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FC5B5" w14:textId="77777777" w:rsidR="00A505EF" w:rsidRPr="0056681D" w:rsidRDefault="00A505EF" w:rsidP="00A505EF">
      <w:pPr>
        <w:spacing w:after="0" w:line="240" w:lineRule="auto"/>
        <w:rPr>
          <w:rFonts w:ascii="Times New Roman" w:hAnsi="Times New Roman"/>
        </w:rPr>
      </w:pPr>
    </w:p>
    <w:p w14:paraId="7A60A45D" w14:textId="77777777" w:rsidR="00A505EF" w:rsidRPr="0056681D" w:rsidRDefault="00A505EF" w:rsidP="00A505EF">
      <w:pPr>
        <w:spacing w:after="0" w:line="240" w:lineRule="auto"/>
        <w:rPr>
          <w:rFonts w:ascii="Times New Roman" w:hAnsi="Times New Roman"/>
        </w:rPr>
      </w:pPr>
    </w:p>
    <w:p w14:paraId="688E8E66" w14:textId="77777777" w:rsidR="00A505EF" w:rsidRPr="0056681D" w:rsidRDefault="00A505EF" w:rsidP="00A505EF">
      <w:pPr>
        <w:spacing w:after="0" w:line="240" w:lineRule="auto"/>
        <w:rPr>
          <w:rFonts w:ascii="Times New Roman" w:hAnsi="Times New Roman"/>
        </w:rPr>
      </w:pPr>
    </w:p>
    <w:p w14:paraId="3FF9E0C2" w14:textId="77777777" w:rsidR="00A505EF" w:rsidRPr="0056681D" w:rsidRDefault="00A505EF" w:rsidP="00A505EF">
      <w:pPr>
        <w:spacing w:after="0" w:line="240" w:lineRule="auto"/>
        <w:rPr>
          <w:rFonts w:ascii="Times New Roman" w:hAnsi="Times New Roman"/>
        </w:rPr>
      </w:pPr>
    </w:p>
    <w:p w14:paraId="7030360F" w14:textId="77777777" w:rsidR="00A505EF" w:rsidRPr="0056681D" w:rsidRDefault="00A505EF" w:rsidP="00A505EF">
      <w:pPr>
        <w:spacing w:after="0" w:line="240" w:lineRule="auto"/>
        <w:rPr>
          <w:rFonts w:ascii="Times New Roman" w:hAnsi="Times New Roman"/>
        </w:rPr>
      </w:pPr>
    </w:p>
    <w:p w14:paraId="0496D783" w14:textId="77777777" w:rsidR="00A505EF" w:rsidRPr="0056681D" w:rsidRDefault="00A505EF" w:rsidP="00A505EF">
      <w:pPr>
        <w:spacing w:after="0" w:line="240" w:lineRule="auto"/>
        <w:rPr>
          <w:rFonts w:ascii="Times New Roman" w:hAnsi="Times New Roman"/>
        </w:rPr>
      </w:pPr>
    </w:p>
    <w:p w14:paraId="29D66C05" w14:textId="77777777" w:rsidR="00A505EF" w:rsidRPr="0056681D" w:rsidRDefault="00A505EF" w:rsidP="00A505EF">
      <w:pPr>
        <w:spacing w:after="0" w:line="240" w:lineRule="auto"/>
        <w:rPr>
          <w:rFonts w:ascii="Times New Roman" w:hAnsi="Times New Roman"/>
        </w:rPr>
      </w:pPr>
    </w:p>
    <w:p w14:paraId="21FAD4D5" w14:textId="77777777" w:rsidR="00A505EF" w:rsidRPr="0056681D" w:rsidRDefault="00A505EF" w:rsidP="00A505EF">
      <w:pPr>
        <w:spacing w:after="0" w:line="240" w:lineRule="auto"/>
        <w:rPr>
          <w:rFonts w:ascii="Times New Roman" w:hAnsi="Times New Roman"/>
        </w:rPr>
      </w:pPr>
    </w:p>
    <w:p w14:paraId="2EC3C121" w14:textId="77777777" w:rsidR="00A505EF" w:rsidRPr="0056681D" w:rsidRDefault="00A505EF" w:rsidP="00A505EF">
      <w:pPr>
        <w:spacing w:after="0" w:line="240" w:lineRule="auto"/>
        <w:rPr>
          <w:rFonts w:ascii="Times New Roman" w:hAnsi="Times New Roman"/>
        </w:rPr>
      </w:pPr>
    </w:p>
    <w:p w14:paraId="26D4C8FC" w14:textId="77777777" w:rsidR="00A505EF" w:rsidRPr="0056681D" w:rsidRDefault="00A505EF" w:rsidP="00A505EF">
      <w:pPr>
        <w:spacing w:after="0" w:line="240" w:lineRule="auto"/>
        <w:rPr>
          <w:rFonts w:ascii="Times New Roman" w:hAnsi="Times New Roman"/>
        </w:rPr>
      </w:pPr>
    </w:p>
    <w:p w14:paraId="4C2F35A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A2A13C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B46419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14E23F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DC61E0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47B034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E3A9E7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9DE91A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A876E4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89F01E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71989E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9CD6F7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938FED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A947DAE"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sidRPr="0056681D">
        <w:rPr>
          <w:rFonts w:ascii="Times New Roman" w:hAnsi="Times New Roman"/>
          <w:b/>
          <w:caps/>
        </w:rPr>
        <w:t>I PRIEDAS</w:t>
      </w:r>
      <w:bookmarkEnd w:id="0"/>
      <w:bookmarkEnd w:id="1"/>
    </w:p>
    <w:p w14:paraId="4DA6497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F5D181E"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56681D">
        <w:rPr>
          <w:rFonts w:ascii="Times New Roman" w:hAnsi="Times New Roman"/>
          <w:b/>
          <w:caps/>
        </w:rPr>
        <w:t>PREPARATO CHARAKTERISTIKŲ SANTRAUKA</w:t>
      </w:r>
      <w:bookmarkEnd w:id="2"/>
      <w:bookmarkEnd w:id="3"/>
    </w:p>
    <w:p w14:paraId="31733873"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bCs/>
          <w:iCs/>
        </w:rPr>
        <w:br w:type="page"/>
      </w:r>
      <w:bookmarkStart w:id="4" w:name="_Toc129243098"/>
      <w:bookmarkStart w:id="5" w:name="_Toc129243223"/>
      <w:r w:rsidRPr="0056681D">
        <w:rPr>
          <w:rFonts w:ascii="Times New Roman" w:hAnsi="Times New Roman"/>
          <w:b/>
        </w:rPr>
        <w:lastRenderedPageBreak/>
        <w:t>1.</w:t>
      </w:r>
      <w:r w:rsidRPr="0056681D">
        <w:rPr>
          <w:rFonts w:ascii="Times New Roman" w:hAnsi="Times New Roman"/>
          <w:b/>
        </w:rPr>
        <w:tab/>
        <w:t>VAISTINIO PREPARATO PAVADINIMAS</w:t>
      </w:r>
      <w:bookmarkEnd w:id="4"/>
      <w:bookmarkEnd w:id="5"/>
    </w:p>
    <w:p w14:paraId="2C496FD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855543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Vasonit retard 600 mg pailginto atpalaidavimo tabletės</w:t>
      </w:r>
    </w:p>
    <w:p w14:paraId="1C8BACA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56B35C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CFA9BC2"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6" w:name="_Toc129243099"/>
      <w:bookmarkStart w:id="7" w:name="_Toc129243224"/>
      <w:r w:rsidRPr="0056681D">
        <w:rPr>
          <w:rFonts w:ascii="Times New Roman" w:hAnsi="Times New Roman"/>
          <w:b/>
        </w:rPr>
        <w:t>2.</w:t>
      </w:r>
      <w:r w:rsidRPr="0056681D">
        <w:rPr>
          <w:rFonts w:ascii="Times New Roman" w:hAnsi="Times New Roman"/>
          <w:b/>
        </w:rPr>
        <w:tab/>
        <w:t>KOKYBINĖ IR KIEKYBINĖ SUDĖTIS</w:t>
      </w:r>
      <w:bookmarkEnd w:id="6"/>
      <w:bookmarkEnd w:id="7"/>
    </w:p>
    <w:p w14:paraId="65364F7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F93A14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Vienoje plėvele dengtoje tabletėje yra 600 mg pentoksifilino.</w:t>
      </w:r>
    </w:p>
    <w:p w14:paraId="0DA0311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586F2E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Visos pagalbinės medžiagos išvardytos 6.1 skyriuje.</w:t>
      </w:r>
    </w:p>
    <w:p w14:paraId="352060D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62F7C9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6CC2D1C"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8" w:name="_Toc129243100"/>
      <w:bookmarkStart w:id="9" w:name="_Toc129243225"/>
      <w:r w:rsidRPr="0056681D">
        <w:rPr>
          <w:rFonts w:ascii="Times New Roman" w:hAnsi="Times New Roman"/>
          <w:b/>
        </w:rPr>
        <w:t>3.</w:t>
      </w:r>
      <w:r w:rsidRPr="0056681D">
        <w:rPr>
          <w:rFonts w:ascii="Times New Roman" w:hAnsi="Times New Roman"/>
          <w:b/>
        </w:rPr>
        <w:tab/>
        <w:t>FARMACINĖ FORMA</w:t>
      </w:r>
      <w:bookmarkEnd w:id="8"/>
      <w:bookmarkEnd w:id="9"/>
    </w:p>
    <w:p w14:paraId="71EB6D1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FC567CB"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Pailginto atpalaidavimo tabletė.</w:t>
      </w:r>
    </w:p>
    <w:p w14:paraId="032BBF9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61226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Tabletės yra baltos pailgos abipus išgaubtos su laužimo vagele abiejose pusėse.</w:t>
      </w:r>
    </w:p>
    <w:p w14:paraId="69708AA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Tabletę galima padalyti į lygias d</w:t>
      </w:r>
      <w:r>
        <w:rPr>
          <w:rFonts w:ascii="Times New Roman" w:hAnsi="Times New Roman"/>
          <w:noProof/>
        </w:rPr>
        <w:t>ozes</w:t>
      </w:r>
      <w:r w:rsidRPr="0056681D">
        <w:rPr>
          <w:rFonts w:ascii="Times New Roman" w:hAnsi="Times New Roman"/>
          <w:noProof/>
        </w:rPr>
        <w:t>.</w:t>
      </w:r>
    </w:p>
    <w:p w14:paraId="1D8407FB"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10" w:name="_Toc129243101"/>
      <w:bookmarkStart w:id="11" w:name="_Toc129243226"/>
    </w:p>
    <w:p w14:paraId="6D32DD75"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p>
    <w:p w14:paraId="5366B0F6"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t>4.</w:t>
      </w:r>
      <w:r w:rsidRPr="0056681D">
        <w:rPr>
          <w:rFonts w:ascii="Times New Roman" w:hAnsi="Times New Roman"/>
          <w:b/>
        </w:rPr>
        <w:tab/>
        <w:t>KLINIKINĖ INFORMACIJA</w:t>
      </w:r>
      <w:bookmarkEnd w:id="10"/>
      <w:bookmarkEnd w:id="11"/>
    </w:p>
    <w:p w14:paraId="259FB71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B3FD281"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12" w:name="_Toc129243102"/>
      <w:bookmarkStart w:id="13" w:name="_Toc129243227"/>
      <w:r w:rsidRPr="0056681D">
        <w:rPr>
          <w:rFonts w:ascii="Times New Roman" w:hAnsi="Times New Roman"/>
          <w:b/>
          <w:kern w:val="28"/>
        </w:rPr>
        <w:t>4.1</w:t>
      </w:r>
      <w:r w:rsidRPr="0056681D">
        <w:rPr>
          <w:rFonts w:ascii="Times New Roman" w:hAnsi="Times New Roman"/>
          <w:b/>
          <w:kern w:val="28"/>
        </w:rPr>
        <w:tab/>
        <w:t>Terapinės indikacijos</w:t>
      </w:r>
      <w:bookmarkEnd w:id="12"/>
      <w:bookmarkEnd w:id="13"/>
    </w:p>
    <w:p w14:paraId="5A7BA74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4CE52B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Periferinių arterijų okliuzinės ligos (Fontaine IIb stadijos) simptomų lengvinimas.</w:t>
      </w:r>
      <w:r w:rsidRPr="0056681D" w:rsidDel="00B15A37">
        <w:rPr>
          <w:rFonts w:ascii="Times New Roman" w:hAnsi="Times New Roman"/>
          <w:noProof/>
        </w:rPr>
        <w:t xml:space="preserve"> </w:t>
      </w:r>
    </w:p>
    <w:p w14:paraId="0A475E1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EF07F20"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14" w:name="_Toc129243103"/>
      <w:bookmarkStart w:id="15" w:name="_Toc129243228"/>
      <w:r w:rsidRPr="0056681D">
        <w:rPr>
          <w:rFonts w:ascii="Times New Roman" w:hAnsi="Times New Roman"/>
          <w:b/>
          <w:kern w:val="28"/>
        </w:rPr>
        <w:t>4.2</w:t>
      </w:r>
      <w:r w:rsidRPr="0056681D">
        <w:rPr>
          <w:rFonts w:ascii="Times New Roman" w:hAnsi="Times New Roman"/>
          <w:b/>
          <w:kern w:val="28"/>
        </w:rPr>
        <w:tab/>
        <w:t>Dozavimas ir vartojimo metodas</w:t>
      </w:r>
      <w:bookmarkEnd w:id="14"/>
      <w:bookmarkEnd w:id="15"/>
    </w:p>
    <w:p w14:paraId="1B49DD5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BBE4AF8" w14:textId="77777777" w:rsidR="00A505EF" w:rsidRDefault="00A505EF" w:rsidP="00A505EF">
      <w:pPr>
        <w:tabs>
          <w:tab w:val="left" w:pos="540"/>
          <w:tab w:val="left" w:pos="1134"/>
        </w:tabs>
        <w:spacing w:after="0" w:line="240" w:lineRule="auto"/>
        <w:rPr>
          <w:rFonts w:ascii="Times New Roman" w:hAnsi="Times New Roman"/>
          <w:noProof/>
          <w:u w:val="single"/>
        </w:rPr>
      </w:pPr>
      <w:r w:rsidRPr="00793E4F">
        <w:rPr>
          <w:rFonts w:ascii="Times New Roman" w:hAnsi="Times New Roman"/>
          <w:noProof/>
          <w:u w:val="single"/>
        </w:rPr>
        <w:t>Dozavimas</w:t>
      </w:r>
    </w:p>
    <w:p w14:paraId="4E4EF48B" w14:textId="77777777" w:rsidR="00A505EF" w:rsidRPr="00793E4F" w:rsidRDefault="00A505EF" w:rsidP="00A505EF">
      <w:pPr>
        <w:tabs>
          <w:tab w:val="left" w:pos="540"/>
          <w:tab w:val="left" w:pos="1134"/>
        </w:tabs>
        <w:spacing w:after="0" w:line="240" w:lineRule="auto"/>
        <w:rPr>
          <w:rFonts w:ascii="Times New Roman" w:hAnsi="Times New Roman"/>
          <w:noProof/>
          <w:u w:val="single"/>
        </w:rPr>
      </w:pPr>
    </w:p>
    <w:p w14:paraId="46085A6D"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Dozavimas paprastai priklauso nuo dėl ligos sutrikusios kraujotakos simptomų priežasties ir sunkumo, o taip pat nuo vaisto individualaus toleravimo.</w:t>
      </w:r>
    </w:p>
    <w:p w14:paraId="4981F0F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9055C97" w14:textId="77777777" w:rsidR="00A505EF" w:rsidRPr="0056681D" w:rsidRDefault="00A505EF" w:rsidP="00A505EF">
      <w:pPr>
        <w:spacing w:after="0" w:line="240" w:lineRule="auto"/>
        <w:jc w:val="both"/>
        <w:rPr>
          <w:rFonts w:ascii="Times New Roman" w:hAnsi="Times New Roman"/>
          <w:i/>
          <w:lang w:eastAsia="lt-LT"/>
        </w:rPr>
      </w:pPr>
      <w:r w:rsidRPr="0056681D">
        <w:rPr>
          <w:rFonts w:ascii="Times New Roman" w:hAnsi="Times New Roman"/>
          <w:i/>
          <w:lang w:eastAsia="lt-LT"/>
        </w:rPr>
        <w:t>Suaugusiems žmonėms</w:t>
      </w:r>
    </w:p>
    <w:p w14:paraId="7DBDDD2D"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Reikia gerti po vieną pailginto atpalaidavimo tabletę 1-2 kartus per parą.</w:t>
      </w:r>
    </w:p>
    <w:p w14:paraId="77DAFCC2"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szCs w:val="20"/>
          <w:lang w:eastAsia="lt-LT"/>
        </w:rPr>
        <w:t xml:space="preserve">Įprastinė dozė yra 1200 mg </w:t>
      </w:r>
      <w:proofErr w:type="spellStart"/>
      <w:r w:rsidRPr="0056681D">
        <w:rPr>
          <w:rFonts w:ascii="Times New Roman" w:hAnsi="Times New Roman"/>
          <w:szCs w:val="20"/>
          <w:lang w:eastAsia="lt-LT"/>
        </w:rPr>
        <w:t>pentoksifilino</w:t>
      </w:r>
      <w:proofErr w:type="spellEnd"/>
      <w:r w:rsidRPr="0056681D">
        <w:rPr>
          <w:rFonts w:ascii="Times New Roman" w:hAnsi="Times New Roman"/>
          <w:szCs w:val="20"/>
          <w:lang w:eastAsia="lt-LT"/>
        </w:rPr>
        <w:t xml:space="preserve"> per parą.</w:t>
      </w:r>
    </w:p>
    <w:p w14:paraId="271F9098" w14:textId="77777777" w:rsidR="00A505EF" w:rsidRPr="0056681D" w:rsidRDefault="00A505EF" w:rsidP="00A505EF">
      <w:pPr>
        <w:spacing w:after="0" w:line="240" w:lineRule="auto"/>
        <w:rPr>
          <w:rFonts w:ascii="Times New Roman" w:hAnsi="Times New Roman"/>
          <w:szCs w:val="20"/>
          <w:lang w:eastAsia="lt-LT"/>
        </w:rPr>
      </w:pPr>
    </w:p>
    <w:p w14:paraId="00FAE346"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szCs w:val="20"/>
          <w:lang w:eastAsia="lt-LT"/>
        </w:rPr>
        <w:t xml:space="preserve">Pacientams, kurių kraujospūdis yra mažas arba sutrikusi kraujotakos reguliacija, dozę reikia didinti palaipsniui. </w:t>
      </w:r>
    </w:p>
    <w:p w14:paraId="33EDB5E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168C8C5" w14:textId="77777777" w:rsidR="00A505EF" w:rsidRPr="0056681D" w:rsidRDefault="00A505EF" w:rsidP="00A505EF">
      <w:pPr>
        <w:spacing w:after="0" w:line="240" w:lineRule="auto"/>
        <w:rPr>
          <w:rFonts w:ascii="Times New Roman" w:hAnsi="Times New Roman"/>
          <w:i/>
          <w:szCs w:val="20"/>
          <w:lang w:eastAsia="lt-LT"/>
        </w:rPr>
      </w:pPr>
      <w:r w:rsidRPr="0056681D">
        <w:rPr>
          <w:rFonts w:ascii="Times New Roman" w:hAnsi="Times New Roman"/>
          <w:i/>
          <w:szCs w:val="20"/>
          <w:lang w:eastAsia="lt-LT"/>
        </w:rPr>
        <w:t>Senyviems pacientams ir pacientams</w:t>
      </w:r>
      <w:r>
        <w:rPr>
          <w:rFonts w:ascii="Times New Roman" w:hAnsi="Times New Roman"/>
          <w:i/>
          <w:szCs w:val="20"/>
          <w:lang w:eastAsia="lt-LT"/>
        </w:rPr>
        <w:t>, kurių inkstų funkcija</w:t>
      </w:r>
      <w:r w:rsidRPr="0056681D">
        <w:rPr>
          <w:rFonts w:ascii="Times New Roman" w:hAnsi="Times New Roman"/>
          <w:i/>
          <w:szCs w:val="20"/>
          <w:lang w:eastAsia="lt-LT"/>
        </w:rPr>
        <w:t xml:space="preserve"> sutrikusi</w:t>
      </w:r>
    </w:p>
    <w:p w14:paraId="6BEB0F15"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szCs w:val="20"/>
          <w:lang w:eastAsia="lt-LT"/>
        </w:rPr>
        <w:t xml:space="preserve">Senyviems pacientams, taip pat sutrikus inkstų funkcijai </w:t>
      </w:r>
      <w:r w:rsidRPr="0056681D">
        <w:rPr>
          <w:rFonts w:ascii="Times New Roman" w:hAnsi="Times New Roman"/>
          <w:lang w:eastAsia="lt-LT"/>
        </w:rPr>
        <w:t>(</w:t>
      </w:r>
      <w:proofErr w:type="spellStart"/>
      <w:r w:rsidRPr="0056681D">
        <w:rPr>
          <w:rFonts w:ascii="Times New Roman" w:hAnsi="Times New Roman"/>
          <w:lang w:eastAsia="lt-LT"/>
        </w:rPr>
        <w:t>kreatinino</w:t>
      </w:r>
      <w:proofErr w:type="spellEnd"/>
      <w:r w:rsidRPr="0056681D">
        <w:rPr>
          <w:rFonts w:ascii="Times New Roman" w:hAnsi="Times New Roman"/>
          <w:lang w:eastAsia="lt-LT"/>
        </w:rPr>
        <w:t xml:space="preserve"> klirensas &lt; 30 ml/min.)</w:t>
      </w:r>
      <w:r w:rsidRPr="0056681D">
        <w:rPr>
          <w:rFonts w:ascii="Times New Roman" w:hAnsi="Times New Roman"/>
          <w:szCs w:val="20"/>
          <w:lang w:eastAsia="lt-LT"/>
        </w:rPr>
        <w:t>, vaistinio preparato eliminacija sulėtėja, todėl jiems vaisto dozę reikia nustatyti atsargiai, jiems</w:t>
      </w:r>
      <w:r w:rsidRPr="0056681D">
        <w:rPr>
          <w:rFonts w:ascii="Times New Roman" w:hAnsi="Times New Roman"/>
          <w:lang w:eastAsia="lt-LT"/>
        </w:rPr>
        <w:t xml:space="preserve"> reikia skirti 30-50% įprastinės paros dozės (atsižvelgiant į tai, kaip pacientas toleruoja vaistą), pavyzdžiui, po 1 </w:t>
      </w:r>
      <w:r w:rsidRPr="0056681D">
        <w:rPr>
          <w:rFonts w:ascii="Times New Roman" w:hAnsi="Times New Roman"/>
          <w:noProof/>
          <w:lang w:eastAsia="lt-LT"/>
        </w:rPr>
        <w:t xml:space="preserve">modifikuoto atpalaidavimo </w:t>
      </w:r>
      <w:r w:rsidRPr="0056681D">
        <w:rPr>
          <w:rFonts w:ascii="Times New Roman" w:hAnsi="Times New Roman"/>
          <w:lang w:eastAsia="lt-LT"/>
        </w:rPr>
        <w:t>plėvele dengtą tabletę 1 kartą per parą.</w:t>
      </w:r>
    </w:p>
    <w:p w14:paraId="33AE952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B9D1B8A" w14:textId="77777777" w:rsidR="00A505EF" w:rsidRPr="0056681D" w:rsidRDefault="00A505EF" w:rsidP="00A505EF">
      <w:pPr>
        <w:spacing w:after="0" w:line="240" w:lineRule="auto"/>
        <w:rPr>
          <w:rFonts w:ascii="Times New Roman" w:hAnsi="Times New Roman"/>
          <w:i/>
          <w:szCs w:val="20"/>
          <w:lang w:eastAsia="lt-LT"/>
        </w:rPr>
      </w:pPr>
      <w:r>
        <w:rPr>
          <w:rFonts w:ascii="Times New Roman" w:hAnsi="Times New Roman"/>
          <w:i/>
          <w:szCs w:val="20"/>
          <w:lang w:eastAsia="lt-LT"/>
        </w:rPr>
        <w:t>Pacientams, kurių k</w:t>
      </w:r>
      <w:r w:rsidRPr="0056681D">
        <w:rPr>
          <w:rFonts w:ascii="Times New Roman" w:hAnsi="Times New Roman"/>
          <w:i/>
          <w:szCs w:val="20"/>
          <w:lang w:eastAsia="lt-LT"/>
        </w:rPr>
        <w:t>epenų funkcij</w:t>
      </w:r>
      <w:r>
        <w:rPr>
          <w:rFonts w:ascii="Times New Roman" w:hAnsi="Times New Roman"/>
          <w:i/>
          <w:szCs w:val="20"/>
          <w:lang w:eastAsia="lt-LT"/>
        </w:rPr>
        <w:t>a</w:t>
      </w:r>
      <w:r w:rsidRPr="0056681D">
        <w:rPr>
          <w:rFonts w:ascii="Times New Roman" w:hAnsi="Times New Roman"/>
          <w:i/>
          <w:szCs w:val="20"/>
          <w:lang w:eastAsia="lt-LT"/>
        </w:rPr>
        <w:t xml:space="preserve"> sutrik</w:t>
      </w:r>
      <w:r>
        <w:rPr>
          <w:rFonts w:ascii="Times New Roman" w:hAnsi="Times New Roman"/>
          <w:i/>
          <w:szCs w:val="20"/>
          <w:lang w:eastAsia="lt-LT"/>
        </w:rPr>
        <w:t>usi</w:t>
      </w:r>
    </w:p>
    <w:p w14:paraId="65364836" w14:textId="77777777" w:rsidR="00A505EF" w:rsidRPr="0056681D" w:rsidRDefault="00A505EF" w:rsidP="00A505EF">
      <w:pPr>
        <w:spacing w:after="0" w:line="240" w:lineRule="auto"/>
        <w:rPr>
          <w:rFonts w:ascii="Times New Roman" w:hAnsi="Times New Roman"/>
          <w:szCs w:val="20"/>
          <w:lang w:eastAsia="lt-LT"/>
        </w:rPr>
      </w:pPr>
      <w:r w:rsidRPr="0056681D">
        <w:rPr>
          <w:rFonts w:ascii="Times New Roman" w:hAnsi="Times New Roman"/>
          <w:szCs w:val="20"/>
          <w:lang w:eastAsia="lt-LT"/>
        </w:rPr>
        <w:t>Esant kepenų pakenkimui vaistinio preparato dozę gali prireikti koreguoti.</w:t>
      </w:r>
    </w:p>
    <w:p w14:paraId="6E7D199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04C2EE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Vaistinio preparato vartojimo trukmė priklauso nuo paciento individualios klinikinės būklės. Ją nustato gydytojas.</w:t>
      </w:r>
    </w:p>
    <w:p w14:paraId="15B0BE8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889C34B" w14:textId="77777777" w:rsidR="00A505EF" w:rsidRPr="0056681D" w:rsidRDefault="00A505EF" w:rsidP="00A505EF">
      <w:pPr>
        <w:spacing w:after="0" w:line="240" w:lineRule="auto"/>
        <w:jc w:val="both"/>
        <w:rPr>
          <w:rFonts w:ascii="Times New Roman" w:hAnsi="Times New Roman"/>
          <w:lang w:eastAsia="lt-LT"/>
        </w:rPr>
      </w:pPr>
      <w:r w:rsidRPr="0056681D">
        <w:rPr>
          <w:rFonts w:ascii="Times New Roman" w:hAnsi="Times New Roman"/>
          <w:lang w:eastAsia="lt-LT"/>
        </w:rPr>
        <w:t>Jeigu inkstų ir kepenų funkcija nesutrikusi, senyviems pacientams dozės koreguoti nereikia.</w:t>
      </w:r>
    </w:p>
    <w:p w14:paraId="1815D8F5" w14:textId="77777777" w:rsidR="00A505EF" w:rsidRPr="0056681D" w:rsidRDefault="00A505EF" w:rsidP="00A505EF">
      <w:pPr>
        <w:spacing w:after="0" w:line="240" w:lineRule="auto"/>
        <w:jc w:val="both"/>
        <w:rPr>
          <w:rFonts w:ascii="Times New Roman" w:hAnsi="Times New Roman"/>
          <w:lang w:eastAsia="lt-LT"/>
        </w:rPr>
      </w:pPr>
    </w:p>
    <w:p w14:paraId="1930F823" w14:textId="77777777" w:rsidR="00A505EF" w:rsidRPr="0056681D" w:rsidRDefault="00A505EF" w:rsidP="00A505EF">
      <w:pPr>
        <w:tabs>
          <w:tab w:val="left" w:pos="540"/>
          <w:tab w:val="left" w:pos="1134"/>
        </w:tabs>
        <w:spacing w:after="0" w:line="240" w:lineRule="auto"/>
        <w:rPr>
          <w:rFonts w:ascii="Times New Roman" w:hAnsi="Times New Roman"/>
          <w:i/>
          <w:noProof/>
        </w:rPr>
      </w:pPr>
      <w:r w:rsidRPr="0056681D">
        <w:rPr>
          <w:rFonts w:ascii="Times New Roman" w:hAnsi="Times New Roman"/>
          <w:i/>
          <w:noProof/>
        </w:rPr>
        <w:t>Vaik</w:t>
      </w:r>
      <w:r>
        <w:rPr>
          <w:rFonts w:ascii="Times New Roman" w:hAnsi="Times New Roman"/>
          <w:i/>
          <w:noProof/>
        </w:rPr>
        <w:t>ų populi</w:t>
      </w:r>
      <w:r w:rsidRPr="0056681D">
        <w:rPr>
          <w:rFonts w:ascii="Times New Roman" w:hAnsi="Times New Roman"/>
          <w:i/>
          <w:noProof/>
        </w:rPr>
        <w:t>a</w:t>
      </w:r>
      <w:r>
        <w:rPr>
          <w:rFonts w:ascii="Times New Roman" w:hAnsi="Times New Roman"/>
          <w:i/>
          <w:noProof/>
        </w:rPr>
        <w:t>c</w:t>
      </w:r>
      <w:r w:rsidRPr="0056681D">
        <w:rPr>
          <w:rFonts w:ascii="Times New Roman" w:hAnsi="Times New Roman"/>
          <w:i/>
          <w:noProof/>
        </w:rPr>
        <w:t>i</w:t>
      </w:r>
      <w:r>
        <w:rPr>
          <w:rFonts w:ascii="Times New Roman" w:hAnsi="Times New Roman"/>
          <w:i/>
          <w:noProof/>
        </w:rPr>
        <w:t>ja</w:t>
      </w:r>
    </w:p>
    <w:p w14:paraId="06AC14F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Dėl to, kad nepakanka duomenų apie pentoksifilino vartojimą, jo negalima skirti vaikams (žr. 4.3 skyrių).</w:t>
      </w:r>
    </w:p>
    <w:p w14:paraId="12ADB8DA" w14:textId="77777777" w:rsidR="00A505EF" w:rsidRDefault="00A505EF" w:rsidP="00A505EF">
      <w:pPr>
        <w:tabs>
          <w:tab w:val="left" w:pos="540"/>
          <w:tab w:val="left" w:pos="1134"/>
        </w:tabs>
        <w:spacing w:after="0" w:line="240" w:lineRule="auto"/>
        <w:rPr>
          <w:rFonts w:ascii="Times New Roman" w:hAnsi="Times New Roman"/>
          <w:noProof/>
          <w:u w:val="single"/>
        </w:rPr>
      </w:pPr>
      <w:r w:rsidRPr="0056681D">
        <w:rPr>
          <w:rFonts w:ascii="Times New Roman" w:hAnsi="Times New Roman"/>
          <w:noProof/>
        </w:rPr>
        <w:lastRenderedPageBreak/>
        <w:t xml:space="preserve"> </w:t>
      </w:r>
      <w:r w:rsidRPr="002239C2">
        <w:rPr>
          <w:rFonts w:ascii="Times New Roman" w:hAnsi="Times New Roman"/>
          <w:noProof/>
          <w:u w:val="single"/>
        </w:rPr>
        <w:t xml:space="preserve">Vartojimo metodas </w:t>
      </w:r>
    </w:p>
    <w:p w14:paraId="2D994A9A" w14:textId="77777777" w:rsidR="00A505EF" w:rsidRPr="002239C2" w:rsidRDefault="00A505EF" w:rsidP="00A505EF">
      <w:pPr>
        <w:tabs>
          <w:tab w:val="left" w:pos="540"/>
          <w:tab w:val="left" w:pos="1134"/>
        </w:tabs>
        <w:spacing w:after="0" w:line="240" w:lineRule="auto"/>
        <w:rPr>
          <w:rFonts w:ascii="Times New Roman" w:hAnsi="Times New Roman"/>
          <w:noProof/>
          <w:u w:val="single"/>
        </w:rPr>
      </w:pPr>
    </w:p>
    <w:p w14:paraId="6CCFD3C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Tabletę reikia nuryti nesukramtytą pavalgius, užsigeriant nedideliu skysčio kiekiu.</w:t>
      </w:r>
    </w:p>
    <w:p w14:paraId="7BFB7CD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9F102F8"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16" w:name="_Toc129243104"/>
      <w:bookmarkStart w:id="17" w:name="_Toc129243229"/>
      <w:r w:rsidRPr="0056681D">
        <w:rPr>
          <w:rFonts w:ascii="Times New Roman" w:hAnsi="Times New Roman"/>
          <w:b/>
          <w:kern w:val="28"/>
        </w:rPr>
        <w:t>4.3</w:t>
      </w:r>
      <w:r w:rsidRPr="0056681D">
        <w:rPr>
          <w:rFonts w:ascii="Times New Roman" w:hAnsi="Times New Roman"/>
          <w:b/>
          <w:kern w:val="28"/>
        </w:rPr>
        <w:tab/>
        <w:t>Kontraindikacijos</w:t>
      </w:r>
      <w:bookmarkEnd w:id="16"/>
      <w:bookmarkEnd w:id="17"/>
    </w:p>
    <w:p w14:paraId="2E0BCD38" w14:textId="77777777" w:rsidR="00A505EF" w:rsidRPr="002239C2" w:rsidRDefault="00A505EF" w:rsidP="00A505EF">
      <w:pPr>
        <w:tabs>
          <w:tab w:val="left" w:pos="540"/>
          <w:tab w:val="left" w:pos="1134"/>
        </w:tabs>
        <w:spacing w:after="0" w:line="240" w:lineRule="auto"/>
        <w:rPr>
          <w:rFonts w:ascii="Times New Roman" w:hAnsi="Times New Roman"/>
          <w:noProof/>
        </w:rPr>
      </w:pPr>
    </w:p>
    <w:p w14:paraId="15CCB131" w14:textId="77777777" w:rsidR="00A505EF" w:rsidRPr="002239C2" w:rsidRDefault="00A505EF" w:rsidP="00A505EF">
      <w:pPr>
        <w:pStyle w:val="BT-EMEASMCA"/>
        <w:spacing w:after="0" w:line="240" w:lineRule="auto"/>
        <w:ind w:left="567" w:hanging="567"/>
        <w:rPr>
          <w:rFonts w:ascii="Times New Roman" w:hAnsi="Times New Roman"/>
        </w:rPr>
      </w:pPr>
      <w:r w:rsidRPr="002239C2">
        <w:rPr>
          <w:rFonts w:ascii="Times New Roman" w:hAnsi="Times New Roman"/>
        </w:rPr>
        <w:t xml:space="preserve">Padidėjęs jautrumas veikliajai medžiagai </w:t>
      </w:r>
      <w:r w:rsidRPr="002239C2">
        <w:rPr>
          <w:rFonts w:ascii="Times New Roman" w:hAnsi="Times New Roman"/>
          <w:noProof/>
        </w:rPr>
        <w:t xml:space="preserve">pentoksifilinui ir/arba kitiems metilksantinų dariniams,   pvz., kofeinui, teobrominui, teofilinui </w:t>
      </w:r>
      <w:r w:rsidRPr="002239C2">
        <w:rPr>
          <w:rFonts w:ascii="Times New Roman" w:hAnsi="Times New Roman"/>
        </w:rPr>
        <w:t xml:space="preserve">arba bet kuriai </w:t>
      </w:r>
      <w:r w:rsidRPr="00AF6A78">
        <w:rPr>
          <w:rFonts w:ascii="Times New Roman" w:eastAsia="Times New Roman" w:hAnsi="Times New Roman"/>
          <w:noProof/>
          <w:snapToGrid w:val="0"/>
          <w:szCs w:val="24"/>
        </w:rPr>
        <w:t xml:space="preserve">6.1 skyriuje nurodytai </w:t>
      </w:r>
      <w:r w:rsidRPr="002239C2">
        <w:rPr>
          <w:rFonts w:ascii="Times New Roman" w:hAnsi="Times New Roman"/>
        </w:rPr>
        <w:t>pagalbinei medžiagai.</w:t>
      </w:r>
    </w:p>
    <w:p w14:paraId="68B66217"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Ūminis miokardo infarktas.</w:t>
      </w:r>
    </w:p>
    <w:p w14:paraId="37DDFC86"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Kraujo išsiliejimas galvos smegenyse ar kitas kliniškai svarbus kraujavimas.</w:t>
      </w:r>
    </w:p>
    <w:p w14:paraId="5A2D774C"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Skrandžio ir (arba) žarnyno opos.</w:t>
      </w:r>
    </w:p>
    <w:p w14:paraId="1D46778D"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Hemoraginė diatezė.</w:t>
      </w:r>
    </w:p>
    <w:p w14:paraId="33652701"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Kraujo išsiliejimas akies tinklainėje.</w:t>
      </w:r>
    </w:p>
    <w:p w14:paraId="4A960F7B"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Vaikai.</w:t>
      </w:r>
    </w:p>
    <w:p w14:paraId="79DCAB69" w14:textId="77777777" w:rsidR="00A505EF" w:rsidRPr="0056681D" w:rsidRDefault="00A505EF" w:rsidP="00A505EF">
      <w:pPr>
        <w:spacing w:after="0" w:line="240" w:lineRule="auto"/>
        <w:rPr>
          <w:rFonts w:ascii="Times New Roman" w:hAnsi="Times New Roman"/>
          <w:lang w:eastAsia="lt-LT"/>
        </w:rPr>
      </w:pPr>
    </w:p>
    <w:p w14:paraId="21A8D129"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18" w:name="_Toc129243105"/>
      <w:bookmarkStart w:id="19" w:name="_Toc129243230"/>
      <w:r w:rsidRPr="0056681D">
        <w:rPr>
          <w:rFonts w:ascii="Times New Roman" w:hAnsi="Times New Roman"/>
          <w:b/>
          <w:kern w:val="28"/>
        </w:rPr>
        <w:t>4.4</w:t>
      </w:r>
      <w:r w:rsidRPr="0056681D">
        <w:rPr>
          <w:rFonts w:ascii="Times New Roman" w:hAnsi="Times New Roman"/>
          <w:b/>
          <w:kern w:val="28"/>
        </w:rPr>
        <w:tab/>
        <w:t>Specialūs įspėjimai ir atsargumo priemonės</w:t>
      </w:r>
      <w:bookmarkEnd w:id="18"/>
      <w:bookmarkEnd w:id="19"/>
    </w:p>
    <w:p w14:paraId="646CC8AA" w14:textId="77777777" w:rsidR="00A505EF" w:rsidRPr="0056681D" w:rsidRDefault="00A505EF" w:rsidP="00A505EF">
      <w:pPr>
        <w:spacing w:after="0" w:line="240" w:lineRule="auto"/>
        <w:rPr>
          <w:rFonts w:ascii="Times New Roman" w:hAnsi="Times New Roman"/>
          <w:highlight w:val="yellow"/>
          <w:lang w:eastAsia="lt-LT"/>
        </w:rPr>
      </w:pPr>
    </w:p>
    <w:p w14:paraId="3C5B197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Tik laikantis atsargumo Vasonit retard galima vartoti, kai yra padidėjusi kraujo išsiliejimo tinklainėje rizika dėl tokių polinkį sukeliančių ligų kaip cukrinis diabetas ir hipertenzija. Prasidėjus kraujavimui į tinklainę, vaisto vartojimą reikia nedelsiant nutraukti.</w:t>
      </w:r>
    </w:p>
    <w:p w14:paraId="0DEDDAA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8EA176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Tik laikantis ypatingo atsargumo pentoksifilino galima skirti vartoti esant šioms ligoms:</w:t>
      </w:r>
    </w:p>
    <w:p w14:paraId="478FAE7E"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širdies vainikinių ir galvos smegenų kraujagyslių sklerozei kartu su hipertenzija;</w:t>
      </w:r>
    </w:p>
    <w:p w14:paraId="6E25F1E9"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sunkiai širdies aritmijai;</w:t>
      </w:r>
    </w:p>
    <w:p w14:paraId="40BE6531"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sunkiai hipotenzijai;</w:t>
      </w:r>
    </w:p>
    <w:p w14:paraId="633CD1DB" w14:textId="77777777" w:rsidR="00A505EF" w:rsidRPr="002239C2" w:rsidRDefault="00A505EF" w:rsidP="00A505EF">
      <w:pPr>
        <w:pStyle w:val="BT-EMEASMCA"/>
        <w:spacing w:after="0" w:line="240" w:lineRule="auto"/>
        <w:ind w:left="567" w:hanging="567"/>
        <w:rPr>
          <w:rFonts w:ascii="Times New Roman" w:hAnsi="Times New Roman"/>
          <w:noProof/>
        </w:rPr>
      </w:pPr>
      <w:r w:rsidRPr="002239C2">
        <w:rPr>
          <w:rFonts w:ascii="Times New Roman" w:hAnsi="Times New Roman"/>
          <w:noProof/>
        </w:rPr>
        <w:t>sisteminei raudonajai vilkligei ir mišrioms jungiamojo audinio ligoms.</w:t>
      </w:r>
    </w:p>
    <w:p w14:paraId="2F4B9C3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2B4EC2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 Būtina laikytis atsargumo:</w:t>
      </w:r>
    </w:p>
    <w:p w14:paraId="71D39B62" w14:textId="77777777" w:rsidR="00A505EF" w:rsidRPr="002D6B7D" w:rsidRDefault="00A505EF" w:rsidP="00A505EF">
      <w:pPr>
        <w:pStyle w:val="BT-EMEASMCA"/>
        <w:spacing w:after="0" w:line="240" w:lineRule="auto"/>
        <w:ind w:left="567" w:hanging="567"/>
        <w:rPr>
          <w:rFonts w:ascii="Times New Roman" w:hAnsi="Times New Roman"/>
          <w:noProof/>
        </w:rPr>
      </w:pPr>
      <w:r w:rsidRPr="002D6B7D">
        <w:rPr>
          <w:rFonts w:ascii="Times New Roman" w:hAnsi="Times New Roman"/>
          <w:noProof/>
        </w:rPr>
        <w:t>gydant pacientus su sutrikusia inkstų veikla (kreatinino klirensas &lt;30 mg/min.),</w:t>
      </w:r>
    </w:p>
    <w:p w14:paraId="5DFCDFEF" w14:textId="77777777" w:rsidR="00A505EF" w:rsidRPr="002D6B7D" w:rsidRDefault="00A505EF" w:rsidP="00A505EF">
      <w:pPr>
        <w:pStyle w:val="BT-EMEASMCA"/>
        <w:spacing w:after="0" w:line="240" w:lineRule="auto"/>
        <w:ind w:left="567" w:hanging="567"/>
        <w:rPr>
          <w:rFonts w:ascii="Times New Roman" w:hAnsi="Times New Roman"/>
          <w:noProof/>
        </w:rPr>
      </w:pPr>
      <w:r w:rsidRPr="002D6B7D">
        <w:rPr>
          <w:rFonts w:ascii="Times New Roman" w:hAnsi="Times New Roman"/>
          <w:noProof/>
        </w:rPr>
        <w:t>esant hipotenzijai (papildoma hipotenzijos rizika),</w:t>
      </w:r>
    </w:p>
    <w:p w14:paraId="4927C2CB" w14:textId="77777777" w:rsidR="00A505EF" w:rsidRPr="002D6B7D" w:rsidRDefault="00A505EF" w:rsidP="00A505EF">
      <w:pPr>
        <w:pStyle w:val="BT-EMEASMCA"/>
        <w:spacing w:after="0" w:line="240" w:lineRule="auto"/>
        <w:ind w:left="567" w:hanging="567"/>
        <w:rPr>
          <w:rFonts w:ascii="Times New Roman" w:hAnsi="Times New Roman"/>
          <w:noProof/>
        </w:rPr>
      </w:pPr>
      <w:r w:rsidRPr="002D6B7D">
        <w:rPr>
          <w:rFonts w:ascii="Times New Roman" w:hAnsi="Times New Roman"/>
          <w:noProof/>
        </w:rPr>
        <w:t>gydant pacientus su sutrikusia kepenų veikla (kumuliacijos rizika),</w:t>
      </w:r>
    </w:p>
    <w:p w14:paraId="1568BFF6" w14:textId="77777777" w:rsidR="00A505EF" w:rsidRPr="002D6B7D" w:rsidRDefault="00A505EF" w:rsidP="00A505EF">
      <w:pPr>
        <w:pStyle w:val="BT-EMEASMCA"/>
        <w:spacing w:after="0" w:line="240" w:lineRule="auto"/>
        <w:ind w:left="567" w:hanging="567"/>
        <w:rPr>
          <w:rFonts w:ascii="Times New Roman" w:hAnsi="Times New Roman"/>
          <w:noProof/>
        </w:rPr>
      </w:pPr>
      <w:r w:rsidRPr="002D6B7D">
        <w:rPr>
          <w:rFonts w:ascii="Times New Roman" w:hAnsi="Times New Roman"/>
          <w:noProof/>
        </w:rPr>
        <w:t>gydant sergančius cukriniu diabetu (gali pablogėti metabolizmas),</w:t>
      </w:r>
    </w:p>
    <w:p w14:paraId="6E990E84" w14:textId="77777777" w:rsidR="00A505EF" w:rsidRPr="002D6B7D" w:rsidRDefault="00A505EF" w:rsidP="00A505EF">
      <w:pPr>
        <w:pStyle w:val="BT-EMEASMCA"/>
        <w:spacing w:after="0" w:line="240" w:lineRule="auto"/>
        <w:ind w:left="567" w:hanging="567"/>
        <w:rPr>
          <w:rFonts w:ascii="Times New Roman" w:hAnsi="Times New Roman"/>
          <w:noProof/>
        </w:rPr>
      </w:pPr>
      <w:r w:rsidRPr="002D6B7D">
        <w:rPr>
          <w:rFonts w:ascii="Times New Roman" w:hAnsi="Times New Roman"/>
          <w:noProof/>
        </w:rPr>
        <w:t xml:space="preserve">gydant pacientus su padidėjusiu polinkiu kraujavimui dėl antikoaguliantų vartojimo arba esant sutrikusiam krešumui (reikia atidžiai kontroliuoti </w:t>
      </w:r>
      <w:r>
        <w:rPr>
          <w:rFonts w:ascii="Times New Roman" w:hAnsi="Times New Roman"/>
          <w:noProof/>
        </w:rPr>
        <w:t>TNS</w:t>
      </w:r>
      <w:r w:rsidRPr="002D6B7D">
        <w:rPr>
          <w:rFonts w:ascii="Times New Roman" w:hAnsi="Times New Roman"/>
          <w:noProof/>
        </w:rPr>
        <w:t xml:space="preserve"> duomenis),</w:t>
      </w:r>
    </w:p>
    <w:p w14:paraId="00CEC91B" w14:textId="77777777" w:rsidR="00A505EF" w:rsidRPr="002D6B7D" w:rsidRDefault="00A505EF" w:rsidP="00A505EF">
      <w:pPr>
        <w:pStyle w:val="BT-EMEASMCA"/>
        <w:spacing w:after="0" w:line="240" w:lineRule="auto"/>
        <w:ind w:left="567" w:hanging="567"/>
        <w:rPr>
          <w:rFonts w:ascii="Times New Roman" w:hAnsi="Times New Roman"/>
          <w:noProof/>
        </w:rPr>
      </w:pPr>
      <w:r w:rsidRPr="002D6B7D">
        <w:rPr>
          <w:rFonts w:ascii="Times New Roman" w:hAnsi="Times New Roman"/>
          <w:noProof/>
        </w:rPr>
        <w:t>po chirurginių operacijų.</w:t>
      </w:r>
    </w:p>
    <w:p w14:paraId="1805BAB2" w14:textId="77777777" w:rsidR="00A505EF" w:rsidRPr="0056681D" w:rsidRDefault="00A505EF" w:rsidP="00A505EF">
      <w:pPr>
        <w:tabs>
          <w:tab w:val="left" w:pos="1134"/>
        </w:tabs>
        <w:spacing w:after="0" w:line="240" w:lineRule="auto"/>
        <w:rPr>
          <w:rFonts w:ascii="Times New Roman" w:hAnsi="Times New Roman"/>
          <w:noProof/>
        </w:rPr>
      </w:pPr>
    </w:p>
    <w:p w14:paraId="2ED806BF"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szCs w:val="20"/>
          <w:lang w:eastAsia="lt-LT"/>
        </w:rPr>
        <w:t xml:space="preserve">Esant sunkiam inkstų funkcijos sutrikimui </w:t>
      </w:r>
      <w:r w:rsidRPr="0056681D">
        <w:rPr>
          <w:rFonts w:ascii="Times New Roman" w:hAnsi="Times New Roman"/>
          <w:lang w:eastAsia="lt-LT"/>
        </w:rPr>
        <w:t>(</w:t>
      </w:r>
      <w:proofErr w:type="spellStart"/>
      <w:r w:rsidRPr="0056681D">
        <w:rPr>
          <w:rFonts w:ascii="Times New Roman" w:hAnsi="Times New Roman"/>
          <w:lang w:eastAsia="lt-LT"/>
        </w:rPr>
        <w:t>kreatinino</w:t>
      </w:r>
      <w:proofErr w:type="spellEnd"/>
      <w:r w:rsidRPr="0056681D">
        <w:rPr>
          <w:rFonts w:ascii="Times New Roman" w:hAnsi="Times New Roman"/>
          <w:lang w:eastAsia="lt-LT"/>
        </w:rPr>
        <w:t xml:space="preserve"> klirensas &lt; 30 ml/min.) </w:t>
      </w:r>
      <w:r w:rsidRPr="0056681D">
        <w:rPr>
          <w:rFonts w:ascii="Times New Roman" w:hAnsi="Times New Roman"/>
          <w:szCs w:val="20"/>
          <w:lang w:eastAsia="lt-LT"/>
        </w:rPr>
        <w:t>arba sunkiai sutrikus</w:t>
      </w:r>
      <w:r w:rsidRPr="0056681D">
        <w:rPr>
          <w:rFonts w:ascii="Times New Roman" w:hAnsi="Times New Roman"/>
          <w:lang w:eastAsia="lt-LT"/>
        </w:rPr>
        <w:t xml:space="preserve"> kepenų funkcija</w:t>
      </w:r>
      <w:r w:rsidRPr="0056681D">
        <w:rPr>
          <w:rFonts w:ascii="Times New Roman" w:hAnsi="Times New Roman"/>
          <w:szCs w:val="20"/>
          <w:lang w:eastAsia="lt-LT"/>
        </w:rPr>
        <w:t xml:space="preserve">i, </w:t>
      </w:r>
      <w:proofErr w:type="spellStart"/>
      <w:r w:rsidRPr="0056681D">
        <w:rPr>
          <w:rFonts w:ascii="Times New Roman" w:hAnsi="Times New Roman"/>
          <w:lang w:eastAsia="lt-LT"/>
        </w:rPr>
        <w:t>pentoksifilin</w:t>
      </w:r>
      <w:r w:rsidRPr="0056681D">
        <w:rPr>
          <w:rFonts w:ascii="Times New Roman" w:hAnsi="Times New Roman"/>
          <w:szCs w:val="20"/>
          <w:lang w:eastAsia="lt-LT"/>
        </w:rPr>
        <w:t>o</w:t>
      </w:r>
      <w:proofErr w:type="spellEnd"/>
      <w:r w:rsidRPr="0056681D">
        <w:rPr>
          <w:rFonts w:ascii="Times New Roman" w:hAnsi="Times New Roman"/>
          <w:szCs w:val="20"/>
          <w:lang w:eastAsia="lt-LT"/>
        </w:rPr>
        <w:t xml:space="preserve"> eliminacija gali būti lėtesnė, todėl vaistinio preparato dozę reikia sumažinti</w:t>
      </w:r>
      <w:r w:rsidRPr="0056681D">
        <w:rPr>
          <w:rFonts w:ascii="Times New Roman" w:hAnsi="Times New Roman"/>
          <w:lang w:eastAsia="lt-LT"/>
        </w:rPr>
        <w:t xml:space="preserve"> ir atitinkamai stebėti pacientą.</w:t>
      </w:r>
      <w:r w:rsidRPr="0056681D">
        <w:rPr>
          <w:rFonts w:ascii="Times New Roman" w:hAnsi="Times New Roman"/>
          <w:szCs w:val="20"/>
          <w:lang w:eastAsia="lt-LT"/>
        </w:rPr>
        <w:t xml:space="preserve"> Jei pacientas kartu vartoja vaistinius preparatus nuo hipertenzijos, dozę reikia papildomai koreguoti.</w:t>
      </w:r>
    </w:p>
    <w:p w14:paraId="3087A8B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F5F3B3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Pacientams, kurių kraujospūdis yra mažas ar sutrikusi jo reguliacija, dozę reikia didinti palaipsniui, kadangi galima trumpalaikė hipotenzija, kuri pavieniais atvejais gali pablogint</w:t>
      </w:r>
      <w:r>
        <w:rPr>
          <w:rFonts w:ascii="Times New Roman" w:hAnsi="Times New Roman"/>
          <w:noProof/>
        </w:rPr>
        <w:t>i širdies vainikinę kraujotaką.</w:t>
      </w:r>
      <w:r w:rsidRPr="0056681D">
        <w:rPr>
          <w:rFonts w:ascii="Times New Roman" w:hAnsi="Times New Roman"/>
          <w:noProof/>
        </w:rPr>
        <w:t xml:space="preserve"> Tokiems pacientams gali prireikti sumažinti vaistinio preparato dozę.</w:t>
      </w:r>
    </w:p>
    <w:p w14:paraId="636FBC47" w14:textId="77777777" w:rsidR="00A505EF" w:rsidRPr="0056681D" w:rsidRDefault="00A505EF" w:rsidP="00A505EF">
      <w:pPr>
        <w:spacing w:after="0" w:line="240" w:lineRule="auto"/>
        <w:rPr>
          <w:rFonts w:ascii="Times New Roman" w:hAnsi="Times New Roman"/>
          <w:lang w:eastAsia="lt-LT"/>
        </w:rPr>
      </w:pPr>
    </w:p>
    <w:p w14:paraId="5096EBB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Dėl aplazinės anemijos rizikos vartojant pentoksifiliną, reguliariai reikia tirti kraujo ląstelių sudėtį.</w:t>
      </w:r>
    </w:p>
    <w:p w14:paraId="48DE02A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819AB5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yra širdies nepakankamumas, prieš pradedant gydyti pentoksifilinu reikia skirti vartoti širdies glikozidų šiam nepakankamumui gydyti. Pacientus, kuriems yra sunki širdies aritmija, reikia stebėti ypač atidžiai. </w:t>
      </w:r>
    </w:p>
    <w:p w14:paraId="5BCE480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3ADE2DA"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Atsiradus nesuderinamumo požymių vaisto vartojimą reikia nedelsiant nutraukti.</w:t>
      </w:r>
    </w:p>
    <w:p w14:paraId="10E4826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96BDF58"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20" w:name="_Toc129243106"/>
      <w:bookmarkStart w:id="21" w:name="_Toc129243231"/>
      <w:r w:rsidRPr="0056681D">
        <w:rPr>
          <w:rFonts w:ascii="Times New Roman" w:hAnsi="Times New Roman"/>
          <w:b/>
          <w:kern w:val="28"/>
        </w:rPr>
        <w:t>4.5</w:t>
      </w:r>
      <w:r w:rsidRPr="0056681D">
        <w:rPr>
          <w:rFonts w:ascii="Times New Roman" w:hAnsi="Times New Roman"/>
          <w:b/>
          <w:kern w:val="28"/>
        </w:rPr>
        <w:tab/>
        <w:t>Sąveika su kitais vaistiniais preparatais ir kitokia sąveika</w:t>
      </w:r>
      <w:bookmarkEnd w:id="20"/>
      <w:bookmarkEnd w:id="21"/>
    </w:p>
    <w:p w14:paraId="2A640DB5" w14:textId="77777777" w:rsidR="00A505EF" w:rsidRPr="0056681D" w:rsidRDefault="00A505EF" w:rsidP="00A505EF">
      <w:pPr>
        <w:spacing w:after="0" w:line="240" w:lineRule="auto"/>
        <w:jc w:val="both"/>
        <w:rPr>
          <w:rFonts w:ascii="Times New Roman" w:hAnsi="Times New Roman"/>
          <w:i/>
          <w:iCs/>
          <w:szCs w:val="20"/>
          <w:lang w:eastAsia="lt-LT"/>
        </w:rPr>
      </w:pPr>
    </w:p>
    <w:p w14:paraId="5B6EB151" w14:textId="77777777" w:rsidR="00A505EF" w:rsidRPr="0056681D" w:rsidRDefault="00A505EF" w:rsidP="00A505EF">
      <w:pPr>
        <w:spacing w:after="0" w:line="240" w:lineRule="auto"/>
        <w:jc w:val="both"/>
        <w:rPr>
          <w:rFonts w:ascii="Times New Roman" w:hAnsi="Times New Roman"/>
          <w:i/>
          <w:iCs/>
          <w:szCs w:val="20"/>
          <w:lang w:eastAsia="lt-LT"/>
        </w:rPr>
      </w:pPr>
      <w:proofErr w:type="spellStart"/>
      <w:r w:rsidRPr="0056681D">
        <w:rPr>
          <w:rFonts w:ascii="Times New Roman" w:hAnsi="Times New Roman"/>
          <w:i/>
          <w:iCs/>
          <w:szCs w:val="20"/>
          <w:lang w:eastAsia="lt-LT"/>
        </w:rPr>
        <w:t>Antihipertenziniai</w:t>
      </w:r>
      <w:proofErr w:type="spellEnd"/>
      <w:r w:rsidRPr="0056681D">
        <w:rPr>
          <w:rFonts w:ascii="Times New Roman" w:hAnsi="Times New Roman"/>
          <w:i/>
          <w:iCs/>
          <w:szCs w:val="20"/>
          <w:lang w:eastAsia="lt-LT"/>
        </w:rPr>
        <w:t xml:space="preserve"> vaistai</w:t>
      </w:r>
    </w:p>
    <w:p w14:paraId="40956517" w14:textId="77777777" w:rsidR="00A505EF" w:rsidRPr="0056681D" w:rsidRDefault="00A505EF" w:rsidP="00A505EF">
      <w:pPr>
        <w:spacing w:after="0" w:line="240" w:lineRule="auto"/>
        <w:jc w:val="both"/>
        <w:rPr>
          <w:rFonts w:ascii="Times New Roman" w:hAnsi="Times New Roman"/>
          <w:lang w:eastAsia="lt-LT"/>
        </w:rPr>
      </w:pPr>
      <w:proofErr w:type="spellStart"/>
      <w:r w:rsidRPr="0056681D">
        <w:rPr>
          <w:rFonts w:ascii="Times New Roman" w:hAnsi="Times New Roman"/>
          <w:iCs/>
          <w:szCs w:val="20"/>
          <w:lang w:eastAsia="lt-LT"/>
        </w:rPr>
        <w:lastRenderedPageBreak/>
        <w:t>Vasonit</w:t>
      </w:r>
      <w:proofErr w:type="spellEnd"/>
      <w:r w:rsidRPr="0056681D">
        <w:rPr>
          <w:rFonts w:ascii="Times New Roman" w:hAnsi="Times New Roman"/>
          <w:iCs/>
          <w:szCs w:val="20"/>
          <w:lang w:eastAsia="lt-LT"/>
        </w:rPr>
        <w:t xml:space="preserve"> </w:t>
      </w:r>
      <w:proofErr w:type="spellStart"/>
      <w:r w:rsidRPr="0056681D">
        <w:rPr>
          <w:rFonts w:ascii="Times New Roman" w:hAnsi="Times New Roman"/>
          <w:iCs/>
          <w:szCs w:val="20"/>
          <w:lang w:eastAsia="lt-LT"/>
        </w:rPr>
        <w:t>retard</w:t>
      </w:r>
      <w:proofErr w:type="spellEnd"/>
      <w:r w:rsidRPr="0056681D">
        <w:rPr>
          <w:rFonts w:ascii="Times New Roman" w:hAnsi="Times New Roman"/>
          <w:iCs/>
          <w:szCs w:val="20"/>
          <w:lang w:eastAsia="lt-LT"/>
        </w:rPr>
        <w:t xml:space="preserve"> </w:t>
      </w:r>
      <w:r w:rsidRPr="0056681D">
        <w:rPr>
          <w:rFonts w:ascii="Times New Roman" w:hAnsi="Times New Roman"/>
          <w:szCs w:val="20"/>
          <w:lang w:eastAsia="lt-LT"/>
        </w:rPr>
        <w:t>gali stiprinti kraujospūdį mažinančių vaistų poveikį,</w:t>
      </w:r>
      <w:r w:rsidRPr="0056681D">
        <w:rPr>
          <w:rFonts w:ascii="Times New Roman" w:hAnsi="Times New Roman"/>
          <w:lang w:eastAsia="lt-LT"/>
        </w:rPr>
        <w:t xml:space="preserve"> todėl gali tekti mažinti jų dozę. </w:t>
      </w:r>
    </w:p>
    <w:p w14:paraId="3E53F614" w14:textId="77777777" w:rsidR="00A505EF" w:rsidRPr="0056681D" w:rsidRDefault="00A505EF" w:rsidP="00A505EF">
      <w:pPr>
        <w:spacing w:after="0" w:line="240" w:lineRule="auto"/>
        <w:jc w:val="both"/>
        <w:rPr>
          <w:rFonts w:ascii="Times New Roman" w:hAnsi="Times New Roman"/>
          <w:lang w:eastAsia="lt-LT"/>
        </w:rPr>
      </w:pPr>
    </w:p>
    <w:p w14:paraId="3614251F" w14:textId="77777777" w:rsidR="00A505EF" w:rsidRPr="0056681D" w:rsidRDefault="00A505EF" w:rsidP="00A505EF">
      <w:pPr>
        <w:spacing w:after="0" w:line="240" w:lineRule="auto"/>
        <w:jc w:val="both"/>
        <w:rPr>
          <w:rFonts w:ascii="Times New Roman" w:hAnsi="Times New Roman"/>
          <w:i/>
          <w:iCs/>
          <w:szCs w:val="20"/>
          <w:lang w:eastAsia="lt-LT"/>
        </w:rPr>
      </w:pPr>
      <w:r w:rsidRPr="0056681D">
        <w:rPr>
          <w:rFonts w:ascii="Times New Roman" w:hAnsi="Times New Roman"/>
          <w:i/>
          <w:iCs/>
          <w:szCs w:val="20"/>
          <w:lang w:eastAsia="lt-LT"/>
        </w:rPr>
        <w:t>Geriamieji vaistai nuo cukrinio diabeto ir insulinas</w:t>
      </w:r>
    </w:p>
    <w:p w14:paraId="3DE0F78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Pentoksifilinas gali padidinti  insulino išsiskyrimą sergantiesiems cukriniu diabetu ir tokiu būdu sustiprinti geriamųjų vaistų nuo cukrinio diabeto poveikį </w:t>
      </w:r>
    </w:p>
    <w:p w14:paraId="7A847A5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 </w:t>
      </w:r>
    </w:p>
    <w:p w14:paraId="47553677" w14:textId="77777777" w:rsidR="00A505EF" w:rsidRPr="0056681D" w:rsidRDefault="00A505EF" w:rsidP="00A505EF">
      <w:pPr>
        <w:spacing w:after="0" w:line="240" w:lineRule="auto"/>
        <w:jc w:val="both"/>
        <w:rPr>
          <w:rFonts w:ascii="Times New Roman" w:hAnsi="Times New Roman"/>
          <w:i/>
          <w:lang w:eastAsia="lt-LT"/>
        </w:rPr>
      </w:pPr>
      <w:proofErr w:type="spellStart"/>
      <w:r w:rsidRPr="0056681D">
        <w:rPr>
          <w:rFonts w:ascii="Times New Roman" w:hAnsi="Times New Roman"/>
          <w:i/>
          <w:lang w:eastAsia="lt-LT"/>
        </w:rPr>
        <w:t>Teofilinas</w:t>
      </w:r>
      <w:proofErr w:type="spellEnd"/>
    </w:p>
    <w:p w14:paraId="2B17402F" w14:textId="77777777" w:rsidR="00A505EF" w:rsidRPr="0056681D" w:rsidRDefault="00A505EF" w:rsidP="00A505EF">
      <w:pPr>
        <w:spacing w:after="0" w:line="240" w:lineRule="auto"/>
        <w:jc w:val="both"/>
        <w:rPr>
          <w:rFonts w:ascii="Times New Roman" w:hAnsi="Times New Roman"/>
          <w:lang w:eastAsia="lt-LT"/>
        </w:rPr>
      </w:pPr>
      <w:r w:rsidRPr="0056681D">
        <w:rPr>
          <w:rFonts w:ascii="Times New Roman" w:hAnsi="Times New Roman"/>
          <w:lang w:eastAsia="lt-LT"/>
        </w:rPr>
        <w:t xml:space="preserve">Gali padidėti </w:t>
      </w:r>
      <w:proofErr w:type="spellStart"/>
      <w:r w:rsidRPr="0056681D">
        <w:rPr>
          <w:rFonts w:ascii="Times New Roman" w:hAnsi="Times New Roman"/>
          <w:lang w:eastAsia="lt-LT"/>
        </w:rPr>
        <w:t>teofilino</w:t>
      </w:r>
      <w:proofErr w:type="spellEnd"/>
      <w:r w:rsidRPr="0056681D">
        <w:rPr>
          <w:rFonts w:ascii="Times New Roman" w:hAnsi="Times New Roman"/>
          <w:lang w:eastAsia="lt-LT"/>
        </w:rPr>
        <w:t xml:space="preserve"> koncentracija kraujyje ir sustiprėti jo nepageidaujamas poveikis.</w:t>
      </w:r>
    </w:p>
    <w:p w14:paraId="36061375" w14:textId="77777777" w:rsidR="00A505EF" w:rsidRPr="0056681D" w:rsidRDefault="00A505EF" w:rsidP="00A505EF">
      <w:pPr>
        <w:spacing w:after="0" w:line="240" w:lineRule="auto"/>
        <w:jc w:val="both"/>
        <w:rPr>
          <w:rFonts w:ascii="Times New Roman" w:hAnsi="Times New Roman"/>
          <w:i/>
          <w:iCs/>
          <w:szCs w:val="20"/>
          <w:lang w:eastAsia="lt-LT"/>
        </w:rPr>
      </w:pPr>
    </w:p>
    <w:p w14:paraId="222534D1" w14:textId="77777777" w:rsidR="00A505EF" w:rsidRPr="0056681D" w:rsidRDefault="00A505EF" w:rsidP="00A505EF">
      <w:pPr>
        <w:spacing w:after="0" w:line="240" w:lineRule="auto"/>
        <w:jc w:val="both"/>
        <w:rPr>
          <w:rFonts w:ascii="Times New Roman" w:hAnsi="Times New Roman"/>
          <w:i/>
          <w:iCs/>
          <w:szCs w:val="20"/>
          <w:lang w:eastAsia="lt-LT"/>
        </w:rPr>
      </w:pPr>
      <w:r w:rsidRPr="0056681D">
        <w:rPr>
          <w:rFonts w:ascii="Times New Roman" w:hAnsi="Times New Roman"/>
          <w:i/>
          <w:iCs/>
          <w:szCs w:val="20"/>
          <w:lang w:eastAsia="lt-LT"/>
        </w:rPr>
        <w:t xml:space="preserve">Antikoaguliantai </w:t>
      </w:r>
    </w:p>
    <w:p w14:paraId="0867EA1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Vartojant kartu su kraujo krešumą mažinančiais (antikoaguliantais) arba trombocitų agregaciją slopinančiais vaistais, reikia atidžiai kontroliuoti paciento kraujo krešumą, kadangi padidėja kraujavimo rizika.</w:t>
      </w:r>
    </w:p>
    <w:p w14:paraId="158BC4EE" w14:textId="77777777" w:rsidR="00A505EF" w:rsidRPr="0056681D" w:rsidRDefault="00A505EF" w:rsidP="00A505EF">
      <w:pPr>
        <w:spacing w:after="0" w:line="240" w:lineRule="auto"/>
        <w:jc w:val="both"/>
        <w:rPr>
          <w:rFonts w:ascii="Times New Roman" w:hAnsi="Times New Roman"/>
          <w:i/>
          <w:lang w:eastAsia="lt-LT"/>
        </w:rPr>
      </w:pPr>
    </w:p>
    <w:p w14:paraId="2E0E92C3" w14:textId="77777777" w:rsidR="00A505EF" w:rsidRPr="0056681D" w:rsidRDefault="00A505EF" w:rsidP="00A505EF">
      <w:pPr>
        <w:tabs>
          <w:tab w:val="left" w:pos="540"/>
          <w:tab w:val="left" w:pos="1134"/>
        </w:tabs>
        <w:spacing w:after="0" w:line="240" w:lineRule="auto"/>
        <w:rPr>
          <w:rFonts w:ascii="Times New Roman" w:hAnsi="Times New Roman"/>
          <w:i/>
          <w:noProof/>
        </w:rPr>
      </w:pPr>
      <w:r w:rsidRPr="0056681D">
        <w:rPr>
          <w:rFonts w:ascii="Times New Roman" w:hAnsi="Times New Roman"/>
          <w:i/>
          <w:noProof/>
        </w:rPr>
        <w:t>Cimetidinas</w:t>
      </w:r>
    </w:p>
    <w:p w14:paraId="0021147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Vartojant kartu su cimetidinu, gali padidėti pentoksifilino koncentracija kraujo plazmoje.</w:t>
      </w:r>
    </w:p>
    <w:p w14:paraId="1019DF1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B910785"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22" w:name="_Toc129243107"/>
      <w:bookmarkStart w:id="23" w:name="_Toc129243232"/>
      <w:r w:rsidRPr="0056681D">
        <w:rPr>
          <w:rFonts w:ascii="Times New Roman" w:hAnsi="Times New Roman"/>
          <w:b/>
          <w:kern w:val="28"/>
        </w:rPr>
        <w:t>4.6</w:t>
      </w:r>
      <w:r w:rsidRPr="0056681D">
        <w:rPr>
          <w:rFonts w:ascii="Times New Roman" w:hAnsi="Times New Roman"/>
          <w:b/>
          <w:kern w:val="28"/>
        </w:rPr>
        <w:tab/>
      </w:r>
      <w:r>
        <w:rPr>
          <w:rFonts w:ascii="Times New Roman" w:hAnsi="Times New Roman"/>
          <w:b/>
          <w:kern w:val="28"/>
        </w:rPr>
        <w:t>Vaisingumas, n</w:t>
      </w:r>
      <w:r w:rsidRPr="0056681D">
        <w:rPr>
          <w:rFonts w:ascii="Times New Roman" w:hAnsi="Times New Roman"/>
          <w:b/>
          <w:kern w:val="28"/>
        </w:rPr>
        <w:t>ėštumo ir žindymo laikotarpis</w:t>
      </w:r>
      <w:bookmarkEnd w:id="22"/>
      <w:bookmarkEnd w:id="23"/>
    </w:p>
    <w:p w14:paraId="15DA531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3B15F6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Dėl kontroliuojamų pentoksifilino vartojimo nėščiosioms tyrimų stokos, jo negalima vartoti nėštumo ir žindymo laikotarpiu.</w:t>
      </w:r>
    </w:p>
    <w:p w14:paraId="76A512E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Pentoksifilinas išsiskiria su žindyvės pienu.</w:t>
      </w:r>
    </w:p>
    <w:p w14:paraId="35D251A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0943123"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24" w:name="_Toc129243108"/>
      <w:bookmarkStart w:id="25" w:name="_Toc129243233"/>
      <w:r w:rsidRPr="0056681D">
        <w:rPr>
          <w:rFonts w:ascii="Times New Roman" w:hAnsi="Times New Roman"/>
          <w:b/>
          <w:kern w:val="28"/>
        </w:rPr>
        <w:t>4.7</w:t>
      </w:r>
      <w:r w:rsidRPr="0056681D">
        <w:rPr>
          <w:rFonts w:ascii="Times New Roman" w:hAnsi="Times New Roman"/>
          <w:b/>
          <w:kern w:val="28"/>
        </w:rPr>
        <w:tab/>
        <w:t>Poveikis gebėjimui vairuoti ir valdyti mechanizmus</w:t>
      </w:r>
      <w:bookmarkEnd w:id="24"/>
      <w:bookmarkEnd w:id="25"/>
    </w:p>
    <w:p w14:paraId="302DFD0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F5001C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Dėl galimo galvos svaigimo reikia laikytis atsargumo vairuojant ir valdant mechanizmus.</w:t>
      </w:r>
    </w:p>
    <w:p w14:paraId="6B61172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6C1B6FE"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26" w:name="_Toc129243109"/>
      <w:bookmarkStart w:id="27" w:name="_Toc129243234"/>
      <w:r w:rsidRPr="0056681D">
        <w:rPr>
          <w:rFonts w:ascii="Times New Roman" w:hAnsi="Times New Roman"/>
          <w:b/>
          <w:kern w:val="28"/>
        </w:rPr>
        <w:t>4.8</w:t>
      </w:r>
      <w:r w:rsidRPr="0056681D">
        <w:rPr>
          <w:rFonts w:ascii="Times New Roman" w:hAnsi="Times New Roman"/>
          <w:b/>
          <w:kern w:val="28"/>
        </w:rPr>
        <w:tab/>
        <w:t>Nepageidaujamas poveikis</w:t>
      </w:r>
      <w:bookmarkEnd w:id="26"/>
      <w:bookmarkEnd w:id="27"/>
    </w:p>
    <w:p w14:paraId="5095EBF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28942D6" w14:textId="77777777" w:rsidR="00A505EF" w:rsidRDefault="00A505EF" w:rsidP="00A505EF">
      <w:pPr>
        <w:pStyle w:val="BTEMEASMCA"/>
      </w:pPr>
      <w:r w:rsidRPr="00466093">
        <w:t>Nepageidaujamo poveikio dažnis apibūdinamas taip: labai dažnas (≥ 1/10), dažnas (nuo ≥ 1/100 iki &lt; 1/10), nedažnas (nuo ≥ 1/1000 iki &lt; 1/100), retas (nuo ≥ 1/10000 iki &lt; 1/1000), labai retas (&lt; 1/10000) ir nežinomas (negali būti apskaičiuotas pagal turimus duomenis).</w:t>
      </w:r>
    </w:p>
    <w:p w14:paraId="06D5CDC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3433FED"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Širdies sutrikimai </w:t>
      </w:r>
    </w:p>
    <w:p w14:paraId="55F846A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širdies ritmo sutrikimas (pvz., tachikardija).</w:t>
      </w:r>
    </w:p>
    <w:p w14:paraId="30BA7F0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Reti: krūtinės angina ir kraujospūdžio sumažėjimas, dusulys arba periferinė edema, arba angioedema, ypač vartojant didelę dozę. </w:t>
      </w:r>
    </w:p>
    <w:p w14:paraId="7DA8290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padidėjęs kraujospūdis.</w:t>
      </w:r>
    </w:p>
    <w:p w14:paraId="3739CFB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FE1D2A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Kraujo ir limfinės sistemos sutrikimai </w:t>
      </w:r>
    </w:p>
    <w:p w14:paraId="555C3015"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Labai reti: kraujo ląstelių kiekio pokytis, gyvybei grėsminga aplazinė anemija, trombocitopenija.</w:t>
      </w:r>
    </w:p>
    <w:p w14:paraId="4CAD6B6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3FEE74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Nervų sistemos sutrikimai</w:t>
      </w:r>
    </w:p>
    <w:p w14:paraId="54FA53F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galvos sukimasis, tremoras, galvos skausmas.</w:t>
      </w:r>
    </w:p>
    <w:p w14:paraId="22753DFF"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Labai reti: kraujosruvos galvos smegenyse, parestezijos, traukuliai, asepsinis meningitas.</w:t>
      </w:r>
    </w:p>
    <w:p w14:paraId="06D829B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DC62A27" w14:textId="77777777" w:rsidR="00A505EF" w:rsidRPr="0056681D" w:rsidRDefault="00A505EF" w:rsidP="00A505EF">
      <w:pPr>
        <w:spacing w:after="0" w:line="240" w:lineRule="auto"/>
        <w:rPr>
          <w:rFonts w:ascii="Times New Roman" w:hAnsi="Times New Roman"/>
          <w:noProof/>
        </w:rPr>
      </w:pPr>
      <w:r w:rsidRPr="0056681D">
        <w:rPr>
          <w:rFonts w:ascii="Times New Roman" w:hAnsi="Times New Roman"/>
          <w:noProof/>
        </w:rPr>
        <w:t>Akių sutrikimai</w:t>
      </w:r>
    </w:p>
    <w:p w14:paraId="264BE2A0" w14:textId="77777777" w:rsidR="00A505EF" w:rsidRPr="0056681D" w:rsidRDefault="00A505EF" w:rsidP="00A505EF">
      <w:pPr>
        <w:spacing w:after="0" w:line="240" w:lineRule="auto"/>
        <w:rPr>
          <w:rFonts w:ascii="Times New Roman" w:hAnsi="Times New Roman"/>
          <w:noProof/>
        </w:rPr>
      </w:pPr>
      <w:r w:rsidRPr="0056681D">
        <w:rPr>
          <w:rFonts w:ascii="Times New Roman" w:hAnsi="Times New Roman"/>
          <w:noProof/>
        </w:rPr>
        <w:t xml:space="preserve">Labai reti: sutrikęs regėjimas, konjunktyvitas, tinklainės kraujosruva, tinklainės atšoka. </w:t>
      </w:r>
    </w:p>
    <w:p w14:paraId="4841E06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24AA5D0"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Virškinimo trakto sutrikimai </w:t>
      </w:r>
    </w:p>
    <w:p w14:paraId="24C7E09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dažni: virškinimo sutrikimas (pvz., pilnumo skrandyje pojūtis, rėmuo, pilvo pūtimas,  pykinimas, vėmimas, viduriavimas).</w:t>
      </w:r>
    </w:p>
    <w:p w14:paraId="230024BA"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kraujavimas iš virškinimo trakto.</w:t>
      </w:r>
    </w:p>
    <w:p w14:paraId="578DB09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1BB589B"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Odos ir poodinio audinio sutrikimai </w:t>
      </w:r>
    </w:p>
    <w:p w14:paraId="3B43196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Dažni: odos paraudimas.</w:t>
      </w:r>
    </w:p>
    <w:p w14:paraId="1832A89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kraujo išsiliejimas odoje ir gleivinėse, epiderminė nekrolizė, Stevens-Johnson sindromas.</w:t>
      </w:r>
    </w:p>
    <w:p w14:paraId="6A7A5B5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30F9C3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Bendrieji sutrikimai ir vartojimo vietos pažeidimai</w:t>
      </w:r>
    </w:p>
    <w:p w14:paraId="38E96C0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Dažni: karščiavimas.</w:t>
      </w:r>
    </w:p>
    <w:p w14:paraId="6DE25E9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sustiprėjęs prakaitavimas.</w:t>
      </w:r>
    </w:p>
    <w:p w14:paraId="2054F34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606760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Imuninės sistemos sutrikimai</w:t>
      </w:r>
    </w:p>
    <w:p w14:paraId="70EC1A4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odos alerginės reakcijos (niežulys, paraudimas, dilgėlinė).</w:t>
      </w:r>
    </w:p>
    <w:p w14:paraId="2CB9075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sunkios anafilaksinės reakcijos (pvz., angioneurozinė edema arba bronchų spazmas), kurios esant tam tikroms aplinkybėms baigiasi šoku.</w:t>
      </w:r>
    </w:p>
    <w:p w14:paraId="515A42B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EBEE26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Atsiradus pirmiems anafilaksinės reakcijos požymiams, vaistinio preparato vartojimą reikia nedelsiant nutraukti ir paskirti tinkamą gydymą.</w:t>
      </w:r>
    </w:p>
    <w:p w14:paraId="4BFFE3B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2D048C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Kepenų, tulžies pūslės ir latakų sutrikimai</w:t>
      </w:r>
    </w:p>
    <w:p w14:paraId="7B8433C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intrahepatinė cholestazė ir transaminazių kiekio kraujyje padidėjimas.</w:t>
      </w:r>
    </w:p>
    <w:p w14:paraId="19C382C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C7D07B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Psichikos sutrikimai</w:t>
      </w:r>
    </w:p>
    <w:p w14:paraId="639D3E1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neramumas, miego sutrikimai.</w:t>
      </w:r>
    </w:p>
    <w:p w14:paraId="2263A6BD" w14:textId="77777777" w:rsidR="00A505EF" w:rsidRDefault="00A505EF" w:rsidP="00A505EF">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rPr>
      </w:pPr>
    </w:p>
    <w:p w14:paraId="640064D8" w14:textId="77777777" w:rsidR="00A505EF" w:rsidRPr="000A79DC" w:rsidRDefault="00A505EF" w:rsidP="00A505EF">
      <w:pPr>
        <w:pStyle w:val="BTEMEASMCA"/>
      </w:pPr>
      <w:r w:rsidRPr="000A79DC">
        <w:t>Pranešimas apie įtariamas nepageidaujamas reakcijas</w:t>
      </w:r>
    </w:p>
    <w:p w14:paraId="7E29978B" w14:textId="77777777" w:rsidR="00A505EF" w:rsidRPr="00B34FA1" w:rsidRDefault="00A505EF" w:rsidP="00A505EF">
      <w:pPr>
        <w:pStyle w:val="BTEMEASMCA"/>
      </w:pPr>
      <w:r w:rsidRPr="000A79DC">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r>
        <w:t>://</w:t>
      </w:r>
      <w:hyperlink r:id="rId7" w:history="1">
        <w:r w:rsidRPr="002203F6">
          <w:rPr>
            <w:rStyle w:val="Hipersaitas"/>
            <w:rFonts w:eastAsia="SimSun"/>
            <w:szCs w:val="24"/>
          </w:rPr>
          <w:t>www.vvkt.lt</w:t>
        </w:r>
      </w:hyperlink>
      <w:r>
        <w:t xml:space="preserve">/ esančią formą, ir pateikti ją Valstybinei vaistų kontrolės tarnybai prie Lietuvos Respublikos sveikatos apsaugos ministerijos vienu iš šių būdų: raštu (adresu Žirmūnų g. 139A, LT 09120 Vilnius), faksu </w:t>
      </w:r>
      <w:r w:rsidRPr="001F10B8">
        <w:t>(nemokamu fakso numeriu (8 800) 20 131)</w:t>
      </w:r>
      <w:r>
        <w:t xml:space="preserve">, elektroniniu paštu (adresu </w:t>
      </w:r>
      <w:hyperlink r:id="rId8" w:history="1">
        <w:r w:rsidRPr="002203F6">
          <w:rPr>
            <w:rStyle w:val="Hipersaitas"/>
            <w:rFonts w:eastAsia="SimSun"/>
            <w:szCs w:val="24"/>
          </w:rPr>
          <w:t>NepageidaujamaR</w:t>
        </w:r>
        <w:r w:rsidRPr="002F63F0">
          <w:rPr>
            <w:rStyle w:val="Hipersaitas"/>
            <w:rFonts w:eastAsia="SimSun"/>
            <w:szCs w:val="24"/>
          </w:rPr>
          <w:t>@vvkt.lt</w:t>
        </w:r>
      </w:hyperlink>
      <w:r>
        <w:t xml:space="preserve">), </w:t>
      </w:r>
      <w:r w:rsidRPr="001F10B8">
        <w:t xml:space="preserve">per interneto svetainę </w:t>
      </w:r>
      <w:r>
        <w:t>(</w:t>
      </w:r>
      <w:r w:rsidRPr="001F10B8">
        <w:t>adresu http://www.vvkt.lt)</w:t>
      </w:r>
      <w:r>
        <w:t>.</w:t>
      </w:r>
    </w:p>
    <w:p w14:paraId="1CA7B0F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83D1580"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28" w:name="_Toc129243110"/>
      <w:bookmarkStart w:id="29" w:name="_Toc129243235"/>
      <w:r w:rsidRPr="0056681D">
        <w:rPr>
          <w:rFonts w:ascii="Times New Roman" w:hAnsi="Times New Roman"/>
          <w:b/>
          <w:kern w:val="28"/>
        </w:rPr>
        <w:t>4.9</w:t>
      </w:r>
      <w:r w:rsidRPr="0056681D">
        <w:rPr>
          <w:rFonts w:ascii="Times New Roman" w:hAnsi="Times New Roman"/>
          <w:b/>
          <w:kern w:val="28"/>
        </w:rPr>
        <w:tab/>
        <w:t>Perdozavimas</w:t>
      </w:r>
      <w:bookmarkEnd w:id="28"/>
      <w:bookmarkEnd w:id="29"/>
    </w:p>
    <w:p w14:paraId="0A6EAF9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351D58B" w14:textId="77777777" w:rsidR="00A505EF" w:rsidRPr="0056681D" w:rsidRDefault="00A505EF" w:rsidP="00A505EF">
      <w:pPr>
        <w:spacing w:after="0" w:line="240" w:lineRule="auto"/>
        <w:jc w:val="both"/>
        <w:rPr>
          <w:rFonts w:ascii="Times New Roman" w:hAnsi="Times New Roman"/>
          <w:i/>
          <w:u w:val="single"/>
          <w:lang w:eastAsia="lt-LT"/>
        </w:rPr>
      </w:pPr>
      <w:r w:rsidRPr="0056681D">
        <w:rPr>
          <w:rFonts w:ascii="Times New Roman" w:hAnsi="Times New Roman"/>
          <w:i/>
          <w:u w:val="single"/>
          <w:lang w:eastAsia="lt-LT"/>
        </w:rPr>
        <w:t>Perdozavimo (apsinuodijimo) simptomai</w:t>
      </w:r>
    </w:p>
    <w:p w14:paraId="057A121D"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Galvos svaigimas, pykinimas, kraujospūdžio sumažėjimas, tachikardija, veido paraudimas dėl kraujo priplūdimo, sąmonės netekimas, karščiavimas, psichomotorinis sujaudinimas, arefleksija, toniniai-kloniniai traukuliai, vėmimas panašiu į kavos tirščius turiniu, aritmija.</w:t>
      </w:r>
    </w:p>
    <w:p w14:paraId="3715832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F54635A" w14:textId="77777777" w:rsidR="00A505EF" w:rsidRPr="0056681D" w:rsidRDefault="00A505EF" w:rsidP="00A505EF">
      <w:pPr>
        <w:spacing w:after="0" w:line="240" w:lineRule="auto"/>
        <w:rPr>
          <w:rFonts w:ascii="Times New Roman" w:hAnsi="Times New Roman"/>
          <w:i/>
          <w:u w:val="single"/>
          <w:lang w:eastAsia="lt-LT"/>
        </w:rPr>
      </w:pPr>
      <w:r w:rsidRPr="0056681D">
        <w:rPr>
          <w:rFonts w:ascii="Times New Roman" w:hAnsi="Times New Roman"/>
          <w:i/>
          <w:u w:val="single"/>
          <w:lang w:eastAsia="lt-LT"/>
        </w:rPr>
        <w:t>Apsinuodijimo gydymas</w:t>
      </w:r>
    </w:p>
    <w:p w14:paraId="73744FC8"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Jei nuo perdozavimo praėjo ne per daug laiko, galima plauti skrandį arba skirti aktyvuotosios anglies tolesnei veikliosios medžiagos </w:t>
      </w:r>
      <w:proofErr w:type="spellStart"/>
      <w:r w:rsidRPr="0056681D">
        <w:rPr>
          <w:rFonts w:ascii="Times New Roman" w:hAnsi="Times New Roman"/>
          <w:lang w:eastAsia="lt-LT"/>
        </w:rPr>
        <w:t>rezorbcijai</w:t>
      </w:r>
      <w:proofErr w:type="spellEnd"/>
      <w:r w:rsidRPr="0056681D">
        <w:rPr>
          <w:rFonts w:ascii="Times New Roman" w:hAnsi="Times New Roman"/>
          <w:lang w:eastAsia="lt-LT"/>
        </w:rPr>
        <w:t xml:space="preserve"> lėtinti.</w:t>
      </w:r>
    </w:p>
    <w:p w14:paraId="50258E90"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Specifinio priešnuodžio nežinoma, todėl gydoma simptominėmis priemonėmis. Norint išvengti komplikacijų, pacientą gali tekti stebėti intensyviosios pagalbos skyriuje.</w:t>
      </w:r>
    </w:p>
    <w:p w14:paraId="4BDAFB29" w14:textId="77777777" w:rsidR="00A505EF" w:rsidRPr="0056681D" w:rsidRDefault="00A505EF" w:rsidP="00A505EF">
      <w:pPr>
        <w:spacing w:after="0" w:line="240" w:lineRule="auto"/>
        <w:rPr>
          <w:rFonts w:ascii="Times New Roman" w:hAnsi="Times New Roman"/>
          <w:lang w:eastAsia="lt-LT"/>
        </w:rPr>
      </w:pPr>
    </w:p>
    <w:p w14:paraId="2AE22D5C" w14:textId="77777777" w:rsidR="00A505EF" w:rsidRPr="0056681D" w:rsidRDefault="00A505EF" w:rsidP="00A505EF">
      <w:pPr>
        <w:spacing w:after="0" w:line="240" w:lineRule="auto"/>
        <w:rPr>
          <w:rFonts w:ascii="Times New Roman" w:hAnsi="Times New Roman"/>
          <w:i/>
          <w:u w:val="single"/>
          <w:lang w:eastAsia="lt-LT"/>
        </w:rPr>
      </w:pPr>
      <w:r w:rsidRPr="0056681D">
        <w:rPr>
          <w:rFonts w:ascii="Times New Roman" w:hAnsi="Times New Roman"/>
          <w:i/>
          <w:u w:val="single"/>
          <w:lang w:eastAsia="lt-LT"/>
        </w:rPr>
        <w:t>Skubiosios priemonės pasireiškus sunkiai padidėjusio jautrumo reakcijai (šokui)</w:t>
      </w:r>
    </w:p>
    <w:p w14:paraId="41F2F79E"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Atsiradus pirmiesiems padidėjusio jautrumo reakcijos požymiams (pvz., odos reakcijai: dilgėlinei, veido paraudimui dėl kraujo priplūdimo, nenustygimui vietoje, galvos skausmui, priepuoliniam prakaitavimui ar pykinimui), vaistinio preparato vartojimą reikia nutraukti ir taikyti įprastines skubiosios pagalbos priemones: pacientą paguldyti, pakelti jo kojas aukščiau, palaikyti kvėpavimo takų praeinamumą, duoti kvėpuoti deguonies.</w:t>
      </w:r>
    </w:p>
    <w:p w14:paraId="2112300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1C96F4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7BE1457"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30" w:name="_Toc129243111"/>
      <w:bookmarkStart w:id="31" w:name="_Toc129243236"/>
      <w:r w:rsidRPr="0056681D">
        <w:rPr>
          <w:rFonts w:ascii="Times New Roman" w:hAnsi="Times New Roman"/>
          <w:b/>
        </w:rPr>
        <w:t>5.</w:t>
      </w:r>
      <w:r w:rsidRPr="0056681D">
        <w:rPr>
          <w:rFonts w:ascii="Times New Roman" w:hAnsi="Times New Roman"/>
          <w:b/>
        </w:rPr>
        <w:tab/>
        <w:t>FARMAKOLOGINĖS SAVYBĖS</w:t>
      </w:r>
      <w:bookmarkEnd w:id="30"/>
      <w:bookmarkEnd w:id="31"/>
    </w:p>
    <w:p w14:paraId="121F0D8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567ED5"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32" w:name="_Toc129243112"/>
      <w:bookmarkStart w:id="33" w:name="_Toc129243237"/>
      <w:r w:rsidRPr="0056681D">
        <w:rPr>
          <w:rFonts w:ascii="Times New Roman" w:hAnsi="Times New Roman"/>
          <w:b/>
          <w:kern w:val="28"/>
        </w:rPr>
        <w:t>5.1</w:t>
      </w:r>
      <w:r w:rsidRPr="0056681D">
        <w:rPr>
          <w:rFonts w:ascii="Times New Roman" w:hAnsi="Times New Roman"/>
          <w:b/>
          <w:kern w:val="28"/>
        </w:rPr>
        <w:tab/>
      </w:r>
      <w:proofErr w:type="spellStart"/>
      <w:r w:rsidRPr="0056681D">
        <w:rPr>
          <w:rFonts w:ascii="Times New Roman" w:hAnsi="Times New Roman"/>
          <w:b/>
          <w:kern w:val="28"/>
        </w:rPr>
        <w:t>Farmakodinaminės</w:t>
      </w:r>
      <w:proofErr w:type="spellEnd"/>
      <w:r w:rsidRPr="0056681D">
        <w:rPr>
          <w:rFonts w:ascii="Times New Roman" w:hAnsi="Times New Roman"/>
          <w:b/>
          <w:kern w:val="28"/>
        </w:rPr>
        <w:t xml:space="preserve"> savybės</w:t>
      </w:r>
      <w:bookmarkEnd w:id="32"/>
      <w:bookmarkEnd w:id="33"/>
    </w:p>
    <w:p w14:paraId="2D4C913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D6BAAA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Farmakoterapinė grupė – periferiniai vazodilatatoriai, purino dariniai</w:t>
      </w:r>
      <w:r>
        <w:rPr>
          <w:rFonts w:ascii="Times New Roman" w:hAnsi="Times New Roman"/>
          <w:noProof/>
        </w:rPr>
        <w:t>,</w:t>
      </w:r>
      <w:r w:rsidRPr="0056681D">
        <w:rPr>
          <w:rFonts w:ascii="Times New Roman" w:hAnsi="Times New Roman"/>
          <w:noProof/>
        </w:rPr>
        <w:t xml:space="preserve"> ATC kodas – C04A D 03.</w:t>
      </w:r>
    </w:p>
    <w:p w14:paraId="567F4B1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C70C3FD"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Pentoksifilinas yra ksantinų darinys, veikiantis kraujo ląsteles, kraujo klampumą ir kraujagyslių endotelio lygiųjų raumenų skaidulas (plečia kraujagysles).</w:t>
      </w:r>
    </w:p>
    <w:p w14:paraId="3D1BACC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lastRenderedPageBreak/>
        <w:t xml:space="preserve">Pentoksifilinas gerina eritrocitų elastingumą, slopina trombocitų agregaciją. Kraujo klampumas mažėja dėl vaisto fibrinogeno koncentraciją mažinančio poveikio bei antitrombino III kiekio didinančio poveikio. </w:t>
      </w:r>
    </w:p>
    <w:p w14:paraId="69C14A4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Pentoksifilinas dažniausiai vartojamas esant sutrikusiai periferinei kraujotakai, taip pat sutrikus galvos smegenų kraujotakai. Centrinę nervų sistemą stimuliuojančiu poveikiu, būdingu kitiems metilksantinams, pentoksifilinas nepasižymi. </w:t>
      </w:r>
    </w:p>
    <w:p w14:paraId="374A7D4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FB4C23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Ypatinga vaisto galeninė forma - ilgesnio veikimo tabletės užtikrina tolygų ir ilgai trunkantį poveikį, kuris tęsiasi ilgiau negu vaisto vartojimo periodas.</w:t>
      </w:r>
    </w:p>
    <w:p w14:paraId="148BA56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543535"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34" w:name="_Toc129243113"/>
      <w:bookmarkStart w:id="35" w:name="_Toc129243238"/>
      <w:r w:rsidRPr="0056681D">
        <w:rPr>
          <w:rFonts w:ascii="Times New Roman" w:hAnsi="Times New Roman"/>
          <w:b/>
          <w:kern w:val="28"/>
        </w:rPr>
        <w:t>5.2</w:t>
      </w:r>
      <w:r w:rsidRPr="0056681D">
        <w:rPr>
          <w:rFonts w:ascii="Times New Roman" w:hAnsi="Times New Roman"/>
          <w:b/>
          <w:kern w:val="28"/>
        </w:rPr>
        <w:tab/>
      </w:r>
      <w:proofErr w:type="spellStart"/>
      <w:r w:rsidRPr="0056681D">
        <w:rPr>
          <w:rFonts w:ascii="Times New Roman" w:hAnsi="Times New Roman"/>
          <w:b/>
          <w:kern w:val="28"/>
        </w:rPr>
        <w:t>Farmakokinetinės</w:t>
      </w:r>
      <w:proofErr w:type="spellEnd"/>
      <w:r w:rsidRPr="0056681D">
        <w:rPr>
          <w:rFonts w:ascii="Times New Roman" w:hAnsi="Times New Roman"/>
          <w:b/>
          <w:kern w:val="28"/>
        </w:rPr>
        <w:t xml:space="preserve"> savybės</w:t>
      </w:r>
      <w:bookmarkEnd w:id="34"/>
      <w:bookmarkEnd w:id="35"/>
    </w:p>
    <w:p w14:paraId="558A0A38" w14:textId="77777777" w:rsidR="00A505EF" w:rsidRPr="0056681D" w:rsidRDefault="00A505EF" w:rsidP="00A505EF">
      <w:pPr>
        <w:spacing w:after="0" w:line="240" w:lineRule="auto"/>
        <w:rPr>
          <w:rFonts w:ascii="Times New Roman" w:hAnsi="Times New Roman"/>
          <w:lang w:eastAsia="lt-LT"/>
        </w:rPr>
      </w:pPr>
    </w:p>
    <w:p w14:paraId="2BB6E9A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Absorbcija</w:t>
      </w:r>
    </w:p>
    <w:p w14:paraId="232D6C7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Išgertas pentoksifilinas greitai absorbuojamas virškinamajame trakte ir prieš patekdamas į sisteminę kraujotaką intensyviai metabolizuojamas  kepenyse. </w:t>
      </w:r>
    </w:p>
    <w:p w14:paraId="20A6630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A30CE1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Pasiskirstymas</w:t>
      </w:r>
    </w:p>
    <w:p w14:paraId="2D5E3E9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Pentoksifilinas su kraujo plazmos baltymais nesijungia.</w:t>
      </w:r>
    </w:p>
    <w:p w14:paraId="1392F2B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776B04D" w14:textId="77777777" w:rsidR="00A505EF" w:rsidRPr="0056681D" w:rsidRDefault="00A505EF" w:rsidP="00A505EF">
      <w:pPr>
        <w:tabs>
          <w:tab w:val="left" w:pos="540"/>
          <w:tab w:val="left" w:pos="1134"/>
        </w:tabs>
        <w:spacing w:after="0" w:line="240" w:lineRule="auto"/>
        <w:rPr>
          <w:rFonts w:ascii="Times New Roman" w:hAnsi="Times New Roman"/>
          <w:noProof/>
        </w:rPr>
      </w:pPr>
      <w:r>
        <w:rPr>
          <w:rFonts w:ascii="Times New Roman" w:hAnsi="Times New Roman"/>
          <w:noProof/>
        </w:rPr>
        <w:t>Biotransformacija</w:t>
      </w:r>
      <w:r w:rsidRPr="0056681D">
        <w:rPr>
          <w:rFonts w:ascii="Times New Roman" w:hAnsi="Times New Roman"/>
          <w:noProof/>
        </w:rPr>
        <w:t xml:space="preserve"> ir eliminacija</w:t>
      </w:r>
    </w:p>
    <w:p w14:paraId="6F562E9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Išgerto vaistinio preparato veikliosios medžiagos ir metabolitų pusinės eliminacijos laikas yra 0,5-1,5 valandos. Pailginto atpalaidavimo tablečių veikliosios medžiagos vidutinė išlikimo kraujo plazmoje trukmė yra apie 5 val.</w:t>
      </w:r>
    </w:p>
    <w:p w14:paraId="5845848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Pentoksifilinas metabolizuojamas visiškai ir daugiau kaip 90% išsiskiria su šlapimu.</w:t>
      </w:r>
    </w:p>
    <w:p w14:paraId="7DF9579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1A289C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Pacientų grupių ypatumai</w:t>
      </w:r>
    </w:p>
    <w:p w14:paraId="338BB70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Pacientams, kuri</w:t>
      </w:r>
      <w:r>
        <w:rPr>
          <w:rFonts w:ascii="Times New Roman" w:hAnsi="Times New Roman"/>
          <w:noProof/>
        </w:rPr>
        <w:t xml:space="preserve">ų </w:t>
      </w:r>
      <w:r w:rsidRPr="0056681D">
        <w:rPr>
          <w:rFonts w:ascii="Times New Roman" w:hAnsi="Times New Roman"/>
          <w:noProof/>
        </w:rPr>
        <w:t xml:space="preserve">inkstų </w:t>
      </w:r>
      <w:r>
        <w:rPr>
          <w:rFonts w:ascii="Times New Roman" w:hAnsi="Times New Roman"/>
          <w:noProof/>
        </w:rPr>
        <w:t xml:space="preserve">funkcija </w:t>
      </w:r>
      <w:r w:rsidRPr="0056681D">
        <w:rPr>
          <w:rFonts w:ascii="Times New Roman" w:hAnsi="Times New Roman"/>
          <w:noProof/>
        </w:rPr>
        <w:t>sutrik</w:t>
      </w:r>
      <w:r>
        <w:rPr>
          <w:rFonts w:ascii="Times New Roman" w:hAnsi="Times New Roman"/>
          <w:noProof/>
        </w:rPr>
        <w:t>usi</w:t>
      </w:r>
      <w:r w:rsidRPr="0056681D">
        <w:rPr>
          <w:rFonts w:ascii="Times New Roman" w:hAnsi="Times New Roman"/>
          <w:noProof/>
        </w:rPr>
        <w:t xml:space="preserve"> (kretinino klirensas &lt;30 ml/min.), pentoksifilino ir jo metabolitų ekskrecija yra lėtesnė.</w:t>
      </w:r>
    </w:p>
    <w:p w14:paraId="11F8B846"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Pacientams, kuri</w:t>
      </w:r>
      <w:r>
        <w:rPr>
          <w:rFonts w:ascii="Times New Roman" w:hAnsi="Times New Roman"/>
          <w:noProof/>
        </w:rPr>
        <w:t>ų</w:t>
      </w:r>
      <w:r w:rsidRPr="0056681D">
        <w:rPr>
          <w:rFonts w:ascii="Times New Roman" w:hAnsi="Times New Roman"/>
          <w:noProof/>
        </w:rPr>
        <w:t xml:space="preserve"> kepenų </w:t>
      </w:r>
      <w:r>
        <w:rPr>
          <w:rFonts w:ascii="Times New Roman" w:hAnsi="Times New Roman"/>
          <w:noProof/>
        </w:rPr>
        <w:t xml:space="preserve">funkcija </w:t>
      </w:r>
      <w:r w:rsidRPr="0056681D">
        <w:rPr>
          <w:rFonts w:ascii="Times New Roman" w:hAnsi="Times New Roman"/>
          <w:noProof/>
        </w:rPr>
        <w:t>sutrik</w:t>
      </w:r>
      <w:r>
        <w:rPr>
          <w:rFonts w:ascii="Times New Roman" w:hAnsi="Times New Roman"/>
          <w:noProof/>
        </w:rPr>
        <w:t>us</w:t>
      </w:r>
      <w:r w:rsidRPr="0056681D">
        <w:rPr>
          <w:rFonts w:ascii="Times New Roman" w:hAnsi="Times New Roman"/>
          <w:noProof/>
        </w:rPr>
        <w:t>i pusinės eliminacijos laikas pailgėja ir absoliutus biologinis prieinamumas sustiprėja.</w:t>
      </w:r>
    </w:p>
    <w:p w14:paraId="0DC2022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6D9C997"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36" w:name="_Toc129243114"/>
      <w:bookmarkStart w:id="37" w:name="_Toc129243239"/>
      <w:r w:rsidRPr="0056681D">
        <w:rPr>
          <w:rFonts w:ascii="Times New Roman" w:hAnsi="Times New Roman"/>
          <w:b/>
          <w:kern w:val="28"/>
        </w:rPr>
        <w:t>5.3</w:t>
      </w:r>
      <w:r w:rsidRPr="0056681D">
        <w:rPr>
          <w:rFonts w:ascii="Times New Roman" w:hAnsi="Times New Roman"/>
          <w:b/>
          <w:kern w:val="28"/>
        </w:rPr>
        <w:tab/>
      </w:r>
      <w:proofErr w:type="spellStart"/>
      <w:r w:rsidRPr="0056681D">
        <w:rPr>
          <w:rFonts w:ascii="Times New Roman" w:hAnsi="Times New Roman"/>
          <w:b/>
          <w:kern w:val="28"/>
        </w:rPr>
        <w:t>Ikiklinikinių</w:t>
      </w:r>
      <w:proofErr w:type="spellEnd"/>
      <w:r w:rsidRPr="0056681D">
        <w:rPr>
          <w:rFonts w:ascii="Times New Roman" w:hAnsi="Times New Roman"/>
          <w:b/>
          <w:kern w:val="28"/>
        </w:rPr>
        <w:t xml:space="preserve"> saugumo tyrimų duomenys</w:t>
      </w:r>
      <w:bookmarkEnd w:id="36"/>
      <w:bookmarkEnd w:id="37"/>
    </w:p>
    <w:p w14:paraId="4C1798D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5075E2"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Ūminis </w:t>
      </w:r>
      <w:proofErr w:type="spellStart"/>
      <w:r w:rsidRPr="0056681D">
        <w:rPr>
          <w:rFonts w:ascii="Times New Roman" w:hAnsi="Times New Roman"/>
          <w:lang w:eastAsia="lt-LT"/>
        </w:rPr>
        <w:t>toksiškumas</w:t>
      </w:r>
      <w:proofErr w:type="spellEnd"/>
    </w:p>
    <w:p w14:paraId="69C734E4"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Ūminį toksinį poveikį pelėms ir žiurkėms sukelianti </w:t>
      </w:r>
      <w:proofErr w:type="spellStart"/>
      <w:r w:rsidRPr="0056681D">
        <w:rPr>
          <w:rFonts w:ascii="Times New Roman" w:hAnsi="Times New Roman"/>
          <w:lang w:eastAsia="lt-LT"/>
        </w:rPr>
        <w:t>pentoksifilino</w:t>
      </w:r>
      <w:proofErr w:type="spellEnd"/>
      <w:r w:rsidRPr="0056681D">
        <w:rPr>
          <w:rFonts w:ascii="Times New Roman" w:hAnsi="Times New Roman"/>
          <w:lang w:eastAsia="lt-LT"/>
        </w:rPr>
        <w:t xml:space="preserve"> dozė priklauso nuo vaisto vartojimo būdo: sušvirkšto į veną yra 0,17-0,23 g/kg kūno svorio, sušvirkšto į pilvaplėvės ertmę – 0,24-0,37 g/kg kūno svorio, pavartoto </w:t>
      </w:r>
      <w:proofErr w:type="spellStart"/>
      <w:r w:rsidRPr="0056681D">
        <w:rPr>
          <w:rFonts w:ascii="Times New Roman" w:hAnsi="Times New Roman"/>
          <w:lang w:eastAsia="lt-LT"/>
        </w:rPr>
        <w:t>enteriniu</w:t>
      </w:r>
      <w:proofErr w:type="spellEnd"/>
      <w:r w:rsidRPr="0056681D">
        <w:rPr>
          <w:rFonts w:ascii="Times New Roman" w:hAnsi="Times New Roman"/>
          <w:lang w:eastAsia="lt-LT"/>
        </w:rPr>
        <w:t xml:space="preserve"> būdu – daugiau kaip 1,2-2,1 g/kg kūno svorio.</w:t>
      </w:r>
    </w:p>
    <w:p w14:paraId="1A450E35" w14:textId="77777777" w:rsidR="00A505EF" w:rsidRPr="0056681D" w:rsidRDefault="00A505EF" w:rsidP="00A505EF">
      <w:pPr>
        <w:spacing w:after="0" w:line="240" w:lineRule="auto"/>
        <w:rPr>
          <w:rFonts w:ascii="Times New Roman" w:hAnsi="Times New Roman"/>
          <w:lang w:eastAsia="lt-LT"/>
        </w:rPr>
      </w:pPr>
    </w:p>
    <w:p w14:paraId="663ED900"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Lėtinis </w:t>
      </w:r>
      <w:proofErr w:type="spellStart"/>
      <w:r w:rsidRPr="0056681D">
        <w:rPr>
          <w:rFonts w:ascii="Times New Roman" w:hAnsi="Times New Roman"/>
          <w:lang w:eastAsia="lt-LT"/>
        </w:rPr>
        <w:t>toksiškumas</w:t>
      </w:r>
      <w:proofErr w:type="spellEnd"/>
    </w:p>
    <w:p w14:paraId="1417B55C"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Tiriant lėtinį </w:t>
      </w:r>
      <w:proofErr w:type="spellStart"/>
      <w:r w:rsidRPr="0056681D">
        <w:rPr>
          <w:rFonts w:ascii="Times New Roman" w:hAnsi="Times New Roman"/>
          <w:lang w:eastAsia="lt-LT"/>
        </w:rPr>
        <w:t>toksiškumą</w:t>
      </w:r>
      <w:proofErr w:type="spellEnd"/>
      <w:r w:rsidRPr="0056681D">
        <w:rPr>
          <w:rFonts w:ascii="Times New Roman" w:hAnsi="Times New Roman"/>
          <w:lang w:eastAsia="lt-LT"/>
        </w:rPr>
        <w:t xml:space="preserve">, vienerius metus </w:t>
      </w:r>
      <w:proofErr w:type="spellStart"/>
      <w:r w:rsidRPr="0056681D">
        <w:rPr>
          <w:rFonts w:ascii="Times New Roman" w:hAnsi="Times New Roman"/>
          <w:lang w:eastAsia="lt-LT"/>
        </w:rPr>
        <w:t>pentoksifilino</w:t>
      </w:r>
      <w:proofErr w:type="spellEnd"/>
      <w:r w:rsidRPr="0056681D">
        <w:rPr>
          <w:rFonts w:ascii="Times New Roman" w:hAnsi="Times New Roman"/>
          <w:lang w:eastAsia="lt-LT"/>
        </w:rPr>
        <w:t xml:space="preserve"> buvo maišoma į ėdalą žiurkėms iki 1000 mg/kg kūno svorio ir šunims iki 100 mg/kg kūno svorio paros dozėmis. Su vaistu susijusio toksinio organų pažeidimo nenustatyta. Pavieniams šunims, kurie vienerius metus su ėdalu gaudavo 320 mg/kg kūno svorio ar daugiau </w:t>
      </w:r>
      <w:proofErr w:type="spellStart"/>
      <w:r w:rsidRPr="0056681D">
        <w:rPr>
          <w:rFonts w:ascii="Times New Roman" w:hAnsi="Times New Roman"/>
          <w:lang w:eastAsia="lt-LT"/>
        </w:rPr>
        <w:t>pentoksifilino</w:t>
      </w:r>
      <w:proofErr w:type="spellEnd"/>
      <w:r w:rsidRPr="0056681D">
        <w:rPr>
          <w:rFonts w:ascii="Times New Roman" w:hAnsi="Times New Roman"/>
          <w:lang w:eastAsia="lt-LT"/>
        </w:rPr>
        <w:t xml:space="preserve"> per parą, sutriko judesių koordinacija, pasireiškė kraujotakos nepakankamumas, kraujavimas, plaučių edema, sėklidėse rasta </w:t>
      </w:r>
      <w:proofErr w:type="spellStart"/>
      <w:r w:rsidRPr="0056681D">
        <w:rPr>
          <w:rFonts w:ascii="Times New Roman" w:hAnsi="Times New Roman"/>
          <w:lang w:eastAsia="lt-LT"/>
        </w:rPr>
        <w:t>gigantinių</w:t>
      </w:r>
      <w:proofErr w:type="spellEnd"/>
      <w:r w:rsidRPr="0056681D">
        <w:rPr>
          <w:rFonts w:ascii="Times New Roman" w:hAnsi="Times New Roman"/>
          <w:lang w:eastAsia="lt-LT"/>
        </w:rPr>
        <w:t xml:space="preserve"> ląstelių.</w:t>
      </w:r>
    </w:p>
    <w:p w14:paraId="6C955486" w14:textId="77777777" w:rsidR="00A505EF" w:rsidRPr="0056681D" w:rsidRDefault="00A505EF" w:rsidP="00A505EF">
      <w:pPr>
        <w:spacing w:after="0" w:line="240" w:lineRule="auto"/>
        <w:rPr>
          <w:rFonts w:ascii="Times New Roman" w:hAnsi="Times New Roman"/>
          <w:i/>
          <w:lang w:eastAsia="lt-LT"/>
        </w:rPr>
      </w:pPr>
    </w:p>
    <w:p w14:paraId="37D88B2C"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Galimas kancerogeninis ir </w:t>
      </w:r>
      <w:proofErr w:type="spellStart"/>
      <w:r w:rsidRPr="0056681D">
        <w:rPr>
          <w:rFonts w:ascii="Times New Roman" w:hAnsi="Times New Roman"/>
          <w:lang w:eastAsia="lt-LT"/>
        </w:rPr>
        <w:t>mutageninis</w:t>
      </w:r>
      <w:proofErr w:type="spellEnd"/>
      <w:r w:rsidRPr="0056681D">
        <w:rPr>
          <w:rFonts w:ascii="Times New Roman" w:hAnsi="Times New Roman"/>
          <w:lang w:eastAsia="lt-LT"/>
        </w:rPr>
        <w:t xml:space="preserve"> poveikis</w:t>
      </w:r>
    </w:p>
    <w:p w14:paraId="095FDF72"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Atlikti ilgalaikiai (iki 18 mėn.) galimo kancerogeninio poveikio tyrimai, duodant šio vaisto pelėms ir žiurkėms iki 570 mg/kg kūno svorio paros dozėmis. Žiurkės stebėtos 6 mėn. Kancerogeninio poveikio pelėms nenustatyta. Žiurkių patelėms nustatytas ribinis pieno liaukų gerybinių fibroadenomų padažnėjimas. Šių duomenų reikšmė žmogui neaiški, kadangi tai buvo tik ribinis statistiškai reikšmingas padažnėjimas naviko, kuris vyresnio amžiaus žiurkėms atsiranda savaime.</w:t>
      </w:r>
    </w:p>
    <w:p w14:paraId="3E0BBE54" w14:textId="77777777" w:rsidR="00A505EF" w:rsidRPr="0056681D" w:rsidRDefault="00A505EF" w:rsidP="00A505EF">
      <w:pPr>
        <w:spacing w:after="0" w:line="240" w:lineRule="auto"/>
        <w:rPr>
          <w:rFonts w:ascii="Times New Roman" w:hAnsi="Times New Roman"/>
          <w:lang w:eastAsia="lt-LT"/>
        </w:rPr>
      </w:pPr>
      <w:proofErr w:type="spellStart"/>
      <w:r w:rsidRPr="0056681D">
        <w:rPr>
          <w:rFonts w:ascii="Times New Roman" w:hAnsi="Times New Roman"/>
          <w:lang w:eastAsia="lt-LT"/>
        </w:rPr>
        <w:t>Mutageniškumo</w:t>
      </w:r>
      <w:proofErr w:type="spellEnd"/>
      <w:r w:rsidRPr="0056681D">
        <w:rPr>
          <w:rFonts w:ascii="Times New Roman" w:hAnsi="Times New Roman"/>
          <w:lang w:eastAsia="lt-LT"/>
        </w:rPr>
        <w:t xml:space="preserve"> tyrimų (</w:t>
      </w:r>
      <w:proofErr w:type="spellStart"/>
      <w:r w:rsidRPr="0056681D">
        <w:rPr>
          <w:rFonts w:ascii="Times New Roman" w:hAnsi="Times New Roman"/>
          <w:i/>
          <w:lang w:eastAsia="lt-LT"/>
        </w:rPr>
        <w:t>Ames</w:t>
      </w:r>
      <w:proofErr w:type="spellEnd"/>
      <w:r w:rsidRPr="0056681D">
        <w:rPr>
          <w:rFonts w:ascii="Times New Roman" w:hAnsi="Times New Roman"/>
          <w:lang w:eastAsia="lt-LT"/>
        </w:rPr>
        <w:t xml:space="preserve">, </w:t>
      </w:r>
      <w:proofErr w:type="spellStart"/>
      <w:r w:rsidRPr="0056681D">
        <w:rPr>
          <w:rFonts w:ascii="Times New Roman" w:hAnsi="Times New Roman"/>
          <w:lang w:eastAsia="lt-LT"/>
        </w:rPr>
        <w:t>mikrobranduolių</w:t>
      </w:r>
      <w:proofErr w:type="spellEnd"/>
      <w:r w:rsidRPr="0056681D">
        <w:rPr>
          <w:rFonts w:ascii="Times New Roman" w:hAnsi="Times New Roman"/>
          <w:lang w:eastAsia="lt-LT"/>
        </w:rPr>
        <w:t xml:space="preserve"> ir </w:t>
      </w:r>
      <w:r w:rsidRPr="0056681D">
        <w:rPr>
          <w:rFonts w:ascii="Times New Roman" w:hAnsi="Times New Roman"/>
          <w:i/>
          <w:lang w:eastAsia="lt-LT"/>
        </w:rPr>
        <w:t>UDS</w:t>
      </w:r>
      <w:r w:rsidRPr="0056681D">
        <w:rPr>
          <w:rFonts w:ascii="Times New Roman" w:hAnsi="Times New Roman"/>
          <w:lang w:eastAsia="lt-LT"/>
        </w:rPr>
        <w:t xml:space="preserve"> testo) rezultatai </w:t>
      </w:r>
      <w:proofErr w:type="spellStart"/>
      <w:r w:rsidRPr="0056681D">
        <w:rPr>
          <w:rFonts w:ascii="Times New Roman" w:hAnsi="Times New Roman"/>
          <w:lang w:eastAsia="lt-LT"/>
        </w:rPr>
        <w:t>mutageninio</w:t>
      </w:r>
      <w:proofErr w:type="spellEnd"/>
      <w:r w:rsidRPr="0056681D">
        <w:rPr>
          <w:rFonts w:ascii="Times New Roman" w:hAnsi="Times New Roman"/>
          <w:lang w:eastAsia="lt-LT"/>
        </w:rPr>
        <w:t xml:space="preserve"> poveikio nerodė.</w:t>
      </w:r>
    </w:p>
    <w:p w14:paraId="639172E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DF218AE"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Toksinis poveikis reprodukcijai</w:t>
      </w:r>
    </w:p>
    <w:p w14:paraId="2BA9A25B"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lang w:eastAsia="lt-LT"/>
        </w:rPr>
        <w:t xml:space="preserve">Toksinis poveikis reprodukcijai tirtas šio vaisto duodant žiurkėms, pelėms, triušiams ir šunims. Duomenų, rodančių </w:t>
      </w:r>
      <w:proofErr w:type="spellStart"/>
      <w:r w:rsidRPr="0056681D">
        <w:rPr>
          <w:rFonts w:ascii="Times New Roman" w:hAnsi="Times New Roman"/>
          <w:lang w:eastAsia="lt-LT"/>
        </w:rPr>
        <w:t>teratogeninį</w:t>
      </w:r>
      <w:proofErr w:type="spellEnd"/>
      <w:r w:rsidRPr="0056681D">
        <w:rPr>
          <w:rFonts w:ascii="Times New Roman" w:hAnsi="Times New Roman"/>
          <w:lang w:eastAsia="lt-LT"/>
        </w:rPr>
        <w:t xml:space="preserve"> poveikį, </w:t>
      </w:r>
      <w:proofErr w:type="spellStart"/>
      <w:r w:rsidRPr="0056681D">
        <w:rPr>
          <w:rFonts w:ascii="Times New Roman" w:hAnsi="Times New Roman"/>
          <w:lang w:eastAsia="lt-LT"/>
        </w:rPr>
        <w:t>embriotoksinį</w:t>
      </w:r>
      <w:proofErr w:type="spellEnd"/>
      <w:r w:rsidRPr="0056681D">
        <w:rPr>
          <w:rFonts w:ascii="Times New Roman" w:hAnsi="Times New Roman"/>
          <w:lang w:eastAsia="lt-LT"/>
        </w:rPr>
        <w:t xml:space="preserve"> poveikį ar įtaką vaisingumui, negauta. </w:t>
      </w:r>
      <w:r w:rsidRPr="0056681D">
        <w:rPr>
          <w:rFonts w:ascii="Times New Roman" w:hAnsi="Times New Roman"/>
          <w:lang w:eastAsia="lt-LT"/>
        </w:rPr>
        <w:lastRenderedPageBreak/>
        <w:t xml:space="preserve">Padidėjusi vaisiaus </w:t>
      </w:r>
      <w:proofErr w:type="spellStart"/>
      <w:r w:rsidRPr="0056681D">
        <w:rPr>
          <w:rFonts w:ascii="Times New Roman" w:hAnsi="Times New Roman"/>
          <w:lang w:eastAsia="lt-LT"/>
        </w:rPr>
        <w:t>rezorbcija</w:t>
      </w:r>
      <w:proofErr w:type="spellEnd"/>
      <w:r w:rsidRPr="0056681D">
        <w:rPr>
          <w:rFonts w:ascii="Times New Roman" w:hAnsi="Times New Roman"/>
          <w:lang w:eastAsia="lt-LT"/>
        </w:rPr>
        <w:t xml:space="preserve"> buvo stebima žiurkėms, vaikingumo laikotarpiu vartojusioms dozes, kurios yra 25 kartus didesnės už geriamą terapinę dozę, rekomenduojamą vartoti žmogui.</w:t>
      </w:r>
    </w:p>
    <w:p w14:paraId="25C63A0D" w14:textId="77777777" w:rsidR="00A505EF" w:rsidRPr="0056681D" w:rsidRDefault="00A505EF" w:rsidP="00A505EF">
      <w:pPr>
        <w:spacing w:after="0" w:line="240" w:lineRule="auto"/>
        <w:rPr>
          <w:rFonts w:ascii="Times New Roman" w:hAnsi="Times New Roman"/>
          <w:lang w:eastAsia="lt-LT"/>
        </w:rPr>
      </w:pPr>
      <w:proofErr w:type="spellStart"/>
      <w:r w:rsidRPr="0056681D">
        <w:rPr>
          <w:rFonts w:ascii="Times New Roman" w:hAnsi="Times New Roman"/>
          <w:lang w:eastAsia="lt-LT"/>
        </w:rPr>
        <w:t>Pentoksifilino</w:t>
      </w:r>
      <w:proofErr w:type="spellEnd"/>
      <w:r w:rsidRPr="0056681D">
        <w:rPr>
          <w:rFonts w:ascii="Times New Roman" w:hAnsi="Times New Roman"/>
          <w:lang w:eastAsia="lt-LT"/>
        </w:rPr>
        <w:t xml:space="preserve"> ir jo metabolitų išsiskiria į patelės pieną.</w:t>
      </w:r>
    </w:p>
    <w:p w14:paraId="40ADD90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86B558D" w14:textId="77777777" w:rsidR="00A505EF" w:rsidRPr="0056681D" w:rsidRDefault="00A505EF" w:rsidP="00A505EF">
      <w:pPr>
        <w:tabs>
          <w:tab w:val="left" w:pos="540"/>
          <w:tab w:val="left" w:pos="1134"/>
        </w:tabs>
        <w:spacing w:after="0" w:line="240" w:lineRule="auto"/>
        <w:rPr>
          <w:rFonts w:ascii="Times New Roman" w:hAnsi="Times New Roman"/>
          <w:noProof/>
        </w:rPr>
      </w:pPr>
      <w:bookmarkStart w:id="38" w:name="_Toc129243115"/>
      <w:bookmarkStart w:id="39" w:name="_Toc129243240"/>
    </w:p>
    <w:p w14:paraId="78BE0006"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t>6.</w:t>
      </w:r>
      <w:r w:rsidRPr="0056681D">
        <w:rPr>
          <w:rFonts w:ascii="Times New Roman" w:hAnsi="Times New Roman"/>
          <w:b/>
        </w:rPr>
        <w:tab/>
        <w:t>FARMACINĖ INFORMACIJA</w:t>
      </w:r>
      <w:bookmarkEnd w:id="38"/>
      <w:bookmarkEnd w:id="39"/>
    </w:p>
    <w:p w14:paraId="2C13E56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254B11C"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40" w:name="_Toc129243116"/>
      <w:bookmarkStart w:id="41" w:name="_Toc129243241"/>
      <w:r w:rsidRPr="0056681D">
        <w:rPr>
          <w:rFonts w:ascii="Times New Roman" w:hAnsi="Times New Roman"/>
          <w:b/>
          <w:kern w:val="28"/>
        </w:rPr>
        <w:t>6.1</w:t>
      </w:r>
      <w:r w:rsidRPr="0056681D">
        <w:rPr>
          <w:rFonts w:ascii="Times New Roman" w:hAnsi="Times New Roman"/>
          <w:b/>
          <w:kern w:val="28"/>
        </w:rPr>
        <w:tab/>
        <w:t>Pagalbinių medžiagų sąrašas</w:t>
      </w:r>
      <w:bookmarkEnd w:id="40"/>
      <w:bookmarkEnd w:id="41"/>
    </w:p>
    <w:p w14:paraId="561B28FB" w14:textId="77777777" w:rsidR="00A505EF" w:rsidRPr="0056681D" w:rsidRDefault="00A505EF" w:rsidP="00A505EF">
      <w:pPr>
        <w:spacing w:after="0" w:line="240" w:lineRule="auto"/>
        <w:rPr>
          <w:rFonts w:ascii="Times New Roman" w:hAnsi="Times New Roman"/>
          <w:lang w:eastAsia="lt-LT"/>
        </w:rPr>
      </w:pPr>
    </w:p>
    <w:p w14:paraId="6B000CA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Tabletės branduolys: </w:t>
      </w:r>
    </w:p>
    <w:p w14:paraId="7BF2835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Hipromeliozė</w:t>
      </w:r>
    </w:p>
    <w:p w14:paraId="21A47EB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Mikrokristalinė celiuliozė</w:t>
      </w:r>
    </w:p>
    <w:p w14:paraId="3E9CEBB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Krospovidonas</w:t>
      </w:r>
    </w:p>
    <w:p w14:paraId="250AE9A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Koloidinis bevandenis silicio dioksidas</w:t>
      </w:r>
    </w:p>
    <w:p w14:paraId="2EB1706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Magnio stearatas. </w:t>
      </w:r>
    </w:p>
    <w:p w14:paraId="6832BC2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D68BA4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Tabletės plėvelė:</w:t>
      </w:r>
    </w:p>
    <w:p w14:paraId="35BED94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Makrogolis</w:t>
      </w:r>
    </w:p>
    <w:p w14:paraId="75A3896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Hipromeliozė</w:t>
      </w:r>
    </w:p>
    <w:p w14:paraId="1DDC4A1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Titano dioksidas E 171</w:t>
      </w:r>
    </w:p>
    <w:p w14:paraId="2712CAB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Talkas</w:t>
      </w:r>
    </w:p>
    <w:p w14:paraId="16F6B19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Poliakrilato 30% dispersija.</w:t>
      </w:r>
    </w:p>
    <w:p w14:paraId="11076D5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4FA254D"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42" w:name="_Toc129243117"/>
      <w:bookmarkStart w:id="43" w:name="_Toc129243242"/>
      <w:r w:rsidRPr="0056681D">
        <w:rPr>
          <w:rFonts w:ascii="Times New Roman" w:hAnsi="Times New Roman"/>
          <w:b/>
          <w:kern w:val="28"/>
        </w:rPr>
        <w:t>6.2</w:t>
      </w:r>
      <w:r w:rsidRPr="0056681D">
        <w:rPr>
          <w:rFonts w:ascii="Times New Roman" w:hAnsi="Times New Roman"/>
          <w:b/>
          <w:kern w:val="28"/>
        </w:rPr>
        <w:tab/>
        <w:t>Nesuderinamumas</w:t>
      </w:r>
      <w:bookmarkEnd w:id="42"/>
      <w:bookmarkEnd w:id="43"/>
    </w:p>
    <w:p w14:paraId="6B75E97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58B5D8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Duomenys nebūtini.</w:t>
      </w:r>
    </w:p>
    <w:p w14:paraId="6E905E2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3791B5E"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44" w:name="_Toc129243118"/>
      <w:bookmarkStart w:id="45" w:name="_Toc129243243"/>
      <w:r w:rsidRPr="0056681D">
        <w:rPr>
          <w:rFonts w:ascii="Times New Roman" w:hAnsi="Times New Roman"/>
          <w:b/>
          <w:kern w:val="28"/>
        </w:rPr>
        <w:t>6.3</w:t>
      </w:r>
      <w:r w:rsidRPr="0056681D">
        <w:rPr>
          <w:rFonts w:ascii="Times New Roman" w:hAnsi="Times New Roman"/>
          <w:b/>
          <w:kern w:val="28"/>
        </w:rPr>
        <w:tab/>
        <w:t>Tinkamumo laikas</w:t>
      </w:r>
      <w:bookmarkEnd w:id="44"/>
      <w:bookmarkEnd w:id="45"/>
    </w:p>
    <w:p w14:paraId="481BC24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BF93BE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5 metai.</w:t>
      </w:r>
    </w:p>
    <w:p w14:paraId="537B7DB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392678A"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46" w:name="_Toc129243119"/>
      <w:bookmarkStart w:id="47" w:name="_Toc129243244"/>
      <w:r w:rsidRPr="0056681D">
        <w:rPr>
          <w:rFonts w:ascii="Times New Roman" w:hAnsi="Times New Roman"/>
          <w:b/>
          <w:kern w:val="28"/>
        </w:rPr>
        <w:t>6.4</w:t>
      </w:r>
      <w:r w:rsidRPr="0056681D">
        <w:rPr>
          <w:rFonts w:ascii="Times New Roman" w:hAnsi="Times New Roman"/>
          <w:b/>
          <w:kern w:val="28"/>
        </w:rPr>
        <w:tab/>
        <w:t>Specialios laikymo sąlygos</w:t>
      </w:r>
      <w:bookmarkEnd w:id="46"/>
      <w:bookmarkEnd w:id="47"/>
    </w:p>
    <w:p w14:paraId="629AEA5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C1D7B0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Laikyti ne aukštesnėje kaip 25 </w:t>
      </w:r>
      <w:r w:rsidRPr="0056681D">
        <w:rPr>
          <w:rFonts w:ascii="Times New Roman" w:hAnsi="Times New Roman"/>
          <w:noProof/>
        </w:rPr>
        <w:sym w:font="Symbol" w:char="F0B0"/>
      </w:r>
      <w:r w:rsidRPr="0056681D">
        <w:rPr>
          <w:rFonts w:ascii="Times New Roman" w:hAnsi="Times New Roman"/>
          <w:noProof/>
        </w:rPr>
        <w:t>C temperatūroje.</w:t>
      </w:r>
    </w:p>
    <w:p w14:paraId="420495F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Lizdinę plokštelę laikyti išorinėje dėžutėje, kad preparatas būtų apsaugotas nuo šviesos.</w:t>
      </w:r>
    </w:p>
    <w:p w14:paraId="44F97B4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1FBDB4A"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48" w:name="_Toc129243120"/>
      <w:bookmarkStart w:id="49" w:name="_Toc129243245"/>
      <w:r w:rsidRPr="0056681D">
        <w:rPr>
          <w:rFonts w:ascii="Times New Roman" w:hAnsi="Times New Roman"/>
          <w:b/>
          <w:kern w:val="28"/>
        </w:rPr>
        <w:t>6.5</w:t>
      </w:r>
      <w:r w:rsidRPr="0056681D">
        <w:rPr>
          <w:rFonts w:ascii="Times New Roman" w:hAnsi="Times New Roman"/>
          <w:b/>
          <w:kern w:val="28"/>
        </w:rPr>
        <w:tab/>
      </w:r>
      <w:proofErr w:type="spellStart"/>
      <w:r>
        <w:rPr>
          <w:rFonts w:ascii="Times New Roman" w:hAnsi="Times New Roman"/>
          <w:b/>
          <w:kern w:val="28"/>
        </w:rPr>
        <w:t>Talpyklės</w:t>
      </w:r>
      <w:proofErr w:type="spellEnd"/>
      <w:r>
        <w:rPr>
          <w:rFonts w:ascii="Times New Roman" w:hAnsi="Times New Roman"/>
          <w:b/>
          <w:kern w:val="28"/>
        </w:rPr>
        <w:t xml:space="preserve"> pobūdis</w:t>
      </w:r>
      <w:r w:rsidRPr="0056681D">
        <w:rPr>
          <w:rFonts w:ascii="Times New Roman" w:hAnsi="Times New Roman"/>
          <w:b/>
          <w:kern w:val="28"/>
        </w:rPr>
        <w:t xml:space="preserve"> ir jos turinys</w:t>
      </w:r>
      <w:bookmarkEnd w:id="48"/>
      <w:bookmarkEnd w:id="49"/>
    </w:p>
    <w:p w14:paraId="2618871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602613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Lizdinė PVC/Alu plokštelė, kurioje yra 20 tablečių</w:t>
      </w:r>
    </w:p>
    <w:p w14:paraId="7457F369" w14:textId="77777777" w:rsidR="00A505EF"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Kartono dėžutėje yra 20 arba 60 pailginto atpalaidavimo tablečių.</w:t>
      </w:r>
    </w:p>
    <w:p w14:paraId="6D21F615" w14:textId="77777777" w:rsidR="00A505EF" w:rsidRPr="0056681D" w:rsidRDefault="00A505EF" w:rsidP="00A505EF">
      <w:pPr>
        <w:tabs>
          <w:tab w:val="left" w:pos="540"/>
          <w:tab w:val="left" w:pos="1134"/>
        </w:tabs>
        <w:spacing w:after="0" w:line="240" w:lineRule="auto"/>
        <w:rPr>
          <w:rFonts w:ascii="Times New Roman" w:hAnsi="Times New Roman"/>
          <w:noProof/>
        </w:rPr>
      </w:pPr>
      <w:r>
        <w:rPr>
          <w:rFonts w:ascii="Times New Roman" w:hAnsi="Times New Roman"/>
          <w:noProof/>
        </w:rPr>
        <w:t>Gali būti tiekiamos ne visų dydžių pakuotės.</w:t>
      </w:r>
    </w:p>
    <w:p w14:paraId="4AEA760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FBF6BED"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bookmarkStart w:id="50" w:name="_Toc129243121"/>
      <w:bookmarkStart w:id="51" w:name="_Toc129243246"/>
      <w:r w:rsidRPr="0056681D">
        <w:rPr>
          <w:rFonts w:ascii="Times New Roman" w:hAnsi="Times New Roman"/>
          <w:b/>
          <w:kern w:val="28"/>
        </w:rPr>
        <w:t>6.6</w:t>
      </w:r>
      <w:r w:rsidRPr="0056681D">
        <w:rPr>
          <w:rFonts w:ascii="Times New Roman" w:hAnsi="Times New Roman"/>
          <w:b/>
          <w:kern w:val="28"/>
        </w:rPr>
        <w:tab/>
        <w:t xml:space="preserve">Specialūs reikalavimai atliekoms tvarkyti </w:t>
      </w:r>
      <w:bookmarkEnd w:id="50"/>
      <w:bookmarkEnd w:id="51"/>
    </w:p>
    <w:p w14:paraId="0D9C141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7BBFB5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Specialių reikalavimų nėra.</w:t>
      </w:r>
    </w:p>
    <w:p w14:paraId="41A626E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E2F2DC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2FC1E89"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52" w:name="_Toc129243122"/>
      <w:bookmarkStart w:id="53" w:name="_Toc129243247"/>
      <w:r w:rsidRPr="0056681D">
        <w:rPr>
          <w:rFonts w:ascii="Times New Roman" w:hAnsi="Times New Roman"/>
          <w:b/>
        </w:rPr>
        <w:t>7.</w:t>
      </w:r>
      <w:r w:rsidRPr="0056681D">
        <w:rPr>
          <w:rFonts w:ascii="Times New Roman" w:hAnsi="Times New Roman"/>
          <w:b/>
        </w:rPr>
        <w:tab/>
        <w:t>R</w:t>
      </w:r>
      <w:r>
        <w:rPr>
          <w:rFonts w:ascii="Times New Roman" w:hAnsi="Times New Roman"/>
          <w:b/>
        </w:rPr>
        <w:t>EGISTRUO</w:t>
      </w:r>
      <w:r w:rsidRPr="0056681D">
        <w:rPr>
          <w:rFonts w:ascii="Times New Roman" w:hAnsi="Times New Roman"/>
          <w:b/>
        </w:rPr>
        <w:t>TOJAS</w:t>
      </w:r>
      <w:bookmarkEnd w:id="52"/>
      <w:bookmarkEnd w:id="53"/>
    </w:p>
    <w:p w14:paraId="6D2C2F2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31AE781" w14:textId="77777777" w:rsidR="00A505EF" w:rsidRPr="0056681D" w:rsidRDefault="00A505EF" w:rsidP="00A505EF">
      <w:pPr>
        <w:spacing w:after="0" w:line="240" w:lineRule="auto"/>
        <w:rPr>
          <w:rFonts w:ascii="Times New Roman" w:hAnsi="Times New Roman"/>
          <w:iCs/>
        </w:rPr>
      </w:pPr>
      <w:r w:rsidRPr="0056681D">
        <w:rPr>
          <w:rFonts w:ascii="Times New Roman" w:hAnsi="Times New Roman"/>
          <w:iCs/>
        </w:rPr>
        <w:t xml:space="preserve">G.L. </w:t>
      </w:r>
      <w:proofErr w:type="spellStart"/>
      <w:r w:rsidRPr="0056681D">
        <w:rPr>
          <w:rFonts w:ascii="Times New Roman" w:hAnsi="Times New Roman"/>
          <w:iCs/>
        </w:rPr>
        <w:t>Pharma</w:t>
      </w:r>
      <w:proofErr w:type="spellEnd"/>
      <w:r w:rsidRPr="0056681D">
        <w:rPr>
          <w:rFonts w:ascii="Times New Roman" w:hAnsi="Times New Roman"/>
          <w:iCs/>
        </w:rPr>
        <w:t xml:space="preserve"> </w:t>
      </w:r>
      <w:proofErr w:type="spellStart"/>
      <w:r w:rsidRPr="0056681D">
        <w:rPr>
          <w:rFonts w:ascii="Times New Roman" w:hAnsi="Times New Roman"/>
          <w:iCs/>
        </w:rPr>
        <w:t>GmbH</w:t>
      </w:r>
      <w:proofErr w:type="spellEnd"/>
    </w:p>
    <w:p w14:paraId="4A301A00"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r w:rsidRPr="0056681D">
        <w:rPr>
          <w:rFonts w:ascii="Times New Roman" w:eastAsia="SimSun" w:hAnsi="Times New Roman"/>
          <w:noProof/>
          <w:lang w:val="de-DE"/>
        </w:rPr>
        <w:t>Schlossplatz 1, 8502 Lannach</w:t>
      </w:r>
      <w:r w:rsidRPr="0056681D">
        <w:rPr>
          <w:rFonts w:ascii="Times New Roman" w:hAnsi="Times New Roman"/>
          <w:noProof/>
          <w:lang w:val="de-DE"/>
        </w:rPr>
        <w:t xml:space="preserve"> </w:t>
      </w:r>
    </w:p>
    <w:p w14:paraId="32625F8C"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r w:rsidRPr="0056681D">
        <w:rPr>
          <w:rFonts w:ascii="Times New Roman" w:hAnsi="Times New Roman"/>
          <w:noProof/>
          <w:lang w:val="de-DE"/>
        </w:rPr>
        <w:t xml:space="preserve">Austrija </w:t>
      </w:r>
    </w:p>
    <w:p w14:paraId="02F846C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9BF9CE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6F41422"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54" w:name="_Toc129243123"/>
      <w:bookmarkStart w:id="55" w:name="_Toc129243248"/>
      <w:r w:rsidRPr="0056681D">
        <w:rPr>
          <w:rFonts w:ascii="Times New Roman" w:hAnsi="Times New Roman"/>
          <w:b/>
        </w:rPr>
        <w:t>8.</w:t>
      </w:r>
      <w:r w:rsidRPr="0056681D">
        <w:rPr>
          <w:rFonts w:ascii="Times New Roman" w:hAnsi="Times New Roman"/>
          <w:b/>
        </w:rPr>
        <w:tab/>
        <w:t>R</w:t>
      </w:r>
      <w:r>
        <w:rPr>
          <w:rFonts w:ascii="Times New Roman" w:hAnsi="Times New Roman"/>
          <w:b/>
        </w:rPr>
        <w:t>EGISTRACIJOS</w:t>
      </w:r>
      <w:r w:rsidRPr="0056681D">
        <w:rPr>
          <w:rFonts w:ascii="Times New Roman" w:hAnsi="Times New Roman"/>
          <w:b/>
        </w:rPr>
        <w:t xml:space="preserve"> NUMERIS</w:t>
      </w:r>
      <w:bookmarkEnd w:id="54"/>
      <w:bookmarkEnd w:id="55"/>
      <w:r w:rsidRPr="0056681D">
        <w:rPr>
          <w:rFonts w:ascii="Times New Roman" w:hAnsi="Times New Roman"/>
          <w:b/>
        </w:rPr>
        <w:t xml:space="preserve"> (-IAI)</w:t>
      </w:r>
    </w:p>
    <w:p w14:paraId="2CB5134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9B0E7C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N20 - LT/1/03/1999/001</w:t>
      </w:r>
    </w:p>
    <w:p w14:paraId="52B8140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lastRenderedPageBreak/>
        <w:t>N60 - LT/1/03/1999/002</w:t>
      </w:r>
    </w:p>
    <w:p w14:paraId="7AE5D73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E7F38E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1B76FA7"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56" w:name="_Toc129243124"/>
      <w:bookmarkStart w:id="57" w:name="_Toc129243249"/>
      <w:r w:rsidRPr="0056681D">
        <w:rPr>
          <w:rFonts w:ascii="Times New Roman" w:hAnsi="Times New Roman"/>
          <w:b/>
        </w:rPr>
        <w:t>9.</w:t>
      </w:r>
      <w:r w:rsidRPr="0056681D">
        <w:rPr>
          <w:rFonts w:ascii="Times New Roman" w:hAnsi="Times New Roman"/>
          <w:b/>
        </w:rPr>
        <w:tab/>
      </w:r>
      <w:r w:rsidRPr="00B34858">
        <w:rPr>
          <w:rFonts w:ascii="Times New Roman" w:hAnsi="Times New Roman"/>
          <w:b/>
        </w:rPr>
        <w:t>REGISTRAVIMO / PERREGISTRAVIMO</w:t>
      </w:r>
      <w:r w:rsidRPr="000A79DC">
        <w:rPr>
          <w:rFonts w:ascii="Times New Roman" w:hAnsi="Times New Roman"/>
        </w:rPr>
        <w:t xml:space="preserve"> </w:t>
      </w:r>
      <w:r w:rsidRPr="0056681D">
        <w:rPr>
          <w:rFonts w:ascii="Times New Roman" w:hAnsi="Times New Roman"/>
          <w:b/>
        </w:rPr>
        <w:t>DATA</w:t>
      </w:r>
      <w:bookmarkEnd w:id="56"/>
      <w:bookmarkEnd w:id="57"/>
    </w:p>
    <w:p w14:paraId="0543432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07498E0" w14:textId="7E92BA9B" w:rsidR="00A505EF" w:rsidRPr="00B34FA1" w:rsidRDefault="00A505EF" w:rsidP="00A505EF">
      <w:pPr>
        <w:pStyle w:val="BTEMEASMCA"/>
      </w:pPr>
      <w:r w:rsidRPr="000A79DC">
        <w:rPr>
          <w:szCs w:val="24"/>
        </w:rPr>
        <w:t xml:space="preserve">Registravimo data </w:t>
      </w:r>
      <w:r>
        <w:t>2003 m. kovo</w:t>
      </w:r>
      <w:r w:rsidRPr="00B34FA1">
        <w:t xml:space="preserve"> </w:t>
      </w:r>
      <w:r>
        <w:t>05 d.</w:t>
      </w:r>
    </w:p>
    <w:p w14:paraId="14196B19" w14:textId="28A56AE2" w:rsidR="00A505EF" w:rsidRPr="00B34FA1" w:rsidRDefault="00A505EF" w:rsidP="00A505EF">
      <w:pPr>
        <w:pStyle w:val="BTEMEASMCA"/>
      </w:pPr>
      <w:r w:rsidRPr="000A79DC">
        <w:t xml:space="preserve">Paskutinio </w:t>
      </w:r>
      <w:r w:rsidRPr="000A79DC">
        <w:rPr>
          <w:szCs w:val="24"/>
        </w:rPr>
        <w:t xml:space="preserve">perregistravimo data </w:t>
      </w:r>
      <w:r>
        <w:t>2010 m. gegužės</w:t>
      </w:r>
      <w:r w:rsidRPr="00B34FA1">
        <w:t xml:space="preserve"> </w:t>
      </w:r>
      <w:r>
        <w:t>12 d.</w:t>
      </w:r>
    </w:p>
    <w:p w14:paraId="2E2E478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7A897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7F7F7F4"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58" w:name="_Toc129243125"/>
      <w:bookmarkStart w:id="59" w:name="_Toc129243250"/>
      <w:r w:rsidRPr="0056681D">
        <w:rPr>
          <w:rFonts w:ascii="Times New Roman" w:hAnsi="Times New Roman"/>
          <w:b/>
        </w:rPr>
        <w:t>10.</w:t>
      </w:r>
      <w:r w:rsidRPr="0056681D">
        <w:rPr>
          <w:rFonts w:ascii="Times New Roman" w:hAnsi="Times New Roman"/>
          <w:b/>
        </w:rPr>
        <w:tab/>
        <w:t>TEKSTO PERŽIŪROS DATA</w:t>
      </w:r>
      <w:bookmarkEnd w:id="58"/>
      <w:bookmarkEnd w:id="59"/>
    </w:p>
    <w:p w14:paraId="3EF00E7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A683910" w14:textId="554B899A" w:rsidR="00A505EF" w:rsidRPr="0056681D" w:rsidRDefault="00002E05" w:rsidP="00A505EF">
      <w:pPr>
        <w:tabs>
          <w:tab w:val="left" w:pos="540"/>
          <w:tab w:val="left" w:pos="1134"/>
        </w:tabs>
        <w:spacing w:after="0" w:line="240" w:lineRule="auto"/>
        <w:rPr>
          <w:rFonts w:ascii="Times New Roman" w:hAnsi="Times New Roman"/>
          <w:noProof/>
        </w:rPr>
      </w:pPr>
      <w:r>
        <w:rPr>
          <w:rFonts w:ascii="Times New Roman" w:hAnsi="Times New Roman"/>
          <w:noProof/>
        </w:rPr>
        <w:t>2019-02-21</w:t>
      </w:r>
    </w:p>
    <w:p w14:paraId="2B61CD0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202E0C0" w14:textId="417995AE" w:rsidR="00A505EF" w:rsidRPr="00BC4804" w:rsidRDefault="00A505EF" w:rsidP="00A505EF">
      <w:pPr>
        <w:tabs>
          <w:tab w:val="left" w:pos="5954"/>
          <w:tab w:val="left" w:pos="6237"/>
          <w:tab w:val="left" w:pos="6663"/>
          <w:tab w:val="left" w:pos="6946"/>
        </w:tabs>
        <w:spacing w:after="0" w:line="240" w:lineRule="auto"/>
        <w:rPr>
          <w:rFonts w:ascii="Times New Roman" w:eastAsia="SimSun" w:hAnsi="Times New Roman"/>
        </w:rPr>
      </w:pPr>
      <w:r w:rsidRPr="00BC4804">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BC4804">
        <w:rPr>
          <w:rFonts w:ascii="Times New Roman" w:eastAsia="SimSun" w:hAnsi="Times New Roman"/>
          <w:i/>
          <w:noProof/>
        </w:rPr>
        <w:t xml:space="preserve"> </w:t>
      </w:r>
      <w:hyperlink r:id="rId9" w:history="1">
        <w:r w:rsidRPr="00BC4804">
          <w:rPr>
            <w:rFonts w:ascii="Times New Roman" w:eastAsia="SimSun" w:hAnsi="Times New Roman"/>
            <w:noProof/>
            <w:color w:val="0000FF"/>
            <w:u w:val="single"/>
          </w:rPr>
          <w:t>http://www.</w:t>
        </w:r>
        <w:proofErr w:type="spellStart"/>
        <w:r w:rsidRPr="00BC4804">
          <w:rPr>
            <w:rFonts w:ascii="Times New Roman" w:eastAsia="SimSun" w:hAnsi="Times New Roman"/>
            <w:color w:val="0000FF"/>
            <w:u w:val="single"/>
          </w:rPr>
          <w:t>vvkt.lt</w:t>
        </w:r>
        <w:proofErr w:type="spellEnd"/>
      </w:hyperlink>
    </w:p>
    <w:p w14:paraId="23751ED6"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br w:type="page"/>
      </w:r>
    </w:p>
    <w:p w14:paraId="5F2CBF9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2BF31D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BE7D61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80D8AD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A9473C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2AAE6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C716AB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6183C1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AC5DBA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388705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44A3E7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F4BA0B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3626B5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1BDE6E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D4F885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F2DCDA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B36DF3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31E74F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279C06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3D6403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D6AB5A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1C6C30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1356A05"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60" w:name="_Toc129243128"/>
      <w:bookmarkStart w:id="61" w:name="_Toc129243253"/>
      <w:r w:rsidRPr="0056681D">
        <w:rPr>
          <w:rFonts w:ascii="Times New Roman" w:hAnsi="Times New Roman"/>
          <w:b/>
          <w:caps/>
        </w:rPr>
        <w:t>II PRIEDAS</w:t>
      </w:r>
      <w:bookmarkEnd w:id="60"/>
      <w:bookmarkEnd w:id="61"/>
    </w:p>
    <w:p w14:paraId="6931004E"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r>
        <w:rPr>
          <w:rFonts w:ascii="Times New Roman" w:hAnsi="Times New Roman"/>
          <w:b/>
          <w:caps/>
        </w:rPr>
        <w:t>REGISTRACIJ</w:t>
      </w:r>
      <w:r w:rsidRPr="0056681D">
        <w:rPr>
          <w:rFonts w:ascii="Times New Roman" w:hAnsi="Times New Roman"/>
          <w:b/>
          <w:caps/>
        </w:rPr>
        <w:t>OS SĄLYGOS</w:t>
      </w:r>
    </w:p>
    <w:p w14:paraId="17E59CE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EC151B0" w14:textId="77777777" w:rsidR="00A505EF" w:rsidRPr="0056681D" w:rsidRDefault="00A505EF" w:rsidP="00A505EF">
      <w:pPr>
        <w:tabs>
          <w:tab w:val="left" w:pos="1701"/>
        </w:tabs>
        <w:spacing w:after="0" w:line="240" w:lineRule="auto"/>
        <w:ind w:left="1701" w:hanging="567"/>
        <w:rPr>
          <w:rFonts w:ascii="Times New Roman" w:hAnsi="Times New Roman" w:cs="Tahoma"/>
          <w:b/>
          <w:highlight w:val="yellow"/>
        </w:rPr>
      </w:pPr>
      <w:r w:rsidRPr="0056681D">
        <w:rPr>
          <w:rFonts w:ascii="Times New Roman" w:hAnsi="Times New Roman" w:cs="Tahoma"/>
          <w:b/>
        </w:rPr>
        <w:t>A.</w:t>
      </w:r>
      <w:r w:rsidRPr="0056681D">
        <w:rPr>
          <w:rFonts w:ascii="Times New Roman" w:hAnsi="Times New Roman" w:cs="Tahoma"/>
          <w:b/>
        </w:rPr>
        <w:tab/>
        <w:t>GAM</w:t>
      </w:r>
      <w:r>
        <w:rPr>
          <w:rFonts w:ascii="Times New Roman" w:hAnsi="Times New Roman" w:cs="Tahoma"/>
          <w:b/>
        </w:rPr>
        <w:t>INTOJAS</w:t>
      </w:r>
      <w:r w:rsidRPr="0056681D">
        <w:rPr>
          <w:rFonts w:ascii="Times New Roman" w:hAnsi="Times New Roman" w:cs="Tahoma"/>
          <w:b/>
        </w:rPr>
        <w:t xml:space="preserve"> (-AI), ATSAKINGAS (-I) UŽ SERIJŲ IŠLEIDIMĄ</w:t>
      </w:r>
    </w:p>
    <w:p w14:paraId="3967ABDF"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5939692B" w14:textId="77777777" w:rsidR="00A505EF" w:rsidRPr="008C255A" w:rsidRDefault="00A505EF" w:rsidP="00A505EF">
      <w:pPr>
        <w:spacing w:after="0" w:line="240" w:lineRule="auto"/>
        <w:ind w:left="1134"/>
        <w:rPr>
          <w:rFonts w:ascii="Times New Roman" w:hAnsi="Times New Roman"/>
          <w:b/>
          <w:bCs/>
        </w:rPr>
      </w:pPr>
      <w:r w:rsidRPr="008C255A">
        <w:rPr>
          <w:rFonts w:ascii="Times New Roman" w:hAnsi="Times New Roman"/>
          <w:b/>
          <w:bCs/>
        </w:rPr>
        <w:t>B.</w:t>
      </w:r>
      <w:r>
        <w:rPr>
          <w:rFonts w:ascii="Times New Roman" w:hAnsi="Times New Roman"/>
          <w:b/>
          <w:bCs/>
        </w:rPr>
        <w:t xml:space="preserve">      </w:t>
      </w:r>
      <w:r w:rsidRPr="008C255A">
        <w:rPr>
          <w:rFonts w:ascii="Times New Roman" w:hAnsi="Times New Roman"/>
          <w:b/>
          <w:bCs/>
        </w:rPr>
        <w:t>TIEKIMO IR VARTOJIMO SĄLYGOS AR APRIBOJIMAI</w:t>
      </w:r>
    </w:p>
    <w:p w14:paraId="0A848AB0"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19C94347" w14:textId="77777777" w:rsidR="00A505EF" w:rsidRPr="0056681D" w:rsidRDefault="00A505EF" w:rsidP="00A505EF">
      <w:pPr>
        <w:tabs>
          <w:tab w:val="left" w:pos="1701"/>
        </w:tabs>
        <w:spacing w:after="0" w:line="240" w:lineRule="auto"/>
        <w:ind w:left="1701" w:hanging="567"/>
        <w:rPr>
          <w:rFonts w:ascii="Times New Roman" w:hAnsi="Times New Roman" w:cs="Tahoma"/>
          <w:b/>
        </w:rPr>
      </w:pPr>
    </w:p>
    <w:p w14:paraId="5926BD41"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br w:type="page"/>
      </w:r>
      <w:r w:rsidRPr="0056681D">
        <w:rPr>
          <w:rFonts w:ascii="Times New Roman" w:hAnsi="Times New Roman"/>
          <w:b/>
        </w:rPr>
        <w:lastRenderedPageBreak/>
        <w:t>A.</w:t>
      </w:r>
      <w:r w:rsidRPr="0056681D">
        <w:rPr>
          <w:rFonts w:ascii="Times New Roman" w:hAnsi="Times New Roman"/>
          <w:b/>
        </w:rPr>
        <w:tab/>
        <w:t>GAM</w:t>
      </w:r>
      <w:r>
        <w:rPr>
          <w:rFonts w:ascii="Times New Roman" w:hAnsi="Times New Roman"/>
          <w:b/>
        </w:rPr>
        <w:t>INTOJAS</w:t>
      </w:r>
      <w:r w:rsidRPr="0056681D">
        <w:rPr>
          <w:rFonts w:ascii="Times New Roman" w:hAnsi="Times New Roman"/>
          <w:b/>
        </w:rPr>
        <w:t xml:space="preserve"> (-AI), ATSAKINGAS (-I) UŽ SERIJŲ IŠLEIDIMĄ</w:t>
      </w:r>
    </w:p>
    <w:p w14:paraId="3E3744E0"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695A0C2E" w14:textId="77777777" w:rsidR="00A505EF" w:rsidRPr="0056681D" w:rsidRDefault="00A505EF" w:rsidP="00A505EF">
      <w:pPr>
        <w:tabs>
          <w:tab w:val="left" w:pos="540"/>
          <w:tab w:val="left" w:pos="1134"/>
        </w:tabs>
        <w:spacing w:after="0" w:line="240" w:lineRule="auto"/>
        <w:rPr>
          <w:rFonts w:ascii="Times New Roman" w:hAnsi="Times New Roman"/>
          <w:noProof/>
          <w:u w:val="single"/>
        </w:rPr>
      </w:pPr>
      <w:r w:rsidRPr="0056681D">
        <w:rPr>
          <w:rFonts w:ascii="Times New Roman" w:hAnsi="Times New Roman"/>
          <w:noProof/>
          <w:u w:val="single"/>
        </w:rPr>
        <w:t>Gamintojo, atsakingo už serijų išleidimą, pavadinimas ir adresas</w:t>
      </w:r>
    </w:p>
    <w:p w14:paraId="3E92338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9CE99D5" w14:textId="77777777" w:rsidR="00A505EF" w:rsidRPr="0056681D" w:rsidRDefault="00A505EF" w:rsidP="00A505EF">
      <w:pPr>
        <w:spacing w:after="0" w:line="240" w:lineRule="auto"/>
        <w:rPr>
          <w:rFonts w:ascii="Times New Roman" w:hAnsi="Times New Roman"/>
        </w:rPr>
      </w:pPr>
      <w:proofErr w:type="spellStart"/>
      <w:r w:rsidRPr="0056681D">
        <w:rPr>
          <w:rFonts w:ascii="Times New Roman" w:hAnsi="Times New Roman"/>
        </w:rPr>
        <w:t>G.L.Pharma</w:t>
      </w:r>
      <w:proofErr w:type="spellEnd"/>
      <w:r w:rsidRPr="0056681D">
        <w:rPr>
          <w:rFonts w:ascii="Times New Roman" w:hAnsi="Times New Roman"/>
        </w:rPr>
        <w:t xml:space="preserve"> </w:t>
      </w:r>
      <w:proofErr w:type="spellStart"/>
      <w:r w:rsidRPr="0056681D">
        <w:rPr>
          <w:rFonts w:ascii="Times New Roman" w:hAnsi="Times New Roman"/>
        </w:rPr>
        <w:t>GmbH</w:t>
      </w:r>
      <w:proofErr w:type="spellEnd"/>
      <w:r w:rsidRPr="0056681D">
        <w:rPr>
          <w:rFonts w:ascii="Times New Roman" w:hAnsi="Times New Roman"/>
        </w:rPr>
        <w:t xml:space="preserve"> </w:t>
      </w:r>
    </w:p>
    <w:p w14:paraId="55F03C2C" w14:textId="77777777" w:rsidR="00A505EF" w:rsidRPr="0056681D" w:rsidRDefault="00A505EF" w:rsidP="00A505EF">
      <w:pPr>
        <w:spacing w:after="0" w:line="240" w:lineRule="auto"/>
        <w:rPr>
          <w:rFonts w:ascii="Times New Roman" w:hAnsi="Times New Roman"/>
        </w:rPr>
      </w:pPr>
      <w:proofErr w:type="spellStart"/>
      <w:r w:rsidRPr="0056681D">
        <w:rPr>
          <w:rFonts w:ascii="Times New Roman" w:hAnsi="Times New Roman"/>
        </w:rPr>
        <w:t>Schlossplatz</w:t>
      </w:r>
      <w:proofErr w:type="spellEnd"/>
      <w:r w:rsidRPr="0056681D">
        <w:rPr>
          <w:rFonts w:ascii="Times New Roman" w:hAnsi="Times New Roman"/>
        </w:rPr>
        <w:t xml:space="preserve"> 1 </w:t>
      </w:r>
    </w:p>
    <w:p w14:paraId="7C413BDF" w14:textId="77777777" w:rsidR="00A505EF" w:rsidRPr="0056681D" w:rsidRDefault="00A505EF" w:rsidP="00A505EF">
      <w:pPr>
        <w:spacing w:after="0" w:line="240" w:lineRule="auto"/>
        <w:rPr>
          <w:rFonts w:ascii="Times New Roman" w:hAnsi="Times New Roman"/>
        </w:rPr>
      </w:pPr>
      <w:r w:rsidRPr="0056681D">
        <w:rPr>
          <w:rFonts w:ascii="Times New Roman" w:hAnsi="Times New Roman"/>
        </w:rPr>
        <w:t xml:space="preserve">A-8502 </w:t>
      </w:r>
      <w:proofErr w:type="spellStart"/>
      <w:r w:rsidRPr="0056681D">
        <w:rPr>
          <w:rFonts w:ascii="Times New Roman" w:hAnsi="Times New Roman"/>
        </w:rPr>
        <w:t>Lannach</w:t>
      </w:r>
      <w:proofErr w:type="spellEnd"/>
      <w:r w:rsidRPr="0056681D">
        <w:rPr>
          <w:rFonts w:ascii="Times New Roman" w:hAnsi="Times New Roman"/>
        </w:rPr>
        <w:t xml:space="preserve"> </w:t>
      </w:r>
    </w:p>
    <w:p w14:paraId="6DA2DCAF" w14:textId="77777777" w:rsidR="00A505EF" w:rsidRPr="0056681D" w:rsidRDefault="00A505EF" w:rsidP="00A505EF">
      <w:pPr>
        <w:spacing w:after="0" w:line="240" w:lineRule="auto"/>
        <w:rPr>
          <w:rFonts w:ascii="Times New Roman" w:hAnsi="Times New Roman"/>
        </w:rPr>
      </w:pPr>
      <w:r w:rsidRPr="0056681D">
        <w:rPr>
          <w:rFonts w:ascii="Times New Roman" w:hAnsi="Times New Roman"/>
        </w:rPr>
        <w:t xml:space="preserve">Austrija </w:t>
      </w:r>
    </w:p>
    <w:p w14:paraId="1BF91D63"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3EE92386"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1104AD3D" w14:textId="77777777" w:rsidR="00A505EF" w:rsidRPr="0056681D" w:rsidRDefault="00A505EF" w:rsidP="00A505EF">
      <w:pPr>
        <w:keepNext/>
        <w:keepLines/>
        <w:tabs>
          <w:tab w:val="left" w:pos="567"/>
        </w:tabs>
        <w:spacing w:after="0" w:line="240" w:lineRule="auto"/>
        <w:ind w:left="567" w:hanging="567"/>
        <w:outlineLvl w:val="2"/>
        <w:rPr>
          <w:rFonts w:ascii="Times New Roman" w:hAnsi="Times New Roman"/>
          <w:b/>
          <w:kern w:val="28"/>
        </w:rPr>
      </w:pPr>
      <w:r w:rsidRPr="0056681D">
        <w:rPr>
          <w:rFonts w:ascii="Times New Roman" w:hAnsi="Times New Roman"/>
          <w:b/>
        </w:rPr>
        <w:t>B.</w:t>
      </w:r>
      <w:r w:rsidRPr="0056681D">
        <w:rPr>
          <w:rFonts w:ascii="Times New Roman" w:hAnsi="Times New Roman"/>
          <w:b/>
        </w:rPr>
        <w:tab/>
      </w:r>
      <w:r w:rsidRPr="0056681D">
        <w:rPr>
          <w:rFonts w:ascii="Times New Roman" w:hAnsi="Times New Roman"/>
          <w:b/>
          <w:kern w:val="28"/>
        </w:rPr>
        <w:t xml:space="preserve">TIEKIMO IR VARTOJIMO SĄLYGOS AR APRIBOJIMAI </w:t>
      </w:r>
    </w:p>
    <w:p w14:paraId="7B76C3A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63D4E0A"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Receptinis vaistinis preparatas</w:t>
      </w:r>
    </w:p>
    <w:p w14:paraId="48E7A415"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798E9A4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EC1C87F"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1B359238"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71373F57"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6F85D401"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7C231DAD"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6A3664AA"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43C0C079" w14:textId="77777777" w:rsidR="00A505EF" w:rsidRPr="0056681D" w:rsidRDefault="00A505EF" w:rsidP="00A505EF">
      <w:pPr>
        <w:tabs>
          <w:tab w:val="left" w:pos="540"/>
          <w:tab w:val="left" w:pos="1134"/>
        </w:tabs>
        <w:spacing w:after="0" w:line="240" w:lineRule="auto"/>
        <w:rPr>
          <w:rFonts w:ascii="Times New Roman" w:hAnsi="Times New Roman"/>
          <w:noProof/>
          <w:highlight w:val="yellow"/>
        </w:rPr>
      </w:pPr>
    </w:p>
    <w:p w14:paraId="54A4BF5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F4C6CB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br w:type="page"/>
      </w:r>
    </w:p>
    <w:p w14:paraId="41F30CE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443001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9683E9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F35E97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24A666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B48488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F13303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E2DC8B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D79A4F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EBA701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16A426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4811C9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831A94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43841B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D3DEE6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BEFFF5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122CA3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EB4D9F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B1A390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80AEE7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66BA0D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A069FA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B272540"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62" w:name="_Toc129243134"/>
      <w:bookmarkStart w:id="63" w:name="_Toc129243259"/>
      <w:r w:rsidRPr="0056681D">
        <w:rPr>
          <w:rFonts w:ascii="Times New Roman" w:hAnsi="Times New Roman"/>
          <w:b/>
          <w:caps/>
        </w:rPr>
        <w:t>III PRIEDAS</w:t>
      </w:r>
      <w:bookmarkEnd w:id="62"/>
      <w:bookmarkEnd w:id="63"/>
    </w:p>
    <w:p w14:paraId="57CCFDF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E37ADFE"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64" w:name="_Toc129243135"/>
      <w:bookmarkStart w:id="65" w:name="_Toc129243260"/>
      <w:r w:rsidRPr="0056681D">
        <w:rPr>
          <w:rFonts w:ascii="Times New Roman" w:hAnsi="Times New Roman"/>
          <w:b/>
          <w:caps/>
        </w:rPr>
        <w:t>ŽENKLINIMAS IR PAKUOTĖS LAPELIS</w:t>
      </w:r>
      <w:bookmarkEnd w:id="64"/>
      <w:bookmarkEnd w:id="65"/>
    </w:p>
    <w:p w14:paraId="691ACB2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br w:type="page"/>
      </w:r>
    </w:p>
    <w:p w14:paraId="43EF938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8FB29A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67B0CA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9A0E94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D21889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A817C6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48EE8D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98857E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EA0144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E37A55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7CECC8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38838C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BF7ABF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78D3C5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5070A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8FEA67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C44D70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7F92EE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D89698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BA315F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A8DC8F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62B23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15B108B"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66" w:name="_Toc129243136"/>
      <w:bookmarkStart w:id="67" w:name="_Toc129243261"/>
      <w:r w:rsidRPr="0056681D">
        <w:rPr>
          <w:rFonts w:ascii="Times New Roman" w:hAnsi="Times New Roman"/>
          <w:b/>
          <w:caps/>
        </w:rPr>
        <w:t>A. ŽENKLINIMAS</w:t>
      </w:r>
      <w:bookmarkEnd w:id="66"/>
      <w:bookmarkEnd w:id="67"/>
    </w:p>
    <w:p w14:paraId="1D9658F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br w:type="page"/>
      </w:r>
    </w:p>
    <w:p w14:paraId="2BDF1B73"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lastRenderedPageBreak/>
        <w:t>INFORMACIJA ANT IŠORINĖS PAKUOTĖS</w:t>
      </w:r>
    </w:p>
    <w:p w14:paraId="292CE076"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39ABCA40"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rPr>
      </w:pPr>
      <w:r w:rsidRPr="0056681D">
        <w:rPr>
          <w:rFonts w:ascii="Times New Roman" w:hAnsi="Times New Roman"/>
          <w:b/>
          <w:noProof/>
        </w:rPr>
        <w:t>Kartono dėžutė</w:t>
      </w:r>
    </w:p>
    <w:p w14:paraId="0E7ABE0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5D7BF6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0D664C7"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w:t>
      </w:r>
      <w:r w:rsidRPr="0056681D">
        <w:rPr>
          <w:rFonts w:ascii="Times New Roman" w:hAnsi="Times New Roman"/>
          <w:b/>
          <w:noProof/>
        </w:rPr>
        <w:tab/>
        <w:t>VAISTINIO PREPARATO PAVADINIMAS</w:t>
      </w:r>
    </w:p>
    <w:p w14:paraId="0BE4ED0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865EB0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Vasonit retard 600 mg pailginto atpalaidavimo tabletės</w:t>
      </w:r>
    </w:p>
    <w:p w14:paraId="28F5477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Pentoxifyllinum</w:t>
      </w:r>
    </w:p>
    <w:p w14:paraId="64C2E88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460915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7B56757"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2.</w:t>
      </w:r>
      <w:r w:rsidRPr="0056681D">
        <w:rPr>
          <w:rFonts w:ascii="Times New Roman" w:hAnsi="Times New Roman"/>
          <w:b/>
          <w:noProof/>
        </w:rPr>
        <w:tab/>
        <w:t>VEIKLIOJI MEDŽIAGA IR JOS KIEKIS</w:t>
      </w:r>
    </w:p>
    <w:p w14:paraId="754A442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D266EC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Vienoje pailginto atpalaidavimo tabletėje yra 600 mg pentoksifilino.</w:t>
      </w:r>
    </w:p>
    <w:p w14:paraId="0675A37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A0BC7E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101601B" w14:textId="77777777" w:rsidR="00A505EF" w:rsidRPr="00F564DF"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6681D">
        <w:rPr>
          <w:rFonts w:ascii="Times New Roman" w:hAnsi="Times New Roman"/>
          <w:b/>
          <w:noProof/>
        </w:rPr>
        <w:t>3.</w:t>
      </w:r>
      <w:r w:rsidRPr="0056681D">
        <w:rPr>
          <w:rFonts w:ascii="Times New Roman" w:hAnsi="Times New Roman"/>
          <w:b/>
          <w:noProof/>
        </w:rPr>
        <w:tab/>
        <w:t>PAGALBINIŲ MEDŽIAGŲ SĄRAŠAS</w:t>
      </w:r>
    </w:p>
    <w:p w14:paraId="0CD0CE9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191539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F408332"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4.</w:t>
      </w:r>
      <w:r w:rsidRPr="0056681D">
        <w:rPr>
          <w:rFonts w:ascii="Times New Roman" w:hAnsi="Times New Roman"/>
          <w:b/>
          <w:noProof/>
        </w:rPr>
        <w:tab/>
        <w:t>FARMACINĖ FORMA IR KIEKIS PAKUOTĖJE</w:t>
      </w:r>
    </w:p>
    <w:p w14:paraId="68F60FF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2CF923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F564DF">
        <w:rPr>
          <w:rFonts w:ascii="Times New Roman" w:hAnsi="Times New Roman"/>
          <w:highlight w:val="lightGray"/>
        </w:rPr>
        <w:t>Pailginto atpalaidavimo tabletė</w:t>
      </w:r>
    </w:p>
    <w:p w14:paraId="3028D16C" w14:textId="77777777" w:rsidR="00A505EF" w:rsidRPr="0056681D" w:rsidRDefault="00A505EF" w:rsidP="00A505EF">
      <w:pPr>
        <w:tabs>
          <w:tab w:val="left" w:pos="540"/>
          <w:tab w:val="left" w:pos="1134"/>
        </w:tabs>
        <w:spacing w:after="0" w:line="240" w:lineRule="auto"/>
        <w:rPr>
          <w:rFonts w:ascii="Times New Roman" w:hAnsi="Times New Roman"/>
          <w:caps/>
          <w:noProof/>
        </w:rPr>
      </w:pPr>
      <w:r w:rsidRPr="0056681D">
        <w:rPr>
          <w:rFonts w:ascii="Times New Roman" w:hAnsi="Times New Roman"/>
          <w:caps/>
          <w:noProof/>
        </w:rPr>
        <w:t xml:space="preserve">20 </w:t>
      </w:r>
      <w:r w:rsidRPr="0056681D">
        <w:rPr>
          <w:rFonts w:ascii="Times New Roman" w:hAnsi="Times New Roman"/>
          <w:noProof/>
        </w:rPr>
        <w:t>tablečių</w:t>
      </w:r>
    </w:p>
    <w:p w14:paraId="28F6F1BB" w14:textId="77777777" w:rsidR="00A505EF" w:rsidRPr="0056681D" w:rsidRDefault="00A505EF" w:rsidP="00A505EF">
      <w:pPr>
        <w:tabs>
          <w:tab w:val="left" w:pos="540"/>
          <w:tab w:val="left" w:pos="1134"/>
        </w:tabs>
        <w:spacing w:after="0" w:line="240" w:lineRule="auto"/>
        <w:rPr>
          <w:rFonts w:ascii="Times New Roman" w:hAnsi="Times New Roman"/>
          <w:caps/>
          <w:noProof/>
        </w:rPr>
      </w:pPr>
      <w:r w:rsidRPr="0056681D">
        <w:rPr>
          <w:rFonts w:ascii="Times New Roman" w:hAnsi="Times New Roman"/>
          <w:caps/>
          <w:noProof/>
        </w:rPr>
        <w:t xml:space="preserve">60 </w:t>
      </w:r>
      <w:r w:rsidRPr="0056681D">
        <w:rPr>
          <w:rFonts w:ascii="Times New Roman" w:hAnsi="Times New Roman"/>
          <w:noProof/>
        </w:rPr>
        <w:t>tablečių</w:t>
      </w:r>
    </w:p>
    <w:p w14:paraId="24A4501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EA0CB2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99DB637" w14:textId="77777777" w:rsidR="00A505EF" w:rsidRPr="00F564DF"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6681D">
        <w:rPr>
          <w:rFonts w:ascii="Times New Roman" w:hAnsi="Times New Roman"/>
          <w:b/>
          <w:noProof/>
        </w:rPr>
        <w:t>5.</w:t>
      </w:r>
      <w:r w:rsidRPr="0056681D">
        <w:rPr>
          <w:rFonts w:ascii="Times New Roman" w:hAnsi="Times New Roman"/>
          <w:b/>
          <w:noProof/>
        </w:rPr>
        <w:tab/>
        <w:t>VARTOJIMO METODAS IR BŪDAS (-AI)</w:t>
      </w:r>
    </w:p>
    <w:p w14:paraId="02640DD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372900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Vartoti per burną.</w:t>
      </w:r>
    </w:p>
    <w:p w14:paraId="6D0BF72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Prieš vartodami perskaitykite pakuotės lapelį.</w:t>
      </w:r>
    </w:p>
    <w:p w14:paraId="7F15236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8FCF67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B884CC2"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6.</w:t>
      </w:r>
      <w:r w:rsidRPr="0056681D">
        <w:rPr>
          <w:rFonts w:ascii="Times New Roman" w:hAnsi="Times New Roman"/>
          <w:b/>
          <w:noProof/>
        </w:rPr>
        <w:tab/>
        <w:t>SPECIALUS ĮSPĖJIMAS, KAD VAISTINĮ PREPARATĄ BŪTINA LAIKYTI VAIKAMS NEPAS</w:t>
      </w:r>
      <w:r>
        <w:rPr>
          <w:rFonts w:ascii="Times New Roman" w:hAnsi="Times New Roman"/>
          <w:b/>
          <w:noProof/>
        </w:rPr>
        <w:t>TEBI</w:t>
      </w:r>
      <w:r w:rsidRPr="0056681D">
        <w:rPr>
          <w:rFonts w:ascii="Times New Roman" w:hAnsi="Times New Roman"/>
          <w:b/>
          <w:noProof/>
        </w:rPr>
        <w:t>MOJE IR NEPAS</w:t>
      </w:r>
      <w:r>
        <w:rPr>
          <w:rFonts w:ascii="Times New Roman" w:hAnsi="Times New Roman"/>
          <w:b/>
          <w:noProof/>
        </w:rPr>
        <w:t>IEKIA</w:t>
      </w:r>
      <w:r w:rsidRPr="0056681D">
        <w:rPr>
          <w:rFonts w:ascii="Times New Roman" w:hAnsi="Times New Roman"/>
          <w:b/>
          <w:noProof/>
        </w:rPr>
        <w:t>MOJE VIETOJE</w:t>
      </w:r>
    </w:p>
    <w:p w14:paraId="46F58F4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586B11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Laikyti vaikams nepas</w:t>
      </w:r>
      <w:r>
        <w:rPr>
          <w:rFonts w:ascii="Times New Roman" w:hAnsi="Times New Roman"/>
          <w:noProof/>
        </w:rPr>
        <w:t>tebi</w:t>
      </w:r>
      <w:r w:rsidRPr="0056681D">
        <w:rPr>
          <w:rFonts w:ascii="Times New Roman" w:hAnsi="Times New Roman"/>
          <w:noProof/>
        </w:rPr>
        <w:t>moje ir nepas</w:t>
      </w:r>
      <w:r>
        <w:rPr>
          <w:rFonts w:ascii="Times New Roman" w:hAnsi="Times New Roman"/>
          <w:noProof/>
        </w:rPr>
        <w:t>iekia</w:t>
      </w:r>
      <w:r w:rsidRPr="0056681D">
        <w:rPr>
          <w:rFonts w:ascii="Times New Roman" w:hAnsi="Times New Roman"/>
          <w:noProof/>
        </w:rPr>
        <w:t>moje vietoje.</w:t>
      </w:r>
    </w:p>
    <w:p w14:paraId="2B43D94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4F4500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BAF6D26" w14:textId="77777777" w:rsidR="00A505EF" w:rsidRPr="00F564DF"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6681D">
        <w:rPr>
          <w:rFonts w:ascii="Times New Roman" w:hAnsi="Times New Roman"/>
          <w:b/>
          <w:noProof/>
        </w:rPr>
        <w:t>7.</w:t>
      </w:r>
      <w:r w:rsidRPr="0056681D">
        <w:rPr>
          <w:rFonts w:ascii="Times New Roman" w:hAnsi="Times New Roman"/>
          <w:b/>
          <w:noProof/>
        </w:rPr>
        <w:tab/>
        <w:t>KITAS (-I) SPECIALUS (-ŪS) ĮSPĖJIMAS (-AI) (JEI REIKIA)</w:t>
      </w:r>
    </w:p>
    <w:p w14:paraId="63FAF24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D2DF68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7572CE6" w14:textId="77777777" w:rsidR="00A505EF" w:rsidRPr="00F564DF"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6681D">
        <w:rPr>
          <w:rFonts w:ascii="Times New Roman" w:hAnsi="Times New Roman"/>
          <w:b/>
          <w:noProof/>
        </w:rPr>
        <w:t>8.</w:t>
      </w:r>
      <w:r w:rsidRPr="0056681D">
        <w:rPr>
          <w:rFonts w:ascii="Times New Roman" w:hAnsi="Times New Roman"/>
          <w:b/>
          <w:noProof/>
        </w:rPr>
        <w:tab/>
        <w:t>TINKAMUMO LAIKAS</w:t>
      </w:r>
    </w:p>
    <w:p w14:paraId="4662529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5064471" w14:textId="0F5E45C4" w:rsidR="00A505EF" w:rsidRPr="0056681D" w:rsidRDefault="001B3E2F" w:rsidP="00A505EF">
      <w:pPr>
        <w:spacing w:after="120" w:line="240" w:lineRule="auto"/>
        <w:rPr>
          <w:rFonts w:ascii="Times New Roman" w:hAnsi="Times New Roman"/>
        </w:rPr>
      </w:pPr>
      <w:r>
        <w:rPr>
          <w:rFonts w:ascii="Times New Roman" w:hAnsi="Times New Roman"/>
        </w:rPr>
        <w:t>EXP:</w:t>
      </w:r>
      <w:r w:rsidR="00A505EF" w:rsidRPr="0056681D">
        <w:rPr>
          <w:rFonts w:ascii="Times New Roman" w:hAnsi="Times New Roman"/>
        </w:rPr>
        <w:t xml:space="preserve"> {</w:t>
      </w:r>
      <w:proofErr w:type="spellStart"/>
      <w:r w:rsidR="00A505EF" w:rsidRPr="0056681D">
        <w:rPr>
          <w:rFonts w:ascii="Times New Roman" w:hAnsi="Times New Roman"/>
        </w:rPr>
        <w:t>mm.MMMM</w:t>
      </w:r>
      <w:proofErr w:type="spellEnd"/>
      <w:r w:rsidR="00A505EF" w:rsidRPr="0056681D">
        <w:rPr>
          <w:rFonts w:ascii="Times New Roman" w:hAnsi="Times New Roman"/>
        </w:rPr>
        <w:t>}</w:t>
      </w:r>
    </w:p>
    <w:p w14:paraId="1C7C6CA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C604490"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9.</w:t>
      </w:r>
      <w:r w:rsidRPr="0056681D">
        <w:rPr>
          <w:rFonts w:ascii="Times New Roman" w:hAnsi="Times New Roman"/>
          <w:b/>
          <w:noProof/>
        </w:rPr>
        <w:tab/>
        <w:t>SPECIALIOS LAIKYMO SĄLYGOS</w:t>
      </w:r>
    </w:p>
    <w:p w14:paraId="44332D9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A69D00D"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Laikyti ne aukštesnėje kaip 25 </w:t>
      </w:r>
      <w:r w:rsidRPr="0056681D">
        <w:rPr>
          <w:rFonts w:ascii="Times New Roman" w:hAnsi="Times New Roman"/>
          <w:noProof/>
        </w:rPr>
        <w:sym w:font="Symbol" w:char="F0B0"/>
      </w:r>
      <w:r w:rsidRPr="0056681D">
        <w:rPr>
          <w:rFonts w:ascii="Times New Roman" w:hAnsi="Times New Roman"/>
          <w:noProof/>
        </w:rPr>
        <w:t>C temperatūroje.</w:t>
      </w:r>
    </w:p>
    <w:p w14:paraId="485F71C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Lizdinę pl</w:t>
      </w:r>
      <w:r>
        <w:rPr>
          <w:rFonts w:ascii="Times New Roman" w:hAnsi="Times New Roman"/>
          <w:noProof/>
        </w:rPr>
        <w:t>o</w:t>
      </w:r>
      <w:r w:rsidRPr="0056681D">
        <w:rPr>
          <w:rFonts w:ascii="Times New Roman" w:hAnsi="Times New Roman"/>
          <w:noProof/>
        </w:rPr>
        <w:t>kštelę laikyti išorinėje dėžutėje, kad preparatas būtų apsaugotas nuo šviesos.</w:t>
      </w:r>
    </w:p>
    <w:p w14:paraId="109C4D8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75758B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F40794"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10.</w:t>
      </w:r>
      <w:r w:rsidRPr="0056681D">
        <w:rPr>
          <w:rFonts w:ascii="Times New Roman" w:hAnsi="Times New Roman"/>
          <w:b/>
          <w:noProof/>
        </w:rPr>
        <w:tab/>
        <w:t xml:space="preserve">SPECIALIOS ATSARGUMO PRIEMONĖS DĖL NESUVARTOTO </w:t>
      </w:r>
      <w:r w:rsidRPr="0056681D">
        <w:rPr>
          <w:rFonts w:ascii="Times New Roman" w:hAnsi="Times New Roman"/>
          <w:b/>
          <w:bCs/>
          <w:noProof/>
        </w:rPr>
        <w:t xml:space="preserve">VAISTINIO PREPARATO AR JO ATLIEKŲ </w:t>
      </w:r>
      <w:r w:rsidRPr="0056681D">
        <w:rPr>
          <w:rFonts w:ascii="Times New Roman" w:hAnsi="Times New Roman"/>
          <w:b/>
          <w:noProof/>
        </w:rPr>
        <w:t>TVARKYMO (JEI REIKIA)</w:t>
      </w:r>
    </w:p>
    <w:p w14:paraId="48D3861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5CC0B9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FE503D5"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11.</w:t>
      </w:r>
      <w:r w:rsidRPr="0056681D">
        <w:rPr>
          <w:rFonts w:ascii="Times New Roman" w:hAnsi="Times New Roman"/>
          <w:b/>
          <w:noProof/>
        </w:rPr>
        <w:tab/>
        <w:t>R</w:t>
      </w:r>
      <w:r>
        <w:rPr>
          <w:rFonts w:ascii="Times New Roman" w:hAnsi="Times New Roman"/>
          <w:b/>
          <w:noProof/>
        </w:rPr>
        <w:t>EGISTRUO</w:t>
      </w:r>
      <w:r w:rsidRPr="0056681D">
        <w:rPr>
          <w:rFonts w:ascii="Times New Roman" w:hAnsi="Times New Roman"/>
          <w:b/>
          <w:noProof/>
        </w:rPr>
        <w:t>TOJO PAVADINIMAS IR ADRESAS</w:t>
      </w:r>
    </w:p>
    <w:p w14:paraId="7FD0DEE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B049D5D" w14:textId="77777777" w:rsidR="00A505EF" w:rsidRPr="0056681D" w:rsidRDefault="00A505EF" w:rsidP="00A505EF">
      <w:pPr>
        <w:spacing w:after="0" w:line="240" w:lineRule="auto"/>
        <w:rPr>
          <w:rFonts w:ascii="Times New Roman" w:hAnsi="Times New Roman"/>
          <w:iCs/>
        </w:rPr>
      </w:pPr>
      <w:r w:rsidRPr="0056681D">
        <w:rPr>
          <w:rFonts w:ascii="Times New Roman" w:hAnsi="Times New Roman"/>
          <w:iCs/>
        </w:rPr>
        <w:t xml:space="preserve">G.L. </w:t>
      </w:r>
      <w:proofErr w:type="spellStart"/>
      <w:r w:rsidRPr="0056681D">
        <w:rPr>
          <w:rFonts w:ascii="Times New Roman" w:hAnsi="Times New Roman"/>
          <w:iCs/>
        </w:rPr>
        <w:t>Pharma</w:t>
      </w:r>
      <w:proofErr w:type="spellEnd"/>
      <w:r w:rsidRPr="0056681D">
        <w:rPr>
          <w:rFonts w:ascii="Times New Roman" w:hAnsi="Times New Roman"/>
          <w:iCs/>
        </w:rPr>
        <w:t xml:space="preserve"> </w:t>
      </w:r>
      <w:proofErr w:type="spellStart"/>
      <w:r w:rsidRPr="0056681D">
        <w:rPr>
          <w:rFonts w:ascii="Times New Roman" w:hAnsi="Times New Roman"/>
          <w:iCs/>
        </w:rPr>
        <w:t>GmbH</w:t>
      </w:r>
      <w:proofErr w:type="spellEnd"/>
    </w:p>
    <w:p w14:paraId="4B15B10E"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r w:rsidRPr="0056681D">
        <w:rPr>
          <w:rFonts w:ascii="Times New Roman" w:eastAsia="SimSun" w:hAnsi="Times New Roman"/>
          <w:noProof/>
          <w:lang w:val="de-DE"/>
        </w:rPr>
        <w:t>Schlossplatz 1, 8502 Lannach</w:t>
      </w:r>
      <w:r w:rsidRPr="0056681D">
        <w:rPr>
          <w:rFonts w:ascii="Times New Roman" w:hAnsi="Times New Roman"/>
          <w:noProof/>
          <w:lang w:val="de-DE"/>
        </w:rPr>
        <w:t xml:space="preserve"> </w:t>
      </w:r>
    </w:p>
    <w:p w14:paraId="1A364FBD"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r w:rsidRPr="0056681D">
        <w:rPr>
          <w:rFonts w:ascii="Times New Roman" w:hAnsi="Times New Roman"/>
          <w:noProof/>
          <w:lang w:val="de-DE"/>
        </w:rPr>
        <w:t xml:space="preserve">Austrija </w:t>
      </w:r>
    </w:p>
    <w:p w14:paraId="309DBD7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E7AFDE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F6ABE03"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12.</w:t>
      </w:r>
      <w:r w:rsidRPr="0056681D">
        <w:rPr>
          <w:rFonts w:ascii="Times New Roman" w:hAnsi="Times New Roman"/>
          <w:b/>
          <w:noProof/>
        </w:rPr>
        <w:tab/>
        <w:t>R</w:t>
      </w:r>
      <w:r>
        <w:rPr>
          <w:rFonts w:ascii="Times New Roman" w:hAnsi="Times New Roman"/>
          <w:b/>
          <w:noProof/>
        </w:rPr>
        <w:t>EGISTRACIJOS</w:t>
      </w:r>
      <w:r w:rsidRPr="0056681D">
        <w:rPr>
          <w:rFonts w:ascii="Times New Roman" w:hAnsi="Times New Roman"/>
          <w:b/>
          <w:noProof/>
        </w:rPr>
        <w:t xml:space="preserve"> </w:t>
      </w:r>
      <w:r>
        <w:rPr>
          <w:rFonts w:ascii="Times New Roman" w:hAnsi="Times New Roman"/>
          <w:b/>
          <w:noProof/>
        </w:rPr>
        <w:t xml:space="preserve">PAŽYMĖJIMO </w:t>
      </w:r>
      <w:r w:rsidRPr="0056681D">
        <w:rPr>
          <w:rFonts w:ascii="Times New Roman" w:hAnsi="Times New Roman"/>
          <w:b/>
          <w:noProof/>
        </w:rPr>
        <w:t>NUMERI</w:t>
      </w:r>
      <w:r>
        <w:rPr>
          <w:rFonts w:ascii="Times New Roman" w:hAnsi="Times New Roman"/>
          <w:b/>
          <w:noProof/>
        </w:rPr>
        <w:t>AI</w:t>
      </w:r>
    </w:p>
    <w:p w14:paraId="7D085D0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4E654A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N20 - LT/1/03/1999/001</w:t>
      </w:r>
    </w:p>
    <w:p w14:paraId="534B370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N60 - LT/1/03/1999/002</w:t>
      </w:r>
    </w:p>
    <w:p w14:paraId="078BF57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F55C1B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7F51BEA"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13.</w:t>
      </w:r>
      <w:r w:rsidRPr="0056681D">
        <w:rPr>
          <w:rFonts w:ascii="Times New Roman" w:hAnsi="Times New Roman"/>
          <w:b/>
          <w:noProof/>
        </w:rPr>
        <w:tab/>
        <w:t>SERIJOS NUMERIS</w:t>
      </w:r>
    </w:p>
    <w:p w14:paraId="513CADB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FE0E075" w14:textId="133A1485" w:rsidR="00A505EF" w:rsidRPr="0056681D" w:rsidRDefault="001B3E2F" w:rsidP="00A505EF">
      <w:pPr>
        <w:tabs>
          <w:tab w:val="left" w:pos="540"/>
          <w:tab w:val="left" w:pos="1134"/>
        </w:tabs>
        <w:spacing w:after="0" w:line="240" w:lineRule="auto"/>
        <w:rPr>
          <w:rFonts w:ascii="Times New Roman" w:hAnsi="Times New Roman"/>
          <w:noProof/>
        </w:rPr>
      </w:pPr>
      <w:r>
        <w:rPr>
          <w:rFonts w:ascii="Times New Roman" w:hAnsi="Times New Roman"/>
          <w:noProof/>
        </w:rPr>
        <w:t>Lot:</w:t>
      </w:r>
      <w:r w:rsidRPr="0056681D">
        <w:rPr>
          <w:rFonts w:ascii="Times New Roman" w:hAnsi="Times New Roman"/>
          <w:noProof/>
        </w:rPr>
        <w:t xml:space="preserve"> </w:t>
      </w:r>
      <w:r w:rsidR="00A505EF" w:rsidRPr="0056681D">
        <w:rPr>
          <w:rFonts w:ascii="Times New Roman" w:hAnsi="Times New Roman"/>
          <w:noProof/>
        </w:rPr>
        <w:t>{numeris}</w:t>
      </w:r>
    </w:p>
    <w:p w14:paraId="110FAAF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11EA3F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F860E15"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14.</w:t>
      </w:r>
      <w:r w:rsidRPr="0056681D">
        <w:rPr>
          <w:rFonts w:ascii="Times New Roman" w:hAnsi="Times New Roman"/>
          <w:b/>
          <w:noProof/>
        </w:rPr>
        <w:tab/>
        <w:t>PARDAVIMO (IŠDAVIMO) TVARKA</w:t>
      </w:r>
    </w:p>
    <w:p w14:paraId="44D7080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85CE56B" w14:textId="35039CB0"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Receptinis vaistas</w:t>
      </w:r>
    </w:p>
    <w:p w14:paraId="6ED9F5A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AB252A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61986B0"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15.</w:t>
      </w:r>
      <w:r w:rsidRPr="0056681D">
        <w:rPr>
          <w:rFonts w:ascii="Times New Roman" w:hAnsi="Times New Roman"/>
          <w:b/>
          <w:noProof/>
        </w:rPr>
        <w:tab/>
        <w:t>VARTOJIMO INSTRUKCIJA</w:t>
      </w:r>
    </w:p>
    <w:p w14:paraId="7C510CB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61AF3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A8B5F4A"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16.</w:t>
      </w:r>
      <w:r w:rsidRPr="0056681D">
        <w:rPr>
          <w:rFonts w:ascii="Times New Roman" w:hAnsi="Times New Roman"/>
          <w:b/>
          <w:noProof/>
        </w:rPr>
        <w:tab/>
        <w:t>INFORMACIJA BRAILIO RAŠTU</w:t>
      </w:r>
    </w:p>
    <w:p w14:paraId="2FD38E5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207C3F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Vasonit retard 600 mg</w:t>
      </w:r>
    </w:p>
    <w:p w14:paraId="5EF5D550" w14:textId="77777777" w:rsidR="00AE069B" w:rsidRPr="00AE069B" w:rsidRDefault="00AE069B" w:rsidP="00A505EF">
      <w:pPr>
        <w:tabs>
          <w:tab w:val="left" w:pos="540"/>
          <w:tab w:val="left" w:pos="1134"/>
        </w:tabs>
        <w:spacing w:after="0" w:line="240" w:lineRule="auto"/>
        <w:rPr>
          <w:rFonts w:ascii="Times New Roman" w:hAnsi="Times New Roman"/>
          <w:noProof/>
        </w:rPr>
      </w:pPr>
    </w:p>
    <w:p w14:paraId="18053E33" w14:textId="77777777" w:rsidR="00AE069B" w:rsidRPr="00AE069B" w:rsidRDefault="00AE069B" w:rsidP="00AE069B">
      <w:pPr>
        <w:keepNext/>
        <w:numPr>
          <w:ilvl w:val="0"/>
          <w:numId w:val="2"/>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rFonts w:ascii="Times New Roman" w:hAnsi="Times New Roman"/>
          <w:i/>
          <w:lang w:eastAsia="lt-LT" w:bidi="lt-LT"/>
        </w:rPr>
      </w:pPr>
      <w:r w:rsidRPr="00AE069B">
        <w:rPr>
          <w:rFonts w:ascii="Times New Roman" w:hAnsi="Times New Roman"/>
          <w:b/>
          <w:lang w:eastAsia="lt-LT" w:bidi="lt-LT"/>
        </w:rPr>
        <w:t>UNIKALUS IDENTIFIKATORIUS – 2D BRŪKŠNINIS KODAS</w:t>
      </w:r>
    </w:p>
    <w:p w14:paraId="1C2FDFBB" w14:textId="77777777" w:rsidR="00AE069B" w:rsidRPr="00AE069B" w:rsidRDefault="00AE069B" w:rsidP="00AE069B">
      <w:pPr>
        <w:spacing w:after="0" w:line="240" w:lineRule="auto"/>
        <w:rPr>
          <w:rFonts w:ascii="Times New Roman" w:hAnsi="Times New Roman"/>
          <w:lang w:eastAsia="lt-LT" w:bidi="lt-LT"/>
        </w:rPr>
      </w:pPr>
    </w:p>
    <w:p w14:paraId="73A6BB0F" w14:textId="77777777" w:rsidR="00AE069B" w:rsidRPr="00AE069B" w:rsidRDefault="00AE069B" w:rsidP="00AE069B">
      <w:pPr>
        <w:tabs>
          <w:tab w:val="left" w:pos="567"/>
        </w:tabs>
        <w:spacing w:after="0" w:line="240" w:lineRule="auto"/>
        <w:rPr>
          <w:rFonts w:ascii="Times New Roman" w:hAnsi="Times New Roman"/>
          <w:shd w:val="clear" w:color="auto" w:fill="CCCCCC"/>
          <w:lang w:eastAsia="lt-LT" w:bidi="lt-LT"/>
        </w:rPr>
      </w:pPr>
      <w:r w:rsidRPr="007A609A">
        <w:rPr>
          <w:rFonts w:ascii="Times New Roman" w:hAnsi="Times New Roman"/>
          <w:highlight w:val="lightGray"/>
          <w:lang w:eastAsia="lt-LT" w:bidi="lt-LT"/>
        </w:rPr>
        <w:t>2D brūkšninis kodas su nurodytu unikaliu identifikatoriumi.</w:t>
      </w:r>
    </w:p>
    <w:p w14:paraId="5E631C25" w14:textId="77777777" w:rsidR="00AE069B" w:rsidRPr="00AE069B" w:rsidRDefault="00AE069B" w:rsidP="00AE069B">
      <w:pPr>
        <w:tabs>
          <w:tab w:val="left" w:pos="567"/>
        </w:tabs>
        <w:spacing w:after="0" w:line="240" w:lineRule="auto"/>
        <w:rPr>
          <w:rFonts w:ascii="Times New Roman" w:hAnsi="Times New Roman"/>
          <w:shd w:val="clear" w:color="auto" w:fill="CCCCCC"/>
          <w:lang w:eastAsia="lt-LT" w:bidi="lt-LT"/>
        </w:rPr>
      </w:pPr>
    </w:p>
    <w:p w14:paraId="1B3B8E49" w14:textId="77777777" w:rsidR="00AE069B" w:rsidRPr="00AE069B" w:rsidRDefault="00AE069B" w:rsidP="00AE069B">
      <w:pPr>
        <w:spacing w:after="0" w:line="240" w:lineRule="auto"/>
        <w:rPr>
          <w:rFonts w:ascii="Times New Roman" w:hAnsi="Times New Roman"/>
          <w:lang w:eastAsia="lt-LT" w:bidi="lt-LT"/>
        </w:rPr>
      </w:pPr>
    </w:p>
    <w:p w14:paraId="56CE4E00" w14:textId="77777777" w:rsidR="00AE069B" w:rsidRPr="00AE069B" w:rsidRDefault="00AE069B" w:rsidP="00AE069B">
      <w:pPr>
        <w:keepNext/>
        <w:numPr>
          <w:ilvl w:val="0"/>
          <w:numId w:val="2"/>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rFonts w:ascii="Times New Roman" w:hAnsi="Times New Roman"/>
          <w:i/>
          <w:lang w:eastAsia="lt-LT" w:bidi="lt-LT"/>
        </w:rPr>
      </w:pPr>
      <w:r w:rsidRPr="00AE069B">
        <w:rPr>
          <w:rFonts w:ascii="Times New Roman" w:hAnsi="Times New Roman"/>
          <w:b/>
          <w:lang w:eastAsia="lt-LT" w:bidi="lt-LT"/>
        </w:rPr>
        <w:t>UNIKALUS IDENTIFIKATORIUS – ŽMONĖMS SUPRANTAMI DUOMENYS</w:t>
      </w:r>
    </w:p>
    <w:p w14:paraId="43933AC7" w14:textId="77777777" w:rsidR="00AE069B" w:rsidRPr="00AE069B" w:rsidRDefault="00AE069B" w:rsidP="00AE069B">
      <w:pPr>
        <w:spacing w:after="0" w:line="240" w:lineRule="auto"/>
        <w:rPr>
          <w:rFonts w:ascii="Times New Roman" w:hAnsi="Times New Roman"/>
          <w:lang w:eastAsia="lt-LT" w:bidi="lt-LT"/>
        </w:rPr>
      </w:pPr>
    </w:p>
    <w:p w14:paraId="0242C9E6" w14:textId="77777777" w:rsidR="00AE069B" w:rsidRPr="00AE069B" w:rsidRDefault="00AE069B" w:rsidP="00AE069B">
      <w:pPr>
        <w:tabs>
          <w:tab w:val="left" w:pos="567"/>
        </w:tabs>
        <w:spacing w:after="0" w:line="240" w:lineRule="auto"/>
        <w:rPr>
          <w:rFonts w:ascii="Times New Roman" w:hAnsi="Times New Roman"/>
          <w:lang w:eastAsia="lt-LT" w:bidi="lt-LT"/>
        </w:rPr>
      </w:pPr>
      <w:r w:rsidRPr="00AE069B">
        <w:rPr>
          <w:rFonts w:ascii="Times New Roman" w:hAnsi="Times New Roman"/>
          <w:lang w:eastAsia="lt-LT" w:bidi="lt-LT"/>
        </w:rPr>
        <w:t xml:space="preserve">PC: </w:t>
      </w:r>
    </w:p>
    <w:p w14:paraId="57483BB8" w14:textId="77777777" w:rsidR="00AE069B" w:rsidRPr="00AE069B" w:rsidRDefault="00AE069B" w:rsidP="00AE069B">
      <w:pPr>
        <w:tabs>
          <w:tab w:val="left" w:pos="567"/>
        </w:tabs>
        <w:spacing w:after="0" w:line="240" w:lineRule="auto"/>
        <w:rPr>
          <w:rFonts w:ascii="Times New Roman" w:hAnsi="Times New Roman"/>
          <w:lang w:eastAsia="lt-LT" w:bidi="lt-LT"/>
        </w:rPr>
      </w:pPr>
      <w:r w:rsidRPr="00AE069B">
        <w:rPr>
          <w:rFonts w:ascii="Times New Roman" w:hAnsi="Times New Roman"/>
          <w:lang w:eastAsia="lt-LT" w:bidi="lt-LT"/>
        </w:rPr>
        <w:t xml:space="preserve">SN: </w:t>
      </w:r>
    </w:p>
    <w:p w14:paraId="0927E069" w14:textId="77777777" w:rsidR="00AE069B" w:rsidRPr="00AE069B" w:rsidRDefault="00AE069B" w:rsidP="00AE069B">
      <w:pPr>
        <w:tabs>
          <w:tab w:val="left" w:pos="567"/>
        </w:tabs>
        <w:spacing w:after="0" w:line="240" w:lineRule="auto"/>
        <w:rPr>
          <w:rFonts w:ascii="Times New Roman" w:hAnsi="Times New Roman"/>
          <w:lang w:eastAsia="lt-LT" w:bidi="lt-LT"/>
        </w:rPr>
      </w:pPr>
      <w:r w:rsidRPr="007A609A">
        <w:rPr>
          <w:rFonts w:ascii="Times New Roman" w:hAnsi="Times New Roman"/>
          <w:highlight w:val="lightGray"/>
          <w:lang w:eastAsia="lt-LT" w:bidi="lt-LT"/>
        </w:rPr>
        <w:t>NN:</w:t>
      </w:r>
      <w:r w:rsidRPr="00AE069B">
        <w:rPr>
          <w:rFonts w:ascii="Times New Roman" w:hAnsi="Times New Roman"/>
          <w:lang w:eastAsia="lt-LT" w:bidi="lt-LT"/>
        </w:rPr>
        <w:t xml:space="preserve"> </w:t>
      </w:r>
    </w:p>
    <w:p w14:paraId="59D8C91A" w14:textId="77777777" w:rsidR="00AE069B" w:rsidRPr="00AE069B" w:rsidRDefault="00AE069B" w:rsidP="00002E05">
      <w:pPr>
        <w:spacing w:after="0" w:line="240" w:lineRule="auto"/>
        <w:rPr>
          <w:rFonts w:ascii="Times New Roman" w:hAnsi="Times New Roman"/>
        </w:rPr>
      </w:pPr>
    </w:p>
    <w:p w14:paraId="6CA7C3AF" w14:textId="77777777" w:rsidR="00A505EF" w:rsidRPr="0056681D" w:rsidRDefault="00A505EF" w:rsidP="00AE069B">
      <w:pPr>
        <w:tabs>
          <w:tab w:val="left" w:pos="540"/>
          <w:tab w:val="left" w:pos="1134"/>
        </w:tabs>
        <w:spacing w:after="0" w:line="240" w:lineRule="auto"/>
        <w:rPr>
          <w:rFonts w:ascii="Times New Roman" w:hAnsi="Times New Roman"/>
          <w:noProof/>
        </w:rPr>
      </w:pPr>
      <w:r w:rsidRPr="0056681D">
        <w:rPr>
          <w:rFonts w:ascii="Times New Roman" w:hAnsi="Times New Roman"/>
          <w:noProof/>
        </w:rPr>
        <w:br w:type="page"/>
      </w:r>
    </w:p>
    <w:p w14:paraId="7B0AF739"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lastRenderedPageBreak/>
        <w:t xml:space="preserve">MINIMALI </w:t>
      </w:r>
      <w:r w:rsidRPr="0056681D">
        <w:rPr>
          <w:rFonts w:ascii="Times New Roman" w:hAnsi="Times New Roman"/>
          <w:b/>
          <w:caps/>
          <w:noProof/>
        </w:rPr>
        <w:t xml:space="preserve">informacija ant </w:t>
      </w:r>
      <w:r w:rsidRPr="0056681D">
        <w:rPr>
          <w:rFonts w:ascii="Times New Roman" w:hAnsi="Times New Roman"/>
          <w:b/>
          <w:noProof/>
        </w:rPr>
        <w:t>LIZDINIŲ PLOKŠTELIŲ ARBA DVISLUOKSNIŲ JUOSTELIŲ</w:t>
      </w:r>
    </w:p>
    <w:p w14:paraId="6EBB4036"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209B5739"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Lizdinė plokštelė</w:t>
      </w:r>
    </w:p>
    <w:p w14:paraId="026DE61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D201B8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3CBEAF9"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1.</w:t>
      </w:r>
      <w:r w:rsidRPr="0056681D">
        <w:rPr>
          <w:rFonts w:ascii="Times New Roman" w:hAnsi="Times New Roman"/>
          <w:b/>
          <w:noProof/>
        </w:rPr>
        <w:tab/>
        <w:t>VAISTINIO PREPARATO PAVADINIMAS</w:t>
      </w:r>
    </w:p>
    <w:p w14:paraId="21022B6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B47B2D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Vasonit retard 600 mg pailginto atpalaidavimo tabletės</w:t>
      </w:r>
    </w:p>
    <w:p w14:paraId="38A479D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Pentoxifyllinum</w:t>
      </w:r>
    </w:p>
    <w:p w14:paraId="18E3B6B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2E5D42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60A0E60"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2.</w:t>
      </w:r>
      <w:r w:rsidRPr="0056681D">
        <w:rPr>
          <w:rFonts w:ascii="Times New Roman" w:hAnsi="Times New Roman"/>
          <w:b/>
          <w:noProof/>
        </w:rPr>
        <w:tab/>
        <w:t>R</w:t>
      </w:r>
      <w:r>
        <w:rPr>
          <w:rFonts w:ascii="Times New Roman" w:hAnsi="Times New Roman"/>
          <w:b/>
          <w:noProof/>
        </w:rPr>
        <w:t>EGISTRUO</w:t>
      </w:r>
      <w:r w:rsidRPr="0056681D">
        <w:rPr>
          <w:rFonts w:ascii="Times New Roman" w:hAnsi="Times New Roman"/>
          <w:b/>
          <w:noProof/>
        </w:rPr>
        <w:t>TOJO PAVADINIMAS</w:t>
      </w:r>
    </w:p>
    <w:p w14:paraId="7AD66A1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EB0DFE2" w14:textId="77777777" w:rsidR="00A505EF" w:rsidRPr="0056681D" w:rsidRDefault="00A505EF" w:rsidP="00A505EF">
      <w:pPr>
        <w:spacing w:after="0" w:line="240" w:lineRule="auto"/>
        <w:rPr>
          <w:rFonts w:ascii="Times New Roman" w:hAnsi="Times New Roman"/>
          <w:iCs/>
        </w:rPr>
      </w:pPr>
      <w:r w:rsidRPr="0056681D">
        <w:rPr>
          <w:rFonts w:ascii="Times New Roman" w:hAnsi="Times New Roman"/>
          <w:iCs/>
        </w:rPr>
        <w:t xml:space="preserve">G.L. </w:t>
      </w:r>
      <w:proofErr w:type="spellStart"/>
      <w:r w:rsidRPr="0056681D">
        <w:rPr>
          <w:rFonts w:ascii="Times New Roman" w:hAnsi="Times New Roman"/>
          <w:iCs/>
        </w:rPr>
        <w:t>Pharma</w:t>
      </w:r>
      <w:proofErr w:type="spellEnd"/>
    </w:p>
    <w:p w14:paraId="3289876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11BDA3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48EAC53"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3.</w:t>
      </w:r>
      <w:r w:rsidRPr="0056681D">
        <w:rPr>
          <w:rFonts w:ascii="Times New Roman" w:hAnsi="Times New Roman"/>
          <w:b/>
          <w:noProof/>
        </w:rPr>
        <w:tab/>
        <w:t>TINKAMUMO LAIKAS</w:t>
      </w:r>
    </w:p>
    <w:p w14:paraId="70759EC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B5A1695" w14:textId="77777777" w:rsidR="00A505EF" w:rsidRPr="0056681D" w:rsidRDefault="00A505EF" w:rsidP="00A505EF">
      <w:pPr>
        <w:spacing w:after="120" w:line="240" w:lineRule="auto"/>
        <w:rPr>
          <w:rFonts w:ascii="Times New Roman" w:hAnsi="Times New Roman"/>
        </w:rPr>
      </w:pPr>
      <w:r w:rsidRPr="0056681D">
        <w:rPr>
          <w:rFonts w:ascii="Times New Roman" w:hAnsi="Times New Roman"/>
        </w:rPr>
        <w:t>EXP {</w:t>
      </w:r>
      <w:proofErr w:type="spellStart"/>
      <w:r w:rsidRPr="0056681D">
        <w:rPr>
          <w:rFonts w:ascii="Times New Roman" w:hAnsi="Times New Roman"/>
        </w:rPr>
        <w:t>mm.MMMM</w:t>
      </w:r>
      <w:proofErr w:type="spellEnd"/>
      <w:r w:rsidRPr="0056681D">
        <w:rPr>
          <w:rFonts w:ascii="Times New Roman" w:hAnsi="Times New Roman"/>
        </w:rPr>
        <w:t>}</w:t>
      </w:r>
    </w:p>
    <w:p w14:paraId="7A21328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69D8F7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59570EB"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4.</w:t>
      </w:r>
      <w:r w:rsidRPr="0056681D">
        <w:rPr>
          <w:rFonts w:ascii="Times New Roman" w:hAnsi="Times New Roman"/>
          <w:b/>
          <w:noProof/>
        </w:rPr>
        <w:tab/>
        <w:t>SERIJOS NUMERIS</w:t>
      </w:r>
    </w:p>
    <w:p w14:paraId="1119B30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1F6BEB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Lot</w:t>
      </w:r>
    </w:p>
    <w:p w14:paraId="11FFF0F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2CAFB5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018C50B" w14:textId="77777777" w:rsidR="00A505EF" w:rsidRPr="0056681D" w:rsidRDefault="00A505EF" w:rsidP="00A505E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56681D">
        <w:rPr>
          <w:rFonts w:ascii="Times New Roman" w:hAnsi="Times New Roman"/>
          <w:b/>
          <w:noProof/>
        </w:rPr>
        <w:t>5.</w:t>
      </w:r>
      <w:r w:rsidRPr="0056681D">
        <w:rPr>
          <w:rFonts w:ascii="Times New Roman" w:hAnsi="Times New Roman"/>
          <w:b/>
          <w:noProof/>
        </w:rPr>
        <w:tab/>
        <w:t>KITA</w:t>
      </w:r>
    </w:p>
    <w:p w14:paraId="314C16A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F0EE95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br w:type="page"/>
      </w:r>
    </w:p>
    <w:p w14:paraId="0A1A065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3732F9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4F5C63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3C115D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16F193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E2648F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DC9EF3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6EBEA5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38952F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64074E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1D2352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84D4A6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82CC86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910257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B79A26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4589D1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68F5A5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48A87E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18CE59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550939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F3A06F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2A94D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C9CC4C9"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bookmarkStart w:id="68" w:name="_Toc129243137"/>
      <w:bookmarkStart w:id="69" w:name="_Toc129243262"/>
      <w:r w:rsidRPr="0056681D">
        <w:rPr>
          <w:rFonts w:ascii="Times New Roman" w:hAnsi="Times New Roman"/>
          <w:b/>
          <w:caps/>
        </w:rPr>
        <w:t>B. PAKUOTĖS LAPELIS</w:t>
      </w:r>
      <w:bookmarkEnd w:id="68"/>
      <w:bookmarkEnd w:id="69"/>
    </w:p>
    <w:p w14:paraId="65363433" w14:textId="77777777" w:rsidR="00A505EF" w:rsidRPr="0056681D" w:rsidRDefault="00A505EF" w:rsidP="00A505EF">
      <w:pPr>
        <w:tabs>
          <w:tab w:val="left" w:pos="567"/>
        </w:tabs>
        <w:spacing w:after="0" w:line="240" w:lineRule="auto"/>
        <w:ind w:left="567" w:hanging="567"/>
        <w:jc w:val="center"/>
        <w:outlineLvl w:val="0"/>
        <w:rPr>
          <w:rFonts w:ascii="Times New Roman" w:hAnsi="Times New Roman"/>
          <w:b/>
          <w:caps/>
        </w:rPr>
      </w:pPr>
      <w:r w:rsidRPr="0056681D">
        <w:rPr>
          <w:rFonts w:ascii="Times New Roman" w:hAnsi="Times New Roman"/>
          <w:b/>
          <w:caps/>
        </w:rPr>
        <w:br w:type="page"/>
      </w:r>
      <w:bookmarkStart w:id="70" w:name="_Toc129243138"/>
      <w:bookmarkStart w:id="71" w:name="_Toc129243263"/>
      <w:r w:rsidRPr="0056681D">
        <w:rPr>
          <w:rFonts w:ascii="Times New Roman" w:hAnsi="Times New Roman"/>
          <w:b/>
          <w:caps/>
        </w:rPr>
        <w:lastRenderedPageBreak/>
        <w:t>PAKUOTĖS LAPELIS: INFORMACIJA VARTOTOJUI</w:t>
      </w:r>
      <w:bookmarkEnd w:id="70"/>
      <w:bookmarkEnd w:id="71"/>
    </w:p>
    <w:p w14:paraId="6B7D78E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794BAE5" w14:textId="77777777" w:rsidR="00A505EF" w:rsidRPr="0056681D" w:rsidRDefault="00A505EF" w:rsidP="00A505EF">
      <w:pPr>
        <w:tabs>
          <w:tab w:val="left" w:pos="540"/>
          <w:tab w:val="left" w:pos="1134"/>
        </w:tabs>
        <w:spacing w:after="0" w:line="240" w:lineRule="auto"/>
        <w:jc w:val="center"/>
        <w:rPr>
          <w:rFonts w:ascii="Times New Roman" w:hAnsi="Times New Roman"/>
          <w:b/>
          <w:noProof/>
        </w:rPr>
      </w:pPr>
      <w:r w:rsidRPr="0056681D">
        <w:rPr>
          <w:rFonts w:ascii="Times New Roman" w:hAnsi="Times New Roman"/>
          <w:b/>
          <w:noProof/>
        </w:rPr>
        <w:t>Vasonit retard 600 mg pailginto atpalaidavimo tabletės</w:t>
      </w:r>
    </w:p>
    <w:p w14:paraId="2FD2AFD8" w14:textId="77777777" w:rsidR="00A505EF" w:rsidRPr="0056681D" w:rsidRDefault="00A505EF" w:rsidP="00A505EF">
      <w:pPr>
        <w:tabs>
          <w:tab w:val="left" w:pos="540"/>
          <w:tab w:val="left" w:pos="1134"/>
        </w:tabs>
        <w:spacing w:after="0" w:line="240" w:lineRule="auto"/>
        <w:jc w:val="center"/>
        <w:rPr>
          <w:rFonts w:ascii="Times New Roman" w:hAnsi="Times New Roman"/>
          <w:noProof/>
        </w:rPr>
      </w:pPr>
      <w:r w:rsidRPr="0056681D">
        <w:rPr>
          <w:rFonts w:ascii="Times New Roman" w:hAnsi="Times New Roman"/>
          <w:noProof/>
        </w:rPr>
        <w:t>Pentoksifilinas</w:t>
      </w:r>
    </w:p>
    <w:p w14:paraId="40B0C45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8691366" w14:textId="77777777" w:rsidR="00A505EF" w:rsidRPr="0056681D" w:rsidRDefault="00A505EF" w:rsidP="00A505EF">
      <w:pPr>
        <w:tabs>
          <w:tab w:val="left" w:pos="540"/>
          <w:tab w:val="left" w:pos="1134"/>
        </w:tabs>
        <w:spacing w:after="0" w:line="240" w:lineRule="auto"/>
        <w:rPr>
          <w:rFonts w:ascii="Times New Roman" w:hAnsi="Times New Roman"/>
          <w:b/>
          <w:noProof/>
        </w:rPr>
      </w:pPr>
      <w:r w:rsidRPr="0056681D">
        <w:rPr>
          <w:rFonts w:ascii="Times New Roman" w:hAnsi="Times New Roman"/>
          <w:b/>
          <w:noProof/>
        </w:rPr>
        <w:t>Atidžiai perskaitykite visą šį lapelį, prieš pradėdami vartoti vaistą</w:t>
      </w:r>
      <w:r>
        <w:rPr>
          <w:rFonts w:ascii="Times New Roman" w:hAnsi="Times New Roman"/>
          <w:b/>
          <w:noProof/>
        </w:rPr>
        <w:t>, nes jame pateikiama Jums svarbi informacija</w:t>
      </w:r>
      <w:r w:rsidRPr="0056681D">
        <w:rPr>
          <w:rFonts w:ascii="Times New Roman" w:hAnsi="Times New Roman"/>
          <w:b/>
          <w:noProof/>
        </w:rPr>
        <w:t>.</w:t>
      </w:r>
    </w:p>
    <w:p w14:paraId="521A0912" w14:textId="77777777" w:rsidR="00A505EF" w:rsidRPr="00B17825" w:rsidRDefault="00A505EF" w:rsidP="00A505EF">
      <w:pPr>
        <w:pStyle w:val="BT-EMEASMCA"/>
        <w:spacing w:after="0" w:line="240" w:lineRule="auto"/>
        <w:ind w:left="567" w:hanging="567"/>
        <w:rPr>
          <w:rFonts w:ascii="Times New Roman" w:hAnsi="Times New Roman"/>
          <w:noProof/>
        </w:rPr>
      </w:pPr>
      <w:r w:rsidRPr="00B17825">
        <w:rPr>
          <w:rFonts w:ascii="Times New Roman" w:hAnsi="Times New Roman"/>
          <w:noProof/>
        </w:rPr>
        <w:t>Neišmeskite šio lapelio, nes vėl gali prireikti jį perskaityti.</w:t>
      </w:r>
    </w:p>
    <w:p w14:paraId="4BDAC949" w14:textId="77777777" w:rsidR="00A505EF" w:rsidRPr="00B17825" w:rsidRDefault="00A505EF" w:rsidP="00A505EF">
      <w:pPr>
        <w:pStyle w:val="BT-EMEASMCA"/>
        <w:spacing w:after="0" w:line="240" w:lineRule="auto"/>
        <w:ind w:left="567" w:hanging="567"/>
        <w:rPr>
          <w:rFonts w:ascii="Times New Roman" w:hAnsi="Times New Roman"/>
          <w:noProof/>
        </w:rPr>
      </w:pPr>
      <w:r w:rsidRPr="00B17825">
        <w:rPr>
          <w:rFonts w:ascii="Times New Roman" w:hAnsi="Times New Roman"/>
          <w:noProof/>
        </w:rPr>
        <w:t>Jeigu kiltų daugiau klausimų, kreipkitės į gydytoją arba vaistininką.</w:t>
      </w:r>
    </w:p>
    <w:p w14:paraId="2368D5E1" w14:textId="77777777" w:rsidR="00A505EF" w:rsidRPr="00B17825" w:rsidRDefault="00A505EF" w:rsidP="00A505EF">
      <w:pPr>
        <w:pStyle w:val="BT-EMEASMCA"/>
        <w:spacing w:after="0" w:line="240" w:lineRule="auto"/>
        <w:ind w:left="567" w:hanging="567"/>
        <w:rPr>
          <w:rFonts w:ascii="Times New Roman" w:hAnsi="Times New Roman"/>
          <w:noProof/>
        </w:rPr>
      </w:pPr>
      <w:r w:rsidRPr="00B17825">
        <w:rPr>
          <w:rFonts w:ascii="Times New Roman" w:hAnsi="Times New Roman"/>
          <w:noProof/>
        </w:rPr>
        <w:t xml:space="preserve">Šis vaistas skirtas Jums, todėl kitiems žmonėms jo duoti negalima. Vaistas gali jiems pakenkti (net tiems, kurių ligos </w:t>
      </w:r>
      <w:r>
        <w:rPr>
          <w:rFonts w:ascii="Times New Roman" w:hAnsi="Times New Roman"/>
          <w:noProof/>
        </w:rPr>
        <w:t>požymiai</w:t>
      </w:r>
      <w:r w:rsidRPr="00B17825">
        <w:rPr>
          <w:rFonts w:ascii="Times New Roman" w:hAnsi="Times New Roman"/>
          <w:noProof/>
        </w:rPr>
        <w:t xml:space="preserve"> yra tokie patys kaip Jūsų).</w:t>
      </w:r>
    </w:p>
    <w:p w14:paraId="07E1E2D9" w14:textId="77777777" w:rsidR="00A505EF" w:rsidRPr="00B17825" w:rsidRDefault="00A505EF" w:rsidP="00A505EF">
      <w:pPr>
        <w:pStyle w:val="BT-EMEASMCA"/>
        <w:spacing w:after="0" w:line="240" w:lineRule="auto"/>
        <w:ind w:left="567" w:hanging="567"/>
        <w:rPr>
          <w:rFonts w:ascii="Times New Roman" w:hAnsi="Times New Roman"/>
          <w:noProof/>
        </w:rPr>
      </w:pPr>
      <w:r w:rsidRPr="00B17825">
        <w:rPr>
          <w:rFonts w:ascii="Times New Roman" w:hAnsi="Times New Roman"/>
          <w:noProof/>
        </w:rPr>
        <w:t xml:space="preserve">Jeigu pasireiškė šalutinis poveikis </w:t>
      </w:r>
      <w:r>
        <w:rPr>
          <w:rFonts w:ascii="Times New Roman" w:hAnsi="Times New Roman"/>
          <w:noProof/>
        </w:rPr>
        <w:t>(net jeigu jis</w:t>
      </w:r>
      <w:r w:rsidRPr="00B17825">
        <w:rPr>
          <w:rFonts w:ascii="Times New Roman" w:hAnsi="Times New Roman"/>
          <w:noProof/>
        </w:rPr>
        <w:t xml:space="preserve"> šiame lapelyje nenurodyt</w:t>
      </w:r>
      <w:r>
        <w:rPr>
          <w:rFonts w:ascii="Times New Roman" w:hAnsi="Times New Roman"/>
          <w:noProof/>
        </w:rPr>
        <w:t xml:space="preserve">as), kreipkitės į </w:t>
      </w:r>
      <w:r w:rsidRPr="00B17825">
        <w:rPr>
          <w:rFonts w:ascii="Times New Roman" w:hAnsi="Times New Roman"/>
          <w:noProof/>
        </w:rPr>
        <w:t>gydytoj</w:t>
      </w:r>
      <w:r>
        <w:rPr>
          <w:rFonts w:ascii="Times New Roman" w:hAnsi="Times New Roman"/>
          <w:noProof/>
        </w:rPr>
        <w:t>ą</w:t>
      </w:r>
      <w:r w:rsidRPr="00B17825">
        <w:rPr>
          <w:rFonts w:ascii="Times New Roman" w:hAnsi="Times New Roman"/>
          <w:noProof/>
        </w:rPr>
        <w:t xml:space="preserve"> arba vaistinink</w:t>
      </w:r>
      <w:r>
        <w:rPr>
          <w:rFonts w:ascii="Times New Roman" w:hAnsi="Times New Roman"/>
          <w:noProof/>
        </w:rPr>
        <w:t>ą</w:t>
      </w:r>
      <w:r w:rsidRPr="00B17825">
        <w:rPr>
          <w:rFonts w:ascii="Times New Roman" w:hAnsi="Times New Roman"/>
          <w:noProof/>
        </w:rPr>
        <w:t>.</w:t>
      </w:r>
      <w:r>
        <w:rPr>
          <w:rFonts w:ascii="Times New Roman" w:hAnsi="Times New Roman"/>
          <w:noProof/>
        </w:rPr>
        <w:t xml:space="preserve"> Žr. 4 skyrių.</w:t>
      </w:r>
    </w:p>
    <w:p w14:paraId="7FC8449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FC6A0A" w14:textId="77777777" w:rsidR="00A505EF" w:rsidRDefault="00A505EF" w:rsidP="00A505EF">
      <w:pPr>
        <w:tabs>
          <w:tab w:val="left" w:pos="540"/>
          <w:tab w:val="left" w:pos="1134"/>
        </w:tabs>
        <w:spacing w:after="0" w:line="240" w:lineRule="auto"/>
        <w:rPr>
          <w:rFonts w:ascii="Times New Roman" w:hAnsi="Times New Roman"/>
          <w:b/>
          <w:noProof/>
        </w:rPr>
      </w:pPr>
      <w:r>
        <w:rPr>
          <w:rFonts w:ascii="Times New Roman" w:hAnsi="Times New Roman"/>
          <w:b/>
          <w:noProof/>
        </w:rPr>
        <w:t>Apie ką rašoma šiame l</w:t>
      </w:r>
      <w:r w:rsidRPr="0056681D">
        <w:rPr>
          <w:rFonts w:ascii="Times New Roman" w:hAnsi="Times New Roman"/>
          <w:b/>
          <w:noProof/>
        </w:rPr>
        <w:t>apel</w:t>
      </w:r>
      <w:r>
        <w:rPr>
          <w:rFonts w:ascii="Times New Roman" w:hAnsi="Times New Roman"/>
          <w:b/>
          <w:noProof/>
        </w:rPr>
        <w:t>yje?</w:t>
      </w:r>
    </w:p>
    <w:p w14:paraId="2E7CCDFC" w14:textId="77777777" w:rsidR="00A505EF" w:rsidRPr="0056681D" w:rsidRDefault="00A505EF" w:rsidP="00A505EF">
      <w:pPr>
        <w:tabs>
          <w:tab w:val="left" w:pos="540"/>
          <w:tab w:val="left" w:pos="1134"/>
        </w:tabs>
        <w:spacing w:after="0" w:line="240" w:lineRule="auto"/>
        <w:rPr>
          <w:rFonts w:ascii="Times New Roman" w:hAnsi="Times New Roman"/>
          <w:b/>
          <w:noProof/>
        </w:rPr>
      </w:pPr>
    </w:p>
    <w:p w14:paraId="04F719E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1.</w:t>
      </w:r>
      <w:r w:rsidRPr="0056681D">
        <w:rPr>
          <w:rFonts w:ascii="Times New Roman" w:hAnsi="Times New Roman"/>
          <w:noProof/>
        </w:rPr>
        <w:tab/>
        <w:t>Kas yra Vasonit retard ir kam jis vartojamas</w:t>
      </w:r>
    </w:p>
    <w:p w14:paraId="16A9BF9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2.</w:t>
      </w:r>
      <w:r w:rsidRPr="0056681D">
        <w:rPr>
          <w:rFonts w:ascii="Times New Roman" w:hAnsi="Times New Roman"/>
          <w:noProof/>
        </w:rPr>
        <w:tab/>
        <w:t>Kas žinotina prieš vartojant Vasonit retard</w:t>
      </w:r>
    </w:p>
    <w:p w14:paraId="0926A87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3.</w:t>
      </w:r>
      <w:r w:rsidRPr="0056681D">
        <w:rPr>
          <w:rFonts w:ascii="Times New Roman" w:hAnsi="Times New Roman"/>
          <w:noProof/>
        </w:rPr>
        <w:tab/>
        <w:t xml:space="preserve">Kaip vartoti Vasonit retard </w:t>
      </w:r>
    </w:p>
    <w:p w14:paraId="2B19BD1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4.</w:t>
      </w:r>
      <w:r w:rsidRPr="0056681D">
        <w:rPr>
          <w:rFonts w:ascii="Times New Roman" w:hAnsi="Times New Roman"/>
          <w:noProof/>
        </w:rPr>
        <w:tab/>
        <w:t>Galimas šalutinis poveikis</w:t>
      </w:r>
    </w:p>
    <w:p w14:paraId="1576F4D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5.</w:t>
      </w:r>
      <w:r w:rsidRPr="0056681D">
        <w:rPr>
          <w:rFonts w:ascii="Times New Roman" w:hAnsi="Times New Roman"/>
          <w:noProof/>
        </w:rPr>
        <w:tab/>
        <w:t>Kaip laikyti Vasonit retard</w:t>
      </w:r>
    </w:p>
    <w:p w14:paraId="0F9CAB43" w14:textId="3F211499"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6.</w:t>
      </w:r>
      <w:r w:rsidRPr="0056681D">
        <w:rPr>
          <w:rFonts w:ascii="Times New Roman" w:hAnsi="Times New Roman"/>
          <w:noProof/>
        </w:rPr>
        <w:tab/>
      </w:r>
      <w:r>
        <w:rPr>
          <w:rFonts w:ascii="Times New Roman" w:hAnsi="Times New Roman"/>
          <w:noProof/>
        </w:rPr>
        <w:t>Pakuotės t</w:t>
      </w:r>
      <w:r w:rsidR="00486D2C">
        <w:rPr>
          <w:rFonts w:ascii="Times New Roman" w:hAnsi="Times New Roman"/>
          <w:noProof/>
        </w:rPr>
        <w:t>u</w:t>
      </w:r>
      <w:r>
        <w:rPr>
          <w:rFonts w:ascii="Times New Roman" w:hAnsi="Times New Roman"/>
          <w:noProof/>
        </w:rPr>
        <w:t>rinys ir k</w:t>
      </w:r>
      <w:r w:rsidRPr="0056681D">
        <w:rPr>
          <w:rFonts w:ascii="Times New Roman" w:hAnsi="Times New Roman"/>
          <w:noProof/>
        </w:rPr>
        <w:t>ita informacija</w:t>
      </w:r>
    </w:p>
    <w:p w14:paraId="0862EF2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67E4FE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6CC912F"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72" w:name="_Toc129243139"/>
      <w:bookmarkStart w:id="73" w:name="_Toc129243264"/>
      <w:r w:rsidRPr="0056681D">
        <w:rPr>
          <w:rFonts w:ascii="Times New Roman" w:hAnsi="Times New Roman"/>
          <w:b/>
        </w:rPr>
        <w:t>1.</w:t>
      </w:r>
      <w:r w:rsidRPr="0056681D">
        <w:rPr>
          <w:rFonts w:ascii="Times New Roman" w:hAnsi="Times New Roman"/>
          <w:b/>
        </w:rPr>
        <w:tab/>
        <w:t xml:space="preserve">Kas yra </w:t>
      </w:r>
      <w:proofErr w:type="spellStart"/>
      <w:r>
        <w:rPr>
          <w:rFonts w:ascii="Times New Roman" w:hAnsi="Times New Roman"/>
          <w:b/>
        </w:rPr>
        <w:t>V</w:t>
      </w:r>
      <w:r w:rsidRPr="0056681D">
        <w:rPr>
          <w:rFonts w:ascii="Times New Roman" w:hAnsi="Times New Roman"/>
          <w:b/>
        </w:rPr>
        <w:t>asonit</w:t>
      </w:r>
      <w:proofErr w:type="spellEnd"/>
      <w:r w:rsidRPr="0056681D">
        <w:rPr>
          <w:rFonts w:ascii="Times New Roman" w:hAnsi="Times New Roman"/>
          <w:b/>
        </w:rPr>
        <w:t xml:space="preserve"> </w:t>
      </w:r>
      <w:proofErr w:type="spellStart"/>
      <w:r w:rsidRPr="0056681D">
        <w:rPr>
          <w:rFonts w:ascii="Times New Roman" w:hAnsi="Times New Roman"/>
          <w:b/>
        </w:rPr>
        <w:t>retard</w:t>
      </w:r>
      <w:proofErr w:type="spellEnd"/>
      <w:r w:rsidRPr="0056681D">
        <w:rPr>
          <w:rFonts w:ascii="Times New Roman" w:hAnsi="Times New Roman"/>
          <w:b/>
        </w:rPr>
        <w:t xml:space="preserve"> ir kam jis vartojamas</w:t>
      </w:r>
      <w:bookmarkEnd w:id="72"/>
      <w:bookmarkEnd w:id="73"/>
    </w:p>
    <w:p w14:paraId="30EA955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270C9BB" w14:textId="77777777" w:rsidR="00A505EF" w:rsidRPr="0056681D" w:rsidRDefault="00A505EF" w:rsidP="00A505EF">
      <w:pPr>
        <w:spacing w:after="0" w:line="240" w:lineRule="auto"/>
        <w:rPr>
          <w:rFonts w:ascii="Times New Roman" w:hAnsi="Times New Roman"/>
          <w:szCs w:val="20"/>
          <w:lang w:eastAsia="lt-LT"/>
        </w:rPr>
      </w:pPr>
      <w:r w:rsidRPr="0056681D">
        <w:rPr>
          <w:rFonts w:ascii="Times New Roman" w:hAnsi="Times New Roman"/>
          <w:szCs w:val="20"/>
          <w:lang w:eastAsia="lt-LT"/>
        </w:rPr>
        <w:t xml:space="preserve">Veiklioji </w:t>
      </w:r>
      <w:proofErr w:type="spellStart"/>
      <w:r w:rsidRPr="0056681D">
        <w:rPr>
          <w:rFonts w:ascii="Times New Roman" w:hAnsi="Times New Roman"/>
          <w:szCs w:val="20"/>
          <w:lang w:eastAsia="lt-LT"/>
        </w:rPr>
        <w:t>Vasonit</w:t>
      </w:r>
      <w:proofErr w:type="spellEnd"/>
      <w:r w:rsidRPr="0056681D">
        <w:rPr>
          <w:rFonts w:ascii="Times New Roman" w:hAnsi="Times New Roman"/>
          <w:szCs w:val="20"/>
          <w:lang w:eastAsia="lt-LT"/>
        </w:rPr>
        <w:t xml:space="preserve"> </w:t>
      </w:r>
      <w:proofErr w:type="spellStart"/>
      <w:r w:rsidRPr="0056681D">
        <w:rPr>
          <w:rFonts w:ascii="Times New Roman" w:hAnsi="Times New Roman"/>
          <w:szCs w:val="20"/>
          <w:lang w:eastAsia="lt-LT"/>
        </w:rPr>
        <w:t>retard</w:t>
      </w:r>
      <w:proofErr w:type="spellEnd"/>
      <w:r w:rsidRPr="0056681D">
        <w:rPr>
          <w:rFonts w:ascii="Times New Roman" w:hAnsi="Times New Roman"/>
          <w:szCs w:val="20"/>
          <w:lang w:eastAsia="lt-LT"/>
        </w:rPr>
        <w:t xml:space="preserve"> medžiaga </w:t>
      </w:r>
      <w:proofErr w:type="spellStart"/>
      <w:r w:rsidRPr="0056681D">
        <w:rPr>
          <w:rFonts w:ascii="Times New Roman" w:hAnsi="Times New Roman"/>
          <w:szCs w:val="20"/>
          <w:lang w:eastAsia="lt-LT"/>
        </w:rPr>
        <w:t>pentoksifilinas</w:t>
      </w:r>
      <w:proofErr w:type="spellEnd"/>
      <w:r w:rsidRPr="0056681D">
        <w:rPr>
          <w:rFonts w:ascii="Times New Roman" w:hAnsi="Times New Roman"/>
          <w:szCs w:val="20"/>
          <w:lang w:eastAsia="lt-LT"/>
        </w:rPr>
        <w:t xml:space="preserve"> yra </w:t>
      </w:r>
      <w:proofErr w:type="spellStart"/>
      <w:r w:rsidRPr="0056681D">
        <w:rPr>
          <w:rFonts w:ascii="Times New Roman" w:hAnsi="Times New Roman"/>
          <w:szCs w:val="20"/>
          <w:lang w:eastAsia="lt-LT"/>
        </w:rPr>
        <w:t>ksantinų</w:t>
      </w:r>
      <w:proofErr w:type="spellEnd"/>
      <w:r w:rsidRPr="0056681D">
        <w:rPr>
          <w:rFonts w:ascii="Times New Roman" w:hAnsi="Times New Roman"/>
          <w:szCs w:val="20"/>
          <w:lang w:eastAsia="lt-LT"/>
        </w:rPr>
        <w:t xml:space="preserve"> grupės junginys, išplečiantis kraujagysles, veikiantis eritrocitų elastingumą ir tokiu būdu palengvinantis kraujotaką. </w:t>
      </w:r>
    </w:p>
    <w:p w14:paraId="2BF7E693" w14:textId="77777777" w:rsidR="00A505EF" w:rsidRPr="0056681D" w:rsidRDefault="00A505EF" w:rsidP="00A505EF">
      <w:pPr>
        <w:spacing w:after="0" w:line="240" w:lineRule="auto"/>
        <w:rPr>
          <w:rFonts w:ascii="Times New Roman" w:hAnsi="Times New Roman"/>
          <w:szCs w:val="20"/>
          <w:lang w:eastAsia="lt-LT"/>
        </w:rPr>
      </w:pPr>
      <w:r w:rsidRPr="0056681D">
        <w:rPr>
          <w:rFonts w:ascii="Times New Roman" w:hAnsi="Times New Roman"/>
          <w:szCs w:val="20"/>
          <w:lang w:eastAsia="lt-LT"/>
        </w:rPr>
        <w:t>Vaisto ypatinga</w:t>
      </w:r>
      <w:r w:rsidRPr="0056681D">
        <w:rPr>
          <w:rFonts w:ascii="Times New Roman" w:hAnsi="Times New Roman"/>
          <w:lang w:eastAsia="lt-LT"/>
        </w:rPr>
        <w:t xml:space="preserve"> pailginto atpalaidavimo </w:t>
      </w:r>
      <w:r w:rsidRPr="0056681D">
        <w:rPr>
          <w:rFonts w:ascii="Times New Roman" w:hAnsi="Times New Roman"/>
          <w:szCs w:val="20"/>
          <w:lang w:eastAsia="lt-LT"/>
        </w:rPr>
        <w:t>tablečių forma užtikrina ilgai trunkantį jo veikimą.</w:t>
      </w:r>
    </w:p>
    <w:p w14:paraId="60554E7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Vasonit retard vartojamas dėl susilpnėjusios kojų kraujotakos atsiradusiam skausmui malšinti, silpnumui, sustingimui arba raumenų spazmams gydyti.</w:t>
      </w:r>
    </w:p>
    <w:p w14:paraId="43B147B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318E856" w14:textId="77777777" w:rsidR="00A505EF" w:rsidRPr="0056681D" w:rsidRDefault="00A505EF" w:rsidP="00A505EF">
      <w:pPr>
        <w:tabs>
          <w:tab w:val="left" w:pos="540"/>
          <w:tab w:val="left" w:pos="1134"/>
        </w:tabs>
        <w:spacing w:after="0" w:line="240" w:lineRule="auto"/>
        <w:rPr>
          <w:rFonts w:ascii="Times New Roman" w:hAnsi="Times New Roman"/>
          <w:noProof/>
        </w:rPr>
      </w:pPr>
      <w:bookmarkStart w:id="74" w:name="_Toc129243140"/>
      <w:bookmarkStart w:id="75" w:name="_Toc129243265"/>
    </w:p>
    <w:p w14:paraId="6D95EF33"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t>2.</w:t>
      </w:r>
      <w:r w:rsidRPr="0056681D">
        <w:rPr>
          <w:rFonts w:ascii="Times New Roman" w:hAnsi="Times New Roman"/>
          <w:b/>
        </w:rPr>
        <w:tab/>
        <w:t xml:space="preserve">Kas žinotina prieš vartojant </w:t>
      </w:r>
      <w:proofErr w:type="spellStart"/>
      <w:r>
        <w:rPr>
          <w:rFonts w:ascii="Times New Roman" w:hAnsi="Times New Roman"/>
          <w:b/>
        </w:rPr>
        <w:t>V</w:t>
      </w:r>
      <w:r w:rsidRPr="0056681D">
        <w:rPr>
          <w:rFonts w:ascii="Times New Roman" w:hAnsi="Times New Roman"/>
          <w:b/>
        </w:rPr>
        <w:t>asonit</w:t>
      </w:r>
      <w:proofErr w:type="spellEnd"/>
      <w:r w:rsidRPr="0056681D">
        <w:rPr>
          <w:rFonts w:ascii="Times New Roman" w:hAnsi="Times New Roman"/>
          <w:b/>
        </w:rPr>
        <w:t xml:space="preserve"> </w:t>
      </w:r>
      <w:proofErr w:type="spellStart"/>
      <w:r w:rsidRPr="0056681D">
        <w:rPr>
          <w:rFonts w:ascii="Times New Roman" w:hAnsi="Times New Roman"/>
          <w:b/>
        </w:rPr>
        <w:t>retard</w:t>
      </w:r>
      <w:proofErr w:type="spellEnd"/>
      <w:r w:rsidRPr="0056681D">
        <w:rPr>
          <w:rFonts w:ascii="Times New Roman" w:hAnsi="Times New Roman"/>
          <w:b/>
        </w:rPr>
        <w:t xml:space="preserve"> </w:t>
      </w:r>
      <w:bookmarkEnd w:id="74"/>
      <w:bookmarkEnd w:id="75"/>
    </w:p>
    <w:p w14:paraId="2C066E1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DB95A5F" w14:textId="77777777" w:rsidR="00A505EF" w:rsidRPr="0056681D" w:rsidRDefault="00A505EF" w:rsidP="00A505EF">
      <w:pPr>
        <w:spacing w:after="0" w:line="220" w:lineRule="exact"/>
        <w:rPr>
          <w:rFonts w:ascii="Times New Roman" w:hAnsi="Times New Roman"/>
          <w:b/>
          <w:bCs/>
        </w:rPr>
      </w:pPr>
      <w:proofErr w:type="spellStart"/>
      <w:r w:rsidRPr="0056681D">
        <w:rPr>
          <w:rFonts w:ascii="Times New Roman" w:hAnsi="Times New Roman"/>
          <w:b/>
          <w:bCs/>
        </w:rPr>
        <w:t>Vasonit</w:t>
      </w:r>
      <w:proofErr w:type="spellEnd"/>
      <w:r w:rsidRPr="0056681D">
        <w:rPr>
          <w:rFonts w:ascii="Times New Roman" w:hAnsi="Times New Roman"/>
          <w:b/>
          <w:bCs/>
        </w:rPr>
        <w:t xml:space="preserve"> </w:t>
      </w:r>
      <w:proofErr w:type="spellStart"/>
      <w:r w:rsidRPr="0056681D">
        <w:rPr>
          <w:rFonts w:ascii="Times New Roman" w:hAnsi="Times New Roman"/>
          <w:b/>
          <w:bCs/>
        </w:rPr>
        <w:t>retard</w:t>
      </w:r>
      <w:proofErr w:type="spellEnd"/>
      <w:r w:rsidRPr="0056681D">
        <w:rPr>
          <w:rFonts w:ascii="Times New Roman" w:hAnsi="Times New Roman"/>
          <w:b/>
          <w:bCs/>
        </w:rPr>
        <w:t xml:space="preserve"> vartoti negalima:</w:t>
      </w:r>
    </w:p>
    <w:p w14:paraId="1ACC99F9"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jeigu yra alergija (padidėjęs jautrumas) pentoksifilinui ir/arba kitiems metilksantinų dariniams, pvz., kofeinui, teobrominui, teofilinui arba bet kuriai pagalbinei medžiagai</w:t>
      </w:r>
      <w:r>
        <w:rPr>
          <w:rFonts w:ascii="Times New Roman" w:hAnsi="Times New Roman"/>
          <w:noProof/>
        </w:rPr>
        <w:t xml:space="preserve"> </w:t>
      </w:r>
      <w:r w:rsidRPr="00D6280B">
        <w:rPr>
          <w:rFonts w:ascii="Times New Roman" w:eastAsia="Times New Roman" w:hAnsi="Times New Roman"/>
          <w:noProof/>
          <w:snapToGrid w:val="0"/>
          <w:szCs w:val="24"/>
        </w:rPr>
        <w:t>(jos išvardytos 6 skyriuje)</w:t>
      </w:r>
      <w:r w:rsidRPr="009C0A98">
        <w:rPr>
          <w:rFonts w:ascii="Times New Roman" w:hAnsi="Times New Roman"/>
          <w:noProof/>
        </w:rPr>
        <w:t>;</w:t>
      </w:r>
    </w:p>
    <w:p w14:paraId="363BA66C" w14:textId="20F88BF3"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 xml:space="preserve">jeigu </w:t>
      </w:r>
      <w:r w:rsidR="00AE069B">
        <w:rPr>
          <w:rFonts w:ascii="Times New Roman" w:hAnsi="Times New Roman"/>
          <w:noProof/>
        </w:rPr>
        <w:t>J</w:t>
      </w:r>
      <w:r w:rsidRPr="009C0A98">
        <w:rPr>
          <w:rFonts w:ascii="Times New Roman" w:hAnsi="Times New Roman"/>
          <w:noProof/>
        </w:rPr>
        <w:t>ums neseniai įvyko ūminis miokardo infarktas;</w:t>
      </w:r>
    </w:p>
    <w:p w14:paraId="296C4338"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jeigu buvo kraujo išsiliejimas galvos smegenyse ar kitas sunkus kraujavimas;</w:t>
      </w:r>
    </w:p>
    <w:p w14:paraId="395B87D9" w14:textId="06355A29"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 xml:space="preserve">jei </w:t>
      </w:r>
      <w:r w:rsidR="00AE069B">
        <w:rPr>
          <w:rFonts w:ascii="Times New Roman" w:hAnsi="Times New Roman"/>
          <w:noProof/>
        </w:rPr>
        <w:t>J</w:t>
      </w:r>
      <w:r w:rsidRPr="009C0A98">
        <w:rPr>
          <w:rFonts w:ascii="Times New Roman" w:hAnsi="Times New Roman"/>
          <w:noProof/>
        </w:rPr>
        <w:t>ums nustatytos skrandžio ir (arba) žarnyno opos;</w:t>
      </w:r>
    </w:p>
    <w:p w14:paraId="077754C5"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jei sergate liga su padidėjusia kraujavimo rizika (hemoragine diateze);</w:t>
      </w:r>
    </w:p>
    <w:p w14:paraId="07FBC13E"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jei įvyko kraujo išsiliejimas akies tinklainėje (kraujavimas akies obuolio dugne).</w:t>
      </w:r>
    </w:p>
    <w:p w14:paraId="6031196D" w14:textId="77777777" w:rsidR="00A505EF" w:rsidRPr="009C0A98" w:rsidRDefault="00A505EF" w:rsidP="00A505EF">
      <w:pPr>
        <w:tabs>
          <w:tab w:val="left" w:pos="1134"/>
        </w:tabs>
        <w:spacing w:after="0" w:line="240" w:lineRule="auto"/>
        <w:ind w:left="567" w:hanging="567"/>
        <w:rPr>
          <w:rFonts w:ascii="Times New Roman" w:hAnsi="Times New Roman"/>
          <w:noProof/>
        </w:rPr>
      </w:pPr>
    </w:p>
    <w:p w14:paraId="56A94363" w14:textId="77777777" w:rsidR="00A505EF" w:rsidRPr="0056681D" w:rsidRDefault="00A505EF" w:rsidP="00A505EF">
      <w:pPr>
        <w:tabs>
          <w:tab w:val="left" w:pos="1134"/>
        </w:tabs>
        <w:spacing w:after="0" w:line="240" w:lineRule="auto"/>
        <w:rPr>
          <w:rFonts w:ascii="Times New Roman" w:hAnsi="Times New Roman"/>
          <w:noProof/>
        </w:rPr>
      </w:pPr>
      <w:r w:rsidRPr="0056681D">
        <w:rPr>
          <w:rFonts w:ascii="Times New Roman" w:hAnsi="Times New Roman"/>
          <w:noProof/>
        </w:rPr>
        <w:t>Dėl va</w:t>
      </w:r>
      <w:r>
        <w:rPr>
          <w:rFonts w:ascii="Times New Roman" w:hAnsi="Times New Roman"/>
          <w:noProof/>
        </w:rPr>
        <w:t>rtojimo patyrimo stokos Vasonit</w:t>
      </w:r>
      <w:r w:rsidRPr="0056681D">
        <w:rPr>
          <w:rFonts w:ascii="Times New Roman" w:hAnsi="Times New Roman"/>
          <w:noProof/>
        </w:rPr>
        <w:t xml:space="preserve"> retard netinka vaikams gydyti.</w:t>
      </w:r>
    </w:p>
    <w:p w14:paraId="368B102C" w14:textId="77777777" w:rsidR="00A505EF" w:rsidRPr="0056681D" w:rsidRDefault="00A505EF" w:rsidP="00A505EF">
      <w:pPr>
        <w:spacing w:after="0" w:line="240" w:lineRule="auto"/>
        <w:ind w:left="360"/>
        <w:rPr>
          <w:rFonts w:ascii="Times New Roman" w:hAnsi="Times New Roman"/>
          <w:szCs w:val="20"/>
          <w:lang w:eastAsia="lt-LT"/>
        </w:rPr>
      </w:pPr>
    </w:p>
    <w:p w14:paraId="0FF82E58" w14:textId="77777777" w:rsidR="00A505EF" w:rsidRDefault="00A505EF" w:rsidP="00A505EF">
      <w:pPr>
        <w:spacing w:after="0" w:line="220" w:lineRule="exact"/>
        <w:rPr>
          <w:rFonts w:ascii="Times New Roman" w:hAnsi="Times New Roman"/>
          <w:b/>
          <w:bCs/>
        </w:rPr>
      </w:pPr>
      <w:r>
        <w:rPr>
          <w:rFonts w:ascii="Times New Roman" w:hAnsi="Times New Roman"/>
          <w:b/>
          <w:bCs/>
        </w:rPr>
        <w:t xml:space="preserve">Įspėjimai ir </w:t>
      </w:r>
      <w:r w:rsidRPr="0056681D">
        <w:rPr>
          <w:rFonts w:ascii="Times New Roman" w:hAnsi="Times New Roman"/>
          <w:b/>
          <w:bCs/>
        </w:rPr>
        <w:t>atsargumo priemon</w:t>
      </w:r>
      <w:r>
        <w:rPr>
          <w:rFonts w:ascii="Times New Roman" w:hAnsi="Times New Roman"/>
          <w:b/>
          <w:bCs/>
        </w:rPr>
        <w:t>ės</w:t>
      </w:r>
    </w:p>
    <w:p w14:paraId="3F16AEF3" w14:textId="77777777" w:rsidR="00A505EF" w:rsidRPr="00D6280B" w:rsidRDefault="00A505EF" w:rsidP="00A505EF">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noProof/>
          <w:snapToGrid w:val="0"/>
          <w:szCs w:val="24"/>
        </w:rPr>
        <w:t>Pasitarkite su gydytoju arba vaistininku</w:t>
      </w:r>
      <w:r w:rsidRPr="00D6280B">
        <w:rPr>
          <w:rFonts w:ascii="Times New Roman" w:eastAsia="Times New Roman" w:hAnsi="Times New Roman"/>
          <w:noProof/>
          <w:snapToGrid w:val="0"/>
          <w:szCs w:val="24"/>
        </w:rPr>
        <w:t xml:space="preserve">, prieš pradėdami vartoti </w:t>
      </w:r>
      <w:proofErr w:type="spellStart"/>
      <w:r w:rsidRPr="0056681D">
        <w:rPr>
          <w:rFonts w:ascii="Times New Roman" w:hAnsi="Times New Roman"/>
          <w:szCs w:val="20"/>
          <w:lang w:eastAsia="lt-LT"/>
        </w:rPr>
        <w:t>Vasonit</w:t>
      </w:r>
      <w:proofErr w:type="spellEnd"/>
      <w:r w:rsidRPr="0056681D">
        <w:rPr>
          <w:rFonts w:ascii="Times New Roman" w:hAnsi="Times New Roman"/>
          <w:szCs w:val="20"/>
          <w:lang w:eastAsia="lt-LT"/>
        </w:rPr>
        <w:t xml:space="preserve"> </w:t>
      </w:r>
      <w:proofErr w:type="spellStart"/>
      <w:r w:rsidRPr="0056681D">
        <w:rPr>
          <w:rFonts w:ascii="Times New Roman" w:hAnsi="Times New Roman"/>
          <w:szCs w:val="20"/>
          <w:lang w:eastAsia="lt-LT"/>
        </w:rPr>
        <w:t>retard</w:t>
      </w:r>
      <w:proofErr w:type="spellEnd"/>
      <w:r>
        <w:rPr>
          <w:rFonts w:ascii="Times New Roman" w:hAnsi="Times New Roman"/>
          <w:szCs w:val="20"/>
          <w:lang w:eastAsia="lt-LT"/>
        </w:rPr>
        <w:t>.</w:t>
      </w:r>
    </w:p>
    <w:p w14:paraId="644276F8" w14:textId="77777777" w:rsidR="00A505EF" w:rsidRPr="0056681D" w:rsidRDefault="00A505EF" w:rsidP="00A505EF">
      <w:pPr>
        <w:spacing w:after="0" w:line="220" w:lineRule="exact"/>
        <w:rPr>
          <w:rFonts w:ascii="Times New Roman" w:hAnsi="Times New Roman"/>
          <w:b/>
          <w:bCs/>
        </w:rPr>
      </w:pPr>
    </w:p>
    <w:p w14:paraId="64DAE800" w14:textId="77777777" w:rsidR="00A505EF" w:rsidRPr="0056681D" w:rsidRDefault="00A505EF" w:rsidP="00A505EF">
      <w:pPr>
        <w:tabs>
          <w:tab w:val="left" w:pos="540"/>
          <w:tab w:val="left" w:pos="1134"/>
        </w:tabs>
        <w:spacing w:after="0" w:line="240" w:lineRule="auto"/>
        <w:rPr>
          <w:rFonts w:ascii="Times New Roman" w:hAnsi="Times New Roman"/>
          <w:noProof/>
        </w:rPr>
      </w:pPr>
      <w:r>
        <w:rPr>
          <w:rFonts w:ascii="Times New Roman" w:hAnsi="Times New Roman"/>
          <w:noProof/>
        </w:rPr>
        <w:t>A</w:t>
      </w:r>
      <w:r w:rsidRPr="0056681D">
        <w:rPr>
          <w:rFonts w:ascii="Times New Roman" w:hAnsi="Times New Roman"/>
          <w:noProof/>
        </w:rPr>
        <w:t xml:space="preserve">tsargiai </w:t>
      </w:r>
      <w:r>
        <w:rPr>
          <w:rFonts w:ascii="Times New Roman" w:hAnsi="Times New Roman"/>
          <w:noProof/>
        </w:rPr>
        <w:t xml:space="preserve">reikia </w:t>
      </w:r>
      <w:r w:rsidRPr="0056681D">
        <w:rPr>
          <w:rFonts w:ascii="Times New Roman" w:hAnsi="Times New Roman"/>
          <w:noProof/>
        </w:rPr>
        <w:t xml:space="preserve">vartoti vaistą, kai yra veiksnių, kurie gali sukelti kraujo išsiliejimą akies tinklainėje, pvz., jei </w:t>
      </w:r>
      <w:r>
        <w:rPr>
          <w:rFonts w:ascii="Times New Roman" w:hAnsi="Times New Roman"/>
          <w:noProof/>
        </w:rPr>
        <w:t>J</w:t>
      </w:r>
      <w:r w:rsidRPr="0056681D">
        <w:rPr>
          <w:rFonts w:ascii="Times New Roman" w:hAnsi="Times New Roman"/>
          <w:noProof/>
        </w:rPr>
        <w:t>ūs sergate cukriniu diabetu arba yra padidėjęs kraujospūdis.</w:t>
      </w:r>
    </w:p>
    <w:p w14:paraId="3D03350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Prasidėjus kraujo išsiliejimui tinklainėje ar atsiradus padidėjusio jautrumo reakcijų, gydymą reikia nedelsiant nutraukti.</w:t>
      </w:r>
    </w:p>
    <w:p w14:paraId="3F15E5A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618BDB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Tik laikantis ypatingo atsargumo pentoksifiliną galima vartoti, jei yra:</w:t>
      </w:r>
    </w:p>
    <w:p w14:paraId="3E3210B5"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širdies vainikinių ir galvos smegenų kraujagyslių aterosklerozė, susijusi su hipertenzija;</w:t>
      </w:r>
    </w:p>
    <w:p w14:paraId="21B7CEB1"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lastRenderedPageBreak/>
        <w:t>sunki širdies aritmija;</w:t>
      </w:r>
    </w:p>
    <w:p w14:paraId="23811519"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labai padidėjęs kraujospūdis;</w:t>
      </w:r>
    </w:p>
    <w:p w14:paraId="2A132DC9"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kai kurių autoimuninių ligų (sisteminė raudonoji vilkligė, mišrios jungiamojo audinio ligos).</w:t>
      </w:r>
    </w:p>
    <w:p w14:paraId="3CD0395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B3540E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Be to, reikia laikytis atsargumo:</w:t>
      </w:r>
    </w:p>
    <w:p w14:paraId="6506FC5C"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sergantiesiems inkstų ligomis,</w:t>
      </w:r>
    </w:p>
    <w:p w14:paraId="580C4297"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esant hipotenzijai (hipotenzija gali dar labiau sustiprėti),</w:t>
      </w:r>
    </w:p>
    <w:p w14:paraId="69638DA5"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esant sunkiam kepenų veiklos sutrikimui,</w:t>
      </w:r>
    </w:p>
    <w:p w14:paraId="2B3DD746"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sergant cukriniu diabetu (medžiagų apykaitos pablogėjimo rizika),</w:t>
      </w:r>
    </w:p>
    <w:p w14:paraId="7E785438"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esant polinkiui kraujuoti</w:t>
      </w:r>
      <w:r w:rsidR="00486D2C">
        <w:rPr>
          <w:rFonts w:ascii="Times New Roman" w:hAnsi="Times New Roman"/>
          <w:noProof/>
        </w:rPr>
        <w:t>,</w:t>
      </w:r>
      <w:r w:rsidRPr="009C0A98">
        <w:rPr>
          <w:rFonts w:ascii="Times New Roman" w:hAnsi="Times New Roman"/>
          <w:noProof/>
        </w:rPr>
        <w:t xml:space="preserve"> vartojant antikoaguliantus</w:t>
      </w:r>
      <w:r w:rsidR="00486D2C">
        <w:rPr>
          <w:rFonts w:ascii="Times New Roman" w:hAnsi="Times New Roman"/>
          <w:noProof/>
        </w:rPr>
        <w:t>,</w:t>
      </w:r>
      <w:r w:rsidRPr="009C0A98">
        <w:rPr>
          <w:rFonts w:ascii="Times New Roman" w:hAnsi="Times New Roman"/>
          <w:noProof/>
        </w:rPr>
        <w:t xml:space="preserve"> ar esant krešumo sutrikimui (reikia atidžiai kontroliuoti krešumo rodiklius (</w:t>
      </w:r>
      <w:r>
        <w:rPr>
          <w:rFonts w:ascii="Times New Roman" w:hAnsi="Times New Roman"/>
          <w:noProof/>
        </w:rPr>
        <w:t>TNS</w:t>
      </w:r>
      <w:r w:rsidRPr="009C0A98">
        <w:rPr>
          <w:rFonts w:ascii="Times New Roman" w:hAnsi="Times New Roman"/>
          <w:noProof/>
        </w:rPr>
        <w:t>),</w:t>
      </w:r>
    </w:p>
    <w:p w14:paraId="6943E699"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po chirurginių operacijų.</w:t>
      </w:r>
    </w:p>
    <w:p w14:paraId="6CF257F7" w14:textId="77777777" w:rsidR="00A505EF" w:rsidRPr="0056681D" w:rsidRDefault="00A505EF" w:rsidP="00A505EF">
      <w:pPr>
        <w:tabs>
          <w:tab w:val="left" w:pos="1134"/>
        </w:tabs>
        <w:spacing w:after="0" w:line="240" w:lineRule="auto"/>
        <w:rPr>
          <w:rFonts w:ascii="Times New Roman" w:hAnsi="Times New Roman"/>
          <w:noProof/>
        </w:rPr>
      </w:pPr>
    </w:p>
    <w:p w14:paraId="28259D83"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Jei sergate progresuojančia inkstų liga ir kartu vartojate vaistus nuo hipertenzijos, gydytojas reikiamai koreguos vaistų dozę.</w:t>
      </w:r>
    </w:p>
    <w:p w14:paraId="46186AF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1CBED9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w:t>
      </w:r>
      <w:r>
        <w:rPr>
          <w:rFonts w:ascii="Times New Roman" w:hAnsi="Times New Roman"/>
          <w:noProof/>
        </w:rPr>
        <w:t>J</w:t>
      </w:r>
      <w:r w:rsidRPr="0056681D">
        <w:rPr>
          <w:rFonts w:ascii="Times New Roman" w:hAnsi="Times New Roman"/>
          <w:noProof/>
        </w:rPr>
        <w:t xml:space="preserve">ūsų kraujospūdis žemas arba sutrikusi kraujotaka, gydytojas vaisto dozę didins palaipsniui. </w:t>
      </w:r>
    </w:p>
    <w:p w14:paraId="77671A6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96D3CC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Laikykitės gydytojo nurodymų reguliariai atlikti kraujo tyrimus, nes pentoksifilinas gali sukelti sunkią mažakraujystę.</w:t>
      </w:r>
    </w:p>
    <w:p w14:paraId="7EC2A50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C427AA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yra širdies nepakankamumas (susilpnėjusi širdies veikla), prieš pradedant gydytis pentoksifilinu gydytojas nuspręs, ar </w:t>
      </w:r>
      <w:r>
        <w:rPr>
          <w:rFonts w:ascii="Times New Roman" w:hAnsi="Times New Roman"/>
          <w:noProof/>
        </w:rPr>
        <w:t>J</w:t>
      </w:r>
      <w:r w:rsidRPr="0056681D">
        <w:rPr>
          <w:rFonts w:ascii="Times New Roman" w:hAnsi="Times New Roman"/>
          <w:noProof/>
        </w:rPr>
        <w:t>ums nereikia vartoti širdies glikozidų.</w:t>
      </w:r>
    </w:p>
    <w:p w14:paraId="6D68229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F05125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w:t>
      </w:r>
      <w:r>
        <w:rPr>
          <w:rFonts w:ascii="Times New Roman" w:hAnsi="Times New Roman"/>
          <w:noProof/>
        </w:rPr>
        <w:t>J</w:t>
      </w:r>
      <w:r w:rsidRPr="0056681D">
        <w:rPr>
          <w:rFonts w:ascii="Times New Roman" w:hAnsi="Times New Roman"/>
          <w:noProof/>
        </w:rPr>
        <w:t xml:space="preserve">ums nustatytas sunkus širdies ritmo sutrikimas, </w:t>
      </w:r>
      <w:r>
        <w:rPr>
          <w:rFonts w:ascii="Times New Roman" w:hAnsi="Times New Roman"/>
          <w:noProof/>
        </w:rPr>
        <w:t>J</w:t>
      </w:r>
      <w:r w:rsidRPr="0056681D">
        <w:rPr>
          <w:rFonts w:ascii="Times New Roman" w:hAnsi="Times New Roman"/>
          <w:noProof/>
        </w:rPr>
        <w:t>ūsų būklę gydytojas atidžiai stebės.</w:t>
      </w:r>
    </w:p>
    <w:p w14:paraId="109C7E4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EA51CE4" w14:textId="77777777" w:rsidR="00A505EF" w:rsidRPr="0056681D" w:rsidRDefault="00A505EF" w:rsidP="00A505EF">
      <w:pPr>
        <w:spacing w:after="0" w:line="220" w:lineRule="exact"/>
        <w:rPr>
          <w:rFonts w:ascii="Times New Roman" w:hAnsi="Times New Roman"/>
          <w:b/>
          <w:bCs/>
        </w:rPr>
      </w:pPr>
      <w:r w:rsidRPr="0056681D">
        <w:rPr>
          <w:rFonts w:ascii="Times New Roman" w:hAnsi="Times New Roman"/>
          <w:b/>
          <w:bCs/>
        </w:rPr>
        <w:t>Kit</w:t>
      </w:r>
      <w:r>
        <w:rPr>
          <w:rFonts w:ascii="Times New Roman" w:hAnsi="Times New Roman"/>
          <w:b/>
          <w:bCs/>
        </w:rPr>
        <w:t xml:space="preserve">i </w:t>
      </w:r>
      <w:r w:rsidRPr="0056681D">
        <w:rPr>
          <w:rFonts w:ascii="Times New Roman" w:hAnsi="Times New Roman"/>
          <w:b/>
          <w:bCs/>
        </w:rPr>
        <w:t>vaist</w:t>
      </w:r>
      <w:r>
        <w:rPr>
          <w:rFonts w:ascii="Times New Roman" w:hAnsi="Times New Roman"/>
          <w:b/>
          <w:bCs/>
        </w:rPr>
        <w:t xml:space="preserve">ai ir </w:t>
      </w:r>
      <w:proofErr w:type="spellStart"/>
      <w:r>
        <w:rPr>
          <w:rFonts w:ascii="Times New Roman" w:hAnsi="Times New Roman"/>
          <w:b/>
          <w:bCs/>
        </w:rPr>
        <w:t>Vasonit</w:t>
      </w:r>
      <w:proofErr w:type="spellEnd"/>
      <w:r>
        <w:rPr>
          <w:rFonts w:ascii="Times New Roman" w:hAnsi="Times New Roman"/>
          <w:b/>
          <w:bCs/>
        </w:rPr>
        <w:t xml:space="preserve"> </w:t>
      </w:r>
      <w:proofErr w:type="spellStart"/>
      <w:r>
        <w:rPr>
          <w:rFonts w:ascii="Times New Roman" w:hAnsi="Times New Roman"/>
          <w:b/>
          <w:bCs/>
        </w:rPr>
        <w:t>retard</w:t>
      </w:r>
      <w:proofErr w:type="spellEnd"/>
    </w:p>
    <w:p w14:paraId="7F52526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Jeigu vartojate arba nesenai vartojote kitų vaistų </w:t>
      </w:r>
      <w:r w:rsidRPr="00D6280B">
        <w:rPr>
          <w:rFonts w:ascii="Times New Roman" w:eastAsia="Times New Roman" w:hAnsi="Times New Roman"/>
          <w:noProof/>
          <w:snapToGrid w:val="0"/>
          <w:szCs w:val="24"/>
        </w:rPr>
        <w:t>arba dėl to nesate tikri, apie tai</w:t>
      </w:r>
      <w:r w:rsidRPr="0056681D">
        <w:rPr>
          <w:rFonts w:ascii="Times New Roman" w:hAnsi="Times New Roman"/>
          <w:noProof/>
        </w:rPr>
        <w:t xml:space="preserve"> pasakykite gydytojui arba vaistininkui.</w:t>
      </w:r>
    </w:p>
    <w:p w14:paraId="142F679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9A624EE" w14:textId="77777777" w:rsidR="00A505EF" w:rsidRPr="009C0A98" w:rsidRDefault="00A505EF" w:rsidP="00A505EF">
      <w:pPr>
        <w:pStyle w:val="BT-EMEASMCA"/>
        <w:spacing w:after="0" w:line="240" w:lineRule="auto"/>
        <w:ind w:left="567" w:hanging="567"/>
        <w:rPr>
          <w:rFonts w:ascii="Times New Roman" w:hAnsi="Times New Roman"/>
          <w:noProof/>
        </w:rPr>
      </w:pPr>
      <w:r w:rsidRPr="009C0A98">
        <w:rPr>
          <w:rFonts w:ascii="Times New Roman" w:hAnsi="Times New Roman"/>
          <w:noProof/>
        </w:rPr>
        <w:t>Vartojant Vasonit retard kartu su kraujospūdį mažinančiais vaistais, pentoksifilinas gali sustiprinti jų poveikį.</w:t>
      </w:r>
    </w:p>
    <w:p w14:paraId="75E3C22F" w14:textId="77777777" w:rsidR="00A505EF" w:rsidRPr="009C0A98" w:rsidRDefault="00A505EF" w:rsidP="00A505EF">
      <w:pPr>
        <w:pStyle w:val="BT-EMEASMCA"/>
        <w:spacing w:after="0" w:line="240" w:lineRule="auto"/>
        <w:ind w:left="567" w:hanging="567"/>
        <w:rPr>
          <w:rFonts w:ascii="Times New Roman" w:hAnsi="Times New Roman"/>
          <w:i/>
          <w:noProof/>
        </w:rPr>
      </w:pPr>
      <w:r w:rsidRPr="009C0A98">
        <w:rPr>
          <w:rFonts w:ascii="Times New Roman" w:hAnsi="Times New Roman"/>
          <w:noProof/>
        </w:rPr>
        <w:t>Vartojant Vasonit retard gali išsiskirti daugiau insulino ir tokiu būdu sustiprėti cukraus kiekį kraujyje mažinančių vaistų poveikis.</w:t>
      </w:r>
    </w:p>
    <w:p w14:paraId="3D9D6B80" w14:textId="77777777" w:rsidR="00A505EF" w:rsidRPr="009C0A98" w:rsidRDefault="00A505EF" w:rsidP="00A505EF">
      <w:pPr>
        <w:pStyle w:val="BT-EMEASMCA"/>
        <w:spacing w:after="0" w:line="240" w:lineRule="auto"/>
        <w:ind w:left="567" w:hanging="567"/>
        <w:rPr>
          <w:rFonts w:ascii="Times New Roman" w:hAnsi="Times New Roman"/>
          <w:i/>
          <w:noProof/>
        </w:rPr>
      </w:pPr>
      <w:r w:rsidRPr="009C0A98">
        <w:rPr>
          <w:rFonts w:ascii="Times New Roman" w:hAnsi="Times New Roman"/>
          <w:noProof/>
        </w:rPr>
        <w:t>Vasonit retard gali sustiprinti teofilino (vaisto bronchų astmai gydyti) poveikį ir šalutinį poveikį.</w:t>
      </w:r>
    </w:p>
    <w:p w14:paraId="5B31F307" w14:textId="77777777" w:rsidR="00A505EF" w:rsidRPr="009C0A98" w:rsidRDefault="00A505EF" w:rsidP="00A505EF">
      <w:pPr>
        <w:pStyle w:val="BT-EMEASMCA"/>
        <w:spacing w:after="0" w:line="240" w:lineRule="auto"/>
        <w:ind w:left="567" w:hanging="567"/>
        <w:rPr>
          <w:rFonts w:ascii="Times New Roman" w:hAnsi="Times New Roman"/>
          <w:i/>
          <w:noProof/>
        </w:rPr>
      </w:pPr>
      <w:r w:rsidRPr="009C0A98">
        <w:rPr>
          <w:rFonts w:ascii="Times New Roman" w:hAnsi="Times New Roman"/>
          <w:noProof/>
        </w:rPr>
        <w:t>Vartojant Vasonit retard kartu su krešumą mažinančiais vaistais, reikia atidžiai kontroliuoti krešumo duomenis. Laikykitės gydytojo nurodymų dėl kraujo krešumo kontrolės.</w:t>
      </w:r>
    </w:p>
    <w:p w14:paraId="2645321B" w14:textId="77777777" w:rsidR="00A505EF" w:rsidRPr="009C0A98" w:rsidRDefault="00A505EF" w:rsidP="00A505EF">
      <w:pPr>
        <w:pStyle w:val="BT-EMEASMCA"/>
        <w:spacing w:after="0" w:line="240" w:lineRule="auto"/>
        <w:ind w:left="567" w:hanging="567"/>
        <w:rPr>
          <w:rFonts w:ascii="Times New Roman" w:hAnsi="Times New Roman"/>
          <w:i/>
          <w:noProof/>
        </w:rPr>
      </w:pPr>
      <w:r w:rsidRPr="009C0A98">
        <w:rPr>
          <w:rFonts w:ascii="Times New Roman" w:hAnsi="Times New Roman"/>
          <w:noProof/>
        </w:rPr>
        <w:t>Vartojant kartu su cimetidinu (vaistas nuo skrandžio sutrikimų) gali sustiprėti Vasonit retard poveikis.</w:t>
      </w:r>
    </w:p>
    <w:p w14:paraId="479FF220" w14:textId="77777777" w:rsidR="00A505EF" w:rsidRPr="009C0A98" w:rsidRDefault="00A505EF" w:rsidP="00A505EF">
      <w:pPr>
        <w:tabs>
          <w:tab w:val="left" w:pos="540"/>
          <w:tab w:val="left" w:pos="1134"/>
        </w:tabs>
        <w:spacing w:after="0" w:line="240" w:lineRule="auto"/>
        <w:ind w:left="567" w:hanging="567"/>
        <w:rPr>
          <w:rFonts w:ascii="Times New Roman" w:hAnsi="Times New Roman"/>
          <w:noProof/>
        </w:rPr>
      </w:pPr>
    </w:p>
    <w:p w14:paraId="5E1897EE" w14:textId="77777777" w:rsidR="00A505EF" w:rsidRDefault="00A505EF" w:rsidP="00A505EF">
      <w:pPr>
        <w:tabs>
          <w:tab w:val="left" w:pos="540"/>
          <w:tab w:val="left" w:pos="1134"/>
        </w:tabs>
        <w:spacing w:after="0" w:line="240" w:lineRule="auto"/>
        <w:rPr>
          <w:rFonts w:ascii="Times New Roman" w:hAnsi="Times New Roman"/>
          <w:b/>
          <w:bCs/>
        </w:rPr>
      </w:pPr>
      <w:r w:rsidRPr="0056681D">
        <w:rPr>
          <w:rFonts w:ascii="Times New Roman" w:hAnsi="Times New Roman"/>
          <w:b/>
          <w:bCs/>
        </w:rPr>
        <w:t>Nėštumas</w:t>
      </w:r>
      <w:r>
        <w:rPr>
          <w:rFonts w:ascii="Times New Roman" w:hAnsi="Times New Roman"/>
          <w:b/>
          <w:bCs/>
        </w:rPr>
        <w:t>,</w:t>
      </w:r>
      <w:r w:rsidRPr="0056681D">
        <w:rPr>
          <w:rFonts w:ascii="Times New Roman" w:hAnsi="Times New Roman"/>
          <w:b/>
          <w:bCs/>
        </w:rPr>
        <w:t xml:space="preserve"> žindymo laikotarpis</w:t>
      </w:r>
      <w:r>
        <w:rPr>
          <w:rFonts w:ascii="Times New Roman" w:hAnsi="Times New Roman"/>
          <w:b/>
          <w:bCs/>
        </w:rPr>
        <w:t xml:space="preserve"> ir vaisingumas</w:t>
      </w:r>
    </w:p>
    <w:p w14:paraId="70896B4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444390">
        <w:rPr>
          <w:rFonts w:ascii="Times New Roman" w:eastAsia="Times New Roman" w:hAnsi="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noProof/>
          <w:snapToGrid w:val="0"/>
          <w:szCs w:val="24"/>
        </w:rPr>
        <w:t xml:space="preserve"> pasitarkite su gydytoju arba </w:t>
      </w:r>
      <w:r w:rsidRPr="00444390">
        <w:rPr>
          <w:rFonts w:ascii="Times New Roman" w:eastAsia="Times New Roman" w:hAnsi="Times New Roman"/>
          <w:noProof/>
          <w:snapToGrid w:val="0"/>
          <w:szCs w:val="24"/>
        </w:rPr>
        <w:t>vaistininku</w:t>
      </w:r>
      <w:r>
        <w:rPr>
          <w:rFonts w:ascii="Times New Roman" w:eastAsia="Times New Roman" w:hAnsi="Times New Roman"/>
          <w:noProof/>
          <w:snapToGrid w:val="0"/>
          <w:szCs w:val="24"/>
        </w:rPr>
        <w:t>.</w:t>
      </w:r>
      <w:r w:rsidR="00631A59">
        <w:rPr>
          <w:rFonts w:ascii="Times New Roman" w:eastAsia="Times New Roman" w:hAnsi="Times New Roman"/>
          <w:noProof/>
          <w:snapToGrid w:val="0"/>
          <w:szCs w:val="24"/>
        </w:rPr>
        <w:t xml:space="preserve"> </w:t>
      </w:r>
      <w:r w:rsidRPr="0056681D">
        <w:rPr>
          <w:rFonts w:ascii="Times New Roman" w:hAnsi="Times New Roman"/>
          <w:noProof/>
        </w:rPr>
        <w:t>Nėštumo ir žindymo laikotarpiu Vasonit retard vartoti negalima.</w:t>
      </w:r>
    </w:p>
    <w:p w14:paraId="62E5C9F3" w14:textId="77777777" w:rsidR="00A505EF" w:rsidRPr="0056681D" w:rsidRDefault="00A505EF" w:rsidP="00A505EF">
      <w:pPr>
        <w:spacing w:after="0" w:line="220" w:lineRule="exact"/>
        <w:rPr>
          <w:rFonts w:ascii="Times New Roman" w:hAnsi="Times New Roman"/>
          <w:b/>
          <w:bCs/>
        </w:rPr>
      </w:pPr>
    </w:p>
    <w:p w14:paraId="248167FD" w14:textId="77777777" w:rsidR="00A505EF" w:rsidRPr="0056681D" w:rsidRDefault="00A505EF" w:rsidP="00A505EF">
      <w:pPr>
        <w:spacing w:after="0" w:line="220" w:lineRule="exact"/>
        <w:rPr>
          <w:rFonts w:ascii="Times New Roman" w:hAnsi="Times New Roman"/>
          <w:b/>
          <w:bCs/>
        </w:rPr>
      </w:pPr>
      <w:r w:rsidRPr="0056681D">
        <w:rPr>
          <w:rFonts w:ascii="Times New Roman" w:hAnsi="Times New Roman"/>
          <w:b/>
          <w:bCs/>
        </w:rPr>
        <w:t>Vairavimas ir mechanizmų valdymas</w:t>
      </w:r>
    </w:p>
    <w:p w14:paraId="137F204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Pentoksifilinas kai kuriems pacientams gali sukelti galvos svaigimą ir mieguistumą. Todėl reikia laikytis atsargumo vairuojant ir valdant mechanizmus.</w:t>
      </w:r>
    </w:p>
    <w:p w14:paraId="0F06866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85E2CB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FE6AE38"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76" w:name="_Toc129243141"/>
      <w:bookmarkStart w:id="77" w:name="_Toc129243266"/>
      <w:r w:rsidRPr="0056681D">
        <w:rPr>
          <w:rFonts w:ascii="Times New Roman" w:hAnsi="Times New Roman"/>
          <w:b/>
        </w:rPr>
        <w:t>3.</w:t>
      </w:r>
      <w:r w:rsidRPr="0056681D">
        <w:rPr>
          <w:rFonts w:ascii="Times New Roman" w:hAnsi="Times New Roman"/>
          <w:b/>
        </w:rPr>
        <w:tab/>
        <w:t xml:space="preserve">Kaip vartoti </w:t>
      </w:r>
      <w:bookmarkEnd w:id="76"/>
      <w:bookmarkEnd w:id="77"/>
      <w:proofErr w:type="spellStart"/>
      <w:r>
        <w:rPr>
          <w:rFonts w:ascii="Times New Roman" w:hAnsi="Times New Roman"/>
          <w:b/>
        </w:rPr>
        <w:t>V</w:t>
      </w:r>
      <w:r w:rsidRPr="0056681D">
        <w:rPr>
          <w:rFonts w:ascii="Times New Roman" w:hAnsi="Times New Roman"/>
          <w:b/>
        </w:rPr>
        <w:t>asonit</w:t>
      </w:r>
      <w:proofErr w:type="spellEnd"/>
      <w:r w:rsidRPr="0056681D">
        <w:rPr>
          <w:rFonts w:ascii="Times New Roman" w:hAnsi="Times New Roman"/>
          <w:b/>
        </w:rPr>
        <w:t xml:space="preserve"> </w:t>
      </w:r>
      <w:proofErr w:type="spellStart"/>
      <w:r w:rsidRPr="0056681D">
        <w:rPr>
          <w:rFonts w:ascii="Times New Roman" w:hAnsi="Times New Roman"/>
          <w:b/>
        </w:rPr>
        <w:t>retard</w:t>
      </w:r>
      <w:proofErr w:type="spellEnd"/>
    </w:p>
    <w:p w14:paraId="6FB65B3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1D6CBD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E25BB3">
        <w:rPr>
          <w:rFonts w:ascii="Times New Roman" w:eastAsia="Times New Roman" w:hAnsi="Times New Roman"/>
          <w:noProof/>
          <w:snapToGrid w:val="0"/>
          <w:szCs w:val="24"/>
        </w:rPr>
        <w:t xml:space="preserve">Visada vartokite šį vaistą </w:t>
      </w:r>
      <w:r w:rsidRPr="0056681D">
        <w:rPr>
          <w:rFonts w:ascii="Times New Roman" w:hAnsi="Times New Roman"/>
          <w:noProof/>
        </w:rPr>
        <w:t>tiksliai kaip nurodė gydytojas. Jeigu abejojate, kreipkitės į gydytoją arba vaistininką.</w:t>
      </w:r>
    </w:p>
    <w:p w14:paraId="6855BB4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BFDC4D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Vartojimo būdas</w:t>
      </w:r>
    </w:p>
    <w:p w14:paraId="11765616"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Tabletę reikia nuryti nesukramtytą, po valgio, užsigeriant nedideliu skysčio kiekiu.</w:t>
      </w:r>
    </w:p>
    <w:p w14:paraId="03D150E1"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01874C6"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Dozavimas</w:t>
      </w:r>
    </w:p>
    <w:p w14:paraId="154489C7" w14:textId="77777777" w:rsidR="00A505EF" w:rsidRPr="0056681D" w:rsidRDefault="00A505EF" w:rsidP="00A505EF">
      <w:pPr>
        <w:spacing w:after="0" w:line="240" w:lineRule="auto"/>
        <w:rPr>
          <w:rFonts w:ascii="Times New Roman" w:hAnsi="Times New Roman"/>
          <w:lang w:eastAsia="lt-LT"/>
        </w:rPr>
      </w:pPr>
      <w:r w:rsidRPr="0056681D">
        <w:rPr>
          <w:rFonts w:ascii="Times New Roman" w:hAnsi="Times New Roman"/>
          <w:szCs w:val="20"/>
          <w:lang w:eastAsia="lt-LT"/>
        </w:rPr>
        <w:t xml:space="preserve">Jei nenurodoma kitaip, įprastinė dozė suaugusiesiems yra viena </w:t>
      </w:r>
      <w:proofErr w:type="spellStart"/>
      <w:r w:rsidRPr="0056681D">
        <w:rPr>
          <w:rFonts w:ascii="Times New Roman" w:hAnsi="Times New Roman"/>
          <w:szCs w:val="20"/>
          <w:lang w:eastAsia="lt-LT"/>
        </w:rPr>
        <w:t>Vasonit</w:t>
      </w:r>
      <w:proofErr w:type="spellEnd"/>
      <w:r w:rsidRPr="0056681D">
        <w:rPr>
          <w:rFonts w:ascii="Times New Roman" w:hAnsi="Times New Roman"/>
          <w:szCs w:val="20"/>
          <w:lang w:eastAsia="lt-LT"/>
        </w:rPr>
        <w:t xml:space="preserve"> </w:t>
      </w:r>
      <w:proofErr w:type="spellStart"/>
      <w:r w:rsidRPr="0056681D">
        <w:rPr>
          <w:rFonts w:ascii="Times New Roman" w:hAnsi="Times New Roman"/>
          <w:szCs w:val="20"/>
          <w:lang w:eastAsia="lt-LT"/>
        </w:rPr>
        <w:t>retard</w:t>
      </w:r>
      <w:proofErr w:type="spellEnd"/>
      <w:r w:rsidRPr="0056681D">
        <w:rPr>
          <w:rFonts w:ascii="Times New Roman" w:hAnsi="Times New Roman"/>
          <w:szCs w:val="20"/>
          <w:lang w:eastAsia="lt-LT"/>
        </w:rPr>
        <w:t xml:space="preserve"> plėvele dengta tabletė 1-2 kartus per parą. Įprastinė dozė yra 1200 mg </w:t>
      </w:r>
      <w:proofErr w:type="spellStart"/>
      <w:r w:rsidRPr="0056681D">
        <w:rPr>
          <w:rFonts w:ascii="Times New Roman" w:hAnsi="Times New Roman"/>
          <w:szCs w:val="20"/>
          <w:lang w:eastAsia="lt-LT"/>
        </w:rPr>
        <w:t>pentoksifilino</w:t>
      </w:r>
      <w:proofErr w:type="spellEnd"/>
      <w:r w:rsidRPr="0056681D">
        <w:rPr>
          <w:rFonts w:ascii="Times New Roman" w:hAnsi="Times New Roman"/>
          <w:szCs w:val="20"/>
          <w:lang w:eastAsia="lt-LT"/>
        </w:rPr>
        <w:t xml:space="preserve"> per parą.</w:t>
      </w:r>
    </w:p>
    <w:p w14:paraId="0166537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Jei esate senyvo amžiaus, sumažėjęs </w:t>
      </w:r>
      <w:r>
        <w:rPr>
          <w:rFonts w:ascii="Times New Roman" w:hAnsi="Times New Roman"/>
          <w:noProof/>
        </w:rPr>
        <w:t>J</w:t>
      </w:r>
      <w:r w:rsidRPr="0056681D">
        <w:rPr>
          <w:rFonts w:ascii="Times New Roman" w:hAnsi="Times New Roman"/>
          <w:noProof/>
        </w:rPr>
        <w:t>ūsų kraujospūdis, sutrikusi kraujotaka, sutrikusi inkstų ar kepenų funkcija, vaistą reikia vartoti labai atsargiai.</w:t>
      </w:r>
    </w:p>
    <w:p w14:paraId="4D9CAA3C"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E3BADD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Gydymo trukmę nustatys </w:t>
      </w:r>
      <w:r>
        <w:rPr>
          <w:rFonts w:ascii="Times New Roman" w:hAnsi="Times New Roman"/>
          <w:noProof/>
        </w:rPr>
        <w:t>J</w:t>
      </w:r>
      <w:r w:rsidRPr="0056681D">
        <w:rPr>
          <w:rFonts w:ascii="Times New Roman" w:hAnsi="Times New Roman"/>
          <w:noProof/>
        </w:rPr>
        <w:t>ūsų gydytojas.</w:t>
      </w:r>
    </w:p>
    <w:p w14:paraId="2289FC6F" w14:textId="77777777" w:rsidR="00A505EF" w:rsidRDefault="00A505EF" w:rsidP="00A505EF">
      <w:pPr>
        <w:spacing w:after="0" w:line="220" w:lineRule="exact"/>
        <w:rPr>
          <w:rFonts w:ascii="Times New Roman" w:hAnsi="Times New Roman"/>
          <w:b/>
          <w:bCs/>
        </w:rPr>
      </w:pPr>
    </w:p>
    <w:p w14:paraId="22A5FF8C" w14:textId="77777777" w:rsidR="00A505EF" w:rsidRPr="0056681D" w:rsidRDefault="00A505EF" w:rsidP="00A505EF">
      <w:pPr>
        <w:spacing w:after="0" w:line="220" w:lineRule="exact"/>
        <w:rPr>
          <w:rFonts w:ascii="Times New Roman" w:hAnsi="Times New Roman"/>
          <w:b/>
          <w:bCs/>
        </w:rPr>
      </w:pPr>
      <w:r>
        <w:rPr>
          <w:rFonts w:ascii="Times New Roman" w:hAnsi="Times New Roman"/>
          <w:b/>
          <w:bCs/>
        </w:rPr>
        <w:t>Ką daryti p</w:t>
      </w:r>
      <w:r w:rsidRPr="0056681D">
        <w:rPr>
          <w:rFonts w:ascii="Times New Roman" w:hAnsi="Times New Roman"/>
          <w:b/>
          <w:bCs/>
        </w:rPr>
        <w:t xml:space="preserve">avartojus per didelę </w:t>
      </w:r>
      <w:proofErr w:type="spellStart"/>
      <w:r w:rsidRPr="0056681D">
        <w:rPr>
          <w:rFonts w:ascii="Times New Roman" w:hAnsi="Times New Roman"/>
          <w:b/>
          <w:bCs/>
        </w:rPr>
        <w:t>Vasonit</w:t>
      </w:r>
      <w:proofErr w:type="spellEnd"/>
      <w:r w:rsidRPr="0056681D">
        <w:rPr>
          <w:rFonts w:ascii="Times New Roman" w:hAnsi="Times New Roman"/>
          <w:b/>
          <w:bCs/>
        </w:rPr>
        <w:t xml:space="preserve"> </w:t>
      </w:r>
      <w:proofErr w:type="spellStart"/>
      <w:r w:rsidRPr="0056681D">
        <w:rPr>
          <w:rFonts w:ascii="Times New Roman" w:hAnsi="Times New Roman"/>
          <w:b/>
          <w:bCs/>
        </w:rPr>
        <w:t>retard</w:t>
      </w:r>
      <w:proofErr w:type="spellEnd"/>
      <w:r w:rsidRPr="0056681D">
        <w:rPr>
          <w:rFonts w:ascii="Times New Roman" w:hAnsi="Times New Roman"/>
          <w:b/>
          <w:bCs/>
        </w:rPr>
        <w:t xml:space="preserve"> dozę</w:t>
      </w:r>
      <w:r>
        <w:rPr>
          <w:rFonts w:ascii="Times New Roman" w:hAnsi="Times New Roman"/>
          <w:b/>
          <w:bCs/>
        </w:rPr>
        <w:t>?</w:t>
      </w:r>
    </w:p>
    <w:p w14:paraId="554973CD" w14:textId="77777777" w:rsidR="00A505EF" w:rsidRPr="0056681D" w:rsidRDefault="00A505EF" w:rsidP="00A505EF">
      <w:pPr>
        <w:tabs>
          <w:tab w:val="left" w:pos="1080"/>
        </w:tabs>
        <w:spacing w:after="0" w:line="240" w:lineRule="auto"/>
        <w:rPr>
          <w:rFonts w:ascii="Times New Roman" w:hAnsi="Times New Roman"/>
          <w:szCs w:val="20"/>
          <w:lang w:eastAsia="lt-LT"/>
        </w:rPr>
      </w:pPr>
      <w:r w:rsidRPr="0056681D">
        <w:rPr>
          <w:rFonts w:ascii="Times New Roman" w:hAnsi="Times New Roman"/>
          <w:szCs w:val="20"/>
          <w:lang w:eastAsia="lt-LT"/>
        </w:rPr>
        <w:t>Perdozavus vaisto, gali atsirasti pykinimas, galvos svaigimas, dažnas širdies plakimas, odos paraudimas su karščio pojūčiu, sutrikti sąmonė, sumažėti kraujospūdis, atsirasti karščiavimas, prasidėti vėmimas kavos tirščių spalvos turiniu, išnykti refleksai, atsirasti traukulių.</w:t>
      </w:r>
    </w:p>
    <w:p w14:paraId="7DEC666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Jei išgėrėte per didelę Vasonit retard dozę, pasitarkite su gydytoju.</w:t>
      </w:r>
    </w:p>
    <w:p w14:paraId="71222D1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7291FA1" w14:textId="77777777" w:rsidR="00A505EF" w:rsidRPr="0056681D" w:rsidRDefault="00A505EF" w:rsidP="00A505EF">
      <w:pPr>
        <w:spacing w:after="0" w:line="220" w:lineRule="exact"/>
        <w:rPr>
          <w:rFonts w:ascii="Times New Roman" w:hAnsi="Times New Roman"/>
          <w:b/>
          <w:bCs/>
        </w:rPr>
      </w:pPr>
      <w:r w:rsidRPr="0056681D">
        <w:rPr>
          <w:rFonts w:ascii="Times New Roman" w:hAnsi="Times New Roman"/>
          <w:b/>
          <w:bCs/>
        </w:rPr>
        <w:t xml:space="preserve">Pamiršus pavartoti </w:t>
      </w:r>
      <w:proofErr w:type="spellStart"/>
      <w:r w:rsidRPr="0056681D">
        <w:rPr>
          <w:rFonts w:ascii="Times New Roman" w:hAnsi="Times New Roman"/>
          <w:b/>
          <w:bCs/>
        </w:rPr>
        <w:t>Vasonit</w:t>
      </w:r>
      <w:proofErr w:type="spellEnd"/>
      <w:r w:rsidRPr="0056681D">
        <w:rPr>
          <w:rFonts w:ascii="Times New Roman" w:hAnsi="Times New Roman"/>
          <w:b/>
          <w:bCs/>
        </w:rPr>
        <w:t xml:space="preserve"> </w:t>
      </w:r>
      <w:proofErr w:type="spellStart"/>
      <w:r w:rsidRPr="0056681D">
        <w:rPr>
          <w:rFonts w:ascii="Times New Roman" w:hAnsi="Times New Roman"/>
          <w:b/>
          <w:bCs/>
        </w:rPr>
        <w:t>retard</w:t>
      </w:r>
      <w:proofErr w:type="spellEnd"/>
    </w:p>
    <w:p w14:paraId="0FAF2D9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Negalima vartoti dvigubos dozės</w:t>
      </w:r>
      <w:r>
        <w:rPr>
          <w:rFonts w:ascii="Times New Roman" w:hAnsi="Times New Roman"/>
          <w:noProof/>
        </w:rPr>
        <w:t>,</w:t>
      </w:r>
      <w:r w:rsidRPr="0056681D">
        <w:rPr>
          <w:rFonts w:ascii="Times New Roman" w:hAnsi="Times New Roman"/>
          <w:noProof/>
        </w:rPr>
        <w:t xml:space="preserve"> norint kompensuoti praleistą tabletės dozę. Pamiršus išgerti vaisto, išgerkite jo, kai tik prisiminsite. Jei kitos vaisto dozės gėrimo laikas arti, praleiskite pamirštą dozę ir vartokite vaistą įprasta tvarka.</w:t>
      </w:r>
    </w:p>
    <w:p w14:paraId="4E74EC58"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69BDAC9" w14:textId="77777777" w:rsidR="00A505EF" w:rsidRPr="0056681D" w:rsidRDefault="00A505EF" w:rsidP="00A505EF">
      <w:pPr>
        <w:spacing w:after="0" w:line="220" w:lineRule="exact"/>
        <w:rPr>
          <w:rFonts w:ascii="Times New Roman" w:hAnsi="Times New Roman"/>
          <w:b/>
          <w:bCs/>
        </w:rPr>
      </w:pPr>
      <w:r w:rsidRPr="0056681D">
        <w:rPr>
          <w:rFonts w:ascii="Times New Roman" w:hAnsi="Times New Roman"/>
          <w:b/>
          <w:bCs/>
        </w:rPr>
        <w:t xml:space="preserve">Nustojus vartoti </w:t>
      </w:r>
      <w:proofErr w:type="spellStart"/>
      <w:r w:rsidRPr="0056681D">
        <w:rPr>
          <w:rFonts w:ascii="Times New Roman" w:hAnsi="Times New Roman"/>
          <w:b/>
          <w:bCs/>
        </w:rPr>
        <w:t>Vasonit</w:t>
      </w:r>
      <w:proofErr w:type="spellEnd"/>
      <w:r w:rsidRPr="0056681D">
        <w:rPr>
          <w:rFonts w:ascii="Times New Roman" w:hAnsi="Times New Roman"/>
          <w:b/>
          <w:bCs/>
        </w:rPr>
        <w:t xml:space="preserve"> </w:t>
      </w:r>
      <w:proofErr w:type="spellStart"/>
      <w:r w:rsidRPr="0056681D">
        <w:rPr>
          <w:rFonts w:ascii="Times New Roman" w:hAnsi="Times New Roman"/>
          <w:b/>
          <w:bCs/>
        </w:rPr>
        <w:t>retard</w:t>
      </w:r>
      <w:proofErr w:type="spellEnd"/>
    </w:p>
    <w:p w14:paraId="542543A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Niekada nenutraukite Vasonit retard vartojimo savo nuožiūra, nes gali pablogėti </w:t>
      </w:r>
      <w:r>
        <w:rPr>
          <w:rFonts w:ascii="Times New Roman" w:hAnsi="Times New Roman"/>
          <w:noProof/>
        </w:rPr>
        <w:t>J</w:t>
      </w:r>
      <w:r w:rsidRPr="0056681D">
        <w:rPr>
          <w:rFonts w:ascii="Times New Roman" w:hAnsi="Times New Roman"/>
          <w:noProof/>
        </w:rPr>
        <w:t>ūsų liga. Jei norite nustoti vartoti Vasonit retard, pasitarkite su gydytoju.</w:t>
      </w:r>
    </w:p>
    <w:p w14:paraId="34A180F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2DC492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Jeigu kiltų daugiau klausimų dėl šio vaisto vartojimo, kreipkitės į gydytoją arba vaistininką.</w:t>
      </w:r>
    </w:p>
    <w:p w14:paraId="47EF78C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8F9E7D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6406373"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78" w:name="_Toc129243142"/>
      <w:bookmarkStart w:id="79" w:name="_Toc129243267"/>
      <w:r w:rsidRPr="0056681D">
        <w:rPr>
          <w:rFonts w:ascii="Times New Roman" w:hAnsi="Times New Roman"/>
          <w:b/>
        </w:rPr>
        <w:t>4.</w:t>
      </w:r>
      <w:r w:rsidRPr="0056681D">
        <w:rPr>
          <w:rFonts w:ascii="Times New Roman" w:hAnsi="Times New Roman"/>
          <w:b/>
        </w:rPr>
        <w:tab/>
        <w:t>Galimas šalutinis poveikis</w:t>
      </w:r>
      <w:bookmarkEnd w:id="78"/>
      <w:bookmarkEnd w:id="79"/>
    </w:p>
    <w:p w14:paraId="5F33F0A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6A4AB4F" w14:textId="77777777" w:rsidR="00A505EF" w:rsidRPr="0056681D" w:rsidRDefault="00A505EF" w:rsidP="00A505EF">
      <w:pPr>
        <w:tabs>
          <w:tab w:val="left" w:pos="540"/>
          <w:tab w:val="left" w:pos="1134"/>
        </w:tabs>
        <w:spacing w:after="0" w:line="240" w:lineRule="auto"/>
        <w:rPr>
          <w:rFonts w:ascii="Times New Roman" w:hAnsi="Times New Roman"/>
          <w:noProof/>
        </w:rPr>
      </w:pPr>
      <w:r>
        <w:rPr>
          <w:rFonts w:ascii="Times New Roman" w:hAnsi="Times New Roman"/>
          <w:noProof/>
        </w:rPr>
        <w:t>Šis vaistas</w:t>
      </w:r>
      <w:r w:rsidRPr="0056681D">
        <w:rPr>
          <w:rFonts w:ascii="Times New Roman" w:hAnsi="Times New Roman"/>
          <w:noProof/>
        </w:rPr>
        <w:t>, kaip ir visi kiti, gali sukelti šalutinį poveikį, nors jis pasireiškia ne visiems žmonėms.</w:t>
      </w:r>
    </w:p>
    <w:p w14:paraId="564CD1B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C160F0E"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Šalutinio poveikio požymiai gali būti:</w:t>
      </w:r>
    </w:p>
    <w:p w14:paraId="7BB0DA02" w14:textId="77777777" w:rsidR="00F72ED9"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dažni: pasireiškia daugiau kaip 1 iš 10 pacientų</w:t>
      </w:r>
    </w:p>
    <w:p w14:paraId="554C610E" w14:textId="5CC48F0D"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dažni:</w:t>
      </w:r>
      <w:r w:rsidRPr="0056681D">
        <w:rPr>
          <w:rFonts w:ascii="Times New Roman" w:hAnsi="Times New Roman"/>
          <w:noProof/>
        </w:rPr>
        <w:tab/>
        <w:t xml:space="preserve"> pasireiškia daugiau kaip 1 iš 100, bet mažiau kaip 1 iš 10 pacientų </w:t>
      </w:r>
    </w:p>
    <w:p w14:paraId="6E342F2C" w14:textId="30CB2BC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nedažni: pasireiškia daugiau kaip 1 iš 1000, bet mažiau kaip 1 iš 100 pacientų </w:t>
      </w:r>
    </w:p>
    <w:p w14:paraId="6302AA10" w14:textId="7DFDB15C"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reti:</w:t>
      </w:r>
      <w:r>
        <w:rPr>
          <w:rFonts w:ascii="Times New Roman" w:hAnsi="Times New Roman"/>
          <w:noProof/>
        </w:rPr>
        <w:t xml:space="preserve"> </w:t>
      </w:r>
      <w:r w:rsidRPr="0056681D">
        <w:rPr>
          <w:rFonts w:ascii="Times New Roman" w:hAnsi="Times New Roman"/>
          <w:noProof/>
        </w:rPr>
        <w:t xml:space="preserve"> pasireiškia daugiau kaip 1 iš 10000, bet mažiau kaip 1 iš 1000 pacientų </w:t>
      </w:r>
    </w:p>
    <w:p w14:paraId="7843040C" w14:textId="2D0B13F0" w:rsidR="00A505EF"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w:t>
      </w:r>
      <w:r>
        <w:rPr>
          <w:rFonts w:ascii="Times New Roman" w:hAnsi="Times New Roman"/>
          <w:noProof/>
        </w:rPr>
        <w:t xml:space="preserve"> </w:t>
      </w:r>
      <w:r w:rsidRPr="0056681D">
        <w:rPr>
          <w:rFonts w:ascii="Times New Roman" w:hAnsi="Times New Roman"/>
          <w:noProof/>
        </w:rPr>
        <w:t xml:space="preserve"> pasireiškia mažiau kaip 1 iš 10 000 pacientų </w:t>
      </w:r>
    </w:p>
    <w:p w14:paraId="3DFF3134"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dažnis nežinomas: negali būti įvertintas pagal turimus duomenis</w:t>
      </w:r>
      <w:r w:rsidR="00486D2C">
        <w:rPr>
          <w:rFonts w:ascii="Times New Roman" w:hAnsi="Times New Roman"/>
          <w:noProof/>
        </w:rPr>
        <w:t>.</w:t>
      </w:r>
    </w:p>
    <w:p w14:paraId="020F60A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2FB821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Širdies sutrikimai</w:t>
      </w:r>
    </w:p>
    <w:p w14:paraId="25BA98A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ritmo sutrikimas (pvz., greitas širdies plakimas).</w:t>
      </w:r>
    </w:p>
    <w:p w14:paraId="027E3507"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Reti: spaudimas krūtinėje (krūtinės angina) ir kraujospūdžio sumažėjimas, pasunkėjęs kvėpavimas (dispnėja) arba skysčio sankaupa audiniuose (periferinė edema arba angioedema), ypač vartojant didelę vaisto dozę.</w:t>
      </w:r>
    </w:p>
    <w:p w14:paraId="3EC50D8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padidėjęs kraujospūdis.</w:t>
      </w:r>
    </w:p>
    <w:p w14:paraId="28A4F8E5"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5BED358B"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Kraujo ir limfinės sistemos sutrikimai </w:t>
      </w:r>
    </w:p>
    <w:p w14:paraId="362BF2DC"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Labai reti: kraujo ląstelių kiekio pokytis, visų kraujo ląstelių kiekio sumažėjimas (gyvybei grėsminga aplazinė anemija), kraujo plokštelių (trombocitų) stoka. </w:t>
      </w:r>
    </w:p>
    <w:p w14:paraId="4F10A1D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C1D664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Nervų sistemos sutrikimai</w:t>
      </w:r>
    </w:p>
    <w:p w14:paraId="1EE8D1D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galvos sukimasis, tremoras, galvos skausmas.</w:t>
      </w:r>
    </w:p>
    <w:p w14:paraId="64C5D840"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Labai reti: kraujosruvos galvos smegenyse, parestezijos, traukuliai, meningitas.</w:t>
      </w:r>
    </w:p>
    <w:p w14:paraId="1505F83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1108EE8" w14:textId="77777777" w:rsidR="00A505EF" w:rsidRPr="0056681D" w:rsidRDefault="00A505EF" w:rsidP="00A505EF">
      <w:pPr>
        <w:spacing w:after="0" w:line="240" w:lineRule="auto"/>
        <w:rPr>
          <w:rFonts w:ascii="Times New Roman" w:hAnsi="Times New Roman"/>
          <w:noProof/>
        </w:rPr>
      </w:pPr>
      <w:r w:rsidRPr="0056681D">
        <w:rPr>
          <w:rFonts w:ascii="Times New Roman" w:hAnsi="Times New Roman"/>
          <w:noProof/>
        </w:rPr>
        <w:t>Akių sutrikimai</w:t>
      </w:r>
    </w:p>
    <w:p w14:paraId="134718D9" w14:textId="77777777" w:rsidR="00A505EF" w:rsidRPr="0056681D" w:rsidRDefault="00A505EF" w:rsidP="00A505EF">
      <w:pPr>
        <w:spacing w:after="0" w:line="240" w:lineRule="auto"/>
        <w:rPr>
          <w:rFonts w:ascii="Times New Roman" w:hAnsi="Times New Roman"/>
          <w:noProof/>
        </w:rPr>
      </w:pPr>
      <w:r w:rsidRPr="0056681D">
        <w:rPr>
          <w:rFonts w:ascii="Times New Roman" w:hAnsi="Times New Roman"/>
          <w:noProof/>
        </w:rPr>
        <w:t xml:space="preserve">Labai reti: sutrikęs regėjimas, konjunktyvitas, tinklainės kraujosruvos, tinklainės atšoka. </w:t>
      </w:r>
    </w:p>
    <w:p w14:paraId="29910A0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C39CC03"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Virškinimo trakto sutrikimai </w:t>
      </w:r>
    </w:p>
    <w:p w14:paraId="10546E67" w14:textId="39792A4B"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lastRenderedPageBreak/>
        <w:t>Labai dažni: virškinimo sutrikimas (pvz.</w:t>
      </w:r>
      <w:r w:rsidR="00486D2C">
        <w:rPr>
          <w:rFonts w:ascii="Times New Roman" w:hAnsi="Times New Roman"/>
          <w:noProof/>
        </w:rPr>
        <w:t>:</w:t>
      </w:r>
      <w:r w:rsidRPr="0056681D">
        <w:rPr>
          <w:rFonts w:ascii="Times New Roman" w:hAnsi="Times New Roman"/>
          <w:noProof/>
        </w:rPr>
        <w:t xml:space="preserve"> pilnumo skrandyje pojūtis, rėmuo, pilvo pūtimas,  pykinimas, vėmimas, viduriavimas).</w:t>
      </w:r>
    </w:p>
    <w:p w14:paraId="121C1AB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kraujavimas iš virškinimo trakto.</w:t>
      </w:r>
    </w:p>
    <w:p w14:paraId="5B38D7C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2EBA170D" w14:textId="77777777" w:rsidR="00A505EF" w:rsidRPr="0056681D" w:rsidRDefault="00A505EF" w:rsidP="00A505EF">
      <w:pPr>
        <w:tabs>
          <w:tab w:val="left" w:pos="540"/>
          <w:tab w:val="left" w:pos="1134"/>
        </w:tabs>
        <w:spacing w:after="0" w:line="240" w:lineRule="auto"/>
        <w:rPr>
          <w:rFonts w:ascii="Times New Roman" w:hAnsi="Times New Roman"/>
        </w:rPr>
      </w:pPr>
      <w:r w:rsidRPr="0056681D">
        <w:rPr>
          <w:rFonts w:ascii="Times New Roman" w:hAnsi="Times New Roman"/>
          <w:noProof/>
        </w:rPr>
        <w:t xml:space="preserve">Odos ir poodinio audinio sutrikimai </w:t>
      </w:r>
    </w:p>
    <w:p w14:paraId="341324F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Dažni: odos paraudimas su karščio pojūčiu.</w:t>
      </w:r>
    </w:p>
    <w:p w14:paraId="5D7CF58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kraujo išsiliejimas odoje ir gleivinėse, pūslių susidarymas odoje (epiderminė nekrolizė), sunki odos liga su bendros savijautos pablogėjimu ir pūslių susidarymu, ypač apie burną, akis, lyties organų srityje (Stevens-Johnson sindromas).</w:t>
      </w:r>
    </w:p>
    <w:p w14:paraId="1DE372C4"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9B68A5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Bendrieji sutrikimai ir vartojimo vietos pažeidimai</w:t>
      </w:r>
    </w:p>
    <w:p w14:paraId="2AE5195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Dažni: karščiavimas.</w:t>
      </w:r>
    </w:p>
    <w:p w14:paraId="320A2F9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sustiprėjęs prakaitavimas.</w:t>
      </w:r>
    </w:p>
    <w:p w14:paraId="4BD09FE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D9337EA"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Imuninės sistemos sutrikimai</w:t>
      </w:r>
    </w:p>
    <w:p w14:paraId="33D4BB10"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odos alerginės reakcijos (niežulys, paraudimas, dilgėlinė).</w:t>
      </w:r>
    </w:p>
    <w:p w14:paraId="0319315A" w14:textId="58DD4700"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sunkios anafilaksinės reakcijos (pvz.</w:t>
      </w:r>
      <w:r w:rsidR="00486D2C">
        <w:rPr>
          <w:rFonts w:ascii="Times New Roman" w:hAnsi="Times New Roman"/>
          <w:noProof/>
        </w:rPr>
        <w:t>:</w:t>
      </w:r>
      <w:r w:rsidRPr="0056681D">
        <w:rPr>
          <w:rFonts w:ascii="Times New Roman" w:hAnsi="Times New Roman"/>
          <w:noProof/>
        </w:rPr>
        <w:t xml:space="preserve"> angioneurozinė edema arba bronchų spazmas), kurios esant tam tikroms aplinkybėms baigiasi šoku.</w:t>
      </w:r>
    </w:p>
    <w:p w14:paraId="788709A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6F8B5D0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Atsiradus pirmiems anafilaksinės reakcijos požymiams, vaisto vartojimą reikia nedelsiant nutraukti ir paskirti tinkamą gydymą.</w:t>
      </w:r>
    </w:p>
    <w:p w14:paraId="507DFB2A"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C1957B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Kepenų, tulžies pūslės ir latakų sutrikimai</w:t>
      </w:r>
    </w:p>
    <w:p w14:paraId="43460E8C"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Labai reti: tulžies nutekėjimo sutrikimas, kai kurių kepenų fermentų kiekio kraujyje padidėjimas.</w:t>
      </w:r>
    </w:p>
    <w:p w14:paraId="71A8E440"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74971D1"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Psichikos sutrikimai</w:t>
      </w:r>
    </w:p>
    <w:p w14:paraId="57A067D2"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Nedažni: neramumas, miego sutrikimai.</w:t>
      </w:r>
    </w:p>
    <w:p w14:paraId="3FBBB7BC" w14:textId="77777777" w:rsidR="00A505EF" w:rsidRDefault="00A505EF" w:rsidP="00A505EF">
      <w:pPr>
        <w:tabs>
          <w:tab w:val="left" w:pos="567"/>
        </w:tabs>
        <w:spacing w:after="0" w:line="240" w:lineRule="auto"/>
        <w:rPr>
          <w:rFonts w:ascii="Times New Roman" w:eastAsia="Times New Roman" w:hAnsi="Times New Roman"/>
          <w:b/>
          <w:noProof/>
          <w:snapToGrid w:val="0"/>
          <w:szCs w:val="24"/>
        </w:rPr>
      </w:pPr>
    </w:p>
    <w:p w14:paraId="1F8475F9" w14:textId="77777777" w:rsidR="00A505EF" w:rsidRPr="007D1590" w:rsidRDefault="00A505EF" w:rsidP="00A505EF">
      <w:pPr>
        <w:tabs>
          <w:tab w:val="left" w:pos="567"/>
        </w:tabs>
        <w:spacing w:after="0" w:line="240" w:lineRule="auto"/>
        <w:rPr>
          <w:rFonts w:ascii="Times New Roman" w:eastAsia="Times New Roman" w:hAnsi="Times New Roman"/>
          <w:b/>
          <w:snapToGrid w:val="0"/>
          <w:szCs w:val="24"/>
        </w:rPr>
      </w:pPr>
      <w:r w:rsidRPr="007D1590">
        <w:rPr>
          <w:rFonts w:ascii="Times New Roman" w:eastAsia="Times New Roman" w:hAnsi="Times New Roman"/>
          <w:b/>
          <w:noProof/>
          <w:snapToGrid w:val="0"/>
          <w:szCs w:val="24"/>
        </w:rPr>
        <w:t>Pranešimas apie šalutinį poveikį</w:t>
      </w:r>
    </w:p>
    <w:p w14:paraId="37AEA0A8" w14:textId="77777777" w:rsidR="00A505EF" w:rsidRPr="0056681D" w:rsidRDefault="00A505EF" w:rsidP="00A505EF">
      <w:pPr>
        <w:tabs>
          <w:tab w:val="left" w:pos="540"/>
          <w:tab w:val="left" w:pos="1134"/>
        </w:tabs>
        <w:spacing w:after="0" w:line="240" w:lineRule="auto"/>
        <w:rPr>
          <w:rFonts w:ascii="Times New Roman" w:hAnsi="Times New Roman"/>
          <w:noProof/>
        </w:rPr>
      </w:pPr>
      <w:r w:rsidRPr="007D1590">
        <w:rPr>
          <w:rFonts w:ascii="Times New Roman" w:eastAsia="Times New Roman" w:hAnsi="Times New Roman"/>
          <w:noProof/>
          <w:snapToGrid w:val="0"/>
          <w:szCs w:val="24"/>
        </w:rPr>
        <w:t>Jeigu pasireiškė šalutinis poveikis, įskaitant šiame lapelyje nenurodytą, pasakykite gydytojui arba vaistininkui</w:t>
      </w:r>
      <w:r w:rsidRPr="007D1590">
        <w:rPr>
          <w:rFonts w:ascii="Times New Roman" w:eastAsia="Times New Roman" w:hAnsi="Times New Roman"/>
          <w:snapToGrid w:val="0"/>
        </w:rPr>
        <w:t>.</w:t>
      </w:r>
      <w:r w:rsidRPr="007D1590">
        <w:rPr>
          <w:rFonts w:ascii="Times New Roman" w:eastAsia="Times New Roman" w:hAnsi="Times New Roman"/>
          <w:noProof/>
          <w:snapToGrid w:val="0"/>
          <w:szCs w:val="24"/>
        </w:rPr>
        <w:t xml:space="preserve"> </w:t>
      </w:r>
      <w:r w:rsidRPr="00367A6F">
        <w:rPr>
          <w:rFonts w:ascii="Times New Roman" w:hAnsi="Times New Roman"/>
        </w:rPr>
        <w:t>Apie šalutinį poveikį taip pat galite pranešti Valstybinei vaistų kontrolės tarnybai prie Lietuvos Respublikos sveikatos apsaugos ministerijos nemokamu t</w:t>
      </w:r>
      <w:r w:rsidRPr="00367A6F">
        <w:rPr>
          <w:rFonts w:ascii="Times New Roman" w:hAnsi="Times New Roman"/>
          <w:lang w:eastAsia="zh-CN"/>
        </w:rPr>
        <w:t>elefonu 8 800 73568</w:t>
      </w:r>
      <w:r w:rsidRPr="00367A6F">
        <w:rPr>
          <w:rFonts w:ascii="Times New Roman" w:hAnsi="Times New Roman"/>
        </w:rPr>
        <w:t xml:space="preserve"> arba užpildyti interneto svetainėje </w:t>
      </w:r>
      <w:hyperlink r:id="rId10" w:history="1">
        <w:r w:rsidRPr="00367A6F">
          <w:rPr>
            <w:rStyle w:val="Hipersaitas"/>
            <w:rFonts w:ascii="Times New Roman" w:eastAsia="SimSun" w:hAnsi="Times New Roman"/>
          </w:rPr>
          <w:t>www.vvkt.lt</w:t>
        </w:r>
      </w:hyperlink>
      <w:r w:rsidRPr="00367A6F">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367A6F">
        <w:rPr>
          <w:rFonts w:ascii="Times New Roman" w:hAnsi="Times New Roman"/>
          <w:lang w:eastAsia="zh-CN"/>
        </w:rPr>
        <w:t xml:space="preserve">nemokamu </w:t>
      </w:r>
      <w:r w:rsidRPr="00367A6F">
        <w:rPr>
          <w:rFonts w:ascii="Times New Roman" w:hAnsi="Times New Roman"/>
        </w:rPr>
        <w:t>fakso numeriu 8 800 20131</w:t>
      </w:r>
      <w:r w:rsidRPr="00367A6F">
        <w:rPr>
          <w:rFonts w:ascii="Times New Roman" w:hAnsi="Times New Roman"/>
          <w:lang w:eastAsia="zh-CN"/>
        </w:rPr>
        <w:t xml:space="preserve">, </w:t>
      </w:r>
      <w:r w:rsidRPr="00367A6F">
        <w:rPr>
          <w:rFonts w:ascii="Times New Roman" w:hAnsi="Times New Roman"/>
        </w:rPr>
        <w:t xml:space="preserve">el. paštu </w:t>
      </w:r>
      <w:hyperlink r:id="rId11" w:history="1">
        <w:r w:rsidRPr="00367A6F">
          <w:rPr>
            <w:rStyle w:val="Hipersaitas"/>
            <w:rFonts w:ascii="Times New Roman" w:eastAsia="SimSun" w:hAnsi="Times New Roman"/>
          </w:rPr>
          <w:t>NepageidaujamaR@vvkt.lt</w:t>
        </w:r>
      </w:hyperlink>
      <w:r w:rsidRPr="00367A6F">
        <w:rPr>
          <w:rFonts w:ascii="Times New Roman" w:hAnsi="Times New Roman"/>
        </w:rPr>
        <w:t xml:space="preserve">, taip pat per Valstybinės vaistų kontrolės tarnybos prie Lietuvos Respublikos sveikatos apsaugos ministerijos interneto svetainę (adresu </w:t>
      </w:r>
      <w:hyperlink r:id="rId12" w:history="1">
        <w:r w:rsidRPr="00367A6F">
          <w:rPr>
            <w:rStyle w:val="Hipersaitas"/>
            <w:rFonts w:ascii="Times New Roman" w:eastAsia="SimSun" w:hAnsi="Times New Roman"/>
          </w:rPr>
          <w:t>http://www.vvkt.lt</w:t>
        </w:r>
      </w:hyperlink>
      <w:r w:rsidRPr="00367A6F">
        <w:rPr>
          <w:rFonts w:ascii="Times New Roman" w:hAnsi="Times New Roman"/>
        </w:rPr>
        <w:t>). Pranešdami apie šalutinį poveikį galite mums padėti gauti daugiau informacijos apie šio vaisto saugumą.</w:t>
      </w:r>
    </w:p>
    <w:p w14:paraId="415626A5" w14:textId="77777777" w:rsidR="00A505EF" w:rsidRDefault="00A505EF" w:rsidP="00A505EF">
      <w:pPr>
        <w:tabs>
          <w:tab w:val="left" w:pos="540"/>
          <w:tab w:val="left" w:pos="1134"/>
        </w:tabs>
        <w:spacing w:after="0" w:line="240" w:lineRule="auto"/>
        <w:rPr>
          <w:rFonts w:ascii="Times New Roman" w:hAnsi="Times New Roman"/>
          <w:noProof/>
        </w:rPr>
      </w:pPr>
    </w:p>
    <w:p w14:paraId="21156B1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DB9774B"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bookmarkStart w:id="80" w:name="_Toc129243143"/>
      <w:bookmarkStart w:id="81" w:name="_Toc129243268"/>
      <w:r w:rsidRPr="0056681D">
        <w:rPr>
          <w:rFonts w:ascii="Times New Roman" w:hAnsi="Times New Roman"/>
          <w:b/>
        </w:rPr>
        <w:t>5.</w:t>
      </w:r>
      <w:r w:rsidRPr="0056681D">
        <w:rPr>
          <w:rFonts w:ascii="Times New Roman" w:hAnsi="Times New Roman"/>
          <w:b/>
        </w:rPr>
        <w:tab/>
        <w:t xml:space="preserve">Kaip laikyti </w:t>
      </w:r>
      <w:bookmarkEnd w:id="80"/>
      <w:bookmarkEnd w:id="81"/>
      <w:proofErr w:type="spellStart"/>
      <w:r>
        <w:rPr>
          <w:rFonts w:ascii="Times New Roman" w:hAnsi="Times New Roman"/>
          <w:b/>
        </w:rPr>
        <w:t>V</w:t>
      </w:r>
      <w:r w:rsidRPr="0056681D">
        <w:rPr>
          <w:rFonts w:ascii="Times New Roman" w:hAnsi="Times New Roman"/>
          <w:b/>
        </w:rPr>
        <w:t>asonit</w:t>
      </w:r>
      <w:proofErr w:type="spellEnd"/>
      <w:r w:rsidRPr="0056681D">
        <w:rPr>
          <w:rFonts w:ascii="Times New Roman" w:hAnsi="Times New Roman"/>
          <w:b/>
        </w:rPr>
        <w:t xml:space="preserve"> </w:t>
      </w:r>
      <w:proofErr w:type="spellStart"/>
      <w:r w:rsidRPr="0056681D">
        <w:rPr>
          <w:rFonts w:ascii="Times New Roman" w:hAnsi="Times New Roman"/>
          <w:b/>
        </w:rPr>
        <w:t>retard</w:t>
      </w:r>
      <w:proofErr w:type="spellEnd"/>
    </w:p>
    <w:p w14:paraId="5F224559"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0CB3DA6" w14:textId="372E13E5" w:rsidR="00A505EF" w:rsidRPr="0056681D" w:rsidRDefault="00A505EF" w:rsidP="00A505EF">
      <w:pPr>
        <w:tabs>
          <w:tab w:val="left" w:pos="540"/>
          <w:tab w:val="left" w:pos="1134"/>
        </w:tabs>
        <w:spacing w:after="0" w:line="240" w:lineRule="auto"/>
        <w:rPr>
          <w:rFonts w:ascii="Times New Roman" w:hAnsi="Times New Roman"/>
          <w:noProof/>
        </w:rPr>
      </w:pPr>
      <w:r>
        <w:rPr>
          <w:rFonts w:ascii="Times New Roman" w:hAnsi="Times New Roman"/>
          <w:noProof/>
        </w:rPr>
        <w:t>Šį vaistą laikykite</w:t>
      </w:r>
      <w:r w:rsidR="00486D2C">
        <w:rPr>
          <w:rFonts w:ascii="Times New Roman" w:hAnsi="Times New Roman"/>
          <w:noProof/>
        </w:rPr>
        <w:t xml:space="preserve"> </w:t>
      </w:r>
      <w:r w:rsidRPr="0056681D">
        <w:rPr>
          <w:rFonts w:ascii="Times New Roman" w:hAnsi="Times New Roman"/>
          <w:noProof/>
        </w:rPr>
        <w:t>vaikams nepas</w:t>
      </w:r>
      <w:r>
        <w:rPr>
          <w:rFonts w:ascii="Times New Roman" w:hAnsi="Times New Roman"/>
          <w:noProof/>
        </w:rPr>
        <w:t>tebi</w:t>
      </w:r>
      <w:r w:rsidRPr="0056681D">
        <w:rPr>
          <w:rFonts w:ascii="Times New Roman" w:hAnsi="Times New Roman"/>
          <w:noProof/>
        </w:rPr>
        <w:t>moje ir nepas</w:t>
      </w:r>
      <w:r>
        <w:rPr>
          <w:rFonts w:ascii="Times New Roman" w:hAnsi="Times New Roman"/>
          <w:noProof/>
        </w:rPr>
        <w:t>iekia</w:t>
      </w:r>
      <w:r w:rsidRPr="0056681D">
        <w:rPr>
          <w:rFonts w:ascii="Times New Roman" w:hAnsi="Times New Roman"/>
          <w:noProof/>
        </w:rPr>
        <w:t>moje vietoje.</w:t>
      </w:r>
    </w:p>
    <w:p w14:paraId="5008ECBC" w14:textId="77777777" w:rsidR="00A505EF" w:rsidRPr="0056681D" w:rsidRDefault="00A505EF" w:rsidP="00A505EF">
      <w:pPr>
        <w:spacing w:after="0" w:line="240" w:lineRule="auto"/>
        <w:rPr>
          <w:rFonts w:ascii="Times New Roman" w:hAnsi="Times New Roman"/>
          <w:szCs w:val="20"/>
          <w:lang w:eastAsia="lt-LT"/>
        </w:rPr>
      </w:pPr>
      <w:r w:rsidRPr="0056681D">
        <w:rPr>
          <w:rFonts w:ascii="Times New Roman" w:hAnsi="Times New Roman"/>
          <w:szCs w:val="20"/>
          <w:lang w:eastAsia="lt-LT"/>
        </w:rPr>
        <w:t xml:space="preserve">Laikyti ne aukštesnėje kaip 25 </w:t>
      </w:r>
      <w:r w:rsidRPr="0056681D">
        <w:rPr>
          <w:rFonts w:ascii="Times New Roman" w:hAnsi="Times New Roman"/>
          <w:lang w:eastAsia="lt-LT"/>
        </w:rPr>
        <w:sym w:font="Symbol" w:char="F0B0"/>
      </w:r>
      <w:r w:rsidRPr="0056681D">
        <w:rPr>
          <w:rFonts w:ascii="Times New Roman" w:hAnsi="Times New Roman"/>
          <w:szCs w:val="20"/>
          <w:lang w:eastAsia="lt-LT"/>
        </w:rPr>
        <w:t>C temperatūroje.</w:t>
      </w:r>
    </w:p>
    <w:p w14:paraId="016EC390" w14:textId="77777777" w:rsidR="00A505EF" w:rsidRPr="0056681D" w:rsidRDefault="00A505EF" w:rsidP="00A505EF">
      <w:pPr>
        <w:spacing w:after="0" w:line="240" w:lineRule="auto"/>
        <w:rPr>
          <w:rFonts w:ascii="Times New Roman" w:hAnsi="Times New Roman"/>
          <w:szCs w:val="20"/>
          <w:lang w:eastAsia="lt-LT"/>
        </w:rPr>
      </w:pPr>
      <w:r w:rsidRPr="0056681D">
        <w:rPr>
          <w:rFonts w:ascii="Times New Roman" w:hAnsi="Times New Roman"/>
          <w:szCs w:val="20"/>
          <w:lang w:eastAsia="lt-LT"/>
        </w:rPr>
        <w:t xml:space="preserve">Lizdinę plokštelę laikyti išorinėje dėžutėje, kad </w:t>
      </w:r>
      <w:r>
        <w:rPr>
          <w:rFonts w:ascii="Times New Roman" w:hAnsi="Times New Roman"/>
          <w:szCs w:val="20"/>
          <w:lang w:eastAsia="lt-LT"/>
        </w:rPr>
        <w:t>vaistas</w:t>
      </w:r>
      <w:r w:rsidRPr="0056681D">
        <w:rPr>
          <w:rFonts w:ascii="Times New Roman" w:hAnsi="Times New Roman"/>
          <w:szCs w:val="20"/>
          <w:lang w:eastAsia="lt-LT"/>
        </w:rPr>
        <w:t xml:space="preserve"> būtų apsaugotas nuo šviesos.</w:t>
      </w:r>
    </w:p>
    <w:p w14:paraId="115127EF"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175AD46" w14:textId="2298C7BB"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Ant lizdinė</w:t>
      </w:r>
      <w:r>
        <w:rPr>
          <w:rFonts w:ascii="Times New Roman" w:hAnsi="Times New Roman"/>
          <w:noProof/>
        </w:rPr>
        <w:t>s</w:t>
      </w:r>
      <w:r w:rsidRPr="0056681D">
        <w:rPr>
          <w:rFonts w:ascii="Times New Roman" w:hAnsi="Times New Roman"/>
          <w:noProof/>
        </w:rPr>
        <w:t xml:space="preserve"> plokštelės ir dėžutės po „EXP“ nurodytam tinkamumo laikui pasibaigus, </w:t>
      </w:r>
      <w:r>
        <w:rPr>
          <w:rFonts w:ascii="Times New Roman" w:hAnsi="Times New Roman"/>
          <w:noProof/>
        </w:rPr>
        <w:t>šio vaisto</w:t>
      </w:r>
      <w:r w:rsidRPr="0056681D">
        <w:rPr>
          <w:rFonts w:ascii="Times New Roman" w:hAnsi="Times New Roman"/>
          <w:noProof/>
        </w:rPr>
        <w:t xml:space="preserve"> vartoti negalima. </w:t>
      </w:r>
    </w:p>
    <w:p w14:paraId="4A855DA3"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9661A8A"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Vaistų negalima iš</w:t>
      </w:r>
      <w:r>
        <w:rPr>
          <w:rFonts w:ascii="Times New Roman" w:hAnsi="Times New Roman"/>
          <w:noProof/>
        </w:rPr>
        <w:t>mesti</w:t>
      </w:r>
      <w:r w:rsidRPr="0056681D">
        <w:rPr>
          <w:rFonts w:ascii="Times New Roman" w:hAnsi="Times New Roman"/>
          <w:noProof/>
        </w:rPr>
        <w:t xml:space="preserve"> į kanalizaciją arba su buitinėmis atliekomis. Kaip </w:t>
      </w:r>
      <w:r>
        <w:rPr>
          <w:rFonts w:ascii="Times New Roman" w:hAnsi="Times New Roman"/>
          <w:noProof/>
        </w:rPr>
        <w:t>išmesti</w:t>
      </w:r>
      <w:r w:rsidRPr="0056681D">
        <w:rPr>
          <w:rFonts w:ascii="Times New Roman" w:hAnsi="Times New Roman"/>
          <w:noProof/>
        </w:rPr>
        <w:t xml:space="preserve"> nereikalingus vaistus, klauskite vaistininko. Šios priemonės padės apsaugoti aplinką</w:t>
      </w:r>
      <w:r w:rsidRPr="0056681D" w:rsidDel="001439D3">
        <w:rPr>
          <w:rFonts w:ascii="Times New Roman" w:hAnsi="Times New Roman"/>
          <w:noProof/>
        </w:rPr>
        <w:t xml:space="preserve"> </w:t>
      </w:r>
    </w:p>
    <w:p w14:paraId="5D1528A7"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FC566B6" w14:textId="77777777" w:rsidR="00A505EF" w:rsidRPr="0056681D" w:rsidRDefault="00A505EF" w:rsidP="00A505EF">
      <w:pPr>
        <w:tabs>
          <w:tab w:val="left" w:pos="540"/>
          <w:tab w:val="left" w:pos="1134"/>
        </w:tabs>
        <w:spacing w:after="0" w:line="240" w:lineRule="auto"/>
        <w:rPr>
          <w:rFonts w:ascii="Times New Roman" w:hAnsi="Times New Roman"/>
          <w:noProof/>
        </w:rPr>
      </w:pPr>
      <w:bookmarkStart w:id="82" w:name="_Toc129243144"/>
      <w:bookmarkStart w:id="83" w:name="_Toc129243269"/>
    </w:p>
    <w:p w14:paraId="23021801" w14:textId="77777777" w:rsidR="00A505EF" w:rsidRPr="0056681D" w:rsidRDefault="00A505EF" w:rsidP="00A505EF">
      <w:pPr>
        <w:keepNext/>
        <w:tabs>
          <w:tab w:val="left" w:pos="567"/>
        </w:tabs>
        <w:spacing w:after="0" w:line="240" w:lineRule="auto"/>
        <w:ind w:left="567" w:hanging="567"/>
        <w:outlineLvl w:val="1"/>
        <w:rPr>
          <w:rFonts w:ascii="Times New Roman" w:hAnsi="Times New Roman"/>
          <w:b/>
        </w:rPr>
      </w:pPr>
      <w:r w:rsidRPr="0056681D">
        <w:rPr>
          <w:rFonts w:ascii="Times New Roman" w:hAnsi="Times New Roman"/>
          <w:b/>
        </w:rPr>
        <w:t>6.</w:t>
      </w:r>
      <w:r w:rsidRPr="0056681D">
        <w:rPr>
          <w:rFonts w:ascii="Times New Roman" w:hAnsi="Times New Roman"/>
          <w:b/>
        </w:rPr>
        <w:tab/>
      </w:r>
      <w:r>
        <w:rPr>
          <w:rFonts w:ascii="Times New Roman" w:hAnsi="Times New Roman"/>
          <w:b/>
        </w:rPr>
        <w:t xml:space="preserve">Pakuotės turinys ir </w:t>
      </w:r>
      <w:r w:rsidRPr="0056681D">
        <w:rPr>
          <w:rFonts w:ascii="Times New Roman" w:hAnsi="Times New Roman"/>
          <w:b/>
        </w:rPr>
        <w:t>kita informacija</w:t>
      </w:r>
      <w:bookmarkEnd w:id="82"/>
      <w:bookmarkEnd w:id="83"/>
    </w:p>
    <w:p w14:paraId="225FA79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4AAC5146" w14:textId="77777777" w:rsidR="00A505EF" w:rsidRPr="0056681D" w:rsidRDefault="00A505EF" w:rsidP="00A505EF">
      <w:pPr>
        <w:spacing w:after="0" w:line="220" w:lineRule="exact"/>
        <w:rPr>
          <w:rFonts w:ascii="Times New Roman" w:hAnsi="Times New Roman"/>
          <w:b/>
          <w:bCs/>
        </w:rPr>
      </w:pPr>
      <w:proofErr w:type="spellStart"/>
      <w:r w:rsidRPr="0056681D">
        <w:rPr>
          <w:rFonts w:ascii="Times New Roman" w:hAnsi="Times New Roman"/>
          <w:b/>
          <w:bCs/>
        </w:rPr>
        <w:t>Vasonit</w:t>
      </w:r>
      <w:proofErr w:type="spellEnd"/>
      <w:r w:rsidRPr="0056681D">
        <w:rPr>
          <w:rFonts w:ascii="Times New Roman" w:hAnsi="Times New Roman"/>
          <w:b/>
          <w:bCs/>
        </w:rPr>
        <w:t xml:space="preserve"> </w:t>
      </w:r>
      <w:proofErr w:type="spellStart"/>
      <w:r w:rsidRPr="0056681D">
        <w:rPr>
          <w:rFonts w:ascii="Times New Roman" w:hAnsi="Times New Roman"/>
          <w:b/>
          <w:bCs/>
        </w:rPr>
        <w:t>retard</w:t>
      </w:r>
      <w:proofErr w:type="spellEnd"/>
      <w:r w:rsidRPr="0056681D">
        <w:rPr>
          <w:rFonts w:ascii="Times New Roman" w:hAnsi="Times New Roman"/>
          <w:b/>
          <w:bCs/>
        </w:rPr>
        <w:t xml:space="preserve"> sudėtis</w:t>
      </w:r>
    </w:p>
    <w:p w14:paraId="4FB6BDF9" w14:textId="77777777" w:rsidR="00A505EF" w:rsidRPr="0056681D" w:rsidRDefault="00A505EF" w:rsidP="00A505EF">
      <w:pPr>
        <w:spacing w:after="0" w:line="240" w:lineRule="auto"/>
        <w:rPr>
          <w:rFonts w:ascii="Times New Roman" w:hAnsi="Times New Roman"/>
          <w:szCs w:val="20"/>
          <w:lang w:eastAsia="lt-LT"/>
        </w:rPr>
      </w:pPr>
      <w:r w:rsidRPr="0056681D">
        <w:rPr>
          <w:rFonts w:ascii="Times New Roman" w:hAnsi="Times New Roman"/>
          <w:szCs w:val="20"/>
          <w:lang w:eastAsia="lt-LT"/>
        </w:rPr>
        <w:lastRenderedPageBreak/>
        <w:t xml:space="preserve">-        Veiklioji medžiaga yra </w:t>
      </w:r>
      <w:proofErr w:type="spellStart"/>
      <w:r w:rsidRPr="0056681D">
        <w:rPr>
          <w:rFonts w:ascii="Times New Roman" w:hAnsi="Times New Roman"/>
          <w:szCs w:val="20"/>
          <w:lang w:eastAsia="lt-LT"/>
        </w:rPr>
        <w:t>pentoksifilinas</w:t>
      </w:r>
      <w:proofErr w:type="spellEnd"/>
      <w:r w:rsidRPr="0056681D">
        <w:rPr>
          <w:rFonts w:ascii="Times New Roman" w:hAnsi="Times New Roman"/>
          <w:szCs w:val="20"/>
          <w:lang w:eastAsia="lt-LT"/>
        </w:rPr>
        <w:t xml:space="preserve">. Vienoje pailginto atpalaidavimo tabletėje yra 600 mg </w:t>
      </w:r>
      <w:proofErr w:type="spellStart"/>
      <w:r w:rsidRPr="0056681D">
        <w:rPr>
          <w:rFonts w:ascii="Times New Roman" w:hAnsi="Times New Roman"/>
          <w:szCs w:val="20"/>
          <w:lang w:eastAsia="lt-LT"/>
        </w:rPr>
        <w:t>pentoksifilino</w:t>
      </w:r>
      <w:proofErr w:type="spellEnd"/>
      <w:r w:rsidRPr="0056681D">
        <w:rPr>
          <w:rFonts w:ascii="Times New Roman" w:hAnsi="Times New Roman"/>
          <w:szCs w:val="20"/>
          <w:lang w:eastAsia="lt-LT"/>
        </w:rPr>
        <w:t>.</w:t>
      </w:r>
    </w:p>
    <w:p w14:paraId="30A2E79A" w14:textId="77777777" w:rsidR="00A505EF" w:rsidRPr="007D1590" w:rsidRDefault="00A505EF" w:rsidP="00A505EF">
      <w:pPr>
        <w:pStyle w:val="BT-EMEASMCA"/>
        <w:spacing w:after="0" w:line="240" w:lineRule="auto"/>
        <w:ind w:left="567" w:hanging="567"/>
        <w:rPr>
          <w:rFonts w:ascii="Times New Roman" w:hAnsi="Times New Roman"/>
          <w:noProof/>
        </w:rPr>
      </w:pPr>
      <w:r w:rsidRPr="007D1590">
        <w:rPr>
          <w:rFonts w:ascii="Times New Roman" w:hAnsi="Times New Roman"/>
          <w:noProof/>
        </w:rPr>
        <w:t>Pagalbinės medžiagos yra: hipromeliozė, mikrokristalinė celiuliozė, krospovidonas, koloidinis bevandenis silicio dioksidas,  magnio stearatas, makrogolis, titano dioksidas E 171, talkas, poliakrilato 30% dispersija.</w:t>
      </w:r>
    </w:p>
    <w:p w14:paraId="749BD93B"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19E9A7EB" w14:textId="77777777" w:rsidR="00A505EF" w:rsidRPr="0056681D" w:rsidRDefault="00A505EF" w:rsidP="00A505EF">
      <w:pPr>
        <w:spacing w:after="0" w:line="220" w:lineRule="exact"/>
        <w:rPr>
          <w:rFonts w:ascii="Times New Roman" w:hAnsi="Times New Roman"/>
          <w:b/>
          <w:bCs/>
        </w:rPr>
      </w:pPr>
      <w:proofErr w:type="spellStart"/>
      <w:r w:rsidRPr="0056681D">
        <w:rPr>
          <w:rFonts w:ascii="Times New Roman" w:hAnsi="Times New Roman"/>
          <w:b/>
          <w:bCs/>
        </w:rPr>
        <w:t>Vasonit</w:t>
      </w:r>
      <w:proofErr w:type="spellEnd"/>
      <w:r w:rsidRPr="0056681D">
        <w:rPr>
          <w:rFonts w:ascii="Times New Roman" w:hAnsi="Times New Roman"/>
          <w:b/>
          <w:bCs/>
        </w:rPr>
        <w:t xml:space="preserve"> </w:t>
      </w:r>
      <w:proofErr w:type="spellStart"/>
      <w:r w:rsidRPr="0056681D">
        <w:rPr>
          <w:rFonts w:ascii="Times New Roman" w:hAnsi="Times New Roman"/>
          <w:b/>
          <w:bCs/>
        </w:rPr>
        <w:t>retard</w:t>
      </w:r>
      <w:proofErr w:type="spellEnd"/>
      <w:r w:rsidRPr="0056681D">
        <w:rPr>
          <w:rFonts w:ascii="Times New Roman" w:hAnsi="Times New Roman"/>
          <w:b/>
          <w:bCs/>
        </w:rPr>
        <w:t xml:space="preserve"> išvaizda ir kiekis pakuotėje</w:t>
      </w:r>
    </w:p>
    <w:p w14:paraId="33DBA309"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Tabletės yra baltos pailgos abipus išgaubtos</w:t>
      </w:r>
      <w:r w:rsidR="00486D2C">
        <w:rPr>
          <w:rFonts w:ascii="Times New Roman" w:hAnsi="Times New Roman"/>
          <w:noProof/>
        </w:rPr>
        <w:t>,</w:t>
      </w:r>
      <w:r w:rsidRPr="0056681D">
        <w:rPr>
          <w:rFonts w:ascii="Times New Roman" w:hAnsi="Times New Roman"/>
          <w:noProof/>
        </w:rPr>
        <w:t xml:space="preserve"> su laužimo vagele abiejose pusėse.</w:t>
      </w:r>
    </w:p>
    <w:p w14:paraId="0C0A60BF"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Tabletę galima padalyti į  lygias d</w:t>
      </w:r>
      <w:r>
        <w:rPr>
          <w:rFonts w:ascii="Times New Roman" w:hAnsi="Times New Roman"/>
          <w:noProof/>
        </w:rPr>
        <w:t>ozes</w:t>
      </w:r>
      <w:r w:rsidRPr="0056681D">
        <w:rPr>
          <w:rFonts w:ascii="Times New Roman" w:hAnsi="Times New Roman"/>
          <w:noProof/>
        </w:rPr>
        <w:t>.</w:t>
      </w:r>
    </w:p>
    <w:p w14:paraId="052E3603" w14:textId="77777777" w:rsidR="00A505EF" w:rsidRPr="0056681D" w:rsidRDefault="00A505EF" w:rsidP="00A505EF">
      <w:pPr>
        <w:spacing w:after="0" w:line="240" w:lineRule="auto"/>
        <w:rPr>
          <w:rFonts w:ascii="Times New Roman" w:hAnsi="Times New Roman"/>
          <w:lang w:eastAsia="lt-LT"/>
        </w:rPr>
      </w:pPr>
    </w:p>
    <w:p w14:paraId="58DAD486" w14:textId="77777777" w:rsidR="00A505EF" w:rsidRDefault="00A505EF" w:rsidP="00A505EF">
      <w:pPr>
        <w:spacing w:after="0" w:line="240" w:lineRule="auto"/>
        <w:rPr>
          <w:rFonts w:ascii="Times New Roman" w:hAnsi="Times New Roman"/>
          <w:lang w:eastAsia="lt-LT"/>
        </w:rPr>
      </w:pPr>
      <w:proofErr w:type="spellStart"/>
      <w:r w:rsidRPr="0056681D">
        <w:rPr>
          <w:rFonts w:ascii="Times New Roman" w:hAnsi="Times New Roman"/>
          <w:lang w:eastAsia="lt-LT"/>
        </w:rPr>
        <w:t>Vasonit</w:t>
      </w:r>
      <w:proofErr w:type="spellEnd"/>
      <w:r w:rsidRPr="0056681D">
        <w:rPr>
          <w:rFonts w:ascii="Times New Roman" w:hAnsi="Times New Roman"/>
          <w:lang w:eastAsia="lt-LT"/>
        </w:rPr>
        <w:t xml:space="preserve"> </w:t>
      </w:r>
      <w:proofErr w:type="spellStart"/>
      <w:r w:rsidRPr="0056681D">
        <w:rPr>
          <w:rFonts w:ascii="Times New Roman" w:hAnsi="Times New Roman"/>
          <w:lang w:eastAsia="lt-LT"/>
        </w:rPr>
        <w:t>retard</w:t>
      </w:r>
      <w:proofErr w:type="spellEnd"/>
      <w:r w:rsidRPr="0056681D">
        <w:rPr>
          <w:rFonts w:ascii="Times New Roman" w:hAnsi="Times New Roman"/>
          <w:lang w:eastAsia="lt-LT"/>
        </w:rPr>
        <w:t xml:space="preserve"> tiekiamas lizdinėmis plokštelėmis. Kartono dėžutėje yra 20 arba 60 pailginto atpalaidavimo tablečių.</w:t>
      </w:r>
    </w:p>
    <w:p w14:paraId="5E1804CD" w14:textId="77777777" w:rsidR="00A505EF" w:rsidRPr="0056681D" w:rsidRDefault="00A505EF" w:rsidP="00A505EF">
      <w:pPr>
        <w:spacing w:after="0" w:line="240" w:lineRule="auto"/>
        <w:rPr>
          <w:rFonts w:ascii="Times New Roman" w:hAnsi="Times New Roman"/>
          <w:lang w:eastAsia="lt-LT"/>
        </w:rPr>
      </w:pPr>
      <w:r>
        <w:rPr>
          <w:rFonts w:ascii="Times New Roman" w:hAnsi="Times New Roman"/>
          <w:lang w:eastAsia="lt-LT"/>
        </w:rPr>
        <w:t>Gali būti tiekiamos ne visų dydžių pakuotės.</w:t>
      </w:r>
    </w:p>
    <w:p w14:paraId="5A7D0A6E"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A0615A0" w14:textId="77777777" w:rsidR="00A505EF" w:rsidRPr="0056681D" w:rsidRDefault="00A505EF" w:rsidP="00A505EF">
      <w:pPr>
        <w:spacing w:after="0" w:line="220" w:lineRule="exact"/>
        <w:rPr>
          <w:rFonts w:ascii="Times New Roman" w:hAnsi="Times New Roman"/>
          <w:b/>
          <w:bCs/>
        </w:rPr>
      </w:pPr>
      <w:r w:rsidRPr="0056681D">
        <w:rPr>
          <w:rFonts w:ascii="Times New Roman" w:hAnsi="Times New Roman"/>
          <w:b/>
          <w:bCs/>
        </w:rPr>
        <w:t>R</w:t>
      </w:r>
      <w:r>
        <w:rPr>
          <w:rFonts w:ascii="Times New Roman" w:hAnsi="Times New Roman"/>
          <w:b/>
          <w:bCs/>
        </w:rPr>
        <w:t>egistruo</w:t>
      </w:r>
      <w:r w:rsidRPr="0056681D">
        <w:rPr>
          <w:rFonts w:ascii="Times New Roman" w:hAnsi="Times New Roman"/>
          <w:b/>
          <w:bCs/>
        </w:rPr>
        <w:t>tojas ir gamintojas</w:t>
      </w:r>
    </w:p>
    <w:p w14:paraId="267851AD"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70E21650" w14:textId="77777777" w:rsidR="00A505EF" w:rsidRPr="0056681D" w:rsidRDefault="00A505EF" w:rsidP="00A505EF">
      <w:pPr>
        <w:spacing w:after="0" w:line="240" w:lineRule="auto"/>
        <w:rPr>
          <w:rFonts w:ascii="Times New Roman" w:hAnsi="Times New Roman"/>
          <w:iCs/>
        </w:rPr>
      </w:pPr>
      <w:r w:rsidRPr="0056681D">
        <w:rPr>
          <w:rFonts w:ascii="Times New Roman" w:hAnsi="Times New Roman"/>
          <w:iCs/>
        </w:rPr>
        <w:t xml:space="preserve">G.L. </w:t>
      </w:r>
      <w:proofErr w:type="spellStart"/>
      <w:r w:rsidRPr="0056681D">
        <w:rPr>
          <w:rFonts w:ascii="Times New Roman" w:hAnsi="Times New Roman"/>
          <w:iCs/>
        </w:rPr>
        <w:t>Pharma</w:t>
      </w:r>
      <w:proofErr w:type="spellEnd"/>
      <w:r w:rsidRPr="0056681D">
        <w:rPr>
          <w:rFonts w:ascii="Times New Roman" w:hAnsi="Times New Roman"/>
          <w:iCs/>
        </w:rPr>
        <w:t xml:space="preserve"> </w:t>
      </w:r>
      <w:proofErr w:type="spellStart"/>
      <w:r w:rsidRPr="0056681D">
        <w:rPr>
          <w:rFonts w:ascii="Times New Roman" w:hAnsi="Times New Roman"/>
          <w:iCs/>
        </w:rPr>
        <w:t>GmbH</w:t>
      </w:r>
      <w:proofErr w:type="spellEnd"/>
    </w:p>
    <w:p w14:paraId="2C7EEB4E"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r w:rsidRPr="0056681D">
        <w:rPr>
          <w:rFonts w:ascii="Times New Roman" w:eastAsia="SimSun" w:hAnsi="Times New Roman"/>
          <w:noProof/>
          <w:lang w:val="de-DE"/>
        </w:rPr>
        <w:t>Schlossplatz 1, 8502 Lannach</w:t>
      </w:r>
      <w:r w:rsidRPr="0056681D">
        <w:rPr>
          <w:rFonts w:ascii="Times New Roman" w:hAnsi="Times New Roman"/>
          <w:noProof/>
          <w:lang w:val="de-DE"/>
        </w:rPr>
        <w:t xml:space="preserve"> </w:t>
      </w:r>
    </w:p>
    <w:p w14:paraId="1C15ED13"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r w:rsidRPr="0056681D">
        <w:rPr>
          <w:rFonts w:ascii="Times New Roman" w:hAnsi="Times New Roman"/>
          <w:noProof/>
          <w:lang w:val="de-DE"/>
        </w:rPr>
        <w:t xml:space="preserve">Austrija </w:t>
      </w:r>
    </w:p>
    <w:p w14:paraId="1034AE4C" w14:textId="77777777" w:rsidR="00A505EF" w:rsidRPr="0056681D" w:rsidRDefault="00A505EF" w:rsidP="00A505EF">
      <w:pPr>
        <w:tabs>
          <w:tab w:val="left" w:pos="540"/>
          <w:tab w:val="left" w:pos="1134"/>
        </w:tabs>
        <w:spacing w:after="0" w:line="240" w:lineRule="auto"/>
        <w:rPr>
          <w:rFonts w:ascii="Times New Roman" w:hAnsi="Times New Roman"/>
          <w:noProof/>
          <w:lang w:val="de-DE"/>
        </w:rPr>
      </w:pPr>
    </w:p>
    <w:p w14:paraId="500F5C85" w14:textId="77777777" w:rsidR="00A505EF" w:rsidRPr="0056681D" w:rsidRDefault="00A505EF" w:rsidP="00A505EF">
      <w:pPr>
        <w:tabs>
          <w:tab w:val="left" w:pos="540"/>
          <w:tab w:val="left" w:pos="1134"/>
        </w:tabs>
        <w:spacing w:after="0" w:line="240" w:lineRule="auto"/>
        <w:rPr>
          <w:rFonts w:ascii="Times New Roman" w:hAnsi="Times New Roman"/>
          <w:noProof/>
        </w:rPr>
      </w:pPr>
      <w:r w:rsidRPr="0056681D">
        <w:rPr>
          <w:rFonts w:ascii="Times New Roman" w:hAnsi="Times New Roman"/>
          <w:noProof/>
        </w:rPr>
        <w:t>Jeigu apie šį vaistą norite sužinoti daugiau, kreipkitės į vietinį r</w:t>
      </w:r>
      <w:r>
        <w:rPr>
          <w:rFonts w:ascii="Times New Roman" w:hAnsi="Times New Roman"/>
          <w:noProof/>
        </w:rPr>
        <w:t>egistruo</w:t>
      </w:r>
      <w:r w:rsidRPr="0056681D">
        <w:rPr>
          <w:rFonts w:ascii="Times New Roman" w:hAnsi="Times New Roman"/>
          <w:noProof/>
        </w:rPr>
        <w:t>tojo atstovą.</w:t>
      </w:r>
    </w:p>
    <w:p w14:paraId="785D3C05" w14:textId="77777777" w:rsidR="00A505EF" w:rsidRPr="0056681D" w:rsidRDefault="00A505EF" w:rsidP="00A505EF">
      <w:pPr>
        <w:spacing w:after="0" w:line="240" w:lineRule="auto"/>
        <w:rPr>
          <w:rFonts w:ascii="Times New Roman" w:hAnsi="Times New Roman"/>
          <w:sz w:val="24"/>
          <w:szCs w:val="24"/>
        </w:rPr>
      </w:pPr>
    </w:p>
    <w:tbl>
      <w:tblPr>
        <w:tblW w:w="4678" w:type="dxa"/>
        <w:tblInd w:w="-34" w:type="dxa"/>
        <w:tblLayout w:type="fixed"/>
        <w:tblLook w:val="0000" w:firstRow="0" w:lastRow="0" w:firstColumn="0" w:lastColumn="0" w:noHBand="0" w:noVBand="0"/>
      </w:tblPr>
      <w:tblGrid>
        <w:gridCol w:w="4678"/>
      </w:tblGrid>
      <w:tr w:rsidR="00A505EF" w:rsidRPr="007A609A" w14:paraId="223947BE" w14:textId="77777777" w:rsidTr="00F72ED9">
        <w:tc>
          <w:tcPr>
            <w:tcW w:w="4678" w:type="dxa"/>
          </w:tcPr>
          <w:p w14:paraId="2BD486A0" w14:textId="77777777" w:rsidR="00A505EF" w:rsidRPr="0056681D" w:rsidRDefault="00A505EF" w:rsidP="00AE069B">
            <w:pPr>
              <w:tabs>
                <w:tab w:val="left" w:pos="540"/>
                <w:tab w:val="left" w:pos="1134"/>
              </w:tabs>
              <w:spacing w:after="0" w:line="240" w:lineRule="auto"/>
              <w:rPr>
                <w:rFonts w:ascii="Times New Roman" w:hAnsi="Times New Roman"/>
                <w:noProof/>
              </w:rPr>
            </w:pPr>
            <w:r w:rsidRPr="0056681D">
              <w:rPr>
                <w:rFonts w:ascii="Times New Roman" w:hAnsi="Times New Roman"/>
                <w:noProof/>
              </w:rPr>
              <w:t>UAB „G.L. Pharma Vilnius“</w:t>
            </w:r>
          </w:p>
          <w:p w14:paraId="133D76E1" w14:textId="77777777" w:rsidR="00A505EF" w:rsidRPr="0056681D" w:rsidRDefault="00A505EF" w:rsidP="00AE069B">
            <w:pPr>
              <w:tabs>
                <w:tab w:val="left" w:pos="540"/>
                <w:tab w:val="left" w:pos="1134"/>
              </w:tabs>
              <w:spacing w:after="0" w:line="240" w:lineRule="auto"/>
              <w:rPr>
                <w:rFonts w:ascii="Times New Roman" w:hAnsi="Times New Roman"/>
                <w:noProof/>
              </w:rPr>
            </w:pPr>
            <w:r w:rsidRPr="0056681D">
              <w:rPr>
                <w:rFonts w:ascii="Times New Roman" w:hAnsi="Times New Roman"/>
                <w:noProof/>
              </w:rPr>
              <w:t>A.</w:t>
            </w:r>
            <w:r w:rsidR="00631A59">
              <w:rPr>
                <w:rFonts w:ascii="Times New Roman" w:hAnsi="Times New Roman"/>
                <w:noProof/>
              </w:rPr>
              <w:t xml:space="preserve"> </w:t>
            </w:r>
            <w:r w:rsidRPr="0056681D">
              <w:rPr>
                <w:rFonts w:ascii="Times New Roman" w:hAnsi="Times New Roman"/>
                <w:noProof/>
              </w:rPr>
              <w:t>Jakšto g. 12</w:t>
            </w:r>
          </w:p>
          <w:p w14:paraId="3806458B" w14:textId="77777777" w:rsidR="00A505EF" w:rsidRPr="0056681D" w:rsidRDefault="00A505EF" w:rsidP="00AE069B">
            <w:pPr>
              <w:tabs>
                <w:tab w:val="left" w:pos="540"/>
                <w:tab w:val="left" w:pos="1134"/>
              </w:tabs>
              <w:spacing w:after="0" w:line="240" w:lineRule="auto"/>
              <w:rPr>
                <w:rFonts w:ascii="Times New Roman" w:hAnsi="Times New Roman"/>
                <w:noProof/>
              </w:rPr>
            </w:pPr>
            <w:r w:rsidRPr="0056681D">
              <w:rPr>
                <w:rFonts w:ascii="Times New Roman" w:hAnsi="Times New Roman"/>
                <w:noProof/>
              </w:rPr>
              <w:t xml:space="preserve">LT-01105 Vilnius </w:t>
            </w:r>
          </w:p>
          <w:p w14:paraId="63A6BAFD" w14:textId="77777777" w:rsidR="00A505EF" w:rsidRPr="0056681D" w:rsidRDefault="00A505EF" w:rsidP="00AE069B">
            <w:pPr>
              <w:tabs>
                <w:tab w:val="left" w:pos="540"/>
                <w:tab w:val="left" w:pos="1134"/>
              </w:tabs>
              <w:spacing w:after="0" w:line="240" w:lineRule="auto"/>
              <w:rPr>
                <w:rFonts w:ascii="Times New Roman" w:hAnsi="Times New Roman"/>
                <w:noProof/>
              </w:rPr>
            </w:pPr>
            <w:r w:rsidRPr="0056681D">
              <w:rPr>
                <w:rFonts w:ascii="Times New Roman" w:hAnsi="Times New Roman"/>
                <w:noProof/>
              </w:rPr>
              <w:t>Tel. + 370 5 2610705</w:t>
            </w:r>
          </w:p>
          <w:p w14:paraId="0E605F6B" w14:textId="77777777" w:rsidR="00A505EF" w:rsidRPr="0056681D" w:rsidRDefault="00A505EF" w:rsidP="00AE069B">
            <w:pPr>
              <w:tabs>
                <w:tab w:val="left" w:pos="-720"/>
              </w:tabs>
              <w:suppressAutoHyphens/>
              <w:spacing w:after="0" w:line="240" w:lineRule="auto"/>
              <w:rPr>
                <w:rFonts w:ascii="Times New Roman" w:hAnsi="Times New Roman"/>
                <w:sz w:val="24"/>
                <w:szCs w:val="24"/>
              </w:rPr>
            </w:pPr>
            <w:r w:rsidRPr="0056681D">
              <w:rPr>
                <w:rFonts w:ascii="Times New Roman" w:hAnsi="Times New Roman"/>
                <w:sz w:val="24"/>
                <w:szCs w:val="24"/>
              </w:rPr>
              <w:t>office@</w:t>
            </w:r>
            <w:r w:rsidR="00486D2C">
              <w:rPr>
                <w:rFonts w:ascii="Times New Roman" w:hAnsi="Times New Roman"/>
                <w:sz w:val="24"/>
                <w:szCs w:val="24"/>
              </w:rPr>
              <w:t>gl-pharma</w:t>
            </w:r>
            <w:r w:rsidRPr="0056681D">
              <w:rPr>
                <w:rFonts w:ascii="Times New Roman" w:hAnsi="Times New Roman"/>
                <w:sz w:val="24"/>
                <w:szCs w:val="24"/>
              </w:rPr>
              <w:t xml:space="preserve">.lt </w:t>
            </w:r>
          </w:p>
        </w:tc>
      </w:tr>
    </w:tbl>
    <w:p w14:paraId="0A81FC86"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37C15282" w14:textId="77777777" w:rsidR="00A505EF" w:rsidRPr="0056681D" w:rsidRDefault="00A505EF" w:rsidP="00A505EF">
      <w:pPr>
        <w:tabs>
          <w:tab w:val="left" w:pos="540"/>
          <w:tab w:val="left" w:pos="1134"/>
        </w:tabs>
        <w:spacing w:after="0" w:line="240" w:lineRule="auto"/>
        <w:rPr>
          <w:rFonts w:ascii="Times New Roman" w:hAnsi="Times New Roman"/>
          <w:noProof/>
        </w:rPr>
      </w:pPr>
    </w:p>
    <w:p w14:paraId="0E87170D" w14:textId="078D5E5E" w:rsidR="00A505EF" w:rsidRPr="0056681D" w:rsidRDefault="00A505EF" w:rsidP="00A505EF">
      <w:pPr>
        <w:tabs>
          <w:tab w:val="left" w:pos="540"/>
          <w:tab w:val="left" w:pos="1134"/>
        </w:tabs>
        <w:spacing w:after="0" w:line="240" w:lineRule="auto"/>
        <w:rPr>
          <w:rFonts w:ascii="Times New Roman" w:hAnsi="Times New Roman"/>
          <w:b/>
          <w:noProof/>
        </w:rPr>
      </w:pPr>
      <w:r w:rsidRPr="0056681D">
        <w:rPr>
          <w:rFonts w:ascii="Times New Roman" w:hAnsi="Times New Roman"/>
          <w:b/>
          <w:bCs/>
          <w:noProof/>
        </w:rPr>
        <w:t>Šis pakuotės lapelis</w:t>
      </w:r>
      <w:r w:rsidRPr="0056681D">
        <w:rPr>
          <w:rFonts w:ascii="Times New Roman" w:hAnsi="Times New Roman"/>
          <w:b/>
          <w:noProof/>
        </w:rPr>
        <w:t xml:space="preserve"> paskutinį kartą p</w:t>
      </w:r>
      <w:r>
        <w:rPr>
          <w:rFonts w:ascii="Times New Roman" w:hAnsi="Times New Roman"/>
          <w:b/>
          <w:noProof/>
        </w:rPr>
        <w:t>eržiūrėtas</w:t>
      </w:r>
      <w:r w:rsidRPr="0056681D">
        <w:rPr>
          <w:rFonts w:ascii="Times New Roman" w:hAnsi="Times New Roman"/>
          <w:b/>
          <w:noProof/>
        </w:rPr>
        <w:t xml:space="preserve"> </w:t>
      </w:r>
      <w:r w:rsidR="00F72ED9">
        <w:rPr>
          <w:rFonts w:ascii="Times New Roman" w:hAnsi="Times New Roman"/>
          <w:b/>
          <w:noProof/>
        </w:rPr>
        <w:t>2019-02-21</w:t>
      </w:r>
      <w:r w:rsidR="007A6E14">
        <w:rPr>
          <w:rFonts w:ascii="Times New Roman" w:hAnsi="Times New Roman"/>
          <w:b/>
          <w:noProof/>
        </w:rPr>
        <w:t>.</w:t>
      </w:r>
    </w:p>
    <w:p w14:paraId="6F8C0EAF" w14:textId="77777777" w:rsidR="00A505EF" w:rsidRPr="0056681D" w:rsidRDefault="00A505EF" w:rsidP="00A505EF">
      <w:pPr>
        <w:spacing w:after="0" w:line="240" w:lineRule="auto"/>
        <w:rPr>
          <w:rFonts w:ascii="Times New Roman" w:hAnsi="Times New Roman"/>
        </w:rPr>
      </w:pPr>
    </w:p>
    <w:p w14:paraId="6B1C3BEB" w14:textId="77777777" w:rsidR="00A505EF" w:rsidRPr="007D1590" w:rsidRDefault="00A505EF" w:rsidP="00A505EF">
      <w:pPr>
        <w:numPr>
          <w:ilvl w:val="12"/>
          <w:numId w:val="0"/>
        </w:numPr>
        <w:tabs>
          <w:tab w:val="left" w:pos="567"/>
        </w:tabs>
        <w:spacing w:after="0" w:line="240" w:lineRule="auto"/>
        <w:ind w:right="-2"/>
        <w:rPr>
          <w:rFonts w:ascii="Times New Roman" w:eastAsia="Times New Roman" w:hAnsi="Times New Roman"/>
          <w:snapToGrid w:val="0"/>
          <w:szCs w:val="24"/>
        </w:rPr>
      </w:pPr>
      <w:r w:rsidRPr="007D1590">
        <w:rPr>
          <w:rFonts w:ascii="Times New Roman" w:eastAsia="Times New Roman" w:hAnsi="Times New Roman"/>
          <w:snapToGrid w:val="0"/>
          <w:szCs w:val="20"/>
        </w:rPr>
        <w:t xml:space="preserve">Išsami informacija apie šį </w:t>
      </w:r>
      <w:r w:rsidRPr="007D1590">
        <w:rPr>
          <w:rFonts w:ascii="Times New Roman" w:eastAsia="Times New Roman" w:hAnsi="Times New Roman"/>
          <w:snapToGrid w:val="0"/>
          <w:szCs w:val="24"/>
        </w:rPr>
        <w:t>vaistą</w:t>
      </w:r>
      <w:r w:rsidRPr="007D1590">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7D1590">
        <w:rPr>
          <w:rFonts w:ascii="Times New Roman" w:eastAsia="Times New Roman" w:hAnsi="Times New Roman"/>
          <w:i/>
          <w:snapToGrid w:val="0"/>
          <w:szCs w:val="24"/>
        </w:rPr>
        <w:t xml:space="preserve"> </w:t>
      </w:r>
      <w:hyperlink r:id="rId13" w:history="1">
        <w:r w:rsidRPr="007D1590">
          <w:rPr>
            <w:rFonts w:ascii="Times New Roman" w:eastAsia="SimSun" w:hAnsi="Times New Roman"/>
            <w:snapToGrid w:val="0"/>
            <w:color w:val="0000FF"/>
            <w:szCs w:val="20"/>
            <w:u w:val="single"/>
          </w:rPr>
          <w:t>http://www.vvkt.lt/</w:t>
        </w:r>
      </w:hyperlink>
      <w:r w:rsidRPr="007D1590">
        <w:rPr>
          <w:rFonts w:ascii="Times New Roman" w:eastAsia="Times New Roman" w:hAnsi="Times New Roman"/>
          <w:snapToGrid w:val="0"/>
          <w:szCs w:val="20"/>
        </w:rPr>
        <w:t>.</w:t>
      </w:r>
    </w:p>
    <w:p w14:paraId="35339963" w14:textId="77777777" w:rsidR="00A505EF" w:rsidRPr="0056681D" w:rsidRDefault="00A505EF" w:rsidP="00A505EF">
      <w:pPr>
        <w:spacing w:after="0" w:line="240" w:lineRule="auto"/>
        <w:rPr>
          <w:rFonts w:ascii="Times New Roman" w:hAnsi="Times New Roman"/>
          <w:sz w:val="24"/>
          <w:szCs w:val="24"/>
        </w:rPr>
      </w:pPr>
    </w:p>
    <w:p w14:paraId="13A3F069" w14:textId="77777777" w:rsidR="00A505EF" w:rsidRDefault="00A505EF" w:rsidP="00A505EF">
      <w:bookmarkStart w:id="84" w:name="_GoBack"/>
      <w:bookmarkEnd w:id="84"/>
    </w:p>
    <w:p w14:paraId="134A9AAE" w14:textId="77777777" w:rsidR="00F86812" w:rsidRDefault="00F86812"/>
    <w:sectPr w:rsidR="00F86812" w:rsidSect="00AE069B">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06CA" w14:textId="77777777" w:rsidR="00FD67B7" w:rsidRDefault="00FD67B7">
      <w:pPr>
        <w:spacing w:after="0" w:line="240" w:lineRule="auto"/>
      </w:pPr>
      <w:r>
        <w:separator/>
      </w:r>
    </w:p>
  </w:endnote>
  <w:endnote w:type="continuationSeparator" w:id="0">
    <w:p w14:paraId="49BFC354" w14:textId="77777777" w:rsidR="00FD67B7" w:rsidRDefault="00FD67B7">
      <w:pPr>
        <w:spacing w:after="0" w:line="240" w:lineRule="auto"/>
      </w:pPr>
      <w:r>
        <w:continuationSeparator/>
      </w:r>
    </w:p>
  </w:endnote>
  <w:endnote w:type="continuationNotice" w:id="1">
    <w:p w14:paraId="33E3842F" w14:textId="77777777" w:rsidR="00FD67B7" w:rsidRDefault="00FD6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B0F8" w14:textId="77777777" w:rsidR="00002E05" w:rsidRDefault="00002E05" w:rsidP="00AE06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57BDF6EE" w14:textId="77777777" w:rsidR="00002E05" w:rsidRDefault="00002E05" w:rsidP="00463C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1227" w14:textId="69A8FFDD" w:rsidR="00002E05" w:rsidRPr="00646C64" w:rsidRDefault="00002E05" w:rsidP="00AE069B">
    <w:pPr>
      <w:pStyle w:val="Porat"/>
      <w:framePr w:wrap="around" w:vAnchor="text" w:hAnchor="margin" w:xAlign="right" w:y="1"/>
      <w:rPr>
        <w:rStyle w:val="Puslapionumeris"/>
        <w:sz w:val="22"/>
        <w:szCs w:val="22"/>
      </w:rPr>
    </w:pPr>
    <w:r w:rsidRPr="00646C64">
      <w:rPr>
        <w:rStyle w:val="Puslapionumeris"/>
        <w:sz w:val="22"/>
        <w:szCs w:val="22"/>
      </w:rPr>
      <w:fldChar w:fldCharType="begin"/>
    </w:r>
    <w:r w:rsidRPr="00646C64">
      <w:rPr>
        <w:rStyle w:val="Puslapionumeris"/>
        <w:sz w:val="22"/>
        <w:szCs w:val="22"/>
      </w:rPr>
      <w:instrText xml:space="preserve">PAGE  </w:instrText>
    </w:r>
    <w:r w:rsidRPr="00646C64">
      <w:rPr>
        <w:rStyle w:val="Puslapionumeris"/>
        <w:sz w:val="22"/>
        <w:szCs w:val="22"/>
      </w:rPr>
      <w:fldChar w:fldCharType="separate"/>
    </w:r>
    <w:r w:rsidR="007A6E14">
      <w:rPr>
        <w:rStyle w:val="Puslapionumeris"/>
        <w:noProof/>
        <w:sz w:val="22"/>
        <w:szCs w:val="22"/>
      </w:rPr>
      <w:t>20</w:t>
    </w:r>
    <w:r w:rsidRPr="00646C64">
      <w:rPr>
        <w:rStyle w:val="Puslapionumeris"/>
        <w:sz w:val="22"/>
        <w:szCs w:val="22"/>
      </w:rPr>
      <w:fldChar w:fldCharType="end"/>
    </w:r>
  </w:p>
  <w:p w14:paraId="395F3F61" w14:textId="77777777" w:rsidR="00002E05" w:rsidRDefault="00002E05" w:rsidP="00AE069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A8F24" w14:textId="77777777" w:rsidR="00FD67B7" w:rsidRDefault="00FD67B7">
      <w:pPr>
        <w:spacing w:after="0" w:line="240" w:lineRule="auto"/>
      </w:pPr>
      <w:r>
        <w:separator/>
      </w:r>
    </w:p>
  </w:footnote>
  <w:footnote w:type="continuationSeparator" w:id="0">
    <w:p w14:paraId="0869173A" w14:textId="77777777" w:rsidR="00FD67B7" w:rsidRDefault="00FD67B7">
      <w:pPr>
        <w:spacing w:after="0" w:line="240" w:lineRule="auto"/>
      </w:pPr>
      <w:r>
        <w:continuationSeparator/>
      </w:r>
    </w:p>
  </w:footnote>
  <w:footnote w:type="continuationNotice" w:id="1">
    <w:p w14:paraId="78FAE6FE" w14:textId="77777777" w:rsidR="00FD67B7" w:rsidRDefault="00FD6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C1D10" w14:textId="77777777" w:rsidR="00002E05" w:rsidRDefault="00002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911"/>
    <w:multiLevelType w:val="hybridMultilevel"/>
    <w:tmpl w:val="026684A4"/>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7F97D55"/>
    <w:multiLevelType w:val="hybridMultilevel"/>
    <w:tmpl w:val="2878D2B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41420"/>
    <w:multiLevelType w:val="hybridMultilevel"/>
    <w:tmpl w:val="953A52C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86E5CB4"/>
    <w:multiLevelType w:val="hybridMultilevel"/>
    <w:tmpl w:val="C514491E"/>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1C023612"/>
    <w:multiLevelType w:val="hybridMultilevel"/>
    <w:tmpl w:val="745A12A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53261408"/>
    <w:multiLevelType w:val="hybridMultilevel"/>
    <w:tmpl w:val="67B295D8"/>
    <w:lvl w:ilvl="0" w:tplc="E6E232E0">
      <w:start w:val="2"/>
      <w:numFmt w:val="bullet"/>
      <w:pStyle w:val="BT-EMEASMCA"/>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55EE447D"/>
    <w:multiLevelType w:val="hybridMultilevel"/>
    <w:tmpl w:val="BB844FF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57483BE8"/>
    <w:multiLevelType w:val="hybridMultilevel"/>
    <w:tmpl w:val="8EB8CA26"/>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57D55A8B"/>
    <w:multiLevelType w:val="hybridMultilevel"/>
    <w:tmpl w:val="15EC846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5"/>
  </w:num>
  <w:num w:numId="6">
    <w:abstractNumId w:val="7"/>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EF"/>
    <w:rsid w:val="00002E05"/>
    <w:rsid w:val="000F413A"/>
    <w:rsid w:val="00166DAA"/>
    <w:rsid w:val="001A7268"/>
    <w:rsid w:val="001B3E2F"/>
    <w:rsid w:val="002239C2"/>
    <w:rsid w:val="002B1A69"/>
    <w:rsid w:val="002D6B7D"/>
    <w:rsid w:val="00313BA4"/>
    <w:rsid w:val="003254DE"/>
    <w:rsid w:val="00392448"/>
    <w:rsid w:val="003C3C98"/>
    <w:rsid w:val="00415BB0"/>
    <w:rsid w:val="00444390"/>
    <w:rsid w:val="00463CCC"/>
    <w:rsid w:val="00486D2C"/>
    <w:rsid w:val="00487BEE"/>
    <w:rsid w:val="004B4D0A"/>
    <w:rsid w:val="0056681D"/>
    <w:rsid w:val="00631A59"/>
    <w:rsid w:val="00640797"/>
    <w:rsid w:val="00712342"/>
    <w:rsid w:val="0073729C"/>
    <w:rsid w:val="00743719"/>
    <w:rsid w:val="00793E4F"/>
    <w:rsid w:val="007A609A"/>
    <w:rsid w:val="007A6E14"/>
    <w:rsid w:val="007D1590"/>
    <w:rsid w:val="008C255A"/>
    <w:rsid w:val="008F75E9"/>
    <w:rsid w:val="00917705"/>
    <w:rsid w:val="00917CA5"/>
    <w:rsid w:val="009252B8"/>
    <w:rsid w:val="009C0A98"/>
    <w:rsid w:val="009E00C8"/>
    <w:rsid w:val="009E2E0B"/>
    <w:rsid w:val="00A402C4"/>
    <w:rsid w:val="00A4070A"/>
    <w:rsid w:val="00A505EF"/>
    <w:rsid w:val="00A857A9"/>
    <w:rsid w:val="00AA6676"/>
    <w:rsid w:val="00AE069B"/>
    <w:rsid w:val="00AF6A78"/>
    <w:rsid w:val="00B17825"/>
    <w:rsid w:val="00B34858"/>
    <w:rsid w:val="00B62A0E"/>
    <w:rsid w:val="00B71C5F"/>
    <w:rsid w:val="00BB7247"/>
    <w:rsid w:val="00BC4804"/>
    <w:rsid w:val="00C30D21"/>
    <w:rsid w:val="00D6280B"/>
    <w:rsid w:val="00D84E26"/>
    <w:rsid w:val="00D94788"/>
    <w:rsid w:val="00DD3225"/>
    <w:rsid w:val="00E25BB3"/>
    <w:rsid w:val="00E572B3"/>
    <w:rsid w:val="00E753F7"/>
    <w:rsid w:val="00EB0AF6"/>
    <w:rsid w:val="00EC7E95"/>
    <w:rsid w:val="00F564DF"/>
    <w:rsid w:val="00F72ED9"/>
    <w:rsid w:val="00F86812"/>
    <w:rsid w:val="00FD6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AE7D"/>
  <w15:chartTrackingRefBased/>
  <w15:docId w15:val="{953DA329-F25A-44CC-8276-9E3317FC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64D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505EF"/>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link w:val="Porat"/>
    <w:rsid w:val="00A505EF"/>
    <w:rPr>
      <w:rFonts w:ascii="Times New Roman" w:eastAsia="Calibri" w:hAnsi="Times New Roman" w:cs="Times New Roman"/>
      <w:sz w:val="24"/>
      <w:szCs w:val="24"/>
    </w:rPr>
  </w:style>
  <w:style w:type="character" w:styleId="Puslapionumeris">
    <w:name w:val="page number"/>
    <w:rsid w:val="00A505EF"/>
    <w:rPr>
      <w:rFonts w:cs="Times New Roman"/>
    </w:rPr>
  </w:style>
  <w:style w:type="paragraph" w:customStyle="1" w:styleId="BT-EMEASMCA">
    <w:name w:val="BT- EMEA_SMCA"/>
    <w:basedOn w:val="prastasis"/>
    <w:rsid w:val="00A505EF"/>
    <w:pPr>
      <w:numPr>
        <w:numId w:val="1"/>
      </w:numPr>
    </w:pPr>
  </w:style>
  <w:style w:type="paragraph" w:customStyle="1" w:styleId="BTEMEASMCA">
    <w:name w:val="BT EMEA_SMCA"/>
    <w:basedOn w:val="prastasis"/>
    <w:link w:val="BTEMEASMCAChar"/>
    <w:autoRedefine/>
    <w:rsid w:val="00A505EF"/>
    <w:pPr>
      <w:tabs>
        <w:tab w:val="left" w:pos="0"/>
        <w:tab w:val="left" w:pos="567"/>
        <w:tab w:val="left" w:pos="3780"/>
      </w:tabs>
      <w:spacing w:after="0" w:line="240" w:lineRule="auto"/>
    </w:pPr>
    <w:rPr>
      <w:rFonts w:ascii="Times New Roman" w:eastAsia="Times New Roman" w:hAnsi="Times New Roman" w:cs="Arial"/>
      <w:noProof/>
    </w:rPr>
  </w:style>
  <w:style w:type="character" w:customStyle="1" w:styleId="BTEMEASMCAChar">
    <w:name w:val="BT EMEA_SMCA Char"/>
    <w:link w:val="BTEMEASMCA"/>
    <w:rsid w:val="00A505EF"/>
    <w:rPr>
      <w:rFonts w:ascii="Times New Roman" w:eastAsia="Times New Roman" w:hAnsi="Times New Roman" w:cs="Arial"/>
      <w:noProof/>
    </w:rPr>
  </w:style>
  <w:style w:type="character" w:styleId="Hipersaitas">
    <w:name w:val="Hyperlink"/>
    <w:uiPriority w:val="99"/>
    <w:rsid w:val="00A505EF"/>
    <w:rPr>
      <w:color w:val="0000FF"/>
      <w:u w:val="single"/>
    </w:rPr>
  </w:style>
  <w:style w:type="paragraph" w:styleId="Debesliotekstas">
    <w:name w:val="Balloon Text"/>
    <w:basedOn w:val="prastasis"/>
    <w:link w:val="DebesliotekstasDiagrama"/>
    <w:uiPriority w:val="99"/>
    <w:semiHidden/>
    <w:unhideWhenUsed/>
    <w:rsid w:val="00AE069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E069B"/>
    <w:rPr>
      <w:rFonts w:ascii="Tahoma" w:hAnsi="Tahoma" w:cs="Tahoma"/>
      <w:sz w:val="16"/>
      <w:szCs w:val="16"/>
    </w:rPr>
  </w:style>
  <w:style w:type="paragraph" w:styleId="Sraopastraipa">
    <w:name w:val="List Paragraph"/>
    <w:basedOn w:val="prastasis"/>
    <w:uiPriority w:val="34"/>
    <w:qFormat/>
    <w:rsid w:val="00631A59"/>
    <w:pPr>
      <w:ind w:left="720"/>
      <w:contextualSpacing/>
    </w:pPr>
  </w:style>
  <w:style w:type="paragraph" w:styleId="Pataisymai">
    <w:name w:val="Revision"/>
    <w:hidden/>
    <w:uiPriority w:val="99"/>
    <w:semiHidden/>
    <w:rsid w:val="00F564DF"/>
    <w:rPr>
      <w:rFonts w:asciiTheme="minorHAnsi" w:eastAsiaTheme="minorHAnsi" w:hAnsiTheme="minorHAnsi" w:cstheme="minorBidi"/>
      <w:sz w:val="22"/>
      <w:szCs w:val="22"/>
      <w:lang w:eastAsia="en-US"/>
    </w:rPr>
  </w:style>
  <w:style w:type="paragraph" w:styleId="Antrats">
    <w:name w:val="header"/>
    <w:basedOn w:val="prastasis"/>
    <w:link w:val="AntratsDiagrama"/>
    <w:uiPriority w:val="99"/>
    <w:unhideWhenUsed/>
    <w:rsid w:val="00F564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4D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05587">
      <w:bodyDiv w:val="1"/>
      <w:marLeft w:val="0"/>
      <w:marRight w:val="0"/>
      <w:marTop w:val="0"/>
      <w:marBottom w:val="0"/>
      <w:divBdr>
        <w:top w:val="none" w:sz="0" w:space="0" w:color="auto"/>
        <w:left w:val="none" w:sz="0" w:space="0" w:color="auto"/>
        <w:bottom w:val="none" w:sz="0" w:space="0" w:color="auto"/>
        <w:right w:val="none" w:sz="0" w:space="0" w:color="auto"/>
      </w:divBdr>
    </w:div>
    <w:div w:id="856582133">
      <w:bodyDiv w:val="1"/>
      <w:marLeft w:val="0"/>
      <w:marRight w:val="0"/>
      <w:marTop w:val="0"/>
      <w:marBottom w:val="0"/>
      <w:divBdr>
        <w:top w:val="none" w:sz="0" w:space="0" w:color="auto"/>
        <w:left w:val="none" w:sz="0" w:space="0" w:color="auto"/>
        <w:bottom w:val="none" w:sz="0" w:space="0" w:color="auto"/>
        <w:right w:val="none" w:sz="0" w:space="0" w:color="auto"/>
      </w:divBdr>
    </w:div>
    <w:div w:id="197671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18884</Words>
  <Characters>10765</Characters>
  <Application>Microsoft Office Word</Application>
  <DocSecurity>0</DocSecurity>
  <Lines>89</Lines>
  <Paragraphs>59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29590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3</cp:revision>
  <dcterms:created xsi:type="dcterms:W3CDTF">2019-02-22T12:39:00Z</dcterms:created>
  <dcterms:modified xsi:type="dcterms:W3CDTF">2019-02-22T12:41:00Z</dcterms:modified>
</cp:coreProperties>
</file>