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4E3C" w14:textId="77777777" w:rsidR="00147609" w:rsidRPr="00E97AD0" w:rsidRDefault="00147609" w:rsidP="00147609">
      <w:pPr>
        <w:pStyle w:val="TTEMEASMCA"/>
        <w:rPr>
          <w:caps w:val="0"/>
          <w:lang w:val="lt-LT"/>
        </w:rPr>
      </w:pPr>
      <w:r w:rsidRPr="00E97AD0">
        <w:rPr>
          <w:caps w:val="0"/>
          <w:lang w:val="lt-LT"/>
        </w:rPr>
        <w:t xml:space="preserve">Pakuotės lapelis: informacija vartotojui </w:t>
      </w:r>
    </w:p>
    <w:p w14:paraId="2BE517D5" w14:textId="77777777" w:rsidR="00147609" w:rsidRPr="00E97AD0" w:rsidRDefault="00147609" w:rsidP="00147609">
      <w:pPr>
        <w:pStyle w:val="TTEMEASMCA"/>
        <w:rPr>
          <w:lang w:val="lt-LT"/>
        </w:rPr>
      </w:pPr>
    </w:p>
    <w:p w14:paraId="0ED01D86" w14:textId="77777777" w:rsidR="00147609" w:rsidRPr="00E97AD0" w:rsidRDefault="00147609" w:rsidP="00147609">
      <w:pPr>
        <w:pStyle w:val="TTEMEASMCA"/>
        <w:rPr>
          <w:lang w:val="lt-LT"/>
        </w:rPr>
      </w:pPr>
    </w:p>
    <w:p w14:paraId="61095AAB" w14:textId="77777777" w:rsidR="00147609" w:rsidRPr="00E97AD0" w:rsidRDefault="00147609" w:rsidP="00147609">
      <w:pPr>
        <w:pStyle w:val="TTEMEASMCA"/>
        <w:rPr>
          <w:b w:val="0"/>
          <w:lang w:val="lt-LT"/>
        </w:rPr>
      </w:pPr>
      <w:proofErr w:type="spellStart"/>
      <w:r w:rsidRPr="00E97AD0">
        <w:rPr>
          <w:caps w:val="0"/>
          <w:lang w:val="lt-LT"/>
        </w:rPr>
        <w:t>Fluditec</w:t>
      </w:r>
      <w:proofErr w:type="spellEnd"/>
      <w:r w:rsidRPr="00E97AD0">
        <w:rPr>
          <w:caps w:val="0"/>
          <w:lang w:val="lt-LT"/>
        </w:rPr>
        <w:t xml:space="preserve"> 50mg/ml sirupas</w:t>
      </w:r>
    </w:p>
    <w:p w14:paraId="3EE84CC7" w14:textId="77777777" w:rsidR="00147609" w:rsidRPr="00E97AD0" w:rsidRDefault="00147609" w:rsidP="00147609">
      <w:pPr>
        <w:jc w:val="center"/>
        <w:rPr>
          <w:sz w:val="22"/>
          <w:szCs w:val="22"/>
        </w:rPr>
      </w:pPr>
      <w:proofErr w:type="spellStart"/>
      <w:r w:rsidRPr="00E97AD0">
        <w:rPr>
          <w:sz w:val="22"/>
          <w:szCs w:val="22"/>
        </w:rPr>
        <w:t>karbocisteinas</w:t>
      </w:r>
      <w:proofErr w:type="spellEnd"/>
    </w:p>
    <w:p w14:paraId="70D65564" w14:textId="77777777" w:rsidR="00147609" w:rsidRPr="00E97AD0" w:rsidRDefault="00147609" w:rsidP="00147609">
      <w:pPr>
        <w:pStyle w:val="BTeEMEASMCA"/>
      </w:pPr>
    </w:p>
    <w:p w14:paraId="6996DB21" w14:textId="77777777" w:rsidR="00147609" w:rsidRPr="00E97AD0" w:rsidRDefault="00147609" w:rsidP="00147609">
      <w:pPr>
        <w:pStyle w:val="BTEMEASMCA"/>
      </w:pPr>
    </w:p>
    <w:p w14:paraId="5B61804A" w14:textId="77777777" w:rsidR="00147609" w:rsidRPr="00E97AD0" w:rsidRDefault="00147609" w:rsidP="00147609">
      <w:pPr>
        <w:pStyle w:val="BTbEMEASMCA"/>
      </w:pPr>
      <w:bookmarkStart w:id="0" w:name="_Hlk42004911"/>
      <w:r w:rsidRPr="00E97AD0">
        <w:t>Atidžiai perskaitykite visą šį lapelį, prieš pradėdami vartoti šį vaistą, nes jame pateikiama Jums svarbi informacija.</w:t>
      </w:r>
    </w:p>
    <w:p w14:paraId="46838806" w14:textId="77777777" w:rsidR="00147609" w:rsidRPr="00E97AD0" w:rsidRDefault="00147609" w:rsidP="00147609">
      <w:pPr>
        <w:pStyle w:val="BTEMEASMCA"/>
      </w:pPr>
      <w:r w:rsidRPr="00E97AD0">
        <w:t>Visada vartokite šį vaistą tiksliai kaip aprašyta šiame lapelyje arba kaip nurodė gydytojas arba vaistininkas.</w:t>
      </w:r>
    </w:p>
    <w:p w14:paraId="3F0632A9" w14:textId="77777777" w:rsidR="00147609" w:rsidRPr="00E97AD0" w:rsidRDefault="00147609" w:rsidP="00147609">
      <w:pPr>
        <w:pStyle w:val="BT-EMEASMCA"/>
      </w:pPr>
      <w:r w:rsidRPr="00E97AD0">
        <w:t>Neišmeskite šio lapelio, nes vėl gali prireikti jį perskaityti.</w:t>
      </w:r>
    </w:p>
    <w:p w14:paraId="6BD2471F" w14:textId="77777777" w:rsidR="00147609" w:rsidRPr="00E97AD0" w:rsidRDefault="00147609" w:rsidP="00147609">
      <w:pPr>
        <w:pStyle w:val="BT-EMEASMCA"/>
      </w:pPr>
      <w:r w:rsidRPr="00E97AD0">
        <w:t>Jeigu norite sužinoti daugiau arba pasitarti, kreipkitės į vaistininką.</w:t>
      </w:r>
    </w:p>
    <w:p w14:paraId="7CFF6645" w14:textId="77777777" w:rsidR="00147609" w:rsidRPr="00E97AD0" w:rsidRDefault="00147609" w:rsidP="00147609">
      <w:pPr>
        <w:pStyle w:val="BT-EMEASMCA"/>
      </w:pPr>
      <w:r w:rsidRPr="00E97AD0">
        <w:t>Jeigu pasireiškė šalutinis poveikis (net jeigu jis šiame lapelyje nenurodytas), kreipkitės į gydytoją arba vaistininką. Žr. 4 skyrių.</w:t>
      </w:r>
    </w:p>
    <w:p w14:paraId="6D036890" w14:textId="77777777" w:rsidR="00147609" w:rsidRPr="00E97AD0" w:rsidRDefault="00147609" w:rsidP="00147609">
      <w:pPr>
        <w:pStyle w:val="BT-EMEASMCA"/>
      </w:pPr>
      <w:r w:rsidRPr="00E97AD0">
        <w:t>Jeigu per 5 dienas Jūsų savijauta nepagerėjo arba net pablogėjo, kreipkitės į gydytoją.</w:t>
      </w:r>
    </w:p>
    <w:bookmarkEnd w:id="0"/>
    <w:p w14:paraId="36CF5420" w14:textId="77777777" w:rsidR="00147609" w:rsidRPr="00E97AD0" w:rsidRDefault="00147609" w:rsidP="00147609">
      <w:pPr>
        <w:pStyle w:val="BTEMEASMCA"/>
      </w:pPr>
    </w:p>
    <w:p w14:paraId="4ADB142F" w14:textId="77777777" w:rsidR="00147609" w:rsidRPr="00E97AD0" w:rsidRDefault="00147609" w:rsidP="00147609">
      <w:pPr>
        <w:pStyle w:val="BTEMEASMCA"/>
      </w:pPr>
    </w:p>
    <w:p w14:paraId="51A230A1" w14:textId="77777777" w:rsidR="00147609" w:rsidRDefault="00147609" w:rsidP="00147609">
      <w:pPr>
        <w:pStyle w:val="BTbEMEASMCA"/>
      </w:pPr>
      <w:r w:rsidRPr="00E97AD0">
        <w:t xml:space="preserve">Apie ką rašoma šiame lapelyje? </w:t>
      </w:r>
    </w:p>
    <w:p w14:paraId="56307D5C" w14:textId="77777777" w:rsidR="00147609" w:rsidRPr="00E97AD0" w:rsidRDefault="00147609" w:rsidP="00147609">
      <w:pPr>
        <w:pStyle w:val="BTbEMEASMCA"/>
      </w:pPr>
    </w:p>
    <w:p w14:paraId="1D460957" w14:textId="77777777" w:rsidR="00147609" w:rsidRPr="00E97AD0" w:rsidRDefault="00147609" w:rsidP="00147609">
      <w:pPr>
        <w:pStyle w:val="BTEMEASMCA"/>
      </w:pPr>
      <w:r w:rsidRPr="00E97AD0">
        <w:t>1.</w:t>
      </w:r>
      <w:r w:rsidRPr="00E97AD0">
        <w:tab/>
        <w:t>Kas yra Fluditec ir kam jis vartojamas</w:t>
      </w:r>
    </w:p>
    <w:p w14:paraId="22E11D0F" w14:textId="77777777" w:rsidR="00147609" w:rsidRPr="00E97AD0" w:rsidRDefault="00147609" w:rsidP="00147609">
      <w:pPr>
        <w:pStyle w:val="BTEMEASMCA"/>
      </w:pPr>
      <w:r w:rsidRPr="00E97AD0">
        <w:t>2.</w:t>
      </w:r>
      <w:r w:rsidRPr="00E97AD0">
        <w:tab/>
        <w:t>Kas žinotina prieš vartojant Fluditec</w:t>
      </w:r>
    </w:p>
    <w:p w14:paraId="312482BF" w14:textId="77777777" w:rsidR="00147609" w:rsidRPr="00E97AD0" w:rsidRDefault="00147609" w:rsidP="00147609">
      <w:pPr>
        <w:pStyle w:val="BTEMEASMCA"/>
      </w:pPr>
      <w:r w:rsidRPr="00E97AD0">
        <w:t>3.</w:t>
      </w:r>
      <w:r w:rsidRPr="00E97AD0">
        <w:tab/>
        <w:t>Kaip vartoti Fluditec</w:t>
      </w:r>
    </w:p>
    <w:p w14:paraId="60B89900" w14:textId="77777777" w:rsidR="00147609" w:rsidRPr="00E97AD0" w:rsidRDefault="00147609" w:rsidP="00147609">
      <w:pPr>
        <w:pStyle w:val="BTEMEASMCA"/>
      </w:pPr>
      <w:r w:rsidRPr="00E97AD0">
        <w:t>4.</w:t>
      </w:r>
      <w:r w:rsidRPr="00E97AD0">
        <w:tab/>
        <w:t>Galimas šalutinis poveikis</w:t>
      </w:r>
    </w:p>
    <w:p w14:paraId="24D27702" w14:textId="77777777" w:rsidR="00147609" w:rsidRPr="00E97AD0" w:rsidRDefault="00147609" w:rsidP="00147609">
      <w:pPr>
        <w:pStyle w:val="BTEMEASMCA"/>
      </w:pPr>
      <w:r w:rsidRPr="00E97AD0">
        <w:t>5.</w:t>
      </w:r>
      <w:r w:rsidRPr="00E97AD0">
        <w:tab/>
        <w:t>Kaip laikyti Fluditec</w:t>
      </w:r>
    </w:p>
    <w:p w14:paraId="392C51AE" w14:textId="77777777" w:rsidR="00147609" w:rsidRPr="00E97AD0" w:rsidRDefault="00147609" w:rsidP="00147609">
      <w:pPr>
        <w:pStyle w:val="BTEMEASMCA"/>
      </w:pPr>
      <w:r w:rsidRPr="00E97AD0">
        <w:t>6.</w:t>
      </w:r>
      <w:r w:rsidRPr="00E97AD0">
        <w:tab/>
        <w:t>Pakuotės turinys ir kita informacija</w:t>
      </w:r>
    </w:p>
    <w:p w14:paraId="744664C3" w14:textId="77777777" w:rsidR="00147609" w:rsidRPr="00E97AD0" w:rsidRDefault="00147609" w:rsidP="00147609">
      <w:pPr>
        <w:pStyle w:val="BTEMEASMCA"/>
      </w:pPr>
    </w:p>
    <w:p w14:paraId="4B9483E7" w14:textId="77777777" w:rsidR="00147609" w:rsidRPr="00E97AD0" w:rsidRDefault="00147609" w:rsidP="00147609">
      <w:pPr>
        <w:pStyle w:val="BTEMEASMCA"/>
      </w:pPr>
    </w:p>
    <w:p w14:paraId="1B950086" w14:textId="77777777" w:rsidR="00147609" w:rsidRPr="00E97AD0" w:rsidRDefault="00147609" w:rsidP="00147609">
      <w:pPr>
        <w:pStyle w:val="PI-1EMEASMCA"/>
      </w:pPr>
      <w:bookmarkStart w:id="1" w:name="_Toc129243139"/>
      <w:bookmarkStart w:id="2" w:name="_Toc129243264"/>
      <w:r w:rsidRPr="00E97AD0">
        <w:t>1.</w:t>
      </w:r>
      <w:r w:rsidRPr="00E97AD0">
        <w:tab/>
        <w:t xml:space="preserve">Kas yra </w:t>
      </w:r>
      <w:proofErr w:type="spellStart"/>
      <w:r w:rsidRPr="00E97AD0">
        <w:t>Fluditec</w:t>
      </w:r>
      <w:proofErr w:type="spellEnd"/>
      <w:r w:rsidRPr="00E97AD0">
        <w:t xml:space="preserve"> ir kam jis vartojamas</w:t>
      </w:r>
    </w:p>
    <w:bookmarkEnd w:id="1"/>
    <w:bookmarkEnd w:id="2"/>
    <w:p w14:paraId="3E41D2B9" w14:textId="77777777" w:rsidR="00147609" w:rsidRPr="00E97AD0" w:rsidRDefault="00147609" w:rsidP="00147609">
      <w:pPr>
        <w:pStyle w:val="BTEMEASMCA"/>
        <w:rPr>
          <w:highlight w:val="yellow"/>
        </w:rPr>
      </w:pPr>
    </w:p>
    <w:p w14:paraId="7E3DC5F7" w14:textId="77777777" w:rsidR="00147609" w:rsidRPr="00E97AD0" w:rsidRDefault="00147609" w:rsidP="00147609">
      <w:pPr>
        <w:pStyle w:val="BTEMEASMCA"/>
      </w:pPr>
      <w:r w:rsidRPr="00E97AD0">
        <w:t xml:space="preserve">Fluditec sirupo sudėtyje yra gleives skystinančios medžiagos karbocisteino. Šis vaistas skystina bronchų sekretą, lengvina atsikosėjimą. Jo rekomenduojama vartoti tuo atveju, kai yra bronchų gleivinės paburkimas, ypač sergant ūminiu bronchitu. </w:t>
      </w:r>
    </w:p>
    <w:p w14:paraId="22E08EDE" w14:textId="77777777" w:rsidR="00147609" w:rsidRPr="00E97AD0" w:rsidRDefault="00147609" w:rsidP="00147609">
      <w:pPr>
        <w:pStyle w:val="BTEMEASMCA"/>
      </w:pPr>
      <w:r w:rsidRPr="00E97AD0">
        <w:t>Šis vaistas skirtas suaugusiesiems bei 15 metų ir vyresniems paaugliams, esant neseniai pasireiškusiam kvėpavimo takų sutrikimui su apsunkintu atsikosėjmu (sunkiai iškosėjamas bronchų sekretas).</w:t>
      </w:r>
    </w:p>
    <w:p w14:paraId="1BD59120" w14:textId="77777777" w:rsidR="00147609" w:rsidRPr="00E97AD0" w:rsidRDefault="00147609" w:rsidP="00147609">
      <w:pPr>
        <w:pStyle w:val="BTEMEASMCA"/>
      </w:pPr>
    </w:p>
    <w:p w14:paraId="6B2D2E1F" w14:textId="77777777" w:rsidR="00147609" w:rsidRPr="00E97AD0" w:rsidRDefault="00147609" w:rsidP="00147609">
      <w:pPr>
        <w:pStyle w:val="BTEMEASMCA"/>
      </w:pPr>
    </w:p>
    <w:p w14:paraId="3F4F4FA0" w14:textId="77777777" w:rsidR="00147609" w:rsidRPr="00E97AD0" w:rsidRDefault="00147609" w:rsidP="00147609">
      <w:pPr>
        <w:pStyle w:val="PI-1EMEASMCA"/>
      </w:pPr>
      <w:bookmarkStart w:id="3" w:name="_Toc129243140"/>
      <w:bookmarkStart w:id="4" w:name="_Toc129243265"/>
      <w:r w:rsidRPr="00E97AD0">
        <w:t>2.</w:t>
      </w:r>
      <w:r w:rsidRPr="00E97AD0">
        <w:tab/>
        <w:t xml:space="preserve">Kas žinotina prieš vartojant </w:t>
      </w:r>
      <w:proofErr w:type="spellStart"/>
      <w:r w:rsidRPr="00E97AD0">
        <w:t>Fluditec</w:t>
      </w:r>
      <w:proofErr w:type="spellEnd"/>
    </w:p>
    <w:bookmarkEnd w:id="3"/>
    <w:bookmarkEnd w:id="4"/>
    <w:p w14:paraId="60AE8A69" w14:textId="77777777" w:rsidR="00147609" w:rsidRPr="00E97AD0" w:rsidRDefault="00147609" w:rsidP="00147609">
      <w:pPr>
        <w:pStyle w:val="PI-1EMEASMCA"/>
      </w:pPr>
    </w:p>
    <w:p w14:paraId="2300BD75" w14:textId="77777777" w:rsidR="00147609" w:rsidRPr="00E97AD0" w:rsidRDefault="00147609" w:rsidP="00147609">
      <w:pPr>
        <w:pStyle w:val="PI-3EMEASMCA"/>
        <w:spacing w:line="240" w:lineRule="auto"/>
      </w:pPr>
      <w:proofErr w:type="spellStart"/>
      <w:r w:rsidRPr="00E97AD0">
        <w:t>Fluditec</w:t>
      </w:r>
      <w:proofErr w:type="spellEnd"/>
      <w:r w:rsidRPr="00E97AD0">
        <w:t xml:space="preserve"> vartoti draudžiama:</w:t>
      </w:r>
    </w:p>
    <w:p w14:paraId="6E70E6C7" w14:textId="77777777" w:rsidR="00147609" w:rsidRPr="00E97AD0" w:rsidRDefault="00147609" w:rsidP="00147609">
      <w:pPr>
        <w:pStyle w:val="BT-EMEASMCA"/>
      </w:pPr>
      <w:r w:rsidRPr="00E97AD0">
        <w:t>jeigu yra alergija karbocisteinui arba bet kuriai pagalbinei šio vaisto medžiagai (ypač metilo parahidroksibenzoatui) (jos išvardytos 6 skyriuje)</w:t>
      </w:r>
      <w:r>
        <w:t>;</w:t>
      </w:r>
    </w:p>
    <w:p w14:paraId="7C523FC0" w14:textId="77777777" w:rsidR="00147609" w:rsidRPr="00E97AD0" w:rsidRDefault="00147609" w:rsidP="00147609">
      <w:pPr>
        <w:pStyle w:val="BT-EMEASMCA"/>
      </w:pPr>
      <w:r w:rsidRPr="00E97AD0">
        <w:t>Jei sergate skrandžio ar žarnyno opa.</w:t>
      </w:r>
    </w:p>
    <w:p w14:paraId="7A649278" w14:textId="77777777" w:rsidR="00147609" w:rsidRPr="00E97AD0" w:rsidRDefault="00147609" w:rsidP="00147609">
      <w:pPr>
        <w:pStyle w:val="BTEMEASMCA"/>
      </w:pPr>
    </w:p>
    <w:p w14:paraId="7F54112E" w14:textId="77777777" w:rsidR="00147609" w:rsidRPr="00E97AD0" w:rsidRDefault="00147609" w:rsidP="00147609">
      <w:pPr>
        <w:pStyle w:val="PI-3EMEASMCA"/>
        <w:spacing w:line="240" w:lineRule="auto"/>
      </w:pPr>
      <w:r w:rsidRPr="00E97AD0">
        <w:t xml:space="preserve">Įspėjimai ir atsargumo priemonės </w:t>
      </w:r>
    </w:p>
    <w:p w14:paraId="57242133" w14:textId="77777777" w:rsidR="00147609" w:rsidRPr="00E97AD0" w:rsidRDefault="00147609" w:rsidP="00147609">
      <w:pPr>
        <w:numPr>
          <w:ilvl w:val="12"/>
          <w:numId w:val="0"/>
        </w:numPr>
        <w:ind w:right="-2"/>
        <w:rPr>
          <w:sz w:val="22"/>
          <w:szCs w:val="22"/>
        </w:rPr>
      </w:pPr>
      <w:r w:rsidRPr="00E97AD0">
        <w:rPr>
          <w:sz w:val="22"/>
          <w:szCs w:val="22"/>
        </w:rPr>
        <w:t xml:space="preserve">Pasitarkite su gydytoju, vaistininku arba slaugytoju prieš pradėdami vartoti </w:t>
      </w:r>
      <w:proofErr w:type="spellStart"/>
      <w:r w:rsidRPr="00E97AD0">
        <w:rPr>
          <w:sz w:val="22"/>
          <w:szCs w:val="22"/>
        </w:rPr>
        <w:t>Fluditec</w:t>
      </w:r>
      <w:proofErr w:type="spellEnd"/>
      <w:r w:rsidRPr="00E97AD0">
        <w:rPr>
          <w:sz w:val="22"/>
          <w:szCs w:val="22"/>
        </w:rPr>
        <w:t>.</w:t>
      </w:r>
    </w:p>
    <w:p w14:paraId="201A7560" w14:textId="77777777" w:rsidR="00147609" w:rsidRPr="00E97AD0" w:rsidRDefault="00147609" w:rsidP="00147609">
      <w:pPr>
        <w:numPr>
          <w:ilvl w:val="12"/>
          <w:numId w:val="0"/>
        </w:numPr>
        <w:ind w:right="-2"/>
        <w:rPr>
          <w:sz w:val="22"/>
          <w:szCs w:val="22"/>
        </w:rPr>
      </w:pPr>
    </w:p>
    <w:p w14:paraId="3215A12B" w14:textId="77777777" w:rsidR="00147609" w:rsidRPr="00E97AD0" w:rsidRDefault="00147609" w:rsidP="00147609">
      <w:pPr>
        <w:pStyle w:val="prastasiniatinklio"/>
        <w:spacing w:before="0" w:beforeAutospacing="0" w:after="0" w:afterAutospacing="0"/>
        <w:jc w:val="both"/>
        <w:rPr>
          <w:sz w:val="22"/>
          <w:szCs w:val="22"/>
          <w:lang w:val="lt-LT"/>
        </w:rPr>
      </w:pPr>
      <w:r w:rsidRPr="00E97AD0">
        <w:rPr>
          <w:sz w:val="22"/>
          <w:szCs w:val="22"/>
          <w:lang w:val="lt-LT"/>
        </w:rPr>
        <w:t>Pasitarkite su gydytoju:</w:t>
      </w:r>
    </w:p>
    <w:p w14:paraId="02D4B86E" w14:textId="77777777" w:rsidR="00147609" w:rsidRPr="00E97AD0" w:rsidRDefault="00147609" w:rsidP="00147609">
      <w:pPr>
        <w:pStyle w:val="prastasiniatinklio"/>
        <w:numPr>
          <w:ilvl w:val="0"/>
          <w:numId w:val="2"/>
        </w:numPr>
        <w:spacing w:before="0" w:beforeAutospacing="0" w:after="0" w:afterAutospacing="0"/>
        <w:ind w:left="567" w:hanging="567"/>
        <w:jc w:val="both"/>
        <w:rPr>
          <w:sz w:val="22"/>
          <w:szCs w:val="22"/>
          <w:lang w:val="lt-LT"/>
        </w:rPr>
      </w:pPr>
      <w:r w:rsidRPr="00E97AD0">
        <w:rPr>
          <w:sz w:val="22"/>
          <w:szCs w:val="22"/>
          <w:lang w:val="lt-LT"/>
        </w:rPr>
        <w:t>jeigu jums susidaro tirštų pūlingų skreplių arba karščiuojate;</w:t>
      </w:r>
    </w:p>
    <w:p w14:paraId="35B40437" w14:textId="77777777" w:rsidR="00147609" w:rsidRPr="00E97AD0" w:rsidRDefault="00147609" w:rsidP="00147609">
      <w:pPr>
        <w:pStyle w:val="prastasiniatinklio"/>
        <w:numPr>
          <w:ilvl w:val="0"/>
          <w:numId w:val="2"/>
        </w:numPr>
        <w:spacing w:before="0" w:beforeAutospacing="0" w:after="0" w:afterAutospacing="0"/>
        <w:ind w:left="567" w:hanging="567"/>
        <w:jc w:val="both"/>
        <w:rPr>
          <w:sz w:val="22"/>
          <w:szCs w:val="22"/>
          <w:lang w:val="lt-LT"/>
        </w:rPr>
      </w:pPr>
      <w:r w:rsidRPr="00E97AD0">
        <w:rPr>
          <w:sz w:val="22"/>
          <w:szCs w:val="22"/>
          <w:lang w:val="lt-LT"/>
        </w:rPr>
        <w:t>jeigu sergate lėtine (ilgai trunkančia) bronchų ar plaučių liga;</w:t>
      </w:r>
    </w:p>
    <w:p w14:paraId="56128AEC" w14:textId="77777777" w:rsidR="00147609" w:rsidRPr="00E97AD0" w:rsidRDefault="00147609" w:rsidP="00147609">
      <w:pPr>
        <w:pStyle w:val="prastasiniatinklio"/>
        <w:numPr>
          <w:ilvl w:val="0"/>
          <w:numId w:val="2"/>
        </w:numPr>
        <w:spacing w:before="0" w:beforeAutospacing="0" w:after="0" w:afterAutospacing="0"/>
        <w:ind w:left="567" w:hanging="567"/>
        <w:jc w:val="both"/>
        <w:rPr>
          <w:sz w:val="22"/>
          <w:szCs w:val="22"/>
          <w:lang w:val="lt-LT"/>
        </w:rPr>
      </w:pPr>
      <w:r w:rsidRPr="00E97AD0">
        <w:rPr>
          <w:sz w:val="22"/>
          <w:szCs w:val="22"/>
          <w:lang w:val="lt-LT"/>
        </w:rPr>
        <w:t>jeigu sirgote skrandžio arba žarnyno opalige;</w:t>
      </w:r>
    </w:p>
    <w:p w14:paraId="20686185" w14:textId="77777777" w:rsidR="00147609" w:rsidRPr="00E97AD0" w:rsidRDefault="00147609" w:rsidP="00147609">
      <w:pPr>
        <w:pStyle w:val="prastasiniatinklio"/>
        <w:numPr>
          <w:ilvl w:val="0"/>
          <w:numId w:val="2"/>
        </w:numPr>
        <w:spacing w:before="0" w:beforeAutospacing="0" w:after="0" w:afterAutospacing="0"/>
        <w:ind w:left="567" w:hanging="567"/>
        <w:jc w:val="both"/>
        <w:rPr>
          <w:sz w:val="22"/>
          <w:szCs w:val="22"/>
          <w:lang w:val="lt-LT"/>
        </w:rPr>
      </w:pPr>
      <w:r w:rsidRPr="00E97AD0">
        <w:rPr>
          <w:sz w:val="22"/>
          <w:szCs w:val="22"/>
          <w:lang w:val="lt-LT"/>
        </w:rPr>
        <w:t>jeigu esate senyv</w:t>
      </w:r>
      <w:r>
        <w:rPr>
          <w:sz w:val="22"/>
          <w:szCs w:val="22"/>
          <w:lang w:val="lt-LT"/>
        </w:rPr>
        <w:t>o amžiaus</w:t>
      </w:r>
      <w:r w:rsidRPr="00E97AD0">
        <w:rPr>
          <w:sz w:val="22"/>
          <w:szCs w:val="22"/>
          <w:lang w:val="lt-LT"/>
        </w:rPr>
        <w:t>;</w:t>
      </w:r>
    </w:p>
    <w:p w14:paraId="5F71E05D" w14:textId="77777777" w:rsidR="00147609" w:rsidRPr="00BD2165" w:rsidRDefault="00147609" w:rsidP="00147609">
      <w:pPr>
        <w:pStyle w:val="prastasiniatinklio"/>
        <w:numPr>
          <w:ilvl w:val="0"/>
          <w:numId w:val="2"/>
        </w:numPr>
        <w:spacing w:before="0" w:beforeAutospacing="0" w:after="0" w:afterAutospacing="0"/>
        <w:ind w:left="567" w:hanging="567"/>
        <w:jc w:val="both"/>
        <w:rPr>
          <w:sz w:val="22"/>
          <w:szCs w:val="22"/>
          <w:lang w:val="lt-LT"/>
        </w:rPr>
      </w:pPr>
      <w:r w:rsidRPr="00BD2165">
        <w:rPr>
          <w:sz w:val="22"/>
          <w:szCs w:val="22"/>
          <w:lang w:val="lt-LT"/>
        </w:rPr>
        <w:t>jeigu vartojate kitų vaistų, kurie gali sukelti kraujavimą skrandyje ar žarnyne, rekomenduojama nutraukti gydymą. Jei kraujuojama iš skrandžio arba žarnyno, gydymą rekomenduojama nutraukti</w:t>
      </w:r>
      <w:r w:rsidRPr="00E97AD0">
        <w:rPr>
          <w:sz w:val="22"/>
          <w:szCs w:val="22"/>
          <w:lang w:val="lt-LT"/>
        </w:rPr>
        <w:t>.</w:t>
      </w:r>
    </w:p>
    <w:p w14:paraId="2EB940B4" w14:textId="77777777" w:rsidR="00147609" w:rsidRPr="00E97AD0" w:rsidRDefault="00147609" w:rsidP="00147609">
      <w:pPr>
        <w:pStyle w:val="BTEMEASMCA"/>
      </w:pPr>
    </w:p>
    <w:p w14:paraId="13F408F8" w14:textId="77777777" w:rsidR="00147609" w:rsidRPr="00E97AD0" w:rsidRDefault="00147609" w:rsidP="00147609">
      <w:pPr>
        <w:pStyle w:val="BTEMEASMCA"/>
      </w:pPr>
      <w:r w:rsidRPr="00E97AD0">
        <w:lastRenderedPageBreak/>
        <w:t>LAIKYTI VAIKAMS NEPASIEKIAMOJE VIETOJE.</w:t>
      </w:r>
    </w:p>
    <w:p w14:paraId="1408C1D3" w14:textId="77777777" w:rsidR="00147609" w:rsidRPr="00E97AD0" w:rsidRDefault="00147609" w:rsidP="00147609">
      <w:pPr>
        <w:pStyle w:val="BTEMEASMCA"/>
      </w:pPr>
      <w:r w:rsidRPr="00E97AD0">
        <w:t xml:space="preserve">Vartojant </w:t>
      </w:r>
      <w:r w:rsidRPr="00BD2165">
        <w:t>šį vaistą</w:t>
      </w:r>
      <w:r w:rsidRPr="00E97AD0">
        <w:t xml:space="preserve"> visada reikia stengtis kosėti, nes tai padeda atsikosėjimui.</w:t>
      </w:r>
    </w:p>
    <w:p w14:paraId="2F008A2E" w14:textId="77777777" w:rsidR="00147609" w:rsidRPr="00E97AD0" w:rsidRDefault="00147609" w:rsidP="00147609">
      <w:pPr>
        <w:pStyle w:val="BTEMEASMCA"/>
      </w:pPr>
    </w:p>
    <w:p w14:paraId="42C1C7F9" w14:textId="77777777" w:rsidR="00147609" w:rsidRPr="00E97AD0" w:rsidRDefault="00147609" w:rsidP="00147609">
      <w:pPr>
        <w:pStyle w:val="BTEMEASMCA"/>
      </w:pPr>
      <w:r w:rsidRPr="00E97AD0">
        <w:t>Gydymo karbocisteinu metu nerekomenduojama vartoti kosulį slopinančių vaistų (skirtų kosuliui malšinti) ar bronchų sekretą sausinančių vaistų.</w:t>
      </w:r>
    </w:p>
    <w:p w14:paraId="1F217D51" w14:textId="77777777" w:rsidR="00147609" w:rsidRPr="00E97AD0" w:rsidRDefault="00147609" w:rsidP="00147609">
      <w:pPr>
        <w:pStyle w:val="BTEMEASMCA"/>
      </w:pPr>
    </w:p>
    <w:p w14:paraId="62D14871" w14:textId="77777777" w:rsidR="00147609" w:rsidRPr="00E97AD0" w:rsidRDefault="00147609" w:rsidP="00147609">
      <w:pPr>
        <w:pStyle w:val="BTEMEASMCA"/>
      </w:pPr>
      <w:r w:rsidRPr="00E97AD0">
        <w:t>Jei simptomai pasunkėja, gydymą reikia tęsti. Tokiu atveju kreipkitės į gydytoją, kad būtų galima iš naujo įvertinti gydymą. Jei Jūs (ar Jūsų vaikas) sergate liga, kuriai būdingas kvėpavimo takų susiaurėjimas, kosulį slopinančių ir (arba) gleives skystinančių vaistų vartoti yra pavojinga, nes išskyros gali užkimšti bronchus.</w:t>
      </w:r>
    </w:p>
    <w:p w14:paraId="11D503DA" w14:textId="77777777" w:rsidR="00147609" w:rsidRPr="00E97AD0" w:rsidRDefault="00147609" w:rsidP="00147609">
      <w:pPr>
        <w:pStyle w:val="BTEMEASMCA"/>
      </w:pPr>
    </w:p>
    <w:p w14:paraId="34016BC8" w14:textId="77777777" w:rsidR="00147609" w:rsidRPr="00E97AD0" w:rsidRDefault="00147609" w:rsidP="00147609">
      <w:pPr>
        <w:pStyle w:val="BTEMEASMCA"/>
      </w:pPr>
      <w:r w:rsidRPr="00E97AD0">
        <w:t>Jeigu kiltų bet kokių abejonių, kreipkitės patarimo į gydytoją arba vaistininką.</w:t>
      </w:r>
    </w:p>
    <w:p w14:paraId="3590AA3A" w14:textId="77777777" w:rsidR="00147609" w:rsidRPr="00E97AD0" w:rsidRDefault="00147609" w:rsidP="00147609">
      <w:pPr>
        <w:pStyle w:val="BTEMEASMCA"/>
      </w:pPr>
    </w:p>
    <w:p w14:paraId="09DF535B" w14:textId="77777777" w:rsidR="00147609" w:rsidRPr="00BD2165" w:rsidRDefault="00147609" w:rsidP="00147609">
      <w:pPr>
        <w:pStyle w:val="BTEMEASMCA"/>
        <w:rPr>
          <w:b/>
          <w:bCs/>
        </w:rPr>
      </w:pPr>
      <w:r w:rsidRPr="00BD2165">
        <w:rPr>
          <w:b/>
          <w:bCs/>
        </w:rPr>
        <w:t>Vaikams ir paaugliams</w:t>
      </w:r>
    </w:p>
    <w:p w14:paraId="578D8D31" w14:textId="77777777" w:rsidR="00147609" w:rsidRPr="00E97AD0" w:rsidRDefault="00147609" w:rsidP="00147609">
      <w:pPr>
        <w:pStyle w:val="BTEMEASMCA"/>
      </w:pPr>
      <w:r w:rsidRPr="00E97AD0">
        <w:t xml:space="preserve">TIK SUAUGUSIEMS IR VYRESNIEMS NEI </w:t>
      </w:r>
      <w:r w:rsidRPr="00BD2165">
        <w:t>15 METŲ AMŽ</w:t>
      </w:r>
      <w:r w:rsidRPr="00E97AD0">
        <w:t>IAUS PAAUGLIAMS.</w:t>
      </w:r>
    </w:p>
    <w:p w14:paraId="6C6E8769" w14:textId="77777777" w:rsidR="00147609" w:rsidRPr="00E97AD0" w:rsidRDefault="00147609" w:rsidP="00147609">
      <w:pPr>
        <w:pStyle w:val="BTEMEASMCA"/>
      </w:pPr>
    </w:p>
    <w:p w14:paraId="674DB596" w14:textId="77777777" w:rsidR="00147609" w:rsidRPr="00E97AD0" w:rsidRDefault="00147609" w:rsidP="00147609">
      <w:pPr>
        <w:pStyle w:val="PI-3EMEASMCA"/>
        <w:spacing w:line="240" w:lineRule="auto"/>
      </w:pPr>
      <w:r w:rsidRPr="00E97AD0">
        <w:t xml:space="preserve">Kiti vaistai ir </w:t>
      </w:r>
      <w:proofErr w:type="spellStart"/>
      <w:r w:rsidRPr="00E97AD0">
        <w:t>Fluditec</w:t>
      </w:r>
      <w:proofErr w:type="spellEnd"/>
      <w:r w:rsidRPr="00E97AD0">
        <w:t xml:space="preserve"> </w:t>
      </w:r>
    </w:p>
    <w:p w14:paraId="2B3C31CE" w14:textId="77777777" w:rsidR="00147609" w:rsidRPr="00E97AD0" w:rsidRDefault="00147609" w:rsidP="00147609">
      <w:pPr>
        <w:pStyle w:val="PI-3EMEASMCA"/>
        <w:spacing w:line="240" w:lineRule="auto"/>
      </w:pPr>
    </w:p>
    <w:tbl>
      <w:tblPr>
        <w:tblStyle w:val="Lentelstinklelis"/>
        <w:tblW w:w="0" w:type="auto"/>
        <w:tblLook w:val="04A0" w:firstRow="1" w:lastRow="0" w:firstColumn="1" w:lastColumn="0" w:noHBand="0" w:noVBand="1"/>
      </w:tblPr>
      <w:tblGrid>
        <w:gridCol w:w="9060"/>
      </w:tblGrid>
      <w:tr w:rsidR="00147609" w:rsidRPr="00E97AD0" w14:paraId="155A1B51" w14:textId="77777777" w:rsidTr="00871931">
        <w:tc>
          <w:tcPr>
            <w:tcW w:w="9060" w:type="dxa"/>
          </w:tcPr>
          <w:p w14:paraId="3F4F7E68" w14:textId="77777777" w:rsidR="00147609" w:rsidRPr="00BD2165" w:rsidRDefault="00147609" w:rsidP="00871931">
            <w:pPr>
              <w:pStyle w:val="PI-3EMEASMCA"/>
              <w:spacing w:line="240" w:lineRule="auto"/>
              <w:rPr>
                <w:lang w:val="lt-LT"/>
              </w:rPr>
            </w:pPr>
            <w:r w:rsidRPr="00BD2165">
              <w:rPr>
                <w:lang w:val="fi-FI"/>
              </w:rPr>
              <w:t>Šio vaisto sudėtyje yra karbocisteino. Kit</w:t>
            </w:r>
            <w:r>
              <w:rPr>
                <w:lang w:val="fi-FI"/>
              </w:rPr>
              <w:t>ų</w:t>
            </w:r>
            <w:r w:rsidRPr="00BD2165">
              <w:rPr>
                <w:lang w:val="fi-FI"/>
              </w:rPr>
              <w:t xml:space="preserve"> vaist</w:t>
            </w:r>
            <w:r>
              <w:rPr>
                <w:lang w:val="fi-FI"/>
              </w:rPr>
              <w:t>ų</w:t>
            </w:r>
            <w:r w:rsidRPr="00BD2165">
              <w:rPr>
                <w:lang w:val="fi-FI"/>
              </w:rPr>
              <w:t xml:space="preserve"> </w:t>
            </w:r>
            <w:r>
              <w:rPr>
                <w:lang w:val="fi-FI"/>
              </w:rPr>
              <w:t xml:space="preserve">sudėtyje </w:t>
            </w:r>
            <w:r w:rsidRPr="00BD2165">
              <w:rPr>
                <w:lang w:val="fi-FI"/>
              </w:rPr>
              <w:t xml:space="preserve">taip pat yra karbocisteino. </w:t>
            </w:r>
            <w:r w:rsidRPr="00E97AD0">
              <w:t>Nevartokite jų tuo pačiu metu, kad neviršytumėte rekomenduojamos dozės.</w:t>
            </w:r>
          </w:p>
          <w:p w14:paraId="67B13C10" w14:textId="77777777" w:rsidR="00147609" w:rsidRPr="00BD2165" w:rsidRDefault="00147609" w:rsidP="00871931">
            <w:pPr>
              <w:pStyle w:val="PI-3EMEASMCA"/>
              <w:spacing w:line="240" w:lineRule="auto"/>
              <w:rPr>
                <w:lang w:val="lt-LT"/>
              </w:rPr>
            </w:pPr>
          </w:p>
        </w:tc>
      </w:tr>
    </w:tbl>
    <w:p w14:paraId="3CD69C50" w14:textId="77777777" w:rsidR="00147609" w:rsidRPr="00E97AD0" w:rsidRDefault="00147609" w:rsidP="00147609">
      <w:pPr>
        <w:pStyle w:val="BTEMEASMCA"/>
      </w:pPr>
    </w:p>
    <w:p w14:paraId="10377126" w14:textId="77777777" w:rsidR="00147609" w:rsidRPr="00E97AD0" w:rsidRDefault="00147609" w:rsidP="00147609">
      <w:pPr>
        <w:pStyle w:val="BTEMEASMCA"/>
      </w:pPr>
      <w:r w:rsidRPr="00E97AD0">
        <w:t>Jeigu vartojate ar neseniai vartojote kitų vaistų arba dėl to nesate tikri, apie tai pasakykite gydytojui arba vaistininkui.</w:t>
      </w:r>
    </w:p>
    <w:p w14:paraId="39FC683E" w14:textId="77777777" w:rsidR="00147609" w:rsidRPr="00E97AD0" w:rsidRDefault="00147609" w:rsidP="00147609">
      <w:pPr>
        <w:pStyle w:val="BTEMEASMCA"/>
      </w:pPr>
    </w:p>
    <w:p w14:paraId="2337D729" w14:textId="77777777" w:rsidR="00147609" w:rsidRPr="00E97AD0" w:rsidRDefault="00147609" w:rsidP="00147609">
      <w:pPr>
        <w:pStyle w:val="BTEMEASMCA"/>
      </w:pPr>
      <w:r w:rsidRPr="00E97AD0">
        <w:t>Jei vartojama Fluditec, tai rekomenduojama nevartoti vaistų nuo kosulio (kosulį slopinančių vaistų), vaistų, gerinančių oro patekimą į plaučius bei bronchų sekreciją slopinančių vaistų.</w:t>
      </w:r>
    </w:p>
    <w:p w14:paraId="3046020F" w14:textId="77777777" w:rsidR="00147609" w:rsidRPr="00E97AD0" w:rsidRDefault="00147609" w:rsidP="00147609">
      <w:pPr>
        <w:pStyle w:val="BTEMEASMCA"/>
      </w:pPr>
    </w:p>
    <w:p w14:paraId="08C9BBD7" w14:textId="77777777" w:rsidR="00147609" w:rsidRPr="00E97AD0" w:rsidRDefault="00147609" w:rsidP="00147609">
      <w:pPr>
        <w:pStyle w:val="PI-3EMEASMCA"/>
        <w:spacing w:line="240" w:lineRule="auto"/>
      </w:pPr>
      <w:r w:rsidRPr="00E97AD0">
        <w:t>Nėštumas ir žindymo laikotarpis</w:t>
      </w:r>
    </w:p>
    <w:p w14:paraId="3E37D809" w14:textId="77777777" w:rsidR="00147609" w:rsidRPr="00E97AD0" w:rsidRDefault="00147609" w:rsidP="00147609">
      <w:pPr>
        <w:pStyle w:val="PI-3EMEASMCA"/>
        <w:spacing w:line="240" w:lineRule="auto"/>
      </w:pPr>
      <w:r w:rsidRPr="00E97AD0">
        <w:rPr>
          <w:b w:val="0"/>
          <w:bCs w:val="0"/>
        </w:rPr>
        <w:t>Jeigu esate nėščia, žindote kūdikį, manote, kad galbūt esate nėščia, arba planuojate pastoti, tai prieš vartodama šį vaistą, pasitarkite su gydytoju arba vaistininku.</w:t>
      </w:r>
    </w:p>
    <w:p w14:paraId="7F679C32" w14:textId="77777777" w:rsidR="00147609" w:rsidRPr="00E97AD0" w:rsidRDefault="00147609" w:rsidP="00147609">
      <w:pPr>
        <w:pStyle w:val="BTEMEASMCA"/>
      </w:pPr>
      <w:r w:rsidRPr="00E97AD0">
        <w:t>Nėštumo laikotarpiu šį vaistą galima vartoti tik jei neabejotinai būtina ir gydytojo nurodymu.</w:t>
      </w:r>
    </w:p>
    <w:p w14:paraId="44E01C94" w14:textId="77777777" w:rsidR="00147609" w:rsidRDefault="00147609" w:rsidP="00147609">
      <w:pPr>
        <w:pStyle w:val="BTEMEASMCA"/>
      </w:pPr>
      <w:r w:rsidRPr="00E97AD0">
        <w:t>Fluditec žindymo laikotarpiu vartoti negalima.</w:t>
      </w:r>
    </w:p>
    <w:p w14:paraId="64B541B0" w14:textId="77777777" w:rsidR="00147609" w:rsidRPr="00E97AD0" w:rsidRDefault="00147609" w:rsidP="00147609">
      <w:pPr>
        <w:pStyle w:val="BTEMEASMCA"/>
      </w:pPr>
    </w:p>
    <w:p w14:paraId="18A5FAAB" w14:textId="77777777" w:rsidR="00147609" w:rsidRPr="00E97AD0" w:rsidRDefault="00147609" w:rsidP="00147609">
      <w:pPr>
        <w:pStyle w:val="BTEMEASMCA"/>
      </w:pPr>
      <w:r w:rsidRPr="00E97AD0">
        <w:t>Prieš vartojant bet kokį vaistą, būtina pasitarti su gydytoju arba vaistininku.</w:t>
      </w:r>
    </w:p>
    <w:p w14:paraId="328E4405" w14:textId="77777777" w:rsidR="00147609" w:rsidRPr="00E97AD0" w:rsidRDefault="00147609" w:rsidP="00147609">
      <w:pPr>
        <w:pStyle w:val="PI-3EMEASMCA"/>
        <w:spacing w:line="240" w:lineRule="auto"/>
      </w:pPr>
    </w:p>
    <w:p w14:paraId="16D43BC0" w14:textId="77777777" w:rsidR="00147609" w:rsidRPr="00E97AD0" w:rsidRDefault="00147609" w:rsidP="00147609">
      <w:pPr>
        <w:pStyle w:val="PI-3EMEASMCA"/>
        <w:spacing w:line="240" w:lineRule="auto"/>
      </w:pPr>
      <w:r w:rsidRPr="00E97AD0">
        <w:t>Vairavimas ir mechanizmų valdymas</w:t>
      </w:r>
    </w:p>
    <w:p w14:paraId="6704F69C" w14:textId="77777777" w:rsidR="00147609" w:rsidRPr="00E97AD0" w:rsidRDefault="00147609" w:rsidP="00147609">
      <w:pPr>
        <w:pStyle w:val="BTEMEASMCA"/>
      </w:pPr>
      <w:r w:rsidRPr="00E97AD0">
        <w:t>Duomenys neaktualūs.</w:t>
      </w:r>
    </w:p>
    <w:p w14:paraId="4475B1E9" w14:textId="77777777" w:rsidR="00147609" w:rsidRPr="00E97AD0" w:rsidRDefault="00147609" w:rsidP="00147609">
      <w:pPr>
        <w:pStyle w:val="BTEMEASMCA"/>
      </w:pPr>
    </w:p>
    <w:p w14:paraId="72371F6B" w14:textId="77777777" w:rsidR="00147609" w:rsidRPr="00E97AD0" w:rsidRDefault="00147609" w:rsidP="00147609">
      <w:pPr>
        <w:pStyle w:val="PI-3EMEASMCA"/>
        <w:spacing w:line="240" w:lineRule="auto"/>
      </w:pPr>
      <w:proofErr w:type="spellStart"/>
      <w:r w:rsidRPr="00E97AD0">
        <w:t>Fluditec</w:t>
      </w:r>
      <w:proofErr w:type="spellEnd"/>
      <w:r w:rsidRPr="00E97AD0">
        <w:t xml:space="preserve"> sudėtyje yra sacharozės, metilo </w:t>
      </w:r>
      <w:proofErr w:type="spellStart"/>
      <w:r w:rsidRPr="00E97AD0">
        <w:t>parahidroksibenzoato</w:t>
      </w:r>
      <w:proofErr w:type="spellEnd"/>
      <w:r w:rsidRPr="00E97AD0">
        <w:t xml:space="preserve"> (E218), natrio ir saulėlydžio geltonojo (E110).</w:t>
      </w:r>
    </w:p>
    <w:p w14:paraId="47BD3BAA" w14:textId="77777777" w:rsidR="00147609" w:rsidRPr="00E97AD0" w:rsidRDefault="00147609" w:rsidP="00147609">
      <w:pPr>
        <w:pStyle w:val="BTEMEASMCA"/>
      </w:pPr>
      <w:r w:rsidRPr="00E97AD0">
        <w:t>Šio vaisto 15 ml sirupo dozėje yra 5,25 g cukraus (sacharozės). Į tai būtina atsižvelgti cukriniu diabetu sergantiems pacientams.</w:t>
      </w:r>
    </w:p>
    <w:p w14:paraId="41A6C2E6" w14:textId="77777777" w:rsidR="00147609" w:rsidRPr="00E97AD0" w:rsidRDefault="00147609" w:rsidP="00147609">
      <w:pPr>
        <w:pStyle w:val="BTEMEASMCA"/>
      </w:pPr>
      <w:r w:rsidRPr="00E97AD0">
        <w:t>Jeigu gydytojas Jums yra sakęs, kad netoleruojate kokių nors angliavandenių, kreipkitės į jį prieš pradėdami vartoti šį vaistą.</w:t>
      </w:r>
    </w:p>
    <w:p w14:paraId="358FB8BD" w14:textId="77777777" w:rsidR="00147609" w:rsidRPr="00E97AD0" w:rsidRDefault="00147609" w:rsidP="00147609">
      <w:pPr>
        <w:pStyle w:val="BTEMEASMCA"/>
      </w:pPr>
    </w:p>
    <w:p w14:paraId="65AEF390" w14:textId="77777777" w:rsidR="00147609" w:rsidRPr="00E97AD0" w:rsidRDefault="00147609" w:rsidP="00147609">
      <w:pPr>
        <w:pStyle w:val="BTEMEASMCA"/>
      </w:pPr>
      <w:r w:rsidRPr="00E97AD0">
        <w:t>Šiame vaistiniame preparate yra metilo parahidroksibenzoato (E218) ir azodažiklio (saulėlydžio geltonojo FCF (E110)), kurie gali sukelti alerginių reakcijų (jos gali būti uždelstos).</w:t>
      </w:r>
    </w:p>
    <w:p w14:paraId="03C2D167" w14:textId="77777777" w:rsidR="00147609" w:rsidRPr="00E97AD0" w:rsidRDefault="00147609" w:rsidP="00147609">
      <w:pPr>
        <w:pStyle w:val="BTEMEASMCA"/>
      </w:pPr>
      <w:r w:rsidRPr="00E97AD0">
        <w:t>Šio vaisto 15 ml dozėje yra 100 mg natrio (valgomosios druskos sudedamosios dalies). Tai atitinka 5 % didžiausios rekomenduojamos natrio paros normos suaugusiesiems.</w:t>
      </w:r>
    </w:p>
    <w:p w14:paraId="63E81A15" w14:textId="77777777" w:rsidR="00147609" w:rsidRPr="00E97AD0" w:rsidRDefault="00147609" w:rsidP="00147609">
      <w:pPr>
        <w:pStyle w:val="BTEMEASMCA"/>
      </w:pPr>
    </w:p>
    <w:p w14:paraId="5A3D8446" w14:textId="77777777" w:rsidR="00147609" w:rsidRPr="00E97AD0" w:rsidRDefault="00147609" w:rsidP="00147609">
      <w:pPr>
        <w:pStyle w:val="BTEMEASMCA"/>
      </w:pPr>
    </w:p>
    <w:p w14:paraId="050859CF" w14:textId="77777777" w:rsidR="00147609" w:rsidRPr="00E97AD0" w:rsidRDefault="00147609" w:rsidP="00147609">
      <w:pPr>
        <w:pStyle w:val="PI-1EMEASMCA"/>
      </w:pPr>
      <w:bookmarkStart w:id="5" w:name="_Toc129243141"/>
      <w:bookmarkStart w:id="6" w:name="_Toc129243266"/>
      <w:r w:rsidRPr="00E97AD0">
        <w:t>3.</w:t>
      </w:r>
      <w:r w:rsidRPr="00E97AD0">
        <w:tab/>
        <w:t xml:space="preserve">Kaip vartoti </w:t>
      </w:r>
      <w:proofErr w:type="spellStart"/>
      <w:r w:rsidRPr="00E97AD0">
        <w:t>Fluditec</w:t>
      </w:r>
      <w:proofErr w:type="spellEnd"/>
      <w:r w:rsidRPr="00E97AD0">
        <w:t xml:space="preserve"> </w:t>
      </w:r>
      <w:bookmarkEnd w:id="5"/>
      <w:bookmarkEnd w:id="6"/>
    </w:p>
    <w:p w14:paraId="2C6A0EA7" w14:textId="77777777" w:rsidR="00147609" w:rsidRPr="00E97AD0" w:rsidRDefault="00147609" w:rsidP="00147609">
      <w:pPr>
        <w:pStyle w:val="BTEMEASMCA"/>
      </w:pPr>
    </w:p>
    <w:p w14:paraId="7BC0D5D6" w14:textId="77777777" w:rsidR="00147609" w:rsidRPr="00E97AD0" w:rsidRDefault="00147609" w:rsidP="00147609">
      <w:pPr>
        <w:pStyle w:val="BTEMEASMCA"/>
      </w:pPr>
      <w:r w:rsidRPr="00E97AD0">
        <w:t>Visada vartokite šį vaistą tiksliai kaip aprašyta šiame lapelyje arba kaip nurodė gydytojas arba vaistininkas. Jeigu abejojate, kreipkitės į gydytoją arba vaistininką.</w:t>
      </w:r>
    </w:p>
    <w:p w14:paraId="2FD86349" w14:textId="77777777" w:rsidR="00147609" w:rsidRPr="00E97AD0" w:rsidRDefault="00147609" w:rsidP="00147609">
      <w:pPr>
        <w:pStyle w:val="BTEMEASMCA"/>
      </w:pPr>
    </w:p>
    <w:p w14:paraId="1B65BAC4" w14:textId="77777777" w:rsidR="00147609" w:rsidRPr="00BD2165" w:rsidRDefault="00147609" w:rsidP="00147609">
      <w:pPr>
        <w:pStyle w:val="BTEMEASMCA"/>
        <w:rPr>
          <w:u w:val="single"/>
        </w:rPr>
      </w:pPr>
      <w:r w:rsidRPr="00BD2165">
        <w:rPr>
          <w:u w:val="single"/>
        </w:rPr>
        <w:lastRenderedPageBreak/>
        <w:t>Dozavimas</w:t>
      </w:r>
    </w:p>
    <w:p w14:paraId="28BAC37A" w14:textId="77777777" w:rsidR="00147609" w:rsidRPr="00E97AD0" w:rsidRDefault="00147609" w:rsidP="00147609">
      <w:pPr>
        <w:pStyle w:val="BTEMEASMCA"/>
      </w:pPr>
      <w:r w:rsidRPr="00E97AD0">
        <w:t>Rekomenduojama gerti po 1 dozavimo taurelę rytą, per pietus ir vakare, nevalgius, neviršijant 3 dozavimo taurelių per parą.</w:t>
      </w:r>
    </w:p>
    <w:p w14:paraId="1FE9E3BB" w14:textId="77777777" w:rsidR="00147609" w:rsidRPr="00E97AD0" w:rsidRDefault="00147609" w:rsidP="00147609">
      <w:pPr>
        <w:pStyle w:val="BTEMEASMCA"/>
      </w:pPr>
      <w:r w:rsidRPr="00E97AD0">
        <w:t>Vienoje dozavimo taurelėje (sugraduotoje iki 15 ml) yra 750 mg karbocisteino.</w:t>
      </w:r>
    </w:p>
    <w:p w14:paraId="6AD2508D" w14:textId="77777777" w:rsidR="00147609" w:rsidRPr="00E97AD0" w:rsidRDefault="00147609" w:rsidP="00147609">
      <w:pPr>
        <w:pStyle w:val="BTEMEASMCA"/>
      </w:pPr>
      <w:r w:rsidRPr="00E97AD0">
        <w:t>Jei jaučiate, jog vaistas veikia per stipriai ar per silpnai, pasitarkite su gydytoju ar vaistininku.</w:t>
      </w:r>
    </w:p>
    <w:p w14:paraId="21692656" w14:textId="77777777" w:rsidR="00147609" w:rsidRPr="00E97AD0" w:rsidRDefault="00147609" w:rsidP="00147609">
      <w:pPr>
        <w:pStyle w:val="BTEMEASMCA"/>
      </w:pPr>
    </w:p>
    <w:p w14:paraId="59F0877C" w14:textId="77777777" w:rsidR="00147609" w:rsidRPr="00BD2165" w:rsidRDefault="00147609" w:rsidP="00147609">
      <w:pPr>
        <w:pStyle w:val="BTEMEASMCA"/>
        <w:rPr>
          <w:u w:val="single"/>
        </w:rPr>
      </w:pPr>
      <w:r w:rsidRPr="00BD2165">
        <w:rPr>
          <w:u w:val="single"/>
        </w:rPr>
        <w:t>Vartojimo metodas</w:t>
      </w:r>
    </w:p>
    <w:p w14:paraId="7B8A7C81" w14:textId="77777777" w:rsidR="00147609" w:rsidRPr="00E97AD0" w:rsidRDefault="00147609" w:rsidP="00147609">
      <w:pPr>
        <w:pStyle w:val="BTEMEASMCA"/>
      </w:pPr>
      <w:r w:rsidRPr="00E97AD0">
        <w:t>Vartoti per burną.</w:t>
      </w:r>
    </w:p>
    <w:p w14:paraId="0AD7669D" w14:textId="77777777" w:rsidR="00147609" w:rsidRPr="00E97AD0" w:rsidRDefault="00147609" w:rsidP="00147609">
      <w:pPr>
        <w:pStyle w:val="BTEMEASMCA"/>
      </w:pPr>
      <w:r w:rsidRPr="00E97AD0">
        <w:t>Po vartojimo dozavimo taurelę reikia praplauti. Po vartojimo buteliuką reikia tinkamai uždaryti.</w:t>
      </w:r>
    </w:p>
    <w:p w14:paraId="0488515B" w14:textId="77777777" w:rsidR="00147609" w:rsidRPr="00E97AD0" w:rsidRDefault="00147609" w:rsidP="00147609">
      <w:pPr>
        <w:pStyle w:val="BTEMEASMCA"/>
      </w:pPr>
    </w:p>
    <w:p w14:paraId="7CA5CBFF" w14:textId="77777777" w:rsidR="00147609" w:rsidRPr="00BD2165" w:rsidRDefault="00147609" w:rsidP="00147609">
      <w:pPr>
        <w:pStyle w:val="BTEMEASMCA"/>
        <w:rPr>
          <w:u w:val="single"/>
        </w:rPr>
      </w:pPr>
      <w:r w:rsidRPr="00BD2165">
        <w:rPr>
          <w:u w:val="single"/>
        </w:rPr>
        <w:t>Gydymo trukmė</w:t>
      </w:r>
    </w:p>
    <w:p w14:paraId="7F9001D3" w14:textId="77777777" w:rsidR="00147609" w:rsidRPr="00E97AD0" w:rsidRDefault="00147609" w:rsidP="00147609">
      <w:pPr>
        <w:pStyle w:val="BTEMEASMCA"/>
      </w:pPr>
      <w:r w:rsidRPr="00E97AD0">
        <w:t>Gydymo trukmė turi būti trumpa. Nevartokite vaisto ilgiau nei 5 dienas be gydytojo nurodymo.</w:t>
      </w:r>
    </w:p>
    <w:p w14:paraId="52A2F629" w14:textId="77777777" w:rsidR="00147609" w:rsidRPr="00E97AD0" w:rsidRDefault="00147609" w:rsidP="00147609">
      <w:pPr>
        <w:pStyle w:val="PI-3EMEASMCA"/>
        <w:spacing w:line="240" w:lineRule="auto"/>
      </w:pPr>
    </w:p>
    <w:p w14:paraId="50CA5C22" w14:textId="77777777" w:rsidR="00147609" w:rsidRPr="00E97AD0" w:rsidRDefault="00147609" w:rsidP="00147609">
      <w:pPr>
        <w:pStyle w:val="PI-3EMEASMCA"/>
        <w:spacing w:line="240" w:lineRule="auto"/>
      </w:pPr>
      <w:r w:rsidRPr="00E97AD0">
        <w:t xml:space="preserve">Ką daryti pavartojus per didelę </w:t>
      </w:r>
      <w:proofErr w:type="spellStart"/>
      <w:r w:rsidRPr="00E97AD0">
        <w:t>Fluditec</w:t>
      </w:r>
      <w:proofErr w:type="spellEnd"/>
      <w:r w:rsidRPr="00E97AD0">
        <w:t xml:space="preserve"> dozę</w:t>
      </w:r>
    </w:p>
    <w:p w14:paraId="7E3D6B00" w14:textId="77777777" w:rsidR="00147609" w:rsidRPr="00E97AD0" w:rsidRDefault="00147609" w:rsidP="00147609">
      <w:pPr>
        <w:pStyle w:val="BTEMEASMCA"/>
      </w:pPr>
      <w:r w:rsidRPr="00E97AD0">
        <w:t>Nedelsiant pasikonsultuokite su gydytoju ar vaistininku.</w:t>
      </w:r>
    </w:p>
    <w:p w14:paraId="153ED95C" w14:textId="77777777" w:rsidR="00147609" w:rsidRPr="00E97AD0" w:rsidRDefault="00147609" w:rsidP="00147609">
      <w:pPr>
        <w:pStyle w:val="PI-3EMEASMCA"/>
        <w:spacing w:line="240" w:lineRule="auto"/>
      </w:pPr>
    </w:p>
    <w:p w14:paraId="272569BA" w14:textId="77777777" w:rsidR="00147609" w:rsidRPr="00E97AD0" w:rsidRDefault="00147609" w:rsidP="00147609">
      <w:pPr>
        <w:pStyle w:val="PI-3EMEASMCA"/>
        <w:spacing w:line="240" w:lineRule="auto"/>
      </w:pPr>
      <w:r w:rsidRPr="00E97AD0">
        <w:t xml:space="preserve">Pamiršus pavartoti </w:t>
      </w:r>
      <w:proofErr w:type="spellStart"/>
      <w:r w:rsidRPr="00E97AD0">
        <w:t>Fluditec</w:t>
      </w:r>
      <w:proofErr w:type="spellEnd"/>
    </w:p>
    <w:p w14:paraId="6155CD19" w14:textId="77777777" w:rsidR="00147609" w:rsidRPr="00E97AD0" w:rsidRDefault="00147609" w:rsidP="00147609">
      <w:pPr>
        <w:pStyle w:val="BTEMEASMCA"/>
      </w:pPr>
      <w:r w:rsidRPr="00E97AD0">
        <w:t>Negalima vartoti dvigubos dozės norint kompensuoti praleistą dozę.</w:t>
      </w:r>
    </w:p>
    <w:p w14:paraId="33AA31B1" w14:textId="77777777" w:rsidR="00147609" w:rsidRPr="00E97AD0" w:rsidRDefault="00147609" w:rsidP="00147609">
      <w:pPr>
        <w:pStyle w:val="BTEMEASMCA"/>
      </w:pPr>
    </w:p>
    <w:p w14:paraId="23412593" w14:textId="77777777" w:rsidR="00147609" w:rsidRPr="00E97AD0" w:rsidRDefault="00147609" w:rsidP="00147609">
      <w:pPr>
        <w:pStyle w:val="PI-3EMEASMCA"/>
        <w:spacing w:line="240" w:lineRule="auto"/>
      </w:pPr>
      <w:r w:rsidRPr="00E97AD0">
        <w:t xml:space="preserve">Nustojus vartoti </w:t>
      </w:r>
      <w:proofErr w:type="spellStart"/>
      <w:r w:rsidRPr="00E97AD0">
        <w:t>Fluditec</w:t>
      </w:r>
      <w:proofErr w:type="spellEnd"/>
    </w:p>
    <w:p w14:paraId="154B3CD1" w14:textId="77777777" w:rsidR="00147609" w:rsidRPr="00E97AD0" w:rsidRDefault="00147609" w:rsidP="00147609">
      <w:pPr>
        <w:pStyle w:val="BTEMEASMCA"/>
      </w:pPr>
      <w:r w:rsidRPr="00E97AD0">
        <w:t>Duomenys neaktualūs.</w:t>
      </w:r>
    </w:p>
    <w:p w14:paraId="0268CB30" w14:textId="77777777" w:rsidR="00147609" w:rsidRPr="00E97AD0" w:rsidRDefault="00147609" w:rsidP="00147609">
      <w:pPr>
        <w:pStyle w:val="BTEMEASMCA"/>
      </w:pPr>
    </w:p>
    <w:p w14:paraId="094798D4" w14:textId="77777777" w:rsidR="00147609" w:rsidRPr="00E97AD0" w:rsidRDefault="00147609" w:rsidP="00147609">
      <w:pPr>
        <w:pStyle w:val="BTEMEASMCA"/>
      </w:pPr>
      <w:r w:rsidRPr="00E97AD0">
        <w:t>Jeigu kiltų daugiau klausimų dėl šio vaisto vartojimo, kreipkitės į gydytoją arba vaistininką.</w:t>
      </w:r>
    </w:p>
    <w:p w14:paraId="1ABEACD3" w14:textId="77777777" w:rsidR="00147609" w:rsidRPr="00E97AD0" w:rsidRDefault="00147609" w:rsidP="00147609">
      <w:pPr>
        <w:pStyle w:val="BTEMEASMCA"/>
      </w:pPr>
    </w:p>
    <w:p w14:paraId="1FF8E0C7" w14:textId="77777777" w:rsidR="00147609" w:rsidRPr="00E97AD0" w:rsidRDefault="00147609" w:rsidP="00147609">
      <w:pPr>
        <w:pStyle w:val="BTEMEASMCA"/>
      </w:pPr>
    </w:p>
    <w:p w14:paraId="29D3FD7C" w14:textId="77777777" w:rsidR="00147609" w:rsidRPr="00E97AD0" w:rsidRDefault="00147609" w:rsidP="00147609">
      <w:pPr>
        <w:pStyle w:val="PI-1EMEASMCA"/>
      </w:pPr>
      <w:bookmarkStart w:id="7" w:name="_Toc129243142"/>
      <w:bookmarkStart w:id="8" w:name="_Toc129243267"/>
      <w:r w:rsidRPr="00E97AD0">
        <w:t>4.</w:t>
      </w:r>
      <w:r w:rsidRPr="00E97AD0">
        <w:tab/>
        <w:t xml:space="preserve">Galimas šalutinis poveikis </w:t>
      </w:r>
      <w:bookmarkEnd w:id="7"/>
      <w:bookmarkEnd w:id="8"/>
    </w:p>
    <w:p w14:paraId="44B04F4F" w14:textId="77777777" w:rsidR="00147609" w:rsidRPr="00E97AD0" w:rsidRDefault="00147609" w:rsidP="00147609">
      <w:pPr>
        <w:pStyle w:val="BTEMEASMCA"/>
      </w:pPr>
    </w:p>
    <w:p w14:paraId="3ADF4FF2" w14:textId="77777777" w:rsidR="00147609" w:rsidRPr="00E97AD0" w:rsidRDefault="00147609" w:rsidP="00147609">
      <w:pPr>
        <w:pStyle w:val="BTEMEASMCA"/>
      </w:pPr>
      <w:r w:rsidRPr="00E97AD0">
        <w:t>Šis vaistas, kaip ir visi kiti, gali sukelti šalutinį poveikį, nors jis pasireiškia ne visiems žmonėms.</w:t>
      </w:r>
    </w:p>
    <w:p w14:paraId="240AC897" w14:textId="77777777" w:rsidR="00147609" w:rsidRPr="00E97AD0" w:rsidRDefault="00147609" w:rsidP="00147609">
      <w:pPr>
        <w:pStyle w:val="BTEMEASMCA"/>
      </w:pPr>
    </w:p>
    <w:p w14:paraId="4CBDFBE2" w14:textId="77777777" w:rsidR="00147609" w:rsidRPr="00BD2165" w:rsidRDefault="00147609" w:rsidP="00147609">
      <w:pPr>
        <w:pStyle w:val="BTEMEASMCA"/>
        <w:rPr>
          <w:b/>
          <w:bCs/>
        </w:rPr>
      </w:pPr>
      <w:r w:rsidRPr="00BD2165">
        <w:rPr>
          <w:b/>
          <w:bCs/>
        </w:rPr>
        <w:t>Šalutinio poveikio reiškiniai, kurių dažnis nežinomas (negali būti apskaičiuotas pagal turimus duomenis)</w:t>
      </w:r>
    </w:p>
    <w:p w14:paraId="2F74DB54" w14:textId="77777777" w:rsidR="00147609" w:rsidRPr="00761274" w:rsidRDefault="00147609" w:rsidP="00147609">
      <w:pPr>
        <w:numPr>
          <w:ilvl w:val="0"/>
          <w:numId w:val="3"/>
        </w:numPr>
        <w:ind w:left="567" w:hanging="567"/>
        <w:rPr>
          <w:sz w:val="22"/>
          <w:szCs w:val="22"/>
        </w:rPr>
      </w:pPr>
      <w:r w:rsidRPr="00E97AD0">
        <w:rPr>
          <w:bCs/>
          <w:sz w:val="22"/>
          <w:szCs w:val="22"/>
        </w:rPr>
        <w:t>Virškinimo traktos sutrikimai, tokie kaip skrandžio skausmas, pykinimas, vėmimas, viduriavimas. Tokiais atvejais rekomenduojama sumažinti dozę.</w:t>
      </w:r>
    </w:p>
    <w:p w14:paraId="310EF145" w14:textId="77777777" w:rsidR="00147609" w:rsidRPr="00E97AD0" w:rsidRDefault="00147609" w:rsidP="00147609">
      <w:pPr>
        <w:numPr>
          <w:ilvl w:val="0"/>
          <w:numId w:val="3"/>
        </w:numPr>
        <w:ind w:left="567" w:hanging="567"/>
        <w:rPr>
          <w:sz w:val="22"/>
          <w:szCs w:val="22"/>
        </w:rPr>
      </w:pPr>
      <w:r>
        <w:rPr>
          <w:bCs/>
          <w:sz w:val="22"/>
          <w:szCs w:val="22"/>
        </w:rPr>
        <w:t xml:space="preserve">Nemalonus pojūtis </w:t>
      </w:r>
      <w:proofErr w:type="spellStart"/>
      <w:r>
        <w:rPr>
          <w:bCs/>
          <w:sz w:val="22"/>
          <w:szCs w:val="22"/>
        </w:rPr>
        <w:t>epigastriume</w:t>
      </w:r>
      <w:proofErr w:type="spellEnd"/>
      <w:r>
        <w:rPr>
          <w:bCs/>
          <w:sz w:val="22"/>
          <w:szCs w:val="22"/>
        </w:rPr>
        <w:t xml:space="preserve"> (viršutinėje skrandžio dalyje).</w:t>
      </w:r>
    </w:p>
    <w:p w14:paraId="254AB00C" w14:textId="77777777" w:rsidR="00147609" w:rsidRPr="00E97AD0" w:rsidRDefault="00147609" w:rsidP="00147609">
      <w:pPr>
        <w:numPr>
          <w:ilvl w:val="0"/>
          <w:numId w:val="3"/>
        </w:numPr>
        <w:ind w:left="567" w:hanging="567"/>
        <w:rPr>
          <w:sz w:val="22"/>
          <w:szCs w:val="22"/>
        </w:rPr>
      </w:pPr>
      <w:r w:rsidRPr="00E97AD0">
        <w:rPr>
          <w:sz w:val="22"/>
          <w:szCs w:val="22"/>
        </w:rPr>
        <w:t xml:space="preserve">Kraujavimas skrandyje ar žarnyne. </w:t>
      </w:r>
      <w:r w:rsidRPr="00E97AD0">
        <w:rPr>
          <w:bCs/>
          <w:sz w:val="22"/>
          <w:szCs w:val="22"/>
        </w:rPr>
        <w:t>Tokiu atveju gydymą reikia nutraukti.</w:t>
      </w:r>
    </w:p>
    <w:p w14:paraId="3D5076E1" w14:textId="77777777" w:rsidR="00147609" w:rsidRPr="00E97AD0" w:rsidRDefault="00147609" w:rsidP="00147609">
      <w:pPr>
        <w:numPr>
          <w:ilvl w:val="0"/>
          <w:numId w:val="3"/>
        </w:numPr>
        <w:ind w:left="567" w:hanging="567"/>
        <w:rPr>
          <w:sz w:val="22"/>
          <w:szCs w:val="22"/>
        </w:rPr>
      </w:pPr>
      <w:r w:rsidRPr="00E97AD0">
        <w:rPr>
          <w:sz w:val="22"/>
          <w:szCs w:val="22"/>
        </w:rPr>
        <w:t xml:space="preserve">Alerginės odos reakcijos bei anafilaksinės </w:t>
      </w:r>
      <w:proofErr w:type="spellStart"/>
      <w:r w:rsidRPr="00E97AD0">
        <w:rPr>
          <w:sz w:val="22"/>
          <w:szCs w:val="22"/>
        </w:rPr>
        <w:t>rekacijos</w:t>
      </w:r>
      <w:proofErr w:type="spellEnd"/>
      <w:r w:rsidRPr="00E97AD0">
        <w:rPr>
          <w:sz w:val="22"/>
          <w:szCs w:val="22"/>
        </w:rPr>
        <w:t>, tokios kaip dilgėlinė, niežėjimas, odos išbėrimas dėmėmis ar spuogais, veido ir (arba) kaklo patinimas, galintis apsunkinti kvėpavimą ir kelti pavojų pacientui (</w:t>
      </w:r>
      <w:proofErr w:type="spellStart"/>
      <w:r w:rsidRPr="00E97AD0">
        <w:rPr>
          <w:sz w:val="22"/>
          <w:szCs w:val="22"/>
        </w:rPr>
        <w:t>Kvinkės</w:t>
      </w:r>
      <w:proofErr w:type="spellEnd"/>
      <w:r w:rsidRPr="00E97AD0">
        <w:rPr>
          <w:sz w:val="22"/>
          <w:szCs w:val="22"/>
        </w:rPr>
        <w:t xml:space="preserve"> edema). </w:t>
      </w:r>
      <w:r w:rsidRPr="00E97AD0">
        <w:rPr>
          <w:bCs/>
          <w:sz w:val="22"/>
          <w:szCs w:val="22"/>
        </w:rPr>
        <w:t>Tokiais atvejais reikia nutraukti gydymą ir nedelsiant kreiptis į gydytoją</w:t>
      </w:r>
      <w:r w:rsidRPr="00E97AD0">
        <w:rPr>
          <w:sz w:val="22"/>
          <w:szCs w:val="22"/>
        </w:rPr>
        <w:t>.</w:t>
      </w:r>
    </w:p>
    <w:p w14:paraId="52ED6A42" w14:textId="77777777" w:rsidR="00147609" w:rsidRPr="00E97AD0" w:rsidRDefault="00147609" w:rsidP="00147609">
      <w:pPr>
        <w:numPr>
          <w:ilvl w:val="0"/>
          <w:numId w:val="3"/>
        </w:numPr>
        <w:ind w:left="567" w:hanging="567"/>
        <w:rPr>
          <w:sz w:val="22"/>
          <w:szCs w:val="22"/>
        </w:rPr>
      </w:pPr>
      <w:r w:rsidRPr="00BD2165">
        <w:rPr>
          <w:sz w:val="22"/>
          <w:szCs w:val="22"/>
        </w:rPr>
        <w:t>Vaistų sukeltas išliekantis bėrimas (alerginė odos reakcija, kuri pasikartoja toje pačioje kūno vietoje po pakartotinio vaisto poveikio), rudomis ar arba purpurinėmis dėmėmis, po kurio gali likti odos spalvos pokyčių. Tokiu atveju turėtumėte nedelsdami kreiptis į gydytoją.</w:t>
      </w:r>
    </w:p>
    <w:p w14:paraId="79123B9E" w14:textId="77777777" w:rsidR="00147609" w:rsidRPr="00E97AD0" w:rsidRDefault="00147609" w:rsidP="00147609">
      <w:pPr>
        <w:numPr>
          <w:ilvl w:val="0"/>
          <w:numId w:val="3"/>
        </w:numPr>
        <w:ind w:left="567" w:hanging="567"/>
        <w:rPr>
          <w:sz w:val="22"/>
          <w:szCs w:val="22"/>
        </w:rPr>
      </w:pPr>
      <w:r w:rsidRPr="00E97AD0">
        <w:rPr>
          <w:sz w:val="22"/>
          <w:szCs w:val="22"/>
        </w:rPr>
        <w:t>Išbėrimas spuogais, kartais su pūslelėmis ant odos, kuris gali paveikti burną (daugiaformė</w:t>
      </w:r>
      <w:r>
        <w:rPr>
          <w:sz w:val="22"/>
          <w:szCs w:val="22"/>
        </w:rPr>
        <w:t xml:space="preserve"> raudonė</w:t>
      </w:r>
      <w:r w:rsidRPr="00E97AD0">
        <w:rPr>
          <w:sz w:val="22"/>
          <w:szCs w:val="22"/>
        </w:rPr>
        <w:t xml:space="preserve"> </w:t>
      </w:r>
      <w:r>
        <w:rPr>
          <w:sz w:val="22"/>
          <w:szCs w:val="22"/>
        </w:rPr>
        <w:t>[</w:t>
      </w:r>
      <w:proofErr w:type="spellStart"/>
      <w:r w:rsidRPr="00E97AD0">
        <w:rPr>
          <w:sz w:val="22"/>
          <w:szCs w:val="22"/>
        </w:rPr>
        <w:t>eritema</w:t>
      </w:r>
      <w:proofErr w:type="spellEnd"/>
      <w:r>
        <w:rPr>
          <w:sz w:val="22"/>
          <w:szCs w:val="22"/>
        </w:rPr>
        <w:t>]</w:t>
      </w:r>
      <w:r w:rsidRPr="00E97AD0">
        <w:rPr>
          <w:sz w:val="22"/>
          <w:szCs w:val="22"/>
        </w:rPr>
        <w:t>), pūslelių išsiliejimas su odos atsisluoksniavimu, galintis išplisti po visą kūną ir sukelti pavojų pacientui (</w:t>
      </w:r>
      <w:proofErr w:type="spellStart"/>
      <w:r w:rsidRPr="00E97AD0">
        <w:rPr>
          <w:sz w:val="22"/>
          <w:szCs w:val="22"/>
        </w:rPr>
        <w:t>Stivenso</w:t>
      </w:r>
      <w:proofErr w:type="spellEnd"/>
      <w:r w:rsidRPr="00E97AD0">
        <w:rPr>
          <w:sz w:val="22"/>
          <w:szCs w:val="22"/>
        </w:rPr>
        <w:t>-Džonsono sindromas).</w:t>
      </w:r>
    </w:p>
    <w:p w14:paraId="4B860DD7" w14:textId="77777777" w:rsidR="00147609" w:rsidRPr="00E97AD0" w:rsidRDefault="00147609" w:rsidP="00147609">
      <w:pPr>
        <w:pStyle w:val="BTEMEASMCA"/>
      </w:pPr>
    </w:p>
    <w:p w14:paraId="70CDCB3E" w14:textId="77777777" w:rsidR="00147609" w:rsidRPr="00E97AD0" w:rsidRDefault="00147609" w:rsidP="00147609">
      <w:pPr>
        <w:tabs>
          <w:tab w:val="left" w:pos="567"/>
        </w:tabs>
        <w:rPr>
          <w:b/>
          <w:snapToGrid w:val="0"/>
          <w:sz w:val="22"/>
          <w:szCs w:val="22"/>
        </w:rPr>
      </w:pPr>
      <w:r w:rsidRPr="00E97AD0">
        <w:rPr>
          <w:b/>
          <w:noProof/>
          <w:snapToGrid w:val="0"/>
          <w:sz w:val="22"/>
          <w:szCs w:val="22"/>
        </w:rPr>
        <w:t>Pranešimas apie šalutinį poveikį</w:t>
      </w:r>
    </w:p>
    <w:p w14:paraId="21FAF712" w14:textId="77777777" w:rsidR="00147609" w:rsidRPr="00E97AD0" w:rsidRDefault="00147609" w:rsidP="00147609">
      <w:pPr>
        <w:tabs>
          <w:tab w:val="left" w:pos="567"/>
        </w:tabs>
        <w:spacing w:line="260" w:lineRule="exact"/>
        <w:ind w:right="-1"/>
        <w:rPr>
          <w:snapToGrid w:val="0"/>
          <w:sz w:val="22"/>
          <w:szCs w:val="22"/>
        </w:rPr>
      </w:pPr>
      <w:r w:rsidRPr="00E97AD0">
        <w:rPr>
          <w:snapToGrid w:val="0"/>
          <w:sz w:val="22"/>
          <w:szCs w:val="22"/>
        </w:rPr>
        <w:t xml:space="preserve">Jeigu pasireiškė šalutinis poveikis, įskaitant šiame lapelyje nenurodytą, pasakykite gydytojui arba vaistininkui. Pranešimą apie šalutinį poveikį galite </w:t>
      </w:r>
      <w:r w:rsidRPr="00E97AD0">
        <w:rPr>
          <w:sz w:val="22"/>
          <w:szCs w:val="22"/>
          <w:lang w:eastAsia="lt-LT"/>
        </w:rPr>
        <w:t xml:space="preserve">užpildyti ir pateikti Valstybinės vaistų kontrolės tarnybos prie Lietuvos Respublikos sveikatos apsaugos ministerijos tinklalapyje </w:t>
      </w:r>
      <w:r w:rsidRPr="00E97AD0">
        <w:rPr>
          <w:color w:val="0000EE"/>
          <w:sz w:val="22"/>
          <w:szCs w:val="22"/>
          <w:u w:val="single"/>
          <w:lang w:eastAsia="lt-LT"/>
        </w:rPr>
        <w:t>https://vvkt.lrv.lt/lt/</w:t>
      </w:r>
      <w:r w:rsidRPr="00E97AD0">
        <w:rPr>
          <w:sz w:val="22"/>
          <w:szCs w:val="22"/>
          <w:lang w:eastAsia="lt-LT"/>
        </w:rPr>
        <w:t xml:space="preserve"> nurodytais būdais arba paskambinti nemokamu telefonu </w:t>
      </w:r>
      <w:r>
        <w:rPr>
          <w:sz w:val="22"/>
          <w:szCs w:val="22"/>
          <w:lang w:eastAsia="lt-LT"/>
        </w:rPr>
        <w:t>+370</w:t>
      </w:r>
      <w:r w:rsidRPr="00E97AD0">
        <w:rPr>
          <w:sz w:val="22"/>
          <w:szCs w:val="22"/>
          <w:lang w:eastAsia="lt-LT"/>
        </w:rPr>
        <w:t xml:space="preserve"> 800 73 568. Pranešdami apie šalutinį poveikį galite mums padėti gauti daugiau informacijos apie šio vaisto saugumą</w:t>
      </w:r>
      <w:r w:rsidRPr="00E97AD0">
        <w:rPr>
          <w:sz w:val="22"/>
          <w:szCs w:val="22"/>
        </w:rPr>
        <w:t>.</w:t>
      </w:r>
    </w:p>
    <w:p w14:paraId="33E53698" w14:textId="77777777" w:rsidR="00147609" w:rsidRPr="00E97AD0" w:rsidRDefault="00147609" w:rsidP="00147609">
      <w:pPr>
        <w:pStyle w:val="BTEMEASMCA"/>
      </w:pPr>
    </w:p>
    <w:p w14:paraId="7B6C42E0" w14:textId="77777777" w:rsidR="00147609" w:rsidRPr="00E97AD0" w:rsidRDefault="00147609" w:rsidP="00147609">
      <w:pPr>
        <w:pStyle w:val="BTEMEASMCA"/>
      </w:pPr>
    </w:p>
    <w:p w14:paraId="034E8D88" w14:textId="77777777" w:rsidR="00147609" w:rsidRPr="00E97AD0" w:rsidRDefault="00147609" w:rsidP="00147609">
      <w:pPr>
        <w:pStyle w:val="PI-1EMEASMCA"/>
      </w:pPr>
      <w:bookmarkStart w:id="9" w:name="_Toc129243143"/>
      <w:bookmarkStart w:id="10" w:name="_Toc129243268"/>
      <w:r w:rsidRPr="00E97AD0">
        <w:t>5.</w:t>
      </w:r>
      <w:r w:rsidRPr="00E97AD0">
        <w:tab/>
        <w:t xml:space="preserve">Kaip laikyti </w:t>
      </w:r>
      <w:proofErr w:type="spellStart"/>
      <w:r w:rsidRPr="00E97AD0">
        <w:t>Fluditec</w:t>
      </w:r>
      <w:proofErr w:type="spellEnd"/>
      <w:r w:rsidRPr="00E97AD0">
        <w:t xml:space="preserve">  </w:t>
      </w:r>
      <w:bookmarkEnd w:id="9"/>
      <w:bookmarkEnd w:id="10"/>
    </w:p>
    <w:p w14:paraId="77983B26" w14:textId="77777777" w:rsidR="00147609" w:rsidRPr="00E97AD0" w:rsidRDefault="00147609" w:rsidP="00147609">
      <w:pPr>
        <w:pStyle w:val="BTEMEASMCA"/>
      </w:pPr>
    </w:p>
    <w:p w14:paraId="2622091C" w14:textId="77777777" w:rsidR="00147609" w:rsidRPr="00E97AD0" w:rsidRDefault="00147609" w:rsidP="00147609">
      <w:pPr>
        <w:pStyle w:val="BTEMEASMCA"/>
      </w:pPr>
      <w:r w:rsidRPr="00E97AD0">
        <w:t xml:space="preserve"> Šį vaistą laikykite vaikams nepastebimoje ir nepasiekiamoje vietoje.</w:t>
      </w:r>
    </w:p>
    <w:p w14:paraId="02C43BBC" w14:textId="77777777" w:rsidR="00147609" w:rsidRPr="00E97AD0" w:rsidRDefault="00147609" w:rsidP="00147609">
      <w:pPr>
        <w:pStyle w:val="BTEMEASMCA"/>
      </w:pPr>
    </w:p>
    <w:p w14:paraId="3D34567E" w14:textId="77777777" w:rsidR="00147609" w:rsidRPr="00E97AD0" w:rsidRDefault="00147609" w:rsidP="00147609">
      <w:pPr>
        <w:pStyle w:val="BTEMEASMCA"/>
        <w:rPr>
          <w:noProof w:val="0"/>
        </w:rPr>
      </w:pPr>
      <w:r w:rsidRPr="00E97AD0">
        <w:t xml:space="preserve">Laikyti žemesnėje kaip 25 </w:t>
      </w:r>
      <w:r w:rsidRPr="00E97AD0">
        <w:sym w:font="Symbol" w:char="F0B0"/>
      </w:r>
      <w:r w:rsidRPr="00E97AD0">
        <w:t>C temperatūroje</w:t>
      </w:r>
      <w:r w:rsidRPr="00E97AD0">
        <w:rPr>
          <w:noProof w:val="0"/>
        </w:rPr>
        <w:t>.</w:t>
      </w:r>
    </w:p>
    <w:p w14:paraId="1BE6E649" w14:textId="77777777" w:rsidR="00147609" w:rsidRPr="00E97AD0" w:rsidRDefault="00147609" w:rsidP="00147609">
      <w:pPr>
        <w:pStyle w:val="BTEMEASMCA"/>
      </w:pPr>
      <w:r w:rsidRPr="00E97AD0">
        <w:t>Po pirmojo atidarymo tinka vartoti 2 mėnesius.</w:t>
      </w:r>
    </w:p>
    <w:p w14:paraId="041D4614" w14:textId="77777777" w:rsidR="00147609" w:rsidRPr="00E97AD0" w:rsidRDefault="00147609" w:rsidP="00147609">
      <w:pPr>
        <w:pStyle w:val="BTEMEASMCA"/>
      </w:pPr>
    </w:p>
    <w:p w14:paraId="721632A6" w14:textId="77777777" w:rsidR="00147609" w:rsidRPr="00E97AD0" w:rsidRDefault="00147609" w:rsidP="00147609">
      <w:pPr>
        <w:pStyle w:val="BTEMEASMCA"/>
      </w:pPr>
      <w:r w:rsidRPr="00E97AD0">
        <w:t>Ant buteliuko ir kartono dėžutės po „EXP“ nurodytam tinkamumo laikui pasibaigus, šio vaisto vartoti negalima. Vaistas tinkamas vartoti iki paskutinės nurodyto mėnesio dienos.</w:t>
      </w:r>
    </w:p>
    <w:p w14:paraId="58A1EBC9" w14:textId="77777777" w:rsidR="00147609" w:rsidRPr="00E97AD0" w:rsidRDefault="00147609" w:rsidP="00147609">
      <w:pPr>
        <w:pStyle w:val="BTEMEASMCA"/>
      </w:pPr>
    </w:p>
    <w:p w14:paraId="56DF63FF" w14:textId="77777777" w:rsidR="00147609" w:rsidRPr="00E97AD0" w:rsidRDefault="00147609" w:rsidP="00147609">
      <w:pPr>
        <w:pStyle w:val="BTEMEASMCA"/>
      </w:pPr>
      <w:r w:rsidRPr="00E97AD0">
        <w:t xml:space="preserve">Vaistų negalima išmesti į kanalizaciją arba su buitinėmis atliekomis. Kaip išmesti nereikalingus vaistus, klauskite vaistininko. Šios priemonės padės apsaugoti aplinką </w:t>
      </w:r>
    </w:p>
    <w:p w14:paraId="530C0FA4" w14:textId="77777777" w:rsidR="00147609" w:rsidRPr="00E97AD0" w:rsidRDefault="00147609" w:rsidP="00147609">
      <w:pPr>
        <w:pStyle w:val="BTEMEASMCA"/>
      </w:pPr>
    </w:p>
    <w:p w14:paraId="10C0F6E6" w14:textId="77777777" w:rsidR="00147609" w:rsidRPr="00E97AD0" w:rsidRDefault="00147609" w:rsidP="00147609">
      <w:pPr>
        <w:pStyle w:val="BTEMEASMCA"/>
      </w:pPr>
    </w:p>
    <w:p w14:paraId="55CC93BF" w14:textId="77777777" w:rsidR="00147609" w:rsidRPr="00E97AD0" w:rsidRDefault="00147609" w:rsidP="00147609">
      <w:pPr>
        <w:pStyle w:val="PI-1EMEASMCA"/>
      </w:pPr>
      <w:bookmarkStart w:id="11" w:name="_Toc129243144"/>
      <w:bookmarkStart w:id="12" w:name="_Toc129243269"/>
      <w:r w:rsidRPr="00E97AD0">
        <w:t>6.</w:t>
      </w:r>
      <w:r w:rsidRPr="00E97AD0">
        <w:tab/>
        <w:t xml:space="preserve">Pakuotės turinys ir kita informacija  </w:t>
      </w:r>
      <w:bookmarkEnd w:id="11"/>
      <w:bookmarkEnd w:id="12"/>
    </w:p>
    <w:p w14:paraId="244CD716" w14:textId="77777777" w:rsidR="00147609" w:rsidRPr="00E97AD0" w:rsidRDefault="00147609" w:rsidP="00147609">
      <w:pPr>
        <w:pStyle w:val="BTEMEASMCA"/>
      </w:pPr>
    </w:p>
    <w:p w14:paraId="32E43285" w14:textId="77777777" w:rsidR="00147609" w:rsidRPr="00E97AD0" w:rsidRDefault="00147609" w:rsidP="00147609">
      <w:pPr>
        <w:pStyle w:val="PI-3EMEASMCA"/>
        <w:spacing w:line="240" w:lineRule="auto"/>
      </w:pPr>
      <w:proofErr w:type="spellStart"/>
      <w:r w:rsidRPr="00E97AD0">
        <w:t>Fluditec</w:t>
      </w:r>
      <w:proofErr w:type="spellEnd"/>
      <w:r w:rsidRPr="00E97AD0">
        <w:t xml:space="preserve"> sudėtis</w:t>
      </w:r>
    </w:p>
    <w:p w14:paraId="7772F5C0" w14:textId="77777777" w:rsidR="00147609" w:rsidRPr="00E97AD0" w:rsidRDefault="00147609" w:rsidP="00147609">
      <w:pPr>
        <w:pStyle w:val="BTEMEASMCA"/>
      </w:pPr>
    </w:p>
    <w:p w14:paraId="104AB400" w14:textId="77777777" w:rsidR="00147609" w:rsidRPr="00E97AD0" w:rsidRDefault="00147609" w:rsidP="00147609">
      <w:pPr>
        <w:pStyle w:val="BT-EMEASMCA"/>
      </w:pPr>
      <w:r w:rsidRPr="00E97AD0">
        <w:t>Veiklioji medžiaga yra karbocisteinas. 1 ml sirupo yra 50 mg karbocisteino.</w:t>
      </w:r>
    </w:p>
    <w:p w14:paraId="1CE8112F" w14:textId="77777777" w:rsidR="00147609" w:rsidRPr="00E97AD0" w:rsidRDefault="00147609" w:rsidP="00147609">
      <w:pPr>
        <w:pStyle w:val="BT-EMEASMCA"/>
      </w:pPr>
      <w:r w:rsidRPr="00E97AD0">
        <w:t>Pagalbinės medžiagos yra glicerolis, metilo parahidroksibenzoatas (E218), sacharozė, natrio hidroksidas, saulėlydžio geltonasis FCF (E110),</w:t>
      </w:r>
      <w:r w:rsidRPr="00E97AD0">
        <w:rPr>
          <w:i/>
        </w:rPr>
        <w:t xml:space="preserve"> </w:t>
      </w:r>
      <w:r w:rsidRPr="00E97AD0">
        <w:t>Patent mėlynasis (E131), karamelės skonio medžiaga ir išgrynintas vanduo.</w:t>
      </w:r>
    </w:p>
    <w:p w14:paraId="0DE7FFDC" w14:textId="77777777" w:rsidR="00147609" w:rsidRPr="00E97AD0" w:rsidRDefault="00147609" w:rsidP="00147609">
      <w:pPr>
        <w:pStyle w:val="BT-EMEASMCA"/>
        <w:numPr>
          <w:ilvl w:val="0"/>
          <w:numId w:val="0"/>
        </w:numPr>
      </w:pPr>
    </w:p>
    <w:p w14:paraId="184F4EDA" w14:textId="77777777" w:rsidR="00147609" w:rsidRPr="00E97AD0" w:rsidRDefault="00147609" w:rsidP="00147609">
      <w:pPr>
        <w:pStyle w:val="PI-3EMEASMCA"/>
        <w:spacing w:line="240" w:lineRule="auto"/>
      </w:pPr>
      <w:proofErr w:type="spellStart"/>
      <w:r w:rsidRPr="00E97AD0">
        <w:t>Fluditec</w:t>
      </w:r>
      <w:proofErr w:type="spellEnd"/>
      <w:r w:rsidRPr="00E97AD0">
        <w:t xml:space="preserve"> išvaizda ir kiekis pakuotėje</w:t>
      </w:r>
    </w:p>
    <w:p w14:paraId="3590AFF4" w14:textId="77777777" w:rsidR="00147609" w:rsidRPr="00E97AD0" w:rsidRDefault="00147609" w:rsidP="00147609">
      <w:pPr>
        <w:tabs>
          <w:tab w:val="decimal" w:pos="5812"/>
          <w:tab w:val="left" w:pos="6237"/>
        </w:tabs>
        <w:jc w:val="both"/>
        <w:rPr>
          <w:sz w:val="22"/>
          <w:szCs w:val="22"/>
        </w:rPr>
      </w:pPr>
      <w:r w:rsidRPr="00E97AD0">
        <w:rPr>
          <w:sz w:val="22"/>
          <w:szCs w:val="22"/>
        </w:rPr>
        <w:t>Sirupas yra skaidrus, žalsvas, karamelės kvapo.</w:t>
      </w:r>
    </w:p>
    <w:p w14:paraId="0ABAE44F" w14:textId="77777777" w:rsidR="00147609" w:rsidRPr="00E97AD0" w:rsidRDefault="00147609" w:rsidP="00147609">
      <w:pPr>
        <w:pStyle w:val="BTEMEASMCA"/>
      </w:pPr>
      <w:r w:rsidRPr="00E97AD0">
        <w:t>Bespalvis III tipo stiklo buteliukas su užsukamu kamšteliu. Buteliuke yra 125 ml sirupo. Kartono dėžutėje yra buteliukas ir 20 ml polipropileno dozavimo taurelė.</w:t>
      </w:r>
    </w:p>
    <w:p w14:paraId="3ED554CF" w14:textId="77777777" w:rsidR="00147609" w:rsidRPr="00E97AD0" w:rsidRDefault="00147609" w:rsidP="00147609">
      <w:pPr>
        <w:pStyle w:val="BTEMEASMCA"/>
      </w:pPr>
    </w:p>
    <w:p w14:paraId="19236630" w14:textId="77777777" w:rsidR="00147609" w:rsidRPr="00E97AD0" w:rsidRDefault="00147609" w:rsidP="00147609">
      <w:pPr>
        <w:pStyle w:val="PI-3EMEASMCA"/>
        <w:spacing w:line="240" w:lineRule="auto"/>
      </w:pPr>
      <w:r w:rsidRPr="00E97AD0">
        <w:t>Registruotojas</w:t>
      </w:r>
    </w:p>
    <w:p w14:paraId="7E1402DF" w14:textId="77777777" w:rsidR="00147609" w:rsidRPr="00E97AD0" w:rsidRDefault="00147609" w:rsidP="00147609">
      <w:pPr>
        <w:pStyle w:val="BTEMEASMCA"/>
      </w:pPr>
      <w:r w:rsidRPr="00E97AD0">
        <w:t>LABORATOIRE INNOTECH INTERNATIONAL</w:t>
      </w:r>
    </w:p>
    <w:p w14:paraId="60BF1122" w14:textId="77777777" w:rsidR="00147609" w:rsidRPr="00E97AD0" w:rsidRDefault="00147609" w:rsidP="00147609">
      <w:pPr>
        <w:pStyle w:val="BTEMEASMCA"/>
      </w:pPr>
      <w:r w:rsidRPr="00E97AD0">
        <w:t>22 Avenue Aristide Briand</w:t>
      </w:r>
    </w:p>
    <w:p w14:paraId="1D012364" w14:textId="77777777" w:rsidR="00147609" w:rsidRPr="00E97AD0" w:rsidRDefault="00147609" w:rsidP="00147609">
      <w:pPr>
        <w:pStyle w:val="BTEMEASMCA"/>
      </w:pPr>
      <w:r w:rsidRPr="00E97AD0">
        <w:t xml:space="preserve">94 110 Arcueil </w:t>
      </w:r>
    </w:p>
    <w:p w14:paraId="4FB7653B" w14:textId="77777777" w:rsidR="00147609" w:rsidRPr="00E97AD0" w:rsidRDefault="00147609" w:rsidP="00147609">
      <w:pPr>
        <w:pStyle w:val="BTEMEASMCA"/>
      </w:pPr>
      <w:r w:rsidRPr="00E97AD0">
        <w:t xml:space="preserve">Prancūzija </w:t>
      </w:r>
    </w:p>
    <w:p w14:paraId="49B36139" w14:textId="77777777" w:rsidR="00147609" w:rsidRPr="00E97AD0" w:rsidRDefault="00147609" w:rsidP="00147609">
      <w:pPr>
        <w:pStyle w:val="BTEMEASMCA"/>
      </w:pPr>
    </w:p>
    <w:p w14:paraId="01A5AAEB" w14:textId="77777777" w:rsidR="00147609" w:rsidRPr="00E97AD0" w:rsidRDefault="00147609" w:rsidP="00147609">
      <w:pPr>
        <w:pStyle w:val="PI-3EMEASMCA"/>
        <w:spacing w:line="240" w:lineRule="auto"/>
      </w:pPr>
      <w:r w:rsidRPr="00E97AD0">
        <w:t>Gamintojas</w:t>
      </w:r>
    </w:p>
    <w:p w14:paraId="4B9A995D" w14:textId="77777777" w:rsidR="00147609" w:rsidRPr="00E97AD0" w:rsidRDefault="00147609" w:rsidP="00147609">
      <w:pPr>
        <w:pStyle w:val="BTEMEASMCA"/>
      </w:pPr>
      <w:r w:rsidRPr="00E97AD0">
        <w:t>INNOTHERA CHOUZY,</w:t>
      </w:r>
    </w:p>
    <w:p w14:paraId="04FA7422" w14:textId="77777777" w:rsidR="00147609" w:rsidRPr="00E97AD0" w:rsidRDefault="00147609" w:rsidP="00147609">
      <w:pPr>
        <w:pStyle w:val="BTEMEASMCA"/>
      </w:pPr>
      <w:r w:rsidRPr="00E97AD0">
        <w:t>Rue Rene Chantereau – Chouzy-sur-Cisse,</w:t>
      </w:r>
    </w:p>
    <w:p w14:paraId="1745F826" w14:textId="77777777" w:rsidR="00147609" w:rsidRPr="00E97AD0" w:rsidRDefault="00147609" w:rsidP="00147609">
      <w:pPr>
        <w:pStyle w:val="BTEMEASMCA"/>
      </w:pPr>
      <w:r w:rsidRPr="00E97AD0">
        <w:t>41150 Valloire-sur-Cisse, Prancūzija</w:t>
      </w:r>
    </w:p>
    <w:p w14:paraId="724D7B54" w14:textId="77777777" w:rsidR="00147609" w:rsidRPr="00E97AD0" w:rsidRDefault="00147609" w:rsidP="00147609">
      <w:pPr>
        <w:pStyle w:val="BTEMEASMCA"/>
      </w:pPr>
    </w:p>
    <w:p w14:paraId="21814831" w14:textId="77777777" w:rsidR="00147609" w:rsidRPr="00E97AD0" w:rsidRDefault="00147609" w:rsidP="00147609">
      <w:pPr>
        <w:pStyle w:val="BTEMEASMCA"/>
      </w:pPr>
    </w:p>
    <w:p w14:paraId="77BB513F" w14:textId="77777777" w:rsidR="00147609" w:rsidRPr="00E97AD0" w:rsidRDefault="00147609" w:rsidP="00147609">
      <w:pPr>
        <w:pStyle w:val="BTbEMEASMCA"/>
      </w:pPr>
      <w:r w:rsidRPr="00E97AD0">
        <w:rPr>
          <w:bCs/>
        </w:rPr>
        <w:t>Šis pakuotės lapelis</w:t>
      </w:r>
      <w:r w:rsidRPr="00E97AD0">
        <w:t xml:space="preserve"> paskutinį kartą peržiūrėtas</w:t>
      </w:r>
      <w:r>
        <w:t xml:space="preserve"> 2025-07-29</w:t>
      </w:r>
      <w:r w:rsidRPr="00E97AD0">
        <w:t>.</w:t>
      </w:r>
    </w:p>
    <w:p w14:paraId="6828C8BB" w14:textId="77777777" w:rsidR="00147609" w:rsidRPr="00E97AD0" w:rsidRDefault="00147609" w:rsidP="00147609">
      <w:pPr>
        <w:rPr>
          <w:sz w:val="22"/>
          <w:szCs w:val="22"/>
        </w:rPr>
      </w:pPr>
    </w:p>
    <w:p w14:paraId="7FA9AF08" w14:textId="77777777" w:rsidR="00147609" w:rsidRPr="00E97AD0" w:rsidRDefault="00147609" w:rsidP="00147609">
      <w:pPr>
        <w:rPr>
          <w:sz w:val="22"/>
          <w:szCs w:val="22"/>
        </w:rPr>
      </w:pPr>
    </w:p>
    <w:p w14:paraId="2BACC4D6" w14:textId="77777777" w:rsidR="00147609" w:rsidRPr="00E97AD0" w:rsidRDefault="00147609" w:rsidP="00147609">
      <w:pPr>
        <w:pStyle w:val="BTEMEASMCA"/>
      </w:pPr>
      <w:r w:rsidRPr="00E97AD0">
        <w:t xml:space="preserve">Išsami informacija apie šį vaistą pateikiama Valstybinės vaistų kontrolės tarnybos prie Lietuvos Respublikos sveikatos apsaugos ministerijos tinklalapyje </w:t>
      </w:r>
      <w:r w:rsidRPr="00BD2165">
        <w:rPr>
          <w:color w:val="0000EE"/>
          <w:u w:val="single"/>
          <w:lang w:eastAsia="lt-LT"/>
        </w:rPr>
        <w:t>https://vvkt.lrv.lt/lt/</w:t>
      </w:r>
      <w:r w:rsidRPr="00BD2165">
        <w:rPr>
          <w:lang w:eastAsia="lt-LT"/>
        </w:rPr>
        <w:t>.</w:t>
      </w:r>
    </w:p>
    <w:p w14:paraId="1E081432" w14:textId="77777777" w:rsidR="00147609" w:rsidRPr="00E97AD0" w:rsidRDefault="00147609" w:rsidP="00147609">
      <w:pPr>
        <w:pStyle w:val="BTEMEASMCA"/>
      </w:pPr>
    </w:p>
    <w:p w14:paraId="36FB7C76" w14:textId="77777777" w:rsidR="00147609" w:rsidRPr="00E97AD0" w:rsidRDefault="00147609" w:rsidP="00147609">
      <w:pPr>
        <w:pStyle w:val="BTEMEASMCA"/>
      </w:pPr>
    </w:p>
    <w:p w14:paraId="7BB3E61F" w14:textId="77777777" w:rsidR="00222FED" w:rsidRDefault="00222FED"/>
    <w:sectPr w:rsidR="00222FED" w:rsidSect="00147609">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A7B" w14:textId="77777777" w:rsidR="00147609" w:rsidRDefault="00147609" w:rsidP="000E25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81A2B0" w14:textId="77777777" w:rsidR="00147609" w:rsidRDefault="00147609" w:rsidP="00D82E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E42A" w14:textId="77777777" w:rsidR="00147609" w:rsidRPr="00D82E0C" w:rsidRDefault="00147609" w:rsidP="000E25F8">
    <w:pPr>
      <w:pStyle w:val="Porat"/>
      <w:framePr w:wrap="around" w:vAnchor="text" w:hAnchor="margin" w:xAlign="right" w:y="1"/>
      <w:rPr>
        <w:rStyle w:val="Puslapionumeris"/>
        <w:sz w:val="22"/>
        <w:szCs w:val="22"/>
      </w:rPr>
    </w:pPr>
    <w:r w:rsidRPr="00D82E0C">
      <w:rPr>
        <w:rStyle w:val="Puslapionumeris"/>
        <w:sz w:val="22"/>
        <w:szCs w:val="22"/>
      </w:rPr>
      <w:fldChar w:fldCharType="begin"/>
    </w:r>
    <w:r w:rsidRPr="00D82E0C">
      <w:rPr>
        <w:rStyle w:val="Puslapionumeris"/>
        <w:sz w:val="22"/>
        <w:szCs w:val="22"/>
      </w:rPr>
      <w:instrText xml:space="preserve">PAGE  </w:instrText>
    </w:r>
    <w:r w:rsidRPr="00D82E0C">
      <w:rPr>
        <w:rStyle w:val="Puslapionumeris"/>
        <w:sz w:val="22"/>
        <w:szCs w:val="22"/>
      </w:rPr>
      <w:fldChar w:fldCharType="separate"/>
    </w:r>
    <w:r>
      <w:rPr>
        <w:rStyle w:val="Puslapionumeris"/>
        <w:noProof/>
        <w:sz w:val="22"/>
        <w:szCs w:val="22"/>
      </w:rPr>
      <w:t>1</w:t>
    </w:r>
    <w:r>
      <w:rPr>
        <w:rStyle w:val="Puslapionumeris"/>
        <w:noProof/>
        <w:sz w:val="22"/>
        <w:szCs w:val="22"/>
      </w:rPr>
      <w:t>7</w:t>
    </w:r>
    <w:r w:rsidRPr="00D82E0C">
      <w:rPr>
        <w:rStyle w:val="Puslapionumeris"/>
        <w:sz w:val="22"/>
        <w:szCs w:val="22"/>
      </w:rPr>
      <w:fldChar w:fldCharType="end"/>
    </w:r>
  </w:p>
  <w:p w14:paraId="445E1652" w14:textId="77777777" w:rsidR="00147609" w:rsidRDefault="00147609" w:rsidP="008470D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78"/>
    <w:multiLevelType w:val="hybridMultilevel"/>
    <w:tmpl w:val="BCC2039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7D408442"/>
    <w:lvl w:ilvl="0" w:tplc="63DC4FD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B66D17"/>
    <w:multiLevelType w:val="hybridMultilevel"/>
    <w:tmpl w:val="1D20B72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0706998">
    <w:abstractNumId w:val="1"/>
  </w:num>
  <w:num w:numId="2" w16cid:durableId="1418362517">
    <w:abstractNumId w:val="0"/>
  </w:num>
  <w:num w:numId="3" w16cid:durableId="132828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09"/>
    <w:rsid w:val="00147609"/>
    <w:rsid w:val="00222FED"/>
    <w:rsid w:val="003B19CA"/>
    <w:rsid w:val="005F173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BD9A"/>
  <w15:chartTrackingRefBased/>
  <w15:docId w15:val="{1BDF8649-0C36-4412-9828-36513503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609"/>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14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76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76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76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760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760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760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760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76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76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76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76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76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7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7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7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7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760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7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76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7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76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7609"/>
    <w:rPr>
      <w:i/>
      <w:iCs/>
      <w:color w:val="404040" w:themeColor="text1" w:themeTint="BF"/>
    </w:rPr>
  </w:style>
  <w:style w:type="paragraph" w:styleId="Sraopastraipa">
    <w:name w:val="List Paragraph"/>
    <w:basedOn w:val="prastasis"/>
    <w:uiPriority w:val="34"/>
    <w:qFormat/>
    <w:rsid w:val="00147609"/>
    <w:pPr>
      <w:ind w:left="720"/>
      <w:contextualSpacing/>
    </w:pPr>
  </w:style>
  <w:style w:type="character" w:styleId="Rykuspabraukimas">
    <w:name w:val="Intense Emphasis"/>
    <w:basedOn w:val="Numatytasispastraiposriftas"/>
    <w:uiPriority w:val="21"/>
    <w:qFormat/>
    <w:rsid w:val="00147609"/>
    <w:rPr>
      <w:i/>
      <w:iCs/>
      <w:color w:val="0F4761" w:themeColor="accent1" w:themeShade="BF"/>
    </w:rPr>
  </w:style>
  <w:style w:type="paragraph" w:styleId="Iskirtacitata">
    <w:name w:val="Intense Quote"/>
    <w:basedOn w:val="prastasis"/>
    <w:next w:val="prastasis"/>
    <w:link w:val="IskirtacitataDiagrama"/>
    <w:uiPriority w:val="30"/>
    <w:qFormat/>
    <w:rsid w:val="0014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7609"/>
    <w:rPr>
      <w:i/>
      <w:iCs/>
      <w:color w:val="0F4761" w:themeColor="accent1" w:themeShade="BF"/>
    </w:rPr>
  </w:style>
  <w:style w:type="character" w:styleId="Rykinuoroda">
    <w:name w:val="Intense Reference"/>
    <w:basedOn w:val="Numatytasispastraiposriftas"/>
    <w:uiPriority w:val="32"/>
    <w:qFormat/>
    <w:rsid w:val="00147609"/>
    <w:rPr>
      <w:b/>
      <w:bCs/>
      <w:smallCaps/>
      <w:color w:val="0F4761" w:themeColor="accent1" w:themeShade="BF"/>
      <w:spacing w:val="5"/>
    </w:rPr>
  </w:style>
  <w:style w:type="paragraph" w:customStyle="1" w:styleId="PI-1EMEASMCA">
    <w:name w:val="PI-1 EMEA_SMCA"/>
    <w:basedOn w:val="Antrat2"/>
    <w:autoRedefine/>
    <w:rsid w:val="00147609"/>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147609"/>
    <w:pPr>
      <w:tabs>
        <w:tab w:val="left" w:pos="567"/>
      </w:tabs>
    </w:pPr>
    <w:rPr>
      <w:noProof/>
      <w:sz w:val="22"/>
      <w:szCs w:val="22"/>
    </w:rPr>
  </w:style>
  <w:style w:type="paragraph" w:customStyle="1" w:styleId="TTEMEASMCA">
    <w:name w:val="TT EMEA_SMCA"/>
    <w:basedOn w:val="Antrat1"/>
    <w:link w:val="TTEMEASMCAChar"/>
    <w:autoRedefine/>
    <w:rsid w:val="00147609"/>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47609"/>
    <w:rPr>
      <w:rFonts w:ascii="Times New Roman" w:eastAsia="Times New Roman" w:hAnsi="Times New Roman" w:cs="Times New Roman"/>
      <w:b/>
      <w:caps/>
      <w:kern w:val="0"/>
      <w:sz w:val="22"/>
      <w:szCs w:val="22"/>
      <w:lang w:val="en-US"/>
      <w14:ligatures w14:val="none"/>
    </w:rPr>
  </w:style>
  <w:style w:type="paragraph" w:customStyle="1" w:styleId="BT-EMEASMCA">
    <w:name w:val="BT- EMEA_SMCA"/>
    <w:basedOn w:val="BTEMEASMCA"/>
    <w:autoRedefine/>
    <w:rsid w:val="00147609"/>
    <w:pPr>
      <w:numPr>
        <w:numId w:val="1"/>
      </w:numPr>
      <w:tabs>
        <w:tab w:val="clear" w:pos="720"/>
        <w:tab w:val="num" w:pos="567"/>
      </w:tabs>
      <w:ind w:left="567" w:hanging="567"/>
    </w:pPr>
  </w:style>
  <w:style w:type="paragraph" w:customStyle="1" w:styleId="PI-3EMEASMCA">
    <w:name w:val="PI-3 EMEA_SMCA"/>
    <w:basedOn w:val="prastasis"/>
    <w:autoRedefine/>
    <w:rsid w:val="00147609"/>
    <w:pPr>
      <w:spacing w:line="220" w:lineRule="exact"/>
    </w:pPr>
    <w:rPr>
      <w:b/>
      <w:bCs/>
      <w:sz w:val="22"/>
      <w:szCs w:val="22"/>
    </w:rPr>
  </w:style>
  <w:style w:type="paragraph" w:customStyle="1" w:styleId="BTbEMEASMCA">
    <w:name w:val="BT(b) EMEA_SMCA"/>
    <w:basedOn w:val="BTEMEASMCA"/>
    <w:autoRedefine/>
    <w:rsid w:val="00147609"/>
    <w:rPr>
      <w:b/>
    </w:rPr>
  </w:style>
  <w:style w:type="paragraph" w:customStyle="1" w:styleId="BTeEMEASMCA">
    <w:name w:val="BT(e) EMEA_SMCA"/>
    <w:basedOn w:val="BTEMEASMCA"/>
    <w:autoRedefine/>
    <w:rsid w:val="00147609"/>
    <w:pPr>
      <w:jc w:val="center"/>
    </w:pPr>
  </w:style>
  <w:style w:type="character" w:customStyle="1" w:styleId="BTEMEASMCAChar">
    <w:name w:val="BT EMEA_SMCA Char"/>
    <w:link w:val="BTEMEASMCA"/>
    <w:rsid w:val="00147609"/>
    <w:rPr>
      <w:rFonts w:ascii="Times New Roman" w:eastAsia="Times New Roman" w:hAnsi="Times New Roman" w:cs="Times New Roman"/>
      <w:noProof/>
      <w:kern w:val="0"/>
      <w:sz w:val="22"/>
      <w:szCs w:val="22"/>
      <w14:ligatures w14:val="none"/>
    </w:rPr>
  </w:style>
  <w:style w:type="paragraph" w:styleId="Porat">
    <w:name w:val="footer"/>
    <w:basedOn w:val="prastasis"/>
    <w:link w:val="PoratDiagrama"/>
    <w:rsid w:val="00147609"/>
    <w:pPr>
      <w:tabs>
        <w:tab w:val="center" w:pos="4819"/>
        <w:tab w:val="right" w:pos="9638"/>
      </w:tabs>
    </w:pPr>
  </w:style>
  <w:style w:type="character" w:customStyle="1" w:styleId="PoratDiagrama">
    <w:name w:val="Poraštė Diagrama"/>
    <w:basedOn w:val="Numatytasispastraiposriftas"/>
    <w:link w:val="Porat"/>
    <w:rsid w:val="00147609"/>
    <w:rPr>
      <w:rFonts w:ascii="Times New Roman" w:eastAsia="Times New Roman" w:hAnsi="Times New Roman" w:cs="Times New Roman"/>
      <w:kern w:val="0"/>
      <w14:ligatures w14:val="none"/>
    </w:rPr>
  </w:style>
  <w:style w:type="character" w:styleId="Puslapionumeris">
    <w:name w:val="page number"/>
    <w:basedOn w:val="Numatytasispastraiposriftas"/>
    <w:rsid w:val="00147609"/>
  </w:style>
  <w:style w:type="paragraph" w:styleId="prastasiniatinklio">
    <w:name w:val="Normal (Web)"/>
    <w:basedOn w:val="prastasis"/>
    <w:uiPriority w:val="99"/>
    <w:unhideWhenUsed/>
    <w:rsid w:val="00147609"/>
    <w:pPr>
      <w:spacing w:before="100" w:beforeAutospacing="1" w:after="100" w:afterAutospacing="1"/>
    </w:pPr>
    <w:rPr>
      <w:lang w:val="fr-FR" w:eastAsia="fr-FR"/>
    </w:rPr>
  </w:style>
  <w:style w:type="table" w:styleId="Lentelstinklelis">
    <w:name w:val="Table Grid"/>
    <w:basedOn w:val="prastojilentel"/>
    <w:uiPriority w:val="39"/>
    <w:rsid w:val="00147609"/>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5875</Words>
  <Characters>3350</Characters>
  <Application>Microsoft Office Word</Application>
  <DocSecurity>0</DocSecurity>
  <Lines>27</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2025-07-30T05:52:00Z</dcterms:created>
  <dcterms:modified xsi:type="dcterms:W3CDTF">2025-07-30T05:53:00Z</dcterms:modified>
</cp:coreProperties>
</file>