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46ACC" w14:textId="77777777" w:rsidR="00193240" w:rsidRPr="00193240" w:rsidRDefault="00193240" w:rsidP="00193240">
      <w:pPr>
        <w:tabs>
          <w:tab w:val="left" w:pos="567"/>
        </w:tabs>
        <w:jc w:val="center"/>
        <w:rPr>
          <w:b/>
          <w:sz w:val="22"/>
          <w:szCs w:val="22"/>
        </w:rPr>
      </w:pPr>
    </w:p>
    <w:p w14:paraId="67821F66" w14:textId="77777777" w:rsidR="00193240" w:rsidRPr="00193240" w:rsidRDefault="00193240" w:rsidP="00193240">
      <w:pPr>
        <w:tabs>
          <w:tab w:val="left" w:pos="567"/>
        </w:tabs>
        <w:jc w:val="center"/>
        <w:rPr>
          <w:b/>
          <w:sz w:val="22"/>
          <w:szCs w:val="22"/>
        </w:rPr>
      </w:pPr>
    </w:p>
    <w:p w14:paraId="05FB7FAC" w14:textId="77777777" w:rsidR="00193240" w:rsidRPr="00193240" w:rsidRDefault="00193240" w:rsidP="00193240">
      <w:pPr>
        <w:tabs>
          <w:tab w:val="left" w:pos="567"/>
        </w:tabs>
        <w:jc w:val="center"/>
        <w:rPr>
          <w:b/>
          <w:sz w:val="22"/>
          <w:szCs w:val="22"/>
        </w:rPr>
      </w:pPr>
    </w:p>
    <w:p w14:paraId="1C5DA761" w14:textId="77777777" w:rsidR="00193240" w:rsidRPr="00193240" w:rsidRDefault="00193240" w:rsidP="00193240">
      <w:pPr>
        <w:tabs>
          <w:tab w:val="left" w:pos="567"/>
        </w:tabs>
        <w:jc w:val="center"/>
        <w:rPr>
          <w:b/>
          <w:sz w:val="22"/>
          <w:szCs w:val="22"/>
        </w:rPr>
      </w:pPr>
    </w:p>
    <w:p w14:paraId="4FEAE910" w14:textId="77777777" w:rsidR="00193240" w:rsidRPr="00193240" w:rsidRDefault="00193240" w:rsidP="00193240">
      <w:pPr>
        <w:tabs>
          <w:tab w:val="left" w:pos="567"/>
        </w:tabs>
        <w:jc w:val="center"/>
        <w:rPr>
          <w:b/>
          <w:sz w:val="22"/>
          <w:szCs w:val="22"/>
        </w:rPr>
      </w:pPr>
    </w:p>
    <w:p w14:paraId="01FBE6D4" w14:textId="77777777" w:rsidR="00193240" w:rsidRPr="00193240" w:rsidRDefault="00193240" w:rsidP="00193240">
      <w:pPr>
        <w:tabs>
          <w:tab w:val="left" w:pos="567"/>
        </w:tabs>
        <w:jc w:val="center"/>
        <w:rPr>
          <w:b/>
          <w:sz w:val="22"/>
          <w:szCs w:val="22"/>
        </w:rPr>
      </w:pPr>
    </w:p>
    <w:p w14:paraId="37D30897" w14:textId="77777777" w:rsidR="00193240" w:rsidRPr="00193240" w:rsidRDefault="00193240" w:rsidP="00193240">
      <w:pPr>
        <w:tabs>
          <w:tab w:val="left" w:pos="567"/>
        </w:tabs>
        <w:jc w:val="center"/>
        <w:rPr>
          <w:b/>
          <w:sz w:val="22"/>
          <w:szCs w:val="22"/>
        </w:rPr>
      </w:pPr>
    </w:p>
    <w:p w14:paraId="35FD5DD4" w14:textId="77777777" w:rsidR="00193240" w:rsidRPr="00193240" w:rsidRDefault="00193240" w:rsidP="00193240">
      <w:pPr>
        <w:tabs>
          <w:tab w:val="left" w:pos="567"/>
        </w:tabs>
        <w:jc w:val="center"/>
        <w:rPr>
          <w:b/>
          <w:sz w:val="22"/>
          <w:szCs w:val="22"/>
        </w:rPr>
      </w:pPr>
    </w:p>
    <w:p w14:paraId="540557BF" w14:textId="77777777" w:rsidR="00193240" w:rsidRPr="00193240" w:rsidRDefault="00193240" w:rsidP="00193240">
      <w:pPr>
        <w:tabs>
          <w:tab w:val="left" w:pos="567"/>
        </w:tabs>
        <w:jc w:val="center"/>
        <w:rPr>
          <w:b/>
          <w:sz w:val="22"/>
          <w:szCs w:val="22"/>
        </w:rPr>
      </w:pPr>
    </w:p>
    <w:p w14:paraId="6C040A08" w14:textId="77777777" w:rsidR="00193240" w:rsidRPr="00193240" w:rsidRDefault="00193240" w:rsidP="00193240">
      <w:pPr>
        <w:tabs>
          <w:tab w:val="left" w:pos="567"/>
        </w:tabs>
        <w:jc w:val="center"/>
        <w:rPr>
          <w:b/>
          <w:sz w:val="22"/>
          <w:szCs w:val="22"/>
        </w:rPr>
      </w:pPr>
    </w:p>
    <w:p w14:paraId="7201D854" w14:textId="77777777" w:rsidR="00193240" w:rsidRPr="00193240" w:rsidRDefault="00193240" w:rsidP="00193240">
      <w:pPr>
        <w:tabs>
          <w:tab w:val="left" w:pos="567"/>
        </w:tabs>
        <w:jc w:val="center"/>
        <w:rPr>
          <w:b/>
          <w:sz w:val="22"/>
          <w:szCs w:val="22"/>
        </w:rPr>
      </w:pPr>
    </w:p>
    <w:p w14:paraId="4BD4FF6F" w14:textId="77777777" w:rsidR="00193240" w:rsidRPr="00193240" w:rsidRDefault="00193240" w:rsidP="00193240">
      <w:pPr>
        <w:tabs>
          <w:tab w:val="left" w:pos="567"/>
        </w:tabs>
        <w:jc w:val="center"/>
        <w:rPr>
          <w:b/>
          <w:sz w:val="22"/>
          <w:szCs w:val="22"/>
        </w:rPr>
      </w:pPr>
    </w:p>
    <w:p w14:paraId="455814F9" w14:textId="77777777" w:rsidR="00193240" w:rsidRPr="00193240" w:rsidRDefault="00193240" w:rsidP="00193240">
      <w:pPr>
        <w:tabs>
          <w:tab w:val="left" w:pos="567"/>
        </w:tabs>
        <w:jc w:val="center"/>
        <w:rPr>
          <w:b/>
          <w:sz w:val="22"/>
          <w:szCs w:val="22"/>
        </w:rPr>
      </w:pPr>
    </w:p>
    <w:p w14:paraId="5F297184" w14:textId="77777777" w:rsidR="00193240" w:rsidRPr="00193240" w:rsidRDefault="00193240" w:rsidP="00193240">
      <w:pPr>
        <w:tabs>
          <w:tab w:val="left" w:pos="567"/>
        </w:tabs>
        <w:jc w:val="center"/>
        <w:rPr>
          <w:b/>
          <w:sz w:val="22"/>
          <w:szCs w:val="22"/>
        </w:rPr>
      </w:pPr>
    </w:p>
    <w:p w14:paraId="53F4C5B8" w14:textId="77777777" w:rsidR="00193240" w:rsidRPr="00193240" w:rsidRDefault="00193240" w:rsidP="00193240">
      <w:pPr>
        <w:tabs>
          <w:tab w:val="left" w:pos="567"/>
        </w:tabs>
        <w:jc w:val="center"/>
        <w:rPr>
          <w:b/>
          <w:sz w:val="22"/>
          <w:szCs w:val="22"/>
        </w:rPr>
      </w:pPr>
    </w:p>
    <w:p w14:paraId="70520BD7" w14:textId="77777777" w:rsidR="00193240" w:rsidRPr="00193240" w:rsidRDefault="00193240" w:rsidP="00193240">
      <w:pPr>
        <w:tabs>
          <w:tab w:val="left" w:pos="567"/>
        </w:tabs>
        <w:jc w:val="center"/>
        <w:rPr>
          <w:b/>
          <w:sz w:val="22"/>
          <w:szCs w:val="22"/>
        </w:rPr>
      </w:pPr>
    </w:p>
    <w:p w14:paraId="169D3BCE" w14:textId="77777777" w:rsidR="00193240" w:rsidRPr="00193240" w:rsidRDefault="00193240" w:rsidP="00193240">
      <w:pPr>
        <w:tabs>
          <w:tab w:val="left" w:pos="567"/>
        </w:tabs>
        <w:jc w:val="center"/>
        <w:rPr>
          <w:b/>
          <w:sz w:val="22"/>
          <w:szCs w:val="22"/>
        </w:rPr>
      </w:pPr>
    </w:p>
    <w:p w14:paraId="290C1BB0" w14:textId="77777777" w:rsidR="00193240" w:rsidRPr="00193240" w:rsidRDefault="00193240" w:rsidP="00193240">
      <w:pPr>
        <w:tabs>
          <w:tab w:val="left" w:pos="567"/>
        </w:tabs>
        <w:jc w:val="center"/>
        <w:rPr>
          <w:b/>
          <w:sz w:val="22"/>
          <w:szCs w:val="22"/>
        </w:rPr>
      </w:pPr>
    </w:p>
    <w:p w14:paraId="508EFE36" w14:textId="77777777" w:rsidR="00193240" w:rsidRPr="00193240" w:rsidRDefault="00193240" w:rsidP="00193240">
      <w:pPr>
        <w:tabs>
          <w:tab w:val="left" w:pos="567"/>
        </w:tabs>
        <w:jc w:val="center"/>
        <w:rPr>
          <w:b/>
          <w:sz w:val="22"/>
          <w:szCs w:val="22"/>
        </w:rPr>
      </w:pPr>
    </w:p>
    <w:p w14:paraId="18BB3E34" w14:textId="77777777" w:rsidR="00193240" w:rsidRPr="00193240" w:rsidRDefault="00193240" w:rsidP="00193240">
      <w:pPr>
        <w:tabs>
          <w:tab w:val="left" w:pos="567"/>
        </w:tabs>
        <w:jc w:val="center"/>
        <w:rPr>
          <w:b/>
          <w:sz w:val="22"/>
          <w:szCs w:val="22"/>
        </w:rPr>
      </w:pPr>
    </w:p>
    <w:p w14:paraId="624E0989" w14:textId="77777777" w:rsidR="00193240" w:rsidRPr="00193240" w:rsidRDefault="00193240" w:rsidP="00193240">
      <w:pPr>
        <w:tabs>
          <w:tab w:val="left" w:pos="567"/>
        </w:tabs>
        <w:jc w:val="center"/>
        <w:rPr>
          <w:b/>
          <w:sz w:val="22"/>
          <w:szCs w:val="22"/>
        </w:rPr>
      </w:pPr>
    </w:p>
    <w:p w14:paraId="66D0B2E5" w14:textId="77777777" w:rsidR="00193240" w:rsidRPr="00193240" w:rsidRDefault="00193240" w:rsidP="00193240">
      <w:pPr>
        <w:tabs>
          <w:tab w:val="left" w:pos="567"/>
        </w:tabs>
        <w:jc w:val="center"/>
        <w:rPr>
          <w:b/>
          <w:sz w:val="22"/>
          <w:szCs w:val="22"/>
        </w:rPr>
      </w:pPr>
    </w:p>
    <w:p w14:paraId="6F6BEB22" w14:textId="77777777" w:rsidR="00193240" w:rsidRPr="00193240" w:rsidRDefault="00193240" w:rsidP="00193240">
      <w:pPr>
        <w:tabs>
          <w:tab w:val="left" w:pos="567"/>
        </w:tabs>
        <w:rPr>
          <w:b/>
          <w:sz w:val="22"/>
          <w:szCs w:val="22"/>
        </w:rPr>
      </w:pPr>
    </w:p>
    <w:p w14:paraId="1A285F6E" w14:textId="77777777" w:rsidR="00193240" w:rsidRPr="00193240" w:rsidRDefault="00193240" w:rsidP="00193240">
      <w:pPr>
        <w:tabs>
          <w:tab w:val="left" w:pos="567"/>
        </w:tabs>
        <w:jc w:val="center"/>
        <w:rPr>
          <w:b/>
          <w:sz w:val="22"/>
          <w:szCs w:val="22"/>
        </w:rPr>
      </w:pPr>
      <w:r w:rsidRPr="00193240">
        <w:rPr>
          <w:b/>
          <w:sz w:val="22"/>
          <w:szCs w:val="22"/>
        </w:rPr>
        <w:t>I PRIEDAS</w:t>
      </w:r>
    </w:p>
    <w:p w14:paraId="19E1BDFA" w14:textId="77777777" w:rsidR="00193240" w:rsidRPr="00193240" w:rsidRDefault="00193240" w:rsidP="00193240">
      <w:pPr>
        <w:tabs>
          <w:tab w:val="left" w:pos="567"/>
        </w:tabs>
        <w:jc w:val="center"/>
        <w:rPr>
          <w:b/>
          <w:sz w:val="22"/>
          <w:szCs w:val="22"/>
        </w:rPr>
      </w:pPr>
    </w:p>
    <w:p w14:paraId="0441F072" w14:textId="77777777" w:rsidR="00193240" w:rsidRPr="00193240" w:rsidRDefault="00193240" w:rsidP="00193240">
      <w:pPr>
        <w:tabs>
          <w:tab w:val="left" w:pos="567"/>
        </w:tabs>
        <w:jc w:val="center"/>
        <w:rPr>
          <w:b/>
          <w:sz w:val="22"/>
          <w:szCs w:val="22"/>
        </w:rPr>
      </w:pPr>
      <w:r w:rsidRPr="00193240">
        <w:rPr>
          <w:b/>
          <w:sz w:val="22"/>
          <w:szCs w:val="22"/>
        </w:rPr>
        <w:t>PREPARATO CHARAKTERISTIKŲ SANTRAUKA</w:t>
      </w:r>
    </w:p>
    <w:p w14:paraId="70B209F9" w14:textId="77777777" w:rsidR="00193240" w:rsidRPr="00193240" w:rsidRDefault="00193240" w:rsidP="00193240">
      <w:pPr>
        <w:tabs>
          <w:tab w:val="left" w:pos="567"/>
        </w:tabs>
        <w:rPr>
          <w:sz w:val="22"/>
          <w:szCs w:val="22"/>
        </w:rPr>
      </w:pPr>
    </w:p>
    <w:p w14:paraId="79357703" w14:textId="77777777" w:rsidR="00193240" w:rsidRPr="00193240" w:rsidRDefault="00193240" w:rsidP="00193240">
      <w:pPr>
        <w:tabs>
          <w:tab w:val="left" w:pos="567"/>
        </w:tabs>
        <w:rPr>
          <w:sz w:val="22"/>
          <w:szCs w:val="22"/>
        </w:rPr>
      </w:pPr>
    </w:p>
    <w:p w14:paraId="13239B1D" w14:textId="77777777" w:rsidR="00193240" w:rsidRPr="00193240" w:rsidRDefault="00193240" w:rsidP="00193240">
      <w:pPr>
        <w:tabs>
          <w:tab w:val="left" w:pos="567"/>
        </w:tabs>
        <w:rPr>
          <w:sz w:val="22"/>
          <w:szCs w:val="22"/>
        </w:rPr>
      </w:pPr>
    </w:p>
    <w:p w14:paraId="58026619" w14:textId="77777777" w:rsidR="00193240" w:rsidRPr="00193240" w:rsidRDefault="00193240" w:rsidP="00193240">
      <w:pPr>
        <w:tabs>
          <w:tab w:val="left" w:pos="567"/>
        </w:tabs>
        <w:rPr>
          <w:sz w:val="22"/>
          <w:szCs w:val="22"/>
        </w:rPr>
      </w:pPr>
    </w:p>
    <w:p w14:paraId="6F13C09E" w14:textId="77777777" w:rsidR="00193240" w:rsidRPr="00193240" w:rsidRDefault="00193240" w:rsidP="00193240">
      <w:pPr>
        <w:tabs>
          <w:tab w:val="left" w:pos="567"/>
        </w:tabs>
        <w:rPr>
          <w:sz w:val="22"/>
          <w:szCs w:val="22"/>
        </w:rPr>
      </w:pPr>
    </w:p>
    <w:p w14:paraId="63D1710C" w14:textId="77777777" w:rsidR="00193240" w:rsidRPr="00193240" w:rsidRDefault="00193240" w:rsidP="00193240">
      <w:pPr>
        <w:tabs>
          <w:tab w:val="left" w:pos="567"/>
        </w:tabs>
        <w:rPr>
          <w:sz w:val="22"/>
          <w:szCs w:val="22"/>
        </w:rPr>
      </w:pPr>
    </w:p>
    <w:p w14:paraId="74EAB8BD" w14:textId="77777777" w:rsidR="00193240" w:rsidRPr="00193240" w:rsidRDefault="00193240" w:rsidP="00193240">
      <w:pPr>
        <w:tabs>
          <w:tab w:val="left" w:pos="567"/>
        </w:tabs>
        <w:rPr>
          <w:sz w:val="22"/>
          <w:szCs w:val="22"/>
        </w:rPr>
      </w:pPr>
    </w:p>
    <w:p w14:paraId="6BBE33A0" w14:textId="77777777" w:rsidR="00193240" w:rsidRPr="00193240" w:rsidRDefault="00193240" w:rsidP="00193240">
      <w:pPr>
        <w:tabs>
          <w:tab w:val="left" w:pos="567"/>
        </w:tabs>
        <w:rPr>
          <w:sz w:val="22"/>
          <w:szCs w:val="22"/>
        </w:rPr>
      </w:pPr>
    </w:p>
    <w:p w14:paraId="7ACF82D3" w14:textId="77777777" w:rsidR="00193240" w:rsidRPr="00193240" w:rsidRDefault="00193240" w:rsidP="00193240">
      <w:pPr>
        <w:tabs>
          <w:tab w:val="left" w:pos="567"/>
        </w:tabs>
        <w:rPr>
          <w:sz w:val="22"/>
          <w:szCs w:val="22"/>
        </w:rPr>
      </w:pPr>
    </w:p>
    <w:p w14:paraId="05DAC2AE" w14:textId="77777777" w:rsidR="00193240" w:rsidRPr="00193240" w:rsidRDefault="00193240" w:rsidP="00193240">
      <w:pPr>
        <w:tabs>
          <w:tab w:val="left" w:pos="567"/>
        </w:tabs>
        <w:rPr>
          <w:sz w:val="22"/>
          <w:szCs w:val="22"/>
        </w:rPr>
      </w:pPr>
    </w:p>
    <w:p w14:paraId="346B4196" w14:textId="77777777" w:rsidR="00193240" w:rsidRPr="00193240" w:rsidRDefault="00193240" w:rsidP="00193240">
      <w:pPr>
        <w:tabs>
          <w:tab w:val="left" w:pos="567"/>
        </w:tabs>
        <w:rPr>
          <w:sz w:val="22"/>
          <w:szCs w:val="22"/>
        </w:rPr>
      </w:pPr>
    </w:p>
    <w:p w14:paraId="11BFF010" w14:textId="77777777" w:rsidR="00193240" w:rsidRPr="00193240" w:rsidRDefault="00193240" w:rsidP="00193240">
      <w:pPr>
        <w:tabs>
          <w:tab w:val="left" w:pos="567"/>
        </w:tabs>
        <w:rPr>
          <w:sz w:val="22"/>
          <w:szCs w:val="22"/>
        </w:rPr>
      </w:pPr>
    </w:p>
    <w:p w14:paraId="0B693DC1" w14:textId="77777777" w:rsidR="00193240" w:rsidRPr="00193240" w:rsidRDefault="00193240" w:rsidP="00193240">
      <w:pPr>
        <w:tabs>
          <w:tab w:val="left" w:pos="567"/>
        </w:tabs>
        <w:rPr>
          <w:sz w:val="22"/>
          <w:szCs w:val="22"/>
        </w:rPr>
      </w:pPr>
    </w:p>
    <w:p w14:paraId="5F72C178" w14:textId="77777777" w:rsidR="00193240" w:rsidRPr="00193240" w:rsidRDefault="00193240" w:rsidP="00193240">
      <w:pPr>
        <w:tabs>
          <w:tab w:val="left" w:pos="567"/>
        </w:tabs>
        <w:rPr>
          <w:sz w:val="22"/>
          <w:szCs w:val="22"/>
        </w:rPr>
      </w:pPr>
    </w:p>
    <w:p w14:paraId="507506D0" w14:textId="77777777" w:rsidR="00193240" w:rsidRPr="00193240" w:rsidRDefault="00193240" w:rsidP="00193240">
      <w:pPr>
        <w:tabs>
          <w:tab w:val="left" w:pos="567"/>
        </w:tabs>
        <w:rPr>
          <w:sz w:val="22"/>
          <w:szCs w:val="22"/>
        </w:rPr>
      </w:pPr>
      <w:r w:rsidRPr="00193240">
        <w:rPr>
          <w:sz w:val="22"/>
          <w:szCs w:val="22"/>
        </w:rPr>
        <w:br w:type="page"/>
      </w:r>
    </w:p>
    <w:p w14:paraId="34933AD2" w14:textId="77777777" w:rsidR="00193240" w:rsidRPr="00193240" w:rsidRDefault="00193240" w:rsidP="00B43651">
      <w:pPr>
        <w:tabs>
          <w:tab w:val="left" w:pos="567"/>
        </w:tabs>
        <w:rPr>
          <w:sz w:val="22"/>
          <w:szCs w:val="22"/>
        </w:rPr>
      </w:pPr>
      <w:r w:rsidRPr="00193240">
        <w:rPr>
          <w:b/>
          <w:sz w:val="22"/>
          <w:szCs w:val="22"/>
        </w:rPr>
        <w:lastRenderedPageBreak/>
        <w:t xml:space="preserve">1. </w:t>
      </w:r>
      <w:r w:rsidR="002D43FA">
        <w:rPr>
          <w:b/>
          <w:sz w:val="22"/>
          <w:szCs w:val="22"/>
        </w:rPr>
        <w:tab/>
      </w:r>
      <w:r w:rsidRPr="00193240">
        <w:rPr>
          <w:b/>
          <w:sz w:val="22"/>
          <w:szCs w:val="22"/>
        </w:rPr>
        <w:t>VAISTINIO PREPARATO PAVADINIMAS</w:t>
      </w:r>
    </w:p>
    <w:p w14:paraId="0F445B4A" w14:textId="77777777" w:rsidR="00193240" w:rsidRPr="00193240" w:rsidRDefault="00193240" w:rsidP="00193240">
      <w:pPr>
        <w:rPr>
          <w:sz w:val="22"/>
          <w:szCs w:val="22"/>
        </w:rPr>
      </w:pPr>
    </w:p>
    <w:p w14:paraId="4C6EE6EC" w14:textId="3153F6E2" w:rsidR="00193240" w:rsidRPr="00193240" w:rsidRDefault="00193240" w:rsidP="00193240">
      <w:pPr>
        <w:rPr>
          <w:sz w:val="22"/>
          <w:szCs w:val="22"/>
        </w:rPr>
      </w:pPr>
      <w:proofErr w:type="spellStart"/>
      <w:r w:rsidRPr="00193240">
        <w:rPr>
          <w:sz w:val="22"/>
          <w:szCs w:val="22"/>
        </w:rPr>
        <w:t>Fluorouracil</w:t>
      </w:r>
      <w:proofErr w:type="spellEnd"/>
      <w:r w:rsidRPr="00193240">
        <w:rPr>
          <w:sz w:val="22"/>
          <w:szCs w:val="22"/>
        </w:rPr>
        <w:t xml:space="preserve"> EBEWE 50 mg/ml injekcinis</w:t>
      </w:r>
      <w:r>
        <w:rPr>
          <w:sz w:val="22"/>
          <w:szCs w:val="22"/>
        </w:rPr>
        <w:t xml:space="preserve"> ar </w:t>
      </w:r>
      <w:r w:rsidRPr="00193240">
        <w:rPr>
          <w:sz w:val="22"/>
          <w:szCs w:val="22"/>
        </w:rPr>
        <w:t xml:space="preserve">infuzinis tirpalas </w:t>
      </w:r>
    </w:p>
    <w:p w14:paraId="559DB8AF" w14:textId="77777777" w:rsidR="00193240" w:rsidRPr="00193240" w:rsidRDefault="00193240" w:rsidP="00193240">
      <w:pPr>
        <w:rPr>
          <w:b/>
          <w:sz w:val="22"/>
          <w:szCs w:val="22"/>
        </w:rPr>
      </w:pPr>
    </w:p>
    <w:p w14:paraId="1EC30052" w14:textId="77777777" w:rsidR="00193240" w:rsidRPr="00193240" w:rsidRDefault="00193240" w:rsidP="00193240">
      <w:pPr>
        <w:rPr>
          <w:b/>
          <w:sz w:val="22"/>
          <w:szCs w:val="22"/>
        </w:rPr>
      </w:pPr>
    </w:p>
    <w:p w14:paraId="39F00F19" w14:textId="77777777" w:rsidR="00193240" w:rsidRPr="00193240" w:rsidRDefault="00193240" w:rsidP="00B43651">
      <w:pPr>
        <w:tabs>
          <w:tab w:val="left" w:pos="567"/>
        </w:tabs>
        <w:rPr>
          <w:b/>
          <w:sz w:val="22"/>
          <w:szCs w:val="22"/>
        </w:rPr>
      </w:pPr>
      <w:r w:rsidRPr="00193240">
        <w:rPr>
          <w:b/>
          <w:sz w:val="22"/>
          <w:szCs w:val="22"/>
        </w:rPr>
        <w:t xml:space="preserve">2. </w:t>
      </w:r>
      <w:r w:rsidR="002D43FA">
        <w:rPr>
          <w:b/>
          <w:sz w:val="22"/>
          <w:szCs w:val="22"/>
        </w:rPr>
        <w:tab/>
      </w:r>
      <w:r w:rsidRPr="00193240">
        <w:rPr>
          <w:b/>
          <w:sz w:val="22"/>
          <w:szCs w:val="22"/>
        </w:rPr>
        <w:t>KOKYBINĖ IR KIEKYBINĖ SUDĖTIS</w:t>
      </w:r>
    </w:p>
    <w:p w14:paraId="49800C98" w14:textId="77777777" w:rsidR="00193240" w:rsidRPr="00193240" w:rsidRDefault="00193240" w:rsidP="00193240">
      <w:pPr>
        <w:rPr>
          <w:sz w:val="22"/>
          <w:szCs w:val="22"/>
        </w:rPr>
      </w:pPr>
    </w:p>
    <w:p w14:paraId="50700D3E" w14:textId="77777777" w:rsidR="00193240" w:rsidRDefault="00193240" w:rsidP="00193240">
      <w:pPr>
        <w:rPr>
          <w:sz w:val="22"/>
          <w:szCs w:val="22"/>
        </w:rPr>
      </w:pPr>
      <w:r w:rsidRPr="00193240">
        <w:rPr>
          <w:sz w:val="22"/>
          <w:szCs w:val="22"/>
        </w:rPr>
        <w:t xml:space="preserve">1 ml </w:t>
      </w:r>
      <w:r w:rsidR="00A94868">
        <w:rPr>
          <w:sz w:val="22"/>
          <w:szCs w:val="22"/>
        </w:rPr>
        <w:t xml:space="preserve">injekcinio ar infuzinio </w:t>
      </w:r>
      <w:r w:rsidRPr="00193240">
        <w:rPr>
          <w:sz w:val="22"/>
          <w:szCs w:val="22"/>
        </w:rPr>
        <w:t xml:space="preserve">tirpalo yra 50 mg </w:t>
      </w:r>
      <w:proofErr w:type="spellStart"/>
      <w:r w:rsidRPr="00193240">
        <w:rPr>
          <w:sz w:val="22"/>
          <w:szCs w:val="22"/>
        </w:rPr>
        <w:t>fluorouracilo</w:t>
      </w:r>
      <w:proofErr w:type="spellEnd"/>
      <w:r w:rsidRPr="00193240">
        <w:rPr>
          <w:sz w:val="22"/>
          <w:szCs w:val="22"/>
        </w:rPr>
        <w:t>.</w:t>
      </w:r>
    </w:p>
    <w:p w14:paraId="75B8DE2F" w14:textId="77777777" w:rsidR="00A94868" w:rsidRDefault="00A94868" w:rsidP="00193240">
      <w:pPr>
        <w:rPr>
          <w:sz w:val="22"/>
          <w:szCs w:val="22"/>
        </w:rPr>
      </w:pPr>
      <w:r>
        <w:rPr>
          <w:sz w:val="22"/>
          <w:szCs w:val="22"/>
        </w:rPr>
        <w:t xml:space="preserve">Kiekviename 5 ml flakone yra </w:t>
      </w:r>
      <w:r w:rsidRPr="00A94868">
        <w:rPr>
          <w:sz w:val="22"/>
          <w:szCs w:val="22"/>
        </w:rPr>
        <w:t xml:space="preserve">250 mg </w:t>
      </w:r>
      <w:proofErr w:type="spellStart"/>
      <w:r w:rsidRPr="00A94868">
        <w:rPr>
          <w:sz w:val="22"/>
          <w:szCs w:val="22"/>
        </w:rPr>
        <w:t>fluorouracilo</w:t>
      </w:r>
      <w:proofErr w:type="spellEnd"/>
      <w:r>
        <w:rPr>
          <w:sz w:val="22"/>
          <w:szCs w:val="22"/>
        </w:rPr>
        <w:t>.</w:t>
      </w:r>
    </w:p>
    <w:p w14:paraId="5030A909" w14:textId="77777777" w:rsidR="00A94868" w:rsidRPr="00193240" w:rsidRDefault="00A94868" w:rsidP="00A94868">
      <w:pPr>
        <w:rPr>
          <w:sz w:val="22"/>
          <w:szCs w:val="22"/>
        </w:rPr>
      </w:pPr>
      <w:r>
        <w:rPr>
          <w:sz w:val="22"/>
          <w:szCs w:val="22"/>
        </w:rPr>
        <w:t>Kiekviename 10 ml flakone yra 500</w:t>
      </w:r>
      <w:r w:rsidRPr="00A94868">
        <w:rPr>
          <w:sz w:val="22"/>
          <w:szCs w:val="22"/>
        </w:rPr>
        <w:t xml:space="preserve"> mg </w:t>
      </w:r>
      <w:proofErr w:type="spellStart"/>
      <w:r w:rsidRPr="00A94868">
        <w:rPr>
          <w:sz w:val="22"/>
          <w:szCs w:val="22"/>
        </w:rPr>
        <w:t>fluorouracilo</w:t>
      </w:r>
      <w:proofErr w:type="spellEnd"/>
      <w:r>
        <w:rPr>
          <w:sz w:val="22"/>
          <w:szCs w:val="22"/>
        </w:rPr>
        <w:t>.</w:t>
      </w:r>
    </w:p>
    <w:p w14:paraId="75D190C3" w14:textId="77777777" w:rsidR="00A94868" w:rsidRPr="00193240" w:rsidRDefault="00A94868" w:rsidP="00A94868">
      <w:pPr>
        <w:rPr>
          <w:sz w:val="22"/>
          <w:szCs w:val="22"/>
        </w:rPr>
      </w:pPr>
      <w:r>
        <w:rPr>
          <w:sz w:val="22"/>
          <w:szCs w:val="22"/>
        </w:rPr>
        <w:t>Kiekviename 20 ml flakone yra 1000</w:t>
      </w:r>
      <w:r w:rsidRPr="00A94868">
        <w:rPr>
          <w:sz w:val="22"/>
          <w:szCs w:val="22"/>
        </w:rPr>
        <w:t xml:space="preserve"> mg </w:t>
      </w:r>
      <w:proofErr w:type="spellStart"/>
      <w:r w:rsidRPr="00A94868">
        <w:rPr>
          <w:sz w:val="22"/>
          <w:szCs w:val="22"/>
        </w:rPr>
        <w:t>fluorouracilo</w:t>
      </w:r>
      <w:proofErr w:type="spellEnd"/>
      <w:r>
        <w:rPr>
          <w:sz w:val="22"/>
          <w:szCs w:val="22"/>
        </w:rPr>
        <w:t>.</w:t>
      </w:r>
    </w:p>
    <w:p w14:paraId="03AB8886" w14:textId="77777777" w:rsidR="00A94868" w:rsidRPr="00193240" w:rsidRDefault="00A94868" w:rsidP="00A94868">
      <w:pPr>
        <w:rPr>
          <w:sz w:val="22"/>
          <w:szCs w:val="22"/>
        </w:rPr>
      </w:pPr>
      <w:r>
        <w:rPr>
          <w:sz w:val="22"/>
          <w:szCs w:val="22"/>
        </w:rPr>
        <w:t>Kiekvienoje 5 ml ampulėje yra 250</w:t>
      </w:r>
      <w:r w:rsidRPr="00A94868">
        <w:rPr>
          <w:sz w:val="22"/>
          <w:szCs w:val="22"/>
        </w:rPr>
        <w:t xml:space="preserve"> mg </w:t>
      </w:r>
      <w:proofErr w:type="spellStart"/>
      <w:r w:rsidRPr="00A94868">
        <w:rPr>
          <w:sz w:val="22"/>
          <w:szCs w:val="22"/>
        </w:rPr>
        <w:t>fluorouracilo</w:t>
      </w:r>
      <w:proofErr w:type="spellEnd"/>
      <w:r>
        <w:rPr>
          <w:sz w:val="22"/>
          <w:szCs w:val="22"/>
        </w:rPr>
        <w:t>.</w:t>
      </w:r>
    </w:p>
    <w:p w14:paraId="66A11D92" w14:textId="77777777" w:rsidR="00A94868" w:rsidRPr="00193240" w:rsidRDefault="00A94868" w:rsidP="00A94868">
      <w:pPr>
        <w:rPr>
          <w:sz w:val="22"/>
          <w:szCs w:val="22"/>
        </w:rPr>
      </w:pPr>
      <w:r>
        <w:rPr>
          <w:sz w:val="22"/>
          <w:szCs w:val="22"/>
        </w:rPr>
        <w:t>Kiekvienoje 10 ml ampulėje yra 500</w:t>
      </w:r>
      <w:r w:rsidRPr="00A94868">
        <w:rPr>
          <w:sz w:val="22"/>
          <w:szCs w:val="22"/>
        </w:rPr>
        <w:t xml:space="preserve"> mg </w:t>
      </w:r>
      <w:proofErr w:type="spellStart"/>
      <w:r w:rsidRPr="00A94868">
        <w:rPr>
          <w:sz w:val="22"/>
          <w:szCs w:val="22"/>
        </w:rPr>
        <w:t>fluorouracilo</w:t>
      </w:r>
      <w:proofErr w:type="spellEnd"/>
      <w:r>
        <w:rPr>
          <w:sz w:val="22"/>
          <w:szCs w:val="22"/>
        </w:rPr>
        <w:t>.</w:t>
      </w:r>
    </w:p>
    <w:p w14:paraId="4DF86046" w14:textId="77777777" w:rsidR="00A94868" w:rsidRPr="00193240" w:rsidRDefault="00A94868" w:rsidP="00193240">
      <w:pPr>
        <w:rPr>
          <w:sz w:val="22"/>
          <w:szCs w:val="22"/>
        </w:rPr>
      </w:pPr>
    </w:p>
    <w:p w14:paraId="7584452E" w14:textId="77777777" w:rsidR="00E10FE0" w:rsidRDefault="00A94868" w:rsidP="00193240">
      <w:pPr>
        <w:rPr>
          <w:sz w:val="22"/>
          <w:szCs w:val="22"/>
        </w:rPr>
      </w:pPr>
      <w:r w:rsidRPr="00E10FE0">
        <w:rPr>
          <w:sz w:val="22"/>
          <w:szCs w:val="22"/>
        </w:rPr>
        <w:t>Pagalbinė medžiaga, kurios poveikis žinomas</w:t>
      </w:r>
      <w:r>
        <w:rPr>
          <w:sz w:val="22"/>
          <w:szCs w:val="22"/>
        </w:rPr>
        <w:t xml:space="preserve">: </w:t>
      </w:r>
    </w:p>
    <w:p w14:paraId="4C924F65" w14:textId="78544B87" w:rsidR="00193240" w:rsidRPr="00193240" w:rsidRDefault="00A94868" w:rsidP="00193240">
      <w:pPr>
        <w:rPr>
          <w:sz w:val="22"/>
          <w:szCs w:val="22"/>
        </w:rPr>
      </w:pPr>
      <w:r>
        <w:rPr>
          <w:sz w:val="22"/>
          <w:szCs w:val="22"/>
        </w:rPr>
        <w:t xml:space="preserve">1 ml  tirpalo yra </w:t>
      </w:r>
      <w:r w:rsidR="00E10FE0" w:rsidRPr="00B43651">
        <w:rPr>
          <w:sz w:val="22"/>
          <w:szCs w:val="22"/>
        </w:rPr>
        <w:t>8,45 mg natrio</w:t>
      </w:r>
      <w:r w:rsidR="00E10FE0">
        <w:rPr>
          <w:sz w:val="22"/>
          <w:szCs w:val="22"/>
        </w:rPr>
        <w:t>.</w:t>
      </w:r>
    </w:p>
    <w:p w14:paraId="23FCBA19" w14:textId="77777777" w:rsidR="00193240" w:rsidRPr="00193240" w:rsidRDefault="00193240" w:rsidP="00193240">
      <w:pPr>
        <w:rPr>
          <w:sz w:val="22"/>
          <w:szCs w:val="22"/>
        </w:rPr>
      </w:pPr>
      <w:r w:rsidRPr="00193240">
        <w:rPr>
          <w:sz w:val="22"/>
          <w:szCs w:val="22"/>
        </w:rPr>
        <w:t>Visos pagalbinės medžiagos išvardytos 6.1 skyriuje.</w:t>
      </w:r>
    </w:p>
    <w:p w14:paraId="317C13D8" w14:textId="77777777" w:rsidR="00193240" w:rsidRPr="00193240" w:rsidRDefault="00193240" w:rsidP="00193240">
      <w:pPr>
        <w:rPr>
          <w:b/>
          <w:sz w:val="22"/>
          <w:szCs w:val="22"/>
        </w:rPr>
      </w:pPr>
    </w:p>
    <w:p w14:paraId="0012193E" w14:textId="77777777" w:rsidR="00193240" w:rsidRPr="00193240" w:rsidRDefault="00193240" w:rsidP="00193240">
      <w:pPr>
        <w:rPr>
          <w:b/>
          <w:sz w:val="22"/>
          <w:szCs w:val="22"/>
        </w:rPr>
      </w:pPr>
    </w:p>
    <w:p w14:paraId="515F15D9" w14:textId="77777777" w:rsidR="00193240" w:rsidRPr="00193240" w:rsidRDefault="00193240" w:rsidP="00B43651">
      <w:pPr>
        <w:tabs>
          <w:tab w:val="left" w:pos="567"/>
        </w:tabs>
        <w:rPr>
          <w:b/>
          <w:sz w:val="22"/>
          <w:szCs w:val="22"/>
        </w:rPr>
      </w:pPr>
      <w:r w:rsidRPr="00193240">
        <w:rPr>
          <w:b/>
          <w:sz w:val="22"/>
          <w:szCs w:val="22"/>
        </w:rPr>
        <w:t xml:space="preserve">3. </w:t>
      </w:r>
      <w:r w:rsidR="002D43FA">
        <w:rPr>
          <w:b/>
          <w:sz w:val="22"/>
          <w:szCs w:val="22"/>
        </w:rPr>
        <w:tab/>
      </w:r>
      <w:r w:rsidRPr="00193240">
        <w:rPr>
          <w:b/>
          <w:sz w:val="22"/>
          <w:szCs w:val="22"/>
        </w:rPr>
        <w:t>FARMACINĖ FORMA</w:t>
      </w:r>
    </w:p>
    <w:p w14:paraId="47D5F3C2" w14:textId="77777777" w:rsidR="00193240" w:rsidRPr="00193240" w:rsidRDefault="00193240" w:rsidP="00193240">
      <w:pPr>
        <w:rPr>
          <w:sz w:val="22"/>
          <w:szCs w:val="22"/>
        </w:rPr>
      </w:pPr>
    </w:p>
    <w:p w14:paraId="75F53D5A" w14:textId="54E26DBB" w:rsidR="00193240" w:rsidRPr="00193240" w:rsidRDefault="00193240" w:rsidP="00193240">
      <w:pPr>
        <w:rPr>
          <w:sz w:val="22"/>
          <w:szCs w:val="22"/>
        </w:rPr>
      </w:pPr>
      <w:r w:rsidRPr="00193240">
        <w:rPr>
          <w:sz w:val="22"/>
          <w:szCs w:val="22"/>
        </w:rPr>
        <w:t>Injekcinis</w:t>
      </w:r>
      <w:r>
        <w:rPr>
          <w:sz w:val="22"/>
          <w:szCs w:val="22"/>
        </w:rPr>
        <w:t xml:space="preserve"> ar </w:t>
      </w:r>
      <w:r w:rsidRPr="00193240">
        <w:rPr>
          <w:sz w:val="22"/>
          <w:szCs w:val="22"/>
        </w:rPr>
        <w:t>infuzinis tirpalas</w:t>
      </w:r>
      <w:r>
        <w:rPr>
          <w:sz w:val="22"/>
          <w:szCs w:val="22"/>
        </w:rPr>
        <w:t>.</w:t>
      </w:r>
    </w:p>
    <w:p w14:paraId="5C3FAAC4" w14:textId="2FF8F799" w:rsidR="00193240" w:rsidRPr="00193240" w:rsidRDefault="00193240" w:rsidP="00193240">
      <w:pPr>
        <w:rPr>
          <w:sz w:val="22"/>
          <w:szCs w:val="22"/>
        </w:rPr>
      </w:pPr>
      <w:r w:rsidRPr="00193240">
        <w:rPr>
          <w:sz w:val="22"/>
          <w:szCs w:val="22"/>
        </w:rPr>
        <w:t>Skaidrus, bespalvis tirpalas</w:t>
      </w:r>
      <w:r w:rsidR="00E10FE0">
        <w:rPr>
          <w:sz w:val="22"/>
          <w:szCs w:val="22"/>
        </w:rPr>
        <w:t xml:space="preserve">, pH </w:t>
      </w:r>
      <w:r w:rsidR="00E10FE0" w:rsidRPr="00B43651">
        <w:rPr>
          <w:sz w:val="22"/>
          <w:szCs w:val="22"/>
        </w:rPr>
        <w:t>8.5 – 9.5</w:t>
      </w:r>
    </w:p>
    <w:p w14:paraId="118711D3" w14:textId="77777777" w:rsidR="00193240" w:rsidRPr="00193240" w:rsidRDefault="00193240" w:rsidP="00193240">
      <w:pPr>
        <w:rPr>
          <w:sz w:val="22"/>
          <w:szCs w:val="22"/>
        </w:rPr>
      </w:pPr>
    </w:p>
    <w:p w14:paraId="05C37F5B" w14:textId="77777777" w:rsidR="00193240" w:rsidRPr="00193240" w:rsidRDefault="00193240" w:rsidP="00193240">
      <w:pPr>
        <w:rPr>
          <w:b/>
          <w:sz w:val="22"/>
          <w:szCs w:val="22"/>
        </w:rPr>
      </w:pPr>
    </w:p>
    <w:p w14:paraId="37F98646" w14:textId="77777777" w:rsidR="00193240" w:rsidRPr="00193240" w:rsidRDefault="00193240" w:rsidP="00B43651">
      <w:pPr>
        <w:tabs>
          <w:tab w:val="left" w:pos="567"/>
        </w:tabs>
        <w:rPr>
          <w:b/>
          <w:sz w:val="22"/>
          <w:szCs w:val="22"/>
        </w:rPr>
      </w:pPr>
      <w:r w:rsidRPr="00193240">
        <w:rPr>
          <w:b/>
          <w:sz w:val="22"/>
          <w:szCs w:val="22"/>
        </w:rPr>
        <w:t xml:space="preserve">4. </w:t>
      </w:r>
      <w:r w:rsidR="002D43FA">
        <w:rPr>
          <w:b/>
          <w:sz w:val="22"/>
          <w:szCs w:val="22"/>
        </w:rPr>
        <w:tab/>
      </w:r>
      <w:r w:rsidRPr="00193240">
        <w:rPr>
          <w:b/>
          <w:sz w:val="22"/>
          <w:szCs w:val="22"/>
        </w:rPr>
        <w:t>KLINIKINĖ INFORMACIJA</w:t>
      </w:r>
    </w:p>
    <w:p w14:paraId="7AA0F874" w14:textId="77777777" w:rsidR="00193240" w:rsidRPr="00193240" w:rsidRDefault="00193240" w:rsidP="00193240">
      <w:pPr>
        <w:rPr>
          <w:b/>
          <w:sz w:val="22"/>
          <w:szCs w:val="22"/>
        </w:rPr>
      </w:pPr>
    </w:p>
    <w:p w14:paraId="0C686FDB" w14:textId="77777777" w:rsidR="00193240" w:rsidRPr="00193240" w:rsidRDefault="00193240" w:rsidP="00B43651">
      <w:pPr>
        <w:tabs>
          <w:tab w:val="left" w:pos="567"/>
        </w:tabs>
        <w:rPr>
          <w:b/>
          <w:sz w:val="22"/>
          <w:szCs w:val="22"/>
        </w:rPr>
      </w:pPr>
      <w:r w:rsidRPr="00193240">
        <w:rPr>
          <w:b/>
          <w:sz w:val="22"/>
          <w:szCs w:val="22"/>
        </w:rPr>
        <w:t xml:space="preserve">4.1 </w:t>
      </w:r>
      <w:r w:rsidR="002D43FA">
        <w:rPr>
          <w:b/>
          <w:sz w:val="22"/>
          <w:szCs w:val="22"/>
        </w:rPr>
        <w:tab/>
      </w:r>
      <w:r w:rsidRPr="00193240">
        <w:rPr>
          <w:b/>
          <w:sz w:val="22"/>
          <w:szCs w:val="22"/>
        </w:rPr>
        <w:t>Terapinės indikacijos</w:t>
      </w:r>
    </w:p>
    <w:p w14:paraId="1D97E5D3" w14:textId="77777777" w:rsidR="00193240" w:rsidRPr="00193240" w:rsidRDefault="00193240" w:rsidP="00193240">
      <w:pPr>
        <w:rPr>
          <w:sz w:val="22"/>
          <w:szCs w:val="22"/>
        </w:rPr>
      </w:pPr>
    </w:p>
    <w:p w14:paraId="67588B25" w14:textId="77777777" w:rsidR="00193240" w:rsidRPr="00193240" w:rsidRDefault="00193240" w:rsidP="00193240">
      <w:pPr>
        <w:rPr>
          <w:sz w:val="22"/>
          <w:szCs w:val="22"/>
        </w:rPr>
      </w:pPr>
      <w:proofErr w:type="spellStart"/>
      <w:r w:rsidRPr="00193240">
        <w:rPr>
          <w:sz w:val="22"/>
          <w:szCs w:val="22"/>
        </w:rPr>
        <w:t>Paliatyvus</w:t>
      </w:r>
      <w:proofErr w:type="spellEnd"/>
      <w:r w:rsidRPr="00193240">
        <w:rPr>
          <w:sz w:val="22"/>
          <w:szCs w:val="22"/>
        </w:rPr>
        <w:t xml:space="preserve"> krūties, gaubtinės ir tiesiosios žarnos vėžio gydymas.  </w:t>
      </w:r>
    </w:p>
    <w:p w14:paraId="4ADEECD2" w14:textId="77777777" w:rsidR="00193240" w:rsidRPr="00193240" w:rsidRDefault="00193240" w:rsidP="00193240">
      <w:pPr>
        <w:rPr>
          <w:sz w:val="22"/>
          <w:szCs w:val="22"/>
        </w:rPr>
      </w:pPr>
      <w:r w:rsidRPr="00193240">
        <w:rPr>
          <w:sz w:val="22"/>
          <w:szCs w:val="22"/>
        </w:rPr>
        <w:t xml:space="preserve">Kasos ir skrandžio </w:t>
      </w:r>
      <w:proofErr w:type="spellStart"/>
      <w:r w:rsidRPr="00193240">
        <w:rPr>
          <w:sz w:val="22"/>
          <w:szCs w:val="22"/>
        </w:rPr>
        <w:t>karcinomos</w:t>
      </w:r>
      <w:proofErr w:type="spellEnd"/>
      <w:r w:rsidRPr="00193240">
        <w:rPr>
          <w:sz w:val="22"/>
          <w:szCs w:val="22"/>
        </w:rPr>
        <w:t xml:space="preserve"> gydymas.</w:t>
      </w:r>
    </w:p>
    <w:p w14:paraId="65302115" w14:textId="77777777" w:rsidR="00193240" w:rsidRPr="00193240" w:rsidRDefault="00193240" w:rsidP="00193240">
      <w:pPr>
        <w:rPr>
          <w:b/>
          <w:sz w:val="22"/>
          <w:szCs w:val="22"/>
        </w:rPr>
      </w:pPr>
    </w:p>
    <w:p w14:paraId="027218F2" w14:textId="77777777" w:rsidR="00193240" w:rsidRPr="00193240" w:rsidRDefault="00193240" w:rsidP="00B43651">
      <w:pPr>
        <w:tabs>
          <w:tab w:val="left" w:pos="567"/>
        </w:tabs>
        <w:rPr>
          <w:b/>
          <w:sz w:val="22"/>
          <w:szCs w:val="22"/>
        </w:rPr>
      </w:pPr>
      <w:r w:rsidRPr="00193240">
        <w:rPr>
          <w:b/>
          <w:sz w:val="22"/>
          <w:szCs w:val="22"/>
        </w:rPr>
        <w:t xml:space="preserve">4.2 </w:t>
      </w:r>
      <w:r w:rsidR="002D43FA">
        <w:rPr>
          <w:b/>
          <w:sz w:val="22"/>
          <w:szCs w:val="22"/>
        </w:rPr>
        <w:tab/>
      </w:r>
      <w:r w:rsidRPr="00193240">
        <w:rPr>
          <w:b/>
          <w:sz w:val="22"/>
          <w:szCs w:val="22"/>
        </w:rPr>
        <w:t>Dozavimas ir vartojimo metodas</w:t>
      </w:r>
    </w:p>
    <w:p w14:paraId="6E33A81F" w14:textId="77777777" w:rsidR="00193240" w:rsidRPr="00193240" w:rsidRDefault="00193240" w:rsidP="00193240">
      <w:pPr>
        <w:rPr>
          <w:sz w:val="22"/>
          <w:szCs w:val="22"/>
        </w:rPr>
      </w:pPr>
    </w:p>
    <w:p w14:paraId="4EC58D8C" w14:textId="77777777" w:rsidR="00193240" w:rsidRPr="00193240" w:rsidRDefault="00193240" w:rsidP="00193240">
      <w:pPr>
        <w:rPr>
          <w:sz w:val="22"/>
          <w:szCs w:val="22"/>
        </w:rPr>
      </w:pPr>
      <w:r w:rsidRPr="00193240">
        <w:rPr>
          <w:sz w:val="22"/>
          <w:szCs w:val="22"/>
        </w:rPr>
        <w:t xml:space="preserve">Dozė ir gydymo metodas priklauso nuo paciento būklės, vėžio rūšies ir nuo to, ar gydoma tik </w:t>
      </w:r>
      <w:proofErr w:type="spellStart"/>
      <w:r w:rsidRPr="00193240">
        <w:rPr>
          <w:sz w:val="22"/>
          <w:szCs w:val="22"/>
        </w:rPr>
        <w:t>fluorouracilu</w:t>
      </w:r>
      <w:proofErr w:type="spellEnd"/>
      <w:r w:rsidRPr="00193240">
        <w:rPr>
          <w:sz w:val="22"/>
          <w:szCs w:val="22"/>
        </w:rPr>
        <w:t xml:space="preserve">, ar juo kartu su kitais preparatais. </w:t>
      </w:r>
    </w:p>
    <w:p w14:paraId="0BD40E00" w14:textId="77777777" w:rsidR="00193240" w:rsidRPr="00193240" w:rsidRDefault="00193240" w:rsidP="00193240">
      <w:pPr>
        <w:rPr>
          <w:sz w:val="22"/>
          <w:szCs w:val="22"/>
        </w:rPr>
      </w:pPr>
      <w:r w:rsidRPr="00193240">
        <w:rPr>
          <w:sz w:val="22"/>
          <w:szCs w:val="22"/>
        </w:rPr>
        <w:t>Gydyti reikia pradėti ligoninėje, paros dozė neturi viršyti 1 gramo.</w:t>
      </w:r>
    </w:p>
    <w:p w14:paraId="6129DD2E" w14:textId="08DCF683" w:rsidR="00193240" w:rsidRPr="00193240" w:rsidRDefault="00193240" w:rsidP="00193240">
      <w:pPr>
        <w:rPr>
          <w:sz w:val="22"/>
          <w:szCs w:val="22"/>
        </w:rPr>
      </w:pPr>
      <w:r w:rsidRPr="00193240">
        <w:rPr>
          <w:sz w:val="22"/>
          <w:szCs w:val="22"/>
        </w:rPr>
        <w:t>Būtina kas parą nustatinėti trombocitų ir leukocitų kiekį. Jei trombocitų tampa mažiau nei 100000 ląstelių/mm</w:t>
      </w:r>
      <w:r w:rsidRPr="00193240">
        <w:rPr>
          <w:sz w:val="22"/>
          <w:szCs w:val="22"/>
          <w:vertAlign w:val="superscript"/>
        </w:rPr>
        <w:t>3</w:t>
      </w:r>
      <w:r w:rsidRPr="00193240">
        <w:rPr>
          <w:sz w:val="22"/>
          <w:szCs w:val="22"/>
        </w:rPr>
        <w:t xml:space="preserve"> arba leukocitų mažiau nei 3000 ląstelių/mm</w:t>
      </w:r>
      <w:r w:rsidRPr="00193240">
        <w:rPr>
          <w:sz w:val="22"/>
          <w:szCs w:val="22"/>
          <w:vertAlign w:val="superscript"/>
        </w:rPr>
        <w:t>3</w:t>
      </w:r>
      <w:r w:rsidRPr="00193240">
        <w:rPr>
          <w:sz w:val="22"/>
          <w:szCs w:val="22"/>
        </w:rPr>
        <w:t xml:space="preserve">, gydymą šiuo vaistiniu preparatu reikia laikinai nutraukti.    </w:t>
      </w:r>
    </w:p>
    <w:p w14:paraId="1E171CFB" w14:textId="77777777" w:rsidR="00193240" w:rsidRPr="00193240" w:rsidRDefault="00193240" w:rsidP="00193240">
      <w:pPr>
        <w:rPr>
          <w:sz w:val="22"/>
          <w:szCs w:val="22"/>
        </w:rPr>
      </w:pPr>
      <w:r w:rsidRPr="00193240">
        <w:rPr>
          <w:sz w:val="22"/>
          <w:szCs w:val="22"/>
        </w:rPr>
        <w:t xml:space="preserve">Paprastai dozė apskaičiuojama atsižvelgiant į paciento kūno svorį, tačiau nutukusiems žmonėms ir tiems pacientams, kuriems yra edema ar kitokia nenormali skysčių sankaupa, pvz., </w:t>
      </w:r>
      <w:proofErr w:type="spellStart"/>
      <w:r w:rsidRPr="00193240">
        <w:rPr>
          <w:sz w:val="22"/>
          <w:szCs w:val="22"/>
        </w:rPr>
        <w:t>ascitas</w:t>
      </w:r>
      <w:proofErr w:type="spellEnd"/>
      <w:r w:rsidRPr="00193240">
        <w:rPr>
          <w:sz w:val="22"/>
          <w:szCs w:val="22"/>
        </w:rPr>
        <w:t xml:space="preserve">, dozę reikia nustatyti atsižvelgiant į idealų kūno svorį.  </w:t>
      </w:r>
    </w:p>
    <w:p w14:paraId="77BF98E7" w14:textId="77777777" w:rsidR="00193240" w:rsidRPr="00193240" w:rsidRDefault="00193240" w:rsidP="00193240">
      <w:pPr>
        <w:rPr>
          <w:sz w:val="22"/>
          <w:szCs w:val="22"/>
        </w:rPr>
      </w:pPr>
    </w:p>
    <w:p w14:paraId="0C59E050" w14:textId="77777777" w:rsidR="00193240" w:rsidRPr="00193240" w:rsidRDefault="00193240" w:rsidP="00193240">
      <w:pPr>
        <w:rPr>
          <w:sz w:val="22"/>
          <w:szCs w:val="22"/>
          <w:u w:val="single"/>
        </w:rPr>
      </w:pPr>
      <w:r w:rsidRPr="00193240">
        <w:rPr>
          <w:sz w:val="22"/>
          <w:szCs w:val="22"/>
          <w:u w:val="single"/>
        </w:rPr>
        <w:t xml:space="preserve">Dozavimas </w:t>
      </w:r>
    </w:p>
    <w:p w14:paraId="6EFF236B" w14:textId="77777777" w:rsidR="00193240" w:rsidRPr="00193240" w:rsidRDefault="00193240" w:rsidP="00193240">
      <w:pPr>
        <w:rPr>
          <w:sz w:val="22"/>
          <w:szCs w:val="22"/>
        </w:rPr>
      </w:pPr>
    </w:p>
    <w:p w14:paraId="4CFEAF37" w14:textId="77777777" w:rsidR="00193240" w:rsidRPr="00193240" w:rsidRDefault="00193240" w:rsidP="00193240">
      <w:pPr>
        <w:rPr>
          <w:sz w:val="22"/>
          <w:szCs w:val="22"/>
        </w:rPr>
      </w:pPr>
      <w:r w:rsidRPr="00193240">
        <w:rPr>
          <w:sz w:val="22"/>
          <w:szCs w:val="22"/>
        </w:rPr>
        <w:t>Toliau nurodytas dozavimas yra tik orientacinis.</w:t>
      </w:r>
    </w:p>
    <w:p w14:paraId="6194A7D2" w14:textId="77777777" w:rsidR="00193240" w:rsidRPr="00193240" w:rsidRDefault="00193240" w:rsidP="00193240">
      <w:pPr>
        <w:rPr>
          <w:i/>
          <w:sz w:val="22"/>
          <w:szCs w:val="22"/>
        </w:rPr>
      </w:pPr>
    </w:p>
    <w:p w14:paraId="1EF71123" w14:textId="77777777" w:rsidR="00193240" w:rsidRPr="00193240" w:rsidRDefault="00193240" w:rsidP="00193240">
      <w:pPr>
        <w:rPr>
          <w:i/>
          <w:sz w:val="22"/>
          <w:szCs w:val="22"/>
        </w:rPr>
      </w:pPr>
      <w:r w:rsidRPr="00193240">
        <w:rPr>
          <w:i/>
          <w:sz w:val="22"/>
          <w:szCs w:val="22"/>
        </w:rPr>
        <w:t xml:space="preserve">Gaubtinės ir tiesiosios žarnos </w:t>
      </w:r>
      <w:proofErr w:type="spellStart"/>
      <w:r w:rsidRPr="00193240">
        <w:rPr>
          <w:i/>
          <w:sz w:val="22"/>
          <w:szCs w:val="22"/>
        </w:rPr>
        <w:t>karcinoma</w:t>
      </w:r>
      <w:proofErr w:type="spellEnd"/>
    </w:p>
    <w:p w14:paraId="07592A22" w14:textId="77777777" w:rsidR="00193240" w:rsidRPr="00193240" w:rsidRDefault="00193240" w:rsidP="00193240">
      <w:pPr>
        <w:rPr>
          <w:sz w:val="22"/>
          <w:szCs w:val="22"/>
        </w:rPr>
      </w:pPr>
      <w:r w:rsidRPr="00193240">
        <w:rPr>
          <w:sz w:val="22"/>
          <w:szCs w:val="22"/>
        </w:rPr>
        <w:t xml:space="preserve">Gydymo pradžioje vaistinio preparato galima </w:t>
      </w:r>
      <w:proofErr w:type="spellStart"/>
      <w:r w:rsidRPr="00193240">
        <w:rPr>
          <w:sz w:val="22"/>
          <w:szCs w:val="22"/>
        </w:rPr>
        <w:t>infuzuoti</w:t>
      </w:r>
      <w:proofErr w:type="spellEnd"/>
      <w:r w:rsidRPr="00193240">
        <w:rPr>
          <w:sz w:val="22"/>
          <w:szCs w:val="22"/>
        </w:rPr>
        <w:t xml:space="preserve"> arba švirkšti į veną. Geriau jo </w:t>
      </w:r>
      <w:proofErr w:type="spellStart"/>
      <w:r w:rsidRPr="00193240">
        <w:rPr>
          <w:sz w:val="22"/>
          <w:szCs w:val="22"/>
        </w:rPr>
        <w:t>infuzuoti</w:t>
      </w:r>
      <w:proofErr w:type="spellEnd"/>
      <w:r w:rsidRPr="00193240">
        <w:rPr>
          <w:sz w:val="22"/>
          <w:szCs w:val="22"/>
        </w:rPr>
        <w:t xml:space="preserve">, kadangi tada toksinis poveikis būna silpnesnis. </w:t>
      </w:r>
    </w:p>
    <w:p w14:paraId="02B21998" w14:textId="77777777" w:rsidR="00193240" w:rsidRPr="00193240" w:rsidRDefault="00193240" w:rsidP="00193240">
      <w:pPr>
        <w:rPr>
          <w:sz w:val="22"/>
          <w:szCs w:val="22"/>
        </w:rPr>
      </w:pPr>
    </w:p>
    <w:p w14:paraId="058C9B63" w14:textId="77777777" w:rsidR="00193240" w:rsidRPr="00193240" w:rsidRDefault="00193240" w:rsidP="00193240">
      <w:pPr>
        <w:rPr>
          <w:sz w:val="22"/>
          <w:szCs w:val="22"/>
          <w:u w:val="single"/>
        </w:rPr>
      </w:pPr>
      <w:r w:rsidRPr="00193240">
        <w:rPr>
          <w:sz w:val="22"/>
          <w:szCs w:val="22"/>
          <w:u w:val="single"/>
        </w:rPr>
        <w:t>Infuzija į veną</w:t>
      </w:r>
    </w:p>
    <w:p w14:paraId="7E31DD29" w14:textId="77777777" w:rsidR="00193240" w:rsidRPr="00193240" w:rsidRDefault="00193240" w:rsidP="00193240">
      <w:pPr>
        <w:rPr>
          <w:sz w:val="22"/>
          <w:szCs w:val="22"/>
        </w:rPr>
      </w:pPr>
      <w:r w:rsidRPr="00193240">
        <w:rPr>
          <w:sz w:val="22"/>
          <w:szCs w:val="22"/>
        </w:rPr>
        <w:t>Paros dozė yra 15 mg/kg kūno svorio (600 mg/m</w:t>
      </w:r>
      <w:r w:rsidRPr="00193240">
        <w:rPr>
          <w:sz w:val="22"/>
          <w:szCs w:val="22"/>
          <w:vertAlign w:val="superscript"/>
        </w:rPr>
        <w:t>2</w:t>
      </w:r>
      <w:r w:rsidRPr="00B43651">
        <w:rPr>
          <w:sz w:val="22"/>
          <w:szCs w:val="22"/>
        </w:rPr>
        <w:t xml:space="preserve"> </w:t>
      </w:r>
      <w:r w:rsidRPr="00193240">
        <w:rPr>
          <w:sz w:val="22"/>
          <w:szCs w:val="22"/>
        </w:rPr>
        <w:t>kūno paviršiaus), bet ne didesnė kaip 1 g. Ji atskiedžiama 300 - 500 ml 5</w:t>
      </w:r>
      <w:r w:rsidRPr="00193240">
        <w:rPr>
          <w:sz w:val="22"/>
          <w:szCs w:val="22"/>
        </w:rPr>
        <w:sym w:font="Symbol" w:char="0025"/>
      </w:r>
      <w:r w:rsidRPr="00193240">
        <w:rPr>
          <w:sz w:val="22"/>
          <w:szCs w:val="22"/>
        </w:rPr>
        <w:t xml:space="preserve"> gliukozės arba 0,9</w:t>
      </w:r>
      <w:r w:rsidRPr="00193240">
        <w:rPr>
          <w:sz w:val="22"/>
          <w:szCs w:val="22"/>
        </w:rPr>
        <w:sym w:font="Symbol" w:char="0025"/>
      </w:r>
      <w:r w:rsidRPr="00193240">
        <w:rPr>
          <w:sz w:val="22"/>
          <w:szCs w:val="22"/>
        </w:rPr>
        <w:t xml:space="preserve"> natrio chlorido tirpalo ir sulašinama per 4 valandas.</w:t>
      </w:r>
    </w:p>
    <w:p w14:paraId="59FE6791" w14:textId="77777777" w:rsidR="00193240" w:rsidRPr="00193240" w:rsidRDefault="00193240" w:rsidP="00193240">
      <w:pPr>
        <w:rPr>
          <w:sz w:val="22"/>
          <w:szCs w:val="22"/>
        </w:rPr>
      </w:pPr>
      <w:r w:rsidRPr="00193240">
        <w:rPr>
          <w:sz w:val="22"/>
          <w:szCs w:val="22"/>
        </w:rPr>
        <w:lastRenderedPageBreak/>
        <w:t xml:space="preserve">Tokia dozė </w:t>
      </w:r>
      <w:proofErr w:type="spellStart"/>
      <w:r w:rsidRPr="00193240">
        <w:rPr>
          <w:sz w:val="22"/>
          <w:szCs w:val="22"/>
        </w:rPr>
        <w:t>infuzuojama</w:t>
      </w:r>
      <w:proofErr w:type="spellEnd"/>
      <w:r w:rsidRPr="00193240">
        <w:rPr>
          <w:sz w:val="22"/>
          <w:szCs w:val="22"/>
        </w:rPr>
        <w:t xml:space="preserve"> kas parą tol, kol pasireiškia toksinis poveikis arba kol suvartojama bendra 12 - 15 g dozė. Kai kurie pacientai suvartojo net 30 g bendrą dozę, per parą </w:t>
      </w:r>
      <w:proofErr w:type="spellStart"/>
      <w:r w:rsidRPr="00193240">
        <w:rPr>
          <w:sz w:val="22"/>
          <w:szCs w:val="22"/>
        </w:rPr>
        <w:t>infuzuojant</w:t>
      </w:r>
      <w:proofErr w:type="spellEnd"/>
      <w:r w:rsidRPr="00193240">
        <w:rPr>
          <w:sz w:val="22"/>
          <w:szCs w:val="22"/>
        </w:rPr>
        <w:t xml:space="preserve"> ne daugiau kaip po 1 g.</w:t>
      </w:r>
    </w:p>
    <w:p w14:paraId="0FD81625" w14:textId="77777777" w:rsidR="00193240" w:rsidRPr="00193240" w:rsidRDefault="00193240" w:rsidP="00193240">
      <w:pPr>
        <w:rPr>
          <w:sz w:val="22"/>
          <w:szCs w:val="22"/>
        </w:rPr>
      </w:pPr>
      <w:r w:rsidRPr="00193240">
        <w:rPr>
          <w:sz w:val="22"/>
          <w:szCs w:val="22"/>
        </w:rPr>
        <w:t xml:space="preserve">Pasireiškus toksiniam poveikiui kraujo gamybai ar virškinimo traktui, gydymą šiuo vaistiniu preparatu būtina nutraukti ir negydyti tol, kol jis neišnyksta. </w:t>
      </w:r>
    </w:p>
    <w:p w14:paraId="6FD65591" w14:textId="77777777" w:rsidR="00193240" w:rsidRPr="00193240" w:rsidRDefault="00193240" w:rsidP="00193240">
      <w:pPr>
        <w:rPr>
          <w:sz w:val="22"/>
          <w:szCs w:val="22"/>
        </w:rPr>
      </w:pPr>
      <w:proofErr w:type="spellStart"/>
      <w:r w:rsidRPr="00193240">
        <w:rPr>
          <w:sz w:val="22"/>
          <w:szCs w:val="22"/>
        </w:rPr>
        <w:t>Fluorouracilu</w:t>
      </w:r>
      <w:proofErr w:type="spellEnd"/>
      <w:r w:rsidRPr="00193240">
        <w:rPr>
          <w:sz w:val="22"/>
          <w:szCs w:val="22"/>
        </w:rPr>
        <w:t xml:space="preserve"> galima gydyti ir kitokiu būdu: paros dozę nepertraukiamai </w:t>
      </w:r>
      <w:proofErr w:type="spellStart"/>
      <w:r w:rsidRPr="00193240">
        <w:rPr>
          <w:sz w:val="22"/>
          <w:szCs w:val="22"/>
        </w:rPr>
        <w:t>infuzuoti</w:t>
      </w:r>
      <w:proofErr w:type="spellEnd"/>
      <w:r w:rsidRPr="00193240">
        <w:rPr>
          <w:sz w:val="22"/>
          <w:szCs w:val="22"/>
        </w:rPr>
        <w:t xml:space="preserve"> 24 valandas.</w:t>
      </w:r>
    </w:p>
    <w:p w14:paraId="0C9D8A80" w14:textId="77777777" w:rsidR="00193240" w:rsidRPr="00193240" w:rsidRDefault="00193240" w:rsidP="00193240">
      <w:pPr>
        <w:rPr>
          <w:sz w:val="22"/>
          <w:szCs w:val="22"/>
        </w:rPr>
      </w:pPr>
    </w:p>
    <w:p w14:paraId="12D6F67E" w14:textId="77777777" w:rsidR="00193240" w:rsidRPr="00193240" w:rsidRDefault="00193240" w:rsidP="00193240">
      <w:pPr>
        <w:rPr>
          <w:sz w:val="22"/>
          <w:szCs w:val="22"/>
          <w:u w:val="single"/>
        </w:rPr>
      </w:pPr>
      <w:r w:rsidRPr="00193240">
        <w:rPr>
          <w:sz w:val="22"/>
          <w:szCs w:val="22"/>
          <w:u w:val="single"/>
        </w:rPr>
        <w:t>Injekcija į veną</w:t>
      </w:r>
    </w:p>
    <w:p w14:paraId="5BBAF6C5" w14:textId="77777777" w:rsidR="00193240" w:rsidRPr="00193240" w:rsidRDefault="00193240" w:rsidP="00193240">
      <w:pPr>
        <w:rPr>
          <w:sz w:val="22"/>
          <w:szCs w:val="22"/>
        </w:rPr>
      </w:pPr>
      <w:r w:rsidRPr="00193240">
        <w:rPr>
          <w:sz w:val="22"/>
          <w:szCs w:val="22"/>
        </w:rPr>
        <w:t>Pradžioje 3 paras iš eilės į veną švirkšti 12 mg/kg kūno svorio (480 mg/m</w:t>
      </w:r>
      <w:r w:rsidRPr="00193240">
        <w:rPr>
          <w:sz w:val="22"/>
          <w:szCs w:val="22"/>
          <w:vertAlign w:val="superscript"/>
        </w:rPr>
        <w:t xml:space="preserve">2 </w:t>
      </w:r>
      <w:r w:rsidRPr="00193240">
        <w:rPr>
          <w:sz w:val="22"/>
          <w:szCs w:val="22"/>
        </w:rPr>
        <w:t>kūno paviršiaus) dozę. Jei toksinio poveikio požymių neatsiranda, penktą, septintą ir devintą paromis leisti 6 mg/kg kūno svorio (240 mg/m</w:t>
      </w:r>
      <w:r w:rsidRPr="00193240">
        <w:rPr>
          <w:sz w:val="22"/>
          <w:szCs w:val="22"/>
          <w:vertAlign w:val="superscript"/>
        </w:rPr>
        <w:t xml:space="preserve">2 </w:t>
      </w:r>
      <w:r w:rsidRPr="00193240">
        <w:rPr>
          <w:sz w:val="22"/>
          <w:szCs w:val="22"/>
        </w:rPr>
        <w:t xml:space="preserve">kūno paviršiaus) dozę. </w:t>
      </w:r>
    </w:p>
    <w:p w14:paraId="2E99C9D8" w14:textId="77777777" w:rsidR="00193240" w:rsidRPr="00193240" w:rsidRDefault="00193240" w:rsidP="00193240">
      <w:pPr>
        <w:rPr>
          <w:sz w:val="22"/>
          <w:szCs w:val="22"/>
        </w:rPr>
      </w:pPr>
    </w:p>
    <w:p w14:paraId="5CE13AFC" w14:textId="77777777" w:rsidR="00193240" w:rsidRPr="00193240" w:rsidRDefault="00193240" w:rsidP="00193240">
      <w:pPr>
        <w:rPr>
          <w:sz w:val="22"/>
          <w:szCs w:val="22"/>
        </w:rPr>
      </w:pPr>
      <w:r w:rsidRPr="00193240">
        <w:rPr>
          <w:sz w:val="22"/>
          <w:szCs w:val="22"/>
        </w:rPr>
        <w:t>Palaikomojo gydymo metu reikia kartą per savaitę į veną švirkšti 5 - 10 mg/kg kūno svorio (200 –</w:t>
      </w:r>
      <w:r>
        <w:rPr>
          <w:sz w:val="22"/>
          <w:szCs w:val="22"/>
        </w:rPr>
        <w:t xml:space="preserve"> </w:t>
      </w:r>
      <w:r w:rsidRPr="00193240">
        <w:rPr>
          <w:sz w:val="22"/>
          <w:szCs w:val="22"/>
        </w:rPr>
        <w:t>400 mg/m</w:t>
      </w:r>
      <w:r w:rsidRPr="00193240">
        <w:rPr>
          <w:sz w:val="22"/>
          <w:szCs w:val="22"/>
          <w:vertAlign w:val="superscript"/>
        </w:rPr>
        <w:t xml:space="preserve">2 </w:t>
      </w:r>
      <w:r w:rsidRPr="00193240">
        <w:rPr>
          <w:sz w:val="22"/>
          <w:szCs w:val="22"/>
        </w:rPr>
        <w:t xml:space="preserve">kūno paviršiaus) dozę. Jį galima pradėti tik išnykus toksiniam nepageidaujamam poveikiui. </w:t>
      </w:r>
    </w:p>
    <w:p w14:paraId="47A0B561" w14:textId="77777777" w:rsidR="00193240" w:rsidRPr="00193240" w:rsidRDefault="00193240" w:rsidP="00193240">
      <w:pPr>
        <w:rPr>
          <w:i/>
          <w:sz w:val="22"/>
          <w:szCs w:val="22"/>
        </w:rPr>
      </w:pPr>
    </w:p>
    <w:p w14:paraId="7B5B304A" w14:textId="77777777" w:rsidR="00193240" w:rsidRPr="00193240" w:rsidRDefault="00193240" w:rsidP="00193240">
      <w:pPr>
        <w:rPr>
          <w:i/>
          <w:sz w:val="22"/>
          <w:szCs w:val="22"/>
        </w:rPr>
      </w:pPr>
      <w:r w:rsidRPr="00193240">
        <w:rPr>
          <w:i/>
          <w:sz w:val="22"/>
          <w:szCs w:val="22"/>
        </w:rPr>
        <w:t>Krūties vėžys</w:t>
      </w:r>
    </w:p>
    <w:p w14:paraId="74586FDB" w14:textId="77777777" w:rsidR="00193240" w:rsidRPr="00193240" w:rsidRDefault="00193240" w:rsidP="00193240">
      <w:pPr>
        <w:rPr>
          <w:sz w:val="22"/>
          <w:szCs w:val="22"/>
        </w:rPr>
      </w:pPr>
      <w:r w:rsidRPr="00193240">
        <w:rPr>
          <w:sz w:val="22"/>
          <w:szCs w:val="22"/>
        </w:rPr>
        <w:t xml:space="preserve">Gydant krūties vėžį, </w:t>
      </w:r>
      <w:proofErr w:type="spellStart"/>
      <w:r w:rsidRPr="00193240">
        <w:rPr>
          <w:sz w:val="22"/>
          <w:szCs w:val="22"/>
        </w:rPr>
        <w:t>fluorouracilo</w:t>
      </w:r>
      <w:proofErr w:type="spellEnd"/>
      <w:r w:rsidRPr="00193240">
        <w:rPr>
          <w:sz w:val="22"/>
          <w:szCs w:val="22"/>
        </w:rPr>
        <w:t xml:space="preserve"> galima vartoti kartu su </w:t>
      </w:r>
      <w:proofErr w:type="spellStart"/>
      <w:r w:rsidRPr="00193240">
        <w:rPr>
          <w:sz w:val="22"/>
          <w:szCs w:val="22"/>
        </w:rPr>
        <w:t>metotreksatu</w:t>
      </w:r>
      <w:proofErr w:type="spellEnd"/>
      <w:r w:rsidRPr="00193240">
        <w:rPr>
          <w:sz w:val="22"/>
          <w:szCs w:val="22"/>
        </w:rPr>
        <w:t xml:space="preserve"> ir </w:t>
      </w:r>
      <w:proofErr w:type="spellStart"/>
      <w:r w:rsidRPr="00193240">
        <w:rPr>
          <w:sz w:val="22"/>
          <w:szCs w:val="22"/>
        </w:rPr>
        <w:t>ciklofosfamidu</w:t>
      </w:r>
      <w:proofErr w:type="spellEnd"/>
      <w:r w:rsidRPr="00193240">
        <w:rPr>
          <w:sz w:val="22"/>
          <w:szCs w:val="22"/>
        </w:rPr>
        <w:t xml:space="preserve"> arba kartu su </w:t>
      </w:r>
      <w:proofErr w:type="spellStart"/>
      <w:r w:rsidRPr="00193240">
        <w:rPr>
          <w:sz w:val="22"/>
          <w:szCs w:val="22"/>
        </w:rPr>
        <w:t>doksorubicinu</w:t>
      </w:r>
      <w:proofErr w:type="spellEnd"/>
      <w:r w:rsidRPr="00193240">
        <w:rPr>
          <w:sz w:val="22"/>
          <w:szCs w:val="22"/>
        </w:rPr>
        <w:t xml:space="preserve"> ir </w:t>
      </w:r>
      <w:proofErr w:type="spellStart"/>
      <w:r w:rsidRPr="00193240">
        <w:rPr>
          <w:sz w:val="22"/>
          <w:szCs w:val="22"/>
        </w:rPr>
        <w:t>ciklofosfamidu</w:t>
      </w:r>
      <w:proofErr w:type="spellEnd"/>
      <w:r w:rsidRPr="00193240">
        <w:rPr>
          <w:sz w:val="22"/>
          <w:szCs w:val="22"/>
        </w:rPr>
        <w:t xml:space="preserve">. </w:t>
      </w:r>
    </w:p>
    <w:p w14:paraId="7FC810D4" w14:textId="77777777" w:rsidR="00193240" w:rsidRPr="00193240" w:rsidRDefault="00193240" w:rsidP="00193240">
      <w:pPr>
        <w:rPr>
          <w:sz w:val="22"/>
          <w:szCs w:val="22"/>
        </w:rPr>
      </w:pPr>
      <w:r w:rsidRPr="00193240">
        <w:rPr>
          <w:sz w:val="22"/>
          <w:szCs w:val="22"/>
        </w:rPr>
        <w:t>Tokiu atveju pirmą ir aštuntą 28 parų gydymo ciklo dieną reikia arba 10 - 15 mg/kg kūno svorio (400 – 600 mg/m</w:t>
      </w:r>
      <w:r w:rsidRPr="00193240">
        <w:rPr>
          <w:sz w:val="22"/>
          <w:szCs w:val="22"/>
          <w:vertAlign w:val="superscript"/>
        </w:rPr>
        <w:t xml:space="preserve">2 </w:t>
      </w:r>
      <w:r w:rsidRPr="00193240">
        <w:rPr>
          <w:sz w:val="22"/>
          <w:szCs w:val="22"/>
        </w:rPr>
        <w:t xml:space="preserve">kūno paviršiaus) </w:t>
      </w:r>
      <w:proofErr w:type="spellStart"/>
      <w:r w:rsidRPr="00193240">
        <w:rPr>
          <w:sz w:val="22"/>
          <w:szCs w:val="22"/>
        </w:rPr>
        <w:t>fluorouracilo</w:t>
      </w:r>
      <w:proofErr w:type="spellEnd"/>
      <w:r w:rsidRPr="00193240">
        <w:rPr>
          <w:sz w:val="22"/>
          <w:szCs w:val="22"/>
        </w:rPr>
        <w:t xml:space="preserve"> dozę švirkšti į veną, arba 8,25 mg/kg kūno svorio (350 mg/m</w:t>
      </w:r>
      <w:r w:rsidRPr="00193240">
        <w:rPr>
          <w:sz w:val="22"/>
          <w:szCs w:val="22"/>
          <w:vertAlign w:val="superscript"/>
        </w:rPr>
        <w:t xml:space="preserve">2 </w:t>
      </w:r>
      <w:r w:rsidRPr="00193240">
        <w:rPr>
          <w:sz w:val="22"/>
          <w:szCs w:val="22"/>
        </w:rPr>
        <w:t xml:space="preserve">kūno paviršiaus) dozę nepertraukiamai į veną </w:t>
      </w:r>
      <w:proofErr w:type="spellStart"/>
      <w:r w:rsidRPr="00193240">
        <w:rPr>
          <w:sz w:val="22"/>
          <w:szCs w:val="22"/>
        </w:rPr>
        <w:t>infuzuoti</w:t>
      </w:r>
      <w:proofErr w:type="spellEnd"/>
      <w:r w:rsidRPr="00193240">
        <w:rPr>
          <w:sz w:val="22"/>
          <w:szCs w:val="22"/>
        </w:rPr>
        <w:t xml:space="preserve"> 24 valandas.  </w:t>
      </w:r>
    </w:p>
    <w:p w14:paraId="393A80FD" w14:textId="77777777" w:rsidR="00193240" w:rsidRPr="00193240" w:rsidRDefault="00193240" w:rsidP="00193240">
      <w:pPr>
        <w:rPr>
          <w:b/>
          <w:i/>
          <w:sz w:val="22"/>
          <w:szCs w:val="22"/>
        </w:rPr>
      </w:pPr>
    </w:p>
    <w:p w14:paraId="14733A03" w14:textId="77777777" w:rsidR="00193240" w:rsidRPr="00193240" w:rsidRDefault="00193240" w:rsidP="00193240">
      <w:pPr>
        <w:rPr>
          <w:i/>
          <w:sz w:val="22"/>
          <w:szCs w:val="22"/>
        </w:rPr>
      </w:pPr>
      <w:r w:rsidRPr="00193240">
        <w:rPr>
          <w:i/>
          <w:sz w:val="22"/>
          <w:szCs w:val="22"/>
        </w:rPr>
        <w:t>Kiti vartojimo metodai</w:t>
      </w:r>
    </w:p>
    <w:p w14:paraId="23853F3C" w14:textId="77777777" w:rsidR="00193240" w:rsidRPr="00193240" w:rsidRDefault="00193240" w:rsidP="00193240">
      <w:pPr>
        <w:rPr>
          <w:sz w:val="22"/>
          <w:szCs w:val="22"/>
          <w:u w:val="single"/>
        </w:rPr>
      </w:pPr>
      <w:r w:rsidRPr="00193240">
        <w:rPr>
          <w:sz w:val="22"/>
          <w:szCs w:val="22"/>
          <w:u w:val="single"/>
        </w:rPr>
        <w:t>Infuzija į arteriją</w:t>
      </w:r>
    </w:p>
    <w:p w14:paraId="49D7B8D6" w14:textId="77777777" w:rsidR="00193240" w:rsidRPr="00193240" w:rsidRDefault="00193240" w:rsidP="00193240">
      <w:pPr>
        <w:rPr>
          <w:sz w:val="22"/>
          <w:szCs w:val="22"/>
        </w:rPr>
      </w:pPr>
      <w:r w:rsidRPr="00193240">
        <w:rPr>
          <w:sz w:val="22"/>
          <w:szCs w:val="22"/>
        </w:rPr>
        <w:t>5 - 7,5 mg/kg kūno svorio (200 - 300 mg/m</w:t>
      </w:r>
      <w:r w:rsidRPr="00193240">
        <w:rPr>
          <w:sz w:val="22"/>
          <w:szCs w:val="22"/>
          <w:vertAlign w:val="superscript"/>
        </w:rPr>
        <w:t>2</w:t>
      </w:r>
      <w:r w:rsidRPr="00193240">
        <w:rPr>
          <w:sz w:val="22"/>
          <w:szCs w:val="22"/>
        </w:rPr>
        <w:t xml:space="preserve"> kūno paviršiaus) paros dozę galima 24 valandas nepertraukiamai </w:t>
      </w:r>
      <w:proofErr w:type="spellStart"/>
      <w:r w:rsidRPr="00193240">
        <w:rPr>
          <w:sz w:val="22"/>
          <w:szCs w:val="22"/>
        </w:rPr>
        <w:t>infuzuoti</w:t>
      </w:r>
      <w:proofErr w:type="spellEnd"/>
      <w:r w:rsidRPr="00193240">
        <w:rPr>
          <w:sz w:val="22"/>
          <w:szCs w:val="22"/>
        </w:rPr>
        <w:t xml:space="preserve"> į arteriją. Specifinių būklių atveju pirminį auglį arba metastazes galima gydyti sritine infuzija.</w:t>
      </w:r>
    </w:p>
    <w:p w14:paraId="73DAD3FD" w14:textId="77777777" w:rsidR="00193240" w:rsidRPr="00193240" w:rsidRDefault="00193240" w:rsidP="00193240">
      <w:pPr>
        <w:rPr>
          <w:sz w:val="22"/>
          <w:szCs w:val="22"/>
        </w:rPr>
      </w:pPr>
    </w:p>
    <w:p w14:paraId="2D03807B" w14:textId="77777777" w:rsidR="00193240" w:rsidRPr="00193240" w:rsidRDefault="00193240" w:rsidP="00193240">
      <w:pPr>
        <w:rPr>
          <w:sz w:val="22"/>
          <w:szCs w:val="22"/>
        </w:rPr>
      </w:pPr>
      <w:r w:rsidRPr="00193240">
        <w:rPr>
          <w:sz w:val="22"/>
          <w:szCs w:val="22"/>
        </w:rPr>
        <w:t xml:space="preserve">Jei yra kuri nors iš toliau išvardytų būklių, reikia mažinti dozę. </w:t>
      </w:r>
    </w:p>
    <w:p w14:paraId="7A64B3FD" w14:textId="1FE9BFF5" w:rsidR="00193240" w:rsidRPr="00B43651" w:rsidRDefault="00193240" w:rsidP="00B43651">
      <w:pPr>
        <w:pStyle w:val="Sraopastraipa"/>
        <w:numPr>
          <w:ilvl w:val="0"/>
          <w:numId w:val="13"/>
        </w:numPr>
        <w:ind w:left="567" w:hanging="567"/>
        <w:rPr>
          <w:sz w:val="22"/>
          <w:szCs w:val="22"/>
        </w:rPr>
      </w:pPr>
      <w:r w:rsidRPr="00B43651">
        <w:rPr>
          <w:sz w:val="22"/>
          <w:szCs w:val="22"/>
        </w:rPr>
        <w:t>Išsekimas.</w:t>
      </w:r>
    </w:p>
    <w:p w14:paraId="0459F1CA" w14:textId="6575CE9A" w:rsidR="00193240" w:rsidRPr="00B43651" w:rsidRDefault="00193240" w:rsidP="00B43651">
      <w:pPr>
        <w:pStyle w:val="Sraopastraipa"/>
        <w:numPr>
          <w:ilvl w:val="0"/>
          <w:numId w:val="13"/>
        </w:numPr>
        <w:ind w:left="567" w:hanging="567"/>
        <w:rPr>
          <w:sz w:val="22"/>
          <w:szCs w:val="22"/>
        </w:rPr>
      </w:pPr>
      <w:r w:rsidRPr="00B43651">
        <w:rPr>
          <w:sz w:val="22"/>
          <w:szCs w:val="22"/>
        </w:rPr>
        <w:t>30 parų laikotarpis prieš didelę operaciją.</w:t>
      </w:r>
    </w:p>
    <w:p w14:paraId="099D960C" w14:textId="7383D76A" w:rsidR="00193240" w:rsidRPr="00B43651" w:rsidRDefault="00193240" w:rsidP="00B43651">
      <w:pPr>
        <w:pStyle w:val="Sraopastraipa"/>
        <w:numPr>
          <w:ilvl w:val="0"/>
          <w:numId w:val="13"/>
        </w:numPr>
        <w:ind w:left="567" w:hanging="567"/>
        <w:rPr>
          <w:sz w:val="22"/>
          <w:szCs w:val="22"/>
        </w:rPr>
      </w:pPr>
      <w:r w:rsidRPr="00B43651">
        <w:rPr>
          <w:sz w:val="22"/>
          <w:szCs w:val="22"/>
        </w:rPr>
        <w:t>Susilpnėjusi kaulų čiulpų funkcija.</w:t>
      </w:r>
    </w:p>
    <w:p w14:paraId="7D91FEA8" w14:textId="23EBE5CF" w:rsidR="00193240" w:rsidRPr="00B43651" w:rsidRDefault="00193240" w:rsidP="00B43651">
      <w:pPr>
        <w:pStyle w:val="Sraopastraipa"/>
        <w:numPr>
          <w:ilvl w:val="0"/>
          <w:numId w:val="13"/>
        </w:numPr>
        <w:ind w:left="567" w:hanging="567"/>
        <w:rPr>
          <w:sz w:val="22"/>
          <w:szCs w:val="22"/>
        </w:rPr>
      </w:pPr>
      <w:r w:rsidRPr="00B43651">
        <w:rPr>
          <w:sz w:val="22"/>
          <w:szCs w:val="22"/>
        </w:rPr>
        <w:t>Kepenų ar inkstų funkcijos sutrikimas.</w:t>
      </w:r>
    </w:p>
    <w:p w14:paraId="64E36AFD" w14:textId="77777777" w:rsidR="00193240" w:rsidRPr="00193240" w:rsidRDefault="00193240" w:rsidP="00193240">
      <w:pPr>
        <w:rPr>
          <w:sz w:val="22"/>
          <w:szCs w:val="22"/>
        </w:rPr>
      </w:pPr>
    </w:p>
    <w:p w14:paraId="038C64C6" w14:textId="77777777" w:rsidR="00193240" w:rsidRPr="00193240" w:rsidRDefault="00193240" w:rsidP="00193240">
      <w:pPr>
        <w:rPr>
          <w:i/>
          <w:sz w:val="22"/>
          <w:szCs w:val="22"/>
        </w:rPr>
      </w:pPr>
      <w:r w:rsidRPr="00193240">
        <w:rPr>
          <w:i/>
          <w:sz w:val="22"/>
          <w:szCs w:val="22"/>
        </w:rPr>
        <w:t>Vaikų populiacija</w:t>
      </w:r>
    </w:p>
    <w:p w14:paraId="3C02B2E2" w14:textId="77777777" w:rsidR="00193240" w:rsidRPr="00193240" w:rsidRDefault="00193240" w:rsidP="00193240">
      <w:pPr>
        <w:rPr>
          <w:sz w:val="22"/>
          <w:szCs w:val="22"/>
        </w:rPr>
      </w:pPr>
      <w:proofErr w:type="spellStart"/>
      <w:r w:rsidRPr="00193240">
        <w:rPr>
          <w:sz w:val="22"/>
          <w:szCs w:val="22"/>
        </w:rPr>
        <w:t>Fluorouracilo</w:t>
      </w:r>
      <w:proofErr w:type="spellEnd"/>
      <w:r w:rsidRPr="00193240">
        <w:rPr>
          <w:sz w:val="22"/>
          <w:szCs w:val="22"/>
        </w:rPr>
        <w:t xml:space="preserve"> dozavimo rekomendacijų vaikams nėra.</w:t>
      </w:r>
    </w:p>
    <w:p w14:paraId="4E954F5C" w14:textId="77777777" w:rsidR="00193240" w:rsidRPr="00193240" w:rsidRDefault="00193240" w:rsidP="00193240">
      <w:pPr>
        <w:rPr>
          <w:sz w:val="22"/>
          <w:szCs w:val="22"/>
        </w:rPr>
      </w:pPr>
    </w:p>
    <w:p w14:paraId="51124C4B" w14:textId="77777777" w:rsidR="00193240" w:rsidRPr="00B43651" w:rsidRDefault="00193240" w:rsidP="00193240">
      <w:pPr>
        <w:rPr>
          <w:i/>
          <w:sz w:val="22"/>
          <w:szCs w:val="22"/>
        </w:rPr>
      </w:pPr>
      <w:r w:rsidRPr="00B43651">
        <w:rPr>
          <w:i/>
          <w:sz w:val="22"/>
          <w:szCs w:val="22"/>
        </w:rPr>
        <w:t>Senyviems pacientams</w:t>
      </w:r>
    </w:p>
    <w:p w14:paraId="4605CB36" w14:textId="77777777" w:rsidR="00193240" w:rsidRPr="00193240" w:rsidRDefault="00193240" w:rsidP="00193240">
      <w:pPr>
        <w:rPr>
          <w:sz w:val="22"/>
          <w:szCs w:val="22"/>
        </w:rPr>
      </w:pPr>
      <w:r w:rsidRPr="00193240">
        <w:rPr>
          <w:sz w:val="22"/>
          <w:szCs w:val="22"/>
        </w:rPr>
        <w:t xml:space="preserve">Senyvus pacientus galima gydyti tokia pat doze kaip jaunus. </w:t>
      </w:r>
    </w:p>
    <w:p w14:paraId="6751BB05" w14:textId="77777777" w:rsidR="00193240" w:rsidRPr="00193240" w:rsidRDefault="00193240" w:rsidP="00193240">
      <w:pPr>
        <w:rPr>
          <w:sz w:val="22"/>
          <w:szCs w:val="22"/>
        </w:rPr>
      </w:pPr>
    </w:p>
    <w:p w14:paraId="458097F1" w14:textId="77777777" w:rsidR="00193240" w:rsidRPr="00193240" w:rsidRDefault="00193240" w:rsidP="00193240">
      <w:pPr>
        <w:rPr>
          <w:sz w:val="22"/>
          <w:szCs w:val="22"/>
          <w:u w:val="single"/>
        </w:rPr>
      </w:pPr>
      <w:r w:rsidRPr="00193240">
        <w:rPr>
          <w:sz w:val="22"/>
          <w:szCs w:val="22"/>
          <w:u w:val="single"/>
        </w:rPr>
        <w:t>Vartojimo metodas</w:t>
      </w:r>
    </w:p>
    <w:p w14:paraId="7151CC51" w14:textId="77777777" w:rsidR="00193240" w:rsidRPr="00193240" w:rsidRDefault="00193240" w:rsidP="00193240">
      <w:pPr>
        <w:rPr>
          <w:sz w:val="22"/>
          <w:szCs w:val="22"/>
          <w:u w:val="single"/>
        </w:rPr>
      </w:pPr>
    </w:p>
    <w:p w14:paraId="6A184279" w14:textId="2BDC0A0C" w:rsidR="00193240" w:rsidRPr="00193240" w:rsidRDefault="00193240" w:rsidP="00193240">
      <w:pPr>
        <w:rPr>
          <w:sz w:val="22"/>
          <w:szCs w:val="22"/>
        </w:rPr>
      </w:pPr>
      <w:proofErr w:type="spellStart"/>
      <w:r w:rsidRPr="00193240">
        <w:rPr>
          <w:sz w:val="22"/>
          <w:szCs w:val="22"/>
        </w:rPr>
        <w:t>Fluorouracilo</w:t>
      </w:r>
      <w:proofErr w:type="spellEnd"/>
      <w:r w:rsidRPr="00193240">
        <w:rPr>
          <w:sz w:val="22"/>
          <w:szCs w:val="22"/>
        </w:rPr>
        <w:t xml:space="preserve"> tirpalo galima </w:t>
      </w:r>
      <w:r w:rsidR="00A13537">
        <w:rPr>
          <w:sz w:val="22"/>
          <w:szCs w:val="22"/>
        </w:rPr>
        <w:t>leisti</w:t>
      </w:r>
      <w:r w:rsidR="00A13537" w:rsidRPr="00193240">
        <w:rPr>
          <w:sz w:val="22"/>
          <w:szCs w:val="22"/>
        </w:rPr>
        <w:t xml:space="preserve"> </w:t>
      </w:r>
      <w:r w:rsidRPr="00193240">
        <w:rPr>
          <w:sz w:val="22"/>
          <w:szCs w:val="22"/>
        </w:rPr>
        <w:t xml:space="preserve">į veną arba </w:t>
      </w:r>
      <w:proofErr w:type="spellStart"/>
      <w:r w:rsidRPr="00193240">
        <w:rPr>
          <w:sz w:val="22"/>
          <w:szCs w:val="22"/>
        </w:rPr>
        <w:t>infuzuoti</w:t>
      </w:r>
      <w:proofErr w:type="spellEnd"/>
      <w:r w:rsidRPr="00193240">
        <w:rPr>
          <w:sz w:val="22"/>
          <w:szCs w:val="22"/>
        </w:rPr>
        <w:t xml:space="preserve"> į veną ar arteriją.</w:t>
      </w:r>
    </w:p>
    <w:p w14:paraId="3FBB1052" w14:textId="77777777" w:rsidR="00193240" w:rsidRPr="004775B0" w:rsidRDefault="004775B0" w:rsidP="00193240">
      <w:pPr>
        <w:rPr>
          <w:noProof/>
          <w:sz w:val="22"/>
          <w:szCs w:val="22"/>
        </w:rPr>
      </w:pPr>
      <w:r w:rsidRPr="004775B0">
        <w:rPr>
          <w:noProof/>
          <w:sz w:val="22"/>
          <w:szCs w:val="22"/>
        </w:rPr>
        <w:t>Vaistinio preparato skiedimo</w:t>
      </w:r>
      <w:r w:rsidRPr="00B43651">
        <w:rPr>
          <w:noProof/>
          <w:sz w:val="22"/>
          <w:szCs w:val="22"/>
        </w:rPr>
        <w:t xml:space="preserve"> prieš va</w:t>
      </w:r>
      <w:r w:rsidRPr="004775B0">
        <w:rPr>
          <w:noProof/>
          <w:sz w:val="22"/>
          <w:szCs w:val="22"/>
        </w:rPr>
        <w:t>rtojant instrukcija pateikiama 6.6 skyriuje.</w:t>
      </w:r>
    </w:p>
    <w:p w14:paraId="066DF701" w14:textId="77777777" w:rsidR="004775B0" w:rsidRPr="004775B0" w:rsidRDefault="004775B0" w:rsidP="00193240">
      <w:pPr>
        <w:rPr>
          <w:b/>
          <w:sz w:val="22"/>
          <w:szCs w:val="22"/>
        </w:rPr>
      </w:pPr>
    </w:p>
    <w:p w14:paraId="43A99357" w14:textId="77777777" w:rsidR="00193240" w:rsidRPr="00193240" w:rsidRDefault="00193240" w:rsidP="00B43651">
      <w:pPr>
        <w:tabs>
          <w:tab w:val="left" w:pos="567"/>
        </w:tabs>
        <w:rPr>
          <w:b/>
          <w:sz w:val="22"/>
          <w:szCs w:val="22"/>
        </w:rPr>
      </w:pPr>
      <w:r w:rsidRPr="00193240">
        <w:rPr>
          <w:b/>
          <w:sz w:val="22"/>
          <w:szCs w:val="22"/>
        </w:rPr>
        <w:t xml:space="preserve">4.3 </w:t>
      </w:r>
      <w:r w:rsidR="002D43FA">
        <w:rPr>
          <w:b/>
          <w:sz w:val="22"/>
          <w:szCs w:val="22"/>
        </w:rPr>
        <w:tab/>
      </w:r>
      <w:r w:rsidRPr="00193240">
        <w:rPr>
          <w:b/>
          <w:sz w:val="22"/>
          <w:szCs w:val="22"/>
        </w:rPr>
        <w:t>Kontraindikacijos</w:t>
      </w:r>
    </w:p>
    <w:p w14:paraId="5B86505D" w14:textId="77777777" w:rsidR="00193240" w:rsidRPr="00193240" w:rsidRDefault="00193240" w:rsidP="00193240">
      <w:pPr>
        <w:rPr>
          <w:sz w:val="22"/>
          <w:szCs w:val="22"/>
        </w:rPr>
      </w:pPr>
    </w:p>
    <w:p w14:paraId="4AC5DEDE" w14:textId="70E96F78" w:rsidR="00193240" w:rsidRPr="00B43651" w:rsidRDefault="00193240" w:rsidP="00B43651">
      <w:pPr>
        <w:pStyle w:val="Sraopastraipa"/>
        <w:numPr>
          <w:ilvl w:val="0"/>
          <w:numId w:val="15"/>
        </w:numPr>
        <w:ind w:left="567" w:hanging="567"/>
        <w:rPr>
          <w:sz w:val="22"/>
          <w:szCs w:val="22"/>
        </w:rPr>
      </w:pPr>
      <w:r w:rsidRPr="00B43651">
        <w:rPr>
          <w:sz w:val="22"/>
          <w:szCs w:val="22"/>
        </w:rPr>
        <w:t xml:space="preserve">Padidėjęs jautrumas veikliajai arba bet kuriai 6.1 skyriuje nurodytai pagalbinei medžiagai. </w:t>
      </w:r>
    </w:p>
    <w:p w14:paraId="42787FD8" w14:textId="5D6E1F57" w:rsidR="00193240" w:rsidRPr="00193240" w:rsidRDefault="00193240" w:rsidP="00B43651">
      <w:pPr>
        <w:numPr>
          <w:ilvl w:val="0"/>
          <w:numId w:val="15"/>
        </w:numPr>
        <w:overflowPunct w:val="0"/>
        <w:autoSpaceDE w:val="0"/>
        <w:autoSpaceDN w:val="0"/>
        <w:adjustRightInd w:val="0"/>
        <w:ind w:left="567" w:hanging="567"/>
        <w:rPr>
          <w:sz w:val="22"/>
          <w:szCs w:val="22"/>
        </w:rPr>
      </w:pPr>
      <w:r w:rsidRPr="00193240">
        <w:rPr>
          <w:sz w:val="22"/>
          <w:szCs w:val="22"/>
        </w:rPr>
        <w:t>Kaulų čiulpų funkcijos slopinimas, ypač po gydymo radioaktyviaisiais spinduliais arba kitais vaistiniais preparatais nuo vėžio.</w:t>
      </w:r>
    </w:p>
    <w:p w14:paraId="23CD69EC" w14:textId="64B53DBF" w:rsidR="00193240" w:rsidRPr="00B43651" w:rsidRDefault="00193240" w:rsidP="00B43651">
      <w:pPr>
        <w:pStyle w:val="Sraopastraipa"/>
        <w:numPr>
          <w:ilvl w:val="0"/>
          <w:numId w:val="15"/>
        </w:numPr>
        <w:ind w:left="567" w:hanging="567"/>
        <w:rPr>
          <w:sz w:val="22"/>
          <w:szCs w:val="22"/>
        </w:rPr>
      </w:pPr>
      <w:r w:rsidRPr="00B43651">
        <w:rPr>
          <w:sz w:val="22"/>
          <w:szCs w:val="22"/>
        </w:rPr>
        <w:t xml:space="preserve">Išreikšta anemija, </w:t>
      </w:r>
      <w:proofErr w:type="spellStart"/>
      <w:r w:rsidRPr="00B43651">
        <w:rPr>
          <w:sz w:val="22"/>
          <w:szCs w:val="22"/>
        </w:rPr>
        <w:t>leukopenija</w:t>
      </w:r>
      <w:proofErr w:type="spellEnd"/>
      <w:r w:rsidRPr="00B43651">
        <w:rPr>
          <w:sz w:val="22"/>
          <w:szCs w:val="22"/>
        </w:rPr>
        <w:t xml:space="preserve">, </w:t>
      </w:r>
      <w:proofErr w:type="spellStart"/>
      <w:r w:rsidRPr="00B43651">
        <w:rPr>
          <w:sz w:val="22"/>
          <w:szCs w:val="22"/>
        </w:rPr>
        <w:t>trombocitopenija</w:t>
      </w:r>
      <w:proofErr w:type="spellEnd"/>
      <w:r w:rsidRPr="00B43651">
        <w:rPr>
          <w:sz w:val="22"/>
          <w:szCs w:val="22"/>
        </w:rPr>
        <w:t>.</w:t>
      </w:r>
    </w:p>
    <w:p w14:paraId="1A653E28" w14:textId="180EACDE" w:rsidR="00193240" w:rsidRPr="00B43651" w:rsidRDefault="00193240" w:rsidP="00B43651">
      <w:pPr>
        <w:pStyle w:val="Sraopastraipa"/>
        <w:numPr>
          <w:ilvl w:val="0"/>
          <w:numId w:val="15"/>
        </w:numPr>
        <w:ind w:left="567" w:hanging="567"/>
        <w:rPr>
          <w:sz w:val="22"/>
          <w:szCs w:val="22"/>
        </w:rPr>
      </w:pPr>
      <w:r w:rsidRPr="00B43651">
        <w:rPr>
          <w:sz w:val="22"/>
          <w:szCs w:val="22"/>
        </w:rPr>
        <w:t>Kraujavimas.</w:t>
      </w:r>
    </w:p>
    <w:p w14:paraId="390E3995" w14:textId="060A8A62" w:rsidR="00193240" w:rsidRPr="00B43651" w:rsidRDefault="00193240" w:rsidP="00B43651">
      <w:pPr>
        <w:pStyle w:val="Sraopastraipa"/>
        <w:numPr>
          <w:ilvl w:val="0"/>
          <w:numId w:val="15"/>
        </w:numPr>
        <w:ind w:left="567" w:hanging="567"/>
        <w:rPr>
          <w:sz w:val="22"/>
          <w:szCs w:val="22"/>
        </w:rPr>
      </w:pPr>
      <w:r w:rsidRPr="00B43651">
        <w:rPr>
          <w:sz w:val="22"/>
          <w:szCs w:val="22"/>
        </w:rPr>
        <w:t>Stomatitas, burnos, skrandžio ar žarnyno išopėjimas.</w:t>
      </w:r>
    </w:p>
    <w:p w14:paraId="71C3D3AE" w14:textId="5D6B7AE3" w:rsidR="00193240" w:rsidRPr="00B43651" w:rsidRDefault="00193240" w:rsidP="00B43651">
      <w:pPr>
        <w:pStyle w:val="Sraopastraipa"/>
        <w:numPr>
          <w:ilvl w:val="0"/>
          <w:numId w:val="15"/>
        </w:numPr>
        <w:ind w:left="567" w:hanging="567"/>
        <w:rPr>
          <w:sz w:val="22"/>
          <w:szCs w:val="22"/>
        </w:rPr>
      </w:pPr>
      <w:r w:rsidRPr="00B43651">
        <w:rPr>
          <w:sz w:val="22"/>
          <w:szCs w:val="22"/>
        </w:rPr>
        <w:t>Sunkus viduriavimas.</w:t>
      </w:r>
    </w:p>
    <w:p w14:paraId="009CB027" w14:textId="7F563386" w:rsidR="00193240" w:rsidRPr="00B43651" w:rsidRDefault="00193240" w:rsidP="00B43651">
      <w:pPr>
        <w:pStyle w:val="Sraopastraipa"/>
        <w:numPr>
          <w:ilvl w:val="0"/>
          <w:numId w:val="15"/>
        </w:numPr>
        <w:ind w:left="567" w:hanging="567"/>
        <w:rPr>
          <w:sz w:val="22"/>
          <w:szCs w:val="22"/>
        </w:rPr>
      </w:pPr>
      <w:r w:rsidRPr="00B43651">
        <w:rPr>
          <w:sz w:val="22"/>
          <w:szCs w:val="22"/>
        </w:rPr>
        <w:t>Sunkus inkstų ar kepenų funkcijos sutrikimas.</w:t>
      </w:r>
    </w:p>
    <w:p w14:paraId="161E780D" w14:textId="29038C73" w:rsidR="00193240" w:rsidRPr="00B43651" w:rsidRDefault="00193240" w:rsidP="00B43651">
      <w:pPr>
        <w:pStyle w:val="Sraopastraipa"/>
        <w:numPr>
          <w:ilvl w:val="0"/>
          <w:numId w:val="15"/>
        </w:numPr>
        <w:ind w:left="567" w:hanging="567"/>
        <w:rPr>
          <w:sz w:val="22"/>
          <w:szCs w:val="22"/>
        </w:rPr>
      </w:pPr>
      <w:r w:rsidRPr="00B43651">
        <w:rPr>
          <w:sz w:val="22"/>
          <w:szCs w:val="22"/>
        </w:rPr>
        <w:t>Sunki užkrečiamoji liga.</w:t>
      </w:r>
    </w:p>
    <w:p w14:paraId="29F040D3" w14:textId="082FD97E" w:rsidR="00193240" w:rsidRPr="00B43651" w:rsidRDefault="00193240" w:rsidP="00B43651">
      <w:pPr>
        <w:pStyle w:val="Sraopastraipa"/>
        <w:numPr>
          <w:ilvl w:val="0"/>
          <w:numId w:val="15"/>
        </w:numPr>
        <w:ind w:left="567" w:hanging="567"/>
        <w:rPr>
          <w:sz w:val="22"/>
          <w:szCs w:val="22"/>
        </w:rPr>
      </w:pPr>
      <w:r w:rsidRPr="00B43651">
        <w:rPr>
          <w:sz w:val="22"/>
          <w:szCs w:val="22"/>
        </w:rPr>
        <w:lastRenderedPageBreak/>
        <w:t xml:space="preserve">Didelė </w:t>
      </w:r>
      <w:proofErr w:type="spellStart"/>
      <w:r w:rsidRPr="00B43651">
        <w:rPr>
          <w:sz w:val="22"/>
          <w:szCs w:val="22"/>
        </w:rPr>
        <w:t>astenija</w:t>
      </w:r>
      <w:proofErr w:type="spellEnd"/>
      <w:r w:rsidRPr="00B43651">
        <w:rPr>
          <w:sz w:val="22"/>
          <w:szCs w:val="22"/>
        </w:rPr>
        <w:t>.</w:t>
      </w:r>
    </w:p>
    <w:p w14:paraId="00F3A32E" w14:textId="2EB775B7" w:rsidR="00193240" w:rsidRPr="00B43651" w:rsidRDefault="00193240" w:rsidP="00B43651">
      <w:pPr>
        <w:pStyle w:val="Sraopastraipa"/>
        <w:numPr>
          <w:ilvl w:val="0"/>
          <w:numId w:val="15"/>
        </w:numPr>
        <w:ind w:left="567" w:hanging="567"/>
        <w:rPr>
          <w:sz w:val="22"/>
          <w:szCs w:val="22"/>
        </w:rPr>
      </w:pPr>
      <w:proofErr w:type="spellStart"/>
      <w:r w:rsidRPr="00B43651">
        <w:rPr>
          <w:sz w:val="22"/>
          <w:szCs w:val="22"/>
        </w:rPr>
        <w:t>Bilirubino</w:t>
      </w:r>
      <w:proofErr w:type="spellEnd"/>
      <w:r w:rsidRPr="00B43651">
        <w:rPr>
          <w:sz w:val="22"/>
          <w:szCs w:val="22"/>
        </w:rPr>
        <w:t xml:space="preserve"> kraujo plazmoje daugiau nei 85 µ</w:t>
      </w:r>
      <w:proofErr w:type="spellStart"/>
      <w:r w:rsidRPr="00B43651">
        <w:rPr>
          <w:sz w:val="22"/>
          <w:szCs w:val="22"/>
        </w:rPr>
        <w:t>mol</w:t>
      </w:r>
      <w:proofErr w:type="spellEnd"/>
      <w:r w:rsidRPr="00B43651">
        <w:rPr>
          <w:sz w:val="22"/>
          <w:szCs w:val="22"/>
        </w:rPr>
        <w:t>/l.</w:t>
      </w:r>
    </w:p>
    <w:p w14:paraId="1DC7C03E" w14:textId="4F2BB722" w:rsidR="00193240" w:rsidRPr="00B43651" w:rsidRDefault="00193240" w:rsidP="00B43651">
      <w:pPr>
        <w:pStyle w:val="Sraopastraipa"/>
        <w:numPr>
          <w:ilvl w:val="0"/>
          <w:numId w:val="15"/>
        </w:numPr>
        <w:ind w:left="567" w:hanging="567"/>
        <w:rPr>
          <w:b/>
          <w:sz w:val="22"/>
          <w:szCs w:val="22"/>
        </w:rPr>
      </w:pPr>
      <w:r w:rsidRPr="00B43651">
        <w:rPr>
          <w:sz w:val="22"/>
          <w:szCs w:val="22"/>
        </w:rPr>
        <w:t>Nėštumas ir žindymo laikotarpis.</w:t>
      </w:r>
    </w:p>
    <w:p w14:paraId="1326BFEA" w14:textId="77777777" w:rsidR="00193240" w:rsidRPr="00193240" w:rsidRDefault="00193240" w:rsidP="00193240">
      <w:pPr>
        <w:rPr>
          <w:sz w:val="22"/>
          <w:szCs w:val="22"/>
        </w:rPr>
      </w:pPr>
      <w:r w:rsidRPr="00193240">
        <w:rPr>
          <w:sz w:val="22"/>
          <w:szCs w:val="22"/>
        </w:rPr>
        <w:t xml:space="preserve">Be to, gydymo </w:t>
      </w:r>
      <w:proofErr w:type="spellStart"/>
      <w:r w:rsidRPr="00193240">
        <w:rPr>
          <w:sz w:val="22"/>
          <w:szCs w:val="22"/>
        </w:rPr>
        <w:t>fluorouracilu</w:t>
      </w:r>
      <w:proofErr w:type="spellEnd"/>
      <w:r w:rsidRPr="00193240">
        <w:rPr>
          <w:sz w:val="22"/>
          <w:szCs w:val="22"/>
        </w:rPr>
        <w:t xml:space="preserve"> laikotarpiu pacientą draudžiama skiepyti aktyvia vakcina.</w:t>
      </w:r>
    </w:p>
    <w:p w14:paraId="509D2FE0" w14:textId="77777777" w:rsidR="00193240" w:rsidRPr="00193240" w:rsidRDefault="00193240" w:rsidP="00193240">
      <w:pPr>
        <w:rPr>
          <w:b/>
          <w:sz w:val="22"/>
          <w:szCs w:val="22"/>
        </w:rPr>
      </w:pPr>
    </w:p>
    <w:p w14:paraId="3942833C" w14:textId="77777777" w:rsidR="00193240" w:rsidRPr="00193240" w:rsidRDefault="00193240" w:rsidP="00B43651">
      <w:pPr>
        <w:tabs>
          <w:tab w:val="left" w:pos="567"/>
        </w:tabs>
        <w:rPr>
          <w:b/>
          <w:sz w:val="22"/>
          <w:szCs w:val="22"/>
        </w:rPr>
      </w:pPr>
      <w:r w:rsidRPr="00193240">
        <w:rPr>
          <w:b/>
          <w:sz w:val="22"/>
          <w:szCs w:val="22"/>
        </w:rPr>
        <w:t xml:space="preserve">4.4 </w:t>
      </w:r>
      <w:r w:rsidR="002D43FA">
        <w:rPr>
          <w:b/>
          <w:sz w:val="22"/>
          <w:szCs w:val="22"/>
        </w:rPr>
        <w:tab/>
      </w:r>
      <w:r w:rsidRPr="00193240">
        <w:rPr>
          <w:b/>
          <w:sz w:val="22"/>
          <w:szCs w:val="22"/>
        </w:rPr>
        <w:t>Specialūs įspėjimai ir atsargumo priemonės</w:t>
      </w:r>
    </w:p>
    <w:p w14:paraId="47B16CFD" w14:textId="77777777" w:rsidR="00193240" w:rsidRPr="00193240" w:rsidRDefault="00193240" w:rsidP="00193240">
      <w:pPr>
        <w:rPr>
          <w:sz w:val="22"/>
          <w:szCs w:val="22"/>
        </w:rPr>
      </w:pPr>
    </w:p>
    <w:p w14:paraId="7CAEF7BA" w14:textId="77777777" w:rsidR="00193240" w:rsidRPr="00193240" w:rsidRDefault="00193240" w:rsidP="00193240">
      <w:pPr>
        <w:rPr>
          <w:sz w:val="22"/>
          <w:szCs w:val="22"/>
        </w:rPr>
      </w:pPr>
      <w:proofErr w:type="spellStart"/>
      <w:r w:rsidRPr="00193240">
        <w:rPr>
          <w:sz w:val="22"/>
          <w:szCs w:val="22"/>
        </w:rPr>
        <w:t>Fluorouracilo</w:t>
      </w:r>
      <w:proofErr w:type="spellEnd"/>
      <w:r w:rsidRPr="00193240">
        <w:rPr>
          <w:sz w:val="22"/>
          <w:szCs w:val="22"/>
        </w:rPr>
        <w:t xml:space="preserve"> turi leisti arba atidžiai leidimą prižiūrėti patyręs gydytojas, mokantis gydyti stipraus poveikio </w:t>
      </w:r>
      <w:proofErr w:type="spellStart"/>
      <w:r w:rsidRPr="00193240">
        <w:rPr>
          <w:sz w:val="22"/>
          <w:szCs w:val="22"/>
        </w:rPr>
        <w:t>antimetabolitais</w:t>
      </w:r>
      <w:proofErr w:type="spellEnd"/>
      <w:r w:rsidRPr="00193240">
        <w:rPr>
          <w:sz w:val="22"/>
          <w:szCs w:val="22"/>
        </w:rPr>
        <w:t>. Šiuo vaistiniu preparatu draudžiama gydyti nepiktybines ligas.</w:t>
      </w:r>
    </w:p>
    <w:p w14:paraId="5F62A842" w14:textId="77777777" w:rsidR="00193240" w:rsidRPr="00193240" w:rsidRDefault="00193240" w:rsidP="00193240">
      <w:pPr>
        <w:rPr>
          <w:sz w:val="22"/>
          <w:szCs w:val="22"/>
        </w:rPr>
      </w:pPr>
      <w:r w:rsidRPr="00193240">
        <w:rPr>
          <w:sz w:val="22"/>
          <w:szCs w:val="22"/>
        </w:rPr>
        <w:t>Gydyti reikia pradėti ligoninėje.</w:t>
      </w:r>
    </w:p>
    <w:p w14:paraId="66DDD865" w14:textId="77777777" w:rsidR="00193240" w:rsidRPr="00193240" w:rsidRDefault="00193240" w:rsidP="00193240">
      <w:pPr>
        <w:rPr>
          <w:sz w:val="22"/>
          <w:szCs w:val="22"/>
        </w:rPr>
      </w:pPr>
    </w:p>
    <w:p w14:paraId="67C39486" w14:textId="16203DE0" w:rsidR="00193240" w:rsidRPr="00193240" w:rsidRDefault="00193240" w:rsidP="00193240">
      <w:pPr>
        <w:rPr>
          <w:sz w:val="22"/>
          <w:szCs w:val="22"/>
        </w:rPr>
      </w:pPr>
      <w:r w:rsidRPr="00193240">
        <w:rPr>
          <w:sz w:val="22"/>
          <w:szCs w:val="22"/>
        </w:rPr>
        <w:t xml:space="preserve">Vartojant </w:t>
      </w:r>
      <w:proofErr w:type="spellStart"/>
      <w:r w:rsidRPr="00193240">
        <w:rPr>
          <w:sz w:val="22"/>
          <w:szCs w:val="22"/>
        </w:rPr>
        <w:t>fluorouracilo</w:t>
      </w:r>
      <w:proofErr w:type="spellEnd"/>
      <w:r w:rsidRPr="00193240">
        <w:rPr>
          <w:sz w:val="22"/>
          <w:szCs w:val="22"/>
        </w:rPr>
        <w:t xml:space="preserve">, paprastai atsiranda </w:t>
      </w:r>
      <w:proofErr w:type="spellStart"/>
      <w:r w:rsidRPr="00193240">
        <w:rPr>
          <w:sz w:val="22"/>
          <w:szCs w:val="22"/>
        </w:rPr>
        <w:t>leukopenija</w:t>
      </w:r>
      <w:proofErr w:type="spellEnd"/>
      <w:r w:rsidRPr="00193240">
        <w:rPr>
          <w:sz w:val="22"/>
          <w:szCs w:val="22"/>
        </w:rPr>
        <w:t>. Daugiausiai leukocitų kiekis paprastai sumažėja 7 - 14 pirmojo gydymo kurso parą, tačiau kartais ir vėliau, pvz., dvidešimtą parą. Trisdešimtą parą leukocitų kiekis paprastai sunormalėja. Gydymo metu patariama kas parą nustatinėti  trombocitų ir leukocitų kiekį. Jei trombocitų tampa mažiau nei 100000 ląstelių/mm</w:t>
      </w:r>
      <w:r w:rsidRPr="00193240">
        <w:rPr>
          <w:sz w:val="22"/>
          <w:szCs w:val="22"/>
          <w:vertAlign w:val="superscript"/>
        </w:rPr>
        <w:t>3</w:t>
      </w:r>
      <w:r w:rsidRPr="00193240">
        <w:rPr>
          <w:sz w:val="22"/>
          <w:szCs w:val="22"/>
        </w:rPr>
        <w:t xml:space="preserve"> arba leukocitų mažiau nei 3000 ląstelių/mm</w:t>
      </w:r>
      <w:r w:rsidRPr="00193240">
        <w:rPr>
          <w:sz w:val="22"/>
          <w:szCs w:val="22"/>
          <w:vertAlign w:val="superscript"/>
        </w:rPr>
        <w:t>3</w:t>
      </w:r>
      <w:r w:rsidRPr="00193240">
        <w:rPr>
          <w:sz w:val="22"/>
          <w:szCs w:val="22"/>
        </w:rPr>
        <w:t>, gydymą šiuo vaistiniu preparatu reikia nutraukti.</w:t>
      </w:r>
    </w:p>
    <w:p w14:paraId="5525BFDB" w14:textId="6DF28467" w:rsidR="00193240" w:rsidRPr="00193240" w:rsidRDefault="00193240" w:rsidP="00193240">
      <w:pPr>
        <w:rPr>
          <w:sz w:val="22"/>
          <w:szCs w:val="22"/>
        </w:rPr>
      </w:pPr>
      <w:r w:rsidRPr="00193240">
        <w:rPr>
          <w:sz w:val="22"/>
          <w:szCs w:val="22"/>
        </w:rPr>
        <w:t>Jeigu bendras leukocitų kiekis tampa mažesnis nei 2000 ląstelių/mm</w:t>
      </w:r>
      <w:r w:rsidRPr="00193240">
        <w:rPr>
          <w:sz w:val="22"/>
          <w:szCs w:val="22"/>
          <w:vertAlign w:val="superscript"/>
        </w:rPr>
        <w:t>3</w:t>
      </w:r>
      <w:r w:rsidRPr="00193240">
        <w:rPr>
          <w:sz w:val="22"/>
          <w:szCs w:val="22"/>
        </w:rPr>
        <w:t xml:space="preserve">, ypač tuo atveju, jeigu yra ir </w:t>
      </w:r>
      <w:proofErr w:type="spellStart"/>
      <w:r w:rsidRPr="00193240">
        <w:rPr>
          <w:sz w:val="22"/>
          <w:szCs w:val="22"/>
        </w:rPr>
        <w:t>granulocitopenija</w:t>
      </w:r>
      <w:proofErr w:type="spellEnd"/>
      <w:r w:rsidRPr="00193240">
        <w:rPr>
          <w:sz w:val="22"/>
          <w:szCs w:val="22"/>
        </w:rPr>
        <w:t xml:space="preserve">, pacientą reikia guldyti į atskirą ligoninės palatą ir imtis tinkamų sisteminės infekcijos profilaktikos priemonių. </w:t>
      </w:r>
    </w:p>
    <w:p w14:paraId="243E12F8" w14:textId="77777777" w:rsidR="00193240" w:rsidRPr="00193240" w:rsidRDefault="00193240" w:rsidP="00193240">
      <w:pPr>
        <w:rPr>
          <w:sz w:val="22"/>
          <w:szCs w:val="22"/>
        </w:rPr>
      </w:pPr>
      <w:r w:rsidRPr="00193240">
        <w:rPr>
          <w:sz w:val="22"/>
          <w:szCs w:val="22"/>
        </w:rPr>
        <w:t xml:space="preserve">Jeigu atsiranda pirmųjų stomatito požymių, išopėja burna, skrandis ar žarnynas, prasideda sunkus viduriavimas ar kraujavimas iš virškinimo trakto ar atsiranda bet kurios kūno vietos </w:t>
      </w:r>
      <w:proofErr w:type="spellStart"/>
      <w:r w:rsidRPr="00193240">
        <w:rPr>
          <w:sz w:val="22"/>
          <w:szCs w:val="22"/>
        </w:rPr>
        <w:t>hemoragija</w:t>
      </w:r>
      <w:proofErr w:type="spellEnd"/>
      <w:r w:rsidRPr="00193240">
        <w:rPr>
          <w:sz w:val="22"/>
          <w:szCs w:val="22"/>
        </w:rPr>
        <w:t xml:space="preserve">,  gydymą </w:t>
      </w:r>
      <w:proofErr w:type="spellStart"/>
      <w:r w:rsidRPr="00193240">
        <w:rPr>
          <w:sz w:val="22"/>
          <w:szCs w:val="22"/>
        </w:rPr>
        <w:t>fluorouracilu</w:t>
      </w:r>
      <w:proofErr w:type="spellEnd"/>
      <w:r w:rsidRPr="00193240">
        <w:rPr>
          <w:sz w:val="22"/>
          <w:szCs w:val="22"/>
        </w:rPr>
        <w:t xml:space="preserve"> reikia nutraukti.</w:t>
      </w:r>
    </w:p>
    <w:p w14:paraId="7C6A88D6" w14:textId="77777777" w:rsidR="00193240" w:rsidRPr="00193240" w:rsidRDefault="00193240" w:rsidP="00193240">
      <w:pPr>
        <w:rPr>
          <w:sz w:val="22"/>
          <w:szCs w:val="22"/>
        </w:rPr>
      </w:pPr>
    </w:p>
    <w:p w14:paraId="1E10644B" w14:textId="77777777" w:rsidR="00193240" w:rsidRPr="00193240" w:rsidRDefault="00193240" w:rsidP="00193240">
      <w:pPr>
        <w:rPr>
          <w:sz w:val="22"/>
          <w:szCs w:val="22"/>
        </w:rPr>
      </w:pPr>
      <w:r w:rsidRPr="00193240">
        <w:rPr>
          <w:sz w:val="22"/>
          <w:szCs w:val="22"/>
        </w:rPr>
        <w:t xml:space="preserve">Saugių </w:t>
      </w:r>
      <w:proofErr w:type="spellStart"/>
      <w:r w:rsidRPr="00193240">
        <w:rPr>
          <w:sz w:val="22"/>
          <w:szCs w:val="22"/>
        </w:rPr>
        <w:t>fluorouracilo</w:t>
      </w:r>
      <w:proofErr w:type="spellEnd"/>
      <w:r w:rsidRPr="00193240">
        <w:rPr>
          <w:sz w:val="22"/>
          <w:szCs w:val="22"/>
        </w:rPr>
        <w:t xml:space="preserve"> dozių diapazonas yra siauras, todėl terapinis poveikis paprastai pasireiškia kartu su toksiniu. Vadinasi, gydymą šiuo vaistiniu preparatu ir jo dozę kiekvienam pacientui būtina nustatyti atsargiai. </w:t>
      </w:r>
    </w:p>
    <w:p w14:paraId="75E4501C" w14:textId="77777777" w:rsidR="00193240" w:rsidRPr="00193240" w:rsidRDefault="00193240" w:rsidP="00193240">
      <w:pPr>
        <w:rPr>
          <w:sz w:val="22"/>
          <w:szCs w:val="22"/>
        </w:rPr>
      </w:pPr>
    </w:p>
    <w:p w14:paraId="52E22B38" w14:textId="77777777" w:rsidR="00193240" w:rsidRPr="00193240" w:rsidRDefault="00193240" w:rsidP="00193240">
      <w:pPr>
        <w:rPr>
          <w:sz w:val="22"/>
          <w:szCs w:val="22"/>
        </w:rPr>
      </w:pPr>
      <w:r w:rsidRPr="00193240">
        <w:rPr>
          <w:sz w:val="22"/>
          <w:szCs w:val="22"/>
        </w:rPr>
        <w:t xml:space="preserve">Jeigu yra gelta, sutrikusi kepenų ar inkstų funkcija, </w:t>
      </w:r>
      <w:proofErr w:type="spellStart"/>
      <w:r w:rsidRPr="00193240">
        <w:rPr>
          <w:sz w:val="22"/>
          <w:szCs w:val="22"/>
        </w:rPr>
        <w:t>fluorouracilu</w:t>
      </w:r>
      <w:proofErr w:type="spellEnd"/>
      <w:r w:rsidRPr="00193240">
        <w:rPr>
          <w:sz w:val="22"/>
          <w:szCs w:val="22"/>
        </w:rPr>
        <w:t xml:space="preserve"> reikia gydyti atsargiai. Atsarga būtina ir gydant tuos ligonius, kuriems ankstesnio gydymo kurso šiuo vaistiniu preparatu metu skaudėjo krūtinę arba kurie yra sirgę širdies liga. Pasireiškus sunkiam toksiniam poveikiui širdžiai, gydymą reikia nutraukti.</w:t>
      </w:r>
    </w:p>
    <w:p w14:paraId="49A0F6A8" w14:textId="77777777" w:rsidR="00193240" w:rsidRPr="00193240" w:rsidRDefault="00193240" w:rsidP="00193240">
      <w:pPr>
        <w:rPr>
          <w:sz w:val="22"/>
          <w:szCs w:val="22"/>
        </w:rPr>
      </w:pPr>
      <w:r w:rsidRPr="00193240">
        <w:rPr>
          <w:sz w:val="22"/>
          <w:szCs w:val="22"/>
        </w:rPr>
        <w:t xml:space="preserve">Speciali priežiūra būtina didelės rizikos grupių pacientams, kurių mažojo dubens plotas buvo švitintas didele radioaktyviųjų spindulių doze, kurie buvo gydyti </w:t>
      </w:r>
      <w:proofErr w:type="spellStart"/>
      <w:r w:rsidRPr="00193240">
        <w:rPr>
          <w:sz w:val="22"/>
          <w:szCs w:val="22"/>
        </w:rPr>
        <w:t>alkilinamaisiais</w:t>
      </w:r>
      <w:proofErr w:type="spellEnd"/>
      <w:r w:rsidRPr="00193240">
        <w:rPr>
          <w:sz w:val="22"/>
          <w:szCs w:val="22"/>
        </w:rPr>
        <w:t xml:space="preserve"> preparatais arba kuriems buvo pašalinti antinksčiai ar </w:t>
      </w:r>
      <w:proofErr w:type="spellStart"/>
      <w:r w:rsidRPr="00193240">
        <w:rPr>
          <w:sz w:val="22"/>
          <w:szCs w:val="22"/>
        </w:rPr>
        <w:t>hipofizė</w:t>
      </w:r>
      <w:proofErr w:type="spellEnd"/>
      <w:r w:rsidRPr="00193240">
        <w:rPr>
          <w:sz w:val="22"/>
          <w:szCs w:val="22"/>
        </w:rPr>
        <w:t>.</w:t>
      </w:r>
    </w:p>
    <w:p w14:paraId="3F2379C7" w14:textId="77777777" w:rsidR="00193240" w:rsidRPr="00193240" w:rsidRDefault="00193240" w:rsidP="00193240">
      <w:pPr>
        <w:rPr>
          <w:sz w:val="22"/>
          <w:szCs w:val="22"/>
        </w:rPr>
      </w:pPr>
    </w:p>
    <w:p w14:paraId="4F038C9A" w14:textId="77777777" w:rsidR="00193240" w:rsidRPr="00193240" w:rsidRDefault="00193240" w:rsidP="00193240">
      <w:pPr>
        <w:rPr>
          <w:sz w:val="22"/>
          <w:szCs w:val="22"/>
        </w:rPr>
      </w:pPr>
      <w:r w:rsidRPr="00193240">
        <w:rPr>
          <w:sz w:val="22"/>
          <w:szCs w:val="22"/>
        </w:rPr>
        <w:t xml:space="preserve">Tiek vyrai, tiek moterys gydymo </w:t>
      </w:r>
      <w:proofErr w:type="spellStart"/>
      <w:r w:rsidRPr="00193240">
        <w:rPr>
          <w:sz w:val="22"/>
          <w:szCs w:val="22"/>
        </w:rPr>
        <w:t>fluorouracilu</w:t>
      </w:r>
      <w:proofErr w:type="spellEnd"/>
      <w:r w:rsidRPr="00193240">
        <w:rPr>
          <w:sz w:val="22"/>
          <w:szCs w:val="22"/>
        </w:rPr>
        <w:t xml:space="preserve"> metu ir 3 mėnesius po jo turi naudotis veiksmingomis kontracepcijos priemonėmis. </w:t>
      </w:r>
    </w:p>
    <w:p w14:paraId="5635CA75" w14:textId="77777777" w:rsidR="00193240" w:rsidRPr="00193240" w:rsidRDefault="00193240" w:rsidP="00193240">
      <w:pPr>
        <w:rPr>
          <w:b/>
          <w:sz w:val="22"/>
          <w:szCs w:val="22"/>
        </w:rPr>
      </w:pPr>
    </w:p>
    <w:p w14:paraId="68A4D486" w14:textId="77777777" w:rsidR="00193240" w:rsidRPr="00193240" w:rsidRDefault="00193240" w:rsidP="00B43651">
      <w:pPr>
        <w:tabs>
          <w:tab w:val="left" w:pos="567"/>
        </w:tabs>
        <w:rPr>
          <w:b/>
          <w:sz w:val="22"/>
          <w:szCs w:val="22"/>
        </w:rPr>
      </w:pPr>
      <w:r w:rsidRPr="00193240">
        <w:rPr>
          <w:b/>
          <w:sz w:val="22"/>
          <w:szCs w:val="22"/>
        </w:rPr>
        <w:t xml:space="preserve">4.5 </w:t>
      </w:r>
      <w:r w:rsidR="002D43FA">
        <w:rPr>
          <w:b/>
          <w:sz w:val="22"/>
          <w:szCs w:val="22"/>
        </w:rPr>
        <w:tab/>
      </w:r>
      <w:r w:rsidRPr="00193240">
        <w:rPr>
          <w:b/>
          <w:sz w:val="22"/>
          <w:szCs w:val="22"/>
        </w:rPr>
        <w:t>Sąveika su kitais vaistiniais preparatais ir kitokia sąveika</w:t>
      </w:r>
    </w:p>
    <w:p w14:paraId="167A19B6" w14:textId="77777777" w:rsidR="00193240" w:rsidRPr="00193240" w:rsidRDefault="00193240" w:rsidP="00193240">
      <w:pPr>
        <w:rPr>
          <w:sz w:val="22"/>
          <w:szCs w:val="22"/>
        </w:rPr>
      </w:pPr>
    </w:p>
    <w:p w14:paraId="65390659" w14:textId="77777777" w:rsidR="00193240" w:rsidRPr="00193240" w:rsidRDefault="00193240" w:rsidP="00193240">
      <w:pPr>
        <w:rPr>
          <w:sz w:val="22"/>
          <w:szCs w:val="22"/>
        </w:rPr>
      </w:pPr>
      <w:r w:rsidRPr="00193240">
        <w:rPr>
          <w:sz w:val="22"/>
          <w:szCs w:val="22"/>
        </w:rPr>
        <w:t xml:space="preserve">Duomenų apie gydymą </w:t>
      </w:r>
      <w:proofErr w:type="spellStart"/>
      <w:r w:rsidRPr="00193240">
        <w:rPr>
          <w:sz w:val="22"/>
          <w:szCs w:val="22"/>
        </w:rPr>
        <w:t>fluorouracilu</w:t>
      </w:r>
      <w:proofErr w:type="spellEnd"/>
      <w:r w:rsidRPr="00193240">
        <w:rPr>
          <w:sz w:val="22"/>
          <w:szCs w:val="22"/>
        </w:rPr>
        <w:t xml:space="preserve"> ir kartu kalcio </w:t>
      </w:r>
      <w:proofErr w:type="spellStart"/>
      <w:r w:rsidRPr="00193240">
        <w:rPr>
          <w:sz w:val="22"/>
          <w:szCs w:val="22"/>
        </w:rPr>
        <w:t>folinatu</w:t>
      </w:r>
      <w:proofErr w:type="spellEnd"/>
      <w:r w:rsidRPr="00193240">
        <w:rPr>
          <w:sz w:val="22"/>
          <w:szCs w:val="22"/>
        </w:rPr>
        <w:t xml:space="preserve"> (</w:t>
      </w:r>
      <w:proofErr w:type="spellStart"/>
      <w:r w:rsidRPr="00193240">
        <w:rPr>
          <w:sz w:val="22"/>
          <w:szCs w:val="22"/>
        </w:rPr>
        <w:t>folino</w:t>
      </w:r>
      <w:proofErr w:type="spellEnd"/>
      <w:r w:rsidRPr="00193240">
        <w:rPr>
          <w:sz w:val="22"/>
          <w:szCs w:val="22"/>
        </w:rPr>
        <w:t xml:space="preserve"> rūgštimi) yra paskelbta literatūroje. Kartu su kalcio </w:t>
      </w:r>
      <w:proofErr w:type="spellStart"/>
      <w:r w:rsidRPr="00193240">
        <w:rPr>
          <w:sz w:val="22"/>
          <w:szCs w:val="22"/>
        </w:rPr>
        <w:t>folinatu</w:t>
      </w:r>
      <w:proofErr w:type="spellEnd"/>
      <w:r w:rsidRPr="00193240">
        <w:rPr>
          <w:sz w:val="22"/>
          <w:szCs w:val="22"/>
        </w:rPr>
        <w:t xml:space="preserve"> vartojamas </w:t>
      </w:r>
      <w:proofErr w:type="spellStart"/>
      <w:r w:rsidRPr="00193240">
        <w:rPr>
          <w:sz w:val="22"/>
          <w:szCs w:val="22"/>
        </w:rPr>
        <w:t>fluorouracilas</w:t>
      </w:r>
      <w:proofErr w:type="spellEnd"/>
      <w:r w:rsidRPr="00193240">
        <w:rPr>
          <w:sz w:val="22"/>
          <w:szCs w:val="22"/>
        </w:rPr>
        <w:t xml:space="preserve"> gali sukelti stipresnį nepageidaujamą poveikį ir sunkų viduriavimą. </w:t>
      </w:r>
    </w:p>
    <w:p w14:paraId="57B57D1E" w14:textId="77777777" w:rsidR="00193240" w:rsidRPr="00193240" w:rsidRDefault="00193240" w:rsidP="00193240">
      <w:pPr>
        <w:rPr>
          <w:sz w:val="22"/>
          <w:szCs w:val="22"/>
        </w:rPr>
      </w:pPr>
    </w:p>
    <w:p w14:paraId="688DBA3E" w14:textId="77777777" w:rsidR="00193240" w:rsidRPr="00193240" w:rsidRDefault="00193240" w:rsidP="00193240">
      <w:pPr>
        <w:rPr>
          <w:sz w:val="22"/>
          <w:szCs w:val="22"/>
        </w:rPr>
      </w:pPr>
      <w:r w:rsidRPr="00193240">
        <w:rPr>
          <w:sz w:val="22"/>
          <w:szCs w:val="22"/>
        </w:rPr>
        <w:t xml:space="preserve">Terapinį ir toksinį </w:t>
      </w:r>
      <w:proofErr w:type="spellStart"/>
      <w:r w:rsidRPr="00193240">
        <w:rPr>
          <w:sz w:val="22"/>
          <w:szCs w:val="22"/>
        </w:rPr>
        <w:t>fluorouracilo</w:t>
      </w:r>
      <w:proofErr w:type="spellEnd"/>
      <w:r w:rsidRPr="00193240">
        <w:rPr>
          <w:sz w:val="22"/>
          <w:szCs w:val="22"/>
        </w:rPr>
        <w:t xml:space="preserve"> poveikį stiprina kitokie </w:t>
      </w:r>
      <w:proofErr w:type="spellStart"/>
      <w:r w:rsidRPr="00193240">
        <w:rPr>
          <w:sz w:val="22"/>
          <w:szCs w:val="22"/>
        </w:rPr>
        <w:t>citostatikai</w:t>
      </w:r>
      <w:proofErr w:type="spellEnd"/>
      <w:r w:rsidRPr="00193240">
        <w:rPr>
          <w:sz w:val="22"/>
          <w:szCs w:val="22"/>
        </w:rPr>
        <w:t xml:space="preserve"> (</w:t>
      </w:r>
      <w:proofErr w:type="spellStart"/>
      <w:r w:rsidRPr="00193240">
        <w:rPr>
          <w:sz w:val="22"/>
          <w:szCs w:val="22"/>
        </w:rPr>
        <w:t>ciklofosfamidas</w:t>
      </w:r>
      <w:proofErr w:type="spellEnd"/>
      <w:r w:rsidRPr="00193240">
        <w:rPr>
          <w:sz w:val="22"/>
          <w:szCs w:val="22"/>
        </w:rPr>
        <w:t xml:space="preserve">, </w:t>
      </w:r>
      <w:proofErr w:type="spellStart"/>
      <w:r w:rsidRPr="00193240">
        <w:rPr>
          <w:sz w:val="22"/>
          <w:szCs w:val="22"/>
        </w:rPr>
        <w:t>vinkristinas</w:t>
      </w:r>
      <w:proofErr w:type="spellEnd"/>
      <w:r w:rsidRPr="00193240">
        <w:rPr>
          <w:sz w:val="22"/>
          <w:szCs w:val="22"/>
        </w:rPr>
        <w:t xml:space="preserve">, </w:t>
      </w:r>
      <w:proofErr w:type="spellStart"/>
      <w:r w:rsidRPr="00193240">
        <w:rPr>
          <w:sz w:val="22"/>
          <w:szCs w:val="22"/>
        </w:rPr>
        <w:t>metotreksatas</w:t>
      </w:r>
      <w:proofErr w:type="spellEnd"/>
      <w:r w:rsidRPr="00193240">
        <w:rPr>
          <w:sz w:val="22"/>
          <w:szCs w:val="22"/>
        </w:rPr>
        <w:t xml:space="preserve">, </w:t>
      </w:r>
      <w:proofErr w:type="spellStart"/>
      <w:r w:rsidRPr="00193240">
        <w:rPr>
          <w:sz w:val="22"/>
          <w:szCs w:val="22"/>
        </w:rPr>
        <w:t>cisplatina</w:t>
      </w:r>
      <w:proofErr w:type="spellEnd"/>
      <w:r w:rsidRPr="00193240">
        <w:rPr>
          <w:sz w:val="22"/>
          <w:szCs w:val="22"/>
        </w:rPr>
        <w:t xml:space="preserve">, </w:t>
      </w:r>
      <w:proofErr w:type="spellStart"/>
      <w:r w:rsidRPr="00193240">
        <w:rPr>
          <w:sz w:val="22"/>
          <w:szCs w:val="22"/>
        </w:rPr>
        <w:t>doksorubicinas</w:t>
      </w:r>
      <w:proofErr w:type="spellEnd"/>
      <w:r w:rsidRPr="00193240">
        <w:rPr>
          <w:sz w:val="22"/>
          <w:szCs w:val="22"/>
        </w:rPr>
        <w:t xml:space="preserve">), interferonas </w:t>
      </w:r>
      <w:r w:rsidRPr="00193240">
        <w:rPr>
          <w:sz w:val="22"/>
          <w:szCs w:val="22"/>
        </w:rPr>
        <w:sym w:font="Symbol" w:char="0061"/>
      </w:r>
      <w:r w:rsidRPr="00193240">
        <w:rPr>
          <w:sz w:val="22"/>
          <w:szCs w:val="22"/>
        </w:rPr>
        <w:t xml:space="preserve"> bei </w:t>
      </w:r>
      <w:proofErr w:type="spellStart"/>
      <w:r w:rsidRPr="00193240">
        <w:rPr>
          <w:sz w:val="22"/>
          <w:szCs w:val="22"/>
        </w:rPr>
        <w:t>folino</w:t>
      </w:r>
      <w:proofErr w:type="spellEnd"/>
      <w:r w:rsidRPr="00193240">
        <w:rPr>
          <w:sz w:val="22"/>
          <w:szCs w:val="22"/>
        </w:rPr>
        <w:t xml:space="preserve"> rūgštis. </w:t>
      </w:r>
    </w:p>
    <w:p w14:paraId="202ECE44" w14:textId="77777777" w:rsidR="00193240" w:rsidRPr="00193240" w:rsidRDefault="00193240" w:rsidP="00193240">
      <w:pPr>
        <w:rPr>
          <w:sz w:val="22"/>
          <w:szCs w:val="22"/>
        </w:rPr>
      </w:pPr>
    </w:p>
    <w:p w14:paraId="3EABD634" w14:textId="77777777" w:rsidR="00193240" w:rsidRPr="00193240" w:rsidRDefault="00193240" w:rsidP="00193240">
      <w:pPr>
        <w:rPr>
          <w:sz w:val="22"/>
          <w:szCs w:val="22"/>
        </w:rPr>
      </w:pPr>
      <w:r w:rsidRPr="00193240">
        <w:rPr>
          <w:sz w:val="22"/>
          <w:szCs w:val="22"/>
        </w:rPr>
        <w:t xml:space="preserve">Kartu su kitais vaistiniais preparatais, slopinančiais </w:t>
      </w:r>
      <w:proofErr w:type="spellStart"/>
      <w:r w:rsidRPr="00193240">
        <w:rPr>
          <w:sz w:val="22"/>
          <w:szCs w:val="22"/>
        </w:rPr>
        <w:t>mieloidinio</w:t>
      </w:r>
      <w:proofErr w:type="spellEnd"/>
      <w:r w:rsidRPr="00193240">
        <w:rPr>
          <w:sz w:val="22"/>
          <w:szCs w:val="22"/>
        </w:rPr>
        <w:t xml:space="preserve"> audinio funkciją, reikia vartoti mažesnę </w:t>
      </w:r>
      <w:proofErr w:type="spellStart"/>
      <w:r w:rsidRPr="00193240">
        <w:rPr>
          <w:sz w:val="22"/>
          <w:szCs w:val="22"/>
        </w:rPr>
        <w:t>fluorouracilo</w:t>
      </w:r>
      <w:proofErr w:type="spellEnd"/>
      <w:r w:rsidRPr="00193240">
        <w:rPr>
          <w:sz w:val="22"/>
          <w:szCs w:val="22"/>
        </w:rPr>
        <w:t xml:space="preserve"> dozę. Dozę mažinti gali reikėti ir pacientams, kurie švitinami arba buvo švitinti radioaktyviaisiais spinduliais. </w:t>
      </w:r>
      <w:proofErr w:type="spellStart"/>
      <w:r w:rsidRPr="00193240">
        <w:rPr>
          <w:sz w:val="22"/>
          <w:szCs w:val="22"/>
        </w:rPr>
        <w:t>Fluorouracilas</w:t>
      </w:r>
      <w:proofErr w:type="spellEnd"/>
      <w:r w:rsidRPr="00193240">
        <w:rPr>
          <w:sz w:val="22"/>
          <w:szCs w:val="22"/>
        </w:rPr>
        <w:t xml:space="preserve"> gali stiprinti kartu vartojamų </w:t>
      </w:r>
      <w:proofErr w:type="spellStart"/>
      <w:r w:rsidRPr="00193240">
        <w:rPr>
          <w:sz w:val="22"/>
          <w:szCs w:val="22"/>
        </w:rPr>
        <w:t>antraciklinų</w:t>
      </w:r>
      <w:proofErr w:type="spellEnd"/>
      <w:r w:rsidRPr="00193240">
        <w:rPr>
          <w:sz w:val="22"/>
          <w:szCs w:val="22"/>
        </w:rPr>
        <w:t xml:space="preserve"> toksinį poveikį širdžiai.</w:t>
      </w:r>
    </w:p>
    <w:p w14:paraId="61455803" w14:textId="77777777" w:rsidR="00193240" w:rsidRPr="00193240" w:rsidRDefault="00193240" w:rsidP="00193240">
      <w:pPr>
        <w:rPr>
          <w:sz w:val="22"/>
          <w:szCs w:val="22"/>
        </w:rPr>
      </w:pPr>
    </w:p>
    <w:p w14:paraId="3C4E6419" w14:textId="77777777" w:rsidR="00193240" w:rsidRPr="00193240" w:rsidRDefault="00193240" w:rsidP="00193240">
      <w:pPr>
        <w:rPr>
          <w:sz w:val="22"/>
          <w:szCs w:val="22"/>
        </w:rPr>
      </w:pPr>
      <w:r w:rsidRPr="00193240">
        <w:rPr>
          <w:sz w:val="22"/>
          <w:szCs w:val="22"/>
        </w:rPr>
        <w:t xml:space="preserve">Prieš gydymą </w:t>
      </w:r>
      <w:proofErr w:type="spellStart"/>
      <w:r w:rsidRPr="00193240">
        <w:rPr>
          <w:sz w:val="22"/>
          <w:szCs w:val="22"/>
        </w:rPr>
        <w:t>fluorouracilu</w:t>
      </w:r>
      <w:proofErr w:type="spellEnd"/>
      <w:r w:rsidRPr="00193240">
        <w:rPr>
          <w:sz w:val="22"/>
          <w:szCs w:val="22"/>
        </w:rPr>
        <w:t xml:space="preserve"> ir gydymo metu negalima vartoti </w:t>
      </w:r>
      <w:proofErr w:type="spellStart"/>
      <w:r w:rsidRPr="00193240">
        <w:rPr>
          <w:sz w:val="22"/>
          <w:szCs w:val="22"/>
        </w:rPr>
        <w:t>aminofenazono</w:t>
      </w:r>
      <w:proofErr w:type="spellEnd"/>
      <w:r w:rsidRPr="00193240">
        <w:rPr>
          <w:sz w:val="22"/>
          <w:szCs w:val="22"/>
        </w:rPr>
        <w:t xml:space="preserve">, </w:t>
      </w:r>
      <w:proofErr w:type="spellStart"/>
      <w:r w:rsidRPr="00193240">
        <w:rPr>
          <w:sz w:val="22"/>
          <w:szCs w:val="22"/>
        </w:rPr>
        <w:t>fenilbutazono</w:t>
      </w:r>
      <w:proofErr w:type="spellEnd"/>
      <w:r w:rsidRPr="00193240">
        <w:rPr>
          <w:sz w:val="22"/>
          <w:szCs w:val="22"/>
        </w:rPr>
        <w:t xml:space="preserve"> ir </w:t>
      </w:r>
      <w:proofErr w:type="spellStart"/>
      <w:r w:rsidRPr="00193240">
        <w:rPr>
          <w:sz w:val="22"/>
          <w:szCs w:val="22"/>
        </w:rPr>
        <w:t>sulfamidų</w:t>
      </w:r>
      <w:proofErr w:type="spellEnd"/>
      <w:r w:rsidRPr="00193240">
        <w:rPr>
          <w:sz w:val="22"/>
          <w:szCs w:val="22"/>
        </w:rPr>
        <w:t>.</w:t>
      </w:r>
    </w:p>
    <w:p w14:paraId="2662FA56" w14:textId="77777777" w:rsidR="00193240" w:rsidRPr="00193240" w:rsidRDefault="00193240" w:rsidP="00193240">
      <w:pPr>
        <w:rPr>
          <w:sz w:val="22"/>
          <w:szCs w:val="22"/>
        </w:rPr>
      </w:pPr>
    </w:p>
    <w:p w14:paraId="3E2A7442" w14:textId="77777777" w:rsidR="00193240" w:rsidRPr="00193240" w:rsidRDefault="00193240" w:rsidP="00193240">
      <w:pPr>
        <w:rPr>
          <w:sz w:val="22"/>
          <w:szCs w:val="22"/>
        </w:rPr>
      </w:pPr>
      <w:proofErr w:type="spellStart"/>
      <w:r w:rsidRPr="00193240">
        <w:rPr>
          <w:sz w:val="22"/>
          <w:szCs w:val="22"/>
        </w:rPr>
        <w:t>Alopurinolis</w:t>
      </w:r>
      <w:proofErr w:type="spellEnd"/>
      <w:r w:rsidRPr="00193240">
        <w:rPr>
          <w:sz w:val="22"/>
          <w:szCs w:val="22"/>
        </w:rPr>
        <w:t xml:space="preserve"> silpnina kartu vartojamo </w:t>
      </w:r>
      <w:proofErr w:type="spellStart"/>
      <w:r w:rsidRPr="00193240">
        <w:rPr>
          <w:sz w:val="22"/>
          <w:szCs w:val="22"/>
        </w:rPr>
        <w:t>fluorouracilo</w:t>
      </w:r>
      <w:proofErr w:type="spellEnd"/>
      <w:r w:rsidRPr="00193240">
        <w:rPr>
          <w:sz w:val="22"/>
          <w:szCs w:val="22"/>
        </w:rPr>
        <w:t xml:space="preserve"> terapinį ir toksinį poveikį. </w:t>
      </w:r>
    </w:p>
    <w:p w14:paraId="7DBAD899" w14:textId="77777777" w:rsidR="00193240" w:rsidRPr="00193240" w:rsidRDefault="00193240" w:rsidP="00193240">
      <w:pPr>
        <w:rPr>
          <w:sz w:val="22"/>
          <w:szCs w:val="22"/>
        </w:rPr>
      </w:pPr>
    </w:p>
    <w:p w14:paraId="04145082" w14:textId="77777777" w:rsidR="00193240" w:rsidRPr="00193240" w:rsidRDefault="00193240" w:rsidP="00193240">
      <w:pPr>
        <w:rPr>
          <w:sz w:val="22"/>
          <w:szCs w:val="22"/>
        </w:rPr>
      </w:pPr>
      <w:proofErr w:type="spellStart"/>
      <w:r w:rsidRPr="00193240">
        <w:rPr>
          <w:sz w:val="22"/>
          <w:szCs w:val="22"/>
        </w:rPr>
        <w:lastRenderedPageBreak/>
        <w:t>Chlordiazepoksidas</w:t>
      </w:r>
      <w:proofErr w:type="spellEnd"/>
      <w:r w:rsidRPr="00193240">
        <w:rPr>
          <w:sz w:val="22"/>
          <w:szCs w:val="22"/>
        </w:rPr>
        <w:t xml:space="preserve">, </w:t>
      </w:r>
      <w:proofErr w:type="spellStart"/>
      <w:r w:rsidRPr="00193240">
        <w:rPr>
          <w:sz w:val="22"/>
          <w:szCs w:val="22"/>
        </w:rPr>
        <w:t>disulfiramas</w:t>
      </w:r>
      <w:proofErr w:type="spellEnd"/>
      <w:r w:rsidRPr="00193240">
        <w:rPr>
          <w:sz w:val="22"/>
          <w:szCs w:val="22"/>
        </w:rPr>
        <w:t xml:space="preserve">, </w:t>
      </w:r>
      <w:proofErr w:type="spellStart"/>
      <w:r w:rsidRPr="00193240">
        <w:rPr>
          <w:sz w:val="22"/>
          <w:szCs w:val="22"/>
        </w:rPr>
        <w:t>grizeofulvinas</w:t>
      </w:r>
      <w:proofErr w:type="spellEnd"/>
      <w:r w:rsidRPr="00193240">
        <w:rPr>
          <w:sz w:val="22"/>
          <w:szCs w:val="22"/>
        </w:rPr>
        <w:t xml:space="preserve"> ir </w:t>
      </w:r>
      <w:proofErr w:type="spellStart"/>
      <w:r w:rsidRPr="00193240">
        <w:rPr>
          <w:sz w:val="22"/>
          <w:szCs w:val="22"/>
        </w:rPr>
        <w:t>izoniazidas</w:t>
      </w:r>
      <w:proofErr w:type="spellEnd"/>
      <w:r w:rsidRPr="00193240">
        <w:rPr>
          <w:sz w:val="22"/>
          <w:szCs w:val="22"/>
        </w:rPr>
        <w:t xml:space="preserve"> didina </w:t>
      </w:r>
      <w:proofErr w:type="spellStart"/>
      <w:r w:rsidRPr="00193240">
        <w:rPr>
          <w:sz w:val="22"/>
          <w:szCs w:val="22"/>
        </w:rPr>
        <w:t>fluorouracilo</w:t>
      </w:r>
      <w:proofErr w:type="spellEnd"/>
      <w:r w:rsidRPr="00193240">
        <w:rPr>
          <w:sz w:val="22"/>
          <w:szCs w:val="22"/>
        </w:rPr>
        <w:t xml:space="preserve"> veiksmingumą. </w:t>
      </w:r>
    </w:p>
    <w:p w14:paraId="1A61467F" w14:textId="77777777" w:rsidR="00193240" w:rsidRPr="00193240" w:rsidRDefault="00193240" w:rsidP="00193240">
      <w:pPr>
        <w:rPr>
          <w:i/>
          <w:sz w:val="22"/>
          <w:szCs w:val="22"/>
        </w:rPr>
      </w:pPr>
    </w:p>
    <w:p w14:paraId="20DA439D" w14:textId="77777777" w:rsidR="00193240" w:rsidRPr="00193240" w:rsidRDefault="00193240" w:rsidP="00193240">
      <w:pPr>
        <w:rPr>
          <w:sz w:val="22"/>
          <w:szCs w:val="22"/>
        </w:rPr>
      </w:pPr>
      <w:r w:rsidRPr="00193240">
        <w:rPr>
          <w:i/>
          <w:sz w:val="22"/>
          <w:szCs w:val="22"/>
        </w:rPr>
        <w:t>Vakcinos.</w:t>
      </w:r>
      <w:r w:rsidRPr="00193240">
        <w:rPr>
          <w:sz w:val="22"/>
          <w:szCs w:val="22"/>
        </w:rPr>
        <w:t xml:space="preserve"> </w:t>
      </w:r>
      <w:proofErr w:type="spellStart"/>
      <w:r w:rsidRPr="00193240">
        <w:rPr>
          <w:sz w:val="22"/>
          <w:szCs w:val="22"/>
        </w:rPr>
        <w:t>Fluorouracilas</w:t>
      </w:r>
      <w:proofErr w:type="spellEnd"/>
      <w:r w:rsidRPr="00193240">
        <w:rPr>
          <w:sz w:val="22"/>
          <w:szCs w:val="22"/>
        </w:rPr>
        <w:t>, silpnindamas organizmo apsigynimo funkciją, silpnina imuninę reakciją, todėl po vakcinacijos gyva vakcina gali padidėti virusų replikacija.</w:t>
      </w:r>
    </w:p>
    <w:p w14:paraId="7060B0D4" w14:textId="77777777" w:rsidR="00193240" w:rsidRPr="00193240" w:rsidRDefault="00193240" w:rsidP="00193240">
      <w:pPr>
        <w:rPr>
          <w:sz w:val="22"/>
          <w:szCs w:val="22"/>
        </w:rPr>
      </w:pPr>
      <w:r w:rsidRPr="00193240">
        <w:rPr>
          <w:sz w:val="22"/>
          <w:szCs w:val="22"/>
        </w:rPr>
        <w:t xml:space="preserve">Kai kuriems pacientams, ilgai gydomiems </w:t>
      </w:r>
      <w:proofErr w:type="spellStart"/>
      <w:r w:rsidRPr="00193240">
        <w:rPr>
          <w:sz w:val="22"/>
          <w:szCs w:val="22"/>
        </w:rPr>
        <w:t>fluorouracilu</w:t>
      </w:r>
      <w:proofErr w:type="spellEnd"/>
      <w:r w:rsidRPr="00193240">
        <w:rPr>
          <w:sz w:val="22"/>
          <w:szCs w:val="22"/>
        </w:rPr>
        <w:t xml:space="preserve"> ir </w:t>
      </w:r>
      <w:proofErr w:type="spellStart"/>
      <w:r w:rsidRPr="00193240">
        <w:rPr>
          <w:sz w:val="22"/>
          <w:szCs w:val="22"/>
        </w:rPr>
        <w:t>mitomicinu</w:t>
      </w:r>
      <w:proofErr w:type="spellEnd"/>
      <w:r w:rsidRPr="00193240">
        <w:rPr>
          <w:sz w:val="22"/>
          <w:szCs w:val="22"/>
        </w:rPr>
        <w:t xml:space="preserve">, pasireikšdavo hemolizinis </w:t>
      </w:r>
      <w:proofErr w:type="spellStart"/>
      <w:r w:rsidRPr="00193240">
        <w:rPr>
          <w:sz w:val="22"/>
          <w:szCs w:val="22"/>
        </w:rPr>
        <w:t>ureminis</w:t>
      </w:r>
      <w:proofErr w:type="spellEnd"/>
      <w:r w:rsidRPr="00193240">
        <w:rPr>
          <w:sz w:val="22"/>
          <w:szCs w:val="22"/>
        </w:rPr>
        <w:t xml:space="preserve"> sindromas. </w:t>
      </w:r>
    </w:p>
    <w:p w14:paraId="486CAA34" w14:textId="77777777" w:rsidR="00193240" w:rsidRPr="00193240" w:rsidRDefault="00193240" w:rsidP="00193240">
      <w:pPr>
        <w:rPr>
          <w:sz w:val="22"/>
          <w:szCs w:val="22"/>
        </w:rPr>
      </w:pPr>
    </w:p>
    <w:p w14:paraId="0BCA6A08" w14:textId="77777777" w:rsidR="00193240" w:rsidRPr="00193240" w:rsidRDefault="00193240" w:rsidP="00193240">
      <w:pPr>
        <w:rPr>
          <w:sz w:val="22"/>
          <w:szCs w:val="22"/>
        </w:rPr>
      </w:pPr>
      <w:proofErr w:type="spellStart"/>
      <w:r w:rsidRPr="00193240">
        <w:rPr>
          <w:sz w:val="22"/>
          <w:szCs w:val="22"/>
        </w:rPr>
        <w:t>Cimetidinas</w:t>
      </w:r>
      <w:proofErr w:type="spellEnd"/>
      <w:r w:rsidRPr="00193240">
        <w:rPr>
          <w:sz w:val="22"/>
          <w:szCs w:val="22"/>
        </w:rPr>
        <w:t xml:space="preserve"> gali didinti </w:t>
      </w:r>
      <w:proofErr w:type="spellStart"/>
      <w:r w:rsidRPr="00193240">
        <w:rPr>
          <w:sz w:val="22"/>
          <w:szCs w:val="22"/>
        </w:rPr>
        <w:t>fluorouracilo</w:t>
      </w:r>
      <w:proofErr w:type="spellEnd"/>
      <w:r w:rsidRPr="00193240">
        <w:rPr>
          <w:sz w:val="22"/>
          <w:szCs w:val="22"/>
        </w:rPr>
        <w:t xml:space="preserve"> kiekį kraujo plazmoje.</w:t>
      </w:r>
    </w:p>
    <w:p w14:paraId="6F525FEA" w14:textId="77777777" w:rsidR="00193240" w:rsidRPr="00193240" w:rsidRDefault="00193240" w:rsidP="00193240">
      <w:pPr>
        <w:rPr>
          <w:sz w:val="22"/>
          <w:szCs w:val="22"/>
        </w:rPr>
      </w:pPr>
    </w:p>
    <w:p w14:paraId="463677E3" w14:textId="0BCE4EF2" w:rsidR="00193240" w:rsidRPr="00193240" w:rsidRDefault="00193240" w:rsidP="00193240">
      <w:pPr>
        <w:rPr>
          <w:sz w:val="22"/>
          <w:szCs w:val="22"/>
        </w:rPr>
      </w:pPr>
      <w:proofErr w:type="spellStart"/>
      <w:r w:rsidRPr="00193240">
        <w:rPr>
          <w:sz w:val="22"/>
          <w:szCs w:val="22"/>
        </w:rPr>
        <w:t>Metronidazol</w:t>
      </w:r>
      <w:r w:rsidR="00BF4BB5">
        <w:rPr>
          <w:sz w:val="22"/>
          <w:szCs w:val="22"/>
        </w:rPr>
        <w:t>a</w:t>
      </w:r>
      <w:r w:rsidRPr="00193240">
        <w:rPr>
          <w:sz w:val="22"/>
          <w:szCs w:val="22"/>
        </w:rPr>
        <w:t>s</w:t>
      </w:r>
      <w:proofErr w:type="spellEnd"/>
      <w:r w:rsidRPr="00193240">
        <w:rPr>
          <w:sz w:val="22"/>
          <w:szCs w:val="22"/>
        </w:rPr>
        <w:t xml:space="preserve"> gali didinti </w:t>
      </w:r>
      <w:proofErr w:type="spellStart"/>
      <w:r w:rsidRPr="00193240">
        <w:rPr>
          <w:sz w:val="22"/>
          <w:szCs w:val="22"/>
        </w:rPr>
        <w:t>fluorouracilo</w:t>
      </w:r>
      <w:proofErr w:type="spellEnd"/>
      <w:r w:rsidRPr="00193240">
        <w:rPr>
          <w:sz w:val="22"/>
          <w:szCs w:val="22"/>
        </w:rPr>
        <w:t xml:space="preserve"> kiekį kraujo plazmoje ir stiprinti toksinį jo poveikį.</w:t>
      </w:r>
    </w:p>
    <w:p w14:paraId="32A21E40" w14:textId="77777777" w:rsidR="00193240" w:rsidRPr="00193240" w:rsidRDefault="00193240" w:rsidP="00193240">
      <w:pPr>
        <w:rPr>
          <w:sz w:val="22"/>
          <w:szCs w:val="22"/>
        </w:rPr>
      </w:pPr>
    </w:p>
    <w:p w14:paraId="106F4E7A" w14:textId="77777777" w:rsidR="00193240" w:rsidRPr="00193240" w:rsidRDefault="00193240" w:rsidP="00193240">
      <w:pPr>
        <w:rPr>
          <w:sz w:val="22"/>
          <w:szCs w:val="22"/>
        </w:rPr>
      </w:pPr>
      <w:proofErr w:type="spellStart"/>
      <w:r w:rsidRPr="00193240">
        <w:rPr>
          <w:sz w:val="22"/>
          <w:szCs w:val="22"/>
        </w:rPr>
        <w:t>Levamizolis</w:t>
      </w:r>
      <w:proofErr w:type="spellEnd"/>
      <w:r w:rsidRPr="00193240">
        <w:rPr>
          <w:sz w:val="22"/>
          <w:szCs w:val="22"/>
        </w:rPr>
        <w:t xml:space="preserve"> gali stiprinti toksinį </w:t>
      </w:r>
      <w:proofErr w:type="spellStart"/>
      <w:r w:rsidRPr="00193240">
        <w:rPr>
          <w:sz w:val="22"/>
          <w:szCs w:val="22"/>
        </w:rPr>
        <w:t>fluorouracilo</w:t>
      </w:r>
      <w:proofErr w:type="spellEnd"/>
      <w:r w:rsidRPr="00193240">
        <w:rPr>
          <w:sz w:val="22"/>
          <w:szCs w:val="22"/>
        </w:rPr>
        <w:t xml:space="preserve"> poveikį kepenims.</w:t>
      </w:r>
    </w:p>
    <w:p w14:paraId="19224DE7" w14:textId="77777777" w:rsidR="00193240" w:rsidRPr="00193240" w:rsidRDefault="00193240" w:rsidP="00193240">
      <w:pPr>
        <w:rPr>
          <w:sz w:val="22"/>
          <w:szCs w:val="22"/>
        </w:rPr>
      </w:pPr>
    </w:p>
    <w:p w14:paraId="54135781" w14:textId="77777777" w:rsidR="00193240" w:rsidRPr="00193240" w:rsidRDefault="00193240" w:rsidP="00193240">
      <w:pPr>
        <w:rPr>
          <w:sz w:val="22"/>
          <w:szCs w:val="22"/>
        </w:rPr>
      </w:pPr>
      <w:proofErr w:type="spellStart"/>
      <w:r w:rsidRPr="00193240">
        <w:rPr>
          <w:sz w:val="22"/>
          <w:szCs w:val="22"/>
        </w:rPr>
        <w:t>Tiazidai</w:t>
      </w:r>
      <w:proofErr w:type="spellEnd"/>
      <w:r w:rsidRPr="00193240">
        <w:rPr>
          <w:sz w:val="22"/>
          <w:szCs w:val="22"/>
        </w:rPr>
        <w:t xml:space="preserve"> gali stiprinti preparatų nuo vėžio sukeliamą toksinį poveikį kaulų čiulpams. </w:t>
      </w:r>
    </w:p>
    <w:p w14:paraId="0510DFBC" w14:textId="77777777" w:rsidR="00193240" w:rsidRPr="00193240" w:rsidRDefault="00193240" w:rsidP="00193240">
      <w:pPr>
        <w:rPr>
          <w:sz w:val="22"/>
          <w:szCs w:val="22"/>
        </w:rPr>
      </w:pPr>
    </w:p>
    <w:p w14:paraId="7363EA0A" w14:textId="77777777" w:rsidR="00193240" w:rsidRPr="00193240" w:rsidRDefault="00193240" w:rsidP="00193240">
      <w:pPr>
        <w:rPr>
          <w:sz w:val="22"/>
          <w:szCs w:val="22"/>
        </w:rPr>
      </w:pPr>
      <w:proofErr w:type="spellStart"/>
      <w:r w:rsidRPr="00193240">
        <w:rPr>
          <w:sz w:val="22"/>
          <w:szCs w:val="22"/>
        </w:rPr>
        <w:t>Vinorelbino</w:t>
      </w:r>
      <w:proofErr w:type="spellEnd"/>
      <w:r w:rsidRPr="00193240">
        <w:rPr>
          <w:sz w:val="22"/>
          <w:szCs w:val="22"/>
        </w:rPr>
        <w:t xml:space="preserve"> vartojant kartu su </w:t>
      </w:r>
      <w:proofErr w:type="spellStart"/>
      <w:r w:rsidRPr="00193240">
        <w:rPr>
          <w:sz w:val="22"/>
          <w:szCs w:val="22"/>
        </w:rPr>
        <w:t>fluorouracilu</w:t>
      </w:r>
      <w:proofErr w:type="spellEnd"/>
      <w:r w:rsidRPr="00193240">
        <w:rPr>
          <w:sz w:val="22"/>
          <w:szCs w:val="22"/>
        </w:rPr>
        <w:t xml:space="preserve"> ir </w:t>
      </w:r>
      <w:proofErr w:type="spellStart"/>
      <w:r w:rsidRPr="00193240">
        <w:rPr>
          <w:sz w:val="22"/>
          <w:szCs w:val="22"/>
        </w:rPr>
        <w:t>folino</w:t>
      </w:r>
      <w:proofErr w:type="spellEnd"/>
      <w:r w:rsidRPr="00193240">
        <w:rPr>
          <w:sz w:val="22"/>
          <w:szCs w:val="22"/>
        </w:rPr>
        <w:t xml:space="preserve"> rūgštimi, gali pasireikšti sunkus </w:t>
      </w:r>
      <w:proofErr w:type="spellStart"/>
      <w:r w:rsidRPr="00193240">
        <w:rPr>
          <w:sz w:val="22"/>
          <w:szCs w:val="22"/>
        </w:rPr>
        <w:t>mukozitas</w:t>
      </w:r>
      <w:proofErr w:type="spellEnd"/>
      <w:r w:rsidRPr="00193240">
        <w:rPr>
          <w:sz w:val="22"/>
          <w:szCs w:val="22"/>
        </w:rPr>
        <w:t xml:space="preserve">. </w:t>
      </w:r>
    </w:p>
    <w:p w14:paraId="5B166B0E" w14:textId="77777777" w:rsidR="00193240" w:rsidRPr="00193240" w:rsidRDefault="00193240" w:rsidP="00193240">
      <w:pPr>
        <w:rPr>
          <w:sz w:val="22"/>
          <w:szCs w:val="22"/>
        </w:rPr>
      </w:pPr>
    </w:p>
    <w:p w14:paraId="0615E7CF" w14:textId="77777777" w:rsidR="00193240" w:rsidRPr="00193240" w:rsidRDefault="00193240" w:rsidP="00B43651">
      <w:pPr>
        <w:tabs>
          <w:tab w:val="left" w:pos="567"/>
        </w:tabs>
        <w:rPr>
          <w:b/>
          <w:sz w:val="22"/>
          <w:szCs w:val="22"/>
        </w:rPr>
      </w:pPr>
      <w:r w:rsidRPr="00193240">
        <w:rPr>
          <w:b/>
          <w:sz w:val="22"/>
          <w:szCs w:val="22"/>
        </w:rPr>
        <w:t xml:space="preserve">4.6 </w:t>
      </w:r>
      <w:r w:rsidR="002D43FA">
        <w:rPr>
          <w:b/>
          <w:sz w:val="22"/>
          <w:szCs w:val="22"/>
        </w:rPr>
        <w:tab/>
      </w:r>
      <w:r w:rsidRPr="00193240">
        <w:rPr>
          <w:b/>
          <w:sz w:val="22"/>
          <w:szCs w:val="22"/>
        </w:rPr>
        <w:t>Vaisingumas, nėštumo ir žindymo laikotarpis</w:t>
      </w:r>
    </w:p>
    <w:p w14:paraId="116A9D02" w14:textId="77777777" w:rsidR="00193240" w:rsidRPr="00193240" w:rsidRDefault="00193240" w:rsidP="00193240">
      <w:pPr>
        <w:rPr>
          <w:sz w:val="22"/>
          <w:szCs w:val="22"/>
        </w:rPr>
      </w:pPr>
    </w:p>
    <w:p w14:paraId="42162108" w14:textId="77777777" w:rsidR="00193240" w:rsidRPr="00193240" w:rsidRDefault="00193240" w:rsidP="00193240">
      <w:pPr>
        <w:rPr>
          <w:sz w:val="22"/>
          <w:szCs w:val="22"/>
        </w:rPr>
      </w:pPr>
      <w:r w:rsidRPr="00193240">
        <w:rPr>
          <w:sz w:val="22"/>
          <w:szCs w:val="22"/>
        </w:rPr>
        <w:t>Nėštumas</w:t>
      </w:r>
    </w:p>
    <w:p w14:paraId="65FDF86F" w14:textId="77777777" w:rsidR="00193240" w:rsidRPr="00193240" w:rsidRDefault="00193240" w:rsidP="00193240">
      <w:pPr>
        <w:rPr>
          <w:sz w:val="22"/>
          <w:szCs w:val="22"/>
        </w:rPr>
      </w:pPr>
      <w:r w:rsidRPr="00193240">
        <w:rPr>
          <w:sz w:val="22"/>
          <w:szCs w:val="22"/>
        </w:rPr>
        <w:t xml:space="preserve">Nėščioms moterims </w:t>
      </w:r>
      <w:r w:rsidR="00BF4BB5">
        <w:rPr>
          <w:sz w:val="22"/>
          <w:szCs w:val="22"/>
        </w:rPr>
        <w:t xml:space="preserve">vaistinis </w:t>
      </w:r>
      <w:r w:rsidRPr="00193240">
        <w:rPr>
          <w:sz w:val="22"/>
          <w:szCs w:val="22"/>
        </w:rPr>
        <w:t xml:space="preserve">preparatas gali sukelti vaisiaus pakenkimą. </w:t>
      </w:r>
      <w:r w:rsidRPr="00193240">
        <w:rPr>
          <w:bCs/>
          <w:iCs/>
          <w:sz w:val="22"/>
          <w:szCs w:val="22"/>
        </w:rPr>
        <w:t>D</w:t>
      </w:r>
      <w:r w:rsidRPr="00193240">
        <w:rPr>
          <w:sz w:val="22"/>
          <w:szCs w:val="22"/>
        </w:rPr>
        <w:t xml:space="preserve">uomenų apie </w:t>
      </w:r>
      <w:proofErr w:type="spellStart"/>
      <w:r w:rsidRPr="00193240">
        <w:rPr>
          <w:sz w:val="22"/>
          <w:szCs w:val="22"/>
        </w:rPr>
        <w:t>fluorouracilo</w:t>
      </w:r>
      <w:proofErr w:type="spellEnd"/>
      <w:r w:rsidRPr="00193240">
        <w:rPr>
          <w:sz w:val="22"/>
          <w:szCs w:val="22"/>
        </w:rPr>
        <w:t xml:space="preserve"> vartojimą nėštumo metu nėra arba jų nepakanka.</w:t>
      </w:r>
    </w:p>
    <w:p w14:paraId="5B30B3EE" w14:textId="77777777" w:rsidR="00193240" w:rsidRPr="00193240" w:rsidRDefault="00193240" w:rsidP="00193240">
      <w:pPr>
        <w:rPr>
          <w:sz w:val="22"/>
          <w:szCs w:val="22"/>
        </w:rPr>
      </w:pPr>
      <w:proofErr w:type="spellStart"/>
      <w:r w:rsidRPr="00193240">
        <w:rPr>
          <w:sz w:val="22"/>
          <w:szCs w:val="22"/>
        </w:rPr>
        <w:t>Ikiklinikinių</w:t>
      </w:r>
      <w:proofErr w:type="spellEnd"/>
      <w:r w:rsidRPr="00193240">
        <w:rPr>
          <w:sz w:val="22"/>
          <w:szCs w:val="22"/>
        </w:rPr>
        <w:t xml:space="preserve"> tyrimų metu įvairioms gyvūnų rūšims (žr. 5.3 skyrių) </w:t>
      </w:r>
      <w:proofErr w:type="spellStart"/>
      <w:r w:rsidRPr="00193240">
        <w:rPr>
          <w:sz w:val="22"/>
          <w:szCs w:val="22"/>
        </w:rPr>
        <w:t>fluorouracilas</w:t>
      </w:r>
      <w:proofErr w:type="spellEnd"/>
      <w:r w:rsidRPr="00193240">
        <w:rPr>
          <w:sz w:val="22"/>
          <w:szCs w:val="22"/>
        </w:rPr>
        <w:t xml:space="preserve"> sukėlė </w:t>
      </w:r>
      <w:proofErr w:type="spellStart"/>
      <w:r w:rsidRPr="00193240">
        <w:rPr>
          <w:sz w:val="22"/>
          <w:szCs w:val="22"/>
        </w:rPr>
        <w:t>teratogeninį</w:t>
      </w:r>
      <w:proofErr w:type="spellEnd"/>
      <w:r w:rsidRPr="00193240">
        <w:rPr>
          <w:sz w:val="22"/>
          <w:szCs w:val="22"/>
        </w:rPr>
        <w:t xml:space="preserve"> ir </w:t>
      </w:r>
      <w:proofErr w:type="spellStart"/>
      <w:r w:rsidRPr="00193240">
        <w:rPr>
          <w:sz w:val="22"/>
          <w:szCs w:val="22"/>
        </w:rPr>
        <w:t>fetotoksinį</w:t>
      </w:r>
      <w:proofErr w:type="spellEnd"/>
      <w:r w:rsidRPr="00193240">
        <w:rPr>
          <w:sz w:val="22"/>
          <w:szCs w:val="22"/>
        </w:rPr>
        <w:t xml:space="preserve"> poveikį, sutrikdė vaisingumą.</w:t>
      </w:r>
    </w:p>
    <w:p w14:paraId="7673AA18" w14:textId="77777777" w:rsidR="00193240" w:rsidRPr="00193240" w:rsidRDefault="00193240" w:rsidP="00193240">
      <w:pPr>
        <w:rPr>
          <w:sz w:val="22"/>
          <w:szCs w:val="22"/>
        </w:rPr>
      </w:pPr>
      <w:r w:rsidRPr="00193240">
        <w:rPr>
          <w:sz w:val="22"/>
          <w:szCs w:val="22"/>
        </w:rPr>
        <w:t>Šiuo vaistiniu preparatu griežtai draudžiama gydyti nėščias moteris.</w:t>
      </w:r>
    </w:p>
    <w:p w14:paraId="4E51457E" w14:textId="77777777" w:rsidR="00193240" w:rsidRPr="00193240" w:rsidRDefault="00193240" w:rsidP="00193240">
      <w:pPr>
        <w:rPr>
          <w:sz w:val="22"/>
          <w:szCs w:val="22"/>
        </w:rPr>
      </w:pPr>
    </w:p>
    <w:p w14:paraId="1EE3C678" w14:textId="77777777" w:rsidR="00193240" w:rsidRPr="00193240" w:rsidRDefault="00193240" w:rsidP="00193240">
      <w:pPr>
        <w:rPr>
          <w:sz w:val="22"/>
          <w:szCs w:val="22"/>
        </w:rPr>
      </w:pPr>
      <w:r w:rsidRPr="00193240">
        <w:rPr>
          <w:sz w:val="22"/>
          <w:szCs w:val="22"/>
        </w:rPr>
        <w:t>Žindymas</w:t>
      </w:r>
    </w:p>
    <w:p w14:paraId="2341BF50" w14:textId="77777777" w:rsidR="00193240" w:rsidRPr="00193240" w:rsidRDefault="00193240" w:rsidP="00193240">
      <w:pPr>
        <w:rPr>
          <w:sz w:val="22"/>
          <w:szCs w:val="22"/>
        </w:rPr>
      </w:pPr>
      <w:r w:rsidRPr="00193240">
        <w:rPr>
          <w:sz w:val="22"/>
          <w:szCs w:val="22"/>
        </w:rPr>
        <w:t xml:space="preserve">Nežinoma, ar </w:t>
      </w:r>
      <w:proofErr w:type="spellStart"/>
      <w:r w:rsidRPr="00193240">
        <w:rPr>
          <w:sz w:val="22"/>
          <w:szCs w:val="22"/>
        </w:rPr>
        <w:t>fluorouracilo</w:t>
      </w:r>
      <w:proofErr w:type="spellEnd"/>
      <w:r w:rsidRPr="00193240">
        <w:rPr>
          <w:sz w:val="22"/>
          <w:szCs w:val="22"/>
        </w:rPr>
        <w:t xml:space="preserve"> išsiskiria į motinos pieną, todėl gydymo </w:t>
      </w:r>
      <w:proofErr w:type="spellStart"/>
      <w:r w:rsidRPr="00193240">
        <w:rPr>
          <w:sz w:val="22"/>
          <w:szCs w:val="22"/>
        </w:rPr>
        <w:t>Flurouracil</w:t>
      </w:r>
      <w:proofErr w:type="spellEnd"/>
      <w:r w:rsidRPr="00193240">
        <w:rPr>
          <w:sz w:val="22"/>
          <w:szCs w:val="22"/>
        </w:rPr>
        <w:t xml:space="preserve"> EBEWE metu žindymą reikia nutraukti. </w:t>
      </w:r>
      <w:proofErr w:type="spellStart"/>
      <w:r w:rsidRPr="00193240">
        <w:rPr>
          <w:sz w:val="22"/>
          <w:szCs w:val="22"/>
        </w:rPr>
        <w:t>Fluorouracil</w:t>
      </w:r>
      <w:proofErr w:type="spellEnd"/>
      <w:r w:rsidRPr="00193240">
        <w:rPr>
          <w:sz w:val="22"/>
          <w:szCs w:val="22"/>
        </w:rPr>
        <w:t xml:space="preserve"> EBEWE negalima vartoti žindymo metu.</w:t>
      </w:r>
    </w:p>
    <w:p w14:paraId="2C55321C" w14:textId="77777777" w:rsidR="00193240" w:rsidRPr="00193240" w:rsidRDefault="00193240" w:rsidP="00193240">
      <w:pPr>
        <w:rPr>
          <w:b/>
          <w:sz w:val="22"/>
          <w:szCs w:val="22"/>
        </w:rPr>
      </w:pPr>
    </w:p>
    <w:p w14:paraId="5B70320A" w14:textId="77777777" w:rsidR="00193240" w:rsidRPr="00193240" w:rsidRDefault="00193240" w:rsidP="00B43651">
      <w:pPr>
        <w:tabs>
          <w:tab w:val="left" w:pos="567"/>
        </w:tabs>
        <w:rPr>
          <w:b/>
          <w:sz w:val="22"/>
          <w:szCs w:val="22"/>
        </w:rPr>
      </w:pPr>
      <w:r w:rsidRPr="00193240">
        <w:rPr>
          <w:b/>
          <w:sz w:val="22"/>
          <w:szCs w:val="22"/>
        </w:rPr>
        <w:t xml:space="preserve">4.7 </w:t>
      </w:r>
      <w:r w:rsidR="002D43FA">
        <w:rPr>
          <w:b/>
          <w:sz w:val="22"/>
          <w:szCs w:val="22"/>
        </w:rPr>
        <w:tab/>
      </w:r>
      <w:r w:rsidRPr="00193240">
        <w:rPr>
          <w:b/>
          <w:sz w:val="22"/>
          <w:szCs w:val="22"/>
        </w:rPr>
        <w:t>Poveikis gebėjimui vairuoti ir valdyti mechanizmus</w:t>
      </w:r>
    </w:p>
    <w:p w14:paraId="7A3C899D" w14:textId="77777777" w:rsidR="00193240" w:rsidRPr="00193240" w:rsidRDefault="00193240" w:rsidP="00193240">
      <w:pPr>
        <w:rPr>
          <w:sz w:val="22"/>
          <w:szCs w:val="22"/>
        </w:rPr>
      </w:pPr>
    </w:p>
    <w:p w14:paraId="7F784005" w14:textId="77777777" w:rsidR="00193240" w:rsidRPr="00193240" w:rsidRDefault="00193240" w:rsidP="00193240">
      <w:pPr>
        <w:rPr>
          <w:sz w:val="22"/>
          <w:szCs w:val="22"/>
        </w:rPr>
      </w:pPr>
      <w:r w:rsidRPr="00193240">
        <w:rPr>
          <w:sz w:val="22"/>
          <w:szCs w:val="22"/>
        </w:rPr>
        <w:t xml:space="preserve">Gydant </w:t>
      </w:r>
      <w:proofErr w:type="spellStart"/>
      <w:r w:rsidRPr="00193240">
        <w:rPr>
          <w:sz w:val="22"/>
          <w:szCs w:val="22"/>
        </w:rPr>
        <w:t>fluorouracilu</w:t>
      </w:r>
      <w:proofErr w:type="spellEnd"/>
      <w:r w:rsidRPr="00193240">
        <w:rPr>
          <w:sz w:val="22"/>
          <w:szCs w:val="22"/>
        </w:rPr>
        <w:t>, gali sutrikti gebėjimas vairuoti ir valdyti mechanizmus (priklauso nuo paciento jautrumo vaistiniam preparatui).</w:t>
      </w:r>
    </w:p>
    <w:p w14:paraId="433D06EA" w14:textId="77777777" w:rsidR="00193240" w:rsidRPr="00193240" w:rsidRDefault="00193240" w:rsidP="00193240">
      <w:pPr>
        <w:rPr>
          <w:b/>
          <w:sz w:val="22"/>
          <w:szCs w:val="22"/>
        </w:rPr>
      </w:pPr>
    </w:p>
    <w:p w14:paraId="173F05AB" w14:textId="77777777" w:rsidR="00193240" w:rsidRPr="00193240" w:rsidRDefault="00193240" w:rsidP="00B43651">
      <w:pPr>
        <w:tabs>
          <w:tab w:val="left" w:pos="567"/>
        </w:tabs>
        <w:rPr>
          <w:b/>
          <w:sz w:val="22"/>
          <w:szCs w:val="22"/>
        </w:rPr>
      </w:pPr>
      <w:r w:rsidRPr="00193240">
        <w:rPr>
          <w:b/>
          <w:sz w:val="22"/>
          <w:szCs w:val="22"/>
        </w:rPr>
        <w:t xml:space="preserve">4.8 </w:t>
      </w:r>
      <w:r w:rsidR="002D43FA">
        <w:rPr>
          <w:b/>
          <w:sz w:val="22"/>
          <w:szCs w:val="22"/>
        </w:rPr>
        <w:tab/>
      </w:r>
      <w:r w:rsidRPr="00193240">
        <w:rPr>
          <w:b/>
          <w:sz w:val="22"/>
          <w:szCs w:val="22"/>
        </w:rPr>
        <w:t>Nepageidaujamas poveikis</w:t>
      </w:r>
    </w:p>
    <w:p w14:paraId="67C92F9C" w14:textId="77777777" w:rsidR="00193240" w:rsidRPr="00193240" w:rsidRDefault="00193240" w:rsidP="00193240">
      <w:pPr>
        <w:rPr>
          <w:i/>
          <w:sz w:val="22"/>
          <w:szCs w:val="22"/>
        </w:rPr>
      </w:pPr>
    </w:p>
    <w:p w14:paraId="2C34603F" w14:textId="77777777" w:rsidR="00BF4BB5" w:rsidRDefault="00BF4BB5" w:rsidP="00193240">
      <w:pPr>
        <w:rPr>
          <w:sz w:val="22"/>
          <w:szCs w:val="22"/>
        </w:rPr>
      </w:pPr>
      <w:r w:rsidRPr="00BF4BB5">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2E988C2B" w14:textId="77777777" w:rsidR="00193240" w:rsidRPr="00193240" w:rsidRDefault="00193240" w:rsidP="00193240">
      <w:pPr>
        <w:rPr>
          <w:sz w:val="22"/>
          <w:szCs w:val="22"/>
        </w:rPr>
      </w:pPr>
    </w:p>
    <w:p w14:paraId="2D462211" w14:textId="77777777" w:rsidR="00193240" w:rsidRPr="00193240" w:rsidRDefault="00193240" w:rsidP="00193240">
      <w:pPr>
        <w:rPr>
          <w:i/>
          <w:sz w:val="22"/>
          <w:szCs w:val="22"/>
          <w:u w:val="single"/>
        </w:rPr>
      </w:pPr>
      <w:r w:rsidRPr="00193240">
        <w:rPr>
          <w:i/>
          <w:sz w:val="22"/>
          <w:szCs w:val="22"/>
          <w:u w:val="single"/>
        </w:rPr>
        <w:t xml:space="preserve">Infekcijos ir </w:t>
      </w:r>
      <w:proofErr w:type="spellStart"/>
      <w:r w:rsidRPr="00193240">
        <w:rPr>
          <w:i/>
          <w:sz w:val="22"/>
          <w:szCs w:val="22"/>
          <w:u w:val="single"/>
        </w:rPr>
        <w:t>infestacijos</w:t>
      </w:r>
      <w:proofErr w:type="spellEnd"/>
    </w:p>
    <w:p w14:paraId="6847DE64" w14:textId="5284D3E5" w:rsidR="00193240" w:rsidRPr="00193240" w:rsidRDefault="00193240" w:rsidP="00193240">
      <w:pPr>
        <w:rPr>
          <w:sz w:val="22"/>
          <w:szCs w:val="22"/>
        </w:rPr>
      </w:pPr>
      <w:r w:rsidRPr="00193240">
        <w:rPr>
          <w:i/>
          <w:sz w:val="22"/>
          <w:szCs w:val="22"/>
        </w:rPr>
        <w:t>Nedažnas</w:t>
      </w:r>
      <w:r w:rsidR="00A13537">
        <w:rPr>
          <w:i/>
          <w:sz w:val="22"/>
          <w:szCs w:val="22"/>
        </w:rPr>
        <w:t xml:space="preserve">. </w:t>
      </w:r>
      <w:r w:rsidRPr="00193240">
        <w:rPr>
          <w:sz w:val="22"/>
          <w:szCs w:val="22"/>
        </w:rPr>
        <w:t>Karščiavimas.</w:t>
      </w:r>
    </w:p>
    <w:p w14:paraId="282BA262" w14:textId="77777777" w:rsidR="00193240" w:rsidRPr="00193240" w:rsidRDefault="00193240" w:rsidP="00193240">
      <w:pPr>
        <w:rPr>
          <w:i/>
          <w:sz w:val="22"/>
          <w:szCs w:val="22"/>
          <w:u w:val="single"/>
        </w:rPr>
      </w:pPr>
    </w:p>
    <w:p w14:paraId="2D014D57" w14:textId="77777777" w:rsidR="00193240" w:rsidRPr="00193240" w:rsidRDefault="00193240" w:rsidP="00193240">
      <w:pPr>
        <w:rPr>
          <w:i/>
          <w:sz w:val="22"/>
          <w:szCs w:val="22"/>
          <w:u w:val="single"/>
        </w:rPr>
      </w:pPr>
      <w:r w:rsidRPr="00193240">
        <w:rPr>
          <w:i/>
          <w:sz w:val="22"/>
          <w:szCs w:val="22"/>
          <w:u w:val="single"/>
        </w:rPr>
        <w:t>Kraujo ir limfinės sistemos sutrikimai</w:t>
      </w:r>
    </w:p>
    <w:p w14:paraId="058107DB" w14:textId="025048E0" w:rsidR="00193240" w:rsidRPr="00193240" w:rsidRDefault="00193240" w:rsidP="00193240">
      <w:pPr>
        <w:rPr>
          <w:sz w:val="22"/>
          <w:szCs w:val="22"/>
        </w:rPr>
      </w:pPr>
      <w:r w:rsidRPr="00193240">
        <w:rPr>
          <w:i/>
          <w:sz w:val="22"/>
          <w:szCs w:val="22"/>
        </w:rPr>
        <w:t>Labai dažn</w:t>
      </w:r>
      <w:r w:rsidR="008A1E78">
        <w:rPr>
          <w:i/>
          <w:sz w:val="22"/>
          <w:szCs w:val="22"/>
        </w:rPr>
        <w:t>i</w:t>
      </w:r>
      <w:r w:rsidR="00A13537">
        <w:rPr>
          <w:i/>
          <w:sz w:val="22"/>
          <w:szCs w:val="22"/>
        </w:rPr>
        <w:t xml:space="preserve">. </w:t>
      </w:r>
      <w:proofErr w:type="spellStart"/>
      <w:r w:rsidRPr="00193240">
        <w:rPr>
          <w:sz w:val="22"/>
          <w:szCs w:val="22"/>
        </w:rPr>
        <w:t>Leukopenija</w:t>
      </w:r>
      <w:proofErr w:type="spellEnd"/>
      <w:r w:rsidRPr="00193240">
        <w:rPr>
          <w:sz w:val="22"/>
          <w:szCs w:val="22"/>
        </w:rPr>
        <w:t xml:space="preserve"> ir </w:t>
      </w:r>
      <w:proofErr w:type="spellStart"/>
      <w:r w:rsidRPr="00193240">
        <w:rPr>
          <w:sz w:val="22"/>
          <w:szCs w:val="22"/>
        </w:rPr>
        <w:t>trombocitopenija</w:t>
      </w:r>
      <w:proofErr w:type="spellEnd"/>
      <w:r w:rsidRPr="00193240">
        <w:rPr>
          <w:sz w:val="22"/>
          <w:szCs w:val="22"/>
        </w:rPr>
        <w:t xml:space="preserve">, todėl būtina laikytis anksčiau nurodytų atsargumo priemonių. </w:t>
      </w:r>
    </w:p>
    <w:p w14:paraId="421708FE" w14:textId="77777777" w:rsidR="00193240" w:rsidRPr="00193240" w:rsidRDefault="00193240" w:rsidP="00193240">
      <w:pPr>
        <w:rPr>
          <w:i/>
          <w:sz w:val="22"/>
          <w:szCs w:val="22"/>
        </w:rPr>
      </w:pPr>
    </w:p>
    <w:p w14:paraId="66A2E737" w14:textId="525DEDE8" w:rsidR="00193240" w:rsidRPr="00193240" w:rsidRDefault="00193240" w:rsidP="00193240">
      <w:pPr>
        <w:rPr>
          <w:sz w:val="22"/>
          <w:szCs w:val="22"/>
        </w:rPr>
      </w:pPr>
      <w:r w:rsidRPr="00193240">
        <w:rPr>
          <w:i/>
          <w:sz w:val="22"/>
          <w:szCs w:val="22"/>
        </w:rPr>
        <w:t>Dažn</w:t>
      </w:r>
      <w:r w:rsidR="008A1E78">
        <w:rPr>
          <w:i/>
          <w:sz w:val="22"/>
          <w:szCs w:val="22"/>
        </w:rPr>
        <w:t>i</w:t>
      </w:r>
      <w:r w:rsidR="00A13537">
        <w:rPr>
          <w:sz w:val="22"/>
          <w:szCs w:val="22"/>
        </w:rPr>
        <w:t xml:space="preserve"> </w:t>
      </w:r>
      <w:proofErr w:type="spellStart"/>
      <w:r w:rsidRPr="00193240">
        <w:rPr>
          <w:sz w:val="22"/>
          <w:szCs w:val="22"/>
        </w:rPr>
        <w:t>Agranulocitozė</w:t>
      </w:r>
      <w:proofErr w:type="spellEnd"/>
      <w:r w:rsidRPr="00193240">
        <w:rPr>
          <w:sz w:val="22"/>
          <w:szCs w:val="22"/>
        </w:rPr>
        <w:t>, anemija ir kaulų čiulpų slopinimas.</w:t>
      </w:r>
    </w:p>
    <w:p w14:paraId="128D20B8" w14:textId="77777777" w:rsidR="00193240" w:rsidRPr="00193240" w:rsidRDefault="00193240" w:rsidP="00193240">
      <w:pPr>
        <w:rPr>
          <w:sz w:val="22"/>
          <w:szCs w:val="22"/>
        </w:rPr>
      </w:pPr>
    </w:p>
    <w:p w14:paraId="4B2CF05C" w14:textId="77777777" w:rsidR="00193240" w:rsidRPr="00193240" w:rsidRDefault="00193240" w:rsidP="00193240">
      <w:pPr>
        <w:rPr>
          <w:i/>
          <w:sz w:val="22"/>
          <w:szCs w:val="22"/>
          <w:u w:val="single"/>
        </w:rPr>
      </w:pPr>
      <w:r w:rsidRPr="00193240">
        <w:rPr>
          <w:i/>
          <w:sz w:val="22"/>
          <w:szCs w:val="22"/>
          <w:u w:val="single"/>
        </w:rPr>
        <w:t>Imuninės sistemos sutrikimai</w:t>
      </w:r>
    </w:p>
    <w:p w14:paraId="2C295A9B" w14:textId="6186636E" w:rsidR="00193240" w:rsidRPr="00193240" w:rsidRDefault="00193240" w:rsidP="00193240">
      <w:pPr>
        <w:rPr>
          <w:sz w:val="22"/>
          <w:szCs w:val="22"/>
        </w:rPr>
      </w:pPr>
      <w:r w:rsidRPr="00193240">
        <w:rPr>
          <w:i/>
          <w:sz w:val="22"/>
          <w:szCs w:val="22"/>
        </w:rPr>
        <w:t>Nedažn</w:t>
      </w:r>
      <w:r w:rsidR="008A1E78">
        <w:rPr>
          <w:i/>
          <w:sz w:val="22"/>
          <w:szCs w:val="22"/>
        </w:rPr>
        <w:t>i</w:t>
      </w:r>
      <w:r w:rsidR="00A13537">
        <w:rPr>
          <w:i/>
          <w:sz w:val="22"/>
          <w:szCs w:val="22"/>
        </w:rPr>
        <w:t xml:space="preserve">. </w:t>
      </w:r>
      <w:r w:rsidRPr="00193240">
        <w:rPr>
          <w:sz w:val="22"/>
          <w:szCs w:val="22"/>
        </w:rPr>
        <w:t>Alerginė reakcija.</w:t>
      </w:r>
    </w:p>
    <w:p w14:paraId="4985C65F" w14:textId="77777777" w:rsidR="00193240" w:rsidRPr="00193240" w:rsidRDefault="00193240" w:rsidP="00193240">
      <w:pPr>
        <w:rPr>
          <w:sz w:val="22"/>
          <w:szCs w:val="22"/>
        </w:rPr>
      </w:pPr>
    </w:p>
    <w:p w14:paraId="2C181117" w14:textId="77777777" w:rsidR="00193240" w:rsidRPr="00193240" w:rsidRDefault="00193240" w:rsidP="00193240">
      <w:pPr>
        <w:rPr>
          <w:i/>
          <w:sz w:val="22"/>
          <w:szCs w:val="22"/>
          <w:u w:val="single"/>
        </w:rPr>
      </w:pPr>
      <w:r w:rsidRPr="00193240">
        <w:rPr>
          <w:i/>
          <w:sz w:val="22"/>
          <w:szCs w:val="22"/>
          <w:u w:val="single"/>
        </w:rPr>
        <w:t>Metabolizmo ir mitybos sutrikimai</w:t>
      </w:r>
    </w:p>
    <w:p w14:paraId="32546C62" w14:textId="79F19944" w:rsidR="00193240" w:rsidRPr="00193240" w:rsidRDefault="00193240" w:rsidP="00193240">
      <w:pPr>
        <w:rPr>
          <w:sz w:val="22"/>
          <w:szCs w:val="22"/>
        </w:rPr>
      </w:pPr>
      <w:r w:rsidRPr="00193240">
        <w:rPr>
          <w:i/>
          <w:sz w:val="22"/>
          <w:szCs w:val="22"/>
        </w:rPr>
        <w:t>Labai ret</w:t>
      </w:r>
      <w:r w:rsidR="008A1E78">
        <w:rPr>
          <w:i/>
          <w:sz w:val="22"/>
          <w:szCs w:val="22"/>
        </w:rPr>
        <w:t>i</w:t>
      </w:r>
      <w:r w:rsidR="00A13537">
        <w:rPr>
          <w:i/>
          <w:sz w:val="22"/>
          <w:szCs w:val="22"/>
        </w:rPr>
        <w:t xml:space="preserve">. </w:t>
      </w:r>
      <w:r w:rsidRPr="00193240">
        <w:rPr>
          <w:sz w:val="22"/>
          <w:szCs w:val="22"/>
        </w:rPr>
        <w:t xml:space="preserve"> </w:t>
      </w:r>
    </w:p>
    <w:p w14:paraId="6BCEBAF3" w14:textId="77777777" w:rsidR="00193240" w:rsidRPr="00193240" w:rsidRDefault="00193240" w:rsidP="00193240">
      <w:pPr>
        <w:rPr>
          <w:sz w:val="22"/>
          <w:szCs w:val="22"/>
        </w:rPr>
      </w:pPr>
      <w:r w:rsidRPr="00193240">
        <w:rPr>
          <w:sz w:val="22"/>
          <w:szCs w:val="22"/>
        </w:rPr>
        <w:t xml:space="preserve">Pacientams, kurių organizme yra mažai </w:t>
      </w:r>
      <w:proofErr w:type="spellStart"/>
      <w:r w:rsidRPr="00193240">
        <w:rPr>
          <w:sz w:val="22"/>
          <w:szCs w:val="22"/>
        </w:rPr>
        <w:t>dihidropirimidino</w:t>
      </w:r>
      <w:proofErr w:type="spellEnd"/>
      <w:r w:rsidRPr="00193240">
        <w:rPr>
          <w:sz w:val="22"/>
          <w:szCs w:val="22"/>
        </w:rPr>
        <w:t xml:space="preserve"> </w:t>
      </w:r>
      <w:proofErr w:type="spellStart"/>
      <w:r w:rsidRPr="00193240">
        <w:rPr>
          <w:sz w:val="22"/>
          <w:szCs w:val="22"/>
        </w:rPr>
        <w:t>dehidrogenazės</w:t>
      </w:r>
      <w:proofErr w:type="spellEnd"/>
      <w:r w:rsidRPr="00193240">
        <w:rPr>
          <w:sz w:val="22"/>
          <w:szCs w:val="22"/>
        </w:rPr>
        <w:t xml:space="preserve"> (DPD), įskaitant vartojančius DPD inhibitorių, pvz., </w:t>
      </w:r>
      <w:proofErr w:type="spellStart"/>
      <w:r w:rsidRPr="00193240">
        <w:rPr>
          <w:sz w:val="22"/>
          <w:szCs w:val="22"/>
        </w:rPr>
        <w:t>eniluracilo</w:t>
      </w:r>
      <w:proofErr w:type="spellEnd"/>
      <w:r w:rsidRPr="00193240">
        <w:rPr>
          <w:sz w:val="22"/>
          <w:szCs w:val="22"/>
        </w:rPr>
        <w:t xml:space="preserve"> arba antiretrovirusinio preparato </w:t>
      </w:r>
      <w:proofErr w:type="spellStart"/>
      <w:r w:rsidRPr="00193240">
        <w:rPr>
          <w:sz w:val="22"/>
          <w:szCs w:val="22"/>
        </w:rPr>
        <w:t>soruvidino</w:t>
      </w:r>
      <w:proofErr w:type="spellEnd"/>
      <w:r w:rsidRPr="00193240">
        <w:rPr>
          <w:sz w:val="22"/>
          <w:szCs w:val="22"/>
        </w:rPr>
        <w:t xml:space="preserve">) yra </w:t>
      </w:r>
      <w:r w:rsidRPr="00193240">
        <w:rPr>
          <w:sz w:val="22"/>
          <w:szCs w:val="22"/>
        </w:rPr>
        <w:lastRenderedPageBreak/>
        <w:t xml:space="preserve">didesnė sunkių ir ilgalaikių nepageidaujamų reakcijų atsiradimo greitai nuo gydymo </w:t>
      </w:r>
      <w:proofErr w:type="spellStart"/>
      <w:r w:rsidRPr="00193240">
        <w:rPr>
          <w:sz w:val="22"/>
          <w:szCs w:val="22"/>
        </w:rPr>
        <w:t>fluorouracilu</w:t>
      </w:r>
      <w:proofErr w:type="spellEnd"/>
      <w:r w:rsidRPr="00193240">
        <w:rPr>
          <w:sz w:val="22"/>
          <w:szCs w:val="22"/>
        </w:rPr>
        <w:t xml:space="preserve"> pradžios, rizika, todėl rekomenduojama nustatyti pradinį DPD aktyvumą. </w:t>
      </w:r>
    </w:p>
    <w:p w14:paraId="74E6E3D3" w14:textId="77777777" w:rsidR="00193240" w:rsidRPr="00193240" w:rsidRDefault="00193240" w:rsidP="00193240">
      <w:pPr>
        <w:rPr>
          <w:i/>
          <w:sz w:val="22"/>
          <w:szCs w:val="22"/>
        </w:rPr>
      </w:pPr>
    </w:p>
    <w:p w14:paraId="58BF170D" w14:textId="77777777" w:rsidR="00193240" w:rsidRPr="00193240" w:rsidRDefault="00193240" w:rsidP="00193240">
      <w:pPr>
        <w:rPr>
          <w:i/>
          <w:sz w:val="22"/>
          <w:szCs w:val="22"/>
          <w:u w:val="single"/>
        </w:rPr>
      </w:pPr>
      <w:r w:rsidRPr="00193240">
        <w:rPr>
          <w:i/>
          <w:sz w:val="22"/>
          <w:szCs w:val="22"/>
          <w:u w:val="single"/>
        </w:rPr>
        <w:t>Nervų sistemos sutrikimai</w:t>
      </w:r>
    </w:p>
    <w:p w14:paraId="10CDE2F3" w14:textId="1757B3DE" w:rsidR="00193240" w:rsidRPr="00193240" w:rsidRDefault="00193240" w:rsidP="00193240">
      <w:pPr>
        <w:rPr>
          <w:sz w:val="22"/>
          <w:szCs w:val="22"/>
        </w:rPr>
      </w:pPr>
      <w:r w:rsidRPr="00193240">
        <w:rPr>
          <w:i/>
          <w:sz w:val="22"/>
          <w:szCs w:val="22"/>
        </w:rPr>
        <w:t>Dažni</w:t>
      </w:r>
      <w:r w:rsidR="008A1E78">
        <w:rPr>
          <w:i/>
          <w:sz w:val="22"/>
          <w:szCs w:val="22"/>
        </w:rPr>
        <w:t>.</w:t>
      </w:r>
      <w:r w:rsidR="008A1E78">
        <w:rPr>
          <w:sz w:val="22"/>
          <w:szCs w:val="22"/>
        </w:rPr>
        <w:t xml:space="preserve"> </w:t>
      </w:r>
      <w:r w:rsidRPr="00193240">
        <w:rPr>
          <w:sz w:val="22"/>
          <w:szCs w:val="22"/>
        </w:rPr>
        <w:t xml:space="preserve">Laikinas trumpalaikis smegenėlių pažeidimo sindromas, įskaitant </w:t>
      </w:r>
      <w:proofErr w:type="spellStart"/>
      <w:r w:rsidRPr="00193240">
        <w:rPr>
          <w:sz w:val="22"/>
          <w:szCs w:val="22"/>
        </w:rPr>
        <w:t>ataksiją</w:t>
      </w:r>
      <w:proofErr w:type="spellEnd"/>
      <w:r w:rsidRPr="00193240">
        <w:rPr>
          <w:sz w:val="22"/>
          <w:szCs w:val="22"/>
        </w:rPr>
        <w:t xml:space="preserve">, laikiną konfūziją, </w:t>
      </w:r>
      <w:proofErr w:type="spellStart"/>
      <w:r w:rsidRPr="00193240">
        <w:rPr>
          <w:sz w:val="22"/>
          <w:szCs w:val="22"/>
        </w:rPr>
        <w:t>ekstrapiramidinį</w:t>
      </w:r>
      <w:proofErr w:type="spellEnd"/>
      <w:r w:rsidRPr="00193240">
        <w:rPr>
          <w:sz w:val="22"/>
          <w:szCs w:val="22"/>
        </w:rPr>
        <w:t xml:space="preserve"> motorikos pažeidimą bei žievės funkcijos sutrikimą, paprastai reaguojantį į </w:t>
      </w:r>
      <w:proofErr w:type="spellStart"/>
      <w:r w:rsidRPr="00193240">
        <w:rPr>
          <w:sz w:val="22"/>
          <w:szCs w:val="22"/>
        </w:rPr>
        <w:t>fluorouracilo</w:t>
      </w:r>
      <w:proofErr w:type="spellEnd"/>
      <w:r w:rsidRPr="00193240">
        <w:rPr>
          <w:sz w:val="22"/>
          <w:szCs w:val="22"/>
        </w:rPr>
        <w:t xml:space="preserve"> vartojimo nutraukimą. </w:t>
      </w:r>
    </w:p>
    <w:p w14:paraId="5D2F0A9F" w14:textId="6E88B56E" w:rsidR="00193240" w:rsidRPr="00193240" w:rsidRDefault="00193240" w:rsidP="00193240">
      <w:pPr>
        <w:rPr>
          <w:sz w:val="22"/>
          <w:szCs w:val="22"/>
        </w:rPr>
      </w:pPr>
      <w:r w:rsidRPr="00193240">
        <w:rPr>
          <w:i/>
          <w:sz w:val="22"/>
          <w:szCs w:val="22"/>
        </w:rPr>
        <w:t>Nedažnas</w:t>
      </w:r>
      <w:r w:rsidR="00A13537">
        <w:rPr>
          <w:i/>
          <w:sz w:val="22"/>
          <w:szCs w:val="22"/>
        </w:rPr>
        <w:t xml:space="preserve">. </w:t>
      </w:r>
      <w:proofErr w:type="spellStart"/>
      <w:r w:rsidRPr="00193240">
        <w:rPr>
          <w:sz w:val="22"/>
          <w:szCs w:val="22"/>
        </w:rPr>
        <w:t>Somnolencija</w:t>
      </w:r>
      <w:proofErr w:type="spellEnd"/>
      <w:r w:rsidRPr="00193240">
        <w:rPr>
          <w:sz w:val="22"/>
          <w:szCs w:val="22"/>
        </w:rPr>
        <w:t>.</w:t>
      </w:r>
    </w:p>
    <w:p w14:paraId="67A954EA" w14:textId="16F48856" w:rsidR="00193240" w:rsidRPr="00193240" w:rsidRDefault="00193240" w:rsidP="00193240">
      <w:pPr>
        <w:rPr>
          <w:sz w:val="22"/>
          <w:szCs w:val="22"/>
        </w:rPr>
      </w:pPr>
      <w:r w:rsidRPr="00193240">
        <w:rPr>
          <w:i/>
          <w:sz w:val="22"/>
          <w:szCs w:val="22"/>
        </w:rPr>
        <w:t>Labai retas</w:t>
      </w:r>
      <w:r w:rsidR="00A13537">
        <w:rPr>
          <w:i/>
          <w:sz w:val="22"/>
          <w:szCs w:val="22"/>
        </w:rPr>
        <w:t>.</w:t>
      </w:r>
      <w:r w:rsidR="00A13537">
        <w:rPr>
          <w:sz w:val="22"/>
          <w:szCs w:val="22"/>
        </w:rPr>
        <w:t xml:space="preserve"> </w:t>
      </w:r>
      <w:r w:rsidRPr="00193240">
        <w:rPr>
          <w:sz w:val="22"/>
          <w:szCs w:val="22"/>
        </w:rPr>
        <w:t xml:space="preserve">Smegenų infarktas (pasireiškė kompleksinės terapijos metu, pvz., gydant </w:t>
      </w:r>
      <w:proofErr w:type="spellStart"/>
      <w:r w:rsidRPr="00193240">
        <w:rPr>
          <w:sz w:val="22"/>
          <w:szCs w:val="22"/>
        </w:rPr>
        <w:t>fluorouracilu</w:t>
      </w:r>
      <w:proofErr w:type="spellEnd"/>
      <w:r w:rsidRPr="00193240">
        <w:rPr>
          <w:sz w:val="22"/>
          <w:szCs w:val="22"/>
        </w:rPr>
        <w:t xml:space="preserve"> ir kartu </w:t>
      </w:r>
      <w:proofErr w:type="spellStart"/>
      <w:r w:rsidRPr="00193240">
        <w:rPr>
          <w:sz w:val="22"/>
          <w:szCs w:val="22"/>
        </w:rPr>
        <w:t>mitomicinu</w:t>
      </w:r>
      <w:proofErr w:type="spellEnd"/>
      <w:r w:rsidRPr="00193240">
        <w:rPr>
          <w:sz w:val="22"/>
          <w:szCs w:val="22"/>
        </w:rPr>
        <w:t xml:space="preserve"> C arba </w:t>
      </w:r>
      <w:proofErr w:type="spellStart"/>
      <w:r w:rsidRPr="00193240">
        <w:rPr>
          <w:sz w:val="22"/>
          <w:szCs w:val="22"/>
        </w:rPr>
        <w:t>cisplatina</w:t>
      </w:r>
      <w:proofErr w:type="spellEnd"/>
      <w:r w:rsidRPr="00193240">
        <w:rPr>
          <w:sz w:val="22"/>
          <w:szCs w:val="22"/>
        </w:rPr>
        <w:t xml:space="preserve">). </w:t>
      </w:r>
    </w:p>
    <w:p w14:paraId="662B95E2" w14:textId="77777777" w:rsidR="00193240" w:rsidRPr="00193240" w:rsidRDefault="00193240" w:rsidP="00193240">
      <w:pPr>
        <w:rPr>
          <w:sz w:val="22"/>
          <w:szCs w:val="22"/>
        </w:rPr>
      </w:pPr>
    </w:p>
    <w:p w14:paraId="3121E920" w14:textId="77777777" w:rsidR="00193240" w:rsidRPr="00193240" w:rsidRDefault="00193240" w:rsidP="00193240">
      <w:pPr>
        <w:rPr>
          <w:sz w:val="22"/>
          <w:szCs w:val="22"/>
          <w:u w:val="single"/>
        </w:rPr>
      </w:pPr>
      <w:r w:rsidRPr="00193240">
        <w:rPr>
          <w:i/>
          <w:sz w:val="22"/>
          <w:szCs w:val="22"/>
          <w:u w:val="single"/>
        </w:rPr>
        <w:t>Akių sutrikimai</w:t>
      </w:r>
      <w:r w:rsidRPr="00193240">
        <w:rPr>
          <w:sz w:val="22"/>
          <w:szCs w:val="22"/>
          <w:u w:val="single"/>
        </w:rPr>
        <w:t xml:space="preserve"> </w:t>
      </w:r>
    </w:p>
    <w:p w14:paraId="02CA277C" w14:textId="76144F8B" w:rsidR="00193240" w:rsidRPr="00193240" w:rsidRDefault="00193240" w:rsidP="00193240">
      <w:pPr>
        <w:rPr>
          <w:sz w:val="22"/>
          <w:szCs w:val="22"/>
        </w:rPr>
      </w:pPr>
      <w:r w:rsidRPr="00193240">
        <w:rPr>
          <w:i/>
          <w:sz w:val="22"/>
          <w:szCs w:val="22"/>
        </w:rPr>
        <w:t>Reti</w:t>
      </w:r>
      <w:r w:rsidR="00A13537">
        <w:rPr>
          <w:i/>
          <w:sz w:val="22"/>
          <w:szCs w:val="22"/>
        </w:rPr>
        <w:t xml:space="preserve">. </w:t>
      </w:r>
      <w:r w:rsidRPr="00193240">
        <w:rPr>
          <w:sz w:val="22"/>
          <w:szCs w:val="22"/>
        </w:rPr>
        <w:t xml:space="preserve">Konjunktyvitas, didelis ašarojimas, </w:t>
      </w:r>
      <w:proofErr w:type="spellStart"/>
      <w:r w:rsidRPr="00193240">
        <w:rPr>
          <w:sz w:val="22"/>
          <w:szCs w:val="22"/>
        </w:rPr>
        <w:t>dakriostenozė</w:t>
      </w:r>
      <w:proofErr w:type="spellEnd"/>
      <w:r w:rsidRPr="00193240">
        <w:rPr>
          <w:sz w:val="22"/>
          <w:szCs w:val="22"/>
        </w:rPr>
        <w:t xml:space="preserve">, regos pokytis, </w:t>
      </w:r>
      <w:proofErr w:type="spellStart"/>
      <w:r w:rsidRPr="00193240">
        <w:rPr>
          <w:sz w:val="22"/>
          <w:szCs w:val="22"/>
        </w:rPr>
        <w:t>fotofobija</w:t>
      </w:r>
      <w:proofErr w:type="spellEnd"/>
      <w:r w:rsidRPr="00193240">
        <w:rPr>
          <w:sz w:val="22"/>
          <w:szCs w:val="22"/>
        </w:rPr>
        <w:t>, regos nervo neuritas.</w:t>
      </w:r>
    </w:p>
    <w:p w14:paraId="20596C2F" w14:textId="77777777" w:rsidR="00193240" w:rsidRPr="00193240" w:rsidRDefault="00193240" w:rsidP="00193240">
      <w:pPr>
        <w:rPr>
          <w:i/>
          <w:sz w:val="22"/>
          <w:szCs w:val="22"/>
        </w:rPr>
      </w:pPr>
    </w:p>
    <w:p w14:paraId="2197FA08" w14:textId="77777777" w:rsidR="00193240" w:rsidRPr="00193240" w:rsidRDefault="00193240" w:rsidP="00193240">
      <w:pPr>
        <w:rPr>
          <w:i/>
          <w:sz w:val="22"/>
          <w:szCs w:val="22"/>
          <w:u w:val="single"/>
        </w:rPr>
      </w:pPr>
      <w:r w:rsidRPr="00193240">
        <w:rPr>
          <w:i/>
          <w:sz w:val="22"/>
          <w:szCs w:val="22"/>
          <w:u w:val="single"/>
        </w:rPr>
        <w:t>Širdies sutrikimai</w:t>
      </w:r>
    </w:p>
    <w:p w14:paraId="19DAF1A5" w14:textId="795B9F42" w:rsidR="00193240" w:rsidRPr="00193240" w:rsidRDefault="00193240" w:rsidP="00193240">
      <w:pPr>
        <w:rPr>
          <w:sz w:val="22"/>
          <w:szCs w:val="22"/>
        </w:rPr>
      </w:pPr>
      <w:r w:rsidRPr="00193240">
        <w:rPr>
          <w:i/>
          <w:sz w:val="22"/>
          <w:szCs w:val="22"/>
        </w:rPr>
        <w:t>Nedažni</w:t>
      </w:r>
      <w:r w:rsidR="008A1E78">
        <w:rPr>
          <w:i/>
          <w:sz w:val="22"/>
          <w:szCs w:val="22"/>
        </w:rPr>
        <w:t xml:space="preserve">. </w:t>
      </w:r>
      <w:r w:rsidR="00A13537">
        <w:rPr>
          <w:sz w:val="22"/>
          <w:szCs w:val="22"/>
        </w:rPr>
        <w:t xml:space="preserve"> </w:t>
      </w:r>
      <w:r w:rsidRPr="00193240">
        <w:rPr>
          <w:sz w:val="22"/>
          <w:szCs w:val="22"/>
        </w:rPr>
        <w:t xml:space="preserve">Krūtinės skausmas, išemija, EKG pokyčiai, kairiojo širdies skilvelio disfunkcija. </w:t>
      </w:r>
    </w:p>
    <w:p w14:paraId="23FAE78E" w14:textId="0E4B80AC" w:rsidR="00193240" w:rsidRPr="00193240" w:rsidRDefault="00193240" w:rsidP="00193240">
      <w:pPr>
        <w:rPr>
          <w:sz w:val="22"/>
          <w:szCs w:val="22"/>
        </w:rPr>
      </w:pPr>
      <w:proofErr w:type="spellStart"/>
      <w:r w:rsidRPr="00193240">
        <w:rPr>
          <w:i/>
          <w:sz w:val="22"/>
          <w:szCs w:val="22"/>
        </w:rPr>
        <w:t>Ret</w:t>
      </w:r>
      <w:r w:rsidR="008A1E78">
        <w:rPr>
          <w:i/>
          <w:sz w:val="22"/>
          <w:szCs w:val="22"/>
        </w:rPr>
        <w:t>as</w:t>
      </w:r>
      <w:r w:rsidR="00A13537">
        <w:rPr>
          <w:i/>
          <w:sz w:val="22"/>
          <w:szCs w:val="22"/>
        </w:rPr>
        <w:t>.</w:t>
      </w:r>
      <w:r w:rsidRPr="00193240">
        <w:rPr>
          <w:sz w:val="22"/>
          <w:szCs w:val="22"/>
        </w:rPr>
        <w:t>Miokardo</w:t>
      </w:r>
      <w:proofErr w:type="spellEnd"/>
      <w:r w:rsidRPr="00193240">
        <w:rPr>
          <w:sz w:val="22"/>
          <w:szCs w:val="22"/>
        </w:rPr>
        <w:t xml:space="preserve"> infarktas.</w:t>
      </w:r>
    </w:p>
    <w:p w14:paraId="5499B62F" w14:textId="2464E9FD" w:rsidR="00193240" w:rsidRPr="00193240" w:rsidRDefault="00193240" w:rsidP="00193240">
      <w:pPr>
        <w:rPr>
          <w:sz w:val="22"/>
          <w:szCs w:val="22"/>
        </w:rPr>
      </w:pPr>
      <w:r w:rsidRPr="00193240">
        <w:rPr>
          <w:i/>
          <w:sz w:val="22"/>
          <w:szCs w:val="22"/>
        </w:rPr>
        <w:t>Labai retas</w:t>
      </w:r>
      <w:r w:rsidR="008A1E78">
        <w:rPr>
          <w:i/>
          <w:sz w:val="22"/>
          <w:szCs w:val="22"/>
        </w:rPr>
        <w:t xml:space="preserve">. </w:t>
      </w:r>
      <w:proofErr w:type="spellStart"/>
      <w:r w:rsidRPr="00193240">
        <w:rPr>
          <w:sz w:val="22"/>
          <w:szCs w:val="22"/>
        </w:rPr>
        <w:t>Kardiogeninis</w:t>
      </w:r>
      <w:proofErr w:type="spellEnd"/>
      <w:r w:rsidRPr="00193240">
        <w:rPr>
          <w:sz w:val="22"/>
          <w:szCs w:val="22"/>
        </w:rPr>
        <w:t xml:space="preserve"> šokas.</w:t>
      </w:r>
    </w:p>
    <w:p w14:paraId="27EF175F" w14:textId="77777777" w:rsidR="00193240" w:rsidRPr="00193240" w:rsidRDefault="00193240" w:rsidP="00193240">
      <w:pPr>
        <w:rPr>
          <w:sz w:val="22"/>
          <w:szCs w:val="22"/>
        </w:rPr>
      </w:pPr>
    </w:p>
    <w:p w14:paraId="1A605960" w14:textId="77777777" w:rsidR="00193240" w:rsidRPr="00193240" w:rsidRDefault="00193240" w:rsidP="00193240">
      <w:pPr>
        <w:rPr>
          <w:i/>
          <w:sz w:val="22"/>
          <w:szCs w:val="22"/>
          <w:u w:val="single"/>
        </w:rPr>
      </w:pPr>
      <w:r w:rsidRPr="00193240">
        <w:rPr>
          <w:i/>
          <w:sz w:val="22"/>
          <w:szCs w:val="22"/>
          <w:u w:val="single"/>
        </w:rPr>
        <w:t>Kraujagyslių sutrikimai</w:t>
      </w:r>
    </w:p>
    <w:p w14:paraId="3B5EA187" w14:textId="6F64EF94" w:rsidR="00193240" w:rsidRPr="00193240" w:rsidRDefault="00193240" w:rsidP="00193240">
      <w:pPr>
        <w:rPr>
          <w:sz w:val="22"/>
          <w:szCs w:val="22"/>
        </w:rPr>
      </w:pPr>
      <w:r w:rsidRPr="00193240">
        <w:rPr>
          <w:i/>
          <w:sz w:val="22"/>
          <w:szCs w:val="22"/>
        </w:rPr>
        <w:t xml:space="preserve">Nedažni. </w:t>
      </w:r>
      <w:r w:rsidRPr="00193240">
        <w:rPr>
          <w:sz w:val="22"/>
          <w:szCs w:val="22"/>
        </w:rPr>
        <w:t xml:space="preserve">Kraujavimas iš nosies, </w:t>
      </w:r>
      <w:proofErr w:type="spellStart"/>
      <w:r w:rsidRPr="00193240">
        <w:rPr>
          <w:sz w:val="22"/>
          <w:szCs w:val="22"/>
        </w:rPr>
        <w:t>hipotenzija</w:t>
      </w:r>
      <w:proofErr w:type="spellEnd"/>
      <w:r w:rsidRPr="00193240">
        <w:rPr>
          <w:sz w:val="22"/>
          <w:szCs w:val="22"/>
        </w:rPr>
        <w:t xml:space="preserve">, </w:t>
      </w:r>
      <w:proofErr w:type="spellStart"/>
      <w:r w:rsidRPr="00193240">
        <w:rPr>
          <w:sz w:val="22"/>
          <w:szCs w:val="22"/>
        </w:rPr>
        <w:t>tromboflebitas</w:t>
      </w:r>
      <w:proofErr w:type="spellEnd"/>
      <w:r w:rsidRPr="00193240">
        <w:rPr>
          <w:sz w:val="22"/>
          <w:szCs w:val="22"/>
        </w:rPr>
        <w:t>.</w:t>
      </w:r>
    </w:p>
    <w:p w14:paraId="3867818C" w14:textId="77777777" w:rsidR="00193240" w:rsidRPr="00193240" w:rsidRDefault="00193240" w:rsidP="00193240">
      <w:pPr>
        <w:rPr>
          <w:i/>
          <w:sz w:val="22"/>
          <w:szCs w:val="22"/>
        </w:rPr>
      </w:pPr>
    </w:p>
    <w:p w14:paraId="75E1B8F7" w14:textId="77777777" w:rsidR="00193240" w:rsidRPr="00193240" w:rsidRDefault="00193240" w:rsidP="00193240">
      <w:pPr>
        <w:rPr>
          <w:i/>
          <w:sz w:val="22"/>
          <w:szCs w:val="22"/>
          <w:u w:val="single"/>
        </w:rPr>
      </w:pPr>
      <w:r w:rsidRPr="00193240">
        <w:rPr>
          <w:i/>
          <w:sz w:val="22"/>
          <w:szCs w:val="22"/>
          <w:u w:val="single"/>
        </w:rPr>
        <w:t>Virškinimo trakto sutrikimai</w:t>
      </w:r>
    </w:p>
    <w:p w14:paraId="607558E2" w14:textId="76F60E54" w:rsidR="00193240" w:rsidRPr="00193240" w:rsidRDefault="00193240" w:rsidP="00193240">
      <w:pPr>
        <w:rPr>
          <w:sz w:val="22"/>
          <w:szCs w:val="22"/>
        </w:rPr>
      </w:pPr>
      <w:r w:rsidRPr="00193240">
        <w:rPr>
          <w:i/>
          <w:sz w:val="22"/>
          <w:szCs w:val="22"/>
        </w:rPr>
        <w:t>Labai dažni</w:t>
      </w:r>
      <w:r w:rsidR="00A13537">
        <w:rPr>
          <w:i/>
          <w:sz w:val="22"/>
          <w:szCs w:val="22"/>
        </w:rPr>
        <w:t>.</w:t>
      </w:r>
      <w:r w:rsidRPr="00193240">
        <w:rPr>
          <w:i/>
          <w:sz w:val="22"/>
          <w:szCs w:val="22"/>
        </w:rPr>
        <w:t xml:space="preserve"> </w:t>
      </w:r>
      <w:r w:rsidRPr="00193240">
        <w:rPr>
          <w:sz w:val="22"/>
          <w:szCs w:val="22"/>
        </w:rPr>
        <w:t xml:space="preserve">Gleivinės uždegimas: stomatitas, </w:t>
      </w:r>
      <w:proofErr w:type="spellStart"/>
      <w:r w:rsidRPr="00193240">
        <w:rPr>
          <w:sz w:val="22"/>
          <w:szCs w:val="22"/>
        </w:rPr>
        <w:t>ezofagitas</w:t>
      </w:r>
      <w:proofErr w:type="spellEnd"/>
      <w:r w:rsidRPr="00193240">
        <w:rPr>
          <w:sz w:val="22"/>
          <w:szCs w:val="22"/>
        </w:rPr>
        <w:t xml:space="preserve">, laringitas, </w:t>
      </w:r>
      <w:proofErr w:type="spellStart"/>
      <w:r w:rsidRPr="00193240">
        <w:rPr>
          <w:sz w:val="22"/>
          <w:szCs w:val="22"/>
        </w:rPr>
        <w:t>proktitas</w:t>
      </w:r>
      <w:proofErr w:type="spellEnd"/>
      <w:r w:rsidRPr="00193240">
        <w:rPr>
          <w:sz w:val="22"/>
          <w:szCs w:val="22"/>
        </w:rPr>
        <w:t xml:space="preserve">. </w:t>
      </w:r>
    </w:p>
    <w:p w14:paraId="58C8FFBD" w14:textId="7CDDAFA1" w:rsidR="00193240" w:rsidRPr="00193240" w:rsidRDefault="00193240" w:rsidP="00193240">
      <w:pPr>
        <w:rPr>
          <w:sz w:val="22"/>
          <w:szCs w:val="22"/>
        </w:rPr>
      </w:pPr>
      <w:r w:rsidRPr="00193240">
        <w:rPr>
          <w:i/>
          <w:sz w:val="22"/>
          <w:szCs w:val="22"/>
        </w:rPr>
        <w:t>Nedažn</w:t>
      </w:r>
      <w:r w:rsidR="00BF4BB5">
        <w:rPr>
          <w:i/>
          <w:sz w:val="22"/>
          <w:szCs w:val="22"/>
        </w:rPr>
        <w:t>as</w:t>
      </w:r>
      <w:r w:rsidR="008A1E78">
        <w:rPr>
          <w:i/>
          <w:sz w:val="22"/>
          <w:szCs w:val="22"/>
        </w:rPr>
        <w:t xml:space="preserve">. </w:t>
      </w:r>
      <w:r w:rsidRPr="00193240">
        <w:rPr>
          <w:sz w:val="22"/>
          <w:szCs w:val="22"/>
        </w:rPr>
        <w:t>Virškinimo trakto išopėjimas ir kraujavimas.</w:t>
      </w:r>
    </w:p>
    <w:p w14:paraId="3207C95B" w14:textId="77777777" w:rsidR="00193240" w:rsidRPr="00193240" w:rsidRDefault="00193240" w:rsidP="00193240">
      <w:pPr>
        <w:rPr>
          <w:i/>
          <w:sz w:val="22"/>
          <w:szCs w:val="22"/>
        </w:rPr>
      </w:pPr>
    </w:p>
    <w:p w14:paraId="601A0D56" w14:textId="518C9525" w:rsidR="00193240" w:rsidRPr="00193240" w:rsidRDefault="00193240" w:rsidP="00193240">
      <w:pPr>
        <w:rPr>
          <w:sz w:val="22"/>
          <w:szCs w:val="22"/>
        </w:rPr>
      </w:pPr>
      <w:r w:rsidRPr="00193240">
        <w:rPr>
          <w:i/>
          <w:sz w:val="22"/>
          <w:szCs w:val="22"/>
        </w:rPr>
        <w:t>Labai ret</w:t>
      </w:r>
      <w:r w:rsidR="008A1E78">
        <w:rPr>
          <w:i/>
          <w:sz w:val="22"/>
          <w:szCs w:val="22"/>
        </w:rPr>
        <w:t xml:space="preserve">i. </w:t>
      </w:r>
      <w:r w:rsidRPr="00193240">
        <w:rPr>
          <w:sz w:val="22"/>
          <w:szCs w:val="22"/>
        </w:rPr>
        <w:t>Kepenų ląstelių pažaida, mirtina kepenų nekrozė.</w:t>
      </w:r>
    </w:p>
    <w:p w14:paraId="627E988C" w14:textId="77777777" w:rsidR="00193240" w:rsidRPr="00193240" w:rsidRDefault="00193240" w:rsidP="00193240">
      <w:pPr>
        <w:rPr>
          <w:sz w:val="22"/>
          <w:szCs w:val="22"/>
        </w:rPr>
      </w:pPr>
    </w:p>
    <w:p w14:paraId="2DAF19D0" w14:textId="77777777" w:rsidR="00193240" w:rsidRPr="00193240" w:rsidRDefault="00193240" w:rsidP="00193240">
      <w:pPr>
        <w:rPr>
          <w:i/>
          <w:sz w:val="22"/>
          <w:szCs w:val="22"/>
          <w:u w:val="single"/>
        </w:rPr>
      </w:pPr>
      <w:r w:rsidRPr="00193240">
        <w:rPr>
          <w:i/>
          <w:sz w:val="22"/>
          <w:szCs w:val="22"/>
          <w:u w:val="single"/>
        </w:rPr>
        <w:t>Odos ir poodinio audinio sutrikimai</w:t>
      </w:r>
    </w:p>
    <w:p w14:paraId="4B550F48" w14:textId="29AA585F" w:rsidR="00193240" w:rsidRPr="00193240" w:rsidRDefault="00193240" w:rsidP="00193240">
      <w:pPr>
        <w:rPr>
          <w:sz w:val="22"/>
          <w:szCs w:val="22"/>
        </w:rPr>
      </w:pPr>
      <w:r w:rsidRPr="00193240">
        <w:rPr>
          <w:i/>
          <w:sz w:val="22"/>
          <w:szCs w:val="22"/>
        </w:rPr>
        <w:t>Dažn</w:t>
      </w:r>
      <w:r w:rsidR="008A1E78">
        <w:rPr>
          <w:i/>
          <w:sz w:val="22"/>
          <w:szCs w:val="22"/>
        </w:rPr>
        <w:t>i.</w:t>
      </w:r>
      <w:r w:rsidR="008A1E78">
        <w:rPr>
          <w:sz w:val="22"/>
          <w:szCs w:val="22"/>
        </w:rPr>
        <w:t xml:space="preserve"> </w:t>
      </w:r>
      <w:r w:rsidRPr="00193240">
        <w:rPr>
          <w:sz w:val="22"/>
          <w:szCs w:val="22"/>
        </w:rPr>
        <w:t xml:space="preserve">Laikina </w:t>
      </w:r>
      <w:proofErr w:type="spellStart"/>
      <w:r w:rsidRPr="00193240">
        <w:rPr>
          <w:sz w:val="22"/>
          <w:szCs w:val="22"/>
        </w:rPr>
        <w:t>alopecija</w:t>
      </w:r>
      <w:proofErr w:type="spellEnd"/>
      <w:r w:rsidRPr="00193240">
        <w:rPr>
          <w:sz w:val="22"/>
          <w:szCs w:val="22"/>
        </w:rPr>
        <w:t>.</w:t>
      </w:r>
    </w:p>
    <w:p w14:paraId="19382695" w14:textId="77777777" w:rsidR="00193240" w:rsidRPr="00193240" w:rsidRDefault="00193240" w:rsidP="00193240">
      <w:pPr>
        <w:rPr>
          <w:i/>
          <w:sz w:val="22"/>
          <w:szCs w:val="22"/>
        </w:rPr>
      </w:pPr>
    </w:p>
    <w:p w14:paraId="1A2CEB69" w14:textId="77777777" w:rsidR="00193240" w:rsidRPr="00193240" w:rsidRDefault="00193240" w:rsidP="00193240">
      <w:pPr>
        <w:rPr>
          <w:sz w:val="22"/>
          <w:szCs w:val="22"/>
        </w:rPr>
      </w:pPr>
      <w:r w:rsidRPr="00193240">
        <w:rPr>
          <w:i/>
          <w:sz w:val="22"/>
          <w:szCs w:val="22"/>
        </w:rPr>
        <w:t xml:space="preserve">Nedažni. </w:t>
      </w:r>
      <w:r w:rsidRPr="00193240">
        <w:rPr>
          <w:sz w:val="22"/>
          <w:szCs w:val="22"/>
        </w:rPr>
        <w:t xml:space="preserve">Dermatitas, odos pokyčiai (sausmė, įplyšimas, erozija, </w:t>
      </w:r>
      <w:proofErr w:type="spellStart"/>
      <w:r w:rsidRPr="00193240">
        <w:rPr>
          <w:sz w:val="22"/>
          <w:szCs w:val="22"/>
        </w:rPr>
        <w:t>eritema</w:t>
      </w:r>
      <w:proofErr w:type="spellEnd"/>
      <w:r w:rsidRPr="00193240">
        <w:rPr>
          <w:sz w:val="22"/>
          <w:szCs w:val="22"/>
        </w:rPr>
        <w:t xml:space="preserve">, išbėrimas, niežulys), jautrumo šviesai padidėjimas, alerginė reakcija, pigmentacija, </w:t>
      </w:r>
      <w:proofErr w:type="spellStart"/>
      <w:r w:rsidRPr="00193240">
        <w:rPr>
          <w:sz w:val="22"/>
          <w:szCs w:val="22"/>
        </w:rPr>
        <w:t>hiperpigmentacija</w:t>
      </w:r>
      <w:proofErr w:type="spellEnd"/>
      <w:r w:rsidRPr="00193240">
        <w:rPr>
          <w:sz w:val="22"/>
          <w:szCs w:val="22"/>
        </w:rPr>
        <w:t xml:space="preserve"> ruožais ar </w:t>
      </w:r>
      <w:proofErr w:type="spellStart"/>
      <w:r w:rsidRPr="00193240">
        <w:rPr>
          <w:sz w:val="22"/>
          <w:szCs w:val="22"/>
        </w:rPr>
        <w:t>depigmentacija</w:t>
      </w:r>
      <w:proofErr w:type="spellEnd"/>
      <w:r w:rsidRPr="00193240">
        <w:rPr>
          <w:sz w:val="22"/>
          <w:szCs w:val="22"/>
        </w:rPr>
        <w:t xml:space="preserve"> arti venų). Gali pakisti arba nukristi nagai. Didelę dozę į veną sušvirkštus iš karto arba ilgai </w:t>
      </w:r>
      <w:proofErr w:type="spellStart"/>
      <w:r w:rsidRPr="00193240">
        <w:rPr>
          <w:sz w:val="22"/>
          <w:szCs w:val="22"/>
        </w:rPr>
        <w:t>fluorouracilo</w:t>
      </w:r>
      <w:proofErr w:type="spellEnd"/>
      <w:r w:rsidRPr="00193240">
        <w:rPr>
          <w:sz w:val="22"/>
          <w:szCs w:val="22"/>
        </w:rPr>
        <w:t xml:space="preserve"> </w:t>
      </w:r>
      <w:proofErr w:type="spellStart"/>
      <w:r w:rsidRPr="00193240">
        <w:rPr>
          <w:sz w:val="22"/>
          <w:szCs w:val="22"/>
        </w:rPr>
        <w:t>infuzavus</w:t>
      </w:r>
      <w:proofErr w:type="spellEnd"/>
      <w:r w:rsidRPr="00193240">
        <w:rPr>
          <w:sz w:val="22"/>
          <w:szCs w:val="22"/>
        </w:rPr>
        <w:t xml:space="preserve"> nepertraukiamai, pasireikšdavo šiam vaist</w:t>
      </w:r>
      <w:r w:rsidR="00BF4BB5">
        <w:rPr>
          <w:sz w:val="22"/>
          <w:szCs w:val="22"/>
        </w:rPr>
        <w:t>iniam preparat</w:t>
      </w:r>
      <w:r w:rsidRPr="00193240">
        <w:rPr>
          <w:sz w:val="22"/>
          <w:szCs w:val="22"/>
        </w:rPr>
        <w:t xml:space="preserve">ui neįprasta komplikacija: delnų ir padų </w:t>
      </w:r>
      <w:proofErr w:type="spellStart"/>
      <w:r w:rsidRPr="00193240">
        <w:rPr>
          <w:sz w:val="22"/>
          <w:szCs w:val="22"/>
        </w:rPr>
        <w:t>eritrodizestezija</w:t>
      </w:r>
      <w:proofErr w:type="spellEnd"/>
      <w:r w:rsidRPr="00193240">
        <w:rPr>
          <w:sz w:val="22"/>
          <w:szCs w:val="22"/>
        </w:rPr>
        <w:t xml:space="preserve">. </w:t>
      </w:r>
    </w:p>
    <w:p w14:paraId="484FE759" w14:textId="77777777" w:rsidR="00193240" w:rsidRPr="00193240" w:rsidRDefault="00193240" w:rsidP="00193240">
      <w:pPr>
        <w:rPr>
          <w:i/>
          <w:sz w:val="22"/>
          <w:szCs w:val="22"/>
        </w:rPr>
      </w:pPr>
    </w:p>
    <w:p w14:paraId="3C6B10C2" w14:textId="17F86662" w:rsidR="00193240" w:rsidRPr="00193240" w:rsidRDefault="00BF4BB5" w:rsidP="00193240">
      <w:pPr>
        <w:rPr>
          <w:i/>
          <w:sz w:val="22"/>
          <w:szCs w:val="22"/>
          <w:u w:val="single"/>
        </w:rPr>
      </w:pPr>
      <w:r>
        <w:rPr>
          <w:i/>
          <w:sz w:val="22"/>
          <w:szCs w:val="22"/>
          <w:u w:val="single"/>
        </w:rPr>
        <w:t>Skeleto, r</w:t>
      </w:r>
      <w:r w:rsidR="00193240" w:rsidRPr="00193240">
        <w:rPr>
          <w:i/>
          <w:sz w:val="22"/>
          <w:szCs w:val="22"/>
          <w:u w:val="single"/>
        </w:rPr>
        <w:t>aumenų ir jungiamojo audinio sutrikimai</w:t>
      </w:r>
    </w:p>
    <w:p w14:paraId="1A94DF9F" w14:textId="556C6E08" w:rsidR="00193240" w:rsidRPr="00193240" w:rsidRDefault="00193240" w:rsidP="00193240">
      <w:pPr>
        <w:rPr>
          <w:sz w:val="22"/>
          <w:szCs w:val="22"/>
        </w:rPr>
      </w:pPr>
      <w:r w:rsidRPr="00193240">
        <w:rPr>
          <w:i/>
          <w:sz w:val="22"/>
          <w:szCs w:val="22"/>
        </w:rPr>
        <w:t>Nedažnas</w:t>
      </w:r>
      <w:r w:rsidR="008A1E78">
        <w:rPr>
          <w:i/>
          <w:sz w:val="22"/>
          <w:szCs w:val="22"/>
        </w:rPr>
        <w:t>.</w:t>
      </w:r>
      <w:r w:rsidR="008A1E78">
        <w:rPr>
          <w:sz w:val="22"/>
          <w:szCs w:val="22"/>
        </w:rPr>
        <w:t xml:space="preserve"> </w:t>
      </w:r>
      <w:r w:rsidRPr="00193240">
        <w:rPr>
          <w:sz w:val="22"/>
          <w:szCs w:val="22"/>
        </w:rPr>
        <w:t>Nosies kaulo nekrozė.</w:t>
      </w:r>
    </w:p>
    <w:p w14:paraId="5C53976C" w14:textId="77777777" w:rsidR="00193240" w:rsidRPr="00193240" w:rsidRDefault="00193240" w:rsidP="00193240">
      <w:pPr>
        <w:rPr>
          <w:i/>
          <w:sz w:val="22"/>
          <w:szCs w:val="22"/>
        </w:rPr>
      </w:pPr>
    </w:p>
    <w:p w14:paraId="0DE50113" w14:textId="77777777" w:rsidR="00193240" w:rsidRPr="00193240" w:rsidRDefault="00193240" w:rsidP="00193240">
      <w:pPr>
        <w:rPr>
          <w:i/>
          <w:sz w:val="22"/>
          <w:szCs w:val="22"/>
          <w:u w:val="single"/>
        </w:rPr>
      </w:pPr>
      <w:r w:rsidRPr="00193240">
        <w:rPr>
          <w:i/>
          <w:sz w:val="22"/>
          <w:szCs w:val="22"/>
          <w:u w:val="single"/>
        </w:rPr>
        <w:t>Inkstų ir šlapimo takų sutrikimai</w:t>
      </w:r>
    </w:p>
    <w:p w14:paraId="788CBA7A" w14:textId="351999EF" w:rsidR="00193240" w:rsidRPr="00193240" w:rsidRDefault="00193240" w:rsidP="00193240">
      <w:pPr>
        <w:rPr>
          <w:sz w:val="22"/>
          <w:szCs w:val="22"/>
        </w:rPr>
      </w:pPr>
      <w:r w:rsidRPr="00193240">
        <w:rPr>
          <w:i/>
          <w:sz w:val="22"/>
          <w:szCs w:val="22"/>
        </w:rPr>
        <w:t>Nedažnas</w:t>
      </w:r>
      <w:r w:rsidR="008A1E78">
        <w:rPr>
          <w:i/>
          <w:sz w:val="22"/>
          <w:szCs w:val="22"/>
        </w:rPr>
        <w:t xml:space="preserve">. </w:t>
      </w:r>
      <w:r w:rsidRPr="00193240">
        <w:rPr>
          <w:sz w:val="22"/>
          <w:szCs w:val="22"/>
        </w:rPr>
        <w:t>Inkstų nepakankamumas.</w:t>
      </w:r>
    </w:p>
    <w:p w14:paraId="49DAC671" w14:textId="77777777" w:rsidR="00193240" w:rsidRPr="00193240" w:rsidRDefault="00193240" w:rsidP="00193240">
      <w:pPr>
        <w:rPr>
          <w:sz w:val="22"/>
          <w:szCs w:val="22"/>
        </w:rPr>
      </w:pPr>
    </w:p>
    <w:p w14:paraId="68FBBB15" w14:textId="77777777" w:rsidR="00193240" w:rsidRPr="00193240" w:rsidRDefault="00193240" w:rsidP="00193240">
      <w:pPr>
        <w:rPr>
          <w:i/>
          <w:sz w:val="22"/>
          <w:szCs w:val="22"/>
          <w:u w:val="single"/>
        </w:rPr>
      </w:pPr>
      <w:r w:rsidRPr="00193240">
        <w:rPr>
          <w:i/>
          <w:sz w:val="22"/>
          <w:szCs w:val="22"/>
          <w:u w:val="single"/>
        </w:rPr>
        <w:t>Lytinės sistemos ir krūties sutrikimai</w:t>
      </w:r>
    </w:p>
    <w:p w14:paraId="2100A3C5" w14:textId="3233266A" w:rsidR="00193240" w:rsidRPr="00193240" w:rsidRDefault="00193240" w:rsidP="00193240">
      <w:pPr>
        <w:rPr>
          <w:sz w:val="22"/>
          <w:szCs w:val="22"/>
        </w:rPr>
      </w:pPr>
      <w:r w:rsidRPr="00193240">
        <w:rPr>
          <w:i/>
          <w:sz w:val="22"/>
          <w:szCs w:val="22"/>
        </w:rPr>
        <w:t xml:space="preserve">Nedažni </w:t>
      </w:r>
      <w:r w:rsidR="008A1E78">
        <w:rPr>
          <w:i/>
          <w:sz w:val="22"/>
          <w:szCs w:val="22"/>
        </w:rPr>
        <w:t>.</w:t>
      </w:r>
      <w:proofErr w:type="spellStart"/>
      <w:r w:rsidRPr="00193240">
        <w:rPr>
          <w:sz w:val="22"/>
          <w:szCs w:val="22"/>
        </w:rPr>
        <w:t>Spermatogenezės</w:t>
      </w:r>
      <w:proofErr w:type="spellEnd"/>
      <w:r w:rsidRPr="00193240">
        <w:rPr>
          <w:sz w:val="22"/>
          <w:szCs w:val="22"/>
        </w:rPr>
        <w:t xml:space="preserve"> ir ovuliacijos sutrikimas.</w:t>
      </w:r>
    </w:p>
    <w:p w14:paraId="30977969" w14:textId="77777777" w:rsidR="00193240" w:rsidRPr="00193240" w:rsidRDefault="00193240" w:rsidP="00193240">
      <w:pPr>
        <w:rPr>
          <w:sz w:val="22"/>
          <w:szCs w:val="22"/>
        </w:rPr>
      </w:pPr>
    </w:p>
    <w:p w14:paraId="3E197781" w14:textId="77777777" w:rsidR="00193240" w:rsidRPr="00193240" w:rsidRDefault="00193240" w:rsidP="00193240">
      <w:pPr>
        <w:rPr>
          <w:i/>
          <w:sz w:val="22"/>
          <w:szCs w:val="22"/>
          <w:u w:val="single"/>
        </w:rPr>
      </w:pPr>
      <w:r w:rsidRPr="00193240">
        <w:rPr>
          <w:i/>
          <w:sz w:val="22"/>
          <w:szCs w:val="22"/>
          <w:u w:val="single"/>
        </w:rPr>
        <w:t>Bendri</w:t>
      </w:r>
      <w:r w:rsidR="00BF4BB5">
        <w:rPr>
          <w:i/>
          <w:sz w:val="22"/>
          <w:szCs w:val="22"/>
          <w:u w:val="single"/>
        </w:rPr>
        <w:t>eji</w:t>
      </w:r>
      <w:r w:rsidRPr="00193240">
        <w:rPr>
          <w:i/>
          <w:sz w:val="22"/>
          <w:szCs w:val="22"/>
          <w:u w:val="single"/>
        </w:rPr>
        <w:t xml:space="preserve"> sutrikimai ir vartojimo vietos pažeidimai</w:t>
      </w:r>
    </w:p>
    <w:p w14:paraId="720A58D7" w14:textId="77777777" w:rsidR="00193240" w:rsidRPr="00193240" w:rsidRDefault="00193240" w:rsidP="00193240">
      <w:pPr>
        <w:rPr>
          <w:sz w:val="22"/>
          <w:szCs w:val="22"/>
        </w:rPr>
      </w:pPr>
      <w:r w:rsidRPr="00193240">
        <w:rPr>
          <w:i/>
          <w:sz w:val="22"/>
          <w:szCs w:val="22"/>
        </w:rPr>
        <w:t xml:space="preserve">Labai retas. </w:t>
      </w:r>
      <w:r w:rsidRPr="00193240">
        <w:rPr>
          <w:sz w:val="22"/>
          <w:szCs w:val="22"/>
        </w:rPr>
        <w:t xml:space="preserve">Gydant </w:t>
      </w:r>
      <w:proofErr w:type="spellStart"/>
      <w:r w:rsidRPr="00193240">
        <w:rPr>
          <w:sz w:val="22"/>
          <w:szCs w:val="22"/>
        </w:rPr>
        <w:t>fluorouracilu</w:t>
      </w:r>
      <w:proofErr w:type="spellEnd"/>
      <w:r w:rsidRPr="00193240">
        <w:rPr>
          <w:sz w:val="22"/>
          <w:szCs w:val="22"/>
        </w:rPr>
        <w:t xml:space="preserve"> ir kartu </w:t>
      </w:r>
      <w:proofErr w:type="spellStart"/>
      <w:r w:rsidRPr="00193240">
        <w:rPr>
          <w:sz w:val="22"/>
          <w:szCs w:val="22"/>
        </w:rPr>
        <w:t>varfarinu</w:t>
      </w:r>
      <w:proofErr w:type="spellEnd"/>
      <w:r w:rsidRPr="00193240">
        <w:rPr>
          <w:sz w:val="22"/>
          <w:szCs w:val="22"/>
        </w:rPr>
        <w:t xml:space="preserve">, buvo </w:t>
      </w:r>
      <w:proofErr w:type="spellStart"/>
      <w:r w:rsidRPr="00193240">
        <w:rPr>
          <w:sz w:val="22"/>
          <w:szCs w:val="22"/>
        </w:rPr>
        <w:t>protrombino</w:t>
      </w:r>
      <w:proofErr w:type="spellEnd"/>
      <w:r w:rsidRPr="00193240">
        <w:rPr>
          <w:sz w:val="22"/>
          <w:szCs w:val="22"/>
        </w:rPr>
        <w:t xml:space="preserve"> laiko pailgėjimo atvejų. </w:t>
      </w:r>
    </w:p>
    <w:p w14:paraId="11FF2D2A" w14:textId="77777777" w:rsidR="00193240" w:rsidRPr="00193240" w:rsidRDefault="00193240" w:rsidP="00193240">
      <w:pPr>
        <w:rPr>
          <w:sz w:val="22"/>
          <w:szCs w:val="22"/>
        </w:rPr>
      </w:pPr>
      <w:proofErr w:type="spellStart"/>
      <w:r w:rsidRPr="00193240">
        <w:rPr>
          <w:sz w:val="22"/>
          <w:szCs w:val="22"/>
        </w:rPr>
        <w:t>Gemcitabinas</w:t>
      </w:r>
      <w:proofErr w:type="spellEnd"/>
      <w:r w:rsidRPr="00193240">
        <w:rPr>
          <w:sz w:val="22"/>
          <w:szCs w:val="22"/>
        </w:rPr>
        <w:t xml:space="preserve"> gali didinti sisteminę </w:t>
      </w:r>
      <w:proofErr w:type="spellStart"/>
      <w:r w:rsidRPr="00193240">
        <w:rPr>
          <w:sz w:val="22"/>
          <w:szCs w:val="22"/>
        </w:rPr>
        <w:t>fluorouracilo</w:t>
      </w:r>
      <w:proofErr w:type="spellEnd"/>
      <w:r w:rsidRPr="00193240">
        <w:rPr>
          <w:sz w:val="22"/>
          <w:szCs w:val="22"/>
        </w:rPr>
        <w:t xml:space="preserve"> ekspoziciją. </w:t>
      </w:r>
    </w:p>
    <w:p w14:paraId="05745DE2" w14:textId="77777777" w:rsidR="00193240" w:rsidRPr="00193240" w:rsidRDefault="00193240" w:rsidP="00193240">
      <w:pPr>
        <w:rPr>
          <w:b/>
          <w:sz w:val="22"/>
          <w:szCs w:val="22"/>
        </w:rPr>
      </w:pPr>
    </w:p>
    <w:p w14:paraId="5C424E5D" w14:textId="77777777" w:rsidR="00193240" w:rsidRPr="00193240" w:rsidRDefault="00193240" w:rsidP="00193240">
      <w:pPr>
        <w:tabs>
          <w:tab w:val="left" w:pos="567"/>
        </w:tabs>
        <w:autoSpaceDE w:val="0"/>
        <w:autoSpaceDN w:val="0"/>
        <w:adjustRightInd w:val="0"/>
        <w:spacing w:line="260" w:lineRule="exact"/>
        <w:jc w:val="both"/>
        <w:rPr>
          <w:snapToGrid w:val="0"/>
          <w:sz w:val="22"/>
          <w:szCs w:val="22"/>
          <w:u w:val="single"/>
        </w:rPr>
      </w:pPr>
      <w:r w:rsidRPr="00193240">
        <w:rPr>
          <w:noProof/>
          <w:snapToGrid w:val="0"/>
          <w:sz w:val="22"/>
          <w:szCs w:val="22"/>
          <w:u w:val="single"/>
        </w:rPr>
        <w:t>Pranešimas apie įtariamas nepageidaujamas reakcijas</w:t>
      </w:r>
    </w:p>
    <w:p w14:paraId="76C52684" w14:textId="1A7CAA12" w:rsidR="00193240" w:rsidRPr="00193240" w:rsidRDefault="00193240" w:rsidP="00392FAF">
      <w:pPr>
        <w:tabs>
          <w:tab w:val="left" w:pos="567"/>
        </w:tabs>
        <w:autoSpaceDE w:val="0"/>
        <w:autoSpaceDN w:val="0"/>
        <w:adjustRightInd w:val="0"/>
        <w:spacing w:line="260" w:lineRule="exact"/>
        <w:rPr>
          <w:noProof/>
          <w:snapToGrid w:val="0"/>
          <w:sz w:val="22"/>
          <w:szCs w:val="22"/>
        </w:rPr>
      </w:pPr>
      <w:r w:rsidRPr="00193240">
        <w:rPr>
          <w:noProof/>
          <w:snapToGrid w:val="0"/>
          <w:sz w:val="22"/>
          <w:szCs w:val="22"/>
        </w:rPr>
        <w:t xml:space="preserve">Svarbu pranešti apie įtariamas nepageidaujamas reakcijas, pastebėtas po vaistinio preparato </w:t>
      </w:r>
      <w:r w:rsidR="002D43FA">
        <w:rPr>
          <w:noProof/>
          <w:snapToGrid w:val="0"/>
          <w:sz w:val="22"/>
          <w:szCs w:val="22"/>
        </w:rPr>
        <w:t>registracijos</w:t>
      </w:r>
      <w:r w:rsidRPr="00193240">
        <w:rPr>
          <w:noProof/>
          <w:snapToGrid w:val="0"/>
          <w:sz w:val="22"/>
          <w:szCs w:val="22"/>
        </w:rPr>
        <w:t>, nes tai leidžia nuolat stebėti vaistinio preparato naudos ir rizikos santykį.</w:t>
      </w:r>
      <w:r w:rsidRPr="00193240">
        <w:rPr>
          <w:snapToGrid w:val="0"/>
          <w:sz w:val="22"/>
          <w:szCs w:val="22"/>
        </w:rPr>
        <w:t xml:space="preserve"> </w:t>
      </w:r>
      <w:r w:rsidRPr="00193240">
        <w:rPr>
          <w:noProof/>
          <w:snapToGrid w:val="0"/>
          <w:sz w:val="22"/>
          <w:szCs w:val="22"/>
        </w:rPr>
        <w:t>Sveikatos priežiūros specialistai turi pranešti apie bet kokias įtariamas nepageidaujamas reakcijas, užpildę interneto svetainėje http://</w:t>
      </w:r>
      <w:hyperlink r:id="rId6" w:history="1">
        <w:r w:rsidRPr="00193240">
          <w:rPr>
            <w:rFonts w:eastAsia="SimSun"/>
            <w:noProof/>
            <w:snapToGrid w:val="0"/>
            <w:color w:val="0000FF"/>
            <w:sz w:val="22"/>
            <w:szCs w:val="22"/>
            <w:u w:val="single"/>
          </w:rPr>
          <w:t>www.vvkt.lt</w:t>
        </w:r>
      </w:hyperlink>
      <w:r w:rsidRPr="00193240">
        <w:rPr>
          <w:noProof/>
          <w:snapToGrid w:val="0"/>
          <w:sz w:val="22"/>
          <w:szCs w:val="22"/>
        </w:rPr>
        <w:t xml:space="preserve">/ esančią formą, ir </w:t>
      </w:r>
      <w:r w:rsidR="002D43FA">
        <w:rPr>
          <w:noProof/>
          <w:snapToGrid w:val="0"/>
          <w:sz w:val="22"/>
          <w:szCs w:val="22"/>
        </w:rPr>
        <w:t>pateikti</w:t>
      </w:r>
      <w:r w:rsidR="002D43FA" w:rsidRPr="00193240">
        <w:rPr>
          <w:noProof/>
          <w:snapToGrid w:val="0"/>
          <w:sz w:val="22"/>
          <w:szCs w:val="22"/>
        </w:rPr>
        <w:t xml:space="preserve"> </w:t>
      </w:r>
      <w:r w:rsidRPr="00193240">
        <w:rPr>
          <w:noProof/>
          <w:snapToGrid w:val="0"/>
          <w:sz w:val="22"/>
          <w:szCs w:val="22"/>
        </w:rPr>
        <w:t>ją Valstybinei vaistų kontrolės tarnybai prie Lietuvos Respublikos sveikatos apsaugos ministerijos</w:t>
      </w:r>
      <w:r w:rsidR="002D43FA" w:rsidRPr="002D43FA">
        <w:t xml:space="preserve"> </w:t>
      </w:r>
      <w:r w:rsidR="002D43FA" w:rsidRPr="002D43FA">
        <w:rPr>
          <w:noProof/>
          <w:snapToGrid w:val="0"/>
          <w:sz w:val="22"/>
          <w:szCs w:val="22"/>
        </w:rPr>
        <w:t xml:space="preserve">vienu iš šių būdų: raštu (adresu </w:t>
      </w:r>
      <w:r w:rsidR="002D43FA" w:rsidRPr="002D43FA">
        <w:rPr>
          <w:noProof/>
          <w:snapToGrid w:val="0"/>
          <w:sz w:val="22"/>
          <w:szCs w:val="22"/>
        </w:rPr>
        <w:lastRenderedPageBreak/>
        <w:t>Žirmūnų g. 139A, LT 09120 Vilnius), faksu (nemokamu fakso numeriu (8 800) 20 131), elektroniniu paštu (adresu NepageidaujamaR@vvkt.lt), per interneto svetainę (adresu http://www.vvkt.lt)</w:t>
      </w:r>
      <w:r w:rsidRPr="00193240">
        <w:rPr>
          <w:noProof/>
          <w:snapToGrid w:val="0"/>
          <w:sz w:val="22"/>
          <w:szCs w:val="22"/>
        </w:rPr>
        <w:t>.</w:t>
      </w:r>
    </w:p>
    <w:p w14:paraId="046382E7" w14:textId="77777777" w:rsidR="00193240" w:rsidRPr="00193240" w:rsidRDefault="00193240" w:rsidP="00193240">
      <w:pPr>
        <w:rPr>
          <w:b/>
          <w:sz w:val="22"/>
          <w:szCs w:val="22"/>
        </w:rPr>
      </w:pPr>
    </w:p>
    <w:p w14:paraId="78A18F96" w14:textId="77777777" w:rsidR="00193240" w:rsidRPr="00193240" w:rsidRDefault="00193240" w:rsidP="00B43651">
      <w:pPr>
        <w:tabs>
          <w:tab w:val="left" w:pos="567"/>
        </w:tabs>
        <w:rPr>
          <w:b/>
          <w:sz w:val="22"/>
          <w:szCs w:val="22"/>
        </w:rPr>
      </w:pPr>
      <w:r w:rsidRPr="00193240">
        <w:rPr>
          <w:b/>
          <w:sz w:val="22"/>
          <w:szCs w:val="22"/>
        </w:rPr>
        <w:t xml:space="preserve">4.9 </w:t>
      </w:r>
      <w:r w:rsidR="002D43FA">
        <w:rPr>
          <w:b/>
          <w:sz w:val="22"/>
          <w:szCs w:val="22"/>
        </w:rPr>
        <w:tab/>
      </w:r>
      <w:r w:rsidRPr="00193240">
        <w:rPr>
          <w:b/>
          <w:sz w:val="22"/>
          <w:szCs w:val="22"/>
        </w:rPr>
        <w:t>Perdozavimas</w:t>
      </w:r>
    </w:p>
    <w:p w14:paraId="690E6C1E" w14:textId="77777777" w:rsidR="00193240" w:rsidRPr="00193240" w:rsidRDefault="00193240" w:rsidP="00193240">
      <w:pPr>
        <w:rPr>
          <w:i/>
          <w:sz w:val="22"/>
          <w:szCs w:val="22"/>
        </w:rPr>
      </w:pPr>
    </w:p>
    <w:p w14:paraId="6956BA33" w14:textId="77777777" w:rsidR="00193240" w:rsidRPr="00193240" w:rsidRDefault="00193240" w:rsidP="00193240">
      <w:pPr>
        <w:rPr>
          <w:sz w:val="22"/>
          <w:szCs w:val="22"/>
          <w:u w:val="single"/>
        </w:rPr>
      </w:pPr>
      <w:r w:rsidRPr="00193240">
        <w:rPr>
          <w:sz w:val="22"/>
          <w:szCs w:val="22"/>
          <w:u w:val="single"/>
        </w:rPr>
        <w:t>Simptomai</w:t>
      </w:r>
    </w:p>
    <w:p w14:paraId="3F3227AB" w14:textId="77777777" w:rsidR="00193240" w:rsidRPr="00193240" w:rsidRDefault="00193240" w:rsidP="00193240">
      <w:pPr>
        <w:rPr>
          <w:sz w:val="22"/>
          <w:szCs w:val="22"/>
        </w:rPr>
      </w:pPr>
      <w:r w:rsidRPr="00193240">
        <w:rPr>
          <w:sz w:val="22"/>
          <w:szCs w:val="22"/>
        </w:rPr>
        <w:t xml:space="preserve">Ūmiai </w:t>
      </w:r>
      <w:proofErr w:type="spellStart"/>
      <w:r w:rsidRPr="00193240">
        <w:rPr>
          <w:sz w:val="22"/>
          <w:szCs w:val="22"/>
        </w:rPr>
        <w:t>fluorouracilu</w:t>
      </w:r>
      <w:proofErr w:type="spellEnd"/>
      <w:r w:rsidRPr="00193240">
        <w:rPr>
          <w:sz w:val="22"/>
          <w:szCs w:val="22"/>
        </w:rPr>
        <w:t xml:space="preserve"> apsinuodijus, atsiranda psichozei būdingų reakcijų, </w:t>
      </w:r>
      <w:proofErr w:type="spellStart"/>
      <w:r w:rsidRPr="00193240">
        <w:rPr>
          <w:sz w:val="22"/>
          <w:szCs w:val="22"/>
        </w:rPr>
        <w:t>somnolencija</w:t>
      </w:r>
      <w:proofErr w:type="spellEnd"/>
      <w:r w:rsidRPr="00193240">
        <w:rPr>
          <w:sz w:val="22"/>
          <w:szCs w:val="22"/>
        </w:rPr>
        <w:t xml:space="preserve">, stiprėja slopinimą sukeliančių vaistinių preparatų bei toksinis alkoholio poveikis. </w:t>
      </w:r>
    </w:p>
    <w:p w14:paraId="0228AF9B" w14:textId="77777777" w:rsidR="00193240" w:rsidRPr="00193240" w:rsidRDefault="00193240" w:rsidP="00193240">
      <w:pPr>
        <w:rPr>
          <w:sz w:val="22"/>
          <w:szCs w:val="22"/>
        </w:rPr>
      </w:pPr>
    </w:p>
    <w:p w14:paraId="6DE570AC" w14:textId="77777777" w:rsidR="00193240" w:rsidRPr="00193240" w:rsidRDefault="00193240" w:rsidP="00193240">
      <w:pPr>
        <w:rPr>
          <w:sz w:val="22"/>
          <w:szCs w:val="22"/>
        </w:rPr>
      </w:pPr>
      <w:r w:rsidRPr="00193240">
        <w:rPr>
          <w:sz w:val="22"/>
          <w:szCs w:val="22"/>
        </w:rPr>
        <w:t xml:space="preserve">Jei reikia sukelti slopinamąjį poveikį, galima į veną švirkšti nedidelę </w:t>
      </w:r>
      <w:proofErr w:type="spellStart"/>
      <w:r w:rsidRPr="00193240">
        <w:rPr>
          <w:sz w:val="22"/>
          <w:szCs w:val="22"/>
        </w:rPr>
        <w:t>diazepamo</w:t>
      </w:r>
      <w:proofErr w:type="spellEnd"/>
      <w:r w:rsidRPr="00193240">
        <w:rPr>
          <w:sz w:val="22"/>
          <w:szCs w:val="22"/>
        </w:rPr>
        <w:t xml:space="preserve"> dozę (pradžioje 5 mg), sekant širdies ir kraujagyslių sistemos bei plaučių funkciją.</w:t>
      </w:r>
    </w:p>
    <w:p w14:paraId="16206C80" w14:textId="77777777" w:rsidR="00193240" w:rsidRPr="00193240" w:rsidRDefault="00193240" w:rsidP="00193240">
      <w:pPr>
        <w:rPr>
          <w:sz w:val="22"/>
          <w:szCs w:val="22"/>
        </w:rPr>
      </w:pPr>
    </w:p>
    <w:p w14:paraId="74EF3833" w14:textId="77777777" w:rsidR="00193240" w:rsidRPr="00193240" w:rsidRDefault="00193240" w:rsidP="00193240">
      <w:pPr>
        <w:rPr>
          <w:sz w:val="22"/>
          <w:szCs w:val="22"/>
        </w:rPr>
      </w:pPr>
      <w:r w:rsidRPr="00193240">
        <w:rPr>
          <w:sz w:val="22"/>
          <w:szCs w:val="22"/>
        </w:rPr>
        <w:t xml:space="preserve">Lėtinio apsinuodijimo atveju slopinama kaulų čiulpų funkcija, todėl atsiranda </w:t>
      </w:r>
      <w:proofErr w:type="spellStart"/>
      <w:r w:rsidRPr="00193240">
        <w:rPr>
          <w:sz w:val="22"/>
          <w:szCs w:val="22"/>
        </w:rPr>
        <w:t>agranulocitozė</w:t>
      </w:r>
      <w:proofErr w:type="spellEnd"/>
      <w:r w:rsidRPr="00193240">
        <w:rPr>
          <w:sz w:val="22"/>
          <w:szCs w:val="22"/>
        </w:rPr>
        <w:t xml:space="preserve">, pavojinga </w:t>
      </w:r>
      <w:proofErr w:type="spellStart"/>
      <w:r w:rsidRPr="00193240">
        <w:rPr>
          <w:sz w:val="22"/>
          <w:szCs w:val="22"/>
        </w:rPr>
        <w:t>trombocitopenija</w:t>
      </w:r>
      <w:proofErr w:type="spellEnd"/>
      <w:r w:rsidRPr="00193240">
        <w:rPr>
          <w:sz w:val="22"/>
          <w:szCs w:val="22"/>
        </w:rPr>
        <w:t xml:space="preserve">, polinkis į kraujavimą, viduriavimas, </w:t>
      </w:r>
      <w:proofErr w:type="spellStart"/>
      <w:r w:rsidRPr="00193240">
        <w:rPr>
          <w:sz w:val="22"/>
          <w:szCs w:val="22"/>
        </w:rPr>
        <w:t>alopecija</w:t>
      </w:r>
      <w:proofErr w:type="spellEnd"/>
      <w:r w:rsidRPr="00193240">
        <w:rPr>
          <w:sz w:val="22"/>
          <w:szCs w:val="22"/>
        </w:rPr>
        <w:t xml:space="preserve">, išopėja virškinimo traktas. </w:t>
      </w:r>
    </w:p>
    <w:p w14:paraId="184BE43B" w14:textId="77777777" w:rsidR="00193240" w:rsidRPr="00193240" w:rsidRDefault="00193240" w:rsidP="00193240">
      <w:pPr>
        <w:rPr>
          <w:i/>
          <w:sz w:val="22"/>
          <w:szCs w:val="22"/>
        </w:rPr>
      </w:pPr>
    </w:p>
    <w:p w14:paraId="327F6DE5" w14:textId="77777777" w:rsidR="00193240" w:rsidRPr="00193240" w:rsidRDefault="00193240" w:rsidP="00193240">
      <w:pPr>
        <w:rPr>
          <w:sz w:val="22"/>
          <w:szCs w:val="22"/>
          <w:u w:val="single"/>
        </w:rPr>
      </w:pPr>
      <w:r w:rsidRPr="00193240">
        <w:rPr>
          <w:sz w:val="22"/>
          <w:szCs w:val="22"/>
          <w:u w:val="single"/>
        </w:rPr>
        <w:t>Gydymas</w:t>
      </w:r>
    </w:p>
    <w:p w14:paraId="5DA7C873" w14:textId="3B952B89" w:rsidR="00193240" w:rsidRPr="00193240" w:rsidRDefault="00193240" w:rsidP="00193240">
      <w:pPr>
        <w:rPr>
          <w:sz w:val="22"/>
          <w:szCs w:val="22"/>
        </w:rPr>
      </w:pPr>
      <w:r w:rsidRPr="00193240">
        <w:rPr>
          <w:sz w:val="22"/>
          <w:szCs w:val="22"/>
        </w:rPr>
        <w:t xml:space="preserve">Specifinio priešnuodžio nėra. Profilaktikai galima </w:t>
      </w:r>
      <w:proofErr w:type="spellStart"/>
      <w:r w:rsidRPr="00193240">
        <w:rPr>
          <w:sz w:val="22"/>
          <w:szCs w:val="22"/>
        </w:rPr>
        <w:t>infuzuoti</w:t>
      </w:r>
      <w:proofErr w:type="spellEnd"/>
      <w:r w:rsidRPr="00193240">
        <w:rPr>
          <w:sz w:val="22"/>
          <w:szCs w:val="22"/>
        </w:rPr>
        <w:t xml:space="preserve"> leukocitų ar trombocitų koncentratų. Būtina palaikyti reikiamą skysčių kiekį organizme ir diurezę, pašalinti elektrolitų pusiausvyros sutrikimą. Hemodializės dažniausiai nereikia. Pacientą būtina atidžiai prižiūrėti, kad kuo greičiau būtų galima pastebėti vėlyvąsias kraujo ir virškinimo trakto komplikacijas. Tolimesnis gydymas yra simptominis. </w:t>
      </w:r>
    </w:p>
    <w:p w14:paraId="08C1D0F4" w14:textId="77777777" w:rsidR="00193240" w:rsidRPr="00193240" w:rsidRDefault="00193240" w:rsidP="00193240">
      <w:pPr>
        <w:rPr>
          <w:b/>
          <w:sz w:val="22"/>
          <w:szCs w:val="22"/>
        </w:rPr>
      </w:pPr>
    </w:p>
    <w:p w14:paraId="0E79C6B5" w14:textId="77777777" w:rsidR="00193240" w:rsidRPr="00193240" w:rsidRDefault="00193240" w:rsidP="00193240">
      <w:pPr>
        <w:rPr>
          <w:b/>
          <w:sz w:val="22"/>
          <w:szCs w:val="22"/>
        </w:rPr>
      </w:pPr>
    </w:p>
    <w:p w14:paraId="70C8CBB8" w14:textId="77777777" w:rsidR="00193240" w:rsidRPr="00193240" w:rsidRDefault="00193240" w:rsidP="00B43651">
      <w:pPr>
        <w:tabs>
          <w:tab w:val="left" w:pos="567"/>
        </w:tabs>
        <w:rPr>
          <w:b/>
          <w:sz w:val="22"/>
          <w:szCs w:val="22"/>
        </w:rPr>
      </w:pPr>
      <w:r w:rsidRPr="00193240">
        <w:rPr>
          <w:b/>
          <w:sz w:val="22"/>
          <w:szCs w:val="22"/>
        </w:rPr>
        <w:t xml:space="preserve">5. </w:t>
      </w:r>
      <w:r w:rsidR="002D43FA">
        <w:rPr>
          <w:b/>
          <w:sz w:val="22"/>
          <w:szCs w:val="22"/>
        </w:rPr>
        <w:tab/>
      </w:r>
      <w:r w:rsidRPr="00193240">
        <w:rPr>
          <w:b/>
          <w:sz w:val="22"/>
          <w:szCs w:val="22"/>
        </w:rPr>
        <w:t>FARMAKOLOGINĖS SAVYBĖS</w:t>
      </w:r>
    </w:p>
    <w:p w14:paraId="623C3400" w14:textId="77777777" w:rsidR="00193240" w:rsidRPr="00193240" w:rsidRDefault="00193240" w:rsidP="00193240">
      <w:pPr>
        <w:rPr>
          <w:b/>
          <w:sz w:val="22"/>
          <w:szCs w:val="22"/>
        </w:rPr>
      </w:pPr>
    </w:p>
    <w:p w14:paraId="3AA3BC0B" w14:textId="77777777" w:rsidR="00193240" w:rsidRPr="00193240" w:rsidRDefault="00193240" w:rsidP="00B43651">
      <w:pPr>
        <w:tabs>
          <w:tab w:val="left" w:pos="567"/>
        </w:tabs>
        <w:rPr>
          <w:b/>
          <w:sz w:val="22"/>
          <w:szCs w:val="22"/>
        </w:rPr>
      </w:pPr>
      <w:r w:rsidRPr="00193240">
        <w:rPr>
          <w:b/>
          <w:sz w:val="22"/>
          <w:szCs w:val="22"/>
        </w:rPr>
        <w:t xml:space="preserve">5.1 </w:t>
      </w:r>
      <w:r w:rsidR="002D43FA">
        <w:rPr>
          <w:b/>
          <w:sz w:val="22"/>
          <w:szCs w:val="22"/>
        </w:rPr>
        <w:tab/>
      </w:r>
      <w:proofErr w:type="spellStart"/>
      <w:r w:rsidRPr="00193240">
        <w:rPr>
          <w:b/>
          <w:sz w:val="22"/>
          <w:szCs w:val="22"/>
        </w:rPr>
        <w:t>Farmakodinaminės</w:t>
      </w:r>
      <w:proofErr w:type="spellEnd"/>
      <w:r w:rsidRPr="00193240">
        <w:rPr>
          <w:b/>
          <w:sz w:val="22"/>
          <w:szCs w:val="22"/>
        </w:rPr>
        <w:t xml:space="preserve"> savybės</w:t>
      </w:r>
    </w:p>
    <w:p w14:paraId="3671B5E2" w14:textId="77777777" w:rsidR="00193240" w:rsidRPr="00193240" w:rsidRDefault="00193240" w:rsidP="00193240">
      <w:pPr>
        <w:rPr>
          <w:sz w:val="22"/>
          <w:szCs w:val="22"/>
        </w:rPr>
      </w:pPr>
    </w:p>
    <w:p w14:paraId="435B684E" w14:textId="77777777" w:rsidR="00193240" w:rsidRPr="00193240" w:rsidRDefault="00193240" w:rsidP="00193240">
      <w:pPr>
        <w:rPr>
          <w:sz w:val="22"/>
          <w:szCs w:val="22"/>
        </w:rPr>
      </w:pPr>
      <w:proofErr w:type="spellStart"/>
      <w:r w:rsidRPr="00193240">
        <w:rPr>
          <w:sz w:val="22"/>
          <w:szCs w:val="22"/>
        </w:rPr>
        <w:t>Farmakoterapinė</w:t>
      </w:r>
      <w:proofErr w:type="spellEnd"/>
      <w:r w:rsidRPr="00193240">
        <w:rPr>
          <w:sz w:val="22"/>
          <w:szCs w:val="22"/>
        </w:rPr>
        <w:t xml:space="preserve"> grupė - </w:t>
      </w:r>
      <w:proofErr w:type="spellStart"/>
      <w:r w:rsidRPr="00193240">
        <w:rPr>
          <w:sz w:val="22"/>
          <w:szCs w:val="22"/>
        </w:rPr>
        <w:t>antinavikiniai</w:t>
      </w:r>
      <w:proofErr w:type="spellEnd"/>
      <w:r w:rsidRPr="00193240">
        <w:rPr>
          <w:sz w:val="22"/>
          <w:szCs w:val="22"/>
        </w:rPr>
        <w:t xml:space="preserve"> vaistai, </w:t>
      </w:r>
      <w:proofErr w:type="spellStart"/>
      <w:r w:rsidRPr="00193240">
        <w:rPr>
          <w:sz w:val="22"/>
          <w:szCs w:val="22"/>
        </w:rPr>
        <w:t>pirimidinų</w:t>
      </w:r>
      <w:proofErr w:type="spellEnd"/>
      <w:r w:rsidRPr="00193240">
        <w:rPr>
          <w:sz w:val="22"/>
          <w:szCs w:val="22"/>
        </w:rPr>
        <w:t xml:space="preserve"> analogai, ATC kodas </w:t>
      </w:r>
      <w:r w:rsidRPr="00193240">
        <w:rPr>
          <w:sz w:val="22"/>
          <w:szCs w:val="22"/>
        </w:rPr>
        <w:sym w:font="Symbol" w:char="002D"/>
      </w:r>
      <w:r w:rsidRPr="00193240">
        <w:rPr>
          <w:sz w:val="22"/>
          <w:szCs w:val="22"/>
        </w:rPr>
        <w:t xml:space="preserve"> L01BC02.</w:t>
      </w:r>
    </w:p>
    <w:p w14:paraId="24BD63EF" w14:textId="77777777" w:rsidR="00193240" w:rsidRPr="00193240" w:rsidRDefault="00193240" w:rsidP="00193240">
      <w:pPr>
        <w:rPr>
          <w:sz w:val="22"/>
          <w:szCs w:val="22"/>
        </w:rPr>
      </w:pPr>
    </w:p>
    <w:p w14:paraId="3BE8534B" w14:textId="64B40D0B" w:rsidR="00193240" w:rsidRPr="00193240" w:rsidRDefault="00193240" w:rsidP="00193240">
      <w:pPr>
        <w:rPr>
          <w:sz w:val="22"/>
          <w:szCs w:val="22"/>
        </w:rPr>
      </w:pPr>
      <w:proofErr w:type="spellStart"/>
      <w:r w:rsidRPr="00193240">
        <w:rPr>
          <w:sz w:val="22"/>
          <w:szCs w:val="22"/>
        </w:rPr>
        <w:t>Fluorouracilas</w:t>
      </w:r>
      <w:proofErr w:type="spellEnd"/>
      <w:r w:rsidRPr="00193240">
        <w:rPr>
          <w:sz w:val="22"/>
          <w:szCs w:val="22"/>
        </w:rPr>
        <w:t xml:space="preserve"> yra </w:t>
      </w:r>
      <w:proofErr w:type="spellStart"/>
      <w:r w:rsidRPr="00193240">
        <w:rPr>
          <w:sz w:val="22"/>
          <w:szCs w:val="22"/>
        </w:rPr>
        <w:t>antimetabolitas</w:t>
      </w:r>
      <w:proofErr w:type="spellEnd"/>
      <w:r w:rsidRPr="00193240">
        <w:rPr>
          <w:sz w:val="22"/>
          <w:szCs w:val="22"/>
        </w:rPr>
        <w:t xml:space="preserve">. Jis, kaip </w:t>
      </w:r>
      <w:proofErr w:type="spellStart"/>
      <w:r w:rsidRPr="00193240">
        <w:rPr>
          <w:sz w:val="22"/>
          <w:szCs w:val="22"/>
        </w:rPr>
        <w:t>pirimidino</w:t>
      </w:r>
      <w:proofErr w:type="spellEnd"/>
      <w:r w:rsidRPr="00193240">
        <w:rPr>
          <w:sz w:val="22"/>
          <w:szCs w:val="22"/>
        </w:rPr>
        <w:t xml:space="preserve"> antagonistas, trikdo DNR sintezę, todėl slopinamas ląstelių dalijimasis. </w:t>
      </w:r>
      <w:proofErr w:type="spellStart"/>
      <w:r w:rsidRPr="00193240">
        <w:rPr>
          <w:sz w:val="22"/>
          <w:szCs w:val="22"/>
        </w:rPr>
        <w:t>Nebiotransformuotas</w:t>
      </w:r>
      <w:proofErr w:type="spellEnd"/>
      <w:r w:rsidRPr="00193240">
        <w:rPr>
          <w:sz w:val="22"/>
          <w:szCs w:val="22"/>
        </w:rPr>
        <w:t xml:space="preserve"> </w:t>
      </w:r>
      <w:proofErr w:type="spellStart"/>
      <w:r w:rsidRPr="00193240">
        <w:rPr>
          <w:sz w:val="22"/>
          <w:szCs w:val="22"/>
        </w:rPr>
        <w:t>fluorouracilas</w:t>
      </w:r>
      <w:proofErr w:type="spellEnd"/>
      <w:r w:rsidRPr="00193240">
        <w:rPr>
          <w:sz w:val="22"/>
          <w:szCs w:val="22"/>
        </w:rPr>
        <w:t xml:space="preserve"> priešvėžinio poveikio nedaro, tačiau organizme jis, veikiant fermentams, verčiamas </w:t>
      </w:r>
      <w:proofErr w:type="spellStart"/>
      <w:r w:rsidRPr="00193240">
        <w:rPr>
          <w:sz w:val="22"/>
          <w:szCs w:val="22"/>
        </w:rPr>
        <w:t>fosforilintomis</w:t>
      </w:r>
      <w:proofErr w:type="spellEnd"/>
      <w:r w:rsidRPr="00193240">
        <w:rPr>
          <w:sz w:val="22"/>
          <w:szCs w:val="22"/>
        </w:rPr>
        <w:t xml:space="preserve"> veikliomis medžiagomis</w:t>
      </w:r>
      <w:r w:rsidR="002D43FA">
        <w:rPr>
          <w:sz w:val="22"/>
          <w:szCs w:val="22"/>
        </w:rPr>
        <w:t xml:space="preserve"> </w:t>
      </w:r>
      <w:r w:rsidRPr="00193240">
        <w:rPr>
          <w:sz w:val="22"/>
          <w:szCs w:val="22"/>
        </w:rPr>
        <w:t>5-fluorouridinu ir 5-fluordeoksiuridinu.</w:t>
      </w:r>
    </w:p>
    <w:p w14:paraId="5AD03E89" w14:textId="77777777" w:rsidR="00193240" w:rsidRPr="00193240" w:rsidRDefault="00193240" w:rsidP="00193240">
      <w:pPr>
        <w:rPr>
          <w:b/>
          <w:sz w:val="22"/>
          <w:szCs w:val="22"/>
        </w:rPr>
      </w:pPr>
    </w:p>
    <w:p w14:paraId="01FBE2E4" w14:textId="77777777" w:rsidR="00193240" w:rsidRPr="00193240" w:rsidRDefault="00193240" w:rsidP="00B43651">
      <w:pPr>
        <w:tabs>
          <w:tab w:val="left" w:pos="567"/>
        </w:tabs>
        <w:rPr>
          <w:b/>
          <w:sz w:val="22"/>
          <w:szCs w:val="22"/>
        </w:rPr>
      </w:pPr>
      <w:r w:rsidRPr="00193240">
        <w:rPr>
          <w:b/>
          <w:sz w:val="22"/>
          <w:szCs w:val="22"/>
        </w:rPr>
        <w:t xml:space="preserve">5.2 </w:t>
      </w:r>
      <w:r w:rsidR="002D43FA">
        <w:rPr>
          <w:b/>
          <w:sz w:val="22"/>
          <w:szCs w:val="22"/>
        </w:rPr>
        <w:tab/>
      </w:r>
      <w:proofErr w:type="spellStart"/>
      <w:r w:rsidRPr="00193240">
        <w:rPr>
          <w:b/>
          <w:sz w:val="22"/>
          <w:szCs w:val="22"/>
        </w:rPr>
        <w:t>Farmakokinetinės</w:t>
      </w:r>
      <w:proofErr w:type="spellEnd"/>
      <w:r w:rsidRPr="00193240">
        <w:rPr>
          <w:b/>
          <w:sz w:val="22"/>
          <w:szCs w:val="22"/>
        </w:rPr>
        <w:t xml:space="preserve"> savybės</w:t>
      </w:r>
    </w:p>
    <w:p w14:paraId="373C057E" w14:textId="77777777" w:rsidR="00193240" w:rsidRPr="00193240" w:rsidRDefault="00193240" w:rsidP="00193240">
      <w:pPr>
        <w:rPr>
          <w:i/>
          <w:sz w:val="22"/>
          <w:szCs w:val="22"/>
        </w:rPr>
      </w:pPr>
    </w:p>
    <w:p w14:paraId="14AB8340" w14:textId="77777777" w:rsidR="00193240" w:rsidRPr="00193240" w:rsidRDefault="00193240" w:rsidP="00193240">
      <w:pPr>
        <w:rPr>
          <w:sz w:val="22"/>
          <w:szCs w:val="22"/>
        </w:rPr>
      </w:pPr>
      <w:r w:rsidRPr="00193240">
        <w:rPr>
          <w:sz w:val="22"/>
          <w:szCs w:val="22"/>
        </w:rPr>
        <w:t>Absorbcija</w:t>
      </w:r>
    </w:p>
    <w:p w14:paraId="12D6FBE1" w14:textId="77777777" w:rsidR="00193240" w:rsidRPr="00193240" w:rsidRDefault="00193240" w:rsidP="00193240">
      <w:pPr>
        <w:rPr>
          <w:sz w:val="22"/>
          <w:szCs w:val="22"/>
        </w:rPr>
      </w:pPr>
      <w:r w:rsidRPr="00193240">
        <w:rPr>
          <w:sz w:val="22"/>
          <w:szCs w:val="22"/>
        </w:rPr>
        <w:t xml:space="preserve">Išgerto </w:t>
      </w:r>
      <w:proofErr w:type="spellStart"/>
      <w:r w:rsidRPr="00193240">
        <w:rPr>
          <w:sz w:val="22"/>
          <w:szCs w:val="22"/>
        </w:rPr>
        <w:t>fluorouracilo</w:t>
      </w:r>
      <w:proofErr w:type="spellEnd"/>
      <w:r w:rsidRPr="00193240">
        <w:rPr>
          <w:sz w:val="22"/>
          <w:szCs w:val="22"/>
        </w:rPr>
        <w:t xml:space="preserve"> absorbcija virškinimo trakte labai skiriasi tiek to paties paciento, tiek ir atskirų žmonių organizme. Be to, dalis vaistinio preparato </w:t>
      </w:r>
      <w:proofErr w:type="spellStart"/>
      <w:r w:rsidRPr="00193240">
        <w:rPr>
          <w:sz w:val="22"/>
          <w:szCs w:val="22"/>
        </w:rPr>
        <w:t>biotransformuojama</w:t>
      </w:r>
      <w:proofErr w:type="spellEnd"/>
      <w:r w:rsidRPr="00193240">
        <w:rPr>
          <w:sz w:val="22"/>
          <w:szCs w:val="22"/>
        </w:rPr>
        <w:t xml:space="preserve"> pirmo prasiskverbimo per kepenis metu, todėl biologinis jo prieinamumas yra 0 - 80</w:t>
      </w:r>
      <w:r w:rsidRPr="00193240">
        <w:rPr>
          <w:sz w:val="22"/>
          <w:szCs w:val="22"/>
        </w:rPr>
        <w:sym w:font="Symbol" w:char="0025"/>
      </w:r>
      <w:r w:rsidRPr="00193240">
        <w:rPr>
          <w:sz w:val="22"/>
          <w:szCs w:val="22"/>
        </w:rPr>
        <w:t>.</w:t>
      </w:r>
    </w:p>
    <w:p w14:paraId="5C89A11B" w14:textId="77777777" w:rsidR="00193240" w:rsidRPr="00193240" w:rsidRDefault="00193240" w:rsidP="00193240">
      <w:pPr>
        <w:rPr>
          <w:sz w:val="22"/>
          <w:szCs w:val="22"/>
        </w:rPr>
      </w:pPr>
      <w:proofErr w:type="spellStart"/>
      <w:r w:rsidRPr="00193240">
        <w:rPr>
          <w:sz w:val="22"/>
          <w:szCs w:val="22"/>
        </w:rPr>
        <w:t>Fluorouracil</w:t>
      </w:r>
      <w:proofErr w:type="spellEnd"/>
      <w:r w:rsidRPr="00193240">
        <w:rPr>
          <w:sz w:val="22"/>
          <w:szCs w:val="22"/>
        </w:rPr>
        <w:t xml:space="preserve"> EBEWE galima leisti tik į veną arba arteriją.</w:t>
      </w:r>
    </w:p>
    <w:p w14:paraId="26F675C2" w14:textId="77777777" w:rsidR="00193240" w:rsidRPr="00193240" w:rsidRDefault="00193240" w:rsidP="00193240">
      <w:pPr>
        <w:rPr>
          <w:i/>
          <w:sz w:val="22"/>
          <w:szCs w:val="22"/>
        </w:rPr>
      </w:pPr>
    </w:p>
    <w:p w14:paraId="58104AFF" w14:textId="77777777" w:rsidR="00193240" w:rsidRPr="00193240" w:rsidRDefault="00193240" w:rsidP="00193240">
      <w:pPr>
        <w:rPr>
          <w:sz w:val="22"/>
          <w:szCs w:val="22"/>
        </w:rPr>
      </w:pPr>
      <w:r w:rsidRPr="00193240">
        <w:rPr>
          <w:sz w:val="22"/>
          <w:szCs w:val="22"/>
        </w:rPr>
        <w:t>Pasiskirstymas</w:t>
      </w:r>
    </w:p>
    <w:p w14:paraId="041A0955" w14:textId="77777777" w:rsidR="00193240" w:rsidRPr="00193240" w:rsidRDefault="00193240" w:rsidP="00193240">
      <w:pPr>
        <w:rPr>
          <w:sz w:val="22"/>
          <w:szCs w:val="22"/>
        </w:rPr>
      </w:pPr>
      <w:r w:rsidRPr="00193240">
        <w:rPr>
          <w:sz w:val="22"/>
          <w:szCs w:val="22"/>
        </w:rPr>
        <w:t xml:space="preserve">Suleistas į veną </w:t>
      </w:r>
      <w:proofErr w:type="spellStart"/>
      <w:r w:rsidRPr="00193240">
        <w:rPr>
          <w:sz w:val="22"/>
          <w:szCs w:val="22"/>
        </w:rPr>
        <w:t>fluorouracilas</w:t>
      </w:r>
      <w:proofErr w:type="spellEnd"/>
      <w:r w:rsidRPr="00193240">
        <w:rPr>
          <w:sz w:val="22"/>
          <w:szCs w:val="22"/>
        </w:rPr>
        <w:t xml:space="preserve"> pasiskirsto visame organizme, patenka geriausiai į greitai </w:t>
      </w:r>
      <w:proofErr w:type="spellStart"/>
      <w:r w:rsidRPr="00193240">
        <w:rPr>
          <w:sz w:val="22"/>
          <w:szCs w:val="22"/>
        </w:rPr>
        <w:t>proliferuojančius</w:t>
      </w:r>
      <w:proofErr w:type="spellEnd"/>
      <w:r w:rsidRPr="00193240">
        <w:rPr>
          <w:sz w:val="22"/>
          <w:szCs w:val="22"/>
        </w:rPr>
        <w:t xml:space="preserve"> audinius, pvz., kaulų čiulpus, žarnų gleivinę, auglį. Vaistinis preparatas prasiskverbia per kraujo ir smegenų bei placentos barjerą.  </w:t>
      </w:r>
    </w:p>
    <w:p w14:paraId="75E4BC8B" w14:textId="60071621" w:rsidR="00193240" w:rsidRPr="00193240" w:rsidRDefault="00193240" w:rsidP="00193240">
      <w:pPr>
        <w:rPr>
          <w:sz w:val="22"/>
          <w:szCs w:val="22"/>
        </w:rPr>
      </w:pPr>
      <w:proofErr w:type="spellStart"/>
      <w:r w:rsidRPr="00193240">
        <w:rPr>
          <w:sz w:val="22"/>
          <w:szCs w:val="22"/>
        </w:rPr>
        <w:t>Pasiskirsymo</w:t>
      </w:r>
      <w:proofErr w:type="spellEnd"/>
      <w:r w:rsidRPr="00193240">
        <w:rPr>
          <w:sz w:val="22"/>
          <w:szCs w:val="22"/>
        </w:rPr>
        <w:t xml:space="preserve"> tūris yra 0,12 l/kg. Prie kraujo plazmos baltymų jungiasi apie 10</w:t>
      </w:r>
      <w:r w:rsidR="00CA18AE">
        <w:rPr>
          <w:sz w:val="22"/>
          <w:szCs w:val="22"/>
        </w:rPr>
        <w:t xml:space="preserve"> </w:t>
      </w:r>
      <w:r w:rsidRPr="00193240">
        <w:rPr>
          <w:sz w:val="22"/>
          <w:szCs w:val="22"/>
        </w:rPr>
        <w:sym w:font="Symbol" w:char="0025"/>
      </w:r>
      <w:r w:rsidRPr="00193240">
        <w:rPr>
          <w:sz w:val="22"/>
          <w:szCs w:val="22"/>
        </w:rPr>
        <w:t xml:space="preserve"> preparato.</w:t>
      </w:r>
    </w:p>
    <w:p w14:paraId="63222950" w14:textId="77777777" w:rsidR="00193240" w:rsidRPr="00193240" w:rsidRDefault="00193240" w:rsidP="00193240">
      <w:pPr>
        <w:rPr>
          <w:i/>
          <w:sz w:val="22"/>
          <w:szCs w:val="22"/>
        </w:rPr>
      </w:pPr>
    </w:p>
    <w:p w14:paraId="3097D5FA" w14:textId="77777777" w:rsidR="00193240" w:rsidRPr="00193240" w:rsidRDefault="00193240" w:rsidP="00193240">
      <w:pPr>
        <w:rPr>
          <w:sz w:val="22"/>
          <w:szCs w:val="22"/>
        </w:rPr>
      </w:pPr>
      <w:proofErr w:type="spellStart"/>
      <w:r w:rsidRPr="00193240">
        <w:rPr>
          <w:sz w:val="22"/>
          <w:szCs w:val="22"/>
        </w:rPr>
        <w:t>Biotransformacija</w:t>
      </w:r>
      <w:proofErr w:type="spellEnd"/>
    </w:p>
    <w:p w14:paraId="4BF8B196" w14:textId="77777777" w:rsidR="00193240" w:rsidRPr="00193240" w:rsidRDefault="00193240" w:rsidP="00193240">
      <w:pPr>
        <w:rPr>
          <w:sz w:val="22"/>
          <w:szCs w:val="22"/>
        </w:rPr>
      </w:pPr>
      <w:proofErr w:type="spellStart"/>
      <w:r w:rsidRPr="00193240">
        <w:rPr>
          <w:sz w:val="22"/>
          <w:szCs w:val="22"/>
        </w:rPr>
        <w:t>Fluorouracilas</w:t>
      </w:r>
      <w:proofErr w:type="spellEnd"/>
      <w:r w:rsidRPr="00193240">
        <w:rPr>
          <w:sz w:val="22"/>
          <w:szCs w:val="22"/>
        </w:rPr>
        <w:t xml:space="preserve"> </w:t>
      </w:r>
      <w:proofErr w:type="spellStart"/>
      <w:r w:rsidRPr="00193240">
        <w:rPr>
          <w:sz w:val="22"/>
          <w:szCs w:val="22"/>
        </w:rPr>
        <w:t>biotransformuojamas</w:t>
      </w:r>
      <w:proofErr w:type="spellEnd"/>
      <w:r w:rsidRPr="00193240">
        <w:rPr>
          <w:sz w:val="22"/>
          <w:szCs w:val="22"/>
        </w:rPr>
        <w:t xml:space="preserve"> kepenyse tokiu pat būdu, kaip </w:t>
      </w:r>
      <w:proofErr w:type="spellStart"/>
      <w:r w:rsidRPr="00193240">
        <w:rPr>
          <w:sz w:val="22"/>
          <w:szCs w:val="22"/>
        </w:rPr>
        <w:t>uracilas</w:t>
      </w:r>
      <w:proofErr w:type="spellEnd"/>
      <w:r w:rsidRPr="00193240">
        <w:rPr>
          <w:sz w:val="22"/>
          <w:szCs w:val="22"/>
        </w:rPr>
        <w:t xml:space="preserve">. Veikiant fermentams, vaistinis preparatas greitai verčiamas veikliu metabolitu dihidro-5-fluorouracilu, kurio pusinės eliminacijos laikas yra daug ilgesnis nei </w:t>
      </w:r>
      <w:proofErr w:type="spellStart"/>
      <w:r w:rsidRPr="00193240">
        <w:rPr>
          <w:sz w:val="22"/>
          <w:szCs w:val="22"/>
        </w:rPr>
        <w:t>fluorouracilo</w:t>
      </w:r>
      <w:proofErr w:type="spellEnd"/>
      <w:r w:rsidRPr="00193240">
        <w:rPr>
          <w:sz w:val="22"/>
          <w:szCs w:val="22"/>
        </w:rPr>
        <w:t xml:space="preserve">. Skilimo metu atsiranda ir netoksiškų produktų: anglies dvideginio ir karbamido. </w:t>
      </w:r>
    </w:p>
    <w:p w14:paraId="1EC19233" w14:textId="77777777" w:rsidR="00193240" w:rsidRPr="00193240" w:rsidRDefault="00193240" w:rsidP="00193240">
      <w:pPr>
        <w:rPr>
          <w:i/>
          <w:sz w:val="22"/>
          <w:szCs w:val="22"/>
        </w:rPr>
      </w:pPr>
    </w:p>
    <w:p w14:paraId="031265AE" w14:textId="77777777" w:rsidR="00193240" w:rsidRPr="00193240" w:rsidRDefault="00193240" w:rsidP="00193240">
      <w:pPr>
        <w:rPr>
          <w:sz w:val="22"/>
          <w:szCs w:val="22"/>
        </w:rPr>
      </w:pPr>
      <w:r w:rsidRPr="00193240">
        <w:rPr>
          <w:sz w:val="22"/>
          <w:szCs w:val="22"/>
        </w:rPr>
        <w:t>Eliminacija</w:t>
      </w:r>
    </w:p>
    <w:p w14:paraId="73D36BB2" w14:textId="77777777" w:rsidR="00193240" w:rsidRPr="00193240" w:rsidRDefault="00193240" w:rsidP="00193240">
      <w:pPr>
        <w:rPr>
          <w:sz w:val="22"/>
          <w:szCs w:val="22"/>
        </w:rPr>
      </w:pPr>
      <w:r w:rsidRPr="00193240">
        <w:rPr>
          <w:sz w:val="22"/>
          <w:szCs w:val="22"/>
        </w:rPr>
        <w:lastRenderedPageBreak/>
        <w:t xml:space="preserve">Pusinės </w:t>
      </w:r>
      <w:proofErr w:type="spellStart"/>
      <w:r w:rsidRPr="00193240">
        <w:rPr>
          <w:sz w:val="22"/>
          <w:szCs w:val="22"/>
        </w:rPr>
        <w:t>fluorouracilo</w:t>
      </w:r>
      <w:proofErr w:type="spellEnd"/>
      <w:r w:rsidRPr="00193240">
        <w:rPr>
          <w:sz w:val="22"/>
          <w:szCs w:val="22"/>
        </w:rPr>
        <w:t xml:space="preserve"> eliminacijos laikas kraujo plazmoje yra 10 - 20 minučių ir priklauso nuo dozės dydžio. Praėjus trims valandoms po suleidimo į veną, nepakitusio vaistinio preparato kraujo plazmoje nelieka. </w:t>
      </w:r>
    </w:p>
    <w:p w14:paraId="10D7814F" w14:textId="4DA8DD35" w:rsidR="00193240" w:rsidRPr="00193240" w:rsidRDefault="00193240" w:rsidP="00193240">
      <w:pPr>
        <w:rPr>
          <w:sz w:val="22"/>
          <w:szCs w:val="22"/>
        </w:rPr>
      </w:pPr>
      <w:r w:rsidRPr="00193240">
        <w:rPr>
          <w:sz w:val="22"/>
          <w:szCs w:val="22"/>
        </w:rPr>
        <w:t xml:space="preserve">Didžioji </w:t>
      </w:r>
      <w:proofErr w:type="spellStart"/>
      <w:r w:rsidRPr="00193240">
        <w:rPr>
          <w:sz w:val="22"/>
          <w:szCs w:val="22"/>
        </w:rPr>
        <w:t>fluorouracilo</w:t>
      </w:r>
      <w:proofErr w:type="spellEnd"/>
      <w:r w:rsidRPr="00193240">
        <w:rPr>
          <w:sz w:val="22"/>
          <w:szCs w:val="22"/>
        </w:rPr>
        <w:t xml:space="preserve"> dozės dalis (60 </w:t>
      </w:r>
      <w:r w:rsidR="00CA18AE">
        <w:rPr>
          <w:sz w:val="22"/>
          <w:szCs w:val="22"/>
        </w:rPr>
        <w:t>–</w:t>
      </w:r>
      <w:r w:rsidRPr="00193240">
        <w:rPr>
          <w:sz w:val="22"/>
          <w:szCs w:val="22"/>
        </w:rPr>
        <w:t> 80</w:t>
      </w:r>
      <w:r w:rsidR="00CA18AE">
        <w:rPr>
          <w:sz w:val="22"/>
          <w:szCs w:val="22"/>
        </w:rPr>
        <w:t xml:space="preserve"> </w:t>
      </w:r>
      <w:r w:rsidRPr="00193240">
        <w:rPr>
          <w:sz w:val="22"/>
          <w:szCs w:val="22"/>
        </w:rPr>
        <w:sym w:font="Symbol" w:char="0025"/>
      </w:r>
      <w:r w:rsidRPr="00193240">
        <w:rPr>
          <w:sz w:val="22"/>
          <w:szCs w:val="22"/>
        </w:rPr>
        <w:t>) iš organizmo išsiskiria pro plaučius anglies dvideginio pavidalu. 7 </w:t>
      </w:r>
      <w:r w:rsidR="00CA18AE">
        <w:rPr>
          <w:sz w:val="22"/>
          <w:szCs w:val="22"/>
        </w:rPr>
        <w:t>–</w:t>
      </w:r>
      <w:r w:rsidRPr="00193240">
        <w:rPr>
          <w:sz w:val="22"/>
          <w:szCs w:val="22"/>
        </w:rPr>
        <w:t> 20</w:t>
      </w:r>
      <w:r w:rsidR="00CA18AE">
        <w:rPr>
          <w:sz w:val="22"/>
          <w:szCs w:val="22"/>
        </w:rPr>
        <w:t xml:space="preserve"> </w:t>
      </w:r>
      <w:r w:rsidRPr="00193240">
        <w:rPr>
          <w:sz w:val="22"/>
          <w:szCs w:val="22"/>
        </w:rPr>
        <w:sym w:font="Symbol" w:char="0025"/>
      </w:r>
      <w:r w:rsidRPr="00193240">
        <w:rPr>
          <w:sz w:val="22"/>
          <w:szCs w:val="22"/>
        </w:rPr>
        <w:t xml:space="preserve"> dozės išsiskiria nepakitusio vaistinio preparato pavidalu pro inkstus, maždaug 90</w:t>
      </w:r>
      <w:r w:rsidR="00CA18AE">
        <w:rPr>
          <w:sz w:val="22"/>
          <w:szCs w:val="22"/>
        </w:rPr>
        <w:t xml:space="preserve"> </w:t>
      </w:r>
      <w:r w:rsidRPr="00193240">
        <w:rPr>
          <w:sz w:val="22"/>
          <w:szCs w:val="22"/>
        </w:rPr>
        <w:sym w:font="Symbol" w:char="0025"/>
      </w:r>
      <w:r w:rsidRPr="00193240">
        <w:rPr>
          <w:sz w:val="22"/>
          <w:szCs w:val="22"/>
        </w:rPr>
        <w:t xml:space="preserve"> to kiekio pašalinama per pirmąją valandą. Vaistinio preparato klirensas inkstuose yra 170 - 180 ml/min. Jeigu jų funkcija susilpnėjusi, jis eliminuojamas lėtai.</w:t>
      </w:r>
    </w:p>
    <w:p w14:paraId="36885EA2" w14:textId="77777777" w:rsidR="00193240" w:rsidRPr="00193240" w:rsidRDefault="00193240" w:rsidP="00193240">
      <w:pPr>
        <w:rPr>
          <w:b/>
          <w:sz w:val="22"/>
          <w:szCs w:val="22"/>
        </w:rPr>
      </w:pPr>
    </w:p>
    <w:p w14:paraId="28A349C4" w14:textId="77777777" w:rsidR="00193240" w:rsidRPr="00193240" w:rsidRDefault="00193240" w:rsidP="00B43651">
      <w:pPr>
        <w:tabs>
          <w:tab w:val="left" w:pos="567"/>
        </w:tabs>
        <w:rPr>
          <w:b/>
          <w:sz w:val="22"/>
          <w:szCs w:val="22"/>
        </w:rPr>
      </w:pPr>
      <w:r w:rsidRPr="00193240">
        <w:rPr>
          <w:b/>
          <w:sz w:val="22"/>
          <w:szCs w:val="22"/>
        </w:rPr>
        <w:t xml:space="preserve">5.3 </w:t>
      </w:r>
      <w:r w:rsidR="002D43FA">
        <w:rPr>
          <w:b/>
          <w:sz w:val="22"/>
          <w:szCs w:val="22"/>
        </w:rPr>
        <w:tab/>
      </w:r>
      <w:proofErr w:type="spellStart"/>
      <w:r w:rsidRPr="00193240">
        <w:rPr>
          <w:b/>
          <w:sz w:val="22"/>
          <w:szCs w:val="22"/>
        </w:rPr>
        <w:t>Ikiklinikinių</w:t>
      </w:r>
      <w:proofErr w:type="spellEnd"/>
      <w:r w:rsidRPr="00193240">
        <w:rPr>
          <w:b/>
          <w:sz w:val="22"/>
          <w:szCs w:val="22"/>
        </w:rPr>
        <w:t xml:space="preserve"> saugumo tyrimų duomenys</w:t>
      </w:r>
    </w:p>
    <w:p w14:paraId="1B51A0AC" w14:textId="77777777" w:rsidR="00193240" w:rsidRPr="00193240" w:rsidRDefault="00193240" w:rsidP="00193240">
      <w:pPr>
        <w:rPr>
          <w:sz w:val="22"/>
          <w:szCs w:val="22"/>
        </w:rPr>
      </w:pPr>
    </w:p>
    <w:p w14:paraId="258DB05E" w14:textId="77777777" w:rsidR="00193240" w:rsidRPr="00193240" w:rsidRDefault="00193240" w:rsidP="00193240">
      <w:pPr>
        <w:rPr>
          <w:sz w:val="22"/>
          <w:szCs w:val="22"/>
        </w:rPr>
      </w:pPr>
      <w:r w:rsidRPr="00193240">
        <w:rPr>
          <w:sz w:val="22"/>
          <w:szCs w:val="22"/>
        </w:rPr>
        <w:t xml:space="preserve">Tyrimų metu gyvūnams pasireiškęs poveikis priklausė nuo farmakologinių </w:t>
      </w:r>
      <w:proofErr w:type="spellStart"/>
      <w:r w:rsidRPr="00193240">
        <w:rPr>
          <w:sz w:val="22"/>
          <w:szCs w:val="22"/>
        </w:rPr>
        <w:t>fluorouracilo</w:t>
      </w:r>
      <w:proofErr w:type="spellEnd"/>
      <w:r w:rsidRPr="00193240">
        <w:rPr>
          <w:sz w:val="22"/>
          <w:szCs w:val="22"/>
        </w:rPr>
        <w:t xml:space="preserve"> savybių. Žiurkėms vaistinis preparatas sukėlė </w:t>
      </w:r>
      <w:proofErr w:type="spellStart"/>
      <w:r w:rsidRPr="00193240">
        <w:rPr>
          <w:sz w:val="22"/>
          <w:szCs w:val="22"/>
        </w:rPr>
        <w:t>spermatogeninių</w:t>
      </w:r>
      <w:proofErr w:type="spellEnd"/>
      <w:r w:rsidRPr="00193240">
        <w:rPr>
          <w:sz w:val="22"/>
          <w:szCs w:val="22"/>
        </w:rPr>
        <w:t xml:space="preserve"> ląstelių chromosomų </w:t>
      </w:r>
      <w:proofErr w:type="spellStart"/>
      <w:r w:rsidRPr="00193240">
        <w:rPr>
          <w:sz w:val="22"/>
          <w:szCs w:val="22"/>
        </w:rPr>
        <w:t>aberaciją</w:t>
      </w:r>
      <w:proofErr w:type="spellEnd"/>
      <w:r w:rsidRPr="00193240">
        <w:rPr>
          <w:sz w:val="22"/>
          <w:szCs w:val="22"/>
        </w:rPr>
        <w:t xml:space="preserve"> ir laikiną nevaisingumą. Kai kuriems gyvūnams, pvz., žiurkėms, pelėms, triušiams, beždžionėms, </w:t>
      </w:r>
      <w:proofErr w:type="spellStart"/>
      <w:r w:rsidRPr="00193240">
        <w:rPr>
          <w:sz w:val="22"/>
          <w:szCs w:val="22"/>
        </w:rPr>
        <w:t>teratogeninį</w:t>
      </w:r>
      <w:proofErr w:type="spellEnd"/>
      <w:r w:rsidRPr="00193240">
        <w:rPr>
          <w:sz w:val="22"/>
          <w:szCs w:val="22"/>
        </w:rPr>
        <w:t xml:space="preserve"> ir </w:t>
      </w:r>
      <w:proofErr w:type="spellStart"/>
      <w:r w:rsidRPr="00193240">
        <w:rPr>
          <w:sz w:val="22"/>
          <w:szCs w:val="22"/>
        </w:rPr>
        <w:t>fetotoksinį</w:t>
      </w:r>
      <w:proofErr w:type="spellEnd"/>
      <w:r w:rsidRPr="00193240">
        <w:rPr>
          <w:sz w:val="22"/>
          <w:szCs w:val="22"/>
        </w:rPr>
        <w:t xml:space="preserve"> poveikį sukėlė maždaug tokios pat dozės, apskaičiuotos mg/kg kūno svorio, kaip ir rekomenduojamos vartoti žmogui (kad gyvūnų organizme vaistinio preparato ekspozicija gali būti mažesnė, neatsižvelgta). Kai kurių tyrimų metu pasireiškė </w:t>
      </w:r>
      <w:proofErr w:type="spellStart"/>
      <w:r w:rsidRPr="00193240">
        <w:rPr>
          <w:sz w:val="22"/>
          <w:szCs w:val="22"/>
        </w:rPr>
        <w:t>mutageninis</w:t>
      </w:r>
      <w:proofErr w:type="spellEnd"/>
      <w:r w:rsidRPr="00193240">
        <w:rPr>
          <w:sz w:val="22"/>
          <w:szCs w:val="22"/>
        </w:rPr>
        <w:t xml:space="preserve"> </w:t>
      </w:r>
      <w:proofErr w:type="spellStart"/>
      <w:r w:rsidRPr="00193240">
        <w:rPr>
          <w:sz w:val="22"/>
          <w:szCs w:val="22"/>
        </w:rPr>
        <w:t>fluorouracilo</w:t>
      </w:r>
      <w:proofErr w:type="spellEnd"/>
      <w:r w:rsidRPr="00193240">
        <w:rPr>
          <w:sz w:val="22"/>
          <w:szCs w:val="22"/>
        </w:rPr>
        <w:t xml:space="preserve"> poveikis. Nors duomenų, patvirtinančių kancerogeninį poveikį, nepakanka, tačiau atsižvelgiant į </w:t>
      </w:r>
      <w:proofErr w:type="spellStart"/>
      <w:r w:rsidRPr="00193240">
        <w:rPr>
          <w:sz w:val="22"/>
          <w:szCs w:val="22"/>
        </w:rPr>
        <w:t>fluorouracilo</w:t>
      </w:r>
      <w:proofErr w:type="spellEnd"/>
      <w:r w:rsidRPr="00193240">
        <w:rPr>
          <w:sz w:val="22"/>
          <w:szCs w:val="22"/>
        </w:rPr>
        <w:t xml:space="preserve"> veikimo būdą ir sukeliamą </w:t>
      </w:r>
      <w:proofErr w:type="spellStart"/>
      <w:r w:rsidRPr="00193240">
        <w:rPr>
          <w:sz w:val="22"/>
          <w:szCs w:val="22"/>
        </w:rPr>
        <w:t>mutageninį</w:t>
      </w:r>
      <w:proofErr w:type="spellEnd"/>
      <w:r w:rsidRPr="00193240">
        <w:rPr>
          <w:sz w:val="22"/>
          <w:szCs w:val="22"/>
        </w:rPr>
        <w:t xml:space="preserve"> poveikį, toks poveikis tikėtinas.  </w:t>
      </w:r>
    </w:p>
    <w:p w14:paraId="47B3BD5F" w14:textId="77777777" w:rsidR="00193240" w:rsidRPr="00193240" w:rsidRDefault="00193240" w:rsidP="00193240">
      <w:pPr>
        <w:rPr>
          <w:b/>
          <w:sz w:val="22"/>
          <w:szCs w:val="22"/>
        </w:rPr>
      </w:pPr>
    </w:p>
    <w:p w14:paraId="5574BA54" w14:textId="77777777" w:rsidR="00193240" w:rsidRPr="00193240" w:rsidRDefault="00193240" w:rsidP="00193240">
      <w:pPr>
        <w:rPr>
          <w:b/>
          <w:sz w:val="22"/>
          <w:szCs w:val="22"/>
        </w:rPr>
      </w:pPr>
    </w:p>
    <w:p w14:paraId="7A1D1A07" w14:textId="77777777" w:rsidR="00193240" w:rsidRPr="00193240" w:rsidRDefault="00193240" w:rsidP="00B43651">
      <w:pPr>
        <w:tabs>
          <w:tab w:val="left" w:pos="567"/>
        </w:tabs>
        <w:rPr>
          <w:b/>
          <w:sz w:val="22"/>
          <w:szCs w:val="22"/>
        </w:rPr>
      </w:pPr>
      <w:r w:rsidRPr="00193240">
        <w:rPr>
          <w:b/>
          <w:sz w:val="22"/>
          <w:szCs w:val="22"/>
        </w:rPr>
        <w:t xml:space="preserve">6. </w:t>
      </w:r>
      <w:r w:rsidR="002D43FA">
        <w:rPr>
          <w:b/>
          <w:sz w:val="22"/>
          <w:szCs w:val="22"/>
        </w:rPr>
        <w:tab/>
      </w:r>
      <w:r w:rsidRPr="00193240">
        <w:rPr>
          <w:b/>
          <w:sz w:val="22"/>
          <w:szCs w:val="22"/>
        </w:rPr>
        <w:t>FARMACINĖ INFORMACIJA</w:t>
      </w:r>
    </w:p>
    <w:p w14:paraId="497C85DD" w14:textId="77777777" w:rsidR="00193240" w:rsidRPr="00193240" w:rsidRDefault="00193240" w:rsidP="00193240">
      <w:pPr>
        <w:rPr>
          <w:b/>
          <w:sz w:val="22"/>
          <w:szCs w:val="22"/>
        </w:rPr>
      </w:pPr>
    </w:p>
    <w:p w14:paraId="49284AEC" w14:textId="77777777" w:rsidR="00193240" w:rsidRPr="00193240" w:rsidRDefault="00193240" w:rsidP="00B43651">
      <w:pPr>
        <w:tabs>
          <w:tab w:val="left" w:pos="567"/>
        </w:tabs>
        <w:rPr>
          <w:b/>
          <w:sz w:val="22"/>
          <w:szCs w:val="22"/>
        </w:rPr>
      </w:pPr>
      <w:r w:rsidRPr="00193240">
        <w:rPr>
          <w:b/>
          <w:sz w:val="22"/>
          <w:szCs w:val="22"/>
        </w:rPr>
        <w:t xml:space="preserve">6.1 </w:t>
      </w:r>
      <w:r w:rsidR="002D43FA">
        <w:rPr>
          <w:b/>
          <w:sz w:val="22"/>
          <w:szCs w:val="22"/>
        </w:rPr>
        <w:tab/>
      </w:r>
      <w:r w:rsidRPr="00193240">
        <w:rPr>
          <w:b/>
          <w:sz w:val="22"/>
          <w:szCs w:val="22"/>
        </w:rPr>
        <w:t>Pagalbinių medžiagų sąrašas</w:t>
      </w:r>
    </w:p>
    <w:p w14:paraId="29CF1F32" w14:textId="77777777" w:rsidR="00193240" w:rsidRPr="00193240" w:rsidRDefault="00193240" w:rsidP="00193240">
      <w:pPr>
        <w:rPr>
          <w:sz w:val="22"/>
          <w:szCs w:val="22"/>
        </w:rPr>
      </w:pPr>
    </w:p>
    <w:p w14:paraId="09EC8461" w14:textId="77777777" w:rsidR="00193240" w:rsidRPr="00193240" w:rsidRDefault="00193240" w:rsidP="00193240">
      <w:pPr>
        <w:rPr>
          <w:sz w:val="22"/>
          <w:szCs w:val="22"/>
        </w:rPr>
      </w:pPr>
      <w:r w:rsidRPr="00193240">
        <w:rPr>
          <w:sz w:val="22"/>
          <w:szCs w:val="22"/>
        </w:rPr>
        <w:t xml:space="preserve">Natrio </w:t>
      </w:r>
      <w:proofErr w:type="spellStart"/>
      <w:r w:rsidRPr="00193240">
        <w:rPr>
          <w:sz w:val="22"/>
          <w:szCs w:val="22"/>
        </w:rPr>
        <w:t>hidroksidas</w:t>
      </w:r>
      <w:proofErr w:type="spellEnd"/>
      <w:r w:rsidRPr="00193240">
        <w:rPr>
          <w:sz w:val="22"/>
          <w:szCs w:val="22"/>
        </w:rPr>
        <w:t xml:space="preserve"> </w:t>
      </w:r>
      <w:r w:rsidR="00E102C9">
        <w:rPr>
          <w:sz w:val="22"/>
          <w:szCs w:val="22"/>
        </w:rPr>
        <w:t>(pH sureguliuoti)</w:t>
      </w:r>
    </w:p>
    <w:p w14:paraId="519F2E17" w14:textId="77777777" w:rsidR="00193240" w:rsidRPr="00193240" w:rsidRDefault="00193240" w:rsidP="00193240">
      <w:pPr>
        <w:rPr>
          <w:sz w:val="22"/>
          <w:szCs w:val="22"/>
        </w:rPr>
      </w:pPr>
      <w:r w:rsidRPr="00193240">
        <w:rPr>
          <w:sz w:val="22"/>
          <w:szCs w:val="22"/>
        </w:rPr>
        <w:t>Injekcinis vanduo</w:t>
      </w:r>
    </w:p>
    <w:p w14:paraId="62B812AD" w14:textId="77777777" w:rsidR="00193240" w:rsidRPr="00193240" w:rsidRDefault="00193240" w:rsidP="00193240">
      <w:pPr>
        <w:rPr>
          <w:b/>
          <w:sz w:val="22"/>
          <w:szCs w:val="22"/>
        </w:rPr>
      </w:pPr>
    </w:p>
    <w:p w14:paraId="4AB16D62" w14:textId="77777777" w:rsidR="00193240" w:rsidRPr="00193240" w:rsidRDefault="00193240" w:rsidP="00B43651">
      <w:pPr>
        <w:tabs>
          <w:tab w:val="left" w:pos="567"/>
        </w:tabs>
        <w:rPr>
          <w:b/>
          <w:sz w:val="22"/>
          <w:szCs w:val="22"/>
        </w:rPr>
      </w:pPr>
      <w:r w:rsidRPr="00193240">
        <w:rPr>
          <w:b/>
          <w:sz w:val="22"/>
          <w:szCs w:val="22"/>
        </w:rPr>
        <w:t xml:space="preserve">6.2 </w:t>
      </w:r>
      <w:r w:rsidR="002D43FA">
        <w:rPr>
          <w:b/>
          <w:sz w:val="22"/>
          <w:szCs w:val="22"/>
        </w:rPr>
        <w:tab/>
      </w:r>
      <w:r w:rsidRPr="00193240">
        <w:rPr>
          <w:b/>
          <w:sz w:val="22"/>
          <w:szCs w:val="22"/>
        </w:rPr>
        <w:t>Nesuderinamumas</w:t>
      </w:r>
    </w:p>
    <w:p w14:paraId="13BE3015" w14:textId="77777777" w:rsidR="00193240" w:rsidRPr="00193240" w:rsidRDefault="00193240" w:rsidP="00193240">
      <w:pPr>
        <w:rPr>
          <w:sz w:val="22"/>
          <w:szCs w:val="22"/>
        </w:rPr>
      </w:pPr>
    </w:p>
    <w:p w14:paraId="02474330" w14:textId="11533950" w:rsidR="004775B0" w:rsidRPr="004775B0" w:rsidRDefault="004775B0" w:rsidP="00193240">
      <w:pPr>
        <w:rPr>
          <w:sz w:val="22"/>
          <w:szCs w:val="22"/>
        </w:rPr>
      </w:pPr>
      <w:r w:rsidRPr="00B43651">
        <w:rPr>
          <w:noProof/>
          <w:sz w:val="22"/>
          <w:szCs w:val="22"/>
        </w:rPr>
        <w:t>Šio vaistinio preparato negalima maišyti</w:t>
      </w:r>
      <w:r w:rsidRPr="004775B0">
        <w:rPr>
          <w:noProof/>
          <w:sz w:val="22"/>
          <w:szCs w:val="22"/>
        </w:rPr>
        <w:t xml:space="preserve"> su kitais, išskyrus nurodytus </w:t>
      </w:r>
      <w:r w:rsidRPr="00B43651">
        <w:rPr>
          <w:noProof/>
          <w:sz w:val="22"/>
          <w:szCs w:val="22"/>
        </w:rPr>
        <w:t>6.6</w:t>
      </w:r>
      <w:r>
        <w:rPr>
          <w:noProof/>
          <w:sz w:val="22"/>
          <w:szCs w:val="22"/>
        </w:rPr>
        <w:t xml:space="preserve"> skyriuje.</w:t>
      </w:r>
    </w:p>
    <w:p w14:paraId="02E94CB4" w14:textId="77777777" w:rsidR="00193240" w:rsidRPr="00193240" w:rsidRDefault="00193240" w:rsidP="00193240">
      <w:pPr>
        <w:rPr>
          <w:b/>
          <w:sz w:val="22"/>
          <w:szCs w:val="22"/>
        </w:rPr>
      </w:pPr>
    </w:p>
    <w:p w14:paraId="4B3034B6" w14:textId="77777777" w:rsidR="00193240" w:rsidRPr="00193240" w:rsidRDefault="00193240" w:rsidP="00B43651">
      <w:pPr>
        <w:tabs>
          <w:tab w:val="left" w:pos="567"/>
        </w:tabs>
        <w:rPr>
          <w:b/>
          <w:sz w:val="22"/>
          <w:szCs w:val="22"/>
        </w:rPr>
      </w:pPr>
      <w:r w:rsidRPr="00193240">
        <w:rPr>
          <w:b/>
          <w:sz w:val="22"/>
          <w:szCs w:val="22"/>
        </w:rPr>
        <w:t xml:space="preserve">6.3 </w:t>
      </w:r>
      <w:r w:rsidR="002D43FA">
        <w:rPr>
          <w:b/>
          <w:sz w:val="22"/>
          <w:szCs w:val="22"/>
        </w:rPr>
        <w:tab/>
      </w:r>
      <w:r w:rsidRPr="00193240">
        <w:rPr>
          <w:b/>
          <w:sz w:val="22"/>
          <w:szCs w:val="22"/>
        </w:rPr>
        <w:t>Tinkamumo laikas</w:t>
      </w:r>
    </w:p>
    <w:p w14:paraId="1363181C" w14:textId="77777777" w:rsidR="00193240" w:rsidRPr="00193240" w:rsidRDefault="00193240" w:rsidP="00193240">
      <w:pPr>
        <w:rPr>
          <w:sz w:val="22"/>
          <w:szCs w:val="22"/>
        </w:rPr>
      </w:pPr>
    </w:p>
    <w:p w14:paraId="5BA0AEE1" w14:textId="77777777" w:rsidR="00193240" w:rsidRPr="00193240" w:rsidRDefault="00193240" w:rsidP="00193240">
      <w:pPr>
        <w:rPr>
          <w:sz w:val="22"/>
          <w:szCs w:val="22"/>
        </w:rPr>
      </w:pPr>
      <w:r w:rsidRPr="00193240">
        <w:rPr>
          <w:sz w:val="22"/>
          <w:szCs w:val="22"/>
        </w:rPr>
        <w:t>2 metai</w:t>
      </w:r>
    </w:p>
    <w:p w14:paraId="3E61DD3B" w14:textId="77777777" w:rsidR="00193240" w:rsidRPr="00193240" w:rsidRDefault="00193240" w:rsidP="00193240">
      <w:pPr>
        <w:rPr>
          <w:b/>
          <w:sz w:val="22"/>
          <w:szCs w:val="22"/>
        </w:rPr>
      </w:pPr>
    </w:p>
    <w:p w14:paraId="4B710510" w14:textId="77777777" w:rsidR="00EC3614" w:rsidRPr="00B43651" w:rsidRDefault="00EC3614" w:rsidP="00193240">
      <w:pPr>
        <w:rPr>
          <w:i/>
          <w:sz w:val="22"/>
          <w:szCs w:val="22"/>
        </w:rPr>
      </w:pPr>
      <w:r w:rsidRPr="00B43651">
        <w:rPr>
          <w:i/>
          <w:sz w:val="22"/>
          <w:szCs w:val="22"/>
        </w:rPr>
        <w:t>Po atskiedimo</w:t>
      </w:r>
    </w:p>
    <w:p w14:paraId="49DC0E7A" w14:textId="40CA77E5" w:rsidR="00193240" w:rsidRPr="00193240" w:rsidRDefault="00193240" w:rsidP="00193240">
      <w:pPr>
        <w:rPr>
          <w:sz w:val="22"/>
          <w:szCs w:val="22"/>
        </w:rPr>
      </w:pPr>
      <w:proofErr w:type="spellStart"/>
      <w:r w:rsidRPr="00193240">
        <w:rPr>
          <w:sz w:val="22"/>
          <w:szCs w:val="22"/>
        </w:rPr>
        <w:t>Fluorouracil</w:t>
      </w:r>
      <w:proofErr w:type="spellEnd"/>
      <w:r w:rsidRPr="00193240">
        <w:rPr>
          <w:sz w:val="22"/>
          <w:szCs w:val="22"/>
        </w:rPr>
        <w:t xml:space="preserve"> EBEWE , atskiestas tiksliai laikantis </w:t>
      </w:r>
      <w:proofErr w:type="spellStart"/>
      <w:r w:rsidRPr="00193240">
        <w:rPr>
          <w:sz w:val="22"/>
          <w:szCs w:val="22"/>
        </w:rPr>
        <w:t>aseptikos</w:t>
      </w:r>
      <w:proofErr w:type="spellEnd"/>
      <w:r w:rsidRPr="00193240">
        <w:rPr>
          <w:sz w:val="22"/>
          <w:szCs w:val="22"/>
        </w:rPr>
        <w:t xml:space="preserve"> reikalavimų 0,9</w:t>
      </w:r>
      <w:r w:rsidRPr="00193240">
        <w:rPr>
          <w:sz w:val="22"/>
          <w:szCs w:val="22"/>
        </w:rPr>
        <w:sym w:font="Symbol" w:char="F025"/>
      </w:r>
      <w:r w:rsidRPr="00193240">
        <w:rPr>
          <w:sz w:val="22"/>
          <w:szCs w:val="22"/>
        </w:rPr>
        <w:t xml:space="preserve"> natrio chlorido arba 5</w:t>
      </w:r>
      <w:r w:rsidRPr="00193240">
        <w:rPr>
          <w:sz w:val="22"/>
          <w:szCs w:val="22"/>
        </w:rPr>
        <w:sym w:font="Symbol" w:char="F025"/>
      </w:r>
      <w:r w:rsidRPr="00193240">
        <w:rPr>
          <w:sz w:val="22"/>
          <w:szCs w:val="22"/>
        </w:rPr>
        <w:t xml:space="preserve"> gliukozės tirpalu tiek, kad </w:t>
      </w:r>
      <w:proofErr w:type="spellStart"/>
      <w:r w:rsidRPr="00193240">
        <w:rPr>
          <w:sz w:val="22"/>
          <w:szCs w:val="22"/>
        </w:rPr>
        <w:t>fluorouracilo</w:t>
      </w:r>
      <w:proofErr w:type="spellEnd"/>
      <w:r w:rsidRPr="00193240">
        <w:rPr>
          <w:sz w:val="22"/>
          <w:szCs w:val="22"/>
        </w:rPr>
        <w:t xml:space="preserve"> koncentracija būtų 0,6 mg/ml arba 4 mg/ml, laikomas ne aukštesnėje kaip 25 ºC temperatūroje, apsaugotoje nuo šviesos vietoje, </w:t>
      </w:r>
      <w:r w:rsidR="00EC3614">
        <w:rPr>
          <w:sz w:val="22"/>
          <w:szCs w:val="22"/>
        </w:rPr>
        <w:t xml:space="preserve">fiziškai ir chemiškai </w:t>
      </w:r>
      <w:r w:rsidRPr="00193240">
        <w:rPr>
          <w:sz w:val="22"/>
          <w:szCs w:val="22"/>
        </w:rPr>
        <w:t>stabilus išlieka 24 valandas.</w:t>
      </w:r>
    </w:p>
    <w:p w14:paraId="1A244C18" w14:textId="77777777" w:rsidR="00193240" w:rsidRPr="00193240" w:rsidRDefault="00193240" w:rsidP="00193240">
      <w:pPr>
        <w:rPr>
          <w:sz w:val="22"/>
          <w:szCs w:val="22"/>
        </w:rPr>
      </w:pPr>
    </w:p>
    <w:p w14:paraId="7D87EC2A" w14:textId="3299D7C4" w:rsidR="00193240" w:rsidRDefault="00193240" w:rsidP="00193240">
      <w:pPr>
        <w:rPr>
          <w:sz w:val="22"/>
          <w:szCs w:val="22"/>
        </w:rPr>
      </w:pPr>
      <w:proofErr w:type="spellStart"/>
      <w:r w:rsidRPr="00193240">
        <w:rPr>
          <w:sz w:val="22"/>
          <w:szCs w:val="22"/>
        </w:rPr>
        <w:t>Fluorouracil</w:t>
      </w:r>
      <w:proofErr w:type="spellEnd"/>
      <w:r w:rsidRPr="00193240">
        <w:rPr>
          <w:sz w:val="22"/>
          <w:szCs w:val="22"/>
        </w:rPr>
        <w:t xml:space="preserve"> EBEWE  (100 ml tirpalo, kurio koncentracija yra 50 mg/ml), atskiestas tiksliai laikantis </w:t>
      </w:r>
      <w:proofErr w:type="spellStart"/>
      <w:r w:rsidRPr="00193240">
        <w:rPr>
          <w:sz w:val="22"/>
          <w:szCs w:val="22"/>
        </w:rPr>
        <w:t>aseptikos</w:t>
      </w:r>
      <w:proofErr w:type="spellEnd"/>
      <w:r w:rsidRPr="00193240">
        <w:rPr>
          <w:sz w:val="22"/>
          <w:szCs w:val="22"/>
        </w:rPr>
        <w:t xml:space="preserve"> reikalavimų </w:t>
      </w:r>
      <w:proofErr w:type="spellStart"/>
      <w:r w:rsidRPr="00193240">
        <w:rPr>
          <w:sz w:val="22"/>
          <w:szCs w:val="22"/>
        </w:rPr>
        <w:t>Calciumfolinat</w:t>
      </w:r>
      <w:proofErr w:type="spellEnd"/>
      <w:r w:rsidRPr="00193240">
        <w:rPr>
          <w:sz w:val="22"/>
          <w:szCs w:val="22"/>
        </w:rPr>
        <w:t xml:space="preserve"> EBEWE tirpalu (100 ml tirpalo, kurio koncentracija yra 10 mg/ml) ir 40 ml</w:t>
      </w:r>
      <w:r w:rsidR="00EC3614">
        <w:rPr>
          <w:sz w:val="22"/>
          <w:szCs w:val="22"/>
        </w:rPr>
        <w:t xml:space="preserve"> </w:t>
      </w:r>
      <w:r w:rsidR="00EC3614" w:rsidRPr="00193240">
        <w:rPr>
          <w:sz w:val="22"/>
          <w:szCs w:val="22"/>
        </w:rPr>
        <w:t>0,9</w:t>
      </w:r>
      <w:r w:rsidR="00EC3614" w:rsidRPr="00193240">
        <w:rPr>
          <w:sz w:val="22"/>
          <w:szCs w:val="22"/>
        </w:rPr>
        <w:sym w:font="Symbol" w:char="F025"/>
      </w:r>
      <w:r w:rsidRPr="00193240">
        <w:rPr>
          <w:sz w:val="22"/>
          <w:szCs w:val="22"/>
        </w:rPr>
        <w:t xml:space="preserve"> natrio chlorido tirpalu, laikomas infuzinėje pompoje (pvz., „</w:t>
      </w:r>
      <w:proofErr w:type="spellStart"/>
      <w:r w:rsidRPr="00193240">
        <w:rPr>
          <w:i/>
          <w:sz w:val="22"/>
          <w:szCs w:val="22"/>
        </w:rPr>
        <w:t>Easy</w:t>
      </w:r>
      <w:proofErr w:type="spellEnd"/>
      <w:r w:rsidRPr="00193240">
        <w:rPr>
          <w:i/>
          <w:sz w:val="22"/>
          <w:szCs w:val="22"/>
        </w:rPr>
        <w:t xml:space="preserve"> </w:t>
      </w:r>
      <w:proofErr w:type="spellStart"/>
      <w:r w:rsidRPr="00193240">
        <w:rPr>
          <w:i/>
          <w:sz w:val="22"/>
          <w:szCs w:val="22"/>
        </w:rPr>
        <w:t>pump</w:t>
      </w:r>
      <w:proofErr w:type="spellEnd"/>
      <w:r w:rsidRPr="00193240">
        <w:rPr>
          <w:sz w:val="22"/>
          <w:szCs w:val="22"/>
        </w:rPr>
        <w:t xml:space="preserve">“), ne aukštesnėje kaip 25 ºC temperatūroje </w:t>
      </w:r>
      <w:r w:rsidR="00EC3614">
        <w:rPr>
          <w:sz w:val="22"/>
          <w:szCs w:val="22"/>
        </w:rPr>
        <w:t xml:space="preserve">fiziškai ir chemiškai </w:t>
      </w:r>
      <w:r w:rsidRPr="00193240">
        <w:rPr>
          <w:sz w:val="22"/>
          <w:szCs w:val="22"/>
        </w:rPr>
        <w:t xml:space="preserve">stabilus išlieka 48 valandas. </w:t>
      </w:r>
    </w:p>
    <w:p w14:paraId="627BF0FB" w14:textId="77777777" w:rsidR="00EC3614" w:rsidRDefault="00EC3614" w:rsidP="00193240">
      <w:pPr>
        <w:rPr>
          <w:szCs w:val="22"/>
        </w:rPr>
      </w:pPr>
    </w:p>
    <w:p w14:paraId="47D8B269" w14:textId="77777777" w:rsidR="00EC3614" w:rsidRPr="00EC3614" w:rsidRDefault="00EC3614" w:rsidP="00193240">
      <w:pPr>
        <w:rPr>
          <w:sz w:val="22"/>
          <w:szCs w:val="22"/>
        </w:rPr>
      </w:pPr>
      <w:r w:rsidRPr="00B43651">
        <w:rPr>
          <w:sz w:val="22"/>
          <w:szCs w:val="22"/>
        </w:rPr>
        <w:t>Mikr</w:t>
      </w:r>
      <w:r w:rsidRPr="00EC3614">
        <w:rPr>
          <w:sz w:val="22"/>
          <w:szCs w:val="22"/>
        </w:rPr>
        <w:t>obiologiniu požiūriu, atskiestą</w:t>
      </w:r>
      <w:r w:rsidRPr="00B43651">
        <w:rPr>
          <w:sz w:val="22"/>
          <w:szCs w:val="22"/>
        </w:rPr>
        <w:t xml:space="preserve"> preparatą reikia vartoti nedelsiant. Jeigu jis tuoj pat nevartojamas, už laikymo sąlygas ir trukmę iki vartojimo yra atsakingas gydantis asmuo</w:t>
      </w:r>
      <w:r>
        <w:rPr>
          <w:sz w:val="22"/>
          <w:szCs w:val="22"/>
        </w:rPr>
        <w:t>.</w:t>
      </w:r>
    </w:p>
    <w:p w14:paraId="5F414F31" w14:textId="77777777" w:rsidR="00EC3614" w:rsidRPr="00193240" w:rsidRDefault="00EC3614" w:rsidP="00193240">
      <w:pPr>
        <w:rPr>
          <w:sz w:val="22"/>
          <w:szCs w:val="22"/>
        </w:rPr>
      </w:pPr>
    </w:p>
    <w:p w14:paraId="6726CD89" w14:textId="77777777" w:rsidR="00193240" w:rsidRPr="00193240" w:rsidRDefault="00193240" w:rsidP="00193240">
      <w:pPr>
        <w:rPr>
          <w:b/>
          <w:sz w:val="22"/>
          <w:szCs w:val="22"/>
        </w:rPr>
      </w:pPr>
    </w:p>
    <w:p w14:paraId="56A7F4AF" w14:textId="77777777" w:rsidR="00193240" w:rsidRPr="00193240" w:rsidRDefault="00193240" w:rsidP="00B43651">
      <w:pPr>
        <w:tabs>
          <w:tab w:val="left" w:pos="567"/>
        </w:tabs>
        <w:rPr>
          <w:b/>
          <w:sz w:val="22"/>
          <w:szCs w:val="22"/>
        </w:rPr>
      </w:pPr>
      <w:r w:rsidRPr="00193240">
        <w:rPr>
          <w:b/>
          <w:sz w:val="22"/>
          <w:szCs w:val="22"/>
        </w:rPr>
        <w:t xml:space="preserve">6.4 </w:t>
      </w:r>
      <w:r w:rsidR="002D43FA">
        <w:rPr>
          <w:b/>
          <w:sz w:val="22"/>
          <w:szCs w:val="22"/>
        </w:rPr>
        <w:tab/>
      </w:r>
      <w:r w:rsidRPr="00193240">
        <w:rPr>
          <w:b/>
          <w:sz w:val="22"/>
          <w:szCs w:val="22"/>
        </w:rPr>
        <w:t>Specialios laikymo sąlygos</w:t>
      </w:r>
    </w:p>
    <w:p w14:paraId="0462B758" w14:textId="77777777" w:rsidR="00193240" w:rsidRPr="00193240" w:rsidRDefault="00193240" w:rsidP="00193240">
      <w:pPr>
        <w:rPr>
          <w:sz w:val="22"/>
          <w:szCs w:val="22"/>
        </w:rPr>
      </w:pPr>
    </w:p>
    <w:p w14:paraId="5A204F4F" w14:textId="77777777" w:rsidR="00193240" w:rsidRPr="00193240" w:rsidRDefault="00193240" w:rsidP="00193240">
      <w:pPr>
        <w:rPr>
          <w:sz w:val="22"/>
          <w:szCs w:val="22"/>
        </w:rPr>
      </w:pPr>
      <w:r w:rsidRPr="00193240">
        <w:rPr>
          <w:sz w:val="22"/>
          <w:szCs w:val="22"/>
        </w:rPr>
        <w:t xml:space="preserve">Laikyti ne aukštesnėje kaip 25 </w:t>
      </w:r>
      <w:r w:rsidRPr="00193240">
        <w:rPr>
          <w:sz w:val="22"/>
          <w:szCs w:val="22"/>
        </w:rPr>
        <w:sym w:font="Symbol" w:char="00B0"/>
      </w:r>
      <w:r w:rsidRPr="00193240">
        <w:rPr>
          <w:sz w:val="22"/>
          <w:szCs w:val="22"/>
        </w:rPr>
        <w:t xml:space="preserve">C temperatūroje. </w:t>
      </w:r>
    </w:p>
    <w:p w14:paraId="248F6736" w14:textId="77777777" w:rsidR="00193240" w:rsidRPr="00193240" w:rsidRDefault="00193240" w:rsidP="00193240">
      <w:pPr>
        <w:rPr>
          <w:sz w:val="22"/>
          <w:szCs w:val="22"/>
        </w:rPr>
      </w:pPr>
      <w:r w:rsidRPr="00193240">
        <w:rPr>
          <w:sz w:val="22"/>
          <w:szCs w:val="22"/>
        </w:rPr>
        <w:t xml:space="preserve">Negalima šaldyti ar užšaldyti. </w:t>
      </w:r>
    </w:p>
    <w:p w14:paraId="2C775078" w14:textId="0D076969" w:rsidR="00193240" w:rsidRPr="00193240" w:rsidRDefault="00A2488F" w:rsidP="00193240">
      <w:pPr>
        <w:rPr>
          <w:sz w:val="22"/>
          <w:szCs w:val="22"/>
        </w:rPr>
      </w:pPr>
      <w:r>
        <w:rPr>
          <w:sz w:val="22"/>
          <w:szCs w:val="22"/>
        </w:rPr>
        <w:t>Flakoną</w:t>
      </w:r>
      <w:r w:rsidRPr="00193240">
        <w:rPr>
          <w:sz w:val="22"/>
          <w:szCs w:val="22"/>
        </w:rPr>
        <w:t xml:space="preserve"> </w:t>
      </w:r>
      <w:r w:rsidR="00193240" w:rsidRPr="00193240">
        <w:rPr>
          <w:sz w:val="22"/>
          <w:szCs w:val="22"/>
        </w:rPr>
        <w:t xml:space="preserve">arba ampulę laikyti išorinėje dėžutėje, kad preparatas būtų apsaugotas nuo šviesos. </w:t>
      </w:r>
    </w:p>
    <w:p w14:paraId="7856DADD" w14:textId="706386D5" w:rsidR="00193240" w:rsidRPr="00916A0F" w:rsidRDefault="00193240" w:rsidP="00193240">
      <w:pPr>
        <w:rPr>
          <w:sz w:val="22"/>
          <w:szCs w:val="22"/>
        </w:rPr>
      </w:pPr>
      <w:r w:rsidRPr="00916A0F">
        <w:rPr>
          <w:sz w:val="22"/>
          <w:szCs w:val="22"/>
        </w:rPr>
        <w:t xml:space="preserve">Jei dėl laikymo žemesnėje temperatūroje atsiranda nuosėdų, prieš vartojimą šias nuosėdas reikia visiškai ištirpinti, pašildant ampulę ar </w:t>
      </w:r>
      <w:r w:rsidR="00A2488F" w:rsidRPr="00916A0F">
        <w:rPr>
          <w:sz w:val="22"/>
          <w:szCs w:val="22"/>
        </w:rPr>
        <w:t xml:space="preserve">flakoną </w:t>
      </w:r>
      <w:r w:rsidRPr="00916A0F">
        <w:rPr>
          <w:sz w:val="22"/>
          <w:szCs w:val="22"/>
        </w:rPr>
        <w:t>iki 60 ºC temperatūros ir purtant.</w:t>
      </w:r>
    </w:p>
    <w:p w14:paraId="3717573B" w14:textId="77777777" w:rsidR="00193240" w:rsidRPr="00193240" w:rsidRDefault="00193240" w:rsidP="00193240">
      <w:pPr>
        <w:rPr>
          <w:sz w:val="22"/>
          <w:szCs w:val="22"/>
        </w:rPr>
      </w:pPr>
      <w:r w:rsidRPr="00916A0F">
        <w:rPr>
          <w:sz w:val="22"/>
          <w:szCs w:val="22"/>
        </w:rPr>
        <w:lastRenderedPageBreak/>
        <w:t>Prieš vartojimą tirpalą reikia atvėsinti iki kūno temperatūros.</w:t>
      </w:r>
      <w:r w:rsidRPr="00193240">
        <w:rPr>
          <w:sz w:val="22"/>
          <w:szCs w:val="22"/>
        </w:rPr>
        <w:t xml:space="preserve">  </w:t>
      </w:r>
    </w:p>
    <w:p w14:paraId="157A5185" w14:textId="77777777" w:rsidR="00916A0F" w:rsidRPr="00B43651" w:rsidRDefault="00916A0F" w:rsidP="00916A0F">
      <w:pPr>
        <w:rPr>
          <w:color w:val="0D0D0D"/>
          <w:sz w:val="22"/>
          <w:szCs w:val="22"/>
        </w:rPr>
      </w:pPr>
      <w:r w:rsidRPr="00B43651">
        <w:rPr>
          <w:sz w:val="22"/>
          <w:szCs w:val="22"/>
        </w:rPr>
        <w:t xml:space="preserve">Atskiesto </w:t>
      </w:r>
      <w:r w:rsidRPr="00B43651">
        <w:rPr>
          <w:noProof/>
          <w:color w:val="0D0D0D"/>
          <w:sz w:val="22"/>
          <w:szCs w:val="22"/>
        </w:rPr>
        <w:t>vaistinio preparato laikymo są</w:t>
      </w:r>
      <w:r>
        <w:rPr>
          <w:noProof/>
          <w:color w:val="0D0D0D"/>
          <w:sz w:val="22"/>
          <w:szCs w:val="22"/>
        </w:rPr>
        <w:t>lygos pateikiamos 6.3 skyriuje.</w:t>
      </w:r>
    </w:p>
    <w:p w14:paraId="1096220D" w14:textId="77777777" w:rsidR="00193240" w:rsidRPr="00193240" w:rsidRDefault="00193240" w:rsidP="00193240">
      <w:pPr>
        <w:rPr>
          <w:b/>
          <w:sz w:val="22"/>
          <w:szCs w:val="22"/>
        </w:rPr>
      </w:pPr>
    </w:p>
    <w:p w14:paraId="6AA5122E" w14:textId="77777777" w:rsidR="00193240" w:rsidRPr="00193240" w:rsidRDefault="00193240" w:rsidP="00B43651">
      <w:pPr>
        <w:tabs>
          <w:tab w:val="left" w:pos="567"/>
        </w:tabs>
        <w:rPr>
          <w:b/>
          <w:sz w:val="22"/>
          <w:szCs w:val="22"/>
        </w:rPr>
      </w:pPr>
      <w:r w:rsidRPr="00193240">
        <w:rPr>
          <w:b/>
          <w:sz w:val="22"/>
          <w:szCs w:val="22"/>
        </w:rPr>
        <w:t xml:space="preserve">6.5 </w:t>
      </w:r>
      <w:r w:rsidR="002D43FA">
        <w:rPr>
          <w:b/>
          <w:sz w:val="22"/>
          <w:szCs w:val="22"/>
        </w:rPr>
        <w:tab/>
      </w:r>
      <w:proofErr w:type="spellStart"/>
      <w:r w:rsidRPr="00193240">
        <w:rPr>
          <w:b/>
          <w:sz w:val="22"/>
          <w:szCs w:val="22"/>
        </w:rPr>
        <w:t>Talpyklės</w:t>
      </w:r>
      <w:proofErr w:type="spellEnd"/>
      <w:r w:rsidRPr="00193240">
        <w:rPr>
          <w:b/>
          <w:sz w:val="22"/>
          <w:szCs w:val="22"/>
        </w:rPr>
        <w:t xml:space="preserve"> pobūdis ir jos turinys</w:t>
      </w:r>
    </w:p>
    <w:p w14:paraId="6997A1AC" w14:textId="6ADBD9D2" w:rsidR="00193240" w:rsidRPr="00193240" w:rsidRDefault="00193240" w:rsidP="00193240">
      <w:pPr>
        <w:rPr>
          <w:sz w:val="22"/>
          <w:szCs w:val="22"/>
        </w:rPr>
      </w:pPr>
    </w:p>
    <w:p w14:paraId="499E99BF" w14:textId="77777777" w:rsidR="00750206" w:rsidRPr="009F2E57" w:rsidRDefault="00750206" w:rsidP="00750206">
      <w:pPr>
        <w:rPr>
          <w:sz w:val="22"/>
          <w:szCs w:val="22"/>
        </w:rPr>
      </w:pPr>
      <w:proofErr w:type="spellStart"/>
      <w:r w:rsidRPr="009F2E57">
        <w:rPr>
          <w:sz w:val="22"/>
          <w:szCs w:val="22"/>
        </w:rPr>
        <w:t>Hidrolizinio</w:t>
      </w:r>
      <w:proofErr w:type="spellEnd"/>
      <w:r w:rsidRPr="009F2E57">
        <w:rPr>
          <w:sz w:val="22"/>
          <w:szCs w:val="22"/>
        </w:rPr>
        <w:t xml:space="preserve"> (I klasės) stiklo ampulės sudėt</w:t>
      </w:r>
      <w:r>
        <w:rPr>
          <w:sz w:val="22"/>
          <w:szCs w:val="22"/>
        </w:rPr>
        <w:t>os</w:t>
      </w:r>
      <w:r w:rsidRPr="009F2E57">
        <w:rPr>
          <w:sz w:val="22"/>
          <w:szCs w:val="22"/>
        </w:rPr>
        <w:t xml:space="preserve"> į kartonines dėžutes.</w:t>
      </w:r>
    </w:p>
    <w:p w14:paraId="647D114C" w14:textId="77777777" w:rsidR="00750206" w:rsidRPr="009F2E57" w:rsidRDefault="00750206" w:rsidP="00750206">
      <w:pPr>
        <w:rPr>
          <w:sz w:val="22"/>
          <w:szCs w:val="22"/>
        </w:rPr>
      </w:pPr>
      <w:r>
        <w:rPr>
          <w:sz w:val="22"/>
          <w:szCs w:val="22"/>
        </w:rPr>
        <w:t xml:space="preserve">Gintaro spalvos </w:t>
      </w:r>
      <w:proofErr w:type="spellStart"/>
      <w:r>
        <w:rPr>
          <w:sz w:val="22"/>
          <w:szCs w:val="22"/>
        </w:rPr>
        <w:t>h</w:t>
      </w:r>
      <w:r w:rsidRPr="009F2E57">
        <w:rPr>
          <w:sz w:val="22"/>
          <w:szCs w:val="22"/>
        </w:rPr>
        <w:t>idrolizinio</w:t>
      </w:r>
      <w:proofErr w:type="spellEnd"/>
      <w:r w:rsidRPr="009F2E57">
        <w:rPr>
          <w:sz w:val="22"/>
          <w:szCs w:val="22"/>
        </w:rPr>
        <w:t xml:space="preserve"> (I klasės) stiklo </w:t>
      </w:r>
      <w:r>
        <w:rPr>
          <w:sz w:val="22"/>
          <w:szCs w:val="22"/>
        </w:rPr>
        <w:t>flakonai</w:t>
      </w:r>
      <w:r w:rsidRPr="009F2E57">
        <w:rPr>
          <w:sz w:val="22"/>
          <w:szCs w:val="22"/>
        </w:rPr>
        <w:t xml:space="preserve"> sudėt</w:t>
      </w:r>
      <w:r>
        <w:rPr>
          <w:sz w:val="22"/>
          <w:szCs w:val="22"/>
        </w:rPr>
        <w:t>i</w:t>
      </w:r>
      <w:r w:rsidRPr="009F2E57">
        <w:rPr>
          <w:sz w:val="22"/>
          <w:szCs w:val="22"/>
        </w:rPr>
        <w:t xml:space="preserve"> į kartonines dėžutes.</w:t>
      </w:r>
      <w:r w:rsidRPr="00AA2D39">
        <w:t xml:space="preserve"> </w:t>
      </w:r>
      <w:r w:rsidRPr="00A26107">
        <w:rPr>
          <w:sz w:val="22"/>
          <w:szCs w:val="22"/>
        </w:rPr>
        <w:t>Flakonai už</w:t>
      </w:r>
      <w:r>
        <w:rPr>
          <w:sz w:val="22"/>
          <w:szCs w:val="22"/>
        </w:rPr>
        <w:t>kimšti</w:t>
      </w:r>
      <w:r w:rsidRPr="00A26107">
        <w:rPr>
          <w:sz w:val="22"/>
          <w:szCs w:val="22"/>
        </w:rPr>
        <w:t xml:space="preserve"> guminiu kamščiu ir už</w:t>
      </w:r>
      <w:r>
        <w:rPr>
          <w:sz w:val="22"/>
          <w:szCs w:val="22"/>
        </w:rPr>
        <w:t>daryti</w:t>
      </w:r>
      <w:r w:rsidRPr="00A26107">
        <w:rPr>
          <w:sz w:val="22"/>
          <w:szCs w:val="22"/>
        </w:rPr>
        <w:t xml:space="preserve"> aliuminio dangteliu.</w:t>
      </w:r>
    </w:p>
    <w:p w14:paraId="79224542" w14:textId="77777777" w:rsidR="00A2488F" w:rsidRPr="00193240" w:rsidRDefault="00A2488F" w:rsidP="00193240">
      <w:pPr>
        <w:rPr>
          <w:sz w:val="22"/>
          <w:szCs w:val="22"/>
        </w:rPr>
      </w:pPr>
    </w:p>
    <w:p w14:paraId="32C7E5E5" w14:textId="0F404E18" w:rsidR="00193240" w:rsidRPr="00193240" w:rsidRDefault="00193240" w:rsidP="00193240">
      <w:pPr>
        <w:rPr>
          <w:sz w:val="22"/>
          <w:szCs w:val="22"/>
        </w:rPr>
      </w:pPr>
      <w:r w:rsidRPr="00193240">
        <w:rPr>
          <w:sz w:val="22"/>
          <w:szCs w:val="22"/>
        </w:rPr>
        <w:t xml:space="preserve">Dėžutėje yra vienas </w:t>
      </w:r>
      <w:r w:rsidR="00A2488F">
        <w:rPr>
          <w:sz w:val="22"/>
          <w:szCs w:val="22"/>
        </w:rPr>
        <w:t>flakonas</w:t>
      </w:r>
      <w:r w:rsidRPr="00193240">
        <w:rPr>
          <w:sz w:val="22"/>
          <w:szCs w:val="22"/>
        </w:rPr>
        <w:t xml:space="preserve">, kuriame yra 5 ml (250 mg </w:t>
      </w:r>
      <w:proofErr w:type="spellStart"/>
      <w:r w:rsidRPr="00193240">
        <w:rPr>
          <w:sz w:val="22"/>
          <w:szCs w:val="22"/>
        </w:rPr>
        <w:t>fluorouracilo</w:t>
      </w:r>
      <w:proofErr w:type="spellEnd"/>
      <w:r w:rsidRPr="00193240">
        <w:rPr>
          <w:sz w:val="22"/>
          <w:szCs w:val="22"/>
        </w:rPr>
        <w:t xml:space="preserve">), 10 ml (500 mg </w:t>
      </w:r>
      <w:proofErr w:type="spellStart"/>
      <w:r w:rsidRPr="00193240">
        <w:rPr>
          <w:sz w:val="22"/>
          <w:szCs w:val="22"/>
        </w:rPr>
        <w:t>fluorouracilo</w:t>
      </w:r>
      <w:proofErr w:type="spellEnd"/>
      <w:r w:rsidRPr="00193240">
        <w:rPr>
          <w:sz w:val="22"/>
          <w:szCs w:val="22"/>
        </w:rPr>
        <w:t xml:space="preserve">) arba 20 ml (1000 mg </w:t>
      </w:r>
      <w:proofErr w:type="spellStart"/>
      <w:r w:rsidRPr="00193240">
        <w:rPr>
          <w:sz w:val="22"/>
          <w:szCs w:val="22"/>
        </w:rPr>
        <w:t>fluorouracilo</w:t>
      </w:r>
      <w:proofErr w:type="spellEnd"/>
      <w:r w:rsidRPr="00193240">
        <w:rPr>
          <w:sz w:val="22"/>
          <w:szCs w:val="22"/>
        </w:rPr>
        <w:t>) tirpalo.</w:t>
      </w:r>
    </w:p>
    <w:p w14:paraId="39CB51D7" w14:textId="77777777" w:rsidR="00193240" w:rsidRPr="00193240" w:rsidRDefault="00193240" w:rsidP="00193240">
      <w:pPr>
        <w:rPr>
          <w:sz w:val="22"/>
          <w:szCs w:val="22"/>
        </w:rPr>
      </w:pPr>
    </w:p>
    <w:p w14:paraId="480F822B" w14:textId="77777777" w:rsidR="00193240" w:rsidRPr="00193240" w:rsidRDefault="00193240" w:rsidP="00193240">
      <w:pPr>
        <w:rPr>
          <w:sz w:val="22"/>
          <w:szCs w:val="22"/>
        </w:rPr>
      </w:pPr>
      <w:r w:rsidRPr="00193240">
        <w:rPr>
          <w:sz w:val="22"/>
          <w:szCs w:val="22"/>
        </w:rPr>
        <w:t xml:space="preserve">Dėžutėje yra 5 ampulės, kuriose yra po 5 ml (250 mg </w:t>
      </w:r>
      <w:proofErr w:type="spellStart"/>
      <w:r w:rsidRPr="00193240">
        <w:rPr>
          <w:sz w:val="22"/>
          <w:szCs w:val="22"/>
        </w:rPr>
        <w:t>fluorouracilo</w:t>
      </w:r>
      <w:proofErr w:type="spellEnd"/>
      <w:r w:rsidRPr="00193240">
        <w:rPr>
          <w:sz w:val="22"/>
          <w:szCs w:val="22"/>
        </w:rPr>
        <w:t xml:space="preserve">) arba 10 ml (500 mg </w:t>
      </w:r>
      <w:proofErr w:type="spellStart"/>
      <w:r w:rsidRPr="00193240">
        <w:rPr>
          <w:sz w:val="22"/>
          <w:szCs w:val="22"/>
        </w:rPr>
        <w:t>fluorouracilo</w:t>
      </w:r>
      <w:proofErr w:type="spellEnd"/>
      <w:r w:rsidRPr="00193240">
        <w:rPr>
          <w:sz w:val="22"/>
          <w:szCs w:val="22"/>
        </w:rPr>
        <w:t>) tirpalo.</w:t>
      </w:r>
    </w:p>
    <w:p w14:paraId="16017607" w14:textId="77777777" w:rsidR="00193240" w:rsidRPr="00193240" w:rsidRDefault="00193240" w:rsidP="00193240">
      <w:pPr>
        <w:rPr>
          <w:sz w:val="22"/>
          <w:szCs w:val="22"/>
        </w:rPr>
      </w:pPr>
    </w:p>
    <w:p w14:paraId="5119AC2E" w14:textId="77777777" w:rsidR="00193240" w:rsidRPr="00193240" w:rsidRDefault="00193240" w:rsidP="00193240">
      <w:pPr>
        <w:rPr>
          <w:sz w:val="22"/>
          <w:szCs w:val="22"/>
        </w:rPr>
      </w:pPr>
      <w:r w:rsidRPr="00193240">
        <w:rPr>
          <w:sz w:val="22"/>
          <w:szCs w:val="22"/>
        </w:rPr>
        <w:t>Gali būti tiekiamos ne visų dydžių pakuotės.</w:t>
      </w:r>
    </w:p>
    <w:p w14:paraId="60EF3F0B" w14:textId="77777777" w:rsidR="00193240" w:rsidRPr="00193240" w:rsidRDefault="00193240" w:rsidP="00193240">
      <w:pPr>
        <w:rPr>
          <w:b/>
          <w:sz w:val="22"/>
          <w:szCs w:val="22"/>
        </w:rPr>
      </w:pPr>
    </w:p>
    <w:p w14:paraId="55527D22" w14:textId="77777777" w:rsidR="00193240" w:rsidRPr="00193240" w:rsidRDefault="00193240" w:rsidP="00B43651">
      <w:pPr>
        <w:tabs>
          <w:tab w:val="left" w:pos="567"/>
        </w:tabs>
        <w:rPr>
          <w:b/>
          <w:sz w:val="22"/>
          <w:szCs w:val="22"/>
        </w:rPr>
      </w:pPr>
      <w:r w:rsidRPr="00ED7320">
        <w:rPr>
          <w:b/>
          <w:sz w:val="22"/>
          <w:szCs w:val="22"/>
        </w:rPr>
        <w:t xml:space="preserve">6.6 </w:t>
      </w:r>
      <w:r w:rsidR="002D43FA" w:rsidRPr="00ED7320">
        <w:rPr>
          <w:b/>
          <w:sz w:val="22"/>
          <w:szCs w:val="22"/>
        </w:rPr>
        <w:tab/>
      </w:r>
      <w:r w:rsidRPr="00ED7320">
        <w:rPr>
          <w:b/>
          <w:sz w:val="22"/>
          <w:szCs w:val="22"/>
        </w:rPr>
        <w:t>Specialūs reikalavimai atliekoms tvarkyti ir vaistiniam preparatui ruošti</w:t>
      </w:r>
    </w:p>
    <w:p w14:paraId="58977005" w14:textId="77777777" w:rsidR="00193240" w:rsidRPr="00193240" w:rsidRDefault="00193240" w:rsidP="00193240">
      <w:pPr>
        <w:rPr>
          <w:sz w:val="22"/>
          <w:szCs w:val="22"/>
        </w:rPr>
      </w:pPr>
    </w:p>
    <w:p w14:paraId="44B15485" w14:textId="77777777" w:rsidR="00193240" w:rsidRPr="00193240" w:rsidRDefault="00193240" w:rsidP="00193240">
      <w:pPr>
        <w:rPr>
          <w:sz w:val="22"/>
          <w:szCs w:val="22"/>
        </w:rPr>
      </w:pPr>
      <w:r w:rsidRPr="00193240">
        <w:rPr>
          <w:sz w:val="22"/>
          <w:szCs w:val="22"/>
        </w:rPr>
        <w:t xml:space="preserve">Dirbant su </w:t>
      </w:r>
      <w:proofErr w:type="spellStart"/>
      <w:r w:rsidRPr="00193240">
        <w:rPr>
          <w:sz w:val="22"/>
          <w:szCs w:val="22"/>
        </w:rPr>
        <w:t>fluorouracilu</w:t>
      </w:r>
      <w:proofErr w:type="spellEnd"/>
      <w:r w:rsidRPr="00193240">
        <w:rPr>
          <w:sz w:val="22"/>
          <w:szCs w:val="22"/>
        </w:rPr>
        <w:t xml:space="preserve">, kaip ir kitais </w:t>
      </w:r>
      <w:proofErr w:type="spellStart"/>
      <w:r w:rsidRPr="00193240">
        <w:rPr>
          <w:sz w:val="22"/>
          <w:szCs w:val="22"/>
        </w:rPr>
        <w:t>citotoksiniais</w:t>
      </w:r>
      <w:proofErr w:type="spellEnd"/>
      <w:r w:rsidRPr="00193240">
        <w:rPr>
          <w:sz w:val="22"/>
          <w:szCs w:val="22"/>
        </w:rPr>
        <w:t xml:space="preserve"> preparatais, būtinas specialus atsargumas. Reikia mūvėti pirštines, ant veido užsidėti kaukę, užsivilkti apsauginius drabužius ir, jei įmanoma, tirpalą skiesti tokiam darbui pritaikytoje patalpoje. Būtina saugotis, kad vaistinio preparato nepatektų ant odos ar gleivinės. Jei taip atsitinka, odą ir gleivinę reikia nuplauti muilu ir vandeniu. Jeigu vaistinio preparato patenka į akis, jas būtina praplauti dideliu kiekiu vandens ir tuoj pat kreiptis į gydytoją. Nėščioms moterims su </w:t>
      </w:r>
      <w:proofErr w:type="spellStart"/>
      <w:r w:rsidRPr="00193240">
        <w:rPr>
          <w:sz w:val="22"/>
          <w:szCs w:val="22"/>
        </w:rPr>
        <w:t>fluorouracilu</w:t>
      </w:r>
      <w:proofErr w:type="spellEnd"/>
      <w:r w:rsidRPr="00193240">
        <w:rPr>
          <w:sz w:val="22"/>
          <w:szCs w:val="22"/>
        </w:rPr>
        <w:t xml:space="preserve"> dirbti draudžiama.</w:t>
      </w:r>
    </w:p>
    <w:p w14:paraId="620450F3" w14:textId="77777777" w:rsidR="00193240" w:rsidRPr="00193240" w:rsidRDefault="00193240" w:rsidP="00193240">
      <w:pPr>
        <w:rPr>
          <w:sz w:val="22"/>
          <w:szCs w:val="22"/>
        </w:rPr>
      </w:pPr>
    </w:p>
    <w:p w14:paraId="5AA263ED" w14:textId="3100AB7D" w:rsidR="00193240" w:rsidRPr="00193240" w:rsidRDefault="00193240" w:rsidP="00193240">
      <w:pPr>
        <w:rPr>
          <w:sz w:val="22"/>
          <w:szCs w:val="22"/>
        </w:rPr>
      </w:pPr>
      <w:r w:rsidRPr="00193240">
        <w:rPr>
          <w:sz w:val="22"/>
          <w:szCs w:val="22"/>
        </w:rPr>
        <w:t xml:space="preserve">Tirpalą iš </w:t>
      </w:r>
      <w:r w:rsidR="00A2488F">
        <w:rPr>
          <w:sz w:val="22"/>
          <w:szCs w:val="22"/>
        </w:rPr>
        <w:t>flakono</w:t>
      </w:r>
      <w:r w:rsidR="00A2488F" w:rsidRPr="00193240">
        <w:rPr>
          <w:sz w:val="22"/>
          <w:szCs w:val="22"/>
        </w:rPr>
        <w:t xml:space="preserve"> </w:t>
      </w:r>
      <w:r w:rsidRPr="00193240">
        <w:rPr>
          <w:sz w:val="22"/>
          <w:szCs w:val="22"/>
        </w:rPr>
        <w:t>ar ampulės reikia siurbti prieš pat vartojimą.</w:t>
      </w:r>
    </w:p>
    <w:p w14:paraId="22E05949" w14:textId="77777777" w:rsidR="00193240" w:rsidRPr="00193240" w:rsidRDefault="00193240" w:rsidP="00193240">
      <w:pPr>
        <w:rPr>
          <w:sz w:val="22"/>
          <w:szCs w:val="22"/>
        </w:rPr>
      </w:pPr>
      <w:r w:rsidRPr="00193240">
        <w:rPr>
          <w:sz w:val="22"/>
          <w:szCs w:val="22"/>
        </w:rPr>
        <w:t xml:space="preserve">Atskiestą tirpalą reikia tuoj pat vartoti. </w:t>
      </w:r>
    </w:p>
    <w:p w14:paraId="13CE055D" w14:textId="77777777" w:rsidR="00193240" w:rsidRPr="00193240" w:rsidRDefault="00193240" w:rsidP="00193240">
      <w:pPr>
        <w:rPr>
          <w:sz w:val="22"/>
          <w:szCs w:val="22"/>
        </w:rPr>
      </w:pPr>
      <w:r w:rsidRPr="00193240">
        <w:rPr>
          <w:sz w:val="22"/>
          <w:szCs w:val="22"/>
        </w:rPr>
        <w:t xml:space="preserve">Dirbant su vaistiniu preparatu reikia laikytis bendrųjų elgesio su </w:t>
      </w:r>
      <w:proofErr w:type="spellStart"/>
      <w:r w:rsidRPr="00193240">
        <w:rPr>
          <w:sz w:val="22"/>
          <w:szCs w:val="22"/>
        </w:rPr>
        <w:t>citostatiniais</w:t>
      </w:r>
      <w:proofErr w:type="spellEnd"/>
      <w:r w:rsidRPr="00193240">
        <w:rPr>
          <w:sz w:val="22"/>
          <w:szCs w:val="22"/>
        </w:rPr>
        <w:t xml:space="preserve"> vaistiniais preparatais taisyklių.</w:t>
      </w:r>
    </w:p>
    <w:p w14:paraId="298BA754" w14:textId="77777777" w:rsidR="00CA18AE" w:rsidRDefault="00CA18AE" w:rsidP="00CA18AE">
      <w:pPr>
        <w:rPr>
          <w:sz w:val="22"/>
          <w:szCs w:val="22"/>
        </w:rPr>
      </w:pPr>
    </w:p>
    <w:p w14:paraId="054E58B5" w14:textId="77777777" w:rsidR="00CA18AE" w:rsidRPr="00252ED1" w:rsidRDefault="00CA18AE" w:rsidP="00CA18AE">
      <w:pPr>
        <w:rPr>
          <w:sz w:val="22"/>
          <w:szCs w:val="22"/>
        </w:rPr>
      </w:pPr>
      <w:proofErr w:type="spellStart"/>
      <w:r w:rsidRPr="00252ED1">
        <w:rPr>
          <w:sz w:val="22"/>
          <w:szCs w:val="22"/>
        </w:rPr>
        <w:t>Fluorouracil</w:t>
      </w:r>
      <w:proofErr w:type="spellEnd"/>
      <w:r w:rsidRPr="00252ED1">
        <w:rPr>
          <w:sz w:val="22"/>
          <w:szCs w:val="22"/>
        </w:rPr>
        <w:t xml:space="preserve"> EBEWE , atskiestas tiksliai laikantis </w:t>
      </w:r>
      <w:proofErr w:type="spellStart"/>
      <w:r w:rsidRPr="00252ED1">
        <w:rPr>
          <w:sz w:val="22"/>
          <w:szCs w:val="22"/>
        </w:rPr>
        <w:t>aseptikos</w:t>
      </w:r>
      <w:proofErr w:type="spellEnd"/>
      <w:r w:rsidRPr="00252ED1">
        <w:rPr>
          <w:sz w:val="22"/>
          <w:szCs w:val="22"/>
        </w:rPr>
        <w:t xml:space="preserve"> reikalavimų 0,9</w:t>
      </w:r>
      <w:r w:rsidRPr="00252ED1">
        <w:rPr>
          <w:sz w:val="22"/>
          <w:szCs w:val="22"/>
        </w:rPr>
        <w:sym w:font="Symbol" w:char="F025"/>
      </w:r>
      <w:r w:rsidRPr="00252ED1">
        <w:rPr>
          <w:sz w:val="22"/>
          <w:szCs w:val="22"/>
        </w:rPr>
        <w:t xml:space="preserve"> natrio chlorido arba 5</w:t>
      </w:r>
      <w:r w:rsidRPr="00252ED1">
        <w:rPr>
          <w:sz w:val="22"/>
          <w:szCs w:val="22"/>
        </w:rPr>
        <w:sym w:font="Symbol" w:char="F025"/>
      </w:r>
      <w:r w:rsidRPr="00252ED1">
        <w:rPr>
          <w:sz w:val="22"/>
          <w:szCs w:val="22"/>
        </w:rPr>
        <w:t xml:space="preserve"> gliukozės tirpalu tiek, kad </w:t>
      </w:r>
      <w:proofErr w:type="spellStart"/>
      <w:r w:rsidRPr="00252ED1">
        <w:rPr>
          <w:sz w:val="22"/>
          <w:szCs w:val="22"/>
        </w:rPr>
        <w:t>fluorouracilo</w:t>
      </w:r>
      <w:proofErr w:type="spellEnd"/>
      <w:r w:rsidRPr="00252ED1">
        <w:rPr>
          <w:sz w:val="22"/>
          <w:szCs w:val="22"/>
        </w:rPr>
        <w:t xml:space="preserve"> koncentracija būtų 0,6 mg/ml arba 4 mg/ml, laikomas ne aukštesnėje kaip 25 ºC temperatūroje, apsaugotoje nuo šviesos vietoje, fiziškai ir chemiškai stabilus išlieka 24 valandas.</w:t>
      </w:r>
    </w:p>
    <w:p w14:paraId="29ADD1E6" w14:textId="77777777" w:rsidR="00CA18AE" w:rsidRPr="00252ED1" w:rsidRDefault="00CA18AE" w:rsidP="00CA18AE">
      <w:pPr>
        <w:rPr>
          <w:sz w:val="22"/>
          <w:szCs w:val="22"/>
        </w:rPr>
      </w:pPr>
    </w:p>
    <w:p w14:paraId="0C5A3C99" w14:textId="77777777" w:rsidR="00CA18AE" w:rsidRDefault="00CA18AE" w:rsidP="00CA18AE">
      <w:pPr>
        <w:rPr>
          <w:sz w:val="22"/>
          <w:szCs w:val="22"/>
        </w:rPr>
      </w:pPr>
      <w:proofErr w:type="spellStart"/>
      <w:r w:rsidRPr="00252ED1">
        <w:rPr>
          <w:sz w:val="22"/>
          <w:szCs w:val="22"/>
        </w:rPr>
        <w:t>Fluorouracil</w:t>
      </w:r>
      <w:proofErr w:type="spellEnd"/>
      <w:r w:rsidRPr="00252ED1">
        <w:rPr>
          <w:sz w:val="22"/>
          <w:szCs w:val="22"/>
        </w:rPr>
        <w:t xml:space="preserve"> EBEWE  (100 ml tirpalo, kurio koncentracija yra 50 mg/ml), atskiestas tiksliai laikantis </w:t>
      </w:r>
      <w:proofErr w:type="spellStart"/>
      <w:r w:rsidRPr="00252ED1">
        <w:rPr>
          <w:sz w:val="22"/>
          <w:szCs w:val="22"/>
        </w:rPr>
        <w:t>aseptikos</w:t>
      </w:r>
      <w:proofErr w:type="spellEnd"/>
      <w:r w:rsidRPr="00252ED1">
        <w:rPr>
          <w:sz w:val="22"/>
          <w:szCs w:val="22"/>
        </w:rPr>
        <w:t xml:space="preserve"> reikalavimų </w:t>
      </w:r>
      <w:proofErr w:type="spellStart"/>
      <w:r w:rsidRPr="00252ED1">
        <w:rPr>
          <w:sz w:val="22"/>
          <w:szCs w:val="22"/>
        </w:rPr>
        <w:t>Calciumfolinat</w:t>
      </w:r>
      <w:proofErr w:type="spellEnd"/>
      <w:r w:rsidRPr="00252ED1">
        <w:rPr>
          <w:sz w:val="22"/>
          <w:szCs w:val="22"/>
        </w:rPr>
        <w:t xml:space="preserve"> EBEWE tirpalu (100 ml tirpalo, kurio koncentracija yra 10 mg/ml) ir 40 ml 0,9</w:t>
      </w:r>
      <w:r w:rsidRPr="00252ED1">
        <w:rPr>
          <w:sz w:val="22"/>
          <w:szCs w:val="22"/>
        </w:rPr>
        <w:sym w:font="Symbol" w:char="F025"/>
      </w:r>
      <w:r w:rsidRPr="00252ED1">
        <w:rPr>
          <w:sz w:val="22"/>
          <w:szCs w:val="22"/>
        </w:rPr>
        <w:t xml:space="preserve"> natrio chlorido tirpalu, laikomas infuzinėje pompoje (pvz., „</w:t>
      </w:r>
      <w:proofErr w:type="spellStart"/>
      <w:r w:rsidRPr="00252ED1">
        <w:rPr>
          <w:i/>
          <w:sz w:val="22"/>
          <w:szCs w:val="22"/>
        </w:rPr>
        <w:t>Easy</w:t>
      </w:r>
      <w:proofErr w:type="spellEnd"/>
      <w:r w:rsidRPr="00252ED1">
        <w:rPr>
          <w:i/>
          <w:sz w:val="22"/>
          <w:szCs w:val="22"/>
        </w:rPr>
        <w:t xml:space="preserve"> </w:t>
      </w:r>
      <w:proofErr w:type="spellStart"/>
      <w:r w:rsidRPr="00252ED1">
        <w:rPr>
          <w:i/>
          <w:sz w:val="22"/>
          <w:szCs w:val="22"/>
        </w:rPr>
        <w:t>pump</w:t>
      </w:r>
      <w:proofErr w:type="spellEnd"/>
      <w:r w:rsidRPr="00252ED1">
        <w:rPr>
          <w:sz w:val="22"/>
          <w:szCs w:val="22"/>
        </w:rPr>
        <w:t>“), ne aukštesnėje kaip 25 ºC temperatūroje fiziškai ir chemiškai stabilus išlieka 48 valandas.</w:t>
      </w:r>
      <w:r w:rsidRPr="00193240">
        <w:rPr>
          <w:sz w:val="22"/>
          <w:szCs w:val="22"/>
        </w:rPr>
        <w:t xml:space="preserve"> </w:t>
      </w:r>
    </w:p>
    <w:p w14:paraId="4FB79EC4" w14:textId="77777777" w:rsidR="00CA18AE" w:rsidRDefault="00CA18AE" w:rsidP="00CA18AE">
      <w:pPr>
        <w:rPr>
          <w:sz w:val="22"/>
          <w:szCs w:val="22"/>
        </w:rPr>
      </w:pPr>
    </w:p>
    <w:p w14:paraId="10245AD7" w14:textId="77777777" w:rsidR="00CA18AE" w:rsidRPr="00193240" w:rsidDel="00CA18AE" w:rsidRDefault="00CA18AE" w:rsidP="00CA18AE">
      <w:pPr>
        <w:rPr>
          <w:sz w:val="22"/>
          <w:szCs w:val="22"/>
        </w:rPr>
      </w:pPr>
      <w:r w:rsidRPr="00CA18AE" w:rsidDel="00CA18AE">
        <w:rPr>
          <w:sz w:val="22"/>
          <w:szCs w:val="22"/>
        </w:rPr>
        <w:t xml:space="preserve">Vienoje infuzinėje sistemoje su kitais vaistiniais preparatais (pvz., kitų gamintojų kalcio </w:t>
      </w:r>
      <w:proofErr w:type="spellStart"/>
      <w:r w:rsidRPr="00CA18AE" w:rsidDel="00CA18AE">
        <w:rPr>
          <w:sz w:val="22"/>
          <w:szCs w:val="22"/>
        </w:rPr>
        <w:t>folinatu</w:t>
      </w:r>
      <w:proofErr w:type="spellEnd"/>
      <w:r w:rsidRPr="00CA18AE" w:rsidDel="00CA18AE">
        <w:rPr>
          <w:sz w:val="22"/>
          <w:szCs w:val="22"/>
        </w:rPr>
        <w:t xml:space="preserve">), išskyrus aukščiau išvardytus tirpalus, </w:t>
      </w:r>
      <w:proofErr w:type="spellStart"/>
      <w:r w:rsidRPr="00CA18AE" w:rsidDel="00CA18AE">
        <w:rPr>
          <w:sz w:val="22"/>
          <w:szCs w:val="22"/>
        </w:rPr>
        <w:t>Fluorouracil</w:t>
      </w:r>
      <w:proofErr w:type="spellEnd"/>
      <w:r w:rsidRPr="00CA18AE" w:rsidDel="00CA18AE">
        <w:rPr>
          <w:sz w:val="22"/>
          <w:szCs w:val="22"/>
        </w:rPr>
        <w:t xml:space="preserve"> EBEWE tirpalo maišyti negalima.</w:t>
      </w:r>
      <w:r w:rsidRPr="00193240" w:rsidDel="00CA18AE">
        <w:rPr>
          <w:sz w:val="22"/>
          <w:szCs w:val="22"/>
        </w:rPr>
        <w:t xml:space="preserve"> </w:t>
      </w:r>
    </w:p>
    <w:p w14:paraId="61B06AF8" w14:textId="77777777" w:rsidR="00193240" w:rsidRPr="00193240" w:rsidRDefault="00193240" w:rsidP="00193240">
      <w:pPr>
        <w:rPr>
          <w:sz w:val="22"/>
          <w:szCs w:val="22"/>
        </w:rPr>
      </w:pPr>
    </w:p>
    <w:p w14:paraId="4804900C" w14:textId="77777777" w:rsidR="00193240" w:rsidRPr="00193240" w:rsidRDefault="00193240" w:rsidP="00193240">
      <w:pPr>
        <w:rPr>
          <w:b/>
          <w:sz w:val="22"/>
          <w:szCs w:val="22"/>
        </w:rPr>
      </w:pPr>
      <w:r w:rsidRPr="00193240">
        <w:rPr>
          <w:sz w:val="22"/>
          <w:szCs w:val="22"/>
        </w:rPr>
        <w:t>Nesuvartotą vaistinį preparatą ar atliekas reikia tvarkyti laikantis vietinių reikalavimų.</w:t>
      </w:r>
    </w:p>
    <w:p w14:paraId="72170209" w14:textId="77777777" w:rsidR="00193240" w:rsidRPr="00193240" w:rsidRDefault="00193240" w:rsidP="00193240">
      <w:pPr>
        <w:rPr>
          <w:b/>
          <w:sz w:val="22"/>
          <w:szCs w:val="22"/>
        </w:rPr>
      </w:pPr>
    </w:p>
    <w:p w14:paraId="77B5FFC3" w14:textId="77777777" w:rsidR="00193240" w:rsidRPr="00193240" w:rsidRDefault="00193240" w:rsidP="00193240">
      <w:pPr>
        <w:rPr>
          <w:b/>
          <w:sz w:val="22"/>
          <w:szCs w:val="22"/>
        </w:rPr>
      </w:pPr>
    </w:p>
    <w:p w14:paraId="1C21DCA5" w14:textId="28434047" w:rsidR="00193240" w:rsidRPr="00193240" w:rsidRDefault="00193240" w:rsidP="00B43651">
      <w:pPr>
        <w:tabs>
          <w:tab w:val="left" w:pos="567"/>
        </w:tabs>
        <w:rPr>
          <w:b/>
          <w:sz w:val="22"/>
          <w:szCs w:val="22"/>
        </w:rPr>
      </w:pPr>
      <w:r w:rsidRPr="00193240">
        <w:rPr>
          <w:b/>
          <w:sz w:val="22"/>
          <w:szCs w:val="22"/>
        </w:rPr>
        <w:t xml:space="preserve">7. </w:t>
      </w:r>
      <w:r w:rsidR="00730816">
        <w:rPr>
          <w:b/>
          <w:sz w:val="22"/>
          <w:szCs w:val="22"/>
        </w:rPr>
        <w:tab/>
        <w:t>REGISTRUOTOJAS</w:t>
      </w:r>
    </w:p>
    <w:p w14:paraId="5A1A62B5" w14:textId="77777777" w:rsidR="00193240" w:rsidRPr="00193240" w:rsidRDefault="00193240" w:rsidP="00193240">
      <w:pPr>
        <w:rPr>
          <w:sz w:val="22"/>
          <w:szCs w:val="22"/>
        </w:rPr>
      </w:pPr>
    </w:p>
    <w:p w14:paraId="41499F82" w14:textId="77777777" w:rsidR="00193240" w:rsidRPr="00193240" w:rsidRDefault="00193240" w:rsidP="00193240">
      <w:pPr>
        <w:rPr>
          <w:sz w:val="22"/>
          <w:szCs w:val="22"/>
        </w:rPr>
      </w:pPr>
      <w:r w:rsidRPr="00193240">
        <w:rPr>
          <w:sz w:val="22"/>
          <w:szCs w:val="22"/>
        </w:rPr>
        <w:t xml:space="preserve">EBEWE </w:t>
      </w:r>
      <w:proofErr w:type="spellStart"/>
      <w:r w:rsidRPr="00193240">
        <w:rPr>
          <w:sz w:val="22"/>
          <w:szCs w:val="22"/>
        </w:rPr>
        <w:t>Pharma</w:t>
      </w:r>
      <w:proofErr w:type="spellEnd"/>
      <w:r w:rsidRPr="00193240">
        <w:rPr>
          <w:sz w:val="22"/>
          <w:szCs w:val="22"/>
        </w:rPr>
        <w:t xml:space="preserve"> </w:t>
      </w:r>
      <w:proofErr w:type="spellStart"/>
      <w:r w:rsidRPr="00193240">
        <w:rPr>
          <w:sz w:val="22"/>
          <w:szCs w:val="22"/>
        </w:rPr>
        <w:t>Ges</w:t>
      </w:r>
      <w:smartTag w:uri="schemas-tilde-lv/tildestengine" w:element="metric2">
        <w:smartTagPr>
          <w:attr w:name="metric_text" w:val="m"/>
          <w:attr w:name="metric_value" w:val="."/>
        </w:smartTagPr>
        <w:r w:rsidRPr="00193240">
          <w:rPr>
            <w:sz w:val="22"/>
            <w:szCs w:val="22"/>
          </w:rPr>
          <w:t>.m</w:t>
        </w:r>
      </w:smartTag>
      <w:r w:rsidRPr="00193240">
        <w:rPr>
          <w:sz w:val="22"/>
          <w:szCs w:val="22"/>
        </w:rPr>
        <w:t>.b.H</w:t>
      </w:r>
      <w:proofErr w:type="spellEnd"/>
      <w:r w:rsidRPr="00193240">
        <w:rPr>
          <w:sz w:val="22"/>
          <w:szCs w:val="22"/>
        </w:rPr>
        <w:t xml:space="preserve">. </w:t>
      </w:r>
      <w:proofErr w:type="spellStart"/>
      <w:r w:rsidRPr="00193240">
        <w:rPr>
          <w:sz w:val="22"/>
          <w:szCs w:val="22"/>
        </w:rPr>
        <w:t>Nfg</w:t>
      </w:r>
      <w:proofErr w:type="spellEnd"/>
      <w:r w:rsidRPr="00193240">
        <w:rPr>
          <w:sz w:val="22"/>
          <w:szCs w:val="22"/>
        </w:rPr>
        <w:t>. KG</w:t>
      </w:r>
    </w:p>
    <w:p w14:paraId="40790B54" w14:textId="3705B5FD" w:rsidR="00193240" w:rsidRPr="00193240" w:rsidRDefault="00193240" w:rsidP="00193240">
      <w:pPr>
        <w:rPr>
          <w:sz w:val="22"/>
          <w:szCs w:val="22"/>
        </w:rPr>
      </w:pPr>
      <w:proofErr w:type="spellStart"/>
      <w:r w:rsidRPr="00193240">
        <w:rPr>
          <w:sz w:val="22"/>
          <w:szCs w:val="22"/>
        </w:rPr>
        <w:t>Mondseestra</w:t>
      </w:r>
      <w:r w:rsidR="00730816">
        <w:rPr>
          <w:sz w:val="22"/>
          <w:szCs w:val="22"/>
        </w:rPr>
        <w:t>ß</w:t>
      </w:r>
      <w:r w:rsidRPr="00193240">
        <w:rPr>
          <w:sz w:val="22"/>
          <w:szCs w:val="22"/>
        </w:rPr>
        <w:t>e</w:t>
      </w:r>
      <w:proofErr w:type="spellEnd"/>
      <w:r w:rsidRPr="00193240">
        <w:rPr>
          <w:sz w:val="22"/>
          <w:szCs w:val="22"/>
        </w:rPr>
        <w:t xml:space="preserve"> 11</w:t>
      </w:r>
    </w:p>
    <w:p w14:paraId="7EB46BD4" w14:textId="77777777" w:rsidR="00193240" w:rsidRPr="00193240" w:rsidRDefault="00193240" w:rsidP="00193240">
      <w:pPr>
        <w:rPr>
          <w:sz w:val="22"/>
          <w:szCs w:val="22"/>
        </w:rPr>
      </w:pPr>
      <w:r w:rsidRPr="00193240">
        <w:rPr>
          <w:sz w:val="22"/>
          <w:szCs w:val="22"/>
        </w:rPr>
        <w:t xml:space="preserve">A-4866 </w:t>
      </w:r>
      <w:proofErr w:type="spellStart"/>
      <w:r w:rsidRPr="00193240">
        <w:rPr>
          <w:sz w:val="22"/>
          <w:szCs w:val="22"/>
        </w:rPr>
        <w:t>Unterach</w:t>
      </w:r>
      <w:proofErr w:type="spellEnd"/>
    </w:p>
    <w:p w14:paraId="6A99ADCE" w14:textId="77777777" w:rsidR="00193240" w:rsidRPr="00193240" w:rsidRDefault="00193240" w:rsidP="00193240">
      <w:pPr>
        <w:rPr>
          <w:sz w:val="22"/>
          <w:szCs w:val="22"/>
        </w:rPr>
      </w:pPr>
      <w:r w:rsidRPr="00193240">
        <w:rPr>
          <w:sz w:val="22"/>
          <w:szCs w:val="22"/>
        </w:rPr>
        <w:t>Austrija</w:t>
      </w:r>
    </w:p>
    <w:p w14:paraId="24ADB98A" w14:textId="77777777" w:rsidR="00193240" w:rsidRPr="00193240" w:rsidRDefault="00193240" w:rsidP="00193240">
      <w:pPr>
        <w:rPr>
          <w:sz w:val="22"/>
          <w:szCs w:val="22"/>
        </w:rPr>
      </w:pPr>
      <w:r w:rsidRPr="00193240">
        <w:rPr>
          <w:sz w:val="22"/>
          <w:szCs w:val="22"/>
        </w:rPr>
        <w:t>Tel: +43 / 7665 / 8123-0</w:t>
      </w:r>
    </w:p>
    <w:p w14:paraId="37B3A6B8" w14:textId="77777777" w:rsidR="00193240" w:rsidRPr="00193240" w:rsidRDefault="00193240" w:rsidP="00193240">
      <w:pPr>
        <w:rPr>
          <w:sz w:val="22"/>
          <w:szCs w:val="22"/>
        </w:rPr>
      </w:pPr>
      <w:r w:rsidRPr="00193240">
        <w:rPr>
          <w:sz w:val="22"/>
          <w:szCs w:val="22"/>
        </w:rPr>
        <w:t>Faksas: +43 / 7665 / 8123-129</w:t>
      </w:r>
    </w:p>
    <w:p w14:paraId="020FB48B" w14:textId="77777777" w:rsidR="00193240" w:rsidRPr="00193240" w:rsidRDefault="00193240" w:rsidP="00193240">
      <w:pPr>
        <w:rPr>
          <w:b/>
          <w:sz w:val="22"/>
          <w:szCs w:val="22"/>
        </w:rPr>
      </w:pPr>
    </w:p>
    <w:p w14:paraId="2F8DE7DA" w14:textId="77777777" w:rsidR="00193240" w:rsidRPr="00193240" w:rsidRDefault="00193240" w:rsidP="00193240">
      <w:pPr>
        <w:rPr>
          <w:b/>
          <w:sz w:val="22"/>
          <w:szCs w:val="22"/>
        </w:rPr>
      </w:pPr>
    </w:p>
    <w:p w14:paraId="7204683E" w14:textId="71238EB6" w:rsidR="00193240" w:rsidRPr="00193240" w:rsidRDefault="00193240" w:rsidP="00B43651">
      <w:pPr>
        <w:tabs>
          <w:tab w:val="left" w:pos="567"/>
        </w:tabs>
        <w:rPr>
          <w:sz w:val="22"/>
          <w:szCs w:val="22"/>
          <w:u w:val="single"/>
        </w:rPr>
      </w:pPr>
      <w:r w:rsidRPr="00193240">
        <w:rPr>
          <w:b/>
          <w:sz w:val="22"/>
          <w:szCs w:val="22"/>
        </w:rPr>
        <w:lastRenderedPageBreak/>
        <w:t xml:space="preserve">8. </w:t>
      </w:r>
      <w:r w:rsidR="00730816">
        <w:rPr>
          <w:b/>
          <w:sz w:val="22"/>
          <w:szCs w:val="22"/>
        </w:rPr>
        <w:tab/>
        <w:t>REGISTRACIJOS</w:t>
      </w:r>
      <w:r w:rsidRPr="00193240">
        <w:rPr>
          <w:b/>
          <w:sz w:val="22"/>
          <w:szCs w:val="22"/>
        </w:rPr>
        <w:t xml:space="preserve"> PAŽYMĖJIMO NUMERIS (-IAI) </w:t>
      </w:r>
    </w:p>
    <w:p w14:paraId="2E1FFF65" w14:textId="77777777" w:rsidR="00193240" w:rsidRPr="00193240" w:rsidRDefault="00193240" w:rsidP="00193240">
      <w:pPr>
        <w:rPr>
          <w:bCs/>
          <w:sz w:val="22"/>
          <w:szCs w:val="22"/>
        </w:rPr>
      </w:pPr>
    </w:p>
    <w:p w14:paraId="1C959CB0" w14:textId="7C26DA38" w:rsidR="00193240" w:rsidRPr="00193240" w:rsidRDefault="00193240" w:rsidP="00193240">
      <w:pPr>
        <w:rPr>
          <w:bCs/>
          <w:sz w:val="22"/>
          <w:szCs w:val="22"/>
        </w:rPr>
      </w:pPr>
      <w:r w:rsidRPr="00193240">
        <w:rPr>
          <w:bCs/>
          <w:sz w:val="22"/>
          <w:szCs w:val="22"/>
        </w:rPr>
        <w:t xml:space="preserve">LT/1/96/0734/001 – </w:t>
      </w:r>
      <w:r w:rsidR="00A2488F">
        <w:rPr>
          <w:bCs/>
          <w:sz w:val="22"/>
          <w:szCs w:val="22"/>
        </w:rPr>
        <w:t>flakonas</w:t>
      </w:r>
      <w:r w:rsidR="00A2488F" w:rsidRPr="00193240">
        <w:rPr>
          <w:bCs/>
          <w:sz w:val="22"/>
          <w:szCs w:val="22"/>
        </w:rPr>
        <w:t xml:space="preserve"> </w:t>
      </w:r>
      <w:r w:rsidRPr="00193240">
        <w:rPr>
          <w:bCs/>
          <w:sz w:val="22"/>
          <w:szCs w:val="22"/>
        </w:rPr>
        <w:t>(5 ml), N1</w:t>
      </w:r>
    </w:p>
    <w:p w14:paraId="32A8BAFE" w14:textId="798E8B27" w:rsidR="00193240" w:rsidRPr="00193240" w:rsidRDefault="00193240" w:rsidP="00193240">
      <w:pPr>
        <w:rPr>
          <w:bCs/>
          <w:sz w:val="22"/>
          <w:szCs w:val="22"/>
        </w:rPr>
      </w:pPr>
      <w:r w:rsidRPr="00193240">
        <w:rPr>
          <w:bCs/>
          <w:sz w:val="22"/>
          <w:szCs w:val="22"/>
        </w:rPr>
        <w:t xml:space="preserve">LT/1/96/0734/002 – </w:t>
      </w:r>
      <w:r w:rsidR="00A2488F">
        <w:rPr>
          <w:bCs/>
          <w:sz w:val="22"/>
          <w:szCs w:val="22"/>
        </w:rPr>
        <w:t>flakonas</w:t>
      </w:r>
      <w:r w:rsidR="00A2488F" w:rsidRPr="00193240">
        <w:rPr>
          <w:bCs/>
          <w:sz w:val="22"/>
          <w:szCs w:val="22"/>
        </w:rPr>
        <w:t xml:space="preserve"> </w:t>
      </w:r>
      <w:r w:rsidRPr="00193240">
        <w:rPr>
          <w:bCs/>
          <w:sz w:val="22"/>
          <w:szCs w:val="22"/>
        </w:rPr>
        <w:t>(10 ml), N1</w:t>
      </w:r>
    </w:p>
    <w:p w14:paraId="0E1A7ED0" w14:textId="6C7D5E43" w:rsidR="00193240" w:rsidRPr="00193240" w:rsidRDefault="00193240" w:rsidP="00193240">
      <w:pPr>
        <w:rPr>
          <w:bCs/>
          <w:sz w:val="22"/>
          <w:szCs w:val="22"/>
        </w:rPr>
      </w:pPr>
      <w:r w:rsidRPr="00193240">
        <w:rPr>
          <w:bCs/>
          <w:sz w:val="22"/>
          <w:szCs w:val="22"/>
        </w:rPr>
        <w:t xml:space="preserve">LT/1/96/0734/003 – </w:t>
      </w:r>
      <w:r w:rsidR="00A2488F">
        <w:rPr>
          <w:bCs/>
          <w:sz w:val="22"/>
          <w:szCs w:val="22"/>
        </w:rPr>
        <w:t>flakonas</w:t>
      </w:r>
      <w:r w:rsidR="00A2488F" w:rsidRPr="00193240">
        <w:rPr>
          <w:bCs/>
          <w:sz w:val="22"/>
          <w:szCs w:val="22"/>
        </w:rPr>
        <w:t xml:space="preserve"> </w:t>
      </w:r>
      <w:r w:rsidRPr="00193240">
        <w:rPr>
          <w:bCs/>
          <w:sz w:val="22"/>
          <w:szCs w:val="22"/>
        </w:rPr>
        <w:t>(20 ml), N1</w:t>
      </w:r>
    </w:p>
    <w:p w14:paraId="297FB18E" w14:textId="77777777" w:rsidR="00193240" w:rsidRPr="00193240" w:rsidRDefault="00193240" w:rsidP="00193240">
      <w:pPr>
        <w:rPr>
          <w:bCs/>
          <w:sz w:val="22"/>
          <w:szCs w:val="22"/>
        </w:rPr>
      </w:pPr>
      <w:r w:rsidRPr="00193240">
        <w:rPr>
          <w:bCs/>
          <w:sz w:val="22"/>
          <w:szCs w:val="22"/>
        </w:rPr>
        <w:t>LT/1/96/0734/004 – ampulė (5 ml), N5</w:t>
      </w:r>
    </w:p>
    <w:p w14:paraId="22CB4CB6" w14:textId="77777777" w:rsidR="00193240" w:rsidRPr="00193240" w:rsidRDefault="00193240" w:rsidP="00193240">
      <w:pPr>
        <w:rPr>
          <w:bCs/>
          <w:sz w:val="22"/>
          <w:szCs w:val="22"/>
        </w:rPr>
      </w:pPr>
      <w:r w:rsidRPr="00193240">
        <w:rPr>
          <w:bCs/>
          <w:sz w:val="22"/>
          <w:szCs w:val="22"/>
        </w:rPr>
        <w:t>LT/1/96/0734/005 – ampulė (10 ml), N5</w:t>
      </w:r>
    </w:p>
    <w:p w14:paraId="6C4A9777" w14:textId="77777777" w:rsidR="00193240" w:rsidRPr="00193240" w:rsidRDefault="00193240" w:rsidP="00193240">
      <w:pPr>
        <w:rPr>
          <w:sz w:val="22"/>
          <w:szCs w:val="22"/>
        </w:rPr>
      </w:pPr>
    </w:p>
    <w:p w14:paraId="04A196A9" w14:textId="77777777" w:rsidR="00193240" w:rsidRPr="00193240" w:rsidRDefault="00193240" w:rsidP="00193240">
      <w:pPr>
        <w:rPr>
          <w:sz w:val="22"/>
          <w:szCs w:val="22"/>
        </w:rPr>
      </w:pPr>
    </w:p>
    <w:p w14:paraId="461D908F" w14:textId="20961D5D" w:rsidR="00193240" w:rsidRPr="00193240" w:rsidRDefault="00193240" w:rsidP="00B43651">
      <w:pPr>
        <w:tabs>
          <w:tab w:val="left" w:pos="567"/>
        </w:tabs>
        <w:rPr>
          <w:b/>
          <w:sz w:val="22"/>
          <w:szCs w:val="22"/>
        </w:rPr>
      </w:pPr>
      <w:r w:rsidRPr="00193240">
        <w:rPr>
          <w:b/>
          <w:sz w:val="22"/>
          <w:szCs w:val="22"/>
        </w:rPr>
        <w:t xml:space="preserve">9. </w:t>
      </w:r>
      <w:r w:rsidR="00730816">
        <w:rPr>
          <w:b/>
          <w:sz w:val="22"/>
          <w:szCs w:val="22"/>
        </w:rPr>
        <w:tab/>
        <w:t>REGISTRAVIMO / PERREGISTRAVIMO</w:t>
      </w:r>
      <w:r w:rsidRPr="00193240">
        <w:rPr>
          <w:b/>
          <w:sz w:val="22"/>
          <w:szCs w:val="22"/>
        </w:rPr>
        <w:t xml:space="preserve"> DATA</w:t>
      </w:r>
    </w:p>
    <w:p w14:paraId="773F9C81" w14:textId="77777777" w:rsidR="00193240" w:rsidRPr="00193240" w:rsidRDefault="00193240" w:rsidP="00193240">
      <w:pPr>
        <w:rPr>
          <w:sz w:val="22"/>
          <w:szCs w:val="22"/>
          <w:u w:val="single"/>
        </w:rPr>
      </w:pPr>
    </w:p>
    <w:p w14:paraId="5E6409E8" w14:textId="75E544DE" w:rsidR="00193240" w:rsidRPr="00193240" w:rsidRDefault="00730816" w:rsidP="00193240">
      <w:pPr>
        <w:rPr>
          <w:sz w:val="22"/>
          <w:szCs w:val="22"/>
        </w:rPr>
      </w:pPr>
      <w:r>
        <w:rPr>
          <w:sz w:val="22"/>
          <w:szCs w:val="22"/>
        </w:rPr>
        <w:t>Registravimo data</w:t>
      </w:r>
      <w:r w:rsidR="00193240" w:rsidRPr="00193240">
        <w:rPr>
          <w:sz w:val="22"/>
          <w:szCs w:val="22"/>
        </w:rPr>
        <w:t xml:space="preserve"> 1996 m. spalio mėn. 30 d.</w:t>
      </w:r>
    </w:p>
    <w:p w14:paraId="3EDCEBAA" w14:textId="778FFC4B" w:rsidR="00193240" w:rsidRPr="00193240" w:rsidRDefault="00730816" w:rsidP="00193240">
      <w:pPr>
        <w:rPr>
          <w:b/>
          <w:sz w:val="22"/>
          <w:szCs w:val="22"/>
        </w:rPr>
      </w:pPr>
      <w:r>
        <w:rPr>
          <w:sz w:val="22"/>
          <w:szCs w:val="22"/>
        </w:rPr>
        <w:t>Paskutinio perregistravimo data</w:t>
      </w:r>
      <w:r w:rsidR="00193240" w:rsidRPr="00193240">
        <w:rPr>
          <w:sz w:val="22"/>
          <w:szCs w:val="22"/>
        </w:rPr>
        <w:t xml:space="preserve"> 2007 m. gegužės mėn. 9 d.</w:t>
      </w:r>
    </w:p>
    <w:p w14:paraId="3C499F31" w14:textId="77777777" w:rsidR="00193240" w:rsidRPr="00193240" w:rsidRDefault="00193240" w:rsidP="00193240">
      <w:pPr>
        <w:rPr>
          <w:b/>
          <w:sz w:val="22"/>
          <w:szCs w:val="22"/>
        </w:rPr>
      </w:pPr>
    </w:p>
    <w:p w14:paraId="6F6CEABF" w14:textId="77777777" w:rsidR="00193240" w:rsidRPr="00193240" w:rsidRDefault="00193240" w:rsidP="00193240">
      <w:pPr>
        <w:rPr>
          <w:b/>
          <w:sz w:val="22"/>
          <w:szCs w:val="22"/>
        </w:rPr>
      </w:pPr>
    </w:p>
    <w:p w14:paraId="40769A52" w14:textId="77777777" w:rsidR="00193240" w:rsidRPr="00193240" w:rsidRDefault="00193240" w:rsidP="00B43651">
      <w:pPr>
        <w:tabs>
          <w:tab w:val="left" w:pos="567"/>
        </w:tabs>
        <w:rPr>
          <w:b/>
          <w:sz w:val="22"/>
          <w:szCs w:val="22"/>
        </w:rPr>
      </w:pPr>
      <w:r w:rsidRPr="00193240">
        <w:rPr>
          <w:b/>
          <w:sz w:val="22"/>
          <w:szCs w:val="22"/>
        </w:rPr>
        <w:t>10.</w:t>
      </w:r>
      <w:r w:rsidR="00730816">
        <w:rPr>
          <w:b/>
          <w:sz w:val="22"/>
          <w:szCs w:val="22"/>
        </w:rPr>
        <w:tab/>
      </w:r>
      <w:r w:rsidRPr="00193240">
        <w:rPr>
          <w:b/>
          <w:sz w:val="22"/>
          <w:szCs w:val="22"/>
        </w:rPr>
        <w:t>TEKSTO PERŽIŪROS DATA</w:t>
      </w:r>
    </w:p>
    <w:p w14:paraId="210B1C39" w14:textId="77777777" w:rsidR="00193240" w:rsidRPr="00193240" w:rsidRDefault="00193240" w:rsidP="00193240">
      <w:pPr>
        <w:rPr>
          <w:sz w:val="22"/>
          <w:szCs w:val="22"/>
        </w:rPr>
      </w:pPr>
    </w:p>
    <w:p w14:paraId="424687C8" w14:textId="71D6316C" w:rsidR="00193240" w:rsidRPr="00193240" w:rsidRDefault="00392FAF" w:rsidP="00193240">
      <w:pPr>
        <w:rPr>
          <w:sz w:val="22"/>
          <w:szCs w:val="22"/>
        </w:rPr>
      </w:pPr>
      <w:r>
        <w:rPr>
          <w:sz w:val="22"/>
          <w:szCs w:val="22"/>
        </w:rPr>
        <w:t>2016</w:t>
      </w:r>
      <w:r w:rsidR="00730816" w:rsidRPr="00730816">
        <w:rPr>
          <w:sz w:val="22"/>
          <w:szCs w:val="22"/>
        </w:rPr>
        <w:t xml:space="preserve"> m. </w:t>
      </w:r>
      <w:r>
        <w:rPr>
          <w:sz w:val="22"/>
          <w:szCs w:val="22"/>
        </w:rPr>
        <w:t>balandžio</w:t>
      </w:r>
      <w:r w:rsidR="00730816" w:rsidRPr="00730816">
        <w:rPr>
          <w:sz w:val="22"/>
          <w:szCs w:val="22"/>
        </w:rPr>
        <w:t xml:space="preserve"> </w:t>
      </w:r>
      <w:r>
        <w:rPr>
          <w:sz w:val="22"/>
          <w:szCs w:val="22"/>
        </w:rPr>
        <w:t>5</w:t>
      </w:r>
      <w:r w:rsidR="00730816" w:rsidRPr="00730816">
        <w:rPr>
          <w:sz w:val="22"/>
          <w:szCs w:val="22"/>
        </w:rPr>
        <w:t xml:space="preserve"> d.</w:t>
      </w:r>
    </w:p>
    <w:p w14:paraId="26D3CBAA" w14:textId="77777777" w:rsidR="00193240" w:rsidRPr="00193240" w:rsidRDefault="00193240" w:rsidP="00193240">
      <w:pPr>
        <w:rPr>
          <w:sz w:val="22"/>
          <w:szCs w:val="22"/>
        </w:rPr>
      </w:pPr>
    </w:p>
    <w:p w14:paraId="26390197" w14:textId="3DE7C8F4" w:rsidR="00193240" w:rsidRPr="00193240" w:rsidRDefault="00193240" w:rsidP="00193240">
      <w:pPr>
        <w:rPr>
          <w:sz w:val="22"/>
          <w:szCs w:val="22"/>
        </w:rPr>
      </w:pPr>
      <w:r w:rsidRPr="00193240">
        <w:rPr>
          <w:sz w:val="22"/>
          <w:szCs w:val="22"/>
        </w:rPr>
        <w:t xml:space="preserve">Išsami informacija apie šį vaistinį preparatą pateikiama Valstybinės vaistų kontrolės tarnybos prie Lietuvos Respublikos sveikatos apsaugos ministerijos tinklalapyje </w:t>
      </w:r>
      <w:hyperlink r:id="rId7" w:history="1">
        <w:r w:rsidR="00730816" w:rsidRPr="0015724E">
          <w:rPr>
            <w:rStyle w:val="Hipersaitas"/>
            <w:sz w:val="22"/>
            <w:szCs w:val="22"/>
          </w:rPr>
          <w:t>http://www.vvkt.lt</w:t>
        </w:r>
      </w:hyperlink>
      <w:r w:rsidR="00730816">
        <w:rPr>
          <w:sz w:val="22"/>
          <w:szCs w:val="22"/>
        </w:rPr>
        <w:t xml:space="preserve"> </w:t>
      </w:r>
    </w:p>
    <w:p w14:paraId="73FEC69C" w14:textId="77777777" w:rsidR="00193240" w:rsidRPr="00193240" w:rsidRDefault="00193240" w:rsidP="00193240">
      <w:pPr>
        <w:tabs>
          <w:tab w:val="left" w:pos="567"/>
        </w:tabs>
        <w:jc w:val="both"/>
        <w:rPr>
          <w:i/>
          <w:sz w:val="22"/>
          <w:szCs w:val="22"/>
        </w:rPr>
      </w:pPr>
      <w:r w:rsidRPr="00193240">
        <w:rPr>
          <w:sz w:val="22"/>
          <w:szCs w:val="22"/>
        </w:rPr>
        <w:br w:type="page"/>
      </w:r>
    </w:p>
    <w:p w14:paraId="101636D3" w14:textId="77777777" w:rsidR="00193240" w:rsidRPr="00193240" w:rsidRDefault="00193240" w:rsidP="00193240">
      <w:pPr>
        <w:tabs>
          <w:tab w:val="left" w:pos="567"/>
        </w:tabs>
        <w:jc w:val="both"/>
        <w:rPr>
          <w:i/>
          <w:sz w:val="22"/>
          <w:szCs w:val="22"/>
        </w:rPr>
      </w:pPr>
    </w:p>
    <w:p w14:paraId="3F4202B6" w14:textId="77777777" w:rsidR="00193240" w:rsidRPr="00193240" w:rsidRDefault="00193240" w:rsidP="00193240">
      <w:pPr>
        <w:tabs>
          <w:tab w:val="left" w:pos="567"/>
        </w:tabs>
        <w:jc w:val="both"/>
        <w:rPr>
          <w:i/>
          <w:sz w:val="22"/>
          <w:szCs w:val="22"/>
        </w:rPr>
      </w:pPr>
    </w:p>
    <w:p w14:paraId="626ED396" w14:textId="77777777" w:rsidR="00193240" w:rsidRPr="00193240" w:rsidRDefault="00193240" w:rsidP="00193240">
      <w:pPr>
        <w:tabs>
          <w:tab w:val="left" w:pos="567"/>
        </w:tabs>
        <w:jc w:val="both"/>
        <w:rPr>
          <w:i/>
          <w:sz w:val="22"/>
          <w:szCs w:val="22"/>
        </w:rPr>
      </w:pPr>
    </w:p>
    <w:p w14:paraId="50B808AB" w14:textId="77777777" w:rsidR="00193240" w:rsidRPr="00193240" w:rsidRDefault="00193240" w:rsidP="00193240">
      <w:pPr>
        <w:tabs>
          <w:tab w:val="left" w:pos="567"/>
        </w:tabs>
        <w:jc w:val="both"/>
        <w:rPr>
          <w:i/>
          <w:sz w:val="22"/>
          <w:szCs w:val="22"/>
        </w:rPr>
      </w:pPr>
    </w:p>
    <w:p w14:paraId="3F316688" w14:textId="77777777" w:rsidR="00193240" w:rsidRPr="00193240" w:rsidRDefault="00193240" w:rsidP="00193240">
      <w:pPr>
        <w:tabs>
          <w:tab w:val="left" w:pos="567"/>
        </w:tabs>
        <w:jc w:val="both"/>
        <w:rPr>
          <w:i/>
          <w:sz w:val="22"/>
          <w:szCs w:val="22"/>
        </w:rPr>
      </w:pPr>
    </w:p>
    <w:p w14:paraId="65374426" w14:textId="77777777" w:rsidR="00193240" w:rsidRPr="00193240" w:rsidRDefault="00193240" w:rsidP="00193240">
      <w:pPr>
        <w:tabs>
          <w:tab w:val="left" w:pos="567"/>
        </w:tabs>
        <w:jc w:val="center"/>
        <w:outlineLvl w:val="0"/>
        <w:rPr>
          <w:kern w:val="28"/>
          <w:sz w:val="22"/>
          <w:szCs w:val="22"/>
          <w:lang w:eastAsia="lt-LT"/>
        </w:rPr>
      </w:pPr>
    </w:p>
    <w:p w14:paraId="143E505B" w14:textId="77777777" w:rsidR="00193240" w:rsidRPr="00193240" w:rsidRDefault="00193240" w:rsidP="00193240">
      <w:pPr>
        <w:tabs>
          <w:tab w:val="left" w:pos="567"/>
        </w:tabs>
        <w:jc w:val="center"/>
        <w:outlineLvl w:val="0"/>
        <w:rPr>
          <w:kern w:val="28"/>
          <w:sz w:val="22"/>
          <w:szCs w:val="22"/>
          <w:lang w:eastAsia="lt-LT"/>
        </w:rPr>
      </w:pPr>
    </w:p>
    <w:p w14:paraId="359D71C6" w14:textId="77777777" w:rsidR="00193240" w:rsidRPr="00193240" w:rsidRDefault="00193240" w:rsidP="00193240">
      <w:pPr>
        <w:tabs>
          <w:tab w:val="left" w:pos="567"/>
        </w:tabs>
        <w:jc w:val="center"/>
        <w:outlineLvl w:val="0"/>
        <w:rPr>
          <w:kern w:val="28"/>
          <w:sz w:val="22"/>
          <w:szCs w:val="22"/>
          <w:lang w:eastAsia="lt-LT"/>
        </w:rPr>
      </w:pPr>
    </w:p>
    <w:p w14:paraId="7422940A" w14:textId="77777777" w:rsidR="00193240" w:rsidRPr="00193240" w:rsidRDefault="00193240" w:rsidP="00193240">
      <w:pPr>
        <w:tabs>
          <w:tab w:val="left" w:pos="567"/>
        </w:tabs>
        <w:jc w:val="center"/>
        <w:outlineLvl w:val="0"/>
        <w:rPr>
          <w:kern w:val="28"/>
          <w:sz w:val="22"/>
          <w:szCs w:val="22"/>
          <w:lang w:eastAsia="lt-LT"/>
        </w:rPr>
      </w:pPr>
    </w:p>
    <w:p w14:paraId="6D963F0A" w14:textId="77777777" w:rsidR="00193240" w:rsidRPr="00193240" w:rsidRDefault="00193240" w:rsidP="00193240">
      <w:pPr>
        <w:tabs>
          <w:tab w:val="left" w:pos="567"/>
        </w:tabs>
        <w:jc w:val="center"/>
        <w:outlineLvl w:val="0"/>
        <w:rPr>
          <w:kern w:val="28"/>
          <w:sz w:val="22"/>
          <w:szCs w:val="22"/>
          <w:lang w:eastAsia="lt-LT"/>
        </w:rPr>
      </w:pPr>
    </w:p>
    <w:p w14:paraId="37FD42C4" w14:textId="77777777" w:rsidR="00193240" w:rsidRPr="00193240" w:rsidRDefault="00193240" w:rsidP="00193240">
      <w:pPr>
        <w:tabs>
          <w:tab w:val="left" w:pos="567"/>
        </w:tabs>
        <w:jc w:val="center"/>
        <w:outlineLvl w:val="0"/>
        <w:rPr>
          <w:kern w:val="28"/>
          <w:sz w:val="22"/>
          <w:szCs w:val="22"/>
          <w:lang w:eastAsia="lt-LT"/>
        </w:rPr>
      </w:pPr>
    </w:p>
    <w:p w14:paraId="09F734D8" w14:textId="77777777" w:rsidR="00193240" w:rsidRPr="00193240" w:rsidRDefault="00193240" w:rsidP="00193240">
      <w:pPr>
        <w:tabs>
          <w:tab w:val="left" w:pos="567"/>
        </w:tabs>
        <w:jc w:val="center"/>
        <w:outlineLvl w:val="0"/>
        <w:rPr>
          <w:kern w:val="28"/>
          <w:sz w:val="22"/>
          <w:szCs w:val="22"/>
          <w:lang w:eastAsia="lt-LT"/>
        </w:rPr>
      </w:pPr>
    </w:p>
    <w:p w14:paraId="6BB2FB90" w14:textId="77777777" w:rsidR="00193240" w:rsidRPr="00193240" w:rsidRDefault="00193240" w:rsidP="00193240">
      <w:pPr>
        <w:tabs>
          <w:tab w:val="left" w:pos="567"/>
        </w:tabs>
        <w:jc w:val="center"/>
        <w:outlineLvl w:val="0"/>
        <w:rPr>
          <w:kern w:val="28"/>
          <w:sz w:val="22"/>
          <w:szCs w:val="22"/>
          <w:lang w:eastAsia="lt-LT"/>
        </w:rPr>
      </w:pPr>
    </w:p>
    <w:p w14:paraId="4C69ACE3" w14:textId="77777777" w:rsidR="00193240" w:rsidRPr="00193240" w:rsidRDefault="00193240" w:rsidP="00193240">
      <w:pPr>
        <w:tabs>
          <w:tab w:val="left" w:pos="567"/>
        </w:tabs>
        <w:jc w:val="center"/>
        <w:outlineLvl w:val="0"/>
        <w:rPr>
          <w:kern w:val="28"/>
          <w:sz w:val="22"/>
          <w:szCs w:val="22"/>
          <w:lang w:eastAsia="lt-LT"/>
        </w:rPr>
      </w:pPr>
    </w:p>
    <w:p w14:paraId="0D1A57C2" w14:textId="77777777" w:rsidR="00193240" w:rsidRPr="00193240" w:rsidRDefault="00193240" w:rsidP="00193240">
      <w:pPr>
        <w:tabs>
          <w:tab w:val="left" w:pos="567"/>
        </w:tabs>
        <w:jc w:val="center"/>
        <w:outlineLvl w:val="0"/>
        <w:rPr>
          <w:kern w:val="28"/>
          <w:sz w:val="22"/>
          <w:szCs w:val="22"/>
          <w:lang w:eastAsia="lt-LT"/>
        </w:rPr>
      </w:pPr>
    </w:p>
    <w:p w14:paraId="46A57868" w14:textId="77777777" w:rsidR="00193240" w:rsidRPr="00193240" w:rsidRDefault="00193240" w:rsidP="00193240">
      <w:pPr>
        <w:tabs>
          <w:tab w:val="left" w:pos="567"/>
        </w:tabs>
        <w:jc w:val="center"/>
        <w:outlineLvl w:val="0"/>
        <w:rPr>
          <w:kern w:val="28"/>
          <w:sz w:val="22"/>
          <w:szCs w:val="22"/>
          <w:lang w:eastAsia="lt-LT"/>
        </w:rPr>
      </w:pPr>
    </w:p>
    <w:p w14:paraId="5508F9D5" w14:textId="77777777" w:rsidR="00193240" w:rsidRPr="00193240" w:rsidRDefault="00193240" w:rsidP="00193240">
      <w:pPr>
        <w:tabs>
          <w:tab w:val="left" w:pos="567"/>
        </w:tabs>
        <w:jc w:val="center"/>
        <w:outlineLvl w:val="0"/>
        <w:rPr>
          <w:kern w:val="28"/>
          <w:sz w:val="22"/>
          <w:szCs w:val="22"/>
          <w:lang w:eastAsia="lt-LT"/>
        </w:rPr>
      </w:pPr>
    </w:p>
    <w:p w14:paraId="5465483B" w14:textId="77777777" w:rsidR="00193240" w:rsidRPr="00193240" w:rsidRDefault="00193240" w:rsidP="00193240">
      <w:pPr>
        <w:tabs>
          <w:tab w:val="left" w:pos="567"/>
        </w:tabs>
        <w:jc w:val="center"/>
        <w:outlineLvl w:val="0"/>
        <w:rPr>
          <w:kern w:val="28"/>
          <w:sz w:val="22"/>
          <w:szCs w:val="22"/>
          <w:lang w:eastAsia="lt-LT"/>
        </w:rPr>
      </w:pPr>
    </w:p>
    <w:p w14:paraId="4C90CFD5" w14:textId="77777777" w:rsidR="00193240" w:rsidRPr="00193240" w:rsidRDefault="00193240" w:rsidP="00193240">
      <w:pPr>
        <w:tabs>
          <w:tab w:val="left" w:pos="567"/>
        </w:tabs>
        <w:jc w:val="center"/>
        <w:outlineLvl w:val="0"/>
        <w:rPr>
          <w:kern w:val="28"/>
          <w:sz w:val="22"/>
          <w:szCs w:val="22"/>
          <w:lang w:eastAsia="lt-LT"/>
        </w:rPr>
      </w:pPr>
    </w:p>
    <w:p w14:paraId="6A81F465" w14:textId="77777777" w:rsidR="00193240" w:rsidRPr="00193240" w:rsidRDefault="00193240" w:rsidP="00193240">
      <w:pPr>
        <w:tabs>
          <w:tab w:val="left" w:pos="567"/>
        </w:tabs>
        <w:jc w:val="center"/>
        <w:outlineLvl w:val="0"/>
        <w:rPr>
          <w:kern w:val="28"/>
          <w:sz w:val="22"/>
          <w:szCs w:val="22"/>
          <w:lang w:eastAsia="lt-LT"/>
        </w:rPr>
      </w:pPr>
    </w:p>
    <w:p w14:paraId="1689B49D" w14:textId="77777777" w:rsidR="00193240" w:rsidRPr="00193240" w:rsidRDefault="00193240" w:rsidP="00193240">
      <w:pPr>
        <w:tabs>
          <w:tab w:val="left" w:pos="567"/>
        </w:tabs>
        <w:jc w:val="center"/>
        <w:outlineLvl w:val="0"/>
        <w:rPr>
          <w:kern w:val="28"/>
          <w:sz w:val="22"/>
          <w:szCs w:val="22"/>
          <w:lang w:eastAsia="lt-LT"/>
        </w:rPr>
      </w:pPr>
    </w:p>
    <w:p w14:paraId="3BE2B06B" w14:textId="77777777" w:rsidR="00193240" w:rsidRPr="00193240" w:rsidRDefault="00193240" w:rsidP="00193240">
      <w:pPr>
        <w:tabs>
          <w:tab w:val="left" w:pos="567"/>
        </w:tabs>
        <w:outlineLvl w:val="0"/>
        <w:rPr>
          <w:kern w:val="28"/>
          <w:sz w:val="22"/>
          <w:szCs w:val="22"/>
          <w:lang w:eastAsia="lt-LT"/>
        </w:rPr>
      </w:pPr>
    </w:p>
    <w:p w14:paraId="0296DA5B" w14:textId="77777777" w:rsidR="00193240" w:rsidRPr="00193240" w:rsidRDefault="00193240" w:rsidP="00193240">
      <w:pPr>
        <w:tabs>
          <w:tab w:val="left" w:pos="567"/>
        </w:tabs>
        <w:jc w:val="center"/>
        <w:outlineLvl w:val="0"/>
        <w:rPr>
          <w:b/>
          <w:kern w:val="28"/>
          <w:sz w:val="22"/>
          <w:szCs w:val="22"/>
          <w:lang w:eastAsia="lt-LT"/>
        </w:rPr>
      </w:pPr>
    </w:p>
    <w:p w14:paraId="70439498" w14:textId="77777777" w:rsidR="00193240" w:rsidRPr="00193240" w:rsidRDefault="00193240" w:rsidP="00193240">
      <w:pPr>
        <w:tabs>
          <w:tab w:val="left" w:pos="567"/>
        </w:tabs>
        <w:jc w:val="center"/>
        <w:outlineLvl w:val="0"/>
        <w:rPr>
          <w:b/>
          <w:kern w:val="28"/>
          <w:sz w:val="22"/>
          <w:szCs w:val="22"/>
          <w:lang w:eastAsia="lt-LT"/>
        </w:rPr>
      </w:pPr>
      <w:r w:rsidRPr="00193240">
        <w:rPr>
          <w:b/>
          <w:kern w:val="28"/>
          <w:sz w:val="22"/>
          <w:szCs w:val="22"/>
          <w:lang w:eastAsia="lt-LT"/>
        </w:rPr>
        <w:t>II PRIEDAS</w:t>
      </w:r>
    </w:p>
    <w:p w14:paraId="6BA88C9F" w14:textId="77777777" w:rsidR="00193240" w:rsidRPr="00193240" w:rsidRDefault="00193240" w:rsidP="00193240">
      <w:pPr>
        <w:tabs>
          <w:tab w:val="left" w:pos="567"/>
        </w:tabs>
        <w:jc w:val="center"/>
        <w:outlineLvl w:val="0"/>
        <w:rPr>
          <w:b/>
          <w:kern w:val="28"/>
          <w:sz w:val="22"/>
          <w:szCs w:val="22"/>
          <w:lang w:eastAsia="lt-LT"/>
        </w:rPr>
      </w:pPr>
    </w:p>
    <w:p w14:paraId="3C2794D7" w14:textId="00151AF3" w:rsidR="00193240" w:rsidRPr="00193240" w:rsidRDefault="00730816" w:rsidP="00193240">
      <w:pPr>
        <w:tabs>
          <w:tab w:val="left" w:pos="567"/>
        </w:tabs>
        <w:jc w:val="center"/>
        <w:outlineLvl w:val="0"/>
        <w:rPr>
          <w:b/>
          <w:kern w:val="28"/>
          <w:sz w:val="22"/>
          <w:szCs w:val="22"/>
          <w:lang w:eastAsia="lt-LT"/>
        </w:rPr>
      </w:pPr>
      <w:r>
        <w:rPr>
          <w:b/>
          <w:kern w:val="28"/>
          <w:sz w:val="22"/>
          <w:szCs w:val="22"/>
          <w:lang w:eastAsia="lt-LT"/>
        </w:rPr>
        <w:t>REGISTRACIJOS</w:t>
      </w:r>
      <w:r w:rsidRPr="00193240">
        <w:rPr>
          <w:b/>
          <w:kern w:val="28"/>
          <w:sz w:val="22"/>
          <w:szCs w:val="22"/>
          <w:lang w:eastAsia="lt-LT"/>
        </w:rPr>
        <w:t xml:space="preserve"> </w:t>
      </w:r>
      <w:r w:rsidR="00193240" w:rsidRPr="00193240">
        <w:rPr>
          <w:b/>
          <w:kern w:val="28"/>
          <w:sz w:val="22"/>
          <w:szCs w:val="22"/>
          <w:lang w:eastAsia="lt-LT"/>
        </w:rPr>
        <w:t>SĄLYGOS</w:t>
      </w:r>
    </w:p>
    <w:p w14:paraId="5585D74B" w14:textId="77777777" w:rsidR="00193240" w:rsidRPr="00193240" w:rsidRDefault="00193240" w:rsidP="00193240">
      <w:pPr>
        <w:tabs>
          <w:tab w:val="left" w:pos="567"/>
        </w:tabs>
        <w:jc w:val="center"/>
        <w:outlineLvl w:val="0"/>
        <w:rPr>
          <w:b/>
          <w:kern w:val="28"/>
          <w:sz w:val="22"/>
          <w:szCs w:val="22"/>
          <w:lang w:eastAsia="lt-LT"/>
        </w:rPr>
      </w:pPr>
    </w:p>
    <w:p w14:paraId="0AA13443" w14:textId="77777777" w:rsidR="00193240" w:rsidRPr="00193240" w:rsidRDefault="00193240" w:rsidP="00193240">
      <w:pPr>
        <w:numPr>
          <w:ilvl w:val="0"/>
          <w:numId w:val="11"/>
        </w:numPr>
        <w:tabs>
          <w:tab w:val="left" w:pos="567"/>
        </w:tabs>
        <w:rPr>
          <w:b/>
          <w:sz w:val="22"/>
          <w:szCs w:val="22"/>
        </w:rPr>
      </w:pPr>
      <w:r w:rsidRPr="00193240">
        <w:rPr>
          <w:b/>
          <w:sz w:val="22"/>
          <w:szCs w:val="22"/>
        </w:rPr>
        <w:t>GAMINTOJAS, ATSAKINGAS UŽ SERIJŲ IŠLEIDIMĄ</w:t>
      </w:r>
    </w:p>
    <w:p w14:paraId="655EA3E9" w14:textId="77777777" w:rsidR="00193240" w:rsidRPr="00193240" w:rsidRDefault="00193240" w:rsidP="00193240">
      <w:pPr>
        <w:tabs>
          <w:tab w:val="left" w:pos="567"/>
        </w:tabs>
        <w:ind w:left="360"/>
        <w:jc w:val="both"/>
        <w:rPr>
          <w:b/>
          <w:sz w:val="22"/>
          <w:szCs w:val="22"/>
        </w:rPr>
      </w:pPr>
    </w:p>
    <w:p w14:paraId="7AC31CF9" w14:textId="77777777" w:rsidR="00193240" w:rsidRPr="00193240" w:rsidRDefault="00193240" w:rsidP="00193240">
      <w:pPr>
        <w:numPr>
          <w:ilvl w:val="0"/>
          <w:numId w:val="11"/>
        </w:numPr>
        <w:tabs>
          <w:tab w:val="left" w:pos="567"/>
        </w:tabs>
        <w:rPr>
          <w:b/>
          <w:sz w:val="22"/>
          <w:szCs w:val="22"/>
        </w:rPr>
      </w:pPr>
      <w:r w:rsidRPr="00193240">
        <w:rPr>
          <w:b/>
          <w:sz w:val="22"/>
          <w:szCs w:val="22"/>
        </w:rPr>
        <w:t xml:space="preserve">  TIEKIMO IR VARTOJIMO SĄLYGOS AR APRIBOJIMAI</w:t>
      </w:r>
    </w:p>
    <w:p w14:paraId="2A3B7BE9" w14:textId="77777777" w:rsidR="00193240" w:rsidRPr="00193240" w:rsidRDefault="00193240" w:rsidP="00193240">
      <w:pPr>
        <w:tabs>
          <w:tab w:val="left" w:pos="567"/>
        </w:tabs>
        <w:ind w:left="360"/>
        <w:jc w:val="both"/>
        <w:rPr>
          <w:sz w:val="22"/>
          <w:szCs w:val="22"/>
        </w:rPr>
      </w:pPr>
    </w:p>
    <w:p w14:paraId="470D726F" w14:textId="77777777" w:rsidR="00193240" w:rsidRPr="00193240" w:rsidRDefault="00193240" w:rsidP="00193240">
      <w:pPr>
        <w:tabs>
          <w:tab w:val="left" w:pos="567"/>
        </w:tabs>
        <w:ind w:left="360"/>
        <w:jc w:val="both"/>
        <w:rPr>
          <w:sz w:val="22"/>
          <w:szCs w:val="22"/>
        </w:rPr>
      </w:pPr>
    </w:p>
    <w:p w14:paraId="0A6E8902" w14:textId="77777777" w:rsidR="00193240" w:rsidRPr="00193240" w:rsidRDefault="00193240" w:rsidP="00193240">
      <w:pPr>
        <w:tabs>
          <w:tab w:val="left" w:pos="567"/>
        </w:tabs>
        <w:ind w:left="360"/>
        <w:jc w:val="both"/>
        <w:rPr>
          <w:sz w:val="22"/>
          <w:szCs w:val="22"/>
        </w:rPr>
      </w:pPr>
    </w:p>
    <w:p w14:paraId="4D8ABCCF" w14:textId="77777777" w:rsidR="00193240" w:rsidRPr="00193240" w:rsidRDefault="00193240" w:rsidP="00193240">
      <w:pPr>
        <w:tabs>
          <w:tab w:val="left" w:pos="567"/>
        </w:tabs>
        <w:ind w:left="360"/>
        <w:jc w:val="both"/>
        <w:rPr>
          <w:sz w:val="22"/>
          <w:szCs w:val="22"/>
        </w:rPr>
      </w:pPr>
    </w:p>
    <w:p w14:paraId="5E7A3C0C" w14:textId="77777777" w:rsidR="00193240" w:rsidRDefault="00193240">
      <w:pPr>
        <w:spacing w:after="200" w:line="276" w:lineRule="auto"/>
        <w:rPr>
          <w:sz w:val="22"/>
          <w:szCs w:val="22"/>
        </w:rPr>
      </w:pPr>
      <w:r>
        <w:rPr>
          <w:sz w:val="22"/>
          <w:szCs w:val="22"/>
        </w:rPr>
        <w:br w:type="page"/>
      </w:r>
    </w:p>
    <w:p w14:paraId="20577F07" w14:textId="77777777" w:rsidR="00193240" w:rsidRPr="00193240" w:rsidRDefault="00193240" w:rsidP="00193240">
      <w:pPr>
        <w:keepNext/>
        <w:outlineLvl w:val="0"/>
        <w:rPr>
          <w:b/>
          <w:caps/>
          <w:sz w:val="22"/>
          <w:szCs w:val="22"/>
        </w:rPr>
      </w:pPr>
      <w:r w:rsidRPr="00193240">
        <w:rPr>
          <w:b/>
          <w:caps/>
          <w:sz w:val="22"/>
          <w:szCs w:val="22"/>
        </w:rPr>
        <w:lastRenderedPageBreak/>
        <w:t>a. GAMintojas, ATSAKINGAS UŽ SERIJŲ IŠLEIDIMĄ</w:t>
      </w:r>
    </w:p>
    <w:p w14:paraId="57B0F48D" w14:textId="77777777" w:rsidR="00193240" w:rsidRPr="00193240" w:rsidRDefault="00193240" w:rsidP="00193240">
      <w:pPr>
        <w:ind w:left="360"/>
        <w:rPr>
          <w:sz w:val="22"/>
          <w:szCs w:val="22"/>
        </w:rPr>
      </w:pPr>
    </w:p>
    <w:p w14:paraId="3AA2AA3A" w14:textId="77777777" w:rsidR="00193240" w:rsidRPr="00193240" w:rsidRDefault="00193240" w:rsidP="00193240">
      <w:pPr>
        <w:tabs>
          <w:tab w:val="left" w:pos="567"/>
        </w:tabs>
        <w:jc w:val="both"/>
        <w:rPr>
          <w:snapToGrid w:val="0"/>
          <w:sz w:val="22"/>
          <w:szCs w:val="22"/>
        </w:rPr>
      </w:pPr>
      <w:r w:rsidRPr="00193240">
        <w:rPr>
          <w:noProof/>
          <w:snapToGrid w:val="0"/>
          <w:sz w:val="22"/>
          <w:szCs w:val="22"/>
          <w:u w:val="single"/>
        </w:rPr>
        <w:t>Gamintojo, atsakingo už serijų išleidimą, pavadinimas ir adresas</w:t>
      </w:r>
    </w:p>
    <w:p w14:paraId="0D694738" w14:textId="77777777" w:rsidR="00193240" w:rsidRPr="00193240" w:rsidRDefault="00193240" w:rsidP="00193240">
      <w:pPr>
        <w:ind w:left="360"/>
        <w:rPr>
          <w:sz w:val="22"/>
          <w:szCs w:val="22"/>
        </w:rPr>
      </w:pPr>
    </w:p>
    <w:p w14:paraId="1ADDE226" w14:textId="77777777" w:rsidR="00193240" w:rsidRPr="00193240" w:rsidRDefault="00193240" w:rsidP="00193240">
      <w:pPr>
        <w:keepNext/>
        <w:jc w:val="both"/>
        <w:outlineLvl w:val="1"/>
        <w:rPr>
          <w:sz w:val="22"/>
          <w:szCs w:val="22"/>
        </w:rPr>
      </w:pPr>
      <w:r w:rsidRPr="00193240">
        <w:rPr>
          <w:sz w:val="22"/>
          <w:szCs w:val="22"/>
        </w:rPr>
        <w:t xml:space="preserve">EBEWE </w:t>
      </w:r>
      <w:proofErr w:type="spellStart"/>
      <w:r w:rsidRPr="00193240">
        <w:rPr>
          <w:sz w:val="22"/>
          <w:szCs w:val="22"/>
        </w:rPr>
        <w:t>Pharma</w:t>
      </w:r>
      <w:proofErr w:type="spellEnd"/>
      <w:r w:rsidRPr="00193240">
        <w:rPr>
          <w:sz w:val="22"/>
          <w:szCs w:val="22"/>
        </w:rPr>
        <w:t xml:space="preserve"> </w:t>
      </w:r>
      <w:proofErr w:type="spellStart"/>
      <w:r w:rsidRPr="00193240">
        <w:rPr>
          <w:sz w:val="22"/>
          <w:szCs w:val="22"/>
        </w:rPr>
        <w:t>Ges</w:t>
      </w:r>
      <w:smartTag w:uri="schemas-tilde-lv/tildestengine" w:element="metric2">
        <w:smartTagPr>
          <w:attr w:name="metric_text" w:val="m"/>
          <w:attr w:name="metric_value" w:val="."/>
        </w:smartTagPr>
        <w:r w:rsidRPr="00193240">
          <w:rPr>
            <w:sz w:val="22"/>
            <w:szCs w:val="22"/>
          </w:rPr>
          <w:t>.m</w:t>
        </w:r>
      </w:smartTag>
      <w:r w:rsidRPr="00193240">
        <w:rPr>
          <w:sz w:val="22"/>
          <w:szCs w:val="22"/>
        </w:rPr>
        <w:t>.b.H</w:t>
      </w:r>
      <w:proofErr w:type="spellEnd"/>
      <w:r w:rsidRPr="00193240">
        <w:rPr>
          <w:sz w:val="22"/>
          <w:szCs w:val="22"/>
        </w:rPr>
        <w:t xml:space="preserve">. </w:t>
      </w:r>
      <w:proofErr w:type="spellStart"/>
      <w:r w:rsidRPr="00193240">
        <w:rPr>
          <w:sz w:val="22"/>
          <w:szCs w:val="22"/>
        </w:rPr>
        <w:t>Nfg</w:t>
      </w:r>
      <w:proofErr w:type="spellEnd"/>
      <w:r w:rsidRPr="00193240">
        <w:rPr>
          <w:sz w:val="22"/>
          <w:szCs w:val="22"/>
        </w:rPr>
        <w:t>. KG</w:t>
      </w:r>
    </w:p>
    <w:p w14:paraId="4D398520" w14:textId="44B79BBE" w:rsidR="00193240" w:rsidRPr="00193240" w:rsidRDefault="00193240" w:rsidP="00193240">
      <w:pPr>
        <w:keepNext/>
        <w:jc w:val="both"/>
        <w:outlineLvl w:val="2"/>
        <w:rPr>
          <w:sz w:val="22"/>
          <w:szCs w:val="22"/>
        </w:rPr>
      </w:pPr>
      <w:proofErr w:type="spellStart"/>
      <w:r w:rsidRPr="00193240">
        <w:rPr>
          <w:sz w:val="22"/>
          <w:szCs w:val="22"/>
        </w:rPr>
        <w:t>Mondseestra</w:t>
      </w:r>
      <w:r w:rsidR="00730816">
        <w:rPr>
          <w:sz w:val="22"/>
          <w:szCs w:val="22"/>
        </w:rPr>
        <w:t>ß</w:t>
      </w:r>
      <w:r w:rsidRPr="00193240">
        <w:rPr>
          <w:sz w:val="22"/>
          <w:szCs w:val="22"/>
        </w:rPr>
        <w:t>e</w:t>
      </w:r>
      <w:proofErr w:type="spellEnd"/>
      <w:r w:rsidRPr="00193240">
        <w:rPr>
          <w:sz w:val="22"/>
          <w:szCs w:val="22"/>
        </w:rPr>
        <w:t xml:space="preserve"> 11, A-4866 </w:t>
      </w:r>
      <w:proofErr w:type="spellStart"/>
      <w:r w:rsidRPr="00193240">
        <w:rPr>
          <w:sz w:val="22"/>
          <w:szCs w:val="22"/>
        </w:rPr>
        <w:t>Unterach</w:t>
      </w:r>
      <w:proofErr w:type="spellEnd"/>
    </w:p>
    <w:p w14:paraId="32B4F4BE" w14:textId="77777777" w:rsidR="00193240" w:rsidRPr="00193240" w:rsidRDefault="00193240" w:rsidP="00193240">
      <w:pPr>
        <w:rPr>
          <w:sz w:val="22"/>
          <w:szCs w:val="22"/>
        </w:rPr>
      </w:pPr>
      <w:r w:rsidRPr="00193240">
        <w:rPr>
          <w:sz w:val="22"/>
          <w:szCs w:val="22"/>
        </w:rPr>
        <w:t>Austrija</w:t>
      </w:r>
    </w:p>
    <w:p w14:paraId="631DE7E0" w14:textId="77777777" w:rsidR="00193240" w:rsidRPr="00193240" w:rsidRDefault="00193240" w:rsidP="00193240">
      <w:pPr>
        <w:keepNext/>
        <w:jc w:val="both"/>
        <w:outlineLvl w:val="1"/>
        <w:rPr>
          <w:i/>
          <w:sz w:val="22"/>
          <w:szCs w:val="22"/>
        </w:rPr>
      </w:pPr>
    </w:p>
    <w:p w14:paraId="0D5567D3" w14:textId="77777777" w:rsidR="00193240" w:rsidRPr="00193240" w:rsidRDefault="00193240" w:rsidP="00193240">
      <w:pPr>
        <w:rPr>
          <w:sz w:val="22"/>
          <w:szCs w:val="22"/>
        </w:rPr>
      </w:pPr>
    </w:p>
    <w:p w14:paraId="207CCF43" w14:textId="77777777" w:rsidR="00193240" w:rsidRPr="00193240" w:rsidRDefault="00193240" w:rsidP="00193240">
      <w:pPr>
        <w:keepNext/>
        <w:jc w:val="both"/>
        <w:outlineLvl w:val="1"/>
        <w:rPr>
          <w:b/>
          <w:sz w:val="22"/>
          <w:szCs w:val="22"/>
        </w:rPr>
      </w:pPr>
      <w:r w:rsidRPr="00193240">
        <w:rPr>
          <w:b/>
          <w:sz w:val="22"/>
          <w:szCs w:val="22"/>
        </w:rPr>
        <w:t>B. TIEKIMO IR VARTOJIMO SĄLYGOS AR APRIBOJIMAI</w:t>
      </w:r>
    </w:p>
    <w:p w14:paraId="6F280D5C" w14:textId="77777777" w:rsidR="00193240" w:rsidRPr="00193240" w:rsidRDefault="00193240" w:rsidP="00193240">
      <w:pPr>
        <w:tabs>
          <w:tab w:val="left" w:pos="567"/>
        </w:tabs>
        <w:jc w:val="both"/>
        <w:rPr>
          <w:b/>
          <w:caps/>
          <w:sz w:val="22"/>
          <w:szCs w:val="22"/>
        </w:rPr>
      </w:pPr>
    </w:p>
    <w:p w14:paraId="6E958252" w14:textId="77777777" w:rsidR="00193240" w:rsidRPr="00193240" w:rsidRDefault="00193240" w:rsidP="00193240">
      <w:pPr>
        <w:tabs>
          <w:tab w:val="left" w:pos="567"/>
        </w:tabs>
        <w:jc w:val="both"/>
        <w:rPr>
          <w:sz w:val="22"/>
          <w:szCs w:val="22"/>
        </w:rPr>
      </w:pPr>
      <w:r w:rsidRPr="00193240">
        <w:rPr>
          <w:sz w:val="22"/>
          <w:szCs w:val="22"/>
        </w:rPr>
        <w:t>Receptinis vaistinis preparatas.</w:t>
      </w:r>
    </w:p>
    <w:p w14:paraId="78B58663" w14:textId="77777777" w:rsidR="00193240" w:rsidRPr="00193240" w:rsidRDefault="00193240" w:rsidP="00193240">
      <w:pPr>
        <w:tabs>
          <w:tab w:val="left" w:pos="567"/>
        </w:tabs>
        <w:jc w:val="both"/>
        <w:rPr>
          <w:sz w:val="22"/>
          <w:szCs w:val="22"/>
        </w:rPr>
      </w:pPr>
    </w:p>
    <w:p w14:paraId="24F51C9C" w14:textId="77777777" w:rsidR="00193240" w:rsidRPr="00193240" w:rsidRDefault="00193240" w:rsidP="00193240">
      <w:pPr>
        <w:tabs>
          <w:tab w:val="left" w:pos="567"/>
        </w:tabs>
        <w:jc w:val="both"/>
        <w:rPr>
          <w:sz w:val="22"/>
          <w:szCs w:val="22"/>
        </w:rPr>
      </w:pPr>
    </w:p>
    <w:p w14:paraId="6A574085" w14:textId="77777777" w:rsidR="00193240" w:rsidRPr="00193240" w:rsidRDefault="00193240" w:rsidP="00193240">
      <w:pPr>
        <w:tabs>
          <w:tab w:val="left" w:pos="567"/>
        </w:tabs>
        <w:jc w:val="both"/>
        <w:rPr>
          <w:i/>
          <w:sz w:val="22"/>
          <w:szCs w:val="22"/>
        </w:rPr>
      </w:pPr>
      <w:r w:rsidRPr="00193240">
        <w:rPr>
          <w:i/>
          <w:sz w:val="22"/>
          <w:szCs w:val="22"/>
        </w:rPr>
        <w:br w:type="page"/>
      </w:r>
    </w:p>
    <w:p w14:paraId="305322D5" w14:textId="77777777" w:rsidR="00193240" w:rsidRPr="00193240" w:rsidRDefault="00193240" w:rsidP="00193240">
      <w:pPr>
        <w:tabs>
          <w:tab w:val="left" w:pos="567"/>
        </w:tabs>
        <w:jc w:val="both"/>
        <w:rPr>
          <w:i/>
          <w:sz w:val="22"/>
          <w:szCs w:val="22"/>
        </w:rPr>
      </w:pPr>
    </w:p>
    <w:p w14:paraId="006C0A2B" w14:textId="77777777" w:rsidR="00193240" w:rsidRPr="00193240" w:rsidRDefault="00193240" w:rsidP="00193240">
      <w:pPr>
        <w:tabs>
          <w:tab w:val="left" w:pos="567"/>
        </w:tabs>
        <w:jc w:val="both"/>
        <w:rPr>
          <w:i/>
          <w:sz w:val="22"/>
          <w:szCs w:val="22"/>
        </w:rPr>
      </w:pPr>
    </w:p>
    <w:p w14:paraId="4BCEBD5B" w14:textId="77777777" w:rsidR="00193240" w:rsidRPr="00193240" w:rsidRDefault="00193240" w:rsidP="00193240">
      <w:pPr>
        <w:tabs>
          <w:tab w:val="left" w:pos="567"/>
        </w:tabs>
        <w:jc w:val="both"/>
        <w:rPr>
          <w:i/>
          <w:sz w:val="22"/>
          <w:szCs w:val="22"/>
        </w:rPr>
      </w:pPr>
    </w:p>
    <w:p w14:paraId="55432C91" w14:textId="77777777" w:rsidR="00193240" w:rsidRPr="00193240" w:rsidRDefault="00193240" w:rsidP="00193240">
      <w:pPr>
        <w:tabs>
          <w:tab w:val="left" w:pos="567"/>
        </w:tabs>
        <w:jc w:val="both"/>
        <w:rPr>
          <w:i/>
          <w:sz w:val="22"/>
          <w:szCs w:val="22"/>
        </w:rPr>
      </w:pPr>
    </w:p>
    <w:p w14:paraId="0D119A2F" w14:textId="77777777" w:rsidR="00193240" w:rsidRPr="00193240" w:rsidRDefault="00193240" w:rsidP="00193240">
      <w:pPr>
        <w:tabs>
          <w:tab w:val="left" w:pos="567"/>
        </w:tabs>
        <w:jc w:val="both"/>
        <w:rPr>
          <w:i/>
          <w:sz w:val="22"/>
          <w:szCs w:val="22"/>
        </w:rPr>
      </w:pPr>
    </w:p>
    <w:p w14:paraId="7754B8F0" w14:textId="77777777" w:rsidR="00193240" w:rsidRPr="00193240" w:rsidRDefault="00193240" w:rsidP="00193240">
      <w:pPr>
        <w:tabs>
          <w:tab w:val="left" w:pos="567"/>
        </w:tabs>
        <w:jc w:val="both"/>
        <w:rPr>
          <w:i/>
          <w:sz w:val="22"/>
          <w:szCs w:val="22"/>
        </w:rPr>
      </w:pPr>
    </w:p>
    <w:p w14:paraId="0847D46A" w14:textId="77777777" w:rsidR="00193240" w:rsidRPr="00193240" w:rsidRDefault="00193240" w:rsidP="00193240">
      <w:pPr>
        <w:tabs>
          <w:tab w:val="left" w:pos="567"/>
        </w:tabs>
        <w:jc w:val="both"/>
        <w:rPr>
          <w:i/>
          <w:sz w:val="22"/>
          <w:szCs w:val="22"/>
        </w:rPr>
      </w:pPr>
    </w:p>
    <w:p w14:paraId="46AC987C" w14:textId="77777777" w:rsidR="00193240" w:rsidRPr="00193240" w:rsidRDefault="00193240" w:rsidP="00193240">
      <w:pPr>
        <w:tabs>
          <w:tab w:val="left" w:pos="567"/>
        </w:tabs>
        <w:jc w:val="both"/>
        <w:rPr>
          <w:i/>
          <w:sz w:val="22"/>
          <w:szCs w:val="22"/>
        </w:rPr>
      </w:pPr>
    </w:p>
    <w:p w14:paraId="6662ACCE" w14:textId="77777777" w:rsidR="00193240" w:rsidRPr="00193240" w:rsidRDefault="00193240" w:rsidP="00193240">
      <w:pPr>
        <w:tabs>
          <w:tab w:val="left" w:pos="567"/>
        </w:tabs>
        <w:jc w:val="both"/>
        <w:rPr>
          <w:i/>
          <w:sz w:val="22"/>
          <w:szCs w:val="22"/>
        </w:rPr>
      </w:pPr>
    </w:p>
    <w:p w14:paraId="728C39EB" w14:textId="77777777" w:rsidR="00193240" w:rsidRPr="00193240" w:rsidRDefault="00193240" w:rsidP="00193240">
      <w:pPr>
        <w:tabs>
          <w:tab w:val="left" w:pos="567"/>
        </w:tabs>
        <w:jc w:val="both"/>
        <w:rPr>
          <w:i/>
          <w:sz w:val="22"/>
          <w:szCs w:val="22"/>
        </w:rPr>
      </w:pPr>
    </w:p>
    <w:p w14:paraId="0896D978" w14:textId="77777777" w:rsidR="00193240" w:rsidRPr="00193240" w:rsidRDefault="00193240" w:rsidP="00193240">
      <w:pPr>
        <w:tabs>
          <w:tab w:val="left" w:pos="567"/>
        </w:tabs>
        <w:jc w:val="both"/>
        <w:rPr>
          <w:i/>
          <w:sz w:val="22"/>
          <w:szCs w:val="22"/>
        </w:rPr>
      </w:pPr>
    </w:p>
    <w:p w14:paraId="1E21960E" w14:textId="77777777" w:rsidR="00193240" w:rsidRPr="00193240" w:rsidRDefault="00193240" w:rsidP="00193240">
      <w:pPr>
        <w:tabs>
          <w:tab w:val="left" w:pos="567"/>
        </w:tabs>
        <w:jc w:val="both"/>
        <w:rPr>
          <w:i/>
          <w:sz w:val="22"/>
          <w:szCs w:val="22"/>
        </w:rPr>
      </w:pPr>
    </w:p>
    <w:p w14:paraId="0986592D" w14:textId="77777777" w:rsidR="00193240" w:rsidRPr="00193240" w:rsidRDefault="00193240" w:rsidP="00193240">
      <w:pPr>
        <w:tabs>
          <w:tab w:val="left" w:pos="567"/>
        </w:tabs>
        <w:jc w:val="both"/>
        <w:rPr>
          <w:i/>
          <w:sz w:val="22"/>
          <w:szCs w:val="22"/>
        </w:rPr>
      </w:pPr>
    </w:p>
    <w:p w14:paraId="0217CEC5" w14:textId="77777777" w:rsidR="00193240" w:rsidRPr="00193240" w:rsidRDefault="00193240" w:rsidP="00193240">
      <w:pPr>
        <w:tabs>
          <w:tab w:val="left" w:pos="567"/>
        </w:tabs>
        <w:jc w:val="both"/>
        <w:rPr>
          <w:i/>
          <w:sz w:val="22"/>
          <w:szCs w:val="22"/>
        </w:rPr>
      </w:pPr>
    </w:p>
    <w:p w14:paraId="6664109D" w14:textId="77777777" w:rsidR="00193240" w:rsidRPr="00193240" w:rsidRDefault="00193240" w:rsidP="00193240">
      <w:pPr>
        <w:tabs>
          <w:tab w:val="left" w:pos="567"/>
        </w:tabs>
        <w:jc w:val="both"/>
        <w:rPr>
          <w:i/>
          <w:sz w:val="22"/>
          <w:szCs w:val="22"/>
        </w:rPr>
      </w:pPr>
    </w:p>
    <w:p w14:paraId="27DE47F5" w14:textId="77777777" w:rsidR="00193240" w:rsidRPr="00193240" w:rsidRDefault="00193240" w:rsidP="00193240">
      <w:pPr>
        <w:tabs>
          <w:tab w:val="left" w:pos="567"/>
        </w:tabs>
        <w:jc w:val="both"/>
        <w:rPr>
          <w:i/>
          <w:sz w:val="22"/>
          <w:szCs w:val="22"/>
        </w:rPr>
      </w:pPr>
    </w:p>
    <w:p w14:paraId="157B4238" w14:textId="77777777" w:rsidR="00193240" w:rsidRPr="00193240" w:rsidRDefault="00193240" w:rsidP="00193240">
      <w:pPr>
        <w:tabs>
          <w:tab w:val="left" w:pos="567"/>
        </w:tabs>
        <w:jc w:val="both"/>
        <w:rPr>
          <w:i/>
          <w:sz w:val="22"/>
          <w:szCs w:val="22"/>
        </w:rPr>
      </w:pPr>
    </w:p>
    <w:p w14:paraId="34A82B5F" w14:textId="77777777" w:rsidR="00193240" w:rsidRPr="00193240" w:rsidRDefault="00193240" w:rsidP="00193240">
      <w:pPr>
        <w:tabs>
          <w:tab w:val="left" w:pos="567"/>
        </w:tabs>
        <w:jc w:val="both"/>
        <w:rPr>
          <w:i/>
          <w:sz w:val="22"/>
          <w:szCs w:val="22"/>
        </w:rPr>
      </w:pPr>
    </w:p>
    <w:p w14:paraId="3294AADD" w14:textId="77777777" w:rsidR="00193240" w:rsidRPr="00193240" w:rsidRDefault="00193240" w:rsidP="00193240">
      <w:pPr>
        <w:tabs>
          <w:tab w:val="left" w:pos="567"/>
        </w:tabs>
        <w:jc w:val="both"/>
        <w:rPr>
          <w:i/>
          <w:sz w:val="22"/>
          <w:szCs w:val="22"/>
        </w:rPr>
      </w:pPr>
    </w:p>
    <w:p w14:paraId="0C6BA17A" w14:textId="77777777" w:rsidR="00193240" w:rsidRPr="00193240" w:rsidRDefault="00193240" w:rsidP="00193240">
      <w:pPr>
        <w:tabs>
          <w:tab w:val="left" w:pos="567"/>
        </w:tabs>
        <w:jc w:val="both"/>
        <w:rPr>
          <w:i/>
          <w:sz w:val="22"/>
          <w:szCs w:val="22"/>
        </w:rPr>
      </w:pPr>
    </w:p>
    <w:p w14:paraId="181E79D9" w14:textId="77777777" w:rsidR="00193240" w:rsidRPr="00193240" w:rsidRDefault="00193240" w:rsidP="00193240">
      <w:pPr>
        <w:tabs>
          <w:tab w:val="left" w:pos="567"/>
        </w:tabs>
        <w:jc w:val="both"/>
        <w:rPr>
          <w:i/>
          <w:sz w:val="22"/>
          <w:szCs w:val="22"/>
        </w:rPr>
      </w:pPr>
    </w:p>
    <w:p w14:paraId="643539F8" w14:textId="77777777" w:rsidR="00193240" w:rsidRPr="00193240" w:rsidRDefault="00193240" w:rsidP="00193240">
      <w:pPr>
        <w:tabs>
          <w:tab w:val="left" w:pos="567"/>
        </w:tabs>
        <w:jc w:val="both"/>
        <w:rPr>
          <w:i/>
          <w:sz w:val="22"/>
          <w:szCs w:val="22"/>
        </w:rPr>
      </w:pPr>
    </w:p>
    <w:p w14:paraId="68FDCB83" w14:textId="77777777" w:rsidR="00193240" w:rsidRPr="00193240" w:rsidRDefault="00193240" w:rsidP="00193240">
      <w:pPr>
        <w:tabs>
          <w:tab w:val="left" w:pos="567"/>
        </w:tabs>
        <w:jc w:val="center"/>
        <w:outlineLvl w:val="0"/>
        <w:rPr>
          <w:b/>
          <w:kern w:val="28"/>
          <w:sz w:val="22"/>
          <w:szCs w:val="22"/>
          <w:lang w:eastAsia="lt-LT"/>
        </w:rPr>
      </w:pPr>
    </w:p>
    <w:p w14:paraId="6B755A6C" w14:textId="77777777" w:rsidR="00193240" w:rsidRPr="00193240" w:rsidRDefault="00193240" w:rsidP="00193240">
      <w:pPr>
        <w:tabs>
          <w:tab w:val="left" w:pos="567"/>
        </w:tabs>
        <w:jc w:val="center"/>
        <w:outlineLvl w:val="0"/>
        <w:rPr>
          <w:b/>
          <w:kern w:val="28"/>
          <w:sz w:val="22"/>
          <w:szCs w:val="22"/>
          <w:lang w:eastAsia="lt-LT"/>
        </w:rPr>
      </w:pPr>
      <w:r w:rsidRPr="00193240">
        <w:rPr>
          <w:b/>
          <w:kern w:val="28"/>
          <w:sz w:val="22"/>
          <w:szCs w:val="22"/>
          <w:lang w:eastAsia="lt-LT"/>
        </w:rPr>
        <w:t>III PRIEDAS</w:t>
      </w:r>
    </w:p>
    <w:p w14:paraId="101AC86A" w14:textId="77777777" w:rsidR="00193240" w:rsidRPr="00193240" w:rsidRDefault="00193240" w:rsidP="00193240">
      <w:pPr>
        <w:tabs>
          <w:tab w:val="left" w:pos="567"/>
        </w:tabs>
        <w:jc w:val="both"/>
        <w:rPr>
          <w:i/>
          <w:sz w:val="22"/>
          <w:szCs w:val="22"/>
        </w:rPr>
      </w:pPr>
    </w:p>
    <w:p w14:paraId="6E8742A0" w14:textId="77777777" w:rsidR="00193240" w:rsidRPr="00193240" w:rsidRDefault="00193240" w:rsidP="00193240">
      <w:pPr>
        <w:tabs>
          <w:tab w:val="left" w:pos="567"/>
        </w:tabs>
        <w:jc w:val="center"/>
        <w:rPr>
          <w:b/>
          <w:sz w:val="22"/>
          <w:szCs w:val="22"/>
        </w:rPr>
      </w:pPr>
      <w:r w:rsidRPr="00193240">
        <w:rPr>
          <w:b/>
          <w:sz w:val="22"/>
          <w:szCs w:val="22"/>
        </w:rPr>
        <w:t>ŽENKLINIMAS IR PAKUOTĖS LAPELIS</w:t>
      </w:r>
    </w:p>
    <w:p w14:paraId="5613F633" w14:textId="77777777" w:rsidR="00193240" w:rsidRPr="00193240" w:rsidRDefault="00193240" w:rsidP="00193240">
      <w:pPr>
        <w:tabs>
          <w:tab w:val="left" w:pos="567"/>
        </w:tabs>
        <w:jc w:val="both"/>
        <w:rPr>
          <w:i/>
          <w:sz w:val="22"/>
          <w:szCs w:val="22"/>
        </w:rPr>
      </w:pPr>
      <w:r w:rsidRPr="00193240">
        <w:rPr>
          <w:i/>
          <w:sz w:val="22"/>
          <w:szCs w:val="22"/>
        </w:rPr>
        <w:br w:type="page"/>
      </w:r>
    </w:p>
    <w:p w14:paraId="56D8E8F4" w14:textId="77777777" w:rsidR="00193240" w:rsidRPr="00193240" w:rsidRDefault="00193240" w:rsidP="00193240">
      <w:pPr>
        <w:tabs>
          <w:tab w:val="left" w:pos="567"/>
        </w:tabs>
        <w:jc w:val="both"/>
        <w:rPr>
          <w:i/>
          <w:sz w:val="22"/>
          <w:szCs w:val="22"/>
        </w:rPr>
      </w:pPr>
    </w:p>
    <w:p w14:paraId="5A6DBE18" w14:textId="77777777" w:rsidR="00193240" w:rsidRPr="00193240" w:rsidRDefault="00193240" w:rsidP="00193240">
      <w:pPr>
        <w:tabs>
          <w:tab w:val="left" w:pos="567"/>
        </w:tabs>
        <w:jc w:val="both"/>
        <w:rPr>
          <w:i/>
          <w:sz w:val="22"/>
          <w:szCs w:val="22"/>
        </w:rPr>
      </w:pPr>
    </w:p>
    <w:p w14:paraId="3F22764F" w14:textId="77777777" w:rsidR="00193240" w:rsidRPr="00193240" w:rsidRDefault="00193240" w:rsidP="00193240">
      <w:pPr>
        <w:tabs>
          <w:tab w:val="left" w:pos="567"/>
        </w:tabs>
        <w:jc w:val="both"/>
        <w:rPr>
          <w:i/>
          <w:sz w:val="22"/>
          <w:szCs w:val="22"/>
        </w:rPr>
      </w:pPr>
    </w:p>
    <w:p w14:paraId="28219B81" w14:textId="77777777" w:rsidR="00193240" w:rsidRPr="00193240" w:rsidRDefault="00193240" w:rsidP="00193240">
      <w:pPr>
        <w:tabs>
          <w:tab w:val="left" w:pos="567"/>
        </w:tabs>
        <w:jc w:val="both"/>
        <w:rPr>
          <w:i/>
          <w:sz w:val="22"/>
          <w:szCs w:val="22"/>
        </w:rPr>
      </w:pPr>
    </w:p>
    <w:p w14:paraId="2C575F6F" w14:textId="77777777" w:rsidR="00193240" w:rsidRPr="00193240" w:rsidRDefault="00193240" w:rsidP="00193240">
      <w:pPr>
        <w:tabs>
          <w:tab w:val="left" w:pos="567"/>
        </w:tabs>
        <w:jc w:val="both"/>
        <w:rPr>
          <w:i/>
          <w:sz w:val="22"/>
          <w:szCs w:val="22"/>
        </w:rPr>
      </w:pPr>
    </w:p>
    <w:p w14:paraId="2EF4E850" w14:textId="77777777" w:rsidR="00193240" w:rsidRPr="00193240" w:rsidRDefault="00193240" w:rsidP="00193240">
      <w:pPr>
        <w:tabs>
          <w:tab w:val="left" w:pos="567"/>
        </w:tabs>
        <w:jc w:val="both"/>
        <w:rPr>
          <w:i/>
          <w:sz w:val="22"/>
          <w:szCs w:val="22"/>
        </w:rPr>
      </w:pPr>
    </w:p>
    <w:p w14:paraId="04810761" w14:textId="77777777" w:rsidR="00193240" w:rsidRPr="00193240" w:rsidRDefault="00193240" w:rsidP="00193240">
      <w:pPr>
        <w:tabs>
          <w:tab w:val="left" w:pos="567"/>
        </w:tabs>
        <w:jc w:val="both"/>
        <w:rPr>
          <w:i/>
          <w:sz w:val="22"/>
          <w:szCs w:val="22"/>
        </w:rPr>
      </w:pPr>
    </w:p>
    <w:p w14:paraId="6504BE32" w14:textId="77777777" w:rsidR="00193240" w:rsidRPr="00193240" w:rsidRDefault="00193240" w:rsidP="00193240">
      <w:pPr>
        <w:tabs>
          <w:tab w:val="left" w:pos="567"/>
        </w:tabs>
        <w:jc w:val="both"/>
        <w:rPr>
          <w:i/>
          <w:sz w:val="22"/>
          <w:szCs w:val="22"/>
        </w:rPr>
      </w:pPr>
    </w:p>
    <w:p w14:paraId="02017995" w14:textId="77777777" w:rsidR="00193240" w:rsidRPr="00193240" w:rsidRDefault="00193240" w:rsidP="00193240">
      <w:pPr>
        <w:tabs>
          <w:tab w:val="left" w:pos="567"/>
        </w:tabs>
        <w:jc w:val="both"/>
        <w:rPr>
          <w:i/>
          <w:sz w:val="22"/>
          <w:szCs w:val="22"/>
        </w:rPr>
      </w:pPr>
    </w:p>
    <w:p w14:paraId="0DA1EE72" w14:textId="77777777" w:rsidR="00193240" w:rsidRPr="00193240" w:rsidRDefault="00193240" w:rsidP="00193240">
      <w:pPr>
        <w:tabs>
          <w:tab w:val="left" w:pos="567"/>
        </w:tabs>
        <w:jc w:val="both"/>
        <w:rPr>
          <w:i/>
          <w:sz w:val="22"/>
          <w:szCs w:val="22"/>
        </w:rPr>
      </w:pPr>
    </w:p>
    <w:p w14:paraId="1845506E" w14:textId="77777777" w:rsidR="00193240" w:rsidRPr="00193240" w:rsidRDefault="00193240" w:rsidP="00193240">
      <w:pPr>
        <w:tabs>
          <w:tab w:val="left" w:pos="567"/>
        </w:tabs>
        <w:jc w:val="both"/>
        <w:rPr>
          <w:i/>
          <w:sz w:val="22"/>
          <w:szCs w:val="22"/>
        </w:rPr>
      </w:pPr>
    </w:p>
    <w:p w14:paraId="362B3B3E" w14:textId="77777777" w:rsidR="00193240" w:rsidRPr="00193240" w:rsidRDefault="00193240" w:rsidP="00193240">
      <w:pPr>
        <w:tabs>
          <w:tab w:val="left" w:pos="567"/>
        </w:tabs>
        <w:jc w:val="both"/>
        <w:rPr>
          <w:i/>
          <w:sz w:val="22"/>
          <w:szCs w:val="22"/>
        </w:rPr>
      </w:pPr>
    </w:p>
    <w:p w14:paraId="338C849A" w14:textId="77777777" w:rsidR="00193240" w:rsidRPr="00193240" w:rsidRDefault="00193240" w:rsidP="00193240">
      <w:pPr>
        <w:tabs>
          <w:tab w:val="left" w:pos="567"/>
        </w:tabs>
        <w:jc w:val="both"/>
        <w:rPr>
          <w:i/>
          <w:sz w:val="22"/>
          <w:szCs w:val="22"/>
        </w:rPr>
      </w:pPr>
    </w:p>
    <w:p w14:paraId="30C7E1EF" w14:textId="77777777" w:rsidR="00193240" w:rsidRPr="00193240" w:rsidRDefault="00193240" w:rsidP="00193240">
      <w:pPr>
        <w:tabs>
          <w:tab w:val="left" w:pos="567"/>
        </w:tabs>
        <w:jc w:val="both"/>
        <w:rPr>
          <w:i/>
          <w:sz w:val="22"/>
          <w:szCs w:val="22"/>
        </w:rPr>
      </w:pPr>
    </w:p>
    <w:p w14:paraId="7F336D6E" w14:textId="77777777" w:rsidR="00193240" w:rsidRPr="00193240" w:rsidRDefault="00193240" w:rsidP="00193240">
      <w:pPr>
        <w:tabs>
          <w:tab w:val="left" w:pos="567"/>
        </w:tabs>
        <w:jc w:val="both"/>
        <w:rPr>
          <w:i/>
          <w:sz w:val="22"/>
          <w:szCs w:val="22"/>
        </w:rPr>
      </w:pPr>
    </w:p>
    <w:p w14:paraId="72FA0C78" w14:textId="77777777" w:rsidR="00193240" w:rsidRPr="00193240" w:rsidRDefault="00193240" w:rsidP="00193240">
      <w:pPr>
        <w:tabs>
          <w:tab w:val="left" w:pos="567"/>
        </w:tabs>
        <w:jc w:val="both"/>
        <w:rPr>
          <w:i/>
          <w:sz w:val="22"/>
          <w:szCs w:val="22"/>
        </w:rPr>
      </w:pPr>
    </w:p>
    <w:p w14:paraId="7DBD4D01" w14:textId="77777777" w:rsidR="00193240" w:rsidRPr="00193240" w:rsidRDefault="00193240" w:rsidP="00193240">
      <w:pPr>
        <w:tabs>
          <w:tab w:val="left" w:pos="567"/>
        </w:tabs>
        <w:jc w:val="both"/>
        <w:rPr>
          <w:i/>
          <w:sz w:val="22"/>
          <w:szCs w:val="22"/>
        </w:rPr>
      </w:pPr>
    </w:p>
    <w:p w14:paraId="6240117A" w14:textId="77777777" w:rsidR="00193240" w:rsidRPr="00193240" w:rsidRDefault="00193240" w:rsidP="00193240">
      <w:pPr>
        <w:tabs>
          <w:tab w:val="left" w:pos="567"/>
        </w:tabs>
        <w:jc w:val="both"/>
        <w:rPr>
          <w:i/>
          <w:sz w:val="22"/>
          <w:szCs w:val="22"/>
        </w:rPr>
      </w:pPr>
    </w:p>
    <w:p w14:paraId="4EEB67BC" w14:textId="77777777" w:rsidR="00193240" w:rsidRPr="00193240" w:rsidRDefault="00193240" w:rsidP="00193240">
      <w:pPr>
        <w:tabs>
          <w:tab w:val="left" w:pos="567"/>
        </w:tabs>
        <w:jc w:val="both"/>
        <w:rPr>
          <w:i/>
          <w:sz w:val="22"/>
          <w:szCs w:val="22"/>
        </w:rPr>
      </w:pPr>
    </w:p>
    <w:p w14:paraId="37F77F26" w14:textId="77777777" w:rsidR="00193240" w:rsidRPr="00193240" w:rsidRDefault="00193240" w:rsidP="00193240">
      <w:pPr>
        <w:tabs>
          <w:tab w:val="left" w:pos="567"/>
        </w:tabs>
        <w:jc w:val="both"/>
        <w:rPr>
          <w:i/>
          <w:sz w:val="22"/>
          <w:szCs w:val="22"/>
        </w:rPr>
      </w:pPr>
    </w:p>
    <w:p w14:paraId="2CD5A534" w14:textId="77777777" w:rsidR="00193240" w:rsidRPr="00193240" w:rsidRDefault="00193240" w:rsidP="00193240">
      <w:pPr>
        <w:tabs>
          <w:tab w:val="left" w:pos="567"/>
        </w:tabs>
        <w:jc w:val="both"/>
        <w:rPr>
          <w:i/>
          <w:sz w:val="22"/>
          <w:szCs w:val="22"/>
        </w:rPr>
      </w:pPr>
    </w:p>
    <w:p w14:paraId="1B2F91E9" w14:textId="77777777" w:rsidR="00193240" w:rsidRPr="00193240" w:rsidRDefault="00193240" w:rsidP="00193240">
      <w:pPr>
        <w:tabs>
          <w:tab w:val="left" w:pos="567"/>
        </w:tabs>
        <w:jc w:val="both"/>
        <w:rPr>
          <w:i/>
          <w:sz w:val="22"/>
          <w:szCs w:val="22"/>
        </w:rPr>
      </w:pPr>
    </w:p>
    <w:p w14:paraId="0AFD5F34" w14:textId="77777777" w:rsidR="00193240" w:rsidRPr="00193240" w:rsidRDefault="00193240" w:rsidP="00193240">
      <w:pPr>
        <w:tabs>
          <w:tab w:val="left" w:pos="567"/>
        </w:tabs>
        <w:jc w:val="center"/>
        <w:outlineLvl w:val="0"/>
        <w:rPr>
          <w:b/>
          <w:kern w:val="28"/>
          <w:sz w:val="22"/>
          <w:szCs w:val="22"/>
          <w:lang w:eastAsia="lt-LT"/>
        </w:rPr>
      </w:pPr>
    </w:p>
    <w:p w14:paraId="353A1346" w14:textId="77777777" w:rsidR="00193240" w:rsidRPr="00193240" w:rsidRDefault="00193240" w:rsidP="00193240">
      <w:pPr>
        <w:tabs>
          <w:tab w:val="left" w:pos="567"/>
        </w:tabs>
        <w:jc w:val="center"/>
        <w:outlineLvl w:val="0"/>
        <w:rPr>
          <w:b/>
          <w:kern w:val="28"/>
          <w:sz w:val="22"/>
          <w:szCs w:val="22"/>
          <w:lang w:eastAsia="lt-LT"/>
        </w:rPr>
      </w:pPr>
      <w:r w:rsidRPr="00193240">
        <w:rPr>
          <w:b/>
          <w:kern w:val="28"/>
          <w:sz w:val="22"/>
          <w:szCs w:val="22"/>
          <w:lang w:eastAsia="lt-LT"/>
        </w:rPr>
        <w:t>A. ŽENKLINIMAS</w:t>
      </w:r>
    </w:p>
    <w:p w14:paraId="100245EA" w14:textId="77777777" w:rsidR="00193240" w:rsidRPr="00193240" w:rsidRDefault="00193240" w:rsidP="00193240">
      <w:pPr>
        <w:ind w:left="567" w:hanging="567"/>
        <w:rPr>
          <w:sz w:val="22"/>
          <w:szCs w:val="22"/>
        </w:rPr>
      </w:pPr>
      <w:r w:rsidRPr="00193240">
        <w:rPr>
          <w:i/>
          <w:sz w:val="22"/>
          <w:szCs w:val="22"/>
        </w:rPr>
        <w:br w:type="page"/>
      </w:r>
    </w:p>
    <w:p w14:paraId="4240E18C" w14:textId="77777777" w:rsidR="00193240" w:rsidRPr="00193240" w:rsidRDefault="00193240" w:rsidP="00193240">
      <w:pPr>
        <w:pBdr>
          <w:top w:val="single" w:sz="4" w:space="0" w:color="auto"/>
          <w:left w:val="single" w:sz="4" w:space="4" w:color="auto"/>
          <w:bottom w:val="single" w:sz="4" w:space="1" w:color="auto"/>
          <w:right w:val="single" w:sz="4" w:space="4" w:color="auto"/>
        </w:pBdr>
        <w:rPr>
          <w:b/>
          <w:caps/>
          <w:sz w:val="22"/>
          <w:szCs w:val="22"/>
        </w:rPr>
      </w:pPr>
      <w:r w:rsidRPr="00193240">
        <w:rPr>
          <w:b/>
          <w:caps/>
          <w:sz w:val="22"/>
          <w:szCs w:val="22"/>
        </w:rPr>
        <w:lastRenderedPageBreak/>
        <w:t xml:space="preserve">Informacija ant </w:t>
      </w:r>
      <w:r w:rsidRPr="00193240">
        <w:rPr>
          <w:b/>
          <w:sz w:val="22"/>
          <w:szCs w:val="22"/>
        </w:rPr>
        <w:t>IŠORINĖS</w:t>
      </w:r>
      <w:r w:rsidRPr="00193240">
        <w:rPr>
          <w:sz w:val="22"/>
          <w:szCs w:val="22"/>
        </w:rPr>
        <w:t xml:space="preserve"> </w:t>
      </w:r>
      <w:r w:rsidRPr="00193240">
        <w:rPr>
          <w:b/>
          <w:caps/>
          <w:sz w:val="22"/>
          <w:szCs w:val="22"/>
        </w:rPr>
        <w:t xml:space="preserve">pakuotės </w:t>
      </w:r>
    </w:p>
    <w:p w14:paraId="4E1992E6" w14:textId="77777777" w:rsidR="00193240" w:rsidRPr="00193240" w:rsidRDefault="00193240" w:rsidP="00193240">
      <w:pPr>
        <w:pBdr>
          <w:top w:val="single" w:sz="4" w:space="0" w:color="auto"/>
          <w:left w:val="single" w:sz="4" w:space="4" w:color="auto"/>
          <w:bottom w:val="single" w:sz="4" w:space="1" w:color="auto"/>
          <w:right w:val="single" w:sz="4" w:space="4" w:color="auto"/>
        </w:pBdr>
        <w:ind w:left="567" w:hanging="567"/>
        <w:rPr>
          <w:sz w:val="22"/>
          <w:szCs w:val="22"/>
        </w:rPr>
      </w:pPr>
    </w:p>
    <w:p w14:paraId="46254FA1" w14:textId="77777777" w:rsidR="00193240" w:rsidRPr="00193240" w:rsidRDefault="00193240" w:rsidP="00193240">
      <w:pPr>
        <w:pBdr>
          <w:top w:val="single" w:sz="4" w:space="0" w:color="auto"/>
          <w:left w:val="single" w:sz="4" w:space="4" w:color="auto"/>
          <w:bottom w:val="single" w:sz="4" w:space="1" w:color="auto"/>
          <w:right w:val="single" w:sz="4" w:space="4" w:color="auto"/>
        </w:pBdr>
        <w:ind w:left="567" w:hanging="567"/>
        <w:rPr>
          <w:sz w:val="22"/>
          <w:szCs w:val="22"/>
        </w:rPr>
      </w:pPr>
      <w:r w:rsidRPr="00193240">
        <w:rPr>
          <w:b/>
          <w:caps/>
          <w:sz w:val="22"/>
          <w:szCs w:val="22"/>
        </w:rPr>
        <w:t xml:space="preserve">KARTONO DĖŽUTĖ </w:t>
      </w:r>
    </w:p>
    <w:p w14:paraId="206CB7AB" w14:textId="77777777" w:rsidR="00193240" w:rsidRPr="00193240" w:rsidRDefault="00193240" w:rsidP="00193240">
      <w:pPr>
        <w:ind w:left="567" w:hanging="567"/>
        <w:rPr>
          <w:sz w:val="22"/>
          <w:szCs w:val="22"/>
        </w:rPr>
      </w:pPr>
    </w:p>
    <w:p w14:paraId="05CEEF58" w14:textId="77777777" w:rsidR="00193240" w:rsidRPr="00193240" w:rsidRDefault="00193240" w:rsidP="00193240">
      <w:pPr>
        <w:ind w:left="567" w:hanging="567"/>
        <w:rPr>
          <w:sz w:val="22"/>
          <w:szCs w:val="22"/>
        </w:rPr>
      </w:pPr>
    </w:p>
    <w:p w14:paraId="6EC0BCBC"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1.</w:t>
      </w:r>
      <w:r w:rsidRPr="00193240">
        <w:rPr>
          <w:b/>
          <w:caps/>
          <w:sz w:val="22"/>
          <w:szCs w:val="22"/>
        </w:rPr>
        <w:tab/>
        <w:t>vaistinio preparato pavadinimas</w:t>
      </w:r>
    </w:p>
    <w:p w14:paraId="73157A38" w14:textId="77777777" w:rsidR="00193240" w:rsidRPr="00193240" w:rsidRDefault="00193240" w:rsidP="00193240">
      <w:pPr>
        <w:ind w:left="567" w:hanging="567"/>
        <w:rPr>
          <w:sz w:val="22"/>
          <w:szCs w:val="22"/>
        </w:rPr>
      </w:pPr>
    </w:p>
    <w:p w14:paraId="19FEB55A" w14:textId="52DE9C18" w:rsidR="00193240" w:rsidRPr="00193240" w:rsidRDefault="00193240" w:rsidP="00193240">
      <w:pPr>
        <w:spacing w:line="240" w:lineRule="exact"/>
        <w:rPr>
          <w:sz w:val="22"/>
          <w:szCs w:val="22"/>
        </w:rPr>
      </w:pPr>
      <w:proofErr w:type="spellStart"/>
      <w:r w:rsidRPr="00B43651">
        <w:rPr>
          <w:sz w:val="22"/>
          <w:szCs w:val="22"/>
        </w:rPr>
        <w:t>Fluorouracil</w:t>
      </w:r>
      <w:proofErr w:type="spellEnd"/>
      <w:r w:rsidRPr="00B43651">
        <w:rPr>
          <w:sz w:val="22"/>
          <w:szCs w:val="22"/>
        </w:rPr>
        <w:t xml:space="preserve"> EBEWE 50 mg/ml injekcinis</w:t>
      </w:r>
      <w:r w:rsidR="00730816" w:rsidRPr="00B43651">
        <w:rPr>
          <w:sz w:val="22"/>
          <w:szCs w:val="22"/>
        </w:rPr>
        <w:t xml:space="preserve"> ar </w:t>
      </w:r>
      <w:r w:rsidRPr="00B43651">
        <w:rPr>
          <w:sz w:val="22"/>
          <w:szCs w:val="22"/>
        </w:rPr>
        <w:t>infuzinis tirpalas</w:t>
      </w:r>
    </w:p>
    <w:p w14:paraId="5B7FECAD" w14:textId="77777777" w:rsidR="00193240" w:rsidRPr="00193240" w:rsidRDefault="00193240" w:rsidP="00193240">
      <w:pPr>
        <w:keepNext/>
        <w:outlineLvl w:val="0"/>
        <w:rPr>
          <w:sz w:val="22"/>
          <w:szCs w:val="22"/>
        </w:rPr>
      </w:pPr>
      <w:proofErr w:type="spellStart"/>
      <w:r w:rsidRPr="00193240">
        <w:rPr>
          <w:sz w:val="22"/>
          <w:szCs w:val="22"/>
        </w:rPr>
        <w:t>Fluorouracilas</w:t>
      </w:r>
      <w:proofErr w:type="spellEnd"/>
    </w:p>
    <w:p w14:paraId="55A77E6A" w14:textId="77777777" w:rsidR="00193240" w:rsidRPr="00193240" w:rsidRDefault="00193240" w:rsidP="00193240">
      <w:pPr>
        <w:ind w:left="567" w:hanging="567"/>
        <w:rPr>
          <w:sz w:val="22"/>
          <w:szCs w:val="22"/>
        </w:rPr>
      </w:pPr>
    </w:p>
    <w:p w14:paraId="15A992FC" w14:textId="77777777" w:rsidR="00193240" w:rsidRPr="00193240" w:rsidRDefault="00193240" w:rsidP="00193240">
      <w:pPr>
        <w:ind w:left="567" w:hanging="567"/>
        <w:rPr>
          <w:sz w:val="22"/>
          <w:szCs w:val="22"/>
        </w:rPr>
      </w:pPr>
    </w:p>
    <w:p w14:paraId="2578854C"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2.</w:t>
      </w:r>
      <w:r w:rsidRPr="00193240">
        <w:rPr>
          <w:b/>
          <w:caps/>
          <w:sz w:val="22"/>
          <w:szCs w:val="22"/>
        </w:rPr>
        <w:tab/>
        <w:t>VEIKLIOJI (-IOS) MEDŽIAGA (-OS) IR JOS (-Ų) KIEKIS (-IAI)</w:t>
      </w:r>
    </w:p>
    <w:p w14:paraId="1B9E6D7C" w14:textId="77777777" w:rsidR="00193240" w:rsidRPr="00193240" w:rsidRDefault="00193240" w:rsidP="00193240">
      <w:pPr>
        <w:ind w:left="567" w:hanging="567"/>
        <w:rPr>
          <w:caps/>
          <w:sz w:val="22"/>
          <w:szCs w:val="22"/>
        </w:rPr>
      </w:pPr>
    </w:p>
    <w:p w14:paraId="27DADC5B" w14:textId="77777777" w:rsidR="00193240" w:rsidRPr="00193240" w:rsidRDefault="00193240" w:rsidP="00193240">
      <w:pPr>
        <w:keepNext/>
        <w:outlineLvl w:val="0"/>
        <w:rPr>
          <w:sz w:val="22"/>
          <w:szCs w:val="22"/>
        </w:rPr>
      </w:pPr>
      <w:r w:rsidRPr="00193240">
        <w:rPr>
          <w:sz w:val="22"/>
          <w:szCs w:val="22"/>
        </w:rPr>
        <w:t>1 ml tirpalo yra 50 mg f</w:t>
      </w:r>
      <w:proofErr w:type="spellStart"/>
      <w:r w:rsidRPr="00B43651">
        <w:rPr>
          <w:sz w:val="22"/>
          <w:szCs w:val="22"/>
          <w:lang w:val="es-ES"/>
        </w:rPr>
        <w:t>luorouracilo</w:t>
      </w:r>
      <w:proofErr w:type="spellEnd"/>
      <w:r w:rsidRPr="00B43651">
        <w:rPr>
          <w:sz w:val="22"/>
          <w:szCs w:val="22"/>
          <w:lang w:val="es-ES"/>
        </w:rPr>
        <w:t>.</w:t>
      </w:r>
    </w:p>
    <w:p w14:paraId="12444C47" w14:textId="77777777" w:rsidR="00193240" w:rsidRPr="00193240" w:rsidRDefault="00193240" w:rsidP="00193240">
      <w:pPr>
        <w:rPr>
          <w:sz w:val="22"/>
          <w:szCs w:val="22"/>
        </w:rPr>
      </w:pPr>
    </w:p>
    <w:p w14:paraId="612F02A1" w14:textId="77777777" w:rsidR="00193240" w:rsidRPr="00193240" w:rsidRDefault="00193240" w:rsidP="00193240">
      <w:pPr>
        <w:spacing w:line="240" w:lineRule="exact"/>
        <w:rPr>
          <w:sz w:val="22"/>
          <w:szCs w:val="22"/>
        </w:rPr>
      </w:pPr>
    </w:p>
    <w:p w14:paraId="6384B539"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3.</w:t>
      </w:r>
      <w:r w:rsidRPr="00193240">
        <w:rPr>
          <w:b/>
          <w:caps/>
          <w:sz w:val="22"/>
          <w:szCs w:val="22"/>
        </w:rPr>
        <w:tab/>
        <w:t>pagalbinių medžiagų sąrašas</w:t>
      </w:r>
    </w:p>
    <w:p w14:paraId="75294AA2" w14:textId="77777777" w:rsidR="00193240" w:rsidRPr="00193240" w:rsidRDefault="00193240" w:rsidP="00193240">
      <w:pPr>
        <w:ind w:left="567" w:hanging="567"/>
        <w:rPr>
          <w:sz w:val="22"/>
          <w:szCs w:val="22"/>
        </w:rPr>
      </w:pPr>
    </w:p>
    <w:p w14:paraId="4C211D84" w14:textId="77777777" w:rsidR="00193240" w:rsidRPr="00193240" w:rsidRDefault="00193240" w:rsidP="00193240">
      <w:pPr>
        <w:ind w:left="567" w:hanging="567"/>
        <w:rPr>
          <w:sz w:val="22"/>
          <w:szCs w:val="22"/>
        </w:rPr>
      </w:pPr>
      <w:r w:rsidRPr="00193240">
        <w:rPr>
          <w:sz w:val="22"/>
          <w:szCs w:val="22"/>
        </w:rPr>
        <w:t xml:space="preserve">Pagalbinės medžiagos: natrio </w:t>
      </w:r>
      <w:proofErr w:type="spellStart"/>
      <w:r w:rsidRPr="00193240">
        <w:rPr>
          <w:sz w:val="22"/>
          <w:szCs w:val="22"/>
        </w:rPr>
        <w:t>hidroksidas</w:t>
      </w:r>
      <w:proofErr w:type="spellEnd"/>
      <w:r w:rsidRPr="00193240">
        <w:rPr>
          <w:sz w:val="22"/>
          <w:szCs w:val="22"/>
        </w:rPr>
        <w:t>, injekcinis vanduo.</w:t>
      </w:r>
    </w:p>
    <w:p w14:paraId="2D7623C0" w14:textId="77777777" w:rsidR="00193240" w:rsidRPr="00193240" w:rsidRDefault="00193240" w:rsidP="00193240">
      <w:pPr>
        <w:ind w:left="567" w:hanging="567"/>
        <w:rPr>
          <w:caps/>
          <w:sz w:val="22"/>
          <w:szCs w:val="22"/>
        </w:rPr>
      </w:pPr>
    </w:p>
    <w:p w14:paraId="28464B94" w14:textId="77777777" w:rsidR="00193240" w:rsidRPr="00193240" w:rsidRDefault="00193240" w:rsidP="00193240">
      <w:pPr>
        <w:ind w:left="567" w:hanging="567"/>
        <w:rPr>
          <w:caps/>
          <w:sz w:val="22"/>
          <w:szCs w:val="22"/>
        </w:rPr>
      </w:pPr>
    </w:p>
    <w:p w14:paraId="2BCE238A"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4.</w:t>
      </w:r>
      <w:r w:rsidRPr="00193240">
        <w:rPr>
          <w:b/>
          <w:caps/>
          <w:sz w:val="22"/>
          <w:szCs w:val="22"/>
        </w:rPr>
        <w:tab/>
        <w:t>FARMACINĖ forma ir KIEKIS PAKUOTĖJE</w:t>
      </w:r>
    </w:p>
    <w:p w14:paraId="1E363682" w14:textId="77777777" w:rsidR="00193240" w:rsidRPr="00193240" w:rsidRDefault="00193240" w:rsidP="00193240">
      <w:pPr>
        <w:ind w:left="567" w:hanging="567"/>
        <w:rPr>
          <w:sz w:val="22"/>
          <w:szCs w:val="22"/>
        </w:rPr>
      </w:pPr>
    </w:p>
    <w:p w14:paraId="20D5D6BF" w14:textId="77777777" w:rsidR="00730816" w:rsidRPr="00B43651" w:rsidRDefault="00730816" w:rsidP="00193240">
      <w:pPr>
        <w:ind w:left="567" w:hanging="567"/>
        <w:rPr>
          <w:sz w:val="22"/>
          <w:szCs w:val="22"/>
          <w:highlight w:val="lightGray"/>
        </w:rPr>
      </w:pPr>
      <w:r w:rsidRPr="00B43651">
        <w:rPr>
          <w:sz w:val="22"/>
          <w:szCs w:val="22"/>
          <w:highlight w:val="lightGray"/>
        </w:rPr>
        <w:t>Injekcinis ar infuzinis tirpalas</w:t>
      </w:r>
    </w:p>
    <w:p w14:paraId="469C15BC" w14:textId="77777777" w:rsidR="00730816" w:rsidRDefault="00730816" w:rsidP="00193240">
      <w:pPr>
        <w:ind w:left="567" w:hanging="567"/>
        <w:rPr>
          <w:sz w:val="22"/>
          <w:szCs w:val="22"/>
        </w:rPr>
      </w:pPr>
    </w:p>
    <w:p w14:paraId="6CFA978C" w14:textId="77777777" w:rsidR="00193240" w:rsidRPr="00193240" w:rsidRDefault="00193240" w:rsidP="00193240">
      <w:pPr>
        <w:ind w:left="567" w:hanging="567"/>
        <w:rPr>
          <w:sz w:val="22"/>
          <w:szCs w:val="22"/>
        </w:rPr>
      </w:pPr>
      <w:r w:rsidRPr="00193240">
        <w:rPr>
          <w:sz w:val="22"/>
          <w:szCs w:val="22"/>
        </w:rPr>
        <w:t>5 ampulės po 5 ml</w:t>
      </w:r>
    </w:p>
    <w:p w14:paraId="6494D649" w14:textId="77777777" w:rsidR="00193240" w:rsidRPr="00193240" w:rsidRDefault="00193240" w:rsidP="00193240">
      <w:pPr>
        <w:ind w:left="567" w:hanging="567"/>
        <w:rPr>
          <w:sz w:val="22"/>
          <w:szCs w:val="22"/>
          <w:highlight w:val="lightGray"/>
        </w:rPr>
      </w:pPr>
      <w:r w:rsidRPr="00193240">
        <w:rPr>
          <w:sz w:val="22"/>
          <w:szCs w:val="22"/>
          <w:highlight w:val="lightGray"/>
        </w:rPr>
        <w:t>5 ampulės po 10 ml</w:t>
      </w:r>
    </w:p>
    <w:p w14:paraId="3CED953F" w14:textId="77777777" w:rsidR="00193240" w:rsidRDefault="00193240" w:rsidP="00193240">
      <w:pPr>
        <w:ind w:left="567" w:hanging="567"/>
        <w:rPr>
          <w:sz w:val="22"/>
          <w:szCs w:val="22"/>
          <w:highlight w:val="lightGray"/>
        </w:rPr>
      </w:pPr>
    </w:p>
    <w:p w14:paraId="01836CDB" w14:textId="77777777" w:rsidR="004775B0" w:rsidRPr="00193240" w:rsidRDefault="004775B0" w:rsidP="00193240">
      <w:pPr>
        <w:ind w:left="567" w:hanging="567"/>
        <w:rPr>
          <w:sz w:val="22"/>
          <w:szCs w:val="22"/>
          <w:highlight w:val="lightGray"/>
        </w:rPr>
      </w:pPr>
      <w:r>
        <w:rPr>
          <w:sz w:val="22"/>
          <w:szCs w:val="22"/>
          <w:highlight w:val="lightGray"/>
        </w:rPr>
        <w:t>Flakonų dėžutė</w:t>
      </w:r>
    </w:p>
    <w:p w14:paraId="29F3AE4E" w14:textId="77777777" w:rsidR="00193240" w:rsidRPr="00B43651" w:rsidRDefault="00193240" w:rsidP="00193240">
      <w:pPr>
        <w:ind w:left="567" w:hanging="567"/>
        <w:rPr>
          <w:sz w:val="22"/>
          <w:szCs w:val="22"/>
        </w:rPr>
      </w:pPr>
      <w:r w:rsidRPr="00B43651">
        <w:rPr>
          <w:sz w:val="22"/>
          <w:szCs w:val="22"/>
        </w:rPr>
        <w:t>5 ml tirpalo</w:t>
      </w:r>
      <w:r w:rsidR="00056DCB">
        <w:rPr>
          <w:sz w:val="22"/>
          <w:szCs w:val="22"/>
        </w:rPr>
        <w:t xml:space="preserve"> flakonas</w:t>
      </w:r>
    </w:p>
    <w:p w14:paraId="0472A847" w14:textId="77777777" w:rsidR="00193240" w:rsidRPr="00193240" w:rsidRDefault="00193240" w:rsidP="00193240">
      <w:pPr>
        <w:ind w:left="567" w:hanging="567"/>
        <w:rPr>
          <w:sz w:val="22"/>
          <w:szCs w:val="22"/>
          <w:highlight w:val="lightGray"/>
        </w:rPr>
      </w:pPr>
      <w:r w:rsidRPr="00193240">
        <w:rPr>
          <w:sz w:val="22"/>
          <w:szCs w:val="22"/>
          <w:highlight w:val="lightGray"/>
        </w:rPr>
        <w:t xml:space="preserve">10 ml tirpalo </w:t>
      </w:r>
      <w:r w:rsidR="00056DCB">
        <w:rPr>
          <w:sz w:val="22"/>
          <w:szCs w:val="22"/>
          <w:highlight w:val="lightGray"/>
        </w:rPr>
        <w:t>flakonas</w:t>
      </w:r>
    </w:p>
    <w:p w14:paraId="3DAE64C7" w14:textId="77777777" w:rsidR="00193240" w:rsidRPr="00193240" w:rsidRDefault="00193240" w:rsidP="00193240">
      <w:pPr>
        <w:ind w:left="567" w:hanging="567"/>
        <w:rPr>
          <w:sz w:val="22"/>
          <w:szCs w:val="22"/>
        </w:rPr>
      </w:pPr>
      <w:r w:rsidRPr="00193240">
        <w:rPr>
          <w:sz w:val="22"/>
          <w:szCs w:val="22"/>
          <w:highlight w:val="lightGray"/>
        </w:rPr>
        <w:t>20 ml tirpalo</w:t>
      </w:r>
      <w:r w:rsidR="00056DCB">
        <w:rPr>
          <w:sz w:val="22"/>
          <w:szCs w:val="22"/>
          <w:highlight w:val="lightGray"/>
        </w:rPr>
        <w:t xml:space="preserve"> flakonas</w:t>
      </w:r>
      <w:r w:rsidRPr="00193240">
        <w:rPr>
          <w:sz w:val="22"/>
          <w:szCs w:val="22"/>
          <w:highlight w:val="lightGray"/>
        </w:rPr>
        <w:t xml:space="preserve"> </w:t>
      </w:r>
    </w:p>
    <w:p w14:paraId="665CF23B" w14:textId="77777777" w:rsidR="00193240" w:rsidRPr="00193240" w:rsidRDefault="00193240" w:rsidP="00193240">
      <w:pPr>
        <w:ind w:left="567" w:hanging="567"/>
        <w:rPr>
          <w:caps/>
          <w:sz w:val="22"/>
          <w:szCs w:val="22"/>
        </w:rPr>
      </w:pPr>
    </w:p>
    <w:p w14:paraId="16C5B1FB" w14:textId="77777777" w:rsidR="00193240" w:rsidRPr="00193240" w:rsidRDefault="00193240" w:rsidP="00193240">
      <w:pPr>
        <w:ind w:left="567" w:hanging="567"/>
        <w:rPr>
          <w:caps/>
          <w:sz w:val="22"/>
          <w:szCs w:val="22"/>
        </w:rPr>
      </w:pPr>
    </w:p>
    <w:p w14:paraId="394996EB"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sz w:val="22"/>
          <w:szCs w:val="22"/>
        </w:rPr>
      </w:pPr>
      <w:r w:rsidRPr="00193240">
        <w:rPr>
          <w:b/>
          <w:caps/>
          <w:sz w:val="22"/>
          <w:szCs w:val="22"/>
        </w:rPr>
        <w:t>5.</w:t>
      </w:r>
      <w:r w:rsidRPr="00193240">
        <w:rPr>
          <w:b/>
          <w:caps/>
          <w:sz w:val="22"/>
          <w:szCs w:val="22"/>
        </w:rPr>
        <w:tab/>
        <w:t>vartojimo METODAS IR BŪDAS (-AI)</w:t>
      </w:r>
    </w:p>
    <w:p w14:paraId="572F79B4" w14:textId="77777777" w:rsidR="00193240" w:rsidRPr="00193240" w:rsidRDefault="00193240" w:rsidP="00193240">
      <w:pPr>
        <w:spacing w:line="240" w:lineRule="exact"/>
        <w:jc w:val="both"/>
        <w:rPr>
          <w:sz w:val="22"/>
          <w:szCs w:val="22"/>
        </w:rPr>
      </w:pPr>
    </w:p>
    <w:p w14:paraId="535CE168" w14:textId="77777777" w:rsidR="00193240" w:rsidRPr="00193240" w:rsidRDefault="00193240" w:rsidP="00193240">
      <w:pPr>
        <w:spacing w:line="240" w:lineRule="exact"/>
        <w:jc w:val="both"/>
        <w:rPr>
          <w:sz w:val="22"/>
          <w:szCs w:val="22"/>
        </w:rPr>
      </w:pPr>
      <w:r w:rsidRPr="00193240">
        <w:rPr>
          <w:sz w:val="22"/>
          <w:szCs w:val="22"/>
        </w:rPr>
        <w:t>Leisti į veną ar į arteriją.</w:t>
      </w:r>
    </w:p>
    <w:p w14:paraId="2D4025A7" w14:textId="77777777" w:rsidR="00193240" w:rsidRPr="00193240" w:rsidRDefault="00193240" w:rsidP="00193240">
      <w:pPr>
        <w:rPr>
          <w:sz w:val="22"/>
          <w:szCs w:val="22"/>
        </w:rPr>
      </w:pPr>
      <w:r w:rsidRPr="00193240">
        <w:rPr>
          <w:sz w:val="22"/>
          <w:szCs w:val="22"/>
        </w:rPr>
        <w:t>Prieš vartojimą perskaitykite pakuotės lapelį.</w:t>
      </w:r>
    </w:p>
    <w:p w14:paraId="10F14D77" w14:textId="77777777" w:rsidR="00193240" w:rsidRPr="00193240" w:rsidRDefault="00193240" w:rsidP="00193240">
      <w:pPr>
        <w:ind w:left="567" w:hanging="567"/>
        <w:rPr>
          <w:caps/>
          <w:sz w:val="22"/>
          <w:szCs w:val="22"/>
        </w:rPr>
      </w:pPr>
    </w:p>
    <w:p w14:paraId="143580E3" w14:textId="77777777" w:rsidR="00193240" w:rsidRPr="00193240" w:rsidRDefault="00193240" w:rsidP="00193240">
      <w:pPr>
        <w:ind w:left="567" w:hanging="567"/>
        <w:rPr>
          <w:caps/>
          <w:sz w:val="22"/>
          <w:szCs w:val="22"/>
        </w:rPr>
      </w:pPr>
    </w:p>
    <w:p w14:paraId="639E2FD9"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720" w:hanging="720"/>
        <w:rPr>
          <w:b/>
          <w:caps/>
          <w:sz w:val="22"/>
          <w:szCs w:val="22"/>
        </w:rPr>
      </w:pPr>
      <w:r w:rsidRPr="00193240">
        <w:rPr>
          <w:b/>
          <w:caps/>
          <w:sz w:val="22"/>
          <w:szCs w:val="22"/>
        </w:rPr>
        <w:t>6.</w:t>
      </w:r>
      <w:r w:rsidRPr="00193240">
        <w:rPr>
          <w:b/>
          <w:caps/>
          <w:sz w:val="22"/>
          <w:szCs w:val="22"/>
        </w:rPr>
        <w:tab/>
        <w:t>SPECIALUS ĮSPĖJIMAS, KAD VAISTINĮ PREPARATĄ BŪTINA LAIKYTI VAIKAMS NEPASTEBIMOJE IR  NEPASIEKIAMOJE VIETOJE</w:t>
      </w:r>
    </w:p>
    <w:p w14:paraId="469E7831" w14:textId="77777777" w:rsidR="00193240" w:rsidRPr="00193240" w:rsidRDefault="00193240" w:rsidP="00193240">
      <w:pPr>
        <w:ind w:left="567" w:hanging="567"/>
        <w:rPr>
          <w:sz w:val="22"/>
          <w:szCs w:val="22"/>
        </w:rPr>
      </w:pPr>
    </w:p>
    <w:p w14:paraId="4875B9E8" w14:textId="77777777" w:rsidR="00193240" w:rsidRPr="00193240" w:rsidRDefault="00193240" w:rsidP="00193240">
      <w:pPr>
        <w:ind w:left="567" w:hanging="567"/>
        <w:rPr>
          <w:sz w:val="22"/>
          <w:szCs w:val="22"/>
        </w:rPr>
      </w:pPr>
      <w:r w:rsidRPr="00193240">
        <w:rPr>
          <w:sz w:val="22"/>
          <w:szCs w:val="22"/>
        </w:rPr>
        <w:t>Laikyti vaikams nepastebimoje ir nepasiekiamoje vietoje.</w:t>
      </w:r>
    </w:p>
    <w:p w14:paraId="6769C568" w14:textId="77777777" w:rsidR="00193240" w:rsidRPr="00193240" w:rsidRDefault="00193240" w:rsidP="00193240">
      <w:pPr>
        <w:ind w:left="567" w:hanging="567"/>
        <w:rPr>
          <w:sz w:val="22"/>
          <w:szCs w:val="22"/>
        </w:rPr>
      </w:pPr>
    </w:p>
    <w:p w14:paraId="5FC71599" w14:textId="77777777" w:rsidR="00193240" w:rsidRPr="00193240" w:rsidRDefault="00193240" w:rsidP="00193240">
      <w:pPr>
        <w:ind w:left="567" w:hanging="567"/>
        <w:rPr>
          <w:sz w:val="22"/>
          <w:szCs w:val="22"/>
        </w:rPr>
      </w:pPr>
    </w:p>
    <w:p w14:paraId="73948138"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7.</w:t>
      </w:r>
      <w:r w:rsidRPr="00193240">
        <w:rPr>
          <w:b/>
          <w:caps/>
          <w:sz w:val="22"/>
          <w:szCs w:val="22"/>
        </w:rPr>
        <w:tab/>
        <w:t>KITAS (-I) SPECIALUS (-ŪS) ĮSPĖJIMAS (-AI) (JEI REIKIA)</w:t>
      </w:r>
    </w:p>
    <w:p w14:paraId="232E3E1A" w14:textId="77777777" w:rsidR="00193240" w:rsidRPr="00193240" w:rsidRDefault="00193240" w:rsidP="00193240">
      <w:pPr>
        <w:ind w:left="567" w:hanging="567"/>
        <w:rPr>
          <w:caps/>
          <w:sz w:val="22"/>
          <w:szCs w:val="22"/>
        </w:rPr>
      </w:pPr>
    </w:p>
    <w:p w14:paraId="40112F8E" w14:textId="77777777" w:rsidR="00193240" w:rsidRPr="00193240" w:rsidRDefault="00193240" w:rsidP="00193240">
      <w:pPr>
        <w:ind w:left="567" w:hanging="567"/>
        <w:rPr>
          <w:sz w:val="22"/>
          <w:szCs w:val="22"/>
        </w:rPr>
      </w:pPr>
      <w:r w:rsidRPr="00193240">
        <w:rPr>
          <w:sz w:val="22"/>
          <w:szCs w:val="22"/>
        </w:rPr>
        <w:t>Tik vienkartiniam vartojimui. Tirpalą išsiurbti iš ampulės prieš pat vartojimą.</w:t>
      </w:r>
    </w:p>
    <w:p w14:paraId="6E5A38B2" w14:textId="4117248D" w:rsidR="00193240" w:rsidRPr="00193240" w:rsidRDefault="00193240" w:rsidP="00193240">
      <w:pPr>
        <w:ind w:left="567" w:hanging="567"/>
        <w:rPr>
          <w:sz w:val="22"/>
          <w:szCs w:val="22"/>
        </w:rPr>
      </w:pPr>
      <w:r w:rsidRPr="00193240">
        <w:rPr>
          <w:sz w:val="22"/>
          <w:szCs w:val="22"/>
          <w:highlight w:val="lightGray"/>
        </w:rPr>
        <w:t xml:space="preserve">Tirpalą išsiurbti iš </w:t>
      </w:r>
      <w:r w:rsidR="00A2488F">
        <w:rPr>
          <w:sz w:val="22"/>
          <w:szCs w:val="22"/>
          <w:highlight w:val="lightGray"/>
        </w:rPr>
        <w:t>flakono</w:t>
      </w:r>
      <w:r w:rsidR="00A2488F" w:rsidRPr="00193240">
        <w:rPr>
          <w:sz w:val="22"/>
          <w:szCs w:val="22"/>
          <w:highlight w:val="lightGray"/>
        </w:rPr>
        <w:t xml:space="preserve"> </w:t>
      </w:r>
      <w:r w:rsidRPr="00193240">
        <w:rPr>
          <w:sz w:val="22"/>
          <w:szCs w:val="22"/>
          <w:highlight w:val="lightGray"/>
        </w:rPr>
        <w:t>prieš pat vartojimą.</w:t>
      </w:r>
    </w:p>
    <w:p w14:paraId="163DE3E7" w14:textId="77777777" w:rsidR="00193240" w:rsidRPr="00193240" w:rsidRDefault="00193240" w:rsidP="00193240">
      <w:pPr>
        <w:ind w:left="567" w:hanging="567"/>
        <w:rPr>
          <w:sz w:val="22"/>
          <w:szCs w:val="22"/>
        </w:rPr>
      </w:pPr>
    </w:p>
    <w:p w14:paraId="5F5CC34C" w14:textId="77777777" w:rsidR="00193240" w:rsidRPr="00193240" w:rsidRDefault="00193240" w:rsidP="00193240">
      <w:pPr>
        <w:ind w:left="567" w:hanging="567"/>
        <w:rPr>
          <w:caps/>
          <w:sz w:val="22"/>
          <w:szCs w:val="22"/>
        </w:rPr>
      </w:pPr>
    </w:p>
    <w:p w14:paraId="04BD2529"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8.</w:t>
      </w:r>
      <w:r w:rsidRPr="00193240">
        <w:rPr>
          <w:b/>
          <w:caps/>
          <w:sz w:val="22"/>
          <w:szCs w:val="22"/>
        </w:rPr>
        <w:tab/>
        <w:t>tinkamumo laikas</w:t>
      </w:r>
    </w:p>
    <w:p w14:paraId="6747549C" w14:textId="77777777" w:rsidR="00193240" w:rsidRPr="00193240" w:rsidRDefault="00193240" w:rsidP="00193240">
      <w:pPr>
        <w:ind w:left="567" w:hanging="567"/>
        <w:rPr>
          <w:sz w:val="22"/>
          <w:szCs w:val="22"/>
        </w:rPr>
      </w:pPr>
    </w:p>
    <w:p w14:paraId="3685BFC9" w14:textId="77777777" w:rsidR="00193240" w:rsidRPr="00193240" w:rsidRDefault="00193240" w:rsidP="00193240">
      <w:pPr>
        <w:ind w:left="567" w:hanging="567"/>
        <w:rPr>
          <w:sz w:val="22"/>
          <w:szCs w:val="22"/>
        </w:rPr>
      </w:pPr>
      <w:r w:rsidRPr="00193240">
        <w:rPr>
          <w:sz w:val="22"/>
          <w:szCs w:val="22"/>
        </w:rPr>
        <w:t xml:space="preserve">Tinka iki {mm MMMM} </w:t>
      </w:r>
    </w:p>
    <w:p w14:paraId="441B5710" w14:textId="77777777" w:rsidR="00193240" w:rsidRPr="00193240" w:rsidRDefault="00193240" w:rsidP="00193240">
      <w:pPr>
        <w:ind w:left="567" w:hanging="567"/>
        <w:rPr>
          <w:sz w:val="22"/>
          <w:szCs w:val="22"/>
        </w:rPr>
      </w:pPr>
    </w:p>
    <w:p w14:paraId="67E7E0DE" w14:textId="77777777" w:rsidR="00193240" w:rsidRPr="00193240" w:rsidRDefault="00193240" w:rsidP="00193240">
      <w:pPr>
        <w:ind w:left="567" w:hanging="567"/>
        <w:rPr>
          <w:sz w:val="22"/>
          <w:szCs w:val="22"/>
        </w:rPr>
      </w:pPr>
    </w:p>
    <w:p w14:paraId="45AA9F9B"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9.</w:t>
      </w:r>
      <w:r w:rsidRPr="00193240">
        <w:rPr>
          <w:b/>
          <w:caps/>
          <w:sz w:val="22"/>
          <w:szCs w:val="22"/>
        </w:rPr>
        <w:tab/>
        <w:t>SPECIALIOS laikymo sąlygos</w:t>
      </w:r>
    </w:p>
    <w:p w14:paraId="3DB9D9EC" w14:textId="77777777" w:rsidR="00193240" w:rsidRPr="00193240" w:rsidRDefault="00193240" w:rsidP="00193240">
      <w:pPr>
        <w:ind w:left="567" w:hanging="567"/>
        <w:rPr>
          <w:sz w:val="22"/>
          <w:szCs w:val="22"/>
        </w:rPr>
      </w:pPr>
    </w:p>
    <w:p w14:paraId="1DE9F9B2" w14:textId="77777777" w:rsidR="00193240" w:rsidRPr="00193240" w:rsidRDefault="00193240" w:rsidP="00193240">
      <w:pPr>
        <w:spacing w:line="240" w:lineRule="exact"/>
        <w:rPr>
          <w:sz w:val="22"/>
          <w:szCs w:val="22"/>
        </w:rPr>
      </w:pPr>
      <w:r w:rsidRPr="00193240">
        <w:rPr>
          <w:sz w:val="22"/>
          <w:szCs w:val="22"/>
        </w:rPr>
        <w:t>Laikyti ne aukštesnėje kaip 25 °C temperatūroje. Negalima šaldyti ar užšaldyti.</w:t>
      </w:r>
    </w:p>
    <w:p w14:paraId="341CD5AA" w14:textId="2FE21B47" w:rsidR="00193240" w:rsidRPr="00193240" w:rsidRDefault="00A2488F" w:rsidP="00193240">
      <w:pPr>
        <w:spacing w:line="240" w:lineRule="exact"/>
        <w:rPr>
          <w:sz w:val="22"/>
          <w:szCs w:val="22"/>
        </w:rPr>
      </w:pPr>
      <w:r>
        <w:rPr>
          <w:sz w:val="22"/>
          <w:szCs w:val="22"/>
        </w:rPr>
        <w:t>Flakoną</w:t>
      </w:r>
      <w:r w:rsidRPr="00193240">
        <w:rPr>
          <w:sz w:val="22"/>
          <w:szCs w:val="22"/>
        </w:rPr>
        <w:t xml:space="preserve"> </w:t>
      </w:r>
      <w:r w:rsidR="00193240" w:rsidRPr="00193240">
        <w:rPr>
          <w:sz w:val="22"/>
          <w:szCs w:val="22"/>
          <w:highlight w:val="lightGray"/>
        </w:rPr>
        <w:t>Ampulę</w:t>
      </w:r>
      <w:r w:rsidR="00193240" w:rsidRPr="00193240">
        <w:rPr>
          <w:sz w:val="22"/>
          <w:szCs w:val="22"/>
        </w:rPr>
        <w:t xml:space="preserve"> laikyti išorinėje dėžutėje, kad preparatas būtų apsaugotas nuo šviesos.</w:t>
      </w:r>
    </w:p>
    <w:p w14:paraId="513DB6D8" w14:textId="77777777" w:rsidR="00193240" w:rsidRPr="00193240" w:rsidRDefault="00193240" w:rsidP="00193240">
      <w:pPr>
        <w:spacing w:line="240" w:lineRule="exact"/>
        <w:jc w:val="both"/>
        <w:rPr>
          <w:sz w:val="22"/>
          <w:szCs w:val="22"/>
        </w:rPr>
      </w:pPr>
    </w:p>
    <w:p w14:paraId="479C5F60" w14:textId="77777777" w:rsidR="00193240" w:rsidRPr="00193240" w:rsidRDefault="00193240" w:rsidP="00193240">
      <w:pPr>
        <w:spacing w:line="240" w:lineRule="exact"/>
        <w:jc w:val="both"/>
        <w:rPr>
          <w:sz w:val="22"/>
          <w:szCs w:val="22"/>
        </w:rPr>
      </w:pPr>
    </w:p>
    <w:p w14:paraId="5503B6B9" w14:textId="77777777" w:rsidR="00193240" w:rsidRPr="00193240" w:rsidRDefault="00193240" w:rsidP="00193240">
      <w:pPr>
        <w:pBdr>
          <w:top w:val="single" w:sz="4" w:space="0"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10.</w:t>
      </w:r>
      <w:r w:rsidRPr="00193240">
        <w:rPr>
          <w:b/>
          <w:caps/>
          <w:sz w:val="22"/>
          <w:szCs w:val="22"/>
        </w:rPr>
        <w:tab/>
        <w:t>SPECIALIOS ATSARGUMO PRIEMONĖS DĖL NESUVARTOTO VAISTINIO PREPARATO AR JO ATLIEKŲ TVARKYMO (JEI REIKIA)</w:t>
      </w:r>
    </w:p>
    <w:p w14:paraId="0A85B0AD" w14:textId="77777777" w:rsidR="00193240" w:rsidRPr="00193240" w:rsidRDefault="00193240" w:rsidP="00193240">
      <w:pPr>
        <w:ind w:left="567" w:hanging="567"/>
        <w:rPr>
          <w:caps/>
          <w:sz w:val="22"/>
          <w:szCs w:val="22"/>
        </w:rPr>
      </w:pPr>
    </w:p>
    <w:p w14:paraId="45D78BAE" w14:textId="77777777" w:rsidR="00193240" w:rsidRPr="00193240" w:rsidRDefault="00193240" w:rsidP="00193240">
      <w:pPr>
        <w:ind w:left="567" w:hanging="567"/>
        <w:rPr>
          <w:caps/>
          <w:sz w:val="22"/>
          <w:szCs w:val="22"/>
        </w:rPr>
      </w:pPr>
      <w:r w:rsidRPr="00193240">
        <w:rPr>
          <w:sz w:val="22"/>
          <w:szCs w:val="22"/>
        </w:rPr>
        <w:t>Nesuvartotą vaistinį preparatą ar atliekas reikia tvarkyti laikantis vietinių reikalavimų.</w:t>
      </w:r>
    </w:p>
    <w:p w14:paraId="791659D7" w14:textId="77777777" w:rsidR="00193240" w:rsidRPr="00193240" w:rsidRDefault="00193240" w:rsidP="00193240">
      <w:pPr>
        <w:ind w:left="567" w:hanging="567"/>
        <w:rPr>
          <w:caps/>
          <w:sz w:val="22"/>
          <w:szCs w:val="22"/>
        </w:rPr>
      </w:pPr>
    </w:p>
    <w:p w14:paraId="69817FD2" w14:textId="77777777" w:rsidR="00193240" w:rsidRPr="00193240" w:rsidRDefault="00193240" w:rsidP="00193240">
      <w:pPr>
        <w:ind w:left="567" w:hanging="567"/>
        <w:rPr>
          <w:caps/>
          <w:sz w:val="22"/>
          <w:szCs w:val="22"/>
        </w:rPr>
      </w:pPr>
    </w:p>
    <w:p w14:paraId="281178BA" w14:textId="103D3568" w:rsidR="00193240" w:rsidRPr="00193240" w:rsidRDefault="00193240" w:rsidP="00193240">
      <w:pPr>
        <w:pBdr>
          <w:top w:val="single" w:sz="4" w:space="1" w:color="auto"/>
          <w:left w:val="single" w:sz="4" w:space="2" w:color="auto"/>
          <w:bottom w:val="single" w:sz="4" w:space="1" w:color="auto"/>
          <w:right w:val="single" w:sz="4" w:space="4" w:color="auto"/>
        </w:pBdr>
        <w:ind w:left="567" w:hanging="567"/>
        <w:rPr>
          <w:b/>
          <w:caps/>
          <w:sz w:val="22"/>
          <w:szCs w:val="22"/>
        </w:rPr>
      </w:pPr>
      <w:r w:rsidRPr="00193240">
        <w:rPr>
          <w:b/>
          <w:caps/>
          <w:sz w:val="22"/>
          <w:szCs w:val="22"/>
        </w:rPr>
        <w:t>11.</w:t>
      </w:r>
      <w:r w:rsidRPr="00193240">
        <w:rPr>
          <w:b/>
          <w:caps/>
          <w:sz w:val="22"/>
          <w:szCs w:val="22"/>
        </w:rPr>
        <w:tab/>
      </w:r>
      <w:r w:rsidR="00730816">
        <w:rPr>
          <w:b/>
          <w:caps/>
          <w:sz w:val="22"/>
          <w:szCs w:val="22"/>
        </w:rPr>
        <w:t>REGISTRUOTOJO</w:t>
      </w:r>
      <w:r w:rsidRPr="00193240">
        <w:rPr>
          <w:b/>
          <w:caps/>
          <w:sz w:val="22"/>
          <w:szCs w:val="22"/>
        </w:rPr>
        <w:t xml:space="preserve"> PAVADINIMAS IR ADRESAS</w:t>
      </w:r>
    </w:p>
    <w:p w14:paraId="41513E74" w14:textId="77777777" w:rsidR="00193240" w:rsidRPr="00193240" w:rsidRDefault="00193240" w:rsidP="00193240">
      <w:pPr>
        <w:tabs>
          <w:tab w:val="left" w:pos="720"/>
        </w:tabs>
        <w:spacing w:line="240" w:lineRule="exact"/>
        <w:rPr>
          <w:sz w:val="22"/>
          <w:szCs w:val="22"/>
        </w:rPr>
      </w:pPr>
    </w:p>
    <w:p w14:paraId="64D5BB89" w14:textId="17369C9E" w:rsidR="00193240" w:rsidRPr="00193240" w:rsidRDefault="00193240" w:rsidP="00193240">
      <w:pPr>
        <w:tabs>
          <w:tab w:val="left" w:pos="720"/>
        </w:tabs>
        <w:spacing w:line="240" w:lineRule="exact"/>
        <w:rPr>
          <w:sz w:val="22"/>
          <w:szCs w:val="22"/>
        </w:rPr>
      </w:pPr>
      <w:r w:rsidRPr="00193240">
        <w:rPr>
          <w:sz w:val="22"/>
          <w:szCs w:val="22"/>
        </w:rPr>
        <w:t>R</w:t>
      </w:r>
      <w:r w:rsidR="00730816">
        <w:rPr>
          <w:sz w:val="22"/>
          <w:szCs w:val="22"/>
        </w:rPr>
        <w:t>egistruotojas</w:t>
      </w:r>
      <w:r w:rsidRPr="00193240">
        <w:rPr>
          <w:sz w:val="22"/>
          <w:szCs w:val="22"/>
        </w:rPr>
        <w:t>:</w:t>
      </w:r>
    </w:p>
    <w:p w14:paraId="768856F9" w14:textId="77777777" w:rsidR="00193240" w:rsidRPr="00193240" w:rsidRDefault="00193240" w:rsidP="00193240">
      <w:pPr>
        <w:tabs>
          <w:tab w:val="left" w:pos="720"/>
        </w:tabs>
        <w:spacing w:line="240" w:lineRule="exact"/>
        <w:rPr>
          <w:sz w:val="22"/>
          <w:szCs w:val="22"/>
        </w:rPr>
      </w:pPr>
      <w:r w:rsidRPr="00193240">
        <w:rPr>
          <w:sz w:val="22"/>
          <w:szCs w:val="22"/>
        </w:rPr>
        <w:t xml:space="preserve">EBEWE </w:t>
      </w:r>
      <w:proofErr w:type="spellStart"/>
      <w:r w:rsidRPr="00193240">
        <w:rPr>
          <w:sz w:val="22"/>
          <w:szCs w:val="22"/>
        </w:rPr>
        <w:t>Pharma</w:t>
      </w:r>
      <w:proofErr w:type="spellEnd"/>
      <w:r w:rsidRPr="00193240">
        <w:rPr>
          <w:sz w:val="22"/>
          <w:szCs w:val="22"/>
        </w:rPr>
        <w:t xml:space="preserve"> </w:t>
      </w:r>
      <w:proofErr w:type="spellStart"/>
      <w:r w:rsidRPr="00193240">
        <w:rPr>
          <w:sz w:val="22"/>
          <w:szCs w:val="22"/>
        </w:rPr>
        <w:t>Ges</w:t>
      </w:r>
      <w:smartTag w:uri="schemas-tilde-lv/tildestengine" w:element="metric2">
        <w:smartTagPr>
          <w:attr w:name="metric_value" w:val="."/>
          <w:attr w:name="metric_text" w:val="m"/>
        </w:smartTagPr>
        <w:r w:rsidRPr="00193240">
          <w:rPr>
            <w:sz w:val="22"/>
            <w:szCs w:val="22"/>
          </w:rPr>
          <w:t>.m</w:t>
        </w:r>
      </w:smartTag>
      <w:r w:rsidRPr="00193240">
        <w:rPr>
          <w:sz w:val="22"/>
          <w:szCs w:val="22"/>
        </w:rPr>
        <w:t>.b.H</w:t>
      </w:r>
      <w:proofErr w:type="spellEnd"/>
      <w:r w:rsidRPr="00193240">
        <w:rPr>
          <w:sz w:val="22"/>
          <w:szCs w:val="22"/>
        </w:rPr>
        <w:t xml:space="preserve">. </w:t>
      </w:r>
      <w:proofErr w:type="spellStart"/>
      <w:r w:rsidRPr="00193240">
        <w:rPr>
          <w:sz w:val="22"/>
          <w:szCs w:val="22"/>
        </w:rPr>
        <w:t>Nfg</w:t>
      </w:r>
      <w:proofErr w:type="spellEnd"/>
      <w:r w:rsidRPr="00193240">
        <w:rPr>
          <w:sz w:val="22"/>
          <w:szCs w:val="22"/>
        </w:rPr>
        <w:t>. KG</w:t>
      </w:r>
    </w:p>
    <w:p w14:paraId="677D9759" w14:textId="252317F7" w:rsidR="00193240" w:rsidRPr="00193240" w:rsidRDefault="00193240" w:rsidP="00193240">
      <w:pPr>
        <w:tabs>
          <w:tab w:val="left" w:pos="0"/>
        </w:tabs>
        <w:spacing w:line="240" w:lineRule="exact"/>
        <w:rPr>
          <w:sz w:val="22"/>
          <w:szCs w:val="22"/>
        </w:rPr>
      </w:pPr>
      <w:proofErr w:type="spellStart"/>
      <w:r w:rsidRPr="00193240">
        <w:rPr>
          <w:sz w:val="22"/>
          <w:szCs w:val="22"/>
        </w:rPr>
        <w:t>Mondseestra</w:t>
      </w:r>
      <w:r w:rsidR="00730816">
        <w:rPr>
          <w:sz w:val="22"/>
          <w:szCs w:val="22"/>
        </w:rPr>
        <w:t>ß</w:t>
      </w:r>
      <w:r w:rsidRPr="00193240">
        <w:rPr>
          <w:sz w:val="22"/>
          <w:szCs w:val="22"/>
        </w:rPr>
        <w:t>e</w:t>
      </w:r>
      <w:proofErr w:type="spellEnd"/>
      <w:r w:rsidRPr="00193240">
        <w:rPr>
          <w:sz w:val="22"/>
          <w:szCs w:val="22"/>
        </w:rPr>
        <w:t xml:space="preserve"> 11</w:t>
      </w:r>
    </w:p>
    <w:p w14:paraId="58242C23" w14:textId="77777777" w:rsidR="00193240" w:rsidRPr="00193240" w:rsidRDefault="00193240" w:rsidP="00193240">
      <w:pPr>
        <w:tabs>
          <w:tab w:val="left" w:pos="0"/>
        </w:tabs>
        <w:spacing w:line="240" w:lineRule="exact"/>
        <w:rPr>
          <w:sz w:val="22"/>
          <w:szCs w:val="22"/>
        </w:rPr>
      </w:pPr>
      <w:r w:rsidRPr="00193240">
        <w:rPr>
          <w:sz w:val="22"/>
          <w:szCs w:val="22"/>
        </w:rPr>
        <w:t xml:space="preserve">A-4866 </w:t>
      </w:r>
      <w:proofErr w:type="spellStart"/>
      <w:r w:rsidRPr="00193240">
        <w:rPr>
          <w:sz w:val="22"/>
          <w:szCs w:val="22"/>
        </w:rPr>
        <w:t>Unterach</w:t>
      </w:r>
      <w:proofErr w:type="spellEnd"/>
    </w:p>
    <w:p w14:paraId="7EBE2FC0" w14:textId="77777777" w:rsidR="00193240" w:rsidRPr="00193240" w:rsidRDefault="00193240" w:rsidP="00193240">
      <w:pPr>
        <w:tabs>
          <w:tab w:val="left" w:pos="0"/>
        </w:tabs>
        <w:spacing w:line="240" w:lineRule="exact"/>
        <w:rPr>
          <w:sz w:val="22"/>
          <w:szCs w:val="22"/>
        </w:rPr>
      </w:pPr>
      <w:r w:rsidRPr="00193240">
        <w:rPr>
          <w:sz w:val="22"/>
          <w:szCs w:val="22"/>
        </w:rPr>
        <w:t>Austrija</w:t>
      </w:r>
    </w:p>
    <w:p w14:paraId="613ACE50" w14:textId="77777777" w:rsidR="00193240" w:rsidRPr="00193240" w:rsidRDefault="00193240" w:rsidP="00193240">
      <w:pPr>
        <w:ind w:left="567" w:hanging="567"/>
        <w:rPr>
          <w:caps/>
          <w:sz w:val="22"/>
          <w:szCs w:val="22"/>
        </w:rPr>
      </w:pPr>
    </w:p>
    <w:p w14:paraId="2809ACC1" w14:textId="77777777" w:rsidR="00193240" w:rsidRPr="00193240" w:rsidRDefault="00193240" w:rsidP="00193240">
      <w:pPr>
        <w:ind w:left="567" w:hanging="567"/>
        <w:rPr>
          <w:caps/>
          <w:sz w:val="22"/>
          <w:szCs w:val="22"/>
        </w:rPr>
      </w:pPr>
    </w:p>
    <w:p w14:paraId="16352BDA" w14:textId="4E5B2BE8"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12.</w:t>
      </w:r>
      <w:r w:rsidRPr="00193240">
        <w:rPr>
          <w:b/>
          <w:caps/>
          <w:sz w:val="22"/>
          <w:szCs w:val="22"/>
        </w:rPr>
        <w:tab/>
      </w:r>
      <w:r w:rsidR="00730816">
        <w:rPr>
          <w:b/>
          <w:caps/>
          <w:sz w:val="22"/>
          <w:szCs w:val="22"/>
        </w:rPr>
        <w:t>REGISTRACIJOS</w:t>
      </w:r>
      <w:r w:rsidR="00730816" w:rsidRPr="00193240">
        <w:rPr>
          <w:b/>
          <w:caps/>
          <w:sz w:val="22"/>
          <w:szCs w:val="22"/>
        </w:rPr>
        <w:t xml:space="preserve"> </w:t>
      </w:r>
      <w:r w:rsidRPr="00193240">
        <w:rPr>
          <w:b/>
          <w:caps/>
          <w:sz w:val="22"/>
          <w:szCs w:val="22"/>
        </w:rPr>
        <w:t>PAŽYMĖJIMO NUMERIS (-IAI)</w:t>
      </w:r>
    </w:p>
    <w:p w14:paraId="10E00577" w14:textId="77777777" w:rsidR="00193240" w:rsidRPr="00193240" w:rsidRDefault="00193240" w:rsidP="00193240">
      <w:pPr>
        <w:ind w:left="567" w:hanging="567"/>
        <w:rPr>
          <w:sz w:val="22"/>
          <w:szCs w:val="22"/>
        </w:rPr>
      </w:pPr>
    </w:p>
    <w:p w14:paraId="7D3E73B4" w14:textId="1AB04092" w:rsidR="00193240" w:rsidRPr="00193240" w:rsidRDefault="00193240" w:rsidP="00193240">
      <w:pPr>
        <w:rPr>
          <w:bCs/>
          <w:sz w:val="22"/>
          <w:szCs w:val="22"/>
        </w:rPr>
      </w:pPr>
      <w:r w:rsidRPr="00193240">
        <w:rPr>
          <w:bCs/>
          <w:sz w:val="22"/>
          <w:szCs w:val="22"/>
          <w:highlight w:val="lightGray"/>
        </w:rPr>
        <w:t>LT/1/96/0734/001</w:t>
      </w:r>
      <w:r w:rsidRPr="00193240">
        <w:rPr>
          <w:bCs/>
          <w:sz w:val="22"/>
          <w:szCs w:val="22"/>
        </w:rPr>
        <w:t xml:space="preserve"> – </w:t>
      </w:r>
      <w:r w:rsidR="00A2488F">
        <w:rPr>
          <w:bCs/>
          <w:sz w:val="22"/>
          <w:szCs w:val="22"/>
        </w:rPr>
        <w:t>flakonas</w:t>
      </w:r>
      <w:r w:rsidR="00A2488F" w:rsidRPr="00193240">
        <w:rPr>
          <w:bCs/>
          <w:sz w:val="22"/>
          <w:szCs w:val="22"/>
        </w:rPr>
        <w:t xml:space="preserve"> </w:t>
      </w:r>
      <w:r w:rsidRPr="00193240">
        <w:rPr>
          <w:bCs/>
          <w:sz w:val="22"/>
          <w:szCs w:val="22"/>
        </w:rPr>
        <w:t>(5 ml), N1</w:t>
      </w:r>
    </w:p>
    <w:p w14:paraId="5FE9B98C" w14:textId="76A9D9FB" w:rsidR="00193240" w:rsidRPr="00193240" w:rsidRDefault="00193240" w:rsidP="00193240">
      <w:pPr>
        <w:rPr>
          <w:bCs/>
          <w:sz w:val="22"/>
          <w:szCs w:val="22"/>
        </w:rPr>
      </w:pPr>
      <w:r w:rsidRPr="00193240">
        <w:rPr>
          <w:bCs/>
          <w:sz w:val="22"/>
          <w:szCs w:val="22"/>
          <w:highlight w:val="lightGray"/>
        </w:rPr>
        <w:t>LT/1/96/0734/002</w:t>
      </w:r>
      <w:r w:rsidRPr="00193240">
        <w:rPr>
          <w:bCs/>
          <w:sz w:val="22"/>
          <w:szCs w:val="22"/>
        </w:rPr>
        <w:t xml:space="preserve"> – </w:t>
      </w:r>
      <w:r w:rsidR="00A2488F">
        <w:rPr>
          <w:bCs/>
          <w:sz w:val="22"/>
          <w:szCs w:val="22"/>
        </w:rPr>
        <w:t>flakonas</w:t>
      </w:r>
      <w:r w:rsidR="00A2488F" w:rsidRPr="00193240">
        <w:rPr>
          <w:bCs/>
          <w:sz w:val="22"/>
          <w:szCs w:val="22"/>
        </w:rPr>
        <w:t xml:space="preserve"> </w:t>
      </w:r>
      <w:r w:rsidRPr="00193240">
        <w:rPr>
          <w:bCs/>
          <w:sz w:val="22"/>
          <w:szCs w:val="22"/>
        </w:rPr>
        <w:t>(10 ml), N1</w:t>
      </w:r>
    </w:p>
    <w:p w14:paraId="24802520" w14:textId="6D1C742F" w:rsidR="00193240" w:rsidRPr="00193240" w:rsidRDefault="00193240" w:rsidP="00193240">
      <w:pPr>
        <w:rPr>
          <w:bCs/>
          <w:sz w:val="22"/>
          <w:szCs w:val="22"/>
        </w:rPr>
      </w:pPr>
      <w:r w:rsidRPr="00193240">
        <w:rPr>
          <w:bCs/>
          <w:sz w:val="22"/>
          <w:szCs w:val="22"/>
          <w:highlight w:val="lightGray"/>
        </w:rPr>
        <w:t>LT/1/96/0734/003</w:t>
      </w:r>
      <w:r w:rsidRPr="00193240">
        <w:rPr>
          <w:bCs/>
          <w:sz w:val="22"/>
          <w:szCs w:val="22"/>
        </w:rPr>
        <w:t xml:space="preserve"> – </w:t>
      </w:r>
      <w:r w:rsidR="00A2488F">
        <w:rPr>
          <w:bCs/>
          <w:sz w:val="22"/>
          <w:szCs w:val="22"/>
        </w:rPr>
        <w:t>flakonas</w:t>
      </w:r>
      <w:r w:rsidR="00A2488F" w:rsidRPr="00193240">
        <w:rPr>
          <w:bCs/>
          <w:sz w:val="22"/>
          <w:szCs w:val="22"/>
        </w:rPr>
        <w:t xml:space="preserve"> </w:t>
      </w:r>
      <w:r w:rsidRPr="00193240">
        <w:rPr>
          <w:bCs/>
          <w:sz w:val="22"/>
          <w:szCs w:val="22"/>
        </w:rPr>
        <w:t>(20 ml), N1</w:t>
      </w:r>
    </w:p>
    <w:p w14:paraId="631CFA5D" w14:textId="77777777" w:rsidR="00193240" w:rsidRPr="00193240" w:rsidRDefault="00193240" w:rsidP="00193240">
      <w:pPr>
        <w:rPr>
          <w:bCs/>
          <w:sz w:val="22"/>
          <w:szCs w:val="22"/>
        </w:rPr>
      </w:pPr>
      <w:r w:rsidRPr="00193240">
        <w:rPr>
          <w:bCs/>
          <w:sz w:val="22"/>
          <w:szCs w:val="22"/>
        </w:rPr>
        <w:t>LT/1/96/0734/004 – ampulė (5 ml), N5</w:t>
      </w:r>
    </w:p>
    <w:p w14:paraId="69BDB566" w14:textId="77777777" w:rsidR="00193240" w:rsidRPr="00193240" w:rsidRDefault="00193240" w:rsidP="00193240">
      <w:pPr>
        <w:rPr>
          <w:bCs/>
          <w:sz w:val="22"/>
          <w:szCs w:val="22"/>
        </w:rPr>
      </w:pPr>
      <w:r w:rsidRPr="00193240">
        <w:rPr>
          <w:bCs/>
          <w:sz w:val="22"/>
          <w:szCs w:val="22"/>
          <w:highlight w:val="lightGray"/>
        </w:rPr>
        <w:t>LT/1/96/0734/005</w:t>
      </w:r>
      <w:r w:rsidRPr="00193240">
        <w:rPr>
          <w:bCs/>
          <w:sz w:val="22"/>
          <w:szCs w:val="22"/>
        </w:rPr>
        <w:t xml:space="preserve"> – ampulė (10 ml), N5</w:t>
      </w:r>
    </w:p>
    <w:p w14:paraId="2DE4EE4F" w14:textId="77777777" w:rsidR="00193240" w:rsidRPr="00193240" w:rsidRDefault="00193240" w:rsidP="00193240">
      <w:pPr>
        <w:ind w:left="567" w:hanging="567"/>
        <w:rPr>
          <w:sz w:val="22"/>
          <w:szCs w:val="22"/>
        </w:rPr>
      </w:pPr>
    </w:p>
    <w:p w14:paraId="429727E3" w14:textId="77777777" w:rsidR="00193240" w:rsidRPr="00193240" w:rsidRDefault="00193240" w:rsidP="00193240">
      <w:pPr>
        <w:ind w:left="567" w:hanging="567"/>
        <w:rPr>
          <w:sz w:val="22"/>
          <w:szCs w:val="22"/>
        </w:rPr>
      </w:pPr>
    </w:p>
    <w:p w14:paraId="3BE20B7A"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13.</w:t>
      </w:r>
      <w:r w:rsidRPr="00193240">
        <w:rPr>
          <w:b/>
          <w:caps/>
          <w:sz w:val="22"/>
          <w:szCs w:val="22"/>
        </w:rPr>
        <w:tab/>
        <w:t>SERIJOS NUMERIS</w:t>
      </w:r>
    </w:p>
    <w:p w14:paraId="69DF2341" w14:textId="77777777" w:rsidR="00193240" w:rsidRPr="00193240" w:rsidRDefault="00193240" w:rsidP="00193240">
      <w:pPr>
        <w:ind w:left="567" w:hanging="567"/>
        <w:rPr>
          <w:sz w:val="22"/>
          <w:szCs w:val="22"/>
        </w:rPr>
      </w:pPr>
    </w:p>
    <w:p w14:paraId="30586FF2" w14:textId="77777777" w:rsidR="00193240" w:rsidRPr="00193240" w:rsidRDefault="00193240" w:rsidP="00193240">
      <w:pPr>
        <w:ind w:left="567" w:hanging="567"/>
        <w:rPr>
          <w:sz w:val="22"/>
          <w:szCs w:val="22"/>
        </w:rPr>
      </w:pPr>
      <w:r w:rsidRPr="00193240">
        <w:rPr>
          <w:sz w:val="22"/>
          <w:szCs w:val="22"/>
        </w:rPr>
        <w:t xml:space="preserve">Serija </w:t>
      </w:r>
    </w:p>
    <w:p w14:paraId="4BCB7001" w14:textId="77777777" w:rsidR="00193240" w:rsidRPr="00193240" w:rsidRDefault="00193240" w:rsidP="00193240">
      <w:pPr>
        <w:ind w:left="567" w:hanging="567"/>
        <w:rPr>
          <w:sz w:val="22"/>
          <w:szCs w:val="22"/>
        </w:rPr>
      </w:pPr>
    </w:p>
    <w:p w14:paraId="5694AF14" w14:textId="77777777" w:rsidR="00193240" w:rsidRPr="00193240" w:rsidRDefault="00193240" w:rsidP="00193240">
      <w:pPr>
        <w:ind w:left="567" w:hanging="567"/>
        <w:rPr>
          <w:sz w:val="22"/>
          <w:szCs w:val="22"/>
        </w:rPr>
      </w:pPr>
    </w:p>
    <w:p w14:paraId="210D6E81"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14.</w:t>
      </w:r>
      <w:r w:rsidRPr="00193240">
        <w:rPr>
          <w:b/>
          <w:caps/>
          <w:sz w:val="22"/>
          <w:szCs w:val="22"/>
        </w:rPr>
        <w:tab/>
        <w:t>PARDAVIMO (IŠDAVIMO) TVARKA</w:t>
      </w:r>
    </w:p>
    <w:p w14:paraId="1B551558" w14:textId="77777777" w:rsidR="00193240" w:rsidRPr="00193240" w:rsidRDefault="00193240" w:rsidP="00193240">
      <w:pPr>
        <w:ind w:left="567" w:hanging="567"/>
        <w:rPr>
          <w:sz w:val="22"/>
          <w:szCs w:val="22"/>
        </w:rPr>
      </w:pPr>
    </w:p>
    <w:p w14:paraId="2A209993" w14:textId="77777777" w:rsidR="00193240" w:rsidRPr="00193240" w:rsidRDefault="00193240" w:rsidP="00193240">
      <w:pPr>
        <w:ind w:left="567" w:hanging="567"/>
        <w:rPr>
          <w:sz w:val="22"/>
          <w:szCs w:val="22"/>
        </w:rPr>
      </w:pPr>
      <w:r w:rsidRPr="00193240">
        <w:rPr>
          <w:sz w:val="22"/>
          <w:szCs w:val="22"/>
        </w:rPr>
        <w:t>Receptinis vaistinis preparatas</w:t>
      </w:r>
      <w:r w:rsidR="00600162">
        <w:rPr>
          <w:sz w:val="22"/>
          <w:szCs w:val="22"/>
        </w:rPr>
        <w:t>.</w:t>
      </w:r>
    </w:p>
    <w:p w14:paraId="3FB0769E" w14:textId="77777777" w:rsidR="00193240" w:rsidRPr="00193240" w:rsidRDefault="00193240" w:rsidP="00193240">
      <w:pPr>
        <w:ind w:left="567" w:hanging="567"/>
        <w:rPr>
          <w:sz w:val="22"/>
          <w:szCs w:val="22"/>
        </w:rPr>
      </w:pPr>
    </w:p>
    <w:p w14:paraId="6FC3598C" w14:textId="77777777" w:rsidR="00193240" w:rsidRPr="00193240" w:rsidRDefault="00193240" w:rsidP="00193240">
      <w:pPr>
        <w:ind w:left="567" w:hanging="567"/>
        <w:rPr>
          <w:sz w:val="22"/>
          <w:szCs w:val="22"/>
        </w:rPr>
      </w:pPr>
    </w:p>
    <w:p w14:paraId="344F3B02"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15.</w:t>
      </w:r>
      <w:r w:rsidRPr="00193240">
        <w:rPr>
          <w:b/>
          <w:caps/>
          <w:sz w:val="22"/>
          <w:szCs w:val="22"/>
        </w:rPr>
        <w:tab/>
        <w:t>vartojimo instrukcijA</w:t>
      </w:r>
    </w:p>
    <w:p w14:paraId="5E978BF9" w14:textId="77777777" w:rsidR="00193240" w:rsidRPr="00193240" w:rsidRDefault="00193240" w:rsidP="00193240">
      <w:pPr>
        <w:ind w:left="567" w:hanging="567"/>
        <w:rPr>
          <w:sz w:val="22"/>
          <w:szCs w:val="22"/>
        </w:rPr>
      </w:pPr>
    </w:p>
    <w:p w14:paraId="76E1BDE6" w14:textId="77777777" w:rsidR="00193240" w:rsidRPr="00193240" w:rsidRDefault="00193240" w:rsidP="00193240">
      <w:pPr>
        <w:ind w:left="567" w:hanging="567"/>
        <w:rPr>
          <w:sz w:val="22"/>
          <w:szCs w:val="22"/>
        </w:rPr>
      </w:pPr>
    </w:p>
    <w:p w14:paraId="4D3F16B7" w14:textId="77777777" w:rsidR="00193240" w:rsidRPr="00193240" w:rsidRDefault="00193240" w:rsidP="00193240">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193240">
        <w:rPr>
          <w:b/>
          <w:snapToGrid w:val="0"/>
          <w:sz w:val="22"/>
          <w:szCs w:val="22"/>
        </w:rPr>
        <w:t>16.</w:t>
      </w:r>
      <w:r w:rsidRPr="00193240">
        <w:rPr>
          <w:b/>
          <w:snapToGrid w:val="0"/>
          <w:sz w:val="22"/>
          <w:szCs w:val="22"/>
        </w:rPr>
        <w:tab/>
      </w:r>
      <w:r w:rsidRPr="00193240">
        <w:rPr>
          <w:b/>
          <w:noProof/>
          <w:snapToGrid w:val="0"/>
          <w:sz w:val="22"/>
          <w:szCs w:val="22"/>
        </w:rPr>
        <w:t>INFORMACIJA BRAILIO RAŠTU</w:t>
      </w:r>
    </w:p>
    <w:p w14:paraId="0857558F" w14:textId="77777777" w:rsidR="00193240" w:rsidRPr="00193240" w:rsidRDefault="00193240" w:rsidP="00193240">
      <w:pPr>
        <w:tabs>
          <w:tab w:val="left" w:pos="567"/>
        </w:tabs>
        <w:spacing w:line="260" w:lineRule="exact"/>
        <w:rPr>
          <w:snapToGrid w:val="0"/>
          <w:sz w:val="22"/>
          <w:szCs w:val="22"/>
        </w:rPr>
      </w:pPr>
    </w:p>
    <w:p w14:paraId="1979F1B8" w14:textId="77777777" w:rsidR="00193240" w:rsidRPr="00193240" w:rsidRDefault="00193240" w:rsidP="00193240">
      <w:pPr>
        <w:tabs>
          <w:tab w:val="left" w:pos="567"/>
        </w:tabs>
        <w:spacing w:line="260" w:lineRule="exact"/>
        <w:rPr>
          <w:snapToGrid w:val="0"/>
          <w:sz w:val="22"/>
          <w:szCs w:val="22"/>
        </w:rPr>
      </w:pPr>
      <w:r w:rsidRPr="00193240">
        <w:rPr>
          <w:noProof/>
          <w:snapToGrid w:val="0"/>
          <w:sz w:val="22"/>
          <w:szCs w:val="22"/>
          <w:highlight w:val="lightGray"/>
        </w:rPr>
        <w:t>Priimtas pagrindimas informacijos Brailio raštu nepateikti.</w:t>
      </w:r>
    </w:p>
    <w:p w14:paraId="763ADE1B" w14:textId="77777777" w:rsidR="00193240" w:rsidRPr="00193240" w:rsidRDefault="00193240" w:rsidP="00193240">
      <w:pPr>
        <w:ind w:left="567" w:hanging="567"/>
        <w:rPr>
          <w:sz w:val="22"/>
          <w:szCs w:val="22"/>
        </w:rPr>
      </w:pPr>
    </w:p>
    <w:p w14:paraId="4B67AFD6" w14:textId="77777777" w:rsidR="00193240" w:rsidRPr="00193240" w:rsidRDefault="00193240" w:rsidP="00193240">
      <w:pPr>
        <w:ind w:left="567" w:hanging="567"/>
        <w:rPr>
          <w:sz w:val="22"/>
          <w:szCs w:val="22"/>
        </w:rPr>
      </w:pPr>
    </w:p>
    <w:p w14:paraId="6DCEF01A" w14:textId="77777777" w:rsidR="00193240" w:rsidRDefault="00193240">
      <w:pPr>
        <w:spacing w:after="200" w:line="276" w:lineRule="auto"/>
        <w:rPr>
          <w:sz w:val="22"/>
          <w:szCs w:val="22"/>
        </w:rPr>
      </w:pPr>
      <w:r>
        <w:rPr>
          <w:sz w:val="22"/>
          <w:szCs w:val="22"/>
        </w:rPr>
        <w:br w:type="page"/>
      </w:r>
    </w:p>
    <w:p w14:paraId="506E31EA" w14:textId="77777777" w:rsidR="00193240" w:rsidRPr="00193240" w:rsidRDefault="00193240" w:rsidP="00193240">
      <w:pPr>
        <w:rPr>
          <w:sz w:val="22"/>
          <w:szCs w:val="22"/>
        </w:rPr>
      </w:pPr>
    </w:p>
    <w:p w14:paraId="2E7DB96C" w14:textId="77777777" w:rsidR="00193240" w:rsidRPr="00193240" w:rsidRDefault="00193240" w:rsidP="00193240">
      <w:pPr>
        <w:pBdr>
          <w:top w:val="single" w:sz="4" w:space="0"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 xml:space="preserve">Minimali informacija ant mažų </w:t>
      </w:r>
      <w:r w:rsidRPr="00193240">
        <w:rPr>
          <w:b/>
          <w:sz w:val="22"/>
          <w:szCs w:val="22"/>
        </w:rPr>
        <w:t>VIDINIŲ</w:t>
      </w:r>
      <w:r w:rsidRPr="00193240">
        <w:rPr>
          <w:sz w:val="22"/>
          <w:szCs w:val="22"/>
        </w:rPr>
        <w:t xml:space="preserve"> </w:t>
      </w:r>
      <w:r w:rsidRPr="00193240">
        <w:rPr>
          <w:b/>
          <w:caps/>
          <w:sz w:val="22"/>
          <w:szCs w:val="22"/>
        </w:rPr>
        <w:t>pakuočių</w:t>
      </w:r>
    </w:p>
    <w:p w14:paraId="283F2ECA" w14:textId="77777777" w:rsidR="00193240" w:rsidRPr="00193240" w:rsidRDefault="00193240" w:rsidP="00193240">
      <w:pPr>
        <w:pBdr>
          <w:top w:val="single" w:sz="4" w:space="0" w:color="auto"/>
          <w:left w:val="single" w:sz="4" w:space="4" w:color="auto"/>
          <w:bottom w:val="single" w:sz="4" w:space="1" w:color="auto"/>
          <w:right w:val="single" w:sz="4" w:space="4" w:color="auto"/>
        </w:pBdr>
        <w:ind w:left="567" w:hanging="567"/>
        <w:rPr>
          <w:b/>
          <w:caps/>
          <w:sz w:val="22"/>
          <w:szCs w:val="22"/>
        </w:rPr>
      </w:pPr>
    </w:p>
    <w:p w14:paraId="1AF2CAF6" w14:textId="77A20E9B" w:rsidR="00193240" w:rsidRPr="00193240" w:rsidRDefault="00193240" w:rsidP="00193240">
      <w:pPr>
        <w:pBdr>
          <w:top w:val="single" w:sz="4" w:space="0"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 xml:space="preserve">ampulės ARBA </w:t>
      </w:r>
      <w:r w:rsidR="00A2488F">
        <w:rPr>
          <w:b/>
          <w:caps/>
          <w:sz w:val="22"/>
          <w:szCs w:val="22"/>
        </w:rPr>
        <w:t>FLAKONO</w:t>
      </w:r>
      <w:r w:rsidR="00A2488F" w:rsidRPr="00193240">
        <w:rPr>
          <w:b/>
          <w:caps/>
          <w:sz w:val="22"/>
          <w:szCs w:val="22"/>
        </w:rPr>
        <w:t xml:space="preserve"> </w:t>
      </w:r>
      <w:r w:rsidRPr="00193240">
        <w:rPr>
          <w:b/>
          <w:caps/>
          <w:sz w:val="22"/>
          <w:szCs w:val="22"/>
        </w:rPr>
        <w:t>etiketė</w:t>
      </w:r>
    </w:p>
    <w:p w14:paraId="6F60EF18" w14:textId="77777777" w:rsidR="00193240" w:rsidRPr="00193240" w:rsidRDefault="00193240" w:rsidP="00193240">
      <w:pPr>
        <w:ind w:left="567" w:hanging="567"/>
        <w:rPr>
          <w:caps/>
          <w:sz w:val="22"/>
          <w:szCs w:val="22"/>
        </w:rPr>
      </w:pPr>
    </w:p>
    <w:p w14:paraId="74C1609B" w14:textId="77777777" w:rsidR="00193240" w:rsidRPr="00193240" w:rsidRDefault="00193240" w:rsidP="00193240">
      <w:pPr>
        <w:ind w:left="567" w:hanging="567"/>
        <w:rPr>
          <w:caps/>
          <w:sz w:val="22"/>
          <w:szCs w:val="22"/>
        </w:rPr>
      </w:pPr>
    </w:p>
    <w:p w14:paraId="39A401EF"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1.</w:t>
      </w:r>
      <w:r w:rsidRPr="00193240">
        <w:rPr>
          <w:b/>
          <w:caps/>
          <w:sz w:val="22"/>
          <w:szCs w:val="22"/>
        </w:rPr>
        <w:tab/>
        <w:t>Vaistinio preparato pavadinimas ir vartojimo būdas</w:t>
      </w:r>
    </w:p>
    <w:p w14:paraId="63EB0FC1" w14:textId="77777777" w:rsidR="00193240" w:rsidRPr="00193240" w:rsidRDefault="00193240" w:rsidP="00193240">
      <w:pPr>
        <w:ind w:left="567" w:hanging="567"/>
        <w:rPr>
          <w:sz w:val="22"/>
          <w:szCs w:val="22"/>
        </w:rPr>
      </w:pPr>
    </w:p>
    <w:p w14:paraId="4BC84876" w14:textId="1F1740EE" w:rsidR="00193240" w:rsidRPr="00193240" w:rsidRDefault="00193240" w:rsidP="00193240">
      <w:pPr>
        <w:spacing w:line="240" w:lineRule="exact"/>
        <w:rPr>
          <w:sz w:val="22"/>
          <w:szCs w:val="22"/>
        </w:rPr>
      </w:pPr>
      <w:proofErr w:type="spellStart"/>
      <w:r w:rsidRPr="00B43651">
        <w:rPr>
          <w:sz w:val="22"/>
          <w:szCs w:val="22"/>
        </w:rPr>
        <w:t>Fluorouracil</w:t>
      </w:r>
      <w:proofErr w:type="spellEnd"/>
      <w:r w:rsidRPr="00B43651">
        <w:rPr>
          <w:sz w:val="22"/>
          <w:szCs w:val="22"/>
        </w:rPr>
        <w:t xml:space="preserve"> EBEWE 50 mg/ml injekcinis</w:t>
      </w:r>
      <w:r w:rsidR="00600162" w:rsidRPr="00B43651">
        <w:rPr>
          <w:sz w:val="22"/>
          <w:szCs w:val="22"/>
        </w:rPr>
        <w:t xml:space="preserve"> ar </w:t>
      </w:r>
      <w:r w:rsidRPr="00B43651">
        <w:rPr>
          <w:sz w:val="22"/>
          <w:szCs w:val="22"/>
        </w:rPr>
        <w:t>infuzinis tirpalas</w:t>
      </w:r>
    </w:p>
    <w:p w14:paraId="5D90BF8A" w14:textId="77777777" w:rsidR="00193240" w:rsidRPr="00193240" w:rsidRDefault="00193240" w:rsidP="00193240">
      <w:pPr>
        <w:keepNext/>
        <w:outlineLvl w:val="0"/>
        <w:rPr>
          <w:sz w:val="22"/>
          <w:szCs w:val="22"/>
        </w:rPr>
      </w:pPr>
      <w:proofErr w:type="spellStart"/>
      <w:r w:rsidRPr="00193240">
        <w:rPr>
          <w:sz w:val="22"/>
          <w:szCs w:val="22"/>
        </w:rPr>
        <w:t>Fluorouracilas</w:t>
      </w:r>
      <w:proofErr w:type="spellEnd"/>
    </w:p>
    <w:p w14:paraId="151107D2" w14:textId="77777777" w:rsidR="00193240" w:rsidRPr="00193240" w:rsidRDefault="00193240" w:rsidP="00193240">
      <w:pPr>
        <w:ind w:left="567" w:hanging="567"/>
        <w:rPr>
          <w:sz w:val="22"/>
          <w:szCs w:val="22"/>
        </w:rPr>
      </w:pPr>
      <w:r w:rsidRPr="00193240">
        <w:rPr>
          <w:sz w:val="22"/>
          <w:szCs w:val="22"/>
        </w:rPr>
        <w:t>Leisti į veną ar į arteriją.</w:t>
      </w:r>
    </w:p>
    <w:p w14:paraId="4965D257" w14:textId="77777777" w:rsidR="00193240" w:rsidRPr="00193240" w:rsidRDefault="00193240" w:rsidP="00193240">
      <w:pPr>
        <w:ind w:left="567" w:hanging="567"/>
        <w:rPr>
          <w:sz w:val="22"/>
          <w:szCs w:val="22"/>
        </w:rPr>
      </w:pPr>
    </w:p>
    <w:p w14:paraId="62431F48" w14:textId="77777777" w:rsidR="00193240" w:rsidRPr="00193240" w:rsidRDefault="00193240" w:rsidP="00193240">
      <w:pPr>
        <w:ind w:left="567" w:hanging="567"/>
        <w:rPr>
          <w:sz w:val="22"/>
          <w:szCs w:val="22"/>
        </w:rPr>
      </w:pPr>
    </w:p>
    <w:p w14:paraId="4413F887"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sz w:val="22"/>
          <w:szCs w:val="22"/>
        </w:rPr>
        <w:t>2.</w:t>
      </w:r>
      <w:r w:rsidRPr="00193240">
        <w:rPr>
          <w:b/>
          <w:sz w:val="22"/>
          <w:szCs w:val="22"/>
        </w:rPr>
        <w:tab/>
      </w:r>
      <w:r w:rsidRPr="00193240">
        <w:rPr>
          <w:b/>
          <w:caps/>
          <w:sz w:val="22"/>
          <w:szCs w:val="22"/>
        </w:rPr>
        <w:t>vartojimo metodas</w:t>
      </w:r>
    </w:p>
    <w:p w14:paraId="4D32380C" w14:textId="77777777" w:rsidR="00193240" w:rsidRPr="00193240" w:rsidRDefault="00193240" w:rsidP="00193240">
      <w:pPr>
        <w:ind w:left="567" w:hanging="567"/>
        <w:rPr>
          <w:sz w:val="22"/>
          <w:szCs w:val="22"/>
        </w:rPr>
      </w:pPr>
    </w:p>
    <w:p w14:paraId="1A9CF882" w14:textId="77777777" w:rsidR="00193240" w:rsidRPr="00193240" w:rsidRDefault="00193240" w:rsidP="00193240">
      <w:pPr>
        <w:ind w:left="567" w:hanging="567"/>
        <w:rPr>
          <w:sz w:val="22"/>
          <w:szCs w:val="22"/>
        </w:rPr>
      </w:pPr>
    </w:p>
    <w:p w14:paraId="12F64608"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sz w:val="22"/>
          <w:szCs w:val="22"/>
        </w:rPr>
        <w:t>3.</w:t>
      </w:r>
      <w:r w:rsidRPr="00193240">
        <w:rPr>
          <w:b/>
          <w:sz w:val="22"/>
          <w:szCs w:val="22"/>
        </w:rPr>
        <w:tab/>
      </w:r>
      <w:r w:rsidRPr="00193240">
        <w:rPr>
          <w:b/>
          <w:caps/>
          <w:sz w:val="22"/>
          <w:szCs w:val="22"/>
        </w:rPr>
        <w:t>tinkamumo laikas</w:t>
      </w:r>
    </w:p>
    <w:p w14:paraId="0CE95A3B" w14:textId="77777777" w:rsidR="00193240" w:rsidRPr="00193240" w:rsidRDefault="00193240" w:rsidP="00193240">
      <w:pPr>
        <w:ind w:left="567" w:hanging="567"/>
        <w:rPr>
          <w:sz w:val="22"/>
          <w:szCs w:val="22"/>
        </w:rPr>
      </w:pPr>
    </w:p>
    <w:p w14:paraId="6F373B2F" w14:textId="77777777" w:rsidR="00193240" w:rsidRPr="00193240" w:rsidRDefault="00193240" w:rsidP="00193240">
      <w:pPr>
        <w:ind w:left="567" w:hanging="567"/>
        <w:rPr>
          <w:sz w:val="22"/>
          <w:szCs w:val="22"/>
        </w:rPr>
      </w:pPr>
      <w:r w:rsidRPr="00193240">
        <w:rPr>
          <w:sz w:val="22"/>
          <w:szCs w:val="22"/>
        </w:rPr>
        <w:t xml:space="preserve">Tinka iki {mm MMMM} </w:t>
      </w:r>
    </w:p>
    <w:p w14:paraId="34E66B4B" w14:textId="77777777" w:rsidR="00193240" w:rsidRPr="00193240" w:rsidRDefault="00193240" w:rsidP="00193240">
      <w:pPr>
        <w:ind w:left="567" w:hanging="567"/>
        <w:rPr>
          <w:sz w:val="22"/>
          <w:szCs w:val="22"/>
        </w:rPr>
      </w:pPr>
    </w:p>
    <w:p w14:paraId="06AEE169" w14:textId="77777777" w:rsidR="00193240" w:rsidRPr="00193240" w:rsidRDefault="00193240" w:rsidP="00193240">
      <w:pPr>
        <w:ind w:left="567" w:hanging="567"/>
        <w:rPr>
          <w:sz w:val="22"/>
          <w:szCs w:val="22"/>
        </w:rPr>
      </w:pPr>
    </w:p>
    <w:p w14:paraId="7E0A1F5B"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caps/>
          <w:sz w:val="22"/>
          <w:szCs w:val="22"/>
        </w:rPr>
      </w:pPr>
      <w:r w:rsidRPr="00193240">
        <w:rPr>
          <w:b/>
          <w:caps/>
          <w:sz w:val="22"/>
          <w:szCs w:val="22"/>
        </w:rPr>
        <w:t>4.</w:t>
      </w:r>
      <w:r w:rsidRPr="00193240">
        <w:rPr>
          <w:b/>
          <w:caps/>
          <w:sz w:val="22"/>
          <w:szCs w:val="22"/>
        </w:rPr>
        <w:tab/>
        <w:t>serijos numeris</w:t>
      </w:r>
    </w:p>
    <w:p w14:paraId="6561D853" w14:textId="77777777" w:rsidR="00193240" w:rsidRPr="00193240" w:rsidRDefault="00193240" w:rsidP="00193240">
      <w:pPr>
        <w:ind w:left="567" w:hanging="567"/>
        <w:rPr>
          <w:sz w:val="22"/>
          <w:szCs w:val="22"/>
        </w:rPr>
      </w:pPr>
    </w:p>
    <w:p w14:paraId="75B4C223" w14:textId="77777777" w:rsidR="00193240" w:rsidRPr="00193240" w:rsidRDefault="00193240" w:rsidP="00193240">
      <w:pPr>
        <w:ind w:left="567" w:hanging="567"/>
        <w:rPr>
          <w:sz w:val="22"/>
          <w:szCs w:val="22"/>
        </w:rPr>
      </w:pPr>
      <w:r w:rsidRPr="00193240">
        <w:rPr>
          <w:sz w:val="22"/>
          <w:szCs w:val="22"/>
        </w:rPr>
        <w:t xml:space="preserve">Serija </w:t>
      </w:r>
    </w:p>
    <w:p w14:paraId="3288BEB0" w14:textId="77777777" w:rsidR="00193240" w:rsidRPr="00193240" w:rsidRDefault="00193240" w:rsidP="00193240">
      <w:pPr>
        <w:ind w:left="567" w:hanging="567"/>
        <w:rPr>
          <w:sz w:val="22"/>
          <w:szCs w:val="22"/>
        </w:rPr>
      </w:pPr>
    </w:p>
    <w:p w14:paraId="43083716" w14:textId="77777777" w:rsidR="00193240" w:rsidRPr="00193240" w:rsidRDefault="00193240" w:rsidP="00193240">
      <w:pPr>
        <w:ind w:left="567" w:hanging="567"/>
        <w:rPr>
          <w:sz w:val="22"/>
          <w:szCs w:val="22"/>
        </w:rPr>
      </w:pPr>
    </w:p>
    <w:p w14:paraId="2D3615F8"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sz w:val="22"/>
          <w:szCs w:val="22"/>
        </w:rPr>
      </w:pPr>
      <w:r w:rsidRPr="00193240">
        <w:rPr>
          <w:b/>
          <w:caps/>
          <w:sz w:val="22"/>
          <w:szCs w:val="22"/>
        </w:rPr>
        <w:t>5.</w:t>
      </w:r>
      <w:r w:rsidRPr="00193240">
        <w:rPr>
          <w:b/>
          <w:caps/>
          <w:sz w:val="22"/>
          <w:szCs w:val="22"/>
        </w:rPr>
        <w:tab/>
        <w:t>kiekis</w:t>
      </w:r>
      <w:r w:rsidRPr="00193240">
        <w:rPr>
          <w:b/>
          <w:sz w:val="22"/>
          <w:szCs w:val="22"/>
        </w:rPr>
        <w:t xml:space="preserve"> (MASĖ, TŪRIS ARBA VIENETAI)</w:t>
      </w:r>
    </w:p>
    <w:p w14:paraId="0EF58FCE" w14:textId="77777777" w:rsidR="00193240" w:rsidRPr="00193240" w:rsidRDefault="00193240" w:rsidP="00193240">
      <w:pPr>
        <w:ind w:left="567" w:hanging="567"/>
        <w:rPr>
          <w:sz w:val="22"/>
          <w:szCs w:val="22"/>
        </w:rPr>
      </w:pPr>
    </w:p>
    <w:p w14:paraId="7D9A9AF6" w14:textId="77777777" w:rsidR="00193240" w:rsidRPr="00193240" w:rsidRDefault="00193240" w:rsidP="00193240">
      <w:pPr>
        <w:rPr>
          <w:sz w:val="22"/>
          <w:szCs w:val="22"/>
        </w:rPr>
      </w:pPr>
      <w:r w:rsidRPr="00193240">
        <w:rPr>
          <w:sz w:val="22"/>
          <w:szCs w:val="22"/>
        </w:rPr>
        <w:t>5 ml</w:t>
      </w:r>
    </w:p>
    <w:p w14:paraId="2F37DA5C" w14:textId="77777777" w:rsidR="00193240" w:rsidRPr="00193240" w:rsidRDefault="00193240" w:rsidP="00193240">
      <w:pPr>
        <w:rPr>
          <w:sz w:val="22"/>
          <w:szCs w:val="22"/>
          <w:highlight w:val="lightGray"/>
        </w:rPr>
      </w:pPr>
      <w:r w:rsidRPr="00193240">
        <w:rPr>
          <w:sz w:val="22"/>
          <w:szCs w:val="22"/>
          <w:highlight w:val="lightGray"/>
        </w:rPr>
        <w:t>10 ml</w:t>
      </w:r>
    </w:p>
    <w:p w14:paraId="0CC0D32B" w14:textId="77777777" w:rsidR="00193240" w:rsidRPr="00193240" w:rsidRDefault="00193240" w:rsidP="00193240">
      <w:pPr>
        <w:rPr>
          <w:sz w:val="22"/>
          <w:szCs w:val="22"/>
        </w:rPr>
      </w:pPr>
      <w:r w:rsidRPr="00193240">
        <w:rPr>
          <w:sz w:val="22"/>
          <w:szCs w:val="22"/>
          <w:highlight w:val="lightGray"/>
        </w:rPr>
        <w:t>20 ml</w:t>
      </w:r>
    </w:p>
    <w:p w14:paraId="5C71C0A2" w14:textId="77777777" w:rsidR="00193240" w:rsidRPr="00193240" w:rsidRDefault="00193240" w:rsidP="00193240">
      <w:pPr>
        <w:ind w:left="567" w:hanging="567"/>
        <w:rPr>
          <w:sz w:val="22"/>
          <w:szCs w:val="22"/>
        </w:rPr>
      </w:pPr>
    </w:p>
    <w:p w14:paraId="12F7E08B" w14:textId="77777777" w:rsidR="00193240" w:rsidRPr="00193240" w:rsidRDefault="00193240" w:rsidP="00193240">
      <w:pPr>
        <w:ind w:left="567" w:hanging="567"/>
        <w:rPr>
          <w:sz w:val="22"/>
          <w:szCs w:val="22"/>
        </w:rPr>
      </w:pPr>
    </w:p>
    <w:p w14:paraId="4A6DF83B" w14:textId="77777777" w:rsidR="00193240" w:rsidRPr="00193240" w:rsidRDefault="00193240" w:rsidP="00193240">
      <w:pPr>
        <w:pBdr>
          <w:top w:val="single" w:sz="4" w:space="1" w:color="auto"/>
          <w:left w:val="single" w:sz="4" w:space="4" w:color="auto"/>
          <w:bottom w:val="single" w:sz="4" w:space="1" w:color="auto"/>
          <w:right w:val="single" w:sz="4" w:space="4" w:color="auto"/>
        </w:pBdr>
        <w:ind w:left="567" w:hanging="567"/>
        <w:rPr>
          <w:b/>
          <w:sz w:val="22"/>
          <w:szCs w:val="22"/>
        </w:rPr>
      </w:pPr>
      <w:r w:rsidRPr="00193240">
        <w:rPr>
          <w:b/>
          <w:caps/>
          <w:sz w:val="22"/>
          <w:szCs w:val="22"/>
        </w:rPr>
        <w:t>6.</w:t>
      </w:r>
      <w:r w:rsidRPr="00193240">
        <w:rPr>
          <w:b/>
          <w:caps/>
          <w:sz w:val="22"/>
          <w:szCs w:val="22"/>
        </w:rPr>
        <w:tab/>
        <w:t>KITA</w:t>
      </w:r>
    </w:p>
    <w:p w14:paraId="77D8D110" w14:textId="77777777" w:rsidR="00193240" w:rsidRPr="00193240" w:rsidRDefault="00193240" w:rsidP="00193240">
      <w:pPr>
        <w:ind w:left="567" w:hanging="567"/>
        <w:rPr>
          <w:sz w:val="22"/>
          <w:szCs w:val="22"/>
        </w:rPr>
      </w:pPr>
    </w:p>
    <w:p w14:paraId="53D946A7" w14:textId="77777777" w:rsidR="00193240" w:rsidRPr="00193240" w:rsidRDefault="00193240" w:rsidP="00193240">
      <w:pPr>
        <w:tabs>
          <w:tab w:val="left" w:pos="720"/>
        </w:tabs>
        <w:spacing w:line="240" w:lineRule="exact"/>
        <w:rPr>
          <w:sz w:val="22"/>
          <w:szCs w:val="22"/>
        </w:rPr>
      </w:pPr>
      <w:r w:rsidRPr="00193240">
        <w:rPr>
          <w:sz w:val="22"/>
          <w:szCs w:val="22"/>
        </w:rPr>
        <w:t xml:space="preserve">EBEWE </w:t>
      </w:r>
      <w:proofErr w:type="spellStart"/>
      <w:r w:rsidRPr="00193240">
        <w:rPr>
          <w:sz w:val="22"/>
          <w:szCs w:val="22"/>
        </w:rPr>
        <w:t>Pharma</w:t>
      </w:r>
      <w:proofErr w:type="spellEnd"/>
      <w:r w:rsidRPr="00193240">
        <w:rPr>
          <w:sz w:val="22"/>
          <w:szCs w:val="22"/>
        </w:rPr>
        <w:t xml:space="preserve"> </w:t>
      </w:r>
      <w:proofErr w:type="spellStart"/>
      <w:r w:rsidRPr="00193240">
        <w:rPr>
          <w:sz w:val="22"/>
          <w:szCs w:val="22"/>
        </w:rPr>
        <w:t>Ges</w:t>
      </w:r>
      <w:smartTag w:uri="schemas-tilde-lv/tildestengine" w:element="metric2">
        <w:smartTagPr>
          <w:attr w:name="metric_text" w:val="m"/>
          <w:attr w:name="metric_value" w:val="."/>
        </w:smartTagPr>
        <w:r w:rsidRPr="00193240">
          <w:rPr>
            <w:sz w:val="22"/>
            <w:szCs w:val="22"/>
          </w:rPr>
          <w:t>.m</w:t>
        </w:r>
      </w:smartTag>
      <w:r w:rsidRPr="00193240">
        <w:rPr>
          <w:sz w:val="22"/>
          <w:szCs w:val="22"/>
        </w:rPr>
        <w:t>.b.H</w:t>
      </w:r>
      <w:proofErr w:type="spellEnd"/>
      <w:r w:rsidRPr="00193240">
        <w:rPr>
          <w:sz w:val="22"/>
          <w:szCs w:val="22"/>
        </w:rPr>
        <w:t xml:space="preserve">. </w:t>
      </w:r>
      <w:proofErr w:type="spellStart"/>
      <w:r w:rsidRPr="00193240">
        <w:rPr>
          <w:sz w:val="22"/>
          <w:szCs w:val="22"/>
        </w:rPr>
        <w:t>Nfg</w:t>
      </w:r>
      <w:proofErr w:type="spellEnd"/>
      <w:r w:rsidRPr="00193240">
        <w:rPr>
          <w:sz w:val="22"/>
          <w:szCs w:val="22"/>
        </w:rPr>
        <w:t>. KG</w:t>
      </w:r>
    </w:p>
    <w:p w14:paraId="5178479D" w14:textId="77777777" w:rsidR="00193240" w:rsidRPr="00193240" w:rsidRDefault="00193240" w:rsidP="00193240">
      <w:pPr>
        <w:ind w:left="567" w:hanging="567"/>
        <w:rPr>
          <w:sz w:val="22"/>
          <w:szCs w:val="22"/>
        </w:rPr>
      </w:pPr>
    </w:p>
    <w:p w14:paraId="718937DE" w14:textId="77777777" w:rsidR="00193240" w:rsidRPr="00193240" w:rsidRDefault="00193240" w:rsidP="00193240">
      <w:pPr>
        <w:ind w:left="567" w:hanging="567"/>
        <w:rPr>
          <w:sz w:val="22"/>
          <w:szCs w:val="22"/>
        </w:rPr>
      </w:pPr>
    </w:p>
    <w:p w14:paraId="38313031" w14:textId="77777777" w:rsidR="00193240" w:rsidRDefault="00193240">
      <w:pPr>
        <w:spacing w:after="200" w:line="276" w:lineRule="auto"/>
        <w:rPr>
          <w:sz w:val="22"/>
          <w:szCs w:val="22"/>
        </w:rPr>
      </w:pPr>
      <w:r>
        <w:rPr>
          <w:sz w:val="22"/>
          <w:szCs w:val="22"/>
        </w:rPr>
        <w:br w:type="page"/>
      </w:r>
    </w:p>
    <w:p w14:paraId="52129B0C" w14:textId="77777777" w:rsidR="00193240" w:rsidRPr="00193240" w:rsidRDefault="00193240" w:rsidP="00193240">
      <w:pPr>
        <w:ind w:left="567" w:hanging="567"/>
        <w:rPr>
          <w:sz w:val="22"/>
          <w:szCs w:val="22"/>
        </w:rPr>
      </w:pPr>
    </w:p>
    <w:p w14:paraId="2ED2EDA2" w14:textId="77777777" w:rsidR="00193240" w:rsidRPr="00193240" w:rsidRDefault="00193240" w:rsidP="00193240">
      <w:pPr>
        <w:ind w:left="567" w:hanging="567"/>
        <w:rPr>
          <w:sz w:val="22"/>
          <w:szCs w:val="22"/>
        </w:rPr>
      </w:pPr>
    </w:p>
    <w:p w14:paraId="2EAE57EB" w14:textId="77777777" w:rsidR="00193240" w:rsidRPr="00193240" w:rsidRDefault="00193240" w:rsidP="00193240">
      <w:pPr>
        <w:ind w:left="567" w:hanging="567"/>
        <w:rPr>
          <w:sz w:val="22"/>
          <w:szCs w:val="22"/>
        </w:rPr>
      </w:pPr>
    </w:p>
    <w:p w14:paraId="716FAAB5" w14:textId="77777777" w:rsidR="00193240" w:rsidRPr="00193240" w:rsidRDefault="00193240" w:rsidP="00193240">
      <w:pPr>
        <w:ind w:left="567" w:hanging="567"/>
        <w:rPr>
          <w:sz w:val="22"/>
          <w:szCs w:val="22"/>
        </w:rPr>
      </w:pPr>
    </w:p>
    <w:p w14:paraId="63F4E7E0" w14:textId="77777777" w:rsidR="00193240" w:rsidRPr="00193240" w:rsidRDefault="00193240" w:rsidP="00193240">
      <w:pPr>
        <w:ind w:left="567" w:hanging="567"/>
        <w:rPr>
          <w:sz w:val="22"/>
          <w:szCs w:val="22"/>
        </w:rPr>
      </w:pPr>
    </w:p>
    <w:p w14:paraId="45705B9C" w14:textId="77777777" w:rsidR="00193240" w:rsidRPr="00193240" w:rsidRDefault="00193240" w:rsidP="00193240">
      <w:pPr>
        <w:ind w:left="567" w:hanging="567"/>
        <w:rPr>
          <w:sz w:val="22"/>
          <w:szCs w:val="22"/>
        </w:rPr>
      </w:pPr>
    </w:p>
    <w:p w14:paraId="02774458" w14:textId="77777777" w:rsidR="00193240" w:rsidRPr="00193240" w:rsidRDefault="00193240" w:rsidP="00193240">
      <w:pPr>
        <w:ind w:left="567" w:hanging="567"/>
        <w:rPr>
          <w:sz w:val="22"/>
          <w:szCs w:val="22"/>
        </w:rPr>
      </w:pPr>
    </w:p>
    <w:p w14:paraId="3485A130" w14:textId="77777777" w:rsidR="00193240" w:rsidRPr="00193240" w:rsidRDefault="00193240" w:rsidP="00193240">
      <w:pPr>
        <w:ind w:left="567" w:hanging="567"/>
        <w:rPr>
          <w:sz w:val="22"/>
          <w:szCs w:val="22"/>
        </w:rPr>
      </w:pPr>
    </w:p>
    <w:p w14:paraId="05857148" w14:textId="77777777" w:rsidR="00193240" w:rsidRPr="00193240" w:rsidRDefault="00193240" w:rsidP="00193240">
      <w:pPr>
        <w:ind w:left="567" w:hanging="567"/>
        <w:rPr>
          <w:sz w:val="22"/>
          <w:szCs w:val="22"/>
        </w:rPr>
      </w:pPr>
    </w:p>
    <w:p w14:paraId="6B577C2B" w14:textId="77777777" w:rsidR="00193240" w:rsidRPr="00193240" w:rsidRDefault="00193240" w:rsidP="00193240">
      <w:pPr>
        <w:ind w:left="567" w:hanging="567"/>
        <w:rPr>
          <w:sz w:val="22"/>
          <w:szCs w:val="22"/>
        </w:rPr>
      </w:pPr>
    </w:p>
    <w:p w14:paraId="1643737C" w14:textId="77777777" w:rsidR="00193240" w:rsidRPr="00193240" w:rsidRDefault="00193240" w:rsidP="00193240">
      <w:pPr>
        <w:ind w:left="567" w:hanging="567"/>
        <w:rPr>
          <w:sz w:val="22"/>
          <w:szCs w:val="22"/>
        </w:rPr>
      </w:pPr>
    </w:p>
    <w:p w14:paraId="34B22B3F" w14:textId="77777777" w:rsidR="00193240" w:rsidRPr="00193240" w:rsidRDefault="00193240" w:rsidP="00193240">
      <w:pPr>
        <w:ind w:left="567" w:hanging="567"/>
        <w:rPr>
          <w:sz w:val="22"/>
          <w:szCs w:val="22"/>
        </w:rPr>
      </w:pPr>
    </w:p>
    <w:p w14:paraId="3231E981" w14:textId="77777777" w:rsidR="00193240" w:rsidRPr="00193240" w:rsidRDefault="00193240" w:rsidP="00193240">
      <w:pPr>
        <w:ind w:left="567" w:hanging="567"/>
        <w:rPr>
          <w:sz w:val="22"/>
          <w:szCs w:val="22"/>
        </w:rPr>
      </w:pPr>
    </w:p>
    <w:p w14:paraId="3FD7B6A1" w14:textId="77777777" w:rsidR="00193240" w:rsidRPr="00193240" w:rsidRDefault="00193240" w:rsidP="00193240">
      <w:pPr>
        <w:ind w:left="567" w:hanging="567"/>
        <w:rPr>
          <w:sz w:val="22"/>
          <w:szCs w:val="22"/>
        </w:rPr>
      </w:pPr>
    </w:p>
    <w:p w14:paraId="5186243D" w14:textId="77777777" w:rsidR="00193240" w:rsidRPr="00193240" w:rsidRDefault="00193240" w:rsidP="00193240">
      <w:pPr>
        <w:ind w:left="567" w:hanging="567"/>
        <w:rPr>
          <w:sz w:val="22"/>
          <w:szCs w:val="22"/>
        </w:rPr>
      </w:pPr>
    </w:p>
    <w:p w14:paraId="22292BA0" w14:textId="77777777" w:rsidR="00193240" w:rsidRPr="00193240" w:rsidRDefault="00193240" w:rsidP="00193240">
      <w:pPr>
        <w:tabs>
          <w:tab w:val="left" w:pos="567"/>
        </w:tabs>
        <w:rPr>
          <w:sz w:val="22"/>
          <w:szCs w:val="22"/>
        </w:rPr>
      </w:pPr>
    </w:p>
    <w:p w14:paraId="207B6F72" w14:textId="77777777" w:rsidR="00193240" w:rsidRPr="00193240" w:rsidRDefault="00193240" w:rsidP="00193240">
      <w:pPr>
        <w:tabs>
          <w:tab w:val="left" w:pos="567"/>
        </w:tabs>
        <w:ind w:left="567" w:hanging="567"/>
        <w:rPr>
          <w:sz w:val="22"/>
          <w:szCs w:val="22"/>
        </w:rPr>
      </w:pPr>
    </w:p>
    <w:p w14:paraId="3A6F257B" w14:textId="77777777" w:rsidR="00193240" w:rsidRPr="00193240" w:rsidRDefault="00193240" w:rsidP="00193240">
      <w:pPr>
        <w:tabs>
          <w:tab w:val="left" w:pos="567"/>
        </w:tabs>
        <w:ind w:left="567" w:hanging="567"/>
        <w:rPr>
          <w:sz w:val="22"/>
          <w:szCs w:val="22"/>
        </w:rPr>
      </w:pPr>
    </w:p>
    <w:p w14:paraId="54FDBAF2" w14:textId="77777777" w:rsidR="00193240" w:rsidRPr="00193240" w:rsidRDefault="00193240" w:rsidP="00193240">
      <w:pPr>
        <w:tabs>
          <w:tab w:val="left" w:pos="567"/>
        </w:tabs>
        <w:ind w:left="567" w:hanging="567"/>
        <w:rPr>
          <w:sz w:val="22"/>
          <w:szCs w:val="22"/>
        </w:rPr>
      </w:pPr>
    </w:p>
    <w:p w14:paraId="24F9B8E5" w14:textId="77777777" w:rsidR="00193240" w:rsidRPr="00193240" w:rsidRDefault="00193240" w:rsidP="00193240">
      <w:pPr>
        <w:tabs>
          <w:tab w:val="left" w:pos="567"/>
        </w:tabs>
        <w:ind w:left="567" w:hanging="567"/>
        <w:rPr>
          <w:sz w:val="22"/>
          <w:szCs w:val="22"/>
        </w:rPr>
      </w:pPr>
    </w:p>
    <w:p w14:paraId="1B370103" w14:textId="77777777" w:rsidR="00193240" w:rsidRPr="00193240" w:rsidRDefault="00193240" w:rsidP="00193240">
      <w:pPr>
        <w:tabs>
          <w:tab w:val="left" w:pos="567"/>
        </w:tabs>
        <w:ind w:left="567" w:hanging="567"/>
        <w:rPr>
          <w:sz w:val="22"/>
          <w:szCs w:val="22"/>
        </w:rPr>
      </w:pPr>
    </w:p>
    <w:p w14:paraId="282E7F12" w14:textId="77777777" w:rsidR="00193240" w:rsidRPr="00193240" w:rsidRDefault="00193240" w:rsidP="00193240">
      <w:pPr>
        <w:tabs>
          <w:tab w:val="left" w:pos="567"/>
        </w:tabs>
        <w:ind w:left="567" w:hanging="567"/>
        <w:rPr>
          <w:sz w:val="22"/>
          <w:szCs w:val="22"/>
        </w:rPr>
      </w:pPr>
    </w:p>
    <w:p w14:paraId="1ACDAB1C" w14:textId="77777777" w:rsidR="00193240" w:rsidRPr="00193240" w:rsidRDefault="00193240" w:rsidP="00193240">
      <w:pPr>
        <w:tabs>
          <w:tab w:val="left" w:pos="567"/>
        </w:tabs>
        <w:ind w:left="567" w:hanging="567"/>
        <w:rPr>
          <w:sz w:val="22"/>
          <w:szCs w:val="22"/>
        </w:rPr>
      </w:pPr>
    </w:p>
    <w:p w14:paraId="5F2A1548" w14:textId="77777777" w:rsidR="00193240" w:rsidRPr="00193240" w:rsidRDefault="00193240" w:rsidP="00193240">
      <w:pPr>
        <w:tabs>
          <w:tab w:val="left" w:pos="567"/>
        </w:tabs>
        <w:rPr>
          <w:sz w:val="22"/>
          <w:szCs w:val="22"/>
        </w:rPr>
      </w:pPr>
    </w:p>
    <w:p w14:paraId="6C7F4944" w14:textId="77777777" w:rsidR="00193240" w:rsidRPr="00193240" w:rsidRDefault="00193240" w:rsidP="00193240">
      <w:pPr>
        <w:tabs>
          <w:tab w:val="left" w:pos="567"/>
        </w:tabs>
        <w:ind w:left="567" w:hanging="567"/>
        <w:jc w:val="center"/>
        <w:rPr>
          <w:b/>
          <w:caps/>
          <w:sz w:val="22"/>
          <w:szCs w:val="22"/>
        </w:rPr>
      </w:pPr>
      <w:r w:rsidRPr="00193240">
        <w:rPr>
          <w:b/>
          <w:caps/>
          <w:sz w:val="22"/>
          <w:szCs w:val="22"/>
        </w:rPr>
        <w:t>B. PAKUOTĖS lapelis</w:t>
      </w:r>
    </w:p>
    <w:p w14:paraId="6A2A94EF" w14:textId="77777777" w:rsidR="00193240" w:rsidRPr="00193240" w:rsidRDefault="00193240" w:rsidP="00193240">
      <w:pPr>
        <w:tabs>
          <w:tab w:val="left" w:pos="567"/>
        </w:tabs>
        <w:ind w:left="567" w:hanging="567"/>
        <w:jc w:val="center"/>
        <w:rPr>
          <w:b/>
          <w:snapToGrid w:val="0"/>
          <w:sz w:val="22"/>
          <w:szCs w:val="22"/>
        </w:rPr>
      </w:pPr>
      <w:r w:rsidRPr="00193240">
        <w:rPr>
          <w:sz w:val="22"/>
          <w:szCs w:val="22"/>
        </w:rPr>
        <w:br w:type="page"/>
      </w:r>
    </w:p>
    <w:p w14:paraId="7EA08FEE" w14:textId="77777777" w:rsidR="0072620B" w:rsidRDefault="0072620B" w:rsidP="0072620B">
      <w:pPr>
        <w:tabs>
          <w:tab w:val="left" w:pos="567"/>
        </w:tabs>
        <w:ind w:left="567" w:hanging="567"/>
        <w:jc w:val="center"/>
        <w:rPr>
          <w:b/>
          <w:snapToGrid w:val="0"/>
          <w:sz w:val="22"/>
          <w:szCs w:val="22"/>
        </w:rPr>
      </w:pPr>
      <w:r>
        <w:rPr>
          <w:b/>
          <w:snapToGrid w:val="0"/>
          <w:sz w:val="22"/>
          <w:szCs w:val="22"/>
        </w:rPr>
        <w:lastRenderedPageBreak/>
        <w:t>Pakuotės lapelis:</w:t>
      </w:r>
      <w:r>
        <w:rPr>
          <w:b/>
          <w:bCs/>
          <w:iCs/>
          <w:snapToGrid w:val="0"/>
          <w:sz w:val="22"/>
          <w:szCs w:val="22"/>
        </w:rPr>
        <w:t xml:space="preserve"> </w:t>
      </w:r>
      <w:r>
        <w:rPr>
          <w:b/>
          <w:snapToGrid w:val="0"/>
          <w:sz w:val="22"/>
          <w:szCs w:val="22"/>
        </w:rPr>
        <w:t>informacija pacientui</w:t>
      </w:r>
    </w:p>
    <w:p w14:paraId="70BE8802" w14:textId="77777777" w:rsidR="002E7F27" w:rsidRDefault="002E7F27" w:rsidP="0072620B">
      <w:pPr>
        <w:tabs>
          <w:tab w:val="left" w:pos="567"/>
        </w:tabs>
        <w:ind w:left="567" w:hanging="567"/>
        <w:jc w:val="center"/>
        <w:rPr>
          <w:b/>
          <w:caps/>
          <w:sz w:val="22"/>
          <w:szCs w:val="22"/>
        </w:rPr>
      </w:pPr>
    </w:p>
    <w:p w14:paraId="587499F4" w14:textId="5A229E3C" w:rsidR="0072620B" w:rsidRDefault="0072620B" w:rsidP="0072620B">
      <w:pPr>
        <w:tabs>
          <w:tab w:val="left" w:pos="567"/>
        </w:tabs>
        <w:ind w:left="567" w:hanging="567"/>
        <w:jc w:val="center"/>
        <w:rPr>
          <w:b/>
          <w:sz w:val="22"/>
          <w:szCs w:val="22"/>
        </w:rPr>
      </w:pPr>
      <w:proofErr w:type="spellStart"/>
      <w:r>
        <w:rPr>
          <w:b/>
          <w:sz w:val="22"/>
          <w:szCs w:val="22"/>
        </w:rPr>
        <w:t>Fluorouracil</w:t>
      </w:r>
      <w:proofErr w:type="spellEnd"/>
      <w:r>
        <w:rPr>
          <w:b/>
          <w:sz w:val="22"/>
          <w:szCs w:val="22"/>
        </w:rPr>
        <w:t xml:space="preserve"> EBEWE 50 mg/ml injekcinis</w:t>
      </w:r>
      <w:r w:rsidR="00600162">
        <w:rPr>
          <w:b/>
          <w:sz w:val="22"/>
          <w:szCs w:val="22"/>
        </w:rPr>
        <w:t xml:space="preserve"> ar </w:t>
      </w:r>
      <w:r>
        <w:rPr>
          <w:b/>
          <w:sz w:val="22"/>
          <w:szCs w:val="22"/>
        </w:rPr>
        <w:t>infuzinis tirpalas</w:t>
      </w:r>
    </w:p>
    <w:p w14:paraId="0C430EC5" w14:textId="77777777" w:rsidR="0072620B" w:rsidRDefault="0072620B" w:rsidP="0072620B">
      <w:pPr>
        <w:tabs>
          <w:tab w:val="left" w:pos="567"/>
        </w:tabs>
        <w:ind w:left="567" w:hanging="567"/>
        <w:jc w:val="center"/>
        <w:rPr>
          <w:sz w:val="22"/>
          <w:szCs w:val="22"/>
        </w:rPr>
      </w:pPr>
      <w:proofErr w:type="spellStart"/>
      <w:r>
        <w:rPr>
          <w:sz w:val="22"/>
          <w:szCs w:val="22"/>
        </w:rPr>
        <w:t>Fluorouracilas</w:t>
      </w:r>
      <w:proofErr w:type="spellEnd"/>
    </w:p>
    <w:p w14:paraId="039A48FA" w14:textId="77777777" w:rsidR="0072620B" w:rsidRDefault="0072620B" w:rsidP="0072620B">
      <w:pPr>
        <w:tabs>
          <w:tab w:val="left" w:pos="567"/>
        </w:tabs>
        <w:ind w:left="567" w:hanging="567"/>
        <w:jc w:val="center"/>
        <w:rPr>
          <w:b/>
          <w:caps/>
          <w:sz w:val="22"/>
          <w:szCs w:val="22"/>
        </w:rPr>
      </w:pPr>
    </w:p>
    <w:p w14:paraId="50EE5525" w14:textId="77777777" w:rsidR="0072620B" w:rsidRDefault="0072620B" w:rsidP="0072620B">
      <w:pPr>
        <w:tabs>
          <w:tab w:val="left" w:pos="567"/>
        </w:tabs>
        <w:ind w:left="567" w:hanging="567"/>
        <w:rPr>
          <w:sz w:val="22"/>
          <w:szCs w:val="22"/>
        </w:rPr>
      </w:pPr>
    </w:p>
    <w:p w14:paraId="62453A5D" w14:textId="77777777" w:rsidR="0072620B" w:rsidRDefault="0072620B" w:rsidP="0072620B">
      <w:pPr>
        <w:suppressAutoHyphens/>
        <w:ind w:left="142" w:hanging="142"/>
        <w:rPr>
          <w:snapToGrid w:val="0"/>
          <w:sz w:val="22"/>
          <w:szCs w:val="22"/>
        </w:rPr>
      </w:pPr>
      <w:r>
        <w:rPr>
          <w:b/>
          <w:noProof/>
          <w:snapToGrid w:val="0"/>
          <w:sz w:val="22"/>
          <w:szCs w:val="22"/>
        </w:rPr>
        <w:t>Atidžiai perskaitykite visą šį lapelį, prieš pradėdami vartoti vaistą, nes jame pateikiama Jums svarbi informacija.</w:t>
      </w:r>
    </w:p>
    <w:p w14:paraId="14DCFE65" w14:textId="77777777" w:rsidR="0072620B" w:rsidRDefault="0072620B" w:rsidP="0072620B">
      <w:pPr>
        <w:numPr>
          <w:ilvl w:val="0"/>
          <w:numId w:val="1"/>
        </w:numPr>
        <w:tabs>
          <w:tab w:val="left" w:pos="567"/>
        </w:tabs>
        <w:spacing w:line="260" w:lineRule="exact"/>
        <w:ind w:left="567" w:right="-2"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14:paraId="7D181EC9" w14:textId="77777777" w:rsidR="0072620B" w:rsidRDefault="0072620B" w:rsidP="0072620B">
      <w:pPr>
        <w:numPr>
          <w:ilvl w:val="0"/>
          <w:numId w:val="1"/>
        </w:numPr>
        <w:tabs>
          <w:tab w:val="left" w:pos="567"/>
        </w:tabs>
        <w:spacing w:line="260" w:lineRule="exact"/>
        <w:ind w:left="567" w:right="-2" w:hanging="567"/>
        <w:rPr>
          <w:snapToGrid w:val="0"/>
          <w:sz w:val="22"/>
          <w:szCs w:val="22"/>
        </w:rPr>
      </w:pPr>
      <w:r>
        <w:rPr>
          <w:noProof/>
          <w:snapToGrid w:val="0"/>
          <w:sz w:val="22"/>
          <w:szCs w:val="22"/>
        </w:rPr>
        <w:t>Jeigu kiltų daugiau klausimų, kreipkitės į gydytoją arba vaistininką.</w:t>
      </w:r>
    </w:p>
    <w:p w14:paraId="21620AC5" w14:textId="77777777" w:rsidR="0072620B" w:rsidRDefault="0072620B" w:rsidP="0072620B">
      <w:pPr>
        <w:tabs>
          <w:tab w:val="left" w:pos="567"/>
        </w:tabs>
        <w:ind w:left="567" w:right="-2" w:hanging="567"/>
        <w:rPr>
          <w:snapToGrid w:val="0"/>
          <w:sz w:val="22"/>
          <w:szCs w:val="22"/>
        </w:rPr>
      </w:pPr>
      <w:r>
        <w:rPr>
          <w:snapToGrid w:val="0"/>
          <w:sz w:val="22"/>
          <w:szCs w:val="22"/>
        </w:rPr>
        <w:t>-</w:t>
      </w:r>
      <w:r>
        <w:rPr>
          <w:snapToGrid w:val="0"/>
          <w:sz w:val="22"/>
          <w:szCs w:val="22"/>
        </w:rPr>
        <w:tab/>
      </w:r>
      <w:r>
        <w:rPr>
          <w:noProof/>
          <w:snapToGrid w:val="0"/>
          <w:sz w:val="22"/>
          <w:szCs w:val="22"/>
        </w:rPr>
        <w:t>Šis vaistas skirtas tik Jums, todėl kitiems žmonėms jo duoti negalima.</w:t>
      </w:r>
      <w:r>
        <w:rPr>
          <w:snapToGrid w:val="0"/>
          <w:sz w:val="22"/>
          <w:szCs w:val="22"/>
        </w:rPr>
        <w:t xml:space="preserve"> </w:t>
      </w:r>
      <w:r>
        <w:rPr>
          <w:noProof/>
          <w:snapToGrid w:val="0"/>
          <w:sz w:val="22"/>
          <w:szCs w:val="22"/>
        </w:rPr>
        <w:t>Vaistas gali jiems pakenkti (net tiems, kurių ligos požymiai yra tokie patys kaip Jūsų).</w:t>
      </w:r>
    </w:p>
    <w:p w14:paraId="4943E3E2" w14:textId="77777777" w:rsidR="0072620B" w:rsidRDefault="0072620B" w:rsidP="0072620B">
      <w:pPr>
        <w:numPr>
          <w:ilvl w:val="0"/>
          <w:numId w:val="1"/>
        </w:numPr>
        <w:tabs>
          <w:tab w:val="left" w:pos="567"/>
        </w:tabs>
        <w:spacing w:line="260" w:lineRule="exact"/>
        <w:ind w:left="567" w:hanging="567"/>
        <w:rPr>
          <w:snapToGrid w:val="0"/>
          <w:sz w:val="22"/>
          <w:szCs w:val="22"/>
        </w:rPr>
      </w:pPr>
      <w:r>
        <w:rPr>
          <w:noProof/>
          <w:snapToGrid w:val="0"/>
          <w:sz w:val="22"/>
          <w:szCs w:val="22"/>
        </w:rPr>
        <w:t>Jeigu pasireiškė šalutinis poveikis (net jeigu jis šiame lapelyje nenurodytas), kreipkitės į gydytoją, vaistininką arba slaugytoją. Žr. 4 skyrių.</w:t>
      </w:r>
    </w:p>
    <w:p w14:paraId="4C8A3768" w14:textId="77777777" w:rsidR="0072620B" w:rsidRDefault="0072620B" w:rsidP="0072620B">
      <w:pPr>
        <w:tabs>
          <w:tab w:val="left" w:pos="567"/>
        </w:tabs>
        <w:ind w:left="567" w:hanging="567"/>
        <w:rPr>
          <w:sz w:val="22"/>
          <w:szCs w:val="22"/>
        </w:rPr>
      </w:pPr>
    </w:p>
    <w:p w14:paraId="6D7C769B" w14:textId="77777777" w:rsidR="0072620B" w:rsidRDefault="0072620B" w:rsidP="0072620B">
      <w:pPr>
        <w:tabs>
          <w:tab w:val="left" w:pos="567"/>
        </w:tabs>
        <w:ind w:left="567" w:hanging="567"/>
        <w:rPr>
          <w:sz w:val="22"/>
          <w:szCs w:val="22"/>
        </w:rPr>
      </w:pPr>
    </w:p>
    <w:p w14:paraId="5ADF12BD" w14:textId="77777777" w:rsidR="0072620B" w:rsidRDefault="0072620B" w:rsidP="0072620B">
      <w:pPr>
        <w:tabs>
          <w:tab w:val="left" w:pos="567"/>
        </w:tabs>
        <w:ind w:left="567" w:hanging="567"/>
        <w:rPr>
          <w:b/>
          <w:sz w:val="22"/>
          <w:szCs w:val="22"/>
        </w:rPr>
      </w:pPr>
      <w:r>
        <w:rPr>
          <w:b/>
          <w:sz w:val="22"/>
          <w:szCs w:val="22"/>
        </w:rPr>
        <w:t>Apie ką rašoma šiame lapelyje?</w:t>
      </w:r>
    </w:p>
    <w:p w14:paraId="3ADED55F" w14:textId="77777777" w:rsidR="0072620B" w:rsidRDefault="0072620B" w:rsidP="0072620B">
      <w:pPr>
        <w:tabs>
          <w:tab w:val="left" w:pos="567"/>
        </w:tabs>
        <w:ind w:left="567" w:hanging="567"/>
        <w:rPr>
          <w:b/>
          <w:sz w:val="22"/>
          <w:szCs w:val="22"/>
          <w:u w:val="single"/>
        </w:rPr>
      </w:pPr>
    </w:p>
    <w:p w14:paraId="11AC68E5" w14:textId="77777777" w:rsidR="0072620B" w:rsidRDefault="0072620B" w:rsidP="0072620B">
      <w:pPr>
        <w:tabs>
          <w:tab w:val="left" w:pos="567"/>
        </w:tabs>
        <w:ind w:left="567" w:hanging="567"/>
        <w:rPr>
          <w:sz w:val="22"/>
          <w:szCs w:val="22"/>
        </w:rPr>
      </w:pPr>
      <w:r>
        <w:rPr>
          <w:sz w:val="22"/>
          <w:szCs w:val="22"/>
        </w:rPr>
        <w:t>1.</w:t>
      </w:r>
      <w:r>
        <w:rPr>
          <w:sz w:val="22"/>
          <w:szCs w:val="22"/>
        </w:rPr>
        <w:tab/>
        <w:t xml:space="preserve">Kas yra </w:t>
      </w:r>
      <w:proofErr w:type="spellStart"/>
      <w:r>
        <w:rPr>
          <w:sz w:val="22"/>
          <w:szCs w:val="22"/>
        </w:rPr>
        <w:t>Fluorouracil</w:t>
      </w:r>
      <w:proofErr w:type="spellEnd"/>
      <w:r>
        <w:rPr>
          <w:sz w:val="22"/>
          <w:szCs w:val="22"/>
        </w:rPr>
        <w:t xml:space="preserve"> EBEWE ir kam jis vartojamas</w:t>
      </w:r>
    </w:p>
    <w:p w14:paraId="1E40C254" w14:textId="77777777" w:rsidR="0072620B" w:rsidRDefault="0072620B" w:rsidP="0072620B">
      <w:pPr>
        <w:tabs>
          <w:tab w:val="left" w:pos="567"/>
        </w:tabs>
        <w:ind w:left="567" w:hanging="567"/>
        <w:rPr>
          <w:sz w:val="22"/>
          <w:szCs w:val="22"/>
        </w:rPr>
      </w:pPr>
      <w:r>
        <w:rPr>
          <w:sz w:val="22"/>
          <w:szCs w:val="22"/>
        </w:rPr>
        <w:t>2.</w:t>
      </w:r>
      <w:r>
        <w:rPr>
          <w:sz w:val="22"/>
          <w:szCs w:val="22"/>
        </w:rPr>
        <w:tab/>
        <w:t xml:space="preserve">Kas žinotina prieš vartojant </w:t>
      </w:r>
      <w:proofErr w:type="spellStart"/>
      <w:r>
        <w:rPr>
          <w:sz w:val="22"/>
          <w:szCs w:val="22"/>
        </w:rPr>
        <w:t>Fluorouracil</w:t>
      </w:r>
      <w:proofErr w:type="spellEnd"/>
      <w:r>
        <w:rPr>
          <w:sz w:val="22"/>
          <w:szCs w:val="22"/>
        </w:rPr>
        <w:t xml:space="preserve"> EBEWE</w:t>
      </w:r>
    </w:p>
    <w:p w14:paraId="356BDFA4" w14:textId="77777777" w:rsidR="0072620B" w:rsidRDefault="0072620B" w:rsidP="0072620B">
      <w:pPr>
        <w:tabs>
          <w:tab w:val="left" w:pos="567"/>
        </w:tabs>
        <w:ind w:left="567" w:hanging="567"/>
        <w:rPr>
          <w:sz w:val="22"/>
          <w:szCs w:val="22"/>
        </w:rPr>
      </w:pPr>
      <w:r>
        <w:rPr>
          <w:sz w:val="22"/>
          <w:szCs w:val="22"/>
        </w:rPr>
        <w:t>3.</w:t>
      </w:r>
      <w:r>
        <w:rPr>
          <w:sz w:val="22"/>
          <w:szCs w:val="22"/>
        </w:rPr>
        <w:tab/>
        <w:t xml:space="preserve">Kaip vartoti </w:t>
      </w:r>
      <w:proofErr w:type="spellStart"/>
      <w:r>
        <w:rPr>
          <w:sz w:val="22"/>
          <w:szCs w:val="22"/>
        </w:rPr>
        <w:t>Fluorouracil</w:t>
      </w:r>
      <w:proofErr w:type="spellEnd"/>
      <w:r>
        <w:rPr>
          <w:sz w:val="22"/>
          <w:szCs w:val="22"/>
        </w:rPr>
        <w:t xml:space="preserve"> EBEWE</w:t>
      </w:r>
    </w:p>
    <w:p w14:paraId="066F693A" w14:textId="77777777" w:rsidR="0072620B" w:rsidRDefault="0072620B" w:rsidP="0072620B">
      <w:pPr>
        <w:tabs>
          <w:tab w:val="left" w:pos="567"/>
        </w:tabs>
        <w:ind w:left="567" w:hanging="567"/>
        <w:rPr>
          <w:sz w:val="22"/>
          <w:szCs w:val="22"/>
        </w:rPr>
      </w:pPr>
      <w:r>
        <w:rPr>
          <w:sz w:val="22"/>
          <w:szCs w:val="22"/>
        </w:rPr>
        <w:t>4.</w:t>
      </w:r>
      <w:r>
        <w:rPr>
          <w:sz w:val="22"/>
          <w:szCs w:val="22"/>
        </w:rPr>
        <w:tab/>
        <w:t>Galimas šalutinis poveikis</w:t>
      </w:r>
    </w:p>
    <w:p w14:paraId="7B2496F4" w14:textId="77777777" w:rsidR="0072620B" w:rsidRDefault="0072620B" w:rsidP="0072620B">
      <w:pPr>
        <w:tabs>
          <w:tab w:val="left" w:pos="567"/>
        </w:tabs>
        <w:ind w:left="567" w:hanging="567"/>
        <w:rPr>
          <w:sz w:val="22"/>
          <w:szCs w:val="22"/>
        </w:rPr>
      </w:pPr>
      <w:r>
        <w:rPr>
          <w:sz w:val="22"/>
          <w:szCs w:val="22"/>
        </w:rPr>
        <w:t>5.</w:t>
      </w:r>
      <w:r>
        <w:rPr>
          <w:sz w:val="22"/>
          <w:szCs w:val="22"/>
        </w:rPr>
        <w:tab/>
        <w:t xml:space="preserve">Kaip laikyti </w:t>
      </w:r>
      <w:proofErr w:type="spellStart"/>
      <w:r>
        <w:rPr>
          <w:sz w:val="22"/>
          <w:szCs w:val="22"/>
        </w:rPr>
        <w:t>Fluorouracil</w:t>
      </w:r>
      <w:proofErr w:type="spellEnd"/>
      <w:r>
        <w:rPr>
          <w:sz w:val="22"/>
          <w:szCs w:val="22"/>
        </w:rPr>
        <w:t xml:space="preserve"> EBEWE </w:t>
      </w:r>
    </w:p>
    <w:p w14:paraId="45C01A62" w14:textId="77777777" w:rsidR="0072620B" w:rsidRDefault="0072620B" w:rsidP="0072620B">
      <w:pPr>
        <w:tabs>
          <w:tab w:val="left" w:pos="567"/>
        </w:tabs>
        <w:ind w:left="567" w:hanging="567"/>
        <w:rPr>
          <w:sz w:val="22"/>
          <w:szCs w:val="22"/>
        </w:rPr>
      </w:pPr>
      <w:r>
        <w:rPr>
          <w:sz w:val="22"/>
          <w:szCs w:val="22"/>
        </w:rPr>
        <w:t>6.</w:t>
      </w:r>
      <w:r>
        <w:rPr>
          <w:sz w:val="22"/>
          <w:szCs w:val="22"/>
        </w:rPr>
        <w:tab/>
        <w:t>Pakuotės turinys ir kita informacija</w:t>
      </w:r>
    </w:p>
    <w:p w14:paraId="75C0F24C" w14:textId="77777777" w:rsidR="0072620B" w:rsidRDefault="0072620B" w:rsidP="0072620B">
      <w:pPr>
        <w:tabs>
          <w:tab w:val="left" w:pos="567"/>
        </w:tabs>
        <w:rPr>
          <w:sz w:val="22"/>
          <w:szCs w:val="22"/>
        </w:rPr>
      </w:pPr>
    </w:p>
    <w:p w14:paraId="061C3F81" w14:textId="77777777" w:rsidR="0072620B" w:rsidRDefault="0072620B" w:rsidP="0072620B">
      <w:pPr>
        <w:tabs>
          <w:tab w:val="left" w:pos="567"/>
        </w:tabs>
        <w:ind w:left="567" w:hanging="567"/>
        <w:rPr>
          <w:sz w:val="22"/>
          <w:szCs w:val="22"/>
        </w:rPr>
      </w:pPr>
    </w:p>
    <w:p w14:paraId="04BCEEF1" w14:textId="77777777" w:rsidR="0072620B" w:rsidRDefault="0072620B" w:rsidP="0072620B">
      <w:pPr>
        <w:numPr>
          <w:ilvl w:val="12"/>
          <w:numId w:val="0"/>
        </w:numPr>
        <w:tabs>
          <w:tab w:val="left" w:pos="567"/>
        </w:tabs>
        <w:ind w:left="567" w:hanging="567"/>
        <w:outlineLvl w:val="0"/>
        <w:rPr>
          <w:b/>
          <w:caps/>
          <w:sz w:val="22"/>
          <w:szCs w:val="22"/>
        </w:rPr>
      </w:pPr>
      <w:r>
        <w:rPr>
          <w:b/>
          <w:sz w:val="22"/>
          <w:szCs w:val="22"/>
        </w:rPr>
        <w:t>1.</w:t>
      </w:r>
      <w:r>
        <w:rPr>
          <w:b/>
          <w:sz w:val="22"/>
          <w:szCs w:val="22"/>
        </w:rPr>
        <w:tab/>
        <w:t xml:space="preserve">Kas yra </w:t>
      </w:r>
      <w:proofErr w:type="spellStart"/>
      <w:r>
        <w:rPr>
          <w:b/>
          <w:sz w:val="22"/>
          <w:szCs w:val="22"/>
        </w:rPr>
        <w:t>Fluorouracil</w:t>
      </w:r>
      <w:proofErr w:type="spellEnd"/>
      <w:r>
        <w:rPr>
          <w:b/>
          <w:sz w:val="22"/>
          <w:szCs w:val="22"/>
        </w:rPr>
        <w:t xml:space="preserve"> EBEWE ir kam jis vartojamas</w:t>
      </w:r>
    </w:p>
    <w:p w14:paraId="5F273411" w14:textId="77777777" w:rsidR="0072620B" w:rsidRDefault="0072620B" w:rsidP="0072620B">
      <w:pPr>
        <w:tabs>
          <w:tab w:val="left" w:pos="0"/>
        </w:tabs>
        <w:rPr>
          <w:sz w:val="22"/>
          <w:szCs w:val="22"/>
        </w:rPr>
      </w:pPr>
    </w:p>
    <w:p w14:paraId="7E0569EE" w14:textId="7D1D5157" w:rsidR="0072620B" w:rsidRDefault="0072620B" w:rsidP="0072620B">
      <w:pPr>
        <w:tabs>
          <w:tab w:val="left" w:pos="0"/>
        </w:tabs>
        <w:rPr>
          <w:sz w:val="22"/>
          <w:szCs w:val="22"/>
        </w:rPr>
      </w:pPr>
      <w:proofErr w:type="spellStart"/>
      <w:r>
        <w:rPr>
          <w:sz w:val="22"/>
          <w:szCs w:val="22"/>
        </w:rPr>
        <w:t>Fluorouracil</w:t>
      </w:r>
      <w:proofErr w:type="spellEnd"/>
      <w:r w:rsidR="00C44A8F">
        <w:rPr>
          <w:sz w:val="22"/>
          <w:szCs w:val="22"/>
        </w:rPr>
        <w:t xml:space="preserve"> EBEWE</w:t>
      </w:r>
      <w:r>
        <w:rPr>
          <w:sz w:val="22"/>
          <w:szCs w:val="22"/>
        </w:rPr>
        <w:t xml:space="preserve"> gydomas kai kurių rūšių vėžys. Galima gydyti vien </w:t>
      </w:r>
      <w:proofErr w:type="spellStart"/>
      <w:r>
        <w:rPr>
          <w:sz w:val="22"/>
          <w:szCs w:val="22"/>
        </w:rPr>
        <w:t>fluorouracilu</w:t>
      </w:r>
      <w:proofErr w:type="spellEnd"/>
      <w:r>
        <w:rPr>
          <w:sz w:val="22"/>
          <w:szCs w:val="22"/>
        </w:rPr>
        <w:t xml:space="preserve"> arba juo ir kartu kitais priešvėžiniais vaistais.</w:t>
      </w:r>
    </w:p>
    <w:p w14:paraId="30BDD609" w14:textId="77777777" w:rsidR="0072620B" w:rsidRDefault="0072620B" w:rsidP="0072620B">
      <w:pPr>
        <w:tabs>
          <w:tab w:val="left" w:pos="0"/>
        </w:tabs>
        <w:rPr>
          <w:sz w:val="22"/>
          <w:szCs w:val="22"/>
        </w:rPr>
      </w:pPr>
    </w:p>
    <w:p w14:paraId="7DC8D36F" w14:textId="77777777" w:rsidR="00600162" w:rsidRDefault="00600162" w:rsidP="0072620B">
      <w:pPr>
        <w:tabs>
          <w:tab w:val="left" w:pos="0"/>
        </w:tabs>
        <w:rPr>
          <w:sz w:val="22"/>
          <w:szCs w:val="22"/>
        </w:rPr>
      </w:pPr>
    </w:p>
    <w:p w14:paraId="1C64440F" w14:textId="77777777" w:rsidR="0072620B" w:rsidRDefault="0072620B" w:rsidP="0072620B">
      <w:pPr>
        <w:numPr>
          <w:ilvl w:val="12"/>
          <w:numId w:val="0"/>
        </w:numPr>
        <w:tabs>
          <w:tab w:val="left" w:pos="567"/>
        </w:tabs>
        <w:ind w:left="567" w:hanging="567"/>
        <w:outlineLvl w:val="0"/>
        <w:rPr>
          <w:b/>
          <w:caps/>
          <w:sz w:val="22"/>
          <w:szCs w:val="22"/>
        </w:rPr>
      </w:pPr>
      <w:r>
        <w:rPr>
          <w:b/>
          <w:sz w:val="22"/>
          <w:szCs w:val="22"/>
        </w:rPr>
        <w:t>2.</w:t>
      </w:r>
      <w:r>
        <w:rPr>
          <w:b/>
          <w:sz w:val="22"/>
          <w:szCs w:val="22"/>
        </w:rPr>
        <w:tab/>
        <w:t xml:space="preserve">Kas žinotina prieš vartojant </w:t>
      </w:r>
      <w:proofErr w:type="spellStart"/>
      <w:r>
        <w:rPr>
          <w:b/>
          <w:sz w:val="22"/>
          <w:szCs w:val="22"/>
        </w:rPr>
        <w:t>Fluorouracil</w:t>
      </w:r>
      <w:proofErr w:type="spellEnd"/>
      <w:r>
        <w:rPr>
          <w:b/>
          <w:sz w:val="22"/>
          <w:szCs w:val="22"/>
        </w:rPr>
        <w:t xml:space="preserve"> EBEWE</w:t>
      </w:r>
    </w:p>
    <w:p w14:paraId="4D93BB4E" w14:textId="77777777" w:rsidR="0072620B" w:rsidRDefault="0072620B" w:rsidP="0072620B">
      <w:pPr>
        <w:tabs>
          <w:tab w:val="left" w:pos="567"/>
        </w:tabs>
        <w:ind w:left="567" w:hanging="567"/>
        <w:rPr>
          <w:sz w:val="22"/>
          <w:szCs w:val="22"/>
        </w:rPr>
      </w:pPr>
    </w:p>
    <w:p w14:paraId="37858098" w14:textId="77777777" w:rsidR="0072620B" w:rsidRDefault="0072620B" w:rsidP="0072620B">
      <w:pPr>
        <w:tabs>
          <w:tab w:val="left" w:pos="567"/>
        </w:tabs>
        <w:ind w:left="567" w:hanging="567"/>
        <w:rPr>
          <w:b/>
          <w:caps/>
          <w:sz w:val="22"/>
          <w:szCs w:val="22"/>
        </w:rPr>
      </w:pPr>
      <w:proofErr w:type="spellStart"/>
      <w:r>
        <w:rPr>
          <w:b/>
          <w:sz w:val="22"/>
          <w:szCs w:val="22"/>
        </w:rPr>
        <w:t>Fluorouracil</w:t>
      </w:r>
      <w:proofErr w:type="spellEnd"/>
      <w:r>
        <w:rPr>
          <w:b/>
          <w:sz w:val="22"/>
          <w:szCs w:val="22"/>
        </w:rPr>
        <w:t xml:space="preserve"> EBEWE vartoti negalima:</w:t>
      </w:r>
    </w:p>
    <w:p w14:paraId="17A31838" w14:textId="68C665DF" w:rsidR="0072620B" w:rsidRDefault="0072620B" w:rsidP="0072620B">
      <w:pPr>
        <w:numPr>
          <w:ilvl w:val="12"/>
          <w:numId w:val="0"/>
        </w:numPr>
        <w:tabs>
          <w:tab w:val="left" w:pos="567"/>
        </w:tabs>
        <w:ind w:left="567" w:hanging="567"/>
        <w:rPr>
          <w:sz w:val="22"/>
          <w:szCs w:val="22"/>
        </w:rPr>
      </w:pPr>
      <w:r>
        <w:rPr>
          <w:sz w:val="22"/>
          <w:szCs w:val="22"/>
        </w:rPr>
        <w:t>-</w:t>
      </w:r>
      <w:r>
        <w:rPr>
          <w:sz w:val="22"/>
          <w:szCs w:val="22"/>
        </w:rPr>
        <w:tab/>
        <w:t>jeigu yra alergija veikliajai medžiagai arba bet kuriai pagalbinei šio vaisto medžiagai (jos išvardytos 6 skyriuje)</w:t>
      </w:r>
      <w:r w:rsidR="00600162">
        <w:rPr>
          <w:sz w:val="22"/>
          <w:szCs w:val="22"/>
        </w:rPr>
        <w:t>;</w:t>
      </w:r>
    </w:p>
    <w:p w14:paraId="66E4DD61" w14:textId="08669D07" w:rsidR="0072620B" w:rsidRDefault="0072620B" w:rsidP="0072620B">
      <w:pPr>
        <w:tabs>
          <w:tab w:val="left" w:pos="567"/>
        </w:tabs>
        <w:ind w:left="567" w:hanging="567"/>
        <w:rPr>
          <w:sz w:val="22"/>
          <w:szCs w:val="22"/>
        </w:rPr>
      </w:pPr>
      <w:r>
        <w:rPr>
          <w:sz w:val="22"/>
          <w:szCs w:val="22"/>
        </w:rPr>
        <w:t>-</w:t>
      </w:r>
      <w:r>
        <w:rPr>
          <w:sz w:val="22"/>
          <w:szCs w:val="22"/>
        </w:rPr>
        <w:tab/>
        <w:t xml:space="preserve">jeigu yra </w:t>
      </w:r>
      <w:r w:rsidR="008C08D8">
        <w:rPr>
          <w:sz w:val="22"/>
          <w:szCs w:val="22"/>
        </w:rPr>
        <w:t xml:space="preserve">susilpnėjusi </w:t>
      </w:r>
      <w:r>
        <w:rPr>
          <w:sz w:val="22"/>
          <w:szCs w:val="22"/>
        </w:rPr>
        <w:t>kaulų čiulpų</w:t>
      </w:r>
      <w:r w:rsidR="008C08D8">
        <w:rPr>
          <w:sz w:val="22"/>
          <w:szCs w:val="22"/>
        </w:rPr>
        <w:t xml:space="preserve"> (kraujo elementus gaminanti sudedamoji kaulų dalis)</w:t>
      </w:r>
      <w:r>
        <w:rPr>
          <w:sz w:val="22"/>
          <w:szCs w:val="22"/>
        </w:rPr>
        <w:t xml:space="preserve"> </w:t>
      </w:r>
      <w:r w:rsidR="008C08D8">
        <w:rPr>
          <w:sz w:val="22"/>
          <w:szCs w:val="22"/>
        </w:rPr>
        <w:t>veikla</w:t>
      </w:r>
      <w:r>
        <w:rPr>
          <w:sz w:val="22"/>
          <w:szCs w:val="22"/>
        </w:rPr>
        <w:t xml:space="preserve">, ypač po gydymo radioaktyviaisiais spinduliais arba kitais </w:t>
      </w:r>
      <w:r w:rsidR="0073566E">
        <w:rPr>
          <w:sz w:val="22"/>
          <w:szCs w:val="22"/>
        </w:rPr>
        <w:t xml:space="preserve">priešvėžiniais </w:t>
      </w:r>
      <w:r>
        <w:rPr>
          <w:sz w:val="22"/>
          <w:szCs w:val="22"/>
        </w:rPr>
        <w:t>vaistais;</w:t>
      </w:r>
    </w:p>
    <w:p w14:paraId="750DC58D" w14:textId="40575BED" w:rsidR="0072620B" w:rsidRDefault="0072620B" w:rsidP="0072620B">
      <w:pPr>
        <w:tabs>
          <w:tab w:val="left" w:pos="567"/>
        </w:tabs>
        <w:rPr>
          <w:sz w:val="22"/>
          <w:szCs w:val="22"/>
        </w:rPr>
      </w:pPr>
      <w:r>
        <w:rPr>
          <w:sz w:val="22"/>
          <w:szCs w:val="22"/>
        </w:rPr>
        <w:t>-</w:t>
      </w:r>
      <w:r>
        <w:rPr>
          <w:sz w:val="22"/>
          <w:szCs w:val="22"/>
        </w:rPr>
        <w:tab/>
        <w:t xml:space="preserve">jeigu yra </w:t>
      </w:r>
      <w:r w:rsidR="008C08D8">
        <w:rPr>
          <w:sz w:val="22"/>
          <w:szCs w:val="22"/>
        </w:rPr>
        <w:t xml:space="preserve">labai sumažėjęs </w:t>
      </w:r>
      <w:r>
        <w:rPr>
          <w:sz w:val="22"/>
          <w:szCs w:val="22"/>
        </w:rPr>
        <w:t>kraujo ląstelių kieki</w:t>
      </w:r>
      <w:r w:rsidR="008C08D8">
        <w:rPr>
          <w:sz w:val="22"/>
          <w:szCs w:val="22"/>
        </w:rPr>
        <w:t>s</w:t>
      </w:r>
      <w:r>
        <w:rPr>
          <w:sz w:val="22"/>
          <w:szCs w:val="22"/>
        </w:rPr>
        <w:t xml:space="preserve"> (anemija, </w:t>
      </w:r>
      <w:proofErr w:type="spellStart"/>
      <w:r>
        <w:rPr>
          <w:sz w:val="22"/>
          <w:szCs w:val="22"/>
        </w:rPr>
        <w:t>leukopenija</w:t>
      </w:r>
      <w:proofErr w:type="spellEnd"/>
      <w:r>
        <w:rPr>
          <w:sz w:val="22"/>
          <w:szCs w:val="22"/>
        </w:rPr>
        <w:t xml:space="preserve">, </w:t>
      </w:r>
      <w:proofErr w:type="spellStart"/>
      <w:r>
        <w:rPr>
          <w:sz w:val="22"/>
          <w:szCs w:val="22"/>
        </w:rPr>
        <w:t>trombocitopenija</w:t>
      </w:r>
      <w:proofErr w:type="spellEnd"/>
      <w:r>
        <w:rPr>
          <w:sz w:val="22"/>
          <w:szCs w:val="22"/>
        </w:rPr>
        <w:t>);</w:t>
      </w:r>
    </w:p>
    <w:p w14:paraId="2C60A0F8" w14:textId="77777777" w:rsidR="0073566E" w:rsidRPr="002D19B0" w:rsidRDefault="0073566E" w:rsidP="00F211AB">
      <w:pPr>
        <w:pStyle w:val="Sraopastraipa"/>
        <w:numPr>
          <w:ilvl w:val="0"/>
          <w:numId w:val="10"/>
        </w:numPr>
        <w:tabs>
          <w:tab w:val="left" w:pos="567"/>
        </w:tabs>
        <w:ind w:hanging="720"/>
        <w:rPr>
          <w:sz w:val="22"/>
          <w:szCs w:val="22"/>
        </w:rPr>
      </w:pPr>
      <w:r w:rsidRPr="002D19B0">
        <w:rPr>
          <w:sz w:val="22"/>
          <w:szCs w:val="22"/>
        </w:rPr>
        <w:t xml:space="preserve">jeigu yra padidėjęs </w:t>
      </w:r>
      <w:proofErr w:type="spellStart"/>
      <w:r w:rsidRPr="002D19B0">
        <w:rPr>
          <w:sz w:val="22"/>
          <w:szCs w:val="22"/>
        </w:rPr>
        <w:t>bilirubino</w:t>
      </w:r>
      <w:proofErr w:type="spellEnd"/>
      <w:r w:rsidRPr="002D19B0">
        <w:rPr>
          <w:sz w:val="22"/>
          <w:szCs w:val="22"/>
        </w:rPr>
        <w:t xml:space="preserve"> (kepenyse gaminamos medžiagos) kiekis kraujyje;</w:t>
      </w:r>
    </w:p>
    <w:p w14:paraId="120C0F8E" w14:textId="726E7241" w:rsidR="0072620B" w:rsidRDefault="0072620B" w:rsidP="0072620B">
      <w:pPr>
        <w:tabs>
          <w:tab w:val="left" w:pos="567"/>
        </w:tabs>
        <w:rPr>
          <w:sz w:val="22"/>
          <w:szCs w:val="22"/>
        </w:rPr>
      </w:pPr>
      <w:r>
        <w:rPr>
          <w:sz w:val="22"/>
          <w:szCs w:val="22"/>
        </w:rPr>
        <w:t>-</w:t>
      </w:r>
      <w:r>
        <w:rPr>
          <w:sz w:val="22"/>
          <w:szCs w:val="22"/>
        </w:rPr>
        <w:tab/>
        <w:t>jeigu kraujuoja</w:t>
      </w:r>
      <w:r w:rsidR="008C08D8">
        <w:rPr>
          <w:sz w:val="22"/>
          <w:szCs w:val="22"/>
        </w:rPr>
        <w:t>te</w:t>
      </w:r>
      <w:r>
        <w:rPr>
          <w:sz w:val="22"/>
          <w:szCs w:val="22"/>
        </w:rPr>
        <w:t>;</w:t>
      </w:r>
    </w:p>
    <w:p w14:paraId="73BD7CAB" w14:textId="77777777" w:rsidR="0072620B" w:rsidRDefault="0072620B" w:rsidP="0072620B">
      <w:pPr>
        <w:tabs>
          <w:tab w:val="left" w:pos="567"/>
        </w:tabs>
        <w:ind w:left="567" w:hanging="567"/>
        <w:rPr>
          <w:sz w:val="22"/>
          <w:szCs w:val="22"/>
        </w:rPr>
      </w:pPr>
      <w:r>
        <w:rPr>
          <w:sz w:val="22"/>
          <w:szCs w:val="22"/>
        </w:rPr>
        <w:t>-</w:t>
      </w:r>
      <w:r>
        <w:rPr>
          <w:sz w:val="22"/>
          <w:szCs w:val="22"/>
        </w:rPr>
        <w:tab/>
        <w:t>jeigu yra burnos gleivinės uždegimas (stomatitas), burnos, skrandžio ar žarnyno išopėjimas;</w:t>
      </w:r>
    </w:p>
    <w:p w14:paraId="4764B444" w14:textId="77777777" w:rsidR="0072620B" w:rsidRDefault="0072620B" w:rsidP="0072620B">
      <w:pPr>
        <w:tabs>
          <w:tab w:val="left" w:pos="567"/>
        </w:tabs>
        <w:rPr>
          <w:sz w:val="22"/>
          <w:szCs w:val="22"/>
        </w:rPr>
      </w:pPr>
      <w:r>
        <w:rPr>
          <w:sz w:val="22"/>
          <w:szCs w:val="22"/>
        </w:rPr>
        <w:t>-</w:t>
      </w:r>
      <w:r>
        <w:rPr>
          <w:sz w:val="22"/>
          <w:szCs w:val="22"/>
        </w:rPr>
        <w:tab/>
        <w:t>jeigu yra sunkus viduriavimas;</w:t>
      </w:r>
    </w:p>
    <w:p w14:paraId="7D647030" w14:textId="12221BAE" w:rsidR="0072620B" w:rsidRDefault="0072620B" w:rsidP="0072620B">
      <w:pPr>
        <w:tabs>
          <w:tab w:val="left" w:pos="567"/>
        </w:tabs>
        <w:rPr>
          <w:sz w:val="22"/>
          <w:szCs w:val="22"/>
        </w:rPr>
      </w:pPr>
      <w:r>
        <w:rPr>
          <w:sz w:val="22"/>
          <w:szCs w:val="22"/>
        </w:rPr>
        <w:t>-</w:t>
      </w:r>
      <w:r>
        <w:rPr>
          <w:sz w:val="22"/>
          <w:szCs w:val="22"/>
        </w:rPr>
        <w:tab/>
        <w:t xml:space="preserve">jeigu yra sunkus inkstų ar kepenų </w:t>
      </w:r>
      <w:r w:rsidR="008C08D8">
        <w:rPr>
          <w:sz w:val="22"/>
          <w:szCs w:val="22"/>
        </w:rPr>
        <w:t xml:space="preserve">veiklos </w:t>
      </w:r>
      <w:r>
        <w:rPr>
          <w:sz w:val="22"/>
          <w:szCs w:val="22"/>
        </w:rPr>
        <w:t>sutrikimas;</w:t>
      </w:r>
    </w:p>
    <w:p w14:paraId="1130D953" w14:textId="418CA3A0" w:rsidR="0072620B" w:rsidRDefault="0072620B" w:rsidP="0072620B">
      <w:pPr>
        <w:tabs>
          <w:tab w:val="left" w:pos="567"/>
        </w:tabs>
        <w:rPr>
          <w:sz w:val="22"/>
          <w:szCs w:val="22"/>
        </w:rPr>
      </w:pPr>
      <w:r>
        <w:rPr>
          <w:sz w:val="22"/>
          <w:szCs w:val="22"/>
        </w:rPr>
        <w:t>-</w:t>
      </w:r>
      <w:r>
        <w:rPr>
          <w:sz w:val="22"/>
          <w:szCs w:val="22"/>
        </w:rPr>
        <w:tab/>
        <w:t>jeigu serga</w:t>
      </w:r>
      <w:r w:rsidR="008C08D8">
        <w:rPr>
          <w:sz w:val="22"/>
          <w:szCs w:val="22"/>
        </w:rPr>
        <w:t>te</w:t>
      </w:r>
      <w:r>
        <w:rPr>
          <w:sz w:val="22"/>
          <w:szCs w:val="22"/>
        </w:rPr>
        <w:t xml:space="preserve"> sunkia užkrečiamąja liga;</w:t>
      </w:r>
    </w:p>
    <w:p w14:paraId="1A0E109C" w14:textId="4B6DFA8E" w:rsidR="0072620B" w:rsidRDefault="0072620B" w:rsidP="0072620B">
      <w:pPr>
        <w:tabs>
          <w:tab w:val="left" w:pos="567"/>
        </w:tabs>
        <w:rPr>
          <w:sz w:val="22"/>
          <w:szCs w:val="22"/>
        </w:rPr>
      </w:pPr>
      <w:r>
        <w:rPr>
          <w:sz w:val="22"/>
          <w:szCs w:val="22"/>
        </w:rPr>
        <w:t>-</w:t>
      </w:r>
      <w:r>
        <w:rPr>
          <w:sz w:val="22"/>
          <w:szCs w:val="22"/>
        </w:rPr>
        <w:tab/>
        <w:t>jeigu yra didelis bendrasis silpnumas;</w:t>
      </w:r>
    </w:p>
    <w:p w14:paraId="289FE0C7" w14:textId="5531F3B9" w:rsidR="0072620B" w:rsidRDefault="0072620B" w:rsidP="0072620B">
      <w:pPr>
        <w:tabs>
          <w:tab w:val="left" w:pos="567"/>
        </w:tabs>
        <w:rPr>
          <w:sz w:val="22"/>
          <w:szCs w:val="22"/>
        </w:rPr>
      </w:pPr>
      <w:r>
        <w:rPr>
          <w:sz w:val="22"/>
          <w:szCs w:val="22"/>
        </w:rPr>
        <w:t xml:space="preserve">- </w:t>
      </w:r>
      <w:r>
        <w:rPr>
          <w:sz w:val="22"/>
          <w:szCs w:val="22"/>
        </w:rPr>
        <w:tab/>
        <w:t>nėštumo ir žindymo laikotarpi</w:t>
      </w:r>
      <w:r w:rsidR="008C08D8">
        <w:rPr>
          <w:sz w:val="22"/>
          <w:szCs w:val="22"/>
        </w:rPr>
        <w:t>u</w:t>
      </w:r>
      <w:r>
        <w:rPr>
          <w:sz w:val="22"/>
          <w:szCs w:val="22"/>
        </w:rPr>
        <w:t>.</w:t>
      </w:r>
    </w:p>
    <w:p w14:paraId="187EFD4D" w14:textId="77777777" w:rsidR="0072620B" w:rsidRDefault="0072620B" w:rsidP="0072620B">
      <w:pPr>
        <w:tabs>
          <w:tab w:val="left" w:pos="567"/>
        </w:tabs>
        <w:rPr>
          <w:sz w:val="22"/>
          <w:szCs w:val="22"/>
        </w:rPr>
      </w:pPr>
    </w:p>
    <w:p w14:paraId="5AC81FA1" w14:textId="1330CE06" w:rsidR="00BD7948" w:rsidRDefault="0073566E" w:rsidP="00BD7948">
      <w:pPr>
        <w:rPr>
          <w:sz w:val="22"/>
          <w:szCs w:val="22"/>
        </w:rPr>
      </w:pPr>
      <w:r w:rsidRPr="002D19B0">
        <w:rPr>
          <w:sz w:val="22"/>
          <w:szCs w:val="22"/>
        </w:rPr>
        <w:t xml:space="preserve">Gydymo </w:t>
      </w:r>
      <w:proofErr w:type="spellStart"/>
      <w:r w:rsidRPr="002D19B0">
        <w:rPr>
          <w:sz w:val="22"/>
          <w:szCs w:val="22"/>
        </w:rPr>
        <w:t>Fluorouracil</w:t>
      </w:r>
      <w:proofErr w:type="spellEnd"/>
      <w:r w:rsidRPr="002D19B0">
        <w:rPr>
          <w:sz w:val="22"/>
          <w:szCs w:val="22"/>
        </w:rPr>
        <w:t xml:space="preserve"> EBEWE </w:t>
      </w:r>
      <w:r w:rsidR="00BD7948" w:rsidRPr="002D19B0">
        <w:rPr>
          <w:sz w:val="22"/>
          <w:szCs w:val="22"/>
        </w:rPr>
        <w:t xml:space="preserve">laikotarpiu draudžiama skiepyti </w:t>
      </w:r>
      <w:r w:rsidRPr="002D19B0">
        <w:rPr>
          <w:sz w:val="22"/>
          <w:szCs w:val="22"/>
        </w:rPr>
        <w:t>gyv</w:t>
      </w:r>
      <w:r w:rsidR="008A1E78">
        <w:rPr>
          <w:sz w:val="22"/>
          <w:szCs w:val="22"/>
        </w:rPr>
        <w:t>osiomis</w:t>
      </w:r>
      <w:r w:rsidR="00BD7948" w:rsidRPr="002D19B0">
        <w:rPr>
          <w:sz w:val="22"/>
          <w:szCs w:val="22"/>
        </w:rPr>
        <w:t xml:space="preserve"> vakcin</w:t>
      </w:r>
      <w:r w:rsidR="008A1E78">
        <w:rPr>
          <w:sz w:val="22"/>
          <w:szCs w:val="22"/>
        </w:rPr>
        <w:t>omis</w:t>
      </w:r>
      <w:r w:rsidR="00D01B68" w:rsidRPr="002D19B0">
        <w:rPr>
          <w:sz w:val="22"/>
          <w:szCs w:val="22"/>
        </w:rPr>
        <w:t xml:space="preserve"> (žr. „Kiti vaistai ir </w:t>
      </w:r>
      <w:proofErr w:type="spellStart"/>
      <w:r w:rsidR="00D01B68" w:rsidRPr="002D19B0">
        <w:rPr>
          <w:sz w:val="22"/>
          <w:szCs w:val="22"/>
        </w:rPr>
        <w:t>Fluorouracil</w:t>
      </w:r>
      <w:proofErr w:type="spellEnd"/>
      <w:r w:rsidR="00D01B68" w:rsidRPr="002D19B0">
        <w:rPr>
          <w:sz w:val="22"/>
          <w:szCs w:val="22"/>
        </w:rPr>
        <w:t xml:space="preserve"> EBEWE“)</w:t>
      </w:r>
      <w:r w:rsidR="00BD7948" w:rsidRPr="002D19B0">
        <w:rPr>
          <w:sz w:val="22"/>
          <w:szCs w:val="22"/>
        </w:rPr>
        <w:t>.</w:t>
      </w:r>
    </w:p>
    <w:p w14:paraId="4A724738" w14:textId="77777777" w:rsidR="00BD7948" w:rsidRDefault="00BD7948" w:rsidP="0072620B">
      <w:pPr>
        <w:tabs>
          <w:tab w:val="left" w:pos="567"/>
        </w:tabs>
        <w:rPr>
          <w:sz w:val="22"/>
          <w:szCs w:val="22"/>
        </w:rPr>
      </w:pPr>
    </w:p>
    <w:p w14:paraId="1D23001E" w14:textId="77777777" w:rsidR="0072620B" w:rsidRDefault="0072620B" w:rsidP="0072620B">
      <w:pPr>
        <w:tabs>
          <w:tab w:val="left" w:pos="567"/>
        </w:tabs>
        <w:ind w:left="567" w:hanging="567"/>
        <w:rPr>
          <w:b/>
          <w:sz w:val="22"/>
          <w:szCs w:val="22"/>
        </w:rPr>
      </w:pPr>
      <w:r>
        <w:rPr>
          <w:b/>
          <w:sz w:val="22"/>
          <w:szCs w:val="22"/>
        </w:rPr>
        <w:t>Įspėjimai ir atsargumo priemonės</w:t>
      </w:r>
    </w:p>
    <w:p w14:paraId="62C85165" w14:textId="77777777" w:rsidR="008C08D8" w:rsidRDefault="0072620B" w:rsidP="00F211AB">
      <w:pPr>
        <w:numPr>
          <w:ilvl w:val="12"/>
          <w:numId w:val="0"/>
        </w:numPr>
        <w:ind w:right="-2"/>
        <w:rPr>
          <w:sz w:val="22"/>
          <w:szCs w:val="22"/>
        </w:rPr>
      </w:pPr>
      <w:r>
        <w:rPr>
          <w:noProof/>
          <w:snapToGrid w:val="0"/>
          <w:sz w:val="22"/>
          <w:szCs w:val="22"/>
        </w:rPr>
        <w:t>Pasitarkite su gydytoju, prieš pradėdami vartoti Fluorouracil EBEWE.</w:t>
      </w:r>
      <w:r w:rsidR="00D01B68">
        <w:rPr>
          <w:sz w:val="22"/>
          <w:szCs w:val="22"/>
        </w:rPr>
        <w:t xml:space="preserve"> </w:t>
      </w:r>
      <w:r w:rsidR="005E6D40" w:rsidRPr="005E6D40">
        <w:rPr>
          <w:sz w:val="22"/>
          <w:szCs w:val="22"/>
        </w:rPr>
        <w:t>Pasakykite gydytojui, jeigu:</w:t>
      </w:r>
    </w:p>
    <w:p w14:paraId="39E76902" w14:textId="56BCAEB6" w:rsidR="005E6D40" w:rsidRDefault="005E6D40" w:rsidP="002D19B0">
      <w:pPr>
        <w:pStyle w:val="Sraopastraipa"/>
        <w:numPr>
          <w:ilvl w:val="0"/>
          <w:numId w:val="2"/>
        </w:numPr>
        <w:rPr>
          <w:sz w:val="22"/>
          <w:szCs w:val="22"/>
        </w:rPr>
      </w:pPr>
      <w:r>
        <w:rPr>
          <w:sz w:val="22"/>
          <w:szCs w:val="22"/>
        </w:rPr>
        <w:t>sergate</w:t>
      </w:r>
      <w:r w:rsidRPr="00BD7948">
        <w:rPr>
          <w:sz w:val="22"/>
          <w:szCs w:val="22"/>
        </w:rPr>
        <w:t xml:space="preserve"> gelta, </w:t>
      </w:r>
    </w:p>
    <w:p w14:paraId="7DB438FB" w14:textId="2597AE13" w:rsidR="005E6D40" w:rsidRDefault="005E6D40" w:rsidP="002D19B0">
      <w:pPr>
        <w:pStyle w:val="Sraopastraipa"/>
        <w:numPr>
          <w:ilvl w:val="0"/>
          <w:numId w:val="2"/>
        </w:numPr>
        <w:rPr>
          <w:sz w:val="22"/>
          <w:szCs w:val="22"/>
        </w:rPr>
      </w:pPr>
      <w:r w:rsidRPr="00BD7948">
        <w:rPr>
          <w:sz w:val="22"/>
          <w:szCs w:val="22"/>
        </w:rPr>
        <w:t xml:space="preserve">sutrikusi </w:t>
      </w:r>
      <w:r>
        <w:rPr>
          <w:sz w:val="22"/>
          <w:szCs w:val="22"/>
        </w:rPr>
        <w:t xml:space="preserve">Jūsų </w:t>
      </w:r>
      <w:r w:rsidRPr="00BD7948">
        <w:rPr>
          <w:sz w:val="22"/>
          <w:szCs w:val="22"/>
        </w:rPr>
        <w:t xml:space="preserve">kepenų ar inkstų </w:t>
      </w:r>
      <w:r>
        <w:rPr>
          <w:sz w:val="22"/>
          <w:szCs w:val="22"/>
        </w:rPr>
        <w:t>veikla</w:t>
      </w:r>
      <w:r w:rsidRPr="00BD7948">
        <w:rPr>
          <w:sz w:val="22"/>
          <w:szCs w:val="22"/>
        </w:rPr>
        <w:t xml:space="preserve">, </w:t>
      </w:r>
    </w:p>
    <w:p w14:paraId="05FAEB6D" w14:textId="212A742C" w:rsidR="005E6D40" w:rsidRDefault="005E6D40" w:rsidP="002D19B0">
      <w:pPr>
        <w:pStyle w:val="Sraopastraipa"/>
        <w:numPr>
          <w:ilvl w:val="0"/>
          <w:numId w:val="2"/>
        </w:numPr>
        <w:rPr>
          <w:sz w:val="22"/>
          <w:szCs w:val="22"/>
        </w:rPr>
      </w:pPr>
      <w:r w:rsidRPr="00BD7948">
        <w:rPr>
          <w:sz w:val="22"/>
          <w:szCs w:val="22"/>
        </w:rPr>
        <w:t>anks</w:t>
      </w:r>
      <w:r>
        <w:rPr>
          <w:sz w:val="22"/>
          <w:szCs w:val="22"/>
        </w:rPr>
        <w:t xml:space="preserve">čiau vartojant šio </w:t>
      </w:r>
      <w:r w:rsidRPr="00BD7948">
        <w:rPr>
          <w:sz w:val="22"/>
          <w:szCs w:val="22"/>
        </w:rPr>
        <w:t>vaist</w:t>
      </w:r>
      <w:r>
        <w:rPr>
          <w:sz w:val="22"/>
          <w:szCs w:val="22"/>
        </w:rPr>
        <w:t>o Jums</w:t>
      </w:r>
      <w:r w:rsidRPr="00BD7948">
        <w:rPr>
          <w:sz w:val="22"/>
          <w:szCs w:val="22"/>
        </w:rPr>
        <w:t xml:space="preserve"> skaudėjo krūtinę</w:t>
      </w:r>
      <w:r>
        <w:rPr>
          <w:sz w:val="22"/>
          <w:szCs w:val="22"/>
        </w:rPr>
        <w:t>,</w:t>
      </w:r>
    </w:p>
    <w:p w14:paraId="062659FE" w14:textId="4387E640" w:rsidR="005E6D40" w:rsidRPr="00BD7948" w:rsidRDefault="005E6D40" w:rsidP="002D19B0">
      <w:pPr>
        <w:pStyle w:val="Sraopastraipa"/>
        <w:numPr>
          <w:ilvl w:val="0"/>
          <w:numId w:val="2"/>
        </w:numPr>
        <w:rPr>
          <w:sz w:val="22"/>
          <w:szCs w:val="22"/>
        </w:rPr>
      </w:pPr>
      <w:r>
        <w:rPr>
          <w:sz w:val="22"/>
          <w:szCs w:val="22"/>
        </w:rPr>
        <w:lastRenderedPageBreak/>
        <w:t>anksčiau</w:t>
      </w:r>
      <w:r w:rsidRPr="00BD7948">
        <w:rPr>
          <w:sz w:val="22"/>
          <w:szCs w:val="22"/>
        </w:rPr>
        <w:t xml:space="preserve"> sirg</w:t>
      </w:r>
      <w:r>
        <w:rPr>
          <w:sz w:val="22"/>
          <w:szCs w:val="22"/>
        </w:rPr>
        <w:t>ote</w:t>
      </w:r>
      <w:r w:rsidRPr="00BD7948">
        <w:rPr>
          <w:sz w:val="22"/>
          <w:szCs w:val="22"/>
        </w:rPr>
        <w:t xml:space="preserve"> širdies liga</w:t>
      </w:r>
      <w:r>
        <w:rPr>
          <w:sz w:val="22"/>
          <w:szCs w:val="22"/>
        </w:rPr>
        <w:t>,</w:t>
      </w:r>
      <w:r w:rsidRPr="00BD7948">
        <w:rPr>
          <w:sz w:val="22"/>
          <w:szCs w:val="22"/>
        </w:rPr>
        <w:t xml:space="preserve"> </w:t>
      </w:r>
    </w:p>
    <w:p w14:paraId="0E49875A" w14:textId="4F99072E" w:rsidR="005E6D40" w:rsidRDefault="005E6D40" w:rsidP="002D19B0">
      <w:pPr>
        <w:pStyle w:val="Sraopastraipa"/>
        <w:numPr>
          <w:ilvl w:val="0"/>
          <w:numId w:val="2"/>
        </w:numPr>
        <w:rPr>
          <w:sz w:val="22"/>
          <w:szCs w:val="22"/>
        </w:rPr>
      </w:pPr>
      <w:r>
        <w:rPr>
          <w:sz w:val="22"/>
          <w:szCs w:val="22"/>
        </w:rPr>
        <w:t xml:space="preserve">Jūsų </w:t>
      </w:r>
      <w:r w:rsidRPr="00BD7948">
        <w:rPr>
          <w:sz w:val="22"/>
          <w:szCs w:val="22"/>
        </w:rPr>
        <w:t xml:space="preserve">mažojo dubens plotas buvo švitintas didele radioaktyviųjų spindulių doze, </w:t>
      </w:r>
    </w:p>
    <w:p w14:paraId="35DA35DA" w14:textId="14267D21" w:rsidR="005E6D40" w:rsidRDefault="00BD7948" w:rsidP="002D19B0">
      <w:pPr>
        <w:pStyle w:val="Sraopastraipa"/>
        <w:numPr>
          <w:ilvl w:val="0"/>
          <w:numId w:val="2"/>
        </w:numPr>
        <w:rPr>
          <w:sz w:val="22"/>
          <w:szCs w:val="22"/>
        </w:rPr>
      </w:pPr>
      <w:r>
        <w:rPr>
          <w:sz w:val="22"/>
          <w:szCs w:val="22"/>
        </w:rPr>
        <w:t xml:space="preserve">anksčiau vartojote tam tikrų priešvėžinių vaistų, vadinamų </w:t>
      </w:r>
      <w:proofErr w:type="spellStart"/>
      <w:r w:rsidR="005E6D40" w:rsidRPr="00BD7948">
        <w:rPr>
          <w:sz w:val="22"/>
          <w:szCs w:val="22"/>
        </w:rPr>
        <w:t>alkilinamaisiais</w:t>
      </w:r>
      <w:proofErr w:type="spellEnd"/>
      <w:r w:rsidR="005E6D40" w:rsidRPr="00BD7948">
        <w:rPr>
          <w:sz w:val="22"/>
          <w:szCs w:val="22"/>
        </w:rPr>
        <w:t xml:space="preserve"> preparatais</w:t>
      </w:r>
      <w:r>
        <w:rPr>
          <w:sz w:val="22"/>
          <w:szCs w:val="22"/>
        </w:rPr>
        <w:t>,</w:t>
      </w:r>
      <w:r w:rsidR="005E6D40" w:rsidRPr="00BD7948">
        <w:rPr>
          <w:sz w:val="22"/>
          <w:szCs w:val="22"/>
        </w:rPr>
        <w:t xml:space="preserve"> </w:t>
      </w:r>
    </w:p>
    <w:p w14:paraId="0F50C1D7" w14:textId="239B04F3" w:rsidR="005E6D40" w:rsidRPr="00BD7948" w:rsidRDefault="00BD7948" w:rsidP="002D19B0">
      <w:pPr>
        <w:pStyle w:val="Sraopastraipa"/>
        <w:numPr>
          <w:ilvl w:val="0"/>
          <w:numId w:val="2"/>
        </w:numPr>
        <w:rPr>
          <w:sz w:val="22"/>
          <w:szCs w:val="22"/>
        </w:rPr>
      </w:pPr>
      <w:r>
        <w:rPr>
          <w:sz w:val="22"/>
          <w:szCs w:val="22"/>
        </w:rPr>
        <w:t>Jums yra</w:t>
      </w:r>
      <w:r w:rsidR="005E6D40" w:rsidRPr="00BD7948">
        <w:rPr>
          <w:sz w:val="22"/>
          <w:szCs w:val="22"/>
        </w:rPr>
        <w:t xml:space="preserve"> pašalinti antinksčiai ar </w:t>
      </w:r>
      <w:proofErr w:type="spellStart"/>
      <w:r>
        <w:rPr>
          <w:sz w:val="22"/>
          <w:szCs w:val="22"/>
        </w:rPr>
        <w:t>posmegeninė</w:t>
      </w:r>
      <w:proofErr w:type="spellEnd"/>
      <w:r>
        <w:rPr>
          <w:sz w:val="22"/>
          <w:szCs w:val="22"/>
        </w:rPr>
        <w:t xml:space="preserve"> liauka (</w:t>
      </w:r>
      <w:proofErr w:type="spellStart"/>
      <w:r w:rsidR="005E6D40" w:rsidRPr="00BD7948">
        <w:rPr>
          <w:sz w:val="22"/>
          <w:szCs w:val="22"/>
        </w:rPr>
        <w:t>hipofizė</w:t>
      </w:r>
      <w:proofErr w:type="spellEnd"/>
      <w:r>
        <w:rPr>
          <w:sz w:val="22"/>
          <w:szCs w:val="22"/>
        </w:rPr>
        <w:t>)</w:t>
      </w:r>
      <w:r w:rsidR="005E6D40" w:rsidRPr="00BD7948">
        <w:rPr>
          <w:sz w:val="22"/>
          <w:szCs w:val="22"/>
        </w:rPr>
        <w:t>.</w:t>
      </w:r>
    </w:p>
    <w:p w14:paraId="2829202F" w14:textId="77777777" w:rsidR="005E6D40" w:rsidRDefault="005E6D40" w:rsidP="0072620B">
      <w:pPr>
        <w:rPr>
          <w:sz w:val="22"/>
          <w:szCs w:val="22"/>
        </w:rPr>
      </w:pPr>
    </w:p>
    <w:p w14:paraId="2A31966C" w14:textId="08BAB22D" w:rsidR="0072620B" w:rsidRDefault="007E26F4" w:rsidP="007E26F4">
      <w:pPr>
        <w:rPr>
          <w:sz w:val="22"/>
          <w:szCs w:val="22"/>
        </w:rPr>
      </w:pPr>
      <w:r>
        <w:rPr>
          <w:sz w:val="22"/>
          <w:szCs w:val="22"/>
        </w:rPr>
        <w:t xml:space="preserve">Šiuo vaistu galima gydyti tik ligoninėje, </w:t>
      </w:r>
      <w:r w:rsidRPr="007E26F4">
        <w:rPr>
          <w:sz w:val="22"/>
          <w:szCs w:val="22"/>
        </w:rPr>
        <w:t xml:space="preserve">prižiūrint gydytojui, kuris turi gydymo priešvėžiniais vaistais patirties. </w:t>
      </w:r>
    </w:p>
    <w:p w14:paraId="4B647E62" w14:textId="77777777" w:rsidR="005E6D40" w:rsidRDefault="005E6D40" w:rsidP="0072620B">
      <w:pPr>
        <w:rPr>
          <w:sz w:val="22"/>
          <w:szCs w:val="22"/>
        </w:rPr>
      </w:pPr>
    </w:p>
    <w:p w14:paraId="69514493" w14:textId="77777777" w:rsidR="005E6D40" w:rsidRDefault="005E6D40" w:rsidP="0072620B">
      <w:pPr>
        <w:rPr>
          <w:sz w:val="22"/>
          <w:szCs w:val="22"/>
        </w:rPr>
      </w:pPr>
      <w:r>
        <w:rPr>
          <w:sz w:val="22"/>
          <w:szCs w:val="22"/>
        </w:rPr>
        <w:t>Gydant šiuo vaistu būtinas ypatingas atsargumas, kadangi kartu su gydomuoju poveikiu paprastai pasireiškia ir šalutinis poveikis.</w:t>
      </w:r>
    </w:p>
    <w:p w14:paraId="6DC0A679" w14:textId="77777777" w:rsidR="0072620B" w:rsidRDefault="0072620B" w:rsidP="0072620B">
      <w:pPr>
        <w:rPr>
          <w:sz w:val="22"/>
          <w:szCs w:val="22"/>
        </w:rPr>
      </w:pPr>
    </w:p>
    <w:p w14:paraId="12BF5F74" w14:textId="77777777" w:rsidR="008C08D8" w:rsidRPr="008C08D8" w:rsidRDefault="008C08D8" w:rsidP="008C08D8">
      <w:pPr>
        <w:rPr>
          <w:sz w:val="22"/>
          <w:szCs w:val="22"/>
        </w:rPr>
      </w:pPr>
      <w:r w:rsidRPr="008C08D8">
        <w:rPr>
          <w:sz w:val="22"/>
          <w:szCs w:val="22"/>
        </w:rPr>
        <w:t xml:space="preserve">Gydymo </w:t>
      </w:r>
      <w:proofErr w:type="spellStart"/>
      <w:r w:rsidRPr="008C08D8">
        <w:rPr>
          <w:sz w:val="22"/>
          <w:szCs w:val="22"/>
        </w:rPr>
        <w:t>Fluorouracil</w:t>
      </w:r>
      <w:proofErr w:type="spellEnd"/>
      <w:r w:rsidRPr="008C08D8">
        <w:rPr>
          <w:sz w:val="22"/>
          <w:szCs w:val="22"/>
        </w:rPr>
        <w:t xml:space="preserve"> EBEWE metu </w:t>
      </w:r>
      <w:r>
        <w:rPr>
          <w:sz w:val="22"/>
          <w:szCs w:val="22"/>
        </w:rPr>
        <w:t>Jums</w:t>
      </w:r>
      <w:r w:rsidRPr="008C08D8">
        <w:rPr>
          <w:sz w:val="22"/>
          <w:szCs w:val="22"/>
        </w:rPr>
        <w:t xml:space="preserve"> </w:t>
      </w:r>
      <w:r>
        <w:rPr>
          <w:sz w:val="22"/>
          <w:szCs w:val="22"/>
        </w:rPr>
        <w:t>kasdien</w:t>
      </w:r>
      <w:r w:rsidRPr="008C08D8">
        <w:rPr>
          <w:sz w:val="22"/>
          <w:szCs w:val="22"/>
        </w:rPr>
        <w:t xml:space="preserve"> </w:t>
      </w:r>
      <w:r>
        <w:rPr>
          <w:sz w:val="22"/>
          <w:szCs w:val="22"/>
        </w:rPr>
        <w:t>bus atliekami</w:t>
      </w:r>
      <w:r w:rsidRPr="008C08D8">
        <w:rPr>
          <w:sz w:val="22"/>
          <w:szCs w:val="22"/>
        </w:rPr>
        <w:t xml:space="preserve"> kraujo tyrim</w:t>
      </w:r>
      <w:r>
        <w:rPr>
          <w:sz w:val="22"/>
          <w:szCs w:val="22"/>
        </w:rPr>
        <w:t>ai, siekiant</w:t>
      </w:r>
      <w:r w:rsidRPr="008C08D8">
        <w:rPr>
          <w:sz w:val="22"/>
          <w:szCs w:val="22"/>
        </w:rPr>
        <w:t xml:space="preserve"> įvertin</w:t>
      </w:r>
      <w:r>
        <w:rPr>
          <w:sz w:val="22"/>
          <w:szCs w:val="22"/>
        </w:rPr>
        <w:t>ti</w:t>
      </w:r>
      <w:r w:rsidRPr="008C08D8">
        <w:rPr>
          <w:sz w:val="22"/>
          <w:szCs w:val="22"/>
        </w:rPr>
        <w:t xml:space="preserve"> kraujo</w:t>
      </w:r>
    </w:p>
    <w:p w14:paraId="5032A472" w14:textId="0203B7D0" w:rsidR="0072620B" w:rsidRDefault="008C08D8" w:rsidP="005E6D40">
      <w:pPr>
        <w:rPr>
          <w:sz w:val="22"/>
          <w:szCs w:val="22"/>
        </w:rPr>
      </w:pPr>
      <w:r w:rsidRPr="008C08D8">
        <w:rPr>
          <w:sz w:val="22"/>
          <w:szCs w:val="22"/>
        </w:rPr>
        <w:t xml:space="preserve">ląstelių </w:t>
      </w:r>
      <w:r>
        <w:rPr>
          <w:sz w:val="22"/>
          <w:szCs w:val="22"/>
        </w:rPr>
        <w:t>(</w:t>
      </w:r>
      <w:r w:rsidR="0072620B">
        <w:rPr>
          <w:sz w:val="22"/>
          <w:szCs w:val="22"/>
        </w:rPr>
        <w:t>trombocitų ir leukocitų</w:t>
      </w:r>
      <w:r>
        <w:rPr>
          <w:sz w:val="22"/>
          <w:szCs w:val="22"/>
        </w:rPr>
        <w:t>)</w:t>
      </w:r>
      <w:r w:rsidR="0072620B">
        <w:rPr>
          <w:sz w:val="22"/>
          <w:szCs w:val="22"/>
        </w:rPr>
        <w:t xml:space="preserve"> kiekį. Jei</w:t>
      </w:r>
      <w:r>
        <w:rPr>
          <w:sz w:val="22"/>
          <w:szCs w:val="22"/>
        </w:rPr>
        <w:t xml:space="preserve">gu šių kraujo ląstelių labai sumažėja, </w:t>
      </w:r>
      <w:r w:rsidR="0072620B">
        <w:rPr>
          <w:sz w:val="22"/>
          <w:szCs w:val="22"/>
        </w:rPr>
        <w:t>gydymą šiuo vaistu reikia nutraukti.</w:t>
      </w:r>
      <w:r w:rsidR="005E6D40">
        <w:rPr>
          <w:sz w:val="22"/>
          <w:szCs w:val="22"/>
        </w:rPr>
        <w:t xml:space="preserve"> Gali prireikti Jus </w:t>
      </w:r>
      <w:r w:rsidR="0072620B">
        <w:rPr>
          <w:sz w:val="22"/>
          <w:szCs w:val="22"/>
        </w:rPr>
        <w:t xml:space="preserve">guldyti į atskirą ligoninės palatą ir imtis </w:t>
      </w:r>
      <w:r w:rsidR="005E6D40">
        <w:rPr>
          <w:sz w:val="22"/>
          <w:szCs w:val="22"/>
        </w:rPr>
        <w:t xml:space="preserve">priemonių </w:t>
      </w:r>
      <w:r w:rsidR="0072620B">
        <w:rPr>
          <w:sz w:val="22"/>
          <w:szCs w:val="22"/>
        </w:rPr>
        <w:t>sistemin</w:t>
      </w:r>
      <w:r w:rsidR="005E6D40">
        <w:rPr>
          <w:sz w:val="22"/>
          <w:szCs w:val="22"/>
        </w:rPr>
        <w:t>ei</w:t>
      </w:r>
      <w:r w:rsidR="0072620B">
        <w:rPr>
          <w:sz w:val="22"/>
          <w:szCs w:val="22"/>
        </w:rPr>
        <w:t xml:space="preserve"> infekcij</w:t>
      </w:r>
      <w:r w:rsidR="005E6D40">
        <w:rPr>
          <w:sz w:val="22"/>
          <w:szCs w:val="22"/>
        </w:rPr>
        <w:t>ai išvengti</w:t>
      </w:r>
      <w:r w:rsidR="0072620B">
        <w:rPr>
          <w:sz w:val="22"/>
          <w:szCs w:val="22"/>
        </w:rPr>
        <w:t xml:space="preserve">. </w:t>
      </w:r>
    </w:p>
    <w:p w14:paraId="41DB972F" w14:textId="77777777" w:rsidR="0072620B" w:rsidRDefault="0072620B" w:rsidP="0072620B">
      <w:pPr>
        <w:rPr>
          <w:sz w:val="22"/>
          <w:szCs w:val="22"/>
        </w:rPr>
      </w:pPr>
    </w:p>
    <w:p w14:paraId="2043C3E3" w14:textId="1B09109A" w:rsidR="0072620B" w:rsidRDefault="0072620B" w:rsidP="0072620B">
      <w:pPr>
        <w:rPr>
          <w:sz w:val="22"/>
          <w:szCs w:val="22"/>
        </w:rPr>
      </w:pPr>
      <w:r>
        <w:rPr>
          <w:sz w:val="22"/>
          <w:szCs w:val="22"/>
        </w:rPr>
        <w:t xml:space="preserve">Jeigu </w:t>
      </w:r>
      <w:r w:rsidR="005E6D40">
        <w:rPr>
          <w:sz w:val="22"/>
          <w:szCs w:val="22"/>
        </w:rPr>
        <w:t xml:space="preserve">vaisto vartojimo metu pastebėjote </w:t>
      </w:r>
      <w:r w:rsidR="005E6D40" w:rsidRPr="005E6D40">
        <w:rPr>
          <w:sz w:val="22"/>
          <w:szCs w:val="22"/>
        </w:rPr>
        <w:t>burnos gleivinės uždegim</w:t>
      </w:r>
      <w:r w:rsidR="005E6D40">
        <w:rPr>
          <w:sz w:val="22"/>
          <w:szCs w:val="22"/>
        </w:rPr>
        <w:t>o</w:t>
      </w:r>
      <w:r w:rsidR="005E6D40" w:rsidRPr="005E6D40">
        <w:rPr>
          <w:sz w:val="22"/>
          <w:szCs w:val="22"/>
        </w:rPr>
        <w:t xml:space="preserve"> </w:t>
      </w:r>
      <w:r w:rsidR="005E6D40">
        <w:rPr>
          <w:sz w:val="22"/>
          <w:szCs w:val="22"/>
        </w:rPr>
        <w:t>(</w:t>
      </w:r>
      <w:r>
        <w:rPr>
          <w:sz w:val="22"/>
          <w:szCs w:val="22"/>
        </w:rPr>
        <w:t>stomatito</w:t>
      </w:r>
      <w:r w:rsidR="005E6D40">
        <w:rPr>
          <w:sz w:val="22"/>
          <w:szCs w:val="22"/>
        </w:rPr>
        <w:t>)</w:t>
      </w:r>
      <w:r>
        <w:rPr>
          <w:sz w:val="22"/>
          <w:szCs w:val="22"/>
        </w:rPr>
        <w:t xml:space="preserve"> požymių, išopėja burna, skrandis ar žarnynas, prasideda sunkus viduriavimas ar kraujavimas iš virškinimo trakto ar atsiranda </w:t>
      </w:r>
      <w:r w:rsidR="005E6D40">
        <w:rPr>
          <w:sz w:val="22"/>
          <w:szCs w:val="22"/>
        </w:rPr>
        <w:t xml:space="preserve">kraujosruvų (mėlynių) </w:t>
      </w:r>
      <w:r>
        <w:rPr>
          <w:sz w:val="22"/>
          <w:szCs w:val="22"/>
        </w:rPr>
        <w:t>bet kurio</w:t>
      </w:r>
      <w:r w:rsidR="005E6D40">
        <w:rPr>
          <w:sz w:val="22"/>
          <w:szCs w:val="22"/>
        </w:rPr>
        <w:t>je</w:t>
      </w:r>
      <w:r>
        <w:rPr>
          <w:sz w:val="22"/>
          <w:szCs w:val="22"/>
        </w:rPr>
        <w:t xml:space="preserve"> kūno vieto</w:t>
      </w:r>
      <w:r w:rsidR="005E6D40">
        <w:rPr>
          <w:sz w:val="22"/>
          <w:szCs w:val="22"/>
        </w:rPr>
        <w:t>je</w:t>
      </w:r>
      <w:r>
        <w:rPr>
          <w:sz w:val="22"/>
          <w:szCs w:val="22"/>
        </w:rPr>
        <w:t xml:space="preserve">, </w:t>
      </w:r>
      <w:r w:rsidR="005E6D40">
        <w:rPr>
          <w:sz w:val="22"/>
          <w:szCs w:val="22"/>
        </w:rPr>
        <w:t>nedelsiant pasakykite apie tai savo gydytojui. Tokiu atveju</w:t>
      </w:r>
      <w:r>
        <w:rPr>
          <w:sz w:val="22"/>
          <w:szCs w:val="22"/>
        </w:rPr>
        <w:t xml:space="preserve"> gydymą </w:t>
      </w:r>
      <w:proofErr w:type="spellStart"/>
      <w:r w:rsidR="005E6D40" w:rsidRPr="005E6D40">
        <w:rPr>
          <w:sz w:val="22"/>
          <w:szCs w:val="22"/>
        </w:rPr>
        <w:t>Fluorouracil</w:t>
      </w:r>
      <w:proofErr w:type="spellEnd"/>
      <w:r w:rsidR="005E6D40" w:rsidRPr="005E6D40">
        <w:rPr>
          <w:sz w:val="22"/>
          <w:szCs w:val="22"/>
        </w:rPr>
        <w:t xml:space="preserve"> EBEWE </w:t>
      </w:r>
      <w:r>
        <w:rPr>
          <w:sz w:val="22"/>
          <w:szCs w:val="22"/>
        </w:rPr>
        <w:t>reikia nutraukti.</w:t>
      </w:r>
    </w:p>
    <w:p w14:paraId="62BE9ED3" w14:textId="77777777" w:rsidR="0072620B" w:rsidRDefault="0072620B" w:rsidP="0072620B">
      <w:pPr>
        <w:rPr>
          <w:sz w:val="22"/>
          <w:szCs w:val="22"/>
        </w:rPr>
      </w:pPr>
    </w:p>
    <w:p w14:paraId="60F9CE65" w14:textId="42EAF08F" w:rsidR="0072620B" w:rsidRDefault="0072620B" w:rsidP="0072620B">
      <w:pPr>
        <w:rPr>
          <w:sz w:val="22"/>
          <w:szCs w:val="22"/>
        </w:rPr>
      </w:pPr>
      <w:r w:rsidRPr="007E26F4">
        <w:rPr>
          <w:sz w:val="22"/>
          <w:szCs w:val="22"/>
        </w:rPr>
        <w:t xml:space="preserve">Tiek vyrai, tiek moterys </w:t>
      </w:r>
      <w:r w:rsidR="007E26F4" w:rsidRPr="00F15B72">
        <w:rPr>
          <w:noProof/>
          <w:sz w:val="22"/>
          <w:szCs w:val="22"/>
        </w:rPr>
        <w:t xml:space="preserve">turi naudoti veiksmingą kontracepcijos metodą </w:t>
      </w:r>
      <w:r w:rsidRPr="007E26F4">
        <w:rPr>
          <w:sz w:val="22"/>
          <w:szCs w:val="22"/>
        </w:rPr>
        <w:t xml:space="preserve">gydymo </w:t>
      </w:r>
      <w:proofErr w:type="spellStart"/>
      <w:r w:rsidR="007E26F4" w:rsidRPr="007E26F4">
        <w:rPr>
          <w:sz w:val="22"/>
          <w:szCs w:val="22"/>
        </w:rPr>
        <w:t>Fluorouracil</w:t>
      </w:r>
      <w:proofErr w:type="spellEnd"/>
      <w:r w:rsidR="007E26F4" w:rsidRPr="007E26F4">
        <w:rPr>
          <w:sz w:val="22"/>
          <w:szCs w:val="22"/>
        </w:rPr>
        <w:t xml:space="preserve"> EBEWE </w:t>
      </w:r>
      <w:r w:rsidRPr="007E26F4">
        <w:rPr>
          <w:sz w:val="22"/>
          <w:szCs w:val="22"/>
        </w:rPr>
        <w:t xml:space="preserve">metu ir 3 mėnesius po </w:t>
      </w:r>
      <w:r w:rsidR="007E26F4">
        <w:rPr>
          <w:sz w:val="22"/>
          <w:szCs w:val="22"/>
        </w:rPr>
        <w:t>gydymo</w:t>
      </w:r>
      <w:r w:rsidRPr="007E26F4">
        <w:rPr>
          <w:sz w:val="22"/>
          <w:szCs w:val="22"/>
        </w:rPr>
        <w:t>.</w:t>
      </w:r>
      <w:r>
        <w:rPr>
          <w:sz w:val="22"/>
          <w:szCs w:val="22"/>
        </w:rPr>
        <w:t xml:space="preserve"> </w:t>
      </w:r>
    </w:p>
    <w:p w14:paraId="6A6FE3C3" w14:textId="77777777" w:rsidR="0072620B" w:rsidRDefault="0072620B" w:rsidP="0072620B">
      <w:pPr>
        <w:tabs>
          <w:tab w:val="left" w:pos="567"/>
        </w:tabs>
        <w:ind w:left="567" w:hanging="567"/>
        <w:rPr>
          <w:sz w:val="22"/>
          <w:szCs w:val="22"/>
        </w:rPr>
      </w:pPr>
    </w:p>
    <w:p w14:paraId="61819F55" w14:textId="77777777" w:rsidR="0072620B" w:rsidRDefault="0072620B" w:rsidP="0072620B">
      <w:pPr>
        <w:tabs>
          <w:tab w:val="left" w:pos="567"/>
        </w:tabs>
        <w:ind w:left="567" w:hanging="567"/>
        <w:rPr>
          <w:b/>
          <w:sz w:val="22"/>
          <w:szCs w:val="22"/>
        </w:rPr>
      </w:pPr>
      <w:r>
        <w:rPr>
          <w:b/>
          <w:sz w:val="22"/>
          <w:szCs w:val="22"/>
        </w:rPr>
        <w:t xml:space="preserve">Kiti vaistai ir </w:t>
      </w:r>
      <w:proofErr w:type="spellStart"/>
      <w:r>
        <w:rPr>
          <w:b/>
          <w:sz w:val="22"/>
          <w:szCs w:val="22"/>
        </w:rPr>
        <w:t>Fluorouracil</w:t>
      </w:r>
      <w:proofErr w:type="spellEnd"/>
      <w:r>
        <w:rPr>
          <w:b/>
          <w:sz w:val="22"/>
          <w:szCs w:val="22"/>
        </w:rPr>
        <w:t xml:space="preserve"> EBEWE</w:t>
      </w:r>
    </w:p>
    <w:p w14:paraId="44CA6482" w14:textId="3BFB03CD" w:rsidR="0072620B" w:rsidRDefault="0072620B" w:rsidP="0072620B">
      <w:pPr>
        <w:rPr>
          <w:sz w:val="22"/>
          <w:szCs w:val="22"/>
        </w:rPr>
      </w:pPr>
      <w:r>
        <w:rPr>
          <w:sz w:val="22"/>
          <w:szCs w:val="22"/>
        </w:rPr>
        <w:t>Jeigu vartojate ar neseniai vartojote kitų vaistų arba dėl to nesate tikri, apie tai pasakykite gydytojui.</w:t>
      </w:r>
      <w:r w:rsidR="002E7F27">
        <w:rPr>
          <w:sz w:val="22"/>
          <w:szCs w:val="22"/>
        </w:rPr>
        <w:t xml:space="preserve">  </w:t>
      </w:r>
    </w:p>
    <w:p w14:paraId="237EA6E5" w14:textId="77777777" w:rsidR="0072620B" w:rsidRDefault="0072620B" w:rsidP="0072620B">
      <w:pPr>
        <w:rPr>
          <w:sz w:val="22"/>
          <w:szCs w:val="22"/>
        </w:rPr>
      </w:pPr>
    </w:p>
    <w:p w14:paraId="4CD56699" w14:textId="77777777" w:rsidR="00BD7948" w:rsidRDefault="00BD7948" w:rsidP="0072620B">
      <w:pPr>
        <w:rPr>
          <w:rFonts w:eastAsiaTheme="minorHAnsi"/>
          <w:sz w:val="22"/>
          <w:szCs w:val="22"/>
        </w:rPr>
      </w:pPr>
      <w:r>
        <w:rPr>
          <w:rFonts w:eastAsiaTheme="minorHAnsi"/>
          <w:sz w:val="22"/>
          <w:szCs w:val="22"/>
        </w:rPr>
        <w:t>Ypa</w:t>
      </w:r>
      <w:r>
        <w:rPr>
          <w:rFonts w:ascii="TimesNewRoman" w:eastAsia="TimesNewRoman" w:cs="TimesNewRoman" w:hint="eastAsia"/>
          <w:sz w:val="22"/>
          <w:szCs w:val="22"/>
        </w:rPr>
        <w:t>č</w:t>
      </w:r>
      <w:r>
        <w:rPr>
          <w:rFonts w:ascii="TimesNewRoman" w:eastAsia="TimesNewRoman" w:cs="TimesNewRoman"/>
          <w:sz w:val="22"/>
          <w:szCs w:val="22"/>
        </w:rPr>
        <w:t xml:space="preserve"> </w:t>
      </w:r>
      <w:r>
        <w:rPr>
          <w:rFonts w:eastAsiaTheme="minorHAnsi"/>
          <w:sz w:val="22"/>
          <w:szCs w:val="22"/>
        </w:rPr>
        <w:t>svarbu pasakyti gydytojui, jeigu vartojate:</w:t>
      </w:r>
    </w:p>
    <w:p w14:paraId="31CDD965" w14:textId="6B22D463" w:rsidR="0072620B" w:rsidRPr="00BD7948" w:rsidRDefault="0072620B" w:rsidP="002D19B0">
      <w:pPr>
        <w:pStyle w:val="Sraopastraipa"/>
        <w:numPr>
          <w:ilvl w:val="0"/>
          <w:numId w:val="3"/>
        </w:numPr>
        <w:rPr>
          <w:sz w:val="22"/>
          <w:szCs w:val="22"/>
        </w:rPr>
      </w:pPr>
      <w:r w:rsidRPr="00BD7948">
        <w:rPr>
          <w:sz w:val="22"/>
          <w:szCs w:val="22"/>
        </w:rPr>
        <w:t xml:space="preserve">kalcio </w:t>
      </w:r>
      <w:proofErr w:type="spellStart"/>
      <w:r w:rsidR="006E063A">
        <w:rPr>
          <w:sz w:val="22"/>
          <w:szCs w:val="22"/>
        </w:rPr>
        <w:t>folinato</w:t>
      </w:r>
      <w:proofErr w:type="spellEnd"/>
      <w:r w:rsidR="006E063A">
        <w:rPr>
          <w:sz w:val="22"/>
          <w:szCs w:val="22"/>
        </w:rPr>
        <w:t>, kitaip vadinamo</w:t>
      </w:r>
      <w:r w:rsidRPr="00BD7948">
        <w:rPr>
          <w:sz w:val="22"/>
          <w:szCs w:val="22"/>
        </w:rPr>
        <w:t xml:space="preserve"> </w:t>
      </w:r>
      <w:proofErr w:type="spellStart"/>
      <w:r w:rsidRPr="00BD7948">
        <w:rPr>
          <w:sz w:val="22"/>
          <w:szCs w:val="22"/>
        </w:rPr>
        <w:t>folino</w:t>
      </w:r>
      <w:proofErr w:type="spellEnd"/>
      <w:r w:rsidRPr="00BD7948">
        <w:rPr>
          <w:sz w:val="22"/>
          <w:szCs w:val="22"/>
        </w:rPr>
        <w:t xml:space="preserve"> rūgštimi</w:t>
      </w:r>
      <w:r w:rsidR="006E063A">
        <w:rPr>
          <w:sz w:val="22"/>
          <w:szCs w:val="22"/>
        </w:rPr>
        <w:t xml:space="preserve"> (vartojamas siekiant išvengti ar sumažinti kai kurių priešvėžinių vaistų šalutinį poveikį</w:t>
      </w:r>
      <w:r w:rsidRPr="00BD7948">
        <w:rPr>
          <w:sz w:val="22"/>
          <w:szCs w:val="22"/>
        </w:rPr>
        <w:t>)</w:t>
      </w:r>
      <w:r w:rsidR="006E063A">
        <w:rPr>
          <w:sz w:val="22"/>
          <w:szCs w:val="22"/>
        </w:rPr>
        <w:t>,</w:t>
      </w:r>
      <w:r w:rsidR="008C5553" w:rsidRPr="00BD7948">
        <w:rPr>
          <w:sz w:val="22"/>
          <w:szCs w:val="22"/>
        </w:rPr>
        <w:t xml:space="preserve"> </w:t>
      </w:r>
    </w:p>
    <w:p w14:paraId="4119BB0D" w14:textId="52DFBD76" w:rsidR="008C5553" w:rsidRDefault="008C5553" w:rsidP="002D19B0">
      <w:pPr>
        <w:pStyle w:val="Sraopastraipa"/>
        <w:numPr>
          <w:ilvl w:val="0"/>
          <w:numId w:val="3"/>
        </w:numPr>
        <w:rPr>
          <w:sz w:val="22"/>
          <w:szCs w:val="22"/>
        </w:rPr>
      </w:pPr>
      <w:r w:rsidRPr="00BD7948">
        <w:rPr>
          <w:sz w:val="22"/>
          <w:szCs w:val="22"/>
        </w:rPr>
        <w:t>kit</w:t>
      </w:r>
      <w:r>
        <w:rPr>
          <w:sz w:val="22"/>
          <w:szCs w:val="22"/>
        </w:rPr>
        <w:t>ų priešvėžinių vaistų</w:t>
      </w:r>
      <w:r w:rsidRPr="00BD7948">
        <w:rPr>
          <w:sz w:val="22"/>
          <w:szCs w:val="22"/>
        </w:rPr>
        <w:t xml:space="preserve"> (</w:t>
      </w:r>
      <w:r w:rsidR="00300FBA">
        <w:rPr>
          <w:sz w:val="22"/>
          <w:szCs w:val="22"/>
        </w:rPr>
        <w:t xml:space="preserve">pvz., </w:t>
      </w:r>
      <w:proofErr w:type="spellStart"/>
      <w:r w:rsidRPr="00BD7948">
        <w:rPr>
          <w:sz w:val="22"/>
          <w:szCs w:val="22"/>
        </w:rPr>
        <w:t>ciklofosfamid</w:t>
      </w:r>
      <w:r>
        <w:rPr>
          <w:sz w:val="22"/>
          <w:szCs w:val="22"/>
        </w:rPr>
        <w:t>o</w:t>
      </w:r>
      <w:proofErr w:type="spellEnd"/>
      <w:r w:rsidRPr="00BD7948">
        <w:rPr>
          <w:sz w:val="22"/>
          <w:szCs w:val="22"/>
        </w:rPr>
        <w:t xml:space="preserve">, </w:t>
      </w:r>
      <w:proofErr w:type="spellStart"/>
      <w:r w:rsidRPr="00BD7948">
        <w:rPr>
          <w:sz w:val="22"/>
          <w:szCs w:val="22"/>
        </w:rPr>
        <w:t>vinkristin</w:t>
      </w:r>
      <w:r>
        <w:rPr>
          <w:sz w:val="22"/>
          <w:szCs w:val="22"/>
        </w:rPr>
        <w:t>o</w:t>
      </w:r>
      <w:proofErr w:type="spellEnd"/>
      <w:r w:rsidRPr="00BD7948">
        <w:rPr>
          <w:sz w:val="22"/>
          <w:szCs w:val="22"/>
        </w:rPr>
        <w:t xml:space="preserve">, </w:t>
      </w:r>
      <w:proofErr w:type="spellStart"/>
      <w:r w:rsidRPr="00BD7948">
        <w:rPr>
          <w:sz w:val="22"/>
          <w:szCs w:val="22"/>
        </w:rPr>
        <w:t>metotreksat</w:t>
      </w:r>
      <w:r>
        <w:rPr>
          <w:sz w:val="22"/>
          <w:szCs w:val="22"/>
        </w:rPr>
        <w:t>o</w:t>
      </w:r>
      <w:proofErr w:type="spellEnd"/>
      <w:r w:rsidRPr="00BD7948">
        <w:rPr>
          <w:sz w:val="22"/>
          <w:szCs w:val="22"/>
        </w:rPr>
        <w:t xml:space="preserve">, </w:t>
      </w:r>
      <w:proofErr w:type="spellStart"/>
      <w:r w:rsidRPr="00BD7948">
        <w:rPr>
          <w:sz w:val="22"/>
          <w:szCs w:val="22"/>
        </w:rPr>
        <w:t>cisplatin</w:t>
      </w:r>
      <w:r>
        <w:rPr>
          <w:sz w:val="22"/>
          <w:szCs w:val="22"/>
        </w:rPr>
        <w:t>os</w:t>
      </w:r>
      <w:proofErr w:type="spellEnd"/>
      <w:r w:rsidRPr="00BD7948">
        <w:rPr>
          <w:sz w:val="22"/>
          <w:szCs w:val="22"/>
        </w:rPr>
        <w:t xml:space="preserve">, </w:t>
      </w:r>
      <w:proofErr w:type="spellStart"/>
      <w:r w:rsidRPr="00BD7948">
        <w:rPr>
          <w:sz w:val="22"/>
          <w:szCs w:val="22"/>
        </w:rPr>
        <w:t>doksorubicin</w:t>
      </w:r>
      <w:r>
        <w:rPr>
          <w:sz w:val="22"/>
          <w:szCs w:val="22"/>
        </w:rPr>
        <w:t>o</w:t>
      </w:r>
      <w:proofErr w:type="spellEnd"/>
      <w:r w:rsidR="00300FBA">
        <w:rPr>
          <w:sz w:val="22"/>
          <w:szCs w:val="22"/>
        </w:rPr>
        <w:t xml:space="preserve">, </w:t>
      </w:r>
      <w:proofErr w:type="spellStart"/>
      <w:r w:rsidR="00300FBA">
        <w:rPr>
          <w:sz w:val="22"/>
          <w:szCs w:val="22"/>
        </w:rPr>
        <w:t>mitomicino</w:t>
      </w:r>
      <w:proofErr w:type="spellEnd"/>
      <w:r w:rsidR="007E26F4">
        <w:rPr>
          <w:sz w:val="22"/>
          <w:szCs w:val="22"/>
        </w:rPr>
        <w:t xml:space="preserve">, </w:t>
      </w:r>
      <w:proofErr w:type="spellStart"/>
      <w:r w:rsidR="00840D76">
        <w:rPr>
          <w:sz w:val="22"/>
          <w:szCs w:val="22"/>
        </w:rPr>
        <w:t>vinorelbino</w:t>
      </w:r>
      <w:proofErr w:type="spellEnd"/>
      <w:r w:rsidR="00840D76">
        <w:rPr>
          <w:sz w:val="22"/>
          <w:szCs w:val="22"/>
        </w:rPr>
        <w:t xml:space="preserve"> </w:t>
      </w:r>
      <w:r w:rsidR="00600162">
        <w:rPr>
          <w:sz w:val="22"/>
          <w:szCs w:val="22"/>
        </w:rPr>
        <w:t xml:space="preserve">ir </w:t>
      </w:r>
      <w:r w:rsidR="007E26F4">
        <w:rPr>
          <w:sz w:val="22"/>
          <w:szCs w:val="22"/>
        </w:rPr>
        <w:t>kt.</w:t>
      </w:r>
      <w:r w:rsidRPr="00BD7948">
        <w:rPr>
          <w:sz w:val="22"/>
          <w:szCs w:val="22"/>
        </w:rPr>
        <w:t xml:space="preserve">), </w:t>
      </w:r>
    </w:p>
    <w:p w14:paraId="1329C6E1" w14:textId="6A198E87" w:rsidR="0072620B" w:rsidRPr="00BD7948" w:rsidRDefault="008C5553" w:rsidP="002D19B0">
      <w:pPr>
        <w:pStyle w:val="Sraopastraipa"/>
        <w:numPr>
          <w:ilvl w:val="0"/>
          <w:numId w:val="3"/>
        </w:numPr>
        <w:rPr>
          <w:sz w:val="22"/>
          <w:szCs w:val="22"/>
        </w:rPr>
      </w:pPr>
      <w:r w:rsidRPr="00BD7948">
        <w:rPr>
          <w:sz w:val="22"/>
          <w:szCs w:val="22"/>
        </w:rPr>
        <w:t>interferon</w:t>
      </w:r>
      <w:r>
        <w:rPr>
          <w:sz w:val="22"/>
          <w:szCs w:val="22"/>
        </w:rPr>
        <w:t>o alfa (</w:t>
      </w:r>
      <w:proofErr w:type="spellStart"/>
      <w:r>
        <w:rPr>
          <w:sz w:val="22"/>
          <w:szCs w:val="22"/>
        </w:rPr>
        <w:t>priešvirusinio</w:t>
      </w:r>
      <w:proofErr w:type="spellEnd"/>
      <w:r>
        <w:rPr>
          <w:sz w:val="22"/>
          <w:szCs w:val="22"/>
        </w:rPr>
        <w:t xml:space="preserve"> vaisto, vartojamo hepatitui gydyti)</w:t>
      </w:r>
      <w:r w:rsidR="00D01B68">
        <w:rPr>
          <w:sz w:val="22"/>
          <w:szCs w:val="22"/>
        </w:rPr>
        <w:t>,</w:t>
      </w:r>
      <w:r w:rsidRPr="00BD7948">
        <w:rPr>
          <w:sz w:val="22"/>
          <w:szCs w:val="22"/>
        </w:rPr>
        <w:t xml:space="preserve"> </w:t>
      </w:r>
    </w:p>
    <w:p w14:paraId="7D0A966C" w14:textId="57197DB2" w:rsidR="0072620B" w:rsidRPr="008C5553" w:rsidRDefault="008C5553" w:rsidP="002D19B0">
      <w:pPr>
        <w:pStyle w:val="Sraopastraipa"/>
        <w:numPr>
          <w:ilvl w:val="0"/>
          <w:numId w:val="3"/>
        </w:numPr>
        <w:rPr>
          <w:sz w:val="22"/>
          <w:szCs w:val="22"/>
        </w:rPr>
      </w:pPr>
      <w:r>
        <w:rPr>
          <w:sz w:val="22"/>
          <w:szCs w:val="22"/>
        </w:rPr>
        <w:t>tam tikrų vaistų nuo skausmo ir uždegimo (</w:t>
      </w:r>
      <w:proofErr w:type="spellStart"/>
      <w:r>
        <w:rPr>
          <w:sz w:val="22"/>
          <w:szCs w:val="22"/>
        </w:rPr>
        <w:t>a</w:t>
      </w:r>
      <w:r w:rsidRPr="00C64D0B">
        <w:rPr>
          <w:sz w:val="22"/>
          <w:szCs w:val="22"/>
        </w:rPr>
        <w:t>mi</w:t>
      </w:r>
      <w:r>
        <w:rPr>
          <w:sz w:val="22"/>
          <w:szCs w:val="22"/>
        </w:rPr>
        <w:t>dopirino</w:t>
      </w:r>
      <w:proofErr w:type="spellEnd"/>
      <w:r w:rsidRPr="00C64D0B">
        <w:rPr>
          <w:sz w:val="22"/>
          <w:szCs w:val="22"/>
        </w:rPr>
        <w:t xml:space="preserve">, </w:t>
      </w:r>
      <w:proofErr w:type="spellStart"/>
      <w:r w:rsidRPr="00C64D0B">
        <w:rPr>
          <w:sz w:val="22"/>
          <w:szCs w:val="22"/>
        </w:rPr>
        <w:t>fenilbutazono</w:t>
      </w:r>
      <w:proofErr w:type="spellEnd"/>
      <w:r>
        <w:rPr>
          <w:sz w:val="22"/>
          <w:szCs w:val="22"/>
        </w:rPr>
        <w:t>)</w:t>
      </w:r>
      <w:r w:rsidR="00300FBA">
        <w:rPr>
          <w:sz w:val="22"/>
          <w:szCs w:val="22"/>
        </w:rPr>
        <w:t>,</w:t>
      </w:r>
      <w:r w:rsidRPr="00C64D0B">
        <w:rPr>
          <w:sz w:val="22"/>
          <w:szCs w:val="22"/>
        </w:rPr>
        <w:t xml:space="preserve"> </w:t>
      </w:r>
      <w:proofErr w:type="spellStart"/>
      <w:r w:rsidRPr="00C64D0B">
        <w:rPr>
          <w:sz w:val="22"/>
          <w:szCs w:val="22"/>
        </w:rPr>
        <w:t>sulfamid</w:t>
      </w:r>
      <w:r w:rsidR="00695EF5">
        <w:rPr>
          <w:sz w:val="22"/>
          <w:szCs w:val="22"/>
        </w:rPr>
        <w:t>ų</w:t>
      </w:r>
      <w:proofErr w:type="spellEnd"/>
      <w:r w:rsidR="00695EF5">
        <w:rPr>
          <w:sz w:val="22"/>
          <w:szCs w:val="22"/>
        </w:rPr>
        <w:t xml:space="preserve"> grupei priklausančių antibiotikų</w:t>
      </w:r>
      <w:r w:rsidR="00300FBA">
        <w:rPr>
          <w:sz w:val="22"/>
          <w:szCs w:val="22"/>
        </w:rPr>
        <w:t>. Šių vaistų negalima vartoti</w:t>
      </w:r>
      <w:r w:rsidRPr="008C5553" w:rsidDel="00BD7948">
        <w:rPr>
          <w:sz w:val="22"/>
          <w:szCs w:val="22"/>
        </w:rPr>
        <w:t xml:space="preserve"> </w:t>
      </w:r>
      <w:r w:rsidRPr="008C5553">
        <w:rPr>
          <w:sz w:val="22"/>
          <w:szCs w:val="22"/>
        </w:rPr>
        <w:t xml:space="preserve">prieš gydymą </w:t>
      </w:r>
      <w:proofErr w:type="spellStart"/>
      <w:r w:rsidR="00300FBA" w:rsidRPr="00300FBA">
        <w:rPr>
          <w:sz w:val="22"/>
          <w:szCs w:val="22"/>
        </w:rPr>
        <w:t>Fluorouracil</w:t>
      </w:r>
      <w:proofErr w:type="spellEnd"/>
      <w:r w:rsidR="00300FBA" w:rsidRPr="00300FBA">
        <w:rPr>
          <w:sz w:val="22"/>
          <w:szCs w:val="22"/>
        </w:rPr>
        <w:t xml:space="preserve"> EBEWE</w:t>
      </w:r>
      <w:r w:rsidR="00300FBA" w:rsidRPr="00300FBA" w:rsidDel="00300FBA">
        <w:rPr>
          <w:sz w:val="22"/>
          <w:szCs w:val="22"/>
        </w:rPr>
        <w:t xml:space="preserve"> </w:t>
      </w:r>
      <w:r w:rsidRPr="008C5553">
        <w:rPr>
          <w:sz w:val="22"/>
          <w:szCs w:val="22"/>
        </w:rPr>
        <w:t>ir gydymo metu</w:t>
      </w:r>
      <w:r w:rsidR="00600162">
        <w:rPr>
          <w:sz w:val="22"/>
          <w:szCs w:val="22"/>
        </w:rPr>
        <w:t>,</w:t>
      </w:r>
    </w:p>
    <w:p w14:paraId="1A39B408" w14:textId="337C173C" w:rsidR="0072620B" w:rsidRPr="00BD7948" w:rsidRDefault="008C5553" w:rsidP="00BD7948">
      <w:pPr>
        <w:pStyle w:val="Sraopastraipa"/>
        <w:numPr>
          <w:ilvl w:val="0"/>
          <w:numId w:val="4"/>
        </w:numPr>
        <w:rPr>
          <w:sz w:val="22"/>
          <w:szCs w:val="22"/>
        </w:rPr>
      </w:pPr>
      <w:proofErr w:type="spellStart"/>
      <w:r w:rsidRPr="00BD7948">
        <w:rPr>
          <w:sz w:val="22"/>
          <w:szCs w:val="22"/>
        </w:rPr>
        <w:t>alopurinoli</w:t>
      </w:r>
      <w:r>
        <w:rPr>
          <w:sz w:val="22"/>
          <w:szCs w:val="22"/>
        </w:rPr>
        <w:t>o</w:t>
      </w:r>
      <w:proofErr w:type="spellEnd"/>
      <w:r>
        <w:rPr>
          <w:sz w:val="22"/>
          <w:szCs w:val="22"/>
        </w:rPr>
        <w:t xml:space="preserve"> (vaisto nuo podagros)</w:t>
      </w:r>
      <w:r w:rsidR="00D01B68">
        <w:rPr>
          <w:sz w:val="22"/>
          <w:szCs w:val="22"/>
        </w:rPr>
        <w:t>,</w:t>
      </w:r>
      <w:r w:rsidRPr="00BD7948">
        <w:rPr>
          <w:sz w:val="22"/>
          <w:szCs w:val="22"/>
        </w:rPr>
        <w:t xml:space="preserve"> </w:t>
      </w:r>
    </w:p>
    <w:p w14:paraId="32BC680E" w14:textId="3A94394E" w:rsidR="00300FBA" w:rsidRDefault="008C5553" w:rsidP="00BD7948">
      <w:pPr>
        <w:pStyle w:val="Sraopastraipa"/>
        <w:numPr>
          <w:ilvl w:val="0"/>
          <w:numId w:val="4"/>
        </w:numPr>
        <w:rPr>
          <w:sz w:val="22"/>
          <w:szCs w:val="22"/>
        </w:rPr>
      </w:pPr>
      <w:proofErr w:type="spellStart"/>
      <w:r w:rsidRPr="00BD7948">
        <w:rPr>
          <w:sz w:val="22"/>
          <w:szCs w:val="22"/>
        </w:rPr>
        <w:t>chlordiazepoksid</w:t>
      </w:r>
      <w:r w:rsidR="00300FBA">
        <w:rPr>
          <w:sz w:val="22"/>
          <w:szCs w:val="22"/>
        </w:rPr>
        <w:t>o</w:t>
      </w:r>
      <w:proofErr w:type="spellEnd"/>
      <w:r w:rsidR="00300FBA">
        <w:rPr>
          <w:sz w:val="22"/>
          <w:szCs w:val="22"/>
        </w:rPr>
        <w:t xml:space="preserve"> (vaisto nuo stipraus nerimo)</w:t>
      </w:r>
      <w:r w:rsidRPr="00BD7948">
        <w:rPr>
          <w:sz w:val="22"/>
          <w:szCs w:val="22"/>
        </w:rPr>
        <w:t xml:space="preserve">, </w:t>
      </w:r>
    </w:p>
    <w:p w14:paraId="00F0B011" w14:textId="63673D60" w:rsidR="00300FBA" w:rsidRDefault="008C5553" w:rsidP="00BD7948">
      <w:pPr>
        <w:pStyle w:val="Sraopastraipa"/>
        <w:numPr>
          <w:ilvl w:val="0"/>
          <w:numId w:val="4"/>
        </w:numPr>
        <w:rPr>
          <w:sz w:val="22"/>
          <w:szCs w:val="22"/>
        </w:rPr>
      </w:pPr>
      <w:proofErr w:type="spellStart"/>
      <w:r w:rsidRPr="00BD7948">
        <w:rPr>
          <w:sz w:val="22"/>
          <w:szCs w:val="22"/>
        </w:rPr>
        <w:t>disulfiram</w:t>
      </w:r>
      <w:r w:rsidR="00300FBA">
        <w:rPr>
          <w:sz w:val="22"/>
          <w:szCs w:val="22"/>
        </w:rPr>
        <w:t>o</w:t>
      </w:r>
      <w:proofErr w:type="spellEnd"/>
      <w:r w:rsidR="00300FBA">
        <w:rPr>
          <w:sz w:val="22"/>
          <w:szCs w:val="22"/>
        </w:rPr>
        <w:t xml:space="preserve"> (vaisto nuo alkoholizmo)</w:t>
      </w:r>
      <w:r w:rsidRPr="00BD7948">
        <w:rPr>
          <w:sz w:val="22"/>
          <w:szCs w:val="22"/>
        </w:rPr>
        <w:t xml:space="preserve">, </w:t>
      </w:r>
    </w:p>
    <w:p w14:paraId="2C9F1A86" w14:textId="0AAA7620" w:rsidR="00300FBA" w:rsidRDefault="008C5553" w:rsidP="00BD7948">
      <w:pPr>
        <w:pStyle w:val="Sraopastraipa"/>
        <w:numPr>
          <w:ilvl w:val="0"/>
          <w:numId w:val="4"/>
        </w:numPr>
        <w:rPr>
          <w:sz w:val="22"/>
          <w:szCs w:val="22"/>
        </w:rPr>
      </w:pPr>
      <w:proofErr w:type="spellStart"/>
      <w:r w:rsidRPr="00BD7948">
        <w:rPr>
          <w:sz w:val="22"/>
          <w:szCs w:val="22"/>
        </w:rPr>
        <w:t>grizeofulvin</w:t>
      </w:r>
      <w:r w:rsidR="00300FBA">
        <w:rPr>
          <w:sz w:val="22"/>
          <w:szCs w:val="22"/>
        </w:rPr>
        <w:t>o</w:t>
      </w:r>
      <w:proofErr w:type="spellEnd"/>
      <w:r w:rsidR="00300FBA">
        <w:rPr>
          <w:sz w:val="22"/>
          <w:szCs w:val="22"/>
        </w:rPr>
        <w:t xml:space="preserve"> (vaisto nuo grybelių sukeltų ligų),</w:t>
      </w:r>
    </w:p>
    <w:p w14:paraId="6EC94FCF" w14:textId="77777777" w:rsidR="00840D76" w:rsidRDefault="008C5553" w:rsidP="00BD7948">
      <w:pPr>
        <w:pStyle w:val="Sraopastraipa"/>
        <w:numPr>
          <w:ilvl w:val="0"/>
          <w:numId w:val="4"/>
        </w:numPr>
        <w:rPr>
          <w:sz w:val="22"/>
          <w:szCs w:val="22"/>
        </w:rPr>
      </w:pPr>
      <w:proofErr w:type="spellStart"/>
      <w:r w:rsidRPr="00BD7948">
        <w:rPr>
          <w:sz w:val="22"/>
          <w:szCs w:val="22"/>
        </w:rPr>
        <w:t>izoniazid</w:t>
      </w:r>
      <w:r w:rsidR="00300FBA">
        <w:rPr>
          <w:sz w:val="22"/>
          <w:szCs w:val="22"/>
        </w:rPr>
        <w:t>o</w:t>
      </w:r>
      <w:proofErr w:type="spellEnd"/>
      <w:r w:rsidR="00300FBA">
        <w:rPr>
          <w:sz w:val="22"/>
          <w:szCs w:val="22"/>
        </w:rPr>
        <w:t xml:space="preserve"> (vaisto nuo tuberkuliozės)</w:t>
      </w:r>
      <w:r w:rsidR="00840D76">
        <w:rPr>
          <w:sz w:val="22"/>
          <w:szCs w:val="22"/>
        </w:rPr>
        <w:t>,</w:t>
      </w:r>
    </w:p>
    <w:p w14:paraId="3C07A854" w14:textId="77777777" w:rsidR="00840D76" w:rsidRPr="002D19B0" w:rsidRDefault="00840D76" w:rsidP="00BD7948">
      <w:pPr>
        <w:pStyle w:val="Sraopastraipa"/>
        <w:numPr>
          <w:ilvl w:val="0"/>
          <w:numId w:val="4"/>
        </w:numPr>
        <w:rPr>
          <w:sz w:val="22"/>
          <w:szCs w:val="22"/>
        </w:rPr>
      </w:pPr>
      <w:proofErr w:type="spellStart"/>
      <w:r w:rsidRPr="002D19B0">
        <w:rPr>
          <w:sz w:val="22"/>
          <w:szCs w:val="22"/>
        </w:rPr>
        <w:t>cimetidino</w:t>
      </w:r>
      <w:proofErr w:type="spellEnd"/>
      <w:r w:rsidRPr="002D19B0">
        <w:rPr>
          <w:sz w:val="22"/>
          <w:szCs w:val="22"/>
        </w:rPr>
        <w:t xml:space="preserve"> (vaisto nuo padidėjusio skrandžio rūgštingumo),</w:t>
      </w:r>
    </w:p>
    <w:p w14:paraId="0CD184F2" w14:textId="77777777" w:rsidR="00840D76" w:rsidRPr="002D19B0" w:rsidRDefault="00840D76" w:rsidP="00BD7948">
      <w:pPr>
        <w:pStyle w:val="Sraopastraipa"/>
        <w:numPr>
          <w:ilvl w:val="0"/>
          <w:numId w:val="4"/>
        </w:numPr>
        <w:rPr>
          <w:sz w:val="22"/>
          <w:szCs w:val="22"/>
        </w:rPr>
      </w:pPr>
      <w:proofErr w:type="spellStart"/>
      <w:r w:rsidRPr="002D19B0">
        <w:rPr>
          <w:sz w:val="22"/>
          <w:szCs w:val="22"/>
        </w:rPr>
        <w:t>metronidazolo</w:t>
      </w:r>
      <w:proofErr w:type="spellEnd"/>
      <w:r w:rsidRPr="002D19B0">
        <w:rPr>
          <w:sz w:val="22"/>
          <w:szCs w:val="22"/>
        </w:rPr>
        <w:t xml:space="preserve"> (antibiotiko),</w:t>
      </w:r>
    </w:p>
    <w:p w14:paraId="5CE5F701" w14:textId="77777777" w:rsidR="00840D76" w:rsidRPr="002D19B0" w:rsidRDefault="00840D76" w:rsidP="00BD7948">
      <w:pPr>
        <w:pStyle w:val="Sraopastraipa"/>
        <w:numPr>
          <w:ilvl w:val="0"/>
          <w:numId w:val="4"/>
        </w:numPr>
        <w:rPr>
          <w:sz w:val="22"/>
          <w:szCs w:val="22"/>
        </w:rPr>
      </w:pPr>
      <w:proofErr w:type="spellStart"/>
      <w:r w:rsidRPr="002D19B0">
        <w:rPr>
          <w:sz w:val="22"/>
          <w:szCs w:val="22"/>
        </w:rPr>
        <w:t>levamizolo</w:t>
      </w:r>
      <w:proofErr w:type="spellEnd"/>
      <w:r w:rsidRPr="002D19B0">
        <w:rPr>
          <w:sz w:val="22"/>
          <w:szCs w:val="22"/>
        </w:rPr>
        <w:t xml:space="preserve"> (vaisto nuo žarnyno kirmėlių),</w:t>
      </w:r>
    </w:p>
    <w:p w14:paraId="7D41B8F3" w14:textId="6715CC94" w:rsidR="0072620B" w:rsidRPr="002D19B0" w:rsidRDefault="005A0995" w:rsidP="00BD7948">
      <w:pPr>
        <w:pStyle w:val="Sraopastraipa"/>
        <w:numPr>
          <w:ilvl w:val="0"/>
          <w:numId w:val="4"/>
        </w:numPr>
        <w:rPr>
          <w:sz w:val="22"/>
          <w:szCs w:val="22"/>
        </w:rPr>
      </w:pPr>
      <w:r w:rsidRPr="002D19B0">
        <w:rPr>
          <w:sz w:val="22"/>
          <w:szCs w:val="22"/>
        </w:rPr>
        <w:t xml:space="preserve">diuretikų </w:t>
      </w:r>
      <w:proofErr w:type="spellStart"/>
      <w:r w:rsidR="00840D76" w:rsidRPr="002D19B0">
        <w:rPr>
          <w:sz w:val="22"/>
          <w:szCs w:val="22"/>
        </w:rPr>
        <w:t>tiazidų</w:t>
      </w:r>
      <w:proofErr w:type="spellEnd"/>
      <w:r w:rsidR="008C5553" w:rsidRPr="002D19B0">
        <w:rPr>
          <w:sz w:val="22"/>
          <w:szCs w:val="22"/>
        </w:rPr>
        <w:t xml:space="preserve"> </w:t>
      </w:r>
      <w:r w:rsidRPr="002D19B0">
        <w:rPr>
          <w:sz w:val="22"/>
          <w:szCs w:val="22"/>
        </w:rPr>
        <w:t>grupei priklausančių vaistų (nuo aukšto kraujospūdžio).</w:t>
      </w:r>
    </w:p>
    <w:p w14:paraId="5D614F71" w14:textId="77777777" w:rsidR="00D01B68" w:rsidRDefault="00D01B68" w:rsidP="00D01B68">
      <w:pPr>
        <w:rPr>
          <w:sz w:val="22"/>
          <w:szCs w:val="22"/>
        </w:rPr>
      </w:pPr>
    </w:p>
    <w:p w14:paraId="793183FB" w14:textId="77777777" w:rsidR="00D01B68" w:rsidRPr="00D01B68" w:rsidRDefault="00D01B68" w:rsidP="00D01B68">
      <w:pPr>
        <w:rPr>
          <w:sz w:val="22"/>
          <w:szCs w:val="22"/>
        </w:rPr>
      </w:pPr>
      <w:r w:rsidRPr="00D01B68">
        <w:rPr>
          <w:sz w:val="22"/>
          <w:szCs w:val="22"/>
        </w:rPr>
        <w:t xml:space="preserve">Taip pat pasakykite gydytojui, jeigu esate ar buvote gydomas radioaktyviaisiais spinduliais. </w:t>
      </w:r>
    </w:p>
    <w:p w14:paraId="7BA11D88" w14:textId="77777777" w:rsidR="00D01B68" w:rsidRDefault="00D01B68" w:rsidP="00D01B68">
      <w:pPr>
        <w:rPr>
          <w:sz w:val="22"/>
          <w:szCs w:val="22"/>
        </w:rPr>
      </w:pPr>
    </w:p>
    <w:p w14:paraId="6EF6D33A" w14:textId="23DB9326" w:rsidR="0072620B" w:rsidRPr="00D01B68" w:rsidRDefault="00D01B68" w:rsidP="00D01B68">
      <w:pPr>
        <w:rPr>
          <w:sz w:val="22"/>
          <w:szCs w:val="22"/>
        </w:rPr>
      </w:pPr>
      <w:r w:rsidRPr="00D01B68">
        <w:rPr>
          <w:sz w:val="22"/>
          <w:szCs w:val="22"/>
        </w:rPr>
        <w:t>Gydymo laikotarpiu draudžiama skiepyti gyva vakcina</w:t>
      </w:r>
      <w:r w:rsidR="007E26F4" w:rsidRPr="00D01B68">
        <w:rPr>
          <w:sz w:val="22"/>
          <w:szCs w:val="22"/>
        </w:rPr>
        <w:t>.</w:t>
      </w:r>
      <w:r w:rsidRPr="00D01B68">
        <w:rPr>
          <w:sz w:val="22"/>
          <w:szCs w:val="22"/>
        </w:rPr>
        <w:t xml:space="preserve"> </w:t>
      </w:r>
      <w:proofErr w:type="spellStart"/>
      <w:r w:rsidRPr="00D01B68">
        <w:rPr>
          <w:sz w:val="22"/>
          <w:szCs w:val="22"/>
        </w:rPr>
        <w:t>Fluorouracil</w:t>
      </w:r>
      <w:proofErr w:type="spellEnd"/>
      <w:r w:rsidRPr="00D01B68">
        <w:rPr>
          <w:sz w:val="22"/>
          <w:szCs w:val="22"/>
        </w:rPr>
        <w:t xml:space="preserve"> EBEWE </w:t>
      </w:r>
      <w:r w:rsidR="008C5553" w:rsidRPr="00D01B68">
        <w:rPr>
          <w:sz w:val="22"/>
          <w:szCs w:val="22"/>
        </w:rPr>
        <w:t>silpnina imuni</w:t>
      </w:r>
      <w:r w:rsidR="007E26F4" w:rsidRPr="00D01B68">
        <w:rPr>
          <w:sz w:val="22"/>
          <w:szCs w:val="22"/>
        </w:rPr>
        <w:t>tetą</w:t>
      </w:r>
      <w:r w:rsidR="008C5553" w:rsidRPr="00D01B68">
        <w:rPr>
          <w:sz w:val="22"/>
          <w:szCs w:val="22"/>
        </w:rPr>
        <w:t xml:space="preserve">, todėl </w:t>
      </w:r>
      <w:r w:rsidR="007E26F4" w:rsidRPr="00D01B68">
        <w:rPr>
          <w:sz w:val="22"/>
          <w:szCs w:val="22"/>
        </w:rPr>
        <w:t xml:space="preserve">pasiskiepijus </w:t>
      </w:r>
      <w:r w:rsidR="008C5553" w:rsidRPr="00D01B68">
        <w:rPr>
          <w:sz w:val="22"/>
          <w:szCs w:val="22"/>
        </w:rPr>
        <w:t xml:space="preserve">gyva vakcina gali padidėti virusų </w:t>
      </w:r>
      <w:r w:rsidR="007E26F4" w:rsidRPr="00D01B68">
        <w:rPr>
          <w:sz w:val="22"/>
          <w:szCs w:val="22"/>
        </w:rPr>
        <w:t>dauginimasis</w:t>
      </w:r>
      <w:r w:rsidR="008C5553" w:rsidRPr="00D01B68">
        <w:rPr>
          <w:sz w:val="22"/>
          <w:szCs w:val="22"/>
        </w:rPr>
        <w:t>.</w:t>
      </w:r>
    </w:p>
    <w:p w14:paraId="0E125CC6" w14:textId="77777777" w:rsidR="008E0C3F" w:rsidRPr="008E0C3F" w:rsidRDefault="008E0C3F" w:rsidP="008E0C3F">
      <w:pPr>
        <w:rPr>
          <w:sz w:val="22"/>
          <w:szCs w:val="22"/>
        </w:rPr>
      </w:pPr>
    </w:p>
    <w:p w14:paraId="2F5ADB2D" w14:textId="77777777" w:rsidR="0072620B" w:rsidRDefault="0072620B" w:rsidP="0072620B">
      <w:pPr>
        <w:rPr>
          <w:b/>
          <w:sz w:val="22"/>
          <w:szCs w:val="22"/>
        </w:rPr>
      </w:pPr>
      <w:r>
        <w:rPr>
          <w:b/>
          <w:sz w:val="22"/>
          <w:szCs w:val="22"/>
        </w:rPr>
        <w:t>Nėštumas ir žindymo laikotarpis</w:t>
      </w:r>
    </w:p>
    <w:p w14:paraId="4B9713EE" w14:textId="77777777" w:rsidR="0072620B" w:rsidRDefault="0072620B" w:rsidP="0072620B">
      <w:pPr>
        <w:rPr>
          <w:noProof/>
          <w:sz w:val="22"/>
          <w:szCs w:val="22"/>
        </w:rPr>
      </w:pPr>
      <w:r>
        <w:rPr>
          <w:noProof/>
          <w:sz w:val="22"/>
          <w:szCs w:val="22"/>
        </w:rPr>
        <w:t xml:space="preserve">Jeigu esate nėščia, žindote kūdikį, manote, kad galbūt esate nėščia, arba planuojate pastoti, tai prieš vartodama šį vaistą, pasitarkite su gydytoju arba vaistininku. </w:t>
      </w:r>
    </w:p>
    <w:p w14:paraId="7DE47DBB" w14:textId="77777777" w:rsidR="00F15B72" w:rsidRDefault="00F15B72" w:rsidP="0072620B">
      <w:pPr>
        <w:rPr>
          <w:noProof/>
          <w:sz w:val="22"/>
          <w:szCs w:val="22"/>
        </w:rPr>
      </w:pPr>
    </w:p>
    <w:p w14:paraId="75AAD855" w14:textId="77777777" w:rsidR="0072620B" w:rsidRDefault="0072620B" w:rsidP="0072620B">
      <w:pPr>
        <w:rPr>
          <w:sz w:val="22"/>
          <w:szCs w:val="22"/>
        </w:rPr>
      </w:pPr>
      <w:r>
        <w:rPr>
          <w:sz w:val="22"/>
          <w:szCs w:val="22"/>
        </w:rPr>
        <w:lastRenderedPageBreak/>
        <w:t>Nėščioms moterims šio vaisto vartoti draudžiama.</w:t>
      </w:r>
    </w:p>
    <w:p w14:paraId="363A225A" w14:textId="77777777" w:rsidR="0072620B" w:rsidRDefault="0072620B" w:rsidP="0072620B">
      <w:pPr>
        <w:rPr>
          <w:sz w:val="22"/>
          <w:szCs w:val="22"/>
        </w:rPr>
      </w:pPr>
    </w:p>
    <w:p w14:paraId="35A33291" w14:textId="1FE330A5" w:rsidR="0072620B" w:rsidRDefault="0072620B" w:rsidP="0072620B">
      <w:pPr>
        <w:rPr>
          <w:sz w:val="22"/>
          <w:szCs w:val="22"/>
        </w:rPr>
      </w:pPr>
      <w:r>
        <w:rPr>
          <w:sz w:val="22"/>
          <w:szCs w:val="22"/>
        </w:rPr>
        <w:t xml:space="preserve">Šio vaisto negalima vartoti žindymo </w:t>
      </w:r>
      <w:r w:rsidR="00517632">
        <w:rPr>
          <w:sz w:val="22"/>
          <w:szCs w:val="22"/>
        </w:rPr>
        <w:t>laikotarpiu</w:t>
      </w:r>
      <w:r>
        <w:rPr>
          <w:sz w:val="22"/>
          <w:szCs w:val="22"/>
        </w:rPr>
        <w:t>.</w:t>
      </w:r>
    </w:p>
    <w:p w14:paraId="50D7C435" w14:textId="77777777" w:rsidR="0072620B" w:rsidRDefault="0072620B" w:rsidP="0072620B">
      <w:pPr>
        <w:rPr>
          <w:sz w:val="22"/>
          <w:szCs w:val="22"/>
        </w:rPr>
      </w:pPr>
    </w:p>
    <w:p w14:paraId="008F15CD" w14:textId="77777777" w:rsidR="0072620B" w:rsidRDefault="0072620B" w:rsidP="0072620B">
      <w:pPr>
        <w:rPr>
          <w:b/>
          <w:sz w:val="22"/>
          <w:szCs w:val="22"/>
        </w:rPr>
      </w:pPr>
      <w:r>
        <w:rPr>
          <w:b/>
          <w:sz w:val="22"/>
          <w:szCs w:val="22"/>
        </w:rPr>
        <w:t>Vairavimas ir mechanizmų valdymas</w:t>
      </w:r>
    </w:p>
    <w:p w14:paraId="0C440635" w14:textId="69CDF518" w:rsidR="0072620B" w:rsidRDefault="0072620B" w:rsidP="0072620B">
      <w:pPr>
        <w:rPr>
          <w:sz w:val="22"/>
          <w:szCs w:val="22"/>
        </w:rPr>
      </w:pPr>
      <w:r>
        <w:rPr>
          <w:sz w:val="22"/>
          <w:szCs w:val="22"/>
        </w:rPr>
        <w:t>Vartojant šio vaisto gali sutrikti gebėjimas vairuoti ir valdyti mechanizmus.</w:t>
      </w:r>
    </w:p>
    <w:p w14:paraId="2117A0CB" w14:textId="1D407AAE" w:rsidR="009D4976" w:rsidRDefault="00056DCB" w:rsidP="0072620B">
      <w:pPr>
        <w:tabs>
          <w:tab w:val="left" w:pos="567"/>
        </w:tabs>
        <w:ind w:left="567" w:hanging="567"/>
        <w:rPr>
          <w:b/>
          <w:sz w:val="22"/>
          <w:szCs w:val="22"/>
        </w:rPr>
      </w:pPr>
      <w:proofErr w:type="spellStart"/>
      <w:r w:rsidRPr="00B43651">
        <w:rPr>
          <w:b/>
          <w:sz w:val="22"/>
          <w:szCs w:val="22"/>
        </w:rPr>
        <w:t>Fluorouracil</w:t>
      </w:r>
      <w:proofErr w:type="spellEnd"/>
      <w:r w:rsidRPr="00B43651">
        <w:rPr>
          <w:b/>
          <w:sz w:val="22"/>
          <w:szCs w:val="22"/>
        </w:rPr>
        <w:t xml:space="preserve"> EBEWE sudėtyje yra natrio</w:t>
      </w:r>
      <w:r w:rsidR="009D4976">
        <w:rPr>
          <w:b/>
          <w:sz w:val="22"/>
          <w:szCs w:val="22"/>
        </w:rPr>
        <w:t xml:space="preserve">. </w:t>
      </w:r>
    </w:p>
    <w:p w14:paraId="2C0FAD7C" w14:textId="77777777" w:rsidR="00E10FE0" w:rsidRDefault="00E10FE0" w:rsidP="0072620B">
      <w:pPr>
        <w:tabs>
          <w:tab w:val="left" w:pos="567"/>
        </w:tabs>
        <w:ind w:left="567" w:hanging="567"/>
        <w:rPr>
          <w:b/>
          <w:sz w:val="22"/>
          <w:szCs w:val="22"/>
        </w:rPr>
      </w:pPr>
    </w:p>
    <w:p w14:paraId="707F281D" w14:textId="4DAF1A56" w:rsidR="00E10FE0" w:rsidRDefault="009D4976" w:rsidP="009D4976">
      <w:pPr>
        <w:tabs>
          <w:tab w:val="left" w:pos="567"/>
        </w:tabs>
        <w:ind w:left="567" w:hanging="567"/>
        <w:rPr>
          <w:sz w:val="22"/>
          <w:szCs w:val="22"/>
        </w:rPr>
      </w:pPr>
      <w:r w:rsidRPr="009D4976">
        <w:rPr>
          <w:sz w:val="22"/>
          <w:szCs w:val="22"/>
        </w:rPr>
        <w:t xml:space="preserve">Šioje vaisto </w:t>
      </w:r>
      <w:r w:rsidR="00E10FE0">
        <w:rPr>
          <w:sz w:val="22"/>
          <w:szCs w:val="22"/>
        </w:rPr>
        <w:t xml:space="preserve">1 ml  tirpalo yra </w:t>
      </w:r>
      <w:r w:rsidR="00E10FE0" w:rsidRPr="0008591B">
        <w:rPr>
          <w:sz w:val="22"/>
          <w:szCs w:val="22"/>
        </w:rPr>
        <w:t>8,45 mg</w:t>
      </w:r>
      <w:r w:rsidRPr="00B43651">
        <w:rPr>
          <w:sz w:val="22"/>
          <w:szCs w:val="22"/>
          <w:highlight w:val="yellow"/>
        </w:rPr>
        <w:t>)</w:t>
      </w:r>
      <w:r w:rsidRPr="009D4976">
        <w:rPr>
          <w:sz w:val="22"/>
          <w:szCs w:val="22"/>
        </w:rPr>
        <w:t xml:space="preserve"> natrio. </w:t>
      </w:r>
    </w:p>
    <w:p w14:paraId="585DF002" w14:textId="7F08C8A6" w:rsidR="00600162" w:rsidRDefault="009D4976" w:rsidP="0072620B">
      <w:pPr>
        <w:tabs>
          <w:tab w:val="left" w:pos="567"/>
        </w:tabs>
        <w:ind w:left="567" w:hanging="567"/>
        <w:rPr>
          <w:sz w:val="22"/>
          <w:szCs w:val="22"/>
        </w:rPr>
      </w:pPr>
      <w:r w:rsidRPr="009D4976">
        <w:rPr>
          <w:sz w:val="22"/>
          <w:szCs w:val="22"/>
        </w:rPr>
        <w:t xml:space="preserve">Būtina atsižvelgti, </w:t>
      </w:r>
      <w:proofErr w:type="spellStart"/>
      <w:r w:rsidRPr="009D4976">
        <w:rPr>
          <w:sz w:val="22"/>
          <w:szCs w:val="22"/>
        </w:rPr>
        <w:t>je</w:t>
      </w:r>
      <w:r>
        <w:rPr>
          <w:sz w:val="22"/>
          <w:szCs w:val="22"/>
        </w:rPr>
        <w:t>ikontroliuojamas</w:t>
      </w:r>
      <w:proofErr w:type="spellEnd"/>
      <w:r>
        <w:rPr>
          <w:sz w:val="22"/>
          <w:szCs w:val="22"/>
        </w:rPr>
        <w:t xml:space="preserve"> natrio kiekis</w:t>
      </w:r>
      <w:r w:rsidR="00E10FE0">
        <w:rPr>
          <w:sz w:val="22"/>
          <w:szCs w:val="22"/>
        </w:rPr>
        <w:t xml:space="preserve"> maiste.</w:t>
      </w:r>
    </w:p>
    <w:p w14:paraId="26CD5E3F" w14:textId="77777777" w:rsidR="0072620B" w:rsidRDefault="0072620B" w:rsidP="0072620B">
      <w:pPr>
        <w:numPr>
          <w:ilvl w:val="12"/>
          <w:numId w:val="0"/>
        </w:numPr>
        <w:tabs>
          <w:tab w:val="left" w:pos="567"/>
        </w:tabs>
        <w:ind w:left="567" w:hanging="567"/>
        <w:outlineLvl w:val="0"/>
        <w:rPr>
          <w:b/>
          <w:caps/>
          <w:sz w:val="22"/>
          <w:szCs w:val="22"/>
        </w:rPr>
      </w:pPr>
      <w:r>
        <w:rPr>
          <w:b/>
          <w:sz w:val="22"/>
          <w:szCs w:val="22"/>
        </w:rPr>
        <w:t>3.</w:t>
      </w:r>
      <w:r>
        <w:rPr>
          <w:b/>
          <w:sz w:val="22"/>
          <w:szCs w:val="22"/>
        </w:rPr>
        <w:tab/>
        <w:t xml:space="preserve">Kaip vartoti </w:t>
      </w:r>
      <w:proofErr w:type="spellStart"/>
      <w:r>
        <w:rPr>
          <w:b/>
          <w:sz w:val="22"/>
          <w:szCs w:val="22"/>
        </w:rPr>
        <w:t>Fluorouracil</w:t>
      </w:r>
      <w:proofErr w:type="spellEnd"/>
      <w:r>
        <w:rPr>
          <w:b/>
          <w:sz w:val="22"/>
          <w:szCs w:val="22"/>
        </w:rPr>
        <w:t xml:space="preserve">  EBEWE</w:t>
      </w:r>
    </w:p>
    <w:p w14:paraId="2FA56D0E" w14:textId="77777777" w:rsidR="0072620B" w:rsidRDefault="0072620B" w:rsidP="0072620B">
      <w:pPr>
        <w:tabs>
          <w:tab w:val="left" w:pos="567"/>
        </w:tabs>
        <w:ind w:left="567" w:hanging="567"/>
        <w:rPr>
          <w:sz w:val="22"/>
          <w:szCs w:val="22"/>
        </w:rPr>
      </w:pPr>
    </w:p>
    <w:p w14:paraId="78558793" w14:textId="0F068FA1" w:rsidR="0072620B" w:rsidRDefault="0072620B" w:rsidP="0072620B">
      <w:pPr>
        <w:tabs>
          <w:tab w:val="left" w:pos="0"/>
        </w:tabs>
        <w:rPr>
          <w:sz w:val="22"/>
          <w:szCs w:val="22"/>
        </w:rPr>
      </w:pPr>
      <w:r>
        <w:rPr>
          <w:sz w:val="22"/>
          <w:szCs w:val="22"/>
        </w:rPr>
        <w:t xml:space="preserve">Visada vartokite šį vaistą tiksliai kaip nurodė gydytojas. Jeigu abejojate, kreipkitės į gydytoją arba vaistininką. </w:t>
      </w:r>
    </w:p>
    <w:p w14:paraId="043F1C46" w14:textId="77777777" w:rsidR="00F15B72" w:rsidRDefault="00F15B72" w:rsidP="00517632">
      <w:pPr>
        <w:tabs>
          <w:tab w:val="left" w:pos="0"/>
        </w:tabs>
        <w:rPr>
          <w:sz w:val="22"/>
          <w:szCs w:val="22"/>
        </w:rPr>
      </w:pPr>
    </w:p>
    <w:p w14:paraId="042C654D" w14:textId="77777777" w:rsidR="00F15B72" w:rsidRDefault="00F15B72" w:rsidP="00F15B72">
      <w:pPr>
        <w:tabs>
          <w:tab w:val="left" w:pos="0"/>
        </w:tabs>
        <w:rPr>
          <w:sz w:val="22"/>
          <w:szCs w:val="22"/>
        </w:rPr>
      </w:pPr>
      <w:proofErr w:type="spellStart"/>
      <w:r w:rsidRPr="00F15B72">
        <w:rPr>
          <w:sz w:val="22"/>
          <w:szCs w:val="22"/>
        </w:rPr>
        <w:t>Fluorouracil</w:t>
      </w:r>
      <w:proofErr w:type="spellEnd"/>
      <w:r w:rsidRPr="00F15B72">
        <w:rPr>
          <w:sz w:val="22"/>
          <w:szCs w:val="22"/>
        </w:rPr>
        <w:t xml:space="preserve">  EBEWE bus skiriamas specializuotame gydymo skyriuje prižiūrint </w:t>
      </w:r>
      <w:r>
        <w:rPr>
          <w:sz w:val="22"/>
          <w:szCs w:val="22"/>
        </w:rPr>
        <w:t>gydytojui</w:t>
      </w:r>
      <w:r w:rsidRPr="00F15B72">
        <w:rPr>
          <w:sz w:val="22"/>
          <w:szCs w:val="22"/>
        </w:rPr>
        <w:t xml:space="preserve">, kuris turi gydymo </w:t>
      </w:r>
      <w:r>
        <w:rPr>
          <w:sz w:val="22"/>
          <w:szCs w:val="22"/>
        </w:rPr>
        <w:t xml:space="preserve">priešvėžiniais </w:t>
      </w:r>
      <w:r w:rsidRPr="00F15B72">
        <w:rPr>
          <w:sz w:val="22"/>
          <w:szCs w:val="22"/>
        </w:rPr>
        <w:t xml:space="preserve">vaistais patirties. </w:t>
      </w:r>
    </w:p>
    <w:p w14:paraId="3636F378" w14:textId="77777777" w:rsidR="00F15B72" w:rsidRDefault="00F15B72" w:rsidP="00F15B72">
      <w:pPr>
        <w:tabs>
          <w:tab w:val="left" w:pos="0"/>
        </w:tabs>
        <w:rPr>
          <w:sz w:val="22"/>
          <w:szCs w:val="22"/>
        </w:rPr>
      </w:pPr>
    </w:p>
    <w:p w14:paraId="75271AC8" w14:textId="77777777" w:rsidR="00517632" w:rsidRDefault="00517632" w:rsidP="00F15B72">
      <w:pPr>
        <w:tabs>
          <w:tab w:val="left" w:pos="0"/>
        </w:tabs>
        <w:rPr>
          <w:sz w:val="22"/>
          <w:szCs w:val="22"/>
        </w:rPr>
      </w:pPr>
      <w:r>
        <w:rPr>
          <w:sz w:val="22"/>
          <w:szCs w:val="22"/>
        </w:rPr>
        <w:t>Įvertinęs Jūsų būklę, ligos</w:t>
      </w:r>
      <w:r w:rsidR="00F15B72">
        <w:rPr>
          <w:sz w:val="22"/>
          <w:szCs w:val="22"/>
        </w:rPr>
        <w:t xml:space="preserve"> tipą, kitus vartojamus vaistus, g</w:t>
      </w:r>
      <w:r>
        <w:rPr>
          <w:sz w:val="22"/>
          <w:szCs w:val="22"/>
        </w:rPr>
        <w:t xml:space="preserve">ydytojas nuspręs, kokia vaisto dozė Jums tinka ir kaip dažnai jo reikia vartoti. </w:t>
      </w:r>
    </w:p>
    <w:p w14:paraId="783B62D7" w14:textId="77777777" w:rsidR="00F15B72" w:rsidRDefault="00F15B72" w:rsidP="0072620B">
      <w:pPr>
        <w:tabs>
          <w:tab w:val="left" w:pos="567"/>
        </w:tabs>
        <w:ind w:left="567" w:hanging="567"/>
        <w:rPr>
          <w:sz w:val="22"/>
          <w:szCs w:val="22"/>
        </w:rPr>
      </w:pPr>
    </w:p>
    <w:p w14:paraId="194BB96F" w14:textId="77777777" w:rsidR="0072620B" w:rsidRDefault="00F15B72" w:rsidP="0072620B">
      <w:pPr>
        <w:tabs>
          <w:tab w:val="left" w:pos="567"/>
        </w:tabs>
        <w:ind w:left="567" w:hanging="567"/>
        <w:rPr>
          <w:sz w:val="22"/>
          <w:szCs w:val="22"/>
        </w:rPr>
      </w:pPr>
      <w:r w:rsidRPr="00F15B72">
        <w:rPr>
          <w:sz w:val="22"/>
          <w:szCs w:val="22"/>
        </w:rPr>
        <w:t xml:space="preserve">Vaisto Jums </w:t>
      </w:r>
      <w:r>
        <w:rPr>
          <w:sz w:val="22"/>
          <w:szCs w:val="22"/>
        </w:rPr>
        <w:t>į veną arba arteriją suleis</w:t>
      </w:r>
      <w:r w:rsidRPr="00F15B72">
        <w:rPr>
          <w:sz w:val="22"/>
          <w:szCs w:val="22"/>
        </w:rPr>
        <w:t xml:space="preserve"> gydytojas arba slaugytoja</w:t>
      </w:r>
      <w:r w:rsidR="002131C3">
        <w:rPr>
          <w:sz w:val="22"/>
          <w:szCs w:val="22"/>
        </w:rPr>
        <w:t>s</w:t>
      </w:r>
      <w:r w:rsidRPr="00F15B72">
        <w:rPr>
          <w:sz w:val="22"/>
          <w:szCs w:val="22"/>
        </w:rPr>
        <w:t>.</w:t>
      </w:r>
    </w:p>
    <w:p w14:paraId="09159D63" w14:textId="77777777" w:rsidR="00F15B72" w:rsidRDefault="00F15B72" w:rsidP="0072620B">
      <w:pPr>
        <w:tabs>
          <w:tab w:val="left" w:pos="0"/>
        </w:tabs>
        <w:rPr>
          <w:sz w:val="22"/>
          <w:szCs w:val="22"/>
        </w:rPr>
      </w:pPr>
    </w:p>
    <w:p w14:paraId="1D438C13" w14:textId="09C0C8C4" w:rsidR="0072620B" w:rsidRDefault="0072620B" w:rsidP="0072620B">
      <w:pPr>
        <w:tabs>
          <w:tab w:val="left" w:pos="0"/>
        </w:tabs>
        <w:rPr>
          <w:sz w:val="22"/>
          <w:szCs w:val="22"/>
        </w:rPr>
      </w:pPr>
      <w:r>
        <w:rPr>
          <w:sz w:val="22"/>
          <w:szCs w:val="22"/>
        </w:rPr>
        <w:t xml:space="preserve">Jeigu manote, kad </w:t>
      </w:r>
      <w:proofErr w:type="spellStart"/>
      <w:r>
        <w:rPr>
          <w:sz w:val="22"/>
          <w:szCs w:val="22"/>
        </w:rPr>
        <w:t>Fluorouracil</w:t>
      </w:r>
      <w:proofErr w:type="spellEnd"/>
      <w:r>
        <w:rPr>
          <w:sz w:val="22"/>
          <w:szCs w:val="22"/>
        </w:rPr>
        <w:t xml:space="preserve"> EBEWE veikia per stipriai arba per silpnai, kreipkitės į gydytoją arba </w:t>
      </w:r>
      <w:r w:rsidR="00F15B72">
        <w:rPr>
          <w:sz w:val="22"/>
          <w:szCs w:val="22"/>
        </w:rPr>
        <w:t>slaugytoją</w:t>
      </w:r>
      <w:r>
        <w:rPr>
          <w:sz w:val="22"/>
          <w:szCs w:val="22"/>
        </w:rPr>
        <w:t>.</w:t>
      </w:r>
    </w:p>
    <w:p w14:paraId="436175B7" w14:textId="77777777" w:rsidR="0072620B" w:rsidRDefault="0072620B" w:rsidP="0072620B">
      <w:pPr>
        <w:tabs>
          <w:tab w:val="left" w:pos="567"/>
        </w:tabs>
        <w:ind w:left="567" w:hanging="567"/>
        <w:rPr>
          <w:sz w:val="22"/>
          <w:szCs w:val="22"/>
        </w:rPr>
      </w:pPr>
    </w:p>
    <w:p w14:paraId="0CEDCBE5" w14:textId="77777777" w:rsidR="0072620B" w:rsidRDefault="0072620B" w:rsidP="0072620B">
      <w:pPr>
        <w:tabs>
          <w:tab w:val="left" w:pos="567"/>
        </w:tabs>
        <w:ind w:left="567" w:hanging="567"/>
        <w:rPr>
          <w:b/>
          <w:sz w:val="22"/>
          <w:szCs w:val="22"/>
        </w:rPr>
      </w:pPr>
      <w:r>
        <w:rPr>
          <w:b/>
          <w:sz w:val="22"/>
          <w:szCs w:val="22"/>
        </w:rPr>
        <w:t xml:space="preserve">Ką daryti pavartojus per didelę </w:t>
      </w:r>
      <w:proofErr w:type="spellStart"/>
      <w:r>
        <w:rPr>
          <w:b/>
          <w:sz w:val="22"/>
          <w:szCs w:val="22"/>
        </w:rPr>
        <w:t>Fluorouracil</w:t>
      </w:r>
      <w:proofErr w:type="spellEnd"/>
      <w:r>
        <w:rPr>
          <w:b/>
          <w:sz w:val="22"/>
          <w:szCs w:val="22"/>
        </w:rPr>
        <w:t xml:space="preserve"> EBEWE dozę?</w:t>
      </w:r>
    </w:p>
    <w:p w14:paraId="1FA2D197" w14:textId="77777777" w:rsidR="002131C3" w:rsidRDefault="00F15B72" w:rsidP="0072620B">
      <w:pPr>
        <w:rPr>
          <w:sz w:val="22"/>
          <w:szCs w:val="22"/>
        </w:rPr>
      </w:pPr>
      <w:r w:rsidRPr="00F211AB">
        <w:rPr>
          <w:sz w:val="22"/>
          <w:szCs w:val="22"/>
        </w:rPr>
        <w:t xml:space="preserve">Vaisto Jums </w:t>
      </w:r>
      <w:r w:rsidR="005A0995">
        <w:rPr>
          <w:sz w:val="22"/>
          <w:szCs w:val="22"/>
        </w:rPr>
        <w:t>suleis</w:t>
      </w:r>
      <w:r w:rsidRPr="00F211AB">
        <w:rPr>
          <w:sz w:val="22"/>
          <w:szCs w:val="22"/>
        </w:rPr>
        <w:t xml:space="preserve"> gydytojas arba slaugytoja</w:t>
      </w:r>
      <w:r w:rsidR="002131C3" w:rsidRPr="00F211AB">
        <w:rPr>
          <w:sz w:val="22"/>
          <w:szCs w:val="22"/>
        </w:rPr>
        <w:t>,</w:t>
      </w:r>
      <w:r w:rsidR="002131C3">
        <w:rPr>
          <w:sz w:val="22"/>
          <w:szCs w:val="22"/>
          <w:u w:val="single"/>
        </w:rPr>
        <w:t xml:space="preserve"> </w:t>
      </w:r>
      <w:r w:rsidR="002131C3" w:rsidRPr="006F64D1">
        <w:rPr>
          <w:sz w:val="22"/>
          <w:szCs w:val="22"/>
        </w:rPr>
        <w:t xml:space="preserve">todėl </w:t>
      </w:r>
      <w:r w:rsidR="002131C3">
        <w:rPr>
          <w:sz w:val="22"/>
          <w:szCs w:val="22"/>
        </w:rPr>
        <w:t xml:space="preserve">mažai tikėtina, kad galėtų būti suleista </w:t>
      </w:r>
      <w:r w:rsidR="002131C3" w:rsidRPr="006F64D1">
        <w:rPr>
          <w:sz w:val="22"/>
          <w:szCs w:val="22"/>
        </w:rPr>
        <w:t>per didelė dozė.</w:t>
      </w:r>
      <w:r w:rsidR="002131C3">
        <w:rPr>
          <w:sz w:val="22"/>
          <w:szCs w:val="22"/>
        </w:rPr>
        <w:t xml:space="preserve"> </w:t>
      </w:r>
      <w:r w:rsidR="002131C3" w:rsidRPr="002131C3">
        <w:rPr>
          <w:sz w:val="22"/>
          <w:szCs w:val="22"/>
        </w:rPr>
        <w:t>Vis dėlto, jeigu įtariate, kad Jums suleido per didelę dozę, nedelsiant pasakykite gydytojui arba slaugytojui.</w:t>
      </w:r>
    </w:p>
    <w:p w14:paraId="32E776FE" w14:textId="77777777" w:rsidR="0072620B" w:rsidRDefault="0072620B" w:rsidP="0072620B">
      <w:pPr>
        <w:tabs>
          <w:tab w:val="left" w:pos="567"/>
        </w:tabs>
        <w:ind w:left="567" w:hanging="567"/>
        <w:rPr>
          <w:b/>
          <w:sz w:val="22"/>
          <w:szCs w:val="22"/>
        </w:rPr>
      </w:pPr>
    </w:p>
    <w:p w14:paraId="74CCBB12" w14:textId="77777777" w:rsidR="0072620B" w:rsidRDefault="0072620B" w:rsidP="0072620B">
      <w:pPr>
        <w:tabs>
          <w:tab w:val="left" w:pos="567"/>
        </w:tabs>
        <w:ind w:left="567" w:hanging="567"/>
        <w:rPr>
          <w:b/>
          <w:sz w:val="22"/>
          <w:szCs w:val="22"/>
        </w:rPr>
      </w:pPr>
      <w:r>
        <w:rPr>
          <w:b/>
          <w:sz w:val="22"/>
          <w:szCs w:val="22"/>
        </w:rPr>
        <w:t xml:space="preserve">Pamiršus pavartoti </w:t>
      </w:r>
      <w:proofErr w:type="spellStart"/>
      <w:r>
        <w:rPr>
          <w:b/>
          <w:sz w:val="22"/>
          <w:szCs w:val="22"/>
        </w:rPr>
        <w:t>Fluorouracil</w:t>
      </w:r>
      <w:proofErr w:type="spellEnd"/>
      <w:r>
        <w:rPr>
          <w:b/>
          <w:sz w:val="22"/>
          <w:szCs w:val="22"/>
        </w:rPr>
        <w:t xml:space="preserve"> EBEWE</w:t>
      </w:r>
    </w:p>
    <w:p w14:paraId="6D31A8B5" w14:textId="77777777" w:rsidR="0072620B" w:rsidRDefault="0072620B" w:rsidP="0072620B">
      <w:pPr>
        <w:tabs>
          <w:tab w:val="left" w:pos="567"/>
        </w:tabs>
        <w:ind w:left="567" w:hanging="567"/>
        <w:rPr>
          <w:sz w:val="22"/>
          <w:szCs w:val="22"/>
        </w:rPr>
      </w:pPr>
      <w:r>
        <w:rPr>
          <w:sz w:val="22"/>
          <w:szCs w:val="22"/>
        </w:rPr>
        <w:t xml:space="preserve">Negalima vartoti dvigubos dozės norint kompensuoti praleistą dozę. </w:t>
      </w:r>
    </w:p>
    <w:p w14:paraId="25221BAC" w14:textId="77777777" w:rsidR="0072620B" w:rsidRDefault="0072620B" w:rsidP="0072620B">
      <w:pPr>
        <w:tabs>
          <w:tab w:val="left" w:pos="567"/>
        </w:tabs>
        <w:rPr>
          <w:sz w:val="22"/>
          <w:szCs w:val="22"/>
        </w:rPr>
      </w:pPr>
    </w:p>
    <w:p w14:paraId="288C48F6" w14:textId="77777777" w:rsidR="0072620B" w:rsidRDefault="0072620B" w:rsidP="0072620B">
      <w:pPr>
        <w:numPr>
          <w:ilvl w:val="12"/>
          <w:numId w:val="0"/>
        </w:numPr>
        <w:tabs>
          <w:tab w:val="left" w:pos="567"/>
        </w:tabs>
        <w:ind w:left="567" w:hanging="567"/>
        <w:outlineLvl w:val="0"/>
        <w:rPr>
          <w:b/>
          <w:caps/>
          <w:sz w:val="22"/>
          <w:szCs w:val="22"/>
        </w:rPr>
      </w:pPr>
      <w:r>
        <w:rPr>
          <w:b/>
          <w:caps/>
          <w:sz w:val="22"/>
          <w:szCs w:val="22"/>
        </w:rPr>
        <w:t>4.</w:t>
      </w:r>
      <w:r>
        <w:rPr>
          <w:b/>
          <w:caps/>
          <w:sz w:val="22"/>
          <w:szCs w:val="22"/>
        </w:rPr>
        <w:tab/>
        <w:t>g</w:t>
      </w:r>
      <w:r>
        <w:rPr>
          <w:b/>
          <w:sz w:val="22"/>
          <w:szCs w:val="22"/>
        </w:rPr>
        <w:t>alimas šalutinis poveikis</w:t>
      </w:r>
    </w:p>
    <w:p w14:paraId="28D7D70A" w14:textId="77777777" w:rsidR="0072620B" w:rsidRDefault="0072620B" w:rsidP="0072620B">
      <w:pPr>
        <w:tabs>
          <w:tab w:val="left" w:pos="567"/>
        </w:tabs>
        <w:ind w:left="567" w:hanging="567"/>
        <w:rPr>
          <w:sz w:val="22"/>
          <w:szCs w:val="22"/>
        </w:rPr>
      </w:pPr>
    </w:p>
    <w:p w14:paraId="7B617405" w14:textId="77777777" w:rsidR="0072620B" w:rsidRDefault="0072620B" w:rsidP="0072620B">
      <w:pPr>
        <w:rPr>
          <w:sz w:val="22"/>
          <w:szCs w:val="22"/>
        </w:rPr>
      </w:pPr>
      <w:r>
        <w:rPr>
          <w:sz w:val="22"/>
          <w:szCs w:val="22"/>
        </w:rPr>
        <w:t>Šis vaistas, kaip ir visi kiti, gali sukelti šalutinį poveikį, nors jis pasireiškia ne visiems žmonėms.</w:t>
      </w:r>
    </w:p>
    <w:p w14:paraId="64ACD867" w14:textId="77777777" w:rsidR="002E501A" w:rsidRDefault="002E501A" w:rsidP="0072620B">
      <w:pPr>
        <w:rPr>
          <w:sz w:val="22"/>
          <w:szCs w:val="22"/>
        </w:rPr>
      </w:pPr>
    </w:p>
    <w:p w14:paraId="55F6D988" w14:textId="77777777" w:rsidR="002E501A" w:rsidRDefault="002E501A" w:rsidP="0072620B">
      <w:pPr>
        <w:rPr>
          <w:sz w:val="22"/>
          <w:szCs w:val="22"/>
        </w:rPr>
      </w:pPr>
      <w:r>
        <w:rPr>
          <w:sz w:val="22"/>
          <w:szCs w:val="22"/>
        </w:rPr>
        <w:t>J</w:t>
      </w:r>
      <w:r w:rsidRPr="002E501A">
        <w:rPr>
          <w:sz w:val="22"/>
          <w:szCs w:val="22"/>
        </w:rPr>
        <w:t xml:space="preserve">eigu </w:t>
      </w:r>
      <w:r>
        <w:rPr>
          <w:sz w:val="22"/>
          <w:szCs w:val="22"/>
        </w:rPr>
        <w:t xml:space="preserve">Jūsų organizme </w:t>
      </w:r>
      <w:r w:rsidRPr="002E501A">
        <w:rPr>
          <w:sz w:val="22"/>
          <w:szCs w:val="22"/>
        </w:rPr>
        <w:t xml:space="preserve">yra sumažėjęs </w:t>
      </w:r>
      <w:r w:rsidR="005A0995">
        <w:rPr>
          <w:sz w:val="22"/>
          <w:szCs w:val="22"/>
        </w:rPr>
        <w:t xml:space="preserve">veikliąją medžiagą </w:t>
      </w:r>
      <w:proofErr w:type="spellStart"/>
      <w:r w:rsidR="005A0995">
        <w:rPr>
          <w:sz w:val="22"/>
          <w:szCs w:val="22"/>
        </w:rPr>
        <w:t>f</w:t>
      </w:r>
      <w:r w:rsidR="005A0995" w:rsidRPr="005A0995">
        <w:rPr>
          <w:sz w:val="22"/>
          <w:szCs w:val="22"/>
        </w:rPr>
        <w:t>luorouracil</w:t>
      </w:r>
      <w:r w:rsidR="005A0995">
        <w:rPr>
          <w:sz w:val="22"/>
          <w:szCs w:val="22"/>
        </w:rPr>
        <w:t>ą</w:t>
      </w:r>
      <w:proofErr w:type="spellEnd"/>
      <w:r w:rsidR="005A0995" w:rsidRPr="005A0995">
        <w:rPr>
          <w:sz w:val="22"/>
          <w:szCs w:val="22"/>
        </w:rPr>
        <w:t xml:space="preserve"> </w:t>
      </w:r>
      <w:r w:rsidR="005A0995">
        <w:rPr>
          <w:sz w:val="22"/>
          <w:szCs w:val="22"/>
        </w:rPr>
        <w:t xml:space="preserve">skaidančio </w:t>
      </w:r>
      <w:r w:rsidRPr="002E501A">
        <w:rPr>
          <w:sz w:val="22"/>
          <w:szCs w:val="22"/>
        </w:rPr>
        <w:t>fermento DPD (</w:t>
      </w:r>
      <w:proofErr w:type="spellStart"/>
      <w:r w:rsidRPr="002E501A">
        <w:rPr>
          <w:sz w:val="22"/>
          <w:szCs w:val="22"/>
        </w:rPr>
        <w:t>dihidropirimidino</w:t>
      </w:r>
      <w:proofErr w:type="spellEnd"/>
      <w:r w:rsidRPr="002E501A">
        <w:rPr>
          <w:sz w:val="22"/>
          <w:szCs w:val="22"/>
        </w:rPr>
        <w:t xml:space="preserve"> </w:t>
      </w:r>
      <w:proofErr w:type="spellStart"/>
      <w:r w:rsidRPr="002E501A">
        <w:rPr>
          <w:sz w:val="22"/>
          <w:szCs w:val="22"/>
        </w:rPr>
        <w:t>dehidrogenazės</w:t>
      </w:r>
      <w:proofErr w:type="spellEnd"/>
      <w:r w:rsidRPr="002E501A">
        <w:rPr>
          <w:sz w:val="22"/>
          <w:szCs w:val="22"/>
        </w:rPr>
        <w:t>) aktyvumas arba šio fermento yra per mažai</w:t>
      </w:r>
      <w:r>
        <w:rPr>
          <w:sz w:val="22"/>
          <w:szCs w:val="22"/>
        </w:rPr>
        <w:t xml:space="preserve">, </w:t>
      </w:r>
      <w:r w:rsidR="007E26F4">
        <w:rPr>
          <w:sz w:val="22"/>
          <w:szCs w:val="22"/>
        </w:rPr>
        <w:t xml:space="preserve">sunkių ir ilgalaikių </w:t>
      </w:r>
      <w:r>
        <w:rPr>
          <w:sz w:val="22"/>
          <w:szCs w:val="22"/>
        </w:rPr>
        <w:t>šalutinių poveikių rizika yra didesnė.</w:t>
      </w:r>
    </w:p>
    <w:p w14:paraId="7A0428BE" w14:textId="77777777" w:rsidR="0072620B" w:rsidRDefault="0072620B" w:rsidP="0072620B">
      <w:pPr>
        <w:rPr>
          <w:sz w:val="22"/>
          <w:szCs w:val="22"/>
        </w:rPr>
      </w:pPr>
    </w:p>
    <w:p w14:paraId="0C9C0846" w14:textId="77777777" w:rsidR="002131C3" w:rsidRDefault="002131C3" w:rsidP="002131C3">
      <w:pPr>
        <w:rPr>
          <w:sz w:val="22"/>
          <w:szCs w:val="22"/>
        </w:rPr>
      </w:pPr>
      <w:r>
        <w:rPr>
          <w:i/>
          <w:sz w:val="22"/>
          <w:szCs w:val="22"/>
        </w:rPr>
        <w:t xml:space="preserve">Labai dažni šalutiniai poveikiai (gali pasireikšti daugiau kaip 1 iš 10 žmonių): </w:t>
      </w:r>
    </w:p>
    <w:p w14:paraId="58F613A9" w14:textId="1B326378" w:rsidR="002131C3" w:rsidRPr="002131C3" w:rsidRDefault="009D58F1" w:rsidP="002131C3">
      <w:pPr>
        <w:pStyle w:val="Sraopastraipa"/>
        <w:numPr>
          <w:ilvl w:val="0"/>
          <w:numId w:val="5"/>
        </w:numPr>
        <w:rPr>
          <w:sz w:val="22"/>
          <w:szCs w:val="22"/>
        </w:rPr>
      </w:pPr>
      <w:r>
        <w:rPr>
          <w:sz w:val="22"/>
          <w:szCs w:val="22"/>
        </w:rPr>
        <w:t>burnos g</w:t>
      </w:r>
      <w:r w:rsidRPr="002131C3">
        <w:rPr>
          <w:sz w:val="22"/>
          <w:szCs w:val="22"/>
        </w:rPr>
        <w:t>leivinės uždegimas</w:t>
      </w:r>
      <w:r>
        <w:rPr>
          <w:sz w:val="22"/>
          <w:szCs w:val="22"/>
        </w:rPr>
        <w:t xml:space="preserve"> (</w:t>
      </w:r>
      <w:r w:rsidRPr="002131C3">
        <w:rPr>
          <w:sz w:val="22"/>
          <w:szCs w:val="22"/>
        </w:rPr>
        <w:t>stomatitas</w:t>
      </w:r>
      <w:r>
        <w:rPr>
          <w:sz w:val="22"/>
          <w:szCs w:val="22"/>
        </w:rPr>
        <w:t>)</w:t>
      </w:r>
      <w:r w:rsidRPr="002131C3">
        <w:rPr>
          <w:sz w:val="22"/>
          <w:szCs w:val="22"/>
        </w:rPr>
        <w:t xml:space="preserve">, </w:t>
      </w:r>
      <w:r>
        <w:rPr>
          <w:sz w:val="22"/>
          <w:szCs w:val="22"/>
        </w:rPr>
        <w:t>stemplės uždegimas (</w:t>
      </w:r>
      <w:proofErr w:type="spellStart"/>
      <w:r w:rsidRPr="002131C3">
        <w:rPr>
          <w:sz w:val="22"/>
          <w:szCs w:val="22"/>
        </w:rPr>
        <w:t>ezofagitas</w:t>
      </w:r>
      <w:proofErr w:type="spellEnd"/>
      <w:r>
        <w:rPr>
          <w:sz w:val="22"/>
          <w:szCs w:val="22"/>
        </w:rPr>
        <w:t>)</w:t>
      </w:r>
      <w:r w:rsidRPr="002131C3">
        <w:rPr>
          <w:sz w:val="22"/>
          <w:szCs w:val="22"/>
        </w:rPr>
        <w:t xml:space="preserve">, </w:t>
      </w:r>
      <w:r>
        <w:rPr>
          <w:sz w:val="22"/>
          <w:szCs w:val="22"/>
        </w:rPr>
        <w:t>gerklų gleivinės uždegimas (</w:t>
      </w:r>
      <w:r w:rsidRPr="002131C3">
        <w:rPr>
          <w:sz w:val="22"/>
          <w:szCs w:val="22"/>
        </w:rPr>
        <w:t>laringitas</w:t>
      </w:r>
      <w:r>
        <w:rPr>
          <w:sz w:val="22"/>
          <w:szCs w:val="22"/>
        </w:rPr>
        <w:t>)</w:t>
      </w:r>
      <w:r w:rsidRPr="002131C3">
        <w:rPr>
          <w:sz w:val="22"/>
          <w:szCs w:val="22"/>
        </w:rPr>
        <w:t xml:space="preserve">, </w:t>
      </w:r>
      <w:r>
        <w:rPr>
          <w:sz w:val="22"/>
          <w:szCs w:val="22"/>
        </w:rPr>
        <w:t>tiesiosios žarnos uždegimas (</w:t>
      </w:r>
      <w:proofErr w:type="spellStart"/>
      <w:r w:rsidRPr="002131C3">
        <w:rPr>
          <w:sz w:val="22"/>
          <w:szCs w:val="22"/>
        </w:rPr>
        <w:t>proktitas</w:t>
      </w:r>
      <w:proofErr w:type="spellEnd"/>
      <w:r>
        <w:rPr>
          <w:sz w:val="22"/>
          <w:szCs w:val="22"/>
        </w:rPr>
        <w:t>)</w:t>
      </w:r>
      <w:r w:rsidR="00FA1CDF">
        <w:rPr>
          <w:sz w:val="22"/>
          <w:szCs w:val="22"/>
        </w:rPr>
        <w:t>,</w:t>
      </w:r>
      <w:r w:rsidRPr="002131C3">
        <w:rPr>
          <w:sz w:val="22"/>
          <w:szCs w:val="22"/>
        </w:rPr>
        <w:t xml:space="preserve"> </w:t>
      </w:r>
    </w:p>
    <w:p w14:paraId="735D1701" w14:textId="77777777" w:rsidR="002131C3" w:rsidRPr="002131C3" w:rsidRDefault="009D58F1" w:rsidP="002131C3">
      <w:pPr>
        <w:pStyle w:val="Sraopastraipa"/>
        <w:numPr>
          <w:ilvl w:val="0"/>
          <w:numId w:val="5"/>
        </w:numPr>
        <w:rPr>
          <w:sz w:val="22"/>
          <w:szCs w:val="22"/>
        </w:rPr>
      </w:pPr>
      <w:r>
        <w:rPr>
          <w:sz w:val="22"/>
          <w:szCs w:val="22"/>
        </w:rPr>
        <w:t>tam tikrų kraujo ląstelių kiekio sumažėjimas (</w:t>
      </w:r>
      <w:proofErr w:type="spellStart"/>
      <w:r>
        <w:rPr>
          <w:sz w:val="22"/>
          <w:szCs w:val="22"/>
        </w:rPr>
        <w:t>l</w:t>
      </w:r>
      <w:r w:rsidRPr="002131C3">
        <w:rPr>
          <w:sz w:val="22"/>
          <w:szCs w:val="22"/>
        </w:rPr>
        <w:t>eukopenija</w:t>
      </w:r>
      <w:proofErr w:type="spellEnd"/>
      <w:r>
        <w:rPr>
          <w:sz w:val="22"/>
          <w:szCs w:val="22"/>
        </w:rPr>
        <w:t>,</w:t>
      </w:r>
      <w:r w:rsidRPr="002131C3">
        <w:rPr>
          <w:sz w:val="22"/>
          <w:szCs w:val="22"/>
        </w:rPr>
        <w:t xml:space="preserve"> </w:t>
      </w:r>
      <w:proofErr w:type="spellStart"/>
      <w:r w:rsidRPr="002131C3">
        <w:rPr>
          <w:sz w:val="22"/>
          <w:szCs w:val="22"/>
        </w:rPr>
        <w:t>trombocitopenija</w:t>
      </w:r>
      <w:proofErr w:type="spellEnd"/>
      <w:r>
        <w:rPr>
          <w:sz w:val="22"/>
          <w:szCs w:val="22"/>
        </w:rPr>
        <w:t>).</w:t>
      </w:r>
      <w:r w:rsidRPr="002131C3">
        <w:rPr>
          <w:sz w:val="22"/>
          <w:szCs w:val="22"/>
        </w:rPr>
        <w:t xml:space="preserve"> </w:t>
      </w:r>
    </w:p>
    <w:p w14:paraId="55486EAF" w14:textId="77777777" w:rsidR="002131C3" w:rsidRDefault="002131C3" w:rsidP="0072620B">
      <w:pPr>
        <w:rPr>
          <w:i/>
          <w:sz w:val="22"/>
          <w:szCs w:val="22"/>
          <w:u w:val="single"/>
        </w:rPr>
      </w:pPr>
    </w:p>
    <w:p w14:paraId="56CB0A03" w14:textId="77777777" w:rsidR="002131C3" w:rsidRDefault="002131C3" w:rsidP="002131C3">
      <w:pPr>
        <w:rPr>
          <w:sz w:val="22"/>
          <w:szCs w:val="22"/>
        </w:rPr>
      </w:pPr>
      <w:r>
        <w:rPr>
          <w:i/>
          <w:sz w:val="22"/>
          <w:szCs w:val="22"/>
        </w:rPr>
        <w:t>Dažni šalutiniai poveikiai (gali pasireikšti ne daugiau kaip 1 iš 10 žmonių):</w:t>
      </w:r>
    </w:p>
    <w:p w14:paraId="464BF825" w14:textId="77777777" w:rsidR="008A7EF7" w:rsidRDefault="008A7EF7" w:rsidP="002131C3">
      <w:pPr>
        <w:pStyle w:val="Sraopastraipa"/>
        <w:numPr>
          <w:ilvl w:val="0"/>
          <w:numId w:val="6"/>
        </w:numPr>
        <w:rPr>
          <w:sz w:val="22"/>
          <w:szCs w:val="22"/>
        </w:rPr>
      </w:pPr>
      <w:r>
        <w:rPr>
          <w:sz w:val="22"/>
          <w:szCs w:val="22"/>
        </w:rPr>
        <w:t xml:space="preserve">baltųjų kraujo </w:t>
      </w:r>
      <w:r w:rsidR="006A5B55">
        <w:rPr>
          <w:sz w:val="22"/>
          <w:szCs w:val="22"/>
        </w:rPr>
        <w:t>ląstelių sumažėjimas (</w:t>
      </w:r>
      <w:proofErr w:type="spellStart"/>
      <w:r w:rsidR="006A5B55" w:rsidRPr="002131C3">
        <w:rPr>
          <w:sz w:val="22"/>
          <w:szCs w:val="22"/>
        </w:rPr>
        <w:t>agranulocitozė</w:t>
      </w:r>
      <w:proofErr w:type="spellEnd"/>
      <w:r w:rsidR="006A5B55">
        <w:rPr>
          <w:sz w:val="22"/>
          <w:szCs w:val="22"/>
        </w:rPr>
        <w:t>)</w:t>
      </w:r>
      <w:r w:rsidR="002131C3" w:rsidRPr="002131C3">
        <w:rPr>
          <w:sz w:val="22"/>
          <w:szCs w:val="22"/>
        </w:rPr>
        <w:t xml:space="preserve">, </w:t>
      </w:r>
    </w:p>
    <w:p w14:paraId="6B7B8239" w14:textId="5AF32A6E" w:rsidR="008A7EF7" w:rsidRDefault="006A5B55" w:rsidP="002131C3">
      <w:pPr>
        <w:pStyle w:val="Sraopastraipa"/>
        <w:numPr>
          <w:ilvl w:val="0"/>
          <w:numId w:val="6"/>
        </w:numPr>
        <w:rPr>
          <w:sz w:val="22"/>
          <w:szCs w:val="22"/>
        </w:rPr>
      </w:pPr>
      <w:r>
        <w:rPr>
          <w:sz w:val="22"/>
          <w:szCs w:val="22"/>
        </w:rPr>
        <w:t>mažakraujystė,</w:t>
      </w:r>
      <w:r w:rsidR="002131C3" w:rsidRPr="002131C3">
        <w:rPr>
          <w:sz w:val="22"/>
          <w:szCs w:val="22"/>
        </w:rPr>
        <w:t xml:space="preserve"> </w:t>
      </w:r>
    </w:p>
    <w:p w14:paraId="7C3FBC4A" w14:textId="77777777" w:rsidR="002131C3" w:rsidRPr="002131C3" w:rsidRDefault="002131C3" w:rsidP="002131C3">
      <w:pPr>
        <w:pStyle w:val="Sraopastraipa"/>
        <w:numPr>
          <w:ilvl w:val="0"/>
          <w:numId w:val="6"/>
        </w:numPr>
        <w:rPr>
          <w:sz w:val="22"/>
          <w:szCs w:val="22"/>
        </w:rPr>
      </w:pPr>
      <w:r w:rsidRPr="002131C3">
        <w:rPr>
          <w:sz w:val="22"/>
          <w:szCs w:val="22"/>
        </w:rPr>
        <w:t xml:space="preserve">kaulų čiulpų </w:t>
      </w:r>
      <w:r w:rsidR="006A5B55">
        <w:rPr>
          <w:sz w:val="22"/>
          <w:szCs w:val="22"/>
        </w:rPr>
        <w:t xml:space="preserve">veiklos </w:t>
      </w:r>
      <w:r w:rsidRPr="002131C3">
        <w:rPr>
          <w:sz w:val="22"/>
          <w:szCs w:val="22"/>
        </w:rPr>
        <w:t>slopinimas</w:t>
      </w:r>
      <w:r w:rsidR="006A5B55">
        <w:rPr>
          <w:sz w:val="22"/>
          <w:szCs w:val="22"/>
        </w:rPr>
        <w:t>,</w:t>
      </w:r>
    </w:p>
    <w:p w14:paraId="5207F4B4" w14:textId="794171E6" w:rsidR="002131C3" w:rsidRPr="002131C3" w:rsidRDefault="007D3A1E" w:rsidP="008A7EF7">
      <w:pPr>
        <w:pStyle w:val="Sraopastraipa"/>
        <w:numPr>
          <w:ilvl w:val="0"/>
          <w:numId w:val="6"/>
        </w:numPr>
        <w:rPr>
          <w:sz w:val="22"/>
          <w:szCs w:val="22"/>
        </w:rPr>
      </w:pPr>
      <w:r w:rsidRPr="007D3A1E">
        <w:rPr>
          <w:sz w:val="22"/>
          <w:szCs w:val="22"/>
        </w:rPr>
        <w:t>raumenų koordinacijos sutrikimas</w:t>
      </w:r>
      <w:r>
        <w:rPr>
          <w:sz w:val="22"/>
          <w:szCs w:val="22"/>
        </w:rPr>
        <w:t xml:space="preserve">, </w:t>
      </w:r>
      <w:r w:rsidR="002131C3" w:rsidRPr="002131C3">
        <w:rPr>
          <w:sz w:val="22"/>
          <w:szCs w:val="22"/>
        </w:rPr>
        <w:t xml:space="preserve"> </w:t>
      </w:r>
      <w:r>
        <w:rPr>
          <w:sz w:val="22"/>
          <w:szCs w:val="22"/>
        </w:rPr>
        <w:t>judesių sutrikimas, sumišimas (</w:t>
      </w:r>
      <w:r w:rsidR="002131C3" w:rsidRPr="002131C3">
        <w:rPr>
          <w:sz w:val="22"/>
          <w:szCs w:val="22"/>
        </w:rPr>
        <w:t>konfūzij</w:t>
      </w:r>
      <w:r>
        <w:rPr>
          <w:sz w:val="22"/>
          <w:szCs w:val="22"/>
        </w:rPr>
        <w:t>a)</w:t>
      </w:r>
      <w:r w:rsidR="002131C3" w:rsidRPr="002131C3">
        <w:rPr>
          <w:sz w:val="22"/>
          <w:szCs w:val="22"/>
        </w:rPr>
        <w:t xml:space="preserve">, </w:t>
      </w:r>
      <w:r>
        <w:rPr>
          <w:sz w:val="22"/>
          <w:szCs w:val="22"/>
        </w:rPr>
        <w:t>kiti galvos smegenų veiklos sutrikimo požymiai,</w:t>
      </w:r>
      <w:r w:rsidR="002131C3" w:rsidRPr="002131C3">
        <w:rPr>
          <w:sz w:val="22"/>
          <w:szCs w:val="22"/>
        </w:rPr>
        <w:t xml:space="preserve"> </w:t>
      </w:r>
    </w:p>
    <w:p w14:paraId="35BA9EAD" w14:textId="34DDE18E" w:rsidR="002131C3" w:rsidRPr="002131C3" w:rsidRDefault="002131C3" w:rsidP="002131C3">
      <w:pPr>
        <w:pStyle w:val="Sraopastraipa"/>
        <w:numPr>
          <w:ilvl w:val="0"/>
          <w:numId w:val="6"/>
        </w:numPr>
        <w:rPr>
          <w:sz w:val="22"/>
          <w:szCs w:val="22"/>
        </w:rPr>
      </w:pPr>
      <w:r w:rsidRPr="002131C3">
        <w:rPr>
          <w:sz w:val="22"/>
          <w:szCs w:val="22"/>
        </w:rPr>
        <w:t>išplikimas.</w:t>
      </w:r>
    </w:p>
    <w:p w14:paraId="5366189B" w14:textId="77777777" w:rsidR="002131C3" w:rsidRDefault="002131C3" w:rsidP="0072620B">
      <w:pPr>
        <w:rPr>
          <w:i/>
          <w:sz w:val="22"/>
          <w:szCs w:val="22"/>
          <w:u w:val="single"/>
        </w:rPr>
      </w:pPr>
    </w:p>
    <w:p w14:paraId="15A4B85E" w14:textId="3751720E" w:rsidR="0072620B" w:rsidRDefault="0072620B" w:rsidP="0072620B">
      <w:pPr>
        <w:rPr>
          <w:sz w:val="22"/>
          <w:szCs w:val="22"/>
        </w:rPr>
      </w:pPr>
      <w:r>
        <w:rPr>
          <w:i/>
          <w:sz w:val="22"/>
          <w:szCs w:val="22"/>
        </w:rPr>
        <w:t>Nedažn</w:t>
      </w:r>
      <w:r w:rsidR="002131C3">
        <w:rPr>
          <w:i/>
          <w:sz w:val="22"/>
          <w:szCs w:val="22"/>
        </w:rPr>
        <w:t>i šalutiniai poveikiai</w:t>
      </w:r>
      <w:r>
        <w:rPr>
          <w:i/>
          <w:sz w:val="22"/>
          <w:szCs w:val="22"/>
        </w:rPr>
        <w:t xml:space="preserve"> (gali pasireikšti ne daugiau kaip 1 iš 100 žmonių)</w:t>
      </w:r>
      <w:r w:rsidR="002131C3">
        <w:rPr>
          <w:i/>
          <w:sz w:val="22"/>
          <w:szCs w:val="22"/>
        </w:rPr>
        <w:t>:</w:t>
      </w:r>
      <w:r>
        <w:rPr>
          <w:i/>
          <w:sz w:val="22"/>
          <w:szCs w:val="22"/>
        </w:rPr>
        <w:t xml:space="preserve"> </w:t>
      </w:r>
    </w:p>
    <w:p w14:paraId="6B41A4B2" w14:textId="77777777" w:rsidR="0072620B" w:rsidRPr="002131C3" w:rsidRDefault="008A7EF7" w:rsidP="002131C3">
      <w:pPr>
        <w:pStyle w:val="Sraopastraipa"/>
        <w:numPr>
          <w:ilvl w:val="0"/>
          <w:numId w:val="7"/>
        </w:numPr>
        <w:rPr>
          <w:sz w:val="22"/>
          <w:szCs w:val="22"/>
        </w:rPr>
      </w:pPr>
      <w:r w:rsidRPr="002131C3">
        <w:rPr>
          <w:sz w:val="22"/>
          <w:szCs w:val="22"/>
        </w:rPr>
        <w:t>karščiavimas</w:t>
      </w:r>
      <w:r w:rsidR="009D58F1">
        <w:rPr>
          <w:sz w:val="22"/>
          <w:szCs w:val="22"/>
        </w:rPr>
        <w:t>,</w:t>
      </w:r>
    </w:p>
    <w:p w14:paraId="6488E21D" w14:textId="77777777" w:rsidR="0072620B" w:rsidRPr="002131C3" w:rsidRDefault="009D58F1" w:rsidP="002131C3">
      <w:pPr>
        <w:pStyle w:val="Sraopastraipa"/>
        <w:numPr>
          <w:ilvl w:val="0"/>
          <w:numId w:val="7"/>
        </w:numPr>
        <w:rPr>
          <w:sz w:val="22"/>
          <w:szCs w:val="22"/>
        </w:rPr>
      </w:pPr>
      <w:r w:rsidRPr="002131C3">
        <w:rPr>
          <w:sz w:val="22"/>
          <w:szCs w:val="22"/>
        </w:rPr>
        <w:lastRenderedPageBreak/>
        <w:t>alerginė reakcija</w:t>
      </w:r>
      <w:r>
        <w:rPr>
          <w:sz w:val="22"/>
          <w:szCs w:val="22"/>
        </w:rPr>
        <w:t>,</w:t>
      </w:r>
    </w:p>
    <w:p w14:paraId="72574EFE" w14:textId="77777777" w:rsidR="002131C3" w:rsidRPr="002131C3" w:rsidRDefault="009D58F1" w:rsidP="002131C3">
      <w:pPr>
        <w:pStyle w:val="Sraopastraipa"/>
        <w:numPr>
          <w:ilvl w:val="0"/>
          <w:numId w:val="7"/>
        </w:numPr>
        <w:rPr>
          <w:sz w:val="22"/>
          <w:szCs w:val="22"/>
        </w:rPr>
      </w:pPr>
      <w:r w:rsidRPr="002131C3">
        <w:rPr>
          <w:sz w:val="22"/>
          <w:szCs w:val="22"/>
        </w:rPr>
        <w:t>mieguistumas</w:t>
      </w:r>
      <w:r>
        <w:rPr>
          <w:sz w:val="22"/>
          <w:szCs w:val="22"/>
        </w:rPr>
        <w:t>,</w:t>
      </w:r>
    </w:p>
    <w:p w14:paraId="7F02DE7E" w14:textId="32FEF6D6" w:rsidR="002131C3" w:rsidRPr="002131C3" w:rsidRDefault="009D58F1" w:rsidP="002131C3">
      <w:pPr>
        <w:pStyle w:val="Sraopastraipa"/>
        <w:numPr>
          <w:ilvl w:val="0"/>
          <w:numId w:val="7"/>
        </w:numPr>
        <w:rPr>
          <w:sz w:val="22"/>
          <w:szCs w:val="22"/>
        </w:rPr>
      </w:pPr>
      <w:r w:rsidRPr="002131C3">
        <w:rPr>
          <w:sz w:val="22"/>
          <w:szCs w:val="22"/>
        </w:rPr>
        <w:t xml:space="preserve">krūtinės skausmas, </w:t>
      </w:r>
      <w:r w:rsidR="008A7EF7">
        <w:rPr>
          <w:sz w:val="22"/>
          <w:szCs w:val="22"/>
        </w:rPr>
        <w:t>kraujotakos sumažėjimas (</w:t>
      </w:r>
      <w:r w:rsidRPr="002131C3">
        <w:rPr>
          <w:sz w:val="22"/>
          <w:szCs w:val="22"/>
        </w:rPr>
        <w:t>išemija</w:t>
      </w:r>
      <w:r w:rsidR="008A7EF7">
        <w:rPr>
          <w:sz w:val="22"/>
          <w:szCs w:val="22"/>
        </w:rPr>
        <w:t>)</w:t>
      </w:r>
      <w:r w:rsidRPr="002131C3">
        <w:rPr>
          <w:sz w:val="22"/>
          <w:szCs w:val="22"/>
        </w:rPr>
        <w:t>, pokyčiai</w:t>
      </w:r>
      <w:r w:rsidR="008A7EF7">
        <w:rPr>
          <w:sz w:val="22"/>
          <w:szCs w:val="22"/>
        </w:rPr>
        <w:t xml:space="preserve"> elektrokardiogramoje</w:t>
      </w:r>
      <w:r w:rsidRPr="002131C3">
        <w:rPr>
          <w:sz w:val="22"/>
          <w:szCs w:val="22"/>
        </w:rPr>
        <w:t xml:space="preserve">, kairiojo širdies skilvelio </w:t>
      </w:r>
      <w:r w:rsidR="008A7EF7">
        <w:rPr>
          <w:sz w:val="22"/>
          <w:szCs w:val="22"/>
        </w:rPr>
        <w:t>veiklos sutrikimas</w:t>
      </w:r>
      <w:r w:rsidR="00FA1CDF">
        <w:rPr>
          <w:sz w:val="22"/>
          <w:szCs w:val="22"/>
        </w:rPr>
        <w:t>,</w:t>
      </w:r>
      <w:r w:rsidRPr="002131C3">
        <w:rPr>
          <w:sz w:val="22"/>
          <w:szCs w:val="22"/>
        </w:rPr>
        <w:t xml:space="preserve"> </w:t>
      </w:r>
    </w:p>
    <w:p w14:paraId="2C1E9072" w14:textId="77777777" w:rsidR="008A7EF7" w:rsidRDefault="009D58F1" w:rsidP="002131C3">
      <w:pPr>
        <w:pStyle w:val="Sraopastraipa"/>
        <w:numPr>
          <w:ilvl w:val="0"/>
          <w:numId w:val="7"/>
        </w:numPr>
        <w:rPr>
          <w:sz w:val="22"/>
          <w:szCs w:val="22"/>
        </w:rPr>
      </w:pPr>
      <w:r w:rsidRPr="002131C3">
        <w:rPr>
          <w:sz w:val="22"/>
          <w:szCs w:val="22"/>
        </w:rPr>
        <w:t xml:space="preserve">kraujavimas iš nosies, </w:t>
      </w:r>
    </w:p>
    <w:p w14:paraId="2B9824E1" w14:textId="77777777" w:rsidR="008A7EF7" w:rsidRDefault="008A7EF7" w:rsidP="002131C3">
      <w:pPr>
        <w:pStyle w:val="Sraopastraipa"/>
        <w:numPr>
          <w:ilvl w:val="0"/>
          <w:numId w:val="7"/>
        </w:numPr>
        <w:rPr>
          <w:sz w:val="22"/>
          <w:szCs w:val="22"/>
        </w:rPr>
      </w:pPr>
      <w:r>
        <w:rPr>
          <w:sz w:val="22"/>
          <w:szCs w:val="22"/>
        </w:rPr>
        <w:t>kraujospūdžio sumažėjimas,</w:t>
      </w:r>
      <w:r w:rsidR="009D58F1" w:rsidRPr="002131C3">
        <w:rPr>
          <w:sz w:val="22"/>
          <w:szCs w:val="22"/>
        </w:rPr>
        <w:t xml:space="preserve"> </w:t>
      </w:r>
    </w:p>
    <w:p w14:paraId="06CB9FD0" w14:textId="77777777" w:rsidR="002131C3" w:rsidRPr="002131C3" w:rsidRDefault="008A7EF7" w:rsidP="002131C3">
      <w:pPr>
        <w:pStyle w:val="Sraopastraipa"/>
        <w:numPr>
          <w:ilvl w:val="0"/>
          <w:numId w:val="7"/>
        </w:numPr>
        <w:rPr>
          <w:sz w:val="22"/>
          <w:szCs w:val="22"/>
        </w:rPr>
      </w:pPr>
      <w:r>
        <w:rPr>
          <w:sz w:val="22"/>
          <w:szCs w:val="22"/>
        </w:rPr>
        <w:t>venų uždegimas dėl kraujo krešulio (</w:t>
      </w:r>
      <w:proofErr w:type="spellStart"/>
      <w:r w:rsidR="009D58F1" w:rsidRPr="002131C3">
        <w:rPr>
          <w:sz w:val="22"/>
          <w:szCs w:val="22"/>
        </w:rPr>
        <w:t>tromboflebitas</w:t>
      </w:r>
      <w:proofErr w:type="spellEnd"/>
      <w:r>
        <w:rPr>
          <w:sz w:val="22"/>
          <w:szCs w:val="22"/>
        </w:rPr>
        <w:t>)</w:t>
      </w:r>
      <w:r w:rsidR="00000305">
        <w:rPr>
          <w:sz w:val="22"/>
          <w:szCs w:val="22"/>
        </w:rPr>
        <w:t>,</w:t>
      </w:r>
    </w:p>
    <w:p w14:paraId="4CBE9A65" w14:textId="77777777" w:rsidR="002131C3" w:rsidRPr="002131C3" w:rsidRDefault="008A7EF7" w:rsidP="002131C3">
      <w:pPr>
        <w:pStyle w:val="Sraopastraipa"/>
        <w:numPr>
          <w:ilvl w:val="0"/>
          <w:numId w:val="7"/>
        </w:numPr>
        <w:rPr>
          <w:sz w:val="22"/>
          <w:szCs w:val="22"/>
        </w:rPr>
      </w:pPr>
      <w:r>
        <w:rPr>
          <w:sz w:val="22"/>
          <w:szCs w:val="22"/>
        </w:rPr>
        <w:t>v</w:t>
      </w:r>
      <w:r w:rsidR="002131C3" w:rsidRPr="002131C3">
        <w:rPr>
          <w:sz w:val="22"/>
          <w:szCs w:val="22"/>
        </w:rPr>
        <w:t>irškinimo trakto išopėjimas ir kraujavimas</w:t>
      </w:r>
      <w:r w:rsidR="00000305">
        <w:rPr>
          <w:sz w:val="22"/>
          <w:szCs w:val="22"/>
        </w:rPr>
        <w:t>,</w:t>
      </w:r>
    </w:p>
    <w:p w14:paraId="4735F87F" w14:textId="77777777" w:rsidR="002131C3" w:rsidRPr="002131C3" w:rsidRDefault="006A5B55" w:rsidP="002131C3">
      <w:pPr>
        <w:pStyle w:val="Sraopastraipa"/>
        <w:numPr>
          <w:ilvl w:val="0"/>
          <w:numId w:val="7"/>
        </w:numPr>
        <w:rPr>
          <w:sz w:val="22"/>
          <w:szCs w:val="22"/>
        </w:rPr>
      </w:pPr>
      <w:r w:rsidRPr="002131C3">
        <w:rPr>
          <w:sz w:val="22"/>
          <w:szCs w:val="22"/>
        </w:rPr>
        <w:t xml:space="preserve">odos uždegimas </w:t>
      </w:r>
      <w:r>
        <w:rPr>
          <w:sz w:val="22"/>
          <w:szCs w:val="22"/>
        </w:rPr>
        <w:t>(d</w:t>
      </w:r>
      <w:r w:rsidR="002131C3" w:rsidRPr="002131C3">
        <w:rPr>
          <w:sz w:val="22"/>
          <w:szCs w:val="22"/>
        </w:rPr>
        <w:t xml:space="preserve">ermatitas), odos pokyčiai (sausmė, įplyšimas, erozija, </w:t>
      </w:r>
      <w:r>
        <w:rPr>
          <w:sz w:val="22"/>
          <w:szCs w:val="22"/>
        </w:rPr>
        <w:t>raudonė</w:t>
      </w:r>
      <w:r w:rsidR="002131C3" w:rsidRPr="002131C3">
        <w:rPr>
          <w:sz w:val="22"/>
          <w:szCs w:val="22"/>
        </w:rPr>
        <w:t xml:space="preserve">, išbėrimas, niežulys), jautrumo šviesai padidėjimas, alerginė reakcija, </w:t>
      </w:r>
      <w:r w:rsidR="007D3A1E">
        <w:rPr>
          <w:sz w:val="22"/>
          <w:szCs w:val="22"/>
        </w:rPr>
        <w:t>patamsėjimas (</w:t>
      </w:r>
      <w:r w:rsidR="002131C3" w:rsidRPr="002131C3">
        <w:rPr>
          <w:sz w:val="22"/>
          <w:szCs w:val="22"/>
        </w:rPr>
        <w:t>pigmentacija</w:t>
      </w:r>
      <w:r w:rsidR="007D3A1E">
        <w:rPr>
          <w:sz w:val="22"/>
          <w:szCs w:val="22"/>
        </w:rPr>
        <w:t>)</w:t>
      </w:r>
      <w:r w:rsidR="002131C3" w:rsidRPr="002131C3">
        <w:rPr>
          <w:sz w:val="22"/>
          <w:szCs w:val="22"/>
        </w:rPr>
        <w:t xml:space="preserve">, </w:t>
      </w:r>
      <w:r w:rsidR="007E26F4">
        <w:rPr>
          <w:sz w:val="22"/>
          <w:szCs w:val="22"/>
        </w:rPr>
        <w:t xml:space="preserve">tamsūs odos ruožai, odos </w:t>
      </w:r>
      <w:r w:rsidR="007D3A1E">
        <w:rPr>
          <w:sz w:val="22"/>
          <w:szCs w:val="22"/>
        </w:rPr>
        <w:t>pašviesėjimas šalia venų)</w:t>
      </w:r>
      <w:r w:rsidR="00000305">
        <w:rPr>
          <w:sz w:val="22"/>
          <w:szCs w:val="22"/>
        </w:rPr>
        <w:t>,</w:t>
      </w:r>
      <w:r w:rsidR="002131C3" w:rsidRPr="002131C3">
        <w:rPr>
          <w:sz w:val="22"/>
          <w:szCs w:val="22"/>
        </w:rPr>
        <w:t xml:space="preserve"> </w:t>
      </w:r>
    </w:p>
    <w:p w14:paraId="7C8AF7E0" w14:textId="77777777" w:rsidR="009D58F1" w:rsidRDefault="006E716E" w:rsidP="002131C3">
      <w:pPr>
        <w:pStyle w:val="Sraopastraipa"/>
        <w:numPr>
          <w:ilvl w:val="0"/>
          <w:numId w:val="7"/>
        </w:numPr>
        <w:rPr>
          <w:sz w:val="22"/>
          <w:szCs w:val="22"/>
        </w:rPr>
      </w:pPr>
      <w:r>
        <w:rPr>
          <w:sz w:val="22"/>
          <w:szCs w:val="22"/>
        </w:rPr>
        <w:t>nagų pakitimai, nagų iškritimas</w:t>
      </w:r>
      <w:r w:rsidR="009D58F1">
        <w:rPr>
          <w:sz w:val="22"/>
          <w:szCs w:val="22"/>
        </w:rPr>
        <w:t>,</w:t>
      </w:r>
      <w:r w:rsidR="002131C3" w:rsidRPr="002131C3">
        <w:rPr>
          <w:sz w:val="22"/>
          <w:szCs w:val="22"/>
        </w:rPr>
        <w:t xml:space="preserve"> </w:t>
      </w:r>
    </w:p>
    <w:p w14:paraId="7A54411C" w14:textId="77777777" w:rsidR="002131C3" w:rsidRPr="002131C3" w:rsidRDefault="006E716E" w:rsidP="006E716E">
      <w:pPr>
        <w:pStyle w:val="Sraopastraipa"/>
        <w:numPr>
          <w:ilvl w:val="0"/>
          <w:numId w:val="7"/>
        </w:numPr>
        <w:rPr>
          <w:sz w:val="22"/>
          <w:szCs w:val="22"/>
        </w:rPr>
      </w:pPr>
      <w:r w:rsidRPr="006E716E">
        <w:rPr>
          <w:sz w:val="22"/>
          <w:szCs w:val="22"/>
        </w:rPr>
        <w:t>vadinamasis rankų ir pėdų sindromas, pasireiškiantis lėtiniu delnų ir padų uždegimu, dėl kurio oda gali luptis ir kraujuoti, atsirasti opų arba pūslių</w:t>
      </w:r>
      <w:r>
        <w:rPr>
          <w:sz w:val="22"/>
          <w:szCs w:val="22"/>
        </w:rPr>
        <w:t>,</w:t>
      </w:r>
      <w:r w:rsidRPr="006E716E">
        <w:rPr>
          <w:sz w:val="22"/>
          <w:szCs w:val="22"/>
        </w:rPr>
        <w:t xml:space="preserve"> </w:t>
      </w:r>
    </w:p>
    <w:p w14:paraId="0D52CF61" w14:textId="77777777" w:rsidR="002131C3" w:rsidRPr="002131C3" w:rsidRDefault="006E716E" w:rsidP="002131C3">
      <w:pPr>
        <w:pStyle w:val="Sraopastraipa"/>
        <w:numPr>
          <w:ilvl w:val="0"/>
          <w:numId w:val="7"/>
        </w:numPr>
        <w:rPr>
          <w:sz w:val="22"/>
          <w:szCs w:val="22"/>
        </w:rPr>
      </w:pPr>
      <w:r>
        <w:rPr>
          <w:sz w:val="22"/>
          <w:szCs w:val="22"/>
        </w:rPr>
        <w:t>n</w:t>
      </w:r>
      <w:r w:rsidR="002131C3" w:rsidRPr="002131C3">
        <w:rPr>
          <w:sz w:val="22"/>
          <w:szCs w:val="22"/>
        </w:rPr>
        <w:t xml:space="preserve">osies kaulo </w:t>
      </w:r>
      <w:r>
        <w:rPr>
          <w:sz w:val="22"/>
          <w:szCs w:val="22"/>
        </w:rPr>
        <w:t>nykimas (</w:t>
      </w:r>
      <w:r w:rsidR="002131C3" w:rsidRPr="002131C3">
        <w:rPr>
          <w:sz w:val="22"/>
          <w:szCs w:val="22"/>
        </w:rPr>
        <w:t>nekrozė</w:t>
      </w:r>
      <w:r>
        <w:rPr>
          <w:sz w:val="22"/>
          <w:szCs w:val="22"/>
        </w:rPr>
        <w:t>),</w:t>
      </w:r>
    </w:p>
    <w:p w14:paraId="3CEA679F" w14:textId="77777777" w:rsidR="002131C3" w:rsidRPr="002131C3" w:rsidRDefault="006E716E" w:rsidP="002131C3">
      <w:pPr>
        <w:pStyle w:val="Sraopastraipa"/>
        <w:numPr>
          <w:ilvl w:val="0"/>
          <w:numId w:val="7"/>
        </w:numPr>
        <w:rPr>
          <w:sz w:val="22"/>
          <w:szCs w:val="22"/>
        </w:rPr>
      </w:pPr>
      <w:r>
        <w:rPr>
          <w:sz w:val="22"/>
          <w:szCs w:val="22"/>
        </w:rPr>
        <w:t>i</w:t>
      </w:r>
      <w:r w:rsidR="002131C3" w:rsidRPr="002131C3">
        <w:rPr>
          <w:sz w:val="22"/>
          <w:szCs w:val="22"/>
        </w:rPr>
        <w:t>nkstų nepakankamumas</w:t>
      </w:r>
      <w:r w:rsidR="00000305">
        <w:rPr>
          <w:sz w:val="22"/>
          <w:szCs w:val="22"/>
        </w:rPr>
        <w:t>,</w:t>
      </w:r>
    </w:p>
    <w:p w14:paraId="07961F20" w14:textId="77777777" w:rsidR="008A7EF7" w:rsidRDefault="008A7EF7" w:rsidP="002131C3">
      <w:pPr>
        <w:pStyle w:val="Sraopastraipa"/>
        <w:numPr>
          <w:ilvl w:val="0"/>
          <w:numId w:val="7"/>
        </w:numPr>
        <w:rPr>
          <w:sz w:val="22"/>
          <w:szCs w:val="22"/>
        </w:rPr>
      </w:pPr>
      <w:r>
        <w:rPr>
          <w:sz w:val="22"/>
          <w:szCs w:val="22"/>
        </w:rPr>
        <w:t>vyriškų lytinių ląstelių (s</w:t>
      </w:r>
      <w:r w:rsidR="002131C3" w:rsidRPr="002131C3">
        <w:rPr>
          <w:sz w:val="22"/>
          <w:szCs w:val="22"/>
        </w:rPr>
        <w:t>permato</w:t>
      </w:r>
      <w:r>
        <w:rPr>
          <w:sz w:val="22"/>
          <w:szCs w:val="22"/>
        </w:rPr>
        <w:t>zoidų) susidarymo sutrikimas,</w:t>
      </w:r>
    </w:p>
    <w:p w14:paraId="2534B25E" w14:textId="77777777" w:rsidR="002131C3" w:rsidRPr="002131C3" w:rsidRDefault="002131C3" w:rsidP="002131C3">
      <w:pPr>
        <w:pStyle w:val="Sraopastraipa"/>
        <w:numPr>
          <w:ilvl w:val="0"/>
          <w:numId w:val="7"/>
        </w:numPr>
        <w:rPr>
          <w:sz w:val="22"/>
          <w:szCs w:val="22"/>
        </w:rPr>
      </w:pPr>
      <w:r w:rsidRPr="002131C3">
        <w:rPr>
          <w:sz w:val="22"/>
          <w:szCs w:val="22"/>
        </w:rPr>
        <w:t>ovuliacijos sutrikimas.</w:t>
      </w:r>
    </w:p>
    <w:p w14:paraId="71AB8C46" w14:textId="77777777" w:rsidR="0072620B" w:rsidRDefault="0072620B" w:rsidP="0072620B">
      <w:pPr>
        <w:rPr>
          <w:sz w:val="22"/>
          <w:szCs w:val="22"/>
        </w:rPr>
      </w:pPr>
    </w:p>
    <w:p w14:paraId="5D31483F" w14:textId="77777777" w:rsidR="002131C3" w:rsidRDefault="002131C3" w:rsidP="002131C3">
      <w:pPr>
        <w:rPr>
          <w:sz w:val="22"/>
          <w:szCs w:val="22"/>
        </w:rPr>
      </w:pPr>
      <w:r>
        <w:rPr>
          <w:i/>
          <w:sz w:val="22"/>
          <w:szCs w:val="22"/>
        </w:rPr>
        <w:t xml:space="preserve">Reti šalutiniai poveikiai (gali pasireikšti ne daugiau kaip 1 iš 1000 žmonių) </w:t>
      </w:r>
    </w:p>
    <w:p w14:paraId="46AD8B9A" w14:textId="7A504203" w:rsidR="002131C3" w:rsidRPr="002131C3" w:rsidRDefault="009D58F1" w:rsidP="009D58F1">
      <w:pPr>
        <w:pStyle w:val="Sraopastraipa"/>
        <w:numPr>
          <w:ilvl w:val="0"/>
          <w:numId w:val="9"/>
        </w:numPr>
        <w:rPr>
          <w:sz w:val="22"/>
          <w:szCs w:val="22"/>
        </w:rPr>
      </w:pPr>
      <w:r>
        <w:rPr>
          <w:sz w:val="22"/>
          <w:szCs w:val="22"/>
        </w:rPr>
        <w:t>akių gleivinės uždegimas (k</w:t>
      </w:r>
      <w:r w:rsidR="002131C3" w:rsidRPr="002131C3">
        <w:rPr>
          <w:sz w:val="22"/>
          <w:szCs w:val="22"/>
        </w:rPr>
        <w:t>onjunktyvitas</w:t>
      </w:r>
      <w:r>
        <w:rPr>
          <w:sz w:val="22"/>
          <w:szCs w:val="22"/>
        </w:rPr>
        <w:t>)</w:t>
      </w:r>
      <w:r w:rsidR="002131C3" w:rsidRPr="002131C3">
        <w:rPr>
          <w:sz w:val="22"/>
          <w:szCs w:val="22"/>
        </w:rPr>
        <w:t xml:space="preserve">, didelis ašarojimas, </w:t>
      </w:r>
      <w:r>
        <w:rPr>
          <w:sz w:val="22"/>
          <w:szCs w:val="22"/>
        </w:rPr>
        <w:t>ašarų latako užsikimšimas</w:t>
      </w:r>
      <w:r w:rsidR="002131C3" w:rsidRPr="002131C3">
        <w:rPr>
          <w:sz w:val="22"/>
          <w:szCs w:val="22"/>
        </w:rPr>
        <w:t xml:space="preserve">, regos pokytis, </w:t>
      </w:r>
      <w:r w:rsidRPr="009D58F1">
        <w:rPr>
          <w:sz w:val="22"/>
          <w:szCs w:val="22"/>
        </w:rPr>
        <w:t xml:space="preserve">šviesos baimė dėl akies uždegimo ar sužeidimo </w:t>
      </w:r>
      <w:r>
        <w:rPr>
          <w:sz w:val="22"/>
          <w:szCs w:val="22"/>
        </w:rPr>
        <w:t>(</w:t>
      </w:r>
      <w:proofErr w:type="spellStart"/>
      <w:r w:rsidR="002131C3" w:rsidRPr="002131C3">
        <w:rPr>
          <w:sz w:val="22"/>
          <w:szCs w:val="22"/>
        </w:rPr>
        <w:t>fotofobija</w:t>
      </w:r>
      <w:proofErr w:type="spellEnd"/>
      <w:r>
        <w:rPr>
          <w:sz w:val="22"/>
          <w:szCs w:val="22"/>
        </w:rPr>
        <w:t>)</w:t>
      </w:r>
      <w:r w:rsidR="002131C3" w:rsidRPr="002131C3">
        <w:rPr>
          <w:sz w:val="22"/>
          <w:szCs w:val="22"/>
        </w:rPr>
        <w:t>, regos nervo</w:t>
      </w:r>
      <w:r>
        <w:rPr>
          <w:sz w:val="22"/>
          <w:szCs w:val="22"/>
        </w:rPr>
        <w:t xml:space="preserve"> uždegimas</w:t>
      </w:r>
      <w:r w:rsidR="00FA1CDF">
        <w:rPr>
          <w:sz w:val="22"/>
          <w:szCs w:val="22"/>
        </w:rPr>
        <w:t>,</w:t>
      </w:r>
    </w:p>
    <w:p w14:paraId="0AD1704F" w14:textId="77777777" w:rsidR="002131C3" w:rsidRPr="002131C3" w:rsidRDefault="009D58F1" w:rsidP="002131C3">
      <w:pPr>
        <w:pStyle w:val="Sraopastraipa"/>
        <w:numPr>
          <w:ilvl w:val="0"/>
          <w:numId w:val="9"/>
        </w:numPr>
        <w:rPr>
          <w:sz w:val="22"/>
          <w:szCs w:val="22"/>
        </w:rPr>
      </w:pPr>
      <w:r>
        <w:rPr>
          <w:sz w:val="22"/>
          <w:szCs w:val="22"/>
        </w:rPr>
        <w:t>m</w:t>
      </w:r>
      <w:r w:rsidR="002131C3" w:rsidRPr="002131C3">
        <w:rPr>
          <w:sz w:val="22"/>
          <w:szCs w:val="22"/>
        </w:rPr>
        <w:t>iokardo infarktas.</w:t>
      </w:r>
    </w:p>
    <w:p w14:paraId="1FCE469E" w14:textId="77777777" w:rsidR="002131C3" w:rsidRDefault="002131C3" w:rsidP="0072620B">
      <w:pPr>
        <w:rPr>
          <w:i/>
          <w:sz w:val="22"/>
          <w:szCs w:val="22"/>
          <w:u w:val="single"/>
        </w:rPr>
      </w:pPr>
    </w:p>
    <w:p w14:paraId="59EF1D0E" w14:textId="72948CFA" w:rsidR="0072620B" w:rsidRDefault="0072620B" w:rsidP="0072620B">
      <w:pPr>
        <w:rPr>
          <w:sz w:val="22"/>
          <w:szCs w:val="22"/>
        </w:rPr>
      </w:pPr>
      <w:r>
        <w:rPr>
          <w:i/>
          <w:sz w:val="22"/>
          <w:szCs w:val="22"/>
        </w:rPr>
        <w:t xml:space="preserve">Labai reti </w:t>
      </w:r>
      <w:r w:rsidR="002131C3">
        <w:rPr>
          <w:i/>
          <w:sz w:val="22"/>
          <w:szCs w:val="22"/>
        </w:rPr>
        <w:t xml:space="preserve">šalutiniai poveikiai </w:t>
      </w:r>
      <w:r>
        <w:rPr>
          <w:i/>
          <w:sz w:val="22"/>
          <w:szCs w:val="22"/>
        </w:rPr>
        <w:t>(gali pasireikšti ne daugiau kaip 1 iš 10000 žmonių)</w:t>
      </w:r>
      <w:r w:rsidR="002131C3">
        <w:rPr>
          <w:i/>
          <w:sz w:val="22"/>
          <w:szCs w:val="22"/>
        </w:rPr>
        <w:t>:</w:t>
      </w:r>
    </w:p>
    <w:p w14:paraId="6A400A51" w14:textId="096A3F0B" w:rsidR="0072620B" w:rsidRPr="002131C3" w:rsidRDefault="007D3A1E" w:rsidP="007D3A1E">
      <w:pPr>
        <w:pStyle w:val="Sraopastraipa"/>
        <w:numPr>
          <w:ilvl w:val="0"/>
          <w:numId w:val="8"/>
        </w:numPr>
        <w:rPr>
          <w:sz w:val="22"/>
          <w:szCs w:val="22"/>
        </w:rPr>
      </w:pPr>
      <w:r>
        <w:rPr>
          <w:sz w:val="22"/>
          <w:szCs w:val="22"/>
        </w:rPr>
        <w:t>insultas (</w:t>
      </w:r>
      <w:r w:rsidRPr="007D3A1E">
        <w:rPr>
          <w:sz w:val="22"/>
          <w:szCs w:val="22"/>
        </w:rPr>
        <w:t>visų smegenų arba jų dalies veiklos sutrikimas</w:t>
      </w:r>
      <w:r>
        <w:rPr>
          <w:sz w:val="22"/>
          <w:szCs w:val="22"/>
        </w:rPr>
        <w:t xml:space="preserve"> dėl ūmaus kraujotakos sutrikimo)</w:t>
      </w:r>
      <w:r w:rsidR="00FA1CDF">
        <w:rPr>
          <w:sz w:val="22"/>
          <w:szCs w:val="22"/>
        </w:rPr>
        <w:t>,</w:t>
      </w:r>
      <w:r w:rsidR="0072620B" w:rsidRPr="002131C3">
        <w:rPr>
          <w:sz w:val="22"/>
          <w:szCs w:val="22"/>
        </w:rPr>
        <w:t xml:space="preserve"> </w:t>
      </w:r>
    </w:p>
    <w:p w14:paraId="1F922C5C" w14:textId="77777777" w:rsidR="0072620B" w:rsidRPr="002131C3" w:rsidRDefault="007D3A1E" w:rsidP="007D3A1E">
      <w:pPr>
        <w:pStyle w:val="Sraopastraipa"/>
        <w:numPr>
          <w:ilvl w:val="0"/>
          <w:numId w:val="8"/>
        </w:numPr>
        <w:rPr>
          <w:sz w:val="22"/>
          <w:szCs w:val="22"/>
        </w:rPr>
      </w:pPr>
      <w:proofErr w:type="spellStart"/>
      <w:r w:rsidRPr="002131C3">
        <w:rPr>
          <w:sz w:val="22"/>
          <w:szCs w:val="22"/>
        </w:rPr>
        <w:t>kardiogeninis</w:t>
      </w:r>
      <w:proofErr w:type="spellEnd"/>
      <w:r w:rsidRPr="002131C3">
        <w:rPr>
          <w:sz w:val="22"/>
          <w:szCs w:val="22"/>
        </w:rPr>
        <w:t xml:space="preserve"> šokas</w:t>
      </w:r>
      <w:r>
        <w:rPr>
          <w:sz w:val="22"/>
          <w:szCs w:val="22"/>
        </w:rPr>
        <w:t xml:space="preserve"> (</w:t>
      </w:r>
      <w:r w:rsidRPr="007D3A1E">
        <w:rPr>
          <w:sz w:val="22"/>
          <w:szCs w:val="22"/>
        </w:rPr>
        <w:t xml:space="preserve">organų kraujotakos nepakankamumas dėl širdies </w:t>
      </w:r>
      <w:r>
        <w:rPr>
          <w:sz w:val="22"/>
          <w:szCs w:val="22"/>
        </w:rPr>
        <w:t>veiklos</w:t>
      </w:r>
      <w:r w:rsidRPr="007D3A1E">
        <w:rPr>
          <w:sz w:val="22"/>
          <w:szCs w:val="22"/>
        </w:rPr>
        <w:t xml:space="preserve"> susilpnėjimo</w:t>
      </w:r>
      <w:r>
        <w:rPr>
          <w:sz w:val="22"/>
          <w:szCs w:val="22"/>
        </w:rPr>
        <w:t>),</w:t>
      </w:r>
    </w:p>
    <w:p w14:paraId="60610C69" w14:textId="77777777" w:rsidR="0072620B" w:rsidRPr="002131C3" w:rsidRDefault="007D3A1E" w:rsidP="002131C3">
      <w:pPr>
        <w:pStyle w:val="Sraopastraipa"/>
        <w:numPr>
          <w:ilvl w:val="0"/>
          <w:numId w:val="8"/>
        </w:numPr>
        <w:rPr>
          <w:sz w:val="22"/>
          <w:szCs w:val="22"/>
        </w:rPr>
      </w:pPr>
      <w:r w:rsidRPr="002131C3">
        <w:rPr>
          <w:sz w:val="22"/>
          <w:szCs w:val="22"/>
        </w:rPr>
        <w:t>kep</w:t>
      </w:r>
      <w:r w:rsidR="0072620B" w:rsidRPr="002131C3">
        <w:rPr>
          <w:sz w:val="22"/>
          <w:szCs w:val="22"/>
        </w:rPr>
        <w:t>enų ląstelių pažaida, mirtina kepenų nekrozė</w:t>
      </w:r>
      <w:r>
        <w:rPr>
          <w:sz w:val="22"/>
          <w:szCs w:val="22"/>
        </w:rPr>
        <w:t>,</w:t>
      </w:r>
    </w:p>
    <w:p w14:paraId="20F512EA" w14:textId="53760B12" w:rsidR="0072620B" w:rsidRPr="00F211AB" w:rsidRDefault="00000305" w:rsidP="00F211AB">
      <w:pPr>
        <w:pStyle w:val="Sraopastraipa"/>
        <w:numPr>
          <w:ilvl w:val="0"/>
          <w:numId w:val="8"/>
        </w:numPr>
        <w:rPr>
          <w:sz w:val="22"/>
          <w:szCs w:val="22"/>
        </w:rPr>
      </w:pPr>
      <w:r>
        <w:rPr>
          <w:sz w:val="22"/>
          <w:szCs w:val="22"/>
        </w:rPr>
        <w:t>tam tikro kraujo krešėjimo rodiklio pakitimas (</w:t>
      </w:r>
      <w:proofErr w:type="spellStart"/>
      <w:r w:rsidR="0072620B" w:rsidRPr="00F211AB">
        <w:rPr>
          <w:sz w:val="22"/>
          <w:szCs w:val="22"/>
        </w:rPr>
        <w:t>protrombino</w:t>
      </w:r>
      <w:proofErr w:type="spellEnd"/>
      <w:r w:rsidR="0072620B" w:rsidRPr="00F211AB">
        <w:rPr>
          <w:sz w:val="22"/>
          <w:szCs w:val="22"/>
        </w:rPr>
        <w:t xml:space="preserve"> laiko pailgėjim</w:t>
      </w:r>
      <w:r w:rsidRPr="00F211AB">
        <w:rPr>
          <w:sz w:val="22"/>
          <w:szCs w:val="22"/>
        </w:rPr>
        <w:t xml:space="preserve">as), </w:t>
      </w:r>
      <w:r w:rsidR="007D3A1E" w:rsidRPr="00F211AB">
        <w:rPr>
          <w:sz w:val="22"/>
          <w:szCs w:val="22"/>
        </w:rPr>
        <w:t xml:space="preserve">kai kartu vartojama kraujo krešėjimą mažinančio vaisto </w:t>
      </w:r>
      <w:proofErr w:type="spellStart"/>
      <w:r w:rsidR="007D3A1E" w:rsidRPr="00F211AB">
        <w:rPr>
          <w:sz w:val="22"/>
          <w:szCs w:val="22"/>
        </w:rPr>
        <w:t>varfarino</w:t>
      </w:r>
      <w:proofErr w:type="spellEnd"/>
      <w:r w:rsidR="0072620B" w:rsidRPr="00F211AB">
        <w:rPr>
          <w:sz w:val="22"/>
          <w:szCs w:val="22"/>
        </w:rPr>
        <w:t xml:space="preserve">. </w:t>
      </w:r>
    </w:p>
    <w:p w14:paraId="514665B3" w14:textId="77777777" w:rsidR="0072620B" w:rsidRDefault="0072620B" w:rsidP="0072620B">
      <w:pPr>
        <w:tabs>
          <w:tab w:val="left" w:pos="567"/>
        </w:tabs>
        <w:ind w:left="567" w:hanging="567"/>
        <w:rPr>
          <w:sz w:val="22"/>
          <w:szCs w:val="22"/>
        </w:rPr>
      </w:pPr>
    </w:p>
    <w:p w14:paraId="14B858C6" w14:textId="77777777" w:rsidR="0072620B" w:rsidRDefault="0072620B" w:rsidP="0072620B">
      <w:pPr>
        <w:tabs>
          <w:tab w:val="left" w:pos="567"/>
        </w:tabs>
        <w:rPr>
          <w:b/>
          <w:snapToGrid w:val="0"/>
          <w:sz w:val="22"/>
          <w:szCs w:val="22"/>
        </w:rPr>
      </w:pPr>
      <w:r>
        <w:rPr>
          <w:b/>
          <w:noProof/>
          <w:snapToGrid w:val="0"/>
          <w:sz w:val="22"/>
          <w:szCs w:val="22"/>
        </w:rPr>
        <w:t>Pranešimas apie šalutinį poveikį</w:t>
      </w:r>
    </w:p>
    <w:p w14:paraId="7F32681C" w14:textId="62173BE0" w:rsidR="0072620B" w:rsidRDefault="0072620B" w:rsidP="0072620B">
      <w:pPr>
        <w:tabs>
          <w:tab w:val="left" w:pos="567"/>
        </w:tabs>
        <w:spacing w:line="260" w:lineRule="exact"/>
        <w:ind w:right="-144"/>
        <w:rPr>
          <w:noProof/>
          <w:snapToGrid w:val="0"/>
          <w:sz w:val="22"/>
          <w:szCs w:val="22"/>
        </w:rPr>
      </w:pPr>
      <w:r>
        <w:rPr>
          <w:noProof/>
          <w:snapToGrid w:val="0"/>
          <w:sz w:val="22"/>
          <w:szCs w:val="22"/>
        </w:rPr>
        <w:t>Jeigu pasireiškė šalutinis poveikis, įskaitant šiame lapelyje nenurodytą, pasakykite gydytojui arba  vaistininkui</w:t>
      </w:r>
      <w:r>
        <w:rPr>
          <w:snapToGrid w:val="0"/>
          <w:sz w:val="22"/>
          <w:szCs w:val="22"/>
        </w:rPr>
        <w:t>.</w:t>
      </w:r>
      <w:r>
        <w:rPr>
          <w:noProof/>
          <w:snapToGrid w:val="0"/>
          <w:sz w:val="22"/>
          <w:szCs w:val="22"/>
        </w:rPr>
        <w:t xml:space="preserve"> Apie šalutinį poveikį taip pat galite pranešti Valstybinei vaistų kontrolės tarnybai prie Lietuvos Respublikos sveikatos apsaugos ministerijos</w:t>
      </w:r>
      <w:r w:rsidR="00FA1CDF" w:rsidRPr="00FA1CDF">
        <w:t xml:space="preserve"> </w:t>
      </w:r>
      <w:r w:rsidR="00FA1CDF" w:rsidRPr="00FA1CDF">
        <w:rPr>
          <w:noProof/>
          <w:snapToGrid w:val="0"/>
          <w:sz w:val="22"/>
          <w:szCs w:val="22"/>
        </w:rPr>
        <w:t>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rsidR="00FA1CDF">
        <w:rPr>
          <w:noProof/>
          <w:snapToGrid w:val="0"/>
          <w:sz w:val="22"/>
          <w:szCs w:val="22"/>
        </w:rPr>
        <w:t>)</w:t>
      </w:r>
      <w:r>
        <w:rPr>
          <w:noProof/>
          <w:snapToGrid w:val="0"/>
          <w:sz w:val="22"/>
          <w:szCs w:val="22"/>
        </w:rPr>
        <w:t>. Pranešdami apie šalutinį poveikį galite mums padėti gauti daugiau informacijos apie šio vaisto saugumą.</w:t>
      </w:r>
    </w:p>
    <w:p w14:paraId="4BD1059D" w14:textId="77777777" w:rsidR="0072620B" w:rsidRDefault="0072620B" w:rsidP="0072620B">
      <w:pPr>
        <w:tabs>
          <w:tab w:val="left" w:pos="567"/>
        </w:tabs>
        <w:ind w:left="567" w:hanging="567"/>
        <w:rPr>
          <w:sz w:val="22"/>
          <w:szCs w:val="22"/>
        </w:rPr>
      </w:pPr>
    </w:p>
    <w:p w14:paraId="2CD13339" w14:textId="77777777" w:rsidR="0072620B" w:rsidRDefault="0072620B" w:rsidP="0072620B">
      <w:pPr>
        <w:tabs>
          <w:tab w:val="left" w:pos="567"/>
        </w:tabs>
        <w:ind w:left="567" w:hanging="567"/>
        <w:rPr>
          <w:sz w:val="22"/>
          <w:szCs w:val="22"/>
        </w:rPr>
      </w:pPr>
    </w:p>
    <w:p w14:paraId="70A6EDB7" w14:textId="77777777" w:rsidR="0072620B" w:rsidRDefault="0072620B" w:rsidP="0072620B">
      <w:pPr>
        <w:numPr>
          <w:ilvl w:val="12"/>
          <w:numId w:val="0"/>
        </w:numPr>
        <w:tabs>
          <w:tab w:val="left" w:pos="567"/>
        </w:tabs>
        <w:ind w:left="567" w:hanging="567"/>
        <w:outlineLvl w:val="0"/>
        <w:rPr>
          <w:b/>
          <w:caps/>
          <w:sz w:val="22"/>
          <w:szCs w:val="22"/>
        </w:rPr>
      </w:pPr>
      <w:r>
        <w:rPr>
          <w:b/>
          <w:caps/>
          <w:sz w:val="22"/>
          <w:szCs w:val="22"/>
        </w:rPr>
        <w:t>5.</w:t>
      </w:r>
      <w:r>
        <w:rPr>
          <w:b/>
          <w:caps/>
          <w:sz w:val="22"/>
          <w:szCs w:val="22"/>
        </w:rPr>
        <w:tab/>
        <w:t>k</w:t>
      </w:r>
      <w:r>
        <w:rPr>
          <w:b/>
          <w:sz w:val="22"/>
          <w:szCs w:val="22"/>
        </w:rPr>
        <w:t xml:space="preserve">aip laikyti </w:t>
      </w:r>
      <w:proofErr w:type="spellStart"/>
      <w:r>
        <w:rPr>
          <w:b/>
          <w:sz w:val="22"/>
          <w:szCs w:val="22"/>
        </w:rPr>
        <w:t>Fluorouracil</w:t>
      </w:r>
      <w:proofErr w:type="spellEnd"/>
      <w:r>
        <w:rPr>
          <w:b/>
          <w:sz w:val="22"/>
          <w:szCs w:val="22"/>
        </w:rPr>
        <w:t xml:space="preserve"> EBEWE</w:t>
      </w:r>
    </w:p>
    <w:p w14:paraId="4EFA87C8" w14:textId="77777777" w:rsidR="0072620B" w:rsidRDefault="0072620B" w:rsidP="0072620B">
      <w:pPr>
        <w:rPr>
          <w:sz w:val="22"/>
          <w:szCs w:val="22"/>
        </w:rPr>
      </w:pPr>
    </w:p>
    <w:p w14:paraId="7C37D8B2" w14:textId="77777777" w:rsidR="0072620B" w:rsidRDefault="0072620B" w:rsidP="0072620B">
      <w:pPr>
        <w:rPr>
          <w:sz w:val="22"/>
          <w:szCs w:val="22"/>
        </w:rPr>
      </w:pPr>
      <w:r>
        <w:rPr>
          <w:sz w:val="22"/>
          <w:szCs w:val="22"/>
        </w:rPr>
        <w:t>Šį vaistą laikykite vaikams nepastebimoje ir nepasiekiamoje vietoje.</w:t>
      </w:r>
    </w:p>
    <w:p w14:paraId="05812B17" w14:textId="77777777" w:rsidR="0072620B" w:rsidRDefault="0072620B" w:rsidP="0072620B">
      <w:pPr>
        <w:rPr>
          <w:sz w:val="22"/>
          <w:szCs w:val="22"/>
        </w:rPr>
      </w:pPr>
      <w:r>
        <w:rPr>
          <w:sz w:val="22"/>
          <w:szCs w:val="22"/>
        </w:rPr>
        <w:t xml:space="preserve">Laikyti ne aukštesnėje kaip 25 </w:t>
      </w:r>
      <w:r>
        <w:rPr>
          <w:sz w:val="22"/>
          <w:szCs w:val="22"/>
        </w:rPr>
        <w:sym w:font="Symbol" w:char="F0B0"/>
      </w:r>
      <w:r>
        <w:rPr>
          <w:sz w:val="22"/>
          <w:szCs w:val="22"/>
        </w:rPr>
        <w:t xml:space="preserve">C temperatūroje. </w:t>
      </w:r>
    </w:p>
    <w:p w14:paraId="475EBFBC" w14:textId="77777777" w:rsidR="0072620B" w:rsidRDefault="0072620B" w:rsidP="0072620B">
      <w:pPr>
        <w:rPr>
          <w:sz w:val="22"/>
          <w:szCs w:val="22"/>
        </w:rPr>
      </w:pPr>
      <w:r>
        <w:rPr>
          <w:sz w:val="22"/>
          <w:szCs w:val="22"/>
        </w:rPr>
        <w:t xml:space="preserve">Negalima šaldyti ar užšaldyti. </w:t>
      </w:r>
    </w:p>
    <w:p w14:paraId="18EE79D9" w14:textId="10524E21" w:rsidR="0072620B" w:rsidRDefault="00A2488F" w:rsidP="0072620B">
      <w:pPr>
        <w:rPr>
          <w:sz w:val="22"/>
          <w:szCs w:val="22"/>
        </w:rPr>
      </w:pPr>
      <w:r>
        <w:rPr>
          <w:sz w:val="22"/>
          <w:szCs w:val="22"/>
        </w:rPr>
        <w:t xml:space="preserve">Flakoną </w:t>
      </w:r>
      <w:r w:rsidR="0072620B">
        <w:rPr>
          <w:sz w:val="22"/>
          <w:szCs w:val="22"/>
        </w:rPr>
        <w:t xml:space="preserve">arba ampulę laikyti išorinėje dėžutėje, kad </w:t>
      </w:r>
      <w:r w:rsidR="00FA1CDF">
        <w:rPr>
          <w:sz w:val="22"/>
          <w:szCs w:val="22"/>
        </w:rPr>
        <w:t xml:space="preserve">vaistas </w:t>
      </w:r>
      <w:r w:rsidR="0072620B">
        <w:rPr>
          <w:sz w:val="22"/>
          <w:szCs w:val="22"/>
        </w:rPr>
        <w:t xml:space="preserve">būtų apsaugotas nuo šviesos. </w:t>
      </w:r>
    </w:p>
    <w:p w14:paraId="0FC5388D" w14:textId="408BF28C" w:rsidR="0072620B" w:rsidRDefault="0072620B" w:rsidP="0072620B">
      <w:pPr>
        <w:rPr>
          <w:sz w:val="22"/>
          <w:szCs w:val="22"/>
        </w:rPr>
      </w:pPr>
      <w:r>
        <w:rPr>
          <w:sz w:val="22"/>
          <w:szCs w:val="22"/>
        </w:rPr>
        <w:t xml:space="preserve">Jei dėl laikymo žemesnėje temperatūroje atsiranda nuosėdų, prieš vartojimą šias nuosėdas reikia visiškai ištirpinti, pašildant ampulę ar </w:t>
      </w:r>
      <w:r w:rsidR="00A2488F">
        <w:rPr>
          <w:sz w:val="22"/>
          <w:szCs w:val="22"/>
        </w:rPr>
        <w:t xml:space="preserve">flakoną </w:t>
      </w:r>
      <w:r>
        <w:rPr>
          <w:sz w:val="22"/>
          <w:szCs w:val="22"/>
        </w:rPr>
        <w:t>iki 60 ºC temperatūros ir purtant.</w:t>
      </w:r>
    </w:p>
    <w:p w14:paraId="1C172DFA" w14:textId="77777777" w:rsidR="0072620B" w:rsidRDefault="0072620B" w:rsidP="0072620B">
      <w:pPr>
        <w:rPr>
          <w:sz w:val="22"/>
          <w:szCs w:val="22"/>
        </w:rPr>
      </w:pPr>
      <w:r>
        <w:rPr>
          <w:sz w:val="22"/>
          <w:szCs w:val="22"/>
        </w:rPr>
        <w:t xml:space="preserve">Prieš vartojimą tirpalą reikia atvėsinti iki kūno temperatūros.  </w:t>
      </w:r>
    </w:p>
    <w:p w14:paraId="404B7E80" w14:textId="77777777" w:rsidR="0072620B" w:rsidRDefault="0072620B" w:rsidP="0072620B">
      <w:pPr>
        <w:tabs>
          <w:tab w:val="left" w:pos="567"/>
        </w:tabs>
        <w:ind w:left="567" w:hanging="567"/>
        <w:rPr>
          <w:sz w:val="22"/>
          <w:szCs w:val="22"/>
        </w:rPr>
      </w:pPr>
    </w:p>
    <w:p w14:paraId="2B40D48F" w14:textId="53E4C54B" w:rsidR="0072620B" w:rsidRDefault="0072620B" w:rsidP="0072620B">
      <w:pPr>
        <w:tabs>
          <w:tab w:val="left" w:pos="0"/>
        </w:tabs>
        <w:rPr>
          <w:sz w:val="22"/>
          <w:szCs w:val="22"/>
        </w:rPr>
      </w:pPr>
      <w:r>
        <w:rPr>
          <w:sz w:val="22"/>
          <w:szCs w:val="22"/>
        </w:rPr>
        <w:lastRenderedPageBreak/>
        <w:t xml:space="preserve">Ant dėžutės, ampulės ar </w:t>
      </w:r>
      <w:r w:rsidR="00A2488F">
        <w:rPr>
          <w:sz w:val="22"/>
          <w:szCs w:val="22"/>
        </w:rPr>
        <w:t xml:space="preserve">flakono </w:t>
      </w:r>
      <w:r>
        <w:rPr>
          <w:sz w:val="22"/>
          <w:szCs w:val="22"/>
        </w:rPr>
        <w:t xml:space="preserve">etiketės po „Tinka iki“ nurodytam tinkamumo laikui pasibaigus, šio vaisto </w:t>
      </w:r>
      <w:r w:rsidR="006D1BD6">
        <w:rPr>
          <w:sz w:val="22"/>
          <w:szCs w:val="22"/>
        </w:rPr>
        <w:t>vartoti</w:t>
      </w:r>
      <w:r>
        <w:rPr>
          <w:sz w:val="22"/>
          <w:szCs w:val="22"/>
        </w:rPr>
        <w:t xml:space="preserve"> negalima. Pastebėjus, kad tirpalo spalva pakito į rudą ar tamsiai geltoną, šio vaisto vartoti negalima.</w:t>
      </w:r>
    </w:p>
    <w:p w14:paraId="7127468A" w14:textId="77777777" w:rsidR="002E7F27" w:rsidRDefault="002E7F27" w:rsidP="0072620B">
      <w:pPr>
        <w:tabs>
          <w:tab w:val="left" w:pos="0"/>
        </w:tabs>
        <w:rPr>
          <w:noProof/>
          <w:snapToGrid w:val="0"/>
          <w:sz w:val="22"/>
          <w:szCs w:val="22"/>
        </w:rPr>
      </w:pPr>
    </w:p>
    <w:p w14:paraId="0ACA1F1C" w14:textId="77777777" w:rsidR="0072620B" w:rsidRDefault="0072620B" w:rsidP="0072620B">
      <w:pPr>
        <w:tabs>
          <w:tab w:val="left" w:pos="0"/>
        </w:tabs>
        <w:rPr>
          <w:sz w:val="22"/>
          <w:szCs w:val="22"/>
        </w:rPr>
      </w:pPr>
      <w:r>
        <w:rPr>
          <w:noProof/>
          <w:snapToGrid w:val="0"/>
          <w:sz w:val="22"/>
          <w:szCs w:val="22"/>
        </w:rPr>
        <w:t>Vaistų negalima išmesti į kanalizaciją arba su buitinėmis atliekomis.</w:t>
      </w:r>
      <w:r>
        <w:rPr>
          <w:snapToGrid w:val="0"/>
          <w:sz w:val="22"/>
          <w:szCs w:val="22"/>
        </w:rPr>
        <w:t xml:space="preserve"> </w:t>
      </w:r>
      <w:r>
        <w:rPr>
          <w:noProof/>
          <w:snapToGrid w:val="0"/>
          <w:sz w:val="22"/>
          <w:szCs w:val="22"/>
        </w:rPr>
        <w:t>Kaip išmesti nereikalingus vaistus, klauskite vaistininko.</w:t>
      </w:r>
      <w:r>
        <w:rPr>
          <w:snapToGrid w:val="0"/>
          <w:sz w:val="22"/>
          <w:szCs w:val="22"/>
        </w:rPr>
        <w:t xml:space="preserve"> </w:t>
      </w:r>
      <w:r>
        <w:rPr>
          <w:noProof/>
          <w:snapToGrid w:val="0"/>
          <w:sz w:val="22"/>
          <w:szCs w:val="22"/>
        </w:rPr>
        <w:t>Šios priemonės padės apsaugoti aplinką</w:t>
      </w:r>
    </w:p>
    <w:p w14:paraId="07183C22" w14:textId="77777777" w:rsidR="0072620B" w:rsidRDefault="0072620B" w:rsidP="0072620B">
      <w:pPr>
        <w:tabs>
          <w:tab w:val="left" w:pos="567"/>
        </w:tabs>
        <w:ind w:left="567" w:hanging="567"/>
        <w:rPr>
          <w:sz w:val="22"/>
          <w:szCs w:val="22"/>
        </w:rPr>
      </w:pPr>
    </w:p>
    <w:p w14:paraId="47C7985A" w14:textId="77777777" w:rsidR="00FA1CDF" w:rsidRDefault="00FA1CDF" w:rsidP="0072620B">
      <w:pPr>
        <w:tabs>
          <w:tab w:val="left" w:pos="567"/>
        </w:tabs>
        <w:ind w:left="567" w:hanging="567"/>
        <w:rPr>
          <w:sz w:val="22"/>
          <w:szCs w:val="22"/>
        </w:rPr>
      </w:pPr>
    </w:p>
    <w:p w14:paraId="4F2C90C8" w14:textId="0A719F52" w:rsidR="0072620B" w:rsidRDefault="0072620B" w:rsidP="0072620B">
      <w:pPr>
        <w:numPr>
          <w:ilvl w:val="12"/>
          <w:numId w:val="0"/>
        </w:numPr>
        <w:tabs>
          <w:tab w:val="left" w:pos="567"/>
        </w:tabs>
        <w:ind w:left="567" w:hanging="567"/>
        <w:outlineLvl w:val="0"/>
        <w:rPr>
          <w:b/>
          <w:sz w:val="22"/>
          <w:szCs w:val="22"/>
        </w:rPr>
      </w:pPr>
      <w:r>
        <w:rPr>
          <w:b/>
          <w:sz w:val="22"/>
          <w:szCs w:val="22"/>
        </w:rPr>
        <w:t>6.</w:t>
      </w:r>
      <w:r>
        <w:rPr>
          <w:sz w:val="22"/>
          <w:szCs w:val="22"/>
        </w:rPr>
        <w:tab/>
      </w:r>
      <w:r>
        <w:rPr>
          <w:b/>
          <w:sz w:val="22"/>
          <w:szCs w:val="22"/>
        </w:rPr>
        <w:t>Pakuotės turinys ir kita informacija</w:t>
      </w:r>
    </w:p>
    <w:p w14:paraId="7BBB2B8F" w14:textId="77777777" w:rsidR="0072620B" w:rsidRDefault="0072620B" w:rsidP="0072620B">
      <w:pPr>
        <w:tabs>
          <w:tab w:val="left" w:pos="567"/>
        </w:tabs>
        <w:ind w:left="567" w:hanging="567"/>
        <w:rPr>
          <w:sz w:val="22"/>
          <w:szCs w:val="22"/>
        </w:rPr>
      </w:pPr>
    </w:p>
    <w:p w14:paraId="56830429" w14:textId="77777777" w:rsidR="0072620B" w:rsidRDefault="0072620B" w:rsidP="0072620B">
      <w:pPr>
        <w:tabs>
          <w:tab w:val="left" w:pos="567"/>
        </w:tabs>
        <w:rPr>
          <w:b/>
          <w:sz w:val="22"/>
          <w:szCs w:val="22"/>
        </w:rPr>
      </w:pPr>
      <w:proofErr w:type="spellStart"/>
      <w:r>
        <w:rPr>
          <w:b/>
          <w:sz w:val="22"/>
          <w:szCs w:val="22"/>
        </w:rPr>
        <w:t>Fluorouracil</w:t>
      </w:r>
      <w:proofErr w:type="spellEnd"/>
      <w:r>
        <w:rPr>
          <w:b/>
          <w:sz w:val="22"/>
          <w:szCs w:val="22"/>
        </w:rPr>
        <w:t xml:space="preserve"> EBEWE sudėtis</w:t>
      </w:r>
    </w:p>
    <w:p w14:paraId="7B43726E" w14:textId="43F9D4CC" w:rsidR="0072620B" w:rsidRDefault="0072620B" w:rsidP="0072620B">
      <w:pPr>
        <w:tabs>
          <w:tab w:val="left" w:pos="567"/>
        </w:tabs>
        <w:rPr>
          <w:sz w:val="22"/>
          <w:szCs w:val="22"/>
        </w:rPr>
      </w:pPr>
      <w:r>
        <w:rPr>
          <w:sz w:val="22"/>
          <w:szCs w:val="22"/>
        </w:rPr>
        <w:t>-</w:t>
      </w:r>
      <w:r>
        <w:rPr>
          <w:sz w:val="22"/>
          <w:szCs w:val="22"/>
        </w:rPr>
        <w:tab/>
        <w:t xml:space="preserve">Veiklioji medžiaga yra </w:t>
      </w:r>
      <w:proofErr w:type="spellStart"/>
      <w:r>
        <w:rPr>
          <w:sz w:val="22"/>
          <w:szCs w:val="22"/>
        </w:rPr>
        <w:t>fluorouracilas</w:t>
      </w:r>
      <w:proofErr w:type="spellEnd"/>
      <w:r>
        <w:rPr>
          <w:sz w:val="22"/>
          <w:szCs w:val="22"/>
        </w:rPr>
        <w:t>. 1 ml tirpalo yra 50 mg</w:t>
      </w:r>
      <w:r w:rsidR="002E7F27">
        <w:rPr>
          <w:sz w:val="22"/>
          <w:szCs w:val="22"/>
        </w:rPr>
        <w:t xml:space="preserve"> </w:t>
      </w:r>
      <w:proofErr w:type="spellStart"/>
      <w:r w:rsidR="002E7F27">
        <w:rPr>
          <w:sz w:val="22"/>
          <w:szCs w:val="22"/>
        </w:rPr>
        <w:t>fluorou</w:t>
      </w:r>
      <w:r w:rsidR="0053040A">
        <w:rPr>
          <w:sz w:val="22"/>
          <w:szCs w:val="22"/>
        </w:rPr>
        <w:t>ra</w:t>
      </w:r>
      <w:r w:rsidR="002E7F27">
        <w:rPr>
          <w:sz w:val="22"/>
          <w:szCs w:val="22"/>
        </w:rPr>
        <w:t>cilo</w:t>
      </w:r>
      <w:proofErr w:type="spellEnd"/>
      <w:r>
        <w:rPr>
          <w:sz w:val="22"/>
          <w:szCs w:val="22"/>
        </w:rPr>
        <w:t>.</w:t>
      </w:r>
    </w:p>
    <w:p w14:paraId="6589E87C" w14:textId="77777777" w:rsidR="0072620B" w:rsidRDefault="0072620B" w:rsidP="0072620B">
      <w:pPr>
        <w:tabs>
          <w:tab w:val="left" w:pos="567"/>
        </w:tabs>
        <w:rPr>
          <w:sz w:val="22"/>
          <w:szCs w:val="22"/>
        </w:rPr>
      </w:pPr>
      <w:r>
        <w:rPr>
          <w:sz w:val="22"/>
          <w:szCs w:val="22"/>
        </w:rPr>
        <w:t>-</w:t>
      </w:r>
      <w:r>
        <w:rPr>
          <w:sz w:val="22"/>
          <w:szCs w:val="22"/>
        </w:rPr>
        <w:tab/>
        <w:t xml:space="preserve">Pagalbinės medžiagos yra natrio </w:t>
      </w:r>
      <w:proofErr w:type="spellStart"/>
      <w:r>
        <w:rPr>
          <w:sz w:val="22"/>
          <w:szCs w:val="22"/>
        </w:rPr>
        <w:t>hidroksidas</w:t>
      </w:r>
      <w:proofErr w:type="spellEnd"/>
      <w:r>
        <w:rPr>
          <w:sz w:val="22"/>
          <w:szCs w:val="22"/>
        </w:rPr>
        <w:t xml:space="preserve"> ir injekcinis vanduo.</w:t>
      </w:r>
    </w:p>
    <w:p w14:paraId="76A8C711" w14:textId="77777777" w:rsidR="0072620B" w:rsidRDefault="0072620B" w:rsidP="0072620B">
      <w:pPr>
        <w:tabs>
          <w:tab w:val="left" w:pos="567"/>
        </w:tabs>
        <w:rPr>
          <w:sz w:val="22"/>
          <w:szCs w:val="22"/>
        </w:rPr>
      </w:pPr>
    </w:p>
    <w:p w14:paraId="43E9D834" w14:textId="77777777" w:rsidR="0072620B" w:rsidRDefault="0072620B" w:rsidP="0072620B">
      <w:pPr>
        <w:tabs>
          <w:tab w:val="left" w:pos="567"/>
        </w:tabs>
        <w:rPr>
          <w:b/>
          <w:sz w:val="22"/>
          <w:szCs w:val="22"/>
        </w:rPr>
      </w:pPr>
      <w:proofErr w:type="spellStart"/>
      <w:r>
        <w:rPr>
          <w:b/>
          <w:sz w:val="22"/>
          <w:szCs w:val="22"/>
        </w:rPr>
        <w:t>Fluorouracil</w:t>
      </w:r>
      <w:proofErr w:type="spellEnd"/>
      <w:r>
        <w:rPr>
          <w:b/>
          <w:sz w:val="22"/>
          <w:szCs w:val="22"/>
        </w:rPr>
        <w:t xml:space="preserve"> EBEWE išvaizda ir kiekis pakuotėje</w:t>
      </w:r>
    </w:p>
    <w:p w14:paraId="7D1814A2" w14:textId="77777777" w:rsidR="0072620B" w:rsidRDefault="0072620B" w:rsidP="0072620B">
      <w:pPr>
        <w:tabs>
          <w:tab w:val="left" w:pos="567"/>
        </w:tabs>
        <w:rPr>
          <w:sz w:val="22"/>
          <w:szCs w:val="22"/>
        </w:rPr>
      </w:pPr>
      <w:proofErr w:type="spellStart"/>
      <w:r>
        <w:rPr>
          <w:sz w:val="22"/>
          <w:szCs w:val="22"/>
        </w:rPr>
        <w:t>Fluorouracil</w:t>
      </w:r>
      <w:proofErr w:type="spellEnd"/>
      <w:r>
        <w:rPr>
          <w:sz w:val="22"/>
          <w:szCs w:val="22"/>
        </w:rPr>
        <w:t xml:space="preserve"> EBEWE tirpalas yra skaidrus ir bespalvis.</w:t>
      </w:r>
    </w:p>
    <w:p w14:paraId="1FDC9193" w14:textId="62655EF0" w:rsidR="0072620B" w:rsidRDefault="0072620B" w:rsidP="0072620B">
      <w:pPr>
        <w:tabs>
          <w:tab w:val="left" w:pos="567"/>
        </w:tabs>
        <w:rPr>
          <w:sz w:val="22"/>
          <w:szCs w:val="22"/>
        </w:rPr>
      </w:pPr>
      <w:r>
        <w:rPr>
          <w:sz w:val="22"/>
          <w:szCs w:val="22"/>
        </w:rPr>
        <w:t xml:space="preserve">Vaistas tiekiamas </w:t>
      </w:r>
      <w:proofErr w:type="spellStart"/>
      <w:r>
        <w:rPr>
          <w:sz w:val="22"/>
          <w:szCs w:val="22"/>
        </w:rPr>
        <w:t>hidrolizinio</w:t>
      </w:r>
      <w:proofErr w:type="spellEnd"/>
      <w:r>
        <w:rPr>
          <w:sz w:val="22"/>
          <w:szCs w:val="22"/>
        </w:rPr>
        <w:t xml:space="preserve"> (I klasės) stiklo ampulėmis ir </w:t>
      </w:r>
      <w:r w:rsidR="0088166F">
        <w:rPr>
          <w:sz w:val="22"/>
          <w:szCs w:val="22"/>
        </w:rPr>
        <w:t xml:space="preserve">gintaro spalvos </w:t>
      </w:r>
      <w:r w:rsidR="00A2488F">
        <w:rPr>
          <w:sz w:val="22"/>
          <w:szCs w:val="22"/>
        </w:rPr>
        <w:t>flakonais</w:t>
      </w:r>
      <w:r>
        <w:rPr>
          <w:sz w:val="22"/>
          <w:szCs w:val="22"/>
        </w:rPr>
        <w:t xml:space="preserve">, supakuotais į kartonines dėžutes. </w:t>
      </w:r>
      <w:r w:rsidR="0088166F" w:rsidRPr="00AA2D39">
        <w:rPr>
          <w:sz w:val="22"/>
          <w:szCs w:val="22"/>
        </w:rPr>
        <w:t>Flakonai už</w:t>
      </w:r>
      <w:r w:rsidR="0088166F">
        <w:rPr>
          <w:sz w:val="22"/>
          <w:szCs w:val="22"/>
        </w:rPr>
        <w:t>kimšti</w:t>
      </w:r>
      <w:r w:rsidR="0088166F" w:rsidRPr="00AA2D39">
        <w:rPr>
          <w:sz w:val="22"/>
          <w:szCs w:val="22"/>
        </w:rPr>
        <w:t xml:space="preserve"> guminiu kamščiu ir už</w:t>
      </w:r>
      <w:r w:rsidR="0088166F">
        <w:rPr>
          <w:sz w:val="22"/>
          <w:szCs w:val="22"/>
        </w:rPr>
        <w:t>daryti</w:t>
      </w:r>
      <w:r w:rsidR="0088166F" w:rsidRPr="00AA2D39">
        <w:rPr>
          <w:sz w:val="22"/>
          <w:szCs w:val="22"/>
        </w:rPr>
        <w:t xml:space="preserve"> aliuminio dangteliu.</w:t>
      </w:r>
    </w:p>
    <w:p w14:paraId="6BC97EA7" w14:textId="77FCF47C" w:rsidR="0072620B" w:rsidRDefault="0072620B" w:rsidP="0072620B">
      <w:pPr>
        <w:tabs>
          <w:tab w:val="left" w:pos="567"/>
        </w:tabs>
        <w:rPr>
          <w:sz w:val="22"/>
          <w:szCs w:val="22"/>
        </w:rPr>
      </w:pPr>
      <w:r>
        <w:rPr>
          <w:sz w:val="22"/>
          <w:szCs w:val="22"/>
        </w:rPr>
        <w:t xml:space="preserve">Dėžutėje yra vienas </w:t>
      </w:r>
      <w:r w:rsidR="00A2488F">
        <w:rPr>
          <w:sz w:val="22"/>
          <w:szCs w:val="22"/>
        </w:rPr>
        <w:t>flakonas</w:t>
      </w:r>
      <w:r>
        <w:rPr>
          <w:sz w:val="22"/>
          <w:szCs w:val="22"/>
        </w:rPr>
        <w:t xml:space="preserve">, kuriame yra 5 ml (250 mg </w:t>
      </w:r>
      <w:proofErr w:type="spellStart"/>
      <w:r>
        <w:rPr>
          <w:sz w:val="22"/>
          <w:szCs w:val="22"/>
        </w:rPr>
        <w:t>fluorouracilo</w:t>
      </w:r>
      <w:proofErr w:type="spellEnd"/>
      <w:r>
        <w:rPr>
          <w:sz w:val="22"/>
          <w:szCs w:val="22"/>
        </w:rPr>
        <w:t xml:space="preserve">), 10 ml (500 mg </w:t>
      </w:r>
      <w:proofErr w:type="spellStart"/>
      <w:r>
        <w:rPr>
          <w:sz w:val="22"/>
          <w:szCs w:val="22"/>
        </w:rPr>
        <w:t>fluorouracilo</w:t>
      </w:r>
      <w:proofErr w:type="spellEnd"/>
      <w:r>
        <w:rPr>
          <w:sz w:val="22"/>
          <w:szCs w:val="22"/>
        </w:rPr>
        <w:t xml:space="preserve">) arba 20 ml (1000 mg </w:t>
      </w:r>
      <w:proofErr w:type="spellStart"/>
      <w:r>
        <w:rPr>
          <w:sz w:val="22"/>
          <w:szCs w:val="22"/>
        </w:rPr>
        <w:t>fluorouracilo</w:t>
      </w:r>
      <w:proofErr w:type="spellEnd"/>
      <w:r>
        <w:rPr>
          <w:sz w:val="22"/>
          <w:szCs w:val="22"/>
        </w:rPr>
        <w:t>) tirpalo.</w:t>
      </w:r>
    </w:p>
    <w:p w14:paraId="2C0CCD19" w14:textId="77777777" w:rsidR="0072620B" w:rsidRDefault="0072620B" w:rsidP="0072620B">
      <w:pPr>
        <w:tabs>
          <w:tab w:val="left" w:pos="567"/>
        </w:tabs>
        <w:rPr>
          <w:sz w:val="22"/>
          <w:szCs w:val="22"/>
        </w:rPr>
      </w:pPr>
    </w:p>
    <w:p w14:paraId="0224F873" w14:textId="77777777" w:rsidR="0072620B" w:rsidRDefault="0072620B" w:rsidP="0072620B">
      <w:pPr>
        <w:tabs>
          <w:tab w:val="left" w:pos="567"/>
        </w:tabs>
        <w:rPr>
          <w:sz w:val="22"/>
          <w:szCs w:val="22"/>
        </w:rPr>
      </w:pPr>
      <w:r>
        <w:rPr>
          <w:sz w:val="22"/>
          <w:szCs w:val="22"/>
        </w:rPr>
        <w:t xml:space="preserve">Dėžutėje yra 5 ampulės, kuriose yra po 5 ml (250 mg </w:t>
      </w:r>
      <w:proofErr w:type="spellStart"/>
      <w:r>
        <w:rPr>
          <w:sz w:val="22"/>
          <w:szCs w:val="22"/>
        </w:rPr>
        <w:t>fluorouracilo</w:t>
      </w:r>
      <w:proofErr w:type="spellEnd"/>
      <w:r>
        <w:rPr>
          <w:sz w:val="22"/>
          <w:szCs w:val="22"/>
        </w:rPr>
        <w:t xml:space="preserve">) arba 10 ml (500 mg </w:t>
      </w:r>
      <w:proofErr w:type="spellStart"/>
      <w:r>
        <w:rPr>
          <w:sz w:val="22"/>
          <w:szCs w:val="22"/>
        </w:rPr>
        <w:t>fluorouracilo</w:t>
      </w:r>
      <w:proofErr w:type="spellEnd"/>
      <w:r>
        <w:rPr>
          <w:sz w:val="22"/>
          <w:szCs w:val="22"/>
        </w:rPr>
        <w:t>) tirpalo.</w:t>
      </w:r>
    </w:p>
    <w:p w14:paraId="5F5C0860" w14:textId="77777777" w:rsidR="0072620B" w:rsidRDefault="0072620B" w:rsidP="0072620B">
      <w:pPr>
        <w:tabs>
          <w:tab w:val="left" w:pos="567"/>
        </w:tabs>
        <w:rPr>
          <w:sz w:val="22"/>
          <w:szCs w:val="22"/>
        </w:rPr>
      </w:pPr>
    </w:p>
    <w:p w14:paraId="68BA3858" w14:textId="77777777" w:rsidR="0072620B" w:rsidRDefault="0072620B" w:rsidP="0072620B">
      <w:pPr>
        <w:tabs>
          <w:tab w:val="left" w:pos="567"/>
        </w:tabs>
        <w:rPr>
          <w:sz w:val="22"/>
          <w:szCs w:val="22"/>
        </w:rPr>
      </w:pPr>
      <w:r>
        <w:rPr>
          <w:sz w:val="22"/>
          <w:szCs w:val="22"/>
        </w:rPr>
        <w:t>Gali būti tiekiamos ne visų dydžių pakuotės.</w:t>
      </w:r>
    </w:p>
    <w:p w14:paraId="4B108746" w14:textId="77777777" w:rsidR="0072620B" w:rsidRDefault="0072620B" w:rsidP="0072620B">
      <w:pPr>
        <w:tabs>
          <w:tab w:val="left" w:pos="567"/>
        </w:tabs>
        <w:rPr>
          <w:sz w:val="22"/>
          <w:szCs w:val="22"/>
        </w:rPr>
      </w:pPr>
    </w:p>
    <w:p w14:paraId="54225335" w14:textId="24708066" w:rsidR="0072620B" w:rsidRDefault="002E7F27" w:rsidP="0072620B">
      <w:pPr>
        <w:tabs>
          <w:tab w:val="left" w:pos="567"/>
        </w:tabs>
        <w:rPr>
          <w:b/>
          <w:sz w:val="22"/>
          <w:szCs w:val="22"/>
        </w:rPr>
      </w:pPr>
      <w:r>
        <w:rPr>
          <w:b/>
          <w:sz w:val="22"/>
          <w:szCs w:val="22"/>
        </w:rPr>
        <w:t>Registruotojas</w:t>
      </w:r>
      <w:r w:rsidR="0072620B">
        <w:rPr>
          <w:b/>
          <w:sz w:val="22"/>
          <w:szCs w:val="22"/>
        </w:rPr>
        <w:t xml:space="preserve"> ir gamintojas</w:t>
      </w:r>
    </w:p>
    <w:p w14:paraId="43DEFCBC" w14:textId="77777777" w:rsidR="0072620B" w:rsidRDefault="0072620B" w:rsidP="0072620B">
      <w:pPr>
        <w:tabs>
          <w:tab w:val="left" w:pos="567"/>
        </w:tabs>
        <w:rPr>
          <w:sz w:val="22"/>
          <w:szCs w:val="22"/>
        </w:rPr>
      </w:pPr>
      <w:r>
        <w:rPr>
          <w:sz w:val="22"/>
          <w:szCs w:val="22"/>
        </w:rPr>
        <w:t xml:space="preserve">EBEWE </w:t>
      </w:r>
      <w:proofErr w:type="spellStart"/>
      <w:r>
        <w:rPr>
          <w:sz w:val="22"/>
          <w:szCs w:val="22"/>
        </w:rPr>
        <w:t>Pharma</w:t>
      </w:r>
      <w:proofErr w:type="spellEnd"/>
      <w:r>
        <w:rPr>
          <w:sz w:val="22"/>
          <w:szCs w:val="22"/>
        </w:rPr>
        <w:t xml:space="preserve"> </w:t>
      </w:r>
      <w:proofErr w:type="spellStart"/>
      <w:r>
        <w:rPr>
          <w:sz w:val="22"/>
          <w:szCs w:val="22"/>
        </w:rPr>
        <w:t>Ges.m.b.H</w:t>
      </w:r>
      <w:proofErr w:type="spellEnd"/>
      <w:r>
        <w:rPr>
          <w:sz w:val="22"/>
          <w:szCs w:val="22"/>
        </w:rPr>
        <w:t xml:space="preserve">. </w:t>
      </w:r>
      <w:proofErr w:type="spellStart"/>
      <w:r>
        <w:rPr>
          <w:sz w:val="22"/>
          <w:szCs w:val="22"/>
        </w:rPr>
        <w:t>Nfg</w:t>
      </w:r>
      <w:proofErr w:type="spellEnd"/>
      <w:r>
        <w:rPr>
          <w:sz w:val="22"/>
          <w:szCs w:val="22"/>
        </w:rPr>
        <w:t>. KG</w:t>
      </w:r>
    </w:p>
    <w:p w14:paraId="5C928206" w14:textId="0AFA9915" w:rsidR="0072620B" w:rsidRDefault="0072620B" w:rsidP="0072620B">
      <w:pPr>
        <w:tabs>
          <w:tab w:val="left" w:pos="567"/>
        </w:tabs>
        <w:rPr>
          <w:sz w:val="22"/>
          <w:szCs w:val="22"/>
        </w:rPr>
      </w:pPr>
      <w:proofErr w:type="spellStart"/>
      <w:r>
        <w:rPr>
          <w:sz w:val="22"/>
          <w:szCs w:val="22"/>
        </w:rPr>
        <w:t>Mondseestra</w:t>
      </w:r>
      <w:r w:rsidR="00FA1CDF">
        <w:rPr>
          <w:sz w:val="22"/>
          <w:szCs w:val="22"/>
        </w:rPr>
        <w:t>ß</w:t>
      </w:r>
      <w:r>
        <w:rPr>
          <w:sz w:val="22"/>
          <w:szCs w:val="22"/>
        </w:rPr>
        <w:t>e</w:t>
      </w:r>
      <w:proofErr w:type="spellEnd"/>
      <w:r>
        <w:rPr>
          <w:sz w:val="22"/>
          <w:szCs w:val="22"/>
        </w:rPr>
        <w:t xml:space="preserve"> 11, A-4866 </w:t>
      </w:r>
      <w:proofErr w:type="spellStart"/>
      <w:r>
        <w:rPr>
          <w:sz w:val="22"/>
          <w:szCs w:val="22"/>
        </w:rPr>
        <w:t>Unterach</w:t>
      </w:r>
      <w:proofErr w:type="spellEnd"/>
      <w:r>
        <w:rPr>
          <w:sz w:val="22"/>
          <w:szCs w:val="22"/>
        </w:rPr>
        <w:t xml:space="preserve"> </w:t>
      </w:r>
    </w:p>
    <w:p w14:paraId="7B931630" w14:textId="77777777" w:rsidR="0072620B" w:rsidRDefault="0072620B" w:rsidP="0072620B">
      <w:pPr>
        <w:tabs>
          <w:tab w:val="left" w:pos="567"/>
        </w:tabs>
        <w:rPr>
          <w:sz w:val="22"/>
          <w:szCs w:val="22"/>
        </w:rPr>
      </w:pPr>
      <w:r>
        <w:rPr>
          <w:sz w:val="22"/>
          <w:szCs w:val="22"/>
        </w:rPr>
        <w:t>Austrija</w:t>
      </w:r>
    </w:p>
    <w:p w14:paraId="54C732DC" w14:textId="77777777" w:rsidR="0072620B" w:rsidRDefault="0072620B" w:rsidP="0072620B">
      <w:pPr>
        <w:tabs>
          <w:tab w:val="left" w:pos="567"/>
        </w:tabs>
        <w:rPr>
          <w:sz w:val="22"/>
          <w:szCs w:val="22"/>
        </w:rPr>
      </w:pPr>
      <w:r>
        <w:rPr>
          <w:sz w:val="22"/>
          <w:szCs w:val="22"/>
        </w:rPr>
        <w:t>Tel: +43 / 7665 / 8123-0</w:t>
      </w:r>
    </w:p>
    <w:p w14:paraId="78F712D6" w14:textId="77777777" w:rsidR="0072620B" w:rsidRDefault="0072620B" w:rsidP="0072620B">
      <w:pPr>
        <w:tabs>
          <w:tab w:val="left" w:pos="567"/>
        </w:tabs>
        <w:rPr>
          <w:sz w:val="22"/>
          <w:szCs w:val="22"/>
        </w:rPr>
      </w:pPr>
      <w:r>
        <w:rPr>
          <w:sz w:val="22"/>
          <w:szCs w:val="22"/>
        </w:rPr>
        <w:t>Faksas: +43 / 7665 / 8123-129</w:t>
      </w:r>
    </w:p>
    <w:p w14:paraId="399A91AE" w14:textId="77777777" w:rsidR="0072620B" w:rsidRDefault="0072620B" w:rsidP="0072620B">
      <w:pPr>
        <w:tabs>
          <w:tab w:val="left" w:pos="567"/>
        </w:tabs>
        <w:rPr>
          <w:sz w:val="22"/>
          <w:szCs w:val="22"/>
        </w:rPr>
      </w:pPr>
    </w:p>
    <w:p w14:paraId="79D39673" w14:textId="12B45400" w:rsidR="0072620B" w:rsidRDefault="0072620B" w:rsidP="0072620B">
      <w:pPr>
        <w:numPr>
          <w:ilvl w:val="12"/>
          <w:numId w:val="0"/>
        </w:numPr>
        <w:tabs>
          <w:tab w:val="left" w:pos="567"/>
        </w:tabs>
        <w:ind w:left="567" w:hanging="567"/>
        <w:rPr>
          <w:sz w:val="22"/>
          <w:szCs w:val="22"/>
        </w:rPr>
      </w:pPr>
      <w:r>
        <w:rPr>
          <w:sz w:val="22"/>
          <w:szCs w:val="22"/>
        </w:rPr>
        <w:t xml:space="preserve">Jeigu apie šį vaistą norite sužinoti daugiau, kreipkitės į </w:t>
      </w:r>
      <w:r w:rsidR="002E7F27">
        <w:rPr>
          <w:sz w:val="22"/>
          <w:szCs w:val="22"/>
        </w:rPr>
        <w:t>vietinį registruotojo atstovą</w:t>
      </w:r>
      <w:r>
        <w:rPr>
          <w:sz w:val="22"/>
          <w:szCs w:val="22"/>
        </w:rPr>
        <w:t xml:space="preserve">. </w:t>
      </w:r>
    </w:p>
    <w:p w14:paraId="453FBC9A" w14:textId="77777777" w:rsidR="002E7F27" w:rsidRDefault="002E7F27" w:rsidP="0072620B">
      <w:pPr>
        <w:numPr>
          <w:ilvl w:val="12"/>
          <w:numId w:val="0"/>
        </w:numPr>
        <w:tabs>
          <w:tab w:val="left" w:pos="567"/>
        </w:tabs>
        <w:ind w:left="567" w:hanging="567"/>
        <w:rPr>
          <w:sz w:val="22"/>
          <w:szCs w:val="22"/>
        </w:rPr>
      </w:pPr>
    </w:p>
    <w:p w14:paraId="39333F7B" w14:textId="77777777" w:rsidR="00FA1CDF" w:rsidRPr="00FA1CDF" w:rsidRDefault="00FA1CDF" w:rsidP="00FA1CDF">
      <w:pPr>
        <w:pStyle w:val="Default"/>
        <w:rPr>
          <w:sz w:val="22"/>
          <w:szCs w:val="22"/>
        </w:rPr>
      </w:pPr>
      <w:proofErr w:type="spellStart"/>
      <w:r w:rsidRPr="00FA1CDF">
        <w:rPr>
          <w:sz w:val="22"/>
          <w:szCs w:val="22"/>
        </w:rPr>
        <w:t>Sandoz</w:t>
      </w:r>
      <w:proofErr w:type="spellEnd"/>
      <w:r w:rsidRPr="00FA1CDF">
        <w:rPr>
          <w:sz w:val="22"/>
          <w:szCs w:val="22"/>
        </w:rPr>
        <w:t xml:space="preserve"> </w:t>
      </w:r>
      <w:proofErr w:type="spellStart"/>
      <w:r w:rsidRPr="00FA1CDF">
        <w:rPr>
          <w:sz w:val="22"/>
          <w:szCs w:val="22"/>
        </w:rPr>
        <w:t>Pharmaceuticals</w:t>
      </w:r>
      <w:proofErr w:type="spellEnd"/>
      <w:r w:rsidRPr="00FA1CDF">
        <w:rPr>
          <w:sz w:val="22"/>
          <w:szCs w:val="22"/>
        </w:rPr>
        <w:t xml:space="preserve"> </w:t>
      </w:r>
      <w:proofErr w:type="spellStart"/>
      <w:r w:rsidRPr="00FA1CDF">
        <w:rPr>
          <w:sz w:val="22"/>
          <w:szCs w:val="22"/>
        </w:rPr>
        <w:t>d.d</w:t>
      </w:r>
      <w:proofErr w:type="spellEnd"/>
      <w:r w:rsidRPr="00FA1CDF">
        <w:rPr>
          <w:sz w:val="22"/>
          <w:szCs w:val="22"/>
        </w:rPr>
        <w:t>. filialas</w:t>
      </w:r>
    </w:p>
    <w:p w14:paraId="7E171BDC" w14:textId="77777777" w:rsidR="00FA1CDF" w:rsidRPr="00FA1CDF" w:rsidRDefault="00FA1CDF" w:rsidP="00FA1CDF">
      <w:pPr>
        <w:pStyle w:val="Default"/>
        <w:rPr>
          <w:sz w:val="22"/>
          <w:szCs w:val="22"/>
        </w:rPr>
      </w:pPr>
      <w:r w:rsidRPr="00FA1CDF">
        <w:rPr>
          <w:sz w:val="22"/>
          <w:szCs w:val="22"/>
        </w:rPr>
        <w:t xml:space="preserve">Šeimyniškių 3A </w:t>
      </w:r>
    </w:p>
    <w:p w14:paraId="5794C061" w14:textId="77777777" w:rsidR="00FA1CDF" w:rsidRPr="00FA1CDF" w:rsidRDefault="00FA1CDF" w:rsidP="00FA1CDF">
      <w:pPr>
        <w:pStyle w:val="Default"/>
        <w:rPr>
          <w:sz w:val="22"/>
          <w:szCs w:val="22"/>
        </w:rPr>
      </w:pPr>
      <w:r w:rsidRPr="00FA1CDF">
        <w:rPr>
          <w:sz w:val="22"/>
          <w:szCs w:val="22"/>
        </w:rPr>
        <w:t>LT-09312 Vilnius</w:t>
      </w:r>
    </w:p>
    <w:p w14:paraId="00A53404" w14:textId="77777777" w:rsidR="00FA1CDF" w:rsidRPr="00FA1CDF" w:rsidRDefault="00FA1CDF" w:rsidP="00FA1CDF">
      <w:pPr>
        <w:pStyle w:val="Default"/>
        <w:rPr>
          <w:sz w:val="22"/>
          <w:szCs w:val="22"/>
        </w:rPr>
      </w:pPr>
      <w:r w:rsidRPr="00FA1CDF">
        <w:rPr>
          <w:sz w:val="22"/>
          <w:szCs w:val="22"/>
        </w:rPr>
        <w:t>Tel. +370 5 26 36 037</w:t>
      </w:r>
    </w:p>
    <w:p w14:paraId="5CC92AB5" w14:textId="77777777" w:rsidR="00FA1CDF" w:rsidRPr="00FA1CDF" w:rsidRDefault="00FA1CDF" w:rsidP="00FA1CDF">
      <w:pPr>
        <w:pStyle w:val="Default"/>
        <w:rPr>
          <w:sz w:val="22"/>
          <w:szCs w:val="22"/>
        </w:rPr>
      </w:pPr>
      <w:r w:rsidRPr="00FA1CDF">
        <w:rPr>
          <w:sz w:val="22"/>
          <w:szCs w:val="22"/>
        </w:rPr>
        <w:t>Faksas</w:t>
      </w:r>
      <w:r>
        <w:rPr>
          <w:sz w:val="22"/>
          <w:szCs w:val="22"/>
        </w:rPr>
        <w:t xml:space="preserve"> </w:t>
      </w:r>
      <w:r w:rsidRPr="00FA1CDF">
        <w:rPr>
          <w:sz w:val="22"/>
          <w:szCs w:val="22"/>
        </w:rPr>
        <w:t>+370 5 26 36 036</w:t>
      </w:r>
    </w:p>
    <w:p w14:paraId="2C7856DF" w14:textId="77777777" w:rsidR="00FA1CDF" w:rsidRPr="00FA1CDF" w:rsidRDefault="00FA1CDF" w:rsidP="00FA1CDF">
      <w:pPr>
        <w:pStyle w:val="Default"/>
        <w:rPr>
          <w:sz w:val="22"/>
          <w:szCs w:val="22"/>
        </w:rPr>
      </w:pPr>
      <w:r w:rsidRPr="00FA1CDF">
        <w:rPr>
          <w:sz w:val="22"/>
          <w:szCs w:val="22"/>
        </w:rPr>
        <w:t>Nemokama linija pacientams +370 800 00877</w:t>
      </w:r>
    </w:p>
    <w:p w14:paraId="1FA96448" w14:textId="77777777" w:rsidR="00FA1CDF" w:rsidRDefault="002C3731" w:rsidP="00FA1CDF">
      <w:pPr>
        <w:pStyle w:val="Default"/>
        <w:rPr>
          <w:sz w:val="22"/>
          <w:szCs w:val="22"/>
        </w:rPr>
      </w:pPr>
      <w:hyperlink r:id="rId8" w:history="1">
        <w:r w:rsidR="00FA1CDF" w:rsidRPr="0015724E">
          <w:rPr>
            <w:rStyle w:val="Hipersaitas"/>
            <w:sz w:val="22"/>
            <w:szCs w:val="22"/>
          </w:rPr>
          <w:t>Info.lithuania@sandoz.com</w:t>
        </w:r>
      </w:hyperlink>
      <w:r w:rsidR="00FA1CDF">
        <w:rPr>
          <w:sz w:val="22"/>
          <w:szCs w:val="22"/>
        </w:rPr>
        <w:t xml:space="preserve"> </w:t>
      </w:r>
    </w:p>
    <w:p w14:paraId="10938F00" w14:textId="77777777" w:rsidR="0072620B" w:rsidRDefault="0072620B" w:rsidP="0072620B">
      <w:pPr>
        <w:numPr>
          <w:ilvl w:val="12"/>
          <w:numId w:val="0"/>
        </w:numPr>
        <w:tabs>
          <w:tab w:val="left" w:pos="567"/>
        </w:tabs>
        <w:ind w:left="567" w:hanging="567"/>
        <w:rPr>
          <w:sz w:val="22"/>
          <w:szCs w:val="22"/>
        </w:rPr>
      </w:pPr>
    </w:p>
    <w:p w14:paraId="07E1B085" w14:textId="7C54687B" w:rsidR="0072620B" w:rsidRDefault="0072620B" w:rsidP="0072620B">
      <w:pPr>
        <w:numPr>
          <w:ilvl w:val="12"/>
          <w:numId w:val="0"/>
        </w:numPr>
        <w:ind w:right="-2"/>
        <w:rPr>
          <w:b/>
          <w:snapToGrid w:val="0"/>
          <w:sz w:val="22"/>
          <w:szCs w:val="22"/>
        </w:rPr>
      </w:pPr>
      <w:r>
        <w:rPr>
          <w:b/>
          <w:snapToGrid w:val="0"/>
          <w:sz w:val="22"/>
          <w:szCs w:val="22"/>
        </w:rPr>
        <w:t xml:space="preserve">Šis pakuotės lapelis paskutinį kartą peržiūrėtas </w:t>
      </w:r>
      <w:r w:rsidR="001A1239">
        <w:rPr>
          <w:b/>
          <w:snapToGrid w:val="0"/>
          <w:sz w:val="22"/>
          <w:szCs w:val="22"/>
        </w:rPr>
        <w:t>2016-04-05</w:t>
      </w:r>
    </w:p>
    <w:p w14:paraId="783D96A9" w14:textId="77777777" w:rsidR="0072620B" w:rsidRDefault="0072620B" w:rsidP="0072620B">
      <w:pPr>
        <w:tabs>
          <w:tab w:val="left" w:pos="567"/>
        </w:tabs>
        <w:ind w:left="567" w:hanging="567"/>
        <w:rPr>
          <w:b/>
          <w:sz w:val="22"/>
          <w:szCs w:val="22"/>
        </w:rPr>
      </w:pPr>
    </w:p>
    <w:p w14:paraId="6DC9C202" w14:textId="77777777" w:rsidR="0072620B" w:rsidRDefault="0072620B" w:rsidP="0072620B">
      <w:pPr>
        <w:tabs>
          <w:tab w:val="left" w:pos="0"/>
        </w:tabs>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9" w:history="1">
        <w:r>
          <w:rPr>
            <w:rStyle w:val="Hipersaitas"/>
            <w:sz w:val="22"/>
            <w:szCs w:val="22"/>
          </w:rPr>
          <w:t>http://www.vvkt.lt/</w:t>
        </w:r>
      </w:hyperlink>
      <w:r>
        <w:rPr>
          <w:sz w:val="22"/>
          <w:szCs w:val="22"/>
        </w:rPr>
        <w:t>.</w:t>
      </w:r>
    </w:p>
    <w:p w14:paraId="7024C73A" w14:textId="77777777" w:rsidR="0072620B" w:rsidRDefault="0072620B" w:rsidP="0072620B">
      <w:pPr>
        <w:tabs>
          <w:tab w:val="left" w:pos="567"/>
        </w:tabs>
        <w:ind w:left="567" w:hanging="567"/>
        <w:rPr>
          <w:sz w:val="22"/>
          <w:szCs w:val="22"/>
        </w:rPr>
      </w:pPr>
    </w:p>
    <w:p w14:paraId="4DFBE9B1" w14:textId="77777777" w:rsidR="0072620B" w:rsidRDefault="0072620B" w:rsidP="0072620B">
      <w:pPr>
        <w:tabs>
          <w:tab w:val="left" w:pos="567"/>
        </w:tabs>
        <w:ind w:left="567" w:hanging="567"/>
        <w:rPr>
          <w:sz w:val="22"/>
          <w:szCs w:val="22"/>
        </w:rPr>
      </w:pPr>
    </w:p>
    <w:p w14:paraId="5440FB40" w14:textId="77777777" w:rsidR="0072620B" w:rsidRDefault="0072620B" w:rsidP="0072620B">
      <w:pPr>
        <w:tabs>
          <w:tab w:val="left" w:pos="567"/>
        </w:tabs>
        <w:rPr>
          <w:sz w:val="22"/>
          <w:szCs w:val="22"/>
        </w:rPr>
      </w:pPr>
      <w:r>
        <w:rPr>
          <w:sz w:val="22"/>
          <w:szCs w:val="22"/>
        </w:rPr>
        <w:t xml:space="preserve"> -----------------------------------------------------------------------------------------------------------</w:t>
      </w:r>
    </w:p>
    <w:p w14:paraId="5BF398D2" w14:textId="77777777" w:rsidR="0072620B" w:rsidRDefault="0072620B" w:rsidP="0072620B">
      <w:pPr>
        <w:tabs>
          <w:tab w:val="left" w:pos="567"/>
        </w:tabs>
        <w:rPr>
          <w:b/>
          <w:sz w:val="22"/>
          <w:szCs w:val="22"/>
        </w:rPr>
      </w:pPr>
    </w:p>
    <w:p w14:paraId="2B3A9093" w14:textId="77777777" w:rsidR="0072620B" w:rsidRDefault="0072620B" w:rsidP="0072620B">
      <w:pPr>
        <w:tabs>
          <w:tab w:val="left" w:pos="567"/>
        </w:tabs>
        <w:rPr>
          <w:b/>
          <w:sz w:val="22"/>
          <w:szCs w:val="22"/>
        </w:rPr>
      </w:pPr>
    </w:p>
    <w:p w14:paraId="00C91A8B" w14:textId="77777777" w:rsidR="0072620B" w:rsidRDefault="0072620B" w:rsidP="0072620B">
      <w:pPr>
        <w:tabs>
          <w:tab w:val="left" w:pos="567"/>
        </w:tabs>
        <w:rPr>
          <w:sz w:val="22"/>
          <w:szCs w:val="22"/>
        </w:rPr>
      </w:pPr>
      <w:r>
        <w:rPr>
          <w:snapToGrid w:val="0"/>
          <w:sz w:val="22"/>
          <w:szCs w:val="22"/>
        </w:rPr>
        <w:t>Toliau pateikta informacija skirta tik sveikatos priežiūros specialistams</w:t>
      </w:r>
    </w:p>
    <w:p w14:paraId="3E0BF062" w14:textId="77777777" w:rsidR="002E7F27" w:rsidRDefault="002E7F27" w:rsidP="0072620B">
      <w:pPr>
        <w:rPr>
          <w:b/>
          <w:sz w:val="22"/>
          <w:szCs w:val="22"/>
        </w:rPr>
      </w:pPr>
    </w:p>
    <w:p w14:paraId="6B11A7AE" w14:textId="77777777" w:rsidR="0072620B" w:rsidRDefault="0072620B" w:rsidP="0072620B">
      <w:pPr>
        <w:rPr>
          <w:b/>
          <w:sz w:val="22"/>
          <w:szCs w:val="22"/>
        </w:rPr>
      </w:pPr>
      <w:r>
        <w:rPr>
          <w:b/>
          <w:sz w:val="22"/>
          <w:szCs w:val="22"/>
        </w:rPr>
        <w:t>Vartojimo ir darbo su vaistiniu preparatu bei jo likučių naikinimo instrukcija</w:t>
      </w:r>
    </w:p>
    <w:p w14:paraId="1F5ABFD7" w14:textId="77777777" w:rsidR="0072620B" w:rsidRDefault="0072620B" w:rsidP="0072620B">
      <w:pPr>
        <w:rPr>
          <w:sz w:val="22"/>
          <w:szCs w:val="22"/>
        </w:rPr>
      </w:pPr>
    </w:p>
    <w:p w14:paraId="777E57DF" w14:textId="77777777" w:rsidR="0072620B" w:rsidRDefault="0072620B" w:rsidP="0072620B">
      <w:pPr>
        <w:rPr>
          <w:sz w:val="22"/>
          <w:szCs w:val="22"/>
        </w:rPr>
      </w:pPr>
      <w:r>
        <w:rPr>
          <w:sz w:val="22"/>
          <w:szCs w:val="22"/>
        </w:rPr>
        <w:lastRenderedPageBreak/>
        <w:t xml:space="preserve">Dirbant su </w:t>
      </w:r>
      <w:proofErr w:type="spellStart"/>
      <w:r>
        <w:rPr>
          <w:sz w:val="22"/>
          <w:szCs w:val="22"/>
        </w:rPr>
        <w:t>fluorouracilu</w:t>
      </w:r>
      <w:proofErr w:type="spellEnd"/>
      <w:r>
        <w:rPr>
          <w:sz w:val="22"/>
          <w:szCs w:val="22"/>
        </w:rPr>
        <w:t xml:space="preserve">, kaip ir kitais </w:t>
      </w:r>
      <w:proofErr w:type="spellStart"/>
      <w:r>
        <w:rPr>
          <w:sz w:val="22"/>
          <w:szCs w:val="22"/>
        </w:rPr>
        <w:t>citotoksiniais</w:t>
      </w:r>
      <w:proofErr w:type="spellEnd"/>
      <w:r>
        <w:rPr>
          <w:sz w:val="22"/>
          <w:szCs w:val="22"/>
        </w:rPr>
        <w:t xml:space="preserve"> preparatais, būtinas specialus atsargumas. Reikia mūvėti pirštines, ant veido užsidėti kaukę, užsivilkti apsauginius drabužius ir, jei įmanoma, tirpalą skiesti tokiam darbui pritaikytoje patalpoje. Būtina saugotis, kad vaistinio preparato nepatektų ant odos ar gleivinės. Jei taip atsitinka, odą ir gleivinę reikia nuplauti muilu ir vandeniu. Jeigu vaistinio preparato patenka į akis, jas būtina praplauti dideliu kiekiu vandens ir tuoj pat kreiptis į gydytoją. Nėščioms moterims su </w:t>
      </w:r>
      <w:proofErr w:type="spellStart"/>
      <w:r>
        <w:rPr>
          <w:sz w:val="22"/>
          <w:szCs w:val="22"/>
        </w:rPr>
        <w:t>fluorouracilu</w:t>
      </w:r>
      <w:proofErr w:type="spellEnd"/>
      <w:r>
        <w:rPr>
          <w:sz w:val="22"/>
          <w:szCs w:val="22"/>
        </w:rPr>
        <w:t xml:space="preserve"> dirbti draudžiama.</w:t>
      </w:r>
    </w:p>
    <w:p w14:paraId="44FDEBC4" w14:textId="77777777" w:rsidR="0072620B" w:rsidRDefault="0072620B" w:rsidP="0072620B">
      <w:pPr>
        <w:rPr>
          <w:sz w:val="22"/>
          <w:szCs w:val="22"/>
        </w:rPr>
      </w:pPr>
    </w:p>
    <w:p w14:paraId="5C4A8B74" w14:textId="342FD6EE" w:rsidR="0072620B" w:rsidRDefault="0072620B" w:rsidP="0072620B">
      <w:pPr>
        <w:rPr>
          <w:sz w:val="22"/>
          <w:szCs w:val="22"/>
        </w:rPr>
      </w:pPr>
      <w:r>
        <w:rPr>
          <w:sz w:val="22"/>
          <w:szCs w:val="22"/>
        </w:rPr>
        <w:t xml:space="preserve">Tirpalą iš </w:t>
      </w:r>
      <w:r w:rsidR="00A2488F">
        <w:rPr>
          <w:sz w:val="22"/>
          <w:szCs w:val="22"/>
        </w:rPr>
        <w:t xml:space="preserve">flakono </w:t>
      </w:r>
      <w:r>
        <w:rPr>
          <w:sz w:val="22"/>
          <w:szCs w:val="22"/>
        </w:rPr>
        <w:t>ar ampulės reikia siurbti prieš pat vartojimą.</w:t>
      </w:r>
    </w:p>
    <w:p w14:paraId="32D4C565" w14:textId="77777777" w:rsidR="0072620B" w:rsidRDefault="0072620B" w:rsidP="0072620B">
      <w:pPr>
        <w:rPr>
          <w:sz w:val="22"/>
          <w:szCs w:val="22"/>
        </w:rPr>
      </w:pPr>
      <w:r>
        <w:rPr>
          <w:sz w:val="22"/>
          <w:szCs w:val="22"/>
        </w:rPr>
        <w:t xml:space="preserve">Atskiestą tirpalą reikia leisti tuoj pat. </w:t>
      </w:r>
    </w:p>
    <w:p w14:paraId="27A58EE2" w14:textId="77777777" w:rsidR="0072620B" w:rsidRDefault="0072620B" w:rsidP="0072620B">
      <w:pPr>
        <w:rPr>
          <w:sz w:val="22"/>
          <w:szCs w:val="22"/>
        </w:rPr>
      </w:pPr>
      <w:r>
        <w:rPr>
          <w:sz w:val="22"/>
          <w:szCs w:val="22"/>
        </w:rPr>
        <w:t xml:space="preserve">Dirbant su vaistiniu preparatu reikia laikytis bendrųjų elgesio su </w:t>
      </w:r>
      <w:proofErr w:type="spellStart"/>
      <w:r>
        <w:rPr>
          <w:sz w:val="22"/>
          <w:szCs w:val="22"/>
        </w:rPr>
        <w:t>citostatiniais</w:t>
      </w:r>
      <w:proofErr w:type="spellEnd"/>
      <w:r>
        <w:rPr>
          <w:sz w:val="22"/>
          <w:szCs w:val="22"/>
        </w:rPr>
        <w:t xml:space="preserve"> vaistiniais preparatais taisyklių.</w:t>
      </w:r>
    </w:p>
    <w:p w14:paraId="156729C1" w14:textId="77777777" w:rsidR="0072620B" w:rsidRDefault="0072620B" w:rsidP="0072620B">
      <w:pPr>
        <w:rPr>
          <w:sz w:val="22"/>
          <w:szCs w:val="22"/>
        </w:rPr>
      </w:pPr>
    </w:p>
    <w:p w14:paraId="31B986B0" w14:textId="77777777" w:rsidR="0072620B" w:rsidRDefault="0072620B" w:rsidP="0072620B">
      <w:pPr>
        <w:rPr>
          <w:b/>
          <w:sz w:val="22"/>
          <w:szCs w:val="22"/>
        </w:rPr>
      </w:pPr>
      <w:r>
        <w:rPr>
          <w:sz w:val="22"/>
          <w:szCs w:val="22"/>
        </w:rPr>
        <w:t>Nesuvartotą vaistinį preparatą ar atliekas reikia tvarkyti laikantis vietinių reikalavimų.</w:t>
      </w:r>
    </w:p>
    <w:p w14:paraId="3570E2E8" w14:textId="77777777" w:rsidR="0072620B" w:rsidRDefault="0072620B" w:rsidP="0072620B">
      <w:pPr>
        <w:rPr>
          <w:b/>
          <w:sz w:val="22"/>
          <w:szCs w:val="22"/>
        </w:rPr>
      </w:pPr>
      <w:r>
        <w:rPr>
          <w:b/>
          <w:sz w:val="22"/>
          <w:szCs w:val="22"/>
        </w:rPr>
        <w:t xml:space="preserve">Kaip elgtis </w:t>
      </w:r>
      <w:proofErr w:type="spellStart"/>
      <w:r>
        <w:rPr>
          <w:b/>
          <w:sz w:val="22"/>
          <w:szCs w:val="22"/>
        </w:rPr>
        <w:t>ekstravazacijos</w:t>
      </w:r>
      <w:proofErr w:type="spellEnd"/>
      <w:r>
        <w:rPr>
          <w:b/>
          <w:sz w:val="22"/>
          <w:szCs w:val="22"/>
        </w:rPr>
        <w:t xml:space="preserve"> atveju</w:t>
      </w:r>
    </w:p>
    <w:p w14:paraId="46BDB75F" w14:textId="77777777" w:rsidR="0072620B" w:rsidRDefault="0072620B" w:rsidP="0072620B">
      <w:pPr>
        <w:tabs>
          <w:tab w:val="left" w:pos="567"/>
        </w:tabs>
        <w:rPr>
          <w:sz w:val="22"/>
          <w:szCs w:val="22"/>
        </w:rPr>
      </w:pPr>
      <w:r>
        <w:rPr>
          <w:sz w:val="22"/>
          <w:szCs w:val="22"/>
        </w:rPr>
        <w:t>1.</w:t>
      </w:r>
      <w:r>
        <w:rPr>
          <w:sz w:val="22"/>
          <w:szCs w:val="22"/>
        </w:rPr>
        <w:tab/>
        <w:t>Nedelsiant nutraukti injekciją arba infuziją.</w:t>
      </w:r>
    </w:p>
    <w:p w14:paraId="77309039" w14:textId="77777777" w:rsidR="0072620B" w:rsidRDefault="0072620B" w:rsidP="0072620B">
      <w:pPr>
        <w:tabs>
          <w:tab w:val="left" w:pos="567"/>
        </w:tabs>
        <w:ind w:left="567" w:hanging="567"/>
        <w:rPr>
          <w:sz w:val="22"/>
          <w:szCs w:val="22"/>
        </w:rPr>
      </w:pPr>
      <w:r>
        <w:rPr>
          <w:sz w:val="22"/>
          <w:szCs w:val="22"/>
        </w:rPr>
        <w:t>2.</w:t>
      </w:r>
      <w:r>
        <w:rPr>
          <w:sz w:val="22"/>
          <w:szCs w:val="22"/>
        </w:rPr>
        <w:tab/>
        <w:t xml:space="preserve">Kitu 5 ml švirkštu lėtai išsiurbti kiek galima daugiau šalia venos patekusio tirpalo. </w:t>
      </w:r>
      <w:proofErr w:type="spellStart"/>
      <w:r>
        <w:rPr>
          <w:b/>
          <w:sz w:val="22"/>
          <w:szCs w:val="22"/>
        </w:rPr>
        <w:t>Ekstravazacijos</w:t>
      </w:r>
      <w:proofErr w:type="spellEnd"/>
      <w:r>
        <w:rPr>
          <w:b/>
          <w:sz w:val="22"/>
          <w:szCs w:val="22"/>
        </w:rPr>
        <w:t xml:space="preserve"> ploto nespausti</w:t>
      </w:r>
      <w:r>
        <w:rPr>
          <w:b/>
          <w:sz w:val="22"/>
          <w:szCs w:val="22"/>
        </w:rPr>
        <w:sym w:font="Symbol" w:char="F021"/>
      </w:r>
      <w:r>
        <w:rPr>
          <w:sz w:val="22"/>
          <w:szCs w:val="22"/>
        </w:rPr>
        <w:t xml:space="preserve"> </w:t>
      </w:r>
    </w:p>
    <w:p w14:paraId="1D19DD4F" w14:textId="77777777" w:rsidR="0072620B" w:rsidRDefault="0072620B" w:rsidP="0072620B">
      <w:pPr>
        <w:tabs>
          <w:tab w:val="left" w:pos="567"/>
        </w:tabs>
        <w:rPr>
          <w:sz w:val="22"/>
          <w:szCs w:val="22"/>
        </w:rPr>
      </w:pPr>
      <w:r>
        <w:rPr>
          <w:sz w:val="22"/>
          <w:szCs w:val="22"/>
        </w:rPr>
        <w:t>3.</w:t>
      </w:r>
      <w:r>
        <w:rPr>
          <w:sz w:val="22"/>
          <w:szCs w:val="22"/>
        </w:rPr>
        <w:tab/>
        <w:t xml:space="preserve">Siurbimo metu atjungti infuzinę sistemą. </w:t>
      </w:r>
    </w:p>
    <w:p w14:paraId="044BEA42" w14:textId="77777777" w:rsidR="0072620B" w:rsidRDefault="0072620B" w:rsidP="0072620B">
      <w:pPr>
        <w:tabs>
          <w:tab w:val="left" w:pos="567"/>
        </w:tabs>
        <w:rPr>
          <w:sz w:val="22"/>
          <w:szCs w:val="22"/>
        </w:rPr>
      </w:pPr>
      <w:r>
        <w:rPr>
          <w:sz w:val="22"/>
          <w:szCs w:val="22"/>
        </w:rPr>
        <w:t>4.</w:t>
      </w:r>
      <w:r>
        <w:rPr>
          <w:sz w:val="22"/>
          <w:szCs w:val="22"/>
        </w:rPr>
        <w:tab/>
        <w:t>Pacientą prižiūrėti.</w:t>
      </w:r>
    </w:p>
    <w:p w14:paraId="6F668F2F" w14:textId="77777777" w:rsidR="0072620B" w:rsidRDefault="0072620B" w:rsidP="0072620B">
      <w:pPr>
        <w:rPr>
          <w:b/>
          <w:sz w:val="22"/>
          <w:szCs w:val="22"/>
        </w:rPr>
      </w:pPr>
    </w:p>
    <w:p w14:paraId="4C8FFA88" w14:textId="2A553437" w:rsidR="0072620B" w:rsidRDefault="0072620B" w:rsidP="0072620B">
      <w:pPr>
        <w:rPr>
          <w:sz w:val="22"/>
          <w:szCs w:val="22"/>
        </w:rPr>
      </w:pPr>
      <w:proofErr w:type="spellStart"/>
      <w:r>
        <w:rPr>
          <w:sz w:val="22"/>
          <w:szCs w:val="22"/>
        </w:rPr>
        <w:t>Fluorouracil</w:t>
      </w:r>
      <w:proofErr w:type="spellEnd"/>
      <w:r>
        <w:rPr>
          <w:sz w:val="22"/>
          <w:szCs w:val="22"/>
        </w:rPr>
        <w:t xml:space="preserve"> EBEWE , atskiestas tiksliai laikantis </w:t>
      </w:r>
      <w:proofErr w:type="spellStart"/>
      <w:r>
        <w:rPr>
          <w:sz w:val="22"/>
          <w:szCs w:val="22"/>
        </w:rPr>
        <w:t>aseptikos</w:t>
      </w:r>
      <w:proofErr w:type="spellEnd"/>
      <w:r>
        <w:rPr>
          <w:sz w:val="22"/>
          <w:szCs w:val="22"/>
        </w:rPr>
        <w:t xml:space="preserve"> reikalavimų 0,9</w:t>
      </w:r>
      <w:r>
        <w:rPr>
          <w:sz w:val="22"/>
          <w:szCs w:val="22"/>
        </w:rPr>
        <w:sym w:font="Symbol" w:char="F025"/>
      </w:r>
      <w:r>
        <w:rPr>
          <w:sz w:val="22"/>
          <w:szCs w:val="22"/>
        </w:rPr>
        <w:t xml:space="preserve"> natrio chlorido arba 5</w:t>
      </w:r>
      <w:r>
        <w:rPr>
          <w:sz w:val="22"/>
          <w:szCs w:val="22"/>
        </w:rPr>
        <w:sym w:font="Symbol" w:char="F025"/>
      </w:r>
      <w:r>
        <w:rPr>
          <w:sz w:val="22"/>
          <w:szCs w:val="22"/>
        </w:rPr>
        <w:t xml:space="preserve"> gliukozės tirpalu tiek, kad </w:t>
      </w:r>
      <w:proofErr w:type="spellStart"/>
      <w:r>
        <w:rPr>
          <w:sz w:val="22"/>
          <w:szCs w:val="22"/>
        </w:rPr>
        <w:t>fluorouracilo</w:t>
      </w:r>
      <w:proofErr w:type="spellEnd"/>
      <w:r>
        <w:rPr>
          <w:sz w:val="22"/>
          <w:szCs w:val="22"/>
        </w:rPr>
        <w:t xml:space="preserve"> koncentracija būtų 0,6 mg/ml arba 4 mg/ml, laikomas ne aukštesnėje kaip 25 ºC temperatūroje, apsaugotoje nuo šviesos vietoje, </w:t>
      </w:r>
      <w:r w:rsidR="00056DCB">
        <w:rPr>
          <w:sz w:val="22"/>
          <w:szCs w:val="22"/>
        </w:rPr>
        <w:t xml:space="preserve">fiziškai ir chemiškai </w:t>
      </w:r>
      <w:r>
        <w:rPr>
          <w:sz w:val="22"/>
          <w:szCs w:val="22"/>
        </w:rPr>
        <w:t>stabilus išlieka 24 valandas.</w:t>
      </w:r>
    </w:p>
    <w:p w14:paraId="4A8B0201" w14:textId="77777777" w:rsidR="0072620B" w:rsidRDefault="0072620B" w:rsidP="0072620B">
      <w:pPr>
        <w:rPr>
          <w:sz w:val="22"/>
          <w:szCs w:val="22"/>
        </w:rPr>
      </w:pPr>
    </w:p>
    <w:p w14:paraId="51D8CEF5" w14:textId="479E4131" w:rsidR="00056DCB" w:rsidRDefault="0072620B" w:rsidP="0072620B">
      <w:pPr>
        <w:rPr>
          <w:sz w:val="22"/>
          <w:szCs w:val="22"/>
        </w:rPr>
      </w:pPr>
      <w:proofErr w:type="spellStart"/>
      <w:r>
        <w:rPr>
          <w:sz w:val="22"/>
          <w:szCs w:val="22"/>
        </w:rPr>
        <w:t>Fluorouracil</w:t>
      </w:r>
      <w:proofErr w:type="spellEnd"/>
      <w:r>
        <w:rPr>
          <w:sz w:val="22"/>
          <w:szCs w:val="22"/>
        </w:rPr>
        <w:t xml:space="preserve"> EBEWE  (100 ml tirpalo, kurio koncentracija yra 50 mg/ml), atskiestas tiksliai laikantis </w:t>
      </w:r>
      <w:proofErr w:type="spellStart"/>
      <w:r>
        <w:rPr>
          <w:sz w:val="22"/>
          <w:szCs w:val="22"/>
        </w:rPr>
        <w:t>aseptikos</w:t>
      </w:r>
      <w:proofErr w:type="spellEnd"/>
      <w:r>
        <w:rPr>
          <w:sz w:val="22"/>
          <w:szCs w:val="22"/>
        </w:rPr>
        <w:t xml:space="preserve"> reikalavimų </w:t>
      </w:r>
      <w:proofErr w:type="spellStart"/>
      <w:r>
        <w:rPr>
          <w:sz w:val="22"/>
          <w:szCs w:val="22"/>
        </w:rPr>
        <w:t>Calciumfolinat</w:t>
      </w:r>
      <w:proofErr w:type="spellEnd"/>
      <w:r>
        <w:rPr>
          <w:sz w:val="22"/>
          <w:szCs w:val="22"/>
        </w:rPr>
        <w:t xml:space="preserve"> EBEWE tirpalu (100 ml tirpalo, kurio koncentracija yra 10 mg/ml) ir 40 ml </w:t>
      </w:r>
      <w:r w:rsidR="00056DCB">
        <w:rPr>
          <w:sz w:val="22"/>
          <w:szCs w:val="22"/>
        </w:rPr>
        <w:t>0,9</w:t>
      </w:r>
      <w:r w:rsidR="00056DCB">
        <w:rPr>
          <w:sz w:val="22"/>
          <w:szCs w:val="22"/>
        </w:rPr>
        <w:sym w:font="Symbol" w:char="F025"/>
      </w:r>
      <w:r w:rsidR="00056DCB">
        <w:rPr>
          <w:sz w:val="22"/>
          <w:szCs w:val="22"/>
        </w:rPr>
        <w:t xml:space="preserve"> </w:t>
      </w:r>
      <w:r>
        <w:rPr>
          <w:sz w:val="22"/>
          <w:szCs w:val="22"/>
        </w:rPr>
        <w:t xml:space="preserve"> natrio chlorido tirpalu, laikomas infuzinėje pompoje (pvz., „</w:t>
      </w:r>
      <w:proofErr w:type="spellStart"/>
      <w:r>
        <w:rPr>
          <w:i/>
          <w:sz w:val="22"/>
          <w:szCs w:val="22"/>
        </w:rPr>
        <w:t>Easy</w:t>
      </w:r>
      <w:proofErr w:type="spellEnd"/>
      <w:r>
        <w:rPr>
          <w:i/>
          <w:sz w:val="22"/>
          <w:szCs w:val="22"/>
        </w:rPr>
        <w:t xml:space="preserve"> </w:t>
      </w:r>
      <w:proofErr w:type="spellStart"/>
      <w:r>
        <w:rPr>
          <w:i/>
          <w:sz w:val="22"/>
          <w:szCs w:val="22"/>
        </w:rPr>
        <w:t>pump</w:t>
      </w:r>
      <w:proofErr w:type="spellEnd"/>
      <w:r>
        <w:rPr>
          <w:sz w:val="22"/>
          <w:szCs w:val="22"/>
        </w:rPr>
        <w:t xml:space="preserve">“), ne aukštesnėje kaip 25 ºC temperatūroje </w:t>
      </w:r>
      <w:r w:rsidR="00056DCB">
        <w:rPr>
          <w:sz w:val="22"/>
          <w:szCs w:val="22"/>
        </w:rPr>
        <w:t xml:space="preserve">fiziškai ir chemiškai </w:t>
      </w:r>
      <w:r>
        <w:rPr>
          <w:sz w:val="22"/>
          <w:szCs w:val="22"/>
        </w:rPr>
        <w:t>stabilus išlieka 48 valandas.</w:t>
      </w:r>
    </w:p>
    <w:p w14:paraId="05886ABE" w14:textId="77777777" w:rsidR="00056DCB" w:rsidRDefault="00056DCB" w:rsidP="00056DCB">
      <w:pPr>
        <w:rPr>
          <w:sz w:val="22"/>
          <w:szCs w:val="22"/>
        </w:rPr>
      </w:pPr>
    </w:p>
    <w:p w14:paraId="5D73B76A" w14:textId="77777777" w:rsidR="00056DCB" w:rsidRPr="00EC3614" w:rsidRDefault="00056DCB" w:rsidP="00056DCB">
      <w:pPr>
        <w:rPr>
          <w:sz w:val="22"/>
          <w:szCs w:val="22"/>
        </w:rPr>
      </w:pPr>
      <w:r w:rsidRPr="006F566B">
        <w:rPr>
          <w:sz w:val="22"/>
          <w:szCs w:val="22"/>
        </w:rPr>
        <w:t>Mikr</w:t>
      </w:r>
      <w:r w:rsidRPr="00EC3614">
        <w:rPr>
          <w:sz w:val="22"/>
          <w:szCs w:val="22"/>
        </w:rPr>
        <w:t>obiologiniu požiūriu, atskiestą</w:t>
      </w:r>
      <w:r w:rsidRPr="006F566B">
        <w:rPr>
          <w:sz w:val="22"/>
          <w:szCs w:val="22"/>
        </w:rPr>
        <w:t xml:space="preserve"> preparatą reikia vartoti nedelsiant. Jeigu jis tuoj pat nevartojamas, už laikymo sąlygas ir trukmę iki vartojimo yra atsakingas gydantis asmuo</w:t>
      </w:r>
      <w:r>
        <w:rPr>
          <w:sz w:val="22"/>
          <w:szCs w:val="22"/>
        </w:rPr>
        <w:t>.</w:t>
      </w:r>
    </w:p>
    <w:p w14:paraId="3B5046C8" w14:textId="77777777" w:rsidR="0072620B" w:rsidRDefault="0072620B" w:rsidP="0072620B">
      <w:pPr>
        <w:rPr>
          <w:sz w:val="22"/>
          <w:szCs w:val="22"/>
        </w:rPr>
      </w:pPr>
      <w:r>
        <w:rPr>
          <w:sz w:val="22"/>
          <w:szCs w:val="22"/>
        </w:rPr>
        <w:t xml:space="preserve"> </w:t>
      </w:r>
    </w:p>
    <w:p w14:paraId="11B8485E" w14:textId="77777777" w:rsidR="0072620B" w:rsidRDefault="0072620B" w:rsidP="0072620B">
      <w:pPr>
        <w:rPr>
          <w:sz w:val="22"/>
          <w:szCs w:val="22"/>
        </w:rPr>
      </w:pPr>
      <w:r>
        <w:rPr>
          <w:sz w:val="22"/>
          <w:szCs w:val="22"/>
        </w:rPr>
        <w:t xml:space="preserve">Vienoje infuzinėje sistemoje su kitais vaistiniais preparatais (pvz., kitų gamintojų kalcio </w:t>
      </w:r>
      <w:proofErr w:type="spellStart"/>
      <w:r>
        <w:rPr>
          <w:sz w:val="22"/>
          <w:szCs w:val="22"/>
        </w:rPr>
        <w:t>folinatu</w:t>
      </w:r>
      <w:proofErr w:type="spellEnd"/>
      <w:r>
        <w:rPr>
          <w:sz w:val="22"/>
          <w:szCs w:val="22"/>
        </w:rPr>
        <w:t xml:space="preserve">), išskyrus aukščiau išvardytus tirpalus, </w:t>
      </w:r>
      <w:proofErr w:type="spellStart"/>
      <w:r>
        <w:rPr>
          <w:sz w:val="22"/>
          <w:szCs w:val="22"/>
        </w:rPr>
        <w:t>Fluorouracil</w:t>
      </w:r>
      <w:proofErr w:type="spellEnd"/>
      <w:r>
        <w:rPr>
          <w:sz w:val="22"/>
          <w:szCs w:val="22"/>
        </w:rPr>
        <w:t xml:space="preserve"> EBEWE tirpalo maišyti negalima. </w:t>
      </w:r>
    </w:p>
    <w:p w14:paraId="65BCEC3A" w14:textId="77777777" w:rsidR="0072620B" w:rsidRDefault="0072620B" w:rsidP="0072620B">
      <w:pPr>
        <w:rPr>
          <w:sz w:val="22"/>
          <w:szCs w:val="22"/>
        </w:rPr>
      </w:pPr>
    </w:p>
    <w:p w14:paraId="1BBF621C" w14:textId="77777777" w:rsidR="0072620B" w:rsidRDefault="0072620B" w:rsidP="0072620B">
      <w:pPr>
        <w:rPr>
          <w:b/>
          <w:sz w:val="22"/>
          <w:szCs w:val="22"/>
        </w:rPr>
      </w:pPr>
      <w:r>
        <w:rPr>
          <w:b/>
          <w:sz w:val="22"/>
          <w:szCs w:val="22"/>
        </w:rPr>
        <w:t>Nesuderinamumas</w:t>
      </w:r>
    </w:p>
    <w:p w14:paraId="18239B60" w14:textId="77777777" w:rsidR="0072620B" w:rsidRDefault="0072620B" w:rsidP="0072620B">
      <w:pPr>
        <w:rPr>
          <w:sz w:val="22"/>
          <w:szCs w:val="22"/>
        </w:rPr>
      </w:pPr>
    </w:p>
    <w:p w14:paraId="290C6521" w14:textId="77777777" w:rsidR="00056DCB" w:rsidRPr="004775B0" w:rsidRDefault="00056DCB" w:rsidP="00056DCB">
      <w:pPr>
        <w:rPr>
          <w:sz w:val="22"/>
          <w:szCs w:val="22"/>
        </w:rPr>
      </w:pPr>
      <w:r w:rsidRPr="006F566B">
        <w:rPr>
          <w:noProof/>
          <w:sz w:val="22"/>
          <w:szCs w:val="22"/>
        </w:rPr>
        <w:t>Šio vaistinio preparato negalima maišyti</w:t>
      </w:r>
      <w:r w:rsidRPr="004775B0">
        <w:rPr>
          <w:noProof/>
          <w:sz w:val="22"/>
          <w:szCs w:val="22"/>
        </w:rPr>
        <w:t xml:space="preserve"> su kitais, išskyrus nurodytus </w:t>
      </w:r>
      <w:r>
        <w:rPr>
          <w:noProof/>
          <w:sz w:val="22"/>
          <w:szCs w:val="22"/>
        </w:rPr>
        <w:t>šiame skyriuje.</w:t>
      </w:r>
    </w:p>
    <w:p w14:paraId="5B905FC1" w14:textId="77777777" w:rsidR="00056DCB" w:rsidRPr="00193240" w:rsidRDefault="00056DCB" w:rsidP="00056DCB">
      <w:pPr>
        <w:rPr>
          <w:b/>
          <w:sz w:val="22"/>
          <w:szCs w:val="22"/>
        </w:rPr>
      </w:pPr>
      <w:bookmarkStart w:id="0" w:name="_GoBack"/>
      <w:bookmarkEnd w:id="0"/>
      <w:permStart w:id="1554526166" w:edGrp="everyone"/>
      <w:permEnd w:id="1554526166"/>
    </w:p>
    <w:p w14:paraId="09E295C1" w14:textId="77777777" w:rsidR="0072620B" w:rsidRDefault="0072620B" w:rsidP="0072620B">
      <w:pPr>
        <w:rPr>
          <w:sz w:val="22"/>
          <w:szCs w:val="22"/>
        </w:rPr>
      </w:pPr>
    </w:p>
    <w:p w14:paraId="5497BD11" w14:textId="77777777" w:rsidR="0072620B" w:rsidRDefault="0072620B" w:rsidP="0072620B">
      <w:pPr>
        <w:tabs>
          <w:tab w:val="left" w:pos="567"/>
        </w:tabs>
        <w:rPr>
          <w:sz w:val="22"/>
          <w:szCs w:val="22"/>
        </w:rPr>
      </w:pPr>
    </w:p>
    <w:p w14:paraId="5C3D189B" w14:textId="77777777" w:rsidR="0072620B" w:rsidRDefault="0072620B" w:rsidP="0072620B">
      <w:pPr>
        <w:rPr>
          <w:sz w:val="22"/>
          <w:szCs w:val="22"/>
        </w:rPr>
      </w:pPr>
    </w:p>
    <w:p w14:paraId="2EE5CD93" w14:textId="77777777" w:rsidR="006A5B55" w:rsidRDefault="006A5B55"/>
    <w:sectPr w:rsidR="006A5B55" w:rsidSect="00392FA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1C55DE"/>
    <w:multiLevelType w:val="hybridMultilevel"/>
    <w:tmpl w:val="29F2B1B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7D100A"/>
    <w:multiLevelType w:val="hybridMultilevel"/>
    <w:tmpl w:val="29503E78"/>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FBF39EC"/>
    <w:multiLevelType w:val="hybridMultilevel"/>
    <w:tmpl w:val="C070105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CF1F1B"/>
    <w:multiLevelType w:val="hybridMultilevel"/>
    <w:tmpl w:val="578858AA"/>
    <w:lvl w:ilvl="0" w:tplc="A3488D46">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D72576"/>
    <w:multiLevelType w:val="hybridMultilevel"/>
    <w:tmpl w:val="A18E774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40FB7"/>
    <w:multiLevelType w:val="hybridMultilevel"/>
    <w:tmpl w:val="2A9866C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E067DB"/>
    <w:multiLevelType w:val="singleLevel"/>
    <w:tmpl w:val="04F6CCB6"/>
    <w:lvl w:ilvl="0">
      <w:start w:val="5"/>
      <w:numFmt w:val="bullet"/>
      <w:lvlText w:val="-"/>
      <w:lvlJc w:val="left"/>
      <w:pPr>
        <w:tabs>
          <w:tab w:val="num" w:pos="1275"/>
        </w:tabs>
        <w:ind w:left="1275" w:hanging="1275"/>
      </w:pPr>
    </w:lvl>
  </w:abstractNum>
  <w:abstractNum w:abstractNumId="8" w15:restartNumberingAfterBreak="0">
    <w:nsid w:val="537B5BF1"/>
    <w:multiLevelType w:val="hybridMultilevel"/>
    <w:tmpl w:val="0EA64A1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6F6537"/>
    <w:multiLevelType w:val="hybridMultilevel"/>
    <w:tmpl w:val="7D8E4416"/>
    <w:lvl w:ilvl="0" w:tplc="105844F0">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E0B103D"/>
    <w:multiLevelType w:val="hybridMultilevel"/>
    <w:tmpl w:val="56FC787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DF2C12"/>
    <w:multiLevelType w:val="hybridMultilevel"/>
    <w:tmpl w:val="BCC8D00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91F65F4"/>
    <w:multiLevelType w:val="hybridMultilevel"/>
    <w:tmpl w:val="F6F4855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C2AB7"/>
    <w:multiLevelType w:val="hybridMultilevel"/>
    <w:tmpl w:val="D78E1D0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11"/>
  </w:num>
  <w:num w:numId="4">
    <w:abstractNumId w:val="9"/>
  </w:num>
  <w:num w:numId="5">
    <w:abstractNumId w:val="8"/>
  </w:num>
  <w:num w:numId="6">
    <w:abstractNumId w:val="13"/>
  </w:num>
  <w:num w:numId="7">
    <w:abstractNumId w:val="3"/>
  </w:num>
  <w:num w:numId="8">
    <w:abstractNumId w:val="5"/>
  </w:num>
  <w:num w:numId="9">
    <w:abstractNumId w:val="12"/>
  </w:num>
  <w:num w:numId="10">
    <w:abstractNumId w:val="10"/>
  </w:num>
  <w:num w:numId="11">
    <w:abstractNumId w:val="14"/>
  </w:num>
  <w:num w:numId="12">
    <w:abstractNumId w:val="7"/>
  </w:num>
  <w:num w:numId="13">
    <w:abstractNumId w:val="2"/>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0hkAeANWiTLLAMgTjQcyvDDIrFk5yE4TITPPUABKWs8SLl5+8mBWKtMtv5NW8LrROqw++hFslcj/xAkcfTeQQ==" w:salt="gNsOu24LYBTBRiDO/r4M9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0B"/>
    <w:rsid w:val="00000305"/>
    <w:rsid w:val="00056DCB"/>
    <w:rsid w:val="00193240"/>
    <w:rsid w:val="001A1239"/>
    <w:rsid w:val="002131C3"/>
    <w:rsid w:val="00252ED1"/>
    <w:rsid w:val="002867A1"/>
    <w:rsid w:val="002C3731"/>
    <w:rsid w:val="002D19B0"/>
    <w:rsid w:val="002D43FA"/>
    <w:rsid w:val="002E501A"/>
    <w:rsid w:val="002E7F27"/>
    <w:rsid w:val="00300FBA"/>
    <w:rsid w:val="00392FAF"/>
    <w:rsid w:val="003D6C0E"/>
    <w:rsid w:val="004775B0"/>
    <w:rsid w:val="004A3977"/>
    <w:rsid w:val="00517632"/>
    <w:rsid w:val="0053040A"/>
    <w:rsid w:val="005A0995"/>
    <w:rsid w:val="005C48D8"/>
    <w:rsid w:val="005E6D40"/>
    <w:rsid w:val="00600162"/>
    <w:rsid w:val="00695EF5"/>
    <w:rsid w:val="006A5B55"/>
    <w:rsid w:val="006C2383"/>
    <w:rsid w:val="006D1BD6"/>
    <w:rsid w:val="006E063A"/>
    <w:rsid w:val="006E273E"/>
    <w:rsid w:val="006E716E"/>
    <w:rsid w:val="0072620B"/>
    <w:rsid w:val="00730816"/>
    <w:rsid w:val="0073566E"/>
    <w:rsid w:val="00750206"/>
    <w:rsid w:val="00764A5F"/>
    <w:rsid w:val="007D3A1E"/>
    <w:rsid w:val="007E26F4"/>
    <w:rsid w:val="00840D76"/>
    <w:rsid w:val="00845D13"/>
    <w:rsid w:val="0088166F"/>
    <w:rsid w:val="008A1E78"/>
    <w:rsid w:val="008A7EF7"/>
    <w:rsid w:val="008C08D8"/>
    <w:rsid w:val="008C5553"/>
    <w:rsid w:val="008E0C3F"/>
    <w:rsid w:val="00916A0F"/>
    <w:rsid w:val="009D4976"/>
    <w:rsid w:val="009D58F1"/>
    <w:rsid w:val="009E6EE7"/>
    <w:rsid w:val="00A13537"/>
    <w:rsid w:val="00A2488F"/>
    <w:rsid w:val="00A94868"/>
    <w:rsid w:val="00B1784C"/>
    <w:rsid w:val="00B43651"/>
    <w:rsid w:val="00BD7948"/>
    <w:rsid w:val="00BF4BB5"/>
    <w:rsid w:val="00C44A8F"/>
    <w:rsid w:val="00CA18AE"/>
    <w:rsid w:val="00CE440F"/>
    <w:rsid w:val="00D01B68"/>
    <w:rsid w:val="00DD0521"/>
    <w:rsid w:val="00E102C9"/>
    <w:rsid w:val="00E10FE0"/>
    <w:rsid w:val="00EC3614"/>
    <w:rsid w:val="00ED7320"/>
    <w:rsid w:val="00F15B72"/>
    <w:rsid w:val="00F211AB"/>
    <w:rsid w:val="00FA1CDF"/>
    <w:rsid w:val="00FE254F"/>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C4EC88E"/>
  <w15:docId w15:val="{50B7D7AC-5C79-430F-A080-A1C4B88A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620B"/>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2620B"/>
    <w:rPr>
      <w:color w:val="0000FF" w:themeColor="hyperlink"/>
      <w:u w:val="single"/>
    </w:rPr>
  </w:style>
  <w:style w:type="paragraph" w:customStyle="1" w:styleId="Default">
    <w:name w:val="Default"/>
    <w:rsid w:val="002E7F27"/>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8C08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08D8"/>
    <w:rPr>
      <w:rFonts w:ascii="Tahoma" w:eastAsia="Times New Roman" w:hAnsi="Tahoma" w:cs="Tahoma"/>
      <w:sz w:val="16"/>
      <w:szCs w:val="16"/>
    </w:rPr>
  </w:style>
  <w:style w:type="paragraph" w:styleId="Sraopastraipa">
    <w:name w:val="List Paragraph"/>
    <w:basedOn w:val="prastasis"/>
    <w:uiPriority w:val="34"/>
    <w:qFormat/>
    <w:rsid w:val="005E6D40"/>
    <w:pPr>
      <w:ind w:left="720"/>
      <w:contextualSpacing/>
    </w:pPr>
  </w:style>
  <w:style w:type="character" w:styleId="Komentaronuoroda">
    <w:name w:val="annotation reference"/>
    <w:basedOn w:val="Numatytasispastraiposriftas"/>
    <w:uiPriority w:val="99"/>
    <w:semiHidden/>
    <w:unhideWhenUsed/>
    <w:rsid w:val="00A2488F"/>
    <w:rPr>
      <w:sz w:val="16"/>
      <w:szCs w:val="16"/>
    </w:rPr>
  </w:style>
  <w:style w:type="paragraph" w:styleId="Komentarotekstas">
    <w:name w:val="annotation text"/>
    <w:basedOn w:val="prastasis"/>
    <w:link w:val="KomentarotekstasDiagrama"/>
    <w:uiPriority w:val="99"/>
    <w:semiHidden/>
    <w:unhideWhenUsed/>
    <w:rsid w:val="00A2488F"/>
  </w:style>
  <w:style w:type="character" w:customStyle="1" w:styleId="KomentarotekstasDiagrama">
    <w:name w:val="Komentaro tekstas Diagrama"/>
    <w:basedOn w:val="Numatytasispastraiposriftas"/>
    <w:link w:val="Komentarotekstas"/>
    <w:uiPriority w:val="99"/>
    <w:semiHidden/>
    <w:rsid w:val="00A2488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488F"/>
    <w:rPr>
      <w:b/>
      <w:bCs/>
    </w:rPr>
  </w:style>
  <w:style w:type="character" w:customStyle="1" w:styleId="KomentarotemaDiagrama">
    <w:name w:val="Komentaro tema Diagrama"/>
    <w:basedOn w:val="KomentarotekstasDiagrama"/>
    <w:link w:val="Komentarotema"/>
    <w:uiPriority w:val="99"/>
    <w:semiHidden/>
    <w:rsid w:val="00A248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536">
      <w:bodyDiv w:val="1"/>
      <w:marLeft w:val="0"/>
      <w:marRight w:val="0"/>
      <w:marTop w:val="0"/>
      <w:marBottom w:val="0"/>
      <w:divBdr>
        <w:top w:val="none" w:sz="0" w:space="0" w:color="auto"/>
        <w:left w:val="none" w:sz="0" w:space="0" w:color="auto"/>
        <w:bottom w:val="none" w:sz="0" w:space="0" w:color="auto"/>
        <w:right w:val="none" w:sz="0" w:space="0" w:color="auto"/>
      </w:divBdr>
    </w:div>
    <w:div w:id="1480076734">
      <w:bodyDiv w:val="1"/>
      <w:marLeft w:val="0"/>
      <w:marRight w:val="0"/>
      <w:marTop w:val="0"/>
      <w:marBottom w:val="0"/>
      <w:divBdr>
        <w:top w:val="none" w:sz="0" w:space="0" w:color="auto"/>
        <w:left w:val="none" w:sz="0" w:space="0" w:color="auto"/>
        <w:bottom w:val="none" w:sz="0" w:space="0" w:color="auto"/>
        <w:right w:val="none" w:sz="0" w:space="0" w:color="auto"/>
      </w:divBdr>
    </w:div>
    <w:div w:id="1627347173">
      <w:bodyDiv w:val="1"/>
      <w:marLeft w:val="0"/>
      <w:marRight w:val="0"/>
      <w:marTop w:val="0"/>
      <w:marBottom w:val="0"/>
      <w:divBdr>
        <w:top w:val="none" w:sz="0" w:space="0" w:color="auto"/>
        <w:left w:val="none" w:sz="0" w:space="0" w:color="auto"/>
        <w:bottom w:val="none" w:sz="0" w:space="0" w:color="auto"/>
        <w:right w:val="none" w:sz="0" w:space="0" w:color="auto"/>
      </w:divBdr>
    </w:div>
    <w:div w:id="191516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E5235-7B2D-498F-A0F2-77718AA9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25997</Words>
  <Characters>14819</Characters>
  <Application>Microsoft Office Word</Application>
  <DocSecurity>8</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Marozienė</dc:creator>
  <cp:lastModifiedBy>Albina Burkauskaitė</cp:lastModifiedBy>
  <cp:revision>4</cp:revision>
  <dcterms:created xsi:type="dcterms:W3CDTF">2016-04-06T11:39:00Z</dcterms:created>
  <dcterms:modified xsi:type="dcterms:W3CDTF">2016-04-06T11:43:00Z</dcterms:modified>
</cp:coreProperties>
</file>