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C89" w:rsidRPr="00865514" w:rsidRDefault="00B44C89" w:rsidP="00B44C89">
      <w:pPr>
        <w:tabs>
          <w:tab w:val="left" w:pos="567"/>
        </w:tabs>
        <w:suppressAutoHyphens w:val="0"/>
        <w:ind w:left="567" w:hanging="567"/>
        <w:jc w:val="center"/>
        <w:outlineLvl w:val="0"/>
        <w:rPr>
          <w:rFonts w:eastAsia="Times New Roman"/>
          <w:b/>
          <w:color w:val="auto"/>
          <w:sz w:val="22"/>
          <w:szCs w:val="22"/>
          <w:lang w:val="lt-LT" w:eastAsia="en-US"/>
        </w:rPr>
      </w:pPr>
      <w:bookmarkStart w:id="0" w:name="_Toc129243138"/>
      <w:bookmarkStart w:id="1" w:name="_Toc129243263"/>
      <w:r w:rsidRPr="00865514">
        <w:rPr>
          <w:rFonts w:eastAsia="Times New Roman"/>
          <w:b/>
          <w:color w:val="auto"/>
          <w:sz w:val="22"/>
          <w:szCs w:val="22"/>
          <w:lang w:val="lt-LT" w:eastAsia="en-US"/>
        </w:rPr>
        <w:t>Pakuotės lapelis:</w:t>
      </w:r>
      <w:r w:rsidRPr="00865514">
        <w:rPr>
          <w:rFonts w:eastAsia="Times New Roman"/>
          <w:b/>
          <w:bCs/>
          <w:iCs/>
          <w:color w:val="auto"/>
          <w:sz w:val="22"/>
          <w:szCs w:val="22"/>
          <w:lang w:val="lt-LT" w:eastAsia="en-US"/>
        </w:rPr>
        <w:t xml:space="preserve"> </w:t>
      </w:r>
      <w:r w:rsidRPr="00865514">
        <w:rPr>
          <w:rFonts w:eastAsia="Times New Roman"/>
          <w:b/>
          <w:color w:val="auto"/>
          <w:sz w:val="22"/>
          <w:szCs w:val="22"/>
          <w:lang w:val="lt-LT" w:eastAsia="en-US"/>
        </w:rPr>
        <w:t>informacija vartotojui</w:t>
      </w:r>
      <w:bookmarkEnd w:id="0"/>
      <w:bookmarkEnd w:id="1"/>
    </w:p>
    <w:p w:rsidR="00B44C89" w:rsidRPr="00865514" w:rsidRDefault="00B44C89" w:rsidP="00B44C89">
      <w:pPr>
        <w:suppressAutoHyphens w:val="0"/>
        <w:rPr>
          <w:rFonts w:eastAsia="Times New Roman"/>
          <w:color w:val="auto"/>
          <w:sz w:val="22"/>
          <w:szCs w:val="22"/>
          <w:lang w:val="lt-LT" w:eastAsia="en-US"/>
        </w:rPr>
      </w:pPr>
    </w:p>
    <w:p w:rsidR="00B44C89" w:rsidRPr="00865514" w:rsidRDefault="00B44C89" w:rsidP="00B44C89">
      <w:pPr>
        <w:suppressAutoHyphens w:val="0"/>
        <w:jc w:val="center"/>
        <w:rPr>
          <w:rFonts w:eastAsia="Times New Roman"/>
          <w:b/>
          <w:noProof/>
          <w:color w:val="auto"/>
          <w:sz w:val="22"/>
          <w:szCs w:val="22"/>
          <w:lang w:val="lt-LT" w:eastAsia="en-US"/>
        </w:rPr>
      </w:pPr>
      <w:r w:rsidRPr="00865514">
        <w:rPr>
          <w:rFonts w:eastAsia="Times New Roman"/>
          <w:b/>
          <w:noProof/>
          <w:color w:val="auto"/>
          <w:sz w:val="22"/>
          <w:szCs w:val="22"/>
          <w:lang w:val="lt-LT" w:eastAsia="en-US"/>
        </w:rPr>
        <w:t>Medaxone 1 g milteliai injekciniam ar infuziniam tirpalui</w:t>
      </w:r>
    </w:p>
    <w:p w:rsidR="00B44C89" w:rsidRPr="00865514" w:rsidRDefault="00B44C89" w:rsidP="00B44C89">
      <w:pPr>
        <w:suppressAutoHyphens w:val="0"/>
        <w:jc w:val="center"/>
        <w:rPr>
          <w:rFonts w:eastAsia="Times New Roman"/>
          <w:noProof/>
          <w:color w:val="auto"/>
          <w:sz w:val="22"/>
          <w:szCs w:val="22"/>
          <w:lang w:val="lt-LT" w:eastAsia="en-US"/>
        </w:rPr>
      </w:pPr>
      <w:r>
        <w:rPr>
          <w:rFonts w:eastAsia="Times New Roman"/>
          <w:noProof/>
          <w:color w:val="auto"/>
          <w:sz w:val="22"/>
          <w:szCs w:val="22"/>
          <w:lang w:val="lt-LT" w:eastAsia="en-US"/>
        </w:rPr>
        <w:t>c</w:t>
      </w:r>
      <w:r w:rsidRPr="00865514">
        <w:rPr>
          <w:rFonts w:eastAsia="Times New Roman"/>
          <w:noProof/>
          <w:color w:val="auto"/>
          <w:sz w:val="22"/>
          <w:szCs w:val="22"/>
          <w:lang w:val="lt-LT" w:eastAsia="en-US"/>
        </w:rPr>
        <w:t>eftriaksonas</w:t>
      </w:r>
    </w:p>
    <w:p w:rsidR="00B44C89" w:rsidRPr="00865514" w:rsidRDefault="00B44C89" w:rsidP="00B44C89">
      <w:pPr>
        <w:suppressAutoHyphens w:val="0"/>
        <w:rPr>
          <w:rFonts w:eastAsia="Times New Roman"/>
          <w:color w:val="auto"/>
          <w:sz w:val="22"/>
          <w:szCs w:val="22"/>
          <w:lang w:val="lt-LT" w:eastAsia="en-US"/>
        </w:rPr>
      </w:pPr>
    </w:p>
    <w:p w:rsidR="00B44C89" w:rsidRPr="00865514" w:rsidRDefault="00B44C89" w:rsidP="00B44C89">
      <w:pPr>
        <w:suppressAutoHyphens w:val="0"/>
        <w:rPr>
          <w:rFonts w:eastAsia="Times New Roman"/>
          <w:b/>
          <w:color w:val="auto"/>
          <w:sz w:val="22"/>
          <w:szCs w:val="22"/>
          <w:lang w:val="lt-LT" w:eastAsia="en-US"/>
        </w:rPr>
      </w:pPr>
      <w:r w:rsidRPr="00865514">
        <w:rPr>
          <w:rFonts w:eastAsia="Times New Roman"/>
          <w:b/>
          <w:color w:val="auto"/>
          <w:sz w:val="22"/>
          <w:szCs w:val="22"/>
          <w:lang w:val="lt-LT" w:eastAsia="en-US"/>
        </w:rPr>
        <w:t>Atidžiai perskaitykite visą šį lapelį, prieš pradėdami vartoti vaistą, nes jame pateikiama Jums svarbi informacija.</w:t>
      </w:r>
    </w:p>
    <w:p w:rsidR="00B44C89" w:rsidRPr="00865514" w:rsidRDefault="00B44C89" w:rsidP="00B44C89">
      <w:pPr>
        <w:numPr>
          <w:ilvl w:val="0"/>
          <w:numId w:val="1"/>
        </w:numPr>
        <w:suppressAutoHyphens w:val="0"/>
        <w:autoSpaceDE w:val="0"/>
        <w:autoSpaceDN w:val="0"/>
        <w:adjustRightInd w:val="0"/>
        <w:rPr>
          <w:rFonts w:eastAsia="Times New Roman"/>
          <w:color w:val="auto"/>
          <w:sz w:val="22"/>
          <w:szCs w:val="22"/>
          <w:lang w:val="lt-LT" w:eastAsia="en-US"/>
        </w:rPr>
      </w:pPr>
      <w:r w:rsidRPr="00865514">
        <w:rPr>
          <w:rFonts w:eastAsia="Times New Roman"/>
          <w:color w:val="auto"/>
          <w:sz w:val="22"/>
          <w:szCs w:val="22"/>
          <w:lang w:val="lt-LT" w:eastAsia="en-US"/>
        </w:rPr>
        <w:t>Neišmeskite šio lapelio, nes vėl gali prireikti jį perskaityti.</w:t>
      </w:r>
    </w:p>
    <w:p w:rsidR="00B44C89" w:rsidRPr="00865514" w:rsidRDefault="00B44C89" w:rsidP="00B44C89">
      <w:pPr>
        <w:numPr>
          <w:ilvl w:val="0"/>
          <w:numId w:val="1"/>
        </w:numPr>
        <w:suppressAutoHyphens w:val="0"/>
        <w:autoSpaceDE w:val="0"/>
        <w:autoSpaceDN w:val="0"/>
        <w:adjustRightInd w:val="0"/>
        <w:rPr>
          <w:rFonts w:eastAsia="Times New Roman"/>
          <w:color w:val="auto"/>
          <w:sz w:val="22"/>
          <w:szCs w:val="22"/>
          <w:lang w:val="lt-LT" w:eastAsia="en-US"/>
        </w:rPr>
      </w:pPr>
      <w:r w:rsidRPr="00865514">
        <w:rPr>
          <w:rFonts w:eastAsia="Times New Roman"/>
          <w:color w:val="auto"/>
          <w:sz w:val="22"/>
          <w:szCs w:val="22"/>
          <w:lang w:val="lt-LT" w:eastAsia="en-US"/>
        </w:rPr>
        <w:t>Jeigu kiltų daugiau klausimų, kreipkitės į gydytoją arba vaistininką.</w:t>
      </w:r>
    </w:p>
    <w:p w:rsidR="00B44C89" w:rsidRPr="00865514" w:rsidRDefault="00B44C89" w:rsidP="00B44C89">
      <w:pPr>
        <w:numPr>
          <w:ilvl w:val="0"/>
          <w:numId w:val="1"/>
        </w:numPr>
        <w:suppressAutoHyphens w:val="0"/>
        <w:autoSpaceDE w:val="0"/>
        <w:autoSpaceDN w:val="0"/>
        <w:adjustRightInd w:val="0"/>
        <w:rPr>
          <w:rFonts w:eastAsia="Times New Roman"/>
          <w:color w:val="auto"/>
          <w:sz w:val="22"/>
          <w:szCs w:val="22"/>
          <w:lang w:val="lt-LT" w:eastAsia="en-US"/>
        </w:rPr>
      </w:pPr>
      <w:r w:rsidRPr="00865514">
        <w:rPr>
          <w:rFonts w:eastAsia="Times New Roman"/>
          <w:color w:val="auto"/>
          <w:sz w:val="22"/>
          <w:szCs w:val="22"/>
          <w:lang w:val="lt-LT" w:eastAsia="en-US"/>
        </w:rPr>
        <w:t>Šis vaistas skirtas tik Jums, todėl kitiems žmonėms jo duoti negalima. Vaistas gali jiems pakenkti (net tiems, kurių ligos požymiai yra tokie patys kaip Jūsų).</w:t>
      </w:r>
    </w:p>
    <w:p w:rsidR="00B44C89" w:rsidRPr="00865514" w:rsidRDefault="00B44C89" w:rsidP="00B44C89">
      <w:pPr>
        <w:numPr>
          <w:ilvl w:val="0"/>
          <w:numId w:val="1"/>
        </w:numPr>
        <w:suppressAutoHyphens w:val="0"/>
        <w:autoSpaceDE w:val="0"/>
        <w:autoSpaceDN w:val="0"/>
        <w:adjustRightInd w:val="0"/>
        <w:rPr>
          <w:rFonts w:eastAsia="Times New Roman"/>
          <w:color w:val="auto"/>
          <w:sz w:val="22"/>
          <w:szCs w:val="22"/>
          <w:lang w:val="lt-LT" w:eastAsia="en-US"/>
        </w:rPr>
      </w:pPr>
      <w:r w:rsidRPr="00865514">
        <w:rPr>
          <w:rFonts w:eastAsia="Times New Roman"/>
          <w:color w:val="auto"/>
          <w:sz w:val="22"/>
          <w:szCs w:val="22"/>
          <w:lang w:val="lt-LT" w:eastAsia="en-US"/>
        </w:rPr>
        <w:t>Jeigu pasireiškė šalutinis poveikis (net jeigu jis šiame lapelyje nenurodytas), kreipkitės į gydytoją arba vaistininką. Žr. 4 skyrių.</w:t>
      </w:r>
    </w:p>
    <w:p w:rsidR="00B44C89" w:rsidRPr="00865514" w:rsidRDefault="00B44C89" w:rsidP="00B44C89">
      <w:pPr>
        <w:tabs>
          <w:tab w:val="left" w:pos="567"/>
        </w:tabs>
        <w:suppressAutoHyphens w:val="0"/>
        <w:rPr>
          <w:rFonts w:eastAsia="Times New Roman"/>
          <w:b/>
          <w:color w:val="auto"/>
          <w:sz w:val="22"/>
          <w:szCs w:val="22"/>
          <w:lang w:val="lt-LT" w:eastAsia="en-US"/>
        </w:rPr>
      </w:pPr>
    </w:p>
    <w:p w:rsidR="00B44C89" w:rsidRPr="00865514" w:rsidRDefault="00B44C89" w:rsidP="00B44C89">
      <w:pPr>
        <w:tabs>
          <w:tab w:val="left" w:pos="567"/>
        </w:tabs>
        <w:suppressAutoHyphens w:val="0"/>
        <w:rPr>
          <w:rFonts w:eastAsia="Times New Roman"/>
          <w:b/>
          <w:color w:val="auto"/>
          <w:sz w:val="22"/>
          <w:szCs w:val="22"/>
          <w:lang w:val="lt-LT" w:eastAsia="en-US"/>
        </w:rPr>
      </w:pPr>
      <w:r w:rsidRPr="00865514">
        <w:rPr>
          <w:rFonts w:eastAsia="Times New Roman"/>
          <w:b/>
          <w:color w:val="auto"/>
          <w:sz w:val="22"/>
          <w:szCs w:val="22"/>
          <w:lang w:val="lt-LT" w:eastAsia="en-US"/>
        </w:rPr>
        <w:t>Apie ką rašoma šiame lapelyje?</w:t>
      </w:r>
    </w:p>
    <w:p w:rsidR="00B44C89" w:rsidRPr="00865514" w:rsidRDefault="00B44C89" w:rsidP="00B44C89">
      <w:pPr>
        <w:tabs>
          <w:tab w:val="left" w:pos="567"/>
        </w:tabs>
        <w:suppressAutoHyphens w:val="0"/>
        <w:rPr>
          <w:rFonts w:eastAsia="Times New Roman"/>
          <w:color w:val="auto"/>
          <w:sz w:val="22"/>
          <w:szCs w:val="22"/>
          <w:lang w:val="lt-LT" w:eastAsia="en-US"/>
        </w:rPr>
      </w:pPr>
    </w:p>
    <w:p w:rsidR="00B44C89" w:rsidRPr="00865514" w:rsidRDefault="00B44C89" w:rsidP="00B44C89">
      <w:pPr>
        <w:tabs>
          <w:tab w:val="left" w:pos="567"/>
        </w:tabs>
        <w:suppressAutoHyphens w:val="0"/>
        <w:rPr>
          <w:rFonts w:eastAsia="Times New Roman"/>
          <w:color w:val="auto"/>
          <w:sz w:val="22"/>
          <w:szCs w:val="22"/>
          <w:lang w:val="lt-LT" w:eastAsia="en-US"/>
        </w:rPr>
      </w:pPr>
      <w:r w:rsidRPr="00865514">
        <w:rPr>
          <w:rFonts w:eastAsia="Times New Roman"/>
          <w:color w:val="auto"/>
          <w:sz w:val="22"/>
          <w:szCs w:val="22"/>
          <w:lang w:val="lt-LT" w:eastAsia="en-US"/>
        </w:rPr>
        <w:t>1.</w:t>
      </w:r>
      <w:r w:rsidRPr="00865514">
        <w:rPr>
          <w:rFonts w:eastAsia="Times New Roman"/>
          <w:color w:val="auto"/>
          <w:sz w:val="22"/>
          <w:szCs w:val="22"/>
          <w:lang w:val="lt-LT" w:eastAsia="en-US"/>
        </w:rPr>
        <w:tab/>
        <w:t xml:space="preserve">Kas yra </w:t>
      </w:r>
      <w:proofErr w:type="spellStart"/>
      <w:r w:rsidRPr="00865514">
        <w:rPr>
          <w:rFonts w:eastAsia="Times New Roman"/>
          <w:color w:val="auto"/>
          <w:sz w:val="22"/>
          <w:szCs w:val="22"/>
          <w:lang w:val="lt-LT" w:eastAsia="en-US"/>
        </w:rPr>
        <w:t>Medaxone</w:t>
      </w:r>
      <w:proofErr w:type="spellEnd"/>
      <w:r w:rsidRPr="00865514">
        <w:rPr>
          <w:rFonts w:eastAsia="Times New Roman"/>
          <w:color w:val="auto"/>
          <w:sz w:val="22"/>
          <w:szCs w:val="22"/>
          <w:lang w:val="lt-LT" w:eastAsia="en-US"/>
        </w:rPr>
        <w:t xml:space="preserve"> ir kam jis vartojamas</w:t>
      </w:r>
    </w:p>
    <w:p w:rsidR="00B44C89" w:rsidRPr="00865514" w:rsidRDefault="00B44C89" w:rsidP="00B44C89">
      <w:pPr>
        <w:tabs>
          <w:tab w:val="left" w:pos="567"/>
        </w:tabs>
        <w:suppressAutoHyphens w:val="0"/>
        <w:rPr>
          <w:rFonts w:eastAsia="Times New Roman"/>
          <w:color w:val="auto"/>
          <w:sz w:val="22"/>
          <w:szCs w:val="22"/>
          <w:lang w:val="lt-LT" w:eastAsia="en-US"/>
        </w:rPr>
      </w:pPr>
      <w:r w:rsidRPr="00865514">
        <w:rPr>
          <w:rFonts w:eastAsia="Times New Roman"/>
          <w:color w:val="auto"/>
          <w:sz w:val="22"/>
          <w:szCs w:val="22"/>
          <w:lang w:val="lt-LT" w:eastAsia="en-US"/>
        </w:rPr>
        <w:t>2.</w:t>
      </w:r>
      <w:r w:rsidRPr="00865514">
        <w:rPr>
          <w:rFonts w:eastAsia="Times New Roman"/>
          <w:color w:val="auto"/>
          <w:sz w:val="22"/>
          <w:szCs w:val="22"/>
          <w:lang w:val="lt-LT" w:eastAsia="en-US"/>
        </w:rPr>
        <w:tab/>
        <w:t xml:space="preserve">Kas žinotina prieš vartojant </w:t>
      </w:r>
      <w:proofErr w:type="spellStart"/>
      <w:r w:rsidRPr="00865514">
        <w:rPr>
          <w:rFonts w:eastAsia="Times New Roman"/>
          <w:color w:val="auto"/>
          <w:sz w:val="22"/>
          <w:szCs w:val="22"/>
          <w:lang w:val="lt-LT" w:eastAsia="en-US"/>
        </w:rPr>
        <w:t>Medaxone</w:t>
      </w:r>
      <w:proofErr w:type="spellEnd"/>
    </w:p>
    <w:p w:rsidR="00B44C89" w:rsidRPr="00865514" w:rsidRDefault="00B44C89" w:rsidP="00B44C89">
      <w:pPr>
        <w:tabs>
          <w:tab w:val="left" w:pos="567"/>
        </w:tabs>
        <w:suppressAutoHyphens w:val="0"/>
        <w:rPr>
          <w:rFonts w:eastAsia="Times New Roman"/>
          <w:color w:val="auto"/>
          <w:sz w:val="22"/>
          <w:szCs w:val="22"/>
          <w:lang w:val="lt-LT" w:eastAsia="en-US"/>
        </w:rPr>
      </w:pPr>
      <w:r w:rsidRPr="00865514">
        <w:rPr>
          <w:rFonts w:eastAsia="Times New Roman"/>
          <w:color w:val="auto"/>
          <w:sz w:val="22"/>
          <w:szCs w:val="22"/>
          <w:lang w:val="lt-LT" w:eastAsia="en-US"/>
        </w:rPr>
        <w:t>3.</w:t>
      </w:r>
      <w:r w:rsidRPr="00865514">
        <w:rPr>
          <w:rFonts w:eastAsia="Times New Roman"/>
          <w:color w:val="auto"/>
          <w:sz w:val="22"/>
          <w:szCs w:val="22"/>
          <w:lang w:val="lt-LT" w:eastAsia="en-US"/>
        </w:rPr>
        <w:tab/>
        <w:t xml:space="preserve">Kaip vartoti </w:t>
      </w:r>
      <w:proofErr w:type="spellStart"/>
      <w:r w:rsidRPr="00865514">
        <w:rPr>
          <w:rFonts w:eastAsia="Times New Roman"/>
          <w:color w:val="auto"/>
          <w:sz w:val="22"/>
          <w:szCs w:val="22"/>
          <w:lang w:val="lt-LT" w:eastAsia="en-US"/>
        </w:rPr>
        <w:t>Medaxone</w:t>
      </w:r>
      <w:proofErr w:type="spellEnd"/>
    </w:p>
    <w:p w:rsidR="00B44C89" w:rsidRPr="00865514" w:rsidRDefault="00B44C89" w:rsidP="00B44C89">
      <w:pPr>
        <w:tabs>
          <w:tab w:val="left" w:pos="567"/>
        </w:tabs>
        <w:suppressAutoHyphens w:val="0"/>
        <w:rPr>
          <w:rFonts w:eastAsia="Times New Roman"/>
          <w:color w:val="auto"/>
          <w:sz w:val="22"/>
          <w:szCs w:val="22"/>
          <w:lang w:val="lt-LT" w:eastAsia="en-US"/>
        </w:rPr>
      </w:pPr>
      <w:r w:rsidRPr="00865514">
        <w:rPr>
          <w:rFonts w:eastAsia="Times New Roman"/>
          <w:color w:val="auto"/>
          <w:sz w:val="22"/>
          <w:szCs w:val="22"/>
          <w:lang w:val="lt-LT" w:eastAsia="en-US"/>
        </w:rPr>
        <w:t>4.</w:t>
      </w:r>
      <w:r w:rsidRPr="00865514">
        <w:rPr>
          <w:rFonts w:eastAsia="Times New Roman"/>
          <w:color w:val="auto"/>
          <w:sz w:val="22"/>
          <w:szCs w:val="22"/>
          <w:lang w:val="lt-LT" w:eastAsia="en-US"/>
        </w:rPr>
        <w:tab/>
        <w:t>Galimas šalutinis poveikis</w:t>
      </w:r>
    </w:p>
    <w:p w:rsidR="00B44C89" w:rsidRPr="00865514" w:rsidRDefault="00B44C89" w:rsidP="00B44C89">
      <w:pPr>
        <w:tabs>
          <w:tab w:val="left" w:pos="567"/>
        </w:tabs>
        <w:suppressAutoHyphens w:val="0"/>
        <w:rPr>
          <w:rFonts w:eastAsia="Times New Roman"/>
          <w:color w:val="auto"/>
          <w:sz w:val="22"/>
          <w:szCs w:val="22"/>
          <w:lang w:val="lt-LT" w:eastAsia="en-US"/>
        </w:rPr>
      </w:pPr>
      <w:r w:rsidRPr="00865514">
        <w:rPr>
          <w:rFonts w:eastAsia="Times New Roman"/>
          <w:color w:val="auto"/>
          <w:sz w:val="22"/>
          <w:szCs w:val="22"/>
          <w:lang w:val="lt-LT" w:eastAsia="en-US"/>
        </w:rPr>
        <w:t>5.</w:t>
      </w:r>
      <w:r w:rsidRPr="00865514">
        <w:rPr>
          <w:rFonts w:eastAsia="Times New Roman"/>
          <w:color w:val="auto"/>
          <w:sz w:val="22"/>
          <w:szCs w:val="22"/>
          <w:lang w:val="lt-LT" w:eastAsia="en-US"/>
        </w:rPr>
        <w:tab/>
        <w:t xml:space="preserve">Kaip laikyti </w:t>
      </w:r>
      <w:proofErr w:type="spellStart"/>
      <w:r w:rsidRPr="00865514">
        <w:rPr>
          <w:rFonts w:eastAsia="Times New Roman"/>
          <w:color w:val="auto"/>
          <w:sz w:val="22"/>
          <w:szCs w:val="22"/>
          <w:lang w:val="lt-LT" w:eastAsia="en-US"/>
        </w:rPr>
        <w:t>Medaxone</w:t>
      </w:r>
      <w:proofErr w:type="spellEnd"/>
    </w:p>
    <w:p w:rsidR="00B44C89" w:rsidRPr="00865514" w:rsidRDefault="00B44C89" w:rsidP="00B44C89">
      <w:pPr>
        <w:tabs>
          <w:tab w:val="left" w:pos="567"/>
        </w:tabs>
        <w:suppressAutoHyphens w:val="0"/>
        <w:rPr>
          <w:rFonts w:eastAsia="Times New Roman"/>
          <w:color w:val="auto"/>
          <w:sz w:val="22"/>
          <w:szCs w:val="22"/>
          <w:lang w:val="lt-LT" w:eastAsia="en-US"/>
        </w:rPr>
      </w:pPr>
      <w:r w:rsidRPr="00865514">
        <w:rPr>
          <w:rFonts w:eastAsia="Times New Roman"/>
          <w:color w:val="auto"/>
          <w:sz w:val="22"/>
          <w:szCs w:val="22"/>
          <w:lang w:val="lt-LT" w:eastAsia="en-US"/>
        </w:rPr>
        <w:t>6.</w:t>
      </w:r>
      <w:r w:rsidRPr="00865514">
        <w:rPr>
          <w:rFonts w:eastAsia="Times New Roman"/>
          <w:color w:val="auto"/>
          <w:sz w:val="22"/>
          <w:szCs w:val="22"/>
          <w:lang w:val="lt-LT" w:eastAsia="en-US"/>
        </w:rPr>
        <w:tab/>
        <w:t>Pakuotės turinys ir kita informacija</w:t>
      </w:r>
    </w:p>
    <w:p w:rsidR="00B44C89" w:rsidRPr="00865514" w:rsidRDefault="00B44C89" w:rsidP="00B44C89">
      <w:pPr>
        <w:tabs>
          <w:tab w:val="left" w:pos="567"/>
        </w:tabs>
        <w:suppressAutoHyphens w:val="0"/>
        <w:rPr>
          <w:rFonts w:eastAsia="Times New Roman"/>
          <w:color w:val="auto"/>
          <w:sz w:val="22"/>
          <w:szCs w:val="22"/>
          <w:lang w:val="lt-LT" w:eastAsia="en-US"/>
        </w:rPr>
      </w:pPr>
    </w:p>
    <w:p w:rsidR="00B44C89" w:rsidRPr="00865514" w:rsidRDefault="00B44C89" w:rsidP="00B44C89">
      <w:pPr>
        <w:tabs>
          <w:tab w:val="left" w:pos="567"/>
        </w:tabs>
        <w:suppressAutoHyphens w:val="0"/>
        <w:rPr>
          <w:rFonts w:eastAsia="Times New Roman"/>
          <w:color w:val="auto"/>
          <w:sz w:val="22"/>
          <w:szCs w:val="22"/>
          <w:lang w:val="lt-LT" w:eastAsia="en-US"/>
        </w:rPr>
      </w:pPr>
    </w:p>
    <w:p w:rsidR="00B44C89" w:rsidRPr="00865514" w:rsidRDefault="00B44C89" w:rsidP="00B44C89">
      <w:pPr>
        <w:keepNext/>
        <w:tabs>
          <w:tab w:val="left" w:pos="567"/>
        </w:tabs>
        <w:suppressAutoHyphens w:val="0"/>
        <w:ind w:left="567" w:hanging="567"/>
        <w:outlineLvl w:val="1"/>
        <w:rPr>
          <w:rFonts w:eastAsia="Times New Roman"/>
          <w:b/>
          <w:color w:val="auto"/>
          <w:sz w:val="22"/>
          <w:szCs w:val="22"/>
          <w:lang w:val="lt-LT" w:eastAsia="en-US"/>
        </w:rPr>
      </w:pPr>
      <w:bookmarkStart w:id="2" w:name="_Toc129243139"/>
      <w:bookmarkStart w:id="3" w:name="_Toc129243264"/>
      <w:r w:rsidRPr="00865514">
        <w:rPr>
          <w:rFonts w:eastAsia="Times New Roman"/>
          <w:b/>
          <w:color w:val="auto"/>
          <w:sz w:val="22"/>
          <w:szCs w:val="22"/>
          <w:lang w:val="lt-LT" w:eastAsia="en-US"/>
        </w:rPr>
        <w:t>1.</w:t>
      </w:r>
      <w:r w:rsidRPr="00865514">
        <w:rPr>
          <w:rFonts w:eastAsia="Times New Roman"/>
          <w:b/>
          <w:color w:val="auto"/>
          <w:sz w:val="22"/>
          <w:szCs w:val="22"/>
          <w:lang w:val="lt-LT" w:eastAsia="en-US"/>
        </w:rPr>
        <w:tab/>
        <w:t xml:space="preserve">Kas yra </w:t>
      </w:r>
      <w:proofErr w:type="spellStart"/>
      <w:r w:rsidRPr="00865514">
        <w:rPr>
          <w:rFonts w:eastAsia="Times New Roman"/>
          <w:b/>
          <w:color w:val="auto"/>
          <w:sz w:val="22"/>
          <w:szCs w:val="22"/>
          <w:lang w:val="lt-LT" w:eastAsia="en-US"/>
        </w:rPr>
        <w:t>Medaxone</w:t>
      </w:r>
      <w:proofErr w:type="spellEnd"/>
      <w:r w:rsidRPr="00865514">
        <w:rPr>
          <w:rFonts w:eastAsia="Times New Roman"/>
          <w:b/>
          <w:color w:val="auto"/>
          <w:sz w:val="22"/>
          <w:szCs w:val="22"/>
          <w:lang w:val="lt-LT" w:eastAsia="en-US"/>
        </w:rPr>
        <w:t xml:space="preserve"> ir kam jis vartojamas</w:t>
      </w:r>
      <w:bookmarkEnd w:id="2"/>
      <w:bookmarkEnd w:id="3"/>
    </w:p>
    <w:p w:rsidR="00B44C89" w:rsidRPr="00865514" w:rsidRDefault="00B44C89" w:rsidP="00B44C89">
      <w:pPr>
        <w:suppressAutoHyphens w:val="0"/>
        <w:rPr>
          <w:rFonts w:eastAsia="Times New Roman"/>
          <w:color w:val="auto"/>
          <w:sz w:val="22"/>
          <w:szCs w:val="22"/>
          <w:lang w:val="lt-LT" w:eastAsia="en-US"/>
        </w:rPr>
      </w:pPr>
    </w:p>
    <w:p w:rsidR="00B44C89" w:rsidRPr="00865514" w:rsidRDefault="00B44C89" w:rsidP="00B44C89">
      <w:pPr>
        <w:suppressAutoHyphens w:val="0"/>
        <w:autoSpaceDE w:val="0"/>
        <w:autoSpaceDN w:val="0"/>
        <w:adjustRightInd w:val="0"/>
        <w:rPr>
          <w:rFonts w:eastAsia="Times New Roman"/>
          <w:i/>
          <w:iCs/>
          <w:sz w:val="22"/>
          <w:szCs w:val="22"/>
          <w:lang w:val="lt-LT" w:eastAsia="lt-LT"/>
        </w:rPr>
      </w:pPr>
      <w:proofErr w:type="spellStart"/>
      <w:r w:rsidRPr="00865514">
        <w:rPr>
          <w:rFonts w:eastAsia="Times New Roman"/>
          <w:sz w:val="22"/>
          <w:szCs w:val="22"/>
          <w:lang w:val="lt-LT" w:eastAsia="lt-LT"/>
        </w:rPr>
        <w:t>Medaxone</w:t>
      </w:r>
      <w:proofErr w:type="spellEnd"/>
      <w:r w:rsidRPr="00865514">
        <w:rPr>
          <w:rFonts w:eastAsia="Times New Roman"/>
          <w:sz w:val="22"/>
          <w:szCs w:val="22"/>
          <w:lang w:val="lt-LT" w:eastAsia="lt-LT"/>
        </w:rPr>
        <w:t xml:space="preserve"> yra antibiotikas, skiriamas suaugusiesiems ir vaikams (įskaitant naujagimius). Jis veikia naikindamas infekciją sukeliančias bakterijas. Jis priklauso antibiotikų grupei, kuri vadinama </w:t>
      </w:r>
      <w:proofErr w:type="spellStart"/>
      <w:r w:rsidRPr="00865514">
        <w:rPr>
          <w:rFonts w:eastAsia="Times New Roman"/>
          <w:sz w:val="22"/>
          <w:szCs w:val="22"/>
          <w:lang w:val="lt-LT" w:eastAsia="lt-LT"/>
        </w:rPr>
        <w:t>cefalosporinais</w:t>
      </w:r>
      <w:proofErr w:type="spellEnd"/>
      <w:r w:rsidRPr="00865514">
        <w:rPr>
          <w:rFonts w:eastAsia="Times New Roman"/>
          <w:i/>
          <w:iCs/>
          <w:sz w:val="22"/>
          <w:szCs w:val="22"/>
          <w:lang w:val="lt-LT" w:eastAsia="lt-LT"/>
        </w:rPr>
        <w:t xml:space="preserve">. </w:t>
      </w:r>
    </w:p>
    <w:p w:rsidR="00B44C89" w:rsidRPr="00865514" w:rsidRDefault="00B44C89" w:rsidP="00B44C89">
      <w:pPr>
        <w:suppressAutoHyphens w:val="0"/>
        <w:autoSpaceDE w:val="0"/>
        <w:autoSpaceDN w:val="0"/>
        <w:adjustRightInd w:val="0"/>
        <w:rPr>
          <w:rFonts w:eastAsia="Times New Roman"/>
          <w:sz w:val="22"/>
          <w:szCs w:val="22"/>
          <w:lang w:val="lt-LT" w:eastAsia="lt-LT"/>
        </w:rPr>
      </w:pPr>
    </w:p>
    <w:p w:rsidR="00B44C89" w:rsidRPr="00865514" w:rsidRDefault="00B44C89" w:rsidP="00B44C89">
      <w:pPr>
        <w:suppressAutoHyphens w:val="0"/>
        <w:autoSpaceDE w:val="0"/>
        <w:autoSpaceDN w:val="0"/>
        <w:adjustRightInd w:val="0"/>
        <w:rPr>
          <w:rFonts w:eastAsia="Times New Roman"/>
          <w:sz w:val="22"/>
          <w:szCs w:val="22"/>
          <w:lang w:val="lt-LT" w:eastAsia="lt-LT"/>
        </w:rPr>
      </w:pPr>
      <w:proofErr w:type="spellStart"/>
      <w:r w:rsidRPr="00865514">
        <w:rPr>
          <w:rFonts w:eastAsia="Times New Roman"/>
          <w:sz w:val="22"/>
          <w:szCs w:val="22"/>
          <w:lang w:val="lt-LT" w:eastAsia="lt-LT"/>
        </w:rPr>
        <w:t>Medaxone</w:t>
      </w:r>
      <w:proofErr w:type="spellEnd"/>
      <w:r w:rsidRPr="00865514">
        <w:rPr>
          <w:rFonts w:eastAsia="Times New Roman"/>
          <w:sz w:val="22"/>
          <w:szCs w:val="22"/>
          <w:lang w:val="lt-LT" w:eastAsia="lt-LT"/>
        </w:rPr>
        <w:t xml:space="preserve"> vartojamas gydymui jei yra: </w:t>
      </w:r>
    </w:p>
    <w:p w:rsidR="00B44C89" w:rsidRPr="00865514" w:rsidRDefault="00B44C89" w:rsidP="00B44C89">
      <w:pPr>
        <w:numPr>
          <w:ilvl w:val="1"/>
          <w:numId w:val="5"/>
        </w:numPr>
        <w:suppressAutoHyphens w:val="0"/>
        <w:autoSpaceDE w:val="0"/>
        <w:autoSpaceDN w:val="0"/>
        <w:adjustRightInd w:val="0"/>
        <w:ind w:left="567" w:hanging="567"/>
        <w:rPr>
          <w:rFonts w:eastAsia="Times New Roman"/>
          <w:sz w:val="22"/>
          <w:szCs w:val="22"/>
          <w:lang w:val="lt-LT" w:eastAsia="lt-LT"/>
        </w:rPr>
      </w:pPr>
      <w:r w:rsidRPr="00865514">
        <w:rPr>
          <w:rFonts w:eastAsia="Times New Roman"/>
          <w:sz w:val="22"/>
          <w:szCs w:val="22"/>
          <w:lang w:val="lt-LT" w:eastAsia="lt-LT"/>
        </w:rPr>
        <w:t xml:space="preserve">smegenų infekcija (meningitas); </w:t>
      </w:r>
    </w:p>
    <w:p w:rsidR="00B44C89" w:rsidRPr="00865514" w:rsidRDefault="00B44C89" w:rsidP="00B44C89">
      <w:pPr>
        <w:numPr>
          <w:ilvl w:val="1"/>
          <w:numId w:val="5"/>
        </w:numPr>
        <w:suppressAutoHyphens w:val="0"/>
        <w:autoSpaceDE w:val="0"/>
        <w:autoSpaceDN w:val="0"/>
        <w:adjustRightInd w:val="0"/>
        <w:ind w:left="567" w:hanging="567"/>
        <w:rPr>
          <w:rFonts w:eastAsia="Times New Roman"/>
          <w:sz w:val="22"/>
          <w:szCs w:val="22"/>
          <w:lang w:val="lt-LT" w:eastAsia="lt-LT"/>
        </w:rPr>
      </w:pPr>
      <w:r w:rsidRPr="00865514">
        <w:rPr>
          <w:rFonts w:eastAsia="Times New Roman"/>
          <w:sz w:val="22"/>
          <w:szCs w:val="22"/>
          <w:lang w:val="lt-LT" w:eastAsia="lt-LT"/>
        </w:rPr>
        <w:t xml:space="preserve">plaučių infekcija; </w:t>
      </w:r>
    </w:p>
    <w:p w:rsidR="00B44C89" w:rsidRPr="00865514" w:rsidRDefault="00B44C89" w:rsidP="00B44C89">
      <w:pPr>
        <w:numPr>
          <w:ilvl w:val="1"/>
          <w:numId w:val="5"/>
        </w:numPr>
        <w:suppressAutoHyphens w:val="0"/>
        <w:autoSpaceDE w:val="0"/>
        <w:autoSpaceDN w:val="0"/>
        <w:adjustRightInd w:val="0"/>
        <w:ind w:left="567" w:hanging="567"/>
        <w:rPr>
          <w:rFonts w:eastAsia="Times New Roman"/>
          <w:sz w:val="22"/>
          <w:szCs w:val="22"/>
          <w:lang w:val="lt-LT" w:eastAsia="lt-LT"/>
        </w:rPr>
      </w:pPr>
      <w:r w:rsidRPr="00865514">
        <w:rPr>
          <w:rFonts w:eastAsia="Times New Roman"/>
          <w:sz w:val="22"/>
          <w:szCs w:val="22"/>
          <w:lang w:val="lt-LT" w:eastAsia="lt-LT"/>
        </w:rPr>
        <w:t xml:space="preserve">vidurinės ausies infekcija; </w:t>
      </w:r>
    </w:p>
    <w:p w:rsidR="00B44C89" w:rsidRPr="00865514" w:rsidRDefault="00B44C89" w:rsidP="00B44C89">
      <w:pPr>
        <w:numPr>
          <w:ilvl w:val="1"/>
          <w:numId w:val="5"/>
        </w:numPr>
        <w:suppressAutoHyphens w:val="0"/>
        <w:autoSpaceDE w:val="0"/>
        <w:autoSpaceDN w:val="0"/>
        <w:adjustRightInd w:val="0"/>
        <w:ind w:left="567" w:hanging="567"/>
        <w:rPr>
          <w:rFonts w:eastAsia="Times New Roman"/>
          <w:sz w:val="22"/>
          <w:szCs w:val="22"/>
          <w:lang w:val="lt-LT" w:eastAsia="lt-LT"/>
        </w:rPr>
      </w:pPr>
      <w:r w:rsidRPr="00865514">
        <w:rPr>
          <w:rFonts w:eastAsia="Times New Roman"/>
          <w:sz w:val="22"/>
          <w:szCs w:val="22"/>
          <w:lang w:val="lt-LT" w:eastAsia="lt-LT"/>
        </w:rPr>
        <w:t xml:space="preserve">pilvo ertmės ir pilvo sienos infekcija (peritonitas); </w:t>
      </w:r>
    </w:p>
    <w:p w:rsidR="00B44C89" w:rsidRPr="00865514" w:rsidRDefault="00B44C89" w:rsidP="00B44C89">
      <w:pPr>
        <w:numPr>
          <w:ilvl w:val="1"/>
          <w:numId w:val="5"/>
        </w:numPr>
        <w:suppressAutoHyphens w:val="0"/>
        <w:autoSpaceDE w:val="0"/>
        <w:autoSpaceDN w:val="0"/>
        <w:adjustRightInd w:val="0"/>
        <w:ind w:left="567" w:hanging="567"/>
        <w:rPr>
          <w:rFonts w:eastAsia="Times New Roman"/>
          <w:sz w:val="22"/>
          <w:szCs w:val="22"/>
          <w:lang w:val="lt-LT" w:eastAsia="lt-LT"/>
        </w:rPr>
      </w:pPr>
      <w:r w:rsidRPr="00865514">
        <w:rPr>
          <w:rFonts w:eastAsia="Times New Roman"/>
          <w:sz w:val="22"/>
          <w:szCs w:val="22"/>
          <w:lang w:val="lt-LT" w:eastAsia="lt-LT"/>
        </w:rPr>
        <w:t xml:space="preserve">šlapimo takų ir inkstų infekcija; </w:t>
      </w:r>
    </w:p>
    <w:p w:rsidR="00B44C89" w:rsidRPr="00865514" w:rsidRDefault="00B44C89" w:rsidP="00B44C89">
      <w:pPr>
        <w:numPr>
          <w:ilvl w:val="1"/>
          <w:numId w:val="5"/>
        </w:numPr>
        <w:suppressAutoHyphens w:val="0"/>
        <w:autoSpaceDE w:val="0"/>
        <w:autoSpaceDN w:val="0"/>
        <w:adjustRightInd w:val="0"/>
        <w:ind w:left="567" w:hanging="567"/>
        <w:rPr>
          <w:rFonts w:eastAsia="Times New Roman"/>
          <w:sz w:val="22"/>
          <w:szCs w:val="22"/>
          <w:lang w:val="lt-LT" w:eastAsia="lt-LT"/>
        </w:rPr>
      </w:pPr>
      <w:r w:rsidRPr="00865514">
        <w:rPr>
          <w:rFonts w:eastAsia="Times New Roman"/>
          <w:sz w:val="22"/>
          <w:szCs w:val="22"/>
          <w:lang w:val="lt-LT" w:eastAsia="lt-LT"/>
        </w:rPr>
        <w:t xml:space="preserve">kaulų ir sąnarių infekcija; </w:t>
      </w:r>
    </w:p>
    <w:p w:rsidR="00B44C89" w:rsidRPr="00865514" w:rsidRDefault="00B44C89" w:rsidP="00B44C89">
      <w:pPr>
        <w:numPr>
          <w:ilvl w:val="1"/>
          <w:numId w:val="5"/>
        </w:numPr>
        <w:suppressAutoHyphens w:val="0"/>
        <w:autoSpaceDE w:val="0"/>
        <w:autoSpaceDN w:val="0"/>
        <w:adjustRightInd w:val="0"/>
        <w:ind w:left="567" w:hanging="567"/>
        <w:rPr>
          <w:rFonts w:eastAsia="Times New Roman"/>
          <w:sz w:val="22"/>
          <w:szCs w:val="22"/>
          <w:lang w:val="lt-LT" w:eastAsia="lt-LT"/>
        </w:rPr>
      </w:pPr>
      <w:r w:rsidRPr="00865514">
        <w:rPr>
          <w:rFonts w:eastAsia="Times New Roman"/>
          <w:sz w:val="22"/>
          <w:szCs w:val="22"/>
          <w:lang w:val="lt-LT" w:eastAsia="lt-LT"/>
        </w:rPr>
        <w:t xml:space="preserve">odos ir poodinių audinių infekcija; </w:t>
      </w:r>
    </w:p>
    <w:p w:rsidR="00B44C89" w:rsidRPr="00865514" w:rsidRDefault="00B44C89" w:rsidP="00B44C89">
      <w:pPr>
        <w:numPr>
          <w:ilvl w:val="1"/>
          <w:numId w:val="5"/>
        </w:numPr>
        <w:suppressAutoHyphens w:val="0"/>
        <w:autoSpaceDE w:val="0"/>
        <w:autoSpaceDN w:val="0"/>
        <w:adjustRightInd w:val="0"/>
        <w:ind w:left="567" w:hanging="567"/>
        <w:rPr>
          <w:rFonts w:eastAsia="Times New Roman"/>
          <w:sz w:val="22"/>
          <w:szCs w:val="22"/>
          <w:lang w:val="lt-LT" w:eastAsia="lt-LT"/>
        </w:rPr>
      </w:pPr>
      <w:r w:rsidRPr="00865514">
        <w:rPr>
          <w:rFonts w:eastAsia="Times New Roman"/>
          <w:sz w:val="22"/>
          <w:szCs w:val="22"/>
          <w:lang w:val="lt-LT" w:eastAsia="lt-LT"/>
        </w:rPr>
        <w:t xml:space="preserve">kraujo infekcija; </w:t>
      </w:r>
    </w:p>
    <w:p w:rsidR="00B44C89" w:rsidRPr="00865514" w:rsidRDefault="00B44C89" w:rsidP="00B44C89">
      <w:pPr>
        <w:numPr>
          <w:ilvl w:val="1"/>
          <w:numId w:val="5"/>
        </w:numPr>
        <w:suppressAutoHyphens w:val="0"/>
        <w:autoSpaceDE w:val="0"/>
        <w:autoSpaceDN w:val="0"/>
        <w:adjustRightInd w:val="0"/>
        <w:ind w:left="567" w:hanging="567"/>
        <w:rPr>
          <w:rFonts w:eastAsia="Times New Roman"/>
          <w:sz w:val="22"/>
          <w:szCs w:val="22"/>
          <w:lang w:val="lt-LT" w:eastAsia="lt-LT"/>
        </w:rPr>
      </w:pPr>
      <w:r w:rsidRPr="00865514">
        <w:rPr>
          <w:rFonts w:eastAsia="Times New Roman"/>
          <w:sz w:val="22"/>
          <w:szCs w:val="22"/>
          <w:lang w:val="lt-LT" w:eastAsia="lt-LT"/>
        </w:rPr>
        <w:t xml:space="preserve">širdies infekcija. </w:t>
      </w:r>
    </w:p>
    <w:p w:rsidR="00B44C89" w:rsidRPr="00865514" w:rsidRDefault="00B44C89" w:rsidP="00B44C89">
      <w:pPr>
        <w:suppressAutoHyphens w:val="0"/>
        <w:autoSpaceDE w:val="0"/>
        <w:autoSpaceDN w:val="0"/>
        <w:adjustRightInd w:val="0"/>
        <w:rPr>
          <w:rFonts w:eastAsia="Times New Roman"/>
          <w:sz w:val="22"/>
          <w:szCs w:val="22"/>
          <w:lang w:val="lt-LT" w:eastAsia="lt-LT"/>
        </w:rPr>
      </w:pPr>
    </w:p>
    <w:p w:rsidR="00B44C89" w:rsidRPr="00865514" w:rsidRDefault="00B44C89" w:rsidP="00B44C89">
      <w:pPr>
        <w:suppressAutoHyphens w:val="0"/>
        <w:autoSpaceDE w:val="0"/>
        <w:autoSpaceDN w:val="0"/>
        <w:adjustRightInd w:val="0"/>
        <w:rPr>
          <w:rFonts w:eastAsia="Times New Roman"/>
          <w:sz w:val="22"/>
          <w:szCs w:val="22"/>
          <w:lang w:val="lt-LT" w:eastAsia="lt-LT"/>
        </w:rPr>
      </w:pPr>
      <w:r w:rsidRPr="00865514">
        <w:rPr>
          <w:rFonts w:eastAsia="Times New Roman"/>
          <w:sz w:val="22"/>
          <w:szCs w:val="22"/>
          <w:lang w:val="lt-LT" w:eastAsia="lt-LT"/>
        </w:rPr>
        <w:t xml:space="preserve">Vaistas gali būti skiriamas: </w:t>
      </w:r>
    </w:p>
    <w:p w:rsidR="00B44C89" w:rsidRPr="00865514" w:rsidRDefault="00B44C89" w:rsidP="00B44C89">
      <w:pPr>
        <w:numPr>
          <w:ilvl w:val="0"/>
          <w:numId w:val="6"/>
        </w:numPr>
        <w:suppressAutoHyphens w:val="0"/>
        <w:ind w:left="567" w:hanging="567"/>
        <w:rPr>
          <w:rFonts w:eastAsia="Times New Roman"/>
          <w:color w:val="auto"/>
          <w:sz w:val="22"/>
          <w:szCs w:val="22"/>
          <w:lang w:val="lt-LT" w:eastAsia="lt-LT"/>
        </w:rPr>
      </w:pPr>
      <w:r w:rsidRPr="00865514">
        <w:rPr>
          <w:rFonts w:eastAsia="Times New Roman"/>
          <w:color w:val="auto"/>
          <w:sz w:val="22"/>
          <w:szCs w:val="22"/>
          <w:lang w:val="lt-LT" w:eastAsia="lt-LT"/>
        </w:rPr>
        <w:t>gydyti tam tikras lytiškai plintančias infekcijas (gonorėją ir sifilį);</w:t>
      </w:r>
    </w:p>
    <w:p w:rsidR="00B44C89" w:rsidRPr="00865514" w:rsidRDefault="00B44C89" w:rsidP="00B44C89">
      <w:pPr>
        <w:numPr>
          <w:ilvl w:val="0"/>
          <w:numId w:val="6"/>
        </w:numPr>
        <w:suppressAutoHyphens w:val="0"/>
        <w:ind w:left="567" w:hanging="567"/>
        <w:rPr>
          <w:rFonts w:eastAsia="Times New Roman"/>
          <w:color w:val="auto"/>
          <w:sz w:val="22"/>
          <w:szCs w:val="22"/>
          <w:lang w:val="lt-LT" w:eastAsia="lt-LT"/>
        </w:rPr>
      </w:pPr>
      <w:r w:rsidRPr="00865514">
        <w:rPr>
          <w:rFonts w:eastAsia="Times New Roman"/>
          <w:color w:val="auto"/>
          <w:sz w:val="22"/>
          <w:szCs w:val="22"/>
          <w:lang w:val="lt-LT" w:eastAsia="lt-LT"/>
        </w:rPr>
        <w:t>gydyti pacientus, kuriems yra sumažėjęs baltųjų kraujo ląstelių skaičius (</w:t>
      </w:r>
      <w:proofErr w:type="spellStart"/>
      <w:r w:rsidRPr="00865514">
        <w:rPr>
          <w:rFonts w:eastAsia="Times New Roman"/>
          <w:color w:val="auto"/>
          <w:sz w:val="22"/>
          <w:szCs w:val="22"/>
          <w:lang w:val="lt-LT" w:eastAsia="lt-LT"/>
        </w:rPr>
        <w:t>neutropenija</w:t>
      </w:r>
      <w:proofErr w:type="spellEnd"/>
      <w:r w:rsidRPr="00865514">
        <w:rPr>
          <w:rFonts w:eastAsia="Times New Roman"/>
          <w:color w:val="auto"/>
          <w:sz w:val="22"/>
          <w:szCs w:val="22"/>
          <w:lang w:val="lt-LT" w:eastAsia="lt-LT"/>
        </w:rPr>
        <w:t>) ir kurie karščiuoja dėl bakterinės infekcijos;</w:t>
      </w:r>
    </w:p>
    <w:p w:rsidR="00B44C89" w:rsidRPr="00865514" w:rsidRDefault="00B44C89" w:rsidP="00B44C89">
      <w:pPr>
        <w:numPr>
          <w:ilvl w:val="0"/>
          <w:numId w:val="6"/>
        </w:numPr>
        <w:suppressAutoHyphens w:val="0"/>
        <w:ind w:left="567" w:hanging="567"/>
        <w:rPr>
          <w:rFonts w:eastAsia="Times New Roman"/>
          <w:color w:val="auto"/>
          <w:sz w:val="22"/>
          <w:szCs w:val="22"/>
          <w:lang w:val="lt-LT" w:eastAsia="lt-LT"/>
        </w:rPr>
      </w:pPr>
      <w:r w:rsidRPr="00865514">
        <w:rPr>
          <w:rFonts w:eastAsia="Times New Roman"/>
          <w:color w:val="auto"/>
          <w:sz w:val="22"/>
          <w:szCs w:val="22"/>
          <w:lang w:val="lt-LT" w:eastAsia="lt-LT"/>
        </w:rPr>
        <w:t>gydyti krūtinės ląstos infekcijas lėtiniu bronchitu sergantiems suaugusiems žmonėms;</w:t>
      </w:r>
    </w:p>
    <w:p w:rsidR="00B44C89" w:rsidRPr="00865514" w:rsidRDefault="00B44C89" w:rsidP="00B44C89">
      <w:pPr>
        <w:numPr>
          <w:ilvl w:val="0"/>
          <w:numId w:val="6"/>
        </w:numPr>
        <w:suppressAutoHyphens w:val="0"/>
        <w:ind w:left="567" w:hanging="567"/>
        <w:rPr>
          <w:rFonts w:eastAsia="Times New Roman"/>
          <w:color w:val="auto"/>
          <w:sz w:val="22"/>
          <w:szCs w:val="22"/>
          <w:lang w:val="lt-LT" w:eastAsia="lt-LT"/>
        </w:rPr>
      </w:pPr>
      <w:r w:rsidRPr="00865514">
        <w:rPr>
          <w:rFonts w:eastAsia="Times New Roman"/>
          <w:color w:val="auto"/>
          <w:sz w:val="22"/>
          <w:szCs w:val="22"/>
          <w:lang w:val="lt-LT" w:eastAsia="lt-LT"/>
        </w:rPr>
        <w:t xml:space="preserve">gydyti </w:t>
      </w:r>
      <w:proofErr w:type="spellStart"/>
      <w:r w:rsidRPr="00865514">
        <w:rPr>
          <w:rFonts w:eastAsia="Times New Roman"/>
          <w:color w:val="auto"/>
          <w:sz w:val="22"/>
          <w:szCs w:val="22"/>
          <w:lang w:val="lt-LT" w:eastAsia="lt-LT"/>
        </w:rPr>
        <w:t>Laimo</w:t>
      </w:r>
      <w:proofErr w:type="spellEnd"/>
      <w:r w:rsidRPr="00865514">
        <w:rPr>
          <w:rFonts w:eastAsia="Times New Roman"/>
          <w:color w:val="auto"/>
          <w:sz w:val="22"/>
          <w:szCs w:val="22"/>
          <w:lang w:val="lt-LT" w:eastAsia="lt-LT"/>
        </w:rPr>
        <w:t xml:space="preserve"> ligą (sukeltą erkės įkandimo) suaugusiems žmonėms ir vaikams, įskaitant naujagimius nuo 15 parų amžiaus;</w:t>
      </w:r>
    </w:p>
    <w:p w:rsidR="00B44C89" w:rsidRPr="00865514" w:rsidRDefault="00B44C89" w:rsidP="00B44C89">
      <w:pPr>
        <w:numPr>
          <w:ilvl w:val="0"/>
          <w:numId w:val="6"/>
        </w:numPr>
        <w:suppressAutoHyphens w:val="0"/>
        <w:ind w:left="567" w:hanging="567"/>
        <w:rPr>
          <w:rFonts w:eastAsia="Times New Roman"/>
          <w:color w:val="auto"/>
          <w:sz w:val="22"/>
          <w:szCs w:val="22"/>
          <w:lang w:val="lt-LT" w:eastAsia="lt-LT"/>
        </w:rPr>
      </w:pPr>
      <w:r w:rsidRPr="00865514">
        <w:rPr>
          <w:rFonts w:eastAsia="Times New Roman"/>
          <w:color w:val="auto"/>
          <w:sz w:val="22"/>
          <w:szCs w:val="22"/>
          <w:lang w:val="lt-LT" w:eastAsia="lt-LT"/>
        </w:rPr>
        <w:t>siekiant išvengti infekcijos operacijos metu.</w:t>
      </w:r>
    </w:p>
    <w:p w:rsidR="00B44C89" w:rsidRPr="00865514" w:rsidRDefault="00B44C89" w:rsidP="00B44C89">
      <w:pPr>
        <w:suppressAutoHyphens w:val="0"/>
        <w:rPr>
          <w:rFonts w:eastAsia="Times New Roman"/>
          <w:color w:val="auto"/>
          <w:sz w:val="22"/>
          <w:szCs w:val="22"/>
          <w:lang w:val="lt-LT" w:eastAsia="en-US"/>
        </w:rPr>
      </w:pPr>
    </w:p>
    <w:p w:rsidR="00B44C89" w:rsidRPr="00865514" w:rsidRDefault="00B44C89" w:rsidP="00B44C89">
      <w:pPr>
        <w:suppressAutoHyphens w:val="0"/>
        <w:rPr>
          <w:rFonts w:eastAsia="Times New Roman"/>
          <w:color w:val="auto"/>
          <w:sz w:val="22"/>
          <w:szCs w:val="22"/>
          <w:lang w:val="lt-LT" w:eastAsia="en-US"/>
        </w:rPr>
      </w:pPr>
    </w:p>
    <w:p w:rsidR="00B44C89" w:rsidRPr="00865514" w:rsidRDefault="00B44C89" w:rsidP="00B44C89">
      <w:pPr>
        <w:keepNext/>
        <w:tabs>
          <w:tab w:val="left" w:pos="567"/>
        </w:tabs>
        <w:suppressAutoHyphens w:val="0"/>
        <w:ind w:left="567" w:hanging="567"/>
        <w:outlineLvl w:val="1"/>
        <w:rPr>
          <w:rFonts w:eastAsia="Times New Roman"/>
          <w:b/>
          <w:color w:val="auto"/>
          <w:sz w:val="22"/>
          <w:szCs w:val="22"/>
          <w:lang w:val="lt-LT" w:eastAsia="en-US"/>
        </w:rPr>
      </w:pPr>
      <w:bookmarkStart w:id="4" w:name="_Toc129243140"/>
      <w:bookmarkStart w:id="5" w:name="_Toc129243265"/>
      <w:r w:rsidRPr="00865514">
        <w:rPr>
          <w:rFonts w:eastAsia="Times New Roman"/>
          <w:b/>
          <w:color w:val="auto"/>
          <w:sz w:val="22"/>
          <w:szCs w:val="22"/>
          <w:lang w:val="lt-LT" w:eastAsia="en-US"/>
        </w:rPr>
        <w:t>2.</w:t>
      </w:r>
      <w:r w:rsidRPr="00865514">
        <w:rPr>
          <w:rFonts w:eastAsia="Times New Roman"/>
          <w:b/>
          <w:color w:val="auto"/>
          <w:sz w:val="22"/>
          <w:szCs w:val="22"/>
          <w:lang w:val="lt-LT" w:eastAsia="en-US"/>
        </w:rPr>
        <w:tab/>
        <w:t xml:space="preserve">Kas žinotina prieš vartojant </w:t>
      </w:r>
      <w:bookmarkEnd w:id="4"/>
      <w:bookmarkEnd w:id="5"/>
      <w:proofErr w:type="spellStart"/>
      <w:r w:rsidRPr="00865514">
        <w:rPr>
          <w:rFonts w:eastAsia="Times New Roman"/>
          <w:b/>
          <w:color w:val="auto"/>
          <w:sz w:val="22"/>
          <w:szCs w:val="22"/>
          <w:lang w:val="lt-LT" w:eastAsia="en-US"/>
        </w:rPr>
        <w:t>Medaxone</w:t>
      </w:r>
      <w:proofErr w:type="spellEnd"/>
    </w:p>
    <w:p w:rsidR="00B44C89" w:rsidRPr="00865514" w:rsidRDefault="00B44C89" w:rsidP="00B44C89">
      <w:pPr>
        <w:suppressAutoHyphens w:val="0"/>
        <w:rPr>
          <w:rFonts w:eastAsia="Times New Roman"/>
          <w:color w:val="auto"/>
          <w:sz w:val="22"/>
          <w:szCs w:val="22"/>
          <w:lang w:val="lt-LT" w:eastAsia="en-US"/>
        </w:rPr>
      </w:pPr>
    </w:p>
    <w:p w:rsidR="00B44C89" w:rsidRPr="00865514" w:rsidRDefault="00B44C89" w:rsidP="00B44C89">
      <w:pPr>
        <w:suppressAutoHyphens w:val="0"/>
        <w:spacing w:line="220" w:lineRule="exact"/>
        <w:rPr>
          <w:rFonts w:eastAsia="Times New Roman"/>
          <w:b/>
          <w:bCs/>
          <w:color w:val="auto"/>
          <w:sz w:val="22"/>
          <w:szCs w:val="22"/>
          <w:lang w:val="lt-LT" w:eastAsia="en-US"/>
        </w:rPr>
      </w:pPr>
      <w:proofErr w:type="spellStart"/>
      <w:r w:rsidRPr="00865514">
        <w:rPr>
          <w:rFonts w:eastAsia="Times New Roman"/>
          <w:b/>
          <w:bCs/>
          <w:color w:val="auto"/>
          <w:sz w:val="22"/>
          <w:szCs w:val="22"/>
          <w:lang w:val="lt-LT" w:eastAsia="en-US"/>
        </w:rPr>
        <w:t>Medaxone</w:t>
      </w:r>
      <w:proofErr w:type="spellEnd"/>
      <w:r w:rsidRPr="00865514">
        <w:rPr>
          <w:rFonts w:eastAsia="Times New Roman"/>
          <w:b/>
          <w:bCs/>
          <w:color w:val="auto"/>
          <w:sz w:val="22"/>
          <w:szCs w:val="22"/>
          <w:lang w:val="lt-LT" w:eastAsia="en-US"/>
        </w:rPr>
        <w:t xml:space="preserve"> vartoti </w:t>
      </w:r>
      <w:r>
        <w:rPr>
          <w:rFonts w:eastAsia="Times New Roman"/>
          <w:b/>
          <w:bCs/>
          <w:color w:val="auto"/>
          <w:sz w:val="22"/>
          <w:szCs w:val="22"/>
          <w:lang w:val="lt-LT" w:eastAsia="en-US"/>
        </w:rPr>
        <w:t>draudžiama</w:t>
      </w:r>
    </w:p>
    <w:p w:rsidR="00B44C89" w:rsidRPr="00865514" w:rsidRDefault="00B44C89" w:rsidP="00B44C89">
      <w:pPr>
        <w:numPr>
          <w:ilvl w:val="0"/>
          <w:numId w:val="2"/>
        </w:numPr>
        <w:suppressAutoHyphens w:val="0"/>
        <w:autoSpaceDE w:val="0"/>
        <w:autoSpaceDN w:val="0"/>
        <w:adjustRightInd w:val="0"/>
        <w:ind w:left="567" w:hanging="567"/>
        <w:rPr>
          <w:rFonts w:eastAsia="Times New Roman"/>
          <w:color w:val="auto"/>
          <w:sz w:val="22"/>
          <w:szCs w:val="22"/>
          <w:lang w:val="lt-LT" w:eastAsia="en-US"/>
        </w:rPr>
      </w:pPr>
      <w:r w:rsidRPr="00865514">
        <w:rPr>
          <w:rFonts w:eastAsia="Times New Roman"/>
          <w:color w:val="auto"/>
          <w:sz w:val="22"/>
          <w:szCs w:val="22"/>
          <w:lang w:val="lt-LT" w:eastAsia="en-US"/>
        </w:rPr>
        <w:t>jeigu yra alergija veikliajai medžiagai arba bet kuriai pagalbinei šio vaisto medžiagai (jos išvardytos 6 skyriuje);</w:t>
      </w:r>
    </w:p>
    <w:p w:rsidR="00B44C89" w:rsidRPr="00865514" w:rsidRDefault="00B44C89" w:rsidP="00B44C89">
      <w:pPr>
        <w:numPr>
          <w:ilvl w:val="0"/>
          <w:numId w:val="2"/>
        </w:numPr>
        <w:suppressAutoHyphens w:val="0"/>
        <w:autoSpaceDE w:val="0"/>
        <w:autoSpaceDN w:val="0"/>
        <w:adjustRightInd w:val="0"/>
        <w:ind w:left="567" w:hanging="567"/>
        <w:rPr>
          <w:rFonts w:eastAsia="Times New Roman"/>
          <w:sz w:val="22"/>
          <w:szCs w:val="22"/>
          <w:lang w:val="lt-LT" w:eastAsia="lt-LT"/>
        </w:rPr>
      </w:pPr>
      <w:r w:rsidRPr="00865514">
        <w:rPr>
          <w:rFonts w:eastAsia="Times New Roman"/>
          <w:sz w:val="22"/>
          <w:szCs w:val="22"/>
          <w:lang w:val="lt-LT" w:eastAsia="lt-LT"/>
        </w:rPr>
        <w:lastRenderedPageBreak/>
        <w:t xml:space="preserve">jei esate patyrę staigią ar sunkią alerginę reakciją dėl penicilino ar panašių antibiotikų vartojimo (pvz., </w:t>
      </w:r>
      <w:proofErr w:type="spellStart"/>
      <w:r w:rsidRPr="00865514">
        <w:rPr>
          <w:rFonts w:eastAsia="Times New Roman"/>
          <w:sz w:val="22"/>
          <w:szCs w:val="22"/>
          <w:lang w:val="lt-LT" w:eastAsia="lt-LT"/>
        </w:rPr>
        <w:t>cefalosporinų</w:t>
      </w:r>
      <w:proofErr w:type="spellEnd"/>
      <w:r w:rsidRPr="00865514">
        <w:rPr>
          <w:rFonts w:eastAsia="Times New Roman"/>
          <w:sz w:val="22"/>
          <w:szCs w:val="22"/>
          <w:lang w:val="lt-LT" w:eastAsia="lt-LT"/>
        </w:rPr>
        <w:t xml:space="preserve">, </w:t>
      </w:r>
      <w:proofErr w:type="spellStart"/>
      <w:r w:rsidRPr="00865514">
        <w:rPr>
          <w:rFonts w:eastAsia="Times New Roman"/>
          <w:sz w:val="22"/>
          <w:szCs w:val="22"/>
          <w:lang w:val="lt-LT" w:eastAsia="lt-LT"/>
        </w:rPr>
        <w:t>karbapenemų</w:t>
      </w:r>
      <w:proofErr w:type="spellEnd"/>
      <w:r w:rsidRPr="00865514">
        <w:rPr>
          <w:rFonts w:eastAsia="Times New Roman"/>
          <w:sz w:val="22"/>
          <w:szCs w:val="22"/>
          <w:lang w:val="lt-LT" w:eastAsia="lt-LT"/>
        </w:rPr>
        <w:t xml:space="preserve"> ar </w:t>
      </w:r>
      <w:proofErr w:type="spellStart"/>
      <w:r w:rsidRPr="00865514">
        <w:rPr>
          <w:rFonts w:eastAsia="Times New Roman"/>
          <w:sz w:val="22"/>
          <w:szCs w:val="22"/>
          <w:lang w:val="lt-LT" w:eastAsia="lt-LT"/>
        </w:rPr>
        <w:t>monobaktamų</w:t>
      </w:r>
      <w:proofErr w:type="spellEnd"/>
      <w:r w:rsidRPr="00865514">
        <w:rPr>
          <w:rFonts w:eastAsia="Times New Roman"/>
          <w:sz w:val="22"/>
          <w:szCs w:val="22"/>
          <w:lang w:val="lt-LT" w:eastAsia="lt-LT"/>
        </w:rPr>
        <w:t>). Tai apima tokius simptomus: staigus gerklės ar veido patinimas, dėl kurio gali būti sunku kvėpuoti ar ryti, staigus plaštakų, pėdų ir kulkšnių patinimas</w:t>
      </w:r>
      <w:r>
        <w:rPr>
          <w:rFonts w:eastAsia="Times New Roman"/>
          <w:sz w:val="22"/>
          <w:szCs w:val="22"/>
          <w:lang w:val="lt-LT" w:eastAsia="lt-LT"/>
        </w:rPr>
        <w:t>, krūtinės skausmas</w:t>
      </w:r>
      <w:r w:rsidRPr="00865514">
        <w:rPr>
          <w:rFonts w:eastAsia="Times New Roman"/>
          <w:sz w:val="22"/>
          <w:szCs w:val="22"/>
          <w:lang w:val="lt-LT" w:eastAsia="lt-LT"/>
        </w:rPr>
        <w:t xml:space="preserve"> ir greitai plintantis sunkus išbėrimas;</w:t>
      </w:r>
    </w:p>
    <w:p w:rsidR="00B44C89" w:rsidRPr="00865514" w:rsidRDefault="00B44C89" w:rsidP="00B44C89">
      <w:pPr>
        <w:numPr>
          <w:ilvl w:val="0"/>
          <w:numId w:val="2"/>
        </w:numPr>
        <w:suppressAutoHyphens w:val="0"/>
        <w:autoSpaceDE w:val="0"/>
        <w:autoSpaceDN w:val="0"/>
        <w:adjustRightInd w:val="0"/>
        <w:ind w:left="567" w:hanging="567"/>
        <w:rPr>
          <w:rFonts w:eastAsia="Times New Roman"/>
          <w:sz w:val="22"/>
          <w:szCs w:val="22"/>
          <w:lang w:val="lt-LT" w:eastAsia="lt-LT"/>
        </w:rPr>
      </w:pPr>
      <w:r w:rsidRPr="00865514">
        <w:rPr>
          <w:rFonts w:eastAsia="Times New Roman"/>
          <w:sz w:val="22"/>
          <w:szCs w:val="22"/>
          <w:lang w:val="lt-LT" w:eastAsia="lt-LT"/>
        </w:rPr>
        <w:t xml:space="preserve">esate alergiški </w:t>
      </w:r>
      <w:proofErr w:type="spellStart"/>
      <w:r w:rsidRPr="00865514">
        <w:rPr>
          <w:rFonts w:eastAsia="Times New Roman"/>
          <w:sz w:val="22"/>
          <w:szCs w:val="22"/>
          <w:lang w:val="lt-LT" w:eastAsia="lt-LT"/>
        </w:rPr>
        <w:t>lidokainui</w:t>
      </w:r>
      <w:proofErr w:type="spellEnd"/>
      <w:r w:rsidRPr="00865514">
        <w:rPr>
          <w:rFonts w:eastAsia="Times New Roman"/>
          <w:sz w:val="22"/>
          <w:szCs w:val="22"/>
          <w:lang w:val="lt-LT" w:eastAsia="lt-LT"/>
        </w:rPr>
        <w:t xml:space="preserve"> ir </w:t>
      </w:r>
      <w:proofErr w:type="spellStart"/>
      <w:r w:rsidRPr="00865514">
        <w:rPr>
          <w:rFonts w:eastAsia="Times New Roman"/>
          <w:sz w:val="22"/>
          <w:szCs w:val="22"/>
          <w:lang w:val="lt-LT" w:eastAsia="lt-LT"/>
        </w:rPr>
        <w:t>Medaxone</w:t>
      </w:r>
      <w:proofErr w:type="spellEnd"/>
      <w:r w:rsidRPr="00865514">
        <w:rPr>
          <w:rFonts w:eastAsia="Times New Roman"/>
          <w:sz w:val="22"/>
          <w:szCs w:val="22"/>
          <w:lang w:val="lt-LT" w:eastAsia="lt-LT"/>
        </w:rPr>
        <w:t xml:space="preserve"> bus vartojamas kaip injekcija į raumenį.</w:t>
      </w:r>
    </w:p>
    <w:p w:rsidR="00B44C89" w:rsidRPr="00865514" w:rsidRDefault="00B44C89" w:rsidP="00B44C89">
      <w:pPr>
        <w:suppressAutoHyphens w:val="0"/>
        <w:autoSpaceDE w:val="0"/>
        <w:autoSpaceDN w:val="0"/>
        <w:adjustRightInd w:val="0"/>
        <w:rPr>
          <w:rFonts w:eastAsia="Times New Roman"/>
          <w:b/>
          <w:bCs/>
          <w:sz w:val="22"/>
          <w:szCs w:val="22"/>
          <w:lang w:val="lt-LT" w:eastAsia="lt-LT"/>
        </w:rPr>
      </w:pPr>
    </w:p>
    <w:p w:rsidR="00B44C89" w:rsidRPr="00865514" w:rsidRDefault="00B44C89" w:rsidP="00B44C89">
      <w:pPr>
        <w:suppressAutoHyphens w:val="0"/>
        <w:autoSpaceDE w:val="0"/>
        <w:autoSpaceDN w:val="0"/>
        <w:adjustRightInd w:val="0"/>
        <w:rPr>
          <w:rFonts w:eastAsia="Times New Roman"/>
          <w:sz w:val="22"/>
          <w:szCs w:val="22"/>
          <w:lang w:val="lt-LT" w:eastAsia="lt-LT"/>
        </w:rPr>
      </w:pPr>
      <w:proofErr w:type="spellStart"/>
      <w:r w:rsidRPr="00865514">
        <w:rPr>
          <w:rFonts w:eastAsia="Times New Roman"/>
          <w:b/>
          <w:bCs/>
          <w:sz w:val="22"/>
          <w:szCs w:val="22"/>
          <w:lang w:val="lt-LT" w:eastAsia="lt-LT"/>
        </w:rPr>
        <w:t>Medaxone</w:t>
      </w:r>
      <w:proofErr w:type="spellEnd"/>
      <w:r w:rsidRPr="00865514">
        <w:rPr>
          <w:rFonts w:eastAsia="Times New Roman"/>
          <w:b/>
          <w:bCs/>
          <w:sz w:val="22"/>
          <w:szCs w:val="22"/>
          <w:lang w:val="lt-LT" w:eastAsia="lt-LT"/>
        </w:rPr>
        <w:t xml:space="preserve"> vartoti naujagimiams draudžiama, jei:</w:t>
      </w:r>
    </w:p>
    <w:p w:rsidR="00B44C89" w:rsidRPr="00865514" w:rsidRDefault="00B44C89" w:rsidP="00B44C89">
      <w:pPr>
        <w:numPr>
          <w:ilvl w:val="0"/>
          <w:numId w:val="3"/>
        </w:numPr>
        <w:suppressAutoHyphens w:val="0"/>
        <w:autoSpaceDE w:val="0"/>
        <w:autoSpaceDN w:val="0"/>
        <w:adjustRightInd w:val="0"/>
        <w:ind w:left="567" w:hanging="567"/>
        <w:rPr>
          <w:rFonts w:eastAsia="Times New Roman"/>
          <w:sz w:val="22"/>
          <w:szCs w:val="22"/>
          <w:lang w:val="lt-LT" w:eastAsia="lt-LT"/>
        </w:rPr>
      </w:pPr>
      <w:r w:rsidRPr="00865514">
        <w:rPr>
          <w:rFonts w:eastAsia="Times New Roman"/>
          <w:sz w:val="22"/>
          <w:szCs w:val="22"/>
          <w:lang w:val="lt-LT" w:eastAsia="lt-LT"/>
        </w:rPr>
        <w:t>naujagimis neišnešiotas;</w:t>
      </w:r>
    </w:p>
    <w:p w:rsidR="00B44C89" w:rsidRPr="00865514" w:rsidRDefault="00B44C89" w:rsidP="00B44C89">
      <w:pPr>
        <w:numPr>
          <w:ilvl w:val="0"/>
          <w:numId w:val="3"/>
        </w:numPr>
        <w:suppressAutoHyphens w:val="0"/>
        <w:autoSpaceDE w:val="0"/>
        <w:autoSpaceDN w:val="0"/>
        <w:adjustRightInd w:val="0"/>
        <w:ind w:left="567" w:hanging="567"/>
        <w:rPr>
          <w:rFonts w:eastAsia="Times New Roman"/>
          <w:sz w:val="22"/>
          <w:szCs w:val="22"/>
          <w:lang w:val="lt-LT" w:eastAsia="lt-LT"/>
        </w:rPr>
      </w:pPr>
      <w:r w:rsidRPr="00865514">
        <w:rPr>
          <w:rFonts w:eastAsia="Times New Roman"/>
          <w:color w:val="auto"/>
          <w:sz w:val="22"/>
          <w:szCs w:val="22"/>
          <w:lang w:val="lt-LT" w:eastAsia="en-US"/>
        </w:rPr>
        <w:t>naujagimiui (iki 28 parų amžiaus) yra tam tikrų kraujo sistemos sutrikimų ar gelta (pageltusi oda ar akių odena (baltymas) arba jam į veną bus skiriamas kalcio turintis vaistas.</w:t>
      </w:r>
    </w:p>
    <w:p w:rsidR="00B44C89" w:rsidRPr="00865514" w:rsidRDefault="00B44C89" w:rsidP="00B44C89">
      <w:pPr>
        <w:suppressAutoHyphens w:val="0"/>
        <w:rPr>
          <w:rFonts w:eastAsia="Times New Roman"/>
          <w:color w:val="auto"/>
          <w:sz w:val="22"/>
          <w:szCs w:val="22"/>
          <w:lang w:val="lt-LT" w:eastAsia="en-US"/>
        </w:rPr>
      </w:pPr>
    </w:p>
    <w:p w:rsidR="00B44C89" w:rsidRPr="00865514" w:rsidRDefault="00B44C89" w:rsidP="00B44C89">
      <w:pPr>
        <w:keepNext/>
        <w:tabs>
          <w:tab w:val="left" w:pos="567"/>
        </w:tabs>
        <w:suppressAutoHyphens w:val="0"/>
        <w:spacing w:line="260" w:lineRule="exact"/>
        <w:jc w:val="both"/>
        <w:outlineLvl w:val="3"/>
        <w:rPr>
          <w:rFonts w:eastAsia="Times New Roman"/>
          <w:b/>
          <w:bCs/>
          <w:snapToGrid w:val="0"/>
          <w:color w:val="auto"/>
          <w:sz w:val="22"/>
          <w:szCs w:val="22"/>
          <w:lang w:val="lt-LT" w:eastAsia="en-US"/>
        </w:rPr>
      </w:pPr>
      <w:r w:rsidRPr="00865514">
        <w:rPr>
          <w:rFonts w:eastAsia="Times New Roman"/>
          <w:b/>
          <w:bCs/>
          <w:snapToGrid w:val="0"/>
          <w:color w:val="auto"/>
          <w:sz w:val="22"/>
          <w:szCs w:val="22"/>
          <w:lang w:val="lt-LT" w:eastAsia="en-US"/>
        </w:rPr>
        <w:t>Įspėjimai ir atsargumo priemonės</w:t>
      </w:r>
    </w:p>
    <w:p w:rsidR="00B44C89" w:rsidRPr="00865514" w:rsidRDefault="00B44C89" w:rsidP="00B44C89">
      <w:pPr>
        <w:numPr>
          <w:ilvl w:val="12"/>
          <w:numId w:val="0"/>
        </w:numPr>
        <w:suppressAutoHyphens w:val="0"/>
        <w:ind w:right="-2"/>
        <w:rPr>
          <w:rFonts w:eastAsia="Times New Roman"/>
          <w:color w:val="auto"/>
          <w:sz w:val="22"/>
          <w:szCs w:val="22"/>
          <w:lang w:val="lt-LT" w:eastAsia="en-US"/>
        </w:rPr>
      </w:pPr>
      <w:r w:rsidRPr="00865514">
        <w:rPr>
          <w:rFonts w:eastAsia="Times New Roman"/>
          <w:noProof/>
          <w:snapToGrid w:val="0"/>
          <w:color w:val="auto"/>
          <w:sz w:val="22"/>
          <w:szCs w:val="22"/>
          <w:lang w:val="lt-LT" w:eastAsia="en-US"/>
        </w:rPr>
        <w:t>Pasitarkite su gydytoju arba vaistininku, prieš pradėdami vartoti Medaxone, jeigu:</w:t>
      </w:r>
    </w:p>
    <w:p w:rsidR="00B44C89" w:rsidRPr="00865514" w:rsidRDefault="00B44C89" w:rsidP="00B44C89">
      <w:pPr>
        <w:numPr>
          <w:ilvl w:val="0"/>
          <w:numId w:val="4"/>
        </w:numPr>
        <w:suppressAutoHyphens w:val="0"/>
        <w:autoSpaceDE w:val="0"/>
        <w:autoSpaceDN w:val="0"/>
        <w:adjustRightInd w:val="0"/>
        <w:ind w:left="567" w:hanging="567"/>
        <w:rPr>
          <w:rFonts w:eastAsia="Times New Roman"/>
          <w:sz w:val="22"/>
          <w:szCs w:val="22"/>
          <w:lang w:val="lt-LT" w:eastAsia="lt-LT"/>
        </w:rPr>
      </w:pPr>
      <w:r w:rsidRPr="000418C9">
        <w:rPr>
          <w:sz w:val="22"/>
          <w:lang w:val="lt-LT"/>
        </w:rPr>
        <w:t>Jums yra arba anksčiau yra pasireiškęs bet kuris iš šių simptomų derinių: išbėrimas, raudona oda, pūslelės ant lūpų, akyse ar burnoje, odos lupimasis, didelis karščiavimas, į gripą panašūs simptomai, padidėjęs kepenų fermentų kiekis (nustatomas kraujo tyrimu) ir padidėjęs tam tikrų baltųjų kraujo kūnelių skaičius (</w:t>
      </w:r>
      <w:proofErr w:type="spellStart"/>
      <w:r w:rsidRPr="000418C9">
        <w:rPr>
          <w:sz w:val="22"/>
          <w:lang w:val="lt-LT"/>
        </w:rPr>
        <w:t>eozinofilija</w:t>
      </w:r>
      <w:proofErr w:type="spellEnd"/>
      <w:r w:rsidRPr="000418C9">
        <w:rPr>
          <w:sz w:val="22"/>
          <w:lang w:val="lt-LT"/>
        </w:rPr>
        <w:t>) ir padidėję limfmazgiai (sunkių odos reakcijų požymiai taip pat yra aprašyti 4 skyriuje „Galimas šalutinis poveikis“).</w:t>
      </w:r>
      <w:r w:rsidRPr="000418C9">
        <w:rPr>
          <w:b/>
          <w:sz w:val="22"/>
          <w:lang w:val="lt-LT"/>
        </w:rPr>
        <w:t xml:space="preserve"> </w:t>
      </w:r>
      <w:r w:rsidRPr="00865514">
        <w:rPr>
          <w:rFonts w:eastAsia="Times New Roman"/>
          <w:sz w:val="22"/>
          <w:szCs w:val="22"/>
          <w:lang w:val="lt-LT" w:eastAsia="lt-LT"/>
        </w:rPr>
        <w:t>neseniai vartojote ar planuojate vartoti kalcio turinčių vaistų;</w:t>
      </w:r>
    </w:p>
    <w:p w:rsidR="00B44C89" w:rsidRPr="00865514" w:rsidRDefault="00B44C89" w:rsidP="00B44C89">
      <w:pPr>
        <w:numPr>
          <w:ilvl w:val="0"/>
          <w:numId w:val="4"/>
        </w:numPr>
        <w:suppressAutoHyphens w:val="0"/>
        <w:autoSpaceDE w:val="0"/>
        <w:autoSpaceDN w:val="0"/>
        <w:adjustRightInd w:val="0"/>
        <w:ind w:left="567" w:hanging="567"/>
        <w:rPr>
          <w:rFonts w:eastAsia="Times New Roman"/>
          <w:sz w:val="22"/>
          <w:szCs w:val="22"/>
          <w:lang w:val="lt-LT" w:eastAsia="lt-LT"/>
        </w:rPr>
      </w:pPr>
      <w:r w:rsidRPr="00865514">
        <w:rPr>
          <w:rFonts w:eastAsia="Times New Roman"/>
          <w:sz w:val="22"/>
          <w:szCs w:val="22"/>
          <w:lang w:val="lt-LT" w:eastAsia="lt-LT"/>
        </w:rPr>
        <w:t xml:space="preserve">neseniai po antibiotikų vartojimo viduriavote; jums buvo žarnų veiklos sutrikimų ar ligų, pvz., sirgote kolitu (žarnų uždegimu); </w:t>
      </w:r>
    </w:p>
    <w:p w:rsidR="00B44C89" w:rsidRPr="00865514" w:rsidRDefault="00B44C89" w:rsidP="00B44C89">
      <w:pPr>
        <w:numPr>
          <w:ilvl w:val="0"/>
          <w:numId w:val="4"/>
        </w:numPr>
        <w:suppressAutoHyphens w:val="0"/>
        <w:autoSpaceDE w:val="0"/>
        <w:autoSpaceDN w:val="0"/>
        <w:adjustRightInd w:val="0"/>
        <w:ind w:left="567" w:hanging="567"/>
        <w:rPr>
          <w:rFonts w:eastAsia="Times New Roman"/>
          <w:sz w:val="22"/>
          <w:szCs w:val="22"/>
          <w:lang w:val="lt-LT" w:eastAsia="lt-LT"/>
        </w:rPr>
      </w:pPr>
      <w:r w:rsidRPr="00865514">
        <w:rPr>
          <w:rFonts w:eastAsia="Times New Roman"/>
          <w:sz w:val="22"/>
          <w:szCs w:val="22"/>
          <w:lang w:val="lt-LT" w:eastAsia="lt-LT"/>
        </w:rPr>
        <w:t xml:space="preserve">Jums nustatyta kepenų arba inkstų funkcijos sutrikimų (žr. 4 skyrių); </w:t>
      </w:r>
    </w:p>
    <w:p w:rsidR="00B44C89" w:rsidRPr="00865514" w:rsidRDefault="00B44C89" w:rsidP="00B44C89">
      <w:pPr>
        <w:numPr>
          <w:ilvl w:val="0"/>
          <w:numId w:val="4"/>
        </w:numPr>
        <w:suppressAutoHyphens w:val="0"/>
        <w:autoSpaceDE w:val="0"/>
        <w:autoSpaceDN w:val="0"/>
        <w:adjustRightInd w:val="0"/>
        <w:ind w:left="567" w:hanging="567"/>
        <w:rPr>
          <w:rFonts w:eastAsia="Times New Roman"/>
          <w:sz w:val="22"/>
          <w:szCs w:val="22"/>
          <w:lang w:val="lt-LT" w:eastAsia="lt-LT"/>
        </w:rPr>
      </w:pPr>
      <w:r w:rsidRPr="00865514">
        <w:rPr>
          <w:rFonts w:eastAsia="Times New Roman"/>
          <w:sz w:val="22"/>
          <w:szCs w:val="22"/>
          <w:lang w:val="lt-LT" w:eastAsia="lt-LT"/>
        </w:rPr>
        <w:t>Jūsų tulžies pūslėje ar inkstuose yra akmenų;</w:t>
      </w:r>
    </w:p>
    <w:p w:rsidR="00B44C89" w:rsidRPr="00865514" w:rsidRDefault="00B44C89" w:rsidP="00B44C89">
      <w:pPr>
        <w:numPr>
          <w:ilvl w:val="0"/>
          <w:numId w:val="4"/>
        </w:numPr>
        <w:suppressAutoHyphens w:val="0"/>
        <w:autoSpaceDE w:val="0"/>
        <w:autoSpaceDN w:val="0"/>
        <w:adjustRightInd w:val="0"/>
        <w:ind w:left="567" w:hanging="567"/>
        <w:rPr>
          <w:rFonts w:eastAsia="Times New Roman"/>
          <w:sz w:val="22"/>
          <w:szCs w:val="22"/>
          <w:lang w:val="lt-LT" w:eastAsia="lt-LT"/>
        </w:rPr>
      </w:pPr>
      <w:r w:rsidRPr="00865514">
        <w:rPr>
          <w:rFonts w:eastAsia="Times New Roman"/>
          <w:sz w:val="22"/>
          <w:szCs w:val="22"/>
          <w:lang w:val="lt-LT" w:eastAsia="lt-LT"/>
        </w:rPr>
        <w:t>sergate kitomis ligomis, pvz., hemolizine anemija (raudonųjų kraujo kūnelių kiekio sumažėjimas, dėl ko Jūsų oda gali šiek tiek pagelsti, atsirasti silpnumas ar dusulys);</w:t>
      </w:r>
    </w:p>
    <w:p w:rsidR="00B44C89" w:rsidRPr="00865514" w:rsidRDefault="00B44C89" w:rsidP="00B44C89">
      <w:pPr>
        <w:numPr>
          <w:ilvl w:val="0"/>
          <w:numId w:val="4"/>
        </w:numPr>
        <w:suppressAutoHyphens w:val="0"/>
        <w:autoSpaceDE w:val="0"/>
        <w:autoSpaceDN w:val="0"/>
        <w:adjustRightInd w:val="0"/>
        <w:ind w:left="567" w:hanging="567"/>
        <w:rPr>
          <w:rFonts w:eastAsia="Times New Roman"/>
          <w:sz w:val="22"/>
          <w:szCs w:val="22"/>
          <w:lang w:val="lt-LT" w:eastAsia="lt-LT"/>
        </w:rPr>
      </w:pPr>
      <w:r w:rsidRPr="00865514">
        <w:rPr>
          <w:rFonts w:eastAsia="Times New Roman"/>
          <w:sz w:val="22"/>
          <w:szCs w:val="22"/>
          <w:lang w:val="lt-LT" w:eastAsia="lt-LT"/>
        </w:rPr>
        <w:t>laikotės dietos, su mažu natrio kiekiu maiste.</w:t>
      </w:r>
    </w:p>
    <w:p w:rsidR="00B44C89" w:rsidRPr="00865514" w:rsidRDefault="00B44C89" w:rsidP="00B44C89">
      <w:pPr>
        <w:suppressAutoHyphens w:val="0"/>
        <w:autoSpaceDE w:val="0"/>
        <w:autoSpaceDN w:val="0"/>
        <w:adjustRightInd w:val="0"/>
        <w:rPr>
          <w:rFonts w:eastAsia="Times New Roman"/>
          <w:sz w:val="22"/>
          <w:szCs w:val="22"/>
          <w:lang w:val="lt-LT" w:eastAsia="lt-LT"/>
        </w:rPr>
      </w:pPr>
    </w:p>
    <w:p w:rsidR="00B44C89" w:rsidRPr="00865514" w:rsidRDefault="00B44C89" w:rsidP="00B44C89">
      <w:pPr>
        <w:suppressAutoHyphens w:val="0"/>
        <w:autoSpaceDE w:val="0"/>
        <w:autoSpaceDN w:val="0"/>
        <w:adjustRightInd w:val="0"/>
        <w:rPr>
          <w:rFonts w:eastAsia="Times New Roman"/>
          <w:sz w:val="22"/>
          <w:szCs w:val="22"/>
          <w:lang w:val="lt-LT" w:eastAsia="lt-LT"/>
        </w:rPr>
      </w:pPr>
      <w:r w:rsidRPr="00865514">
        <w:rPr>
          <w:rFonts w:eastAsia="Times New Roman"/>
          <w:b/>
          <w:bCs/>
          <w:sz w:val="22"/>
          <w:szCs w:val="22"/>
          <w:lang w:val="lt-LT" w:eastAsia="lt-LT"/>
        </w:rPr>
        <w:t xml:space="preserve">Jei reikia atlikti kraujo ar šlapimo tyrimą </w:t>
      </w:r>
    </w:p>
    <w:p w:rsidR="00B44C89" w:rsidRPr="00865514" w:rsidRDefault="00B44C89" w:rsidP="00B44C89">
      <w:pPr>
        <w:suppressAutoHyphens w:val="0"/>
        <w:autoSpaceDE w:val="0"/>
        <w:autoSpaceDN w:val="0"/>
        <w:adjustRightInd w:val="0"/>
        <w:rPr>
          <w:rFonts w:eastAsia="Times New Roman"/>
          <w:sz w:val="22"/>
          <w:szCs w:val="22"/>
          <w:lang w:val="lt-LT" w:eastAsia="lt-LT"/>
        </w:rPr>
      </w:pPr>
      <w:r w:rsidRPr="00865514">
        <w:rPr>
          <w:rFonts w:eastAsia="Times New Roman"/>
          <w:sz w:val="22"/>
          <w:szCs w:val="22"/>
          <w:lang w:val="lt-LT" w:eastAsia="lt-LT"/>
        </w:rPr>
        <w:t xml:space="preserve">Jei jums ilgą laiką skiriama </w:t>
      </w:r>
      <w:proofErr w:type="spellStart"/>
      <w:r w:rsidRPr="00865514">
        <w:rPr>
          <w:rFonts w:eastAsia="Times New Roman"/>
          <w:sz w:val="22"/>
          <w:szCs w:val="22"/>
          <w:lang w:val="lt-LT" w:eastAsia="lt-LT"/>
        </w:rPr>
        <w:t>Medaxone</w:t>
      </w:r>
      <w:proofErr w:type="spellEnd"/>
      <w:r w:rsidRPr="00865514">
        <w:rPr>
          <w:rFonts w:eastAsia="Times New Roman"/>
          <w:sz w:val="22"/>
          <w:szCs w:val="22"/>
          <w:lang w:val="lt-LT" w:eastAsia="lt-LT"/>
        </w:rPr>
        <w:t xml:space="preserve">, reikia reguliariai atlikti kraujo tyrimus. </w:t>
      </w:r>
      <w:proofErr w:type="spellStart"/>
      <w:r w:rsidRPr="00865514">
        <w:rPr>
          <w:rFonts w:eastAsia="Times New Roman"/>
          <w:sz w:val="22"/>
          <w:szCs w:val="22"/>
          <w:lang w:val="lt-LT" w:eastAsia="lt-LT"/>
        </w:rPr>
        <w:t>Medaxone</w:t>
      </w:r>
      <w:proofErr w:type="spellEnd"/>
      <w:r w:rsidRPr="00865514">
        <w:rPr>
          <w:rFonts w:eastAsia="Times New Roman"/>
          <w:sz w:val="22"/>
          <w:szCs w:val="22"/>
          <w:lang w:val="lt-LT" w:eastAsia="lt-LT"/>
        </w:rPr>
        <w:t xml:space="preserve"> gali keisti kai kurių gliukozės koncentracijos tyrimų šlapime ir kraujo tyrimo, vadinamo </w:t>
      </w:r>
      <w:proofErr w:type="spellStart"/>
      <w:r w:rsidRPr="00865514">
        <w:rPr>
          <w:rFonts w:eastAsia="Times New Roman"/>
          <w:sz w:val="22"/>
          <w:szCs w:val="22"/>
          <w:lang w:val="lt-LT" w:eastAsia="lt-LT"/>
        </w:rPr>
        <w:t>Kumbso</w:t>
      </w:r>
      <w:proofErr w:type="spellEnd"/>
      <w:r w:rsidRPr="00865514">
        <w:rPr>
          <w:rFonts w:eastAsia="Times New Roman"/>
          <w:sz w:val="22"/>
          <w:szCs w:val="22"/>
          <w:lang w:val="lt-LT" w:eastAsia="lt-LT"/>
        </w:rPr>
        <w:t xml:space="preserve"> mėginiu, duomenims. Jei jums atliekami tyrimai:</w:t>
      </w:r>
    </w:p>
    <w:p w:rsidR="00B44C89" w:rsidRPr="00865514" w:rsidRDefault="00B44C89" w:rsidP="00B44C89">
      <w:pPr>
        <w:numPr>
          <w:ilvl w:val="0"/>
          <w:numId w:val="7"/>
        </w:numPr>
        <w:suppressAutoHyphens w:val="0"/>
        <w:autoSpaceDE w:val="0"/>
        <w:autoSpaceDN w:val="0"/>
        <w:adjustRightInd w:val="0"/>
        <w:ind w:left="567" w:hanging="567"/>
        <w:rPr>
          <w:rFonts w:eastAsia="Times New Roman"/>
          <w:sz w:val="22"/>
          <w:szCs w:val="22"/>
          <w:lang w:val="lt-LT" w:eastAsia="lt-LT"/>
        </w:rPr>
      </w:pPr>
      <w:r w:rsidRPr="00865514">
        <w:rPr>
          <w:rFonts w:eastAsia="Times New Roman"/>
          <w:sz w:val="22"/>
          <w:szCs w:val="22"/>
          <w:lang w:val="lt-LT" w:eastAsia="lt-LT"/>
        </w:rPr>
        <w:t xml:space="preserve">informuokite mėginį imantį asmenį, kad vartojote </w:t>
      </w:r>
      <w:proofErr w:type="spellStart"/>
      <w:r w:rsidRPr="00865514">
        <w:rPr>
          <w:rFonts w:eastAsia="Times New Roman"/>
          <w:sz w:val="22"/>
          <w:szCs w:val="22"/>
          <w:lang w:val="lt-LT" w:eastAsia="lt-LT"/>
        </w:rPr>
        <w:t>Medaxone</w:t>
      </w:r>
      <w:proofErr w:type="spellEnd"/>
      <w:r w:rsidRPr="00865514">
        <w:rPr>
          <w:rFonts w:eastAsia="Times New Roman"/>
          <w:sz w:val="22"/>
          <w:szCs w:val="22"/>
          <w:lang w:val="lt-LT" w:eastAsia="lt-LT"/>
        </w:rPr>
        <w:t>.</w:t>
      </w:r>
    </w:p>
    <w:p w:rsidR="00B44C89" w:rsidRPr="00865514" w:rsidRDefault="00B44C89" w:rsidP="00B44C89">
      <w:pPr>
        <w:suppressAutoHyphens w:val="0"/>
        <w:autoSpaceDE w:val="0"/>
        <w:autoSpaceDN w:val="0"/>
        <w:adjustRightInd w:val="0"/>
        <w:rPr>
          <w:rFonts w:eastAsia="Times New Roman"/>
          <w:b/>
          <w:bCs/>
          <w:sz w:val="22"/>
          <w:szCs w:val="22"/>
          <w:lang w:val="lt-LT" w:eastAsia="lt-LT"/>
        </w:rPr>
      </w:pPr>
    </w:p>
    <w:p w:rsidR="00B44C89" w:rsidRPr="00865514" w:rsidRDefault="00B44C89" w:rsidP="00B44C89">
      <w:pPr>
        <w:suppressAutoHyphens w:val="0"/>
        <w:autoSpaceDE w:val="0"/>
        <w:autoSpaceDN w:val="0"/>
        <w:adjustRightInd w:val="0"/>
        <w:rPr>
          <w:rFonts w:eastAsia="Times New Roman"/>
          <w:sz w:val="22"/>
          <w:szCs w:val="22"/>
          <w:lang w:val="lt-LT" w:eastAsia="lt-LT"/>
        </w:rPr>
      </w:pPr>
      <w:r w:rsidRPr="00865514">
        <w:rPr>
          <w:rFonts w:eastAsia="Times New Roman"/>
          <w:b/>
          <w:bCs/>
          <w:sz w:val="22"/>
          <w:szCs w:val="22"/>
          <w:lang w:val="lt-LT" w:eastAsia="lt-LT"/>
        </w:rPr>
        <w:t xml:space="preserve">Vaikams </w:t>
      </w:r>
    </w:p>
    <w:p w:rsidR="00B44C89" w:rsidRPr="00865514" w:rsidRDefault="00B44C89" w:rsidP="00B44C89">
      <w:pPr>
        <w:suppressAutoHyphens w:val="0"/>
        <w:autoSpaceDE w:val="0"/>
        <w:autoSpaceDN w:val="0"/>
        <w:adjustRightInd w:val="0"/>
        <w:rPr>
          <w:rFonts w:eastAsia="Times New Roman"/>
          <w:sz w:val="22"/>
          <w:szCs w:val="22"/>
          <w:lang w:val="lt-LT" w:eastAsia="lt-LT"/>
        </w:rPr>
      </w:pPr>
      <w:r w:rsidRPr="00865514">
        <w:rPr>
          <w:rFonts w:eastAsia="Times New Roman"/>
          <w:sz w:val="22"/>
          <w:szCs w:val="22"/>
          <w:lang w:val="lt-LT" w:eastAsia="lt-LT"/>
        </w:rPr>
        <w:t xml:space="preserve">Prieš vaikui skiriant </w:t>
      </w:r>
      <w:proofErr w:type="spellStart"/>
      <w:r w:rsidRPr="00865514">
        <w:rPr>
          <w:rFonts w:eastAsia="Times New Roman"/>
          <w:sz w:val="22"/>
          <w:szCs w:val="22"/>
          <w:lang w:val="lt-LT" w:eastAsia="lt-LT"/>
        </w:rPr>
        <w:t>Medaxone</w:t>
      </w:r>
      <w:proofErr w:type="spellEnd"/>
      <w:r w:rsidRPr="00865514">
        <w:rPr>
          <w:rFonts w:eastAsia="Times New Roman"/>
          <w:sz w:val="22"/>
          <w:szCs w:val="22"/>
          <w:lang w:val="lt-LT" w:eastAsia="lt-LT"/>
        </w:rPr>
        <w:t>, pasitarkite su gydytoju, vaistininku ar slaugytoja, jei:</w:t>
      </w:r>
    </w:p>
    <w:p w:rsidR="00B44C89" w:rsidRPr="00865514" w:rsidRDefault="00B44C89" w:rsidP="00B44C89">
      <w:pPr>
        <w:numPr>
          <w:ilvl w:val="0"/>
          <w:numId w:val="8"/>
        </w:numPr>
        <w:suppressAutoHyphens w:val="0"/>
        <w:autoSpaceDE w:val="0"/>
        <w:autoSpaceDN w:val="0"/>
        <w:adjustRightInd w:val="0"/>
        <w:ind w:left="567" w:hanging="567"/>
        <w:rPr>
          <w:rFonts w:eastAsia="Times New Roman"/>
          <w:sz w:val="22"/>
          <w:szCs w:val="22"/>
          <w:lang w:val="lt-LT" w:eastAsia="lt-LT"/>
        </w:rPr>
      </w:pPr>
      <w:r w:rsidRPr="00865514">
        <w:rPr>
          <w:rFonts w:eastAsia="Times New Roman"/>
          <w:sz w:val="22"/>
          <w:szCs w:val="22"/>
          <w:lang w:val="lt-LT" w:eastAsia="lt-LT"/>
        </w:rPr>
        <w:t>jam ar jai neseniai į veną buvo skirtas ar bus skiriamas kalcio turintis vaistas.</w:t>
      </w:r>
    </w:p>
    <w:p w:rsidR="00B44C89" w:rsidRPr="00865514" w:rsidRDefault="00B44C89" w:rsidP="00B44C89">
      <w:pPr>
        <w:suppressAutoHyphens w:val="0"/>
        <w:autoSpaceDE w:val="0"/>
        <w:autoSpaceDN w:val="0"/>
        <w:adjustRightInd w:val="0"/>
        <w:rPr>
          <w:rFonts w:eastAsia="Times New Roman"/>
          <w:b/>
          <w:bCs/>
          <w:sz w:val="22"/>
          <w:szCs w:val="22"/>
          <w:lang w:val="lt-LT" w:eastAsia="lt-LT"/>
        </w:rPr>
      </w:pPr>
    </w:p>
    <w:p w:rsidR="00B44C89" w:rsidRPr="00865514" w:rsidRDefault="00B44C89" w:rsidP="00B44C89">
      <w:pPr>
        <w:suppressAutoHyphens w:val="0"/>
        <w:autoSpaceDE w:val="0"/>
        <w:autoSpaceDN w:val="0"/>
        <w:adjustRightInd w:val="0"/>
        <w:rPr>
          <w:rFonts w:eastAsia="Times New Roman"/>
          <w:sz w:val="22"/>
          <w:szCs w:val="22"/>
          <w:lang w:val="lt-LT" w:eastAsia="lt-LT"/>
        </w:rPr>
      </w:pPr>
      <w:r w:rsidRPr="00865514">
        <w:rPr>
          <w:rFonts w:eastAsia="Times New Roman"/>
          <w:b/>
          <w:bCs/>
          <w:sz w:val="22"/>
          <w:szCs w:val="22"/>
          <w:lang w:val="lt-LT" w:eastAsia="lt-LT"/>
        </w:rPr>
        <w:t xml:space="preserve">Kiti vaistai ir </w:t>
      </w:r>
      <w:proofErr w:type="spellStart"/>
      <w:r w:rsidRPr="00865514">
        <w:rPr>
          <w:rFonts w:eastAsia="Times New Roman"/>
          <w:b/>
          <w:bCs/>
          <w:sz w:val="22"/>
          <w:szCs w:val="22"/>
          <w:lang w:val="lt-LT" w:eastAsia="lt-LT"/>
        </w:rPr>
        <w:t>Medaxone</w:t>
      </w:r>
      <w:proofErr w:type="spellEnd"/>
    </w:p>
    <w:p w:rsidR="00B44C89" w:rsidRPr="00865514" w:rsidRDefault="00B44C89" w:rsidP="00B44C89">
      <w:pPr>
        <w:suppressAutoHyphens w:val="0"/>
        <w:autoSpaceDE w:val="0"/>
        <w:autoSpaceDN w:val="0"/>
        <w:adjustRightInd w:val="0"/>
        <w:rPr>
          <w:rFonts w:eastAsia="Times New Roman"/>
          <w:sz w:val="22"/>
          <w:szCs w:val="22"/>
          <w:lang w:val="lt-LT" w:eastAsia="lt-LT"/>
        </w:rPr>
      </w:pPr>
      <w:r w:rsidRPr="00865514">
        <w:rPr>
          <w:rFonts w:eastAsia="Times New Roman"/>
          <w:sz w:val="22"/>
          <w:szCs w:val="22"/>
          <w:lang w:val="lt-LT" w:eastAsia="lt-LT"/>
        </w:rPr>
        <w:t xml:space="preserve">Jeigu vartojate </w:t>
      </w:r>
      <w:r w:rsidRPr="00865514">
        <w:rPr>
          <w:rFonts w:eastAsia="Times New Roman"/>
          <w:noProof/>
          <w:color w:val="auto"/>
          <w:sz w:val="22"/>
          <w:szCs w:val="22"/>
          <w:lang w:val="lt-LT" w:eastAsia="en-US"/>
        </w:rPr>
        <w:t>ar neseniai vartojote kitų vaistų arba dėl to nesate tikri, apie tai pasakykite gydytojui arba vaistininkui.</w:t>
      </w:r>
    </w:p>
    <w:p w:rsidR="00B44C89" w:rsidRPr="00865514" w:rsidRDefault="00B44C89" w:rsidP="00B44C89">
      <w:pPr>
        <w:suppressAutoHyphens w:val="0"/>
        <w:rPr>
          <w:rFonts w:eastAsia="Times New Roman"/>
          <w:color w:val="auto"/>
          <w:sz w:val="22"/>
          <w:szCs w:val="22"/>
          <w:lang w:val="lt-LT" w:eastAsia="en-US"/>
        </w:rPr>
      </w:pPr>
      <w:r w:rsidRPr="00865514">
        <w:rPr>
          <w:rFonts w:eastAsia="Times New Roman"/>
          <w:color w:val="auto"/>
          <w:sz w:val="22"/>
          <w:szCs w:val="22"/>
          <w:lang w:val="lt-LT" w:eastAsia="en-US"/>
        </w:rPr>
        <w:t>Svarbiausia, informuokite gydytoją ar vaistininką, jei vartojate bet kuriuos iš šių vaistų:</w:t>
      </w:r>
    </w:p>
    <w:p w:rsidR="00B44C89" w:rsidRPr="00865514" w:rsidRDefault="00B44C89" w:rsidP="00B44C89">
      <w:pPr>
        <w:numPr>
          <w:ilvl w:val="0"/>
          <w:numId w:val="9"/>
        </w:numPr>
        <w:suppressAutoHyphens w:val="0"/>
        <w:ind w:left="567" w:hanging="567"/>
        <w:rPr>
          <w:rFonts w:eastAsia="Times New Roman"/>
          <w:color w:val="auto"/>
          <w:sz w:val="22"/>
          <w:szCs w:val="22"/>
          <w:lang w:val="lt-LT" w:eastAsia="en-US"/>
        </w:rPr>
      </w:pPr>
      <w:r w:rsidRPr="00865514">
        <w:rPr>
          <w:rFonts w:eastAsia="Times New Roman"/>
          <w:color w:val="auto"/>
          <w:sz w:val="22"/>
          <w:szCs w:val="22"/>
          <w:lang w:val="lt-LT" w:eastAsia="en-US"/>
        </w:rPr>
        <w:t xml:space="preserve">antibiotikus, vadinamus </w:t>
      </w:r>
      <w:proofErr w:type="spellStart"/>
      <w:r w:rsidRPr="00865514">
        <w:rPr>
          <w:rFonts w:eastAsia="Times New Roman"/>
          <w:color w:val="auto"/>
          <w:sz w:val="22"/>
          <w:szCs w:val="22"/>
          <w:lang w:val="lt-LT" w:eastAsia="en-US"/>
        </w:rPr>
        <w:t>aminoglikozidais</w:t>
      </w:r>
      <w:proofErr w:type="spellEnd"/>
      <w:r w:rsidRPr="00865514">
        <w:rPr>
          <w:rFonts w:eastAsia="Times New Roman"/>
          <w:color w:val="auto"/>
          <w:sz w:val="22"/>
          <w:szCs w:val="22"/>
          <w:lang w:val="lt-LT" w:eastAsia="en-US"/>
        </w:rPr>
        <w:t>;</w:t>
      </w:r>
    </w:p>
    <w:p w:rsidR="00B44C89" w:rsidRPr="00865514" w:rsidRDefault="00B44C89" w:rsidP="00B44C89">
      <w:pPr>
        <w:numPr>
          <w:ilvl w:val="0"/>
          <w:numId w:val="9"/>
        </w:numPr>
        <w:suppressAutoHyphens w:val="0"/>
        <w:ind w:left="567" w:hanging="567"/>
        <w:rPr>
          <w:rFonts w:eastAsia="Times New Roman"/>
          <w:color w:val="auto"/>
          <w:sz w:val="22"/>
          <w:szCs w:val="22"/>
          <w:lang w:val="lt-LT" w:eastAsia="en-US"/>
        </w:rPr>
      </w:pPr>
      <w:r w:rsidRPr="00865514">
        <w:rPr>
          <w:rFonts w:eastAsia="Times New Roman"/>
          <w:color w:val="auto"/>
          <w:sz w:val="22"/>
          <w:szCs w:val="22"/>
          <w:lang w:val="lt-LT" w:eastAsia="en-US"/>
        </w:rPr>
        <w:t xml:space="preserve">antibiotiką, vadinamą </w:t>
      </w:r>
      <w:proofErr w:type="spellStart"/>
      <w:r w:rsidRPr="00865514">
        <w:rPr>
          <w:rFonts w:eastAsia="Times New Roman"/>
          <w:color w:val="auto"/>
          <w:sz w:val="22"/>
          <w:szCs w:val="22"/>
          <w:lang w:val="lt-LT" w:eastAsia="en-US"/>
        </w:rPr>
        <w:t>chloramfenikoliu</w:t>
      </w:r>
      <w:proofErr w:type="spellEnd"/>
      <w:r w:rsidRPr="00865514">
        <w:rPr>
          <w:rFonts w:eastAsia="Times New Roman"/>
          <w:color w:val="auto"/>
          <w:sz w:val="22"/>
          <w:szCs w:val="22"/>
          <w:lang w:val="lt-LT" w:eastAsia="en-US"/>
        </w:rPr>
        <w:t xml:space="preserve"> (vartojamas gydant infekcijas, ypač akių).</w:t>
      </w:r>
    </w:p>
    <w:p w:rsidR="00B44C89" w:rsidRPr="00865514" w:rsidRDefault="00B44C89" w:rsidP="00B44C89">
      <w:pPr>
        <w:suppressAutoHyphens w:val="0"/>
        <w:rPr>
          <w:rFonts w:eastAsia="Times New Roman"/>
          <w:color w:val="auto"/>
          <w:sz w:val="22"/>
          <w:szCs w:val="22"/>
          <w:lang w:val="lt-LT" w:eastAsia="en-US"/>
        </w:rPr>
      </w:pPr>
    </w:p>
    <w:p w:rsidR="00B44C89" w:rsidRPr="00865514" w:rsidRDefault="00B44C89" w:rsidP="00B44C89">
      <w:pPr>
        <w:suppressAutoHyphens w:val="0"/>
        <w:rPr>
          <w:rFonts w:eastAsia="Times New Roman"/>
          <w:b/>
          <w:color w:val="auto"/>
          <w:sz w:val="22"/>
          <w:szCs w:val="22"/>
          <w:lang w:val="lt-LT" w:eastAsia="en-US"/>
        </w:rPr>
      </w:pPr>
      <w:proofErr w:type="spellStart"/>
      <w:r w:rsidRPr="00865514">
        <w:rPr>
          <w:rFonts w:eastAsia="Times New Roman"/>
          <w:b/>
          <w:color w:val="auto"/>
          <w:sz w:val="22"/>
          <w:szCs w:val="22"/>
          <w:lang w:val="lt-LT" w:eastAsia="en-US"/>
        </w:rPr>
        <w:t>Medaxone</w:t>
      </w:r>
      <w:proofErr w:type="spellEnd"/>
      <w:r w:rsidRPr="00865514">
        <w:rPr>
          <w:rFonts w:eastAsia="Times New Roman"/>
          <w:b/>
          <w:color w:val="auto"/>
          <w:sz w:val="22"/>
          <w:szCs w:val="22"/>
          <w:lang w:val="lt-LT" w:eastAsia="en-US"/>
        </w:rPr>
        <w:t xml:space="preserve"> vartojimas su maistu ir gėrimais</w:t>
      </w:r>
    </w:p>
    <w:p w:rsidR="00B44C89" w:rsidRPr="00865514" w:rsidRDefault="00B44C89" w:rsidP="00B44C89">
      <w:pPr>
        <w:suppressAutoHyphens w:val="0"/>
        <w:rPr>
          <w:rFonts w:eastAsia="Times New Roman"/>
          <w:color w:val="auto"/>
          <w:sz w:val="22"/>
          <w:szCs w:val="22"/>
          <w:lang w:val="lt-LT" w:eastAsia="en-US"/>
        </w:rPr>
      </w:pPr>
      <w:r w:rsidRPr="00865514">
        <w:rPr>
          <w:rFonts w:eastAsia="Times New Roman"/>
          <w:color w:val="auto"/>
          <w:sz w:val="22"/>
          <w:szCs w:val="22"/>
          <w:lang w:val="lt-LT" w:eastAsia="en-US"/>
        </w:rPr>
        <w:t xml:space="preserve">Turite žinoti, kad vartojant šio vaisto reikia vengti gerti alkoholio, kadangi galima sąveika, dėl kurios kraujo serume padidėja </w:t>
      </w:r>
      <w:proofErr w:type="spellStart"/>
      <w:r w:rsidRPr="00865514">
        <w:rPr>
          <w:rFonts w:eastAsia="Times New Roman"/>
          <w:color w:val="auto"/>
          <w:sz w:val="22"/>
          <w:szCs w:val="22"/>
          <w:lang w:val="lt-LT" w:eastAsia="en-US"/>
        </w:rPr>
        <w:t>ceftriaksono</w:t>
      </w:r>
      <w:proofErr w:type="spellEnd"/>
      <w:r w:rsidRPr="00865514">
        <w:rPr>
          <w:rFonts w:eastAsia="Times New Roman"/>
          <w:color w:val="auto"/>
          <w:sz w:val="22"/>
          <w:szCs w:val="22"/>
          <w:lang w:val="lt-LT" w:eastAsia="en-US"/>
        </w:rPr>
        <w:t xml:space="preserve"> kiekis. Jeigu jums kyla bet kokių klausimų, aptarkite tai su savo gydytoju.</w:t>
      </w:r>
    </w:p>
    <w:p w:rsidR="00B44C89" w:rsidRPr="00865514" w:rsidRDefault="00B44C89" w:rsidP="00B44C89">
      <w:pPr>
        <w:suppressAutoHyphens w:val="0"/>
        <w:rPr>
          <w:rFonts w:eastAsia="Times New Roman"/>
          <w:color w:val="auto"/>
          <w:sz w:val="22"/>
          <w:szCs w:val="22"/>
          <w:lang w:val="lt-LT" w:eastAsia="en-US"/>
        </w:rPr>
      </w:pPr>
    </w:p>
    <w:p w:rsidR="00B44C89" w:rsidRPr="00865514" w:rsidRDefault="00B44C89" w:rsidP="00B44C89">
      <w:pPr>
        <w:suppressAutoHyphens w:val="0"/>
        <w:spacing w:line="220" w:lineRule="exact"/>
        <w:rPr>
          <w:rFonts w:eastAsia="Times New Roman"/>
          <w:b/>
          <w:bCs/>
          <w:color w:val="auto"/>
          <w:sz w:val="22"/>
          <w:szCs w:val="22"/>
          <w:lang w:val="lt-LT" w:eastAsia="en-US"/>
        </w:rPr>
      </w:pPr>
      <w:r w:rsidRPr="00865514">
        <w:rPr>
          <w:rFonts w:eastAsia="Times New Roman"/>
          <w:b/>
          <w:bCs/>
          <w:color w:val="auto"/>
          <w:sz w:val="22"/>
          <w:szCs w:val="22"/>
          <w:lang w:val="lt-LT" w:eastAsia="en-US"/>
        </w:rPr>
        <w:t>Nėštumas, žindymo laikotarpis ir vaisingumas</w:t>
      </w:r>
    </w:p>
    <w:p w:rsidR="00B44C89" w:rsidRPr="00865514" w:rsidRDefault="00B44C89" w:rsidP="00B44C89">
      <w:pPr>
        <w:suppressAutoHyphens w:val="0"/>
        <w:rPr>
          <w:rFonts w:eastAsia="Times New Roman"/>
          <w:color w:val="auto"/>
          <w:sz w:val="22"/>
          <w:szCs w:val="22"/>
          <w:lang w:val="lt-LT" w:eastAsia="en-US"/>
        </w:rPr>
      </w:pPr>
      <w:r w:rsidRPr="00865514">
        <w:rPr>
          <w:rFonts w:eastAsia="Times New Roman"/>
          <w:noProof/>
          <w:color w:val="auto"/>
          <w:sz w:val="22"/>
          <w:szCs w:val="22"/>
          <w:lang w:val="lt-LT" w:eastAsia="en-US"/>
        </w:rPr>
        <w:t>Jeigu esate nėščia, žindote kūdikį, manote, kad galbūt esate nėščia, arba planuojate pastoti, tai prieš vartodama šį vaistą, pasitarkite su gydytoju arba vaistininku</w:t>
      </w:r>
      <w:r w:rsidRPr="00865514">
        <w:rPr>
          <w:rFonts w:eastAsia="Times New Roman"/>
          <w:color w:val="auto"/>
          <w:sz w:val="22"/>
          <w:szCs w:val="22"/>
          <w:lang w:val="lt-LT" w:eastAsia="en-US"/>
        </w:rPr>
        <w:t>.</w:t>
      </w:r>
    </w:p>
    <w:p w:rsidR="00B44C89" w:rsidRPr="00865514" w:rsidRDefault="00B44C89" w:rsidP="00B44C89">
      <w:pPr>
        <w:suppressAutoHyphens w:val="0"/>
        <w:rPr>
          <w:rFonts w:eastAsia="Times New Roman"/>
          <w:color w:val="auto"/>
          <w:sz w:val="22"/>
          <w:szCs w:val="22"/>
          <w:lang w:val="lt-LT" w:eastAsia="en-US"/>
        </w:rPr>
      </w:pPr>
    </w:p>
    <w:p w:rsidR="00B44C89" w:rsidRPr="00865514" w:rsidRDefault="00B44C89" w:rsidP="00B44C89">
      <w:pPr>
        <w:suppressAutoHyphens w:val="0"/>
        <w:rPr>
          <w:rFonts w:eastAsia="Times New Roman"/>
          <w:color w:val="auto"/>
          <w:sz w:val="22"/>
          <w:szCs w:val="22"/>
          <w:lang w:val="lt-LT" w:eastAsia="en-US"/>
        </w:rPr>
      </w:pPr>
      <w:r w:rsidRPr="00865514">
        <w:rPr>
          <w:rFonts w:eastAsia="Times New Roman"/>
          <w:color w:val="auto"/>
          <w:sz w:val="22"/>
          <w:szCs w:val="22"/>
          <w:lang w:val="lt-LT" w:eastAsia="en-US"/>
        </w:rPr>
        <w:t xml:space="preserve">Gydytojas įvertins Jūsų gydymo </w:t>
      </w:r>
      <w:proofErr w:type="spellStart"/>
      <w:r w:rsidRPr="00865514">
        <w:rPr>
          <w:rFonts w:eastAsia="Times New Roman"/>
          <w:color w:val="auto"/>
          <w:sz w:val="22"/>
          <w:szCs w:val="22"/>
          <w:lang w:val="lt-LT" w:eastAsia="en-US"/>
        </w:rPr>
        <w:t>Medaxone</w:t>
      </w:r>
      <w:proofErr w:type="spellEnd"/>
      <w:r w:rsidRPr="00865514">
        <w:rPr>
          <w:rFonts w:eastAsia="Times New Roman"/>
          <w:color w:val="auto"/>
          <w:sz w:val="22"/>
          <w:szCs w:val="22"/>
          <w:lang w:val="lt-LT" w:eastAsia="en-US"/>
        </w:rPr>
        <w:t xml:space="preserve"> naudą ir riziką kūdikiui.</w:t>
      </w:r>
    </w:p>
    <w:p w:rsidR="00B44C89" w:rsidRPr="00865514" w:rsidRDefault="00B44C89" w:rsidP="00B44C89">
      <w:pPr>
        <w:suppressAutoHyphens w:val="0"/>
        <w:rPr>
          <w:rFonts w:eastAsia="Times New Roman"/>
          <w:color w:val="auto"/>
          <w:sz w:val="22"/>
          <w:szCs w:val="22"/>
          <w:lang w:val="lt-LT" w:eastAsia="en-US"/>
        </w:rPr>
      </w:pPr>
    </w:p>
    <w:p w:rsidR="00B44C89" w:rsidRPr="00865514" w:rsidRDefault="00B44C89" w:rsidP="00B44C89">
      <w:pPr>
        <w:suppressAutoHyphens w:val="0"/>
        <w:spacing w:line="220" w:lineRule="exact"/>
        <w:rPr>
          <w:rFonts w:eastAsia="Times New Roman"/>
          <w:b/>
          <w:bCs/>
          <w:color w:val="auto"/>
          <w:sz w:val="22"/>
          <w:szCs w:val="22"/>
          <w:lang w:val="lt-LT" w:eastAsia="en-US"/>
        </w:rPr>
      </w:pPr>
      <w:r w:rsidRPr="00865514">
        <w:rPr>
          <w:rFonts w:eastAsia="Times New Roman"/>
          <w:b/>
          <w:bCs/>
          <w:color w:val="auto"/>
          <w:sz w:val="22"/>
          <w:szCs w:val="22"/>
          <w:lang w:val="lt-LT" w:eastAsia="en-US"/>
        </w:rPr>
        <w:t>Vairavimas ir mechanizmų valdymas</w:t>
      </w:r>
    </w:p>
    <w:p w:rsidR="00B44C89" w:rsidRPr="00865514" w:rsidRDefault="00B44C89" w:rsidP="00B44C89">
      <w:pPr>
        <w:suppressAutoHyphens w:val="0"/>
        <w:rPr>
          <w:rFonts w:eastAsia="Times New Roman"/>
          <w:color w:val="auto"/>
          <w:sz w:val="22"/>
          <w:szCs w:val="22"/>
          <w:lang w:val="lt-LT" w:eastAsia="en-US"/>
        </w:rPr>
      </w:pPr>
      <w:proofErr w:type="spellStart"/>
      <w:r w:rsidRPr="00865514">
        <w:rPr>
          <w:rFonts w:eastAsia="Times New Roman"/>
          <w:color w:val="auto"/>
          <w:sz w:val="22"/>
          <w:szCs w:val="22"/>
          <w:lang w:val="lt-LT" w:eastAsia="en-US"/>
        </w:rPr>
        <w:lastRenderedPageBreak/>
        <w:t>Medaxone</w:t>
      </w:r>
      <w:proofErr w:type="spellEnd"/>
      <w:r w:rsidRPr="00865514">
        <w:rPr>
          <w:rFonts w:eastAsia="Times New Roman"/>
          <w:color w:val="auto"/>
          <w:sz w:val="22"/>
          <w:szCs w:val="22"/>
          <w:lang w:val="lt-LT" w:eastAsia="en-US"/>
        </w:rPr>
        <w:t xml:space="preserve"> gali sukelti svaigimą. Jei jaučiatės apsvaigę, nevairuokite ir nenaudokite įrankių ar mechanizmų. Jei pasireiškia šie simptomai, pasitarkite su gydytoju.</w:t>
      </w:r>
    </w:p>
    <w:p w:rsidR="00B44C89" w:rsidRPr="00865514" w:rsidRDefault="00B44C89" w:rsidP="00B44C89">
      <w:pPr>
        <w:suppressAutoHyphens w:val="0"/>
        <w:rPr>
          <w:rFonts w:eastAsia="Times New Roman"/>
          <w:color w:val="auto"/>
          <w:sz w:val="22"/>
          <w:szCs w:val="22"/>
          <w:lang w:val="lt-LT" w:eastAsia="en-US"/>
        </w:rPr>
      </w:pPr>
    </w:p>
    <w:p w:rsidR="00B44C89" w:rsidRPr="00865514" w:rsidRDefault="00B44C89" w:rsidP="00B44C89">
      <w:pPr>
        <w:suppressAutoHyphens w:val="0"/>
        <w:autoSpaceDE w:val="0"/>
        <w:autoSpaceDN w:val="0"/>
        <w:adjustRightInd w:val="0"/>
        <w:rPr>
          <w:rFonts w:eastAsia="Times New Roman"/>
          <w:b/>
          <w:bCs/>
          <w:color w:val="auto"/>
          <w:sz w:val="22"/>
          <w:szCs w:val="22"/>
          <w:lang w:val="lt-LT" w:eastAsia="lt-LT"/>
        </w:rPr>
      </w:pPr>
      <w:proofErr w:type="spellStart"/>
      <w:r w:rsidRPr="00865514">
        <w:rPr>
          <w:rFonts w:eastAsia="Times New Roman"/>
          <w:b/>
          <w:bCs/>
          <w:color w:val="auto"/>
          <w:sz w:val="22"/>
          <w:szCs w:val="22"/>
          <w:lang w:val="lt-LT" w:eastAsia="lt-LT"/>
        </w:rPr>
        <w:t>Medaxone</w:t>
      </w:r>
      <w:proofErr w:type="spellEnd"/>
      <w:r w:rsidRPr="00865514">
        <w:rPr>
          <w:rFonts w:eastAsia="Times New Roman"/>
          <w:b/>
          <w:bCs/>
          <w:color w:val="auto"/>
          <w:sz w:val="22"/>
          <w:szCs w:val="22"/>
          <w:lang w:val="lt-LT" w:eastAsia="lt-LT"/>
        </w:rPr>
        <w:t xml:space="preserve"> sudėtyje yra natrio</w:t>
      </w:r>
    </w:p>
    <w:p w:rsidR="00B44C89" w:rsidRPr="00865514" w:rsidRDefault="00B44C89" w:rsidP="00B44C89">
      <w:pPr>
        <w:suppressAutoHyphens w:val="0"/>
        <w:autoSpaceDE w:val="0"/>
        <w:autoSpaceDN w:val="0"/>
        <w:adjustRightInd w:val="0"/>
        <w:rPr>
          <w:rFonts w:eastAsia="Times New Roman"/>
          <w:color w:val="auto"/>
          <w:sz w:val="22"/>
          <w:szCs w:val="22"/>
          <w:lang w:val="lt-LT" w:eastAsia="lt-LT"/>
        </w:rPr>
      </w:pPr>
      <w:r w:rsidRPr="00865514">
        <w:rPr>
          <w:rFonts w:eastAsia="Times New Roman"/>
          <w:color w:val="auto"/>
          <w:sz w:val="22"/>
          <w:szCs w:val="22"/>
          <w:lang w:val="lt-LT" w:eastAsia="lt-LT"/>
        </w:rPr>
        <w:t xml:space="preserve">Vienoje </w:t>
      </w:r>
      <w:proofErr w:type="spellStart"/>
      <w:r w:rsidRPr="00865514">
        <w:rPr>
          <w:rFonts w:eastAsia="Times New Roman"/>
          <w:color w:val="auto"/>
          <w:sz w:val="22"/>
          <w:szCs w:val="22"/>
          <w:lang w:val="lt-LT" w:eastAsia="lt-LT"/>
        </w:rPr>
        <w:t>Medaxone</w:t>
      </w:r>
      <w:proofErr w:type="spellEnd"/>
      <w:r w:rsidRPr="00865514">
        <w:rPr>
          <w:rFonts w:eastAsia="Times New Roman"/>
          <w:color w:val="auto"/>
          <w:sz w:val="22"/>
          <w:szCs w:val="22"/>
          <w:lang w:val="lt-LT" w:eastAsia="lt-LT"/>
        </w:rPr>
        <w:t xml:space="preserve"> 1 g dozėje yra 83 mg (atitinka maždaug 3,6 </w:t>
      </w:r>
      <w:proofErr w:type="spellStart"/>
      <w:r w:rsidRPr="00865514">
        <w:rPr>
          <w:rFonts w:eastAsia="Times New Roman"/>
          <w:color w:val="auto"/>
          <w:sz w:val="22"/>
          <w:szCs w:val="22"/>
          <w:lang w:val="lt-LT" w:eastAsia="lt-LT"/>
        </w:rPr>
        <w:t>mmol</w:t>
      </w:r>
      <w:proofErr w:type="spellEnd"/>
      <w:r w:rsidRPr="00865514">
        <w:rPr>
          <w:rFonts w:eastAsia="Times New Roman"/>
          <w:color w:val="auto"/>
          <w:sz w:val="22"/>
          <w:szCs w:val="22"/>
          <w:lang w:val="lt-LT" w:eastAsia="lt-LT"/>
        </w:rPr>
        <w:t>) natrio.</w:t>
      </w:r>
    </w:p>
    <w:p w:rsidR="00B44C89" w:rsidRPr="00865514" w:rsidRDefault="00B44C89" w:rsidP="00B44C89">
      <w:pPr>
        <w:suppressAutoHyphens w:val="0"/>
        <w:rPr>
          <w:rFonts w:eastAsia="Times New Roman"/>
          <w:color w:val="auto"/>
          <w:sz w:val="22"/>
          <w:szCs w:val="22"/>
          <w:lang w:val="lt-LT" w:eastAsia="en-US"/>
        </w:rPr>
      </w:pPr>
      <w:r w:rsidRPr="00865514">
        <w:rPr>
          <w:rFonts w:eastAsia="Times New Roman"/>
          <w:color w:val="auto"/>
          <w:sz w:val="22"/>
          <w:szCs w:val="22"/>
          <w:lang w:val="lt-LT" w:eastAsia="en-US"/>
        </w:rPr>
        <w:t>Būtina atsižvelgti, jei kontroliuojamas natrio kiekis maiste.</w:t>
      </w:r>
    </w:p>
    <w:p w:rsidR="00B44C89" w:rsidRPr="00865514" w:rsidRDefault="00B44C89" w:rsidP="00B44C89">
      <w:pPr>
        <w:suppressAutoHyphens w:val="0"/>
        <w:rPr>
          <w:rFonts w:eastAsia="Times New Roman"/>
          <w:color w:val="auto"/>
          <w:sz w:val="22"/>
          <w:szCs w:val="22"/>
          <w:lang w:val="lt-LT" w:eastAsia="en-US"/>
        </w:rPr>
      </w:pPr>
    </w:p>
    <w:p w:rsidR="00B44C89" w:rsidRPr="00865514" w:rsidRDefault="00B44C89" w:rsidP="00B44C89">
      <w:pPr>
        <w:suppressAutoHyphens w:val="0"/>
        <w:rPr>
          <w:rFonts w:eastAsia="Times New Roman"/>
          <w:color w:val="auto"/>
          <w:sz w:val="22"/>
          <w:szCs w:val="22"/>
          <w:lang w:val="lt-LT" w:eastAsia="en-US"/>
        </w:rPr>
      </w:pPr>
    </w:p>
    <w:p w:rsidR="00B44C89" w:rsidRPr="00865514" w:rsidRDefault="00B44C89" w:rsidP="00B44C89">
      <w:pPr>
        <w:keepNext/>
        <w:tabs>
          <w:tab w:val="left" w:pos="567"/>
        </w:tabs>
        <w:suppressAutoHyphens w:val="0"/>
        <w:ind w:left="567" w:hanging="567"/>
        <w:outlineLvl w:val="1"/>
        <w:rPr>
          <w:rFonts w:eastAsia="Times New Roman"/>
          <w:b/>
          <w:color w:val="auto"/>
          <w:sz w:val="22"/>
          <w:szCs w:val="22"/>
          <w:lang w:val="lt-LT" w:eastAsia="en-US"/>
        </w:rPr>
      </w:pPr>
      <w:bookmarkStart w:id="6" w:name="_Toc129243141"/>
      <w:bookmarkStart w:id="7" w:name="_Toc129243266"/>
      <w:r w:rsidRPr="00865514">
        <w:rPr>
          <w:rFonts w:eastAsia="Times New Roman"/>
          <w:b/>
          <w:color w:val="auto"/>
          <w:sz w:val="22"/>
          <w:szCs w:val="22"/>
          <w:lang w:val="lt-LT" w:eastAsia="en-US"/>
        </w:rPr>
        <w:t>3.</w:t>
      </w:r>
      <w:r w:rsidRPr="00865514">
        <w:rPr>
          <w:rFonts w:eastAsia="Times New Roman"/>
          <w:b/>
          <w:color w:val="auto"/>
          <w:sz w:val="22"/>
          <w:szCs w:val="22"/>
          <w:lang w:val="lt-LT" w:eastAsia="en-US"/>
        </w:rPr>
        <w:tab/>
        <w:t xml:space="preserve">Kaip vartoti </w:t>
      </w:r>
      <w:proofErr w:type="spellStart"/>
      <w:r w:rsidRPr="00865514">
        <w:rPr>
          <w:rFonts w:eastAsia="Times New Roman"/>
          <w:b/>
          <w:color w:val="auto"/>
          <w:sz w:val="22"/>
          <w:szCs w:val="22"/>
          <w:lang w:val="lt-LT" w:eastAsia="en-US"/>
        </w:rPr>
        <w:t>Medaxone</w:t>
      </w:r>
      <w:bookmarkEnd w:id="6"/>
      <w:bookmarkEnd w:id="7"/>
      <w:proofErr w:type="spellEnd"/>
    </w:p>
    <w:p w:rsidR="00B44C89" w:rsidRPr="00865514" w:rsidRDefault="00B44C89" w:rsidP="00B44C89">
      <w:pPr>
        <w:suppressAutoHyphens w:val="0"/>
        <w:rPr>
          <w:rFonts w:eastAsia="Times New Roman"/>
          <w:color w:val="auto"/>
          <w:sz w:val="22"/>
          <w:szCs w:val="22"/>
          <w:lang w:val="lt-LT" w:eastAsia="en-US"/>
        </w:rPr>
      </w:pPr>
    </w:p>
    <w:p w:rsidR="00B44C89" w:rsidRPr="00865514" w:rsidRDefault="00B44C89" w:rsidP="00B44C89">
      <w:pPr>
        <w:suppressAutoHyphens w:val="0"/>
        <w:rPr>
          <w:rFonts w:eastAsia="Times New Roman"/>
          <w:color w:val="auto"/>
          <w:sz w:val="22"/>
          <w:szCs w:val="22"/>
          <w:lang w:val="lt-LT" w:eastAsia="en-US"/>
        </w:rPr>
      </w:pPr>
      <w:r w:rsidRPr="00865514">
        <w:rPr>
          <w:rFonts w:eastAsia="Times New Roman"/>
          <w:color w:val="auto"/>
          <w:sz w:val="22"/>
          <w:szCs w:val="22"/>
          <w:lang w:val="lt-LT" w:eastAsia="en-US"/>
        </w:rPr>
        <w:t xml:space="preserve">Visada vartokite šį vaistą tiksliai, kaip nurodė gydytojas. Jeigu abejojate, kreipkitės į gydytoją arba vaistininką. </w:t>
      </w:r>
    </w:p>
    <w:p w:rsidR="00B44C89" w:rsidRPr="00865514" w:rsidRDefault="00B44C89" w:rsidP="00B44C89">
      <w:pPr>
        <w:suppressAutoHyphens w:val="0"/>
        <w:rPr>
          <w:rFonts w:eastAsia="Times New Roman"/>
          <w:color w:val="auto"/>
          <w:sz w:val="22"/>
          <w:szCs w:val="22"/>
          <w:lang w:val="lt-LT" w:eastAsia="en-US"/>
        </w:rPr>
      </w:pPr>
      <w:proofErr w:type="spellStart"/>
      <w:r w:rsidRPr="00865514">
        <w:rPr>
          <w:rFonts w:eastAsia="Times New Roman"/>
          <w:color w:val="auto"/>
          <w:sz w:val="22"/>
          <w:szCs w:val="22"/>
          <w:lang w:val="lt-LT" w:eastAsia="en-US"/>
        </w:rPr>
        <w:t>Medaxone</w:t>
      </w:r>
      <w:proofErr w:type="spellEnd"/>
      <w:r w:rsidRPr="00865514">
        <w:rPr>
          <w:rFonts w:eastAsia="Times New Roman"/>
          <w:color w:val="auto"/>
          <w:sz w:val="22"/>
          <w:szCs w:val="22"/>
          <w:lang w:val="lt-LT" w:eastAsia="en-US"/>
        </w:rPr>
        <w:t xml:space="preserve"> paprastai duoda gydytojas arba slaugytoja. Jis gali būti skiriamas lašeline (infuzija į veną) arba injekcija tiesiogiai į veną ar raumenį. </w:t>
      </w:r>
      <w:proofErr w:type="spellStart"/>
      <w:r w:rsidRPr="00865514">
        <w:rPr>
          <w:rFonts w:eastAsia="Times New Roman"/>
          <w:color w:val="auto"/>
          <w:sz w:val="22"/>
          <w:szCs w:val="22"/>
          <w:lang w:val="lt-LT" w:eastAsia="en-US"/>
        </w:rPr>
        <w:t>Medaxone</w:t>
      </w:r>
      <w:proofErr w:type="spellEnd"/>
      <w:r w:rsidRPr="00865514">
        <w:rPr>
          <w:rFonts w:eastAsia="Times New Roman"/>
          <w:color w:val="auto"/>
          <w:sz w:val="22"/>
          <w:szCs w:val="22"/>
          <w:lang w:val="lt-LT" w:eastAsia="en-US"/>
        </w:rPr>
        <w:t xml:space="preserve"> paruošia gydytojas, vaistininkas arba slaugytoja. Vaisto negalima maišyti ar skirti kartu su injekcijomis, kurių sudėtyje yra kalcio.</w:t>
      </w:r>
    </w:p>
    <w:p w:rsidR="00B44C89" w:rsidRPr="00865514" w:rsidRDefault="00B44C89" w:rsidP="00B44C89">
      <w:pPr>
        <w:suppressAutoHyphens w:val="0"/>
        <w:rPr>
          <w:rFonts w:eastAsia="Times New Roman"/>
          <w:color w:val="auto"/>
          <w:sz w:val="22"/>
          <w:szCs w:val="22"/>
          <w:lang w:val="lt-LT" w:eastAsia="en-US"/>
        </w:rPr>
      </w:pPr>
    </w:p>
    <w:p w:rsidR="00B44C89" w:rsidRPr="00865514" w:rsidRDefault="00B44C89" w:rsidP="00B44C89">
      <w:pPr>
        <w:suppressAutoHyphens w:val="0"/>
        <w:rPr>
          <w:color w:val="auto"/>
          <w:sz w:val="22"/>
          <w:lang w:val="lt-LT"/>
        </w:rPr>
      </w:pPr>
      <w:r w:rsidRPr="00865514">
        <w:rPr>
          <w:rFonts w:eastAsia="Times New Roman"/>
          <w:b/>
          <w:bCs/>
          <w:color w:val="auto"/>
          <w:sz w:val="22"/>
          <w:szCs w:val="22"/>
          <w:lang w:val="lt-LT" w:eastAsia="en-US"/>
        </w:rPr>
        <w:t>Įprastinė dozė</w:t>
      </w:r>
    </w:p>
    <w:p w:rsidR="00B44C89" w:rsidRPr="00865514" w:rsidRDefault="00B44C89" w:rsidP="00B44C89">
      <w:pPr>
        <w:suppressAutoHyphens w:val="0"/>
        <w:rPr>
          <w:rFonts w:eastAsia="Times New Roman"/>
          <w:color w:val="auto"/>
          <w:sz w:val="22"/>
          <w:szCs w:val="22"/>
          <w:lang w:val="lt-LT" w:eastAsia="en-US"/>
        </w:rPr>
      </w:pPr>
      <w:r w:rsidRPr="00865514">
        <w:rPr>
          <w:rFonts w:eastAsia="Times New Roman"/>
          <w:color w:val="auto"/>
          <w:sz w:val="22"/>
          <w:szCs w:val="22"/>
          <w:lang w:val="lt-LT" w:eastAsia="en-US"/>
        </w:rPr>
        <w:t xml:space="preserve">Gydytojas nustatys jums tinkamą </w:t>
      </w:r>
      <w:proofErr w:type="spellStart"/>
      <w:r w:rsidRPr="00865514">
        <w:rPr>
          <w:rFonts w:eastAsia="Times New Roman"/>
          <w:color w:val="auto"/>
          <w:sz w:val="22"/>
          <w:szCs w:val="22"/>
          <w:lang w:val="lt-LT" w:eastAsia="en-US"/>
        </w:rPr>
        <w:t>Medaxone</w:t>
      </w:r>
      <w:proofErr w:type="spellEnd"/>
      <w:r w:rsidRPr="00865514">
        <w:rPr>
          <w:rFonts w:eastAsia="Times New Roman"/>
          <w:color w:val="auto"/>
          <w:sz w:val="22"/>
          <w:szCs w:val="22"/>
          <w:lang w:val="lt-LT" w:eastAsia="en-US"/>
        </w:rPr>
        <w:t xml:space="preserve"> dozę. Dozė priklauso nuo infekcijos sunkumo ir tipo; nuo to, ar vartojate kitų antibiotikų; nuo kūno svorio ir amžiaus; nuo inkstų ir kepenų funkcijos. Dienų ar savaičių skaičius, kurį bus skiriamas </w:t>
      </w:r>
      <w:proofErr w:type="spellStart"/>
      <w:r w:rsidRPr="00865514">
        <w:rPr>
          <w:rFonts w:eastAsia="Times New Roman"/>
          <w:color w:val="auto"/>
          <w:sz w:val="22"/>
          <w:szCs w:val="22"/>
          <w:lang w:val="lt-LT" w:eastAsia="en-US"/>
        </w:rPr>
        <w:t>Medaxone</w:t>
      </w:r>
      <w:proofErr w:type="spellEnd"/>
      <w:r w:rsidRPr="00865514">
        <w:rPr>
          <w:rFonts w:eastAsia="Times New Roman"/>
          <w:color w:val="auto"/>
          <w:sz w:val="22"/>
          <w:szCs w:val="22"/>
          <w:lang w:val="lt-LT" w:eastAsia="en-US"/>
        </w:rPr>
        <w:t xml:space="preserve">, priklauso nuo infekcijos, kuria sergate, rūšies. </w:t>
      </w:r>
    </w:p>
    <w:p w:rsidR="00B44C89" w:rsidRPr="00865514" w:rsidRDefault="00B44C89" w:rsidP="00B44C89">
      <w:pPr>
        <w:suppressAutoHyphens w:val="0"/>
        <w:rPr>
          <w:rFonts w:eastAsia="Times New Roman"/>
          <w:b/>
          <w:bCs/>
          <w:color w:val="auto"/>
          <w:sz w:val="22"/>
          <w:szCs w:val="22"/>
          <w:lang w:val="lt-LT" w:eastAsia="en-US"/>
        </w:rPr>
      </w:pPr>
    </w:p>
    <w:p w:rsidR="00B44C89" w:rsidRPr="00865514" w:rsidRDefault="00B44C89" w:rsidP="00B44C89">
      <w:pPr>
        <w:suppressAutoHyphens w:val="0"/>
        <w:rPr>
          <w:rFonts w:eastAsia="Times New Roman"/>
          <w:color w:val="auto"/>
          <w:sz w:val="22"/>
          <w:szCs w:val="22"/>
          <w:lang w:val="lt-LT" w:eastAsia="en-US"/>
        </w:rPr>
      </w:pPr>
      <w:r w:rsidRPr="00865514">
        <w:rPr>
          <w:rFonts w:eastAsia="Times New Roman"/>
          <w:b/>
          <w:bCs/>
          <w:color w:val="auto"/>
          <w:sz w:val="22"/>
          <w:szCs w:val="22"/>
          <w:lang w:val="lt-LT" w:eastAsia="en-US"/>
        </w:rPr>
        <w:t xml:space="preserve">Suaugusieji, senyvo amžiaus žmonės ir 12-os metų amžiaus ar vyresni vaikai, sveriantys 50 kg arba daugiau: </w:t>
      </w:r>
    </w:p>
    <w:p w:rsidR="00B44C89" w:rsidRPr="00865514" w:rsidRDefault="00B44C89" w:rsidP="00B44C89">
      <w:pPr>
        <w:numPr>
          <w:ilvl w:val="0"/>
          <w:numId w:val="10"/>
        </w:numPr>
        <w:suppressAutoHyphens w:val="0"/>
        <w:ind w:left="567" w:hanging="567"/>
        <w:rPr>
          <w:rFonts w:eastAsia="Times New Roman"/>
          <w:color w:val="auto"/>
          <w:sz w:val="22"/>
          <w:szCs w:val="22"/>
          <w:lang w:val="lt-LT" w:eastAsia="en-US"/>
        </w:rPr>
      </w:pPr>
      <w:r w:rsidRPr="00865514">
        <w:rPr>
          <w:rFonts w:eastAsia="Times New Roman"/>
          <w:color w:val="auto"/>
          <w:sz w:val="22"/>
          <w:szCs w:val="22"/>
          <w:lang w:val="lt-LT" w:eastAsia="en-US"/>
        </w:rPr>
        <w:t xml:space="preserve">1–2 g per parą priklausomai nuo infekcijos sunkumo ir tipo. Jei sergate sunkia infekcija, gydytojas skirs didesnę dozę (iki 4 g kartą per parą). Jeigu Jūsų paros dozė yra didesnė nei 2 g, ją galima suvartoti kaip vieną dozę arba per du kartus. </w:t>
      </w:r>
    </w:p>
    <w:p w:rsidR="00B44C89" w:rsidRPr="00865514" w:rsidRDefault="00B44C89" w:rsidP="00B44C89">
      <w:pPr>
        <w:suppressAutoHyphens w:val="0"/>
        <w:rPr>
          <w:rFonts w:eastAsia="Times New Roman"/>
          <w:b/>
          <w:bCs/>
          <w:color w:val="auto"/>
          <w:sz w:val="22"/>
          <w:szCs w:val="22"/>
          <w:lang w:val="lt-LT" w:eastAsia="en-US"/>
        </w:rPr>
      </w:pPr>
    </w:p>
    <w:p w:rsidR="00B44C89" w:rsidRPr="00865514" w:rsidRDefault="00B44C89" w:rsidP="00B44C89">
      <w:pPr>
        <w:suppressAutoHyphens w:val="0"/>
        <w:rPr>
          <w:rFonts w:eastAsia="Times New Roman"/>
          <w:color w:val="auto"/>
          <w:sz w:val="22"/>
          <w:szCs w:val="22"/>
          <w:lang w:val="lt-LT" w:eastAsia="en-US"/>
        </w:rPr>
      </w:pPr>
      <w:r w:rsidRPr="00865514">
        <w:rPr>
          <w:rFonts w:eastAsia="Times New Roman"/>
          <w:b/>
          <w:bCs/>
          <w:color w:val="auto"/>
          <w:sz w:val="22"/>
          <w:szCs w:val="22"/>
          <w:lang w:val="lt-LT" w:eastAsia="en-US"/>
        </w:rPr>
        <w:t xml:space="preserve">Naujagimiai, kūdikiai ir vaikai (nuo 15-os parų iki 12-os metų amžiaus), sveriantys mažiau nei 50 kg: </w:t>
      </w:r>
    </w:p>
    <w:p w:rsidR="00B44C89" w:rsidRPr="00865514" w:rsidRDefault="00B44C89" w:rsidP="00B44C89">
      <w:pPr>
        <w:numPr>
          <w:ilvl w:val="0"/>
          <w:numId w:val="11"/>
        </w:numPr>
        <w:suppressAutoHyphens w:val="0"/>
        <w:ind w:left="567" w:hanging="567"/>
        <w:rPr>
          <w:rFonts w:eastAsia="Times New Roman"/>
          <w:color w:val="auto"/>
          <w:sz w:val="22"/>
          <w:szCs w:val="22"/>
          <w:lang w:val="lt-LT" w:eastAsia="en-US"/>
        </w:rPr>
      </w:pPr>
      <w:r w:rsidRPr="00865514">
        <w:rPr>
          <w:rFonts w:eastAsia="Times New Roman"/>
          <w:color w:val="auto"/>
          <w:sz w:val="22"/>
          <w:szCs w:val="22"/>
          <w:lang w:val="lt-LT" w:eastAsia="en-US"/>
        </w:rPr>
        <w:t xml:space="preserve">50–80 mg </w:t>
      </w:r>
      <w:proofErr w:type="spellStart"/>
      <w:r w:rsidRPr="00865514">
        <w:rPr>
          <w:rFonts w:eastAsia="Times New Roman"/>
          <w:color w:val="auto"/>
          <w:sz w:val="22"/>
          <w:szCs w:val="22"/>
          <w:lang w:val="lt-LT" w:eastAsia="en-US"/>
        </w:rPr>
        <w:t>Medaxone</w:t>
      </w:r>
      <w:proofErr w:type="spellEnd"/>
      <w:r w:rsidRPr="00865514">
        <w:rPr>
          <w:rFonts w:eastAsia="Times New Roman"/>
          <w:color w:val="auto"/>
          <w:sz w:val="22"/>
          <w:szCs w:val="22"/>
          <w:lang w:val="lt-LT" w:eastAsia="en-US"/>
        </w:rPr>
        <w:t xml:space="preserve"> kiekvienam kilogramui vaiko kūno masės kartą per parą priklausomai nuo infekcijos sunkumo ir tipo. Jei vaikas serga sunkia infekcija, gydytojas skirs didesnę dozę (iki 100 mg kiekvienam kilogramui kūno masės, iš viso iki 4 g kartą per parą). Jeigu paros dozė yra didesnė nei 2 g, ją galima suvartoti kaip vieną dozę arba per du kartus.</w:t>
      </w:r>
    </w:p>
    <w:p w:rsidR="00B44C89" w:rsidRPr="00865514" w:rsidRDefault="00B44C89" w:rsidP="00B44C89">
      <w:pPr>
        <w:numPr>
          <w:ilvl w:val="0"/>
          <w:numId w:val="11"/>
        </w:numPr>
        <w:suppressAutoHyphens w:val="0"/>
        <w:ind w:left="567" w:hanging="567"/>
        <w:rPr>
          <w:rFonts w:eastAsia="Times New Roman"/>
          <w:color w:val="auto"/>
          <w:sz w:val="22"/>
          <w:szCs w:val="22"/>
          <w:lang w:val="lt-LT" w:eastAsia="en-US"/>
        </w:rPr>
      </w:pPr>
      <w:r w:rsidRPr="00865514">
        <w:rPr>
          <w:rFonts w:eastAsia="Times New Roman"/>
          <w:color w:val="auto"/>
          <w:sz w:val="22"/>
          <w:szCs w:val="22"/>
          <w:lang w:val="lt-LT" w:eastAsia="en-US"/>
        </w:rPr>
        <w:t>50 kg ir daugiau sveriantiems vaikams turi būti skiriama įprastinė suaugusio žmogaus dozė.</w:t>
      </w:r>
    </w:p>
    <w:p w:rsidR="00B44C89" w:rsidRPr="00865514" w:rsidRDefault="00B44C89" w:rsidP="00B44C89">
      <w:pPr>
        <w:suppressAutoHyphens w:val="0"/>
        <w:rPr>
          <w:rFonts w:eastAsia="Times New Roman"/>
          <w:b/>
          <w:bCs/>
          <w:color w:val="auto"/>
          <w:sz w:val="22"/>
          <w:szCs w:val="22"/>
          <w:lang w:val="lt-LT" w:eastAsia="en-US"/>
        </w:rPr>
      </w:pPr>
    </w:p>
    <w:p w:rsidR="00B44C89" w:rsidRPr="00865514" w:rsidRDefault="00B44C89" w:rsidP="00B44C89">
      <w:pPr>
        <w:suppressAutoHyphens w:val="0"/>
        <w:rPr>
          <w:rFonts w:eastAsia="Times New Roman"/>
          <w:color w:val="auto"/>
          <w:sz w:val="22"/>
          <w:szCs w:val="22"/>
          <w:lang w:val="lt-LT" w:eastAsia="en-US"/>
        </w:rPr>
      </w:pPr>
      <w:r w:rsidRPr="00865514">
        <w:rPr>
          <w:rFonts w:eastAsia="Times New Roman"/>
          <w:b/>
          <w:bCs/>
          <w:color w:val="auto"/>
          <w:sz w:val="22"/>
          <w:szCs w:val="22"/>
          <w:lang w:val="lt-LT" w:eastAsia="en-US"/>
        </w:rPr>
        <w:t>Naujagimiai (0–14-os parų amžiaus)</w:t>
      </w:r>
    </w:p>
    <w:p w:rsidR="00B44C89" w:rsidRPr="00865514" w:rsidRDefault="00B44C89" w:rsidP="00B44C89">
      <w:pPr>
        <w:numPr>
          <w:ilvl w:val="0"/>
          <w:numId w:val="12"/>
        </w:numPr>
        <w:suppressAutoHyphens w:val="0"/>
        <w:ind w:left="567" w:hanging="567"/>
        <w:rPr>
          <w:rFonts w:eastAsia="Times New Roman"/>
          <w:color w:val="auto"/>
          <w:sz w:val="22"/>
          <w:szCs w:val="22"/>
          <w:lang w:val="lt-LT" w:eastAsia="en-US"/>
        </w:rPr>
      </w:pPr>
      <w:r w:rsidRPr="00865514">
        <w:rPr>
          <w:rFonts w:eastAsia="Times New Roman"/>
          <w:color w:val="auto"/>
          <w:sz w:val="22"/>
          <w:szCs w:val="22"/>
          <w:lang w:val="lt-LT" w:eastAsia="en-US"/>
        </w:rPr>
        <w:t xml:space="preserve">20–50 mg </w:t>
      </w:r>
      <w:proofErr w:type="spellStart"/>
      <w:r w:rsidRPr="00865514">
        <w:rPr>
          <w:rFonts w:eastAsia="Times New Roman"/>
          <w:color w:val="auto"/>
          <w:sz w:val="22"/>
          <w:szCs w:val="22"/>
          <w:lang w:val="lt-LT" w:eastAsia="en-US"/>
        </w:rPr>
        <w:t>Medaxone</w:t>
      </w:r>
      <w:proofErr w:type="spellEnd"/>
      <w:r w:rsidRPr="00865514">
        <w:rPr>
          <w:rFonts w:eastAsia="Times New Roman"/>
          <w:color w:val="auto"/>
          <w:sz w:val="22"/>
          <w:szCs w:val="22"/>
          <w:lang w:val="lt-LT" w:eastAsia="en-US"/>
        </w:rPr>
        <w:t xml:space="preserve"> kiekvienam kilogramui naujagimio kūno masės kartą per parą priklausomai nuo infekcijos sunkumo ir tipo.</w:t>
      </w:r>
    </w:p>
    <w:p w:rsidR="00B44C89" w:rsidRPr="00865514" w:rsidRDefault="00B44C89" w:rsidP="00B44C89">
      <w:pPr>
        <w:numPr>
          <w:ilvl w:val="0"/>
          <w:numId w:val="12"/>
        </w:numPr>
        <w:suppressAutoHyphens w:val="0"/>
        <w:ind w:left="567" w:hanging="567"/>
        <w:rPr>
          <w:rFonts w:eastAsia="Times New Roman"/>
          <w:color w:val="auto"/>
          <w:sz w:val="22"/>
          <w:szCs w:val="22"/>
          <w:lang w:val="lt-LT" w:eastAsia="en-US"/>
        </w:rPr>
      </w:pPr>
      <w:r w:rsidRPr="00865514">
        <w:rPr>
          <w:rFonts w:eastAsia="Times New Roman"/>
          <w:color w:val="auto"/>
          <w:sz w:val="22"/>
          <w:szCs w:val="22"/>
          <w:lang w:val="lt-LT" w:eastAsia="en-US"/>
        </w:rPr>
        <w:t>Didžiausia paros dozė negali viršyti 50 mg kiekvienam kilogramui naujagimio kūno masės.</w:t>
      </w:r>
    </w:p>
    <w:p w:rsidR="00B44C89" w:rsidRPr="00865514" w:rsidRDefault="00B44C89" w:rsidP="00B44C89">
      <w:pPr>
        <w:suppressAutoHyphens w:val="0"/>
        <w:rPr>
          <w:rFonts w:eastAsia="Times New Roman"/>
          <w:b/>
          <w:bCs/>
          <w:color w:val="auto"/>
          <w:sz w:val="22"/>
          <w:szCs w:val="22"/>
          <w:lang w:val="lt-LT" w:eastAsia="en-US"/>
        </w:rPr>
      </w:pPr>
    </w:p>
    <w:p w:rsidR="00B44C89" w:rsidRPr="00865514" w:rsidRDefault="00B44C89" w:rsidP="00B44C89">
      <w:pPr>
        <w:suppressAutoHyphens w:val="0"/>
        <w:rPr>
          <w:rFonts w:eastAsia="Times New Roman"/>
          <w:color w:val="auto"/>
          <w:sz w:val="22"/>
          <w:szCs w:val="22"/>
          <w:lang w:val="lt-LT" w:eastAsia="en-US"/>
        </w:rPr>
      </w:pPr>
      <w:r w:rsidRPr="00865514">
        <w:rPr>
          <w:rFonts w:eastAsia="Times New Roman"/>
          <w:b/>
          <w:bCs/>
          <w:color w:val="auto"/>
          <w:sz w:val="22"/>
          <w:szCs w:val="22"/>
          <w:lang w:val="lt-LT" w:eastAsia="en-US"/>
        </w:rPr>
        <w:t>Pacientai, kurių kepenų ir inkstų funkcija sutrikusi</w:t>
      </w:r>
    </w:p>
    <w:p w:rsidR="00B44C89" w:rsidRPr="00865514" w:rsidRDefault="00B44C89" w:rsidP="00B44C89">
      <w:pPr>
        <w:suppressAutoHyphens w:val="0"/>
        <w:rPr>
          <w:rFonts w:eastAsia="Times New Roman"/>
          <w:color w:val="auto"/>
          <w:sz w:val="22"/>
          <w:szCs w:val="22"/>
          <w:lang w:val="lt-LT" w:eastAsia="en-US"/>
        </w:rPr>
      </w:pPr>
      <w:r w:rsidRPr="00865514">
        <w:rPr>
          <w:rFonts w:eastAsia="Times New Roman"/>
          <w:color w:val="auto"/>
          <w:sz w:val="22"/>
          <w:szCs w:val="22"/>
          <w:lang w:val="lt-LT" w:eastAsia="en-US"/>
        </w:rPr>
        <w:t xml:space="preserve">Jums gali būti skiriama kitokia nei įprastinė dozė. Jūsų gydytojas nuspręs, kokio kiekio </w:t>
      </w:r>
      <w:proofErr w:type="spellStart"/>
      <w:r w:rsidRPr="00865514">
        <w:rPr>
          <w:rFonts w:eastAsia="Times New Roman"/>
          <w:color w:val="auto"/>
          <w:sz w:val="22"/>
          <w:szCs w:val="22"/>
          <w:lang w:val="lt-LT" w:eastAsia="en-US"/>
        </w:rPr>
        <w:t>Medaxone</w:t>
      </w:r>
      <w:proofErr w:type="spellEnd"/>
      <w:r w:rsidRPr="00865514">
        <w:rPr>
          <w:rFonts w:eastAsia="Times New Roman"/>
          <w:color w:val="auto"/>
          <w:sz w:val="22"/>
          <w:szCs w:val="22"/>
          <w:lang w:val="lt-LT" w:eastAsia="en-US"/>
        </w:rPr>
        <w:t xml:space="preserve"> reikia ir atidžiai stebės gydymo eigą, tai priklauso nuo kepenų ir inkstų ligos sunkumo.</w:t>
      </w:r>
    </w:p>
    <w:p w:rsidR="00B44C89" w:rsidRPr="00865514" w:rsidRDefault="00B44C89" w:rsidP="00B44C89">
      <w:pPr>
        <w:suppressAutoHyphens w:val="0"/>
        <w:rPr>
          <w:rFonts w:eastAsia="Times New Roman"/>
          <w:b/>
          <w:bCs/>
          <w:color w:val="auto"/>
          <w:sz w:val="22"/>
          <w:szCs w:val="22"/>
          <w:lang w:val="lt-LT" w:eastAsia="en-US"/>
        </w:rPr>
      </w:pPr>
    </w:p>
    <w:p w:rsidR="00B44C89" w:rsidRPr="00865514" w:rsidRDefault="00B44C89" w:rsidP="00B44C89">
      <w:pPr>
        <w:suppressAutoHyphens w:val="0"/>
        <w:rPr>
          <w:rFonts w:eastAsia="Times New Roman"/>
          <w:color w:val="auto"/>
          <w:sz w:val="22"/>
          <w:szCs w:val="22"/>
          <w:lang w:val="lt-LT" w:eastAsia="en-US"/>
        </w:rPr>
      </w:pPr>
      <w:r w:rsidRPr="00865514">
        <w:rPr>
          <w:rFonts w:eastAsia="Times New Roman"/>
          <w:b/>
          <w:bCs/>
          <w:color w:val="auto"/>
          <w:sz w:val="22"/>
          <w:szCs w:val="22"/>
          <w:lang w:val="lt-LT" w:eastAsia="en-US"/>
        </w:rPr>
        <w:t xml:space="preserve">Ką daryti pavartojus per didelę </w:t>
      </w:r>
      <w:proofErr w:type="spellStart"/>
      <w:r w:rsidRPr="00865514">
        <w:rPr>
          <w:rFonts w:eastAsia="Times New Roman"/>
          <w:b/>
          <w:bCs/>
          <w:color w:val="auto"/>
          <w:sz w:val="22"/>
          <w:szCs w:val="22"/>
          <w:lang w:val="lt-LT" w:eastAsia="en-US"/>
        </w:rPr>
        <w:t>Medaxone</w:t>
      </w:r>
      <w:proofErr w:type="spellEnd"/>
      <w:r w:rsidRPr="00865514">
        <w:rPr>
          <w:rFonts w:eastAsia="Times New Roman"/>
          <w:b/>
          <w:bCs/>
          <w:color w:val="auto"/>
          <w:sz w:val="22"/>
          <w:szCs w:val="22"/>
          <w:lang w:val="lt-LT" w:eastAsia="en-US"/>
        </w:rPr>
        <w:t xml:space="preserve"> dozę</w:t>
      </w:r>
    </w:p>
    <w:p w:rsidR="00B44C89" w:rsidRPr="00865514" w:rsidRDefault="00B44C89" w:rsidP="00B44C89">
      <w:pPr>
        <w:suppressAutoHyphens w:val="0"/>
        <w:rPr>
          <w:rFonts w:eastAsia="Times New Roman"/>
          <w:color w:val="auto"/>
          <w:sz w:val="22"/>
          <w:szCs w:val="22"/>
          <w:lang w:val="lt-LT" w:eastAsia="en-US"/>
        </w:rPr>
      </w:pPr>
      <w:r w:rsidRPr="00865514">
        <w:rPr>
          <w:rFonts w:eastAsia="Times New Roman"/>
          <w:color w:val="auto"/>
          <w:sz w:val="22"/>
          <w:szCs w:val="22"/>
          <w:lang w:val="lt-LT" w:eastAsia="en-US"/>
        </w:rPr>
        <w:t>Jei dėl klaidos gavote didesnį vaisto kiekį, nei buvo išrašyta, iš karto susisiekite su gydytoju arba artimiausios ligoninės personalu.</w:t>
      </w:r>
    </w:p>
    <w:p w:rsidR="00B44C89" w:rsidRPr="00865514" w:rsidRDefault="00B44C89" w:rsidP="00B44C89">
      <w:pPr>
        <w:suppressAutoHyphens w:val="0"/>
        <w:rPr>
          <w:rFonts w:eastAsia="Times New Roman"/>
          <w:color w:val="auto"/>
          <w:sz w:val="22"/>
          <w:szCs w:val="22"/>
          <w:lang w:val="lt-LT" w:eastAsia="en-US"/>
        </w:rPr>
      </w:pPr>
    </w:p>
    <w:p w:rsidR="00B44C89" w:rsidRPr="00865514" w:rsidRDefault="00B44C89" w:rsidP="00B44C89">
      <w:pPr>
        <w:suppressAutoHyphens w:val="0"/>
        <w:spacing w:line="220" w:lineRule="exact"/>
        <w:rPr>
          <w:rFonts w:eastAsia="Times New Roman"/>
          <w:b/>
          <w:bCs/>
          <w:color w:val="auto"/>
          <w:sz w:val="22"/>
          <w:szCs w:val="22"/>
          <w:lang w:val="lt-LT" w:eastAsia="en-US"/>
        </w:rPr>
      </w:pPr>
      <w:r w:rsidRPr="00865514">
        <w:rPr>
          <w:rFonts w:eastAsia="Times New Roman"/>
          <w:b/>
          <w:bCs/>
          <w:color w:val="auto"/>
          <w:sz w:val="22"/>
          <w:szCs w:val="22"/>
          <w:lang w:val="lt-LT" w:eastAsia="en-US"/>
        </w:rPr>
        <w:t xml:space="preserve">Pamiršus pavartoti </w:t>
      </w:r>
      <w:proofErr w:type="spellStart"/>
      <w:r w:rsidRPr="00865514">
        <w:rPr>
          <w:rFonts w:eastAsia="Times New Roman"/>
          <w:b/>
          <w:bCs/>
          <w:color w:val="auto"/>
          <w:sz w:val="22"/>
          <w:szCs w:val="22"/>
          <w:lang w:val="lt-LT" w:eastAsia="en-US"/>
        </w:rPr>
        <w:t>Medaxone</w:t>
      </w:r>
      <w:proofErr w:type="spellEnd"/>
    </w:p>
    <w:p w:rsidR="00B44C89" w:rsidRPr="00865514" w:rsidRDefault="00B44C89" w:rsidP="00B44C89">
      <w:pPr>
        <w:suppressAutoHyphens w:val="0"/>
        <w:rPr>
          <w:rFonts w:eastAsia="Times New Roman"/>
          <w:color w:val="auto"/>
          <w:sz w:val="22"/>
          <w:szCs w:val="22"/>
          <w:lang w:val="lt-LT" w:eastAsia="en-US"/>
        </w:rPr>
      </w:pPr>
      <w:r w:rsidRPr="00865514">
        <w:rPr>
          <w:rFonts w:eastAsia="Times New Roman"/>
          <w:color w:val="auto"/>
          <w:sz w:val="22"/>
          <w:szCs w:val="22"/>
          <w:lang w:val="lt-LT" w:eastAsia="en-US"/>
        </w:rPr>
        <w:t xml:space="preserve">Jei užmiršote sušvirkšti injekciją, padarykite tai kuo greičiau. Tačiau jei netrukus bus laikas kitai injekcijai, praleiskite injekciją, kurią užmiršote sušvirkšti. Nebandykite kompensuoti praleistos dozės vartodami dvigubą dozę (dviejų injekcijų tuo pačiu metu). </w:t>
      </w:r>
    </w:p>
    <w:p w:rsidR="00B44C89" w:rsidRPr="00865514" w:rsidRDefault="00B44C89" w:rsidP="00B44C89">
      <w:pPr>
        <w:suppressAutoHyphens w:val="0"/>
        <w:rPr>
          <w:rFonts w:eastAsia="Times New Roman"/>
          <w:color w:val="auto"/>
          <w:sz w:val="22"/>
          <w:szCs w:val="22"/>
          <w:lang w:val="lt-LT" w:eastAsia="en-US"/>
        </w:rPr>
      </w:pPr>
    </w:p>
    <w:p w:rsidR="00B44C89" w:rsidRPr="00865514" w:rsidRDefault="00B44C89" w:rsidP="00B44C89">
      <w:pPr>
        <w:suppressAutoHyphens w:val="0"/>
        <w:rPr>
          <w:rFonts w:eastAsia="Times New Roman"/>
          <w:b/>
          <w:color w:val="auto"/>
          <w:sz w:val="22"/>
          <w:szCs w:val="22"/>
          <w:lang w:val="lt-LT" w:eastAsia="en-US"/>
        </w:rPr>
      </w:pPr>
      <w:r w:rsidRPr="00865514">
        <w:rPr>
          <w:rFonts w:eastAsia="Times New Roman"/>
          <w:b/>
          <w:color w:val="auto"/>
          <w:sz w:val="22"/>
          <w:szCs w:val="22"/>
          <w:lang w:val="lt-LT" w:eastAsia="en-US"/>
        </w:rPr>
        <w:t xml:space="preserve">Nustojus vartoti </w:t>
      </w:r>
      <w:proofErr w:type="spellStart"/>
      <w:r w:rsidRPr="00865514">
        <w:rPr>
          <w:rFonts w:eastAsia="Times New Roman"/>
          <w:b/>
          <w:color w:val="auto"/>
          <w:sz w:val="22"/>
          <w:szCs w:val="22"/>
          <w:lang w:val="lt-LT" w:eastAsia="en-US"/>
        </w:rPr>
        <w:t>Medaxone</w:t>
      </w:r>
      <w:proofErr w:type="spellEnd"/>
    </w:p>
    <w:p w:rsidR="00B44C89" w:rsidRPr="00865514" w:rsidRDefault="00B44C89" w:rsidP="00B44C89">
      <w:pPr>
        <w:suppressAutoHyphens w:val="0"/>
        <w:rPr>
          <w:rFonts w:eastAsia="Times New Roman"/>
          <w:color w:val="auto"/>
          <w:sz w:val="22"/>
          <w:szCs w:val="22"/>
          <w:lang w:val="lt-LT" w:eastAsia="en-US"/>
        </w:rPr>
      </w:pPr>
      <w:r w:rsidRPr="00865514">
        <w:rPr>
          <w:rFonts w:eastAsia="Times New Roman"/>
          <w:color w:val="auto"/>
          <w:sz w:val="22"/>
          <w:szCs w:val="22"/>
          <w:lang w:val="lt-LT" w:eastAsia="en-US"/>
        </w:rPr>
        <w:t xml:space="preserve">Nenutraukite gydymo </w:t>
      </w:r>
      <w:proofErr w:type="spellStart"/>
      <w:r w:rsidRPr="00865514">
        <w:rPr>
          <w:rFonts w:eastAsia="Times New Roman"/>
          <w:color w:val="auto"/>
          <w:sz w:val="22"/>
          <w:szCs w:val="22"/>
          <w:lang w:val="lt-LT" w:eastAsia="en-US"/>
        </w:rPr>
        <w:t>Medaxone</w:t>
      </w:r>
      <w:proofErr w:type="spellEnd"/>
      <w:r w:rsidRPr="00865514">
        <w:rPr>
          <w:rFonts w:eastAsia="Times New Roman"/>
          <w:color w:val="auto"/>
          <w:sz w:val="22"/>
          <w:szCs w:val="22"/>
          <w:lang w:val="lt-LT" w:eastAsia="en-US"/>
        </w:rPr>
        <w:t xml:space="preserve"> tol, kol to nenurodys gydytojas. Jei turite daugiau klausimų dėl šio vaisto vartojimo, kreipkitės į gydytoją arba slaugytoją. Jeigu kiltų daugiau klausimų dėl šio vaisto vartojimo, kreipkitės į gydytoją arba vaistininką.</w:t>
      </w:r>
    </w:p>
    <w:p w:rsidR="00B44C89" w:rsidRPr="00865514" w:rsidRDefault="00B44C89" w:rsidP="00B44C89">
      <w:pPr>
        <w:suppressAutoHyphens w:val="0"/>
        <w:rPr>
          <w:rFonts w:eastAsia="Times New Roman"/>
          <w:color w:val="auto"/>
          <w:sz w:val="22"/>
          <w:szCs w:val="22"/>
          <w:lang w:val="lt-LT" w:eastAsia="en-US"/>
        </w:rPr>
      </w:pPr>
    </w:p>
    <w:p w:rsidR="00B44C89" w:rsidRPr="00865514" w:rsidRDefault="00B44C89" w:rsidP="00B44C89">
      <w:pPr>
        <w:suppressAutoHyphens w:val="0"/>
        <w:rPr>
          <w:rFonts w:eastAsia="Times New Roman"/>
          <w:color w:val="auto"/>
          <w:sz w:val="22"/>
          <w:szCs w:val="22"/>
          <w:lang w:val="lt-LT" w:eastAsia="en-US"/>
        </w:rPr>
      </w:pPr>
    </w:p>
    <w:p w:rsidR="00B44C89" w:rsidRPr="00865514" w:rsidRDefault="00B44C89" w:rsidP="00B44C89">
      <w:pPr>
        <w:keepNext/>
        <w:tabs>
          <w:tab w:val="left" w:pos="567"/>
        </w:tabs>
        <w:suppressAutoHyphens w:val="0"/>
        <w:ind w:left="567" w:hanging="567"/>
        <w:outlineLvl w:val="1"/>
        <w:rPr>
          <w:rFonts w:eastAsia="Times New Roman"/>
          <w:b/>
          <w:color w:val="auto"/>
          <w:sz w:val="22"/>
          <w:szCs w:val="22"/>
          <w:lang w:val="lt-LT" w:eastAsia="en-US"/>
        </w:rPr>
      </w:pPr>
      <w:bookmarkStart w:id="8" w:name="_Toc129243142"/>
      <w:bookmarkStart w:id="9" w:name="_Toc129243267"/>
      <w:r w:rsidRPr="00865514">
        <w:rPr>
          <w:rFonts w:eastAsia="Times New Roman"/>
          <w:b/>
          <w:color w:val="auto"/>
          <w:sz w:val="22"/>
          <w:szCs w:val="22"/>
          <w:lang w:val="lt-LT" w:eastAsia="en-US"/>
        </w:rPr>
        <w:t>4.</w:t>
      </w:r>
      <w:r w:rsidRPr="00865514">
        <w:rPr>
          <w:rFonts w:eastAsia="Times New Roman"/>
          <w:b/>
          <w:color w:val="auto"/>
          <w:sz w:val="22"/>
          <w:szCs w:val="22"/>
          <w:lang w:val="lt-LT" w:eastAsia="en-US"/>
        </w:rPr>
        <w:tab/>
        <w:t>Galimas šalutinis poveikis</w:t>
      </w:r>
      <w:bookmarkEnd w:id="8"/>
      <w:bookmarkEnd w:id="9"/>
    </w:p>
    <w:p w:rsidR="00B44C89" w:rsidRPr="00865514" w:rsidRDefault="00B44C89" w:rsidP="00B44C89">
      <w:pPr>
        <w:suppressAutoHyphens w:val="0"/>
        <w:rPr>
          <w:rFonts w:eastAsia="Times New Roman"/>
          <w:color w:val="auto"/>
          <w:sz w:val="22"/>
          <w:szCs w:val="22"/>
          <w:lang w:val="lt-LT" w:eastAsia="en-US"/>
        </w:rPr>
      </w:pPr>
    </w:p>
    <w:p w:rsidR="00B44C89" w:rsidRPr="00865514" w:rsidRDefault="00B44C89" w:rsidP="00B44C89">
      <w:pPr>
        <w:suppressAutoHyphens w:val="0"/>
        <w:rPr>
          <w:rFonts w:eastAsia="Times New Roman"/>
          <w:color w:val="auto"/>
          <w:sz w:val="22"/>
          <w:szCs w:val="22"/>
          <w:lang w:val="lt-LT" w:eastAsia="en-US"/>
        </w:rPr>
      </w:pPr>
      <w:r w:rsidRPr="00865514">
        <w:rPr>
          <w:rFonts w:eastAsia="Times New Roman"/>
          <w:color w:val="auto"/>
          <w:sz w:val="22"/>
          <w:szCs w:val="22"/>
          <w:lang w:val="lt-LT" w:eastAsia="en-US"/>
        </w:rPr>
        <w:t xml:space="preserve">Šis vaistas, kaip ir visi kiti, gali sukelti šalutinį poveikį, nors jis pasireiškia ne visiems žmonėms. </w:t>
      </w:r>
    </w:p>
    <w:p w:rsidR="00B44C89" w:rsidRPr="00865514" w:rsidRDefault="00B44C89" w:rsidP="00B44C89">
      <w:pPr>
        <w:suppressAutoHyphens w:val="0"/>
        <w:rPr>
          <w:rFonts w:eastAsia="Times New Roman"/>
          <w:color w:val="auto"/>
          <w:sz w:val="22"/>
          <w:szCs w:val="22"/>
          <w:lang w:val="lt-LT" w:eastAsia="en-US"/>
        </w:rPr>
      </w:pPr>
      <w:r w:rsidRPr="00865514">
        <w:rPr>
          <w:rFonts w:eastAsia="Times New Roman"/>
          <w:color w:val="auto"/>
          <w:sz w:val="22"/>
          <w:szCs w:val="22"/>
          <w:lang w:val="lt-LT" w:eastAsia="en-US"/>
        </w:rPr>
        <w:t>Vartojant šį vaistą gali pasireikšti toks šalutinis poveikis:</w:t>
      </w:r>
    </w:p>
    <w:p w:rsidR="00B44C89" w:rsidRPr="00865514" w:rsidRDefault="00B44C89" w:rsidP="00B44C89">
      <w:pPr>
        <w:suppressAutoHyphens w:val="0"/>
        <w:autoSpaceDE w:val="0"/>
        <w:autoSpaceDN w:val="0"/>
        <w:adjustRightInd w:val="0"/>
        <w:rPr>
          <w:rFonts w:eastAsia="Times New Roman"/>
          <w:color w:val="auto"/>
          <w:sz w:val="22"/>
          <w:szCs w:val="22"/>
          <w:lang w:val="lt-LT" w:eastAsia="lt-LT"/>
        </w:rPr>
      </w:pPr>
    </w:p>
    <w:p w:rsidR="00B44C89" w:rsidRPr="00865514" w:rsidRDefault="00B44C89" w:rsidP="00B44C89">
      <w:pPr>
        <w:suppressAutoHyphens w:val="0"/>
        <w:autoSpaceDE w:val="0"/>
        <w:autoSpaceDN w:val="0"/>
        <w:adjustRightInd w:val="0"/>
        <w:rPr>
          <w:rFonts w:eastAsia="Times New Roman"/>
          <w:sz w:val="22"/>
          <w:szCs w:val="22"/>
          <w:lang w:val="lt-LT" w:eastAsia="lt-LT"/>
        </w:rPr>
      </w:pPr>
      <w:r w:rsidRPr="00865514">
        <w:rPr>
          <w:rFonts w:eastAsia="Times New Roman"/>
          <w:b/>
          <w:bCs/>
          <w:sz w:val="22"/>
          <w:szCs w:val="22"/>
          <w:lang w:val="lt-LT" w:eastAsia="lt-LT"/>
        </w:rPr>
        <w:t xml:space="preserve">Sunkios alerginės reakcijos (nežinomas, dažnis negali būti apskaičiuotas pagal turimus duomenis) </w:t>
      </w:r>
    </w:p>
    <w:p w:rsidR="00B44C89" w:rsidRPr="00865514" w:rsidRDefault="00B44C89" w:rsidP="00B44C89">
      <w:pPr>
        <w:suppressAutoHyphens w:val="0"/>
        <w:autoSpaceDE w:val="0"/>
        <w:autoSpaceDN w:val="0"/>
        <w:adjustRightInd w:val="0"/>
        <w:rPr>
          <w:rFonts w:eastAsia="Times New Roman"/>
          <w:sz w:val="22"/>
          <w:szCs w:val="22"/>
          <w:lang w:val="lt-LT" w:eastAsia="lt-LT"/>
        </w:rPr>
      </w:pPr>
      <w:r w:rsidRPr="00865514">
        <w:rPr>
          <w:rFonts w:eastAsia="Times New Roman"/>
          <w:sz w:val="22"/>
          <w:szCs w:val="22"/>
          <w:lang w:val="lt-LT" w:eastAsia="lt-LT"/>
        </w:rPr>
        <w:t>Jei pasireiškė sunki alerginė reakcija, nedelsdami kreipkitės į gydytoją.</w:t>
      </w:r>
    </w:p>
    <w:p w:rsidR="00B44C89" w:rsidRPr="00865514" w:rsidRDefault="00B44C89" w:rsidP="00B44C89">
      <w:pPr>
        <w:suppressAutoHyphens w:val="0"/>
        <w:autoSpaceDE w:val="0"/>
        <w:autoSpaceDN w:val="0"/>
        <w:adjustRightInd w:val="0"/>
        <w:rPr>
          <w:rFonts w:eastAsia="Times New Roman"/>
          <w:sz w:val="22"/>
          <w:szCs w:val="22"/>
          <w:lang w:val="lt-LT" w:eastAsia="lt-LT"/>
        </w:rPr>
      </w:pPr>
      <w:r w:rsidRPr="00865514">
        <w:rPr>
          <w:rFonts w:eastAsia="Times New Roman"/>
          <w:sz w:val="22"/>
          <w:szCs w:val="22"/>
          <w:lang w:val="lt-LT" w:eastAsia="lt-LT"/>
        </w:rPr>
        <w:t>Tai apima tokius simptomus:</w:t>
      </w:r>
    </w:p>
    <w:p w:rsidR="00B44C89" w:rsidRPr="00865514" w:rsidRDefault="00B44C89" w:rsidP="00B44C89">
      <w:pPr>
        <w:pStyle w:val="Sraopastraipa"/>
        <w:numPr>
          <w:ilvl w:val="0"/>
          <w:numId w:val="13"/>
        </w:numPr>
        <w:suppressAutoHyphens w:val="0"/>
        <w:autoSpaceDE w:val="0"/>
        <w:autoSpaceDN w:val="0"/>
        <w:adjustRightInd w:val="0"/>
        <w:ind w:left="567" w:hanging="567"/>
        <w:rPr>
          <w:rFonts w:eastAsia="Times New Roman"/>
          <w:color w:val="auto"/>
          <w:sz w:val="22"/>
          <w:szCs w:val="22"/>
          <w:lang w:val="lt-LT" w:eastAsia="lt-LT"/>
        </w:rPr>
      </w:pPr>
      <w:r w:rsidRPr="00865514">
        <w:rPr>
          <w:rFonts w:eastAsia="Times New Roman"/>
          <w:sz w:val="22"/>
          <w:szCs w:val="22"/>
          <w:lang w:val="lt-LT" w:eastAsia="lt-LT"/>
        </w:rPr>
        <w:t>staigus veido, gerklės, lūpų ar burnos patinimas. Dėl to gali būti sunku kvėpuoti ar ryti;</w:t>
      </w:r>
    </w:p>
    <w:p w:rsidR="00B44C89" w:rsidRDefault="00B44C89" w:rsidP="00B44C89">
      <w:pPr>
        <w:pStyle w:val="Sraopastraipa"/>
        <w:numPr>
          <w:ilvl w:val="0"/>
          <w:numId w:val="13"/>
        </w:numPr>
        <w:suppressAutoHyphens w:val="0"/>
        <w:autoSpaceDE w:val="0"/>
        <w:autoSpaceDN w:val="0"/>
        <w:adjustRightInd w:val="0"/>
        <w:ind w:left="567" w:hanging="567"/>
        <w:rPr>
          <w:rFonts w:eastAsia="Times New Roman"/>
          <w:sz w:val="22"/>
          <w:szCs w:val="22"/>
          <w:lang w:val="lt-LT" w:eastAsia="lt-LT"/>
        </w:rPr>
      </w:pPr>
      <w:r w:rsidRPr="00865514">
        <w:rPr>
          <w:rFonts w:eastAsia="Times New Roman"/>
          <w:sz w:val="22"/>
          <w:szCs w:val="22"/>
          <w:lang w:val="lt-LT" w:eastAsia="lt-LT"/>
        </w:rPr>
        <w:t>staigus plaštakų, pėdų ir kulkšnių patinimas</w:t>
      </w:r>
      <w:r>
        <w:rPr>
          <w:rFonts w:eastAsia="Times New Roman"/>
          <w:sz w:val="22"/>
          <w:szCs w:val="22"/>
          <w:lang w:val="lt-LT" w:eastAsia="lt-LT"/>
        </w:rPr>
        <w:t>;</w:t>
      </w:r>
    </w:p>
    <w:p w:rsidR="00B44C89" w:rsidRPr="00865514" w:rsidRDefault="00B44C89" w:rsidP="00B44C89">
      <w:pPr>
        <w:pStyle w:val="Sraopastraipa"/>
        <w:numPr>
          <w:ilvl w:val="0"/>
          <w:numId w:val="13"/>
        </w:numPr>
        <w:suppressAutoHyphens w:val="0"/>
        <w:autoSpaceDE w:val="0"/>
        <w:autoSpaceDN w:val="0"/>
        <w:adjustRightInd w:val="0"/>
        <w:ind w:left="567" w:hanging="567"/>
        <w:rPr>
          <w:rFonts w:eastAsia="Times New Roman"/>
          <w:sz w:val="22"/>
          <w:szCs w:val="22"/>
          <w:lang w:val="lt-LT" w:eastAsia="lt-LT"/>
        </w:rPr>
      </w:pPr>
      <w:r>
        <w:rPr>
          <w:rFonts w:eastAsia="Times New Roman"/>
          <w:sz w:val="22"/>
          <w:szCs w:val="22"/>
          <w:lang w:val="lt-LT" w:eastAsia="lt-LT"/>
        </w:rPr>
        <w:t>i</w:t>
      </w:r>
      <w:r w:rsidRPr="009A187E">
        <w:rPr>
          <w:rFonts w:eastAsia="Times New Roman"/>
          <w:sz w:val="22"/>
          <w:szCs w:val="22"/>
          <w:lang w:val="lt-LT" w:eastAsia="lt-LT"/>
        </w:rPr>
        <w:t>štikus alerginei reakcijai pasireiškęs krūtinės skausmas, kuris gali būti alergijos sukelto širdies infarkto simptomas (</w:t>
      </w:r>
      <w:proofErr w:type="spellStart"/>
      <w:r w:rsidRPr="007E60CA">
        <w:rPr>
          <w:rFonts w:eastAsia="Times New Roman"/>
          <w:i/>
          <w:iCs/>
          <w:sz w:val="22"/>
          <w:szCs w:val="22"/>
          <w:lang w:val="lt-LT" w:eastAsia="lt-LT"/>
        </w:rPr>
        <w:t>Kounis</w:t>
      </w:r>
      <w:proofErr w:type="spellEnd"/>
      <w:r w:rsidRPr="009A187E">
        <w:rPr>
          <w:rFonts w:eastAsia="Times New Roman"/>
          <w:sz w:val="22"/>
          <w:szCs w:val="22"/>
          <w:lang w:val="lt-LT" w:eastAsia="lt-LT"/>
        </w:rPr>
        <w:t xml:space="preserve"> sindromas).</w:t>
      </w:r>
    </w:p>
    <w:p w:rsidR="00B44C89" w:rsidRPr="00865514" w:rsidRDefault="00B44C89" w:rsidP="00B44C89">
      <w:pPr>
        <w:suppressAutoHyphens w:val="0"/>
        <w:autoSpaceDE w:val="0"/>
        <w:autoSpaceDN w:val="0"/>
        <w:adjustRightInd w:val="0"/>
        <w:rPr>
          <w:rFonts w:eastAsia="Times New Roman"/>
          <w:color w:val="auto"/>
          <w:sz w:val="22"/>
          <w:szCs w:val="22"/>
          <w:lang w:val="lt-LT" w:eastAsia="lt-LT"/>
        </w:rPr>
      </w:pPr>
    </w:p>
    <w:p w:rsidR="00B44C89" w:rsidRPr="00865514" w:rsidRDefault="00B44C89" w:rsidP="00B44C89">
      <w:pPr>
        <w:suppressAutoHyphens w:val="0"/>
        <w:autoSpaceDE w:val="0"/>
        <w:autoSpaceDN w:val="0"/>
        <w:adjustRightInd w:val="0"/>
        <w:rPr>
          <w:rFonts w:eastAsia="Times New Roman"/>
          <w:color w:val="auto"/>
          <w:sz w:val="22"/>
          <w:szCs w:val="22"/>
          <w:lang w:val="lt-LT" w:eastAsia="lt-LT"/>
        </w:rPr>
      </w:pPr>
      <w:r w:rsidRPr="00865514">
        <w:rPr>
          <w:rFonts w:eastAsia="Times New Roman"/>
          <w:b/>
          <w:bCs/>
          <w:color w:val="auto"/>
          <w:sz w:val="22"/>
          <w:szCs w:val="22"/>
          <w:lang w:val="lt-LT" w:eastAsia="en-US"/>
        </w:rPr>
        <w:t>Sunkios odos reakcijos (nežinomas, dažnis negali būti apskaičiuotas pagal turimus duomenis)</w:t>
      </w:r>
    </w:p>
    <w:p w:rsidR="00B44C89" w:rsidRPr="000418C9" w:rsidRDefault="00B44C89" w:rsidP="00B44C89">
      <w:pPr>
        <w:suppressAutoHyphens w:val="0"/>
        <w:autoSpaceDE w:val="0"/>
        <w:autoSpaceDN w:val="0"/>
        <w:adjustRightInd w:val="0"/>
        <w:rPr>
          <w:sz w:val="22"/>
          <w:lang w:val="lt-LT"/>
        </w:rPr>
      </w:pPr>
      <w:r w:rsidRPr="00865514">
        <w:rPr>
          <w:rFonts w:eastAsia="Times New Roman"/>
          <w:sz w:val="22"/>
          <w:szCs w:val="22"/>
          <w:lang w:val="lt-LT" w:eastAsia="lt-LT"/>
        </w:rPr>
        <w:t xml:space="preserve">Jei pasireiškė sunki odos reakcija, išbėrimas nedelsdami kreipkitės į gydytoją. </w:t>
      </w:r>
      <w:r w:rsidRPr="000418C9">
        <w:rPr>
          <w:sz w:val="22"/>
          <w:lang w:val="lt-LT"/>
        </w:rPr>
        <w:t>Jos požymiai gali būti:</w:t>
      </w:r>
    </w:p>
    <w:p w:rsidR="00B44C89" w:rsidRPr="00865514" w:rsidRDefault="00B44C89" w:rsidP="00B44C89">
      <w:pPr>
        <w:pStyle w:val="Sraopastraipa"/>
        <w:numPr>
          <w:ilvl w:val="0"/>
          <w:numId w:val="14"/>
        </w:numPr>
        <w:suppressAutoHyphens w:val="0"/>
        <w:autoSpaceDE w:val="0"/>
        <w:autoSpaceDN w:val="0"/>
        <w:adjustRightInd w:val="0"/>
        <w:ind w:left="567" w:hanging="567"/>
        <w:rPr>
          <w:rFonts w:eastAsia="Times New Roman"/>
          <w:sz w:val="22"/>
          <w:szCs w:val="22"/>
          <w:lang w:val="lt-LT" w:eastAsia="lt-LT"/>
        </w:rPr>
      </w:pPr>
      <w:r w:rsidRPr="00865514">
        <w:rPr>
          <w:rFonts w:eastAsia="Times New Roman"/>
          <w:sz w:val="22"/>
          <w:szCs w:val="22"/>
          <w:lang w:val="lt-LT" w:eastAsia="lt-LT"/>
        </w:rPr>
        <w:t>Sunkus, greitai išsivystantis išbėrimas, pasireiškiantis pūslėmis ar odos lupimusi ir galimai pūslelėmis burnoje (</w:t>
      </w:r>
      <w:proofErr w:type="spellStart"/>
      <w:r w:rsidRPr="00865514">
        <w:rPr>
          <w:i/>
          <w:sz w:val="22"/>
          <w:lang w:val="lt-LT"/>
        </w:rPr>
        <w:t>Stevens-Johnson</w:t>
      </w:r>
      <w:proofErr w:type="spellEnd"/>
      <w:r w:rsidRPr="00865514">
        <w:rPr>
          <w:rFonts w:eastAsia="Times New Roman"/>
          <w:sz w:val="22"/>
          <w:szCs w:val="22"/>
          <w:lang w:val="lt-LT" w:eastAsia="lt-LT"/>
        </w:rPr>
        <w:t xml:space="preserve"> sindromas ir toksinė epidermio </w:t>
      </w:r>
      <w:proofErr w:type="spellStart"/>
      <w:r w:rsidRPr="00865514">
        <w:rPr>
          <w:rFonts w:eastAsia="Times New Roman"/>
          <w:sz w:val="22"/>
          <w:szCs w:val="22"/>
          <w:lang w:val="lt-LT" w:eastAsia="lt-LT"/>
        </w:rPr>
        <w:t>nekrolizė</w:t>
      </w:r>
      <w:proofErr w:type="spellEnd"/>
      <w:r w:rsidRPr="00865514">
        <w:rPr>
          <w:rFonts w:eastAsia="Times New Roman"/>
          <w:sz w:val="22"/>
          <w:szCs w:val="22"/>
          <w:lang w:val="lt-LT" w:eastAsia="lt-LT"/>
        </w:rPr>
        <w:t>, dar vadinamos SJS ir TEN).</w:t>
      </w:r>
    </w:p>
    <w:p w:rsidR="00B44C89" w:rsidRPr="00865514" w:rsidRDefault="00B44C89" w:rsidP="00B44C89">
      <w:pPr>
        <w:pStyle w:val="Sraopastraipa"/>
        <w:numPr>
          <w:ilvl w:val="0"/>
          <w:numId w:val="14"/>
        </w:numPr>
        <w:suppressAutoHyphens w:val="0"/>
        <w:autoSpaceDE w:val="0"/>
        <w:autoSpaceDN w:val="0"/>
        <w:adjustRightInd w:val="0"/>
        <w:ind w:left="567" w:hanging="567"/>
        <w:rPr>
          <w:rFonts w:eastAsia="Times New Roman"/>
          <w:sz w:val="22"/>
          <w:szCs w:val="22"/>
          <w:lang w:val="lt-LT" w:eastAsia="lt-LT"/>
        </w:rPr>
      </w:pPr>
      <w:r w:rsidRPr="00865514">
        <w:rPr>
          <w:rFonts w:eastAsia="Times New Roman"/>
          <w:sz w:val="22"/>
          <w:szCs w:val="22"/>
          <w:lang w:val="lt-LT" w:eastAsia="lt-LT"/>
        </w:rPr>
        <w:t>Bet kurių iš šių simptomų derinys: plačiai išplitęs išbėrimas, aukšta kūno temperatūra, kepenų fermentų aktyvumo padidėjimas, nuokrypiai kraujo tyrime (</w:t>
      </w:r>
      <w:proofErr w:type="spellStart"/>
      <w:r w:rsidRPr="00865514">
        <w:rPr>
          <w:rFonts w:eastAsia="Times New Roman"/>
          <w:sz w:val="22"/>
          <w:szCs w:val="22"/>
          <w:lang w:val="lt-LT" w:eastAsia="lt-LT"/>
        </w:rPr>
        <w:t>eozinofilija</w:t>
      </w:r>
      <w:proofErr w:type="spellEnd"/>
      <w:r w:rsidRPr="00865514">
        <w:rPr>
          <w:rFonts w:eastAsia="Times New Roman"/>
          <w:sz w:val="22"/>
          <w:szCs w:val="22"/>
          <w:lang w:val="lt-LT" w:eastAsia="lt-LT"/>
        </w:rPr>
        <w:t xml:space="preserve">), padidėję limfmazgiai ir sureagavę kiti kūno organai (Reakcija į vaistą su </w:t>
      </w:r>
      <w:proofErr w:type="spellStart"/>
      <w:r w:rsidRPr="00865514">
        <w:rPr>
          <w:rFonts w:eastAsia="Times New Roman"/>
          <w:sz w:val="22"/>
          <w:szCs w:val="22"/>
          <w:lang w:val="lt-LT" w:eastAsia="lt-LT"/>
        </w:rPr>
        <w:t>eozinofilija</w:t>
      </w:r>
      <w:proofErr w:type="spellEnd"/>
      <w:r w:rsidRPr="00865514">
        <w:rPr>
          <w:rFonts w:eastAsia="Times New Roman"/>
          <w:sz w:val="22"/>
          <w:szCs w:val="22"/>
          <w:lang w:val="lt-LT" w:eastAsia="lt-LT"/>
        </w:rPr>
        <w:t xml:space="preserve"> ir sisteminiais simptomais, taip pat vadinama </w:t>
      </w:r>
      <w:r w:rsidRPr="00865514">
        <w:rPr>
          <w:i/>
          <w:sz w:val="22"/>
          <w:lang w:val="lt-LT"/>
        </w:rPr>
        <w:t>DRESS</w:t>
      </w:r>
      <w:r w:rsidRPr="00865514">
        <w:rPr>
          <w:rFonts w:eastAsia="Times New Roman"/>
          <w:sz w:val="22"/>
          <w:szCs w:val="22"/>
          <w:lang w:val="lt-LT" w:eastAsia="lt-LT"/>
        </w:rPr>
        <w:t xml:space="preserve"> arba padidėjusio jautrumo vaistui sindromas).</w:t>
      </w:r>
    </w:p>
    <w:p w:rsidR="00B44C89" w:rsidRPr="00865514" w:rsidRDefault="00B44C89" w:rsidP="00B44C89">
      <w:pPr>
        <w:pStyle w:val="Sraopastraipa"/>
        <w:numPr>
          <w:ilvl w:val="0"/>
          <w:numId w:val="14"/>
        </w:numPr>
        <w:suppressAutoHyphens w:val="0"/>
        <w:autoSpaceDE w:val="0"/>
        <w:autoSpaceDN w:val="0"/>
        <w:adjustRightInd w:val="0"/>
        <w:ind w:left="567" w:hanging="567"/>
        <w:rPr>
          <w:rFonts w:eastAsia="Times New Roman"/>
          <w:sz w:val="22"/>
          <w:szCs w:val="22"/>
          <w:lang w:val="lt-LT" w:eastAsia="lt-LT"/>
        </w:rPr>
      </w:pPr>
      <w:proofErr w:type="spellStart"/>
      <w:r w:rsidRPr="00865514">
        <w:rPr>
          <w:i/>
          <w:sz w:val="22"/>
          <w:lang w:val="lt-LT"/>
        </w:rPr>
        <w:t>Jarisch-Herxheimer</w:t>
      </w:r>
      <w:proofErr w:type="spellEnd"/>
      <w:r w:rsidRPr="00865514">
        <w:rPr>
          <w:rFonts w:eastAsia="Times New Roman"/>
          <w:sz w:val="22"/>
          <w:szCs w:val="22"/>
          <w:lang w:val="lt-LT" w:eastAsia="lt-LT"/>
        </w:rPr>
        <w:t xml:space="preserve"> reakcija, kuri sukelia karščiavimą, </w:t>
      </w:r>
      <w:proofErr w:type="spellStart"/>
      <w:r w:rsidRPr="00865514">
        <w:rPr>
          <w:rFonts w:eastAsia="Times New Roman"/>
          <w:sz w:val="22"/>
          <w:szCs w:val="22"/>
          <w:lang w:val="lt-LT" w:eastAsia="lt-LT"/>
        </w:rPr>
        <w:t>šaltkrėtį</w:t>
      </w:r>
      <w:proofErr w:type="spellEnd"/>
      <w:r w:rsidRPr="00865514">
        <w:rPr>
          <w:rFonts w:eastAsia="Times New Roman"/>
          <w:sz w:val="22"/>
          <w:szCs w:val="22"/>
          <w:lang w:val="lt-LT" w:eastAsia="lt-LT"/>
        </w:rPr>
        <w:t xml:space="preserve">, galvos skausmą, raumenų skausmą ir odos išbėrimą, kuri įprastai savaime praeina. Ji pasireiškia netrukus po spirochetų sukeltos infekcinės ligos, pvz., </w:t>
      </w:r>
      <w:proofErr w:type="spellStart"/>
      <w:r w:rsidRPr="00865514">
        <w:rPr>
          <w:rFonts w:eastAsia="Times New Roman"/>
          <w:sz w:val="22"/>
          <w:szCs w:val="22"/>
          <w:lang w:val="lt-LT" w:eastAsia="lt-LT"/>
        </w:rPr>
        <w:t>Laimo</w:t>
      </w:r>
      <w:proofErr w:type="spellEnd"/>
      <w:r w:rsidRPr="00865514">
        <w:rPr>
          <w:rFonts w:eastAsia="Times New Roman"/>
          <w:sz w:val="22"/>
          <w:szCs w:val="22"/>
          <w:lang w:val="lt-LT" w:eastAsia="lt-LT"/>
        </w:rPr>
        <w:t xml:space="preserve"> ligos.</w:t>
      </w:r>
    </w:p>
    <w:p w:rsidR="00B44C89" w:rsidRPr="00865514" w:rsidRDefault="00B44C89" w:rsidP="00B44C89">
      <w:pPr>
        <w:suppressAutoHyphens w:val="0"/>
        <w:autoSpaceDE w:val="0"/>
        <w:autoSpaceDN w:val="0"/>
        <w:adjustRightInd w:val="0"/>
        <w:rPr>
          <w:rFonts w:eastAsia="Times New Roman"/>
          <w:color w:val="auto"/>
          <w:sz w:val="22"/>
          <w:szCs w:val="22"/>
          <w:lang w:val="lt-LT" w:eastAsia="lt-LT"/>
        </w:rPr>
      </w:pPr>
    </w:p>
    <w:p w:rsidR="00B44C89" w:rsidRPr="00865514" w:rsidRDefault="00B44C89" w:rsidP="00B44C89">
      <w:pPr>
        <w:suppressAutoHyphens w:val="0"/>
        <w:autoSpaceDE w:val="0"/>
        <w:autoSpaceDN w:val="0"/>
        <w:adjustRightInd w:val="0"/>
        <w:rPr>
          <w:rFonts w:eastAsia="Times New Roman"/>
          <w:b/>
          <w:color w:val="auto"/>
          <w:sz w:val="22"/>
          <w:szCs w:val="22"/>
          <w:lang w:val="lt-LT" w:eastAsia="lt-LT"/>
        </w:rPr>
      </w:pPr>
      <w:r w:rsidRPr="00865514">
        <w:rPr>
          <w:rFonts w:eastAsia="Times New Roman"/>
          <w:b/>
          <w:color w:val="auto"/>
          <w:sz w:val="22"/>
          <w:szCs w:val="22"/>
          <w:lang w:val="lt-LT" w:eastAsia="lt-LT"/>
        </w:rPr>
        <w:t>Kiti galimi šalutiniai poveikiai</w:t>
      </w:r>
    </w:p>
    <w:p w:rsidR="00B44C89" w:rsidRPr="00865514" w:rsidRDefault="00B44C89" w:rsidP="00B44C89">
      <w:pPr>
        <w:suppressAutoHyphens w:val="0"/>
        <w:autoSpaceDE w:val="0"/>
        <w:autoSpaceDN w:val="0"/>
        <w:adjustRightInd w:val="0"/>
        <w:rPr>
          <w:rFonts w:eastAsia="Times New Roman"/>
          <w:color w:val="auto"/>
          <w:sz w:val="22"/>
          <w:szCs w:val="22"/>
          <w:lang w:val="lt-LT" w:eastAsia="lt-LT"/>
        </w:rPr>
      </w:pPr>
    </w:p>
    <w:p w:rsidR="00B44C89" w:rsidRPr="00055147" w:rsidRDefault="00B44C89" w:rsidP="00B44C89">
      <w:pPr>
        <w:suppressAutoHyphens w:val="0"/>
        <w:autoSpaceDE w:val="0"/>
        <w:autoSpaceDN w:val="0"/>
        <w:adjustRightInd w:val="0"/>
        <w:rPr>
          <w:rFonts w:eastAsia="Times New Roman"/>
          <w:iCs/>
          <w:color w:val="auto"/>
          <w:sz w:val="22"/>
          <w:szCs w:val="22"/>
          <w:lang w:val="lt-LT" w:eastAsia="en-US"/>
        </w:rPr>
      </w:pPr>
      <w:r w:rsidRPr="00055147">
        <w:rPr>
          <w:b/>
          <w:bCs/>
          <w:noProof/>
          <w:sz w:val="22"/>
          <w:szCs w:val="22"/>
          <w:lang w:val="lt-LT"/>
        </w:rPr>
        <w:t>Dažni šalutinio poveikio reiškiniai (gali pasireikšti rečiau kaip 1 iš 10 asmenų)</w:t>
      </w:r>
      <w:r>
        <w:rPr>
          <w:rFonts w:eastAsia="Times New Roman"/>
          <w:iCs/>
          <w:color w:val="auto"/>
          <w:sz w:val="22"/>
          <w:szCs w:val="22"/>
          <w:lang w:val="lt-LT" w:eastAsia="en-US"/>
        </w:rPr>
        <w:t>:</w:t>
      </w:r>
    </w:p>
    <w:p w:rsidR="00B44C89" w:rsidRPr="00865514" w:rsidRDefault="00B44C89" w:rsidP="00B44C89">
      <w:pPr>
        <w:numPr>
          <w:ilvl w:val="0"/>
          <w:numId w:val="15"/>
        </w:numPr>
        <w:suppressAutoHyphens w:val="0"/>
        <w:autoSpaceDE w:val="0"/>
        <w:autoSpaceDN w:val="0"/>
        <w:adjustRightInd w:val="0"/>
        <w:ind w:left="567" w:hanging="567"/>
        <w:rPr>
          <w:rFonts w:eastAsia="Times New Roman"/>
          <w:iCs/>
          <w:color w:val="auto"/>
          <w:sz w:val="22"/>
          <w:szCs w:val="22"/>
          <w:lang w:val="lt-LT" w:eastAsia="en-US"/>
        </w:rPr>
      </w:pPr>
      <w:r w:rsidRPr="00865514">
        <w:rPr>
          <w:rFonts w:eastAsia="Times New Roman"/>
          <w:iCs/>
          <w:color w:val="auto"/>
          <w:sz w:val="22"/>
          <w:szCs w:val="22"/>
          <w:lang w:val="lt-LT" w:eastAsia="en-US"/>
        </w:rPr>
        <w:t xml:space="preserve">baltųjų kraujo ląstelių kiekio pokyčiai (pvz., leukocitų skaičiaus sumažėjimas ir </w:t>
      </w:r>
      <w:proofErr w:type="spellStart"/>
      <w:r w:rsidRPr="00865514">
        <w:rPr>
          <w:rFonts w:eastAsia="Times New Roman"/>
          <w:iCs/>
          <w:color w:val="auto"/>
          <w:sz w:val="22"/>
          <w:szCs w:val="22"/>
          <w:lang w:val="lt-LT" w:eastAsia="en-US"/>
        </w:rPr>
        <w:t>eozinofilų</w:t>
      </w:r>
      <w:proofErr w:type="spellEnd"/>
      <w:r w:rsidRPr="00865514">
        <w:rPr>
          <w:rFonts w:eastAsia="Times New Roman"/>
          <w:iCs/>
          <w:color w:val="auto"/>
          <w:sz w:val="22"/>
          <w:szCs w:val="22"/>
          <w:lang w:val="lt-LT" w:eastAsia="en-US"/>
        </w:rPr>
        <w:t xml:space="preserve"> skaičiaus padidėjimas) ir trombocitų kiekio pokyčiai (trombocitų skaičiaus sumažėjimas);</w:t>
      </w:r>
    </w:p>
    <w:p w:rsidR="00B44C89" w:rsidRPr="00865514" w:rsidRDefault="00B44C89" w:rsidP="00B44C89">
      <w:pPr>
        <w:numPr>
          <w:ilvl w:val="0"/>
          <w:numId w:val="15"/>
        </w:numPr>
        <w:suppressAutoHyphens w:val="0"/>
        <w:autoSpaceDE w:val="0"/>
        <w:autoSpaceDN w:val="0"/>
        <w:adjustRightInd w:val="0"/>
        <w:ind w:left="567" w:hanging="567"/>
        <w:rPr>
          <w:rFonts w:eastAsia="Times New Roman"/>
          <w:iCs/>
          <w:color w:val="auto"/>
          <w:sz w:val="22"/>
          <w:szCs w:val="22"/>
          <w:lang w:val="lt-LT" w:eastAsia="en-US"/>
        </w:rPr>
      </w:pPr>
      <w:r w:rsidRPr="00865514">
        <w:rPr>
          <w:rFonts w:eastAsia="Times New Roman"/>
          <w:iCs/>
          <w:color w:val="auto"/>
          <w:sz w:val="22"/>
          <w:szCs w:val="22"/>
          <w:lang w:val="lt-LT" w:eastAsia="en-US"/>
        </w:rPr>
        <w:t>tuštinimasis beformėmis išmatomis ar viduriavimas;</w:t>
      </w:r>
    </w:p>
    <w:p w:rsidR="00B44C89" w:rsidRPr="00865514" w:rsidRDefault="00B44C89" w:rsidP="00B44C89">
      <w:pPr>
        <w:numPr>
          <w:ilvl w:val="0"/>
          <w:numId w:val="15"/>
        </w:numPr>
        <w:suppressAutoHyphens w:val="0"/>
        <w:autoSpaceDE w:val="0"/>
        <w:autoSpaceDN w:val="0"/>
        <w:adjustRightInd w:val="0"/>
        <w:ind w:left="567" w:hanging="567"/>
        <w:rPr>
          <w:rFonts w:eastAsia="Times New Roman"/>
          <w:iCs/>
          <w:color w:val="auto"/>
          <w:sz w:val="22"/>
          <w:szCs w:val="22"/>
          <w:lang w:val="lt-LT" w:eastAsia="en-US"/>
        </w:rPr>
      </w:pPr>
      <w:r w:rsidRPr="00865514">
        <w:rPr>
          <w:rFonts w:eastAsia="Times New Roman"/>
          <w:iCs/>
          <w:color w:val="auto"/>
          <w:sz w:val="22"/>
          <w:szCs w:val="22"/>
          <w:lang w:val="lt-LT" w:eastAsia="en-US"/>
        </w:rPr>
        <w:t>kraujo tyrimų, kurie rodo kepenų funkciją, pokyčiai;</w:t>
      </w:r>
    </w:p>
    <w:p w:rsidR="00B44C89" w:rsidRPr="00865514" w:rsidRDefault="00B44C89" w:rsidP="00B44C89">
      <w:pPr>
        <w:numPr>
          <w:ilvl w:val="0"/>
          <w:numId w:val="15"/>
        </w:numPr>
        <w:suppressAutoHyphens w:val="0"/>
        <w:autoSpaceDE w:val="0"/>
        <w:autoSpaceDN w:val="0"/>
        <w:adjustRightInd w:val="0"/>
        <w:ind w:left="567" w:hanging="567"/>
        <w:rPr>
          <w:rFonts w:eastAsia="Times New Roman"/>
          <w:iCs/>
          <w:color w:val="auto"/>
          <w:sz w:val="22"/>
          <w:szCs w:val="22"/>
          <w:lang w:val="lt-LT" w:eastAsia="en-US"/>
        </w:rPr>
      </w:pPr>
      <w:r w:rsidRPr="00865514">
        <w:rPr>
          <w:rFonts w:eastAsia="Times New Roman"/>
          <w:iCs/>
          <w:color w:val="auto"/>
          <w:sz w:val="22"/>
          <w:szCs w:val="22"/>
          <w:lang w:val="lt-LT" w:eastAsia="en-US"/>
        </w:rPr>
        <w:t>išbėrimas.</w:t>
      </w:r>
    </w:p>
    <w:p w:rsidR="00B44C89" w:rsidRPr="00865514" w:rsidRDefault="00B44C89" w:rsidP="00B44C89">
      <w:pPr>
        <w:suppressAutoHyphens w:val="0"/>
        <w:autoSpaceDE w:val="0"/>
        <w:autoSpaceDN w:val="0"/>
        <w:adjustRightInd w:val="0"/>
        <w:rPr>
          <w:rFonts w:eastAsia="Times New Roman"/>
          <w:b/>
          <w:bCs/>
          <w:color w:val="auto"/>
          <w:sz w:val="22"/>
          <w:szCs w:val="22"/>
          <w:lang w:val="lt-LT" w:eastAsia="lt-LT"/>
        </w:rPr>
      </w:pPr>
    </w:p>
    <w:p w:rsidR="00B44C89" w:rsidRPr="00E8588B" w:rsidRDefault="00B44C89" w:rsidP="00B44C89">
      <w:pPr>
        <w:suppressAutoHyphens w:val="0"/>
        <w:autoSpaceDE w:val="0"/>
        <w:autoSpaceDN w:val="0"/>
        <w:adjustRightInd w:val="0"/>
        <w:rPr>
          <w:rFonts w:eastAsia="Times New Roman"/>
          <w:b/>
          <w:bCs/>
          <w:color w:val="auto"/>
          <w:sz w:val="22"/>
          <w:szCs w:val="22"/>
          <w:lang w:val="lt-LT" w:eastAsia="lt-LT"/>
        </w:rPr>
      </w:pPr>
      <w:r w:rsidRPr="00055147">
        <w:rPr>
          <w:b/>
          <w:bCs/>
          <w:noProof/>
          <w:sz w:val="22"/>
          <w:szCs w:val="22"/>
          <w:lang w:val="lt-LT"/>
        </w:rPr>
        <w:t>Nedažni šalutinio poveikio reiškiniai (gali pasireikšti rečiau kaip 1 iš 100 asmenų)</w:t>
      </w:r>
      <w:r w:rsidRPr="00E8588B">
        <w:rPr>
          <w:rFonts w:eastAsia="Times New Roman"/>
          <w:b/>
          <w:bCs/>
          <w:color w:val="auto"/>
          <w:sz w:val="22"/>
          <w:szCs w:val="22"/>
          <w:lang w:val="lt-LT" w:eastAsia="lt-LT"/>
        </w:rPr>
        <w:t>:</w:t>
      </w:r>
    </w:p>
    <w:p w:rsidR="00B44C89" w:rsidRPr="00865514" w:rsidRDefault="00B44C89" w:rsidP="00B44C89">
      <w:pPr>
        <w:numPr>
          <w:ilvl w:val="0"/>
          <w:numId w:val="16"/>
        </w:numPr>
        <w:suppressAutoHyphens w:val="0"/>
        <w:autoSpaceDE w:val="0"/>
        <w:autoSpaceDN w:val="0"/>
        <w:adjustRightInd w:val="0"/>
        <w:ind w:left="567" w:hanging="567"/>
        <w:rPr>
          <w:rFonts w:eastAsia="Times New Roman"/>
          <w:color w:val="auto"/>
          <w:sz w:val="22"/>
          <w:szCs w:val="22"/>
          <w:lang w:val="lt-LT" w:eastAsia="lt-LT"/>
        </w:rPr>
      </w:pPr>
      <w:r w:rsidRPr="00865514">
        <w:rPr>
          <w:rFonts w:eastAsia="Times New Roman"/>
          <w:color w:val="auto"/>
          <w:sz w:val="22"/>
          <w:szCs w:val="22"/>
          <w:lang w:val="lt-LT" w:eastAsia="lt-LT"/>
        </w:rPr>
        <w:t>grybelinės infekcijos (pvz., pienligė);</w:t>
      </w:r>
    </w:p>
    <w:p w:rsidR="00B44C89" w:rsidRPr="00865514" w:rsidRDefault="00B44C89" w:rsidP="00B44C89">
      <w:pPr>
        <w:numPr>
          <w:ilvl w:val="0"/>
          <w:numId w:val="16"/>
        </w:numPr>
        <w:suppressAutoHyphens w:val="0"/>
        <w:autoSpaceDE w:val="0"/>
        <w:autoSpaceDN w:val="0"/>
        <w:adjustRightInd w:val="0"/>
        <w:ind w:left="567" w:hanging="567"/>
        <w:rPr>
          <w:rFonts w:eastAsia="Times New Roman"/>
          <w:color w:val="auto"/>
          <w:sz w:val="22"/>
          <w:szCs w:val="22"/>
          <w:lang w:val="lt-LT" w:eastAsia="lt-LT"/>
        </w:rPr>
      </w:pPr>
      <w:r w:rsidRPr="00865514">
        <w:rPr>
          <w:rFonts w:eastAsia="Times New Roman"/>
          <w:color w:val="auto"/>
          <w:sz w:val="22"/>
          <w:szCs w:val="22"/>
          <w:lang w:val="lt-LT" w:eastAsia="lt-LT"/>
        </w:rPr>
        <w:t>baltųjų kraujo ląstelių kiekio sumažėjimas (</w:t>
      </w:r>
      <w:proofErr w:type="spellStart"/>
      <w:r w:rsidRPr="00865514">
        <w:rPr>
          <w:rFonts w:eastAsia="Times New Roman"/>
          <w:color w:val="auto"/>
          <w:sz w:val="22"/>
          <w:szCs w:val="22"/>
          <w:lang w:val="lt-LT" w:eastAsia="lt-LT"/>
        </w:rPr>
        <w:t>granulocitopenija</w:t>
      </w:r>
      <w:proofErr w:type="spellEnd"/>
      <w:r w:rsidRPr="00865514">
        <w:rPr>
          <w:rFonts w:eastAsia="Times New Roman"/>
          <w:color w:val="auto"/>
          <w:sz w:val="22"/>
          <w:szCs w:val="22"/>
          <w:lang w:val="lt-LT" w:eastAsia="lt-LT"/>
        </w:rPr>
        <w:t>);</w:t>
      </w:r>
    </w:p>
    <w:p w:rsidR="00B44C89" w:rsidRPr="00865514" w:rsidRDefault="00B44C89" w:rsidP="00B44C89">
      <w:pPr>
        <w:numPr>
          <w:ilvl w:val="0"/>
          <w:numId w:val="16"/>
        </w:numPr>
        <w:suppressAutoHyphens w:val="0"/>
        <w:autoSpaceDE w:val="0"/>
        <w:autoSpaceDN w:val="0"/>
        <w:adjustRightInd w:val="0"/>
        <w:ind w:left="567" w:hanging="567"/>
        <w:rPr>
          <w:rFonts w:eastAsia="Times New Roman"/>
          <w:color w:val="auto"/>
          <w:sz w:val="22"/>
          <w:szCs w:val="22"/>
          <w:lang w:val="lt-LT" w:eastAsia="lt-LT"/>
        </w:rPr>
      </w:pPr>
      <w:r w:rsidRPr="00865514">
        <w:rPr>
          <w:rFonts w:eastAsia="Times New Roman"/>
          <w:color w:val="auto"/>
          <w:sz w:val="22"/>
          <w:szCs w:val="22"/>
          <w:lang w:val="lt-LT" w:eastAsia="lt-LT"/>
        </w:rPr>
        <w:t>raudonųjų kraujo ląstelių kiekio sumažėjimas (anemija);</w:t>
      </w:r>
    </w:p>
    <w:p w:rsidR="00B44C89" w:rsidRPr="00865514" w:rsidRDefault="00B44C89" w:rsidP="00B44C89">
      <w:pPr>
        <w:numPr>
          <w:ilvl w:val="0"/>
          <w:numId w:val="16"/>
        </w:numPr>
        <w:suppressAutoHyphens w:val="0"/>
        <w:autoSpaceDE w:val="0"/>
        <w:autoSpaceDN w:val="0"/>
        <w:adjustRightInd w:val="0"/>
        <w:ind w:left="567" w:hanging="567"/>
        <w:rPr>
          <w:rFonts w:eastAsia="Times New Roman"/>
          <w:color w:val="auto"/>
          <w:sz w:val="22"/>
          <w:szCs w:val="22"/>
          <w:lang w:val="lt-LT" w:eastAsia="lt-LT"/>
        </w:rPr>
      </w:pPr>
      <w:r w:rsidRPr="00865514">
        <w:rPr>
          <w:rFonts w:eastAsia="Times New Roman"/>
          <w:color w:val="auto"/>
          <w:sz w:val="22"/>
          <w:szCs w:val="22"/>
          <w:lang w:val="lt-LT" w:eastAsia="lt-LT"/>
        </w:rPr>
        <w:t>kraujo krešėjimo sutrikimai. Tai apima tokius simptomus: lengvai atsirandančios kraujosruvos ir sąnarių skausmas bei patinimas;</w:t>
      </w:r>
    </w:p>
    <w:p w:rsidR="00B44C89" w:rsidRPr="00865514" w:rsidRDefault="00B44C89" w:rsidP="00B44C89">
      <w:pPr>
        <w:numPr>
          <w:ilvl w:val="0"/>
          <w:numId w:val="16"/>
        </w:numPr>
        <w:suppressAutoHyphens w:val="0"/>
        <w:autoSpaceDE w:val="0"/>
        <w:autoSpaceDN w:val="0"/>
        <w:adjustRightInd w:val="0"/>
        <w:ind w:left="567" w:hanging="567"/>
        <w:rPr>
          <w:rFonts w:eastAsia="Times New Roman"/>
          <w:color w:val="auto"/>
          <w:sz w:val="22"/>
          <w:szCs w:val="22"/>
          <w:lang w:val="lt-LT" w:eastAsia="lt-LT"/>
        </w:rPr>
      </w:pPr>
      <w:r w:rsidRPr="00865514">
        <w:rPr>
          <w:rFonts w:eastAsia="Times New Roman"/>
          <w:color w:val="auto"/>
          <w:sz w:val="22"/>
          <w:szCs w:val="22"/>
          <w:lang w:val="lt-LT" w:eastAsia="lt-LT"/>
        </w:rPr>
        <w:t xml:space="preserve">galvos skausmas; </w:t>
      </w:r>
    </w:p>
    <w:p w:rsidR="00B44C89" w:rsidRPr="00865514" w:rsidRDefault="00B44C89" w:rsidP="00B44C89">
      <w:pPr>
        <w:numPr>
          <w:ilvl w:val="0"/>
          <w:numId w:val="16"/>
        </w:numPr>
        <w:suppressAutoHyphens w:val="0"/>
        <w:autoSpaceDE w:val="0"/>
        <w:autoSpaceDN w:val="0"/>
        <w:adjustRightInd w:val="0"/>
        <w:ind w:left="567" w:hanging="567"/>
        <w:rPr>
          <w:rFonts w:eastAsia="Times New Roman"/>
          <w:color w:val="auto"/>
          <w:sz w:val="22"/>
          <w:szCs w:val="22"/>
          <w:lang w:val="lt-LT" w:eastAsia="lt-LT"/>
        </w:rPr>
      </w:pPr>
      <w:r w:rsidRPr="00865514">
        <w:rPr>
          <w:rFonts w:eastAsia="Times New Roman"/>
          <w:color w:val="auto"/>
          <w:sz w:val="22"/>
          <w:szCs w:val="22"/>
          <w:lang w:val="lt-LT" w:eastAsia="lt-LT"/>
        </w:rPr>
        <w:t xml:space="preserve">svaigulys; </w:t>
      </w:r>
    </w:p>
    <w:p w:rsidR="00B44C89" w:rsidRPr="00865514" w:rsidRDefault="00B44C89" w:rsidP="00B44C89">
      <w:pPr>
        <w:numPr>
          <w:ilvl w:val="0"/>
          <w:numId w:val="16"/>
        </w:numPr>
        <w:suppressAutoHyphens w:val="0"/>
        <w:autoSpaceDE w:val="0"/>
        <w:autoSpaceDN w:val="0"/>
        <w:adjustRightInd w:val="0"/>
        <w:ind w:left="567" w:hanging="567"/>
        <w:rPr>
          <w:rFonts w:eastAsia="Times New Roman"/>
          <w:color w:val="auto"/>
          <w:sz w:val="22"/>
          <w:szCs w:val="22"/>
          <w:lang w:val="lt-LT" w:eastAsia="lt-LT"/>
        </w:rPr>
      </w:pPr>
      <w:r w:rsidRPr="00865514">
        <w:rPr>
          <w:rFonts w:eastAsia="Times New Roman"/>
          <w:color w:val="auto"/>
          <w:sz w:val="22"/>
          <w:szCs w:val="22"/>
          <w:lang w:val="lt-LT" w:eastAsia="lt-LT"/>
        </w:rPr>
        <w:t xml:space="preserve">bloga savijauta; </w:t>
      </w:r>
    </w:p>
    <w:p w:rsidR="00B44C89" w:rsidRPr="00865514" w:rsidRDefault="00B44C89" w:rsidP="00B44C89">
      <w:pPr>
        <w:numPr>
          <w:ilvl w:val="0"/>
          <w:numId w:val="16"/>
        </w:numPr>
        <w:suppressAutoHyphens w:val="0"/>
        <w:autoSpaceDE w:val="0"/>
        <w:autoSpaceDN w:val="0"/>
        <w:adjustRightInd w:val="0"/>
        <w:ind w:left="567" w:hanging="567"/>
        <w:rPr>
          <w:rFonts w:eastAsia="Times New Roman"/>
          <w:color w:val="auto"/>
          <w:sz w:val="22"/>
          <w:szCs w:val="22"/>
          <w:lang w:val="lt-LT" w:eastAsia="lt-LT"/>
        </w:rPr>
      </w:pPr>
      <w:r w:rsidRPr="00865514">
        <w:rPr>
          <w:rFonts w:eastAsia="Times New Roman"/>
          <w:color w:val="auto"/>
          <w:sz w:val="22"/>
          <w:szCs w:val="22"/>
          <w:lang w:val="lt-LT" w:eastAsia="lt-LT"/>
        </w:rPr>
        <w:t xml:space="preserve">niežulys; </w:t>
      </w:r>
    </w:p>
    <w:p w:rsidR="00B44C89" w:rsidRPr="00865514" w:rsidRDefault="00B44C89" w:rsidP="00B44C89">
      <w:pPr>
        <w:numPr>
          <w:ilvl w:val="0"/>
          <w:numId w:val="16"/>
        </w:numPr>
        <w:suppressAutoHyphens w:val="0"/>
        <w:autoSpaceDE w:val="0"/>
        <w:autoSpaceDN w:val="0"/>
        <w:adjustRightInd w:val="0"/>
        <w:ind w:left="567" w:hanging="567"/>
        <w:rPr>
          <w:rFonts w:eastAsia="Times New Roman"/>
          <w:color w:val="auto"/>
          <w:sz w:val="22"/>
          <w:szCs w:val="22"/>
          <w:lang w:val="lt-LT" w:eastAsia="lt-LT"/>
        </w:rPr>
      </w:pPr>
      <w:r w:rsidRPr="00865514">
        <w:rPr>
          <w:rFonts w:eastAsia="Times New Roman"/>
          <w:color w:val="auto"/>
          <w:sz w:val="22"/>
          <w:szCs w:val="22"/>
          <w:lang w:val="lt-LT" w:eastAsia="lt-LT"/>
        </w:rPr>
        <w:t xml:space="preserve">skausmas ir deginimo jausmas venoje, į kurią buvo suleista </w:t>
      </w:r>
      <w:proofErr w:type="spellStart"/>
      <w:r w:rsidRPr="00865514">
        <w:rPr>
          <w:rFonts w:eastAsia="Times New Roman"/>
          <w:color w:val="auto"/>
          <w:sz w:val="22"/>
          <w:szCs w:val="22"/>
          <w:lang w:val="lt-LT" w:eastAsia="lt-LT"/>
        </w:rPr>
        <w:t>Medaxone</w:t>
      </w:r>
      <w:proofErr w:type="spellEnd"/>
      <w:r w:rsidRPr="00865514">
        <w:rPr>
          <w:rFonts w:eastAsia="Times New Roman"/>
          <w:color w:val="auto"/>
          <w:sz w:val="22"/>
          <w:szCs w:val="22"/>
          <w:lang w:val="lt-LT" w:eastAsia="lt-LT"/>
        </w:rPr>
        <w:t xml:space="preserve">; skausmas injekcijos vietoje; </w:t>
      </w:r>
    </w:p>
    <w:p w:rsidR="00B44C89" w:rsidRPr="00865514" w:rsidRDefault="00B44C89" w:rsidP="00B44C89">
      <w:pPr>
        <w:numPr>
          <w:ilvl w:val="0"/>
          <w:numId w:val="16"/>
        </w:numPr>
        <w:suppressAutoHyphens w:val="0"/>
        <w:autoSpaceDE w:val="0"/>
        <w:autoSpaceDN w:val="0"/>
        <w:adjustRightInd w:val="0"/>
        <w:ind w:left="567" w:hanging="567"/>
        <w:rPr>
          <w:rFonts w:eastAsia="Times New Roman"/>
          <w:color w:val="auto"/>
          <w:sz w:val="22"/>
          <w:szCs w:val="22"/>
          <w:lang w:val="lt-LT" w:eastAsia="lt-LT"/>
        </w:rPr>
      </w:pPr>
      <w:r w:rsidRPr="00865514">
        <w:rPr>
          <w:rFonts w:eastAsia="Times New Roman"/>
          <w:color w:val="auto"/>
          <w:sz w:val="22"/>
          <w:szCs w:val="22"/>
          <w:lang w:val="lt-LT" w:eastAsia="lt-LT"/>
        </w:rPr>
        <w:t>aukšta kūno temperatūra (karščiavimas);</w:t>
      </w:r>
    </w:p>
    <w:p w:rsidR="00B44C89" w:rsidRPr="00865514" w:rsidRDefault="00B44C89" w:rsidP="00B44C89">
      <w:pPr>
        <w:numPr>
          <w:ilvl w:val="0"/>
          <w:numId w:val="16"/>
        </w:numPr>
        <w:suppressAutoHyphens w:val="0"/>
        <w:autoSpaceDE w:val="0"/>
        <w:autoSpaceDN w:val="0"/>
        <w:adjustRightInd w:val="0"/>
        <w:ind w:left="567" w:hanging="567"/>
        <w:rPr>
          <w:rFonts w:eastAsia="Times New Roman"/>
          <w:color w:val="auto"/>
          <w:sz w:val="22"/>
          <w:szCs w:val="22"/>
          <w:lang w:val="lt-LT" w:eastAsia="lt-LT"/>
        </w:rPr>
      </w:pPr>
      <w:r w:rsidRPr="00865514">
        <w:rPr>
          <w:rFonts w:eastAsia="Times New Roman"/>
          <w:color w:val="auto"/>
          <w:sz w:val="22"/>
          <w:szCs w:val="22"/>
          <w:lang w:val="lt-LT" w:eastAsia="lt-LT"/>
        </w:rPr>
        <w:t xml:space="preserve">nenormalūs inkstų funkcijos tyrimų rezultatai (padidėjusi </w:t>
      </w:r>
      <w:proofErr w:type="spellStart"/>
      <w:r w:rsidRPr="00865514">
        <w:rPr>
          <w:rFonts w:eastAsia="Times New Roman"/>
          <w:color w:val="auto"/>
          <w:sz w:val="22"/>
          <w:szCs w:val="22"/>
          <w:lang w:val="lt-LT" w:eastAsia="lt-LT"/>
        </w:rPr>
        <w:t>kreatinino</w:t>
      </w:r>
      <w:proofErr w:type="spellEnd"/>
      <w:r w:rsidRPr="00865514">
        <w:rPr>
          <w:rFonts w:eastAsia="Times New Roman"/>
          <w:color w:val="auto"/>
          <w:sz w:val="22"/>
          <w:szCs w:val="22"/>
          <w:lang w:val="lt-LT" w:eastAsia="lt-LT"/>
        </w:rPr>
        <w:t xml:space="preserve"> koncentracija serume).</w:t>
      </w:r>
    </w:p>
    <w:p w:rsidR="00B44C89" w:rsidRPr="00865514" w:rsidRDefault="00B44C89" w:rsidP="00B44C89">
      <w:pPr>
        <w:suppressAutoHyphens w:val="0"/>
        <w:autoSpaceDE w:val="0"/>
        <w:autoSpaceDN w:val="0"/>
        <w:adjustRightInd w:val="0"/>
        <w:rPr>
          <w:rFonts w:eastAsia="Times New Roman"/>
          <w:b/>
          <w:bCs/>
          <w:color w:val="auto"/>
          <w:sz w:val="22"/>
          <w:szCs w:val="22"/>
          <w:lang w:val="lt-LT" w:eastAsia="lt-LT"/>
        </w:rPr>
      </w:pPr>
    </w:p>
    <w:p w:rsidR="00B44C89" w:rsidRPr="00865514" w:rsidRDefault="00B44C89" w:rsidP="00B44C89">
      <w:pPr>
        <w:suppressAutoHyphens w:val="0"/>
        <w:autoSpaceDE w:val="0"/>
        <w:autoSpaceDN w:val="0"/>
        <w:adjustRightInd w:val="0"/>
        <w:rPr>
          <w:rFonts w:eastAsia="Times New Roman"/>
          <w:color w:val="auto"/>
          <w:sz w:val="22"/>
          <w:szCs w:val="22"/>
          <w:lang w:val="lt-LT" w:eastAsia="lt-LT"/>
        </w:rPr>
      </w:pPr>
      <w:r w:rsidRPr="00E8588B">
        <w:rPr>
          <w:rFonts w:eastAsia="Times New Roman"/>
          <w:b/>
          <w:bCs/>
          <w:color w:val="auto"/>
          <w:sz w:val="22"/>
          <w:szCs w:val="22"/>
          <w:lang w:val="lt-LT" w:eastAsia="lt-LT"/>
        </w:rPr>
        <w:t>Reti šalutinio poveikio reiškiniai (gali pasireikšti rečiau kaip 1 iš 1 000 asmenų)</w:t>
      </w:r>
      <w:r w:rsidRPr="00865514">
        <w:rPr>
          <w:rFonts w:eastAsia="Times New Roman"/>
          <w:b/>
          <w:bCs/>
          <w:color w:val="auto"/>
          <w:sz w:val="22"/>
          <w:szCs w:val="22"/>
          <w:lang w:val="lt-LT" w:eastAsia="lt-LT"/>
        </w:rPr>
        <w:t xml:space="preserve">: </w:t>
      </w:r>
    </w:p>
    <w:p w:rsidR="00B44C89" w:rsidRPr="00865514" w:rsidRDefault="00B44C89" w:rsidP="00B44C89">
      <w:pPr>
        <w:numPr>
          <w:ilvl w:val="1"/>
          <w:numId w:val="17"/>
        </w:numPr>
        <w:suppressAutoHyphens w:val="0"/>
        <w:autoSpaceDE w:val="0"/>
        <w:autoSpaceDN w:val="0"/>
        <w:adjustRightInd w:val="0"/>
        <w:ind w:left="567" w:hanging="567"/>
        <w:rPr>
          <w:rFonts w:eastAsia="Times New Roman"/>
          <w:color w:val="auto"/>
          <w:sz w:val="22"/>
          <w:szCs w:val="22"/>
          <w:lang w:val="lt-LT" w:eastAsia="lt-LT"/>
        </w:rPr>
      </w:pPr>
      <w:r w:rsidRPr="00865514">
        <w:rPr>
          <w:rFonts w:eastAsia="Times New Roman"/>
          <w:color w:val="auto"/>
          <w:sz w:val="22"/>
          <w:szCs w:val="22"/>
          <w:lang w:val="lt-LT" w:eastAsia="lt-LT"/>
        </w:rPr>
        <w:t>storosios žarnos uždegimas. Tai apima tokius simptomus: viduriavimas, dažnai su kraujo ar gleivių priemaiša, pilvo skausmas ir karščiavimas;</w:t>
      </w:r>
    </w:p>
    <w:p w:rsidR="00B44C89" w:rsidRPr="00865514" w:rsidRDefault="00B44C89" w:rsidP="00B44C89">
      <w:pPr>
        <w:numPr>
          <w:ilvl w:val="1"/>
          <w:numId w:val="17"/>
        </w:numPr>
        <w:suppressAutoHyphens w:val="0"/>
        <w:autoSpaceDE w:val="0"/>
        <w:autoSpaceDN w:val="0"/>
        <w:adjustRightInd w:val="0"/>
        <w:ind w:left="567" w:hanging="567"/>
        <w:rPr>
          <w:rFonts w:eastAsia="Times New Roman"/>
          <w:color w:val="auto"/>
          <w:sz w:val="22"/>
          <w:szCs w:val="22"/>
          <w:lang w:val="lt-LT" w:eastAsia="lt-LT"/>
        </w:rPr>
      </w:pPr>
      <w:r w:rsidRPr="00865514">
        <w:rPr>
          <w:rFonts w:eastAsia="Times New Roman"/>
          <w:color w:val="auto"/>
          <w:sz w:val="22"/>
          <w:szCs w:val="22"/>
          <w:lang w:val="lt-LT" w:eastAsia="lt-LT"/>
        </w:rPr>
        <w:t>apsunkintas kvėpavimas (bronchų spazmas);</w:t>
      </w:r>
    </w:p>
    <w:p w:rsidR="00B44C89" w:rsidRPr="00865514" w:rsidRDefault="00B44C89" w:rsidP="00B44C89">
      <w:pPr>
        <w:numPr>
          <w:ilvl w:val="1"/>
          <w:numId w:val="17"/>
        </w:numPr>
        <w:suppressAutoHyphens w:val="0"/>
        <w:autoSpaceDE w:val="0"/>
        <w:autoSpaceDN w:val="0"/>
        <w:adjustRightInd w:val="0"/>
        <w:ind w:left="567" w:hanging="567"/>
        <w:rPr>
          <w:rFonts w:eastAsia="Times New Roman"/>
          <w:color w:val="auto"/>
          <w:sz w:val="22"/>
          <w:szCs w:val="22"/>
          <w:lang w:val="lt-LT" w:eastAsia="lt-LT"/>
        </w:rPr>
      </w:pPr>
      <w:r w:rsidRPr="00865514">
        <w:rPr>
          <w:rFonts w:eastAsia="Times New Roman"/>
          <w:color w:val="auto"/>
          <w:sz w:val="22"/>
          <w:szCs w:val="22"/>
          <w:lang w:val="lt-LT" w:eastAsia="lt-LT"/>
        </w:rPr>
        <w:lastRenderedPageBreak/>
        <w:t>reljefiškas išbėrimas (dilgėlinė), kuris gali apimti didelį kūno plotą, niežėjimas ir patinimas;</w:t>
      </w:r>
    </w:p>
    <w:p w:rsidR="00B44C89" w:rsidRPr="00865514" w:rsidRDefault="00B44C89" w:rsidP="00B44C89">
      <w:pPr>
        <w:numPr>
          <w:ilvl w:val="1"/>
          <w:numId w:val="17"/>
        </w:numPr>
        <w:suppressAutoHyphens w:val="0"/>
        <w:autoSpaceDE w:val="0"/>
        <w:autoSpaceDN w:val="0"/>
        <w:adjustRightInd w:val="0"/>
        <w:ind w:left="567" w:hanging="567"/>
        <w:rPr>
          <w:rFonts w:eastAsia="Times New Roman"/>
          <w:color w:val="auto"/>
          <w:sz w:val="22"/>
          <w:szCs w:val="22"/>
          <w:lang w:val="lt-LT" w:eastAsia="lt-LT"/>
        </w:rPr>
      </w:pPr>
      <w:r w:rsidRPr="00865514">
        <w:rPr>
          <w:rFonts w:eastAsia="Times New Roman"/>
          <w:color w:val="auto"/>
          <w:sz w:val="22"/>
          <w:szCs w:val="22"/>
          <w:lang w:val="lt-LT" w:eastAsia="lt-LT"/>
        </w:rPr>
        <w:t>kraujas ar gliukozė šlapime;</w:t>
      </w:r>
    </w:p>
    <w:p w:rsidR="00B44C89" w:rsidRPr="00865514" w:rsidRDefault="00B44C89" w:rsidP="00B44C89">
      <w:pPr>
        <w:numPr>
          <w:ilvl w:val="1"/>
          <w:numId w:val="17"/>
        </w:numPr>
        <w:suppressAutoHyphens w:val="0"/>
        <w:autoSpaceDE w:val="0"/>
        <w:autoSpaceDN w:val="0"/>
        <w:adjustRightInd w:val="0"/>
        <w:ind w:left="567" w:hanging="567"/>
        <w:rPr>
          <w:rFonts w:eastAsia="Times New Roman"/>
          <w:color w:val="auto"/>
          <w:sz w:val="22"/>
          <w:szCs w:val="22"/>
          <w:lang w:val="lt-LT" w:eastAsia="lt-LT"/>
        </w:rPr>
      </w:pPr>
      <w:r w:rsidRPr="00865514">
        <w:rPr>
          <w:rFonts w:eastAsia="Times New Roman"/>
          <w:color w:val="auto"/>
          <w:sz w:val="22"/>
          <w:szCs w:val="22"/>
          <w:lang w:val="lt-LT" w:eastAsia="lt-LT"/>
        </w:rPr>
        <w:t>edema (skysčių susikaupimas);</w:t>
      </w:r>
    </w:p>
    <w:p w:rsidR="00B44C89" w:rsidRPr="00865514" w:rsidRDefault="00B44C89" w:rsidP="00B44C89">
      <w:pPr>
        <w:numPr>
          <w:ilvl w:val="1"/>
          <w:numId w:val="17"/>
        </w:numPr>
        <w:suppressAutoHyphens w:val="0"/>
        <w:autoSpaceDE w:val="0"/>
        <w:autoSpaceDN w:val="0"/>
        <w:adjustRightInd w:val="0"/>
        <w:ind w:left="567" w:hanging="567"/>
        <w:rPr>
          <w:rFonts w:eastAsia="Times New Roman"/>
          <w:color w:val="auto"/>
          <w:sz w:val="22"/>
          <w:szCs w:val="22"/>
          <w:lang w:val="lt-LT" w:eastAsia="lt-LT"/>
        </w:rPr>
      </w:pPr>
      <w:proofErr w:type="spellStart"/>
      <w:r w:rsidRPr="00865514">
        <w:rPr>
          <w:rFonts w:eastAsia="Times New Roman"/>
          <w:color w:val="auto"/>
          <w:sz w:val="22"/>
          <w:szCs w:val="22"/>
          <w:lang w:val="lt-LT" w:eastAsia="lt-LT"/>
        </w:rPr>
        <w:t>šaltkrėtis</w:t>
      </w:r>
      <w:proofErr w:type="spellEnd"/>
      <w:r w:rsidRPr="00865514">
        <w:rPr>
          <w:rFonts w:eastAsia="Times New Roman"/>
          <w:color w:val="auto"/>
          <w:sz w:val="22"/>
          <w:szCs w:val="22"/>
          <w:lang w:val="lt-LT" w:eastAsia="lt-LT"/>
        </w:rPr>
        <w:t>.</w:t>
      </w:r>
    </w:p>
    <w:p w:rsidR="00B44C89" w:rsidRPr="00865514" w:rsidRDefault="00B44C89" w:rsidP="00B44C89">
      <w:pPr>
        <w:suppressAutoHyphens w:val="0"/>
        <w:autoSpaceDE w:val="0"/>
        <w:autoSpaceDN w:val="0"/>
        <w:adjustRightInd w:val="0"/>
        <w:rPr>
          <w:color w:val="auto"/>
          <w:sz w:val="22"/>
          <w:lang w:val="lt-LT"/>
        </w:rPr>
      </w:pPr>
    </w:p>
    <w:p w:rsidR="00B44C89" w:rsidRPr="00865514" w:rsidRDefault="00B44C89" w:rsidP="00B44C89">
      <w:pPr>
        <w:suppressAutoHyphens w:val="0"/>
        <w:autoSpaceDE w:val="0"/>
        <w:autoSpaceDN w:val="0"/>
        <w:adjustRightInd w:val="0"/>
        <w:rPr>
          <w:rFonts w:eastAsia="Times New Roman"/>
          <w:color w:val="auto"/>
          <w:sz w:val="22"/>
          <w:szCs w:val="22"/>
          <w:lang w:val="lt-LT" w:eastAsia="lt-LT"/>
        </w:rPr>
      </w:pPr>
      <w:r w:rsidRPr="00865514">
        <w:rPr>
          <w:rFonts w:eastAsia="Times New Roman"/>
          <w:color w:val="auto"/>
          <w:sz w:val="22"/>
          <w:szCs w:val="22"/>
          <w:lang w:val="lt-LT" w:eastAsia="lt-LT"/>
        </w:rPr>
        <w:t xml:space="preserve">Gydymas </w:t>
      </w:r>
      <w:proofErr w:type="spellStart"/>
      <w:r w:rsidRPr="00865514">
        <w:rPr>
          <w:rFonts w:eastAsia="Times New Roman"/>
          <w:color w:val="auto"/>
          <w:sz w:val="22"/>
          <w:szCs w:val="22"/>
          <w:lang w:val="lt-LT" w:eastAsia="lt-LT"/>
        </w:rPr>
        <w:t>ceftriaksonu</w:t>
      </w:r>
      <w:proofErr w:type="spellEnd"/>
      <w:r w:rsidRPr="00865514">
        <w:rPr>
          <w:rFonts w:eastAsia="Times New Roman"/>
          <w:color w:val="auto"/>
          <w:sz w:val="22"/>
          <w:szCs w:val="22"/>
          <w:lang w:val="lt-LT" w:eastAsia="lt-LT"/>
        </w:rPr>
        <w:t>, ypač senyviems pacientams, kuriems yra sunkių kepenų funkcijos arba nervų sistemos sutrikimų, retai gali sukelti sąmonės sutrikimą, neįprastus judesius, susijaudinimą ir traukulius.</w:t>
      </w:r>
    </w:p>
    <w:p w:rsidR="00B44C89" w:rsidRPr="00865514" w:rsidRDefault="00B44C89" w:rsidP="00B44C89">
      <w:pPr>
        <w:suppressAutoHyphens w:val="0"/>
        <w:autoSpaceDE w:val="0"/>
        <w:autoSpaceDN w:val="0"/>
        <w:adjustRightInd w:val="0"/>
        <w:rPr>
          <w:rFonts w:eastAsia="Times New Roman"/>
          <w:color w:val="auto"/>
          <w:sz w:val="22"/>
          <w:szCs w:val="22"/>
          <w:lang w:val="lt-LT" w:eastAsia="lt-LT"/>
        </w:rPr>
      </w:pPr>
    </w:p>
    <w:p w:rsidR="00B44C89" w:rsidRPr="00865514" w:rsidRDefault="00B44C89" w:rsidP="00B44C89">
      <w:pPr>
        <w:suppressAutoHyphens w:val="0"/>
        <w:autoSpaceDE w:val="0"/>
        <w:autoSpaceDN w:val="0"/>
        <w:adjustRightInd w:val="0"/>
        <w:rPr>
          <w:rFonts w:eastAsia="Times New Roman"/>
          <w:b/>
          <w:bCs/>
          <w:color w:val="auto"/>
          <w:sz w:val="22"/>
          <w:szCs w:val="22"/>
          <w:lang w:val="lt-LT" w:eastAsia="lt-LT"/>
        </w:rPr>
      </w:pPr>
      <w:r w:rsidRPr="00A57055">
        <w:rPr>
          <w:rFonts w:eastAsia="Times New Roman"/>
          <w:b/>
          <w:bCs/>
          <w:color w:val="auto"/>
          <w:sz w:val="22"/>
          <w:szCs w:val="22"/>
          <w:lang w:val="lt-LT" w:eastAsia="lt-LT"/>
        </w:rPr>
        <w:t>Šalutinio poveikio reiškiniai, kurių dažnis nežinomas (negali būti apskaičiuotas pagal turimus duomenis)</w:t>
      </w:r>
      <w:r>
        <w:rPr>
          <w:rFonts w:eastAsia="Times New Roman"/>
          <w:b/>
          <w:bCs/>
          <w:color w:val="auto"/>
          <w:sz w:val="22"/>
          <w:szCs w:val="22"/>
          <w:lang w:val="lt-LT" w:eastAsia="lt-LT"/>
        </w:rPr>
        <w:t>:</w:t>
      </w:r>
    </w:p>
    <w:p w:rsidR="00B44C89" w:rsidRPr="00865514" w:rsidRDefault="00B44C89" w:rsidP="00B44C89">
      <w:pPr>
        <w:numPr>
          <w:ilvl w:val="0"/>
          <w:numId w:val="18"/>
        </w:numPr>
        <w:suppressAutoHyphens w:val="0"/>
        <w:autoSpaceDE w:val="0"/>
        <w:autoSpaceDN w:val="0"/>
        <w:adjustRightInd w:val="0"/>
        <w:ind w:left="567" w:hanging="567"/>
        <w:rPr>
          <w:rFonts w:eastAsia="Times New Roman"/>
          <w:bCs/>
          <w:color w:val="auto"/>
          <w:sz w:val="22"/>
          <w:szCs w:val="22"/>
          <w:lang w:val="lt-LT" w:eastAsia="lt-LT"/>
        </w:rPr>
      </w:pPr>
      <w:r w:rsidRPr="00865514">
        <w:rPr>
          <w:rFonts w:eastAsia="Times New Roman"/>
          <w:bCs/>
          <w:color w:val="auto"/>
          <w:sz w:val="22"/>
          <w:szCs w:val="22"/>
          <w:lang w:val="lt-LT" w:eastAsia="lt-LT"/>
        </w:rPr>
        <w:t>antrinė infekcija, galinti nereaguoti į gydymą anksčiau paskirtu antibiotiku;</w:t>
      </w:r>
    </w:p>
    <w:p w:rsidR="00B44C89" w:rsidRPr="00865514" w:rsidRDefault="00B44C89" w:rsidP="00B44C89">
      <w:pPr>
        <w:numPr>
          <w:ilvl w:val="0"/>
          <w:numId w:val="18"/>
        </w:numPr>
        <w:suppressAutoHyphens w:val="0"/>
        <w:autoSpaceDE w:val="0"/>
        <w:autoSpaceDN w:val="0"/>
        <w:adjustRightInd w:val="0"/>
        <w:ind w:left="567" w:hanging="567"/>
        <w:rPr>
          <w:rFonts w:eastAsia="Times New Roman"/>
          <w:bCs/>
          <w:color w:val="auto"/>
          <w:sz w:val="22"/>
          <w:szCs w:val="22"/>
          <w:lang w:val="lt-LT" w:eastAsia="lt-LT"/>
        </w:rPr>
      </w:pPr>
      <w:r w:rsidRPr="00865514">
        <w:rPr>
          <w:rFonts w:eastAsia="Times New Roman"/>
          <w:bCs/>
          <w:color w:val="auto"/>
          <w:sz w:val="22"/>
          <w:szCs w:val="22"/>
          <w:lang w:val="lt-LT" w:eastAsia="lt-LT"/>
        </w:rPr>
        <w:t>anemijos forma, kuriai esant yra raudonosios kraujo ląstelės (hemolizinė anemija);</w:t>
      </w:r>
    </w:p>
    <w:p w:rsidR="00B44C89" w:rsidRPr="00865514" w:rsidRDefault="00B44C89" w:rsidP="00B44C89">
      <w:pPr>
        <w:numPr>
          <w:ilvl w:val="0"/>
          <w:numId w:val="18"/>
        </w:numPr>
        <w:suppressAutoHyphens w:val="0"/>
        <w:autoSpaceDE w:val="0"/>
        <w:autoSpaceDN w:val="0"/>
        <w:adjustRightInd w:val="0"/>
        <w:ind w:left="567" w:hanging="567"/>
        <w:rPr>
          <w:rFonts w:eastAsia="Times New Roman"/>
          <w:color w:val="auto"/>
          <w:sz w:val="22"/>
          <w:szCs w:val="22"/>
          <w:lang w:val="lt-LT" w:eastAsia="lt-LT"/>
        </w:rPr>
      </w:pPr>
      <w:r w:rsidRPr="00865514">
        <w:rPr>
          <w:rFonts w:eastAsia="Times New Roman"/>
          <w:bCs/>
          <w:color w:val="auto"/>
          <w:sz w:val="22"/>
          <w:szCs w:val="22"/>
          <w:lang w:val="lt-LT" w:eastAsia="lt-LT"/>
        </w:rPr>
        <w:t>didelis baltųjų kraujo ląstelių kiekio sumažėjimas (</w:t>
      </w:r>
      <w:proofErr w:type="spellStart"/>
      <w:r w:rsidRPr="00865514">
        <w:rPr>
          <w:rFonts w:eastAsia="Times New Roman"/>
          <w:bCs/>
          <w:color w:val="auto"/>
          <w:sz w:val="22"/>
          <w:szCs w:val="22"/>
          <w:lang w:val="lt-LT" w:eastAsia="lt-LT"/>
        </w:rPr>
        <w:t>agranulocitozė</w:t>
      </w:r>
      <w:proofErr w:type="spellEnd"/>
      <w:r w:rsidRPr="00865514">
        <w:rPr>
          <w:rFonts w:eastAsia="Times New Roman"/>
          <w:bCs/>
          <w:color w:val="auto"/>
          <w:sz w:val="22"/>
          <w:szCs w:val="22"/>
          <w:lang w:val="lt-LT" w:eastAsia="lt-LT"/>
        </w:rPr>
        <w:t>)</w:t>
      </w:r>
      <w:r w:rsidRPr="00865514">
        <w:rPr>
          <w:rFonts w:eastAsia="Times New Roman"/>
          <w:color w:val="auto"/>
          <w:sz w:val="22"/>
          <w:szCs w:val="22"/>
          <w:lang w:val="lt-LT" w:eastAsia="lt-LT"/>
        </w:rPr>
        <w:t>.</w:t>
      </w:r>
    </w:p>
    <w:p w:rsidR="00B44C89" w:rsidRPr="00865514" w:rsidRDefault="00B44C89" w:rsidP="00B44C89">
      <w:pPr>
        <w:numPr>
          <w:ilvl w:val="0"/>
          <w:numId w:val="18"/>
        </w:numPr>
        <w:suppressAutoHyphens w:val="0"/>
        <w:autoSpaceDE w:val="0"/>
        <w:autoSpaceDN w:val="0"/>
        <w:adjustRightInd w:val="0"/>
        <w:ind w:left="567" w:hanging="567"/>
        <w:rPr>
          <w:rFonts w:eastAsia="Times New Roman"/>
          <w:sz w:val="22"/>
          <w:szCs w:val="22"/>
          <w:lang w:val="lt-LT" w:eastAsia="lt-LT"/>
        </w:rPr>
      </w:pPr>
      <w:r w:rsidRPr="00865514">
        <w:rPr>
          <w:rFonts w:eastAsia="Times New Roman"/>
          <w:sz w:val="22"/>
          <w:szCs w:val="22"/>
          <w:lang w:val="lt-LT" w:eastAsia="lt-LT"/>
        </w:rPr>
        <w:t>traukuliai;</w:t>
      </w:r>
    </w:p>
    <w:p w:rsidR="00B44C89" w:rsidRPr="00865514" w:rsidRDefault="00B44C89" w:rsidP="00B44C89">
      <w:pPr>
        <w:numPr>
          <w:ilvl w:val="0"/>
          <w:numId w:val="18"/>
        </w:numPr>
        <w:suppressAutoHyphens w:val="0"/>
        <w:autoSpaceDE w:val="0"/>
        <w:autoSpaceDN w:val="0"/>
        <w:adjustRightInd w:val="0"/>
        <w:ind w:left="567" w:hanging="567"/>
        <w:rPr>
          <w:rFonts w:eastAsia="Times New Roman"/>
          <w:sz w:val="22"/>
          <w:szCs w:val="22"/>
          <w:lang w:val="lt-LT" w:eastAsia="lt-LT"/>
        </w:rPr>
      </w:pPr>
      <w:r w:rsidRPr="00865514">
        <w:rPr>
          <w:rFonts w:eastAsia="Times New Roman"/>
          <w:sz w:val="22"/>
          <w:szCs w:val="22"/>
          <w:lang w:val="lt-LT" w:eastAsia="lt-LT"/>
        </w:rPr>
        <w:t>svaigimas (sukimosi pojūtis);</w:t>
      </w:r>
    </w:p>
    <w:p w:rsidR="00B44C89" w:rsidRPr="00865514" w:rsidRDefault="00B44C89" w:rsidP="00B44C89">
      <w:pPr>
        <w:numPr>
          <w:ilvl w:val="0"/>
          <w:numId w:val="18"/>
        </w:numPr>
        <w:suppressAutoHyphens w:val="0"/>
        <w:autoSpaceDE w:val="0"/>
        <w:autoSpaceDN w:val="0"/>
        <w:adjustRightInd w:val="0"/>
        <w:ind w:left="567" w:hanging="567"/>
        <w:rPr>
          <w:rFonts w:eastAsia="Times New Roman"/>
          <w:sz w:val="22"/>
          <w:szCs w:val="22"/>
          <w:lang w:val="lt-LT" w:eastAsia="lt-LT"/>
        </w:rPr>
      </w:pPr>
      <w:r w:rsidRPr="00865514">
        <w:rPr>
          <w:rFonts w:eastAsia="Times New Roman"/>
          <w:sz w:val="22"/>
          <w:szCs w:val="22"/>
          <w:lang w:val="lt-LT" w:eastAsia="lt-LT"/>
        </w:rPr>
        <w:t>kasos uždegimas (pankreatitas). Tai apima tokius simptomus: stiprus pilvo skausmas, plintantis į nugarą;</w:t>
      </w:r>
    </w:p>
    <w:p w:rsidR="00B44C89" w:rsidRPr="00865514" w:rsidRDefault="00B44C89" w:rsidP="00B44C89">
      <w:pPr>
        <w:numPr>
          <w:ilvl w:val="0"/>
          <w:numId w:val="18"/>
        </w:numPr>
        <w:suppressAutoHyphens w:val="0"/>
        <w:autoSpaceDE w:val="0"/>
        <w:autoSpaceDN w:val="0"/>
        <w:adjustRightInd w:val="0"/>
        <w:ind w:left="567" w:hanging="567"/>
        <w:rPr>
          <w:rFonts w:eastAsia="Times New Roman"/>
          <w:sz w:val="22"/>
          <w:szCs w:val="22"/>
          <w:lang w:val="lt-LT" w:eastAsia="lt-LT"/>
        </w:rPr>
      </w:pPr>
      <w:r w:rsidRPr="00865514">
        <w:rPr>
          <w:rFonts w:eastAsia="Times New Roman"/>
          <w:sz w:val="22"/>
          <w:szCs w:val="22"/>
          <w:lang w:val="lt-LT" w:eastAsia="lt-LT"/>
        </w:rPr>
        <w:t>burnos gleivinės uždegimas (stomatitas);</w:t>
      </w:r>
    </w:p>
    <w:p w:rsidR="00B44C89" w:rsidRPr="00865514" w:rsidRDefault="00B44C89" w:rsidP="00B44C89">
      <w:pPr>
        <w:numPr>
          <w:ilvl w:val="0"/>
          <w:numId w:val="18"/>
        </w:numPr>
        <w:suppressAutoHyphens w:val="0"/>
        <w:autoSpaceDE w:val="0"/>
        <w:autoSpaceDN w:val="0"/>
        <w:adjustRightInd w:val="0"/>
        <w:ind w:left="567" w:hanging="567"/>
        <w:rPr>
          <w:rFonts w:eastAsia="Times New Roman"/>
          <w:sz w:val="22"/>
          <w:szCs w:val="22"/>
          <w:lang w:val="lt-LT" w:eastAsia="lt-LT"/>
        </w:rPr>
      </w:pPr>
      <w:r w:rsidRPr="00865514">
        <w:rPr>
          <w:rFonts w:eastAsia="Times New Roman"/>
          <w:sz w:val="22"/>
          <w:szCs w:val="22"/>
          <w:lang w:val="lt-LT" w:eastAsia="lt-LT"/>
        </w:rPr>
        <w:t>liežuvio uždegimas (glositas). Tai apima tokius simptomus: liežuvio patinimas, paraudimas ir skausmas;</w:t>
      </w:r>
    </w:p>
    <w:p w:rsidR="00B44C89" w:rsidRPr="00865514" w:rsidRDefault="00B44C89" w:rsidP="00B44C89">
      <w:pPr>
        <w:numPr>
          <w:ilvl w:val="0"/>
          <w:numId w:val="18"/>
        </w:numPr>
        <w:suppressAutoHyphens w:val="0"/>
        <w:autoSpaceDE w:val="0"/>
        <w:autoSpaceDN w:val="0"/>
        <w:adjustRightInd w:val="0"/>
        <w:ind w:left="567" w:hanging="567"/>
        <w:rPr>
          <w:rFonts w:eastAsia="Times New Roman"/>
          <w:sz w:val="22"/>
          <w:szCs w:val="22"/>
          <w:lang w:val="lt-LT" w:eastAsia="lt-LT"/>
        </w:rPr>
      </w:pPr>
      <w:r w:rsidRPr="00865514">
        <w:rPr>
          <w:rFonts w:eastAsia="Times New Roman"/>
          <w:sz w:val="22"/>
          <w:szCs w:val="22"/>
          <w:lang w:val="lt-LT" w:eastAsia="lt-LT"/>
        </w:rPr>
        <w:t xml:space="preserve">tulžies pūslės </w:t>
      </w:r>
      <w:r>
        <w:rPr>
          <w:rFonts w:eastAsia="Times New Roman"/>
          <w:sz w:val="22"/>
          <w:szCs w:val="22"/>
          <w:lang w:val="lt-LT" w:eastAsia="lt-LT"/>
        </w:rPr>
        <w:t>ir (arba) kepenų</w:t>
      </w:r>
      <w:r w:rsidRPr="00865514">
        <w:rPr>
          <w:rFonts w:eastAsia="Times New Roman"/>
          <w:sz w:val="22"/>
          <w:szCs w:val="22"/>
          <w:lang w:val="lt-LT" w:eastAsia="lt-LT"/>
        </w:rPr>
        <w:t xml:space="preserve"> sutrikimai, kurie gali sukelti skausmą</w:t>
      </w:r>
      <w:r>
        <w:rPr>
          <w:rFonts w:eastAsia="Times New Roman"/>
          <w:sz w:val="22"/>
          <w:szCs w:val="22"/>
          <w:lang w:val="lt-LT" w:eastAsia="lt-LT"/>
        </w:rPr>
        <w:t>, pykinimą, vėmimą, odos pageltimą, niežulį, neįprastai tamsų šlapimą ir balkšvos spalvos išmatas</w:t>
      </w:r>
      <w:r w:rsidRPr="00865514">
        <w:rPr>
          <w:rFonts w:eastAsia="Times New Roman"/>
          <w:sz w:val="22"/>
          <w:szCs w:val="22"/>
          <w:lang w:val="lt-LT" w:eastAsia="lt-LT"/>
        </w:rPr>
        <w:t>;</w:t>
      </w:r>
    </w:p>
    <w:p w:rsidR="00B44C89" w:rsidRPr="00865514" w:rsidRDefault="00B44C89" w:rsidP="00B44C89">
      <w:pPr>
        <w:numPr>
          <w:ilvl w:val="0"/>
          <w:numId w:val="18"/>
        </w:numPr>
        <w:suppressAutoHyphens w:val="0"/>
        <w:autoSpaceDE w:val="0"/>
        <w:autoSpaceDN w:val="0"/>
        <w:adjustRightInd w:val="0"/>
        <w:ind w:left="567" w:hanging="567"/>
        <w:rPr>
          <w:rFonts w:eastAsia="Times New Roman"/>
          <w:sz w:val="22"/>
          <w:szCs w:val="22"/>
          <w:lang w:val="lt-LT" w:eastAsia="lt-LT"/>
        </w:rPr>
      </w:pPr>
      <w:r w:rsidRPr="00865514">
        <w:rPr>
          <w:rFonts w:eastAsia="Times New Roman"/>
          <w:sz w:val="22"/>
          <w:szCs w:val="22"/>
          <w:lang w:val="lt-LT" w:eastAsia="lt-LT"/>
        </w:rPr>
        <w:t>neurologinis sutrikimas, galintis atsirasti naujagimiams, kuriems pasireiškė sunki branduolių gelta;</w:t>
      </w:r>
    </w:p>
    <w:p w:rsidR="00B44C89" w:rsidRPr="00865514" w:rsidRDefault="00B44C89" w:rsidP="00B44C89">
      <w:pPr>
        <w:numPr>
          <w:ilvl w:val="0"/>
          <w:numId w:val="18"/>
        </w:numPr>
        <w:suppressAutoHyphens w:val="0"/>
        <w:autoSpaceDE w:val="0"/>
        <w:autoSpaceDN w:val="0"/>
        <w:adjustRightInd w:val="0"/>
        <w:ind w:left="567" w:hanging="567"/>
        <w:rPr>
          <w:rFonts w:eastAsia="Times New Roman"/>
          <w:sz w:val="22"/>
          <w:szCs w:val="22"/>
          <w:lang w:val="lt-LT" w:eastAsia="lt-LT"/>
        </w:rPr>
      </w:pPr>
      <w:r w:rsidRPr="00865514">
        <w:rPr>
          <w:rFonts w:eastAsia="Times New Roman"/>
          <w:sz w:val="22"/>
          <w:szCs w:val="22"/>
          <w:lang w:val="lt-LT" w:eastAsia="lt-LT"/>
        </w:rPr>
        <w:t xml:space="preserve">inkstų sutrikimai, kuriuos sukėlė kalcio </w:t>
      </w:r>
      <w:proofErr w:type="spellStart"/>
      <w:r w:rsidRPr="00865514">
        <w:rPr>
          <w:rFonts w:eastAsia="Times New Roman"/>
          <w:sz w:val="22"/>
          <w:szCs w:val="22"/>
          <w:lang w:val="lt-LT" w:eastAsia="lt-LT"/>
        </w:rPr>
        <w:t>ceftriaksono</w:t>
      </w:r>
      <w:proofErr w:type="spellEnd"/>
      <w:r w:rsidRPr="00865514">
        <w:rPr>
          <w:rFonts w:eastAsia="Times New Roman"/>
          <w:sz w:val="22"/>
          <w:szCs w:val="22"/>
          <w:lang w:val="lt-LT" w:eastAsia="lt-LT"/>
        </w:rPr>
        <w:t xml:space="preserve"> druskos nuosėdos. Gali būti jaučiamas skausmas šlapinantis ar sumažėjęs šlapimo kiekis;</w:t>
      </w:r>
    </w:p>
    <w:p w:rsidR="00B44C89" w:rsidRPr="00865514" w:rsidRDefault="00B44C89" w:rsidP="00B44C89">
      <w:pPr>
        <w:numPr>
          <w:ilvl w:val="0"/>
          <w:numId w:val="18"/>
        </w:numPr>
        <w:suppressAutoHyphens w:val="0"/>
        <w:autoSpaceDE w:val="0"/>
        <w:autoSpaceDN w:val="0"/>
        <w:adjustRightInd w:val="0"/>
        <w:ind w:left="567" w:hanging="567"/>
        <w:rPr>
          <w:rFonts w:eastAsia="Times New Roman"/>
          <w:sz w:val="22"/>
          <w:szCs w:val="22"/>
          <w:lang w:val="lt-LT" w:eastAsia="lt-LT"/>
        </w:rPr>
      </w:pPr>
      <w:r w:rsidRPr="00865514">
        <w:rPr>
          <w:rFonts w:eastAsia="Times New Roman"/>
          <w:sz w:val="22"/>
          <w:szCs w:val="22"/>
          <w:lang w:val="lt-LT" w:eastAsia="lt-LT"/>
        </w:rPr>
        <w:t xml:space="preserve">klaidingai teigiami </w:t>
      </w:r>
      <w:proofErr w:type="spellStart"/>
      <w:r w:rsidRPr="00865514">
        <w:rPr>
          <w:rFonts w:eastAsia="Times New Roman"/>
          <w:sz w:val="22"/>
          <w:szCs w:val="22"/>
          <w:lang w:val="lt-LT" w:eastAsia="lt-LT"/>
        </w:rPr>
        <w:t>Kumbso</w:t>
      </w:r>
      <w:proofErr w:type="spellEnd"/>
      <w:r w:rsidRPr="00865514">
        <w:rPr>
          <w:rFonts w:eastAsia="Times New Roman"/>
          <w:sz w:val="22"/>
          <w:szCs w:val="22"/>
          <w:lang w:val="lt-LT" w:eastAsia="lt-LT"/>
        </w:rPr>
        <w:t xml:space="preserve"> testo duomenys (kai kuriems kraujo sutrikimams tirti naudojamas testas);</w:t>
      </w:r>
    </w:p>
    <w:p w:rsidR="00B44C89" w:rsidRPr="00865514" w:rsidRDefault="00B44C89" w:rsidP="00B44C89">
      <w:pPr>
        <w:numPr>
          <w:ilvl w:val="0"/>
          <w:numId w:val="18"/>
        </w:numPr>
        <w:suppressAutoHyphens w:val="0"/>
        <w:autoSpaceDE w:val="0"/>
        <w:autoSpaceDN w:val="0"/>
        <w:adjustRightInd w:val="0"/>
        <w:ind w:left="567" w:hanging="567"/>
        <w:rPr>
          <w:rFonts w:eastAsia="Times New Roman"/>
          <w:sz w:val="22"/>
          <w:szCs w:val="22"/>
          <w:lang w:val="lt-LT" w:eastAsia="lt-LT"/>
        </w:rPr>
      </w:pPr>
      <w:r w:rsidRPr="00865514">
        <w:rPr>
          <w:rFonts w:eastAsia="Times New Roman"/>
          <w:sz w:val="22"/>
          <w:szCs w:val="22"/>
          <w:lang w:val="lt-LT" w:eastAsia="lt-LT"/>
        </w:rPr>
        <w:t xml:space="preserve">klaidingai teigiami </w:t>
      </w:r>
      <w:proofErr w:type="spellStart"/>
      <w:r w:rsidRPr="00865514">
        <w:rPr>
          <w:rFonts w:eastAsia="Times New Roman"/>
          <w:sz w:val="22"/>
          <w:szCs w:val="22"/>
          <w:lang w:val="lt-LT" w:eastAsia="lt-LT"/>
        </w:rPr>
        <w:t>galaktozemijos</w:t>
      </w:r>
      <w:proofErr w:type="spellEnd"/>
      <w:r w:rsidRPr="00865514">
        <w:rPr>
          <w:rFonts w:eastAsia="Times New Roman"/>
          <w:sz w:val="22"/>
          <w:szCs w:val="22"/>
          <w:lang w:val="lt-LT" w:eastAsia="lt-LT"/>
        </w:rPr>
        <w:t xml:space="preserve"> (angliavandenio </w:t>
      </w:r>
      <w:proofErr w:type="spellStart"/>
      <w:r w:rsidRPr="00865514">
        <w:rPr>
          <w:rFonts w:eastAsia="Times New Roman"/>
          <w:sz w:val="22"/>
          <w:szCs w:val="22"/>
          <w:lang w:val="lt-LT" w:eastAsia="lt-LT"/>
        </w:rPr>
        <w:t>galaktozės</w:t>
      </w:r>
      <w:proofErr w:type="spellEnd"/>
      <w:r w:rsidRPr="00865514">
        <w:rPr>
          <w:rFonts w:eastAsia="Times New Roman"/>
          <w:sz w:val="22"/>
          <w:szCs w:val="22"/>
          <w:lang w:val="lt-LT" w:eastAsia="lt-LT"/>
        </w:rPr>
        <w:t xml:space="preserve"> pertekliaus kraujyje) tyrimo duomenys;</w:t>
      </w:r>
    </w:p>
    <w:p w:rsidR="00B44C89" w:rsidRPr="00865514" w:rsidRDefault="00B44C89" w:rsidP="00B44C89">
      <w:pPr>
        <w:numPr>
          <w:ilvl w:val="0"/>
          <w:numId w:val="18"/>
        </w:numPr>
        <w:suppressAutoHyphens w:val="0"/>
        <w:ind w:left="567" w:hanging="567"/>
        <w:rPr>
          <w:rFonts w:eastAsia="Times New Roman"/>
          <w:color w:val="auto"/>
          <w:sz w:val="22"/>
          <w:szCs w:val="22"/>
          <w:lang w:val="lt-LT" w:eastAsia="en-US"/>
        </w:rPr>
      </w:pPr>
      <w:proofErr w:type="spellStart"/>
      <w:r w:rsidRPr="00865514">
        <w:rPr>
          <w:rFonts w:eastAsia="Times New Roman"/>
          <w:sz w:val="22"/>
          <w:szCs w:val="22"/>
          <w:lang w:val="lt-LT" w:eastAsia="lt-LT"/>
        </w:rPr>
        <w:t>Medaxone</w:t>
      </w:r>
      <w:proofErr w:type="spellEnd"/>
      <w:r w:rsidRPr="00865514">
        <w:rPr>
          <w:rFonts w:eastAsia="Times New Roman"/>
          <w:sz w:val="22"/>
          <w:szCs w:val="22"/>
          <w:lang w:val="lt-LT" w:eastAsia="lt-LT"/>
        </w:rPr>
        <w:t xml:space="preserve"> gali veikti kai kurių rūšių gliukozės kiekio kraujo serume nustatymo tyrimus – pasitarkite su gydytoju.</w:t>
      </w:r>
    </w:p>
    <w:p w:rsidR="00B44C89" w:rsidRPr="00865514" w:rsidRDefault="00B44C89" w:rsidP="00B44C89">
      <w:pPr>
        <w:suppressAutoHyphens w:val="0"/>
        <w:rPr>
          <w:rFonts w:eastAsia="Times New Roman"/>
          <w:color w:val="auto"/>
          <w:sz w:val="22"/>
          <w:szCs w:val="22"/>
          <w:lang w:val="lt-LT" w:eastAsia="en-US"/>
        </w:rPr>
      </w:pPr>
    </w:p>
    <w:p w:rsidR="00B44C89" w:rsidRPr="00865514" w:rsidRDefault="00B44C89" w:rsidP="00B44C89">
      <w:pPr>
        <w:tabs>
          <w:tab w:val="left" w:pos="567"/>
        </w:tabs>
        <w:suppressAutoHyphens w:val="0"/>
        <w:rPr>
          <w:rFonts w:eastAsia="Times New Roman"/>
          <w:b/>
          <w:snapToGrid w:val="0"/>
          <w:color w:val="auto"/>
          <w:sz w:val="22"/>
          <w:szCs w:val="22"/>
          <w:lang w:val="lt-LT" w:eastAsia="en-US"/>
        </w:rPr>
      </w:pPr>
      <w:r w:rsidRPr="00865514">
        <w:rPr>
          <w:rFonts w:eastAsia="Times New Roman"/>
          <w:b/>
          <w:noProof/>
          <w:snapToGrid w:val="0"/>
          <w:color w:val="auto"/>
          <w:sz w:val="22"/>
          <w:szCs w:val="22"/>
          <w:lang w:val="lt-LT" w:eastAsia="en-US"/>
        </w:rPr>
        <w:t>Pranešimas apie šalutinį poveikį</w:t>
      </w:r>
    </w:p>
    <w:p w:rsidR="00B44C89" w:rsidRPr="00865514" w:rsidRDefault="00B44C89" w:rsidP="00B44C89">
      <w:pPr>
        <w:suppressAutoHyphens w:val="0"/>
        <w:rPr>
          <w:rFonts w:eastAsia="Times New Roman"/>
          <w:color w:val="auto"/>
          <w:sz w:val="22"/>
          <w:szCs w:val="22"/>
          <w:lang w:val="lt-LT" w:eastAsia="en-US"/>
        </w:rPr>
      </w:pPr>
      <w:r w:rsidRPr="00BB513C">
        <w:rPr>
          <w:rFonts w:eastAsia="Times New Roman"/>
          <w:noProof/>
          <w:snapToGrid w:val="0"/>
          <w:color w:val="auto"/>
          <w:sz w:val="22"/>
          <w:szCs w:val="22"/>
          <w:lang w:val="lt-LT" w:eastAsia="en-US"/>
        </w:rPr>
        <w:t xml:space="preserve">Jeigu pasireiškė šalutinis poveikis, įskaitant šiame lapelyje nenurodytą, pasakykite gydytojui, vaistininkui arba slaugytojui. 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E50497">
          <w:rPr>
            <w:rStyle w:val="Hipersaitas"/>
            <w:rFonts w:eastAsia="Times New Roman"/>
            <w:noProof/>
            <w:snapToGrid w:val="0"/>
            <w:sz w:val="22"/>
            <w:szCs w:val="22"/>
            <w:lang w:val="lt-LT" w:eastAsia="en-US"/>
          </w:rPr>
          <w:t>https://vapris.vvkt.lt/vvkt-web/public/nrv</w:t>
        </w:r>
      </w:hyperlink>
      <w:r>
        <w:rPr>
          <w:rFonts w:eastAsia="Times New Roman"/>
          <w:noProof/>
          <w:snapToGrid w:val="0"/>
          <w:color w:val="auto"/>
          <w:sz w:val="22"/>
          <w:szCs w:val="22"/>
          <w:lang w:val="lt-LT" w:eastAsia="en-US"/>
        </w:rPr>
        <w:t xml:space="preserve"> </w:t>
      </w:r>
      <w:r w:rsidRPr="00BB513C">
        <w:rPr>
          <w:rFonts w:eastAsia="Times New Roman"/>
          <w:noProof/>
          <w:snapToGrid w:val="0"/>
          <w:color w:val="auto"/>
          <w:sz w:val="22"/>
          <w:szCs w:val="22"/>
          <w:lang w:val="lt-LT" w:eastAsia="en-US"/>
        </w:rPr>
        <w:t>arba užpildant Paciento pranešimo apie įtariamą nepageidaujamą reakciją (ĮNR) formą, kuri skelbiama</w:t>
      </w:r>
      <w:r>
        <w:rPr>
          <w:rFonts w:eastAsia="Times New Roman"/>
          <w:noProof/>
          <w:snapToGrid w:val="0"/>
          <w:color w:val="auto"/>
          <w:sz w:val="22"/>
          <w:szCs w:val="22"/>
          <w:lang w:val="lt-LT" w:eastAsia="en-US"/>
        </w:rPr>
        <w:t xml:space="preserve"> </w:t>
      </w:r>
      <w:r w:rsidRPr="00BB513C">
        <w:rPr>
          <w:rFonts w:eastAsia="Times New Roman"/>
          <w:noProof/>
          <w:snapToGrid w:val="0"/>
          <w:color w:val="auto"/>
          <w:sz w:val="22"/>
          <w:szCs w:val="22"/>
          <w:lang w:val="lt-LT" w:eastAsia="en-US"/>
        </w:rPr>
        <w:t>https://www.vvkt.lt/index.php?4004286486</w:t>
      </w:r>
      <w:r>
        <w:rPr>
          <w:rFonts w:eastAsia="Times New Roman"/>
          <w:noProof/>
          <w:snapToGrid w:val="0"/>
          <w:color w:val="auto"/>
          <w:sz w:val="22"/>
          <w:szCs w:val="22"/>
          <w:lang w:val="lt-LT" w:eastAsia="en-US"/>
        </w:rPr>
        <w:t>,</w:t>
      </w:r>
      <w:r w:rsidRPr="00BB513C">
        <w:rPr>
          <w:rFonts w:eastAsia="Times New Roman"/>
          <w:noProof/>
          <w:snapToGrid w:val="0"/>
          <w:color w:val="auto"/>
          <w:sz w:val="22"/>
          <w:szCs w:val="22"/>
          <w:lang w:val="lt-LT" w:eastAsia="en-US"/>
        </w:rPr>
        <w:t xml:space="preserve"> ir atsiunčiant elektroniniu paštu (adresu NepageidaujamaR@vvkt.lt) arba nemokamu telefonu 8 800 73 568. Pranešdami apie šalutinį poveikį galite mums padėti gauti daugiau informacijos apie šio vaisto saugumą.</w:t>
      </w:r>
    </w:p>
    <w:p w:rsidR="00B44C89" w:rsidRPr="00865514" w:rsidRDefault="00B44C89" w:rsidP="00B44C89">
      <w:pPr>
        <w:suppressAutoHyphens w:val="0"/>
        <w:rPr>
          <w:rFonts w:eastAsia="Times New Roman"/>
          <w:color w:val="auto"/>
          <w:sz w:val="22"/>
          <w:szCs w:val="22"/>
          <w:lang w:val="lt-LT" w:eastAsia="en-US"/>
        </w:rPr>
      </w:pPr>
    </w:p>
    <w:p w:rsidR="00B44C89" w:rsidRPr="00865514" w:rsidRDefault="00B44C89" w:rsidP="00B44C89">
      <w:pPr>
        <w:keepNext/>
        <w:tabs>
          <w:tab w:val="left" w:pos="567"/>
        </w:tabs>
        <w:suppressAutoHyphens w:val="0"/>
        <w:ind w:left="567" w:hanging="567"/>
        <w:outlineLvl w:val="1"/>
        <w:rPr>
          <w:rFonts w:eastAsia="Times New Roman"/>
          <w:b/>
          <w:color w:val="auto"/>
          <w:sz w:val="22"/>
          <w:szCs w:val="22"/>
          <w:lang w:val="lt-LT" w:eastAsia="en-US"/>
        </w:rPr>
      </w:pPr>
      <w:bookmarkStart w:id="10" w:name="_Toc129243143"/>
      <w:bookmarkStart w:id="11" w:name="_Toc129243268"/>
      <w:r w:rsidRPr="00865514">
        <w:rPr>
          <w:rFonts w:eastAsia="Times New Roman"/>
          <w:b/>
          <w:color w:val="auto"/>
          <w:sz w:val="22"/>
          <w:szCs w:val="22"/>
          <w:lang w:val="lt-LT" w:eastAsia="en-US"/>
        </w:rPr>
        <w:t>5.</w:t>
      </w:r>
      <w:r w:rsidRPr="00865514">
        <w:rPr>
          <w:rFonts w:eastAsia="Times New Roman"/>
          <w:b/>
          <w:color w:val="auto"/>
          <w:sz w:val="22"/>
          <w:szCs w:val="22"/>
          <w:lang w:val="lt-LT" w:eastAsia="en-US"/>
        </w:rPr>
        <w:tab/>
        <w:t xml:space="preserve">Kaip laikyti </w:t>
      </w:r>
      <w:proofErr w:type="spellStart"/>
      <w:r w:rsidRPr="00865514">
        <w:rPr>
          <w:rFonts w:eastAsia="Times New Roman"/>
          <w:b/>
          <w:color w:val="auto"/>
          <w:sz w:val="22"/>
          <w:szCs w:val="22"/>
          <w:lang w:val="lt-LT" w:eastAsia="en-US"/>
        </w:rPr>
        <w:t>Medaxone</w:t>
      </w:r>
      <w:bookmarkEnd w:id="10"/>
      <w:bookmarkEnd w:id="11"/>
      <w:proofErr w:type="spellEnd"/>
    </w:p>
    <w:p w:rsidR="00B44C89" w:rsidRPr="00865514" w:rsidRDefault="00B44C89" w:rsidP="00B44C89">
      <w:pPr>
        <w:suppressAutoHyphens w:val="0"/>
        <w:rPr>
          <w:rFonts w:eastAsia="Times New Roman"/>
          <w:color w:val="auto"/>
          <w:sz w:val="22"/>
          <w:szCs w:val="22"/>
          <w:lang w:val="lt-LT" w:eastAsia="en-US"/>
        </w:rPr>
      </w:pPr>
    </w:p>
    <w:p w:rsidR="00B44C89" w:rsidRPr="00865514" w:rsidRDefault="00B44C89" w:rsidP="00B44C89">
      <w:pPr>
        <w:suppressAutoHyphens w:val="0"/>
        <w:rPr>
          <w:rFonts w:eastAsia="Times New Roman"/>
          <w:color w:val="auto"/>
          <w:sz w:val="22"/>
          <w:szCs w:val="22"/>
          <w:lang w:val="lt-LT" w:eastAsia="en-US"/>
        </w:rPr>
      </w:pPr>
      <w:r w:rsidRPr="00865514">
        <w:rPr>
          <w:rFonts w:eastAsia="Times New Roman"/>
          <w:noProof/>
          <w:color w:val="auto"/>
          <w:sz w:val="22"/>
          <w:szCs w:val="22"/>
          <w:lang w:val="lt-LT" w:eastAsia="en-US"/>
        </w:rPr>
        <w:t>Šį vaistą laikykite vaikams nepastebimoje ir nepasiekiamoje vietoje</w:t>
      </w:r>
      <w:r w:rsidRPr="00865514">
        <w:rPr>
          <w:rFonts w:eastAsia="Times New Roman"/>
          <w:color w:val="auto"/>
          <w:sz w:val="22"/>
          <w:szCs w:val="22"/>
          <w:lang w:val="lt-LT" w:eastAsia="en-US"/>
        </w:rPr>
        <w:t>.</w:t>
      </w:r>
    </w:p>
    <w:p w:rsidR="00B44C89" w:rsidRPr="00865514" w:rsidRDefault="00B44C89" w:rsidP="00B44C89">
      <w:pPr>
        <w:suppressAutoHyphens w:val="0"/>
        <w:rPr>
          <w:sz w:val="22"/>
          <w:szCs w:val="22"/>
          <w:lang w:val="lt-LT"/>
        </w:rPr>
      </w:pPr>
      <w:r w:rsidRPr="00865514">
        <w:rPr>
          <w:sz w:val="22"/>
          <w:szCs w:val="22"/>
          <w:lang w:val="lt-LT"/>
        </w:rPr>
        <w:t>Šio vaisto laikymui specialių temperatūros sąlygų nereikalaujama.</w:t>
      </w:r>
    </w:p>
    <w:p w:rsidR="00B44C89" w:rsidRPr="00865514" w:rsidRDefault="00B44C89" w:rsidP="00B44C89">
      <w:pPr>
        <w:suppressAutoHyphens w:val="0"/>
        <w:rPr>
          <w:rFonts w:eastAsia="Times New Roman"/>
          <w:noProof/>
          <w:color w:val="auto"/>
          <w:sz w:val="22"/>
          <w:szCs w:val="22"/>
          <w:lang w:val="lt-LT" w:eastAsia="en-US"/>
        </w:rPr>
      </w:pPr>
      <w:r w:rsidRPr="00865514">
        <w:rPr>
          <w:rFonts w:eastAsia="Times New Roman"/>
          <w:noProof/>
          <w:color w:val="auto"/>
          <w:sz w:val="22"/>
          <w:szCs w:val="22"/>
          <w:lang w:val="lt-LT" w:eastAsia="en-US"/>
        </w:rPr>
        <w:t>Flakonus laikyti išorinėje dėžutėje, kad vaistas būtų apsaugotas nuo šviesos.</w:t>
      </w:r>
    </w:p>
    <w:p w:rsidR="00B44C89" w:rsidRPr="00865514" w:rsidRDefault="00B44C89" w:rsidP="00B44C89">
      <w:pPr>
        <w:suppressAutoHyphens w:val="0"/>
        <w:rPr>
          <w:rFonts w:eastAsia="Times New Roman"/>
          <w:color w:val="auto"/>
          <w:sz w:val="22"/>
          <w:szCs w:val="22"/>
          <w:lang w:val="lt-LT" w:eastAsia="en-US"/>
        </w:rPr>
      </w:pPr>
      <w:r w:rsidRPr="00865514">
        <w:rPr>
          <w:rFonts w:eastAsia="Times New Roman"/>
          <w:color w:val="auto"/>
          <w:sz w:val="22"/>
          <w:szCs w:val="22"/>
          <w:lang w:val="lt-LT" w:eastAsia="en-US"/>
        </w:rPr>
        <w:t xml:space="preserve">Kadangi </w:t>
      </w:r>
      <w:proofErr w:type="spellStart"/>
      <w:r w:rsidRPr="00865514">
        <w:rPr>
          <w:rFonts w:eastAsia="Times New Roman"/>
          <w:color w:val="auto"/>
          <w:sz w:val="22"/>
          <w:szCs w:val="22"/>
          <w:lang w:val="lt-LT" w:eastAsia="en-US"/>
        </w:rPr>
        <w:t>Medaxone</w:t>
      </w:r>
      <w:proofErr w:type="spellEnd"/>
      <w:r w:rsidRPr="00865514">
        <w:rPr>
          <w:rFonts w:eastAsia="Times New Roman"/>
          <w:color w:val="auto"/>
          <w:sz w:val="22"/>
          <w:szCs w:val="22"/>
          <w:lang w:val="lt-LT" w:eastAsia="en-US"/>
        </w:rPr>
        <w:t xml:space="preserve"> sudėtyje konservantų nėra, paruoštą tirpalą patariama tuoj pat leisti. Paruoštas tirpalas, laikomas ne aukštesnėje kaip 25 °C temperatūroje, stabilus išlieka 6 valandas, laikomas 2</w:t>
      </w:r>
      <w:r>
        <w:rPr>
          <w:rFonts w:eastAsia="Times New Roman"/>
          <w:color w:val="auto"/>
          <w:sz w:val="22"/>
          <w:szCs w:val="22"/>
          <w:lang w:val="lt-LT" w:eastAsia="en-US"/>
        </w:rPr>
        <w:t>-</w:t>
      </w:r>
      <w:r w:rsidRPr="00865514">
        <w:rPr>
          <w:rFonts w:eastAsia="Times New Roman"/>
          <w:color w:val="auto"/>
          <w:sz w:val="22"/>
          <w:szCs w:val="22"/>
          <w:lang w:val="lt-LT" w:eastAsia="en-US"/>
        </w:rPr>
        <w:t>8 °C temperatūroje – 24 valandas.</w:t>
      </w:r>
    </w:p>
    <w:p w:rsidR="00B44C89" w:rsidRPr="00865514" w:rsidRDefault="00B44C89" w:rsidP="00B44C89">
      <w:pPr>
        <w:suppressAutoHyphens w:val="0"/>
        <w:rPr>
          <w:rFonts w:eastAsia="Times New Roman"/>
          <w:color w:val="auto"/>
          <w:sz w:val="22"/>
          <w:szCs w:val="22"/>
          <w:lang w:val="lt-LT" w:eastAsia="en-US"/>
        </w:rPr>
      </w:pPr>
    </w:p>
    <w:p w:rsidR="00B44C89" w:rsidRPr="00865514" w:rsidRDefault="00B44C89" w:rsidP="00B44C89">
      <w:pPr>
        <w:suppressAutoHyphens w:val="0"/>
        <w:rPr>
          <w:rFonts w:eastAsia="Times New Roman"/>
          <w:color w:val="auto"/>
          <w:sz w:val="22"/>
          <w:szCs w:val="22"/>
          <w:lang w:val="lt-LT" w:eastAsia="en-US"/>
        </w:rPr>
      </w:pPr>
      <w:r w:rsidRPr="00865514">
        <w:rPr>
          <w:rFonts w:eastAsia="Times New Roman"/>
          <w:color w:val="auto"/>
          <w:sz w:val="22"/>
          <w:szCs w:val="22"/>
          <w:lang w:val="lt-LT" w:eastAsia="en-US"/>
        </w:rPr>
        <w:t>Ant dėžutės ir flakono po „EXP“ nurodytam tinkamumo laikui pasibaigus, šio vaisto vartoti negalima. Vaistas tinkamas vartoti iki paskutinės nurodyto mėnesio dienos.</w:t>
      </w:r>
    </w:p>
    <w:p w:rsidR="00B44C89" w:rsidRPr="00865514" w:rsidRDefault="00B44C89" w:rsidP="00B44C89">
      <w:pPr>
        <w:suppressAutoHyphens w:val="0"/>
        <w:rPr>
          <w:rFonts w:eastAsia="Times New Roman"/>
          <w:color w:val="auto"/>
          <w:sz w:val="22"/>
          <w:szCs w:val="22"/>
          <w:lang w:val="lt-LT" w:eastAsia="en-US"/>
        </w:rPr>
      </w:pPr>
    </w:p>
    <w:p w:rsidR="00B44C89" w:rsidRPr="00865514" w:rsidRDefault="00B44C89" w:rsidP="00B44C89">
      <w:pPr>
        <w:suppressAutoHyphens w:val="0"/>
        <w:rPr>
          <w:rFonts w:eastAsia="Times New Roman"/>
          <w:color w:val="auto"/>
          <w:sz w:val="22"/>
          <w:szCs w:val="22"/>
          <w:lang w:val="lt-LT" w:eastAsia="en-US"/>
        </w:rPr>
      </w:pPr>
      <w:r w:rsidRPr="00865514">
        <w:rPr>
          <w:rFonts w:eastAsia="Times New Roman"/>
          <w:color w:val="auto"/>
          <w:sz w:val="22"/>
          <w:szCs w:val="22"/>
          <w:lang w:val="lt-LT" w:eastAsia="en-US"/>
        </w:rPr>
        <w:lastRenderedPageBreak/>
        <w:t>Vaistų negalima išmesti į kanalizaciją arba i su buitinėmis atliekomis. Kaip išmesti nereikalingus vaistus, klauskite vaistininko. Šios priemonės padės apsaugoti aplinką.</w:t>
      </w:r>
    </w:p>
    <w:p w:rsidR="00B44C89" w:rsidRPr="00865514" w:rsidRDefault="00B44C89" w:rsidP="00B44C89">
      <w:pPr>
        <w:suppressAutoHyphens w:val="0"/>
        <w:rPr>
          <w:rFonts w:eastAsia="Times New Roman"/>
          <w:color w:val="auto"/>
          <w:sz w:val="22"/>
          <w:szCs w:val="22"/>
          <w:lang w:val="lt-LT" w:eastAsia="en-US"/>
        </w:rPr>
      </w:pPr>
    </w:p>
    <w:p w:rsidR="00B44C89" w:rsidRPr="00865514" w:rsidRDefault="00B44C89" w:rsidP="00B44C89">
      <w:pPr>
        <w:suppressAutoHyphens w:val="0"/>
        <w:rPr>
          <w:rFonts w:eastAsia="Times New Roman"/>
          <w:color w:val="auto"/>
          <w:sz w:val="22"/>
          <w:szCs w:val="22"/>
          <w:lang w:val="lt-LT" w:eastAsia="en-US"/>
        </w:rPr>
      </w:pPr>
    </w:p>
    <w:p w:rsidR="00B44C89" w:rsidRPr="00865514" w:rsidRDefault="00B44C89" w:rsidP="00B44C89">
      <w:pPr>
        <w:keepNext/>
        <w:tabs>
          <w:tab w:val="left" w:pos="567"/>
        </w:tabs>
        <w:suppressAutoHyphens w:val="0"/>
        <w:ind w:left="567" w:hanging="567"/>
        <w:outlineLvl w:val="1"/>
        <w:rPr>
          <w:rFonts w:eastAsia="Times New Roman"/>
          <w:b/>
          <w:color w:val="auto"/>
          <w:sz w:val="22"/>
          <w:szCs w:val="22"/>
          <w:lang w:val="lt-LT" w:eastAsia="en-US"/>
        </w:rPr>
      </w:pPr>
      <w:bookmarkStart w:id="12" w:name="_Toc129243144"/>
      <w:bookmarkStart w:id="13" w:name="_Toc129243269"/>
      <w:r w:rsidRPr="00865514">
        <w:rPr>
          <w:rFonts w:eastAsia="Times New Roman"/>
          <w:b/>
          <w:color w:val="auto"/>
          <w:sz w:val="22"/>
          <w:szCs w:val="22"/>
          <w:lang w:val="lt-LT" w:eastAsia="en-US"/>
        </w:rPr>
        <w:t>6.</w:t>
      </w:r>
      <w:r w:rsidRPr="00865514">
        <w:rPr>
          <w:rFonts w:eastAsia="Times New Roman"/>
          <w:b/>
          <w:color w:val="auto"/>
          <w:sz w:val="22"/>
          <w:szCs w:val="22"/>
          <w:lang w:val="lt-LT" w:eastAsia="en-US"/>
        </w:rPr>
        <w:tab/>
        <w:t>Pakuotės turinys ir kita informacija</w:t>
      </w:r>
    </w:p>
    <w:bookmarkEnd w:id="12"/>
    <w:bookmarkEnd w:id="13"/>
    <w:p w:rsidR="00B44C89" w:rsidRPr="00865514" w:rsidRDefault="00B44C89" w:rsidP="00B44C89">
      <w:pPr>
        <w:suppressAutoHyphens w:val="0"/>
        <w:rPr>
          <w:rFonts w:eastAsia="Times New Roman"/>
          <w:color w:val="auto"/>
          <w:sz w:val="22"/>
          <w:szCs w:val="22"/>
          <w:lang w:val="lt-LT" w:eastAsia="en-US"/>
        </w:rPr>
      </w:pPr>
    </w:p>
    <w:p w:rsidR="00B44C89" w:rsidRPr="00865514" w:rsidRDefault="00B44C89" w:rsidP="00B44C89">
      <w:pPr>
        <w:suppressAutoHyphens w:val="0"/>
        <w:spacing w:line="220" w:lineRule="exact"/>
        <w:rPr>
          <w:rFonts w:eastAsia="Times New Roman"/>
          <w:b/>
          <w:bCs/>
          <w:color w:val="auto"/>
          <w:sz w:val="22"/>
          <w:szCs w:val="22"/>
          <w:lang w:val="lt-LT" w:eastAsia="en-US"/>
        </w:rPr>
      </w:pPr>
      <w:proofErr w:type="spellStart"/>
      <w:r w:rsidRPr="00865514">
        <w:rPr>
          <w:rFonts w:eastAsia="Times New Roman"/>
          <w:b/>
          <w:bCs/>
          <w:color w:val="auto"/>
          <w:sz w:val="22"/>
          <w:szCs w:val="22"/>
          <w:lang w:val="lt-LT" w:eastAsia="en-US"/>
        </w:rPr>
        <w:t>Medaxone</w:t>
      </w:r>
      <w:proofErr w:type="spellEnd"/>
      <w:r w:rsidRPr="00865514">
        <w:rPr>
          <w:rFonts w:eastAsia="Times New Roman"/>
          <w:b/>
          <w:bCs/>
          <w:color w:val="auto"/>
          <w:sz w:val="22"/>
          <w:szCs w:val="22"/>
          <w:lang w:val="lt-LT" w:eastAsia="en-US"/>
        </w:rPr>
        <w:t xml:space="preserve"> sudėtis</w:t>
      </w:r>
    </w:p>
    <w:p w:rsidR="00B44C89" w:rsidRPr="00865514" w:rsidRDefault="00B44C89" w:rsidP="00B44C89">
      <w:pPr>
        <w:numPr>
          <w:ilvl w:val="0"/>
          <w:numId w:val="1"/>
        </w:numPr>
        <w:suppressAutoHyphens w:val="0"/>
        <w:autoSpaceDE w:val="0"/>
        <w:autoSpaceDN w:val="0"/>
        <w:adjustRightInd w:val="0"/>
        <w:contextualSpacing/>
        <w:rPr>
          <w:rFonts w:eastAsia="Times New Roman"/>
          <w:color w:val="auto"/>
          <w:sz w:val="22"/>
          <w:szCs w:val="22"/>
          <w:lang w:val="lt-LT" w:eastAsia="en-US"/>
        </w:rPr>
      </w:pPr>
      <w:r w:rsidRPr="00865514">
        <w:rPr>
          <w:rFonts w:eastAsia="Times New Roman"/>
          <w:color w:val="auto"/>
          <w:sz w:val="22"/>
          <w:szCs w:val="22"/>
          <w:lang w:val="lt-LT" w:eastAsia="en-US"/>
        </w:rPr>
        <w:t xml:space="preserve">Veiklioji medžiaga yra </w:t>
      </w:r>
      <w:proofErr w:type="spellStart"/>
      <w:r w:rsidRPr="00865514">
        <w:rPr>
          <w:rFonts w:eastAsia="Times New Roman"/>
          <w:color w:val="auto"/>
          <w:sz w:val="22"/>
          <w:szCs w:val="22"/>
          <w:lang w:val="lt-LT" w:eastAsia="en-US"/>
        </w:rPr>
        <w:t>ceftriaksonas</w:t>
      </w:r>
      <w:proofErr w:type="spellEnd"/>
      <w:r w:rsidRPr="00865514">
        <w:rPr>
          <w:rFonts w:eastAsia="Times New Roman"/>
          <w:color w:val="auto"/>
          <w:sz w:val="22"/>
          <w:szCs w:val="22"/>
          <w:lang w:val="lt-LT" w:eastAsia="en-US"/>
        </w:rPr>
        <w:t>. Viename flakone yra 1</w:t>
      </w:r>
      <w:r>
        <w:rPr>
          <w:rFonts w:eastAsia="Times New Roman"/>
          <w:color w:val="auto"/>
          <w:sz w:val="22"/>
          <w:szCs w:val="22"/>
          <w:lang w:val="lt-LT" w:eastAsia="en-US"/>
        </w:rPr>
        <w:t xml:space="preserve"> </w:t>
      </w:r>
      <w:r w:rsidRPr="00865514">
        <w:rPr>
          <w:rFonts w:eastAsia="Times New Roman"/>
          <w:color w:val="auto"/>
          <w:sz w:val="22"/>
          <w:szCs w:val="22"/>
          <w:lang w:val="lt-LT" w:eastAsia="en-US"/>
        </w:rPr>
        <w:t xml:space="preserve">g </w:t>
      </w:r>
      <w:proofErr w:type="spellStart"/>
      <w:r w:rsidRPr="00865514">
        <w:rPr>
          <w:rFonts w:eastAsia="Times New Roman"/>
          <w:color w:val="auto"/>
          <w:sz w:val="22"/>
          <w:szCs w:val="22"/>
          <w:lang w:val="lt-LT" w:eastAsia="en-US"/>
        </w:rPr>
        <w:t>ceftriaksono</w:t>
      </w:r>
      <w:proofErr w:type="spellEnd"/>
      <w:r w:rsidRPr="00865514">
        <w:rPr>
          <w:rFonts w:eastAsia="Times New Roman"/>
          <w:color w:val="auto"/>
          <w:sz w:val="22"/>
          <w:szCs w:val="22"/>
          <w:lang w:val="lt-LT" w:eastAsia="en-US"/>
        </w:rPr>
        <w:t xml:space="preserve"> (</w:t>
      </w:r>
      <w:r w:rsidRPr="00865514">
        <w:rPr>
          <w:rFonts w:eastAsia="Times New Roman"/>
          <w:noProof/>
          <w:color w:val="auto"/>
          <w:sz w:val="22"/>
          <w:szCs w:val="22"/>
          <w:lang w:val="lt-LT" w:eastAsia="en-US"/>
        </w:rPr>
        <w:t>natrio druskos pavidalu</w:t>
      </w:r>
      <w:r w:rsidRPr="00865514">
        <w:rPr>
          <w:rFonts w:eastAsia="Times New Roman"/>
          <w:color w:val="auto"/>
          <w:sz w:val="22"/>
          <w:szCs w:val="22"/>
          <w:lang w:val="lt-LT" w:eastAsia="en-US"/>
        </w:rPr>
        <w:t>).</w:t>
      </w:r>
    </w:p>
    <w:p w:rsidR="00B44C89" w:rsidRPr="00865514" w:rsidRDefault="00B44C89" w:rsidP="00B44C89">
      <w:pPr>
        <w:numPr>
          <w:ilvl w:val="0"/>
          <w:numId w:val="1"/>
        </w:numPr>
        <w:suppressAutoHyphens w:val="0"/>
        <w:autoSpaceDE w:val="0"/>
        <w:autoSpaceDN w:val="0"/>
        <w:adjustRightInd w:val="0"/>
        <w:contextualSpacing/>
        <w:rPr>
          <w:rFonts w:eastAsia="Times New Roman"/>
          <w:color w:val="auto"/>
          <w:sz w:val="22"/>
          <w:szCs w:val="22"/>
          <w:lang w:val="lt-LT" w:eastAsia="en-US"/>
        </w:rPr>
      </w:pPr>
      <w:r w:rsidRPr="00865514">
        <w:rPr>
          <w:rFonts w:eastAsia="Times New Roman"/>
          <w:color w:val="auto"/>
          <w:sz w:val="22"/>
          <w:szCs w:val="22"/>
          <w:lang w:val="lt-LT" w:eastAsia="en-US"/>
        </w:rPr>
        <w:t>Pagalbinių medžiagų nėra.</w:t>
      </w:r>
    </w:p>
    <w:p w:rsidR="00B44C89" w:rsidRPr="00865514" w:rsidRDefault="00B44C89" w:rsidP="00B44C89">
      <w:pPr>
        <w:suppressAutoHyphens w:val="0"/>
        <w:rPr>
          <w:rFonts w:eastAsia="Times New Roman"/>
          <w:color w:val="auto"/>
          <w:sz w:val="22"/>
          <w:szCs w:val="22"/>
          <w:lang w:val="lt-LT" w:eastAsia="en-US"/>
        </w:rPr>
      </w:pPr>
    </w:p>
    <w:p w:rsidR="00B44C89" w:rsidRPr="00865514" w:rsidRDefault="00B44C89" w:rsidP="00B44C89">
      <w:pPr>
        <w:suppressAutoHyphens w:val="0"/>
        <w:spacing w:line="220" w:lineRule="exact"/>
        <w:rPr>
          <w:rFonts w:eastAsia="Times New Roman"/>
          <w:b/>
          <w:bCs/>
          <w:color w:val="auto"/>
          <w:sz w:val="22"/>
          <w:szCs w:val="22"/>
          <w:lang w:val="lt-LT" w:eastAsia="en-US"/>
        </w:rPr>
      </w:pPr>
      <w:proofErr w:type="spellStart"/>
      <w:r w:rsidRPr="00865514">
        <w:rPr>
          <w:rFonts w:eastAsia="Times New Roman"/>
          <w:b/>
          <w:bCs/>
          <w:color w:val="auto"/>
          <w:sz w:val="22"/>
          <w:szCs w:val="22"/>
          <w:lang w:val="lt-LT" w:eastAsia="en-US"/>
        </w:rPr>
        <w:t>Medaxone</w:t>
      </w:r>
      <w:proofErr w:type="spellEnd"/>
      <w:r w:rsidRPr="00865514">
        <w:rPr>
          <w:rFonts w:eastAsia="Times New Roman"/>
          <w:b/>
          <w:bCs/>
          <w:color w:val="auto"/>
          <w:sz w:val="22"/>
          <w:szCs w:val="22"/>
          <w:lang w:val="lt-LT" w:eastAsia="en-US"/>
        </w:rPr>
        <w:t xml:space="preserve"> išvaizda ir kiekis pakuotėje</w:t>
      </w:r>
    </w:p>
    <w:p w:rsidR="00B44C89" w:rsidRPr="00865514" w:rsidRDefault="00B44C89" w:rsidP="00B44C89">
      <w:pPr>
        <w:suppressAutoHyphens w:val="0"/>
        <w:autoSpaceDE w:val="0"/>
        <w:autoSpaceDN w:val="0"/>
        <w:adjustRightInd w:val="0"/>
        <w:rPr>
          <w:rFonts w:eastAsia="Times New Roman"/>
          <w:color w:val="auto"/>
          <w:sz w:val="22"/>
          <w:szCs w:val="22"/>
          <w:lang w:val="lt-LT" w:eastAsia="en-US"/>
        </w:rPr>
      </w:pPr>
      <w:proofErr w:type="spellStart"/>
      <w:r w:rsidRPr="00865514">
        <w:rPr>
          <w:rFonts w:eastAsia="Times New Roman"/>
          <w:color w:val="auto"/>
          <w:sz w:val="22"/>
          <w:szCs w:val="22"/>
          <w:lang w:val="lt-LT" w:eastAsia="lt-LT"/>
        </w:rPr>
        <w:t>Medaxone</w:t>
      </w:r>
      <w:proofErr w:type="spellEnd"/>
      <w:r w:rsidRPr="00865514">
        <w:rPr>
          <w:rFonts w:eastAsia="Times New Roman"/>
          <w:color w:val="auto"/>
          <w:sz w:val="22"/>
          <w:szCs w:val="22"/>
          <w:lang w:val="lt-LT" w:eastAsia="lt-LT"/>
        </w:rPr>
        <w:t xml:space="preserve"> yra beveik balti ar gelsvi kristaliniai milteliai injekciniam ar infuziniam tirpalui. </w:t>
      </w:r>
      <w:proofErr w:type="spellStart"/>
      <w:r w:rsidRPr="00865514">
        <w:rPr>
          <w:rFonts w:eastAsia="Times New Roman"/>
          <w:color w:val="auto"/>
          <w:sz w:val="22"/>
          <w:szCs w:val="22"/>
          <w:lang w:val="lt-LT" w:eastAsia="en-US"/>
        </w:rPr>
        <w:t>Medaxone</w:t>
      </w:r>
      <w:proofErr w:type="spellEnd"/>
      <w:r w:rsidRPr="00865514">
        <w:rPr>
          <w:rFonts w:eastAsia="Times New Roman"/>
          <w:color w:val="auto"/>
          <w:sz w:val="22"/>
          <w:szCs w:val="22"/>
          <w:lang w:val="lt-LT" w:eastAsia="en-US"/>
        </w:rPr>
        <w:t xml:space="preserve"> tiekiamas I tipo stiklo flakonais, kurių kiekviename yra sterilių miltelių injekciniam ar infuziniam tirpalui. Kiekvienas flakonas užkimštas gumos kamšteliu su sandarinamuoju aliumininiu dangteliu</w:t>
      </w:r>
      <w:r>
        <w:rPr>
          <w:rFonts w:eastAsia="Times New Roman"/>
          <w:color w:val="auto"/>
          <w:sz w:val="22"/>
          <w:szCs w:val="22"/>
          <w:lang w:val="lt-LT" w:eastAsia="en-US"/>
        </w:rPr>
        <w:t xml:space="preserve"> </w:t>
      </w:r>
      <w:r w:rsidRPr="00EB4567">
        <w:rPr>
          <w:rFonts w:eastAsia="Times New Roman"/>
          <w:color w:val="auto"/>
          <w:sz w:val="22"/>
          <w:szCs w:val="22"/>
          <w:lang w:val="fi-FI" w:eastAsia="en-US"/>
        </w:rPr>
        <w:t>(su nuplėšiamu plastikiniu sandarikliu ar be jo)</w:t>
      </w:r>
      <w:r w:rsidRPr="00865514">
        <w:rPr>
          <w:rFonts w:eastAsia="Times New Roman"/>
          <w:color w:val="auto"/>
          <w:sz w:val="22"/>
          <w:szCs w:val="22"/>
          <w:lang w:val="lt-LT" w:eastAsia="en-US"/>
        </w:rPr>
        <w:t>. Flakonai supakuoti į kartono dėžutes, kurių kiekvienoje yra 10 flakonų.</w:t>
      </w:r>
    </w:p>
    <w:p w:rsidR="00B44C89" w:rsidRPr="00865514" w:rsidRDefault="00B44C89" w:rsidP="00B44C89">
      <w:pPr>
        <w:suppressAutoHyphens w:val="0"/>
        <w:rPr>
          <w:rFonts w:eastAsia="Times New Roman"/>
          <w:color w:val="auto"/>
          <w:sz w:val="22"/>
          <w:szCs w:val="22"/>
          <w:lang w:val="lt-LT" w:eastAsia="en-US"/>
        </w:rPr>
      </w:pPr>
    </w:p>
    <w:p w:rsidR="00B44C89" w:rsidRPr="00865514" w:rsidRDefault="00B44C89" w:rsidP="00B44C89">
      <w:pPr>
        <w:suppressAutoHyphens w:val="0"/>
        <w:spacing w:line="220" w:lineRule="exact"/>
        <w:rPr>
          <w:rFonts w:eastAsia="Times New Roman"/>
          <w:b/>
          <w:bCs/>
          <w:color w:val="auto"/>
          <w:sz w:val="22"/>
          <w:szCs w:val="22"/>
          <w:lang w:val="lt-LT" w:eastAsia="en-US"/>
        </w:rPr>
      </w:pPr>
      <w:r w:rsidRPr="00865514">
        <w:rPr>
          <w:rFonts w:eastAsia="Times New Roman"/>
          <w:b/>
          <w:bCs/>
          <w:color w:val="auto"/>
          <w:sz w:val="22"/>
          <w:szCs w:val="22"/>
          <w:lang w:val="lt-LT" w:eastAsia="en-US"/>
        </w:rPr>
        <w:t xml:space="preserve">Registruotojas ir gamintojas </w:t>
      </w:r>
    </w:p>
    <w:p w:rsidR="00B44C89" w:rsidRPr="00865514" w:rsidRDefault="00B44C89" w:rsidP="00B44C89">
      <w:pPr>
        <w:suppressAutoHyphens w:val="0"/>
        <w:rPr>
          <w:rFonts w:eastAsia="Times New Roman"/>
          <w:i/>
          <w:color w:val="auto"/>
          <w:sz w:val="22"/>
          <w:szCs w:val="22"/>
          <w:lang w:val="lt-LT" w:eastAsia="en-US"/>
        </w:rPr>
      </w:pPr>
      <w:r w:rsidRPr="00865514">
        <w:rPr>
          <w:rFonts w:eastAsia="Times New Roman"/>
          <w:i/>
          <w:color w:val="auto"/>
          <w:sz w:val="22"/>
          <w:szCs w:val="22"/>
          <w:lang w:val="lt-LT" w:eastAsia="en-US"/>
        </w:rPr>
        <w:t>Registruotojas</w:t>
      </w:r>
    </w:p>
    <w:p w:rsidR="00B44C89" w:rsidRPr="00865514" w:rsidRDefault="00B44C89" w:rsidP="00B44C89">
      <w:pPr>
        <w:suppressAutoHyphens w:val="0"/>
        <w:rPr>
          <w:rFonts w:eastAsia="Times New Roman"/>
          <w:color w:val="auto"/>
          <w:sz w:val="22"/>
          <w:szCs w:val="22"/>
          <w:lang w:val="lt-LT" w:eastAsia="en-US"/>
        </w:rPr>
      </w:pPr>
      <w:proofErr w:type="spellStart"/>
      <w:r w:rsidRPr="00865514">
        <w:rPr>
          <w:rFonts w:eastAsia="Times New Roman"/>
          <w:color w:val="auto"/>
          <w:sz w:val="22"/>
          <w:szCs w:val="22"/>
          <w:lang w:val="lt-LT" w:eastAsia="en-US"/>
        </w:rPr>
        <w:t>Medochemie</w:t>
      </w:r>
      <w:proofErr w:type="spellEnd"/>
      <w:r w:rsidRPr="00865514">
        <w:rPr>
          <w:rFonts w:eastAsia="Times New Roman"/>
          <w:color w:val="auto"/>
          <w:sz w:val="22"/>
          <w:szCs w:val="22"/>
          <w:lang w:val="lt-LT" w:eastAsia="en-US"/>
        </w:rPr>
        <w:t xml:space="preserve"> Ltd</w:t>
      </w:r>
      <w:r>
        <w:rPr>
          <w:rFonts w:eastAsia="Times New Roman"/>
          <w:color w:val="auto"/>
          <w:sz w:val="22"/>
          <w:szCs w:val="22"/>
          <w:lang w:val="lt-LT" w:eastAsia="en-US"/>
        </w:rPr>
        <w:t>.</w:t>
      </w:r>
    </w:p>
    <w:p w:rsidR="00B44C89" w:rsidRPr="000418C9" w:rsidRDefault="00B44C89" w:rsidP="00B44C89">
      <w:pPr>
        <w:suppressAutoHyphens w:val="0"/>
        <w:rPr>
          <w:color w:val="auto"/>
          <w:sz w:val="22"/>
          <w:lang w:val="lt-LT"/>
        </w:rPr>
      </w:pPr>
      <w:r w:rsidRPr="000418C9">
        <w:rPr>
          <w:color w:val="auto"/>
          <w:sz w:val="22"/>
          <w:lang w:val="lt-LT"/>
        </w:rPr>
        <w:t xml:space="preserve">1-10 </w:t>
      </w:r>
      <w:proofErr w:type="spellStart"/>
      <w:r w:rsidRPr="000418C9">
        <w:rPr>
          <w:color w:val="auto"/>
          <w:sz w:val="22"/>
          <w:lang w:val="lt-LT"/>
        </w:rPr>
        <w:t>Constantinoupoleos</w:t>
      </w:r>
      <w:proofErr w:type="spellEnd"/>
      <w:r w:rsidRPr="000418C9">
        <w:rPr>
          <w:color w:val="auto"/>
          <w:sz w:val="22"/>
          <w:lang w:val="lt-LT"/>
        </w:rPr>
        <w:t xml:space="preserve"> </w:t>
      </w:r>
      <w:proofErr w:type="spellStart"/>
      <w:r>
        <w:rPr>
          <w:rFonts w:eastAsia="Times New Roman"/>
          <w:color w:val="auto"/>
          <w:sz w:val="22"/>
          <w:szCs w:val="22"/>
          <w:lang w:val="lt-LT" w:eastAsia="en-US"/>
        </w:rPr>
        <w:t>S</w:t>
      </w:r>
      <w:r w:rsidRPr="00865514">
        <w:rPr>
          <w:rFonts w:eastAsia="Times New Roman"/>
          <w:color w:val="auto"/>
          <w:sz w:val="22"/>
          <w:szCs w:val="22"/>
          <w:lang w:val="lt-LT" w:eastAsia="en-US"/>
        </w:rPr>
        <w:t>tr</w:t>
      </w:r>
      <w:r>
        <w:rPr>
          <w:rFonts w:eastAsia="Times New Roman"/>
          <w:color w:val="auto"/>
          <w:sz w:val="22"/>
          <w:szCs w:val="22"/>
          <w:lang w:val="lt-LT" w:eastAsia="en-US"/>
        </w:rPr>
        <w:t>eet</w:t>
      </w:r>
      <w:proofErr w:type="spellEnd"/>
    </w:p>
    <w:p w:rsidR="00B44C89" w:rsidRPr="00865514" w:rsidRDefault="00B44C89" w:rsidP="00B44C89">
      <w:pPr>
        <w:suppressAutoHyphens w:val="0"/>
        <w:rPr>
          <w:rFonts w:eastAsia="Times New Roman"/>
          <w:color w:val="auto"/>
          <w:sz w:val="22"/>
          <w:szCs w:val="22"/>
          <w:lang w:val="lt-LT" w:eastAsia="en-US"/>
        </w:rPr>
      </w:pPr>
      <w:r w:rsidRPr="000418C9">
        <w:rPr>
          <w:color w:val="auto"/>
          <w:sz w:val="22"/>
          <w:lang w:val="lt-LT"/>
        </w:rPr>
        <w:t>3011</w:t>
      </w:r>
      <w:r w:rsidRPr="00865514">
        <w:rPr>
          <w:rFonts w:eastAsia="Times New Roman"/>
          <w:color w:val="auto"/>
          <w:sz w:val="22"/>
          <w:szCs w:val="22"/>
          <w:lang w:val="lt-LT" w:eastAsia="en-US"/>
        </w:rPr>
        <w:t xml:space="preserve"> </w:t>
      </w:r>
      <w:proofErr w:type="spellStart"/>
      <w:r w:rsidRPr="00865514">
        <w:rPr>
          <w:rFonts w:eastAsia="Times New Roman"/>
          <w:color w:val="auto"/>
          <w:sz w:val="22"/>
          <w:szCs w:val="22"/>
          <w:lang w:val="lt-LT" w:eastAsia="en-US"/>
        </w:rPr>
        <w:t>Limassol</w:t>
      </w:r>
      <w:proofErr w:type="spellEnd"/>
    </w:p>
    <w:p w:rsidR="00B44C89" w:rsidRPr="00865514" w:rsidRDefault="00B44C89" w:rsidP="00B44C89">
      <w:pPr>
        <w:suppressAutoHyphens w:val="0"/>
        <w:rPr>
          <w:rFonts w:eastAsia="Times New Roman"/>
          <w:color w:val="auto"/>
          <w:sz w:val="22"/>
          <w:szCs w:val="22"/>
          <w:lang w:val="lt-LT" w:eastAsia="en-US"/>
        </w:rPr>
      </w:pPr>
      <w:r w:rsidRPr="00865514">
        <w:rPr>
          <w:rFonts w:eastAsia="Times New Roman"/>
          <w:color w:val="auto"/>
          <w:sz w:val="22"/>
          <w:szCs w:val="22"/>
          <w:lang w:val="lt-LT" w:eastAsia="en-US"/>
        </w:rPr>
        <w:t>Kipras</w:t>
      </w:r>
    </w:p>
    <w:p w:rsidR="00B44C89" w:rsidRPr="00865514" w:rsidRDefault="00B44C89" w:rsidP="00B44C89">
      <w:pPr>
        <w:suppressAutoHyphens w:val="0"/>
        <w:rPr>
          <w:rFonts w:eastAsia="Times New Roman"/>
          <w:color w:val="auto"/>
          <w:sz w:val="22"/>
          <w:szCs w:val="22"/>
          <w:lang w:val="lt-LT" w:eastAsia="en-US"/>
        </w:rPr>
      </w:pPr>
    </w:p>
    <w:p w:rsidR="00B44C89" w:rsidRPr="00865514" w:rsidRDefault="00B44C89" w:rsidP="00B44C89">
      <w:pPr>
        <w:suppressAutoHyphens w:val="0"/>
        <w:rPr>
          <w:rFonts w:eastAsia="Times New Roman"/>
          <w:i/>
          <w:color w:val="auto"/>
          <w:sz w:val="22"/>
          <w:szCs w:val="22"/>
          <w:lang w:val="lt-LT" w:eastAsia="en-US"/>
        </w:rPr>
      </w:pPr>
      <w:r w:rsidRPr="00865514">
        <w:rPr>
          <w:rFonts w:eastAsia="Times New Roman"/>
          <w:i/>
          <w:color w:val="auto"/>
          <w:sz w:val="22"/>
          <w:szCs w:val="22"/>
          <w:lang w:val="lt-LT" w:eastAsia="en-US"/>
        </w:rPr>
        <w:t>Gamintojas</w:t>
      </w:r>
    </w:p>
    <w:p w:rsidR="00B44C89" w:rsidRPr="000418C9" w:rsidRDefault="00B44C89" w:rsidP="00B44C89">
      <w:pPr>
        <w:suppressAutoHyphens w:val="0"/>
        <w:jc w:val="both"/>
        <w:rPr>
          <w:color w:val="auto"/>
          <w:sz w:val="22"/>
          <w:lang w:val="lt-LT"/>
        </w:rPr>
      </w:pPr>
      <w:proofErr w:type="spellStart"/>
      <w:r w:rsidRPr="000418C9">
        <w:rPr>
          <w:color w:val="auto"/>
          <w:sz w:val="22"/>
          <w:lang w:val="lt-LT"/>
        </w:rPr>
        <w:t>Medochemie</w:t>
      </w:r>
      <w:proofErr w:type="spellEnd"/>
      <w:r w:rsidRPr="000418C9">
        <w:rPr>
          <w:color w:val="auto"/>
          <w:sz w:val="22"/>
          <w:lang w:val="lt-LT"/>
        </w:rPr>
        <w:t xml:space="preserve"> Ltd., </w:t>
      </w:r>
      <w:proofErr w:type="spellStart"/>
      <w:r w:rsidRPr="000418C9">
        <w:rPr>
          <w:color w:val="auto"/>
          <w:sz w:val="22"/>
          <w:lang w:val="lt-LT"/>
        </w:rPr>
        <w:t>Factory</w:t>
      </w:r>
      <w:proofErr w:type="spellEnd"/>
      <w:r w:rsidRPr="000418C9">
        <w:rPr>
          <w:color w:val="auto"/>
          <w:sz w:val="22"/>
          <w:lang w:val="lt-LT"/>
        </w:rPr>
        <w:t xml:space="preserve"> C</w:t>
      </w:r>
    </w:p>
    <w:p w:rsidR="00B44C89" w:rsidRPr="000418C9" w:rsidRDefault="00B44C89" w:rsidP="00B44C89">
      <w:pPr>
        <w:suppressAutoHyphens w:val="0"/>
        <w:jc w:val="both"/>
        <w:rPr>
          <w:color w:val="auto"/>
          <w:sz w:val="22"/>
          <w:lang w:val="lt-LT"/>
        </w:rPr>
      </w:pPr>
      <w:proofErr w:type="spellStart"/>
      <w:r w:rsidRPr="000418C9">
        <w:rPr>
          <w:color w:val="auto"/>
          <w:sz w:val="22"/>
          <w:lang w:val="lt-LT"/>
        </w:rPr>
        <w:t>Mich</w:t>
      </w:r>
      <w:proofErr w:type="spellEnd"/>
      <w:r w:rsidRPr="000418C9">
        <w:rPr>
          <w:color w:val="auto"/>
          <w:sz w:val="22"/>
          <w:lang w:val="lt-LT"/>
        </w:rPr>
        <w:t xml:space="preserve">. </w:t>
      </w:r>
      <w:proofErr w:type="spellStart"/>
      <w:r w:rsidRPr="000418C9">
        <w:rPr>
          <w:color w:val="auto"/>
          <w:sz w:val="22"/>
          <w:lang w:val="lt-LT"/>
        </w:rPr>
        <w:t>Erakleous</w:t>
      </w:r>
      <w:proofErr w:type="spellEnd"/>
      <w:r w:rsidRPr="000418C9">
        <w:rPr>
          <w:color w:val="auto"/>
          <w:sz w:val="22"/>
          <w:lang w:val="lt-LT"/>
        </w:rPr>
        <w:t xml:space="preserve"> </w:t>
      </w:r>
      <w:proofErr w:type="spellStart"/>
      <w:r w:rsidRPr="000418C9">
        <w:rPr>
          <w:color w:val="auto"/>
          <w:sz w:val="22"/>
          <w:lang w:val="lt-LT"/>
        </w:rPr>
        <w:t>Str</w:t>
      </w:r>
      <w:proofErr w:type="spellEnd"/>
      <w:r w:rsidRPr="000418C9">
        <w:rPr>
          <w:color w:val="auto"/>
          <w:sz w:val="22"/>
          <w:lang w:val="lt-LT"/>
        </w:rPr>
        <w:t xml:space="preserve">, </w:t>
      </w:r>
      <w:proofErr w:type="spellStart"/>
      <w:r w:rsidRPr="000418C9">
        <w:rPr>
          <w:color w:val="auto"/>
          <w:sz w:val="22"/>
          <w:lang w:val="lt-LT"/>
        </w:rPr>
        <w:t>Agios</w:t>
      </w:r>
      <w:proofErr w:type="spellEnd"/>
      <w:r w:rsidRPr="000418C9">
        <w:rPr>
          <w:color w:val="auto"/>
          <w:sz w:val="22"/>
          <w:lang w:val="lt-LT"/>
        </w:rPr>
        <w:t xml:space="preserve"> </w:t>
      </w:r>
      <w:proofErr w:type="spellStart"/>
      <w:r w:rsidRPr="000418C9">
        <w:rPr>
          <w:color w:val="auto"/>
          <w:sz w:val="22"/>
          <w:lang w:val="lt-LT"/>
        </w:rPr>
        <w:t>Athanasios</w:t>
      </w:r>
      <w:proofErr w:type="spellEnd"/>
      <w:r w:rsidRPr="000418C9">
        <w:rPr>
          <w:color w:val="auto"/>
          <w:sz w:val="22"/>
          <w:lang w:val="lt-LT"/>
        </w:rPr>
        <w:t xml:space="preserve"> </w:t>
      </w:r>
      <w:proofErr w:type="spellStart"/>
      <w:r w:rsidRPr="000418C9">
        <w:rPr>
          <w:color w:val="auto"/>
          <w:sz w:val="22"/>
          <w:lang w:val="lt-LT"/>
        </w:rPr>
        <w:t>Industrial</w:t>
      </w:r>
      <w:proofErr w:type="spellEnd"/>
      <w:r w:rsidRPr="000418C9">
        <w:rPr>
          <w:color w:val="auto"/>
          <w:sz w:val="22"/>
          <w:lang w:val="lt-LT"/>
        </w:rPr>
        <w:t xml:space="preserve"> </w:t>
      </w:r>
      <w:proofErr w:type="spellStart"/>
      <w:r w:rsidRPr="000418C9">
        <w:rPr>
          <w:color w:val="auto"/>
          <w:sz w:val="22"/>
          <w:lang w:val="lt-LT"/>
        </w:rPr>
        <w:t>Area</w:t>
      </w:r>
      <w:proofErr w:type="spellEnd"/>
    </w:p>
    <w:p w:rsidR="00B44C89" w:rsidRPr="000418C9" w:rsidRDefault="00B44C89" w:rsidP="00B44C89">
      <w:pPr>
        <w:suppressAutoHyphens w:val="0"/>
        <w:jc w:val="both"/>
        <w:rPr>
          <w:color w:val="auto"/>
          <w:sz w:val="22"/>
          <w:lang w:val="lt-LT"/>
        </w:rPr>
      </w:pPr>
      <w:r w:rsidRPr="000418C9">
        <w:rPr>
          <w:color w:val="auto"/>
          <w:sz w:val="22"/>
          <w:lang w:val="lt-LT"/>
        </w:rPr>
        <w:t xml:space="preserve">4101 </w:t>
      </w:r>
      <w:proofErr w:type="spellStart"/>
      <w:r w:rsidRPr="000418C9">
        <w:rPr>
          <w:color w:val="auto"/>
          <w:sz w:val="22"/>
          <w:lang w:val="lt-LT"/>
        </w:rPr>
        <w:t>Limassol</w:t>
      </w:r>
      <w:proofErr w:type="spellEnd"/>
    </w:p>
    <w:p w:rsidR="00B44C89" w:rsidRPr="00865514" w:rsidRDefault="00B44C89" w:rsidP="00B44C89">
      <w:pPr>
        <w:widowControl w:val="0"/>
        <w:suppressAutoHyphens w:val="0"/>
        <w:autoSpaceDE w:val="0"/>
        <w:autoSpaceDN w:val="0"/>
        <w:adjustRightInd w:val="0"/>
        <w:rPr>
          <w:rFonts w:eastAsia="Times New Roman"/>
          <w:color w:val="auto"/>
          <w:sz w:val="22"/>
          <w:szCs w:val="22"/>
          <w:lang w:val="lt-LT" w:eastAsia="en-US"/>
        </w:rPr>
      </w:pPr>
      <w:r w:rsidRPr="00865514">
        <w:rPr>
          <w:rFonts w:eastAsia="Times New Roman"/>
          <w:color w:val="auto"/>
          <w:sz w:val="22"/>
          <w:szCs w:val="22"/>
          <w:lang w:val="lt-LT" w:eastAsia="en-US"/>
        </w:rPr>
        <w:t>Kipras</w:t>
      </w:r>
    </w:p>
    <w:p w:rsidR="00B44C89" w:rsidRPr="00865514" w:rsidRDefault="00B44C89" w:rsidP="00B44C89">
      <w:pPr>
        <w:suppressAutoHyphens w:val="0"/>
        <w:rPr>
          <w:rFonts w:eastAsia="Times New Roman"/>
          <w:color w:val="auto"/>
          <w:sz w:val="22"/>
          <w:szCs w:val="22"/>
          <w:lang w:val="lt-LT" w:eastAsia="en-US"/>
        </w:rPr>
      </w:pPr>
    </w:p>
    <w:p w:rsidR="00B44C89" w:rsidRPr="00865514" w:rsidRDefault="00B44C89" w:rsidP="00B44C89">
      <w:pPr>
        <w:suppressAutoHyphens w:val="0"/>
        <w:rPr>
          <w:rFonts w:eastAsia="Times New Roman"/>
          <w:color w:val="auto"/>
          <w:sz w:val="22"/>
          <w:szCs w:val="22"/>
          <w:lang w:val="lt-LT" w:eastAsia="en-US"/>
        </w:rPr>
      </w:pPr>
      <w:r w:rsidRPr="00865514">
        <w:rPr>
          <w:rFonts w:eastAsia="Times New Roman"/>
          <w:color w:val="auto"/>
          <w:sz w:val="22"/>
          <w:szCs w:val="22"/>
          <w:lang w:val="lt-LT" w:eastAsia="en-US"/>
        </w:rPr>
        <w:t>Jeigu apie šį vaistą norite sužinoti daugiau, kreipkitės į vietinį registruotojo atstovą.</w:t>
      </w:r>
    </w:p>
    <w:p w:rsidR="00B44C89" w:rsidRPr="00865514" w:rsidRDefault="00B44C89" w:rsidP="00B44C89">
      <w:pPr>
        <w:suppressAutoHyphens w:val="0"/>
        <w:rPr>
          <w:rFonts w:eastAsia="Times New Roman"/>
          <w:color w:val="auto"/>
          <w:sz w:val="22"/>
          <w:szCs w:val="22"/>
          <w:lang w:val="lt-LT" w:eastAsia="en-US"/>
        </w:rPr>
      </w:pPr>
    </w:p>
    <w:p w:rsidR="00B44C89" w:rsidRPr="000418C9" w:rsidRDefault="00B44C89" w:rsidP="00B44C89">
      <w:pPr>
        <w:tabs>
          <w:tab w:val="left" w:pos="567"/>
        </w:tabs>
        <w:spacing w:line="260" w:lineRule="exact"/>
        <w:rPr>
          <w:sz w:val="22"/>
          <w:lang w:val="lt-LT"/>
        </w:rPr>
      </w:pPr>
      <w:r w:rsidRPr="000418C9">
        <w:rPr>
          <w:sz w:val="22"/>
          <w:lang w:val="lt-LT"/>
        </w:rPr>
        <w:t>UAB „</w:t>
      </w:r>
      <w:proofErr w:type="spellStart"/>
      <w:r w:rsidRPr="000418C9">
        <w:rPr>
          <w:sz w:val="22"/>
          <w:lang w:val="lt-LT"/>
        </w:rPr>
        <w:t>Medochemie</w:t>
      </w:r>
      <w:proofErr w:type="spellEnd"/>
      <w:r w:rsidRPr="000418C9">
        <w:rPr>
          <w:sz w:val="22"/>
          <w:lang w:val="lt-LT"/>
        </w:rPr>
        <w:t xml:space="preserve"> Lithuania“</w:t>
      </w:r>
    </w:p>
    <w:p w:rsidR="00B44C89" w:rsidRPr="000418C9" w:rsidRDefault="00B44C89" w:rsidP="00B44C89">
      <w:pPr>
        <w:tabs>
          <w:tab w:val="left" w:pos="567"/>
        </w:tabs>
        <w:spacing w:line="260" w:lineRule="exact"/>
        <w:rPr>
          <w:sz w:val="22"/>
          <w:lang w:val="lt-LT"/>
        </w:rPr>
      </w:pPr>
      <w:r w:rsidRPr="000418C9">
        <w:rPr>
          <w:sz w:val="22"/>
          <w:lang w:val="lt-LT"/>
        </w:rPr>
        <w:t>Gintaro 9-36</w:t>
      </w:r>
    </w:p>
    <w:p w:rsidR="00B44C89" w:rsidRPr="000418C9" w:rsidRDefault="00B44C89" w:rsidP="00B44C89">
      <w:pPr>
        <w:tabs>
          <w:tab w:val="left" w:pos="567"/>
        </w:tabs>
        <w:spacing w:line="260" w:lineRule="exact"/>
        <w:rPr>
          <w:sz w:val="22"/>
          <w:lang w:val="lt-LT"/>
        </w:rPr>
      </w:pPr>
      <w:r w:rsidRPr="000418C9">
        <w:rPr>
          <w:sz w:val="22"/>
          <w:lang w:val="lt-LT"/>
        </w:rPr>
        <w:t>LT-47198 Kaunas</w:t>
      </w:r>
    </w:p>
    <w:p w:rsidR="00B44C89" w:rsidRPr="000418C9" w:rsidRDefault="00B44C89" w:rsidP="00B44C89">
      <w:pPr>
        <w:tabs>
          <w:tab w:val="left" w:pos="567"/>
        </w:tabs>
        <w:spacing w:line="260" w:lineRule="exact"/>
        <w:rPr>
          <w:sz w:val="22"/>
          <w:lang w:val="lt-LT"/>
        </w:rPr>
      </w:pPr>
      <w:r w:rsidRPr="000418C9">
        <w:rPr>
          <w:sz w:val="22"/>
          <w:lang w:val="lt-LT"/>
        </w:rPr>
        <w:t>Tel. +370 37 338358</w:t>
      </w:r>
    </w:p>
    <w:p w:rsidR="00B44C89" w:rsidRPr="00865514" w:rsidRDefault="00B44C89" w:rsidP="00B44C89">
      <w:pPr>
        <w:tabs>
          <w:tab w:val="left" w:pos="567"/>
        </w:tabs>
        <w:suppressAutoHyphens w:val="0"/>
        <w:spacing w:line="260" w:lineRule="exact"/>
        <w:rPr>
          <w:rFonts w:eastAsia="Times New Roman"/>
          <w:snapToGrid w:val="0"/>
          <w:color w:val="auto"/>
          <w:sz w:val="22"/>
          <w:szCs w:val="22"/>
          <w:lang w:val="lt-LT" w:eastAsia="en-US"/>
        </w:rPr>
      </w:pPr>
      <w:r w:rsidRPr="000418C9">
        <w:rPr>
          <w:sz w:val="22"/>
          <w:lang w:val="lt-LT"/>
        </w:rPr>
        <w:t xml:space="preserve">El. paštas: </w:t>
      </w:r>
      <w:hyperlink r:id="rId6" w:history="1">
        <w:r w:rsidRPr="000418C9">
          <w:rPr>
            <w:color w:val="0000FF"/>
            <w:sz w:val="22"/>
            <w:u w:val="single"/>
            <w:lang w:val="lt-LT"/>
          </w:rPr>
          <w:t>lithuania@medochemie.</w:t>
        </w:r>
      </w:hyperlink>
      <w:r w:rsidRPr="000418C9">
        <w:rPr>
          <w:color w:val="0000FF"/>
          <w:sz w:val="22"/>
          <w:u w:val="single"/>
          <w:lang w:val="lt-LT"/>
        </w:rPr>
        <w:t>com</w:t>
      </w:r>
    </w:p>
    <w:p w:rsidR="00B44C89" w:rsidRPr="00865514" w:rsidRDefault="00B44C89" w:rsidP="00B44C89">
      <w:pPr>
        <w:tabs>
          <w:tab w:val="left" w:pos="567"/>
        </w:tabs>
        <w:suppressAutoHyphens w:val="0"/>
        <w:autoSpaceDE w:val="0"/>
        <w:autoSpaceDN w:val="0"/>
        <w:adjustRightInd w:val="0"/>
        <w:rPr>
          <w:rFonts w:eastAsia="Times New Roman"/>
          <w:b/>
          <w:bCs/>
          <w:snapToGrid w:val="0"/>
          <w:color w:val="auto"/>
          <w:sz w:val="22"/>
          <w:szCs w:val="22"/>
          <w:lang w:val="lt-LT" w:eastAsia="en-US"/>
        </w:rPr>
      </w:pPr>
    </w:p>
    <w:p w:rsidR="00B44C89" w:rsidRPr="00865514" w:rsidRDefault="00B44C89" w:rsidP="00B44C89">
      <w:pPr>
        <w:suppressAutoHyphens w:val="0"/>
        <w:rPr>
          <w:rFonts w:eastAsia="Times New Roman"/>
          <w:b/>
          <w:color w:val="auto"/>
          <w:sz w:val="22"/>
          <w:szCs w:val="22"/>
          <w:lang w:val="lt-LT" w:eastAsia="en-US"/>
        </w:rPr>
      </w:pPr>
      <w:r w:rsidRPr="00865514">
        <w:rPr>
          <w:rFonts w:eastAsia="Times New Roman"/>
          <w:b/>
          <w:bCs/>
          <w:color w:val="auto"/>
          <w:sz w:val="22"/>
          <w:szCs w:val="22"/>
          <w:lang w:val="lt-LT" w:eastAsia="en-US"/>
        </w:rPr>
        <w:t>Šis pakuotės lapelis</w:t>
      </w:r>
      <w:r w:rsidRPr="00865514">
        <w:rPr>
          <w:rFonts w:eastAsia="Times New Roman"/>
          <w:b/>
          <w:color w:val="auto"/>
          <w:sz w:val="22"/>
          <w:szCs w:val="22"/>
          <w:lang w:val="lt-LT" w:eastAsia="en-US"/>
        </w:rPr>
        <w:t xml:space="preserve"> paskutinį kartą peržiūrėtas </w:t>
      </w:r>
      <w:r>
        <w:rPr>
          <w:rFonts w:eastAsia="Times New Roman"/>
          <w:b/>
          <w:color w:val="auto"/>
          <w:sz w:val="22"/>
          <w:szCs w:val="22"/>
          <w:lang w:val="lt-LT" w:eastAsia="en-US"/>
        </w:rPr>
        <w:t>2025-04-16</w:t>
      </w:r>
      <w:r>
        <w:rPr>
          <w:rFonts w:eastAsia="Times New Roman"/>
          <w:b/>
          <w:color w:val="auto"/>
          <w:sz w:val="22"/>
          <w:szCs w:val="22"/>
          <w:lang w:val="lt-LT" w:eastAsia="en-US"/>
        </w:rPr>
        <w:t>.</w:t>
      </w:r>
    </w:p>
    <w:p w:rsidR="00B44C89" w:rsidRPr="00865514" w:rsidRDefault="00B44C89" w:rsidP="00B44C89">
      <w:pPr>
        <w:suppressAutoHyphens w:val="0"/>
        <w:rPr>
          <w:rFonts w:eastAsia="Times New Roman"/>
          <w:color w:val="auto"/>
          <w:sz w:val="22"/>
          <w:szCs w:val="22"/>
          <w:lang w:val="lt-LT" w:eastAsia="en-US"/>
        </w:rPr>
      </w:pPr>
    </w:p>
    <w:p w:rsidR="00B44C89" w:rsidRPr="00865514" w:rsidRDefault="00B44C89" w:rsidP="00B44C89">
      <w:pPr>
        <w:suppressAutoHyphens w:val="0"/>
        <w:rPr>
          <w:rFonts w:eastAsia="Times New Roman"/>
          <w:color w:val="0000FF"/>
          <w:sz w:val="22"/>
          <w:szCs w:val="22"/>
          <w:lang w:val="lt-LT" w:eastAsia="en-US"/>
        </w:rPr>
      </w:pPr>
      <w:r w:rsidRPr="00865514">
        <w:rPr>
          <w:rFonts w:eastAsia="Times New Roman"/>
          <w:color w:val="auto"/>
          <w:sz w:val="22"/>
          <w:szCs w:val="22"/>
          <w:lang w:val="lt-LT" w:eastAsia="en-US"/>
        </w:rPr>
        <w:t>Išsami informacija apie šį vaistą pateikiama Valstybinės vaistų kontrolės tarnybos prie Lietuvos Respublikos sveikatos apsaugos ministerijos tinklalapyje</w:t>
      </w:r>
      <w:r w:rsidRPr="00865514">
        <w:rPr>
          <w:rFonts w:eastAsia="Times New Roman"/>
          <w:i/>
          <w:color w:val="auto"/>
          <w:sz w:val="22"/>
          <w:szCs w:val="22"/>
          <w:lang w:val="lt-LT" w:eastAsia="en-US"/>
        </w:rPr>
        <w:t xml:space="preserve"> </w:t>
      </w:r>
      <w:hyperlink r:id="rId7" w:history="1">
        <w:r w:rsidRPr="00865514">
          <w:rPr>
            <w:rFonts w:eastAsia="Times New Roman"/>
            <w:color w:val="0000FF"/>
            <w:sz w:val="22"/>
            <w:szCs w:val="22"/>
            <w:u w:val="single"/>
            <w:lang w:val="lt-LT" w:eastAsia="en-US"/>
          </w:rPr>
          <w:t>http://www.vvkt.lt/</w:t>
        </w:r>
      </w:hyperlink>
    </w:p>
    <w:p w:rsidR="00B44C89" w:rsidRPr="00865514" w:rsidRDefault="00B44C89" w:rsidP="00B44C89">
      <w:pPr>
        <w:suppressAutoHyphens w:val="0"/>
        <w:rPr>
          <w:rFonts w:eastAsia="Times New Roman"/>
          <w:color w:val="0000FF"/>
          <w:sz w:val="22"/>
          <w:szCs w:val="22"/>
          <w:lang w:val="lt-LT" w:eastAsia="en-US"/>
        </w:rPr>
      </w:pPr>
    </w:p>
    <w:p w:rsidR="00B44C89" w:rsidRPr="00865514" w:rsidRDefault="00B44C89" w:rsidP="00B44C89">
      <w:pPr>
        <w:numPr>
          <w:ilvl w:val="12"/>
          <w:numId w:val="0"/>
        </w:numPr>
        <w:suppressAutoHyphens w:val="0"/>
        <w:ind w:right="-2"/>
        <w:rPr>
          <w:rFonts w:eastAsia="Times New Roman"/>
          <w:noProof/>
          <w:color w:val="auto"/>
          <w:sz w:val="22"/>
          <w:szCs w:val="22"/>
          <w:lang w:val="lt-LT" w:eastAsia="en-US"/>
        </w:rPr>
      </w:pPr>
      <w:r w:rsidRPr="00865514">
        <w:rPr>
          <w:rFonts w:eastAsia="Times New Roman"/>
          <w:color w:val="auto"/>
          <w:sz w:val="22"/>
          <w:szCs w:val="22"/>
          <w:lang w:val="lt-LT" w:eastAsia="en-US"/>
        </w:rPr>
        <w:t>------------------------------------------------------------------------------------------------------------------------</w:t>
      </w:r>
    </w:p>
    <w:p w:rsidR="00B44C89" w:rsidRPr="00865514" w:rsidRDefault="00B44C89" w:rsidP="00B44C89">
      <w:pPr>
        <w:suppressAutoHyphens w:val="0"/>
        <w:rPr>
          <w:rFonts w:eastAsia="Times New Roman"/>
          <w:color w:val="0000FF"/>
          <w:sz w:val="22"/>
          <w:szCs w:val="22"/>
          <w:lang w:val="lt-LT" w:eastAsia="en-US"/>
        </w:rPr>
      </w:pPr>
    </w:p>
    <w:p w:rsidR="00B44C89" w:rsidRPr="00865514" w:rsidRDefault="00B44C89" w:rsidP="00B44C89">
      <w:pPr>
        <w:suppressAutoHyphens w:val="0"/>
        <w:rPr>
          <w:rFonts w:eastAsia="Times New Roman"/>
          <w:color w:val="auto"/>
          <w:sz w:val="22"/>
          <w:szCs w:val="22"/>
          <w:lang w:val="lt-LT" w:eastAsia="en-US"/>
        </w:rPr>
      </w:pPr>
      <w:r w:rsidRPr="00865514">
        <w:rPr>
          <w:rFonts w:eastAsia="Times New Roman"/>
          <w:color w:val="auto"/>
          <w:sz w:val="22"/>
          <w:szCs w:val="22"/>
          <w:lang w:val="lt-LT" w:eastAsia="en-US"/>
        </w:rPr>
        <w:t xml:space="preserve">Toliau pateikta informacija skirta tik sveikatos priežiūros specialistams. </w:t>
      </w:r>
    </w:p>
    <w:p w:rsidR="00B44C89" w:rsidRPr="00865514" w:rsidRDefault="00B44C89" w:rsidP="00B44C89">
      <w:pPr>
        <w:suppressAutoHyphens w:val="0"/>
        <w:rPr>
          <w:rFonts w:eastAsia="Times New Roman"/>
          <w:color w:val="auto"/>
          <w:sz w:val="22"/>
          <w:szCs w:val="22"/>
          <w:lang w:val="lt-LT" w:eastAsia="en-US"/>
        </w:rPr>
      </w:pPr>
    </w:p>
    <w:p w:rsidR="00B44C89" w:rsidRPr="00865514" w:rsidRDefault="00B44C89" w:rsidP="00B44C89">
      <w:pPr>
        <w:suppressAutoHyphens w:val="0"/>
        <w:rPr>
          <w:rFonts w:eastAsia="Times New Roman"/>
          <w:i/>
          <w:color w:val="auto"/>
          <w:sz w:val="22"/>
          <w:szCs w:val="22"/>
          <w:lang w:val="lt-LT" w:eastAsia="en-US"/>
        </w:rPr>
      </w:pPr>
      <w:r w:rsidRPr="00865514">
        <w:rPr>
          <w:rFonts w:eastAsia="Times New Roman"/>
          <w:i/>
          <w:color w:val="auto"/>
          <w:sz w:val="22"/>
          <w:szCs w:val="22"/>
          <w:lang w:val="lt-LT" w:eastAsia="en-US"/>
        </w:rPr>
        <w:t>Tirpalo injekcijai ar infuzijai ruošimas</w:t>
      </w:r>
    </w:p>
    <w:p w:rsidR="00B44C89" w:rsidRPr="00865514" w:rsidRDefault="00B44C89" w:rsidP="00B44C89">
      <w:pPr>
        <w:suppressAutoHyphens w:val="0"/>
        <w:rPr>
          <w:rFonts w:eastAsia="Times New Roman"/>
          <w:color w:val="auto"/>
          <w:sz w:val="22"/>
          <w:szCs w:val="22"/>
          <w:lang w:val="lt-LT" w:eastAsia="en-US"/>
        </w:rPr>
      </w:pPr>
      <w:r w:rsidRPr="00865514">
        <w:rPr>
          <w:rFonts w:eastAsia="Times New Roman"/>
          <w:color w:val="auto"/>
          <w:sz w:val="22"/>
          <w:szCs w:val="22"/>
          <w:lang w:val="lt-LT" w:eastAsia="en-US"/>
        </w:rPr>
        <w:t xml:space="preserve">Kad į tirpalą nepatektų mikroorganizmų, </w:t>
      </w:r>
      <w:proofErr w:type="spellStart"/>
      <w:r w:rsidRPr="00865514">
        <w:rPr>
          <w:rFonts w:eastAsia="Times New Roman"/>
          <w:color w:val="auto"/>
          <w:sz w:val="22"/>
          <w:szCs w:val="22"/>
          <w:lang w:val="lt-LT" w:eastAsia="en-US"/>
        </w:rPr>
        <w:t>Medaxone</w:t>
      </w:r>
      <w:proofErr w:type="spellEnd"/>
      <w:r w:rsidRPr="00865514">
        <w:rPr>
          <w:rFonts w:eastAsia="Times New Roman"/>
          <w:color w:val="auto"/>
          <w:sz w:val="22"/>
          <w:szCs w:val="22"/>
          <w:lang w:val="lt-LT" w:eastAsia="en-US"/>
        </w:rPr>
        <w:t xml:space="preserve"> miltelius reikia tirpinti tinkamomis sąlygomis ir laikantis </w:t>
      </w:r>
      <w:proofErr w:type="spellStart"/>
      <w:r w:rsidRPr="00865514">
        <w:rPr>
          <w:rFonts w:eastAsia="Times New Roman"/>
          <w:color w:val="auto"/>
          <w:sz w:val="22"/>
          <w:szCs w:val="22"/>
          <w:lang w:val="lt-LT" w:eastAsia="en-US"/>
        </w:rPr>
        <w:t>aseptikos</w:t>
      </w:r>
      <w:proofErr w:type="spellEnd"/>
      <w:r w:rsidRPr="00865514">
        <w:rPr>
          <w:rFonts w:eastAsia="Times New Roman"/>
          <w:color w:val="auto"/>
          <w:sz w:val="22"/>
          <w:szCs w:val="22"/>
          <w:lang w:val="lt-LT" w:eastAsia="en-US"/>
        </w:rPr>
        <w:t xml:space="preserve"> reikalavimų. Patariama paruoštą tirpalą vartoti nedelsiant, nors laikomas ne aukštesnėje kaip 25 °C temperatūroje, paruoštas tirpalas stabilus išlieka 6 valandas, o laikomas 2-8 </w:t>
      </w:r>
      <w:r w:rsidRPr="00865514">
        <w:rPr>
          <w:rFonts w:eastAsia="Times New Roman"/>
          <w:color w:val="auto"/>
          <w:sz w:val="22"/>
          <w:szCs w:val="22"/>
          <w:lang w:val="lt-LT" w:eastAsia="en-US"/>
        </w:rPr>
        <w:sym w:font="Symbol" w:char="F0B0"/>
      </w:r>
      <w:r w:rsidRPr="00865514">
        <w:rPr>
          <w:rFonts w:eastAsia="Times New Roman"/>
          <w:color w:val="auto"/>
          <w:sz w:val="22"/>
          <w:szCs w:val="22"/>
          <w:lang w:val="lt-LT" w:eastAsia="en-US"/>
        </w:rPr>
        <w:t xml:space="preserve">C temperatūroje – 24 valandas. </w:t>
      </w:r>
    </w:p>
    <w:p w:rsidR="00B44C89" w:rsidRPr="00865514" w:rsidRDefault="00B44C89" w:rsidP="00B44C89">
      <w:pPr>
        <w:suppressAutoHyphens w:val="0"/>
        <w:rPr>
          <w:rFonts w:eastAsia="Times New Roman"/>
          <w:i/>
          <w:color w:val="auto"/>
          <w:sz w:val="22"/>
          <w:szCs w:val="22"/>
          <w:lang w:val="lt-LT" w:eastAsia="en-US"/>
        </w:rPr>
      </w:pPr>
    </w:p>
    <w:p w:rsidR="00B44C89" w:rsidRPr="00865514" w:rsidRDefault="00B44C89" w:rsidP="00B44C89">
      <w:pPr>
        <w:suppressAutoHyphens w:val="0"/>
        <w:rPr>
          <w:rFonts w:eastAsia="Times New Roman"/>
          <w:i/>
          <w:color w:val="auto"/>
          <w:sz w:val="22"/>
          <w:szCs w:val="22"/>
          <w:lang w:val="lt-LT" w:eastAsia="en-US"/>
        </w:rPr>
      </w:pPr>
      <w:r w:rsidRPr="00865514">
        <w:rPr>
          <w:rFonts w:eastAsia="Times New Roman"/>
          <w:i/>
          <w:color w:val="auto"/>
          <w:sz w:val="22"/>
          <w:szCs w:val="22"/>
          <w:lang w:val="lt-LT" w:eastAsia="en-US"/>
        </w:rPr>
        <w:t>Tirpalas injekcijai į raumenis</w:t>
      </w:r>
    </w:p>
    <w:p w:rsidR="00B44C89" w:rsidRPr="00865514" w:rsidRDefault="00B44C89" w:rsidP="00B44C89">
      <w:pPr>
        <w:suppressAutoHyphens w:val="0"/>
        <w:rPr>
          <w:rFonts w:eastAsia="Times New Roman"/>
          <w:color w:val="auto"/>
          <w:sz w:val="22"/>
          <w:szCs w:val="22"/>
          <w:lang w:val="lt-LT" w:eastAsia="en-US"/>
        </w:rPr>
      </w:pPr>
      <w:proofErr w:type="spellStart"/>
      <w:r w:rsidRPr="00865514">
        <w:rPr>
          <w:rFonts w:eastAsia="Times New Roman"/>
          <w:color w:val="auto"/>
          <w:sz w:val="22"/>
          <w:szCs w:val="22"/>
          <w:lang w:val="lt-LT" w:eastAsia="en-US"/>
        </w:rPr>
        <w:lastRenderedPageBreak/>
        <w:t>Medaxone</w:t>
      </w:r>
      <w:proofErr w:type="spellEnd"/>
      <w:r w:rsidRPr="00865514">
        <w:rPr>
          <w:rFonts w:eastAsia="Times New Roman"/>
          <w:color w:val="auto"/>
          <w:sz w:val="22"/>
          <w:szCs w:val="22"/>
          <w:lang w:val="lt-LT" w:eastAsia="en-US"/>
        </w:rPr>
        <w:t xml:space="preserve"> miltelius reikia tirpinti 1 </w:t>
      </w:r>
      <w:r w:rsidRPr="00865514">
        <w:rPr>
          <w:rFonts w:eastAsia="Times New Roman"/>
          <w:color w:val="auto"/>
          <w:sz w:val="22"/>
          <w:szCs w:val="22"/>
          <w:lang w:val="lt-LT" w:eastAsia="en-US"/>
        </w:rPr>
        <w:sym w:font="Symbol" w:char="F025"/>
      </w:r>
      <w:r w:rsidRPr="00865514">
        <w:rPr>
          <w:rFonts w:eastAsia="Times New Roman"/>
          <w:color w:val="auto"/>
          <w:sz w:val="22"/>
          <w:szCs w:val="22"/>
          <w:lang w:val="lt-LT" w:eastAsia="en-US"/>
        </w:rPr>
        <w:t xml:space="preserve"> </w:t>
      </w:r>
      <w:proofErr w:type="spellStart"/>
      <w:r w:rsidRPr="00865514">
        <w:rPr>
          <w:rFonts w:eastAsia="Times New Roman"/>
          <w:color w:val="auto"/>
          <w:sz w:val="22"/>
          <w:szCs w:val="22"/>
          <w:lang w:val="lt-LT" w:eastAsia="en-US"/>
        </w:rPr>
        <w:t>lidokaino</w:t>
      </w:r>
      <w:proofErr w:type="spellEnd"/>
      <w:r w:rsidRPr="00865514">
        <w:rPr>
          <w:rFonts w:eastAsia="Times New Roman"/>
          <w:color w:val="auto"/>
          <w:sz w:val="22"/>
          <w:szCs w:val="22"/>
          <w:lang w:val="lt-LT" w:eastAsia="en-US"/>
        </w:rPr>
        <w:t xml:space="preserve"> injekciniame tirpale. 1 g </w:t>
      </w:r>
      <w:proofErr w:type="spellStart"/>
      <w:r w:rsidRPr="00865514">
        <w:rPr>
          <w:rFonts w:eastAsia="Times New Roman"/>
          <w:color w:val="auto"/>
          <w:sz w:val="22"/>
          <w:szCs w:val="22"/>
          <w:lang w:val="lt-LT" w:eastAsia="en-US"/>
        </w:rPr>
        <w:t>ceftriaksono</w:t>
      </w:r>
      <w:proofErr w:type="spellEnd"/>
      <w:r w:rsidRPr="00865514">
        <w:rPr>
          <w:rFonts w:eastAsia="Times New Roman"/>
          <w:color w:val="auto"/>
          <w:sz w:val="22"/>
          <w:szCs w:val="22"/>
          <w:lang w:val="lt-LT" w:eastAsia="en-US"/>
        </w:rPr>
        <w:t xml:space="preserve"> reikia tirpinti 3,5</w:t>
      </w:r>
      <w:r>
        <w:rPr>
          <w:rFonts w:eastAsia="Times New Roman"/>
          <w:color w:val="auto"/>
          <w:sz w:val="22"/>
          <w:szCs w:val="22"/>
          <w:lang w:val="lt-LT" w:eastAsia="en-US"/>
        </w:rPr>
        <w:t> </w:t>
      </w:r>
      <w:r w:rsidRPr="00865514">
        <w:rPr>
          <w:rFonts w:eastAsia="Times New Roman"/>
          <w:color w:val="auto"/>
          <w:sz w:val="22"/>
          <w:szCs w:val="22"/>
          <w:lang w:val="lt-LT" w:eastAsia="en-US"/>
        </w:rPr>
        <w:t xml:space="preserve">ml tirpalo. Paruoštas tirpalas leidžiamas giliai į raumenis. Didesnę negu 1 g dozę reikia lygiomis dalimis leisti ne į vieną vietą. </w:t>
      </w:r>
    </w:p>
    <w:p w:rsidR="00B44C89" w:rsidRPr="00865514" w:rsidRDefault="00B44C89" w:rsidP="00B44C89">
      <w:pPr>
        <w:suppressAutoHyphens w:val="0"/>
        <w:rPr>
          <w:rFonts w:eastAsia="Times New Roman"/>
          <w:color w:val="auto"/>
          <w:sz w:val="22"/>
          <w:szCs w:val="22"/>
          <w:lang w:val="lt-LT" w:eastAsia="en-US"/>
        </w:rPr>
      </w:pPr>
      <w:r w:rsidRPr="00865514">
        <w:rPr>
          <w:rFonts w:eastAsia="Times New Roman"/>
          <w:color w:val="auto"/>
          <w:sz w:val="22"/>
          <w:szCs w:val="22"/>
          <w:lang w:val="lt-LT" w:eastAsia="en-US"/>
        </w:rPr>
        <w:t xml:space="preserve">Jeigu milteliai tirpinami </w:t>
      </w:r>
      <w:proofErr w:type="spellStart"/>
      <w:r w:rsidRPr="00865514">
        <w:rPr>
          <w:rFonts w:eastAsia="Times New Roman"/>
          <w:color w:val="auto"/>
          <w:sz w:val="22"/>
          <w:szCs w:val="22"/>
          <w:lang w:val="lt-LT" w:eastAsia="en-US"/>
        </w:rPr>
        <w:t>lidokaino</w:t>
      </w:r>
      <w:proofErr w:type="spellEnd"/>
      <w:r w:rsidRPr="00865514">
        <w:rPr>
          <w:rFonts w:eastAsia="Times New Roman"/>
          <w:color w:val="auto"/>
          <w:sz w:val="22"/>
          <w:szCs w:val="22"/>
          <w:lang w:val="lt-LT" w:eastAsia="en-US"/>
        </w:rPr>
        <w:t xml:space="preserve"> tirpale, paruošto tirpalo į veną leisti negalima. </w:t>
      </w:r>
    </w:p>
    <w:p w:rsidR="00B44C89" w:rsidRPr="00865514" w:rsidRDefault="00B44C89" w:rsidP="00B44C89">
      <w:pPr>
        <w:suppressAutoHyphens w:val="0"/>
        <w:rPr>
          <w:rFonts w:eastAsia="Times New Roman"/>
          <w:i/>
          <w:color w:val="auto"/>
          <w:sz w:val="22"/>
          <w:szCs w:val="22"/>
          <w:lang w:val="lt-LT" w:eastAsia="en-US"/>
        </w:rPr>
      </w:pPr>
    </w:p>
    <w:p w:rsidR="00B44C89" w:rsidRPr="00865514" w:rsidRDefault="00B44C89" w:rsidP="00B44C89">
      <w:pPr>
        <w:suppressAutoHyphens w:val="0"/>
        <w:rPr>
          <w:rFonts w:eastAsia="Times New Roman"/>
          <w:i/>
          <w:color w:val="auto"/>
          <w:sz w:val="22"/>
          <w:szCs w:val="22"/>
          <w:lang w:val="lt-LT" w:eastAsia="en-US"/>
        </w:rPr>
      </w:pPr>
      <w:r w:rsidRPr="00865514">
        <w:rPr>
          <w:rFonts w:eastAsia="Times New Roman"/>
          <w:i/>
          <w:color w:val="auto"/>
          <w:sz w:val="22"/>
          <w:szCs w:val="22"/>
          <w:lang w:val="lt-LT" w:eastAsia="en-US"/>
        </w:rPr>
        <w:t>Tirpalas injekcijai į veną</w:t>
      </w:r>
    </w:p>
    <w:p w:rsidR="00B44C89" w:rsidRPr="00865514" w:rsidRDefault="00B44C89" w:rsidP="00B44C89">
      <w:pPr>
        <w:suppressAutoHyphens w:val="0"/>
        <w:rPr>
          <w:rFonts w:eastAsia="Times New Roman"/>
          <w:color w:val="auto"/>
          <w:sz w:val="22"/>
          <w:szCs w:val="22"/>
          <w:lang w:val="lt-LT" w:eastAsia="en-US"/>
        </w:rPr>
      </w:pPr>
      <w:proofErr w:type="spellStart"/>
      <w:r w:rsidRPr="00865514">
        <w:rPr>
          <w:rFonts w:eastAsia="Times New Roman"/>
          <w:color w:val="auto"/>
          <w:sz w:val="22"/>
          <w:szCs w:val="22"/>
          <w:lang w:val="lt-LT" w:eastAsia="en-US"/>
        </w:rPr>
        <w:t>Medaxone</w:t>
      </w:r>
      <w:proofErr w:type="spellEnd"/>
      <w:r w:rsidRPr="00865514">
        <w:rPr>
          <w:rFonts w:eastAsia="Times New Roman"/>
          <w:color w:val="auto"/>
          <w:sz w:val="22"/>
          <w:szCs w:val="22"/>
          <w:lang w:val="lt-LT" w:eastAsia="en-US"/>
        </w:rPr>
        <w:t xml:space="preserve"> miltelius reikia tirpinti injekciniame vandenyje. 1 g </w:t>
      </w:r>
      <w:proofErr w:type="spellStart"/>
      <w:r w:rsidRPr="00865514">
        <w:rPr>
          <w:rFonts w:eastAsia="Times New Roman"/>
          <w:color w:val="auto"/>
          <w:sz w:val="22"/>
          <w:szCs w:val="22"/>
          <w:lang w:val="lt-LT" w:eastAsia="en-US"/>
        </w:rPr>
        <w:t>ceftriaksono</w:t>
      </w:r>
      <w:proofErr w:type="spellEnd"/>
      <w:r w:rsidRPr="00865514">
        <w:rPr>
          <w:rFonts w:eastAsia="Times New Roman"/>
          <w:color w:val="auto"/>
          <w:sz w:val="22"/>
          <w:szCs w:val="22"/>
          <w:lang w:val="lt-LT" w:eastAsia="en-US"/>
        </w:rPr>
        <w:t xml:space="preserve"> reikia tirpinti 10 ml injekcinio vandens. Paruoštą tirpalą į veną reikia suleisti lėtai (per 2 – 4 minutes). </w:t>
      </w:r>
    </w:p>
    <w:p w:rsidR="00B44C89" w:rsidRPr="00865514" w:rsidRDefault="00B44C89" w:rsidP="00B44C89">
      <w:pPr>
        <w:suppressAutoHyphens w:val="0"/>
        <w:rPr>
          <w:rFonts w:eastAsia="Times New Roman"/>
          <w:i/>
          <w:color w:val="auto"/>
          <w:sz w:val="22"/>
          <w:szCs w:val="22"/>
          <w:lang w:val="lt-LT" w:eastAsia="en-US"/>
        </w:rPr>
      </w:pPr>
    </w:p>
    <w:p w:rsidR="00B44C89" w:rsidRPr="00865514" w:rsidRDefault="00B44C89" w:rsidP="00B44C89">
      <w:pPr>
        <w:suppressAutoHyphens w:val="0"/>
        <w:rPr>
          <w:rFonts w:eastAsia="Times New Roman"/>
          <w:i/>
          <w:color w:val="auto"/>
          <w:sz w:val="22"/>
          <w:szCs w:val="22"/>
          <w:lang w:val="lt-LT" w:eastAsia="en-US"/>
        </w:rPr>
      </w:pPr>
      <w:r w:rsidRPr="00865514">
        <w:rPr>
          <w:rFonts w:eastAsia="Times New Roman"/>
          <w:i/>
          <w:color w:val="auto"/>
          <w:sz w:val="22"/>
          <w:szCs w:val="22"/>
          <w:lang w:val="lt-LT" w:eastAsia="en-US"/>
        </w:rPr>
        <w:t>Tirpalas lašinimui į veną</w:t>
      </w:r>
    </w:p>
    <w:p w:rsidR="00B44C89" w:rsidRPr="00865514" w:rsidRDefault="00B44C89" w:rsidP="00B44C89">
      <w:pPr>
        <w:suppressAutoHyphens w:val="0"/>
        <w:rPr>
          <w:rFonts w:eastAsia="Times New Roman"/>
          <w:color w:val="auto"/>
          <w:sz w:val="22"/>
          <w:szCs w:val="22"/>
          <w:lang w:val="lt-LT" w:eastAsia="en-US"/>
        </w:rPr>
      </w:pPr>
      <w:r w:rsidRPr="00865514">
        <w:rPr>
          <w:rFonts w:eastAsia="Times New Roman"/>
          <w:color w:val="auto"/>
          <w:sz w:val="22"/>
          <w:szCs w:val="22"/>
          <w:lang w:val="lt-LT" w:eastAsia="en-US"/>
        </w:rPr>
        <w:t xml:space="preserve">2 g </w:t>
      </w:r>
      <w:proofErr w:type="spellStart"/>
      <w:r w:rsidRPr="00865514">
        <w:rPr>
          <w:rFonts w:eastAsia="Times New Roman"/>
          <w:color w:val="auto"/>
          <w:sz w:val="22"/>
          <w:szCs w:val="22"/>
          <w:lang w:val="lt-LT" w:eastAsia="en-US"/>
        </w:rPr>
        <w:t>ceftriaksono</w:t>
      </w:r>
      <w:proofErr w:type="spellEnd"/>
      <w:r w:rsidRPr="00865514">
        <w:rPr>
          <w:rFonts w:eastAsia="Times New Roman"/>
          <w:color w:val="auto"/>
          <w:sz w:val="22"/>
          <w:szCs w:val="22"/>
          <w:lang w:val="lt-LT" w:eastAsia="en-US"/>
        </w:rPr>
        <w:t xml:space="preserve"> reikia ištirpinti 40 ml vieno iš šių infuzinių tirpalų, kurių sudėtyje nėra kalcio: 5 </w:t>
      </w:r>
      <w:r w:rsidRPr="00865514">
        <w:rPr>
          <w:rFonts w:eastAsia="Times New Roman"/>
          <w:color w:val="auto"/>
          <w:sz w:val="22"/>
          <w:szCs w:val="22"/>
          <w:lang w:val="lt-LT" w:eastAsia="en-US"/>
        </w:rPr>
        <w:sym w:font="Symbol" w:char="F025"/>
      </w:r>
      <w:r w:rsidRPr="00865514">
        <w:rPr>
          <w:rFonts w:eastAsia="Times New Roman"/>
          <w:color w:val="auto"/>
          <w:sz w:val="22"/>
          <w:szCs w:val="22"/>
          <w:lang w:val="lt-LT" w:eastAsia="en-US"/>
        </w:rPr>
        <w:t xml:space="preserve"> arba 10 </w:t>
      </w:r>
      <w:r w:rsidRPr="00865514">
        <w:rPr>
          <w:rFonts w:eastAsia="Times New Roman"/>
          <w:color w:val="auto"/>
          <w:sz w:val="22"/>
          <w:szCs w:val="22"/>
          <w:lang w:val="lt-LT" w:eastAsia="en-US"/>
        </w:rPr>
        <w:sym w:font="Symbol" w:char="F025"/>
      </w:r>
      <w:r w:rsidRPr="00865514">
        <w:rPr>
          <w:rFonts w:eastAsia="Times New Roman"/>
          <w:color w:val="auto"/>
          <w:sz w:val="22"/>
          <w:szCs w:val="22"/>
          <w:lang w:val="lt-LT" w:eastAsia="en-US"/>
        </w:rPr>
        <w:t xml:space="preserve"> gliukozės infuzinio tirpalo; natrio chlorido infuzinio tirpalo; infuzinio tirpalo, kuriame yra 0,45 </w:t>
      </w:r>
      <w:r w:rsidRPr="00865514">
        <w:rPr>
          <w:rFonts w:eastAsia="Times New Roman"/>
          <w:color w:val="auto"/>
          <w:sz w:val="22"/>
          <w:szCs w:val="22"/>
          <w:lang w:val="lt-LT" w:eastAsia="en-US"/>
        </w:rPr>
        <w:sym w:font="Symbol" w:char="F025"/>
      </w:r>
      <w:r w:rsidRPr="00865514">
        <w:rPr>
          <w:rFonts w:eastAsia="Times New Roman"/>
          <w:color w:val="auto"/>
          <w:sz w:val="22"/>
          <w:szCs w:val="22"/>
          <w:lang w:val="lt-LT" w:eastAsia="en-US"/>
        </w:rPr>
        <w:t xml:space="preserve"> natrio chlorido ir 2,5 </w:t>
      </w:r>
      <w:r w:rsidRPr="00865514">
        <w:rPr>
          <w:rFonts w:eastAsia="Times New Roman"/>
          <w:color w:val="auto"/>
          <w:sz w:val="22"/>
          <w:szCs w:val="22"/>
          <w:lang w:val="lt-LT" w:eastAsia="en-US"/>
        </w:rPr>
        <w:sym w:font="Symbol" w:char="F025"/>
      </w:r>
      <w:r w:rsidRPr="00865514">
        <w:rPr>
          <w:rFonts w:eastAsia="Times New Roman"/>
          <w:color w:val="auto"/>
          <w:sz w:val="22"/>
          <w:szCs w:val="22"/>
          <w:lang w:val="lt-LT" w:eastAsia="en-US"/>
        </w:rPr>
        <w:t xml:space="preserve"> gliukozės; 5 </w:t>
      </w:r>
      <w:r w:rsidRPr="00865514">
        <w:rPr>
          <w:rFonts w:eastAsia="Times New Roman"/>
          <w:color w:val="auto"/>
          <w:sz w:val="22"/>
          <w:szCs w:val="22"/>
          <w:lang w:val="lt-LT" w:eastAsia="en-US"/>
        </w:rPr>
        <w:sym w:font="Symbol" w:char="F025"/>
      </w:r>
      <w:r w:rsidRPr="00865514">
        <w:rPr>
          <w:rFonts w:eastAsia="Times New Roman"/>
          <w:color w:val="auto"/>
          <w:sz w:val="22"/>
          <w:szCs w:val="22"/>
          <w:lang w:val="lt-LT" w:eastAsia="en-US"/>
        </w:rPr>
        <w:t xml:space="preserve"> gliukozės tirpalo, kuriame yra 6 </w:t>
      </w:r>
      <w:r w:rsidRPr="00865514">
        <w:rPr>
          <w:rFonts w:eastAsia="Times New Roman"/>
          <w:color w:val="auto"/>
          <w:sz w:val="22"/>
          <w:szCs w:val="22"/>
          <w:lang w:val="lt-LT" w:eastAsia="en-US"/>
        </w:rPr>
        <w:sym w:font="Symbol" w:char="F025"/>
      </w:r>
      <w:r w:rsidRPr="00865514">
        <w:rPr>
          <w:rFonts w:eastAsia="Times New Roman"/>
          <w:color w:val="auto"/>
          <w:sz w:val="22"/>
          <w:szCs w:val="22"/>
          <w:lang w:val="lt-LT" w:eastAsia="en-US"/>
        </w:rPr>
        <w:t xml:space="preserve"> </w:t>
      </w:r>
      <w:proofErr w:type="spellStart"/>
      <w:r w:rsidRPr="00865514">
        <w:rPr>
          <w:rFonts w:eastAsia="Times New Roman"/>
          <w:color w:val="auto"/>
          <w:sz w:val="22"/>
          <w:szCs w:val="22"/>
          <w:lang w:val="lt-LT" w:eastAsia="en-US"/>
        </w:rPr>
        <w:t>dekstrano</w:t>
      </w:r>
      <w:proofErr w:type="spellEnd"/>
      <w:r w:rsidRPr="00865514">
        <w:rPr>
          <w:rFonts w:eastAsia="Times New Roman"/>
          <w:color w:val="auto"/>
          <w:sz w:val="22"/>
          <w:szCs w:val="22"/>
          <w:lang w:val="lt-LT" w:eastAsia="en-US"/>
        </w:rPr>
        <w:t xml:space="preserve">; arba </w:t>
      </w:r>
      <w:r w:rsidRPr="00865514">
        <w:rPr>
          <w:rFonts w:eastAsia="Times New Roman"/>
          <w:color w:val="auto"/>
          <w:sz w:val="22"/>
          <w:szCs w:val="22"/>
          <w:lang w:val="lt-LT" w:eastAsia="en-US"/>
        </w:rPr>
        <w:br/>
        <w:t>6 - 10</w:t>
      </w:r>
      <w:r>
        <w:rPr>
          <w:rFonts w:eastAsia="Times New Roman"/>
          <w:color w:val="auto"/>
          <w:sz w:val="22"/>
          <w:szCs w:val="22"/>
          <w:lang w:val="lt-LT" w:eastAsia="en-US"/>
        </w:rPr>
        <w:t> </w:t>
      </w:r>
      <w:r w:rsidRPr="00865514">
        <w:rPr>
          <w:rFonts w:eastAsia="Times New Roman"/>
          <w:color w:val="auto"/>
          <w:sz w:val="22"/>
          <w:szCs w:val="22"/>
          <w:lang w:val="lt-LT" w:eastAsia="en-US"/>
        </w:rPr>
        <w:sym w:font="Symbol" w:char="F025"/>
      </w:r>
      <w:r w:rsidRPr="00865514">
        <w:rPr>
          <w:rFonts w:eastAsia="Times New Roman"/>
          <w:color w:val="auto"/>
          <w:sz w:val="22"/>
          <w:szCs w:val="22"/>
          <w:lang w:val="lt-LT" w:eastAsia="en-US"/>
        </w:rPr>
        <w:t xml:space="preserve"> </w:t>
      </w:r>
      <w:proofErr w:type="spellStart"/>
      <w:r w:rsidRPr="00865514">
        <w:rPr>
          <w:rFonts w:eastAsia="Times New Roman"/>
          <w:color w:val="auto"/>
          <w:sz w:val="22"/>
          <w:szCs w:val="22"/>
          <w:lang w:val="lt-LT" w:eastAsia="en-US"/>
        </w:rPr>
        <w:t>hidroksietilkrakmolo</w:t>
      </w:r>
      <w:proofErr w:type="spellEnd"/>
      <w:r w:rsidRPr="00865514">
        <w:rPr>
          <w:rFonts w:eastAsia="Times New Roman"/>
          <w:color w:val="auto"/>
          <w:sz w:val="22"/>
          <w:szCs w:val="22"/>
          <w:lang w:val="lt-LT" w:eastAsia="en-US"/>
        </w:rPr>
        <w:t xml:space="preserve"> infuzinio tirpalo. Paruoštą tirpalą reikia lėtai, ne trumpiau kaip 30</w:t>
      </w:r>
      <w:r>
        <w:rPr>
          <w:rFonts w:eastAsia="Times New Roman"/>
          <w:color w:val="auto"/>
          <w:sz w:val="22"/>
          <w:szCs w:val="22"/>
          <w:lang w:val="lt-LT" w:eastAsia="en-US"/>
        </w:rPr>
        <w:t> </w:t>
      </w:r>
      <w:r w:rsidRPr="00865514">
        <w:rPr>
          <w:rFonts w:eastAsia="Times New Roman"/>
          <w:color w:val="auto"/>
          <w:sz w:val="22"/>
          <w:szCs w:val="22"/>
          <w:lang w:val="lt-LT" w:eastAsia="en-US"/>
        </w:rPr>
        <w:t xml:space="preserve">minučių, sulašinti į veną. </w:t>
      </w:r>
    </w:p>
    <w:p w:rsidR="00B44C89" w:rsidRPr="00865514" w:rsidRDefault="00B44C89" w:rsidP="00B44C89">
      <w:pPr>
        <w:suppressAutoHyphens w:val="0"/>
        <w:rPr>
          <w:rFonts w:eastAsia="Times New Roman"/>
          <w:color w:val="auto"/>
          <w:sz w:val="22"/>
          <w:szCs w:val="22"/>
          <w:lang w:val="lt-LT" w:eastAsia="en-US"/>
        </w:rPr>
      </w:pPr>
      <w:r w:rsidRPr="00865514">
        <w:rPr>
          <w:rFonts w:eastAsia="Times New Roman"/>
          <w:color w:val="auto"/>
          <w:sz w:val="22"/>
          <w:szCs w:val="22"/>
          <w:lang w:val="lt-LT" w:eastAsia="en-US"/>
        </w:rPr>
        <w:t xml:space="preserve">Su tirpalais, kuriuose yra kitokių medžiagų, paruošto </w:t>
      </w:r>
      <w:proofErr w:type="spellStart"/>
      <w:r w:rsidRPr="00865514">
        <w:rPr>
          <w:rFonts w:eastAsia="Times New Roman"/>
          <w:color w:val="auto"/>
          <w:sz w:val="22"/>
          <w:szCs w:val="22"/>
          <w:lang w:val="lt-LT" w:eastAsia="en-US"/>
        </w:rPr>
        <w:t>ceftriaksono</w:t>
      </w:r>
      <w:proofErr w:type="spellEnd"/>
      <w:r w:rsidRPr="00865514">
        <w:rPr>
          <w:rFonts w:eastAsia="Times New Roman"/>
          <w:color w:val="auto"/>
          <w:sz w:val="22"/>
          <w:szCs w:val="22"/>
          <w:lang w:val="lt-LT" w:eastAsia="en-US"/>
        </w:rPr>
        <w:t xml:space="preserve"> tirpalo maišyti negalima. </w:t>
      </w:r>
      <w:proofErr w:type="spellStart"/>
      <w:r w:rsidRPr="00865514">
        <w:rPr>
          <w:rFonts w:eastAsia="Times New Roman"/>
          <w:color w:val="auto"/>
          <w:sz w:val="22"/>
          <w:szCs w:val="22"/>
          <w:lang w:val="lt-LT" w:eastAsia="en-US"/>
        </w:rPr>
        <w:t>Ceftriaksonui</w:t>
      </w:r>
      <w:proofErr w:type="spellEnd"/>
      <w:r w:rsidRPr="00865514">
        <w:rPr>
          <w:rFonts w:eastAsia="Times New Roman"/>
          <w:color w:val="auto"/>
          <w:sz w:val="22"/>
          <w:szCs w:val="22"/>
          <w:lang w:val="lt-LT" w:eastAsia="en-US"/>
        </w:rPr>
        <w:t xml:space="preserve"> tirpinti flakone ar infuzijai į veną ruošti šio vaisto negalima skiesti tirpalais turinčiais kalcio, kadangi gali susiformuoti nuosėdos. Nuosėdų gali atsirasti ir tuo atveju, jeigu toje pačioje vartojimo į veną sistemoje </w:t>
      </w:r>
      <w:proofErr w:type="spellStart"/>
      <w:r w:rsidRPr="00865514">
        <w:rPr>
          <w:rFonts w:eastAsia="Times New Roman"/>
          <w:color w:val="auto"/>
          <w:sz w:val="22"/>
          <w:szCs w:val="22"/>
          <w:lang w:val="lt-LT" w:eastAsia="en-US"/>
        </w:rPr>
        <w:t>ceftriaksonas</w:t>
      </w:r>
      <w:proofErr w:type="spellEnd"/>
      <w:r w:rsidRPr="00865514">
        <w:rPr>
          <w:rFonts w:eastAsia="Times New Roman"/>
          <w:color w:val="auto"/>
          <w:sz w:val="22"/>
          <w:szCs w:val="22"/>
          <w:lang w:val="lt-LT" w:eastAsia="en-US"/>
        </w:rPr>
        <w:t xml:space="preserve"> susimaišo su tirpalais, kuriuose yra kalcio, todėl </w:t>
      </w:r>
      <w:proofErr w:type="spellStart"/>
      <w:r w:rsidRPr="00865514">
        <w:rPr>
          <w:rFonts w:eastAsia="Times New Roman"/>
          <w:color w:val="auto"/>
          <w:sz w:val="22"/>
          <w:szCs w:val="22"/>
          <w:lang w:val="lt-LT" w:eastAsia="en-US"/>
        </w:rPr>
        <w:t>ceftriaksono</w:t>
      </w:r>
      <w:proofErr w:type="spellEnd"/>
      <w:r w:rsidRPr="00865514">
        <w:rPr>
          <w:rFonts w:eastAsia="Times New Roman"/>
          <w:color w:val="auto"/>
          <w:sz w:val="22"/>
          <w:szCs w:val="22"/>
          <w:lang w:val="lt-LT" w:eastAsia="en-US"/>
        </w:rPr>
        <w:t xml:space="preserve"> negalima lašinti ta pačia sistema, kurioje prieš tai buvo lašinami tirpalai, kuriuose yra kalcio.</w:t>
      </w:r>
    </w:p>
    <w:p w:rsidR="00B44C89" w:rsidRPr="00865514" w:rsidRDefault="00B44C89" w:rsidP="00B44C89">
      <w:pPr>
        <w:suppressAutoHyphens w:val="0"/>
        <w:rPr>
          <w:rFonts w:eastAsia="Times New Roman"/>
          <w:color w:val="auto"/>
          <w:sz w:val="22"/>
          <w:szCs w:val="22"/>
          <w:lang w:val="lt-LT" w:eastAsia="en-US"/>
        </w:rPr>
      </w:pPr>
    </w:p>
    <w:p w:rsidR="00B44C89" w:rsidRPr="00865514" w:rsidRDefault="00B44C89" w:rsidP="00B44C89">
      <w:pPr>
        <w:suppressAutoHyphens w:val="0"/>
        <w:rPr>
          <w:lang w:val="lt-LT"/>
        </w:rPr>
      </w:pPr>
    </w:p>
    <w:p w:rsidR="00B44C89" w:rsidRPr="00865514" w:rsidRDefault="00B44C89" w:rsidP="00B44C89">
      <w:pPr>
        <w:rPr>
          <w:lang w:val="lt-LT"/>
        </w:rPr>
      </w:pPr>
      <w:bookmarkStart w:id="14" w:name="_GoBack"/>
      <w:bookmarkEnd w:id="14"/>
    </w:p>
    <w:p w:rsidR="00BA6577" w:rsidRDefault="00BA6577"/>
    <w:sectPr w:rsidR="00BA6577">
      <w:pgSz w:w="11906" w:h="16838"/>
      <w:pgMar w:top="1134" w:right="1418" w:bottom="1134" w:left="1418" w:header="567" w:footer="567" w:gutter="0"/>
      <w:cols w:space="1296"/>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01593"/>
    <w:multiLevelType w:val="hybridMultilevel"/>
    <w:tmpl w:val="98DC9C7A"/>
    <w:lvl w:ilvl="0" w:tplc="7A42C974">
      <w:start w:val="1"/>
      <w:numFmt w:val="bullet"/>
      <w:lvlText w:val="-"/>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A9652C3"/>
    <w:multiLevelType w:val="hybridMultilevel"/>
    <w:tmpl w:val="6D864452"/>
    <w:lvl w:ilvl="0" w:tplc="7A42C974">
      <w:start w:val="1"/>
      <w:numFmt w:val="bullet"/>
      <w:lvlText w:val="-"/>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D4661BF"/>
    <w:multiLevelType w:val="hybridMultilevel"/>
    <w:tmpl w:val="3118B508"/>
    <w:lvl w:ilvl="0" w:tplc="7A42C974">
      <w:start w:val="1"/>
      <w:numFmt w:val="bullet"/>
      <w:lvlText w:val="-"/>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62244DD"/>
    <w:multiLevelType w:val="hybridMultilevel"/>
    <w:tmpl w:val="499EBB9C"/>
    <w:lvl w:ilvl="0" w:tplc="7A42C974">
      <w:start w:val="1"/>
      <w:numFmt w:val="bullet"/>
      <w:lvlText w:val="-"/>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A6963CB"/>
    <w:multiLevelType w:val="hybridMultilevel"/>
    <w:tmpl w:val="5964AA00"/>
    <w:lvl w:ilvl="0" w:tplc="7A42C974">
      <w:start w:val="1"/>
      <w:numFmt w:val="bullet"/>
      <w:lvlText w:val="-"/>
      <w:lvlJc w:val="left"/>
      <w:pPr>
        <w:ind w:left="1800" w:hanging="360"/>
      </w:pPr>
      <w:rPr>
        <w:rFonts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5" w15:restartNumberingAfterBreak="0">
    <w:nsid w:val="21160420"/>
    <w:multiLevelType w:val="hybridMultilevel"/>
    <w:tmpl w:val="C4E2A17C"/>
    <w:lvl w:ilvl="0" w:tplc="FFFFFFFF">
      <w:start w:val="1"/>
      <w:numFmt w:val="bullet"/>
      <w:lvlText w:val=""/>
      <w:lvlJc w:val="left"/>
      <w:pPr>
        <w:ind w:left="720" w:hanging="360"/>
      </w:pPr>
      <w:rPr>
        <w:rFonts w:ascii="Symbol" w:hAnsi="Symbol" w:hint="default"/>
      </w:rPr>
    </w:lvl>
    <w:lvl w:ilvl="1" w:tplc="7A42C974">
      <w:start w:val="1"/>
      <w:numFmt w:val="bullet"/>
      <w:lvlText w:val="-"/>
      <w:lvlJc w:val="left"/>
      <w:pPr>
        <w:ind w:left="1440" w:hanging="360"/>
      </w:pPr>
      <w:rPr>
        <w:rFont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44E757A"/>
    <w:multiLevelType w:val="hybridMultilevel"/>
    <w:tmpl w:val="318ACE24"/>
    <w:lvl w:ilvl="0" w:tplc="7A42C974">
      <w:start w:val="1"/>
      <w:numFmt w:val="bullet"/>
      <w:lvlText w:val="-"/>
      <w:lvlJc w:val="left"/>
      <w:pPr>
        <w:ind w:left="1440" w:hanging="360"/>
      </w:pPr>
      <w:rPr>
        <w:rFont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15:restartNumberingAfterBreak="0">
    <w:nsid w:val="24C2551E"/>
    <w:multiLevelType w:val="hybridMultilevel"/>
    <w:tmpl w:val="68A6FE3C"/>
    <w:lvl w:ilvl="0" w:tplc="7A42C974">
      <w:start w:val="1"/>
      <w:numFmt w:val="bullet"/>
      <w:lvlText w:val="-"/>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2C87292"/>
    <w:multiLevelType w:val="hybridMultilevel"/>
    <w:tmpl w:val="3F285B46"/>
    <w:lvl w:ilvl="0" w:tplc="7A42C974">
      <w:start w:val="1"/>
      <w:numFmt w:val="bullet"/>
      <w:lvlText w:val="-"/>
      <w:lvlJc w:val="left"/>
      <w:pPr>
        <w:ind w:left="1440" w:hanging="360"/>
      </w:pPr>
      <w:rPr>
        <w:rFont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9" w15:restartNumberingAfterBreak="0">
    <w:nsid w:val="3F9B5474"/>
    <w:multiLevelType w:val="hybridMultilevel"/>
    <w:tmpl w:val="58B44912"/>
    <w:lvl w:ilvl="0" w:tplc="7A42C974">
      <w:start w:val="1"/>
      <w:numFmt w:val="bullet"/>
      <w:lvlText w:val="-"/>
      <w:lvlJc w:val="left"/>
      <w:pPr>
        <w:ind w:left="1440" w:hanging="360"/>
      </w:pPr>
      <w:rPr>
        <w:rFonts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0" w15:restartNumberingAfterBreak="0">
    <w:nsid w:val="51340CDB"/>
    <w:multiLevelType w:val="hybridMultilevel"/>
    <w:tmpl w:val="9D6CE000"/>
    <w:lvl w:ilvl="0" w:tplc="7A42C974">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4523FD"/>
    <w:multiLevelType w:val="hybridMultilevel"/>
    <w:tmpl w:val="CD1084E0"/>
    <w:lvl w:ilvl="0" w:tplc="7A42C974">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8C11E8"/>
    <w:multiLevelType w:val="hybridMultilevel"/>
    <w:tmpl w:val="456EFCC2"/>
    <w:lvl w:ilvl="0" w:tplc="7A42C974">
      <w:start w:val="1"/>
      <w:numFmt w:val="bullet"/>
      <w:lvlText w:val="-"/>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820533F"/>
    <w:multiLevelType w:val="hybridMultilevel"/>
    <w:tmpl w:val="A79A5442"/>
    <w:lvl w:ilvl="0" w:tplc="FFFFFFFF">
      <w:start w:val="1"/>
      <w:numFmt w:val="bullet"/>
      <w:lvlText w:val=""/>
      <w:lvlJc w:val="left"/>
      <w:pPr>
        <w:ind w:left="720" w:hanging="360"/>
      </w:pPr>
      <w:rPr>
        <w:rFonts w:ascii="Symbol" w:hAnsi="Symbol" w:hint="default"/>
      </w:rPr>
    </w:lvl>
    <w:lvl w:ilvl="1" w:tplc="7A42C974">
      <w:start w:val="1"/>
      <w:numFmt w:val="bullet"/>
      <w:lvlText w:val="-"/>
      <w:lvlJc w:val="left"/>
      <w:pPr>
        <w:ind w:left="1440" w:hanging="360"/>
      </w:pPr>
      <w:rPr>
        <w:rFont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B056F94"/>
    <w:multiLevelType w:val="hybridMultilevel"/>
    <w:tmpl w:val="B4BAEBE0"/>
    <w:lvl w:ilvl="0" w:tplc="7A42C974">
      <w:start w:val="1"/>
      <w:numFmt w:val="bullet"/>
      <w:lvlText w:val="-"/>
      <w:lvlJc w:val="left"/>
      <w:pPr>
        <w:tabs>
          <w:tab w:val="num" w:pos="567"/>
        </w:tabs>
        <w:ind w:left="567" w:hanging="567"/>
      </w:pPr>
      <w:rPr>
        <w:rFont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D54023C"/>
    <w:multiLevelType w:val="hybridMultilevel"/>
    <w:tmpl w:val="C0A89DAC"/>
    <w:lvl w:ilvl="0" w:tplc="7A42C974">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191293A"/>
    <w:multiLevelType w:val="hybridMultilevel"/>
    <w:tmpl w:val="8BF8550C"/>
    <w:lvl w:ilvl="0" w:tplc="7A42C974">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2F85BA8"/>
    <w:multiLevelType w:val="hybridMultilevel"/>
    <w:tmpl w:val="2AE05D2C"/>
    <w:lvl w:ilvl="0" w:tplc="7A42C974">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15"/>
  </w:num>
  <w:num w:numId="4">
    <w:abstractNumId w:val="3"/>
  </w:num>
  <w:num w:numId="5">
    <w:abstractNumId w:val="5"/>
  </w:num>
  <w:num w:numId="6">
    <w:abstractNumId w:val="1"/>
  </w:num>
  <w:num w:numId="7">
    <w:abstractNumId w:val="2"/>
  </w:num>
  <w:num w:numId="8">
    <w:abstractNumId w:val="7"/>
  </w:num>
  <w:num w:numId="9">
    <w:abstractNumId w:val="16"/>
  </w:num>
  <w:num w:numId="10">
    <w:abstractNumId w:val="6"/>
  </w:num>
  <w:num w:numId="11">
    <w:abstractNumId w:val="4"/>
  </w:num>
  <w:num w:numId="12">
    <w:abstractNumId w:val="8"/>
  </w:num>
  <w:num w:numId="13">
    <w:abstractNumId w:val="11"/>
  </w:num>
  <w:num w:numId="14">
    <w:abstractNumId w:val="10"/>
  </w:num>
  <w:num w:numId="15">
    <w:abstractNumId w:val="17"/>
  </w:num>
  <w:num w:numId="16">
    <w:abstractNumId w:val="12"/>
  </w:num>
  <w:num w:numId="17">
    <w:abstractNumId w:val="13"/>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C89"/>
    <w:rsid w:val="00070BFA"/>
    <w:rsid w:val="00072F85"/>
    <w:rsid w:val="000A5E72"/>
    <w:rsid w:val="000A7B60"/>
    <w:rsid w:val="00181364"/>
    <w:rsid w:val="002945D9"/>
    <w:rsid w:val="00305C48"/>
    <w:rsid w:val="003362C6"/>
    <w:rsid w:val="00497D4D"/>
    <w:rsid w:val="005F6F06"/>
    <w:rsid w:val="00677BFD"/>
    <w:rsid w:val="00742EBF"/>
    <w:rsid w:val="00B41370"/>
    <w:rsid w:val="00B4219F"/>
    <w:rsid w:val="00B44C89"/>
    <w:rsid w:val="00BA6577"/>
    <w:rsid w:val="00C30905"/>
    <w:rsid w:val="00D358F2"/>
    <w:rsid w:val="00DC6CF9"/>
    <w:rsid w:val="00E76721"/>
    <w:rsid w:val="00EF4A4D"/>
    <w:rsid w:val="00F10A09"/>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C941B"/>
  <w15:chartTrackingRefBased/>
  <w15:docId w15:val="{E6294998-6C42-4102-B0C4-435F87952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44C89"/>
    <w:pPr>
      <w:suppressAutoHyphens/>
      <w:spacing w:after="0" w:line="240" w:lineRule="auto"/>
    </w:pPr>
    <w:rPr>
      <w:rFonts w:ascii="Times New Roman" w:eastAsia="MS Mincho" w:hAnsi="Times New Roman" w:cs="Times New Roman"/>
      <w:color w:val="000000"/>
      <w:sz w:val="24"/>
      <w:szCs w:val="24"/>
      <w:lang w:val="sl-SI"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rsid w:val="00677BFD"/>
    <w:pPr>
      <w:contextualSpacing/>
    </w:pPr>
    <w:rPr>
      <w:rFonts w:eastAsiaTheme="majorEastAsia" w:cstheme="majorBidi"/>
      <w:spacing w:val="-10"/>
      <w:kern w:val="28"/>
      <w:szCs w:val="56"/>
    </w:rPr>
  </w:style>
  <w:style w:type="character" w:customStyle="1" w:styleId="PavadinimasDiagrama">
    <w:name w:val="Pavadinimas Diagrama"/>
    <w:basedOn w:val="Numatytasispastraiposriftas"/>
    <w:link w:val="Pavadinimas"/>
    <w:uiPriority w:val="10"/>
    <w:rsid w:val="00677BFD"/>
    <w:rPr>
      <w:rFonts w:ascii="Times New Roman" w:eastAsiaTheme="majorEastAsia" w:hAnsi="Times New Roman" w:cstheme="majorBidi"/>
      <w:shadow/>
      <w:color w:val="000000" w:themeColor="text1"/>
      <w:spacing w:val="-10"/>
      <w:kern w:val="28"/>
      <w:sz w:val="24"/>
      <w:szCs w:val="56"/>
      <w:lang w:val="en-GB" w:eastAsia="lt-LT"/>
    </w:rPr>
  </w:style>
  <w:style w:type="paragraph" w:styleId="Betarp">
    <w:name w:val="No Spacing"/>
    <w:next w:val="prastasis"/>
    <w:autoRedefine/>
    <w:uiPriority w:val="1"/>
    <w:qFormat/>
    <w:rsid w:val="00070BFA"/>
    <w:pPr>
      <w:spacing w:after="0" w:line="240" w:lineRule="auto"/>
    </w:pPr>
    <w:rPr>
      <w:rFonts w:ascii="Times New Roman" w:hAnsi="Times New Roman" w:cs="Times New Roman"/>
      <w:shadow/>
      <w:color w:val="000000" w:themeColor="text1"/>
      <w:szCs w:val="20"/>
      <w:lang w:val="en-GB" w:eastAsia="lt-LT"/>
      <w14:cntxtAlts/>
    </w:rPr>
  </w:style>
  <w:style w:type="character" w:styleId="Hipersaitas">
    <w:name w:val="Hyperlink"/>
    <w:rsid w:val="00B44C89"/>
    <w:rPr>
      <w:rFonts w:cs="Times New Roman"/>
      <w:color w:val="0000FF"/>
      <w:u w:val="single"/>
    </w:rPr>
  </w:style>
  <w:style w:type="paragraph" w:styleId="Sraopastraipa">
    <w:name w:val="List Paragraph"/>
    <w:basedOn w:val="prastasis"/>
    <w:uiPriority w:val="34"/>
    <w:qFormat/>
    <w:rsid w:val="00B44C8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ithuania@medochemie." TargetMode="External"/><Relationship Id="rId5" Type="http://schemas.openxmlformats.org/officeDocument/2006/relationships/hyperlink" Target="https://vapris.vvkt.lt/vvkt-web/public/nr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11807</Words>
  <Characters>6731</Characters>
  <Application>Microsoft Office Word</Application>
  <DocSecurity>0</DocSecurity>
  <Lines>56</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2025-06-26T06:26:00Z</dcterms:created>
  <dcterms:modified xsi:type="dcterms:W3CDTF">2025-06-26T06:26:00Z</dcterms:modified>
</cp:coreProperties>
</file>