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CB45" w14:textId="77777777" w:rsidR="00601E1D" w:rsidRPr="00197E55" w:rsidRDefault="00601E1D" w:rsidP="00601E1D">
      <w:pPr>
        <w:tabs>
          <w:tab w:val="left" w:pos="567"/>
        </w:tabs>
        <w:spacing w:after="0" w:line="240" w:lineRule="auto"/>
        <w:rPr>
          <w:rFonts w:ascii="Times New Roman" w:eastAsia="Times New Roman" w:hAnsi="Times New Roman" w:cs="Times New Roman"/>
        </w:rPr>
      </w:pPr>
      <w:bookmarkStart w:id="0" w:name="_Toc129243138"/>
      <w:bookmarkStart w:id="1" w:name="_Toc129243263"/>
    </w:p>
    <w:p w14:paraId="3C5DFF57"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7D198E4F"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58756781"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2B10B4FA"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3AFBB0FD"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64C1AF67"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7572E5EB"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53EB70F7"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0A5992AB"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295C62EB"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584B9F12"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68225D3D"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095FD5FD"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3CA102CF" w14:textId="77777777" w:rsidR="00601E1D" w:rsidRPr="00197E55" w:rsidRDefault="00601E1D" w:rsidP="00601E1D">
      <w:pPr>
        <w:tabs>
          <w:tab w:val="left" w:pos="567"/>
        </w:tabs>
        <w:spacing w:after="0" w:line="240" w:lineRule="auto"/>
        <w:rPr>
          <w:rFonts w:ascii="Times New Roman" w:eastAsia="Times New Roman" w:hAnsi="Times New Roman" w:cs="Times New Roman"/>
        </w:rPr>
      </w:pPr>
    </w:p>
    <w:p w14:paraId="07F58603"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7122C727"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5E3F077F"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330F755E"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73167601"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3FBA02EB"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5E0EC344"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7765F5FF" w14:textId="77777777" w:rsidR="00601E1D" w:rsidRPr="00197E55" w:rsidRDefault="00601E1D" w:rsidP="00601E1D">
      <w:pPr>
        <w:tabs>
          <w:tab w:val="left" w:pos="567"/>
        </w:tabs>
        <w:spacing w:after="0" w:line="240" w:lineRule="auto"/>
        <w:rPr>
          <w:rFonts w:ascii="Times New Roman" w:eastAsia="Times New Roman" w:hAnsi="Times New Roman" w:cs="Times New Roman"/>
          <w:b/>
        </w:rPr>
      </w:pPr>
    </w:p>
    <w:p w14:paraId="1D9B1FDD" w14:textId="77777777" w:rsidR="00601E1D" w:rsidRPr="00197E55" w:rsidRDefault="00601E1D" w:rsidP="00601E1D">
      <w:pPr>
        <w:keepNext/>
        <w:tabs>
          <w:tab w:val="left" w:pos="567"/>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rPr>
      </w:pPr>
      <w:r w:rsidRPr="00197E55">
        <w:rPr>
          <w:rFonts w:ascii="Times New Roman" w:eastAsia="Times New Roman" w:hAnsi="Times New Roman" w:cs="Times New Roman"/>
          <w:b/>
          <w:bCs/>
        </w:rPr>
        <w:t>I PRIEDAS</w:t>
      </w:r>
    </w:p>
    <w:p w14:paraId="63222E3C" w14:textId="77777777"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3154A28B" w14:textId="77777777"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97E55">
        <w:rPr>
          <w:rFonts w:ascii="Times New Roman" w:eastAsia="Times New Roman" w:hAnsi="Times New Roman" w:cs="Times New Roman"/>
          <w:b/>
        </w:rPr>
        <w:t>PREPARATO CHARAKTERISTIKŲ SANTRAUKA</w:t>
      </w:r>
    </w:p>
    <w:p w14:paraId="16EC73CF" w14:textId="77777777" w:rsidR="00601E1D" w:rsidRPr="00197E55" w:rsidRDefault="00601E1D" w:rsidP="00601E1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23805A" w14:textId="77777777" w:rsidR="00601E1D" w:rsidRPr="00197E55" w:rsidRDefault="00601E1D" w:rsidP="00601E1D">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r w:rsidRPr="00197E55">
        <w:rPr>
          <w:rFonts w:ascii="Times New Roman" w:eastAsia="Times New Roman" w:hAnsi="Times New Roman" w:cs="Times New Roman"/>
        </w:rPr>
        <w:br w:type="page"/>
      </w:r>
      <w:r w:rsidRPr="00197E55">
        <w:rPr>
          <w:rFonts w:ascii="Times New Roman" w:eastAsia="Times New Roman" w:hAnsi="Times New Roman" w:cs="Times New Roman"/>
          <w:b/>
          <w:iCs/>
        </w:rPr>
        <w:lastRenderedPageBreak/>
        <w:t>1.</w:t>
      </w:r>
      <w:r w:rsidRPr="00197E55">
        <w:rPr>
          <w:rFonts w:ascii="Times New Roman" w:eastAsia="Times New Roman" w:hAnsi="Times New Roman" w:cs="Times New Roman"/>
          <w:b/>
          <w:iCs/>
        </w:rPr>
        <w:tab/>
        <w:t>VAISTINIO PREPARATO PAVADINIMAS</w:t>
      </w:r>
    </w:p>
    <w:p w14:paraId="54FFC05B"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iCs/>
        </w:rPr>
      </w:pPr>
    </w:p>
    <w:p w14:paraId="72833DB8" w14:textId="1814A2E9" w:rsidR="00601E1D" w:rsidRPr="00197E55" w:rsidRDefault="00601E1D" w:rsidP="00601E1D">
      <w:pPr>
        <w:tabs>
          <w:tab w:val="left" w:pos="567"/>
        </w:tabs>
        <w:spacing w:after="0" w:line="240" w:lineRule="auto"/>
        <w:outlineLvl w:val="0"/>
        <w:rPr>
          <w:rFonts w:ascii="Times New Roman" w:eastAsia="Times New Roman" w:hAnsi="Times New Roman" w:cs="Times New Roman"/>
          <w:iCs/>
        </w:rPr>
      </w:pPr>
      <w:proofErr w:type="spellStart"/>
      <w:r w:rsidRPr="00197E55">
        <w:rPr>
          <w:rFonts w:ascii="Times New Roman" w:eastAsia="Times New Roman" w:hAnsi="Times New Roman" w:cs="Times New Roman"/>
          <w:iCs/>
        </w:rPr>
        <w:t>Aceterin</w:t>
      </w:r>
      <w:proofErr w:type="spellEnd"/>
      <w:r w:rsidRPr="00197E55">
        <w:rPr>
          <w:rFonts w:ascii="Times New Roman" w:eastAsia="Times New Roman" w:hAnsi="Times New Roman" w:cs="Times New Roman"/>
          <w:iCs/>
        </w:rPr>
        <w:t xml:space="preserve"> 10</w:t>
      </w:r>
      <w:r w:rsidR="003E680A" w:rsidRPr="00197E55">
        <w:rPr>
          <w:rFonts w:ascii="Times New Roman" w:eastAsia="Times New Roman" w:hAnsi="Times New Roman" w:cs="Times New Roman"/>
          <w:iCs/>
        </w:rPr>
        <w:t> </w:t>
      </w:r>
      <w:r w:rsidRPr="00197E55">
        <w:rPr>
          <w:rFonts w:ascii="Times New Roman" w:eastAsia="Times New Roman" w:hAnsi="Times New Roman" w:cs="Times New Roman"/>
          <w:iCs/>
        </w:rPr>
        <w:t xml:space="preserve">mg plėvele dengtos tabletės </w:t>
      </w:r>
    </w:p>
    <w:p w14:paraId="2FE3B3C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4D75B85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382D6E3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iCs/>
        </w:rPr>
        <w:t>2</w:t>
      </w:r>
      <w:r w:rsidRPr="00197E55">
        <w:rPr>
          <w:rFonts w:ascii="Times New Roman" w:eastAsia="Times New Roman" w:hAnsi="Times New Roman" w:cs="Times New Roman"/>
          <w:b/>
          <w:lang w:eastAsia="lt-LT"/>
        </w:rPr>
        <w:t>.</w:t>
      </w:r>
      <w:r w:rsidRPr="00197E55">
        <w:rPr>
          <w:rFonts w:ascii="Times New Roman" w:eastAsia="Times New Roman" w:hAnsi="Times New Roman" w:cs="Times New Roman"/>
          <w:b/>
          <w:lang w:eastAsia="lt-LT"/>
        </w:rPr>
        <w:tab/>
        <w:t>KOKYBINĖ IR KIEKYBINĖ SUDĖTIS</w:t>
      </w:r>
    </w:p>
    <w:p w14:paraId="41E93B6C"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2B996E1C" w14:textId="0F03AA69"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Vienoje plėvele dengtoje tabletėje yra 10</w:t>
      </w:r>
      <w:r w:rsidR="003E680A" w:rsidRPr="00197E55">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 xml:space="preserve">mg </w:t>
      </w:r>
      <w:proofErr w:type="spellStart"/>
      <w:r w:rsidRPr="00197E55">
        <w:rPr>
          <w:rFonts w:ascii="Times New Roman" w:eastAsia="Times New Roman" w:hAnsi="Times New Roman" w:cs="Times New Roman"/>
          <w:lang w:eastAsia="lt-LT"/>
        </w:rPr>
        <w:t>cetirizino</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dihidrochlorido</w:t>
      </w:r>
      <w:proofErr w:type="spellEnd"/>
      <w:r w:rsidRPr="00197E55">
        <w:rPr>
          <w:rFonts w:ascii="Times New Roman" w:eastAsia="Times New Roman" w:hAnsi="Times New Roman" w:cs="Times New Roman"/>
          <w:lang w:eastAsia="lt-LT"/>
        </w:rPr>
        <w:t xml:space="preserve">. </w:t>
      </w:r>
    </w:p>
    <w:p w14:paraId="3821F3C6" w14:textId="1AAD3A64"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u w:val="single"/>
          <w:lang w:eastAsia="lt-LT"/>
        </w:rPr>
        <w:t>Pagalbinė medžiaga, kurios poveikis žinomas</w:t>
      </w:r>
      <w:r w:rsidRPr="00197E55">
        <w:rPr>
          <w:rFonts w:ascii="Times New Roman" w:eastAsia="Times New Roman" w:hAnsi="Times New Roman" w:cs="Times New Roman"/>
          <w:lang w:eastAsia="lt-LT"/>
        </w:rPr>
        <w:t xml:space="preserve">: laktozė </w:t>
      </w:r>
      <w:proofErr w:type="spellStart"/>
      <w:r w:rsidRPr="00197E55">
        <w:rPr>
          <w:rFonts w:ascii="Times New Roman" w:eastAsia="Times New Roman" w:hAnsi="Times New Roman" w:cs="Times New Roman"/>
          <w:lang w:eastAsia="lt-LT"/>
        </w:rPr>
        <w:t>monohidratas</w:t>
      </w:r>
      <w:proofErr w:type="spellEnd"/>
      <w:r w:rsidRPr="00197E55">
        <w:rPr>
          <w:rFonts w:ascii="Times New Roman" w:eastAsia="Times New Roman" w:hAnsi="Times New Roman" w:cs="Times New Roman"/>
          <w:lang w:eastAsia="lt-LT"/>
        </w:rPr>
        <w:t xml:space="preserve"> (81,8</w:t>
      </w:r>
      <w:r w:rsidR="003E680A" w:rsidRPr="00197E55">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mg).</w:t>
      </w:r>
    </w:p>
    <w:p w14:paraId="0991D75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AFEC10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Visos pagalbinės medžiagos išvardytos 6.1 skyriuje.</w:t>
      </w:r>
    </w:p>
    <w:p w14:paraId="5A3F172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167500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3765D8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3.</w:t>
      </w:r>
      <w:r w:rsidRPr="00197E55">
        <w:rPr>
          <w:rFonts w:ascii="Times New Roman" w:eastAsia="Times New Roman" w:hAnsi="Times New Roman" w:cs="Times New Roman"/>
          <w:b/>
          <w:lang w:eastAsia="lt-LT"/>
        </w:rPr>
        <w:tab/>
        <w:t>FARMACINĖ FORMA</w:t>
      </w:r>
    </w:p>
    <w:p w14:paraId="5EF00D3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3A36ED43"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bCs/>
          <w:iCs/>
        </w:rPr>
        <w:t>Plėvele dengta tabletė</w:t>
      </w:r>
    </w:p>
    <w:p w14:paraId="683902B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Balta, pailga, plėvele dengta tabletė su vagele vienoje pusėje.</w:t>
      </w:r>
    </w:p>
    <w:p w14:paraId="6E2A55C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Tabletę galima padalyti į lygias dozes.</w:t>
      </w:r>
    </w:p>
    <w:p w14:paraId="692AE7E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E0F4C9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BF9A46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w:t>
      </w:r>
      <w:r w:rsidRPr="00197E55">
        <w:rPr>
          <w:rFonts w:ascii="Times New Roman" w:eastAsia="Times New Roman" w:hAnsi="Times New Roman" w:cs="Times New Roman"/>
          <w:b/>
          <w:lang w:eastAsia="lt-LT"/>
        </w:rPr>
        <w:tab/>
        <w:t>KLINIKINĖ INFORMACIJA</w:t>
      </w:r>
    </w:p>
    <w:p w14:paraId="5325E18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6F4AFD5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4. 1</w:t>
      </w:r>
      <w:r w:rsidRPr="00197E55">
        <w:rPr>
          <w:rFonts w:ascii="Times New Roman" w:eastAsia="Times New Roman" w:hAnsi="Times New Roman" w:cs="Times New Roman"/>
          <w:b/>
          <w:lang w:eastAsia="lt-LT"/>
        </w:rPr>
        <w:tab/>
        <w:t>Terapinės indikacijos</w:t>
      </w:r>
    </w:p>
    <w:p w14:paraId="2AE6F7DC"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9BF7E5F" w14:textId="09186F58"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Suaugusiems žmonėms ir 6</w:t>
      </w:r>
      <w:r w:rsidR="006D55B7">
        <w:rPr>
          <w:rFonts w:ascii="Times New Roman" w:eastAsia="Times New Roman" w:hAnsi="Times New Roman" w:cs="Times New Roman"/>
        </w:rPr>
        <w:t> </w:t>
      </w:r>
      <w:r w:rsidRPr="00197E55">
        <w:rPr>
          <w:rFonts w:ascii="Times New Roman" w:eastAsia="Times New Roman" w:hAnsi="Times New Roman" w:cs="Times New Roman"/>
        </w:rPr>
        <w:t>metų amžiaus bei vyresniems vaikams:</w:t>
      </w:r>
    </w:p>
    <w:p w14:paraId="425FFF5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vartojamas sezoninio ir nuolatinio alerginio rinito simptomams (nosies ir akių) palengvinti;</w:t>
      </w:r>
    </w:p>
    <w:p w14:paraId="77D39E1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vartojamas lėtinės idiopatinės dilgėlinės simptomams palengvinti.</w:t>
      </w:r>
    </w:p>
    <w:p w14:paraId="0C65EC3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D23FBFB"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4.2</w:t>
      </w:r>
      <w:r w:rsidRPr="00197E55">
        <w:rPr>
          <w:rFonts w:ascii="Times New Roman" w:eastAsia="Times New Roman" w:hAnsi="Times New Roman" w:cs="Times New Roman"/>
          <w:b/>
          <w:lang w:eastAsia="lt-LT"/>
        </w:rPr>
        <w:tab/>
        <w:t>Dozavimas ir vartojimo metodas</w:t>
      </w:r>
    </w:p>
    <w:p w14:paraId="2886ABA5"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51739C27" w14:textId="77777777" w:rsidR="0085739E" w:rsidRPr="00197E55" w:rsidRDefault="0085739E" w:rsidP="00601E1D">
      <w:pPr>
        <w:tabs>
          <w:tab w:val="left" w:pos="567"/>
        </w:tabs>
        <w:spacing w:after="0" w:line="240" w:lineRule="auto"/>
        <w:outlineLvl w:val="0"/>
        <w:rPr>
          <w:rFonts w:ascii="Times New Roman" w:eastAsia="Times New Roman" w:hAnsi="Times New Roman" w:cs="Times New Roman"/>
          <w:u w:val="single"/>
          <w:lang w:eastAsia="lt-LT"/>
        </w:rPr>
      </w:pPr>
      <w:r w:rsidRPr="00197E55">
        <w:rPr>
          <w:rFonts w:ascii="Times New Roman" w:eastAsia="Times New Roman" w:hAnsi="Times New Roman" w:cs="Times New Roman"/>
          <w:u w:val="single"/>
          <w:lang w:eastAsia="lt-LT"/>
        </w:rPr>
        <w:t xml:space="preserve">Dozavimas </w:t>
      </w:r>
    </w:p>
    <w:p w14:paraId="3FBA6A69" w14:textId="6D764DFE" w:rsidR="00F72EB9" w:rsidRPr="00197E55" w:rsidRDefault="00F72EB9"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3C432BD1" w14:textId="0974345A" w:rsidR="00F72EB9"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197E55">
        <w:rPr>
          <w:rFonts w:ascii="Times New Roman" w:eastAsia="Times New Roman" w:hAnsi="Times New Roman" w:cs="Times New Roman"/>
          <w:i/>
        </w:rPr>
        <w:t>Suaugusiems žmonėms ir vyresniems kaip 12</w:t>
      </w:r>
      <w:r w:rsidR="006D55B7">
        <w:rPr>
          <w:rFonts w:ascii="Times New Roman" w:eastAsia="Times New Roman" w:hAnsi="Times New Roman" w:cs="Times New Roman"/>
          <w:i/>
        </w:rPr>
        <w:t> </w:t>
      </w:r>
      <w:r w:rsidRPr="00197E55">
        <w:rPr>
          <w:rFonts w:ascii="Times New Roman" w:eastAsia="Times New Roman" w:hAnsi="Times New Roman" w:cs="Times New Roman"/>
          <w:i/>
        </w:rPr>
        <w:t xml:space="preserve">metų paaugliams </w:t>
      </w:r>
    </w:p>
    <w:p w14:paraId="68D0A8EC" w14:textId="4A0908B5" w:rsidR="00601E1D" w:rsidRPr="00197E55" w:rsidRDefault="00560C69"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Po </w:t>
      </w:r>
      <w:r w:rsidR="00601E1D" w:rsidRPr="00197E55">
        <w:rPr>
          <w:rFonts w:ascii="Times New Roman" w:eastAsia="Times New Roman" w:hAnsi="Times New Roman" w:cs="Times New Roman"/>
        </w:rPr>
        <w:t>10</w:t>
      </w:r>
      <w:r w:rsidR="003E680A" w:rsidRPr="00197E55">
        <w:rPr>
          <w:rFonts w:ascii="Times New Roman" w:eastAsia="Times New Roman" w:hAnsi="Times New Roman" w:cs="Times New Roman"/>
        </w:rPr>
        <w:t> </w:t>
      </w:r>
      <w:r w:rsidR="00601E1D" w:rsidRPr="00197E55">
        <w:rPr>
          <w:rFonts w:ascii="Times New Roman" w:eastAsia="Times New Roman" w:hAnsi="Times New Roman" w:cs="Times New Roman"/>
        </w:rPr>
        <w:t>mg vieną kartą per parą (1</w:t>
      </w:r>
      <w:r w:rsidR="006D55B7">
        <w:rPr>
          <w:rFonts w:ascii="Times New Roman" w:eastAsia="Times New Roman" w:hAnsi="Times New Roman" w:cs="Times New Roman"/>
        </w:rPr>
        <w:t> </w:t>
      </w:r>
      <w:r w:rsidR="00601E1D" w:rsidRPr="00197E55">
        <w:rPr>
          <w:rFonts w:ascii="Times New Roman" w:eastAsia="Times New Roman" w:hAnsi="Times New Roman" w:cs="Times New Roman"/>
        </w:rPr>
        <w:t>tabletę).</w:t>
      </w:r>
    </w:p>
    <w:p w14:paraId="6D911D01" w14:textId="77777777" w:rsidR="00F72EB9" w:rsidRPr="00197E55" w:rsidRDefault="00F72EB9"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0106A6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197E55">
        <w:rPr>
          <w:rFonts w:ascii="Times New Roman" w:eastAsia="Times New Roman" w:hAnsi="Times New Roman" w:cs="Times New Roman"/>
          <w:i/>
        </w:rPr>
        <w:t>Senyviems pacientams</w:t>
      </w:r>
    </w:p>
    <w:p w14:paraId="30CF4F2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Turimais duomenimis, senyvo amžiaus pacientams, kurių inkstų funkcija normali, dozės mažinti nereikia.</w:t>
      </w:r>
    </w:p>
    <w:p w14:paraId="1C1B910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897DD42" w14:textId="579FE171"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u w:val="single"/>
        </w:rPr>
      </w:pPr>
      <w:r w:rsidRPr="00197E55">
        <w:rPr>
          <w:rFonts w:ascii="Times New Roman" w:eastAsia="Times New Roman" w:hAnsi="Times New Roman" w:cs="Times New Roman"/>
          <w:i/>
          <w:u w:val="single"/>
        </w:rPr>
        <w:t>Pacientams, kurių inkstų funkcija sutrikusi</w:t>
      </w:r>
    </w:p>
    <w:p w14:paraId="251028C3" w14:textId="17C51170" w:rsidR="00601E1D" w:rsidRPr="00197E55" w:rsidRDefault="00601E1D"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Nėra duomenų apie veiksmingumo ir saugumo santykį pacientams, kurių inkstų funkcija sutrikusi. Kadangi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daugiausia pašalinamas per inkstus (žr. 5.2 skyrių), </w:t>
      </w:r>
      <w:r w:rsidR="00F72EB9" w:rsidRPr="00197E55">
        <w:rPr>
          <w:rFonts w:ascii="Times New Roman" w:eastAsia="Times New Roman" w:hAnsi="Times New Roman" w:cs="Times New Roman"/>
        </w:rPr>
        <w:t xml:space="preserve">tais </w:t>
      </w:r>
      <w:r w:rsidRPr="00197E55">
        <w:rPr>
          <w:rFonts w:ascii="Times New Roman" w:eastAsia="Times New Roman" w:hAnsi="Times New Roman" w:cs="Times New Roman"/>
        </w:rPr>
        <w:t>atvejais, kai negalima skirti kito alternatyvaus gydymo, intervalus tarp dozių reikia nustatyti individualiai, atsižvelgiant į inkstų funkcijos sutrikimą. Toliau lentelėje nurodyta, kaip koreguoti dozę. Vadovaujantis šia dozavimo lentele, reikia nustatyti paciento kreatinino klirensą (</w:t>
      </w:r>
      <w:proofErr w:type="spellStart"/>
      <w:r w:rsidRPr="00197E55">
        <w:rPr>
          <w:rFonts w:ascii="Times New Roman" w:eastAsia="Times New Roman" w:hAnsi="Times New Roman" w:cs="Times New Roman"/>
        </w:rPr>
        <w:t>CLcr</w:t>
      </w:r>
      <w:proofErr w:type="spellEnd"/>
      <w:r w:rsidRPr="00197E55">
        <w:rPr>
          <w:rFonts w:ascii="Times New Roman" w:eastAsia="Times New Roman" w:hAnsi="Times New Roman" w:cs="Times New Roman"/>
        </w:rPr>
        <w:t xml:space="preserve">) ml/min. </w:t>
      </w:r>
    </w:p>
    <w:p w14:paraId="5697BFAB" w14:textId="77777777" w:rsidR="005C2C8A" w:rsidRPr="00197E55" w:rsidRDefault="005C2C8A"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8D32908" w14:textId="724D960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Dozės koregavimas suaugusiems pacientams, kurių inkstų funkcija sutrikusi</w:t>
      </w:r>
    </w:p>
    <w:p w14:paraId="17D9E87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16"/>
        <w:gridCol w:w="3035"/>
      </w:tblGrid>
      <w:tr w:rsidR="00601E1D" w:rsidRPr="00197E55" w14:paraId="12FE32E1" w14:textId="77777777" w:rsidTr="000B7A9B">
        <w:tc>
          <w:tcPr>
            <w:tcW w:w="3095" w:type="dxa"/>
            <w:tcBorders>
              <w:bottom w:val="single" w:sz="4" w:space="0" w:color="auto"/>
            </w:tcBorders>
          </w:tcPr>
          <w:p w14:paraId="1DB78E19" w14:textId="77777777"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Grupė</w:t>
            </w:r>
          </w:p>
        </w:tc>
        <w:tc>
          <w:tcPr>
            <w:tcW w:w="3095" w:type="dxa"/>
            <w:tcBorders>
              <w:bottom w:val="single" w:sz="4" w:space="0" w:color="auto"/>
            </w:tcBorders>
          </w:tcPr>
          <w:p w14:paraId="25D31466" w14:textId="7E3AC329" w:rsidR="00601E1D" w:rsidRPr="00197E55" w:rsidRDefault="007D59D9"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A</w:t>
            </w:r>
            <w:r w:rsidRPr="00AB267F">
              <w:rPr>
                <w:rFonts w:ascii="Times New Roman" w:eastAsia="Times New Roman" w:hAnsi="Times New Roman" w:cs="Times New Roman"/>
              </w:rPr>
              <w:t xml:space="preserve">pskaičiuotas </w:t>
            </w:r>
            <w:proofErr w:type="spellStart"/>
            <w:r w:rsidRPr="00AB267F">
              <w:rPr>
                <w:rFonts w:ascii="Times New Roman" w:eastAsia="Times New Roman" w:hAnsi="Times New Roman" w:cs="Times New Roman"/>
              </w:rPr>
              <w:t>glomerulų</w:t>
            </w:r>
            <w:proofErr w:type="spellEnd"/>
            <w:r w:rsidRPr="00AB267F">
              <w:rPr>
                <w:rFonts w:ascii="Times New Roman" w:eastAsia="Times New Roman" w:hAnsi="Times New Roman" w:cs="Times New Roman"/>
              </w:rPr>
              <w:t xml:space="preserve"> filtracijos greitis</w:t>
            </w:r>
            <w:r w:rsidRPr="00197E55">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Pr="00197E55">
              <w:rPr>
                <w:rFonts w:ascii="Times New Roman" w:eastAsia="Times New Roman" w:hAnsi="Times New Roman" w:cs="Times New Roman"/>
              </w:rPr>
              <w:t>eGFG</w:t>
            </w:r>
            <w:proofErr w:type="spellEnd"/>
            <w:r>
              <w:rPr>
                <w:rFonts w:ascii="Times New Roman" w:eastAsia="Times New Roman" w:hAnsi="Times New Roman" w:cs="Times New Roman"/>
              </w:rPr>
              <w:t>)</w:t>
            </w:r>
            <w:r w:rsidR="00601E1D" w:rsidRPr="00197E55">
              <w:rPr>
                <w:rFonts w:ascii="Times New Roman" w:eastAsia="Times New Roman" w:hAnsi="Times New Roman" w:cs="Times New Roman"/>
              </w:rPr>
              <w:t xml:space="preserve"> (ml/min.)</w:t>
            </w:r>
          </w:p>
        </w:tc>
        <w:tc>
          <w:tcPr>
            <w:tcW w:w="3096" w:type="dxa"/>
            <w:tcBorders>
              <w:bottom w:val="single" w:sz="4" w:space="0" w:color="auto"/>
            </w:tcBorders>
          </w:tcPr>
          <w:p w14:paraId="2DC25330" w14:textId="77777777"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Dozės ir dažnis</w:t>
            </w:r>
          </w:p>
        </w:tc>
      </w:tr>
      <w:tr w:rsidR="00601E1D" w:rsidRPr="00197E55" w14:paraId="358CC329" w14:textId="77777777" w:rsidTr="000B7A9B">
        <w:trPr>
          <w:trHeight w:val="1286"/>
        </w:trPr>
        <w:tc>
          <w:tcPr>
            <w:tcW w:w="3095" w:type="dxa"/>
            <w:tcBorders>
              <w:bottom w:val="single" w:sz="4" w:space="0" w:color="auto"/>
              <w:right w:val="nil"/>
            </w:tcBorders>
          </w:tcPr>
          <w:p w14:paraId="3CF29E6E" w14:textId="2F5DF50E" w:rsidR="00601E1D" w:rsidRPr="00197E55" w:rsidRDefault="00601E1D"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Normal</w:t>
            </w:r>
            <w:r w:rsidR="007D59D9">
              <w:rPr>
                <w:rFonts w:ascii="Times New Roman" w:eastAsia="Times New Roman" w:hAnsi="Times New Roman" w:cs="Times New Roman"/>
              </w:rPr>
              <w:t>i inkstų funkcija</w:t>
            </w:r>
          </w:p>
          <w:p w14:paraId="42B4C0BF" w14:textId="428EE8FC" w:rsidR="00601E1D" w:rsidRPr="00197E55" w:rsidRDefault="00671735"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Šiek tiek sumažėjusi inkstų funkcija</w:t>
            </w:r>
            <w:r w:rsidR="00601E1D" w:rsidRPr="00197E55">
              <w:rPr>
                <w:rFonts w:ascii="Times New Roman" w:eastAsia="Times New Roman" w:hAnsi="Times New Roman" w:cs="Times New Roman"/>
              </w:rPr>
              <w:t xml:space="preserve"> </w:t>
            </w:r>
          </w:p>
          <w:p w14:paraId="2B53309C" w14:textId="7F8CEFA6" w:rsidR="00601E1D" w:rsidRPr="00197E55" w:rsidRDefault="00671735"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B267F">
              <w:rPr>
                <w:rFonts w:ascii="Times New Roman" w:eastAsia="Times New Roman" w:hAnsi="Times New Roman" w:cs="Times New Roman"/>
              </w:rPr>
              <w:t>Vidutiniškai sumažėjusi inkstų funkcija</w:t>
            </w:r>
            <w:r w:rsidR="00601E1D" w:rsidRPr="00197E55">
              <w:rPr>
                <w:rFonts w:ascii="Times New Roman" w:eastAsia="Times New Roman" w:hAnsi="Times New Roman" w:cs="Times New Roman"/>
              </w:rPr>
              <w:t xml:space="preserve"> </w:t>
            </w:r>
          </w:p>
          <w:p w14:paraId="317CA69E" w14:textId="5CD2A6EB" w:rsidR="00601E1D" w:rsidRPr="00197E55" w:rsidRDefault="00671735"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B267F">
              <w:rPr>
                <w:rFonts w:ascii="Times New Roman" w:eastAsia="Times New Roman" w:hAnsi="Times New Roman" w:cs="Times New Roman"/>
              </w:rPr>
              <w:lastRenderedPageBreak/>
              <w:t>Labai sumažėjusi inkstų funkcija</w:t>
            </w:r>
            <w:r w:rsidR="00601E1D" w:rsidRPr="00197E55">
              <w:rPr>
                <w:rFonts w:ascii="Times New Roman" w:eastAsia="Times New Roman" w:hAnsi="Times New Roman" w:cs="Times New Roman"/>
              </w:rPr>
              <w:t xml:space="preserve"> </w:t>
            </w:r>
          </w:p>
          <w:p w14:paraId="354B9D9E" w14:textId="10208B72" w:rsidR="00601E1D" w:rsidRPr="00197E55" w:rsidRDefault="0039101E" w:rsidP="005C2C8A">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Galutinės </w:t>
            </w:r>
            <w:r w:rsidR="00601E1D" w:rsidRPr="00197E55">
              <w:rPr>
                <w:rFonts w:ascii="Times New Roman" w:eastAsia="Times New Roman" w:hAnsi="Times New Roman" w:cs="Times New Roman"/>
              </w:rPr>
              <w:t xml:space="preserve"> stadijos inkstų liga</w:t>
            </w:r>
          </w:p>
        </w:tc>
        <w:tc>
          <w:tcPr>
            <w:tcW w:w="3095" w:type="dxa"/>
            <w:tcBorders>
              <w:left w:val="nil"/>
              <w:bottom w:val="single" w:sz="4" w:space="0" w:color="auto"/>
              <w:right w:val="nil"/>
            </w:tcBorders>
          </w:tcPr>
          <w:p w14:paraId="30EA7976" w14:textId="4B9258E6" w:rsidR="00601E1D" w:rsidRPr="00197E55" w:rsidRDefault="00601E1D" w:rsidP="005C2C8A">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w:t>
            </w:r>
            <w:r w:rsidR="00671735">
              <w:rPr>
                <w:rFonts w:ascii="Times New Roman" w:eastAsia="Times New Roman" w:hAnsi="Times New Roman" w:cs="Times New Roman"/>
              </w:rPr>
              <w:t>9</w:t>
            </w:r>
            <w:r w:rsidRPr="00197E55">
              <w:rPr>
                <w:rFonts w:ascii="Times New Roman" w:eastAsia="Times New Roman" w:hAnsi="Times New Roman" w:cs="Times New Roman"/>
              </w:rPr>
              <w:t>0</w:t>
            </w:r>
          </w:p>
          <w:p w14:paraId="2E426D26" w14:textId="0A4E3813" w:rsidR="00601E1D" w:rsidRPr="00197E55" w:rsidRDefault="00671735"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w:t>
            </w:r>
            <w:r w:rsidR="00601E1D" w:rsidRPr="00197E55">
              <w:rPr>
                <w:rFonts w:ascii="Times New Roman" w:eastAsia="Times New Roman" w:hAnsi="Times New Roman" w:cs="Times New Roman"/>
              </w:rPr>
              <w:t>0</w:t>
            </w:r>
            <w:r>
              <w:rPr>
                <w:rFonts w:ascii="Times New Roman" w:eastAsia="Times New Roman" w:hAnsi="Times New Roman" w:cs="Times New Roman"/>
              </w:rPr>
              <w:t> </w:t>
            </w:r>
            <w:r w:rsidR="00601E1D" w:rsidRPr="00197E55">
              <w:rPr>
                <w:rFonts w:ascii="Times New Roman" w:eastAsia="Times New Roman" w:hAnsi="Times New Roman" w:cs="Times New Roman"/>
              </w:rPr>
              <w:t>–</w:t>
            </w:r>
            <w:r>
              <w:rPr>
                <w:rFonts w:ascii="Times New Roman" w:eastAsia="Times New Roman" w:hAnsi="Times New Roman" w:cs="Times New Roman"/>
              </w:rPr>
              <w:t> </w:t>
            </w:r>
            <w:r w:rsidRPr="00E408B0">
              <w:t>&lt;</w:t>
            </w:r>
            <w:r w:rsidR="00601E1D" w:rsidRPr="00197E55">
              <w:rPr>
                <w:rFonts w:ascii="Times New Roman" w:eastAsia="Times New Roman" w:hAnsi="Times New Roman" w:cs="Times New Roman"/>
              </w:rPr>
              <w:t>9</w:t>
            </w:r>
            <w:r>
              <w:rPr>
                <w:rFonts w:ascii="Times New Roman" w:eastAsia="Times New Roman" w:hAnsi="Times New Roman" w:cs="Times New Roman"/>
              </w:rPr>
              <w:t>0</w:t>
            </w:r>
          </w:p>
          <w:p w14:paraId="03D62A50" w14:textId="77777777" w:rsidR="00671735" w:rsidRDefault="00671735"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45621702" w14:textId="75C9E114"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30</w:t>
            </w:r>
            <w:r w:rsidR="00671735">
              <w:rPr>
                <w:rFonts w:ascii="Times New Roman" w:eastAsia="Times New Roman" w:hAnsi="Times New Roman" w:cs="Times New Roman"/>
              </w:rPr>
              <w:t> </w:t>
            </w:r>
            <w:r w:rsidRPr="00197E55">
              <w:rPr>
                <w:rFonts w:ascii="Times New Roman" w:eastAsia="Times New Roman" w:hAnsi="Times New Roman" w:cs="Times New Roman"/>
              </w:rPr>
              <w:t>–</w:t>
            </w:r>
            <w:r w:rsidR="00671735">
              <w:rPr>
                <w:rFonts w:ascii="Times New Roman" w:eastAsia="Times New Roman" w:hAnsi="Times New Roman" w:cs="Times New Roman"/>
              </w:rPr>
              <w:t> </w:t>
            </w:r>
            <w:r w:rsidR="00671735" w:rsidRPr="00E408B0">
              <w:t>&lt;</w:t>
            </w:r>
            <w:r w:rsidR="00671735">
              <w:rPr>
                <w:rFonts w:ascii="Times New Roman" w:eastAsia="Times New Roman" w:hAnsi="Times New Roman" w:cs="Times New Roman"/>
              </w:rPr>
              <w:t>60</w:t>
            </w:r>
          </w:p>
          <w:p w14:paraId="7F968E54" w14:textId="77777777" w:rsidR="00671735" w:rsidRDefault="00671735"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F197726" w14:textId="534455A5" w:rsidR="00601E1D" w:rsidRPr="00197E55" w:rsidRDefault="00671735"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lastRenderedPageBreak/>
              <w:t>15 – </w:t>
            </w:r>
            <w:r w:rsidR="00601E1D" w:rsidRPr="00197E55">
              <w:rPr>
                <w:rFonts w:ascii="Times New Roman" w:eastAsia="Times New Roman" w:hAnsi="Times New Roman" w:cs="Times New Roman"/>
              </w:rPr>
              <w:t>&lt;30</w:t>
            </w:r>
            <w:r>
              <w:t xml:space="preserve"> </w:t>
            </w:r>
            <w:r w:rsidRPr="00671735">
              <w:rPr>
                <w:rFonts w:ascii="Times New Roman" w:eastAsia="Times New Roman" w:hAnsi="Times New Roman" w:cs="Times New Roman"/>
              </w:rPr>
              <w:t>kuriems nereikia dializės</w:t>
            </w:r>
          </w:p>
          <w:p w14:paraId="7576D5EB" w14:textId="343946FF" w:rsidR="00601E1D" w:rsidRPr="00197E55" w:rsidRDefault="00601E1D" w:rsidP="00F3567B">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&lt;1</w:t>
            </w:r>
            <w:r w:rsidR="00671735">
              <w:rPr>
                <w:rFonts w:ascii="Times New Roman" w:eastAsia="Times New Roman" w:hAnsi="Times New Roman" w:cs="Times New Roman"/>
              </w:rPr>
              <w:t xml:space="preserve">5 </w:t>
            </w:r>
          </w:p>
        </w:tc>
        <w:tc>
          <w:tcPr>
            <w:tcW w:w="3096" w:type="dxa"/>
            <w:tcBorders>
              <w:left w:val="nil"/>
              <w:bottom w:val="single" w:sz="4" w:space="0" w:color="auto"/>
            </w:tcBorders>
          </w:tcPr>
          <w:p w14:paraId="6AF97F65" w14:textId="2B44F171"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vieną kartą per parą</w:t>
            </w:r>
          </w:p>
          <w:p w14:paraId="00993C9B" w14:textId="71F0B87C"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vieną kartą per parą</w:t>
            </w:r>
          </w:p>
          <w:p w14:paraId="25BF1D03" w14:textId="77777777" w:rsidR="00F413E3" w:rsidRDefault="00F413E3"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11B6C3FA" w14:textId="0F360088"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t>5</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vieną kartą per parą</w:t>
            </w:r>
          </w:p>
          <w:p w14:paraId="164AA973" w14:textId="77777777" w:rsidR="00F413E3" w:rsidRDefault="00F413E3"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2B89141B" w14:textId="12CE7AD3" w:rsidR="00601E1D" w:rsidRPr="00197E55" w:rsidRDefault="00601E1D" w:rsidP="00601E1D">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5</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kas antrą dieną</w:t>
            </w:r>
          </w:p>
          <w:p w14:paraId="0B75C06E" w14:textId="77777777" w:rsidR="00F413E3" w:rsidRDefault="00F413E3">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3ED2BC40" w14:textId="14657051" w:rsidR="00601E1D" w:rsidRPr="00197E55" w:rsidRDefault="00601E1D" w:rsidP="000B7A9B">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Kontraindikuotina</w:t>
            </w:r>
            <w:proofErr w:type="spellEnd"/>
          </w:p>
        </w:tc>
      </w:tr>
    </w:tbl>
    <w:p w14:paraId="7427C28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B085B66" w14:textId="77777777" w:rsidR="00896934"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i/>
        </w:rPr>
        <w:t>Pacientams, kurių kepenų funkcija sutrikusi</w:t>
      </w:r>
    </w:p>
    <w:p w14:paraId="6798D41A" w14:textId="17C4E64F" w:rsidR="00601E1D" w:rsidRPr="00197E55" w:rsidRDefault="0089693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w:t>
      </w:r>
      <w:r w:rsidR="00601E1D" w:rsidRPr="00197E55">
        <w:rPr>
          <w:rFonts w:ascii="Times New Roman" w:eastAsia="Times New Roman" w:hAnsi="Times New Roman" w:cs="Times New Roman"/>
        </w:rPr>
        <w:t>acientams, kurių sutrikusi tik kepenų funkcija, dozės koreguoti nereikia.</w:t>
      </w:r>
    </w:p>
    <w:p w14:paraId="6D0DE68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6266695" w14:textId="77C435C5" w:rsidR="00896934"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i/>
        </w:rPr>
        <w:t>Pacientams, kurių kepenų ir inkstų funkcija sutrikusi</w:t>
      </w:r>
      <w:r w:rsidRPr="00197E55">
        <w:rPr>
          <w:rFonts w:ascii="Times New Roman" w:eastAsia="Times New Roman" w:hAnsi="Times New Roman" w:cs="Times New Roman"/>
        </w:rPr>
        <w:t xml:space="preserve"> </w:t>
      </w:r>
    </w:p>
    <w:p w14:paraId="49509C68" w14:textId="394F9C51" w:rsidR="00601E1D" w:rsidRPr="00197E55" w:rsidRDefault="0089693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w:t>
      </w:r>
      <w:r w:rsidR="00601E1D" w:rsidRPr="00197E55">
        <w:rPr>
          <w:rFonts w:ascii="Times New Roman" w:eastAsia="Times New Roman" w:hAnsi="Times New Roman" w:cs="Times New Roman"/>
        </w:rPr>
        <w:t>ekomenduojama koreguoti dozę (žr. ankstesnį skyrelį „Pacientai, kurių inkstų funkcija  sutrikusi“).</w:t>
      </w:r>
    </w:p>
    <w:p w14:paraId="0D7F03F4" w14:textId="77777777" w:rsidR="00560C6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4581429" w14:textId="77777777" w:rsidR="00560C69" w:rsidRPr="000B7A9B"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0B7A9B">
        <w:rPr>
          <w:rFonts w:ascii="Times New Roman" w:eastAsia="Times New Roman" w:hAnsi="Times New Roman" w:cs="Times New Roman"/>
          <w:i/>
          <w:iCs/>
        </w:rPr>
        <w:t>Vaikų populiacija</w:t>
      </w:r>
    </w:p>
    <w:p w14:paraId="120A1FBF" w14:textId="77777777" w:rsidR="00560C6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970945E" w14:textId="12929870" w:rsidR="00560C6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197E55">
        <w:rPr>
          <w:rFonts w:ascii="Times New Roman" w:eastAsia="Times New Roman" w:hAnsi="Times New Roman" w:cs="Times New Roman"/>
          <w:i/>
        </w:rPr>
        <w:t>Vaikams nuo 6 iki 12</w:t>
      </w:r>
      <w:r w:rsidR="006D55B7">
        <w:rPr>
          <w:rFonts w:ascii="Times New Roman" w:eastAsia="Times New Roman" w:hAnsi="Times New Roman" w:cs="Times New Roman"/>
          <w:i/>
        </w:rPr>
        <w:t> </w:t>
      </w:r>
      <w:r w:rsidRPr="00197E55">
        <w:rPr>
          <w:rFonts w:ascii="Times New Roman" w:eastAsia="Times New Roman" w:hAnsi="Times New Roman" w:cs="Times New Roman"/>
          <w:i/>
        </w:rPr>
        <w:t xml:space="preserve">metų </w:t>
      </w:r>
    </w:p>
    <w:p w14:paraId="5EF8938B" w14:textId="5CC77258" w:rsidR="00560C6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Po 5 mg du kartus per parą (pusę tabletės du kartus per parą).</w:t>
      </w:r>
    </w:p>
    <w:p w14:paraId="01411A96" w14:textId="77777777" w:rsidR="00560C6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F97C45C" w14:textId="1CEEBF54" w:rsidR="00D42EBB" w:rsidRPr="00197E55" w:rsidRDefault="00560C69" w:rsidP="00D42EB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i/>
        </w:rPr>
        <w:t>Jaunesniems kaip 6</w:t>
      </w:r>
      <w:r w:rsidR="006D55B7">
        <w:rPr>
          <w:rFonts w:ascii="Times New Roman" w:eastAsia="Times New Roman" w:hAnsi="Times New Roman" w:cs="Times New Roman"/>
          <w:i/>
        </w:rPr>
        <w:t> </w:t>
      </w:r>
      <w:r w:rsidRPr="00197E55">
        <w:rPr>
          <w:rFonts w:ascii="Times New Roman" w:eastAsia="Times New Roman" w:hAnsi="Times New Roman" w:cs="Times New Roman"/>
          <w:i/>
        </w:rPr>
        <w:t xml:space="preserve">metų vaikams </w:t>
      </w:r>
    </w:p>
    <w:p w14:paraId="1F19BFBF" w14:textId="3494A58F" w:rsidR="00560C69" w:rsidRPr="00197E55" w:rsidRDefault="00D42EBB" w:rsidP="00D42EB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Plėvele dengtų tablečių negalima vartoti jaunesniems nei 6</w:t>
      </w:r>
      <w:r w:rsidR="006D55B7">
        <w:rPr>
          <w:rFonts w:ascii="Times New Roman" w:eastAsia="Times New Roman" w:hAnsi="Times New Roman" w:cs="Times New Roman"/>
        </w:rPr>
        <w:t> </w:t>
      </w:r>
      <w:r w:rsidRPr="00197E55">
        <w:rPr>
          <w:rFonts w:ascii="Times New Roman" w:eastAsia="Times New Roman" w:hAnsi="Times New Roman" w:cs="Times New Roman"/>
        </w:rPr>
        <w:t xml:space="preserve">metų vaikams, kadangi nėra galimybės parinkti tinkamą dozę. Rekomenduojama vartoti vaikams skirto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farmacinės formos vaistinio preparato.</w:t>
      </w:r>
    </w:p>
    <w:p w14:paraId="6D4E211F" w14:textId="77777777" w:rsidR="00F1720A" w:rsidRPr="00197E55" w:rsidRDefault="00F1720A"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481C06A" w14:textId="2F8FA4F8" w:rsidR="00F72EB9" w:rsidRPr="00197E55" w:rsidRDefault="00560C69" w:rsidP="00560C6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Vaikams, kurių inkstų funkcija sutrikusi, dozę reikia pritaikyti individualiai, priklausomai nuo paciento inkstų klirenso, amžiaus ir kūno svorio.</w:t>
      </w:r>
    </w:p>
    <w:p w14:paraId="756585D7" w14:textId="77777777" w:rsidR="00560C69" w:rsidRPr="00197E55" w:rsidRDefault="00560C69"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0BF8364" w14:textId="17717406" w:rsidR="00F72EB9" w:rsidRPr="000B7A9B" w:rsidRDefault="00F72EB9"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0B7A9B">
        <w:rPr>
          <w:rFonts w:ascii="Times New Roman" w:eastAsia="Times New Roman" w:hAnsi="Times New Roman" w:cs="Times New Roman"/>
          <w:u w:val="single"/>
        </w:rPr>
        <w:t>Vartojimo metodas</w:t>
      </w:r>
    </w:p>
    <w:p w14:paraId="767CCA77" w14:textId="79D83984" w:rsidR="00F1720A" w:rsidRPr="00197E55" w:rsidRDefault="00F1720A"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Vartoti per burną</w:t>
      </w:r>
    </w:p>
    <w:p w14:paraId="348D2ECE" w14:textId="0151E3F8" w:rsidR="00601E1D" w:rsidRPr="00197E55" w:rsidRDefault="00F72EB9"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Tabletes reikia nuryti, užsigeriant stikline skysčio.</w:t>
      </w:r>
    </w:p>
    <w:p w14:paraId="3DA34728" w14:textId="77777777" w:rsidR="00F72EB9" w:rsidRPr="00197E55" w:rsidRDefault="00F72EB9" w:rsidP="00601E1D">
      <w:pPr>
        <w:tabs>
          <w:tab w:val="left" w:pos="567"/>
        </w:tabs>
        <w:spacing w:after="0" w:line="240" w:lineRule="auto"/>
        <w:outlineLvl w:val="0"/>
        <w:rPr>
          <w:rFonts w:ascii="Times New Roman" w:eastAsia="Times New Roman" w:hAnsi="Times New Roman" w:cs="Times New Roman"/>
          <w:lang w:eastAsia="lt-LT"/>
        </w:rPr>
      </w:pPr>
    </w:p>
    <w:p w14:paraId="2749535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4. 3</w:t>
      </w:r>
      <w:r w:rsidRPr="00197E55">
        <w:rPr>
          <w:rFonts w:ascii="Times New Roman" w:eastAsia="Times New Roman" w:hAnsi="Times New Roman" w:cs="Times New Roman"/>
          <w:b/>
          <w:lang w:eastAsia="lt-LT"/>
        </w:rPr>
        <w:tab/>
        <w:t>Kontraindikacijos</w:t>
      </w:r>
    </w:p>
    <w:p w14:paraId="430E83B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9DC32F9" w14:textId="34B888F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Padidėjęs jautrumas veikliajai arba bet kuriai </w:t>
      </w:r>
      <w:r w:rsidRPr="00197E55">
        <w:rPr>
          <w:rFonts w:ascii="Times New Roman" w:eastAsia="Times New Roman" w:hAnsi="Times New Roman" w:cs="Times New Roman"/>
          <w:lang w:eastAsia="lt-LT"/>
        </w:rPr>
        <w:t xml:space="preserve">6.1 skyriuje nurodytai </w:t>
      </w:r>
      <w:r w:rsidRPr="00197E55">
        <w:rPr>
          <w:rFonts w:ascii="Times New Roman" w:eastAsia="Times New Roman" w:hAnsi="Times New Roman" w:cs="Times New Roman"/>
        </w:rPr>
        <w:t>pagalbinei medžiagai</w:t>
      </w:r>
      <w:r w:rsidR="005E3BDA"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lang w:eastAsia="fr-BE"/>
        </w:rPr>
        <w:t>hidroksizinui</w:t>
      </w:r>
      <w:proofErr w:type="spellEnd"/>
      <w:r w:rsidRPr="00197E55">
        <w:rPr>
          <w:rFonts w:ascii="Times New Roman" w:eastAsia="Times New Roman" w:hAnsi="Times New Roman" w:cs="Times New Roman"/>
          <w:lang w:eastAsia="fr-BE"/>
        </w:rPr>
        <w:t xml:space="preserve"> ar</w:t>
      </w:r>
      <w:r w:rsidR="00DF79F7" w:rsidRPr="00197E55">
        <w:rPr>
          <w:rFonts w:ascii="Times New Roman" w:eastAsia="Times New Roman" w:hAnsi="Times New Roman" w:cs="Times New Roman"/>
          <w:lang w:eastAsia="fr-BE"/>
        </w:rPr>
        <w:t>ba</w:t>
      </w:r>
      <w:r w:rsidRPr="00197E55">
        <w:rPr>
          <w:rFonts w:ascii="Times New Roman" w:eastAsia="Times New Roman" w:hAnsi="Times New Roman" w:cs="Times New Roman"/>
          <w:lang w:eastAsia="fr-BE"/>
        </w:rPr>
        <w:t xml:space="preserve"> bet kuriam </w:t>
      </w:r>
      <w:proofErr w:type="spellStart"/>
      <w:r w:rsidRPr="00197E55">
        <w:rPr>
          <w:rFonts w:ascii="Times New Roman" w:eastAsia="Times New Roman" w:hAnsi="Times New Roman" w:cs="Times New Roman"/>
          <w:lang w:eastAsia="fr-BE"/>
        </w:rPr>
        <w:t>piperazino</w:t>
      </w:r>
      <w:proofErr w:type="spellEnd"/>
      <w:r w:rsidRPr="00197E55">
        <w:rPr>
          <w:rFonts w:ascii="Times New Roman" w:eastAsia="Times New Roman" w:hAnsi="Times New Roman" w:cs="Times New Roman"/>
          <w:lang w:eastAsia="fr-BE"/>
        </w:rPr>
        <w:t xml:space="preserve"> dariniui.</w:t>
      </w:r>
    </w:p>
    <w:p w14:paraId="2239FF7D" w14:textId="77777777" w:rsidR="005E3BDA" w:rsidRPr="00197E55" w:rsidRDefault="005E3BDA"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F9C3341" w14:textId="5AD77924" w:rsidR="00601E1D" w:rsidRPr="00197E55" w:rsidRDefault="00DF79F7"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bookmarkStart w:id="2" w:name="_Hlk190792639"/>
      <w:r w:rsidRPr="00197E55">
        <w:rPr>
          <w:rFonts w:ascii="Times New Roman" w:eastAsia="Times New Roman" w:hAnsi="Times New Roman" w:cs="Times New Roman"/>
        </w:rPr>
        <w:t xml:space="preserve">Pacientams, sergantiems </w:t>
      </w:r>
      <w:r w:rsidR="00347629">
        <w:rPr>
          <w:rFonts w:ascii="Times New Roman" w:eastAsia="Times New Roman" w:hAnsi="Times New Roman" w:cs="Times New Roman"/>
        </w:rPr>
        <w:t>gal</w:t>
      </w:r>
      <w:r w:rsidRPr="00197E55">
        <w:rPr>
          <w:rFonts w:ascii="Times New Roman" w:eastAsia="Times New Roman" w:hAnsi="Times New Roman" w:cs="Times New Roman"/>
        </w:rPr>
        <w:t xml:space="preserve">utinės stadijos inkstų liga, kurių </w:t>
      </w:r>
      <w:proofErr w:type="spellStart"/>
      <w:r w:rsidRPr="00197E55">
        <w:rPr>
          <w:rFonts w:ascii="Times New Roman" w:eastAsia="Times New Roman" w:hAnsi="Times New Roman" w:cs="Times New Roman"/>
        </w:rPr>
        <w:t>eGFG</w:t>
      </w:r>
      <w:proofErr w:type="spellEnd"/>
      <w:r w:rsidRPr="00197E55">
        <w:rPr>
          <w:rFonts w:ascii="Times New Roman" w:eastAsia="Times New Roman" w:hAnsi="Times New Roman" w:cs="Times New Roman"/>
        </w:rPr>
        <w:t xml:space="preserve"> (apskaičiuotas </w:t>
      </w:r>
      <w:proofErr w:type="spellStart"/>
      <w:r w:rsidRPr="00197E55">
        <w:rPr>
          <w:rFonts w:ascii="Times New Roman" w:eastAsia="Times New Roman" w:hAnsi="Times New Roman" w:cs="Times New Roman"/>
        </w:rPr>
        <w:t>glomerulų</w:t>
      </w:r>
      <w:proofErr w:type="spellEnd"/>
      <w:r w:rsidRPr="00197E55">
        <w:rPr>
          <w:rFonts w:ascii="Times New Roman" w:eastAsia="Times New Roman" w:hAnsi="Times New Roman" w:cs="Times New Roman"/>
        </w:rPr>
        <w:t xml:space="preserve"> filtracijos greitis) mažesnis negu 1</w:t>
      </w:r>
      <w:r w:rsidR="007A4ABF">
        <w:rPr>
          <w:rFonts w:ascii="Times New Roman" w:eastAsia="Times New Roman" w:hAnsi="Times New Roman" w:cs="Times New Roman"/>
        </w:rPr>
        <w:t>5</w:t>
      </w:r>
      <w:r w:rsidR="006D55B7">
        <w:rPr>
          <w:rFonts w:ascii="Times New Roman" w:eastAsia="Times New Roman" w:hAnsi="Times New Roman" w:cs="Times New Roman"/>
        </w:rPr>
        <w:t> </w:t>
      </w:r>
      <w:r w:rsidRPr="00197E55">
        <w:rPr>
          <w:rFonts w:ascii="Times New Roman" w:eastAsia="Times New Roman" w:hAnsi="Times New Roman" w:cs="Times New Roman"/>
        </w:rPr>
        <w:t>ml/min.</w:t>
      </w:r>
      <w:bookmarkEnd w:id="2"/>
    </w:p>
    <w:p w14:paraId="1667125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0B366EC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 xml:space="preserve">4. 4. Specialūs įspėjimai ir atsargumo priemonės </w:t>
      </w:r>
    </w:p>
    <w:p w14:paraId="424417A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94CB304" w14:textId="2F79D969"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Vartojant terapines dozes kliniškai reikšmingos sąveikos su alkoholiu nepastebėta (kai alkoholio kiekis kraujyje 0,5</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g/l), tačiau, jei kartu vartojamas alkoholis, rekomenduojama imtis atsargumo priemonių.</w:t>
      </w:r>
    </w:p>
    <w:p w14:paraId="1E7C8DA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B51FF8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Atsargiai vartoti pacientams, kuriems yra polinkio šlapimo susilaikymui veiksnių (pvz., stuburo smegenų pažeidimas, prostatos </w:t>
      </w:r>
      <w:proofErr w:type="spellStart"/>
      <w:r w:rsidRPr="00197E55">
        <w:rPr>
          <w:rFonts w:ascii="Times New Roman" w:eastAsia="Times New Roman" w:hAnsi="Times New Roman" w:cs="Times New Roman"/>
        </w:rPr>
        <w:t>hiperplazija</w:t>
      </w:r>
      <w:proofErr w:type="spellEnd"/>
      <w:r w:rsidRPr="00197E55">
        <w:rPr>
          <w:rFonts w:ascii="Times New Roman" w:eastAsia="Times New Roman" w:hAnsi="Times New Roman" w:cs="Times New Roman"/>
        </w:rPr>
        <w:t xml:space="preserve">), kadangi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didina šlapimo susilaikymo riziką. </w:t>
      </w:r>
    </w:p>
    <w:p w14:paraId="03C5A88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0E00B6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Atsargiai vartoti sergantiems epilepsija ir pacientams, kuriems yra traukulių pavojus.</w:t>
      </w:r>
    </w:p>
    <w:p w14:paraId="3E21602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Cs/>
          <w:iCs/>
        </w:rPr>
      </w:pPr>
    </w:p>
    <w:p w14:paraId="2171AE4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bCs/>
          <w:iCs/>
        </w:rPr>
        <w:t>Antihistamininiai</w:t>
      </w:r>
      <w:proofErr w:type="spellEnd"/>
      <w:r w:rsidRPr="00197E55">
        <w:rPr>
          <w:rFonts w:ascii="Times New Roman" w:eastAsia="Times New Roman" w:hAnsi="Times New Roman" w:cs="Times New Roman"/>
          <w:bCs/>
          <w:iCs/>
        </w:rPr>
        <w:t xml:space="preserve"> vaistiniai preparatai slopina odos alerginių mėginių reakcijas, todėl, prieš juos atliekant, reikia tris paras šių vaistinių preparatų nevartoti.</w:t>
      </w:r>
    </w:p>
    <w:p w14:paraId="2138916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14E939A" w14:textId="6768FA04" w:rsidR="00BC3080" w:rsidRPr="00197E55" w:rsidRDefault="00BC3080"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Šio vaistinio preparato negalima vartoti pacientams, kuriems nustatytas retas paveldimas sutrikimas – </w:t>
      </w:r>
      <w:proofErr w:type="spellStart"/>
      <w:r w:rsidRPr="00197E55">
        <w:rPr>
          <w:rFonts w:ascii="Times New Roman" w:eastAsia="Times New Roman" w:hAnsi="Times New Roman" w:cs="Times New Roman"/>
        </w:rPr>
        <w:t>galaktozės</w:t>
      </w:r>
      <w:proofErr w:type="spellEnd"/>
      <w:r w:rsidRPr="00197E55">
        <w:rPr>
          <w:rFonts w:ascii="Times New Roman" w:eastAsia="Times New Roman" w:hAnsi="Times New Roman" w:cs="Times New Roman"/>
        </w:rPr>
        <w:t xml:space="preserve"> netoleravimas, visiškas laktazės stygius arba gliukozės ir </w:t>
      </w:r>
      <w:proofErr w:type="spellStart"/>
      <w:r w:rsidRPr="00197E55">
        <w:rPr>
          <w:rFonts w:ascii="Times New Roman" w:eastAsia="Times New Roman" w:hAnsi="Times New Roman" w:cs="Times New Roman"/>
        </w:rPr>
        <w:t>galaktozės</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malabsorbcija</w:t>
      </w:r>
      <w:proofErr w:type="spellEnd"/>
      <w:r w:rsidRPr="00197E55">
        <w:rPr>
          <w:rFonts w:ascii="Times New Roman" w:eastAsia="Times New Roman" w:hAnsi="Times New Roman" w:cs="Times New Roman"/>
        </w:rPr>
        <w:t>.</w:t>
      </w:r>
    </w:p>
    <w:p w14:paraId="6ACE34BD" w14:textId="04C79D65" w:rsidR="00127EE1" w:rsidRPr="00197E55" w:rsidRDefault="00127EE1" w:rsidP="008266A1">
      <w:p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Nutraukus gydymą </w:t>
      </w:r>
      <w:proofErr w:type="spellStart"/>
      <w:r w:rsidRPr="00197E55">
        <w:rPr>
          <w:rFonts w:ascii="Times New Roman" w:eastAsia="Times New Roman" w:hAnsi="Times New Roman" w:cs="Times New Roman"/>
        </w:rPr>
        <w:t>cetirizinu</w:t>
      </w:r>
      <w:proofErr w:type="spellEnd"/>
      <w:r w:rsidRPr="00197E55">
        <w:rPr>
          <w:rFonts w:ascii="Times New Roman" w:eastAsia="Times New Roman" w:hAnsi="Times New Roman" w:cs="Times New Roman"/>
        </w:rPr>
        <w:t xml:space="preserve">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48358D6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97FA5F4" w14:textId="2C37614D"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lastRenderedPageBreak/>
        <w:t>Vaikų populiacija</w:t>
      </w:r>
    </w:p>
    <w:p w14:paraId="410E582F" w14:textId="278E8B98"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Plėvele dengtų tablečių ne</w:t>
      </w:r>
      <w:r w:rsidR="007478B1" w:rsidRPr="00197E55">
        <w:rPr>
          <w:rFonts w:ascii="Times New Roman" w:eastAsia="Times New Roman" w:hAnsi="Times New Roman" w:cs="Times New Roman"/>
        </w:rPr>
        <w:t xml:space="preserve">galima </w:t>
      </w:r>
      <w:r w:rsidRPr="00197E55">
        <w:rPr>
          <w:rFonts w:ascii="Times New Roman" w:eastAsia="Times New Roman" w:hAnsi="Times New Roman" w:cs="Times New Roman"/>
        </w:rPr>
        <w:t xml:space="preserve"> vartoti jaunesniems nei 6 metų vaikams, kadangi nėra galimybės parinkti tinkamą dozę.</w:t>
      </w:r>
      <w:r w:rsidR="00127EE1" w:rsidRPr="00197E55">
        <w:rPr>
          <w:rFonts w:ascii="Times New Roman" w:eastAsia="Times New Roman" w:hAnsi="Times New Roman" w:cs="Times New Roman"/>
        </w:rPr>
        <w:t xml:space="preserve"> Rekomenduojama vartoti vaikams skirt</w:t>
      </w:r>
      <w:r w:rsidR="007478B1" w:rsidRPr="00197E55">
        <w:rPr>
          <w:rFonts w:ascii="Times New Roman" w:eastAsia="Times New Roman" w:hAnsi="Times New Roman" w:cs="Times New Roman"/>
        </w:rPr>
        <w:t>os</w:t>
      </w:r>
      <w:r w:rsidR="00127EE1" w:rsidRPr="00197E55">
        <w:rPr>
          <w:rFonts w:ascii="Times New Roman" w:eastAsia="Times New Roman" w:hAnsi="Times New Roman" w:cs="Times New Roman"/>
        </w:rPr>
        <w:t xml:space="preserve"> </w:t>
      </w:r>
      <w:proofErr w:type="spellStart"/>
      <w:r w:rsidR="00127EE1" w:rsidRPr="00197E55">
        <w:rPr>
          <w:rFonts w:ascii="Times New Roman" w:eastAsia="Times New Roman" w:hAnsi="Times New Roman" w:cs="Times New Roman"/>
        </w:rPr>
        <w:t>cetirizino</w:t>
      </w:r>
      <w:proofErr w:type="spellEnd"/>
      <w:r w:rsidR="00127EE1" w:rsidRPr="00197E55">
        <w:rPr>
          <w:rFonts w:ascii="Times New Roman" w:eastAsia="Times New Roman" w:hAnsi="Times New Roman" w:cs="Times New Roman"/>
        </w:rPr>
        <w:t xml:space="preserve"> </w:t>
      </w:r>
      <w:r w:rsidR="007478B1" w:rsidRPr="00197E55">
        <w:rPr>
          <w:rFonts w:ascii="Times New Roman" w:eastAsia="Times New Roman" w:hAnsi="Times New Roman" w:cs="Times New Roman"/>
        </w:rPr>
        <w:t xml:space="preserve">farmacinės formos vaistinio preparato </w:t>
      </w:r>
      <w:r w:rsidR="00127EE1" w:rsidRPr="00197E55">
        <w:rPr>
          <w:rFonts w:ascii="Times New Roman" w:eastAsia="Times New Roman" w:hAnsi="Times New Roman" w:cs="Times New Roman"/>
        </w:rPr>
        <w:t>formą.</w:t>
      </w:r>
    </w:p>
    <w:p w14:paraId="5E59D50B" w14:textId="26193316"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374EFC4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4.5</w:t>
      </w:r>
      <w:r w:rsidRPr="00197E55">
        <w:rPr>
          <w:rFonts w:ascii="Times New Roman" w:eastAsia="Times New Roman" w:hAnsi="Times New Roman" w:cs="Times New Roman"/>
          <w:b/>
          <w:lang w:eastAsia="lt-LT"/>
        </w:rPr>
        <w:tab/>
        <w:t>Sąveika su kitais vaistiniais preparatais ir kitokia sąveika</w:t>
      </w:r>
    </w:p>
    <w:p w14:paraId="6C30541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51676E2" w14:textId="228E059C"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Dėl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farmakokinetinių</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farmakodinaminių</w:t>
      </w:r>
      <w:proofErr w:type="spellEnd"/>
      <w:r w:rsidRPr="00197E55">
        <w:rPr>
          <w:rFonts w:ascii="Times New Roman" w:eastAsia="Times New Roman" w:hAnsi="Times New Roman" w:cs="Times New Roman"/>
        </w:rPr>
        <w:t xml:space="preserve"> savybių ir tolerancijos pobūdžio jokių sąveikų su šiuo </w:t>
      </w:r>
      <w:proofErr w:type="spellStart"/>
      <w:r w:rsidRPr="00197E55">
        <w:rPr>
          <w:rFonts w:ascii="Times New Roman" w:eastAsia="Times New Roman" w:hAnsi="Times New Roman" w:cs="Times New Roman"/>
        </w:rPr>
        <w:t>antihistamininiu</w:t>
      </w:r>
      <w:proofErr w:type="spellEnd"/>
      <w:r w:rsidRPr="00197E55">
        <w:rPr>
          <w:rFonts w:ascii="Times New Roman" w:eastAsia="Times New Roman" w:hAnsi="Times New Roman" w:cs="Times New Roman"/>
        </w:rPr>
        <w:t xml:space="preserve"> vaistiniu preparatu nesitikima. Atliekant sąveikos tyrimus nebuvo pranešta nei apie </w:t>
      </w:r>
      <w:proofErr w:type="spellStart"/>
      <w:r w:rsidRPr="00197E55">
        <w:rPr>
          <w:rFonts w:ascii="Times New Roman" w:eastAsia="Times New Roman" w:hAnsi="Times New Roman" w:cs="Times New Roman"/>
        </w:rPr>
        <w:t>farmakodinaminę</w:t>
      </w:r>
      <w:proofErr w:type="spellEnd"/>
      <w:r w:rsidRPr="00197E55">
        <w:rPr>
          <w:rFonts w:ascii="Times New Roman" w:eastAsia="Times New Roman" w:hAnsi="Times New Roman" w:cs="Times New Roman"/>
        </w:rPr>
        <w:t xml:space="preserve">, nei apie reikšmingą </w:t>
      </w:r>
      <w:proofErr w:type="spellStart"/>
      <w:r w:rsidRPr="00197E55">
        <w:rPr>
          <w:rFonts w:ascii="Times New Roman" w:eastAsia="Times New Roman" w:hAnsi="Times New Roman" w:cs="Times New Roman"/>
        </w:rPr>
        <w:t>farmakokinetinę</w:t>
      </w:r>
      <w:proofErr w:type="spellEnd"/>
      <w:r w:rsidRPr="00197E55">
        <w:rPr>
          <w:rFonts w:ascii="Times New Roman" w:eastAsia="Times New Roman" w:hAnsi="Times New Roman" w:cs="Times New Roman"/>
        </w:rPr>
        <w:t xml:space="preserve"> sąveiką, ypač su </w:t>
      </w:r>
      <w:proofErr w:type="spellStart"/>
      <w:r w:rsidRPr="00197E55">
        <w:rPr>
          <w:rFonts w:ascii="Times New Roman" w:eastAsia="Times New Roman" w:hAnsi="Times New Roman" w:cs="Times New Roman"/>
        </w:rPr>
        <w:t>pseudoefedrinu</w:t>
      </w:r>
      <w:proofErr w:type="spellEnd"/>
      <w:r w:rsidRPr="00197E55">
        <w:rPr>
          <w:rFonts w:ascii="Times New Roman" w:eastAsia="Times New Roman" w:hAnsi="Times New Roman" w:cs="Times New Roman"/>
        </w:rPr>
        <w:t xml:space="preserve"> ar </w:t>
      </w:r>
      <w:proofErr w:type="spellStart"/>
      <w:r w:rsidRPr="00197E55">
        <w:rPr>
          <w:rFonts w:ascii="Times New Roman" w:eastAsia="Times New Roman" w:hAnsi="Times New Roman" w:cs="Times New Roman"/>
        </w:rPr>
        <w:t>teofilinu</w:t>
      </w:r>
      <w:proofErr w:type="spellEnd"/>
      <w:r w:rsidRPr="00197E55">
        <w:rPr>
          <w:rFonts w:ascii="Times New Roman" w:eastAsia="Times New Roman" w:hAnsi="Times New Roman" w:cs="Times New Roman"/>
        </w:rPr>
        <w:t xml:space="preserve"> (400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per parą).</w:t>
      </w:r>
    </w:p>
    <w:p w14:paraId="19DB7A1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3E6C05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Maistas nesumažina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absorbcijos kiekio, tačiau ji sulėtėja.</w:t>
      </w:r>
    </w:p>
    <w:p w14:paraId="166D54C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1098DEB" w14:textId="77777777" w:rsidR="00127EE1" w:rsidRPr="00197E55" w:rsidRDefault="00127EE1" w:rsidP="00127EE1">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sidRPr="00197E55">
        <w:rPr>
          <w:rFonts w:ascii="Times New Roman" w:eastAsia="Times New Roman" w:hAnsi="Times New Roman" w:cs="Times New Roman"/>
          <w:lang w:eastAsia="lt-LT"/>
        </w:rPr>
        <w:t>cetirizinas</w:t>
      </w:r>
      <w:proofErr w:type="spellEnd"/>
      <w:r w:rsidRPr="00197E55">
        <w:rPr>
          <w:rFonts w:ascii="Times New Roman" w:eastAsia="Times New Roman" w:hAnsi="Times New Roman" w:cs="Times New Roman"/>
          <w:lang w:eastAsia="lt-LT"/>
        </w:rPr>
        <w:t xml:space="preserve"> alkoholio poveikio nestiprina (0,5 g/l kiekis kraujyje).</w:t>
      </w:r>
    </w:p>
    <w:p w14:paraId="5C0EE94B" w14:textId="77777777" w:rsidR="00127EE1" w:rsidRPr="00197E55" w:rsidRDefault="00127EE1" w:rsidP="00601E1D">
      <w:pPr>
        <w:tabs>
          <w:tab w:val="left" w:pos="567"/>
        </w:tabs>
        <w:spacing w:after="0" w:line="240" w:lineRule="auto"/>
        <w:outlineLvl w:val="0"/>
        <w:rPr>
          <w:rFonts w:ascii="Times New Roman" w:eastAsia="Times New Roman" w:hAnsi="Times New Roman" w:cs="Times New Roman"/>
          <w:lang w:eastAsia="lt-LT"/>
        </w:rPr>
      </w:pPr>
    </w:p>
    <w:p w14:paraId="7B59E5E0" w14:textId="3D79FEC6"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4.6</w:t>
      </w:r>
      <w:r w:rsidRPr="00197E55">
        <w:rPr>
          <w:rFonts w:ascii="Times New Roman" w:eastAsia="Times New Roman" w:hAnsi="Times New Roman" w:cs="Times New Roman"/>
          <w:b/>
          <w:lang w:eastAsia="lt-LT"/>
        </w:rPr>
        <w:tab/>
      </w:r>
      <w:r w:rsidR="00CF5512" w:rsidRPr="00197E55">
        <w:rPr>
          <w:rFonts w:ascii="Times New Roman" w:eastAsia="Times New Roman" w:hAnsi="Times New Roman" w:cs="Times New Roman"/>
          <w:b/>
          <w:lang w:eastAsia="lt-LT"/>
        </w:rPr>
        <w:t>Vaisingumas, n</w:t>
      </w:r>
      <w:r w:rsidRPr="00197E55">
        <w:rPr>
          <w:rFonts w:ascii="Times New Roman" w:eastAsia="Times New Roman" w:hAnsi="Times New Roman" w:cs="Times New Roman"/>
          <w:b/>
          <w:lang w:eastAsia="lt-LT"/>
        </w:rPr>
        <w:t>ėštumo ir žindymo laikotarpis</w:t>
      </w:r>
    </w:p>
    <w:p w14:paraId="42D4BA2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75F787F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u w:val="single"/>
          <w:lang w:eastAsia="lt-LT"/>
        </w:rPr>
      </w:pPr>
      <w:r w:rsidRPr="00197E55">
        <w:rPr>
          <w:rFonts w:ascii="Times New Roman" w:eastAsia="Times New Roman" w:hAnsi="Times New Roman" w:cs="Times New Roman"/>
          <w:u w:val="single"/>
          <w:lang w:eastAsia="lt-LT"/>
        </w:rPr>
        <w:t>Nėštumas</w:t>
      </w:r>
    </w:p>
    <w:p w14:paraId="34292332" w14:textId="56ECB596"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Duomenų apie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vartojimą nėštumo metu yra labai nedaug. Tyrimai su gyvūnais neparodė tiesioginio ar netiesioginio kenksmingo poveikio nėštumo eigai</w:t>
      </w:r>
      <w:r w:rsidRPr="00197E55">
        <w:rPr>
          <w:rFonts w:ascii="Times New Roman" w:eastAsia="Times New Roman" w:hAnsi="Times New Roman" w:cs="Times New Roman"/>
          <w:b/>
          <w:bCs/>
        </w:rPr>
        <w:t xml:space="preserve">, </w:t>
      </w:r>
      <w:r w:rsidRPr="00197E55">
        <w:rPr>
          <w:rFonts w:ascii="Times New Roman" w:eastAsia="Times New Roman" w:hAnsi="Times New Roman" w:cs="Times New Roman"/>
        </w:rPr>
        <w:t xml:space="preserve">embriono ar vaisiaus vystymuisi, gimdymui ar </w:t>
      </w:r>
      <w:proofErr w:type="spellStart"/>
      <w:r w:rsidRPr="00197E55">
        <w:rPr>
          <w:rFonts w:ascii="Times New Roman" w:eastAsia="Times New Roman" w:hAnsi="Times New Roman" w:cs="Times New Roman"/>
        </w:rPr>
        <w:t>postnataliniam</w:t>
      </w:r>
      <w:proofErr w:type="spellEnd"/>
      <w:r w:rsidRPr="00197E55">
        <w:rPr>
          <w:rFonts w:ascii="Times New Roman" w:eastAsia="Times New Roman" w:hAnsi="Times New Roman" w:cs="Times New Roman"/>
        </w:rPr>
        <w:t xml:space="preserve"> vystymuisi. Vaist</w:t>
      </w:r>
      <w:r w:rsidR="0085739E" w:rsidRPr="00197E55">
        <w:rPr>
          <w:rFonts w:ascii="Times New Roman" w:eastAsia="Times New Roman" w:hAnsi="Times New Roman" w:cs="Times New Roman"/>
        </w:rPr>
        <w:t>inio preparato</w:t>
      </w:r>
      <w:r w:rsidRPr="00197E55">
        <w:rPr>
          <w:rFonts w:ascii="Times New Roman" w:eastAsia="Times New Roman" w:hAnsi="Times New Roman" w:cs="Times New Roman"/>
        </w:rPr>
        <w:t xml:space="preserve"> reikia skirti atsargiai nėščioms.</w:t>
      </w:r>
    </w:p>
    <w:p w14:paraId="2937FBD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63C48C2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Žindymas</w:t>
      </w:r>
    </w:p>
    <w:p w14:paraId="4314833D" w14:textId="174F4228" w:rsidR="00B85D52" w:rsidRPr="00197E55" w:rsidRDefault="00B85D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bookmarkStart w:id="3" w:name="_Hlk190792663"/>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w:t>
      </w:r>
      <w:r w:rsidR="00347629">
        <w:rPr>
          <w:rFonts w:ascii="Times New Roman" w:eastAsia="Times New Roman" w:hAnsi="Times New Roman" w:cs="Times New Roman"/>
        </w:rPr>
        <w:t>žindančios moters</w:t>
      </w:r>
      <w:r w:rsidRPr="00197E55">
        <w:rPr>
          <w:rFonts w:ascii="Times New Roman" w:eastAsia="Times New Roman" w:hAnsi="Times New Roman" w:cs="Times New Roman"/>
        </w:rPr>
        <w:t xml:space="preserve"> pieną. Šalutinio poveikio pavojaus žindomiems kūdikiams negalima atmesti.</w:t>
      </w:r>
    </w:p>
    <w:bookmarkEnd w:id="3"/>
    <w:p w14:paraId="06412DA7" w14:textId="6C9D5DB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išskiri</w:t>
      </w:r>
      <w:r w:rsidR="009D6C65">
        <w:rPr>
          <w:rFonts w:ascii="Times New Roman" w:eastAsia="Times New Roman" w:hAnsi="Times New Roman" w:cs="Times New Roman"/>
        </w:rPr>
        <w:t>a</w:t>
      </w:r>
      <w:r w:rsidRPr="00197E55">
        <w:rPr>
          <w:rFonts w:ascii="Times New Roman" w:eastAsia="Times New Roman" w:hAnsi="Times New Roman" w:cs="Times New Roman"/>
        </w:rPr>
        <w:t xml:space="preserve">mas su </w:t>
      </w:r>
      <w:r w:rsidR="00347629">
        <w:rPr>
          <w:rFonts w:ascii="Times New Roman" w:eastAsia="Times New Roman" w:hAnsi="Times New Roman" w:cs="Times New Roman"/>
        </w:rPr>
        <w:t>žindančios moters</w:t>
      </w:r>
      <w:r w:rsidRPr="00197E55">
        <w:rPr>
          <w:rFonts w:ascii="Times New Roman" w:eastAsia="Times New Roman" w:hAnsi="Times New Roman" w:cs="Times New Roman"/>
        </w:rPr>
        <w:t xml:space="preserve"> pienu, kuriame jo koncentracija sudaro 25</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 99</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 kraujo plazmoje išmatuotos koncentracijos, atsižvelgiant į mėginių paėmimo laiką po pavartojimo. Taigi, jeigu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skiriama žindyvei, reikia laikytis atsargumo.</w:t>
      </w:r>
    </w:p>
    <w:p w14:paraId="4318B8A3" w14:textId="77777777" w:rsidR="00127EE1" w:rsidRPr="00197E55" w:rsidRDefault="00127EE1"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A0BC210" w14:textId="77777777" w:rsidR="00127EE1" w:rsidRPr="00197E55" w:rsidRDefault="00127EE1" w:rsidP="00127EE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Vaisingumas</w:t>
      </w:r>
    </w:p>
    <w:p w14:paraId="0020A341" w14:textId="77777777" w:rsidR="00127EE1" w:rsidRPr="00197E55" w:rsidRDefault="00127EE1" w:rsidP="00127EE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Poveikio žmonių vaisingumui duomenų nepakanka, bet saugumo problemų nenustatyta.</w:t>
      </w:r>
    </w:p>
    <w:p w14:paraId="7F239401" w14:textId="77777777" w:rsidR="00127EE1" w:rsidRPr="00197E55" w:rsidRDefault="00127EE1" w:rsidP="00127EE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Gyvūnų duomenys nerodo, kad gali kilti saugumo problemų žmonių reprodukcinėms savybėms.</w:t>
      </w:r>
    </w:p>
    <w:p w14:paraId="26702F9D" w14:textId="77777777" w:rsidR="00127EE1" w:rsidRPr="00197E55" w:rsidRDefault="00127EE1"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CEA970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4.7</w:t>
      </w:r>
      <w:r w:rsidRPr="00197E55">
        <w:rPr>
          <w:rFonts w:ascii="Times New Roman" w:eastAsia="Times New Roman" w:hAnsi="Times New Roman" w:cs="Times New Roman"/>
          <w:b/>
          <w:lang w:eastAsia="lt-LT"/>
        </w:rPr>
        <w:tab/>
        <w:t>Poveikis gebėjimui vairuoti ir valdyti mechanizmus</w:t>
      </w:r>
    </w:p>
    <w:p w14:paraId="3EB1ACE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14227C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Objektyviai vertinant gebėjimą vairuoti, reakcijos sulėtėjimą bei darbą konvejeriu, nenustatyta</w:t>
      </w:r>
    </w:p>
    <w:p w14:paraId="58AEA928" w14:textId="7EAA64EA" w:rsidR="00521650" w:rsidRPr="00197E55" w:rsidRDefault="00601E1D" w:rsidP="008266A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kliniškai reikšmingo rekomenduojamos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dozės poveikio.</w:t>
      </w:r>
      <w:r w:rsidR="00521650" w:rsidRPr="00197E55">
        <w:rPr>
          <w:rFonts w:ascii="Times New Roman" w:eastAsia="Times New Roman" w:hAnsi="Times New Roman" w:cs="Times New Roman"/>
        </w:rPr>
        <w:t xml:space="preserve"> Pacientams, kuriems pasireiškia mieguistumas, negalima vairuoti, atlikti potencialiai pavojingų darbų ar valdyti mechanizmų. Jie turi neviršyti rekomenduojamos dozės ir atsižvelgti į vaistinio preparato sukeliamą poveikį. </w:t>
      </w:r>
    </w:p>
    <w:p w14:paraId="7A9151C1" w14:textId="77777777" w:rsidR="00601E1D" w:rsidRPr="00197E55" w:rsidRDefault="00601E1D" w:rsidP="008266A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33FA61A2" w14:textId="71C51C06" w:rsidR="00601E1D" w:rsidRPr="00197E55" w:rsidRDefault="00601E1D" w:rsidP="008266A1">
      <w:pPr>
        <w:pStyle w:val="Sraopastraipa"/>
        <w:numPr>
          <w:ilvl w:val="1"/>
          <w:numId w:val="13"/>
        </w:num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Nepageidaujamas poveikis</w:t>
      </w:r>
    </w:p>
    <w:p w14:paraId="1B2BAEB5" w14:textId="77777777" w:rsidR="00B85D52" w:rsidRPr="00197E55" w:rsidRDefault="00B85D52" w:rsidP="00601E1D">
      <w:pPr>
        <w:tabs>
          <w:tab w:val="left" w:pos="567"/>
        </w:tabs>
        <w:spacing w:after="0" w:line="240" w:lineRule="auto"/>
        <w:outlineLvl w:val="0"/>
        <w:rPr>
          <w:rFonts w:ascii="Times New Roman" w:eastAsia="Times New Roman" w:hAnsi="Times New Roman" w:cs="Times New Roman"/>
          <w:u w:val="single"/>
          <w:lang w:eastAsia="lt-LT"/>
        </w:rPr>
      </w:pPr>
    </w:p>
    <w:p w14:paraId="2A2FF234" w14:textId="7DA76DC9" w:rsidR="0048146A" w:rsidRPr="00197E55" w:rsidRDefault="0048146A" w:rsidP="00601E1D">
      <w:pPr>
        <w:tabs>
          <w:tab w:val="left" w:pos="567"/>
        </w:tabs>
        <w:spacing w:after="0" w:line="240" w:lineRule="auto"/>
        <w:outlineLvl w:val="0"/>
        <w:rPr>
          <w:rFonts w:ascii="Times New Roman" w:eastAsia="Times New Roman" w:hAnsi="Times New Roman" w:cs="Times New Roman"/>
          <w:u w:val="single"/>
          <w:lang w:eastAsia="lt-LT"/>
        </w:rPr>
      </w:pPr>
      <w:r w:rsidRPr="00197E55">
        <w:rPr>
          <w:rFonts w:ascii="Times New Roman" w:eastAsia="Times New Roman" w:hAnsi="Times New Roman" w:cs="Times New Roman"/>
          <w:u w:val="single"/>
          <w:lang w:eastAsia="lt-LT"/>
        </w:rPr>
        <w:t>Nepageidaujamos reakcijos, pastebėtos klinikinių tyrimų metu</w:t>
      </w:r>
    </w:p>
    <w:p w14:paraId="05D965D1" w14:textId="31D1026D" w:rsidR="00DE59B3" w:rsidRPr="00197E55" w:rsidRDefault="00DE59B3" w:rsidP="008266A1">
      <w:pPr>
        <w:tabs>
          <w:tab w:val="left" w:pos="567"/>
        </w:tabs>
        <w:spacing w:after="0" w:line="240" w:lineRule="auto"/>
        <w:outlineLvl w:val="0"/>
        <w:rPr>
          <w:rFonts w:ascii="Times New Roman" w:eastAsia="Times New Roman" w:hAnsi="Times New Roman" w:cs="Times New Roman"/>
          <w:u w:val="single"/>
          <w:lang w:eastAsia="lt-LT"/>
        </w:rPr>
      </w:pPr>
    </w:p>
    <w:p w14:paraId="7DAB8CF1" w14:textId="0023B9C7" w:rsidR="005E05B4" w:rsidRPr="00197E55" w:rsidRDefault="005E05B4" w:rsidP="008266A1">
      <w:pPr>
        <w:pStyle w:val="Sraopastraipa"/>
        <w:numPr>
          <w:ilvl w:val="0"/>
          <w:numId w:val="14"/>
        </w:numPr>
        <w:tabs>
          <w:tab w:val="left" w:pos="567"/>
        </w:tabs>
        <w:spacing w:after="0" w:line="240" w:lineRule="auto"/>
        <w:outlineLvl w:val="0"/>
        <w:rPr>
          <w:rFonts w:ascii="Times New Roman" w:eastAsia="Times New Roman" w:hAnsi="Times New Roman" w:cs="Times New Roman"/>
          <w:u w:val="single"/>
          <w:lang w:eastAsia="lt-LT"/>
        </w:rPr>
      </w:pPr>
      <w:r w:rsidRPr="00197E55">
        <w:rPr>
          <w:rFonts w:ascii="Times New Roman" w:eastAsia="Times New Roman" w:hAnsi="Times New Roman" w:cs="Times New Roman"/>
          <w:i/>
          <w:lang w:eastAsia="lt-LT"/>
        </w:rPr>
        <w:t>Apžvalga</w:t>
      </w:r>
    </w:p>
    <w:p w14:paraId="6D14F4D0" w14:textId="77777777" w:rsidR="005E05B4" w:rsidRPr="00197E55" w:rsidRDefault="005E05B4" w:rsidP="00601E1D">
      <w:pPr>
        <w:tabs>
          <w:tab w:val="left" w:pos="567"/>
        </w:tabs>
        <w:spacing w:after="0" w:line="240" w:lineRule="auto"/>
        <w:outlineLvl w:val="0"/>
        <w:rPr>
          <w:rFonts w:ascii="Times New Roman" w:eastAsia="Times New Roman" w:hAnsi="Times New Roman" w:cs="Times New Roman"/>
          <w:lang w:eastAsia="lt-LT"/>
        </w:rPr>
      </w:pPr>
    </w:p>
    <w:p w14:paraId="0252241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Klinikinių tyrimų metu nustatyta, kad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vartojamas rekomenduojamomis dozėmis, sukelia nedidelį nepageidaujamą poveikį CNS, įskaitant mieguistumą, nuovargį, svaigulį ir galvos skausmą. Kai kuriais atvejais buvo pranešta apie paradoksinį CNS sujaudinimą.</w:t>
      </w:r>
    </w:p>
    <w:p w14:paraId="243EDC7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A9CD33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Nors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yra selektyvus periferinių H1 receptorių antagonistas ir apskritai neturi </w:t>
      </w:r>
      <w:proofErr w:type="spellStart"/>
      <w:r w:rsidRPr="00197E55">
        <w:rPr>
          <w:rFonts w:ascii="Times New Roman" w:eastAsia="Times New Roman" w:hAnsi="Times New Roman" w:cs="Times New Roman"/>
        </w:rPr>
        <w:t>anticholinerginio</w:t>
      </w:r>
      <w:proofErr w:type="spellEnd"/>
      <w:r w:rsidRPr="00197E55">
        <w:rPr>
          <w:rFonts w:ascii="Times New Roman" w:eastAsia="Times New Roman" w:hAnsi="Times New Roman" w:cs="Times New Roman"/>
        </w:rPr>
        <w:t xml:space="preserve"> poveikio, pasitaikė atskirų pasunkėjusio šlapinimosi, akies </w:t>
      </w:r>
      <w:proofErr w:type="spellStart"/>
      <w:r w:rsidRPr="00197E55">
        <w:rPr>
          <w:rFonts w:ascii="Times New Roman" w:eastAsia="Times New Roman" w:hAnsi="Times New Roman" w:cs="Times New Roman"/>
        </w:rPr>
        <w:t>akomodacijos</w:t>
      </w:r>
      <w:proofErr w:type="spellEnd"/>
      <w:r w:rsidRPr="00197E55">
        <w:rPr>
          <w:rFonts w:ascii="Times New Roman" w:eastAsia="Times New Roman" w:hAnsi="Times New Roman" w:cs="Times New Roman"/>
        </w:rPr>
        <w:t xml:space="preserve"> sutrikimų bei sausumo burnoje atvejų.</w:t>
      </w:r>
    </w:p>
    <w:p w14:paraId="0D5EE95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D2AE06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Buvo pranešta apie kepenų funkcijos sutrikimo atvejus, pasireiškiančius kepenų fermentų aktyvumo ir </w:t>
      </w:r>
      <w:proofErr w:type="spellStart"/>
      <w:r w:rsidRPr="00197E55">
        <w:rPr>
          <w:rFonts w:ascii="Times New Roman" w:eastAsia="Times New Roman" w:hAnsi="Times New Roman" w:cs="Times New Roman"/>
        </w:rPr>
        <w:t>bilirubino</w:t>
      </w:r>
      <w:proofErr w:type="spellEnd"/>
      <w:r w:rsidRPr="00197E55">
        <w:rPr>
          <w:rFonts w:ascii="Times New Roman" w:eastAsia="Times New Roman" w:hAnsi="Times New Roman" w:cs="Times New Roman"/>
        </w:rPr>
        <w:t xml:space="preserve"> kiekio padidėjimu. Visi šie sutrikimai paprastai praeina, nutraukus gydymą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dihidrochloridu</w:t>
      </w:r>
      <w:proofErr w:type="spellEnd"/>
      <w:r w:rsidRPr="00197E55">
        <w:rPr>
          <w:rFonts w:ascii="Times New Roman" w:eastAsia="Times New Roman" w:hAnsi="Times New Roman" w:cs="Times New Roman"/>
        </w:rPr>
        <w:t>.</w:t>
      </w:r>
    </w:p>
    <w:p w14:paraId="40EFF74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050821" w14:textId="77777777" w:rsidR="005E05B4" w:rsidRPr="00197E55" w:rsidRDefault="005E05B4" w:rsidP="008266A1">
      <w:pPr>
        <w:pStyle w:val="Sraopastraipa"/>
        <w:numPr>
          <w:ilvl w:val="0"/>
          <w:numId w:val="14"/>
        </w:numPr>
        <w:tabs>
          <w:tab w:val="left" w:pos="567"/>
        </w:tabs>
        <w:spacing w:after="0" w:line="240" w:lineRule="auto"/>
        <w:rPr>
          <w:rFonts w:ascii="Times New Roman" w:eastAsia="Times New Roman" w:hAnsi="Times New Roman" w:cs="Times New Roman"/>
        </w:rPr>
      </w:pPr>
      <w:r w:rsidRPr="00197E55">
        <w:rPr>
          <w:rFonts w:ascii="Times New Roman" w:eastAsia="Times New Roman" w:hAnsi="Times New Roman" w:cs="Times New Roman"/>
          <w:i/>
        </w:rPr>
        <w:t>Nepageidaujamų reakcijų santrauka</w:t>
      </w:r>
    </w:p>
    <w:p w14:paraId="3ABC22EB" w14:textId="3A56DDE6" w:rsidR="00BB3B84" w:rsidRPr="00197E55" w:rsidRDefault="00BB3B8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p>
    <w:p w14:paraId="4088C3E0" w14:textId="2FD2223B"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Įvertinti saugumo duomenys iš dvigubai aklu būdu atliktų kontroliuojamų ar </w:t>
      </w:r>
      <w:proofErr w:type="spellStart"/>
      <w:r w:rsidRPr="00197E55">
        <w:rPr>
          <w:rFonts w:ascii="Times New Roman" w:eastAsia="Times New Roman" w:hAnsi="Times New Roman" w:cs="Times New Roman"/>
        </w:rPr>
        <w:t>farmakoklinikinių</w:t>
      </w:r>
      <w:proofErr w:type="spellEnd"/>
      <w:r w:rsidRPr="00197E55">
        <w:rPr>
          <w:rFonts w:ascii="Times New Roman" w:eastAsia="Times New Roman" w:hAnsi="Times New Roman" w:cs="Times New Roman"/>
        </w:rPr>
        <w:t xml:space="preserve"> tyrimų, kurių metu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rekomenduojamomis dozėmis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per parą) buvo lyginamas su placebu arba kitais </w:t>
      </w:r>
      <w:proofErr w:type="spellStart"/>
      <w:r w:rsidRPr="00197E55">
        <w:rPr>
          <w:rFonts w:ascii="Times New Roman" w:eastAsia="Times New Roman" w:hAnsi="Times New Roman" w:cs="Times New Roman"/>
        </w:rPr>
        <w:t>antihistamininiais</w:t>
      </w:r>
      <w:proofErr w:type="spellEnd"/>
      <w:r w:rsidRPr="00197E55">
        <w:rPr>
          <w:rFonts w:ascii="Times New Roman" w:eastAsia="Times New Roman" w:hAnsi="Times New Roman" w:cs="Times New Roman"/>
        </w:rPr>
        <w:t xml:space="preserve"> </w:t>
      </w:r>
      <w:r w:rsidR="0085739E" w:rsidRPr="00197E55">
        <w:rPr>
          <w:rFonts w:ascii="Times New Roman" w:eastAsia="Times New Roman" w:hAnsi="Times New Roman" w:cs="Times New Roman"/>
        </w:rPr>
        <w:t xml:space="preserve">vaistiniais </w:t>
      </w:r>
      <w:r w:rsidRPr="00197E55">
        <w:rPr>
          <w:rFonts w:ascii="Times New Roman" w:eastAsia="Times New Roman" w:hAnsi="Times New Roman" w:cs="Times New Roman"/>
        </w:rPr>
        <w:t>preparatais, dalyvaujant daugiau kaip 3</w:t>
      </w:r>
      <w:r w:rsidR="00D741E2">
        <w:rPr>
          <w:rFonts w:ascii="Times New Roman" w:eastAsia="Times New Roman" w:hAnsi="Times New Roman" w:cs="Times New Roman"/>
        </w:rPr>
        <w:t> </w:t>
      </w:r>
      <w:r w:rsidRPr="00197E55">
        <w:rPr>
          <w:rFonts w:ascii="Times New Roman" w:eastAsia="Times New Roman" w:hAnsi="Times New Roman" w:cs="Times New Roman"/>
        </w:rPr>
        <w:t xml:space="preserve">200 asmenų, vartojusių </w:t>
      </w:r>
      <w:proofErr w:type="spellStart"/>
      <w:r w:rsidRPr="00197E55">
        <w:rPr>
          <w:rFonts w:ascii="Times New Roman" w:eastAsia="Times New Roman" w:hAnsi="Times New Roman" w:cs="Times New Roman"/>
        </w:rPr>
        <w:t>cetiriziną</w:t>
      </w:r>
      <w:proofErr w:type="spellEnd"/>
      <w:r w:rsidRPr="00197E55">
        <w:rPr>
          <w:rFonts w:ascii="Times New Roman" w:eastAsia="Times New Roman" w:hAnsi="Times New Roman" w:cs="Times New Roman"/>
        </w:rPr>
        <w:t>.</w:t>
      </w:r>
    </w:p>
    <w:p w14:paraId="59CF3CF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E62D2B4" w14:textId="0BA70B91"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Placebu kontroliuojamų tyrimų metu vartojant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pastebėtos nepageidaujamos reakcijos, kurių dažnis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ar didesnis, buvo tokios:</w:t>
      </w:r>
    </w:p>
    <w:p w14:paraId="303A30B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013"/>
        <w:gridCol w:w="3005"/>
      </w:tblGrid>
      <w:tr w:rsidR="00601E1D" w:rsidRPr="00197E55" w14:paraId="13878418" w14:textId="77777777" w:rsidTr="00F86BD3">
        <w:tc>
          <w:tcPr>
            <w:tcW w:w="3095" w:type="dxa"/>
          </w:tcPr>
          <w:p w14:paraId="436B908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Nepageidaujamos reakcijos (PSO-NRT [PSO nepageidaujamų reiškinių</w:t>
            </w:r>
          </w:p>
          <w:p w14:paraId="10957AA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terminologija])</w:t>
            </w:r>
          </w:p>
        </w:tc>
        <w:tc>
          <w:tcPr>
            <w:tcW w:w="3095" w:type="dxa"/>
          </w:tcPr>
          <w:p w14:paraId="518EC45D" w14:textId="6C2116A9"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roofErr w:type="spellStart"/>
            <w:r w:rsidRPr="00197E55">
              <w:rPr>
                <w:rFonts w:ascii="Times New Roman" w:eastAsia="Times New Roman" w:hAnsi="Times New Roman" w:cs="Times New Roman"/>
                <w:b/>
                <w:bCs/>
              </w:rPr>
              <w:t>Cetirizinas</w:t>
            </w:r>
            <w:proofErr w:type="spellEnd"/>
            <w:r w:rsidRPr="00197E55">
              <w:rPr>
                <w:rFonts w:ascii="Times New Roman" w:eastAsia="Times New Roman" w:hAnsi="Times New Roman" w:cs="Times New Roman"/>
                <w:b/>
                <w:bCs/>
              </w:rPr>
              <w:t xml:space="preserve"> 10</w:t>
            </w:r>
            <w:r w:rsidR="00D741E2">
              <w:rPr>
                <w:rFonts w:ascii="Times New Roman" w:eastAsia="Times New Roman" w:hAnsi="Times New Roman" w:cs="Times New Roman"/>
                <w:b/>
                <w:bCs/>
              </w:rPr>
              <w:t> </w:t>
            </w:r>
            <w:r w:rsidRPr="00197E55">
              <w:rPr>
                <w:rFonts w:ascii="Times New Roman" w:eastAsia="Times New Roman" w:hAnsi="Times New Roman" w:cs="Times New Roman"/>
                <w:b/>
                <w:bCs/>
              </w:rPr>
              <w:t>mg</w:t>
            </w:r>
          </w:p>
          <w:p w14:paraId="6D0FF501" w14:textId="1DBA10F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(n = 3</w:t>
            </w:r>
            <w:r w:rsidR="0035710B">
              <w:rPr>
                <w:rFonts w:ascii="Times New Roman" w:eastAsia="Times New Roman" w:hAnsi="Times New Roman" w:cs="Times New Roman"/>
                <w:b/>
                <w:bCs/>
              </w:rPr>
              <w:t> </w:t>
            </w:r>
            <w:r w:rsidRPr="00197E55">
              <w:rPr>
                <w:rFonts w:ascii="Times New Roman" w:eastAsia="Times New Roman" w:hAnsi="Times New Roman" w:cs="Times New Roman"/>
                <w:b/>
                <w:bCs/>
              </w:rPr>
              <w:t>260)</w:t>
            </w:r>
          </w:p>
          <w:p w14:paraId="183723A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tc>
        <w:tc>
          <w:tcPr>
            <w:tcW w:w="3096" w:type="dxa"/>
          </w:tcPr>
          <w:p w14:paraId="16603E2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Placebas</w:t>
            </w:r>
          </w:p>
          <w:p w14:paraId="053D0848" w14:textId="45DC23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(n = 3</w:t>
            </w:r>
            <w:r w:rsidR="0035710B">
              <w:rPr>
                <w:rFonts w:ascii="Times New Roman" w:eastAsia="Times New Roman" w:hAnsi="Times New Roman" w:cs="Times New Roman"/>
                <w:b/>
                <w:bCs/>
              </w:rPr>
              <w:t> </w:t>
            </w:r>
            <w:r w:rsidRPr="00197E55">
              <w:rPr>
                <w:rFonts w:ascii="Times New Roman" w:eastAsia="Times New Roman" w:hAnsi="Times New Roman" w:cs="Times New Roman"/>
                <w:b/>
                <w:bCs/>
              </w:rPr>
              <w:t>061)</w:t>
            </w:r>
          </w:p>
          <w:p w14:paraId="117368C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tc>
      </w:tr>
      <w:tr w:rsidR="00601E1D" w:rsidRPr="00197E55" w14:paraId="37EE12D1" w14:textId="77777777" w:rsidTr="00F86BD3">
        <w:tc>
          <w:tcPr>
            <w:tcW w:w="3095" w:type="dxa"/>
          </w:tcPr>
          <w:p w14:paraId="50E3527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Bendrieji organizmo sutrikimai</w:t>
            </w:r>
          </w:p>
          <w:p w14:paraId="3BDFF04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Nuovargis</w:t>
            </w:r>
          </w:p>
        </w:tc>
        <w:tc>
          <w:tcPr>
            <w:tcW w:w="3095" w:type="dxa"/>
          </w:tcPr>
          <w:p w14:paraId="1911CB75" w14:textId="22736450"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1,63</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5AB6FE0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3096" w:type="dxa"/>
          </w:tcPr>
          <w:p w14:paraId="393D1B8E" w14:textId="3FDC121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0,95</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7856E07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601E1D" w:rsidRPr="00197E55" w14:paraId="057DF0E1" w14:textId="77777777" w:rsidTr="00F86BD3">
        <w:tc>
          <w:tcPr>
            <w:tcW w:w="3095" w:type="dxa"/>
          </w:tcPr>
          <w:p w14:paraId="4354B0D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Centrinės ir periferinės nervų sistemos sutrikimai</w:t>
            </w:r>
          </w:p>
          <w:p w14:paraId="23103A6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Svaigulys</w:t>
            </w:r>
          </w:p>
          <w:p w14:paraId="409DAAF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Galvos skausmas</w:t>
            </w:r>
          </w:p>
        </w:tc>
        <w:tc>
          <w:tcPr>
            <w:tcW w:w="3095" w:type="dxa"/>
          </w:tcPr>
          <w:p w14:paraId="7BB53B0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2A7095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D1EEBB6" w14:textId="78AF3C65"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76455E22" w14:textId="75ACDD6F"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7,42</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5E39475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671F02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C15E592" w14:textId="03B7D726"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0,98</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1F150C19" w14:textId="3EC58EF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8,07</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27D5F44E" w14:textId="77777777" w:rsidTr="00F86BD3">
        <w:tc>
          <w:tcPr>
            <w:tcW w:w="3095" w:type="dxa"/>
          </w:tcPr>
          <w:p w14:paraId="4B8E9A6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Virškinimo sistemos sutrikimai</w:t>
            </w:r>
          </w:p>
          <w:p w14:paraId="38C5C01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Pilvo skausmas</w:t>
            </w:r>
          </w:p>
          <w:p w14:paraId="1566794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Sausumas burnoje</w:t>
            </w:r>
          </w:p>
          <w:p w14:paraId="1746C97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Pykinimas</w:t>
            </w:r>
          </w:p>
        </w:tc>
        <w:tc>
          <w:tcPr>
            <w:tcW w:w="3095" w:type="dxa"/>
          </w:tcPr>
          <w:p w14:paraId="11AAE68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45B2AF3" w14:textId="3C0A827B"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0,98</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188B9EEC" w14:textId="7A3C7FF9"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2,09</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3F5C73C4" w14:textId="7E0664BF"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1,07</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58D1EA3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813FD4E" w14:textId="5653E5CD"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1,08</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01E95655" w14:textId="6BA3D165"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0,82</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p w14:paraId="6FA1A8CF" w14:textId="06A50D6D"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1,14</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3A95F657" w14:textId="77777777" w:rsidTr="00F86BD3">
        <w:tc>
          <w:tcPr>
            <w:tcW w:w="3095" w:type="dxa"/>
          </w:tcPr>
          <w:p w14:paraId="560A1C7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Psichikos sutrikimai</w:t>
            </w:r>
          </w:p>
          <w:p w14:paraId="5CF3E48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Mieguistumas</w:t>
            </w:r>
          </w:p>
        </w:tc>
        <w:tc>
          <w:tcPr>
            <w:tcW w:w="3095" w:type="dxa"/>
          </w:tcPr>
          <w:p w14:paraId="1393690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9305AA1" w14:textId="0500BA49"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9,63</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6F11915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00212BF" w14:textId="07F7320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5,00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3C98F64D" w14:textId="77777777" w:rsidTr="00F86BD3">
        <w:tc>
          <w:tcPr>
            <w:tcW w:w="3095" w:type="dxa"/>
          </w:tcPr>
          <w:p w14:paraId="26182FF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Kvėpavimo sistemos sutrikimai</w:t>
            </w:r>
          </w:p>
          <w:p w14:paraId="08F5C23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Faringitas</w:t>
            </w:r>
            <w:proofErr w:type="spellEnd"/>
          </w:p>
        </w:tc>
        <w:tc>
          <w:tcPr>
            <w:tcW w:w="3095" w:type="dxa"/>
          </w:tcPr>
          <w:p w14:paraId="5728B8D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048939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B5295CC" w14:textId="3146F02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1,29</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7A495E5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BB5286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DB56AD" w14:textId="097848E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1,34</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bl>
    <w:p w14:paraId="532DBE7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CEFC00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51A825BA" w14:textId="77777777" w:rsidR="00BB3B84" w:rsidRPr="00197E55" w:rsidRDefault="00BB3B8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4A7AC1C" w14:textId="51739B71" w:rsidR="00601E1D" w:rsidRPr="000B7A9B" w:rsidRDefault="00BB3B8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0B7A9B">
        <w:rPr>
          <w:rFonts w:ascii="Times New Roman" w:eastAsia="Times New Roman" w:hAnsi="Times New Roman" w:cs="Times New Roman"/>
          <w:u w:val="single"/>
        </w:rPr>
        <w:t>Vaikų populiacija</w:t>
      </w:r>
    </w:p>
    <w:p w14:paraId="5B1F0FA5" w14:textId="77777777" w:rsidR="00BB3B84" w:rsidRPr="00197E55" w:rsidRDefault="00BB3B8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826B8A" w14:textId="633E877C"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Nepageidaujamos reakcijos, pasireiškusios 1</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ar daugiau vaikų nuo 6</w:t>
      </w:r>
      <w:r w:rsidR="00D741E2">
        <w:rPr>
          <w:rFonts w:ascii="Times New Roman" w:eastAsia="Times New Roman" w:hAnsi="Times New Roman" w:cs="Times New Roman"/>
        </w:rPr>
        <w:t> </w:t>
      </w:r>
      <w:r w:rsidRPr="00197E55">
        <w:rPr>
          <w:rFonts w:ascii="Times New Roman" w:eastAsia="Times New Roman" w:hAnsi="Times New Roman" w:cs="Times New Roman"/>
        </w:rPr>
        <w:t>mėnesių iki 12</w:t>
      </w:r>
      <w:r w:rsidR="00D741E2">
        <w:rPr>
          <w:rFonts w:ascii="Times New Roman" w:eastAsia="Times New Roman" w:hAnsi="Times New Roman" w:cs="Times New Roman"/>
        </w:rPr>
        <w:t> </w:t>
      </w:r>
      <w:r w:rsidRPr="00197E55">
        <w:rPr>
          <w:rFonts w:ascii="Times New Roman" w:eastAsia="Times New Roman" w:hAnsi="Times New Roman" w:cs="Times New Roman"/>
        </w:rPr>
        <w:t>metų amžiaus, remiantis placebu kontroliuojamų klinikinių tyrimų duomenimis, yra tokios:</w:t>
      </w:r>
    </w:p>
    <w:p w14:paraId="69645DE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3"/>
        <w:gridCol w:w="3007"/>
      </w:tblGrid>
      <w:tr w:rsidR="00601E1D" w:rsidRPr="00197E55" w14:paraId="0022D03A" w14:textId="77777777" w:rsidTr="00F86BD3">
        <w:tc>
          <w:tcPr>
            <w:tcW w:w="3095" w:type="dxa"/>
          </w:tcPr>
          <w:p w14:paraId="4A735FC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Nepageidaujamos reakcijos</w:t>
            </w:r>
          </w:p>
          <w:p w14:paraId="472E2E9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(PSO-NRT [PSO nepageidaujamų reiškinių</w:t>
            </w:r>
          </w:p>
          <w:p w14:paraId="51BEDDE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terminologija])</w:t>
            </w:r>
          </w:p>
        </w:tc>
        <w:tc>
          <w:tcPr>
            <w:tcW w:w="3095" w:type="dxa"/>
          </w:tcPr>
          <w:p w14:paraId="2254C356" w14:textId="70E095D5"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proofErr w:type="spellStart"/>
            <w:r w:rsidRPr="00197E55">
              <w:rPr>
                <w:rFonts w:ascii="Times New Roman" w:eastAsia="Times New Roman" w:hAnsi="Times New Roman" w:cs="Times New Roman"/>
                <w:bCs/>
              </w:rPr>
              <w:t>Cetirizinas</w:t>
            </w:r>
            <w:proofErr w:type="spellEnd"/>
            <w:r w:rsidRPr="00197E55">
              <w:rPr>
                <w:rFonts w:ascii="Times New Roman" w:eastAsia="Times New Roman" w:hAnsi="Times New Roman" w:cs="Times New Roman"/>
                <w:bCs/>
              </w:rPr>
              <w:t xml:space="preserve"> 10</w:t>
            </w:r>
            <w:r w:rsidR="00D741E2">
              <w:rPr>
                <w:rFonts w:ascii="Times New Roman" w:eastAsia="Times New Roman" w:hAnsi="Times New Roman" w:cs="Times New Roman"/>
                <w:bCs/>
              </w:rPr>
              <w:t> </w:t>
            </w:r>
            <w:r w:rsidRPr="00197E55">
              <w:rPr>
                <w:rFonts w:ascii="Times New Roman" w:eastAsia="Times New Roman" w:hAnsi="Times New Roman" w:cs="Times New Roman"/>
                <w:bCs/>
              </w:rPr>
              <w:t>mg</w:t>
            </w:r>
          </w:p>
          <w:p w14:paraId="28D685D9" w14:textId="2324600C"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(n = 3</w:t>
            </w:r>
            <w:r w:rsidR="0035710B">
              <w:rPr>
                <w:rFonts w:ascii="Times New Roman" w:eastAsia="Times New Roman" w:hAnsi="Times New Roman" w:cs="Times New Roman"/>
                <w:bCs/>
              </w:rPr>
              <w:t> </w:t>
            </w:r>
            <w:r w:rsidRPr="00197E55">
              <w:rPr>
                <w:rFonts w:ascii="Times New Roman" w:eastAsia="Times New Roman" w:hAnsi="Times New Roman" w:cs="Times New Roman"/>
                <w:bCs/>
              </w:rPr>
              <w:t>260)</w:t>
            </w:r>
          </w:p>
          <w:p w14:paraId="48D993D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3096" w:type="dxa"/>
          </w:tcPr>
          <w:p w14:paraId="5E0ABB2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Placebas</w:t>
            </w:r>
          </w:p>
          <w:p w14:paraId="5CBA017C" w14:textId="342F7B3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rPr>
              <w:t>(n = 3</w:t>
            </w:r>
            <w:r w:rsidR="0035710B">
              <w:rPr>
                <w:rFonts w:ascii="Times New Roman" w:eastAsia="Times New Roman" w:hAnsi="Times New Roman" w:cs="Times New Roman"/>
                <w:bCs/>
              </w:rPr>
              <w:t> </w:t>
            </w:r>
            <w:r w:rsidRPr="00197E55">
              <w:rPr>
                <w:rFonts w:ascii="Times New Roman" w:eastAsia="Times New Roman" w:hAnsi="Times New Roman" w:cs="Times New Roman"/>
                <w:bCs/>
              </w:rPr>
              <w:t>061)</w:t>
            </w:r>
          </w:p>
          <w:p w14:paraId="66D7CEB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601E1D" w:rsidRPr="00197E55" w14:paraId="2520295A" w14:textId="77777777" w:rsidTr="00F86BD3">
        <w:tc>
          <w:tcPr>
            <w:tcW w:w="3095" w:type="dxa"/>
          </w:tcPr>
          <w:p w14:paraId="529AF0F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Virškinimo sistemos sutrikimai</w:t>
            </w:r>
          </w:p>
          <w:p w14:paraId="1D1A76B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Viduriavimas</w:t>
            </w:r>
          </w:p>
        </w:tc>
        <w:tc>
          <w:tcPr>
            <w:tcW w:w="3095" w:type="dxa"/>
          </w:tcPr>
          <w:p w14:paraId="1B4A1E6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7E3FC6" w14:textId="5FF4665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5761524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B9EC609" w14:textId="3E065C0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0,6</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1A86D63F" w14:textId="77777777" w:rsidTr="00F86BD3">
        <w:tc>
          <w:tcPr>
            <w:tcW w:w="3095" w:type="dxa"/>
          </w:tcPr>
          <w:p w14:paraId="5DDF329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Psichikos sutrikimai</w:t>
            </w:r>
          </w:p>
          <w:p w14:paraId="56A5B7D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Mieguistumas</w:t>
            </w:r>
          </w:p>
        </w:tc>
        <w:tc>
          <w:tcPr>
            <w:tcW w:w="3095" w:type="dxa"/>
          </w:tcPr>
          <w:p w14:paraId="2E8A377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77E2527" w14:textId="1505B5F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1,8</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0D63EBA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D5394F8" w14:textId="17227F6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1,4</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2B294B0D" w14:textId="77777777" w:rsidTr="00F86BD3">
        <w:tc>
          <w:tcPr>
            <w:tcW w:w="3095" w:type="dxa"/>
          </w:tcPr>
          <w:p w14:paraId="41D5F4C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Kvėpavimo sistemos sutrikimai</w:t>
            </w:r>
          </w:p>
          <w:p w14:paraId="481CFBA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Rinitas</w:t>
            </w:r>
          </w:p>
        </w:tc>
        <w:tc>
          <w:tcPr>
            <w:tcW w:w="3095" w:type="dxa"/>
          </w:tcPr>
          <w:p w14:paraId="1AEEB20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22F614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EB47C65" w14:textId="217E4E8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1,4</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6D151C1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DE3595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5E69D31" w14:textId="0596C4FF"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1,1</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63495787" w14:textId="77777777" w:rsidTr="00F86BD3">
        <w:tc>
          <w:tcPr>
            <w:tcW w:w="3095" w:type="dxa"/>
          </w:tcPr>
          <w:p w14:paraId="6A30FB1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Psichikos sutrikimai</w:t>
            </w:r>
          </w:p>
          <w:p w14:paraId="741D016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Mieguistumas</w:t>
            </w:r>
          </w:p>
        </w:tc>
        <w:tc>
          <w:tcPr>
            <w:tcW w:w="3095" w:type="dxa"/>
          </w:tcPr>
          <w:p w14:paraId="17CCF0F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C4608E1" w14:textId="0410101B"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9,63</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15CF79F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38653CA" w14:textId="7746886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5,00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r w:rsidR="00601E1D" w:rsidRPr="00197E55" w14:paraId="14439052" w14:textId="77777777" w:rsidTr="00F86BD3">
        <w:tc>
          <w:tcPr>
            <w:tcW w:w="3095" w:type="dxa"/>
          </w:tcPr>
          <w:p w14:paraId="0FAFCC8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Bendrieji organizmo sutrikimai</w:t>
            </w:r>
          </w:p>
          <w:p w14:paraId="6645515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Nuovargis</w:t>
            </w:r>
          </w:p>
        </w:tc>
        <w:tc>
          <w:tcPr>
            <w:tcW w:w="3095" w:type="dxa"/>
          </w:tcPr>
          <w:p w14:paraId="0C4F818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129E878" w14:textId="67EB4116"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c>
          <w:tcPr>
            <w:tcW w:w="3096" w:type="dxa"/>
          </w:tcPr>
          <w:p w14:paraId="1FC8332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E5F977D" w14:textId="472CE466"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0,3</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w:t>
            </w:r>
          </w:p>
        </w:tc>
      </w:tr>
    </w:tbl>
    <w:p w14:paraId="7F04619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61FF853" w14:textId="2062D36D"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Duomenys vaist</w:t>
      </w:r>
      <w:r w:rsidR="0085739E" w:rsidRPr="00197E55">
        <w:rPr>
          <w:rFonts w:ascii="Times New Roman" w:eastAsia="Times New Roman" w:hAnsi="Times New Roman" w:cs="Times New Roman"/>
          <w:u w:val="single"/>
        </w:rPr>
        <w:t>inį preparatą</w:t>
      </w:r>
      <w:r w:rsidRPr="00197E55">
        <w:rPr>
          <w:rFonts w:ascii="Times New Roman" w:eastAsia="Times New Roman" w:hAnsi="Times New Roman" w:cs="Times New Roman"/>
          <w:u w:val="single"/>
        </w:rPr>
        <w:t xml:space="preserve"> pateikus į rinką</w:t>
      </w:r>
    </w:p>
    <w:p w14:paraId="6FD682B5" w14:textId="77777777" w:rsidR="00BB3B84" w:rsidRPr="00197E55" w:rsidRDefault="00BB3B8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p>
    <w:p w14:paraId="738683B5" w14:textId="3543E278"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Be jau anksčiau minėtų nepageidaujamų reakcijų, pastebėtų klinikinių tyrimų metu, toliau išvardytas nepageidaujamas poveikis, apie kurį buvo pranešta vaist</w:t>
      </w:r>
      <w:r w:rsidR="00E97511" w:rsidRPr="00197E55">
        <w:rPr>
          <w:rFonts w:ascii="Times New Roman" w:eastAsia="Times New Roman" w:hAnsi="Times New Roman" w:cs="Times New Roman"/>
        </w:rPr>
        <w:t>inį preparatą</w:t>
      </w:r>
      <w:r w:rsidRPr="00197E55">
        <w:rPr>
          <w:rFonts w:ascii="Times New Roman" w:eastAsia="Times New Roman" w:hAnsi="Times New Roman" w:cs="Times New Roman"/>
        </w:rPr>
        <w:t xml:space="preserve"> pateikus į rinką. </w:t>
      </w:r>
    </w:p>
    <w:p w14:paraId="0A77A4C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AF8261B" w14:textId="2D8170B1"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Nepageidaujamas poveikis yra apibūdintas pagal </w:t>
      </w:r>
      <w:proofErr w:type="spellStart"/>
      <w:r w:rsidRPr="00197E55">
        <w:rPr>
          <w:rFonts w:ascii="Times New Roman" w:eastAsia="Times New Roman" w:hAnsi="Times New Roman" w:cs="Times New Roman"/>
        </w:rPr>
        <w:t>MedDRA</w:t>
      </w:r>
      <w:proofErr w:type="spellEnd"/>
      <w:r w:rsidRPr="00197E55">
        <w:rPr>
          <w:rFonts w:ascii="Times New Roman" w:eastAsia="Times New Roman" w:hAnsi="Times New Roman" w:cs="Times New Roman"/>
        </w:rPr>
        <w:t xml:space="preserve"> organų sistemų klases ir dažnį, apskaičiuotą remiantis po vaist</w:t>
      </w:r>
      <w:r w:rsidR="00E97511" w:rsidRPr="00197E55">
        <w:rPr>
          <w:rFonts w:ascii="Times New Roman" w:eastAsia="Times New Roman" w:hAnsi="Times New Roman" w:cs="Times New Roman"/>
        </w:rPr>
        <w:t>inio preparato</w:t>
      </w:r>
      <w:r w:rsidRPr="00197E55">
        <w:rPr>
          <w:rFonts w:ascii="Times New Roman" w:eastAsia="Times New Roman" w:hAnsi="Times New Roman" w:cs="Times New Roman"/>
        </w:rPr>
        <w:t xml:space="preserve"> patekimo į rinką sukaupta patirtimi.</w:t>
      </w:r>
    </w:p>
    <w:p w14:paraId="0CDA90C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7F2151D" w14:textId="15856C9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Nepageidaujamo poveikio dažnis apibūdinamas taip: labai dažnas (≥ 1/10), dažnas (nuo ≥ 1/100 iki &lt; 1/10), nedažnas (nuo ≥ 1/1 000 iki &lt; 1/100), retas (nuo ≥ 1/10 000 iki &lt; 1/1</w:t>
      </w:r>
      <w:r w:rsidR="00D741E2">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000), labai retas (&lt; 1/10 000) ir nežinomas (negali būti apskaičiuotas pagal turimus duomenis)</w:t>
      </w:r>
      <w:r w:rsidRPr="00197E55">
        <w:rPr>
          <w:rFonts w:ascii="Times New Roman" w:eastAsia="Times New Roman" w:hAnsi="Times New Roman" w:cs="Times New Roman"/>
        </w:rPr>
        <w:t xml:space="preserve">. </w:t>
      </w:r>
    </w:p>
    <w:p w14:paraId="5D20D10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F00BF8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Kraujo ir limfinės sistemos sutrikimai</w:t>
      </w:r>
    </w:p>
    <w:p w14:paraId="6AC190A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Labai retas: </w:t>
      </w:r>
      <w:proofErr w:type="spellStart"/>
      <w:r w:rsidRPr="00197E55">
        <w:rPr>
          <w:rFonts w:ascii="Times New Roman" w:eastAsia="Times New Roman" w:hAnsi="Times New Roman" w:cs="Times New Roman"/>
        </w:rPr>
        <w:t>trombocitopenija</w:t>
      </w:r>
      <w:proofErr w:type="spellEnd"/>
      <w:r w:rsidRPr="00197E55">
        <w:rPr>
          <w:rFonts w:ascii="Times New Roman" w:eastAsia="Times New Roman" w:hAnsi="Times New Roman" w:cs="Times New Roman"/>
        </w:rPr>
        <w:t>.</w:t>
      </w:r>
    </w:p>
    <w:p w14:paraId="1ED6A63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2BB26BA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Imuninės sistemos sutrikimai</w:t>
      </w:r>
    </w:p>
    <w:p w14:paraId="76D80AC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padidėjęs jautrumas.</w:t>
      </w:r>
    </w:p>
    <w:p w14:paraId="592267D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Labai retas: anafilaksinis šokas.</w:t>
      </w:r>
    </w:p>
    <w:p w14:paraId="17F633D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5B2E9FC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Metabolizmo ir mitybos sutrikimai</w:t>
      </w:r>
    </w:p>
    <w:p w14:paraId="26B59B9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Dažnis nežinomas: padidėjęs apetitas.</w:t>
      </w:r>
    </w:p>
    <w:p w14:paraId="201EF66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5EE0962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Psichikos sutrikimai</w:t>
      </w:r>
    </w:p>
    <w:p w14:paraId="68EC445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Nedažnas: susijaudinimas.</w:t>
      </w:r>
    </w:p>
    <w:p w14:paraId="4B07452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agresija, konfūzija, depresija, haliucinacijos, nemiga.</w:t>
      </w:r>
    </w:p>
    <w:p w14:paraId="70F3D64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Labai retas: </w:t>
      </w:r>
      <w:proofErr w:type="spellStart"/>
      <w:r w:rsidRPr="00197E55">
        <w:rPr>
          <w:rFonts w:ascii="Times New Roman" w:eastAsia="Times New Roman" w:hAnsi="Times New Roman" w:cs="Times New Roman"/>
        </w:rPr>
        <w:t>tikas</w:t>
      </w:r>
      <w:proofErr w:type="spellEnd"/>
      <w:r w:rsidRPr="00197E55">
        <w:rPr>
          <w:rFonts w:ascii="Times New Roman" w:eastAsia="Times New Roman" w:hAnsi="Times New Roman" w:cs="Times New Roman"/>
        </w:rPr>
        <w:t>.</w:t>
      </w:r>
    </w:p>
    <w:p w14:paraId="55716DF0" w14:textId="44F51621"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Dažnis nežinomas: </w:t>
      </w:r>
      <w:proofErr w:type="spellStart"/>
      <w:r w:rsidRPr="00197E55">
        <w:rPr>
          <w:rFonts w:ascii="Times New Roman" w:eastAsia="Times New Roman" w:hAnsi="Times New Roman" w:cs="Times New Roman"/>
        </w:rPr>
        <w:t>s</w:t>
      </w:r>
      <w:r w:rsidR="00BB3B84" w:rsidRPr="00197E55">
        <w:rPr>
          <w:rFonts w:ascii="Times New Roman" w:eastAsia="Times New Roman" w:hAnsi="Times New Roman" w:cs="Times New Roman"/>
        </w:rPr>
        <w:t>uicidinės</w:t>
      </w:r>
      <w:proofErr w:type="spellEnd"/>
      <w:r w:rsidR="00BB3B84" w:rsidRPr="00197E55">
        <w:rPr>
          <w:rFonts w:ascii="Times New Roman" w:eastAsia="Times New Roman" w:hAnsi="Times New Roman" w:cs="Times New Roman"/>
        </w:rPr>
        <w:t xml:space="preserve"> mintys, košmarai.</w:t>
      </w:r>
    </w:p>
    <w:p w14:paraId="7B9376E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345C9F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197E55">
        <w:rPr>
          <w:rFonts w:ascii="Times New Roman" w:eastAsia="Times New Roman" w:hAnsi="Times New Roman" w:cs="Times New Roman"/>
          <w:iCs/>
          <w:u w:val="single"/>
        </w:rPr>
        <w:t>Nervų sistemos sutrikimai</w:t>
      </w:r>
    </w:p>
    <w:p w14:paraId="07621CB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Nedažnas: </w:t>
      </w:r>
      <w:proofErr w:type="spellStart"/>
      <w:r w:rsidRPr="00197E55">
        <w:rPr>
          <w:rFonts w:ascii="Times New Roman" w:eastAsia="Times New Roman" w:hAnsi="Times New Roman" w:cs="Times New Roman"/>
        </w:rPr>
        <w:t>parestezija</w:t>
      </w:r>
      <w:proofErr w:type="spellEnd"/>
      <w:r w:rsidRPr="00197E55">
        <w:rPr>
          <w:rFonts w:ascii="Times New Roman" w:eastAsia="Times New Roman" w:hAnsi="Times New Roman" w:cs="Times New Roman"/>
        </w:rPr>
        <w:t>.</w:t>
      </w:r>
    </w:p>
    <w:p w14:paraId="59F4685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traukuliai.</w:t>
      </w:r>
    </w:p>
    <w:p w14:paraId="105436A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Labai retas: skonio sutrikimas, judesių sutrikimas, tonuso sutrikimas, apalpimas, drebulys. </w:t>
      </w:r>
    </w:p>
    <w:p w14:paraId="09C1D5C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197E55">
        <w:rPr>
          <w:rFonts w:ascii="Times New Roman" w:eastAsia="Times New Roman" w:hAnsi="Times New Roman" w:cs="Times New Roman"/>
        </w:rPr>
        <w:t>Dažnis nežinomas: amnezija, atminties pablogėjimas.</w:t>
      </w:r>
    </w:p>
    <w:p w14:paraId="6C33DC3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1C94BD9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Akių sutrikimai</w:t>
      </w:r>
    </w:p>
    <w:p w14:paraId="11394084" w14:textId="72E0FAE5"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Labai retas: </w:t>
      </w:r>
      <w:proofErr w:type="spellStart"/>
      <w:r w:rsidRPr="00197E55">
        <w:rPr>
          <w:rFonts w:ascii="Times New Roman" w:eastAsia="Times New Roman" w:hAnsi="Times New Roman" w:cs="Times New Roman"/>
        </w:rPr>
        <w:t>akomodacijos</w:t>
      </w:r>
      <w:proofErr w:type="spellEnd"/>
      <w:r w:rsidRPr="00197E55">
        <w:rPr>
          <w:rFonts w:ascii="Times New Roman" w:eastAsia="Times New Roman" w:hAnsi="Times New Roman" w:cs="Times New Roman"/>
        </w:rPr>
        <w:t xml:space="preserve"> sutrikimas, miglotas matymas, </w:t>
      </w:r>
      <w:proofErr w:type="spellStart"/>
      <w:r w:rsidRPr="00197E55">
        <w:rPr>
          <w:rFonts w:ascii="Times New Roman" w:eastAsia="Times New Roman" w:hAnsi="Times New Roman" w:cs="Times New Roman"/>
        </w:rPr>
        <w:t>okulogir</w:t>
      </w:r>
      <w:r w:rsidR="00B85D52" w:rsidRPr="00197E55">
        <w:rPr>
          <w:rFonts w:ascii="Times New Roman" w:eastAsia="Times New Roman" w:hAnsi="Times New Roman" w:cs="Times New Roman"/>
        </w:rPr>
        <w:t>inė</w:t>
      </w:r>
      <w:proofErr w:type="spellEnd"/>
      <w:r w:rsidR="00B85D52" w:rsidRPr="00197E55">
        <w:rPr>
          <w:rFonts w:ascii="Times New Roman" w:eastAsia="Times New Roman" w:hAnsi="Times New Roman" w:cs="Times New Roman"/>
        </w:rPr>
        <w:t xml:space="preserve"> krizė</w:t>
      </w:r>
      <w:r w:rsidRPr="00197E55">
        <w:rPr>
          <w:rFonts w:ascii="Times New Roman" w:eastAsia="Times New Roman" w:hAnsi="Times New Roman" w:cs="Times New Roman"/>
        </w:rPr>
        <w:t>.</w:t>
      </w:r>
    </w:p>
    <w:p w14:paraId="5C6CBD7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52ACD92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Ausų ir labirintų sutrikimai</w:t>
      </w:r>
    </w:p>
    <w:p w14:paraId="4C13174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Dažnis nežinomas: galvos svaigimas.</w:t>
      </w:r>
    </w:p>
    <w:p w14:paraId="13714A3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7C394C7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Širdies sutrikimai</w:t>
      </w:r>
    </w:p>
    <w:p w14:paraId="3D37505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tachikardija.</w:t>
      </w:r>
    </w:p>
    <w:p w14:paraId="0E10FA3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3C5C9C3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197E55">
        <w:rPr>
          <w:rFonts w:ascii="Times New Roman" w:eastAsia="Times New Roman" w:hAnsi="Times New Roman" w:cs="Times New Roman"/>
          <w:iCs/>
          <w:u w:val="single"/>
        </w:rPr>
        <w:t>Virškinimo trakto sutrikimai</w:t>
      </w:r>
    </w:p>
    <w:p w14:paraId="47E21B0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Nedažnas: viduriavimas.</w:t>
      </w:r>
    </w:p>
    <w:p w14:paraId="48340A6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0F80CF7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Kepenų, tulžies pūslės ir latakų sutrikimai</w:t>
      </w:r>
    </w:p>
    <w:p w14:paraId="5BA4CAB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Retas: sutrikusi kepenų funkcija (padidėjęs </w:t>
      </w:r>
      <w:proofErr w:type="spellStart"/>
      <w:r w:rsidRPr="00197E55">
        <w:rPr>
          <w:rFonts w:ascii="Times New Roman" w:eastAsia="Times New Roman" w:hAnsi="Times New Roman" w:cs="Times New Roman"/>
        </w:rPr>
        <w:t>transaminazių</w:t>
      </w:r>
      <w:proofErr w:type="spellEnd"/>
      <w:r w:rsidRPr="00197E55">
        <w:rPr>
          <w:rFonts w:ascii="Times New Roman" w:eastAsia="Times New Roman" w:hAnsi="Times New Roman" w:cs="Times New Roman"/>
        </w:rPr>
        <w:t xml:space="preserve">, šarminės fosfatazės, gama-GT aktyvumas ir </w:t>
      </w:r>
      <w:proofErr w:type="spellStart"/>
      <w:r w:rsidRPr="00197E55">
        <w:rPr>
          <w:rFonts w:ascii="Times New Roman" w:eastAsia="Times New Roman" w:hAnsi="Times New Roman" w:cs="Times New Roman"/>
        </w:rPr>
        <w:t>bilirubino</w:t>
      </w:r>
      <w:proofErr w:type="spellEnd"/>
      <w:r w:rsidRPr="00197E55">
        <w:rPr>
          <w:rFonts w:ascii="Times New Roman" w:eastAsia="Times New Roman" w:hAnsi="Times New Roman" w:cs="Times New Roman"/>
        </w:rPr>
        <w:t xml:space="preserve"> kiekis).</w:t>
      </w:r>
    </w:p>
    <w:p w14:paraId="7DF9A536" w14:textId="77777777" w:rsidR="00BB3B84" w:rsidRPr="00197E55" w:rsidRDefault="00BB3B84" w:rsidP="00BB3B8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Dažnis nežinomas: hepatitas</w:t>
      </w:r>
    </w:p>
    <w:p w14:paraId="5C01ECA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50E0AD84"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Odos ir poodinio audinio sutrikimai</w:t>
      </w:r>
    </w:p>
    <w:p w14:paraId="566D7B8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Nedažnas: niežėjimas, bėrimas.</w:t>
      </w:r>
    </w:p>
    <w:p w14:paraId="41294E2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Retas: </w:t>
      </w:r>
      <w:proofErr w:type="spellStart"/>
      <w:r w:rsidRPr="00197E55">
        <w:rPr>
          <w:rFonts w:ascii="Times New Roman" w:eastAsia="Times New Roman" w:hAnsi="Times New Roman" w:cs="Times New Roman"/>
        </w:rPr>
        <w:t>urtikarija</w:t>
      </w:r>
      <w:proofErr w:type="spellEnd"/>
      <w:r w:rsidRPr="00197E55">
        <w:rPr>
          <w:rFonts w:ascii="Times New Roman" w:eastAsia="Times New Roman" w:hAnsi="Times New Roman" w:cs="Times New Roman"/>
        </w:rPr>
        <w:t>.</w:t>
      </w:r>
    </w:p>
    <w:p w14:paraId="68A6F82A" w14:textId="095ECC9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 xml:space="preserve">Labai retas: </w:t>
      </w:r>
      <w:proofErr w:type="spellStart"/>
      <w:r w:rsidRPr="00197E55">
        <w:rPr>
          <w:rFonts w:ascii="Times New Roman" w:eastAsia="Times New Roman" w:hAnsi="Times New Roman" w:cs="Times New Roman"/>
        </w:rPr>
        <w:t>angioneurozinė</w:t>
      </w:r>
      <w:proofErr w:type="spellEnd"/>
      <w:r w:rsidRPr="00197E55">
        <w:rPr>
          <w:rFonts w:ascii="Times New Roman" w:eastAsia="Times New Roman" w:hAnsi="Times New Roman" w:cs="Times New Roman"/>
        </w:rPr>
        <w:t xml:space="preserve"> edema, fiksuotas </w:t>
      </w:r>
      <w:r w:rsidR="00F15DE1" w:rsidRPr="00197E55">
        <w:rPr>
          <w:rFonts w:ascii="Times New Roman" w:eastAsia="Times New Roman" w:hAnsi="Times New Roman" w:cs="Times New Roman"/>
        </w:rPr>
        <w:t xml:space="preserve">vaistų sukeltas </w:t>
      </w:r>
      <w:r w:rsidRPr="00197E55">
        <w:rPr>
          <w:rFonts w:ascii="Times New Roman" w:eastAsia="Times New Roman" w:hAnsi="Times New Roman" w:cs="Times New Roman"/>
        </w:rPr>
        <w:t xml:space="preserve"> bėrimas.</w:t>
      </w:r>
    </w:p>
    <w:p w14:paraId="077001D6" w14:textId="304934E0" w:rsidR="00BB3B84" w:rsidRPr="00197E55" w:rsidRDefault="00BB3B84" w:rsidP="00BB3B8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197E55">
        <w:rPr>
          <w:rFonts w:ascii="Times New Roman" w:eastAsia="Times New Roman" w:hAnsi="Times New Roman" w:cs="Times New Roman"/>
          <w:iCs/>
        </w:rPr>
        <w:t>Dažnis nežinomas:</w:t>
      </w:r>
      <w:r w:rsidRPr="00197E55">
        <w:rPr>
          <w:rFonts w:ascii="Times New Roman" w:eastAsia="Times New Roman" w:hAnsi="Times New Roman" w:cs="Times New Roman"/>
          <w:i/>
          <w:iCs/>
        </w:rPr>
        <w:t xml:space="preserve"> </w:t>
      </w:r>
      <w:r w:rsidRPr="00197E55">
        <w:rPr>
          <w:rFonts w:ascii="Times New Roman" w:eastAsia="Times New Roman" w:hAnsi="Times New Roman" w:cs="Times New Roman"/>
          <w:iCs/>
        </w:rPr>
        <w:t xml:space="preserve">ūminė išplitusi </w:t>
      </w:r>
      <w:proofErr w:type="spellStart"/>
      <w:r w:rsidRPr="00197E55">
        <w:rPr>
          <w:rFonts w:ascii="Times New Roman" w:eastAsia="Times New Roman" w:hAnsi="Times New Roman" w:cs="Times New Roman"/>
          <w:iCs/>
        </w:rPr>
        <w:t>egzanteminė</w:t>
      </w:r>
      <w:proofErr w:type="spellEnd"/>
      <w:r w:rsidRPr="00197E55">
        <w:rPr>
          <w:rFonts w:ascii="Times New Roman" w:eastAsia="Times New Roman" w:hAnsi="Times New Roman" w:cs="Times New Roman"/>
          <w:iCs/>
        </w:rPr>
        <w:t xml:space="preserve"> </w:t>
      </w:r>
      <w:proofErr w:type="spellStart"/>
      <w:r w:rsidRPr="00197E55">
        <w:rPr>
          <w:rFonts w:ascii="Times New Roman" w:eastAsia="Times New Roman" w:hAnsi="Times New Roman" w:cs="Times New Roman"/>
          <w:iCs/>
        </w:rPr>
        <w:t>pustuliozė</w:t>
      </w:r>
      <w:proofErr w:type="spellEnd"/>
      <w:r w:rsidRPr="00197E55">
        <w:rPr>
          <w:rFonts w:ascii="Times New Roman" w:eastAsia="Times New Roman" w:hAnsi="Times New Roman" w:cs="Times New Roman"/>
          <w:iCs/>
        </w:rPr>
        <w:t>.</w:t>
      </w:r>
    </w:p>
    <w:p w14:paraId="20FBCB8D" w14:textId="77777777" w:rsidR="00B85D52" w:rsidRPr="00197E55" w:rsidRDefault="00B85D52" w:rsidP="008266A1">
      <w:pPr>
        <w:tabs>
          <w:tab w:val="left" w:pos="567"/>
        </w:tabs>
        <w:spacing w:after="0" w:line="240" w:lineRule="auto"/>
        <w:rPr>
          <w:rFonts w:ascii="Times New Roman" w:eastAsia="Calibri" w:hAnsi="Times New Roman" w:cs="Times New Roman"/>
        </w:rPr>
      </w:pPr>
    </w:p>
    <w:p w14:paraId="03F9EC3D" w14:textId="1BA4EBEE" w:rsidR="005E05B4" w:rsidRPr="000B7A9B" w:rsidRDefault="005E05B4" w:rsidP="008266A1">
      <w:pPr>
        <w:tabs>
          <w:tab w:val="left" w:pos="567"/>
        </w:tabs>
        <w:spacing w:after="0" w:line="240" w:lineRule="auto"/>
        <w:rPr>
          <w:rFonts w:ascii="Times New Roman" w:eastAsia="Calibri" w:hAnsi="Times New Roman" w:cs="Times New Roman"/>
          <w:u w:val="single"/>
        </w:rPr>
      </w:pPr>
      <w:r w:rsidRPr="000B7A9B">
        <w:rPr>
          <w:rFonts w:ascii="Times New Roman" w:eastAsia="Calibri" w:hAnsi="Times New Roman" w:cs="Times New Roman"/>
          <w:u w:val="single"/>
        </w:rPr>
        <w:t>Skeleto, raumenų ir jungiamojo audinio sutrikimai</w:t>
      </w:r>
    </w:p>
    <w:p w14:paraId="25E89489" w14:textId="1C97ABFA" w:rsidR="005E05B4" w:rsidRPr="00197E55" w:rsidRDefault="005E05B4" w:rsidP="005E05B4">
      <w:pPr>
        <w:tabs>
          <w:tab w:val="left" w:pos="567"/>
        </w:tabs>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Dažnis nežinomas: </w:t>
      </w:r>
      <w:proofErr w:type="spellStart"/>
      <w:r w:rsidRPr="00197E55">
        <w:rPr>
          <w:rFonts w:ascii="Times New Roman" w:eastAsia="Times New Roman" w:hAnsi="Times New Roman" w:cs="Times New Roman"/>
        </w:rPr>
        <w:t>artralgija</w:t>
      </w:r>
      <w:proofErr w:type="spellEnd"/>
      <w:r w:rsidR="00B85D52" w:rsidRPr="00197E55">
        <w:rPr>
          <w:rFonts w:ascii="Times New Roman" w:eastAsia="Times New Roman" w:hAnsi="Times New Roman" w:cs="Times New Roman"/>
        </w:rPr>
        <w:t xml:space="preserve">, </w:t>
      </w:r>
      <w:proofErr w:type="spellStart"/>
      <w:r w:rsidR="00B85D52" w:rsidRPr="00197E55">
        <w:rPr>
          <w:rFonts w:ascii="Times New Roman" w:eastAsia="Times New Roman" w:hAnsi="Times New Roman" w:cs="Times New Roman"/>
        </w:rPr>
        <w:t>mialgija</w:t>
      </w:r>
      <w:proofErr w:type="spellEnd"/>
      <w:r w:rsidR="00B85D52" w:rsidRPr="00197E55">
        <w:rPr>
          <w:rFonts w:ascii="Times New Roman" w:eastAsia="Times New Roman" w:hAnsi="Times New Roman" w:cs="Times New Roman"/>
        </w:rPr>
        <w:t>.</w:t>
      </w:r>
    </w:p>
    <w:p w14:paraId="493828E5" w14:textId="77777777" w:rsidR="005E05B4" w:rsidRPr="00197E55" w:rsidRDefault="005E05B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4545A51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Inkstų ir šlapimo takų sutrikimai</w:t>
      </w:r>
    </w:p>
    <w:p w14:paraId="1BDC540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Labai retas: </w:t>
      </w:r>
      <w:proofErr w:type="spellStart"/>
      <w:r w:rsidRPr="00197E55">
        <w:rPr>
          <w:rFonts w:ascii="Times New Roman" w:eastAsia="Times New Roman" w:hAnsi="Times New Roman" w:cs="Times New Roman"/>
        </w:rPr>
        <w:t>dizurija</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enurezė</w:t>
      </w:r>
      <w:proofErr w:type="spellEnd"/>
      <w:r w:rsidRPr="00197E55">
        <w:rPr>
          <w:rFonts w:ascii="Times New Roman" w:eastAsia="Times New Roman" w:hAnsi="Times New Roman" w:cs="Times New Roman"/>
        </w:rPr>
        <w:t>.</w:t>
      </w:r>
    </w:p>
    <w:p w14:paraId="6E8F779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Dažnis nežinomas: šlapimo susilaikymas.</w:t>
      </w:r>
    </w:p>
    <w:p w14:paraId="10ECA64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61B4403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197E55">
        <w:rPr>
          <w:rFonts w:ascii="Times New Roman" w:eastAsia="Times New Roman" w:hAnsi="Times New Roman" w:cs="Times New Roman"/>
          <w:iCs/>
          <w:u w:val="single"/>
        </w:rPr>
        <w:t>Bendrieji sutrikimai ir vartojimo vietos pažeidimai</w:t>
      </w:r>
    </w:p>
    <w:p w14:paraId="5B108E4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Nedažnas: </w:t>
      </w:r>
      <w:proofErr w:type="spellStart"/>
      <w:r w:rsidRPr="00197E55">
        <w:rPr>
          <w:rFonts w:ascii="Times New Roman" w:eastAsia="Times New Roman" w:hAnsi="Times New Roman" w:cs="Times New Roman"/>
        </w:rPr>
        <w:t>astenija</w:t>
      </w:r>
      <w:proofErr w:type="spellEnd"/>
      <w:r w:rsidRPr="00197E55">
        <w:rPr>
          <w:rFonts w:ascii="Times New Roman" w:eastAsia="Times New Roman" w:hAnsi="Times New Roman" w:cs="Times New Roman"/>
        </w:rPr>
        <w:t>, negalavimas.</w:t>
      </w:r>
    </w:p>
    <w:p w14:paraId="252FA6F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edema.</w:t>
      </w:r>
    </w:p>
    <w:p w14:paraId="3024414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79E8C61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Tyrimai</w:t>
      </w:r>
    </w:p>
    <w:p w14:paraId="72051C6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Retas: svorio padidėjimas.</w:t>
      </w:r>
    </w:p>
    <w:p w14:paraId="491F7B8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815F949" w14:textId="14297B92" w:rsidR="003F69B8" w:rsidRPr="00197E55" w:rsidRDefault="003F69B8"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Atrinktų nepageidaujamų reakcijų apibūdinimas</w:t>
      </w:r>
    </w:p>
    <w:p w14:paraId="11B90AE0" w14:textId="14DBF6E8" w:rsidR="00BB3B84" w:rsidRPr="00197E55" w:rsidRDefault="00BB3B84" w:rsidP="00BB3B84">
      <w:pPr>
        <w:tabs>
          <w:tab w:val="left" w:pos="567"/>
        </w:tabs>
        <w:spacing w:after="0" w:line="240" w:lineRule="auto"/>
        <w:outlineLvl w:val="0"/>
        <w:rPr>
          <w:rFonts w:ascii="Times New Roman" w:eastAsia="Times New Roman" w:hAnsi="Times New Roman" w:cs="Times New Roman"/>
          <w:u w:val="single"/>
          <w:lang w:eastAsia="lt-LT"/>
        </w:rPr>
      </w:pPr>
    </w:p>
    <w:p w14:paraId="02E2EDD3" w14:textId="559BD648" w:rsidR="00BB3B84" w:rsidRPr="00197E55" w:rsidRDefault="00BB3B84" w:rsidP="00BB3B84">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Nutraukus gydymą </w:t>
      </w:r>
      <w:proofErr w:type="spellStart"/>
      <w:r w:rsidRPr="00197E55">
        <w:rPr>
          <w:rFonts w:ascii="Times New Roman" w:eastAsia="Times New Roman" w:hAnsi="Times New Roman" w:cs="Times New Roman"/>
          <w:lang w:eastAsia="lt-LT"/>
        </w:rPr>
        <w:t>cetirizinu</w:t>
      </w:r>
      <w:proofErr w:type="spellEnd"/>
      <w:r w:rsidRPr="00197E55">
        <w:rPr>
          <w:rFonts w:ascii="Times New Roman" w:eastAsia="Times New Roman" w:hAnsi="Times New Roman" w:cs="Times New Roman"/>
          <w:lang w:eastAsia="lt-LT"/>
        </w:rPr>
        <w:t>, buvo pranešta apie niežulį (stiprų niežulį) ir</w:t>
      </w:r>
      <w:r w:rsidR="00617F6B" w:rsidRPr="00197E55">
        <w:rPr>
          <w:rFonts w:ascii="Times New Roman" w:eastAsia="Times New Roman" w:hAnsi="Times New Roman" w:cs="Times New Roman"/>
          <w:lang w:eastAsia="lt-LT"/>
        </w:rPr>
        <w:t xml:space="preserve"> (</w:t>
      </w:r>
      <w:r w:rsidRPr="00197E55">
        <w:rPr>
          <w:rFonts w:ascii="Times New Roman" w:eastAsia="Times New Roman" w:hAnsi="Times New Roman" w:cs="Times New Roman"/>
          <w:lang w:eastAsia="lt-LT"/>
        </w:rPr>
        <w:t>arba</w:t>
      </w:r>
      <w:r w:rsidR="00617F6B" w:rsidRPr="00197E55">
        <w:rPr>
          <w:rFonts w:ascii="Times New Roman" w:eastAsia="Times New Roman" w:hAnsi="Times New Roman" w:cs="Times New Roman"/>
          <w:lang w:eastAsia="lt-LT"/>
        </w:rPr>
        <w:t>)</w:t>
      </w:r>
      <w:r w:rsidRPr="00197E55">
        <w:rPr>
          <w:rFonts w:ascii="Times New Roman" w:eastAsia="Times New Roman" w:hAnsi="Times New Roman" w:cs="Times New Roman"/>
          <w:lang w:eastAsia="lt-LT"/>
        </w:rPr>
        <w:t xml:space="preserve"> dilgėlinę.</w:t>
      </w:r>
    </w:p>
    <w:p w14:paraId="01A4772B" w14:textId="77777777" w:rsidR="00BB3B84" w:rsidRPr="00197E55" w:rsidRDefault="00BB3B84" w:rsidP="00601E1D">
      <w:pPr>
        <w:tabs>
          <w:tab w:val="left" w:pos="567"/>
        </w:tabs>
        <w:spacing w:after="0" w:line="240" w:lineRule="auto"/>
        <w:outlineLvl w:val="0"/>
        <w:rPr>
          <w:rFonts w:ascii="Times New Roman" w:eastAsia="Times New Roman" w:hAnsi="Times New Roman" w:cs="Times New Roman"/>
          <w:lang w:eastAsia="lt-LT"/>
        </w:rPr>
      </w:pPr>
    </w:p>
    <w:p w14:paraId="57D3ABDC" w14:textId="77777777" w:rsidR="00601E1D" w:rsidRPr="00197E55" w:rsidRDefault="00601E1D" w:rsidP="00601E1D">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197E55">
        <w:rPr>
          <w:rFonts w:ascii="Times New Roman" w:eastAsia="Times New Roman" w:hAnsi="Times New Roman" w:cs="Times New Roman"/>
          <w:snapToGrid w:val="0"/>
          <w:u w:val="single"/>
        </w:rPr>
        <w:t>Pranešimas apie įtariamas nepageidaujamas reakcijas</w:t>
      </w:r>
    </w:p>
    <w:p w14:paraId="6E74F661" w14:textId="09B62EC3" w:rsidR="00601E1D" w:rsidRPr="00197E55" w:rsidRDefault="00B71E52" w:rsidP="00601E1D">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bookmarkStart w:id="4" w:name="_Hlk190792723"/>
      <w:r w:rsidRPr="00B71E52">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4"/>
    </w:p>
    <w:p w14:paraId="181CD0D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48392DB"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4.9</w:t>
      </w:r>
      <w:r w:rsidRPr="00197E55">
        <w:rPr>
          <w:rFonts w:ascii="Times New Roman" w:eastAsia="Times New Roman" w:hAnsi="Times New Roman" w:cs="Times New Roman"/>
          <w:b/>
          <w:lang w:eastAsia="lt-LT"/>
        </w:rPr>
        <w:tab/>
        <w:t>Perdozavimas</w:t>
      </w:r>
    </w:p>
    <w:p w14:paraId="66A5A67C"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BF0D57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Simptomai</w:t>
      </w:r>
    </w:p>
    <w:p w14:paraId="6139F7B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7E11E6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Perdozavus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daugiausia pasireiškia CNS pažeidimo simptomai ir </w:t>
      </w:r>
      <w:proofErr w:type="spellStart"/>
      <w:r w:rsidRPr="00197E55">
        <w:rPr>
          <w:rFonts w:ascii="Times New Roman" w:eastAsia="Times New Roman" w:hAnsi="Times New Roman" w:cs="Times New Roman"/>
        </w:rPr>
        <w:t>anticholinerginio</w:t>
      </w:r>
      <w:proofErr w:type="spellEnd"/>
      <w:r w:rsidRPr="00197E55">
        <w:rPr>
          <w:rFonts w:ascii="Times New Roman" w:eastAsia="Times New Roman" w:hAnsi="Times New Roman" w:cs="Times New Roman"/>
        </w:rPr>
        <w:t xml:space="preserve"> poveikio požymiai.</w:t>
      </w:r>
    </w:p>
    <w:p w14:paraId="6257C648" w14:textId="2D2CAFF4"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Šalutiniai reiškiniai pavartojus mažiausiai 5</w:t>
      </w:r>
      <w:r w:rsidR="00D741E2">
        <w:rPr>
          <w:rFonts w:ascii="Times New Roman" w:eastAsia="Times New Roman" w:hAnsi="Times New Roman" w:cs="Times New Roman"/>
        </w:rPr>
        <w:t> </w:t>
      </w:r>
      <w:r w:rsidRPr="00197E55">
        <w:rPr>
          <w:rFonts w:ascii="Times New Roman" w:eastAsia="Times New Roman" w:hAnsi="Times New Roman" w:cs="Times New Roman"/>
        </w:rPr>
        <w:t>kartus didesnę dozę, nei rekomenduojama, būna tokie:</w:t>
      </w:r>
    </w:p>
    <w:p w14:paraId="5C5E9DD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konfūzija, viduriavimas, svaigulys, nuovargis, galvos skausmas, negalavimas, vyzdžių išsiplėtimas, niežulys, neramumas, slopinimas, mieguistumas, </w:t>
      </w:r>
      <w:proofErr w:type="spellStart"/>
      <w:r w:rsidRPr="00197E55">
        <w:rPr>
          <w:rFonts w:ascii="Times New Roman" w:eastAsia="Times New Roman" w:hAnsi="Times New Roman" w:cs="Times New Roman"/>
        </w:rPr>
        <w:t>stuporas</w:t>
      </w:r>
      <w:proofErr w:type="spellEnd"/>
      <w:r w:rsidRPr="00197E55">
        <w:rPr>
          <w:rFonts w:ascii="Times New Roman" w:eastAsia="Times New Roman" w:hAnsi="Times New Roman" w:cs="Times New Roman"/>
        </w:rPr>
        <w:t>, tachikardija, tremoras ir šlapimo susilaikymas.</w:t>
      </w:r>
    </w:p>
    <w:p w14:paraId="34D9E0E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594CBD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Gydymas</w:t>
      </w:r>
    </w:p>
    <w:p w14:paraId="585BCD9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4EC052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Cetirizinui</w:t>
      </w:r>
      <w:proofErr w:type="spellEnd"/>
      <w:r w:rsidRPr="00197E55">
        <w:rPr>
          <w:rFonts w:ascii="Times New Roman" w:eastAsia="Times New Roman" w:hAnsi="Times New Roman" w:cs="Times New Roman"/>
        </w:rPr>
        <w:t xml:space="preserve"> specifinio priešnuodžio nėra.</w:t>
      </w:r>
    </w:p>
    <w:p w14:paraId="7D8FAD4B" w14:textId="2666F790"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Perdozavus rekomenduojama taikyti simptominį ir (ar) palaikomąjį gydymą. Jei išgėrus vaist</w:t>
      </w:r>
      <w:r w:rsidR="00E97511" w:rsidRPr="00197E55">
        <w:rPr>
          <w:rFonts w:ascii="Times New Roman" w:eastAsia="Times New Roman" w:hAnsi="Times New Roman" w:cs="Times New Roman"/>
        </w:rPr>
        <w:t>inio preparato</w:t>
      </w:r>
      <w:r w:rsidRPr="00197E55">
        <w:rPr>
          <w:rFonts w:ascii="Times New Roman" w:eastAsia="Times New Roman" w:hAnsi="Times New Roman" w:cs="Times New Roman"/>
        </w:rPr>
        <w:t xml:space="preserve"> praėjo nedaug laiko, rekomenduojama plauti skrandį. </w:t>
      </w:r>
      <w:r w:rsidR="00D77D58">
        <w:rPr>
          <w:rFonts w:ascii="Times New Roman" w:eastAsia="Times New Roman" w:hAnsi="Times New Roman" w:cs="Times New Roman"/>
        </w:rPr>
        <w:t>Hemod</w:t>
      </w:r>
      <w:r w:rsidRPr="00197E55">
        <w:rPr>
          <w:rFonts w:ascii="Times New Roman" w:eastAsia="Times New Roman" w:hAnsi="Times New Roman" w:cs="Times New Roman"/>
        </w:rPr>
        <w:t xml:space="preserve">ializė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veiksmingai nepašalina.</w:t>
      </w:r>
    </w:p>
    <w:p w14:paraId="0BF8128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i/>
          <w:lang w:eastAsia="lt-LT"/>
        </w:rPr>
      </w:pPr>
    </w:p>
    <w:p w14:paraId="46EC924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i/>
          <w:lang w:eastAsia="lt-LT"/>
        </w:rPr>
      </w:pPr>
    </w:p>
    <w:p w14:paraId="7CB371B8"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5.</w:t>
      </w:r>
      <w:r w:rsidRPr="00197E55">
        <w:rPr>
          <w:rFonts w:ascii="Times New Roman" w:eastAsia="Times New Roman" w:hAnsi="Times New Roman" w:cs="Times New Roman"/>
          <w:b/>
          <w:lang w:eastAsia="lt-LT"/>
        </w:rPr>
        <w:tab/>
        <w:t>FARMAKOLOGINĖS SAVYBĖS</w:t>
      </w:r>
    </w:p>
    <w:p w14:paraId="0B1EA33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16778A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5.1</w:t>
      </w:r>
      <w:r w:rsidRPr="00197E55">
        <w:rPr>
          <w:rFonts w:ascii="Times New Roman" w:eastAsia="Times New Roman" w:hAnsi="Times New Roman" w:cs="Times New Roman"/>
          <w:b/>
          <w:lang w:eastAsia="lt-LT"/>
        </w:rPr>
        <w:tab/>
      </w:r>
      <w:proofErr w:type="spellStart"/>
      <w:r w:rsidRPr="00197E55">
        <w:rPr>
          <w:rFonts w:ascii="Times New Roman" w:eastAsia="Times New Roman" w:hAnsi="Times New Roman" w:cs="Times New Roman"/>
          <w:b/>
          <w:lang w:eastAsia="lt-LT"/>
        </w:rPr>
        <w:t>Farmakodinaminės</w:t>
      </w:r>
      <w:proofErr w:type="spellEnd"/>
      <w:r w:rsidRPr="00197E55">
        <w:rPr>
          <w:rFonts w:ascii="Times New Roman" w:eastAsia="Times New Roman" w:hAnsi="Times New Roman" w:cs="Times New Roman"/>
          <w:b/>
          <w:lang w:eastAsia="lt-LT"/>
        </w:rPr>
        <w:t xml:space="preserve"> savybės</w:t>
      </w:r>
    </w:p>
    <w:p w14:paraId="698D519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6D7F4E3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Farmakoterapinė</w:t>
      </w:r>
      <w:proofErr w:type="spellEnd"/>
      <w:r w:rsidRPr="00197E55">
        <w:rPr>
          <w:rFonts w:ascii="Times New Roman" w:eastAsia="Times New Roman" w:hAnsi="Times New Roman" w:cs="Times New Roman"/>
          <w:lang w:eastAsia="lt-LT"/>
        </w:rPr>
        <w:t xml:space="preserve"> grupė </w:t>
      </w:r>
      <w:r w:rsidRPr="00197E55">
        <w:rPr>
          <w:rFonts w:ascii="Times New Roman" w:eastAsia="Times New Roman" w:hAnsi="Times New Roman" w:cs="Times New Roman"/>
          <w:bCs/>
          <w:iCs/>
        </w:rPr>
        <w:t xml:space="preserve">: </w:t>
      </w:r>
      <w:proofErr w:type="spellStart"/>
      <w:r w:rsidRPr="00197E55">
        <w:rPr>
          <w:rFonts w:ascii="Times New Roman" w:eastAsia="Times New Roman" w:hAnsi="Times New Roman" w:cs="Times New Roman"/>
          <w:bCs/>
          <w:iCs/>
        </w:rPr>
        <w:t>Piperazino</w:t>
      </w:r>
      <w:proofErr w:type="spellEnd"/>
      <w:r w:rsidRPr="00197E55">
        <w:rPr>
          <w:rFonts w:ascii="Times New Roman" w:eastAsia="Times New Roman" w:hAnsi="Times New Roman" w:cs="Times New Roman"/>
          <w:bCs/>
          <w:iCs/>
        </w:rPr>
        <w:t xml:space="preserve"> dariniai,</w:t>
      </w:r>
      <w:r w:rsidRPr="00197E55">
        <w:rPr>
          <w:rFonts w:ascii="Times New Roman" w:eastAsia="Times New Roman" w:hAnsi="Times New Roman" w:cs="Times New Roman"/>
          <w:b/>
          <w:bCs/>
          <w:i/>
          <w:iCs/>
        </w:rPr>
        <w:t xml:space="preserve"> </w:t>
      </w:r>
      <w:r w:rsidRPr="00197E55">
        <w:rPr>
          <w:rFonts w:ascii="Times New Roman" w:eastAsia="Times New Roman" w:hAnsi="Times New Roman" w:cs="Times New Roman"/>
          <w:lang w:eastAsia="lt-LT"/>
        </w:rPr>
        <w:t>ATC kodas -  R06AE07.</w:t>
      </w:r>
    </w:p>
    <w:p w14:paraId="47E9723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4B3902C" w14:textId="2EF606A8" w:rsidR="00290CCB" w:rsidRPr="00197E55" w:rsidRDefault="00290CCB" w:rsidP="00601E1D">
      <w:pPr>
        <w:tabs>
          <w:tab w:val="left" w:pos="567"/>
        </w:tabs>
        <w:spacing w:after="0" w:line="240" w:lineRule="auto"/>
        <w:outlineLvl w:val="0"/>
        <w:rPr>
          <w:rFonts w:ascii="Times New Roman" w:eastAsia="Times New Roman" w:hAnsi="Times New Roman" w:cs="Times New Roman"/>
          <w:u w:val="single"/>
          <w:lang w:eastAsia="lt-LT"/>
        </w:rPr>
      </w:pPr>
      <w:r w:rsidRPr="00197E55">
        <w:rPr>
          <w:rFonts w:ascii="Times New Roman" w:eastAsia="Times New Roman" w:hAnsi="Times New Roman" w:cs="Times New Roman"/>
          <w:u w:val="single"/>
          <w:lang w:eastAsia="lt-LT"/>
        </w:rPr>
        <w:t>Veikimo mechanizmas</w:t>
      </w:r>
    </w:p>
    <w:p w14:paraId="510AF518" w14:textId="20A6597A"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 tai žmogaus organizme susidarantis </w:t>
      </w:r>
      <w:proofErr w:type="spellStart"/>
      <w:r w:rsidRPr="00197E55">
        <w:rPr>
          <w:rFonts w:ascii="Times New Roman" w:eastAsia="Times New Roman" w:hAnsi="Times New Roman" w:cs="Times New Roman"/>
        </w:rPr>
        <w:t>hidroksizino</w:t>
      </w:r>
      <w:proofErr w:type="spellEnd"/>
      <w:r w:rsidRPr="00197E55">
        <w:rPr>
          <w:rFonts w:ascii="Times New Roman" w:eastAsia="Times New Roman" w:hAnsi="Times New Roman" w:cs="Times New Roman"/>
        </w:rPr>
        <w:t xml:space="preserve"> metabolitas, kuris yra stiprus ir selektyvus periferinių H1 receptorių antagonistas. </w:t>
      </w:r>
      <w:proofErr w:type="spellStart"/>
      <w:r w:rsidRPr="00197E55">
        <w:rPr>
          <w:rFonts w:ascii="Times New Roman" w:eastAsia="Times New Roman" w:hAnsi="Times New Roman" w:cs="Times New Roman"/>
          <w:i/>
          <w:iCs/>
        </w:rPr>
        <w:t>In</w:t>
      </w:r>
      <w:proofErr w:type="spellEnd"/>
      <w:r w:rsidRPr="00197E55">
        <w:rPr>
          <w:rFonts w:ascii="Times New Roman" w:eastAsia="Times New Roman" w:hAnsi="Times New Roman" w:cs="Times New Roman"/>
          <w:i/>
          <w:iCs/>
        </w:rPr>
        <w:t xml:space="preserve"> </w:t>
      </w:r>
      <w:proofErr w:type="spellStart"/>
      <w:r w:rsidRPr="00197E55">
        <w:rPr>
          <w:rFonts w:ascii="Times New Roman" w:eastAsia="Times New Roman" w:hAnsi="Times New Roman" w:cs="Times New Roman"/>
          <w:i/>
          <w:iCs/>
        </w:rPr>
        <w:t>vitro</w:t>
      </w:r>
      <w:proofErr w:type="spellEnd"/>
      <w:r w:rsidRPr="00197E55">
        <w:rPr>
          <w:rFonts w:ascii="Times New Roman" w:eastAsia="Times New Roman" w:hAnsi="Times New Roman" w:cs="Times New Roman"/>
          <w:i/>
          <w:iCs/>
        </w:rPr>
        <w:t xml:space="preserve"> </w:t>
      </w:r>
      <w:r w:rsidRPr="00197E55">
        <w:rPr>
          <w:rFonts w:ascii="Times New Roman" w:eastAsia="Times New Roman" w:hAnsi="Times New Roman" w:cs="Times New Roman"/>
        </w:rPr>
        <w:t xml:space="preserve">atlikti prisijungimo prie receptorių tyrimai neparodė, kad pasireikštų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giminingumas kitiems, ne H1 receptoriams.</w:t>
      </w:r>
      <w:r w:rsidR="009D6C6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veikia ne </w:t>
      </w:r>
      <w:r w:rsidRPr="00197E55">
        <w:rPr>
          <w:rFonts w:ascii="Times New Roman" w:eastAsia="Times New Roman" w:hAnsi="Times New Roman" w:cs="Times New Roman"/>
        </w:rPr>
        <w:lastRenderedPageBreak/>
        <w:t xml:space="preserve">tik H1 receptorius, bet turi ir </w:t>
      </w:r>
      <w:proofErr w:type="spellStart"/>
      <w:r w:rsidRPr="00197E55">
        <w:rPr>
          <w:rFonts w:ascii="Times New Roman" w:eastAsia="Times New Roman" w:hAnsi="Times New Roman" w:cs="Times New Roman"/>
        </w:rPr>
        <w:t>antialerginį</w:t>
      </w:r>
      <w:proofErr w:type="spellEnd"/>
      <w:r w:rsidRPr="00197E55">
        <w:rPr>
          <w:rFonts w:ascii="Times New Roman" w:eastAsia="Times New Roman" w:hAnsi="Times New Roman" w:cs="Times New Roman"/>
        </w:rPr>
        <w:t xml:space="preserve"> poveikį: pacientams, kuriems sukelta atopinė odos ir akių junginės alerginė reakcija, vartojant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vieną ar du kartus per parą, yra slopinamas vėlyvosios fazės </w:t>
      </w:r>
      <w:proofErr w:type="spellStart"/>
      <w:r w:rsidRPr="00197E55">
        <w:rPr>
          <w:rFonts w:ascii="Times New Roman" w:eastAsia="Times New Roman" w:hAnsi="Times New Roman" w:cs="Times New Roman"/>
        </w:rPr>
        <w:t>eozinofilų</w:t>
      </w:r>
      <w:proofErr w:type="spellEnd"/>
      <w:r w:rsidRPr="00197E55">
        <w:rPr>
          <w:rFonts w:ascii="Times New Roman" w:eastAsia="Times New Roman" w:hAnsi="Times New Roman" w:cs="Times New Roman"/>
        </w:rPr>
        <w:t xml:space="preserve"> kaupimasis.</w:t>
      </w:r>
    </w:p>
    <w:p w14:paraId="2C698CC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8DCDC4A" w14:textId="7207813A" w:rsidR="00290CCB" w:rsidRPr="00197E55" w:rsidRDefault="00290CCB"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Klinikinis veiksmingumas ir saugumas</w:t>
      </w:r>
    </w:p>
    <w:p w14:paraId="684BBB09" w14:textId="2913C946"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Tyrimų su sveikais savanoriais metu nustatyta, kad 5–10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dozės smarkiai sumažina odos patinimo ir paraudimo reakcijas, sukeltas suleidus į odą labai dideles </w:t>
      </w:r>
      <w:proofErr w:type="spellStart"/>
      <w:r w:rsidRPr="00197E55">
        <w:rPr>
          <w:rFonts w:ascii="Times New Roman" w:eastAsia="Times New Roman" w:hAnsi="Times New Roman" w:cs="Times New Roman"/>
        </w:rPr>
        <w:t>histamino</w:t>
      </w:r>
      <w:proofErr w:type="spellEnd"/>
      <w:r w:rsidRPr="00197E55">
        <w:rPr>
          <w:rFonts w:ascii="Times New Roman" w:eastAsia="Times New Roman" w:hAnsi="Times New Roman" w:cs="Times New Roman"/>
        </w:rPr>
        <w:t xml:space="preserve"> koncentracijas, bet ryšys su veiksmingumu nenustatytas. Atliekant 35 dienų tyrimą su 5–12 metų amžiaus vaikais, nebuvo pastebėta pripratimo prie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antihistamininio</w:t>
      </w:r>
      <w:proofErr w:type="spellEnd"/>
      <w:r w:rsidRPr="00197E55">
        <w:rPr>
          <w:rFonts w:ascii="Times New Roman" w:eastAsia="Times New Roman" w:hAnsi="Times New Roman" w:cs="Times New Roman"/>
        </w:rPr>
        <w:t xml:space="preserve"> poveikio (slopinant odos patinimą ir paraudimą). Nustojus gydyti kartotinėmis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dozėmis, per 3 dienas oda vėl įgauna normalų jautrumą </w:t>
      </w:r>
      <w:proofErr w:type="spellStart"/>
      <w:r w:rsidRPr="00197E55">
        <w:rPr>
          <w:rFonts w:ascii="Times New Roman" w:eastAsia="Times New Roman" w:hAnsi="Times New Roman" w:cs="Times New Roman"/>
        </w:rPr>
        <w:t>histamino</w:t>
      </w:r>
      <w:proofErr w:type="spellEnd"/>
      <w:r w:rsidRPr="00197E55">
        <w:rPr>
          <w:rFonts w:ascii="Times New Roman" w:eastAsia="Times New Roman" w:hAnsi="Times New Roman" w:cs="Times New Roman"/>
        </w:rPr>
        <w:t xml:space="preserve"> poveikiui.</w:t>
      </w:r>
    </w:p>
    <w:p w14:paraId="3C53404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0D6C9B9" w14:textId="771D4EC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Atliekant šešių savaičių placebu kontroliuojamą tyrimą su 186 pacientais, sergančiais alerginiu rinitu ir kartu lengvo ar vidutinio sunkumo astma ir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vartojančiais vieną kartą per parą, sumažėjo rinito simptomai ir nepakito plaučių funkcija. Šis tyrimas parodė, kad </w:t>
      </w:r>
      <w:proofErr w:type="spellStart"/>
      <w:r w:rsidRPr="00197E55">
        <w:rPr>
          <w:rFonts w:ascii="Times New Roman" w:eastAsia="Times New Roman" w:hAnsi="Times New Roman" w:cs="Times New Roman"/>
        </w:rPr>
        <w:t>cetiriziną</w:t>
      </w:r>
      <w:proofErr w:type="spellEnd"/>
      <w:r w:rsidRPr="00197E55">
        <w:rPr>
          <w:rFonts w:ascii="Times New Roman" w:eastAsia="Times New Roman" w:hAnsi="Times New Roman" w:cs="Times New Roman"/>
        </w:rPr>
        <w:t xml:space="preserve"> saugu skirti vartoti alergiškiems ligoniams, sergantiems lengvo ar vidutinio sunkumo astma.</w:t>
      </w:r>
    </w:p>
    <w:p w14:paraId="2B05B2C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4A907DD" w14:textId="3A642C05"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Placebu kontroliuojamo tyrimo metu, vartojant didelę 60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paros dozę septynias dienas, statistiškai reikšmingo QT intervalo pailgėjimo nepastebėta.</w:t>
      </w:r>
    </w:p>
    <w:p w14:paraId="339F754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7626C3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Nustatyta, kad vartojant rekomenduojamas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dozes pagerėja nuolatiniu ir sezoniniu alerginiu rinitu sergančių pacientų gyvenimo kokybė.</w:t>
      </w:r>
    </w:p>
    <w:p w14:paraId="65DE9B3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7F5D5B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5.2</w:t>
      </w:r>
      <w:r w:rsidRPr="00197E55">
        <w:rPr>
          <w:rFonts w:ascii="Times New Roman" w:eastAsia="Times New Roman" w:hAnsi="Times New Roman" w:cs="Times New Roman"/>
          <w:b/>
          <w:lang w:eastAsia="lt-LT"/>
        </w:rPr>
        <w:tab/>
      </w:r>
      <w:proofErr w:type="spellStart"/>
      <w:r w:rsidRPr="00197E55">
        <w:rPr>
          <w:rFonts w:ascii="Times New Roman" w:eastAsia="Times New Roman" w:hAnsi="Times New Roman" w:cs="Times New Roman"/>
          <w:b/>
          <w:lang w:eastAsia="lt-LT"/>
        </w:rPr>
        <w:t>Farmakokinetinės</w:t>
      </w:r>
      <w:proofErr w:type="spellEnd"/>
      <w:r w:rsidRPr="00197E55">
        <w:rPr>
          <w:rFonts w:ascii="Times New Roman" w:eastAsia="Times New Roman" w:hAnsi="Times New Roman" w:cs="Times New Roman"/>
          <w:b/>
          <w:lang w:eastAsia="lt-LT"/>
        </w:rPr>
        <w:t xml:space="preserve"> savybės</w:t>
      </w:r>
    </w:p>
    <w:p w14:paraId="1D14989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D0F9F6C" w14:textId="149E5064" w:rsidR="00B71E52" w:rsidRPr="000B7A9B"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bookmarkStart w:id="5" w:name="_Hlk190792742"/>
      <w:r w:rsidRPr="000B7A9B">
        <w:rPr>
          <w:rFonts w:ascii="Times New Roman" w:eastAsia="Times New Roman" w:hAnsi="Times New Roman" w:cs="Times New Roman"/>
          <w:u w:val="single"/>
        </w:rPr>
        <w:t>Absorbcija</w:t>
      </w:r>
      <w:bookmarkEnd w:id="5"/>
    </w:p>
    <w:p w14:paraId="3A2D7FF0" w14:textId="32B336F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Nusistovėjus pusiausvyrai didžiausia koncentracija plazmoje yra maždaug 300</w:t>
      </w:r>
      <w:r w:rsidR="003E680A" w:rsidRPr="00197E55">
        <w:rPr>
          <w:rFonts w:ascii="Times New Roman" w:eastAsia="Times New Roman" w:hAnsi="Times New Roman" w:cs="Times New Roman"/>
        </w:rPr>
        <w:t> </w:t>
      </w:r>
      <w:proofErr w:type="spellStart"/>
      <w:r w:rsidRPr="00197E55">
        <w:rPr>
          <w:rFonts w:ascii="Times New Roman" w:eastAsia="Times New Roman" w:hAnsi="Times New Roman" w:cs="Times New Roman"/>
        </w:rPr>
        <w:t>ng</w:t>
      </w:r>
      <w:proofErr w:type="spellEnd"/>
      <w:r w:rsidRPr="00197E55">
        <w:rPr>
          <w:rFonts w:ascii="Times New Roman" w:eastAsia="Times New Roman" w:hAnsi="Times New Roman" w:cs="Times New Roman"/>
        </w:rPr>
        <w:t>/ml ir susidaro per</w:t>
      </w:r>
      <w:r w:rsidR="0035710B">
        <w:rPr>
          <w:rFonts w:ascii="Times New Roman" w:eastAsia="Times New Roman" w:hAnsi="Times New Roman" w:cs="Times New Roman"/>
        </w:rPr>
        <w:t xml:space="preserve"> </w:t>
      </w:r>
      <w:r w:rsidRPr="00197E55">
        <w:rPr>
          <w:rFonts w:ascii="Times New Roman" w:eastAsia="Times New Roman" w:hAnsi="Times New Roman" w:cs="Times New Roman"/>
        </w:rPr>
        <w:t xml:space="preserve">1,0±0,5 val. Skiriant vartoti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po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per parą 10 dienų, vaisto kaupimosi nepastebėta.</w:t>
      </w:r>
    </w:p>
    <w:p w14:paraId="7E91F9C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Farmakokinetinių</w:t>
      </w:r>
      <w:proofErr w:type="spellEnd"/>
      <w:r w:rsidRPr="00197E55">
        <w:rPr>
          <w:rFonts w:ascii="Times New Roman" w:eastAsia="Times New Roman" w:hAnsi="Times New Roman" w:cs="Times New Roman"/>
        </w:rPr>
        <w:t xml:space="preserve"> parametrų, tokių kaip didžiausios koncentracijos plazmoje (</w:t>
      </w:r>
      <w:proofErr w:type="spellStart"/>
      <w:r w:rsidRPr="00197E55">
        <w:rPr>
          <w:rFonts w:ascii="Times New Roman" w:eastAsia="Times New Roman" w:hAnsi="Times New Roman" w:cs="Times New Roman"/>
        </w:rPr>
        <w:t>C</w:t>
      </w:r>
      <w:r w:rsidRPr="000B7A9B">
        <w:rPr>
          <w:rFonts w:ascii="Times New Roman" w:eastAsia="Times New Roman" w:hAnsi="Times New Roman" w:cs="Times New Roman"/>
          <w:vertAlign w:val="subscript"/>
        </w:rPr>
        <w:t>max</w:t>
      </w:r>
      <w:proofErr w:type="spellEnd"/>
      <w:r w:rsidRPr="00197E55">
        <w:rPr>
          <w:rFonts w:ascii="Times New Roman" w:eastAsia="Times New Roman" w:hAnsi="Times New Roman" w:cs="Times New Roman"/>
        </w:rPr>
        <w:t>) ir ploto po kreive (AUC) pasiskirstymas, tiriant savanorius, yra vienodas.</w:t>
      </w:r>
    </w:p>
    <w:p w14:paraId="4128D84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6FD2B06"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absorbcijos kiekio maistas nesumažina, tačiau ji sulėtėja.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biologinis prieinamumas yra vienodas ir vartojant jį tirpalo pavidalu, ir kapsulėmis ar tabletėmis.</w:t>
      </w:r>
    </w:p>
    <w:p w14:paraId="4968773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CE3C1C9" w14:textId="77777777" w:rsidR="00B71E52" w:rsidRPr="000B7A9B"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bookmarkStart w:id="6" w:name="_Hlk190792749"/>
      <w:r w:rsidRPr="000B7A9B">
        <w:rPr>
          <w:rFonts w:ascii="Times New Roman" w:eastAsia="Times New Roman" w:hAnsi="Times New Roman" w:cs="Times New Roman"/>
          <w:u w:val="single"/>
        </w:rPr>
        <w:t>Pasiskirstymas</w:t>
      </w:r>
      <w:bookmarkEnd w:id="6"/>
    </w:p>
    <w:p w14:paraId="47B28AB7" w14:textId="35FD2E3E"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Tariamasis pasiskirstymo tūris yra 0,50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l/kg.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jungimasis prie plazmos baltymų yra 93±0,3</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neveikia varfarino jungimosi prie plazmos baltymų.</w:t>
      </w:r>
    </w:p>
    <w:p w14:paraId="2780737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DFC7E1A" w14:textId="77777777" w:rsidR="00B71E52" w:rsidRPr="000B7A9B"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bookmarkStart w:id="7" w:name="_Hlk190792757"/>
      <w:proofErr w:type="spellStart"/>
      <w:r w:rsidRPr="000B7A9B">
        <w:rPr>
          <w:rFonts w:ascii="Times New Roman" w:eastAsia="Times New Roman" w:hAnsi="Times New Roman" w:cs="Times New Roman"/>
          <w:u w:val="single"/>
        </w:rPr>
        <w:t>Biotransformacija</w:t>
      </w:r>
      <w:proofErr w:type="spellEnd"/>
    </w:p>
    <w:bookmarkEnd w:id="7"/>
    <w:p w14:paraId="0C7D1C3A" w14:textId="77777777" w:rsidR="00B71E52"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metabolizmas, prieš jam patenkant į sisteminę kraujotaką, nėra ekstensyvus. </w:t>
      </w:r>
    </w:p>
    <w:p w14:paraId="7D36CD51" w14:textId="77777777" w:rsidR="00B71E52"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81A203E" w14:textId="77777777" w:rsidR="00B71E52" w:rsidRPr="000B7A9B"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0B7A9B">
        <w:rPr>
          <w:rFonts w:ascii="Times New Roman" w:eastAsia="Times New Roman" w:hAnsi="Times New Roman" w:cs="Times New Roman"/>
          <w:u w:val="single"/>
        </w:rPr>
        <w:t>Eliminacija</w:t>
      </w:r>
    </w:p>
    <w:p w14:paraId="05DB3032" w14:textId="5A7EEEEF"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Maždaug du trečdaliai dozės nepakitusio vaisto išskiriama su šlapimu. Galutinis pusinės eliminacijos laikas yra maždaug 10</w:t>
      </w:r>
      <w:r w:rsidR="00D741E2">
        <w:rPr>
          <w:rFonts w:ascii="Times New Roman" w:eastAsia="Times New Roman" w:hAnsi="Times New Roman" w:cs="Times New Roman"/>
        </w:rPr>
        <w:t> </w:t>
      </w:r>
      <w:r w:rsidRPr="00197E55">
        <w:rPr>
          <w:rFonts w:ascii="Times New Roman" w:eastAsia="Times New Roman" w:hAnsi="Times New Roman" w:cs="Times New Roman"/>
        </w:rPr>
        <w:t>valandų.</w:t>
      </w:r>
    </w:p>
    <w:p w14:paraId="44D4A0F7"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37DC412" w14:textId="77777777" w:rsidR="00B71E52" w:rsidRPr="000B7A9B" w:rsidRDefault="00B71E52"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bookmarkStart w:id="8" w:name="_Hlk190792770"/>
      <w:r w:rsidRPr="000B7A9B">
        <w:rPr>
          <w:rFonts w:ascii="Times New Roman" w:eastAsia="Times New Roman" w:hAnsi="Times New Roman" w:cs="Times New Roman"/>
          <w:u w:val="single"/>
        </w:rPr>
        <w:t>Tiesinis / netiesinis pobūdis</w:t>
      </w:r>
    </w:p>
    <w:bookmarkEnd w:id="8"/>
    <w:p w14:paraId="2C30036A" w14:textId="1F49F662"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Cetiriziną</w:t>
      </w:r>
      <w:proofErr w:type="spellEnd"/>
      <w:r w:rsidRPr="00197E55">
        <w:rPr>
          <w:rFonts w:ascii="Times New Roman" w:eastAsia="Times New Roman" w:hAnsi="Times New Roman" w:cs="Times New Roman"/>
        </w:rPr>
        <w:t xml:space="preserve"> vartojant 5-60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dozėmis, jo kinetika yra tiesinė.</w:t>
      </w:r>
    </w:p>
    <w:p w14:paraId="48FFD1A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919B1F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Ypatingos populiacijos</w:t>
      </w:r>
    </w:p>
    <w:p w14:paraId="09CDAF4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101B8584" w14:textId="77777777" w:rsidR="00AD2854"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Senyvi žmonės</w:t>
      </w:r>
    </w:p>
    <w:p w14:paraId="32C9AFAD" w14:textId="30BF8373"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16 senyvų asmenų paskyrus išgerti vienkartinę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mg dozę, pusinės eliminacijos periodas pailgėjo 50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o klirensas sumažėjo 40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 palyginti su jaunesnio amžiaus asmenimis.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klirenso sumažėjimas šiems pagyvenusiems savanoriams priklausė nuo jų inkstų funkcijos sumažėjimo.</w:t>
      </w:r>
    </w:p>
    <w:p w14:paraId="7E654FD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7AC48073" w14:textId="77777777" w:rsidR="00AD2854"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197E55">
        <w:rPr>
          <w:rFonts w:ascii="Times New Roman" w:eastAsia="Times New Roman" w:hAnsi="Times New Roman" w:cs="Times New Roman"/>
          <w:iCs/>
          <w:u w:val="single"/>
        </w:rPr>
        <w:t>Vaikai, kūdikiai ir maži vaikai</w:t>
      </w:r>
    </w:p>
    <w:p w14:paraId="0FB5F78E" w14:textId="30B5642B"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lastRenderedPageBreak/>
        <w:t xml:space="preserve">6–12 metų vaikams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pusinės eliminacijos periodas buvo maždaug 6 valandos, o 2–6 metų vaikams – 5 valandos. Kūdikiams ir mažiems vaikams nuo 6 iki 24 mėnesių amžiaus šis periodas sumažėjo iki 3,1 valandos.</w:t>
      </w:r>
    </w:p>
    <w:p w14:paraId="52E6B875"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280431B4" w14:textId="39D08AA1" w:rsidR="00AD2854" w:rsidRPr="00197E55" w:rsidRDefault="00AD2854"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Sutrikusi inkstų funkcija</w:t>
      </w:r>
    </w:p>
    <w:p w14:paraId="783F5158" w14:textId="5267A50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Pacientams, kurių inkstų funkcijos sutrikimas nedidelis (kreatinino klirensas didesnis negu 40</w:t>
      </w:r>
      <w:r w:rsidR="00D741E2">
        <w:rPr>
          <w:rFonts w:ascii="Times New Roman" w:eastAsia="Times New Roman" w:hAnsi="Times New Roman" w:cs="Times New Roman"/>
        </w:rPr>
        <w:t> </w:t>
      </w:r>
      <w:r w:rsidRPr="00197E55">
        <w:rPr>
          <w:rFonts w:ascii="Times New Roman" w:eastAsia="Times New Roman" w:hAnsi="Times New Roman" w:cs="Times New Roman"/>
        </w:rPr>
        <w:t>ml/min.), vaisto farmakokinetika buvo tokia pati, kaip ir sveikų savanorių. Pacientams, kurių inkstų funkcijos sutrikimas buvo vidutinio sunkumo, preparato pusinės eliminacijos periodas buvo 3</w:t>
      </w:r>
      <w:r w:rsidR="00D741E2">
        <w:rPr>
          <w:rFonts w:ascii="Times New Roman" w:eastAsia="Times New Roman" w:hAnsi="Times New Roman" w:cs="Times New Roman"/>
        </w:rPr>
        <w:t> </w:t>
      </w:r>
      <w:r w:rsidRPr="00197E55">
        <w:rPr>
          <w:rFonts w:ascii="Times New Roman" w:eastAsia="Times New Roman" w:hAnsi="Times New Roman" w:cs="Times New Roman"/>
        </w:rPr>
        <w:t>kartus ilgesnis, o klirensas sumažėjo 70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palyginti su sveikų savanorių klirensu.</w:t>
      </w:r>
    </w:p>
    <w:p w14:paraId="30208BF0" w14:textId="173CE3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Pacientams, kuriems buvo </w:t>
      </w:r>
      <w:r w:rsidR="00AD2854" w:rsidRPr="00197E55">
        <w:rPr>
          <w:rFonts w:ascii="Times New Roman" w:eastAsia="Times New Roman" w:hAnsi="Times New Roman" w:cs="Times New Roman"/>
        </w:rPr>
        <w:t>atliekama</w:t>
      </w:r>
      <w:r w:rsidRPr="00197E55">
        <w:rPr>
          <w:rFonts w:ascii="Times New Roman" w:eastAsia="Times New Roman" w:hAnsi="Times New Roman" w:cs="Times New Roman"/>
        </w:rPr>
        <w:t xml:space="preserve"> hemodializė (kreatinino klirensas mažesnis negu 7</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ml/min.), išgėrus vienkartinę 10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dozę, pusinės eliminacijos periodas pailgėjo 3 kartus, o klirensas sumažėjo 70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 palyginti su sveikais asmenimis. </w:t>
      </w: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hemodialize pašalinamas blogai. Pacientams, kurių inkstų funkcija sutrikusi </w:t>
      </w:r>
      <w:r w:rsidR="00AD2854" w:rsidRPr="00197E55">
        <w:rPr>
          <w:rFonts w:ascii="Times New Roman" w:eastAsia="Times New Roman" w:hAnsi="Times New Roman" w:cs="Times New Roman"/>
        </w:rPr>
        <w:t xml:space="preserve">sunkiai </w:t>
      </w:r>
      <w:r w:rsidRPr="00197E55">
        <w:rPr>
          <w:rFonts w:ascii="Times New Roman" w:eastAsia="Times New Roman" w:hAnsi="Times New Roman" w:cs="Times New Roman"/>
        </w:rPr>
        <w:t>, dozę reikia koreguoti (žr. 4.2 skyrių).</w:t>
      </w:r>
    </w:p>
    <w:p w14:paraId="6BA5507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5112A783" w14:textId="6D32E158" w:rsidR="002938F1" w:rsidRPr="00197E55" w:rsidRDefault="002938F1"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197E55">
        <w:rPr>
          <w:rFonts w:ascii="Times New Roman" w:eastAsia="Times New Roman" w:hAnsi="Times New Roman" w:cs="Times New Roman"/>
          <w:iCs/>
          <w:u w:val="single"/>
        </w:rPr>
        <w:t>Sutrikusi kepenų funkcija</w:t>
      </w:r>
    </w:p>
    <w:p w14:paraId="400D2D70" w14:textId="53FBEB12"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Pacientams, sergantiems lėtinėmis kepenų ligomis (</w:t>
      </w:r>
      <w:proofErr w:type="spellStart"/>
      <w:r w:rsidRPr="00197E55">
        <w:rPr>
          <w:rFonts w:ascii="Times New Roman" w:eastAsia="Times New Roman" w:hAnsi="Times New Roman" w:cs="Times New Roman"/>
        </w:rPr>
        <w:t>hepatoceliuline</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cholestazine</w:t>
      </w:r>
      <w:proofErr w:type="spellEnd"/>
      <w:r w:rsidRPr="00197E55">
        <w:rPr>
          <w:rFonts w:ascii="Times New Roman" w:eastAsia="Times New Roman" w:hAnsi="Times New Roman" w:cs="Times New Roman"/>
        </w:rPr>
        <w:t xml:space="preserve"> ir </w:t>
      </w:r>
      <w:proofErr w:type="spellStart"/>
      <w:r w:rsidRPr="00197E55">
        <w:rPr>
          <w:rFonts w:ascii="Times New Roman" w:eastAsia="Times New Roman" w:hAnsi="Times New Roman" w:cs="Times New Roman"/>
        </w:rPr>
        <w:t>biliarine</w:t>
      </w:r>
      <w:proofErr w:type="spellEnd"/>
      <w:r w:rsidRPr="00197E55">
        <w:rPr>
          <w:rFonts w:ascii="Times New Roman" w:eastAsia="Times New Roman" w:hAnsi="Times New Roman" w:cs="Times New Roman"/>
        </w:rPr>
        <w:t xml:space="preserve"> ciroze), paskyrus 10 ar 20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xml:space="preserve">mg vienkartinę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dozę, pusinės eliminacijos periodas pailgėjo 50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o klirensas sumažėjo 40</w:t>
      </w:r>
      <w:r w:rsidR="003E680A" w:rsidRPr="00197E55">
        <w:rPr>
          <w:rFonts w:ascii="Times New Roman" w:eastAsia="Times New Roman" w:hAnsi="Times New Roman" w:cs="Times New Roman"/>
        </w:rPr>
        <w:t> </w:t>
      </w:r>
      <w:r w:rsidRPr="00197E55">
        <w:rPr>
          <w:rFonts w:ascii="Times New Roman" w:eastAsia="Times New Roman" w:hAnsi="Times New Roman" w:cs="Times New Roman"/>
        </w:rPr>
        <w:t>%, palyginti su sveikais asmenimis. Dozę koreguoti reikia tik tiems pacientams, kuriems kepenų funkcijos sutrikimas yra kartu su inkstų funkcijos sutrikimu.</w:t>
      </w:r>
    </w:p>
    <w:p w14:paraId="549508B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47C24F3"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5</w:t>
      </w:r>
      <w:r w:rsidR="000456BA" w:rsidRPr="00197E55">
        <w:rPr>
          <w:rFonts w:ascii="Times New Roman" w:eastAsia="Times New Roman" w:hAnsi="Times New Roman" w:cs="Times New Roman"/>
          <w:b/>
          <w:lang w:eastAsia="lt-LT"/>
        </w:rPr>
        <w:t>.</w:t>
      </w:r>
      <w:r w:rsidRPr="00197E55">
        <w:rPr>
          <w:rFonts w:ascii="Times New Roman" w:eastAsia="Times New Roman" w:hAnsi="Times New Roman" w:cs="Times New Roman"/>
          <w:b/>
          <w:lang w:eastAsia="lt-LT"/>
        </w:rPr>
        <w:t>3</w:t>
      </w:r>
      <w:r w:rsidRPr="00197E55">
        <w:rPr>
          <w:rFonts w:ascii="Times New Roman" w:eastAsia="Times New Roman" w:hAnsi="Times New Roman" w:cs="Times New Roman"/>
          <w:b/>
          <w:lang w:eastAsia="lt-LT"/>
        </w:rPr>
        <w:tab/>
      </w:r>
      <w:proofErr w:type="spellStart"/>
      <w:r w:rsidRPr="00197E55">
        <w:rPr>
          <w:rFonts w:ascii="Times New Roman" w:eastAsia="Times New Roman" w:hAnsi="Times New Roman" w:cs="Times New Roman"/>
          <w:b/>
          <w:lang w:eastAsia="lt-LT"/>
        </w:rPr>
        <w:t>Ikiklinikinių</w:t>
      </w:r>
      <w:proofErr w:type="spellEnd"/>
      <w:r w:rsidRPr="00197E55">
        <w:rPr>
          <w:rFonts w:ascii="Times New Roman" w:eastAsia="Times New Roman" w:hAnsi="Times New Roman" w:cs="Times New Roman"/>
          <w:b/>
          <w:lang w:eastAsia="lt-LT"/>
        </w:rPr>
        <w:t xml:space="preserve"> saugumo tyrimų duomenys</w:t>
      </w:r>
    </w:p>
    <w:p w14:paraId="59A281A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A53C100" w14:textId="0276065B"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Įprastų farmakologinio saugumo, kartotinių dozių toksiškumo, </w:t>
      </w:r>
      <w:proofErr w:type="spellStart"/>
      <w:r w:rsidRPr="00197E55">
        <w:rPr>
          <w:rFonts w:ascii="Times New Roman" w:eastAsia="Times New Roman" w:hAnsi="Times New Roman" w:cs="Times New Roman"/>
        </w:rPr>
        <w:t>genotoksiškumo</w:t>
      </w:r>
      <w:proofErr w:type="spellEnd"/>
      <w:r w:rsidRPr="00197E55">
        <w:rPr>
          <w:rFonts w:ascii="Times New Roman" w:eastAsia="Times New Roman" w:hAnsi="Times New Roman" w:cs="Times New Roman"/>
        </w:rPr>
        <w:t xml:space="preserve">, galimo </w:t>
      </w:r>
      <w:proofErr w:type="spellStart"/>
      <w:r w:rsidRPr="00197E55">
        <w:rPr>
          <w:rFonts w:ascii="Times New Roman" w:eastAsia="Times New Roman" w:hAnsi="Times New Roman" w:cs="Times New Roman"/>
        </w:rPr>
        <w:t>kance</w:t>
      </w:r>
      <w:r w:rsidR="009D6C65">
        <w:rPr>
          <w:rFonts w:ascii="Times New Roman" w:eastAsia="Times New Roman" w:hAnsi="Times New Roman" w:cs="Times New Roman"/>
        </w:rPr>
        <w:t>ro</w:t>
      </w:r>
      <w:r w:rsidRPr="00197E55">
        <w:rPr>
          <w:rFonts w:ascii="Times New Roman" w:eastAsia="Times New Roman" w:hAnsi="Times New Roman" w:cs="Times New Roman"/>
        </w:rPr>
        <w:t>g</w:t>
      </w:r>
      <w:r w:rsidR="009D6C65">
        <w:rPr>
          <w:rFonts w:ascii="Times New Roman" w:eastAsia="Times New Roman" w:hAnsi="Times New Roman" w:cs="Times New Roman"/>
        </w:rPr>
        <w:t>en</w:t>
      </w:r>
      <w:r w:rsidRPr="00197E55">
        <w:rPr>
          <w:rFonts w:ascii="Times New Roman" w:eastAsia="Times New Roman" w:hAnsi="Times New Roman" w:cs="Times New Roman"/>
        </w:rPr>
        <w:t>iškumo</w:t>
      </w:r>
      <w:proofErr w:type="spellEnd"/>
      <w:r w:rsidRPr="00197E55">
        <w:rPr>
          <w:rFonts w:ascii="Times New Roman" w:eastAsia="Times New Roman" w:hAnsi="Times New Roman" w:cs="Times New Roman"/>
        </w:rPr>
        <w:t xml:space="preserve"> ir toksinio poveikio reprodukcijai </w:t>
      </w:r>
      <w:proofErr w:type="spellStart"/>
      <w:r w:rsidRPr="00197E55">
        <w:rPr>
          <w:rFonts w:ascii="Times New Roman" w:eastAsia="Times New Roman" w:hAnsi="Times New Roman" w:cs="Times New Roman"/>
        </w:rPr>
        <w:t>ikiklinikinių</w:t>
      </w:r>
      <w:proofErr w:type="spellEnd"/>
      <w:r w:rsidRPr="00197E55">
        <w:rPr>
          <w:rFonts w:ascii="Times New Roman" w:eastAsia="Times New Roman" w:hAnsi="Times New Roman" w:cs="Times New Roman"/>
        </w:rPr>
        <w:t xml:space="preserve"> tyrimų duomenys specifinio pavojaus žmogui nerodo.</w:t>
      </w:r>
    </w:p>
    <w:p w14:paraId="0A1FE9BB"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05565E6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5D70B3D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w:t>
      </w:r>
      <w:r w:rsidRPr="00197E55">
        <w:rPr>
          <w:rFonts w:ascii="Times New Roman" w:eastAsia="Times New Roman" w:hAnsi="Times New Roman" w:cs="Times New Roman"/>
          <w:b/>
          <w:lang w:eastAsia="lt-LT"/>
        </w:rPr>
        <w:tab/>
        <w:t>FARMACINĖ INFORMACIJA</w:t>
      </w:r>
    </w:p>
    <w:p w14:paraId="47AF325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272A1BA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6.1</w:t>
      </w:r>
      <w:r w:rsidRPr="00197E55">
        <w:rPr>
          <w:rFonts w:ascii="Times New Roman" w:eastAsia="Times New Roman" w:hAnsi="Times New Roman" w:cs="Times New Roman"/>
          <w:b/>
          <w:lang w:eastAsia="lt-LT"/>
        </w:rPr>
        <w:tab/>
        <w:t>Pagalbinių medžiagų sąrašas</w:t>
      </w:r>
    </w:p>
    <w:p w14:paraId="1573A16C"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004783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Tabletės branduolys:</w:t>
      </w:r>
    </w:p>
    <w:p w14:paraId="1684908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Mikrokristalinė</w:t>
      </w:r>
      <w:proofErr w:type="spellEnd"/>
      <w:r w:rsidRPr="00197E55">
        <w:rPr>
          <w:rFonts w:ascii="Times New Roman" w:eastAsia="Times New Roman" w:hAnsi="Times New Roman" w:cs="Times New Roman"/>
          <w:lang w:eastAsia="lt-LT"/>
        </w:rPr>
        <w:t xml:space="preserve"> celiuliozė</w:t>
      </w:r>
    </w:p>
    <w:p w14:paraId="76A8530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Laktozė </w:t>
      </w:r>
      <w:proofErr w:type="spellStart"/>
      <w:r w:rsidRPr="00197E55">
        <w:rPr>
          <w:rFonts w:ascii="Times New Roman" w:eastAsia="Times New Roman" w:hAnsi="Times New Roman" w:cs="Times New Roman"/>
          <w:lang w:eastAsia="lt-LT"/>
        </w:rPr>
        <w:t>monohidratas</w:t>
      </w:r>
      <w:proofErr w:type="spellEnd"/>
    </w:p>
    <w:p w14:paraId="3285BC7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Koloidinis bevandenis silicio dioksidas</w:t>
      </w:r>
    </w:p>
    <w:p w14:paraId="4F9BC605"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Magnio </w:t>
      </w:r>
      <w:proofErr w:type="spellStart"/>
      <w:r w:rsidRPr="00197E55">
        <w:rPr>
          <w:rFonts w:ascii="Times New Roman" w:eastAsia="Times New Roman" w:hAnsi="Times New Roman" w:cs="Times New Roman"/>
          <w:lang w:eastAsia="lt-LT"/>
        </w:rPr>
        <w:t>stearatas</w:t>
      </w:r>
      <w:proofErr w:type="spellEnd"/>
    </w:p>
    <w:p w14:paraId="26088EC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Tabletės plėvelė:</w:t>
      </w:r>
    </w:p>
    <w:p w14:paraId="315A1D6B"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Laktozė </w:t>
      </w:r>
      <w:proofErr w:type="spellStart"/>
      <w:r w:rsidRPr="00197E55">
        <w:rPr>
          <w:rFonts w:ascii="Times New Roman" w:eastAsia="Times New Roman" w:hAnsi="Times New Roman" w:cs="Times New Roman"/>
          <w:lang w:eastAsia="lt-LT"/>
        </w:rPr>
        <w:t>monohidratas</w:t>
      </w:r>
      <w:proofErr w:type="spellEnd"/>
    </w:p>
    <w:p w14:paraId="6927636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Hipromeliozė</w:t>
      </w:r>
      <w:proofErr w:type="spellEnd"/>
    </w:p>
    <w:p w14:paraId="271CE525"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Makrogolis</w:t>
      </w:r>
      <w:proofErr w:type="spellEnd"/>
      <w:r w:rsidRPr="00197E55">
        <w:rPr>
          <w:rFonts w:ascii="Times New Roman" w:eastAsia="Times New Roman" w:hAnsi="Times New Roman" w:cs="Times New Roman"/>
          <w:lang w:eastAsia="lt-LT"/>
        </w:rPr>
        <w:t xml:space="preserve"> 4000</w:t>
      </w:r>
    </w:p>
    <w:p w14:paraId="1A8F92E9" w14:textId="04DE8B5B"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Titano dioksidas (E</w:t>
      </w:r>
      <w:r w:rsidR="0035710B">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 xml:space="preserve">171) </w:t>
      </w:r>
    </w:p>
    <w:p w14:paraId="1103BFA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57DC1653"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6.2</w:t>
      </w:r>
      <w:r w:rsidRPr="00197E55">
        <w:rPr>
          <w:rFonts w:ascii="Times New Roman" w:eastAsia="Times New Roman" w:hAnsi="Times New Roman" w:cs="Times New Roman"/>
          <w:b/>
          <w:lang w:eastAsia="lt-LT"/>
        </w:rPr>
        <w:tab/>
        <w:t>Nesuderinamumas</w:t>
      </w:r>
    </w:p>
    <w:p w14:paraId="315151E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7BF1BE1" w14:textId="62A2CA7C"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Duomeny</w:t>
      </w:r>
      <w:r w:rsidR="004532EB" w:rsidRPr="00197E55">
        <w:rPr>
          <w:rFonts w:ascii="Times New Roman" w:eastAsia="Times New Roman" w:hAnsi="Times New Roman" w:cs="Times New Roman"/>
          <w:lang w:eastAsia="lt-LT"/>
        </w:rPr>
        <w:t>s</w:t>
      </w:r>
      <w:r w:rsidRPr="00197E55">
        <w:rPr>
          <w:rFonts w:ascii="Times New Roman" w:eastAsia="Times New Roman" w:hAnsi="Times New Roman" w:cs="Times New Roman"/>
          <w:lang w:eastAsia="lt-LT"/>
        </w:rPr>
        <w:t xml:space="preserve"> nebūtini.</w:t>
      </w:r>
    </w:p>
    <w:p w14:paraId="199D32E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EB56E5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6.3</w:t>
      </w:r>
      <w:r w:rsidRPr="00197E55">
        <w:rPr>
          <w:rFonts w:ascii="Times New Roman" w:eastAsia="Times New Roman" w:hAnsi="Times New Roman" w:cs="Times New Roman"/>
          <w:b/>
          <w:lang w:eastAsia="lt-LT"/>
        </w:rPr>
        <w:tab/>
        <w:t>Tinkamumo laikas</w:t>
      </w:r>
    </w:p>
    <w:p w14:paraId="515653C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7D8A2C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3 metai. </w:t>
      </w:r>
    </w:p>
    <w:p w14:paraId="4CEA847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5BE7A12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6.4</w:t>
      </w:r>
      <w:r w:rsidRPr="00197E55">
        <w:rPr>
          <w:rFonts w:ascii="Times New Roman" w:eastAsia="Times New Roman" w:hAnsi="Times New Roman" w:cs="Times New Roman"/>
          <w:b/>
          <w:lang w:eastAsia="lt-LT"/>
        </w:rPr>
        <w:tab/>
        <w:t>Specialios laikymo sąlygos</w:t>
      </w:r>
    </w:p>
    <w:p w14:paraId="601EB85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1593245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bCs/>
          <w:iCs/>
        </w:rPr>
        <w:t>Šiam vaistiniam preparatui specialių laikymo sąlygų nereikia</w:t>
      </w:r>
      <w:r w:rsidRPr="00197E55">
        <w:rPr>
          <w:rFonts w:ascii="Times New Roman" w:eastAsia="Times New Roman" w:hAnsi="Times New Roman" w:cs="Times New Roman"/>
          <w:lang w:eastAsia="lt-LT"/>
        </w:rPr>
        <w:t>.</w:t>
      </w:r>
    </w:p>
    <w:p w14:paraId="48E62108"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F8DFA4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6.5</w:t>
      </w:r>
      <w:r w:rsidRPr="00197E55">
        <w:rPr>
          <w:rFonts w:ascii="Times New Roman" w:eastAsia="Times New Roman" w:hAnsi="Times New Roman" w:cs="Times New Roman"/>
          <w:b/>
          <w:lang w:eastAsia="lt-LT"/>
        </w:rPr>
        <w:tab/>
      </w:r>
      <w:proofErr w:type="spellStart"/>
      <w:r w:rsidRPr="00197E55">
        <w:rPr>
          <w:rFonts w:ascii="Times New Roman" w:eastAsia="Times New Roman" w:hAnsi="Times New Roman" w:cs="Times New Roman"/>
          <w:b/>
          <w:lang w:eastAsia="lt-LT"/>
        </w:rPr>
        <w:t>Talpyklės</w:t>
      </w:r>
      <w:proofErr w:type="spellEnd"/>
      <w:r w:rsidRPr="00197E55">
        <w:rPr>
          <w:rFonts w:ascii="Times New Roman" w:eastAsia="Times New Roman" w:hAnsi="Times New Roman" w:cs="Times New Roman"/>
          <w:b/>
          <w:lang w:eastAsia="lt-LT"/>
        </w:rPr>
        <w:t xml:space="preserve"> pobūdis ir jos turinys</w:t>
      </w:r>
    </w:p>
    <w:p w14:paraId="44C890B3"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5D64015C" w14:textId="0F3E6954"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Aliuminio folijos ir </w:t>
      </w:r>
      <w:proofErr w:type="spellStart"/>
      <w:r w:rsidRPr="00197E55">
        <w:rPr>
          <w:rFonts w:ascii="Times New Roman" w:eastAsia="Times New Roman" w:hAnsi="Times New Roman" w:cs="Times New Roman"/>
          <w:lang w:eastAsia="lt-LT"/>
        </w:rPr>
        <w:t>polivinilchlorido</w:t>
      </w:r>
      <w:proofErr w:type="spellEnd"/>
      <w:r w:rsidRPr="00197E55">
        <w:rPr>
          <w:rFonts w:ascii="Times New Roman" w:eastAsia="Times New Roman" w:hAnsi="Times New Roman" w:cs="Times New Roman"/>
          <w:lang w:eastAsia="lt-LT"/>
        </w:rPr>
        <w:t xml:space="preserve"> plokštelė. Pakuotėje yra </w:t>
      </w:r>
      <w:r w:rsidR="004532EB" w:rsidRPr="00197E55">
        <w:rPr>
          <w:rFonts w:ascii="Times New Roman" w:eastAsia="Times New Roman" w:hAnsi="Times New Roman" w:cs="Times New Roman"/>
          <w:lang w:eastAsia="lt-LT"/>
        </w:rPr>
        <w:t xml:space="preserve">28 arba </w:t>
      </w:r>
      <w:r w:rsidRPr="00197E55">
        <w:rPr>
          <w:rFonts w:ascii="Times New Roman" w:eastAsia="Times New Roman" w:hAnsi="Times New Roman" w:cs="Times New Roman"/>
          <w:lang w:eastAsia="lt-LT"/>
        </w:rPr>
        <w:t>30 tablečių.</w:t>
      </w:r>
    </w:p>
    <w:p w14:paraId="60951A8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5328CE9E"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6.6</w:t>
      </w:r>
      <w:r w:rsidRPr="00197E55">
        <w:rPr>
          <w:rFonts w:ascii="Times New Roman" w:eastAsia="Times New Roman" w:hAnsi="Times New Roman" w:cs="Times New Roman"/>
          <w:b/>
          <w:lang w:eastAsia="lt-LT"/>
        </w:rPr>
        <w:tab/>
        <w:t>Specialūs reikalavimai atliekoms tvarkyti</w:t>
      </w:r>
    </w:p>
    <w:p w14:paraId="5F8B681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02258C15"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Specialių </w:t>
      </w:r>
      <w:r w:rsidRPr="00197E55">
        <w:rPr>
          <w:rFonts w:ascii="Times New Roman" w:eastAsia="Times New Roman" w:hAnsi="Times New Roman" w:cs="Times New Roman"/>
          <w:bCs/>
          <w:iCs/>
        </w:rPr>
        <w:t>reikalavimų nėra.</w:t>
      </w:r>
    </w:p>
    <w:p w14:paraId="757BC4E9"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283E233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2D90C01" w14:textId="5C39995F"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7.</w:t>
      </w:r>
      <w:r w:rsidRPr="00197E55">
        <w:rPr>
          <w:rFonts w:ascii="Times New Roman" w:eastAsia="Times New Roman" w:hAnsi="Times New Roman" w:cs="Times New Roman"/>
          <w:b/>
          <w:lang w:eastAsia="lt-LT"/>
        </w:rPr>
        <w:tab/>
        <w:t>R</w:t>
      </w:r>
      <w:r w:rsidR="00B744C6" w:rsidRPr="00197E55">
        <w:rPr>
          <w:rFonts w:ascii="Times New Roman" w:eastAsia="Times New Roman" w:hAnsi="Times New Roman" w:cs="Times New Roman"/>
          <w:b/>
          <w:lang w:eastAsia="lt-LT"/>
        </w:rPr>
        <w:t>EGISTRUOTOJAS</w:t>
      </w:r>
    </w:p>
    <w:p w14:paraId="0BAE7036"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highlight w:val="lightGray"/>
          <w:lang w:eastAsia="lt-LT"/>
        </w:rPr>
      </w:pPr>
    </w:p>
    <w:p w14:paraId="3E13862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Sandoz</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d.d</w:t>
      </w:r>
      <w:proofErr w:type="spellEnd"/>
      <w:r w:rsidRPr="00197E55">
        <w:rPr>
          <w:rFonts w:ascii="Times New Roman" w:eastAsia="Times New Roman" w:hAnsi="Times New Roman" w:cs="Times New Roman"/>
          <w:lang w:eastAsia="lt-LT"/>
        </w:rPr>
        <w:t>.</w:t>
      </w:r>
    </w:p>
    <w:p w14:paraId="0E0F864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Verovškova</w:t>
      </w:r>
      <w:proofErr w:type="spellEnd"/>
      <w:r w:rsidRPr="00197E55">
        <w:rPr>
          <w:rFonts w:ascii="Times New Roman" w:eastAsia="Times New Roman" w:hAnsi="Times New Roman" w:cs="Times New Roman"/>
          <w:lang w:eastAsia="lt-LT"/>
        </w:rPr>
        <w:t xml:space="preserve"> 57</w:t>
      </w:r>
    </w:p>
    <w:p w14:paraId="049E228A"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1000 </w:t>
      </w:r>
      <w:proofErr w:type="spellStart"/>
      <w:r w:rsidRPr="00197E55">
        <w:rPr>
          <w:rFonts w:ascii="Times New Roman" w:eastAsia="Times New Roman" w:hAnsi="Times New Roman" w:cs="Times New Roman"/>
          <w:lang w:eastAsia="lt-LT"/>
        </w:rPr>
        <w:t>Ljubljana</w:t>
      </w:r>
      <w:proofErr w:type="spellEnd"/>
    </w:p>
    <w:p w14:paraId="419FC114"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Slovėnija </w:t>
      </w:r>
    </w:p>
    <w:p w14:paraId="28BEF7E8"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1393860"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4B34A473" w14:textId="4C072320"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8.</w:t>
      </w:r>
      <w:r w:rsidRPr="00197E55">
        <w:rPr>
          <w:rFonts w:ascii="Times New Roman" w:eastAsia="Times New Roman" w:hAnsi="Times New Roman" w:cs="Times New Roman"/>
          <w:b/>
          <w:lang w:eastAsia="lt-LT"/>
        </w:rPr>
        <w:tab/>
        <w:t>R</w:t>
      </w:r>
      <w:r w:rsidR="00B744C6" w:rsidRPr="00197E55">
        <w:rPr>
          <w:rFonts w:ascii="Times New Roman" w:eastAsia="Times New Roman" w:hAnsi="Times New Roman" w:cs="Times New Roman"/>
          <w:b/>
          <w:lang w:eastAsia="lt-LT"/>
        </w:rPr>
        <w:t>EGISTRACIJOS</w:t>
      </w:r>
      <w:r w:rsidRPr="00197E55">
        <w:rPr>
          <w:rFonts w:ascii="Times New Roman" w:eastAsia="Times New Roman" w:hAnsi="Times New Roman" w:cs="Times New Roman"/>
          <w:b/>
          <w:lang w:eastAsia="lt-LT"/>
        </w:rPr>
        <w:t xml:space="preserve"> PAŽYMĖJIMO NUMERIS</w:t>
      </w:r>
      <w:r w:rsidR="00B71E52">
        <w:rPr>
          <w:rFonts w:ascii="Times New Roman" w:eastAsia="Times New Roman" w:hAnsi="Times New Roman" w:cs="Times New Roman"/>
          <w:b/>
          <w:lang w:eastAsia="lt-LT"/>
        </w:rPr>
        <w:t xml:space="preserve"> (-IAI)</w:t>
      </w:r>
    </w:p>
    <w:p w14:paraId="3D95A6F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1344899" w14:textId="6A7E1F84" w:rsidR="00601E1D" w:rsidRPr="00197E55" w:rsidRDefault="004532EB"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N30 </w:t>
      </w:r>
      <w:r w:rsidR="0072203B" w:rsidRPr="00197E55">
        <w:rPr>
          <w:rFonts w:ascii="Times New Roman" w:eastAsia="Times New Roman" w:hAnsi="Times New Roman" w:cs="Times New Roman"/>
          <w:lang w:eastAsia="lt-LT"/>
        </w:rPr>
        <w:t xml:space="preserve">– </w:t>
      </w:r>
      <w:r w:rsidR="00601E1D" w:rsidRPr="00197E55">
        <w:rPr>
          <w:rFonts w:ascii="Times New Roman" w:eastAsia="Times New Roman" w:hAnsi="Times New Roman" w:cs="Times New Roman"/>
          <w:lang w:eastAsia="lt-LT"/>
        </w:rPr>
        <w:t>LT/1/03/1985/002</w:t>
      </w:r>
    </w:p>
    <w:p w14:paraId="6F931491" w14:textId="5A9D593A" w:rsidR="004532EB" w:rsidRPr="00197E55" w:rsidRDefault="004532EB"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N28 </w:t>
      </w:r>
      <w:r w:rsidR="0072203B" w:rsidRPr="00197E55">
        <w:rPr>
          <w:rFonts w:ascii="Times New Roman" w:eastAsia="Times New Roman" w:hAnsi="Times New Roman" w:cs="Times New Roman"/>
          <w:lang w:eastAsia="lt-LT"/>
        </w:rPr>
        <w:t xml:space="preserve">– </w:t>
      </w:r>
      <w:r w:rsidRPr="00197E55">
        <w:rPr>
          <w:rFonts w:ascii="Times New Roman" w:eastAsia="Times New Roman" w:hAnsi="Times New Roman" w:cs="Times New Roman"/>
          <w:lang w:eastAsia="lt-LT"/>
        </w:rPr>
        <w:t>LT/1/03/1985/003</w:t>
      </w:r>
    </w:p>
    <w:p w14:paraId="17421200" w14:textId="77777777" w:rsidR="004532EB" w:rsidRPr="00197E55" w:rsidRDefault="004532EB" w:rsidP="00601E1D">
      <w:pPr>
        <w:tabs>
          <w:tab w:val="left" w:pos="567"/>
        </w:tabs>
        <w:spacing w:after="0" w:line="240" w:lineRule="auto"/>
        <w:outlineLvl w:val="0"/>
        <w:rPr>
          <w:rFonts w:ascii="Times New Roman" w:eastAsia="Times New Roman" w:hAnsi="Times New Roman" w:cs="Times New Roman"/>
          <w:lang w:eastAsia="lt-LT"/>
        </w:rPr>
      </w:pPr>
    </w:p>
    <w:p w14:paraId="3868049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0984E8C7" w14:textId="2F0CC456"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9.</w:t>
      </w:r>
      <w:r w:rsidRPr="00197E55">
        <w:rPr>
          <w:rFonts w:ascii="Times New Roman" w:eastAsia="Times New Roman" w:hAnsi="Times New Roman" w:cs="Times New Roman"/>
          <w:b/>
          <w:lang w:eastAsia="lt-LT"/>
        </w:rPr>
        <w:tab/>
        <w:t>R</w:t>
      </w:r>
      <w:r w:rsidR="00B744C6" w:rsidRPr="00197E55">
        <w:rPr>
          <w:rFonts w:ascii="Times New Roman" w:eastAsia="Times New Roman" w:hAnsi="Times New Roman" w:cs="Times New Roman"/>
          <w:b/>
          <w:lang w:eastAsia="lt-LT"/>
        </w:rPr>
        <w:t>EGISTRAVIMO</w:t>
      </w:r>
      <w:r w:rsidRPr="00197E55">
        <w:rPr>
          <w:rFonts w:ascii="Times New Roman" w:eastAsia="Times New Roman" w:hAnsi="Times New Roman" w:cs="Times New Roman"/>
          <w:b/>
          <w:lang w:eastAsia="lt-LT"/>
        </w:rPr>
        <w:t xml:space="preserve"> / </w:t>
      </w:r>
      <w:r w:rsidR="00B744C6" w:rsidRPr="00197E55">
        <w:rPr>
          <w:rFonts w:ascii="Times New Roman" w:eastAsia="Times New Roman" w:hAnsi="Times New Roman" w:cs="Times New Roman"/>
          <w:b/>
          <w:lang w:eastAsia="lt-LT"/>
        </w:rPr>
        <w:t>PERREGISTRAVIMO</w:t>
      </w:r>
      <w:r w:rsidRPr="00197E55">
        <w:rPr>
          <w:rFonts w:ascii="Times New Roman" w:eastAsia="Times New Roman" w:hAnsi="Times New Roman" w:cs="Times New Roman"/>
          <w:b/>
          <w:lang w:eastAsia="lt-LT"/>
        </w:rPr>
        <w:t xml:space="preserve"> DATA</w:t>
      </w:r>
    </w:p>
    <w:p w14:paraId="4AE2DE8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7C80B344" w14:textId="32A27C7C"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R</w:t>
      </w:r>
      <w:r w:rsidR="00B744C6" w:rsidRPr="00197E55">
        <w:rPr>
          <w:rFonts w:ascii="Times New Roman" w:eastAsia="Times New Roman" w:hAnsi="Times New Roman" w:cs="Times New Roman"/>
          <w:lang w:eastAsia="lt-LT"/>
        </w:rPr>
        <w:t>egistravimo data</w:t>
      </w:r>
      <w:r w:rsidRPr="00197E55">
        <w:rPr>
          <w:rFonts w:ascii="Times New Roman" w:eastAsia="Times New Roman" w:hAnsi="Times New Roman" w:cs="Times New Roman"/>
          <w:lang w:eastAsia="lt-LT"/>
        </w:rPr>
        <w:t xml:space="preserve"> 2003</w:t>
      </w:r>
      <w:r w:rsidR="00D741E2">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m. kovo 5</w:t>
      </w:r>
      <w:r w:rsidR="00D741E2">
        <w:rPr>
          <w:rFonts w:ascii="Times New Roman" w:eastAsia="Times New Roman" w:hAnsi="Times New Roman" w:cs="Times New Roman"/>
          <w:lang w:eastAsia="lt-LT"/>
        </w:rPr>
        <w:t> </w:t>
      </w:r>
      <w:r w:rsidRPr="00197E55">
        <w:rPr>
          <w:rFonts w:ascii="Times New Roman" w:eastAsia="Times New Roman" w:hAnsi="Times New Roman" w:cs="Times New Roman"/>
          <w:lang w:eastAsia="lt-LT"/>
        </w:rPr>
        <w:t>d.</w:t>
      </w:r>
    </w:p>
    <w:p w14:paraId="706A350E" w14:textId="23E4D2ED" w:rsidR="00601E1D" w:rsidRPr="00197E55" w:rsidRDefault="00B744C6" w:rsidP="00601E1D">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Paskutinio perregistravimo data</w:t>
      </w:r>
      <w:r w:rsidR="00601E1D" w:rsidRPr="00197E55">
        <w:rPr>
          <w:rFonts w:ascii="Times New Roman" w:eastAsia="Times New Roman" w:hAnsi="Times New Roman" w:cs="Times New Roman"/>
          <w:lang w:eastAsia="lt-LT"/>
        </w:rPr>
        <w:t xml:space="preserve"> 2010 m. gegužės 12 d.</w:t>
      </w:r>
    </w:p>
    <w:p w14:paraId="358255F2"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6427E221"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691AF52F"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r w:rsidRPr="00197E55">
        <w:rPr>
          <w:rFonts w:ascii="Times New Roman" w:eastAsia="Times New Roman" w:hAnsi="Times New Roman" w:cs="Times New Roman"/>
          <w:b/>
          <w:lang w:eastAsia="lt-LT"/>
        </w:rPr>
        <w:t>10.</w:t>
      </w:r>
      <w:r w:rsidRPr="00197E55">
        <w:rPr>
          <w:rFonts w:ascii="Times New Roman" w:eastAsia="Times New Roman" w:hAnsi="Times New Roman" w:cs="Times New Roman"/>
          <w:b/>
          <w:lang w:eastAsia="lt-LT"/>
        </w:rPr>
        <w:tab/>
        <w:t>TEKSTO PERŽIŪROS DATA</w:t>
      </w:r>
    </w:p>
    <w:p w14:paraId="4A3D0D2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b/>
          <w:lang w:eastAsia="lt-LT"/>
        </w:rPr>
      </w:pPr>
    </w:p>
    <w:p w14:paraId="6919924E" w14:textId="44B17A3C" w:rsidR="00601E1D" w:rsidRPr="00197E55" w:rsidRDefault="00EF620C" w:rsidP="00601E1D">
      <w:pPr>
        <w:tabs>
          <w:tab w:val="left" w:pos="5954"/>
          <w:tab w:val="left" w:pos="6237"/>
          <w:tab w:val="left" w:pos="6663"/>
          <w:tab w:val="left" w:pos="6946"/>
        </w:tabs>
        <w:spacing w:after="0" w:line="240" w:lineRule="auto"/>
        <w:rPr>
          <w:rFonts w:ascii="Times New Roman" w:eastAsia="SimSun" w:hAnsi="Times New Roman" w:cs="Times New Roman"/>
        </w:rPr>
      </w:pPr>
      <w:bookmarkStart w:id="9" w:name="_Hlk190792829"/>
      <w:r>
        <w:rPr>
          <w:rFonts w:ascii="Times New Roman" w:eastAsia="SimSun" w:hAnsi="Times New Roman" w:cs="Times New Roman"/>
        </w:rPr>
        <w:t xml:space="preserve">2026 m. kovo </w:t>
      </w:r>
      <w:r w:rsidR="00554771">
        <w:rPr>
          <w:rFonts w:ascii="Times New Roman" w:eastAsia="SimSun" w:hAnsi="Times New Roman" w:cs="Times New Roman"/>
        </w:rPr>
        <w:t>30</w:t>
      </w:r>
      <w:r>
        <w:rPr>
          <w:rFonts w:ascii="Times New Roman" w:eastAsia="SimSun" w:hAnsi="Times New Roman" w:cs="Times New Roman"/>
        </w:rPr>
        <w:t xml:space="preserve"> d. </w:t>
      </w:r>
      <w:bookmarkEnd w:id="9"/>
    </w:p>
    <w:p w14:paraId="381CA089" w14:textId="77777777" w:rsidR="00805326" w:rsidRPr="00197E55" w:rsidRDefault="00805326" w:rsidP="00601E1D">
      <w:pPr>
        <w:tabs>
          <w:tab w:val="left" w:pos="5954"/>
          <w:tab w:val="left" w:pos="6237"/>
          <w:tab w:val="left" w:pos="6663"/>
          <w:tab w:val="left" w:pos="6946"/>
        </w:tabs>
        <w:spacing w:after="0" w:line="240" w:lineRule="auto"/>
        <w:rPr>
          <w:rFonts w:ascii="Times New Roman" w:eastAsia="SimSun" w:hAnsi="Times New Roman" w:cs="Times New Roman"/>
        </w:rPr>
      </w:pPr>
    </w:p>
    <w:p w14:paraId="150EB36C" w14:textId="22E80458" w:rsidR="00601E1D" w:rsidRPr="00197E55" w:rsidRDefault="00601E1D" w:rsidP="00601E1D">
      <w:pPr>
        <w:tabs>
          <w:tab w:val="left" w:pos="5954"/>
          <w:tab w:val="left" w:pos="6237"/>
          <w:tab w:val="left" w:pos="6663"/>
          <w:tab w:val="left" w:pos="6946"/>
        </w:tabs>
        <w:spacing w:after="0" w:line="240" w:lineRule="auto"/>
        <w:rPr>
          <w:rFonts w:ascii="Times New Roman" w:eastAsia="SimSun" w:hAnsi="Times New Roman" w:cs="Times New Roman"/>
        </w:rPr>
      </w:pPr>
      <w:r w:rsidRPr="00197E55">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B71E52">
        <w:rPr>
          <w:rFonts w:ascii="Times New Roman" w:eastAsia="SimSun" w:hAnsi="Times New Roman" w:cs="Times New Roman"/>
        </w:rPr>
        <w:t xml:space="preserve"> </w:t>
      </w:r>
      <w:bookmarkStart w:id="10" w:name="_Hlk190792840"/>
      <w:r w:rsidR="00B71E52">
        <w:rPr>
          <w:rFonts w:ascii="Times New Roman" w:eastAsia="SimSun" w:hAnsi="Times New Roman" w:cs="Times New Roman"/>
        </w:rPr>
        <w:fldChar w:fldCharType="begin"/>
      </w:r>
      <w:r w:rsidR="00B71E52">
        <w:rPr>
          <w:rFonts w:ascii="Times New Roman" w:eastAsia="SimSun" w:hAnsi="Times New Roman" w:cs="Times New Roman"/>
        </w:rPr>
        <w:instrText>HYPERLINK "</w:instrText>
      </w:r>
      <w:r w:rsidR="00B71E52" w:rsidRPr="00B71E52">
        <w:rPr>
          <w:rFonts w:ascii="Times New Roman" w:eastAsia="SimSun" w:hAnsi="Times New Roman" w:cs="Times New Roman"/>
        </w:rPr>
        <w:instrText>https://vvkt.lrv.lt/lt/</w:instrText>
      </w:r>
      <w:r w:rsidR="00B71E52">
        <w:rPr>
          <w:rFonts w:ascii="Times New Roman" w:eastAsia="SimSun" w:hAnsi="Times New Roman" w:cs="Times New Roman"/>
        </w:rPr>
        <w:instrText>"</w:instrText>
      </w:r>
      <w:r w:rsidR="00B71E52">
        <w:rPr>
          <w:rFonts w:ascii="Times New Roman" w:eastAsia="SimSun" w:hAnsi="Times New Roman" w:cs="Times New Roman"/>
        </w:rPr>
      </w:r>
      <w:r w:rsidR="00B71E52">
        <w:rPr>
          <w:rFonts w:ascii="Times New Roman" w:eastAsia="SimSun" w:hAnsi="Times New Roman" w:cs="Times New Roman"/>
        </w:rPr>
        <w:fldChar w:fldCharType="separate"/>
      </w:r>
      <w:r w:rsidR="00B71E52" w:rsidRPr="002E1D53">
        <w:rPr>
          <w:rStyle w:val="Hipersaitas"/>
          <w:rFonts w:ascii="Times New Roman" w:eastAsia="SimSun" w:hAnsi="Times New Roman" w:cs="Times New Roman"/>
        </w:rPr>
        <w:t>https://vvkt.lrv.lt/lt/</w:t>
      </w:r>
      <w:r w:rsidR="00B71E52">
        <w:rPr>
          <w:rFonts w:ascii="Times New Roman" w:eastAsia="SimSun" w:hAnsi="Times New Roman" w:cs="Times New Roman"/>
        </w:rPr>
        <w:fldChar w:fldCharType="end"/>
      </w:r>
      <w:r w:rsidR="00B71E52" w:rsidRPr="00B71E52">
        <w:rPr>
          <w:rFonts w:ascii="Times New Roman" w:eastAsia="SimSun" w:hAnsi="Times New Roman" w:cs="Times New Roman"/>
        </w:rPr>
        <w:t>.</w:t>
      </w:r>
      <w:bookmarkEnd w:id="10"/>
    </w:p>
    <w:p w14:paraId="7005FE17"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0F1999D" w14:textId="77777777" w:rsidR="00601E1D" w:rsidRPr="00197E55" w:rsidRDefault="00601E1D" w:rsidP="00601E1D">
      <w:pPr>
        <w:tabs>
          <w:tab w:val="left" w:pos="567"/>
        </w:tabs>
        <w:spacing w:after="0" w:line="240" w:lineRule="auto"/>
        <w:outlineLvl w:val="0"/>
        <w:rPr>
          <w:rFonts w:ascii="Times New Roman" w:eastAsia="Times New Roman" w:hAnsi="Times New Roman" w:cs="Times New Roman"/>
          <w:lang w:eastAsia="lt-LT"/>
        </w:rPr>
      </w:pPr>
    </w:p>
    <w:p w14:paraId="3F9EED2F"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lang w:eastAsia="lt-LT"/>
        </w:rPr>
        <w:br w:type="page"/>
      </w:r>
      <w:bookmarkStart w:id="11" w:name="_Toc129243134"/>
      <w:bookmarkStart w:id="12" w:name="_Toc129243259"/>
      <w:bookmarkStart w:id="13" w:name="_Toc129243128"/>
      <w:bookmarkStart w:id="14" w:name="_Toc129243253"/>
    </w:p>
    <w:p w14:paraId="4EFDF30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7F61FE6E"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6D6AB174"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312693C5"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FFFC44F"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21AD914"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B06879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48C95F5"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061AA4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7DCE2A33"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6935E082"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2F2D05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82F6FC6"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EDFD46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BE516BD"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EA632E4"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38FB33B0"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17FABF22"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98326D0"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774BA8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424930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A29400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B8AD14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678C084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b/>
          <w:caps/>
        </w:rPr>
        <w:t>II PRIEDAS</w:t>
      </w:r>
    </w:p>
    <w:p w14:paraId="02268A6D"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1B992A07" w14:textId="6F5E1B5E" w:rsidR="00601E1D" w:rsidRPr="00197E55" w:rsidRDefault="00601E1D" w:rsidP="00601E1D">
      <w:pPr>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b/>
          <w:caps/>
        </w:rPr>
        <w:t>R</w:t>
      </w:r>
      <w:r w:rsidR="00B744C6" w:rsidRPr="00197E55">
        <w:rPr>
          <w:rFonts w:ascii="Times New Roman" w:eastAsia="Times New Roman" w:hAnsi="Times New Roman" w:cs="Times New Roman"/>
          <w:b/>
          <w:caps/>
        </w:rPr>
        <w:t>EGISTRACIJOS</w:t>
      </w:r>
      <w:r w:rsidRPr="00197E55">
        <w:rPr>
          <w:rFonts w:ascii="Times New Roman" w:eastAsia="Times New Roman" w:hAnsi="Times New Roman" w:cs="Times New Roman"/>
          <w:b/>
          <w:caps/>
        </w:rPr>
        <w:t xml:space="preserve"> SĄLYGOS</w:t>
      </w:r>
    </w:p>
    <w:p w14:paraId="5DEE0B63" w14:textId="77777777" w:rsidR="00601E1D" w:rsidRPr="00197E55" w:rsidRDefault="00601E1D" w:rsidP="00601E1D">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1037B254" w14:textId="77777777" w:rsidR="00601E1D" w:rsidRPr="00197E55" w:rsidRDefault="00601E1D" w:rsidP="00601E1D">
      <w:pPr>
        <w:tabs>
          <w:tab w:val="left" w:pos="567"/>
          <w:tab w:val="left" w:pos="1701"/>
        </w:tabs>
        <w:spacing w:after="0" w:line="240" w:lineRule="auto"/>
        <w:ind w:left="1701" w:hanging="567"/>
        <w:rPr>
          <w:rFonts w:ascii="Times New Roman" w:eastAsia="Times New Roman" w:hAnsi="Times New Roman" w:cs="Times New Roman"/>
          <w:b/>
          <w:highlight w:val="yellow"/>
        </w:rPr>
      </w:pPr>
      <w:r w:rsidRPr="00197E55">
        <w:rPr>
          <w:rFonts w:ascii="Times New Roman" w:eastAsia="Times New Roman" w:hAnsi="Times New Roman" w:cs="Times New Roman"/>
          <w:b/>
        </w:rPr>
        <w:t>A.</w:t>
      </w:r>
      <w:r w:rsidRPr="00197E55">
        <w:rPr>
          <w:rFonts w:ascii="Times New Roman" w:eastAsia="Times New Roman" w:hAnsi="Times New Roman" w:cs="Times New Roman"/>
          <w:b/>
        </w:rPr>
        <w:tab/>
        <w:t>GAMINTOJAS (-AI), ATSAKINGAS (-I) UŽ SERIJŲ IŠLEIDIMĄ</w:t>
      </w:r>
    </w:p>
    <w:p w14:paraId="43C1006E" w14:textId="77777777" w:rsidR="00601E1D" w:rsidRPr="00197E55" w:rsidRDefault="00601E1D" w:rsidP="00601E1D">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5E3A537A" w14:textId="77777777" w:rsidR="00601E1D" w:rsidRPr="00197E55" w:rsidRDefault="00601E1D" w:rsidP="00601E1D">
      <w:pPr>
        <w:tabs>
          <w:tab w:val="left" w:pos="567"/>
          <w:tab w:val="left" w:pos="1701"/>
        </w:tabs>
        <w:spacing w:after="0" w:line="240" w:lineRule="auto"/>
        <w:ind w:left="1701" w:hanging="567"/>
        <w:rPr>
          <w:rFonts w:ascii="Times New Roman" w:eastAsia="Times New Roman" w:hAnsi="Times New Roman" w:cs="Times New Roman"/>
          <w:b/>
        </w:rPr>
      </w:pPr>
      <w:r w:rsidRPr="00197E55">
        <w:rPr>
          <w:rFonts w:ascii="Times New Roman" w:eastAsia="Times New Roman" w:hAnsi="Times New Roman" w:cs="Times New Roman"/>
          <w:b/>
        </w:rPr>
        <w:t>B.</w:t>
      </w:r>
      <w:r w:rsidRPr="00197E55">
        <w:rPr>
          <w:rFonts w:ascii="Times New Roman" w:eastAsia="Times New Roman" w:hAnsi="Times New Roman" w:cs="Times New Roman"/>
          <w:b/>
        </w:rPr>
        <w:tab/>
        <w:t>TIEKIMO IR VARTOJIMO SĄLYGOS AR APRIBOJIMAI</w:t>
      </w:r>
    </w:p>
    <w:p w14:paraId="7EA14F26" w14:textId="77777777" w:rsidR="00601E1D" w:rsidRPr="00197E55" w:rsidRDefault="00601E1D" w:rsidP="00601E1D">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0D667139" w14:textId="77777777" w:rsidR="00601E1D" w:rsidRPr="00197E55" w:rsidRDefault="00601E1D" w:rsidP="00601E1D">
      <w:pPr>
        <w:widowControl w:val="0"/>
        <w:tabs>
          <w:tab w:val="left" w:pos="567"/>
        </w:tabs>
        <w:suppressAutoHyphens/>
        <w:spacing w:after="0" w:line="240" w:lineRule="auto"/>
        <w:rPr>
          <w:rFonts w:ascii="Times New Roman" w:eastAsia="Lucida Sans Unicode" w:hAnsi="Times New Roman" w:cs="Times New Roman"/>
          <w:lang w:eastAsia="lt-LT"/>
        </w:rPr>
      </w:pPr>
      <w:r w:rsidRPr="00197E55">
        <w:rPr>
          <w:rFonts w:ascii="Times New Roman" w:eastAsia="Lucida Sans Unicode" w:hAnsi="Times New Roman" w:cs="Times New Roman"/>
          <w:lang w:eastAsia="lt-LT"/>
        </w:rPr>
        <w:br w:type="page"/>
      </w:r>
    </w:p>
    <w:p w14:paraId="2E125A78"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1125815E" w14:textId="77777777" w:rsidR="00601E1D" w:rsidRPr="00197E55" w:rsidRDefault="00601E1D" w:rsidP="00601E1D">
      <w:pPr>
        <w:tabs>
          <w:tab w:val="left" w:pos="567"/>
        </w:tabs>
        <w:overflowPunct w:val="0"/>
        <w:autoSpaceDE w:val="0"/>
        <w:autoSpaceDN w:val="0"/>
        <w:adjustRightInd w:val="0"/>
        <w:spacing w:after="0" w:line="360" w:lineRule="auto"/>
        <w:textAlignment w:val="baseline"/>
        <w:rPr>
          <w:rFonts w:ascii="Times New Roman" w:eastAsia="Times New Roman" w:hAnsi="Times New Roman" w:cs="Times New Roman"/>
          <w:b/>
          <w:bCs/>
          <w:iCs/>
        </w:rPr>
      </w:pPr>
      <w:r w:rsidRPr="00197E55">
        <w:rPr>
          <w:rFonts w:ascii="Times New Roman" w:eastAsia="Times New Roman" w:hAnsi="Times New Roman" w:cs="Times New Roman"/>
          <w:b/>
          <w:bCs/>
          <w:iCs/>
        </w:rPr>
        <w:t>A. GAMINTOJAI, ATSAKINGI UŽ SERIJŲ IŠLEIDIMĄ</w:t>
      </w:r>
    </w:p>
    <w:p w14:paraId="66E0A97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Gamintojų, atsakingų už serijų išleidimą, pavadinimai ir adresai</w:t>
      </w:r>
    </w:p>
    <w:p w14:paraId="53D254E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470F385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Salutas</w:t>
      </w:r>
      <w:proofErr w:type="spellEnd"/>
      <w:r w:rsidRPr="00197E55">
        <w:rPr>
          <w:rFonts w:ascii="Times New Roman" w:eastAsia="Times New Roman" w:hAnsi="Times New Roman" w:cs="Times New Roman"/>
        </w:rPr>
        <w:t xml:space="preserve"> Pharma </w:t>
      </w:r>
      <w:proofErr w:type="spellStart"/>
      <w:r w:rsidRPr="00197E55">
        <w:rPr>
          <w:rFonts w:ascii="Times New Roman" w:eastAsia="Times New Roman" w:hAnsi="Times New Roman" w:cs="Times New Roman"/>
        </w:rPr>
        <w:t>GmbH</w:t>
      </w:r>
      <w:proofErr w:type="spellEnd"/>
      <w:r w:rsidRPr="00197E55">
        <w:rPr>
          <w:rFonts w:ascii="Times New Roman" w:eastAsia="Times New Roman" w:hAnsi="Times New Roman" w:cs="Times New Roman"/>
        </w:rPr>
        <w:t xml:space="preserve"> </w:t>
      </w:r>
    </w:p>
    <w:p w14:paraId="2DF1646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Otto-von-Guericke-Allee</w:t>
      </w:r>
      <w:proofErr w:type="spellEnd"/>
      <w:r w:rsidRPr="00197E55">
        <w:rPr>
          <w:rFonts w:ascii="Times New Roman" w:eastAsia="Times New Roman" w:hAnsi="Times New Roman" w:cs="Times New Roman"/>
        </w:rPr>
        <w:t xml:space="preserve"> 1, 39179 </w:t>
      </w:r>
      <w:proofErr w:type="spellStart"/>
      <w:r w:rsidRPr="00197E55">
        <w:rPr>
          <w:rFonts w:ascii="Times New Roman" w:eastAsia="Times New Roman" w:hAnsi="Times New Roman" w:cs="Times New Roman"/>
        </w:rPr>
        <w:t>Barleben</w:t>
      </w:r>
      <w:proofErr w:type="spellEnd"/>
    </w:p>
    <w:p w14:paraId="20A6AF5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Vokietija</w:t>
      </w:r>
    </w:p>
    <w:p w14:paraId="35A1A59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559D3BE"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321CE39C"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16, </w:t>
      </w:r>
      <w:proofErr w:type="spellStart"/>
      <w:r w:rsidRPr="00197E55">
        <w:rPr>
          <w:rFonts w:ascii="Times New Roman" w:eastAsia="Times New Roman" w:hAnsi="Times New Roman" w:cs="Times New Roman"/>
        </w:rPr>
        <w:t>Podlipie</w:t>
      </w:r>
      <w:proofErr w:type="spellEnd"/>
      <w:r w:rsidRPr="00197E55">
        <w:rPr>
          <w:rFonts w:ascii="Times New Roman" w:eastAsia="Times New Roman" w:hAnsi="Times New Roman" w:cs="Times New Roman"/>
        </w:rPr>
        <w:t xml:space="preserve"> Str. </w:t>
      </w:r>
    </w:p>
    <w:p w14:paraId="1954AB5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95-010 </w:t>
      </w:r>
      <w:proofErr w:type="spellStart"/>
      <w:r w:rsidRPr="00197E55">
        <w:rPr>
          <w:rFonts w:ascii="Times New Roman" w:eastAsia="Times New Roman" w:hAnsi="Times New Roman" w:cs="Times New Roman"/>
        </w:rPr>
        <w:t>Stryków</w:t>
      </w:r>
      <w:proofErr w:type="spellEnd"/>
      <w:r w:rsidRPr="00197E55">
        <w:rPr>
          <w:rFonts w:ascii="Times New Roman" w:eastAsia="Times New Roman" w:hAnsi="Times New Roman" w:cs="Times New Roman"/>
        </w:rPr>
        <w:t xml:space="preserve"> </w:t>
      </w:r>
    </w:p>
    <w:p w14:paraId="603F0AD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Lenkija </w:t>
      </w:r>
    </w:p>
    <w:p w14:paraId="6D90B8B1"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40A5A88"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su gamybos vieta: </w:t>
      </w:r>
    </w:p>
    <w:p w14:paraId="7C3FF38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3C6ED0B2"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50C, </w:t>
      </w:r>
      <w:proofErr w:type="spellStart"/>
      <w:r w:rsidRPr="00197E55">
        <w:rPr>
          <w:rFonts w:ascii="Times New Roman" w:eastAsia="Times New Roman" w:hAnsi="Times New Roman" w:cs="Times New Roman"/>
        </w:rPr>
        <w:t>Domaniewska</w:t>
      </w:r>
      <w:proofErr w:type="spellEnd"/>
      <w:r w:rsidRPr="00197E55">
        <w:rPr>
          <w:rFonts w:ascii="Times New Roman" w:eastAsia="Times New Roman" w:hAnsi="Times New Roman" w:cs="Times New Roman"/>
        </w:rPr>
        <w:t xml:space="preserve"> Str. </w:t>
      </w:r>
    </w:p>
    <w:p w14:paraId="0249154F"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02-672 </w:t>
      </w:r>
      <w:proofErr w:type="spellStart"/>
      <w:r w:rsidRPr="00197E55">
        <w:rPr>
          <w:rFonts w:ascii="Times New Roman" w:eastAsia="Times New Roman" w:hAnsi="Times New Roman" w:cs="Times New Roman"/>
        </w:rPr>
        <w:t>Warsaw</w:t>
      </w:r>
      <w:proofErr w:type="spellEnd"/>
      <w:r w:rsidRPr="00197E55">
        <w:rPr>
          <w:rFonts w:ascii="Times New Roman" w:eastAsia="Times New Roman" w:hAnsi="Times New Roman" w:cs="Times New Roman"/>
        </w:rPr>
        <w:t xml:space="preserve"> </w:t>
      </w:r>
    </w:p>
    <w:p w14:paraId="48C3269B"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Lenkija</w:t>
      </w:r>
    </w:p>
    <w:p w14:paraId="01ACD6EA"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EBD87E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snapToGrid w:val="0"/>
          <w:lang w:eastAsia="lt-LT"/>
        </w:rPr>
        <w:t>Su pakuote pateikiamame lapelyje nurodomas gamintojo, atsakingo už konkrečios serijos išleidimą, pavadinimas ir adresas.</w:t>
      </w:r>
    </w:p>
    <w:p w14:paraId="28129769"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6C476B5D"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0AEEAEEC" w14:textId="77777777" w:rsidR="00601E1D" w:rsidRPr="00197E55" w:rsidRDefault="00601E1D" w:rsidP="00601E1D">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bookmarkStart w:id="15" w:name="_Toc129243129"/>
      <w:bookmarkStart w:id="16" w:name="_Toc129243254"/>
      <w:r w:rsidRPr="00197E55">
        <w:rPr>
          <w:rFonts w:ascii="Times New Roman" w:eastAsia="Times New Roman" w:hAnsi="Times New Roman" w:cs="Times New Roman"/>
          <w:b/>
        </w:rPr>
        <w:t>B.</w:t>
      </w:r>
      <w:r w:rsidRPr="00197E55">
        <w:rPr>
          <w:rFonts w:ascii="Times New Roman" w:eastAsia="Times New Roman" w:hAnsi="Times New Roman" w:cs="Times New Roman"/>
          <w:b/>
        </w:rPr>
        <w:tab/>
        <w:t xml:space="preserve">TIEKIMO IR VARTOJIMO SĄLYGOS AR APRIBOJIMAI </w:t>
      </w:r>
      <w:bookmarkEnd w:id="15"/>
      <w:bookmarkEnd w:id="16"/>
    </w:p>
    <w:p w14:paraId="01B94903"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C32B130" w14:textId="77777777" w:rsidR="00601E1D" w:rsidRPr="00197E55" w:rsidRDefault="00601E1D" w:rsidP="00601E1D">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Receptinis vaistinis preparatas.</w:t>
      </w:r>
    </w:p>
    <w:p w14:paraId="7FC441A6" w14:textId="77777777" w:rsidR="00601E1D" w:rsidRPr="00197E55" w:rsidRDefault="00601E1D" w:rsidP="00601E1D">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27176B8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b/>
          <w:caps/>
        </w:rPr>
        <w:br w:type="page"/>
      </w:r>
    </w:p>
    <w:p w14:paraId="4884D503"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AECAC0F"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491785D"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6BC37B79"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564BC2E"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49407DA"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7DFE198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18270A85"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CCB5122"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EF43D6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AE446C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327CEAA9"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7D43141B"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1167514A"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3A63290"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9EE9E5F"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323E771B"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16C236C"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C97AD31"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71DC0B29"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21A52659"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57BCE0F3"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40EA219"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406D4810"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b/>
          <w:caps/>
        </w:rPr>
        <w:t>III PRIEDAS</w:t>
      </w:r>
      <w:bookmarkEnd w:id="11"/>
      <w:bookmarkEnd w:id="12"/>
    </w:p>
    <w:p w14:paraId="3B726362"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E5B6AB6"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bookmarkStart w:id="17" w:name="_Toc129243135"/>
      <w:bookmarkStart w:id="18" w:name="_Toc129243260"/>
      <w:r w:rsidRPr="00197E55">
        <w:rPr>
          <w:rFonts w:ascii="Times New Roman" w:eastAsia="Times New Roman" w:hAnsi="Times New Roman" w:cs="Times New Roman"/>
          <w:b/>
          <w:caps/>
        </w:rPr>
        <w:t>ŽENKLINIMAS IR PAKUOTĖS LAPELIS</w:t>
      </w:r>
      <w:bookmarkEnd w:id="17"/>
      <w:bookmarkEnd w:id="18"/>
    </w:p>
    <w:p w14:paraId="0419A63B"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197E55">
        <w:rPr>
          <w:rFonts w:ascii="Times New Roman" w:eastAsia="Lucida Sans Unicode" w:hAnsi="Times New Roman" w:cs="Times New Roman"/>
          <w:lang w:eastAsia="lt-LT"/>
        </w:rPr>
        <w:br w:type="page"/>
      </w:r>
    </w:p>
    <w:p w14:paraId="670ADE4D"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6FF2B02"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621A8F2"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45B0EBF"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451B67C"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DD2B20D"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070571FF"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6F2EBDF"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04FB89B"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D69F00B"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42AB8C1"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5FE872D"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09492A0"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EC9F6B0"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509B3B9"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040AEB9"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C7BEC55"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9268645"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5F9D59E"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2C84CBFE"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D928E96"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A74FCFC"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51A5058"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p>
    <w:p w14:paraId="0D894977" w14:textId="77777777" w:rsidR="00601E1D" w:rsidRPr="00197E55" w:rsidRDefault="00601E1D" w:rsidP="00601E1D">
      <w:pPr>
        <w:tabs>
          <w:tab w:val="left" w:pos="567"/>
        </w:tabs>
        <w:spacing w:after="0" w:line="240" w:lineRule="auto"/>
        <w:ind w:left="567" w:hanging="567"/>
        <w:jc w:val="center"/>
        <w:outlineLvl w:val="0"/>
        <w:rPr>
          <w:rFonts w:ascii="Times New Roman" w:eastAsia="Times New Roman" w:hAnsi="Times New Roman" w:cs="Times New Roman"/>
          <w:b/>
          <w:caps/>
        </w:rPr>
      </w:pPr>
      <w:r w:rsidRPr="00197E55">
        <w:rPr>
          <w:rFonts w:ascii="Times New Roman" w:eastAsia="Times New Roman" w:hAnsi="Times New Roman" w:cs="Times New Roman"/>
          <w:b/>
          <w:caps/>
        </w:rPr>
        <w:t>A. ŽENKLINIMAS</w:t>
      </w:r>
    </w:p>
    <w:p w14:paraId="66D419B1" w14:textId="77777777" w:rsidR="00601E1D" w:rsidRPr="00197E55" w:rsidRDefault="00601E1D" w:rsidP="00601E1D">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197E55">
        <w:rPr>
          <w:rFonts w:ascii="Times New Roman" w:eastAsia="Lucida Sans Unicode" w:hAnsi="Times New Roman" w:cs="Times New Roman"/>
          <w:lang w:eastAsia="lt-LT"/>
        </w:rPr>
        <w:br w:type="page"/>
      </w:r>
    </w:p>
    <w:bookmarkEnd w:id="0"/>
    <w:bookmarkEnd w:id="1"/>
    <w:bookmarkEnd w:id="13"/>
    <w:bookmarkEnd w:id="14"/>
    <w:p w14:paraId="33BDE613"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lastRenderedPageBreak/>
        <w:t>INFORMACIJA ANT IŠORINĖS PAKUOTĖS</w:t>
      </w:r>
    </w:p>
    <w:p w14:paraId="17302386"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CCF7D22"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197E55">
        <w:rPr>
          <w:rFonts w:ascii="Times New Roman" w:eastAsia="Times New Roman" w:hAnsi="Times New Roman" w:cs="Times New Roman"/>
          <w:b/>
        </w:rPr>
        <w:t>KARTONO DĖŽUTĖ</w:t>
      </w:r>
    </w:p>
    <w:p w14:paraId="2F0056B2"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B0AC03C"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67D81E9"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w:t>
      </w:r>
      <w:r w:rsidRPr="00197E55">
        <w:rPr>
          <w:rFonts w:ascii="Times New Roman" w:eastAsia="Times New Roman" w:hAnsi="Times New Roman" w:cs="Times New Roman"/>
          <w:b/>
        </w:rPr>
        <w:tab/>
        <w:t>VAISTINIO PREPARATO PAVADINIMAS</w:t>
      </w:r>
    </w:p>
    <w:p w14:paraId="37ED7F6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D3CFE9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10 mg plėvele dengtos tabletės</w:t>
      </w:r>
    </w:p>
    <w:p w14:paraId="17FEAEFC" w14:textId="77777777" w:rsidR="005014B2" w:rsidRPr="00197E55" w:rsidRDefault="005014B2" w:rsidP="005014B2">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bookmarkStart w:id="19" w:name="_Hlk190793192"/>
      <w:proofErr w:type="spellStart"/>
      <w:r w:rsidRPr="00197E55">
        <w:rPr>
          <w:rFonts w:ascii="Times New Roman" w:eastAsia="Times New Roman" w:hAnsi="Times New Roman" w:cs="Times New Roman"/>
          <w:iCs/>
          <w:lang w:eastAsia="lt-LT"/>
        </w:rPr>
        <w:t>cetirizino</w:t>
      </w:r>
      <w:proofErr w:type="spellEnd"/>
      <w:r w:rsidRPr="00197E55">
        <w:rPr>
          <w:rFonts w:ascii="Times New Roman" w:eastAsia="Times New Roman" w:hAnsi="Times New Roman" w:cs="Times New Roman"/>
          <w:iCs/>
          <w:lang w:eastAsia="lt-LT"/>
        </w:rPr>
        <w:t xml:space="preserve"> </w:t>
      </w:r>
      <w:proofErr w:type="spellStart"/>
      <w:r w:rsidRPr="00197E55">
        <w:rPr>
          <w:rFonts w:ascii="Times New Roman" w:eastAsia="Times New Roman" w:hAnsi="Times New Roman" w:cs="Times New Roman"/>
          <w:iCs/>
          <w:lang w:eastAsia="lt-LT"/>
        </w:rPr>
        <w:t>dihidrochloridas</w:t>
      </w:r>
      <w:proofErr w:type="spellEnd"/>
    </w:p>
    <w:bookmarkEnd w:id="19"/>
    <w:p w14:paraId="208BB6C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AEF400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7789A5F"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2.</w:t>
      </w:r>
      <w:r w:rsidRPr="00197E55">
        <w:rPr>
          <w:rFonts w:ascii="Times New Roman" w:eastAsia="Times New Roman" w:hAnsi="Times New Roman" w:cs="Times New Roman"/>
          <w:b/>
        </w:rPr>
        <w:tab/>
        <w:t>VEIKLIOJI (-IOS) MEDŽIAGA (-OS) IR JOS (-Ų) KIEKIS (-IAI)</w:t>
      </w:r>
    </w:p>
    <w:p w14:paraId="28C70714" w14:textId="77777777" w:rsidR="005014B2" w:rsidRPr="00197E55" w:rsidRDefault="005014B2" w:rsidP="005014B2">
      <w:pPr>
        <w:tabs>
          <w:tab w:val="left" w:pos="567"/>
        </w:tabs>
        <w:spacing w:after="0" w:line="240" w:lineRule="auto"/>
        <w:jc w:val="both"/>
        <w:outlineLvl w:val="0"/>
        <w:rPr>
          <w:rFonts w:ascii="Times New Roman" w:eastAsia="Times New Roman" w:hAnsi="Times New Roman" w:cs="Times New Roman"/>
          <w:lang w:eastAsia="lt-LT"/>
        </w:rPr>
      </w:pPr>
    </w:p>
    <w:p w14:paraId="76675890" w14:textId="77777777" w:rsidR="005014B2" w:rsidRPr="00197E55" w:rsidRDefault="005014B2" w:rsidP="005014B2">
      <w:pPr>
        <w:tabs>
          <w:tab w:val="left" w:pos="567"/>
        </w:tabs>
        <w:spacing w:after="0" w:line="240" w:lineRule="auto"/>
        <w:jc w:val="both"/>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Vienoje tabletėje yra 10 mg </w:t>
      </w:r>
      <w:proofErr w:type="spellStart"/>
      <w:r w:rsidRPr="00197E55">
        <w:rPr>
          <w:rFonts w:ascii="Times New Roman" w:eastAsia="Times New Roman" w:hAnsi="Times New Roman" w:cs="Times New Roman"/>
          <w:lang w:eastAsia="lt-LT"/>
        </w:rPr>
        <w:t>cetirizino</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dihidrochlorido</w:t>
      </w:r>
      <w:proofErr w:type="spellEnd"/>
      <w:r w:rsidRPr="00197E55">
        <w:rPr>
          <w:rFonts w:ascii="Times New Roman" w:eastAsia="Times New Roman" w:hAnsi="Times New Roman" w:cs="Times New Roman"/>
          <w:lang w:eastAsia="lt-LT"/>
        </w:rPr>
        <w:t xml:space="preserve">. </w:t>
      </w:r>
    </w:p>
    <w:p w14:paraId="75BD8565"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2B361E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C008FA"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3.</w:t>
      </w:r>
      <w:r w:rsidRPr="00197E55">
        <w:rPr>
          <w:rFonts w:ascii="Times New Roman" w:eastAsia="Times New Roman" w:hAnsi="Times New Roman" w:cs="Times New Roman"/>
          <w:b/>
        </w:rPr>
        <w:tab/>
        <w:t>PAGALBINIŲ MEDŽIAGŲ SĄRAŠAS</w:t>
      </w:r>
    </w:p>
    <w:p w14:paraId="002536C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EB3B74E"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Sudėtyje yra laktozės </w:t>
      </w:r>
      <w:proofErr w:type="spellStart"/>
      <w:r w:rsidRPr="00197E55">
        <w:rPr>
          <w:rFonts w:ascii="Times New Roman" w:eastAsia="Times New Roman" w:hAnsi="Times New Roman" w:cs="Times New Roman"/>
        </w:rPr>
        <w:t>monohidrato</w:t>
      </w:r>
      <w:proofErr w:type="spellEnd"/>
      <w:r w:rsidRPr="00197E55">
        <w:rPr>
          <w:rFonts w:ascii="Times New Roman" w:eastAsia="Times New Roman" w:hAnsi="Times New Roman" w:cs="Times New Roman"/>
        </w:rPr>
        <w:t>.</w:t>
      </w:r>
    </w:p>
    <w:p w14:paraId="3F8BEF99"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67394A6"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B1A9CDD"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4.</w:t>
      </w:r>
      <w:r w:rsidRPr="00197E55">
        <w:rPr>
          <w:rFonts w:ascii="Times New Roman" w:eastAsia="Times New Roman" w:hAnsi="Times New Roman" w:cs="Times New Roman"/>
          <w:b/>
        </w:rPr>
        <w:tab/>
        <w:t>FARMACINĖ FORMA IR KIEKIS PAKUOTĖJE</w:t>
      </w:r>
    </w:p>
    <w:p w14:paraId="5700AE2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0265FF7"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highlight w:val="lightGray"/>
        </w:rPr>
        <w:t>28 tabletės</w:t>
      </w:r>
    </w:p>
    <w:p w14:paraId="6B3C775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30 tablečių</w:t>
      </w:r>
    </w:p>
    <w:p w14:paraId="09BB6B66" w14:textId="77777777" w:rsidR="005014B2" w:rsidRPr="00197E55" w:rsidRDefault="005014B2" w:rsidP="005014B2">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613E86A" w14:textId="77777777" w:rsidR="005014B2" w:rsidRPr="00197E55" w:rsidRDefault="005014B2" w:rsidP="005014B2">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4C82BD5"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5.</w:t>
      </w:r>
      <w:r w:rsidRPr="00197E55">
        <w:rPr>
          <w:rFonts w:ascii="Times New Roman" w:eastAsia="Times New Roman" w:hAnsi="Times New Roman" w:cs="Times New Roman"/>
          <w:b/>
        </w:rPr>
        <w:tab/>
        <w:t>VARTOJIMO METODAS IR BŪDAS (-AI)</w:t>
      </w:r>
    </w:p>
    <w:p w14:paraId="3E46780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07667F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Vartoti per burną.</w:t>
      </w:r>
    </w:p>
    <w:p w14:paraId="497EA7D9"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Prieš vartojimą perskaitykite pakuotės lapelį.</w:t>
      </w:r>
    </w:p>
    <w:p w14:paraId="1AFA101E"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649120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C45B385"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6.</w:t>
      </w:r>
      <w:r w:rsidRPr="00197E55">
        <w:rPr>
          <w:rFonts w:ascii="Times New Roman" w:eastAsia="Times New Roman" w:hAnsi="Times New Roman" w:cs="Times New Roman"/>
          <w:b/>
        </w:rPr>
        <w:tab/>
        <w:t>SPECIALUS ĮSPĖJIMAS, KAD VAISTINĮ PREPARATĄ BŪTINA LAIKYTI VAIKAMS NEPASTEBIMOJE IR NEPASIEKIAMOJE VIETOJE</w:t>
      </w:r>
    </w:p>
    <w:p w14:paraId="5904BD65"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5E2C1D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Laikyti vaikams nepastebimoje ir nepasiekiamoje vietoje.</w:t>
      </w:r>
    </w:p>
    <w:p w14:paraId="0733B332"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56E475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2B323E7"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7.</w:t>
      </w:r>
      <w:r w:rsidRPr="00197E55">
        <w:rPr>
          <w:rFonts w:ascii="Times New Roman" w:eastAsia="Times New Roman" w:hAnsi="Times New Roman" w:cs="Times New Roman"/>
          <w:b/>
        </w:rPr>
        <w:tab/>
        <w:t>KITAS (-I) SPECIALUS (-ŪS) ĮSPĖJIMAS (-AI) (JEI REIKIA)</w:t>
      </w:r>
    </w:p>
    <w:p w14:paraId="3D752C36"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2DDE8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1BF6CEA"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8.</w:t>
      </w:r>
      <w:r w:rsidRPr="00197E55">
        <w:rPr>
          <w:rFonts w:ascii="Times New Roman" w:eastAsia="Times New Roman" w:hAnsi="Times New Roman" w:cs="Times New Roman"/>
          <w:b/>
        </w:rPr>
        <w:tab/>
        <w:t>TINKAMUMO LAIKAS</w:t>
      </w:r>
    </w:p>
    <w:p w14:paraId="47C20E7F"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AB2EE8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EXP {mm/MMMM}</w:t>
      </w:r>
    </w:p>
    <w:p w14:paraId="3D75D3C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C4AB3F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E5E9F0"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9.</w:t>
      </w:r>
      <w:r w:rsidRPr="00197E55">
        <w:rPr>
          <w:rFonts w:ascii="Times New Roman" w:eastAsia="Times New Roman" w:hAnsi="Times New Roman" w:cs="Times New Roman"/>
          <w:b/>
        </w:rPr>
        <w:tab/>
        <w:t>SPECIALIOS LAIKYMO SĄLYGOS</w:t>
      </w:r>
    </w:p>
    <w:p w14:paraId="774C577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C3F0F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600A021"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10.</w:t>
      </w:r>
      <w:r w:rsidRPr="00197E55">
        <w:rPr>
          <w:rFonts w:ascii="Times New Roman" w:eastAsia="Times New Roman" w:hAnsi="Times New Roman" w:cs="Times New Roman"/>
          <w:b/>
        </w:rPr>
        <w:tab/>
        <w:t>SPECIALIOS ATSARGUMO PRIEMONĖS DĖL NESUVARTOTO VAISTINIO PREPARATO AR JO ATLIEKŲ TVARKYMO (JEI REIKIA)</w:t>
      </w:r>
    </w:p>
    <w:p w14:paraId="410BEEC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1D310A6"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325C11"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lastRenderedPageBreak/>
        <w:t>11.</w:t>
      </w:r>
      <w:r w:rsidRPr="00197E55">
        <w:rPr>
          <w:rFonts w:ascii="Times New Roman" w:eastAsia="Times New Roman" w:hAnsi="Times New Roman" w:cs="Times New Roman"/>
          <w:b/>
        </w:rPr>
        <w:tab/>
        <w:t>REGISTRUOTOJO PAVADINIMAS IR ADRESAS</w:t>
      </w:r>
    </w:p>
    <w:p w14:paraId="3C02AEA7"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DF3092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highlight w:val="lightGray"/>
        </w:rPr>
        <w:t>Registruotojas:</w:t>
      </w:r>
    </w:p>
    <w:p w14:paraId="7FB3A1EA"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Sandoz</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d.d</w:t>
      </w:r>
      <w:proofErr w:type="spellEnd"/>
      <w:r w:rsidRPr="00197E55">
        <w:rPr>
          <w:rFonts w:ascii="Times New Roman" w:eastAsia="Times New Roman" w:hAnsi="Times New Roman" w:cs="Times New Roman"/>
          <w:lang w:eastAsia="lt-LT"/>
        </w:rPr>
        <w:t>.</w:t>
      </w:r>
    </w:p>
    <w:p w14:paraId="29579268"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proofErr w:type="spellStart"/>
      <w:r w:rsidRPr="00197E55">
        <w:rPr>
          <w:rFonts w:ascii="Times New Roman" w:eastAsia="Times New Roman" w:hAnsi="Times New Roman" w:cs="Times New Roman"/>
          <w:lang w:eastAsia="lt-LT"/>
        </w:rPr>
        <w:t>Verovškova</w:t>
      </w:r>
      <w:proofErr w:type="spellEnd"/>
      <w:r w:rsidRPr="00197E55">
        <w:rPr>
          <w:rFonts w:ascii="Times New Roman" w:eastAsia="Times New Roman" w:hAnsi="Times New Roman" w:cs="Times New Roman"/>
          <w:lang w:eastAsia="lt-LT"/>
        </w:rPr>
        <w:t xml:space="preserve"> 57 </w:t>
      </w:r>
    </w:p>
    <w:p w14:paraId="1F987820"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1000 </w:t>
      </w:r>
      <w:proofErr w:type="spellStart"/>
      <w:r w:rsidRPr="00197E55">
        <w:rPr>
          <w:rFonts w:ascii="Times New Roman" w:eastAsia="Times New Roman" w:hAnsi="Times New Roman" w:cs="Times New Roman"/>
          <w:lang w:eastAsia="lt-LT"/>
        </w:rPr>
        <w:t>Ljubljana</w:t>
      </w:r>
      <w:proofErr w:type="spellEnd"/>
    </w:p>
    <w:p w14:paraId="37451D05"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lang w:eastAsia="lt-LT"/>
        </w:rPr>
        <w:t xml:space="preserve">Slovėnija </w:t>
      </w:r>
    </w:p>
    <w:p w14:paraId="717727E6" w14:textId="77777777" w:rsidR="005014B2" w:rsidRPr="00197E55" w:rsidRDefault="005014B2" w:rsidP="005014B2">
      <w:pPr>
        <w:widowControl w:val="0"/>
        <w:tabs>
          <w:tab w:val="left" w:pos="567"/>
        </w:tabs>
        <w:spacing w:after="0" w:line="240" w:lineRule="auto"/>
        <w:jc w:val="both"/>
        <w:rPr>
          <w:rFonts w:ascii="Times New Roman" w:eastAsia="Times New Roman" w:hAnsi="Times New Roman" w:cs="Times New Roman"/>
          <w:lang w:eastAsia="ar-SA"/>
        </w:rPr>
      </w:pPr>
    </w:p>
    <w:p w14:paraId="03428FA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B8DBF21"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12.</w:t>
      </w:r>
      <w:r w:rsidRPr="00197E55">
        <w:rPr>
          <w:rFonts w:ascii="Times New Roman" w:eastAsia="Times New Roman" w:hAnsi="Times New Roman" w:cs="Times New Roman"/>
          <w:b/>
        </w:rPr>
        <w:tab/>
        <w:t>REGISTRACIJOS PAŽYMĖJIMO NUMERIS (-IAI)</w:t>
      </w:r>
    </w:p>
    <w:p w14:paraId="77EA171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42CAF"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highlight w:val="lightGray"/>
          <w:lang w:eastAsia="lt-LT"/>
        </w:rPr>
        <w:t>N30 –</w:t>
      </w:r>
      <w:r w:rsidRPr="00197E55">
        <w:rPr>
          <w:rFonts w:ascii="Times New Roman" w:eastAsia="Times New Roman" w:hAnsi="Times New Roman" w:cs="Times New Roman"/>
          <w:lang w:eastAsia="lt-LT"/>
        </w:rPr>
        <w:t xml:space="preserve"> LT/1/03/1985/002</w:t>
      </w:r>
    </w:p>
    <w:p w14:paraId="6BB32E48" w14:textId="77777777" w:rsidR="005014B2" w:rsidRPr="00197E55" w:rsidRDefault="005014B2" w:rsidP="005014B2">
      <w:pPr>
        <w:tabs>
          <w:tab w:val="left" w:pos="567"/>
        </w:tabs>
        <w:spacing w:after="0" w:line="240" w:lineRule="auto"/>
        <w:outlineLvl w:val="0"/>
        <w:rPr>
          <w:rFonts w:ascii="Times New Roman" w:eastAsia="Times New Roman" w:hAnsi="Times New Roman" w:cs="Times New Roman"/>
          <w:lang w:eastAsia="lt-LT"/>
        </w:rPr>
      </w:pPr>
      <w:r w:rsidRPr="00197E55">
        <w:rPr>
          <w:rFonts w:ascii="Times New Roman" w:eastAsia="Times New Roman" w:hAnsi="Times New Roman" w:cs="Times New Roman"/>
          <w:highlight w:val="lightGray"/>
          <w:lang w:eastAsia="lt-LT"/>
        </w:rPr>
        <w:t>N28 – LT/1/03/1985/003</w:t>
      </w:r>
    </w:p>
    <w:p w14:paraId="540371E6"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3355435"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FEC2BF3"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13.</w:t>
      </w:r>
      <w:r w:rsidRPr="00197E55">
        <w:rPr>
          <w:rFonts w:ascii="Times New Roman" w:eastAsia="Times New Roman" w:hAnsi="Times New Roman" w:cs="Times New Roman"/>
          <w:b/>
        </w:rPr>
        <w:tab/>
        <w:t>SERIJOS NUMERIS</w:t>
      </w:r>
    </w:p>
    <w:p w14:paraId="325EFA0C"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0AB600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Lot {numeris}</w:t>
      </w:r>
    </w:p>
    <w:p w14:paraId="498E97F9"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E68F93B"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C2E4692"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14.</w:t>
      </w:r>
      <w:r w:rsidRPr="00197E55">
        <w:rPr>
          <w:rFonts w:ascii="Times New Roman" w:eastAsia="Times New Roman" w:hAnsi="Times New Roman" w:cs="Times New Roman"/>
          <w:b/>
        </w:rPr>
        <w:tab/>
        <w:t>PARDAVIMO (IŠDAVIMO) TVARKA</w:t>
      </w:r>
    </w:p>
    <w:p w14:paraId="3656058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1E4E7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Receptinis vaistas.</w:t>
      </w:r>
    </w:p>
    <w:p w14:paraId="2EB4862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E8AF04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3311F3A"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15.</w:t>
      </w:r>
      <w:r w:rsidRPr="00197E55">
        <w:rPr>
          <w:rFonts w:ascii="Times New Roman" w:eastAsia="Times New Roman" w:hAnsi="Times New Roman" w:cs="Times New Roman"/>
          <w:b/>
        </w:rPr>
        <w:tab/>
        <w:t>VARTOJIMO INSTRUKCIJA</w:t>
      </w:r>
    </w:p>
    <w:p w14:paraId="5E87AD77" w14:textId="77777777" w:rsidR="005014B2" w:rsidRPr="00197E55" w:rsidRDefault="005014B2" w:rsidP="005014B2">
      <w:pPr>
        <w:tabs>
          <w:tab w:val="left" w:pos="567"/>
        </w:tabs>
        <w:spacing w:after="0" w:line="240" w:lineRule="auto"/>
        <w:jc w:val="both"/>
        <w:outlineLvl w:val="0"/>
        <w:rPr>
          <w:rFonts w:ascii="Times New Roman" w:eastAsia="Times New Roman" w:hAnsi="Times New Roman" w:cs="Times New Roman"/>
          <w:lang w:eastAsia="lt-LT"/>
        </w:rPr>
      </w:pPr>
    </w:p>
    <w:p w14:paraId="16168D51"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A382328"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16.</w:t>
      </w:r>
      <w:r w:rsidRPr="00197E55">
        <w:rPr>
          <w:rFonts w:ascii="Times New Roman" w:eastAsia="Times New Roman" w:hAnsi="Times New Roman" w:cs="Times New Roman"/>
          <w:b/>
        </w:rPr>
        <w:tab/>
        <w:t>INFORMACIJA BRAILIO RAŠTU</w:t>
      </w:r>
    </w:p>
    <w:p w14:paraId="56A9A15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9FE23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10 mg </w:t>
      </w:r>
    </w:p>
    <w:p w14:paraId="44B6671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9DDB0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6E7CD04" w14:textId="77777777" w:rsidR="005014B2" w:rsidRPr="00197E55" w:rsidRDefault="005014B2" w:rsidP="005014B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197E55">
        <w:rPr>
          <w:rFonts w:ascii="Times New Roman" w:eastAsia="Times New Roman" w:hAnsi="Times New Roman" w:cs="Times New Roman"/>
          <w:b/>
          <w:lang w:eastAsia="lt-LT" w:bidi="lt-LT"/>
        </w:rPr>
        <w:t>17.</w:t>
      </w:r>
      <w:r w:rsidRPr="00197E55">
        <w:rPr>
          <w:rFonts w:ascii="Times New Roman" w:eastAsia="Times New Roman" w:hAnsi="Times New Roman" w:cs="Times New Roman"/>
          <w:b/>
          <w:lang w:eastAsia="lt-LT" w:bidi="lt-LT"/>
        </w:rPr>
        <w:tab/>
        <w:t>UNIKALUS IDENTIFIKATORIUS – 2D BRŪKŠNINIS KODAS</w:t>
      </w:r>
    </w:p>
    <w:p w14:paraId="15B104DF" w14:textId="77777777" w:rsidR="005014B2" w:rsidRPr="00197E55" w:rsidRDefault="005014B2" w:rsidP="005014B2">
      <w:pPr>
        <w:spacing w:after="0" w:line="240" w:lineRule="auto"/>
        <w:contextualSpacing/>
        <w:rPr>
          <w:rFonts w:ascii="Times New Roman" w:eastAsia="Times New Roman" w:hAnsi="Times New Roman" w:cs="Times New Roman"/>
          <w:lang w:eastAsia="lt-LT" w:bidi="lt-LT"/>
        </w:rPr>
      </w:pPr>
    </w:p>
    <w:p w14:paraId="4314A080" w14:textId="77777777" w:rsidR="005014B2" w:rsidRPr="00197E55" w:rsidRDefault="005014B2" w:rsidP="005014B2">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197E55">
        <w:rPr>
          <w:rFonts w:ascii="Times New Roman" w:eastAsia="Times New Roman" w:hAnsi="Times New Roman" w:cs="Times New Roman"/>
          <w:highlight w:val="lightGray"/>
          <w:lang w:eastAsia="lt-LT" w:bidi="lt-LT"/>
        </w:rPr>
        <w:t>2D brūkšninis kodas su nurodytu unikaliu identifikatoriumi.</w:t>
      </w:r>
    </w:p>
    <w:p w14:paraId="095E1EE7" w14:textId="77777777" w:rsidR="005014B2" w:rsidRPr="00197E55" w:rsidRDefault="005014B2" w:rsidP="005014B2">
      <w:pPr>
        <w:spacing w:after="0" w:line="240" w:lineRule="auto"/>
        <w:contextualSpacing/>
        <w:rPr>
          <w:rFonts w:ascii="Times New Roman" w:eastAsia="Times New Roman" w:hAnsi="Times New Roman" w:cs="Times New Roman"/>
          <w:lang w:eastAsia="lt-LT" w:bidi="lt-LT"/>
        </w:rPr>
      </w:pPr>
    </w:p>
    <w:p w14:paraId="7AD43392" w14:textId="77777777" w:rsidR="005014B2" w:rsidRPr="00197E55" w:rsidRDefault="005014B2" w:rsidP="005014B2">
      <w:pPr>
        <w:spacing w:after="0" w:line="240" w:lineRule="auto"/>
        <w:contextualSpacing/>
        <w:rPr>
          <w:rFonts w:ascii="Times New Roman" w:eastAsia="Times New Roman" w:hAnsi="Times New Roman" w:cs="Times New Roman"/>
          <w:lang w:eastAsia="lt-LT" w:bidi="lt-LT"/>
        </w:rPr>
      </w:pPr>
    </w:p>
    <w:p w14:paraId="39CB55F6" w14:textId="77777777" w:rsidR="005014B2" w:rsidRPr="00197E55" w:rsidRDefault="005014B2" w:rsidP="005014B2">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197E55">
        <w:rPr>
          <w:rFonts w:ascii="Times New Roman" w:eastAsia="Times New Roman" w:hAnsi="Times New Roman" w:cs="Times New Roman"/>
          <w:b/>
          <w:lang w:eastAsia="lt-LT" w:bidi="lt-LT"/>
        </w:rPr>
        <w:t>18.</w:t>
      </w:r>
      <w:r w:rsidRPr="00197E55">
        <w:rPr>
          <w:rFonts w:ascii="Times New Roman" w:eastAsia="Times New Roman" w:hAnsi="Times New Roman" w:cs="Times New Roman"/>
          <w:b/>
          <w:lang w:eastAsia="lt-LT" w:bidi="lt-LT"/>
        </w:rPr>
        <w:tab/>
        <w:t>UNIKALUS IDENTIFIKATORIUS – ŽMONĖMS SUPRANTAMI DUOMENYS</w:t>
      </w:r>
    </w:p>
    <w:p w14:paraId="48AD83D3" w14:textId="77777777" w:rsidR="005014B2" w:rsidRPr="00197E55" w:rsidRDefault="005014B2" w:rsidP="005014B2">
      <w:pPr>
        <w:spacing w:after="0" w:line="240" w:lineRule="auto"/>
        <w:contextualSpacing/>
        <w:rPr>
          <w:rFonts w:ascii="Times New Roman" w:eastAsia="Times New Roman" w:hAnsi="Times New Roman" w:cs="Times New Roman"/>
          <w:lang w:eastAsia="lt-LT" w:bidi="lt-LT"/>
        </w:rPr>
      </w:pPr>
    </w:p>
    <w:p w14:paraId="43A71E1A" w14:textId="77777777" w:rsidR="005014B2" w:rsidRPr="00197E55" w:rsidRDefault="005014B2" w:rsidP="005014B2">
      <w:pPr>
        <w:tabs>
          <w:tab w:val="left" w:pos="567"/>
        </w:tabs>
        <w:spacing w:after="0" w:line="240" w:lineRule="auto"/>
        <w:contextualSpacing/>
        <w:rPr>
          <w:rFonts w:ascii="Times New Roman" w:eastAsia="Times New Roman" w:hAnsi="Times New Roman" w:cs="Times New Roman"/>
          <w:color w:val="008000"/>
          <w:lang w:eastAsia="lt-LT" w:bidi="lt-LT"/>
        </w:rPr>
      </w:pPr>
      <w:r w:rsidRPr="00197E55">
        <w:rPr>
          <w:rFonts w:ascii="Times New Roman" w:eastAsia="Times New Roman" w:hAnsi="Times New Roman" w:cs="Times New Roman"/>
          <w:lang w:eastAsia="lt-LT" w:bidi="lt-LT"/>
        </w:rPr>
        <w:t xml:space="preserve">PC: {numeris} </w:t>
      </w:r>
    </w:p>
    <w:p w14:paraId="7D3AAD39" w14:textId="77777777" w:rsidR="005014B2" w:rsidRPr="00197E55" w:rsidRDefault="005014B2" w:rsidP="005014B2">
      <w:pPr>
        <w:tabs>
          <w:tab w:val="left" w:pos="567"/>
        </w:tabs>
        <w:spacing w:after="0" w:line="240" w:lineRule="auto"/>
        <w:contextualSpacing/>
        <w:rPr>
          <w:rFonts w:ascii="Times New Roman" w:eastAsia="Times New Roman" w:hAnsi="Times New Roman" w:cs="Times New Roman"/>
          <w:lang w:eastAsia="lt-LT" w:bidi="lt-LT"/>
        </w:rPr>
      </w:pPr>
      <w:r w:rsidRPr="00197E55">
        <w:rPr>
          <w:rFonts w:ascii="Times New Roman" w:eastAsia="Times New Roman" w:hAnsi="Times New Roman" w:cs="Times New Roman"/>
          <w:lang w:eastAsia="lt-LT" w:bidi="lt-LT"/>
        </w:rPr>
        <w:t>SN: {numeris}</w:t>
      </w:r>
    </w:p>
    <w:p w14:paraId="4F14657B" w14:textId="77777777" w:rsidR="005014B2" w:rsidRPr="00197E55" w:rsidRDefault="005014B2" w:rsidP="005014B2">
      <w:pPr>
        <w:spacing w:after="0" w:line="240" w:lineRule="auto"/>
        <w:contextualSpacing/>
        <w:rPr>
          <w:rFonts w:ascii="Times New Roman" w:eastAsia="Times New Roman" w:hAnsi="Times New Roman" w:cs="Times New Roman"/>
        </w:rPr>
      </w:pPr>
      <w:r w:rsidRPr="00197E55">
        <w:rPr>
          <w:rFonts w:ascii="Times New Roman" w:eastAsia="Times New Roman" w:hAnsi="Times New Roman" w:cs="Times New Roman"/>
          <w:highlight w:val="lightGray"/>
          <w:lang w:eastAsia="lt-LT" w:bidi="lt-LT"/>
        </w:rPr>
        <w:t>NN: {numeris}</w:t>
      </w:r>
    </w:p>
    <w:p w14:paraId="5C861099"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br w:type="page"/>
      </w:r>
    </w:p>
    <w:p w14:paraId="1E37B386"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lastRenderedPageBreak/>
        <w:t>MINIMALI INFORMACIJA ANT LIZDINIŲ PLOKŠTELIŲ</w:t>
      </w:r>
    </w:p>
    <w:p w14:paraId="59EECB68"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38FE49AC"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LIZDINĖ PLOKŠTELĖ</w:t>
      </w:r>
    </w:p>
    <w:p w14:paraId="0E5D0CC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BEDD3F"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3A75E8"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w:t>
      </w:r>
      <w:r w:rsidRPr="00197E55">
        <w:rPr>
          <w:rFonts w:ascii="Times New Roman" w:eastAsia="Times New Roman" w:hAnsi="Times New Roman" w:cs="Times New Roman"/>
          <w:b/>
        </w:rPr>
        <w:tab/>
        <w:t>VAISTINIO PREPARATO PAVADINIMAS</w:t>
      </w:r>
    </w:p>
    <w:p w14:paraId="50CA0BB7"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2303B6D"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10 mg tabletės</w:t>
      </w:r>
    </w:p>
    <w:p w14:paraId="3F64BD88" w14:textId="77777777" w:rsidR="005014B2" w:rsidRPr="00197E55" w:rsidRDefault="005014B2" w:rsidP="005014B2">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proofErr w:type="spellStart"/>
      <w:r w:rsidRPr="00197E55">
        <w:rPr>
          <w:rFonts w:ascii="Times New Roman" w:eastAsia="Times New Roman" w:hAnsi="Times New Roman" w:cs="Times New Roman"/>
          <w:iCs/>
          <w:lang w:eastAsia="lt-LT"/>
        </w:rPr>
        <w:t>cetirizino</w:t>
      </w:r>
      <w:proofErr w:type="spellEnd"/>
      <w:r w:rsidRPr="00197E55">
        <w:rPr>
          <w:rFonts w:ascii="Times New Roman" w:eastAsia="Times New Roman" w:hAnsi="Times New Roman" w:cs="Times New Roman"/>
          <w:iCs/>
          <w:lang w:eastAsia="lt-LT"/>
        </w:rPr>
        <w:t xml:space="preserve"> </w:t>
      </w:r>
      <w:proofErr w:type="spellStart"/>
      <w:r w:rsidRPr="00197E55">
        <w:rPr>
          <w:rFonts w:ascii="Times New Roman" w:eastAsia="Times New Roman" w:hAnsi="Times New Roman" w:cs="Times New Roman"/>
          <w:iCs/>
          <w:lang w:eastAsia="lt-LT"/>
        </w:rPr>
        <w:t>dihidrochloridas</w:t>
      </w:r>
      <w:proofErr w:type="spellEnd"/>
    </w:p>
    <w:p w14:paraId="16C7EAD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E890B2E"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A7EABB8"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2.</w:t>
      </w:r>
      <w:r w:rsidRPr="00197E55">
        <w:rPr>
          <w:rFonts w:ascii="Times New Roman" w:eastAsia="Times New Roman" w:hAnsi="Times New Roman" w:cs="Times New Roman"/>
          <w:b/>
        </w:rPr>
        <w:tab/>
        <w:t>REGISTRUOTOJO PAVADINIMAS</w:t>
      </w:r>
    </w:p>
    <w:p w14:paraId="288E7AAD"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D05079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SANDOZ</w:t>
      </w:r>
    </w:p>
    <w:p w14:paraId="45018718"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6A89023"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BAE888C"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3.</w:t>
      </w:r>
      <w:r w:rsidRPr="00197E55">
        <w:rPr>
          <w:rFonts w:ascii="Times New Roman" w:eastAsia="Times New Roman" w:hAnsi="Times New Roman" w:cs="Times New Roman"/>
          <w:b/>
        </w:rPr>
        <w:tab/>
        <w:t>TINKAMUMO LAIKAS</w:t>
      </w:r>
    </w:p>
    <w:p w14:paraId="21B94A0A"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C5A19C1"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highlight w:val="lightGray"/>
        </w:rPr>
        <w:t>EXP</w:t>
      </w:r>
      <w:r w:rsidRPr="00197E55">
        <w:rPr>
          <w:rFonts w:ascii="Times New Roman" w:eastAsia="Times New Roman" w:hAnsi="Times New Roman" w:cs="Times New Roman"/>
        </w:rPr>
        <w:t xml:space="preserve"> {mm/MMMM}</w:t>
      </w:r>
    </w:p>
    <w:p w14:paraId="079ADCD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167114"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6FCF1B9" w14:textId="77777777" w:rsidR="005014B2" w:rsidRPr="00197E55" w:rsidRDefault="005014B2" w:rsidP="005014B2">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4.</w:t>
      </w:r>
      <w:r w:rsidRPr="00197E55">
        <w:rPr>
          <w:rFonts w:ascii="Times New Roman" w:eastAsia="Times New Roman" w:hAnsi="Times New Roman" w:cs="Times New Roman"/>
          <w:b/>
        </w:rPr>
        <w:tab/>
        <w:t>SERIJOS NUMERIS</w:t>
      </w:r>
    </w:p>
    <w:p w14:paraId="30D1F770"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20E4421"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highlight w:val="lightGray"/>
        </w:rPr>
        <w:t>Lot</w:t>
      </w:r>
      <w:r w:rsidRPr="00197E55">
        <w:rPr>
          <w:rFonts w:ascii="Times New Roman" w:eastAsia="Times New Roman" w:hAnsi="Times New Roman" w:cs="Times New Roman"/>
        </w:rPr>
        <w:t xml:space="preserve"> {numeris}</w:t>
      </w:r>
    </w:p>
    <w:p w14:paraId="7858618E" w14:textId="77777777" w:rsidR="005014B2" w:rsidRPr="00197E55" w:rsidRDefault="005014B2" w:rsidP="005014B2">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A91A5F6"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098751C"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0290C97" w14:textId="743360B2" w:rsidR="00D741E2" w:rsidRDefault="00D741E2">
      <w:pPr>
        <w:rPr>
          <w:rFonts w:ascii="Times New Roman" w:eastAsia="Times New Roman" w:hAnsi="Times New Roman" w:cs="Times New Roman"/>
          <w:b/>
        </w:rPr>
      </w:pPr>
      <w:r>
        <w:rPr>
          <w:rFonts w:ascii="Times New Roman" w:eastAsia="Times New Roman" w:hAnsi="Times New Roman" w:cs="Times New Roman"/>
          <w:b/>
        </w:rPr>
        <w:br w:type="page"/>
      </w:r>
    </w:p>
    <w:p w14:paraId="72118D17"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6AE87DE" w14:textId="409F06DF"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2FD76DD5" w14:textId="769D4F8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0C00F55E" w14:textId="1BD1CC6D"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A9C2AB1" w14:textId="341EB1E0"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89AB598" w14:textId="02354C2F"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1B850E2" w14:textId="2703D595"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92579B0" w14:textId="0DBA367F"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BC96CA5" w14:textId="3959CCDC"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514E25F" w14:textId="4D3D372B"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07A5299" w14:textId="2FBF999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6473FFCF" w14:textId="51298CC1"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20998D0" w14:textId="05382F18"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77362CA" w14:textId="00A1CCA2"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A340FE2" w14:textId="1A523150"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E3A91B1" w14:textId="07F42605"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C6344D0"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07FA91C8" w14:textId="77777777"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2B748F3" w14:textId="77777777"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73D9A09E"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6B095458"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6DA0E9AA"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60E2DEB3"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2F1491A" w14:textId="77777777" w:rsidR="005014B2" w:rsidRPr="00197E55" w:rsidRDefault="005014B2"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C765AF5" w14:textId="7A8672DC"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97E55">
        <w:rPr>
          <w:rFonts w:ascii="Times New Roman" w:eastAsia="Times New Roman" w:hAnsi="Times New Roman" w:cs="Times New Roman"/>
          <w:b/>
        </w:rPr>
        <w:t>B. PAKUOTĖS LAPELIS</w:t>
      </w:r>
    </w:p>
    <w:p w14:paraId="238C4A30"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5806DD77" w14:textId="77777777"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97E55">
        <w:rPr>
          <w:rFonts w:ascii="Times New Roman" w:eastAsia="Times New Roman" w:hAnsi="Times New Roman" w:cs="Times New Roman"/>
          <w:b/>
        </w:rPr>
        <w:br w:type="page"/>
      </w:r>
      <w:r w:rsidRPr="00197E55">
        <w:rPr>
          <w:rFonts w:ascii="Times New Roman" w:eastAsia="Times New Roman" w:hAnsi="Times New Roman" w:cs="Times New Roman"/>
          <w:b/>
          <w:lang w:eastAsia="lt-LT"/>
        </w:rPr>
        <w:lastRenderedPageBreak/>
        <w:t>Pakuotės lapelis:</w:t>
      </w:r>
      <w:r w:rsidRPr="00197E55">
        <w:rPr>
          <w:rFonts w:ascii="Times New Roman" w:eastAsia="Times New Roman" w:hAnsi="Times New Roman" w:cs="Times New Roman"/>
          <w:b/>
          <w:bCs/>
          <w:iCs/>
          <w:lang w:eastAsia="lt-LT"/>
        </w:rPr>
        <w:t xml:space="preserve"> </w:t>
      </w:r>
      <w:r w:rsidRPr="00197E55">
        <w:rPr>
          <w:rFonts w:ascii="Times New Roman" w:eastAsia="Times New Roman" w:hAnsi="Times New Roman" w:cs="Times New Roman"/>
          <w:b/>
          <w:lang w:eastAsia="lt-LT"/>
        </w:rPr>
        <w:t>informacija vartotojui</w:t>
      </w:r>
      <w:r w:rsidRPr="00197E55">
        <w:rPr>
          <w:rFonts w:ascii="Times New Roman" w:eastAsia="Times New Roman" w:hAnsi="Times New Roman" w:cs="Times New Roman"/>
          <w:b/>
        </w:rPr>
        <w:t xml:space="preserve"> </w:t>
      </w:r>
    </w:p>
    <w:p w14:paraId="1A6B09C1" w14:textId="77777777"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1761FDB1" w14:textId="77777777" w:rsidR="00D63C04" w:rsidRPr="00197E55" w:rsidRDefault="00D63C04" w:rsidP="00D63C0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10 mg plėvele dengtos tabletės</w:t>
      </w:r>
    </w:p>
    <w:p w14:paraId="254E3B35" w14:textId="35D459A9" w:rsidR="00D63C04" w:rsidRPr="00197E55" w:rsidRDefault="004F6E7C" w:rsidP="00D63C04">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Pr>
          <w:rFonts w:ascii="Times New Roman" w:eastAsia="Times New Roman" w:hAnsi="Times New Roman" w:cs="Times New Roman"/>
        </w:rPr>
        <w:t>c</w:t>
      </w:r>
      <w:r w:rsidR="00D63C04" w:rsidRPr="00197E55">
        <w:rPr>
          <w:rFonts w:ascii="Times New Roman" w:eastAsia="Times New Roman" w:hAnsi="Times New Roman" w:cs="Times New Roman"/>
        </w:rPr>
        <w:t>etirizino</w:t>
      </w:r>
      <w:proofErr w:type="spellEnd"/>
      <w:r w:rsidR="00D63C04" w:rsidRPr="00197E55">
        <w:rPr>
          <w:rFonts w:ascii="Times New Roman" w:eastAsia="Times New Roman" w:hAnsi="Times New Roman" w:cs="Times New Roman"/>
        </w:rPr>
        <w:t xml:space="preserve"> </w:t>
      </w:r>
      <w:proofErr w:type="spellStart"/>
      <w:r w:rsidR="00D63C04" w:rsidRPr="00197E55">
        <w:rPr>
          <w:rFonts w:ascii="Times New Roman" w:eastAsia="Times New Roman" w:hAnsi="Times New Roman" w:cs="Times New Roman"/>
        </w:rPr>
        <w:t>dihidrochloridas</w:t>
      </w:r>
      <w:proofErr w:type="spellEnd"/>
    </w:p>
    <w:p w14:paraId="454213CE"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2FE9E7B" w14:textId="77777777" w:rsidR="00D63C04" w:rsidRPr="00197E55" w:rsidRDefault="00D63C04" w:rsidP="00D63C04">
      <w:pPr>
        <w:numPr>
          <w:ilvl w:val="12"/>
          <w:numId w:val="0"/>
        </w:numPr>
        <w:spacing w:after="0" w:line="240" w:lineRule="auto"/>
        <w:ind w:right="-2"/>
        <w:rPr>
          <w:rFonts w:ascii="Times New Roman" w:eastAsia="Times New Roman" w:hAnsi="Times New Roman" w:cs="Times New Roman"/>
          <w:b/>
          <w:snapToGrid w:val="0"/>
        </w:rPr>
      </w:pPr>
      <w:r w:rsidRPr="00197E55">
        <w:rPr>
          <w:rFonts w:ascii="Times New Roman" w:eastAsia="Times New Roman" w:hAnsi="Times New Roman" w:cs="Times New Roman"/>
          <w:b/>
          <w:snapToGrid w:val="0"/>
        </w:rPr>
        <w:t>Atidžiai perskaitykite visą šį lapelį, prieš pradėdami vartoti šį vaistą, nes jame pateikiama Jums svarbi informacija.</w:t>
      </w:r>
    </w:p>
    <w:p w14:paraId="4D128397"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w:t>
      </w:r>
      <w:r w:rsidRPr="00197E55">
        <w:rPr>
          <w:rFonts w:ascii="Times New Roman" w:eastAsia="Times New Roman" w:hAnsi="Times New Roman" w:cs="Times New Roman"/>
        </w:rPr>
        <w:tab/>
        <w:t>Neišmeskite šio lapelio, nes vėl gali prireikti jį perskaityti.</w:t>
      </w:r>
    </w:p>
    <w:p w14:paraId="5A4F0674"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lang w:eastAsia="lt-LT"/>
        </w:rPr>
      </w:pPr>
      <w:r w:rsidRPr="00197E55">
        <w:rPr>
          <w:rFonts w:ascii="Times New Roman" w:eastAsia="Times New Roman" w:hAnsi="Times New Roman" w:cs="Times New Roman"/>
        </w:rPr>
        <w:t>-</w:t>
      </w:r>
      <w:r w:rsidRPr="00197E55">
        <w:rPr>
          <w:rFonts w:ascii="Times New Roman" w:eastAsia="Times New Roman" w:hAnsi="Times New Roman" w:cs="Times New Roman"/>
        </w:rPr>
        <w:tab/>
      </w:r>
      <w:r w:rsidRPr="00197E55">
        <w:rPr>
          <w:rFonts w:ascii="Times New Roman" w:eastAsia="Times New Roman" w:hAnsi="Times New Roman" w:cs="Times New Roman"/>
          <w:lang w:eastAsia="lt-LT"/>
        </w:rPr>
        <w:t>Jeigu kiltų daugiau klausimų,</w:t>
      </w:r>
      <w:r w:rsidRPr="00197E55">
        <w:rPr>
          <w:rFonts w:ascii="Times New Roman" w:eastAsia="Times New Roman" w:hAnsi="Times New Roman" w:cs="Times New Roman"/>
        </w:rPr>
        <w:t xml:space="preserve"> kreipkitės į gydytoją arba vaistininką.</w:t>
      </w:r>
      <w:r w:rsidRPr="00197E55">
        <w:rPr>
          <w:rFonts w:ascii="Times New Roman" w:eastAsia="Times New Roman" w:hAnsi="Times New Roman" w:cs="Times New Roman"/>
          <w:lang w:eastAsia="lt-LT"/>
        </w:rPr>
        <w:t xml:space="preserve"> </w:t>
      </w:r>
    </w:p>
    <w:p w14:paraId="24B77EBD" w14:textId="77777777" w:rsidR="00D63C04" w:rsidRPr="00197E55" w:rsidRDefault="00D63C04" w:rsidP="00D63C04">
      <w:pPr>
        <w:numPr>
          <w:ilvl w:val="0"/>
          <w:numId w:val="1"/>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2E85D009" w14:textId="77777777" w:rsidR="00D63C04" w:rsidRPr="00197E55" w:rsidRDefault="00D63C04" w:rsidP="00D63C04">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197E55">
        <w:rPr>
          <w:rFonts w:ascii="Times New Roman" w:eastAsia="Times New Roman" w:hAnsi="Times New Roman" w:cs="Times New Roman"/>
        </w:rPr>
        <w:t xml:space="preserve">Jeigu pasireiškė šalutinis poveikis </w:t>
      </w:r>
      <w:r w:rsidRPr="00197E55">
        <w:rPr>
          <w:rFonts w:ascii="Times New Roman" w:eastAsia="Times New Roman" w:hAnsi="Times New Roman" w:cs="Times New Roman"/>
          <w:snapToGrid w:val="0"/>
        </w:rPr>
        <w:t>(net jeigu jis šiame lapelyje nenurodytas), kreipkitės į gydytoją arba vaistininką. Žr. 4 skyrių.</w:t>
      </w:r>
    </w:p>
    <w:p w14:paraId="5E8AA5A9"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8022DAC" w14:textId="77777777" w:rsidR="00D63C04" w:rsidRPr="00197E55" w:rsidRDefault="00D63C04" w:rsidP="00D63C0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97E55">
        <w:rPr>
          <w:rFonts w:ascii="Times New Roman" w:eastAsia="Times New Roman" w:hAnsi="Times New Roman" w:cs="Times New Roman"/>
          <w:b/>
          <w:bCs/>
          <w:snapToGrid w:val="0"/>
          <w:lang w:eastAsia="x-none"/>
        </w:rPr>
        <w:t>Apie ką rašoma šiame lapelyje?</w:t>
      </w:r>
    </w:p>
    <w:p w14:paraId="569EDAD4"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73DCB76"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1.</w:t>
      </w:r>
      <w:r w:rsidRPr="00197E55">
        <w:rPr>
          <w:rFonts w:ascii="Times New Roman" w:eastAsia="Times New Roman" w:hAnsi="Times New Roman" w:cs="Times New Roman"/>
        </w:rPr>
        <w:tab/>
        <w:t xml:space="preserve">Kas yra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ir kam jis vartojamas</w:t>
      </w:r>
    </w:p>
    <w:p w14:paraId="08B33C8C"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2.</w:t>
      </w:r>
      <w:r w:rsidRPr="00197E55">
        <w:rPr>
          <w:rFonts w:ascii="Times New Roman" w:eastAsia="Times New Roman" w:hAnsi="Times New Roman" w:cs="Times New Roman"/>
        </w:rPr>
        <w:tab/>
        <w:t xml:space="preserve">Kas žinotina prieš vartojant </w:t>
      </w:r>
      <w:proofErr w:type="spellStart"/>
      <w:r w:rsidRPr="00197E55">
        <w:rPr>
          <w:rFonts w:ascii="Times New Roman" w:eastAsia="Times New Roman" w:hAnsi="Times New Roman" w:cs="Times New Roman"/>
        </w:rPr>
        <w:t>Aceterin</w:t>
      </w:r>
      <w:proofErr w:type="spellEnd"/>
    </w:p>
    <w:p w14:paraId="5F266FB2"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3.</w:t>
      </w:r>
      <w:r w:rsidRPr="00197E55">
        <w:rPr>
          <w:rFonts w:ascii="Times New Roman" w:eastAsia="Times New Roman" w:hAnsi="Times New Roman" w:cs="Times New Roman"/>
        </w:rPr>
        <w:tab/>
        <w:t xml:space="preserve">Kaip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
    <w:p w14:paraId="6097D947"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4.</w:t>
      </w:r>
      <w:r w:rsidRPr="00197E55">
        <w:rPr>
          <w:rFonts w:ascii="Times New Roman" w:eastAsia="Times New Roman" w:hAnsi="Times New Roman" w:cs="Times New Roman"/>
        </w:rPr>
        <w:tab/>
        <w:t>Galimas šalutinis poveikis</w:t>
      </w:r>
    </w:p>
    <w:p w14:paraId="3C775BEC"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5.</w:t>
      </w:r>
      <w:r w:rsidRPr="00197E55">
        <w:rPr>
          <w:rFonts w:ascii="Times New Roman" w:eastAsia="Times New Roman" w:hAnsi="Times New Roman" w:cs="Times New Roman"/>
        </w:rPr>
        <w:tab/>
        <w:t xml:space="preserve">Kaip laikyti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
    <w:p w14:paraId="4A0E527D"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6.</w:t>
      </w:r>
      <w:r w:rsidRPr="00197E55">
        <w:rPr>
          <w:rFonts w:ascii="Times New Roman" w:eastAsia="Times New Roman" w:hAnsi="Times New Roman" w:cs="Times New Roman"/>
        </w:rPr>
        <w:tab/>
        <w:t>Pakuotės turinys ir kita informacija</w:t>
      </w:r>
    </w:p>
    <w:p w14:paraId="227F5283"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98D41E9"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B2644B7"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1.</w:t>
      </w:r>
      <w:r w:rsidRPr="00197E55">
        <w:rPr>
          <w:rFonts w:ascii="Times New Roman" w:eastAsia="Times New Roman" w:hAnsi="Times New Roman" w:cs="Times New Roman"/>
          <w:b/>
        </w:rPr>
        <w:tab/>
        <w:t xml:space="preserve">Kas yra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ir kam jis vartojamas</w:t>
      </w:r>
    </w:p>
    <w:p w14:paraId="5626D561"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AD4CD38"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yra vaistas nuo alergijos. Jis malšina alerginę reakciją ir jos simptomus.</w:t>
      </w:r>
    </w:p>
    <w:p w14:paraId="40D1B529"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81FBB3D"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197E55">
        <w:rPr>
          <w:rFonts w:ascii="Times New Roman" w:eastAsia="Times New Roman" w:hAnsi="Times New Roman" w:cs="Times New Roman"/>
          <w:u w:val="single"/>
        </w:rPr>
        <w:t xml:space="preserve">Suaugusiems žmonėms ir 6 metų bei vyresniems vaikams </w:t>
      </w:r>
    </w:p>
    <w:p w14:paraId="045EE8BB"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vartojamas palengvinti:</w:t>
      </w:r>
    </w:p>
    <w:p w14:paraId="4813120B" w14:textId="31EAE6B2" w:rsidR="00D63C04" w:rsidRPr="00197E55" w:rsidRDefault="00D63C04" w:rsidP="00D63C04">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sezoninio ar nuolatinio alerginio rinito simptomams (nosies ir akių); </w:t>
      </w:r>
    </w:p>
    <w:p w14:paraId="1EA80E1C" w14:textId="77777777" w:rsidR="00D63C04" w:rsidRPr="00197E55" w:rsidRDefault="00D63C04" w:rsidP="00D63C04">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lėtiniam nežinomos kilmės dilgėliniam išbėrimui (lėtinei idiopatinei dilgėlinei).</w:t>
      </w:r>
    </w:p>
    <w:p w14:paraId="383C4761" w14:textId="77777777" w:rsidR="007C2CA4" w:rsidRPr="00197E55" w:rsidRDefault="007C2CA4" w:rsidP="008266A1">
      <w:pPr>
        <w:tabs>
          <w:tab w:val="left" w:pos="567"/>
        </w:tabs>
        <w:spacing w:after="0" w:line="260" w:lineRule="exact"/>
        <w:ind w:left="567"/>
        <w:rPr>
          <w:rFonts w:ascii="Times New Roman" w:eastAsia="Times New Roman" w:hAnsi="Times New Roman" w:cs="Times New Roman"/>
          <w:snapToGrid w:val="0"/>
        </w:rPr>
      </w:pPr>
    </w:p>
    <w:p w14:paraId="25A6F3F8" w14:textId="77777777" w:rsidR="007C2CA4" w:rsidRPr="00197E55" w:rsidRDefault="007C2CA4" w:rsidP="008266A1">
      <w:pPr>
        <w:tabs>
          <w:tab w:val="left" w:pos="567"/>
        </w:tabs>
        <w:spacing w:after="0" w:line="260" w:lineRule="exact"/>
        <w:rPr>
          <w:rFonts w:ascii="Times New Roman" w:eastAsia="Times New Roman" w:hAnsi="Times New Roman" w:cs="Times New Roman"/>
          <w:snapToGrid w:val="0"/>
        </w:rPr>
      </w:pPr>
      <w:r w:rsidRPr="00197E55">
        <w:rPr>
          <w:rFonts w:ascii="Times New Roman" w:eastAsia="Times New Roman" w:hAnsi="Times New Roman" w:cs="Times New Roman"/>
          <w:snapToGrid w:val="0"/>
        </w:rPr>
        <w:t>Jeigu per 5 dienas Jūsų savijauta nepagerėjo arba net pablogėjo, kreipkitės į gydytoją.</w:t>
      </w:r>
    </w:p>
    <w:p w14:paraId="3032010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095ED7A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16847857"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caps/>
        </w:rPr>
        <w:t>2.</w:t>
      </w:r>
      <w:r w:rsidRPr="00197E55">
        <w:rPr>
          <w:rFonts w:ascii="Times New Roman" w:eastAsia="Times New Roman" w:hAnsi="Times New Roman" w:cs="Times New Roman"/>
          <w:b/>
          <w:caps/>
        </w:rPr>
        <w:tab/>
      </w:r>
      <w:r w:rsidRPr="00197E55">
        <w:rPr>
          <w:rFonts w:ascii="Times New Roman" w:eastAsia="Times New Roman" w:hAnsi="Times New Roman" w:cs="Times New Roman"/>
          <w:b/>
        </w:rPr>
        <w:t xml:space="preserve">Kas žinotina prieš vartojant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73096470"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4A5F1DCA" w14:textId="2E808BFA"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vartoti </w:t>
      </w:r>
      <w:r w:rsidR="00B71E52">
        <w:rPr>
          <w:rFonts w:ascii="Times New Roman" w:eastAsia="Times New Roman" w:hAnsi="Times New Roman" w:cs="Times New Roman"/>
          <w:b/>
        </w:rPr>
        <w:t>draudžiama</w:t>
      </w:r>
      <w:r w:rsidRPr="00197E55">
        <w:rPr>
          <w:rFonts w:ascii="Times New Roman" w:eastAsia="Times New Roman" w:hAnsi="Times New Roman" w:cs="Times New Roman"/>
          <w:b/>
        </w:rPr>
        <w:t>:</w:t>
      </w:r>
    </w:p>
    <w:p w14:paraId="20426673" w14:textId="08144E15" w:rsidR="00D63C04" w:rsidRPr="00197E55" w:rsidRDefault="00D63C04" w:rsidP="00B85D52">
      <w:pPr>
        <w:pStyle w:val="Sraopastraipa"/>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lang w:eastAsia="fr-BE"/>
        </w:rPr>
        <w:t xml:space="preserve">jeigu yra alergija </w:t>
      </w:r>
      <w:proofErr w:type="spellStart"/>
      <w:r w:rsidRPr="00197E55">
        <w:rPr>
          <w:rFonts w:ascii="Times New Roman" w:eastAsia="Times New Roman" w:hAnsi="Times New Roman" w:cs="Times New Roman"/>
          <w:lang w:eastAsia="lt-LT"/>
        </w:rPr>
        <w:t>cetirizino</w:t>
      </w:r>
      <w:proofErr w:type="spellEnd"/>
      <w:r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lt-LT"/>
        </w:rPr>
        <w:t>dihidrochloridui</w:t>
      </w:r>
      <w:proofErr w:type="spellEnd"/>
      <w:r w:rsidR="00B85D52" w:rsidRPr="00197E55">
        <w:rPr>
          <w:rFonts w:ascii="Times New Roman" w:eastAsia="Times New Roman" w:hAnsi="Times New Roman" w:cs="Times New Roman"/>
          <w:lang w:eastAsia="lt-LT"/>
        </w:rPr>
        <w:t>,</w:t>
      </w:r>
      <w:r w:rsidRPr="00197E55">
        <w:rPr>
          <w:rFonts w:ascii="Times New Roman" w:eastAsia="Times New Roman" w:hAnsi="Times New Roman" w:cs="Times New Roman"/>
          <w:lang w:eastAsia="lt-LT"/>
        </w:rPr>
        <w:t xml:space="preserve"> bet kuriai pagalbinei šio vaisto medžiagai (jos išvardytos 6 skyriuje)</w:t>
      </w:r>
      <w:r w:rsidR="00B85D52" w:rsidRPr="00197E55">
        <w:rPr>
          <w:rFonts w:ascii="Times New Roman" w:eastAsia="Times New Roman" w:hAnsi="Times New Roman" w:cs="Times New Roman"/>
          <w:lang w:eastAsia="lt-LT"/>
        </w:rPr>
        <w:t xml:space="preserve">, </w:t>
      </w:r>
      <w:proofErr w:type="spellStart"/>
      <w:r w:rsidRPr="00197E55">
        <w:rPr>
          <w:rFonts w:ascii="Times New Roman" w:eastAsia="Times New Roman" w:hAnsi="Times New Roman" w:cs="Times New Roman"/>
          <w:lang w:eastAsia="fr-BE"/>
        </w:rPr>
        <w:t>hidroksizinui</w:t>
      </w:r>
      <w:proofErr w:type="spellEnd"/>
      <w:r w:rsidRPr="00197E55">
        <w:rPr>
          <w:rFonts w:ascii="Times New Roman" w:eastAsia="Times New Roman" w:hAnsi="Times New Roman" w:cs="Times New Roman"/>
          <w:lang w:eastAsia="fr-BE"/>
        </w:rPr>
        <w:t xml:space="preserve"> ar </w:t>
      </w:r>
      <w:proofErr w:type="spellStart"/>
      <w:r w:rsidRPr="00197E55">
        <w:rPr>
          <w:rFonts w:ascii="Times New Roman" w:eastAsia="Times New Roman" w:hAnsi="Times New Roman" w:cs="Times New Roman"/>
          <w:lang w:eastAsia="fr-BE"/>
        </w:rPr>
        <w:t>piperazino</w:t>
      </w:r>
      <w:proofErr w:type="spellEnd"/>
      <w:r w:rsidRPr="00197E55">
        <w:rPr>
          <w:rFonts w:ascii="Times New Roman" w:eastAsia="Times New Roman" w:hAnsi="Times New Roman" w:cs="Times New Roman"/>
          <w:lang w:eastAsia="fr-BE"/>
        </w:rPr>
        <w:t xml:space="preserve"> dariniui</w:t>
      </w:r>
      <w:r w:rsidR="00B85D52" w:rsidRPr="00197E55">
        <w:rPr>
          <w:rFonts w:ascii="Times New Roman" w:eastAsia="Times New Roman" w:hAnsi="Times New Roman" w:cs="Times New Roman"/>
          <w:lang w:eastAsia="fr-BE"/>
        </w:rPr>
        <w:t xml:space="preserve"> (</w:t>
      </w:r>
      <w:bookmarkStart w:id="20" w:name="_Hlk190793412"/>
      <w:r w:rsidR="00B85D52" w:rsidRPr="00197E55">
        <w:rPr>
          <w:rFonts w:ascii="Times New Roman" w:eastAsia="Times New Roman" w:hAnsi="Times New Roman" w:cs="Times New Roman"/>
          <w:lang w:eastAsia="fr-BE"/>
        </w:rPr>
        <w:t>glaudžiai susijusi</w:t>
      </w:r>
      <w:r w:rsidR="00EF620C">
        <w:rPr>
          <w:rFonts w:ascii="Times New Roman" w:eastAsia="Times New Roman" w:hAnsi="Times New Roman" w:cs="Times New Roman"/>
          <w:lang w:eastAsia="fr-BE"/>
        </w:rPr>
        <w:t>os</w:t>
      </w:r>
      <w:r w:rsidR="00B85D52" w:rsidRPr="00197E55">
        <w:rPr>
          <w:rFonts w:ascii="Times New Roman" w:eastAsia="Times New Roman" w:hAnsi="Times New Roman" w:cs="Times New Roman"/>
          <w:lang w:eastAsia="fr-BE"/>
        </w:rPr>
        <w:t xml:space="preserve"> kitų vaistų aktyv</w:t>
      </w:r>
      <w:r w:rsidR="00EF620C">
        <w:rPr>
          <w:rFonts w:ascii="Times New Roman" w:eastAsia="Times New Roman" w:hAnsi="Times New Roman" w:cs="Times New Roman"/>
          <w:lang w:eastAsia="fr-BE"/>
        </w:rPr>
        <w:t>iosios</w:t>
      </w:r>
      <w:r w:rsidR="00B85D52" w:rsidRPr="00197E55">
        <w:rPr>
          <w:rFonts w:ascii="Times New Roman" w:eastAsia="Times New Roman" w:hAnsi="Times New Roman" w:cs="Times New Roman"/>
          <w:lang w:eastAsia="fr-BE"/>
        </w:rPr>
        <w:t xml:space="preserve"> medžiag</w:t>
      </w:r>
      <w:r w:rsidR="00EF620C">
        <w:rPr>
          <w:rFonts w:ascii="Times New Roman" w:eastAsia="Times New Roman" w:hAnsi="Times New Roman" w:cs="Times New Roman"/>
          <w:lang w:eastAsia="fr-BE"/>
        </w:rPr>
        <w:t>os</w:t>
      </w:r>
      <w:bookmarkEnd w:id="20"/>
      <w:r w:rsidRPr="00197E55">
        <w:rPr>
          <w:rFonts w:ascii="Times New Roman" w:eastAsia="Times New Roman" w:hAnsi="Times New Roman" w:cs="Times New Roman"/>
          <w:lang w:eastAsia="fr-BE"/>
        </w:rPr>
        <w:t>)</w:t>
      </w:r>
      <w:r w:rsidRPr="00197E55">
        <w:rPr>
          <w:rFonts w:ascii="Times New Roman" w:eastAsia="Times New Roman" w:hAnsi="Times New Roman" w:cs="Times New Roman"/>
          <w:lang w:eastAsia="lt-LT"/>
        </w:rPr>
        <w:t>;</w:t>
      </w:r>
    </w:p>
    <w:p w14:paraId="2E611861" w14:textId="5EFCB49A" w:rsidR="00D63C04" w:rsidRPr="00197E55" w:rsidRDefault="00D63C04" w:rsidP="00D63C04">
      <w:pPr>
        <w:pStyle w:val="Sraopastraipa"/>
        <w:numPr>
          <w:ilvl w:val="0"/>
          <w:numId w:val="7"/>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sergate sunkia inkstų liga</w:t>
      </w:r>
      <w:r w:rsidR="00BB6B14" w:rsidRPr="00BB6B14">
        <w:rPr>
          <w:rFonts w:ascii="Times New Roman" w:eastAsia="Times New Roman" w:hAnsi="Times New Roman"/>
          <w:lang w:eastAsia="fr-BE"/>
        </w:rPr>
        <w:t>.</w:t>
      </w:r>
    </w:p>
    <w:p w14:paraId="5DF10978" w14:textId="020FE0A2"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3051E55" w14:textId="77777777" w:rsidR="00D63C04" w:rsidRPr="00197E55" w:rsidRDefault="00D63C04" w:rsidP="00D63C0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197E55">
        <w:rPr>
          <w:rFonts w:ascii="Times New Roman" w:eastAsia="Times New Roman" w:hAnsi="Times New Roman" w:cs="Times New Roman"/>
          <w:b/>
          <w:bCs/>
          <w:snapToGrid w:val="0"/>
          <w:lang w:eastAsia="x-none"/>
        </w:rPr>
        <w:t xml:space="preserve">Įspėjimai ir atsargumo priemonės </w:t>
      </w:r>
    </w:p>
    <w:p w14:paraId="76695F45" w14:textId="77777777" w:rsidR="00D63C04" w:rsidRPr="00197E55" w:rsidRDefault="00D63C04" w:rsidP="00D63C04">
      <w:pPr>
        <w:numPr>
          <w:ilvl w:val="12"/>
          <w:numId w:val="0"/>
        </w:numPr>
        <w:spacing w:after="0" w:line="240" w:lineRule="auto"/>
        <w:ind w:right="-2"/>
        <w:rPr>
          <w:rFonts w:ascii="Times New Roman" w:eastAsia="Times New Roman" w:hAnsi="Times New Roman" w:cs="Times New Roman"/>
          <w:snapToGrid w:val="0"/>
        </w:rPr>
      </w:pPr>
      <w:r w:rsidRPr="00197E55">
        <w:rPr>
          <w:rFonts w:ascii="Times New Roman" w:eastAsia="Times New Roman" w:hAnsi="Times New Roman" w:cs="Times New Roman"/>
          <w:snapToGrid w:val="0"/>
        </w:rPr>
        <w:t xml:space="preserve">Pasitarkite su gydytoju arba vaistininku, prieš pradėdami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ypač jeigu:</w:t>
      </w:r>
    </w:p>
    <w:p w14:paraId="4378C358" w14:textId="77777777" w:rsidR="00D63C04" w:rsidRPr="00197E55" w:rsidRDefault="00D63C04" w:rsidP="00D63C04">
      <w:pPr>
        <w:pStyle w:val="Sraopastraipa"/>
        <w:numPr>
          <w:ilvl w:val="0"/>
          <w:numId w:val="8"/>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hAnsi="Times New Roman" w:cs="Times New Roman"/>
        </w:rPr>
        <w:t>sergate inkstų liga. Jums gali prireikti parinkti kitokią dozę</w:t>
      </w:r>
      <w:r w:rsidRPr="00197E55">
        <w:rPr>
          <w:rFonts w:ascii="Times New Roman" w:eastAsia="Times New Roman" w:hAnsi="Times New Roman" w:cs="Times New Roman"/>
        </w:rPr>
        <w:t>;</w:t>
      </w:r>
    </w:p>
    <w:p w14:paraId="0AEAD952" w14:textId="77777777" w:rsidR="00D63C04" w:rsidRPr="00197E55" w:rsidRDefault="00D63C04" w:rsidP="00D63C04">
      <w:pPr>
        <w:pStyle w:val="Sraopastraipa"/>
        <w:numPr>
          <w:ilvl w:val="0"/>
          <w:numId w:val="8"/>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sergate epilepsija ar Jums gali būti traukulių;</w:t>
      </w:r>
    </w:p>
    <w:p w14:paraId="6E9FC3CD" w14:textId="77777777" w:rsidR="00D63C04" w:rsidRPr="00197E55" w:rsidRDefault="00D63C04" w:rsidP="00D63C04">
      <w:pPr>
        <w:pStyle w:val="Sraopastraipa"/>
        <w:numPr>
          <w:ilvl w:val="0"/>
          <w:numId w:val="8"/>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yra polinkis šlapimo susilaikymui (pvz., pažeisti stuburo smegenys, padidėjusi priešinė liauka), kadangi šis vaistas didina šlapimo susilaikymo riziką. </w:t>
      </w:r>
    </w:p>
    <w:p w14:paraId="02278557"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1330371"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Vartodami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venkite alkoholio.</w:t>
      </w:r>
    </w:p>
    <w:p w14:paraId="5D17DFAA"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7EC76E3" w14:textId="1BA11481"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Jums planuojama atlikti odos alerginius mėginius, 3 paras iki </w:t>
      </w:r>
      <w:r w:rsidR="00AF6D31" w:rsidRPr="00197E55">
        <w:rPr>
          <w:rFonts w:ascii="Times New Roman" w:eastAsia="Times New Roman" w:hAnsi="Times New Roman" w:cs="Times New Roman"/>
        </w:rPr>
        <w:t>tyrimo</w:t>
      </w:r>
      <w:r w:rsidRPr="00197E55">
        <w:rPr>
          <w:rFonts w:ascii="Times New Roman" w:eastAsia="Times New Roman" w:hAnsi="Times New Roman" w:cs="Times New Roman"/>
        </w:rPr>
        <w:t xml:space="preserve"> nevartokite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w:t>
      </w:r>
    </w:p>
    <w:p w14:paraId="1A50F6DC" w14:textId="77777777" w:rsidR="00E653E5" w:rsidRPr="00197E55" w:rsidRDefault="00E653E5"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42C8653" w14:textId="15F27ACE" w:rsidR="00E653E5" w:rsidRPr="00197E55" w:rsidRDefault="00E653E5" w:rsidP="00E653E5">
      <w:p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Vartojant rekomenduojamas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dozes nepastebėta jokios kliniškai reikšmingos sąveikos su alkoholiu (kai alkoholio kiekis kraujyje 0,5 promilės (g/l), tai atitinka vieną taurę vyno). Tačiau nėra </w:t>
      </w:r>
      <w:r w:rsidRPr="00197E55">
        <w:rPr>
          <w:rFonts w:ascii="Times New Roman" w:eastAsia="Times New Roman" w:hAnsi="Times New Roman" w:cs="Times New Roman"/>
        </w:rPr>
        <w:lastRenderedPageBreak/>
        <w:t xml:space="preserve">duomenų apie saugumą, kai didesnės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dozės yra vartojamos kartu su alkoholiu. Todėl kartu su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vartoti alkoholio nerekomenduojama, kaip ir su kitais </w:t>
      </w:r>
      <w:proofErr w:type="spellStart"/>
      <w:r w:rsidRPr="00197E55">
        <w:rPr>
          <w:rFonts w:ascii="Times New Roman" w:eastAsia="Times New Roman" w:hAnsi="Times New Roman" w:cs="Times New Roman"/>
        </w:rPr>
        <w:t>antihistamininiais</w:t>
      </w:r>
      <w:proofErr w:type="spellEnd"/>
      <w:r w:rsidRPr="00197E55">
        <w:rPr>
          <w:rFonts w:ascii="Times New Roman" w:eastAsia="Times New Roman" w:hAnsi="Times New Roman" w:cs="Times New Roman"/>
        </w:rPr>
        <w:t xml:space="preserve"> vaistais.</w:t>
      </w:r>
    </w:p>
    <w:p w14:paraId="3B29C437" w14:textId="77777777" w:rsidR="00E653E5" w:rsidRPr="00197E55" w:rsidRDefault="00E653E5" w:rsidP="00E653E5">
      <w:pPr>
        <w:spacing w:after="0" w:line="240" w:lineRule="auto"/>
        <w:rPr>
          <w:rFonts w:ascii="Times New Roman" w:eastAsia="Times New Roman" w:hAnsi="Times New Roman" w:cs="Times New Roman"/>
        </w:rPr>
      </w:pPr>
    </w:p>
    <w:p w14:paraId="4C59564F" w14:textId="3983598E" w:rsidR="00E653E5" w:rsidRPr="00197E55" w:rsidRDefault="00E653E5" w:rsidP="00E653E5">
      <w:pPr>
        <w:numPr>
          <w:ilvl w:val="12"/>
          <w:numId w:val="0"/>
        </w:num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Jei Jums planuojama atlikti alerg</w:t>
      </w:r>
      <w:r w:rsidR="00991301" w:rsidRPr="00197E55">
        <w:rPr>
          <w:rFonts w:ascii="Times New Roman" w:eastAsia="Times New Roman" w:hAnsi="Times New Roman" w:cs="Times New Roman"/>
        </w:rPr>
        <w:t xml:space="preserve">ijos </w:t>
      </w:r>
      <w:r w:rsidRPr="00197E55">
        <w:rPr>
          <w:rFonts w:ascii="Times New Roman" w:eastAsia="Times New Roman" w:hAnsi="Times New Roman" w:cs="Times New Roman"/>
        </w:rPr>
        <w:t xml:space="preserve"> </w:t>
      </w:r>
      <w:r w:rsidR="00991301" w:rsidRPr="00197E55">
        <w:rPr>
          <w:rFonts w:ascii="Times New Roman" w:eastAsia="Times New Roman" w:hAnsi="Times New Roman" w:cs="Times New Roman"/>
        </w:rPr>
        <w:t xml:space="preserve">mėginį </w:t>
      </w:r>
      <w:r w:rsidRPr="00197E55">
        <w:rPr>
          <w:rFonts w:ascii="Times New Roman" w:eastAsia="Times New Roman" w:hAnsi="Times New Roman" w:cs="Times New Roman"/>
        </w:rPr>
        <w:t xml:space="preserve">, paklauskite gydytojo ar Jums reikia nutraukti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vartojimą keletui dienų prieš </w:t>
      </w:r>
      <w:r w:rsidR="00991301" w:rsidRPr="00197E55">
        <w:rPr>
          <w:rFonts w:ascii="Times New Roman" w:eastAsia="Times New Roman" w:hAnsi="Times New Roman" w:cs="Times New Roman"/>
        </w:rPr>
        <w:t xml:space="preserve">mėginio </w:t>
      </w:r>
      <w:r w:rsidRPr="00197E55">
        <w:rPr>
          <w:rFonts w:ascii="Times New Roman" w:eastAsia="Times New Roman" w:hAnsi="Times New Roman" w:cs="Times New Roman"/>
        </w:rPr>
        <w:t xml:space="preserve"> atlikimą. Šis vaistas gali </w:t>
      </w:r>
      <w:r w:rsidR="00991301" w:rsidRPr="00197E55">
        <w:rPr>
          <w:rFonts w:ascii="Times New Roman" w:eastAsia="Times New Roman" w:hAnsi="Times New Roman" w:cs="Times New Roman"/>
        </w:rPr>
        <w:t xml:space="preserve">turėti </w:t>
      </w:r>
      <w:r w:rsidRPr="00197E55">
        <w:rPr>
          <w:rFonts w:ascii="Times New Roman" w:eastAsia="Times New Roman" w:hAnsi="Times New Roman" w:cs="Times New Roman"/>
        </w:rPr>
        <w:t>įtako</w:t>
      </w:r>
      <w:r w:rsidR="00991301" w:rsidRPr="00197E55">
        <w:rPr>
          <w:rFonts w:ascii="Times New Roman" w:eastAsia="Times New Roman" w:hAnsi="Times New Roman" w:cs="Times New Roman"/>
        </w:rPr>
        <w:t>s</w:t>
      </w:r>
      <w:r w:rsidRPr="00197E55">
        <w:rPr>
          <w:rFonts w:ascii="Times New Roman" w:eastAsia="Times New Roman" w:hAnsi="Times New Roman" w:cs="Times New Roman"/>
        </w:rPr>
        <w:t xml:space="preserve"> Jūsų alergi</w:t>
      </w:r>
      <w:r w:rsidR="00991301" w:rsidRPr="00197E55">
        <w:rPr>
          <w:rFonts w:ascii="Times New Roman" w:eastAsia="Times New Roman" w:hAnsi="Times New Roman" w:cs="Times New Roman"/>
        </w:rPr>
        <w:t>jos mėginio</w:t>
      </w:r>
      <w:r w:rsidRPr="00197E55">
        <w:rPr>
          <w:rFonts w:ascii="Times New Roman" w:eastAsia="Times New Roman" w:hAnsi="Times New Roman" w:cs="Times New Roman"/>
        </w:rPr>
        <w:t xml:space="preserve"> rezultat</w:t>
      </w:r>
      <w:r w:rsidR="00991301" w:rsidRPr="00197E55">
        <w:rPr>
          <w:rFonts w:ascii="Times New Roman" w:eastAsia="Times New Roman" w:hAnsi="Times New Roman" w:cs="Times New Roman"/>
        </w:rPr>
        <w:t>ams</w:t>
      </w:r>
      <w:r w:rsidRPr="00197E55">
        <w:rPr>
          <w:rFonts w:ascii="Times New Roman" w:eastAsia="Times New Roman" w:hAnsi="Times New Roman" w:cs="Times New Roman"/>
        </w:rPr>
        <w:t>.</w:t>
      </w:r>
    </w:p>
    <w:p w14:paraId="4599E584"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C06C6F4"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 xml:space="preserve">Kiti vaistai ir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6B0B5BD9"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vartojate arba neseniai vartojote kitų vaistų arba dėl to nesate tikri, apie tai pasakykite gydytojui arba vaistininkui.</w:t>
      </w:r>
    </w:p>
    <w:p w14:paraId="2DCF928A"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neturėtų sąveikauti su kitais vaistais.</w:t>
      </w:r>
    </w:p>
    <w:p w14:paraId="0F35719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0540700"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vartojimas su alkoholiu</w:t>
      </w:r>
    </w:p>
    <w:p w14:paraId="029D4D9E"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Vartodami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venkite alkoholio. </w:t>
      </w:r>
    </w:p>
    <w:p w14:paraId="67B745DE"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7D003A93"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Nėštumas ir žindymo laikotarpis</w:t>
      </w:r>
    </w:p>
    <w:p w14:paraId="0CD423F3" w14:textId="77777777" w:rsidR="00D63C04" w:rsidRPr="00197E55" w:rsidRDefault="00D63C04" w:rsidP="00D63C04">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197E5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sidRPr="00197E55">
        <w:rPr>
          <w:rFonts w:ascii="Times New Roman" w:eastAsia="Times New Roman" w:hAnsi="Times New Roman" w:cs="Times New Roman"/>
        </w:rPr>
        <w:t>.</w:t>
      </w:r>
    </w:p>
    <w:p w14:paraId="4173CF35"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40873C5" w14:textId="32A3555D" w:rsidR="003159C5" w:rsidRPr="00197E55" w:rsidRDefault="003159C5" w:rsidP="003159C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bookmarkStart w:id="21" w:name="_Hlk190793440"/>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reikia vengti vartoti nėštumo metu. Atsitiktinai pavartojus vaisto nėštumo metu, kokio nors žalingo poveikio vaisiui jis nesukels. Tačiau vaistą galima vartoti tik jeigu būtina ir gydytojui leidus.</w:t>
      </w:r>
    </w:p>
    <w:p w14:paraId="434E1014" w14:textId="77777777" w:rsidR="003159C5" w:rsidRPr="00197E55" w:rsidRDefault="003159C5" w:rsidP="003159C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44D8195" w14:textId="7AF83D59" w:rsidR="003159C5" w:rsidRPr="00197E55" w:rsidRDefault="003159C5" w:rsidP="003159C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motinos pieną. Šalutinio poveikio pavojaus žindomiems kūdikiams negalima atmesti. Todėl žindymo metu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vartoti negalima, nebent Jūs pasitarėte su gydytoju.</w:t>
      </w:r>
    </w:p>
    <w:bookmarkEnd w:id="21"/>
    <w:p w14:paraId="50A065F5"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474509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Vairavimas ir mechanizmų valdymas</w:t>
      </w:r>
    </w:p>
    <w:p w14:paraId="7379CA9A" w14:textId="77777777" w:rsidR="00521650" w:rsidRPr="00197E55" w:rsidRDefault="00D63C04" w:rsidP="0052165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vartojant rekomenduojamomis dozėmis, neturėtų pablogėti dėmesys, budrumas ir gebėjimas vairuoti. </w:t>
      </w:r>
    </w:p>
    <w:p w14:paraId="5600B057" w14:textId="77777777" w:rsidR="00521650" w:rsidRPr="00197E55" w:rsidRDefault="00521650" w:rsidP="0052165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1EA4FCEB" w14:textId="77777777" w:rsidR="00D63C04" w:rsidRPr="00197E55" w:rsidRDefault="00D63C04" w:rsidP="0052165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3A87737A"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rPr>
        <w:t xml:space="preserve"> </w:t>
      </w:r>
      <w:r w:rsidRPr="00197E55">
        <w:rPr>
          <w:rFonts w:ascii="Times New Roman" w:eastAsia="Times New Roman" w:hAnsi="Times New Roman" w:cs="Times New Roman"/>
          <w:b/>
        </w:rPr>
        <w:t xml:space="preserve">sudėtyje yra laktozės </w:t>
      </w:r>
      <w:proofErr w:type="spellStart"/>
      <w:r w:rsidRPr="00197E55">
        <w:rPr>
          <w:rFonts w:ascii="Times New Roman" w:eastAsia="Times New Roman" w:hAnsi="Times New Roman" w:cs="Times New Roman"/>
          <w:b/>
        </w:rPr>
        <w:t>monohidrato</w:t>
      </w:r>
      <w:proofErr w:type="spellEnd"/>
      <w:r w:rsidRPr="00197E55">
        <w:rPr>
          <w:rFonts w:ascii="Times New Roman" w:eastAsia="Times New Roman" w:hAnsi="Times New Roman" w:cs="Times New Roman"/>
          <w:b/>
        </w:rPr>
        <w:t>.</w:t>
      </w:r>
    </w:p>
    <w:p w14:paraId="7965DA52"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Jeigu gydytojas Jums yra sakęs, kad netoleruojate kokių nors angliavandenių, kreipkitės į jį prieš pradėdami vartoti šį vaistą.</w:t>
      </w:r>
    </w:p>
    <w:p w14:paraId="5375752C"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C1CFCB6"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F17C940"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3.</w:t>
      </w:r>
      <w:r w:rsidRPr="00197E55">
        <w:rPr>
          <w:rFonts w:ascii="Times New Roman" w:eastAsia="Times New Roman" w:hAnsi="Times New Roman" w:cs="Times New Roman"/>
          <w:b/>
        </w:rPr>
        <w:tab/>
        <w:t xml:space="preserve">Kaip vartoti </w:t>
      </w: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w:t>
      </w:r>
    </w:p>
    <w:p w14:paraId="2E90951C"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BB52C7C" w14:textId="1C2DD3C3" w:rsidR="00D63C04" w:rsidRPr="00197E55" w:rsidRDefault="00D63C04" w:rsidP="00D63C04">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Visada vartokite šį vaistą tiksliai</w:t>
      </w:r>
      <w:r w:rsidR="00BB6B14">
        <w:rPr>
          <w:rFonts w:ascii="Times New Roman" w:eastAsia="Times New Roman" w:hAnsi="Times New Roman" w:cs="Times New Roman"/>
          <w:lang w:eastAsia="lt-LT"/>
        </w:rPr>
        <w:t>,</w:t>
      </w:r>
      <w:r w:rsidRPr="00197E55">
        <w:rPr>
          <w:rFonts w:ascii="Times New Roman" w:eastAsia="Times New Roman" w:hAnsi="Times New Roman" w:cs="Times New Roman"/>
          <w:lang w:eastAsia="lt-LT"/>
        </w:rPr>
        <w:t xml:space="preserve"> kaip nurodė gydytojas arba vaistininkas. Jeigu abejojate, kreipkitės į gydytoją arba vaistininką.</w:t>
      </w:r>
    </w:p>
    <w:p w14:paraId="70787EAA"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9A03611"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Tabletes nurykite</w:t>
      </w:r>
      <w:r w:rsidRPr="00197E55">
        <w:rPr>
          <w:rFonts w:ascii="Times New Roman" w:eastAsia="Times New Roman" w:hAnsi="Times New Roman" w:cs="Times New Roman"/>
          <w:i/>
          <w:iCs/>
        </w:rPr>
        <w:t xml:space="preserve">, </w:t>
      </w:r>
      <w:r w:rsidRPr="00197E55">
        <w:rPr>
          <w:rFonts w:ascii="Times New Roman" w:eastAsia="Times New Roman" w:hAnsi="Times New Roman" w:cs="Times New Roman"/>
        </w:rPr>
        <w:t>užsigerdami stikline skysčio.</w:t>
      </w:r>
    </w:p>
    <w:p w14:paraId="7247232F"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2E1DA954" w14:textId="272314F4"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197E55">
        <w:rPr>
          <w:rFonts w:ascii="Times New Roman" w:eastAsia="Times New Roman" w:hAnsi="Times New Roman" w:cs="Times New Roman"/>
          <w:bCs/>
          <w:i/>
        </w:rPr>
        <w:t>Suaugusieji ir vyresni kaip 12 metų paaugliai</w:t>
      </w:r>
    </w:p>
    <w:p w14:paraId="42F5BAAE"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Išgerkite 1 tabletę (10 mg) vieną kartą per parą.</w:t>
      </w:r>
    </w:p>
    <w:p w14:paraId="680783C5"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0356FF40" w14:textId="07E79469"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Cs/>
          <w:i/>
        </w:rPr>
        <w:t>Pacientai, sergantys inkstų liga</w:t>
      </w:r>
    </w:p>
    <w:p w14:paraId="3B8AF631" w14:textId="5A35235C"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Jūsų inkstų veikla vidutiniškai ar  </w:t>
      </w:r>
      <w:r w:rsidR="002174D9" w:rsidRPr="00197E55">
        <w:rPr>
          <w:rFonts w:ascii="Times New Roman" w:eastAsia="Times New Roman" w:hAnsi="Times New Roman" w:cs="Times New Roman"/>
        </w:rPr>
        <w:t xml:space="preserve">labai </w:t>
      </w:r>
      <w:r w:rsidRPr="00197E55">
        <w:rPr>
          <w:rFonts w:ascii="Times New Roman" w:eastAsia="Times New Roman" w:hAnsi="Times New Roman" w:cs="Times New Roman"/>
        </w:rPr>
        <w:t>sutrikusi, gerkite pusę tabletės (5 mg) vieną kartą per parą.</w:t>
      </w:r>
    </w:p>
    <w:p w14:paraId="5D139BA0" w14:textId="6B4EAFB5"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sergate </w:t>
      </w:r>
      <w:r w:rsidR="003B6EDF" w:rsidRPr="00197E55">
        <w:rPr>
          <w:rFonts w:ascii="Times New Roman" w:eastAsia="Times New Roman" w:hAnsi="Times New Roman" w:cs="Times New Roman"/>
        </w:rPr>
        <w:t xml:space="preserve">galutinės stadijos </w:t>
      </w:r>
      <w:r w:rsidRPr="00197E55">
        <w:rPr>
          <w:rFonts w:ascii="Times New Roman" w:eastAsia="Times New Roman" w:hAnsi="Times New Roman" w:cs="Times New Roman"/>
        </w:rPr>
        <w:t>inkstų lig</w:t>
      </w:r>
      <w:r w:rsidR="003B6EDF" w:rsidRPr="00197E55">
        <w:rPr>
          <w:rFonts w:ascii="Times New Roman" w:eastAsia="Times New Roman" w:hAnsi="Times New Roman" w:cs="Times New Roman"/>
        </w:rPr>
        <w:t>a</w:t>
      </w:r>
      <w:r w:rsidRPr="00197E55">
        <w:rPr>
          <w:rFonts w:ascii="Times New Roman" w:eastAsia="Times New Roman" w:hAnsi="Times New Roman" w:cs="Times New Roman"/>
        </w:rPr>
        <w:t xml:space="preserve">, Jums negalima vartoti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w:t>
      </w:r>
    </w:p>
    <w:p w14:paraId="5446438F"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69A9726"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197E55">
        <w:rPr>
          <w:rFonts w:ascii="Times New Roman" w:eastAsia="Times New Roman" w:hAnsi="Times New Roman" w:cs="Times New Roman"/>
          <w:i/>
        </w:rPr>
        <w:t>Senyvi žmonės</w:t>
      </w:r>
    </w:p>
    <w:p w14:paraId="13A54A40"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Senyvo amžiaus žmonėms, kurių inkstų veikla normali, dozės mažinti nereikia.</w:t>
      </w:r>
    </w:p>
    <w:p w14:paraId="471E2AA1"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6B5630DC"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Vartojimas vaikams ir paaugliams</w:t>
      </w:r>
    </w:p>
    <w:p w14:paraId="318EE4DA" w14:textId="77777777" w:rsidR="002174D9" w:rsidRPr="00197E55" w:rsidRDefault="002174D9"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649D67F9" w14:textId="5DE879B4"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197E55">
        <w:rPr>
          <w:rFonts w:ascii="Times New Roman" w:eastAsia="Times New Roman" w:hAnsi="Times New Roman" w:cs="Times New Roman"/>
          <w:bCs/>
          <w:i/>
        </w:rPr>
        <w:lastRenderedPageBreak/>
        <w:t xml:space="preserve">Vaikai </w:t>
      </w:r>
      <w:r w:rsidR="002174D9" w:rsidRPr="00197E55">
        <w:rPr>
          <w:rFonts w:ascii="Times New Roman" w:eastAsia="Times New Roman" w:hAnsi="Times New Roman" w:cs="Times New Roman"/>
          <w:bCs/>
          <w:i/>
        </w:rPr>
        <w:t xml:space="preserve">ir paaugliai </w:t>
      </w:r>
      <w:r w:rsidRPr="00197E55">
        <w:rPr>
          <w:rFonts w:ascii="Times New Roman" w:eastAsia="Times New Roman" w:hAnsi="Times New Roman" w:cs="Times New Roman"/>
          <w:bCs/>
          <w:i/>
        </w:rPr>
        <w:t>nuo 6 iki 12 metų</w:t>
      </w:r>
      <w:r w:rsidRPr="00197E55">
        <w:rPr>
          <w:rFonts w:ascii="Times New Roman" w:eastAsia="Times New Roman" w:hAnsi="Times New Roman" w:cs="Times New Roman"/>
          <w:bCs/>
        </w:rPr>
        <w:t xml:space="preserve"> </w:t>
      </w:r>
    </w:p>
    <w:p w14:paraId="05AAA5A2"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Reikia išgerti po pusę tabletės (5 mg) du kartus per parą (ryte ir vakare).</w:t>
      </w:r>
    </w:p>
    <w:p w14:paraId="23C5D25D"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197E55">
        <w:rPr>
          <w:rFonts w:ascii="Times New Roman" w:eastAsia="Times New Roman" w:hAnsi="Times New Roman" w:cs="Times New Roman"/>
          <w:bCs/>
          <w:i/>
        </w:rPr>
        <w:t>Gydymo trukmė</w:t>
      </w:r>
    </w:p>
    <w:p w14:paraId="77240C0E" w14:textId="44B7B4AE"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Gydymo trukmė priklauso nuo ligos simptomų. </w:t>
      </w:r>
      <w:r w:rsidR="002174D9" w:rsidRPr="00197E55">
        <w:rPr>
          <w:rFonts w:ascii="Times New Roman" w:eastAsia="Times New Roman" w:hAnsi="Times New Roman" w:cs="Times New Roman"/>
        </w:rPr>
        <w:t>Jeigu per 5</w:t>
      </w:r>
      <w:r w:rsidR="00D741E2">
        <w:rPr>
          <w:rFonts w:ascii="Times New Roman" w:eastAsia="Times New Roman" w:hAnsi="Times New Roman" w:cs="Times New Roman"/>
        </w:rPr>
        <w:t> </w:t>
      </w:r>
      <w:r w:rsidR="002174D9" w:rsidRPr="00197E55">
        <w:rPr>
          <w:rFonts w:ascii="Times New Roman" w:eastAsia="Times New Roman" w:hAnsi="Times New Roman" w:cs="Times New Roman"/>
        </w:rPr>
        <w:t>dienas Jūsų savijauta nepagerėjo ar pablogėjo, kreipkitės į gydytoją.</w:t>
      </w:r>
    </w:p>
    <w:p w14:paraId="3CEF6B5C"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47F68ACD" w14:textId="569B4FDA"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 xml:space="preserve">Ką daryti pavartojus per didelę </w:t>
      </w:r>
      <w:proofErr w:type="spellStart"/>
      <w:r w:rsidRPr="00197E55">
        <w:rPr>
          <w:rFonts w:ascii="Times New Roman" w:eastAsia="Times New Roman" w:hAnsi="Times New Roman" w:cs="Times New Roman"/>
          <w:b/>
          <w:bCs/>
        </w:rPr>
        <w:t>Aceterin</w:t>
      </w:r>
      <w:proofErr w:type="spellEnd"/>
      <w:r w:rsidRPr="00197E55">
        <w:rPr>
          <w:rFonts w:ascii="Times New Roman" w:eastAsia="Times New Roman" w:hAnsi="Times New Roman" w:cs="Times New Roman"/>
          <w:b/>
          <w:bCs/>
        </w:rPr>
        <w:t xml:space="preserve"> dozę</w:t>
      </w:r>
    </w:p>
    <w:p w14:paraId="5837C744"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Jeigu pavartojote per didelę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dozę, kreipkitės į gydytoją. Įvertinęs Jūsų būklę, gydytojas nuspręs, ar reikia imtis kokių nors priemonių.</w:t>
      </w:r>
    </w:p>
    <w:p w14:paraId="6EE47203"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47D849D" w14:textId="17B27386"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Perdozavus vaisto, gali pasireikšti</w:t>
      </w:r>
      <w:r w:rsidR="003159C5" w:rsidRPr="00197E55">
        <w:t xml:space="preserve"> </w:t>
      </w:r>
      <w:bookmarkStart w:id="22" w:name="_Hlk190793481"/>
      <w:r w:rsidR="003159C5" w:rsidRPr="00197E55">
        <w:rPr>
          <w:rFonts w:ascii="Times New Roman" w:eastAsia="Times New Roman" w:hAnsi="Times New Roman" w:cs="Times New Roman"/>
        </w:rPr>
        <w:t>toliau aprašytas nepageidaujamas poveikis, kuris gali stiprėti.</w:t>
      </w:r>
      <w:r w:rsidR="003159C5" w:rsidRPr="00197E55">
        <w:t xml:space="preserve"> </w:t>
      </w:r>
      <w:r w:rsidR="003159C5" w:rsidRPr="00197E55">
        <w:rPr>
          <w:rFonts w:ascii="Times New Roman" w:eastAsia="Times New Roman" w:hAnsi="Times New Roman" w:cs="Times New Roman"/>
        </w:rPr>
        <w:t>Gauta pranešimų apie nepageidaujamą poveikį, tokį kaip</w:t>
      </w:r>
      <w:bookmarkEnd w:id="22"/>
      <w:r w:rsidR="003159C5" w:rsidRPr="00197E55">
        <w:rPr>
          <w:rFonts w:ascii="Times New Roman" w:eastAsia="Times New Roman" w:hAnsi="Times New Roman" w:cs="Times New Roman"/>
        </w:rPr>
        <w:t xml:space="preserve"> </w:t>
      </w:r>
      <w:r w:rsidRPr="00197E55">
        <w:rPr>
          <w:rFonts w:ascii="Times New Roman" w:eastAsia="Times New Roman" w:hAnsi="Times New Roman" w:cs="Times New Roman"/>
        </w:rPr>
        <w:t xml:space="preserve">minčių susipainiojimas, viduriavimas, svaigulys, nuovargis, galvos skausmas, </w:t>
      </w:r>
      <w:bookmarkStart w:id="23" w:name="_Hlk190793504"/>
      <w:r w:rsidR="003159C5" w:rsidRPr="00197E55">
        <w:rPr>
          <w:rFonts w:ascii="Times New Roman" w:eastAsia="Times New Roman" w:hAnsi="Times New Roman"/>
          <w:lang w:eastAsia="fr-BE"/>
        </w:rPr>
        <w:t>bendras negalavimas (prasta savijauta)</w:t>
      </w:r>
      <w:bookmarkEnd w:id="23"/>
      <w:r w:rsidRPr="00197E55">
        <w:rPr>
          <w:rFonts w:ascii="Times New Roman" w:eastAsia="Times New Roman" w:hAnsi="Times New Roman" w:cs="Times New Roman"/>
        </w:rPr>
        <w:t>, vyzdžių išsiplėtimas, niežulys, neramumas, slopinimas, mieguistumas, sąmonės pritemimas, nenormalus širdies plakimas, drebulys ir šlapimo susilaikymas</w:t>
      </w:r>
      <w:r w:rsidR="003159C5" w:rsidRPr="00197E55">
        <w:rPr>
          <w:rFonts w:ascii="Times New Roman" w:eastAsia="Times New Roman" w:hAnsi="Times New Roman" w:cs="Times New Roman"/>
        </w:rPr>
        <w:t xml:space="preserve"> </w:t>
      </w:r>
      <w:bookmarkStart w:id="24" w:name="_Hlk190793514"/>
      <w:r w:rsidR="003159C5" w:rsidRPr="00197E55">
        <w:rPr>
          <w:rFonts w:ascii="Times New Roman" w:eastAsia="Times New Roman" w:hAnsi="Times New Roman" w:cs="Times New Roman"/>
        </w:rPr>
        <w:t>(sunku visiškai ištuštinti šlapimo pūslę)</w:t>
      </w:r>
      <w:r w:rsidRPr="00197E55">
        <w:rPr>
          <w:rFonts w:ascii="Times New Roman" w:eastAsia="Times New Roman" w:hAnsi="Times New Roman" w:cs="Times New Roman"/>
        </w:rPr>
        <w:t>.</w:t>
      </w:r>
      <w:bookmarkEnd w:id="24"/>
    </w:p>
    <w:p w14:paraId="4E554C1B"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3955962E"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197E55">
        <w:rPr>
          <w:rFonts w:ascii="Times New Roman" w:eastAsia="Times New Roman" w:hAnsi="Times New Roman" w:cs="Times New Roman"/>
          <w:b/>
          <w:bCs/>
        </w:rPr>
        <w:t xml:space="preserve">Pamiršus pavartoti </w:t>
      </w:r>
      <w:proofErr w:type="spellStart"/>
      <w:r w:rsidRPr="00197E55">
        <w:rPr>
          <w:rFonts w:ascii="Times New Roman" w:eastAsia="Times New Roman" w:hAnsi="Times New Roman" w:cs="Times New Roman"/>
          <w:b/>
          <w:bCs/>
        </w:rPr>
        <w:t>Aceterin</w:t>
      </w:r>
      <w:proofErr w:type="spellEnd"/>
    </w:p>
    <w:p w14:paraId="236F2B8B"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Negalima vartoti dvigubos dozės norint kompensuoti praleistą dozę. Toliau vartokite kaip įprastai.</w:t>
      </w:r>
    </w:p>
    <w:p w14:paraId="7AE63C40"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43E03D17" w14:textId="6FD007A4" w:rsidR="003159C5" w:rsidRPr="000B7A9B" w:rsidRDefault="003159C5" w:rsidP="000B7A9B">
      <w:pPr>
        <w:widowControl w:val="0"/>
        <w:tabs>
          <w:tab w:val="left" w:pos="567"/>
        </w:tabs>
        <w:spacing w:after="0" w:line="240" w:lineRule="auto"/>
        <w:contextualSpacing/>
        <w:rPr>
          <w:rFonts w:ascii="Times New Roman" w:eastAsia="Times New Roman" w:hAnsi="Times New Roman" w:cs="Times New Roman"/>
          <w:b/>
          <w:bCs/>
          <w:lang w:eastAsia="ar-SA"/>
        </w:rPr>
      </w:pPr>
      <w:bookmarkStart w:id="25" w:name="_Hlk190793524"/>
      <w:r w:rsidRPr="000B7A9B">
        <w:rPr>
          <w:rFonts w:ascii="Times New Roman" w:eastAsia="Times New Roman" w:hAnsi="Times New Roman" w:cs="Times New Roman"/>
          <w:b/>
          <w:bCs/>
          <w:lang w:eastAsia="ar-SA"/>
        </w:rPr>
        <w:t xml:space="preserve">Nustojus vartoti </w:t>
      </w:r>
      <w:proofErr w:type="spellStart"/>
      <w:r w:rsidRPr="00197E55">
        <w:rPr>
          <w:rFonts w:ascii="Times New Roman" w:eastAsia="Times New Roman" w:hAnsi="Times New Roman" w:cs="Times New Roman"/>
          <w:b/>
          <w:bCs/>
        </w:rPr>
        <w:t>Aceterin</w:t>
      </w:r>
      <w:proofErr w:type="spellEnd"/>
    </w:p>
    <w:p w14:paraId="73C06208" w14:textId="5DFEE2B9" w:rsidR="003159C5" w:rsidRPr="00197E55" w:rsidRDefault="003159C5" w:rsidP="003159C5">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 xml:space="preserve">Jei nustosite vartoti </w:t>
      </w:r>
      <w:proofErr w:type="spellStart"/>
      <w:r w:rsidRPr="00197E55">
        <w:rPr>
          <w:rFonts w:ascii="Times New Roman" w:eastAsia="Times New Roman" w:hAnsi="Times New Roman" w:cs="Times New Roman"/>
          <w:lang w:eastAsia="ar-SA"/>
        </w:rPr>
        <w:t>Aceterin</w:t>
      </w:r>
      <w:proofErr w:type="spellEnd"/>
      <w:r w:rsidRPr="00197E55">
        <w:rPr>
          <w:rFonts w:ascii="Times New Roman" w:eastAsia="Times New Roman" w:hAnsi="Times New Roman" w:cs="Times New Roman"/>
          <w:lang w:eastAsia="ar-SA"/>
        </w:rPr>
        <w:t>, retai, niežulys (stiprus niežulys) ir (arba) dilgėlinė gali atsinaujinti.</w:t>
      </w:r>
    </w:p>
    <w:p w14:paraId="386EEBD0" w14:textId="77777777" w:rsidR="003159C5" w:rsidRPr="00197E55" w:rsidRDefault="003159C5" w:rsidP="000B7A9B">
      <w:pPr>
        <w:widowControl w:val="0"/>
        <w:tabs>
          <w:tab w:val="left" w:pos="567"/>
        </w:tabs>
        <w:spacing w:after="0" w:line="240" w:lineRule="auto"/>
        <w:contextualSpacing/>
        <w:rPr>
          <w:rFonts w:ascii="Times New Roman" w:eastAsia="Times New Roman" w:hAnsi="Times New Roman" w:cs="Times New Roman"/>
          <w:lang w:eastAsia="ar-SA"/>
        </w:rPr>
      </w:pPr>
    </w:p>
    <w:bookmarkEnd w:id="25"/>
    <w:p w14:paraId="6DA24B66" w14:textId="168B2969" w:rsidR="00D63C04" w:rsidRPr="00197E55" w:rsidRDefault="00D63C04" w:rsidP="000B7A9B">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Jeigu kiltų daugiau klausimų dėl šio vaisto vartojimo, kreipkitės į gydytoją arba vaistininką.</w:t>
      </w:r>
    </w:p>
    <w:p w14:paraId="0633747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F083FDD"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A86EF6D"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197E55">
        <w:rPr>
          <w:rFonts w:ascii="Times New Roman" w:eastAsia="Times New Roman" w:hAnsi="Times New Roman" w:cs="Times New Roman"/>
          <w:b/>
        </w:rPr>
        <w:t>4.</w:t>
      </w:r>
      <w:r w:rsidRPr="00197E55">
        <w:rPr>
          <w:rFonts w:ascii="Times New Roman" w:eastAsia="Times New Roman" w:hAnsi="Times New Roman" w:cs="Times New Roman"/>
          <w:b/>
        </w:rPr>
        <w:tab/>
        <w:t>Galimas šalutinis poveikis</w:t>
      </w:r>
    </w:p>
    <w:p w14:paraId="259C2967"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2ED112F"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Šis vaistas, kaip ir visi kiti, gali sukelti šalutinį poveikį, nors jis pasireiškia ne visiems žmonėms.</w:t>
      </w:r>
    </w:p>
    <w:p w14:paraId="0BB91DD5"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7BA1B44" w14:textId="308C83D9" w:rsidR="00D63C04" w:rsidRPr="000B7A9B" w:rsidRDefault="003159C5" w:rsidP="00D63C04">
      <w:pPr>
        <w:spacing w:after="0" w:line="240" w:lineRule="auto"/>
        <w:rPr>
          <w:rFonts w:ascii="Times New Roman" w:eastAsia="Times New Roman" w:hAnsi="Times New Roman" w:cs="Times New Roman"/>
          <w:b/>
          <w:bCs/>
        </w:rPr>
      </w:pPr>
      <w:bookmarkStart w:id="26" w:name="_Hlk190793535"/>
      <w:r w:rsidRPr="000B7A9B">
        <w:rPr>
          <w:rFonts w:ascii="Times New Roman" w:eastAsia="Times New Roman" w:hAnsi="Times New Roman" w:cs="Times New Roman"/>
          <w:b/>
          <w:bCs/>
        </w:rPr>
        <w:t>Šie šalutiniai poveikiai yra reti arba labai reti, tačiau juos pastebėjus, nustokite vartoti vaistą ir nedelsdami praneškite apie tai savo gydytojui</w:t>
      </w:r>
      <w:bookmarkEnd w:id="26"/>
      <w:r w:rsidR="00D63C04" w:rsidRPr="000B7A9B">
        <w:rPr>
          <w:rFonts w:ascii="Times New Roman" w:eastAsia="Times New Roman" w:hAnsi="Times New Roman" w:cs="Times New Roman"/>
          <w:b/>
          <w:bCs/>
        </w:rPr>
        <w:t>:</w:t>
      </w:r>
    </w:p>
    <w:p w14:paraId="19B4E3F6" w14:textId="5840A4DC" w:rsidR="00D63C04" w:rsidRPr="00197E55" w:rsidRDefault="00D63C04" w:rsidP="00D63C04">
      <w:pPr>
        <w:pStyle w:val="Sraopastraipa"/>
        <w:numPr>
          <w:ilvl w:val="0"/>
          <w:numId w:val="9"/>
        </w:numPr>
        <w:spacing w:after="0" w:line="240" w:lineRule="auto"/>
        <w:rPr>
          <w:rFonts w:ascii="Times New Roman" w:eastAsia="Times New Roman" w:hAnsi="Times New Roman" w:cs="Times New Roman"/>
        </w:rPr>
      </w:pPr>
      <w:r w:rsidRPr="00197E55">
        <w:rPr>
          <w:rFonts w:ascii="Times New Roman" w:eastAsia="Times New Roman" w:hAnsi="Times New Roman" w:cs="Times New Roman"/>
        </w:rPr>
        <w:t xml:space="preserve">alerginės reakcijos, įskaitant sunkias reakcijas ir </w:t>
      </w:r>
      <w:proofErr w:type="spellStart"/>
      <w:r w:rsidRPr="00197E55">
        <w:rPr>
          <w:rFonts w:ascii="Times New Roman" w:eastAsia="Times New Roman" w:hAnsi="Times New Roman" w:cs="Times New Roman"/>
        </w:rPr>
        <w:t>angio</w:t>
      </w:r>
      <w:r w:rsidR="00171CC1">
        <w:rPr>
          <w:rFonts w:ascii="Times New Roman" w:eastAsia="Times New Roman" w:hAnsi="Times New Roman" w:cs="Times New Roman"/>
        </w:rPr>
        <w:t>neurozinę</w:t>
      </w:r>
      <w:proofErr w:type="spellEnd"/>
      <w:r w:rsidR="00171CC1">
        <w:rPr>
          <w:rFonts w:ascii="Times New Roman" w:eastAsia="Times New Roman" w:hAnsi="Times New Roman" w:cs="Times New Roman"/>
        </w:rPr>
        <w:t xml:space="preserve"> </w:t>
      </w:r>
      <w:r w:rsidRPr="00197E55">
        <w:rPr>
          <w:rFonts w:ascii="Times New Roman" w:eastAsia="Times New Roman" w:hAnsi="Times New Roman" w:cs="Times New Roman"/>
        </w:rPr>
        <w:t>edemą. Alerginių reakcijų požymiai gali būti</w:t>
      </w:r>
      <w:r w:rsidRPr="00197E55">
        <w:rPr>
          <w:rFonts w:ascii="Times New Roman" w:hAnsi="Times New Roman" w:cs="Times New Roman"/>
        </w:rPr>
        <w:t xml:space="preserve"> niežulys, bėrimas, lūpų, burnos, liežuvio, gerklės ištinimas, pasunkėjęs kvėpavimas.</w:t>
      </w:r>
      <w:r w:rsidRPr="00197E55">
        <w:rPr>
          <w:rFonts w:ascii="Times New Roman" w:eastAsia="Times New Roman" w:hAnsi="Times New Roman" w:cs="Times New Roman"/>
        </w:rPr>
        <w:t xml:space="preserve"> Šios reakcijos gali pasireikšti iš karto pirmą kartą pavartojus vaisto arba gali pasireikšti vėliau.</w:t>
      </w:r>
    </w:p>
    <w:p w14:paraId="4B9A0931" w14:textId="77777777" w:rsidR="00D63C04" w:rsidRPr="00197E55" w:rsidRDefault="00D63C04" w:rsidP="00D63C04">
      <w:pPr>
        <w:spacing w:after="0" w:line="240" w:lineRule="auto"/>
        <w:rPr>
          <w:rFonts w:ascii="Times New Roman" w:eastAsia="Times New Roman" w:hAnsi="Times New Roman" w:cs="Times New Roman"/>
        </w:rPr>
      </w:pPr>
    </w:p>
    <w:p w14:paraId="6F5F78CF" w14:textId="289BA31D" w:rsidR="00D63C04" w:rsidRPr="004F67C4" w:rsidRDefault="00D63C04" w:rsidP="00D63C04">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Dažni šalutini</w:t>
      </w:r>
      <w:r w:rsidR="004F67C4" w:rsidRPr="000B7A9B">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w:t>
      </w:r>
      <w:r w:rsidR="004F67C4" w:rsidRPr="000B7A9B">
        <w:rPr>
          <w:rFonts w:ascii="Times New Roman" w:eastAsia="Times New Roman" w:hAnsi="Times New Roman" w:cs="Times New Roman"/>
          <w:b/>
          <w:bCs/>
          <w:iCs/>
        </w:rPr>
        <w:t>o reiškiniai</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 xml:space="preserve">(gali pasireikšti </w:t>
      </w:r>
      <w:r w:rsidR="004F67C4" w:rsidRPr="000B7A9B">
        <w:rPr>
          <w:rFonts w:ascii="Times New Roman" w:eastAsia="Times New Roman" w:hAnsi="Times New Roman" w:cs="Times New Roman"/>
          <w:b/>
          <w:bCs/>
          <w:iCs/>
        </w:rPr>
        <w:t>rečiau</w:t>
      </w:r>
      <w:r w:rsidRPr="000B7A9B">
        <w:rPr>
          <w:rFonts w:ascii="Times New Roman" w:eastAsia="Times New Roman" w:hAnsi="Times New Roman" w:cs="Times New Roman"/>
          <w:b/>
          <w:bCs/>
          <w:iCs/>
        </w:rPr>
        <w:t xml:space="preserve"> kaip 1 iš 10 </w:t>
      </w:r>
      <w:r w:rsidR="004F67C4" w:rsidRPr="000B7A9B">
        <w:rPr>
          <w:rFonts w:ascii="Times New Roman" w:eastAsia="Times New Roman" w:hAnsi="Times New Roman" w:cs="Times New Roman"/>
          <w:b/>
          <w:bCs/>
          <w:iCs/>
        </w:rPr>
        <w:t>asmenų</w:t>
      </w:r>
      <w:r w:rsidRPr="000B7A9B">
        <w:rPr>
          <w:rFonts w:ascii="Times New Roman" w:eastAsia="Times New Roman" w:hAnsi="Times New Roman" w:cs="Times New Roman"/>
          <w:b/>
          <w:bCs/>
          <w:iCs/>
        </w:rPr>
        <w:t>)</w:t>
      </w:r>
      <w:r w:rsidR="004F67C4" w:rsidRPr="000B7A9B">
        <w:rPr>
          <w:rFonts w:ascii="Times New Roman" w:eastAsia="Times New Roman" w:hAnsi="Times New Roman" w:cs="Times New Roman"/>
          <w:b/>
          <w:bCs/>
          <w:iCs/>
        </w:rPr>
        <w:t>:</w:t>
      </w:r>
    </w:p>
    <w:p w14:paraId="3CAA9F80" w14:textId="08E8CC83" w:rsidR="00D63C04" w:rsidRPr="00197E55" w:rsidRDefault="002174D9" w:rsidP="00D63C04">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M</w:t>
      </w:r>
      <w:r w:rsidR="00D63C04" w:rsidRPr="00197E55">
        <w:rPr>
          <w:rFonts w:ascii="Times New Roman" w:eastAsia="Times New Roman" w:hAnsi="Times New Roman" w:cs="Times New Roman"/>
        </w:rPr>
        <w:t>ieguistumas</w:t>
      </w:r>
      <w:r w:rsidRPr="00197E55">
        <w:rPr>
          <w:rFonts w:ascii="Times New Roman" w:eastAsia="Times New Roman" w:hAnsi="Times New Roman" w:cs="Times New Roman"/>
        </w:rPr>
        <w:t>,</w:t>
      </w:r>
    </w:p>
    <w:p w14:paraId="78B5C68A" w14:textId="3732869C" w:rsidR="00D63C04" w:rsidRPr="00197E55" w:rsidRDefault="00D63C04" w:rsidP="00D63C04">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svaigulys, galvos skausmas</w:t>
      </w:r>
      <w:r w:rsidR="002174D9" w:rsidRPr="00197E55">
        <w:rPr>
          <w:rFonts w:ascii="Times New Roman" w:eastAsia="Times New Roman" w:hAnsi="Times New Roman" w:cs="Times New Roman"/>
        </w:rPr>
        <w:t>,</w:t>
      </w:r>
    </w:p>
    <w:p w14:paraId="708EA28D" w14:textId="61EC1517" w:rsidR="00D63C04" w:rsidRPr="00197E55" w:rsidRDefault="003159C5" w:rsidP="00D63C04">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proofErr w:type="spellStart"/>
      <w:r w:rsidRPr="00197E55">
        <w:rPr>
          <w:rFonts w:ascii="Times New Roman" w:eastAsia="Times New Roman" w:hAnsi="Times New Roman" w:cs="Times New Roman"/>
        </w:rPr>
        <w:t>faringitas</w:t>
      </w:r>
      <w:proofErr w:type="spellEnd"/>
      <w:r w:rsidRPr="00197E55">
        <w:rPr>
          <w:rFonts w:ascii="Times New Roman" w:eastAsia="Times New Roman" w:hAnsi="Times New Roman" w:cs="Times New Roman"/>
        </w:rPr>
        <w:t xml:space="preserve"> (</w:t>
      </w:r>
      <w:r w:rsidR="00D63C04" w:rsidRPr="00197E55">
        <w:rPr>
          <w:rFonts w:ascii="Times New Roman" w:eastAsia="Times New Roman" w:hAnsi="Times New Roman" w:cs="Times New Roman"/>
        </w:rPr>
        <w:t xml:space="preserve">gerklės </w:t>
      </w:r>
      <w:r w:rsidRPr="00197E55">
        <w:rPr>
          <w:rFonts w:ascii="Times New Roman" w:eastAsia="Times New Roman" w:hAnsi="Times New Roman" w:cs="Times New Roman"/>
        </w:rPr>
        <w:t>skausmas)</w:t>
      </w:r>
      <w:r w:rsidR="00D63C04" w:rsidRPr="00197E55">
        <w:rPr>
          <w:rFonts w:ascii="Times New Roman" w:eastAsia="Times New Roman" w:hAnsi="Times New Roman" w:cs="Times New Roman"/>
        </w:rPr>
        <w:t xml:space="preserve">, </w:t>
      </w:r>
      <w:bookmarkStart w:id="27" w:name="_Hlk190793671"/>
      <w:r w:rsidRPr="00197E55">
        <w:rPr>
          <w:rFonts w:ascii="Times New Roman" w:eastAsia="Times New Roman" w:hAnsi="Times New Roman" w:cs="Times New Roman"/>
        </w:rPr>
        <w:t>rinitas</w:t>
      </w:r>
      <w:r w:rsidR="00D63C04" w:rsidRPr="00197E55">
        <w:rPr>
          <w:rFonts w:ascii="Times New Roman" w:eastAsia="Times New Roman" w:hAnsi="Times New Roman" w:cs="Times New Roman"/>
        </w:rPr>
        <w:t xml:space="preserve"> </w:t>
      </w:r>
      <w:r w:rsidRPr="00197E55">
        <w:rPr>
          <w:rFonts w:ascii="Times New Roman" w:eastAsia="Times New Roman" w:hAnsi="Times New Roman" w:cs="Times New Roman"/>
        </w:rPr>
        <w:t>(</w:t>
      </w:r>
      <w:r w:rsidRPr="00197E55">
        <w:rPr>
          <w:rFonts w:ascii="Times New Roman" w:eastAsia="Times New Roman" w:hAnsi="Times New Roman"/>
        </w:rPr>
        <w:t>varvanti, užsikimšusi nosis)</w:t>
      </w:r>
      <w:r w:rsidRPr="00197E55">
        <w:rPr>
          <w:rFonts w:ascii="Times New Roman" w:eastAsia="Times New Roman" w:hAnsi="Times New Roman" w:cs="Times New Roman"/>
        </w:rPr>
        <w:t xml:space="preserve"> </w:t>
      </w:r>
      <w:bookmarkEnd w:id="27"/>
      <w:r w:rsidR="00D63C04" w:rsidRPr="00197E55">
        <w:rPr>
          <w:rFonts w:ascii="Times New Roman" w:eastAsia="Times New Roman" w:hAnsi="Times New Roman" w:cs="Times New Roman"/>
        </w:rPr>
        <w:t>(vaikams)</w:t>
      </w:r>
      <w:r w:rsidR="002174D9" w:rsidRPr="00197E55">
        <w:rPr>
          <w:rFonts w:ascii="Times New Roman" w:eastAsia="Times New Roman" w:hAnsi="Times New Roman" w:cs="Times New Roman"/>
        </w:rPr>
        <w:t>,</w:t>
      </w:r>
    </w:p>
    <w:p w14:paraId="2AFEF655" w14:textId="74B58450" w:rsidR="00D63C04" w:rsidRPr="00197E55" w:rsidRDefault="00D63C04" w:rsidP="00D63C04">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viduriavimas, pykinimas, burnos džiūvimas</w:t>
      </w:r>
      <w:r w:rsidR="002174D9" w:rsidRPr="00197E55">
        <w:rPr>
          <w:rFonts w:ascii="Times New Roman" w:eastAsia="Times New Roman" w:hAnsi="Times New Roman" w:cs="Times New Roman"/>
        </w:rPr>
        <w:t>,</w:t>
      </w:r>
    </w:p>
    <w:p w14:paraId="123CDF24" w14:textId="72A1DE61" w:rsidR="00D63C04" w:rsidRPr="00197E55" w:rsidRDefault="00D63C04" w:rsidP="00D63C04">
      <w:pPr>
        <w:numPr>
          <w:ilvl w:val="0"/>
          <w:numId w:val="5"/>
        </w:numPr>
        <w:tabs>
          <w:tab w:val="left" w:pos="567"/>
          <w:tab w:val="left" w:pos="1296"/>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nuovargis</w:t>
      </w:r>
      <w:r w:rsidR="002174D9" w:rsidRPr="00197E55">
        <w:rPr>
          <w:rFonts w:ascii="Times New Roman" w:eastAsia="Times New Roman" w:hAnsi="Times New Roman" w:cs="Times New Roman"/>
        </w:rPr>
        <w:t>.</w:t>
      </w:r>
    </w:p>
    <w:p w14:paraId="44492DC3" w14:textId="77777777" w:rsidR="00D63C04" w:rsidRPr="00197E55" w:rsidRDefault="00D63C04" w:rsidP="00D63C04">
      <w:pPr>
        <w:tabs>
          <w:tab w:val="left" w:pos="567"/>
        </w:tabs>
        <w:spacing w:after="0" w:line="240" w:lineRule="auto"/>
        <w:ind w:left="567" w:hanging="567"/>
        <w:rPr>
          <w:rFonts w:ascii="Times New Roman" w:eastAsia="Times New Roman" w:hAnsi="Times New Roman" w:cs="Times New Roman"/>
        </w:rPr>
      </w:pPr>
    </w:p>
    <w:p w14:paraId="466D68D5" w14:textId="0E4A5437" w:rsidR="00D63C04" w:rsidRPr="000B7A9B" w:rsidRDefault="00D63C04" w:rsidP="00D63C04">
      <w:pPr>
        <w:tabs>
          <w:tab w:val="left" w:pos="0"/>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Nedažni šalutini</w:t>
      </w:r>
      <w:r w:rsidR="004F67C4" w:rsidRPr="000B7A9B">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w:t>
      </w:r>
      <w:r w:rsidR="004F67C4" w:rsidRPr="000B7A9B">
        <w:rPr>
          <w:rFonts w:ascii="Times New Roman" w:eastAsia="Times New Roman" w:hAnsi="Times New Roman" w:cs="Times New Roman"/>
          <w:b/>
          <w:bCs/>
          <w:iCs/>
        </w:rPr>
        <w:t>o</w:t>
      </w:r>
      <w:r w:rsidRPr="004F67C4">
        <w:rPr>
          <w:rFonts w:ascii="Times New Roman" w:eastAsia="Times New Roman" w:hAnsi="Times New Roman" w:cs="Times New Roman"/>
          <w:b/>
          <w:bCs/>
          <w:iCs/>
        </w:rPr>
        <w:t xml:space="preserve"> </w:t>
      </w:r>
      <w:r w:rsidR="004F67C4" w:rsidRPr="000B7A9B">
        <w:rPr>
          <w:rFonts w:ascii="Times New Roman" w:eastAsia="Times New Roman" w:hAnsi="Times New Roman" w:cs="Times New Roman"/>
          <w:b/>
          <w:bCs/>
          <w:iCs/>
        </w:rPr>
        <w:t>reiškiniai</w:t>
      </w:r>
      <w:r w:rsidR="004F67C4"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 xml:space="preserve">(gali pasireikšti </w:t>
      </w:r>
      <w:r w:rsidR="004F67C4" w:rsidRPr="000B7A9B">
        <w:rPr>
          <w:rFonts w:ascii="Times New Roman" w:eastAsia="Times New Roman" w:hAnsi="Times New Roman" w:cs="Times New Roman"/>
          <w:b/>
          <w:bCs/>
          <w:iCs/>
        </w:rPr>
        <w:t>rečiau</w:t>
      </w:r>
      <w:r w:rsidRPr="000B7A9B">
        <w:rPr>
          <w:rFonts w:ascii="Times New Roman" w:eastAsia="Times New Roman" w:hAnsi="Times New Roman" w:cs="Times New Roman"/>
          <w:b/>
          <w:bCs/>
          <w:iCs/>
        </w:rPr>
        <w:t xml:space="preserve"> kaip 1 iš 100 </w:t>
      </w:r>
      <w:r w:rsidR="004F67C4" w:rsidRPr="000B7A9B">
        <w:rPr>
          <w:rFonts w:ascii="Times New Roman" w:eastAsia="Times New Roman" w:hAnsi="Times New Roman" w:cs="Times New Roman"/>
          <w:b/>
          <w:bCs/>
          <w:iCs/>
        </w:rPr>
        <w:t>asmenų</w:t>
      </w:r>
      <w:r w:rsidRPr="000B7A9B">
        <w:rPr>
          <w:rFonts w:ascii="Times New Roman" w:eastAsia="Times New Roman" w:hAnsi="Times New Roman" w:cs="Times New Roman"/>
          <w:b/>
          <w:bCs/>
          <w:iCs/>
        </w:rPr>
        <w:t>)</w:t>
      </w:r>
      <w:r w:rsidR="004F67C4" w:rsidRPr="000B7A9B">
        <w:rPr>
          <w:rFonts w:ascii="Times New Roman" w:eastAsia="Times New Roman" w:hAnsi="Times New Roman" w:cs="Times New Roman"/>
          <w:b/>
          <w:bCs/>
          <w:iCs/>
        </w:rPr>
        <w:t>:</w:t>
      </w:r>
    </w:p>
    <w:p w14:paraId="6E5B88CB" w14:textId="65FA6141" w:rsidR="00D63C04" w:rsidRPr="00197E55" w:rsidRDefault="002174D9"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w:t>
      </w:r>
      <w:r w:rsidR="00D63C04" w:rsidRPr="00197E55">
        <w:rPr>
          <w:rFonts w:ascii="Times New Roman" w:eastAsia="Times New Roman" w:hAnsi="Times New Roman" w:cs="Times New Roman"/>
        </w:rPr>
        <w:t>usijaudinimas</w:t>
      </w:r>
      <w:r w:rsidRPr="00197E55">
        <w:rPr>
          <w:rFonts w:ascii="Times New Roman" w:eastAsia="Times New Roman" w:hAnsi="Times New Roman" w:cs="Times New Roman"/>
        </w:rPr>
        <w:t>,</w:t>
      </w:r>
    </w:p>
    <w:p w14:paraId="489BD6A5" w14:textId="16258056" w:rsidR="00D63C04" w:rsidRPr="00197E55" w:rsidRDefault="00D63C04" w:rsidP="00D63C04">
      <w:pPr>
        <w:numPr>
          <w:ilvl w:val="0"/>
          <w:numId w:val="5"/>
        </w:numPr>
        <w:tabs>
          <w:tab w:val="left" w:pos="567"/>
        </w:tabs>
        <w:spacing w:after="0" w:line="240" w:lineRule="auto"/>
        <w:ind w:hanging="720"/>
        <w:rPr>
          <w:rFonts w:ascii="Times New Roman" w:eastAsia="Times New Roman" w:hAnsi="Times New Roman" w:cs="Times New Roman"/>
        </w:rPr>
      </w:pPr>
      <w:r w:rsidRPr="00197E55">
        <w:rPr>
          <w:rFonts w:ascii="Times New Roman" w:eastAsia="Times New Roman" w:hAnsi="Times New Roman" w:cs="Times New Roman"/>
        </w:rPr>
        <w:t>deginimo, dūrimo, niežėjimo arba dilgčiojimo pojūčiai odoje (</w:t>
      </w:r>
      <w:proofErr w:type="spellStart"/>
      <w:r w:rsidRPr="00197E55">
        <w:rPr>
          <w:rFonts w:ascii="Times New Roman" w:eastAsia="Times New Roman" w:hAnsi="Times New Roman" w:cs="Times New Roman"/>
        </w:rPr>
        <w:t>parestezija</w:t>
      </w:r>
      <w:proofErr w:type="spellEnd"/>
      <w:r w:rsidRPr="00197E55">
        <w:rPr>
          <w:rFonts w:ascii="Times New Roman" w:eastAsia="Times New Roman" w:hAnsi="Times New Roman" w:cs="Times New Roman"/>
        </w:rPr>
        <w:t>)</w:t>
      </w:r>
      <w:r w:rsidR="00922E18" w:rsidRPr="00197E55">
        <w:rPr>
          <w:rFonts w:ascii="Times New Roman" w:eastAsia="Times New Roman" w:hAnsi="Times New Roman" w:cs="Times New Roman"/>
        </w:rPr>
        <w:t>,</w:t>
      </w:r>
    </w:p>
    <w:p w14:paraId="1D865E5F" w14:textId="37B930DE"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pilvo skausmas</w:t>
      </w:r>
      <w:r w:rsidR="00922E18" w:rsidRPr="00197E55">
        <w:rPr>
          <w:rFonts w:ascii="Times New Roman" w:eastAsia="Times New Roman" w:hAnsi="Times New Roman" w:cs="Times New Roman"/>
        </w:rPr>
        <w:t>,</w:t>
      </w:r>
    </w:p>
    <w:p w14:paraId="46DF219A" w14:textId="1B408989" w:rsidR="00D63C04" w:rsidRPr="00197E55" w:rsidRDefault="00EF620C" w:rsidP="00D63C04">
      <w:pPr>
        <w:numPr>
          <w:ilvl w:val="0"/>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niežulys (</w:t>
      </w:r>
      <w:r w:rsidR="00D63C04" w:rsidRPr="00197E55">
        <w:rPr>
          <w:rFonts w:ascii="Times New Roman" w:eastAsia="Times New Roman" w:hAnsi="Times New Roman" w:cs="Times New Roman"/>
        </w:rPr>
        <w:t>odos niežėjimas</w:t>
      </w:r>
      <w:r>
        <w:rPr>
          <w:rFonts w:ascii="Times New Roman" w:eastAsia="Times New Roman" w:hAnsi="Times New Roman" w:cs="Times New Roman"/>
        </w:rPr>
        <w:t>)</w:t>
      </w:r>
      <w:r w:rsidR="00D63C04" w:rsidRPr="00197E55">
        <w:rPr>
          <w:rFonts w:ascii="Times New Roman" w:eastAsia="Times New Roman" w:hAnsi="Times New Roman" w:cs="Times New Roman"/>
        </w:rPr>
        <w:t>, bėrimas</w:t>
      </w:r>
      <w:r w:rsidR="00922E18" w:rsidRPr="00197E55">
        <w:rPr>
          <w:rFonts w:ascii="Times New Roman" w:eastAsia="Times New Roman" w:hAnsi="Times New Roman" w:cs="Times New Roman"/>
        </w:rPr>
        <w:t>,</w:t>
      </w:r>
    </w:p>
    <w:p w14:paraId="7918E889" w14:textId="1D339730"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didelis nuovargis, negalavimas</w:t>
      </w:r>
      <w:r w:rsidR="00922E18" w:rsidRPr="00197E55">
        <w:rPr>
          <w:rFonts w:ascii="Times New Roman" w:eastAsia="Times New Roman" w:hAnsi="Times New Roman" w:cs="Times New Roman"/>
        </w:rPr>
        <w:t>.</w:t>
      </w:r>
    </w:p>
    <w:p w14:paraId="4B9DB692" w14:textId="77777777" w:rsidR="00D63C04" w:rsidRPr="00197E55" w:rsidRDefault="00D63C04" w:rsidP="00D63C04">
      <w:pPr>
        <w:tabs>
          <w:tab w:val="left" w:pos="567"/>
        </w:tabs>
        <w:spacing w:after="0" w:line="240" w:lineRule="auto"/>
        <w:ind w:left="567" w:hanging="567"/>
        <w:rPr>
          <w:rFonts w:ascii="Times New Roman" w:eastAsia="Times New Roman" w:hAnsi="Times New Roman" w:cs="Times New Roman"/>
        </w:rPr>
      </w:pPr>
    </w:p>
    <w:p w14:paraId="7C71E0F8" w14:textId="3300DD14" w:rsidR="00D63C04" w:rsidRPr="000B7A9B" w:rsidRDefault="00D63C04" w:rsidP="00D63C04">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Reti šalutini</w:t>
      </w:r>
      <w:r w:rsidR="004F67C4" w:rsidRPr="000B7A9B">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w:t>
      </w:r>
      <w:r w:rsidR="004F67C4" w:rsidRPr="000B7A9B">
        <w:rPr>
          <w:rFonts w:ascii="Times New Roman" w:eastAsia="Times New Roman" w:hAnsi="Times New Roman" w:cs="Times New Roman"/>
          <w:b/>
          <w:bCs/>
          <w:iCs/>
        </w:rPr>
        <w:t>o</w:t>
      </w:r>
      <w:r w:rsidRPr="004F67C4">
        <w:rPr>
          <w:rFonts w:ascii="Times New Roman" w:eastAsia="Times New Roman" w:hAnsi="Times New Roman" w:cs="Times New Roman"/>
          <w:b/>
          <w:bCs/>
          <w:iCs/>
        </w:rPr>
        <w:t xml:space="preserve"> </w:t>
      </w:r>
      <w:r w:rsidR="004F67C4" w:rsidRPr="000B7A9B">
        <w:rPr>
          <w:rFonts w:ascii="Times New Roman" w:eastAsia="Times New Roman" w:hAnsi="Times New Roman" w:cs="Times New Roman"/>
          <w:b/>
          <w:bCs/>
          <w:iCs/>
        </w:rPr>
        <w:t>reiškiniai</w:t>
      </w:r>
      <w:r w:rsidR="004F67C4"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 xml:space="preserve">(gali pasireikšti </w:t>
      </w:r>
      <w:r w:rsidR="004F67C4" w:rsidRPr="000B7A9B">
        <w:rPr>
          <w:rFonts w:ascii="Times New Roman" w:eastAsia="Times New Roman" w:hAnsi="Times New Roman" w:cs="Times New Roman"/>
          <w:b/>
          <w:bCs/>
          <w:iCs/>
        </w:rPr>
        <w:t>rečiau</w:t>
      </w:r>
      <w:r w:rsidRPr="000B7A9B">
        <w:rPr>
          <w:rFonts w:ascii="Times New Roman" w:eastAsia="Times New Roman" w:hAnsi="Times New Roman" w:cs="Times New Roman"/>
          <w:b/>
          <w:bCs/>
          <w:iCs/>
        </w:rPr>
        <w:t xml:space="preserve"> kaip 1 iš 1</w:t>
      </w:r>
      <w:r w:rsidR="004F67C4" w:rsidRPr="000B7A9B">
        <w:rPr>
          <w:rFonts w:ascii="Times New Roman" w:eastAsia="Times New Roman" w:hAnsi="Times New Roman" w:cs="Times New Roman"/>
          <w:b/>
          <w:bCs/>
          <w:iCs/>
        </w:rPr>
        <w:t> </w:t>
      </w:r>
      <w:r w:rsidRPr="000B7A9B">
        <w:rPr>
          <w:rFonts w:ascii="Times New Roman" w:eastAsia="Times New Roman" w:hAnsi="Times New Roman" w:cs="Times New Roman"/>
          <w:b/>
          <w:bCs/>
          <w:iCs/>
        </w:rPr>
        <w:t xml:space="preserve">000 </w:t>
      </w:r>
      <w:r w:rsidR="004F67C4" w:rsidRPr="000B7A9B">
        <w:rPr>
          <w:rFonts w:ascii="Times New Roman" w:eastAsia="Times New Roman" w:hAnsi="Times New Roman" w:cs="Times New Roman"/>
          <w:b/>
          <w:bCs/>
          <w:iCs/>
        </w:rPr>
        <w:t>asmenų</w:t>
      </w:r>
      <w:r w:rsidRPr="000B7A9B">
        <w:rPr>
          <w:rFonts w:ascii="Times New Roman" w:eastAsia="Times New Roman" w:hAnsi="Times New Roman" w:cs="Times New Roman"/>
          <w:b/>
          <w:bCs/>
          <w:iCs/>
        </w:rPr>
        <w:t>)</w:t>
      </w:r>
      <w:r w:rsidR="004F67C4" w:rsidRPr="000B7A9B">
        <w:rPr>
          <w:rFonts w:ascii="Times New Roman" w:eastAsia="Times New Roman" w:hAnsi="Times New Roman" w:cs="Times New Roman"/>
          <w:b/>
          <w:bCs/>
          <w:iCs/>
        </w:rPr>
        <w:t>:</w:t>
      </w:r>
    </w:p>
    <w:p w14:paraId="4EBC44AA" w14:textId="73CF1028" w:rsidR="00197E55" w:rsidRPr="00197E55" w:rsidRDefault="00197E55" w:rsidP="00D63C04">
      <w:pPr>
        <w:numPr>
          <w:ilvl w:val="0"/>
          <w:numId w:val="5"/>
        </w:numPr>
        <w:tabs>
          <w:tab w:val="left" w:pos="567"/>
        </w:tabs>
        <w:spacing w:after="0" w:line="240" w:lineRule="auto"/>
        <w:ind w:left="567" w:hanging="567"/>
        <w:rPr>
          <w:rFonts w:ascii="Times New Roman" w:eastAsia="Times New Roman" w:hAnsi="Times New Roman" w:cs="Times New Roman"/>
        </w:rPr>
      </w:pPr>
      <w:bookmarkStart w:id="28" w:name="_Hlk190793689"/>
      <w:r w:rsidRPr="00197E55">
        <w:rPr>
          <w:rFonts w:ascii="Times New Roman" w:eastAsia="Times New Roman" w:hAnsi="Times New Roman" w:cs="Times New Roman"/>
        </w:rPr>
        <w:t>Alerginės reakcijos,</w:t>
      </w:r>
      <w:bookmarkEnd w:id="28"/>
    </w:p>
    <w:p w14:paraId="37D07372" w14:textId="7B678DEA" w:rsidR="00D63C04" w:rsidRPr="00197E55" w:rsidRDefault="00197E55"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w:t>
      </w:r>
      <w:r w:rsidR="00D63C04" w:rsidRPr="00197E55">
        <w:rPr>
          <w:rFonts w:ascii="Times New Roman" w:eastAsia="Times New Roman" w:hAnsi="Times New Roman" w:cs="Times New Roman"/>
        </w:rPr>
        <w:t>epresija, haliucinacijos, agresija, minčių susipainiojimas, nemiga</w:t>
      </w:r>
      <w:r w:rsidR="00922E18" w:rsidRPr="00197E55">
        <w:rPr>
          <w:rFonts w:ascii="Times New Roman" w:eastAsia="Times New Roman" w:hAnsi="Times New Roman" w:cs="Times New Roman"/>
        </w:rPr>
        <w:t>,</w:t>
      </w:r>
    </w:p>
    <w:p w14:paraId="52E99EE0" w14:textId="1996994B" w:rsidR="00D63C04" w:rsidRPr="00197E55" w:rsidRDefault="00922E18"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t</w:t>
      </w:r>
      <w:r w:rsidR="00D63C04" w:rsidRPr="00197E55">
        <w:rPr>
          <w:rFonts w:ascii="Times New Roman" w:eastAsia="Times New Roman" w:hAnsi="Times New Roman" w:cs="Times New Roman"/>
        </w:rPr>
        <w:t>raukuliai</w:t>
      </w:r>
      <w:r w:rsidRPr="00197E55">
        <w:rPr>
          <w:rFonts w:ascii="Times New Roman" w:eastAsia="Times New Roman" w:hAnsi="Times New Roman" w:cs="Times New Roman"/>
        </w:rPr>
        <w:t>,</w:t>
      </w:r>
    </w:p>
    <w:p w14:paraId="6780D5A2" w14:textId="387E6BF7"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per greitas širdies plakimas (tachikardija)</w:t>
      </w:r>
      <w:r w:rsidR="00922E18" w:rsidRPr="00197E55">
        <w:rPr>
          <w:rFonts w:ascii="Times New Roman" w:eastAsia="Times New Roman" w:hAnsi="Times New Roman" w:cs="Times New Roman"/>
        </w:rPr>
        <w:t>,</w:t>
      </w:r>
    </w:p>
    <w:p w14:paraId="54909505" w14:textId="6500ADA8"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sutrikusi kepenų veikla</w:t>
      </w:r>
      <w:r w:rsidR="00922E18" w:rsidRPr="00197E55">
        <w:rPr>
          <w:rFonts w:ascii="Times New Roman" w:eastAsia="Times New Roman" w:hAnsi="Times New Roman" w:cs="Times New Roman"/>
        </w:rPr>
        <w:t>,</w:t>
      </w:r>
    </w:p>
    <w:p w14:paraId="49B1D39B" w14:textId="6612F872"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dilgėlinė</w:t>
      </w:r>
      <w:r w:rsidR="00922E18" w:rsidRPr="00197E55">
        <w:rPr>
          <w:rFonts w:ascii="Times New Roman" w:eastAsia="Times New Roman" w:hAnsi="Times New Roman" w:cs="Times New Roman"/>
        </w:rPr>
        <w:t>,</w:t>
      </w:r>
    </w:p>
    <w:p w14:paraId="460FC5A3" w14:textId="00D21545"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lastRenderedPageBreak/>
        <w:t>patinimas</w:t>
      </w:r>
      <w:r w:rsidR="00922E18" w:rsidRPr="00197E55">
        <w:rPr>
          <w:rFonts w:ascii="Times New Roman" w:eastAsia="Times New Roman" w:hAnsi="Times New Roman" w:cs="Times New Roman"/>
        </w:rPr>
        <w:t>,</w:t>
      </w:r>
    </w:p>
    <w:p w14:paraId="661DE05E" w14:textId="5F43C949" w:rsidR="00D63C04" w:rsidRPr="00197E55" w:rsidRDefault="00D63C04"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svorio padidėjimas</w:t>
      </w:r>
      <w:r w:rsidR="00922E18" w:rsidRPr="00197E55">
        <w:rPr>
          <w:rFonts w:ascii="Times New Roman" w:eastAsia="Times New Roman" w:hAnsi="Times New Roman" w:cs="Times New Roman"/>
        </w:rPr>
        <w:t>.</w:t>
      </w:r>
    </w:p>
    <w:p w14:paraId="23357468" w14:textId="77777777" w:rsidR="00D63C04" w:rsidRPr="00197E55" w:rsidRDefault="00D63C04" w:rsidP="00D63C04">
      <w:pPr>
        <w:tabs>
          <w:tab w:val="left" w:pos="567"/>
        </w:tabs>
        <w:spacing w:after="0" w:line="240" w:lineRule="auto"/>
        <w:ind w:left="567" w:hanging="567"/>
        <w:rPr>
          <w:rFonts w:ascii="Times New Roman" w:eastAsia="Times New Roman" w:hAnsi="Times New Roman" w:cs="Times New Roman"/>
        </w:rPr>
      </w:pPr>
    </w:p>
    <w:p w14:paraId="54BF6FBB" w14:textId="4DF185C5" w:rsidR="00D63C04" w:rsidRPr="004F67C4" w:rsidRDefault="00D63C04" w:rsidP="00D63C04">
      <w:pPr>
        <w:tabs>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Labai reti šalutini</w:t>
      </w:r>
      <w:r w:rsidR="004F67C4" w:rsidRPr="000B7A9B">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w:t>
      </w:r>
      <w:r w:rsidR="004F67C4" w:rsidRPr="000B7A9B">
        <w:rPr>
          <w:rFonts w:ascii="Times New Roman" w:eastAsia="Times New Roman" w:hAnsi="Times New Roman" w:cs="Times New Roman"/>
          <w:b/>
          <w:bCs/>
          <w:iCs/>
        </w:rPr>
        <w:t>o</w:t>
      </w:r>
      <w:r w:rsidRPr="004F67C4">
        <w:rPr>
          <w:rFonts w:ascii="Times New Roman" w:eastAsia="Times New Roman" w:hAnsi="Times New Roman" w:cs="Times New Roman"/>
          <w:b/>
          <w:bCs/>
          <w:iCs/>
        </w:rPr>
        <w:t xml:space="preserve"> </w:t>
      </w:r>
      <w:r w:rsidR="004F67C4" w:rsidRPr="000B7A9B">
        <w:rPr>
          <w:rFonts w:ascii="Times New Roman" w:eastAsia="Times New Roman" w:hAnsi="Times New Roman" w:cs="Times New Roman"/>
          <w:b/>
          <w:bCs/>
          <w:iCs/>
        </w:rPr>
        <w:t>reiškiniai</w:t>
      </w:r>
      <w:r w:rsidR="004F67C4" w:rsidRPr="004F67C4">
        <w:rPr>
          <w:rFonts w:ascii="Times New Roman" w:eastAsia="Times New Roman" w:hAnsi="Times New Roman" w:cs="Times New Roman"/>
          <w:b/>
          <w:bCs/>
          <w:iCs/>
        </w:rPr>
        <w:t xml:space="preserve"> </w:t>
      </w:r>
      <w:r w:rsidRPr="004F67C4">
        <w:rPr>
          <w:rFonts w:ascii="Times New Roman" w:eastAsia="Times New Roman" w:hAnsi="Times New Roman" w:cs="Times New Roman"/>
          <w:b/>
          <w:bCs/>
          <w:iCs/>
        </w:rPr>
        <w:t>(</w:t>
      </w:r>
      <w:r w:rsidRPr="000B7A9B">
        <w:rPr>
          <w:rFonts w:ascii="Times New Roman" w:eastAsia="Times New Roman" w:hAnsi="Times New Roman" w:cs="Times New Roman"/>
          <w:b/>
          <w:bCs/>
          <w:iCs/>
        </w:rPr>
        <w:t xml:space="preserve">gali pasireikšti </w:t>
      </w:r>
      <w:r w:rsidR="004F67C4" w:rsidRPr="000B7A9B">
        <w:rPr>
          <w:rFonts w:ascii="Times New Roman" w:eastAsia="Times New Roman" w:hAnsi="Times New Roman" w:cs="Times New Roman"/>
          <w:b/>
          <w:bCs/>
          <w:iCs/>
        </w:rPr>
        <w:t>rečiau</w:t>
      </w:r>
      <w:r w:rsidRPr="000B7A9B">
        <w:rPr>
          <w:rFonts w:ascii="Times New Roman" w:eastAsia="Times New Roman" w:hAnsi="Times New Roman" w:cs="Times New Roman"/>
          <w:b/>
          <w:bCs/>
          <w:iCs/>
        </w:rPr>
        <w:t xml:space="preserve"> kaip 1 iš 10</w:t>
      </w:r>
      <w:r w:rsidR="004F67C4" w:rsidRPr="000B7A9B">
        <w:rPr>
          <w:rFonts w:ascii="Times New Roman" w:eastAsia="Times New Roman" w:hAnsi="Times New Roman" w:cs="Times New Roman"/>
          <w:b/>
          <w:bCs/>
          <w:iCs/>
        </w:rPr>
        <w:t> </w:t>
      </w:r>
      <w:r w:rsidRPr="000B7A9B">
        <w:rPr>
          <w:rFonts w:ascii="Times New Roman" w:eastAsia="Times New Roman" w:hAnsi="Times New Roman" w:cs="Times New Roman"/>
          <w:b/>
          <w:bCs/>
          <w:iCs/>
        </w:rPr>
        <w:t xml:space="preserve">000 </w:t>
      </w:r>
      <w:r w:rsidR="004F67C4" w:rsidRPr="000B7A9B">
        <w:rPr>
          <w:rFonts w:ascii="Times New Roman" w:eastAsia="Times New Roman" w:hAnsi="Times New Roman" w:cs="Times New Roman"/>
          <w:b/>
          <w:bCs/>
          <w:iCs/>
        </w:rPr>
        <w:t>asmenų</w:t>
      </w:r>
      <w:r w:rsidRPr="000B7A9B">
        <w:rPr>
          <w:rFonts w:ascii="Times New Roman" w:eastAsia="Times New Roman" w:hAnsi="Times New Roman" w:cs="Times New Roman"/>
          <w:b/>
          <w:bCs/>
          <w:iCs/>
        </w:rPr>
        <w:t>)</w:t>
      </w:r>
      <w:r w:rsidR="004F67C4" w:rsidRPr="000B7A9B">
        <w:rPr>
          <w:rFonts w:ascii="Times New Roman" w:eastAsia="Times New Roman" w:hAnsi="Times New Roman" w:cs="Times New Roman"/>
          <w:b/>
          <w:bCs/>
          <w:iCs/>
        </w:rPr>
        <w:t>:</w:t>
      </w:r>
    </w:p>
    <w:p w14:paraId="4F2E2A61" w14:textId="41839E26" w:rsidR="00D63C04" w:rsidRPr="00197E55" w:rsidRDefault="00922E18"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K</w:t>
      </w:r>
      <w:r w:rsidR="00D63C04" w:rsidRPr="00197E55">
        <w:rPr>
          <w:rFonts w:ascii="Times New Roman" w:eastAsia="Times New Roman" w:hAnsi="Times New Roman" w:cs="Times New Roman"/>
        </w:rPr>
        <w:t>raujo plokštelių kiekio sumažėjimas (</w:t>
      </w:r>
      <w:proofErr w:type="spellStart"/>
      <w:r w:rsidR="00D63C04" w:rsidRPr="00197E55">
        <w:rPr>
          <w:rFonts w:ascii="Times New Roman" w:eastAsia="Times New Roman" w:hAnsi="Times New Roman" w:cs="Times New Roman"/>
        </w:rPr>
        <w:t>trombocitopenija</w:t>
      </w:r>
      <w:proofErr w:type="spellEnd"/>
      <w:r w:rsidR="00D63C04" w:rsidRPr="00197E55">
        <w:rPr>
          <w:rFonts w:ascii="Times New Roman" w:eastAsia="Times New Roman" w:hAnsi="Times New Roman" w:cs="Times New Roman"/>
        </w:rPr>
        <w:t>)</w:t>
      </w:r>
      <w:r w:rsidRPr="00197E55">
        <w:rPr>
          <w:rFonts w:ascii="Times New Roman" w:eastAsia="Times New Roman" w:hAnsi="Times New Roman" w:cs="Times New Roman"/>
        </w:rPr>
        <w:t>,</w:t>
      </w:r>
    </w:p>
    <w:p w14:paraId="391CB616" w14:textId="508D368C" w:rsidR="00D63C04" w:rsidRPr="00197E55" w:rsidRDefault="00D63C04" w:rsidP="00D63C04">
      <w:pPr>
        <w:numPr>
          <w:ilvl w:val="0"/>
          <w:numId w:val="5"/>
        </w:numPr>
        <w:tabs>
          <w:tab w:val="left" w:pos="567"/>
        </w:tabs>
        <w:spacing w:after="0" w:line="240" w:lineRule="auto"/>
        <w:ind w:hanging="720"/>
        <w:rPr>
          <w:rFonts w:ascii="Times New Roman" w:eastAsia="Times New Roman" w:hAnsi="Times New Roman" w:cs="Times New Roman"/>
        </w:rPr>
      </w:pPr>
      <w:r w:rsidRPr="00197E55">
        <w:rPr>
          <w:rFonts w:ascii="Times New Roman" w:eastAsia="Times New Roman" w:hAnsi="Times New Roman" w:cs="Times New Roman"/>
        </w:rPr>
        <w:t>pasikartojantys kurios nors kūno dalies trūkčiojimai (tikai)</w:t>
      </w:r>
      <w:r w:rsidR="00922E18" w:rsidRPr="00197E55">
        <w:rPr>
          <w:rFonts w:ascii="Times New Roman" w:eastAsia="Times New Roman" w:hAnsi="Times New Roman" w:cs="Times New Roman"/>
        </w:rPr>
        <w:t>,</w:t>
      </w:r>
    </w:p>
    <w:p w14:paraId="1D824495" w14:textId="63BF316F" w:rsidR="00D63C04" w:rsidRPr="00197E55" w:rsidRDefault="00D63C04" w:rsidP="00D63C04">
      <w:pPr>
        <w:numPr>
          <w:ilvl w:val="0"/>
          <w:numId w:val="5"/>
        </w:numPr>
        <w:tabs>
          <w:tab w:val="left" w:pos="567"/>
          <w:tab w:val="left" w:pos="1296"/>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apalpimas, nevalingi judesiai</w:t>
      </w:r>
      <w:r w:rsidR="008E5BE4">
        <w:rPr>
          <w:rFonts w:ascii="Times New Roman" w:eastAsia="Times New Roman" w:hAnsi="Times New Roman" w:cs="Times New Roman"/>
        </w:rPr>
        <w:t xml:space="preserve"> (</w:t>
      </w:r>
      <w:proofErr w:type="spellStart"/>
      <w:r w:rsidR="008E5BE4">
        <w:rPr>
          <w:rFonts w:ascii="Times New Roman" w:eastAsia="Times New Roman" w:hAnsi="Times New Roman" w:cs="Times New Roman"/>
        </w:rPr>
        <w:t>diskinezija</w:t>
      </w:r>
      <w:proofErr w:type="spellEnd"/>
      <w:r w:rsidR="008E5BE4">
        <w:rPr>
          <w:rFonts w:ascii="Times New Roman" w:eastAsia="Times New Roman" w:hAnsi="Times New Roman" w:cs="Times New Roman"/>
        </w:rPr>
        <w:t>)</w:t>
      </w:r>
      <w:r w:rsidRPr="00197E55">
        <w:rPr>
          <w:rFonts w:ascii="Times New Roman" w:eastAsia="Times New Roman" w:hAnsi="Times New Roman" w:cs="Times New Roman"/>
        </w:rPr>
        <w:t>, nenormaliai užsitęsęs raumenų susitraukimas, drebulys, skonio pokyčiai</w:t>
      </w:r>
      <w:r w:rsidR="00922E18" w:rsidRPr="00197E55">
        <w:rPr>
          <w:rFonts w:ascii="Times New Roman" w:eastAsia="Times New Roman" w:hAnsi="Times New Roman" w:cs="Times New Roman"/>
        </w:rPr>
        <w:t>,</w:t>
      </w:r>
    </w:p>
    <w:p w14:paraId="298DD2C2" w14:textId="43310113" w:rsidR="00D63C04" w:rsidRPr="00197E55" w:rsidRDefault="00D63C04" w:rsidP="00D63C04">
      <w:pPr>
        <w:numPr>
          <w:ilvl w:val="0"/>
          <w:numId w:val="5"/>
        </w:numPr>
        <w:tabs>
          <w:tab w:val="left" w:pos="0"/>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miglotas matymas, akies prisitaikymo matyti toli ir arti esančius daiktus (</w:t>
      </w:r>
      <w:proofErr w:type="spellStart"/>
      <w:r w:rsidRPr="00197E55">
        <w:rPr>
          <w:rFonts w:ascii="Times New Roman" w:eastAsia="Times New Roman" w:hAnsi="Times New Roman" w:cs="Times New Roman"/>
        </w:rPr>
        <w:t>akomodacijos</w:t>
      </w:r>
      <w:proofErr w:type="spellEnd"/>
      <w:r w:rsidRPr="00197E55">
        <w:rPr>
          <w:rFonts w:ascii="Times New Roman" w:eastAsia="Times New Roman" w:hAnsi="Times New Roman" w:cs="Times New Roman"/>
        </w:rPr>
        <w:t xml:space="preserve">) sutrikimas, </w:t>
      </w:r>
      <w:bookmarkStart w:id="29" w:name="_Hlk190793704"/>
      <w:proofErr w:type="spellStart"/>
      <w:r w:rsidR="00197E55" w:rsidRPr="00197E55">
        <w:rPr>
          <w:rFonts w:ascii="Times New Roman" w:eastAsia="Times New Roman" w:hAnsi="Times New Roman"/>
        </w:rPr>
        <w:t>okulogirinė</w:t>
      </w:r>
      <w:proofErr w:type="spellEnd"/>
      <w:r w:rsidR="00197E55" w:rsidRPr="00197E55">
        <w:rPr>
          <w:rFonts w:ascii="Times New Roman" w:eastAsia="Times New Roman" w:hAnsi="Times New Roman"/>
        </w:rPr>
        <w:t xml:space="preserve"> krizė </w:t>
      </w:r>
      <w:bookmarkEnd w:id="29"/>
      <w:r w:rsidR="00197E55" w:rsidRPr="00197E55">
        <w:rPr>
          <w:rFonts w:ascii="Times New Roman" w:eastAsia="Times New Roman" w:hAnsi="Times New Roman"/>
        </w:rPr>
        <w:t>(</w:t>
      </w:r>
      <w:r w:rsidRPr="00197E55">
        <w:rPr>
          <w:rFonts w:ascii="Times New Roman" w:eastAsia="Times New Roman" w:hAnsi="Times New Roman" w:cs="Times New Roman"/>
        </w:rPr>
        <w:t>nevalingi akių judesiai</w:t>
      </w:r>
      <w:r w:rsidR="00197E55" w:rsidRPr="00197E55">
        <w:rPr>
          <w:rFonts w:ascii="Times New Roman" w:eastAsia="Times New Roman" w:hAnsi="Times New Roman" w:cs="Times New Roman"/>
        </w:rPr>
        <w:t>)</w:t>
      </w:r>
      <w:r w:rsidR="00922E18" w:rsidRPr="00197E55">
        <w:rPr>
          <w:rFonts w:ascii="Times New Roman" w:eastAsia="Times New Roman" w:hAnsi="Times New Roman" w:cs="Times New Roman"/>
        </w:rPr>
        <w:t>,</w:t>
      </w:r>
    </w:p>
    <w:p w14:paraId="40DB3305" w14:textId="203AB310" w:rsidR="00D63C04" w:rsidRPr="00197E55" w:rsidRDefault="00197E55" w:rsidP="00197E55">
      <w:pPr>
        <w:numPr>
          <w:ilvl w:val="0"/>
          <w:numId w:val="5"/>
        </w:numPr>
        <w:tabs>
          <w:tab w:val="left" w:pos="0"/>
          <w:tab w:val="left" w:pos="567"/>
        </w:tabs>
        <w:spacing w:after="0" w:line="240" w:lineRule="auto"/>
        <w:ind w:left="567" w:hanging="567"/>
        <w:rPr>
          <w:rFonts w:ascii="Times New Roman" w:eastAsia="Times New Roman" w:hAnsi="Times New Roman" w:cs="Times New Roman"/>
        </w:rPr>
      </w:pPr>
      <w:bookmarkStart w:id="30" w:name="_Hlk190793716"/>
      <w:proofErr w:type="spellStart"/>
      <w:r w:rsidRPr="00197E55">
        <w:rPr>
          <w:rFonts w:ascii="Times New Roman" w:eastAsia="Times New Roman" w:hAnsi="Times New Roman" w:cs="Times New Roman"/>
        </w:rPr>
        <w:t>angioneurozinė</w:t>
      </w:r>
      <w:proofErr w:type="spellEnd"/>
      <w:r w:rsidRPr="00197E55">
        <w:rPr>
          <w:rFonts w:ascii="Times New Roman" w:eastAsia="Times New Roman" w:hAnsi="Times New Roman" w:cs="Times New Roman"/>
        </w:rPr>
        <w:t xml:space="preserve"> edema (sunki alerginė reakcija, kuri sukelia veido ar gerklės tinimą), </w:t>
      </w:r>
      <w:r w:rsidR="008E5BE4">
        <w:rPr>
          <w:rFonts w:ascii="Times New Roman" w:eastAsia="Times New Roman" w:hAnsi="Times New Roman" w:cs="Times New Roman"/>
        </w:rPr>
        <w:t>vaistų sukeltas lokalus odos</w:t>
      </w:r>
      <w:r w:rsidRPr="00197E55">
        <w:rPr>
          <w:rFonts w:ascii="Times New Roman" w:eastAsia="Times New Roman" w:hAnsi="Times New Roman" w:cs="Times New Roman"/>
        </w:rPr>
        <w:t xml:space="preserve"> bėrimas (alergija vaistams)</w:t>
      </w:r>
      <w:bookmarkEnd w:id="30"/>
      <w:r w:rsidR="00922E18" w:rsidRPr="00197E55">
        <w:rPr>
          <w:rFonts w:ascii="Times New Roman" w:eastAsia="Times New Roman" w:hAnsi="Times New Roman" w:cs="Times New Roman"/>
        </w:rPr>
        <w:t>,</w:t>
      </w:r>
    </w:p>
    <w:p w14:paraId="344118CA" w14:textId="77358B6A" w:rsidR="00D63C04" w:rsidRPr="00197E55" w:rsidRDefault="00D63C04" w:rsidP="00D63C04">
      <w:pPr>
        <w:numPr>
          <w:ilvl w:val="0"/>
          <w:numId w:val="5"/>
        </w:numPr>
        <w:tabs>
          <w:tab w:val="left" w:pos="0"/>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šlapinimosi sutrikimai (šlapinimasis į lovą, skausmas ir (arba) sunkumas šlapinantis)</w:t>
      </w:r>
      <w:r w:rsidR="00922E18" w:rsidRPr="00197E55">
        <w:rPr>
          <w:rFonts w:ascii="Times New Roman" w:eastAsia="Times New Roman" w:hAnsi="Times New Roman" w:cs="Times New Roman"/>
        </w:rPr>
        <w:t>.</w:t>
      </w:r>
    </w:p>
    <w:p w14:paraId="4060CC48" w14:textId="77777777" w:rsidR="00D63C04" w:rsidRPr="00197E55" w:rsidRDefault="00D63C04" w:rsidP="00D63C04">
      <w:pPr>
        <w:tabs>
          <w:tab w:val="left" w:pos="0"/>
          <w:tab w:val="left" w:pos="567"/>
        </w:tabs>
        <w:spacing w:after="0" w:line="240" w:lineRule="auto"/>
        <w:ind w:left="567" w:hanging="567"/>
        <w:rPr>
          <w:rFonts w:ascii="Times New Roman" w:eastAsia="Times New Roman" w:hAnsi="Times New Roman" w:cs="Times New Roman"/>
          <w:i/>
        </w:rPr>
      </w:pPr>
    </w:p>
    <w:p w14:paraId="5C89CA42" w14:textId="60C94E8F" w:rsidR="00D63C04" w:rsidRPr="004F67C4" w:rsidRDefault="00D63C04" w:rsidP="00D63C04">
      <w:pPr>
        <w:tabs>
          <w:tab w:val="left" w:pos="0"/>
          <w:tab w:val="left" w:pos="567"/>
        </w:tabs>
        <w:spacing w:after="0" w:line="240" w:lineRule="auto"/>
        <w:rPr>
          <w:rFonts w:ascii="Times New Roman" w:eastAsia="Times New Roman" w:hAnsi="Times New Roman" w:cs="Times New Roman"/>
          <w:b/>
          <w:bCs/>
          <w:iCs/>
        </w:rPr>
      </w:pPr>
      <w:r w:rsidRPr="000B7A9B">
        <w:rPr>
          <w:rFonts w:ascii="Times New Roman" w:eastAsia="Times New Roman" w:hAnsi="Times New Roman" w:cs="Times New Roman"/>
          <w:b/>
          <w:bCs/>
          <w:iCs/>
        </w:rPr>
        <w:t>Šalutini</w:t>
      </w:r>
      <w:r w:rsidR="006D55B7">
        <w:rPr>
          <w:rFonts w:ascii="Times New Roman" w:eastAsia="Times New Roman" w:hAnsi="Times New Roman" w:cs="Times New Roman"/>
          <w:b/>
          <w:bCs/>
          <w:iCs/>
        </w:rPr>
        <w:t>o</w:t>
      </w:r>
      <w:r w:rsidRPr="000B7A9B">
        <w:rPr>
          <w:rFonts w:ascii="Times New Roman" w:eastAsia="Times New Roman" w:hAnsi="Times New Roman" w:cs="Times New Roman"/>
          <w:b/>
          <w:bCs/>
          <w:iCs/>
        </w:rPr>
        <w:t xml:space="preserve"> poveiki</w:t>
      </w:r>
      <w:r w:rsidR="004F67C4" w:rsidRPr="000B7A9B">
        <w:rPr>
          <w:rFonts w:ascii="Times New Roman" w:eastAsia="Times New Roman" w:hAnsi="Times New Roman" w:cs="Times New Roman"/>
          <w:b/>
          <w:bCs/>
          <w:iCs/>
        </w:rPr>
        <w:t>o reiškiniai</w:t>
      </w:r>
      <w:r w:rsidRPr="000B7A9B">
        <w:rPr>
          <w:rFonts w:ascii="Times New Roman" w:eastAsia="Times New Roman" w:hAnsi="Times New Roman" w:cs="Times New Roman"/>
          <w:b/>
          <w:bCs/>
          <w:iCs/>
        </w:rPr>
        <w:t>, kurių dažnis nežinomas</w:t>
      </w:r>
      <w:r w:rsidRPr="004F67C4">
        <w:rPr>
          <w:rFonts w:ascii="Times New Roman" w:eastAsia="Times New Roman" w:hAnsi="Times New Roman" w:cs="Times New Roman"/>
          <w:b/>
          <w:bCs/>
          <w:iCs/>
        </w:rPr>
        <w:t xml:space="preserve"> </w:t>
      </w:r>
      <w:r w:rsidRPr="000B7A9B">
        <w:rPr>
          <w:rFonts w:ascii="Times New Roman" w:eastAsia="Times New Roman" w:hAnsi="Times New Roman" w:cs="Times New Roman"/>
          <w:b/>
          <w:bCs/>
          <w:iCs/>
        </w:rPr>
        <w:t>(negali būti apskaičiuotas pagal turimus duomenis)</w:t>
      </w:r>
      <w:r w:rsidR="004F67C4" w:rsidRPr="000B7A9B">
        <w:rPr>
          <w:rFonts w:ascii="Times New Roman" w:eastAsia="Times New Roman" w:hAnsi="Times New Roman" w:cs="Times New Roman"/>
          <w:b/>
          <w:bCs/>
          <w:iCs/>
        </w:rPr>
        <w:t>:</w:t>
      </w:r>
    </w:p>
    <w:p w14:paraId="2D213998" w14:textId="2F83F87C" w:rsidR="00D63C04" w:rsidRPr="00197E55" w:rsidRDefault="00922E18" w:rsidP="00D63C04">
      <w:pPr>
        <w:numPr>
          <w:ilvl w:val="0"/>
          <w:numId w:val="5"/>
        </w:numPr>
        <w:tabs>
          <w:tab w:val="left" w:pos="0"/>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P</w:t>
      </w:r>
      <w:r w:rsidR="00D63C04" w:rsidRPr="00197E55">
        <w:rPr>
          <w:rFonts w:ascii="Times New Roman" w:eastAsia="Times New Roman" w:hAnsi="Times New Roman" w:cs="Times New Roman"/>
        </w:rPr>
        <w:t>adidėjęs apetitas</w:t>
      </w:r>
      <w:r w:rsidRPr="00197E55">
        <w:rPr>
          <w:rFonts w:ascii="Times New Roman" w:eastAsia="Times New Roman" w:hAnsi="Times New Roman" w:cs="Times New Roman"/>
        </w:rPr>
        <w:t>,</w:t>
      </w:r>
    </w:p>
    <w:p w14:paraId="6EAB3A1B" w14:textId="2CEE8746" w:rsidR="00D63C04" w:rsidRPr="00197E55" w:rsidRDefault="00D63C04" w:rsidP="00D63C04">
      <w:pPr>
        <w:numPr>
          <w:ilvl w:val="0"/>
          <w:numId w:val="5"/>
        </w:numPr>
        <w:tabs>
          <w:tab w:val="left" w:pos="0"/>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įkyrios mintys arba mąstymas apie savižudybę</w:t>
      </w:r>
      <w:r w:rsidR="008733F9" w:rsidRPr="00197E55">
        <w:rPr>
          <w:rFonts w:ascii="Times New Roman" w:eastAsia="Times New Roman" w:hAnsi="Times New Roman" w:cs="Times New Roman"/>
        </w:rPr>
        <w:t>, košmarai</w:t>
      </w:r>
      <w:r w:rsidR="00922E18" w:rsidRPr="00197E55">
        <w:rPr>
          <w:rFonts w:ascii="Times New Roman" w:eastAsia="Times New Roman" w:hAnsi="Times New Roman" w:cs="Times New Roman"/>
        </w:rPr>
        <w:t>,</w:t>
      </w:r>
    </w:p>
    <w:p w14:paraId="39E11F5C" w14:textId="1D7F1262" w:rsidR="00D63C04" w:rsidRPr="00197E55" w:rsidRDefault="00197E55" w:rsidP="00D63C04">
      <w:pPr>
        <w:numPr>
          <w:ilvl w:val="0"/>
          <w:numId w:val="5"/>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amnezija (</w:t>
      </w:r>
      <w:r w:rsidR="00D63C04" w:rsidRPr="00197E55">
        <w:rPr>
          <w:rFonts w:ascii="Times New Roman" w:eastAsia="Times New Roman" w:hAnsi="Times New Roman" w:cs="Times New Roman"/>
        </w:rPr>
        <w:t>atminties netekimas</w:t>
      </w:r>
      <w:r w:rsidRPr="00197E55">
        <w:rPr>
          <w:rFonts w:ascii="Times New Roman" w:eastAsia="Times New Roman" w:hAnsi="Times New Roman" w:cs="Times New Roman"/>
        </w:rPr>
        <w:t>)</w:t>
      </w:r>
      <w:r w:rsidR="00D63C04" w:rsidRPr="00197E55">
        <w:rPr>
          <w:rFonts w:ascii="Times New Roman" w:eastAsia="Times New Roman" w:hAnsi="Times New Roman" w:cs="Times New Roman"/>
        </w:rPr>
        <w:t>, atminties pablogėjimas</w:t>
      </w:r>
      <w:r w:rsidR="00922E18" w:rsidRPr="00197E55">
        <w:rPr>
          <w:rFonts w:ascii="Times New Roman" w:eastAsia="Times New Roman" w:hAnsi="Times New Roman" w:cs="Times New Roman"/>
        </w:rPr>
        <w:t>,</w:t>
      </w:r>
    </w:p>
    <w:p w14:paraId="0C7CE883" w14:textId="012A1CDE" w:rsidR="00D63C04" w:rsidRPr="00197E55" w:rsidRDefault="00D63C04" w:rsidP="00D63C04">
      <w:pPr>
        <w:numPr>
          <w:ilvl w:val="0"/>
          <w:numId w:val="5"/>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galvos sukimosi jausmas (</w:t>
      </w:r>
      <w:proofErr w:type="spellStart"/>
      <w:r w:rsidRPr="000B7A9B">
        <w:rPr>
          <w:rFonts w:ascii="Times New Roman" w:eastAsia="Times New Roman" w:hAnsi="Times New Roman" w:cs="Times New Roman"/>
          <w:i/>
          <w:iCs/>
        </w:rPr>
        <w:t>vertigo</w:t>
      </w:r>
      <w:proofErr w:type="spellEnd"/>
      <w:r w:rsidRPr="00197E55">
        <w:rPr>
          <w:rFonts w:ascii="Times New Roman" w:eastAsia="Times New Roman" w:hAnsi="Times New Roman" w:cs="Times New Roman"/>
        </w:rPr>
        <w:t>)</w:t>
      </w:r>
      <w:r w:rsidR="00922E18" w:rsidRPr="00197E55">
        <w:rPr>
          <w:rFonts w:ascii="Times New Roman" w:eastAsia="Times New Roman" w:hAnsi="Times New Roman" w:cs="Times New Roman"/>
        </w:rPr>
        <w:t>,</w:t>
      </w:r>
    </w:p>
    <w:p w14:paraId="5B3B0E8F" w14:textId="47A21823" w:rsidR="008733F9" w:rsidRPr="00197E55" w:rsidRDefault="00D63C04" w:rsidP="008266A1">
      <w:pPr>
        <w:numPr>
          <w:ilvl w:val="0"/>
          <w:numId w:val="5"/>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šlapimo susilaikymas (negalėjimas visiškai ištuštinti šlapimo pūslės)</w:t>
      </w:r>
      <w:r w:rsidR="00922E18" w:rsidRPr="00197E55">
        <w:rPr>
          <w:rFonts w:ascii="Times New Roman" w:eastAsia="Times New Roman" w:hAnsi="Times New Roman" w:cs="Times New Roman"/>
        </w:rPr>
        <w:t>,</w:t>
      </w:r>
    </w:p>
    <w:p w14:paraId="4092CF73" w14:textId="74E08263" w:rsidR="008733F9" w:rsidRPr="00197E55" w:rsidRDefault="008733F9" w:rsidP="008266A1">
      <w:pPr>
        <w:numPr>
          <w:ilvl w:val="0"/>
          <w:numId w:val="5"/>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niežulys (stiprus niežulys) ir</w:t>
      </w:r>
      <w:r w:rsidR="00922E18" w:rsidRPr="00197E55">
        <w:rPr>
          <w:rFonts w:ascii="Times New Roman" w:eastAsia="Times New Roman" w:hAnsi="Times New Roman" w:cs="Times New Roman"/>
        </w:rPr>
        <w:t>(</w:t>
      </w:r>
      <w:r w:rsidRPr="00197E55">
        <w:rPr>
          <w:rFonts w:ascii="Times New Roman" w:eastAsia="Times New Roman" w:hAnsi="Times New Roman" w:cs="Times New Roman"/>
        </w:rPr>
        <w:t>arba</w:t>
      </w:r>
      <w:r w:rsidR="00922E18" w:rsidRPr="00197E55">
        <w:rPr>
          <w:rFonts w:ascii="Times New Roman" w:eastAsia="Times New Roman" w:hAnsi="Times New Roman" w:cs="Times New Roman"/>
        </w:rPr>
        <w:t>)</w:t>
      </w:r>
      <w:r w:rsidRPr="00197E55">
        <w:rPr>
          <w:rFonts w:ascii="Times New Roman" w:eastAsia="Times New Roman" w:hAnsi="Times New Roman" w:cs="Times New Roman"/>
        </w:rPr>
        <w:t xml:space="preserve"> dilgėlinė, nutraukus vaisto vartojimą</w:t>
      </w:r>
      <w:r w:rsidR="00922E18" w:rsidRPr="00197E55">
        <w:rPr>
          <w:rFonts w:ascii="Times New Roman" w:eastAsia="Times New Roman" w:hAnsi="Times New Roman" w:cs="Times New Roman"/>
        </w:rPr>
        <w:t>,</w:t>
      </w:r>
    </w:p>
    <w:p w14:paraId="4956852E" w14:textId="5B1142E3" w:rsidR="008733F9" w:rsidRPr="00197E55" w:rsidRDefault="00197E55" w:rsidP="008266A1">
      <w:pPr>
        <w:numPr>
          <w:ilvl w:val="0"/>
          <w:numId w:val="5"/>
        </w:numPr>
        <w:tabs>
          <w:tab w:val="left" w:pos="567"/>
        </w:tabs>
        <w:spacing w:after="0" w:line="260" w:lineRule="exact"/>
        <w:ind w:left="567" w:hanging="567"/>
        <w:rPr>
          <w:rFonts w:ascii="Times New Roman" w:eastAsia="Times New Roman" w:hAnsi="Times New Roman" w:cs="Times New Roman"/>
        </w:rPr>
      </w:pPr>
      <w:proofErr w:type="spellStart"/>
      <w:r w:rsidRPr="00197E55">
        <w:rPr>
          <w:rFonts w:ascii="Times New Roman" w:eastAsia="Times New Roman" w:hAnsi="Times New Roman" w:cs="Times New Roman"/>
        </w:rPr>
        <w:t>artralgija</w:t>
      </w:r>
      <w:proofErr w:type="spellEnd"/>
      <w:r w:rsidRPr="00197E55">
        <w:rPr>
          <w:rFonts w:ascii="Times New Roman" w:eastAsia="Times New Roman" w:hAnsi="Times New Roman" w:cs="Times New Roman"/>
        </w:rPr>
        <w:t xml:space="preserve"> (</w:t>
      </w:r>
      <w:r w:rsidR="008733F9" w:rsidRPr="00197E55">
        <w:rPr>
          <w:rFonts w:ascii="Times New Roman" w:eastAsia="Times New Roman" w:hAnsi="Times New Roman" w:cs="Times New Roman"/>
        </w:rPr>
        <w:t>sąnarių skausmas</w:t>
      </w:r>
      <w:r w:rsidRPr="00197E55">
        <w:rPr>
          <w:rFonts w:ascii="Times New Roman" w:eastAsia="Times New Roman" w:hAnsi="Times New Roman" w:cs="Times New Roman"/>
        </w:rPr>
        <w:t xml:space="preserve">), </w:t>
      </w:r>
      <w:bookmarkStart w:id="31" w:name="_Hlk190793822"/>
      <w:proofErr w:type="spellStart"/>
      <w:r w:rsidRPr="00197E55">
        <w:rPr>
          <w:rFonts w:ascii="Times New Roman" w:eastAsia="Times New Roman" w:hAnsi="Times New Roman" w:cs="Times New Roman"/>
        </w:rPr>
        <w:t>mialgija</w:t>
      </w:r>
      <w:proofErr w:type="spellEnd"/>
      <w:r w:rsidRPr="00197E55">
        <w:rPr>
          <w:rFonts w:ascii="Times New Roman" w:eastAsia="Times New Roman" w:hAnsi="Times New Roman" w:cs="Times New Roman"/>
        </w:rPr>
        <w:t xml:space="preserve"> (raumenų skausmas)</w:t>
      </w:r>
      <w:r w:rsidR="00922E18" w:rsidRPr="00197E55">
        <w:rPr>
          <w:rFonts w:ascii="Times New Roman" w:eastAsia="Times New Roman" w:hAnsi="Times New Roman" w:cs="Times New Roman"/>
        </w:rPr>
        <w:t>,</w:t>
      </w:r>
      <w:bookmarkEnd w:id="31"/>
    </w:p>
    <w:p w14:paraId="37E10347" w14:textId="0721233A" w:rsidR="008733F9" w:rsidRPr="00197E55" w:rsidRDefault="00197E55" w:rsidP="008266A1">
      <w:pPr>
        <w:numPr>
          <w:ilvl w:val="0"/>
          <w:numId w:val="5"/>
        </w:numPr>
        <w:tabs>
          <w:tab w:val="left" w:pos="567"/>
        </w:tabs>
        <w:spacing w:after="0" w:line="260" w:lineRule="exact"/>
        <w:ind w:left="567" w:hanging="567"/>
        <w:rPr>
          <w:rFonts w:ascii="Times New Roman" w:eastAsia="Times New Roman" w:hAnsi="Times New Roman" w:cs="Times New Roman"/>
        </w:rPr>
      </w:pPr>
      <w:bookmarkStart w:id="32" w:name="_Hlk190793828"/>
      <w:r w:rsidRPr="00197E55">
        <w:rPr>
          <w:rFonts w:ascii="Times New Roman" w:eastAsia="TimesNewRoman" w:hAnsi="Times New Roman" w:cs="Times New Roman"/>
        </w:rPr>
        <w:t xml:space="preserve">ūminė </w:t>
      </w:r>
      <w:proofErr w:type="spellStart"/>
      <w:r w:rsidRPr="00197E55">
        <w:rPr>
          <w:rFonts w:ascii="Times New Roman" w:eastAsia="TimesNewRoman" w:hAnsi="Times New Roman" w:cs="Times New Roman"/>
        </w:rPr>
        <w:t>generalizuota</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egzanteminė</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pustuliozė</w:t>
      </w:r>
      <w:proofErr w:type="spellEnd"/>
      <w:r w:rsidRPr="00197E55">
        <w:rPr>
          <w:rFonts w:ascii="Times New Roman" w:eastAsia="TimesNewRoman" w:hAnsi="Times New Roman" w:cs="Times New Roman"/>
        </w:rPr>
        <w:t xml:space="preserve"> </w:t>
      </w:r>
      <w:bookmarkEnd w:id="32"/>
      <w:r w:rsidRPr="00197E55">
        <w:rPr>
          <w:rFonts w:ascii="Times New Roman" w:eastAsia="TimesNewRoman" w:hAnsi="Times New Roman" w:cs="Times New Roman"/>
        </w:rPr>
        <w:t>(</w:t>
      </w:r>
      <w:r w:rsidR="008733F9" w:rsidRPr="00197E55">
        <w:rPr>
          <w:rFonts w:ascii="Times New Roman" w:eastAsia="TimesNewRoman" w:hAnsi="Times New Roman" w:cs="Times New Roman"/>
        </w:rPr>
        <w:t>išbėrimas pūlingomis pūslelėmis</w:t>
      </w:r>
      <w:r w:rsidRPr="00197E55">
        <w:rPr>
          <w:rFonts w:ascii="Times New Roman" w:eastAsia="TimesNewRoman" w:hAnsi="Times New Roman" w:cs="Times New Roman"/>
        </w:rPr>
        <w:t>)</w:t>
      </w:r>
      <w:r w:rsidR="00922E18" w:rsidRPr="00197E55">
        <w:rPr>
          <w:rFonts w:ascii="Times New Roman" w:eastAsia="TimesNewRoman" w:hAnsi="Times New Roman" w:cs="Times New Roman"/>
        </w:rPr>
        <w:t>,</w:t>
      </w:r>
    </w:p>
    <w:p w14:paraId="6C5AEB95" w14:textId="24119802" w:rsidR="008733F9" w:rsidRPr="00197E55" w:rsidRDefault="008733F9" w:rsidP="008266A1">
      <w:pPr>
        <w:numPr>
          <w:ilvl w:val="0"/>
          <w:numId w:val="5"/>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 New Roman" w:hAnsi="Times New Roman" w:cs="Times New Roman"/>
        </w:rPr>
        <w:t>hepatitas (kepenų uždegimas)</w:t>
      </w:r>
      <w:r w:rsidR="00922E18" w:rsidRPr="00197E55">
        <w:rPr>
          <w:rFonts w:ascii="Times New Roman" w:eastAsia="Times New Roman" w:hAnsi="Times New Roman" w:cs="Times New Roman"/>
        </w:rPr>
        <w:t>.</w:t>
      </w:r>
    </w:p>
    <w:p w14:paraId="61223733"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8AC78FD" w14:textId="77777777" w:rsidR="00D63C04" w:rsidRPr="00197E55" w:rsidRDefault="00D63C04" w:rsidP="00D63C04">
      <w:pPr>
        <w:tabs>
          <w:tab w:val="left" w:pos="567"/>
        </w:tabs>
        <w:spacing w:after="0" w:line="240" w:lineRule="auto"/>
        <w:rPr>
          <w:rFonts w:ascii="Times New Roman" w:eastAsia="Times New Roman" w:hAnsi="Times New Roman" w:cs="Times New Roman"/>
          <w:b/>
          <w:snapToGrid w:val="0"/>
        </w:rPr>
      </w:pPr>
      <w:r w:rsidRPr="00197E55">
        <w:rPr>
          <w:rFonts w:ascii="Times New Roman" w:eastAsia="Times New Roman" w:hAnsi="Times New Roman" w:cs="Times New Roman"/>
          <w:b/>
          <w:snapToGrid w:val="0"/>
        </w:rPr>
        <w:t>Pranešimas apie šalutinį poveikį</w:t>
      </w:r>
    </w:p>
    <w:p w14:paraId="0BBD9A85" w14:textId="14DF4D51" w:rsidR="00F3703B" w:rsidRPr="00197E55" w:rsidRDefault="004F67C4" w:rsidP="00F3703B">
      <w:pPr>
        <w:tabs>
          <w:tab w:val="left" w:pos="567"/>
        </w:tabs>
        <w:overflowPunct w:val="0"/>
        <w:autoSpaceDE w:val="0"/>
        <w:autoSpaceDN w:val="0"/>
        <w:adjustRightInd w:val="0"/>
        <w:spacing w:after="0" w:line="240" w:lineRule="auto"/>
        <w:textAlignment w:val="baseline"/>
        <w:rPr>
          <w:rFonts w:ascii="Times New Roman" w:hAnsi="Times New Roman" w:cs="Times New Roman"/>
          <w:szCs w:val="24"/>
        </w:rPr>
      </w:pPr>
      <w:bookmarkStart w:id="33" w:name="_Hlk190793840"/>
      <w:r w:rsidRPr="004F67C4">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00D0530F" w:rsidRPr="002E1D53">
          <w:rPr>
            <w:rStyle w:val="Hipersaitas"/>
            <w:rFonts w:ascii="Times New Roman" w:eastAsia="SimSun" w:hAnsi="Times New Roman" w:cs="Times New Roman"/>
          </w:rPr>
          <w:t>https://vvkt.lrv.lt/lt/</w:t>
        </w:r>
      </w:hyperlink>
      <w:r w:rsidR="00D0530F">
        <w:rPr>
          <w:rFonts w:ascii="Times New Roman" w:eastAsia="SimSun" w:hAnsi="Times New Roman" w:cs="Times New Roman"/>
        </w:rPr>
        <w:t xml:space="preserve"> </w:t>
      </w:r>
      <w:r w:rsidRPr="004F67C4">
        <w:rPr>
          <w:rFonts w:ascii="Times New Roman" w:eastAsia="Times New Roman" w:hAnsi="Times New Roman" w:cs="Times New Roman"/>
          <w:snapToGrid w:val="0"/>
        </w:rPr>
        <w:t xml:space="preserve">nurodytais būdais arba paskambinti nemokamu telefonu </w:t>
      </w:r>
      <w:r w:rsidR="00412771">
        <w:rPr>
          <w:rFonts w:ascii="Times New Roman" w:eastAsia="Times New Roman" w:hAnsi="Times New Roman" w:cs="Times New Roman"/>
          <w:snapToGrid w:val="0"/>
        </w:rPr>
        <w:t>+370</w:t>
      </w:r>
      <w:r w:rsidRPr="004F67C4">
        <w:rPr>
          <w:rFonts w:ascii="Times New Roman" w:eastAsia="Times New Roman" w:hAnsi="Times New Roman" w:cs="Times New Roman"/>
          <w:snapToGrid w:val="0"/>
        </w:rPr>
        <w:t xml:space="preserve"> 800 73 568. Pranešdami apie šalutinį poveikį galite mums padėti gauti daugiau informacijos apie šio vaisto saugumą. </w:t>
      </w:r>
      <w:bookmarkEnd w:id="33"/>
    </w:p>
    <w:p w14:paraId="269C2C4D" w14:textId="77777777" w:rsidR="00D63C04" w:rsidRPr="00197E55" w:rsidRDefault="00D63C04" w:rsidP="00F3703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05C594B" w14:textId="77777777" w:rsidR="00D63C04" w:rsidRPr="00197E55" w:rsidRDefault="00D63C04" w:rsidP="00D63C04">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01DA6B7D"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5.</w:t>
      </w:r>
      <w:r w:rsidRPr="00197E55">
        <w:rPr>
          <w:rFonts w:ascii="Times New Roman" w:eastAsia="Times New Roman" w:hAnsi="Times New Roman" w:cs="Times New Roman"/>
          <w:b/>
        </w:rPr>
        <w:tab/>
        <w:t xml:space="preserve">Kaip laikyti </w:t>
      </w:r>
      <w:proofErr w:type="spellStart"/>
      <w:r w:rsidRPr="00197E55">
        <w:rPr>
          <w:rFonts w:ascii="Times New Roman" w:eastAsia="Times New Roman" w:hAnsi="Times New Roman" w:cs="Times New Roman"/>
          <w:b/>
        </w:rPr>
        <w:t>Aceterin</w:t>
      </w:r>
      <w:proofErr w:type="spellEnd"/>
    </w:p>
    <w:p w14:paraId="335A5AB3"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C565907"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lang w:eastAsia="lt-LT"/>
        </w:rPr>
        <w:t>Šį vaistą laikykite vaikams nepastebimoje ir nepasiekiamoje vietoje</w:t>
      </w:r>
      <w:r w:rsidRPr="00197E55">
        <w:rPr>
          <w:rFonts w:ascii="Times New Roman" w:eastAsia="Times New Roman" w:hAnsi="Times New Roman" w:cs="Times New Roman"/>
        </w:rPr>
        <w:t>.</w:t>
      </w:r>
    </w:p>
    <w:p w14:paraId="07A21D6A"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Šiam vaistui specialių laikymo sąlygų nereikia.</w:t>
      </w:r>
    </w:p>
    <w:p w14:paraId="714F2400"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425128F"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Ant dėžutės po ,,EXP“ ir lizdinės plokštelės nurodytam tinkamumo laikui pasibaigus, šio vaisto vartoti negalima. Vaistas tinkamas vartoti iki paskutinės nurodyto mėnesio dienos.</w:t>
      </w:r>
    </w:p>
    <w:p w14:paraId="1D45A37C"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39D93FB"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F42C60C"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FB4873C"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2BB4F093"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6.</w:t>
      </w:r>
      <w:r w:rsidRPr="00197E55">
        <w:rPr>
          <w:rFonts w:ascii="Times New Roman" w:eastAsia="Times New Roman" w:hAnsi="Times New Roman" w:cs="Times New Roman"/>
          <w:b/>
        </w:rPr>
        <w:tab/>
        <w:t>Pakuotės turinys ir kita informacija</w:t>
      </w:r>
    </w:p>
    <w:p w14:paraId="577E00D5"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17F2C585"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sudėtis</w:t>
      </w:r>
    </w:p>
    <w:p w14:paraId="5790467F" w14:textId="77777777" w:rsidR="00D63C04" w:rsidRPr="00197E55" w:rsidRDefault="00D63C04" w:rsidP="00D63C04">
      <w:pPr>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Veiklioji medžiaga: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dihidrochloridas</w:t>
      </w:r>
      <w:proofErr w:type="spellEnd"/>
      <w:r w:rsidRPr="00197E55">
        <w:rPr>
          <w:rFonts w:ascii="Times New Roman" w:eastAsia="Times New Roman" w:hAnsi="Times New Roman" w:cs="Times New Roman"/>
        </w:rPr>
        <w:t xml:space="preserve">. Vienoje tabletėje yra 10 mg </w:t>
      </w:r>
      <w:proofErr w:type="spellStart"/>
      <w:r w:rsidRPr="00197E55">
        <w:rPr>
          <w:rFonts w:ascii="Times New Roman" w:eastAsia="Times New Roman" w:hAnsi="Times New Roman" w:cs="Times New Roman"/>
        </w:rPr>
        <w:t>cetirizino</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dihidrochlorido</w:t>
      </w:r>
      <w:proofErr w:type="spellEnd"/>
      <w:r w:rsidRPr="00197E55">
        <w:rPr>
          <w:rFonts w:ascii="Times New Roman" w:eastAsia="Times New Roman" w:hAnsi="Times New Roman" w:cs="Times New Roman"/>
        </w:rPr>
        <w:t>.</w:t>
      </w:r>
    </w:p>
    <w:p w14:paraId="54ED6567" w14:textId="226EC601" w:rsidR="00D63C04" w:rsidRPr="00197E55" w:rsidRDefault="00D63C04" w:rsidP="00D63C04">
      <w:pPr>
        <w:numPr>
          <w:ilvl w:val="0"/>
          <w:numId w:val="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Pagalbinės medžiagos: </w:t>
      </w:r>
      <w:proofErr w:type="spellStart"/>
      <w:r w:rsidRPr="00197E55">
        <w:rPr>
          <w:rFonts w:ascii="Times New Roman" w:eastAsia="Times New Roman" w:hAnsi="Times New Roman" w:cs="Times New Roman"/>
        </w:rPr>
        <w:t>mikrokristalinė</w:t>
      </w:r>
      <w:proofErr w:type="spellEnd"/>
      <w:r w:rsidRPr="00197E55">
        <w:rPr>
          <w:rFonts w:ascii="Times New Roman" w:eastAsia="Times New Roman" w:hAnsi="Times New Roman" w:cs="Times New Roman"/>
        </w:rPr>
        <w:t xml:space="preserve"> celiuliozė, </w:t>
      </w:r>
      <w:proofErr w:type="spellStart"/>
      <w:r w:rsidRPr="00197E55">
        <w:rPr>
          <w:rFonts w:ascii="Times New Roman" w:eastAsia="Times New Roman" w:hAnsi="Times New Roman" w:cs="Times New Roman"/>
        </w:rPr>
        <w:t>hipromeliozė</w:t>
      </w:r>
      <w:proofErr w:type="spellEnd"/>
      <w:r w:rsidRPr="00197E55">
        <w:rPr>
          <w:rFonts w:ascii="Times New Roman" w:eastAsia="Times New Roman" w:hAnsi="Times New Roman" w:cs="Times New Roman"/>
        </w:rPr>
        <w:t xml:space="preserve">, laktozė </w:t>
      </w:r>
      <w:proofErr w:type="spellStart"/>
      <w:r w:rsidRPr="00197E55">
        <w:rPr>
          <w:rFonts w:ascii="Times New Roman" w:eastAsia="Times New Roman" w:hAnsi="Times New Roman" w:cs="Times New Roman"/>
        </w:rPr>
        <w:t>monohidratas</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makrogolis</w:t>
      </w:r>
      <w:proofErr w:type="spellEnd"/>
      <w:r w:rsidRPr="00197E55">
        <w:rPr>
          <w:rFonts w:ascii="Times New Roman" w:eastAsia="Times New Roman" w:hAnsi="Times New Roman" w:cs="Times New Roman"/>
        </w:rPr>
        <w:t xml:space="preserve"> 4000, magnio </w:t>
      </w:r>
      <w:proofErr w:type="spellStart"/>
      <w:r w:rsidRPr="00197E55">
        <w:rPr>
          <w:rFonts w:ascii="Times New Roman" w:eastAsia="Times New Roman" w:hAnsi="Times New Roman" w:cs="Times New Roman"/>
        </w:rPr>
        <w:t>stearatas</w:t>
      </w:r>
      <w:proofErr w:type="spellEnd"/>
      <w:r w:rsidRPr="00197E55">
        <w:rPr>
          <w:rFonts w:ascii="Times New Roman" w:eastAsia="Times New Roman" w:hAnsi="Times New Roman" w:cs="Times New Roman"/>
        </w:rPr>
        <w:t>, koloidinis bevandenis silicio dioksidas, titano dioksidas (E</w:t>
      </w:r>
      <w:r w:rsidR="00D741E2">
        <w:rPr>
          <w:rFonts w:ascii="Times New Roman" w:eastAsia="Times New Roman" w:hAnsi="Times New Roman" w:cs="Times New Roman"/>
        </w:rPr>
        <w:t> </w:t>
      </w:r>
      <w:r w:rsidRPr="00197E55">
        <w:rPr>
          <w:rFonts w:ascii="Times New Roman" w:eastAsia="Times New Roman" w:hAnsi="Times New Roman" w:cs="Times New Roman"/>
        </w:rPr>
        <w:t>171).</w:t>
      </w:r>
    </w:p>
    <w:p w14:paraId="32581682" w14:textId="77777777" w:rsidR="00D63C04" w:rsidRPr="00197E55" w:rsidRDefault="00D63C04" w:rsidP="00D63C04">
      <w:pPr>
        <w:tabs>
          <w:tab w:val="left" w:pos="567"/>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786436E4"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197E55">
        <w:rPr>
          <w:rFonts w:ascii="Times New Roman" w:eastAsia="Times New Roman" w:hAnsi="Times New Roman" w:cs="Times New Roman"/>
          <w:b/>
        </w:rPr>
        <w:t>Aceterin</w:t>
      </w:r>
      <w:proofErr w:type="spellEnd"/>
      <w:r w:rsidRPr="00197E55">
        <w:rPr>
          <w:rFonts w:ascii="Times New Roman" w:eastAsia="Times New Roman" w:hAnsi="Times New Roman" w:cs="Times New Roman"/>
          <w:b/>
        </w:rPr>
        <w:t xml:space="preserve"> išvaizda ir kiekis pakuotėje</w:t>
      </w:r>
    </w:p>
    <w:p w14:paraId="379AB57A"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Balta, pailga, plėvele dengta tabletė su vagele vienoje pusėje.</w:t>
      </w:r>
    </w:p>
    <w:p w14:paraId="4530CB7B" w14:textId="77777777" w:rsidR="00D63C04" w:rsidRPr="00197E55" w:rsidRDefault="00D63C04" w:rsidP="00D63C04">
      <w:pPr>
        <w:tabs>
          <w:tab w:val="left" w:pos="567"/>
        </w:tabs>
        <w:spacing w:after="0" w:line="240" w:lineRule="auto"/>
        <w:outlineLvl w:val="0"/>
        <w:rPr>
          <w:rFonts w:ascii="Times New Roman" w:eastAsia="Times New Roman" w:hAnsi="Times New Roman" w:cs="Times New Roman"/>
          <w:b/>
          <w:bCs/>
          <w:i/>
          <w:iCs/>
        </w:rPr>
      </w:pPr>
      <w:r w:rsidRPr="00197E55">
        <w:rPr>
          <w:rFonts w:ascii="Times New Roman" w:eastAsia="Times New Roman" w:hAnsi="Times New Roman" w:cs="Times New Roman"/>
          <w:lang w:eastAsia="lt-LT"/>
        </w:rPr>
        <w:lastRenderedPageBreak/>
        <w:t>Tabletę galima padalyti į dvi lygias dozes.</w:t>
      </w:r>
    </w:p>
    <w:p w14:paraId="7BFB166E" w14:textId="57AFA108"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Pakuotėje yra </w:t>
      </w:r>
      <w:r w:rsidR="004532EB" w:rsidRPr="00197E55">
        <w:rPr>
          <w:rFonts w:ascii="Times New Roman" w:eastAsia="Times New Roman" w:hAnsi="Times New Roman" w:cs="Times New Roman"/>
        </w:rPr>
        <w:t xml:space="preserve">28 arba </w:t>
      </w:r>
      <w:r w:rsidRPr="00197E55">
        <w:rPr>
          <w:rFonts w:ascii="Times New Roman" w:eastAsia="Times New Roman" w:hAnsi="Times New Roman" w:cs="Times New Roman"/>
        </w:rPr>
        <w:t>30 plėvele dengtų tablečių.</w:t>
      </w:r>
    </w:p>
    <w:p w14:paraId="6A98779D"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631B366"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Registruotojas</w:t>
      </w:r>
    </w:p>
    <w:p w14:paraId="6BBC4970"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Sandoz</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d.d</w:t>
      </w:r>
      <w:proofErr w:type="spellEnd"/>
      <w:r w:rsidRPr="00197E55">
        <w:rPr>
          <w:rFonts w:ascii="Times New Roman" w:eastAsia="Times New Roman" w:hAnsi="Times New Roman" w:cs="Times New Roman"/>
        </w:rPr>
        <w:t>.</w:t>
      </w:r>
    </w:p>
    <w:p w14:paraId="315A316B"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Verovškova</w:t>
      </w:r>
      <w:proofErr w:type="spellEnd"/>
      <w:r w:rsidRPr="00197E55">
        <w:rPr>
          <w:rFonts w:ascii="Times New Roman" w:eastAsia="Times New Roman" w:hAnsi="Times New Roman" w:cs="Times New Roman"/>
        </w:rPr>
        <w:t xml:space="preserve"> 57</w:t>
      </w:r>
      <w:r w:rsidRPr="00197E55">
        <w:rPr>
          <w:rFonts w:ascii="Times New Roman" w:eastAsia="Times New Roman" w:hAnsi="Times New Roman" w:cs="Times New Roman"/>
        </w:rPr>
        <w:br/>
        <w:t xml:space="preserve">1000 </w:t>
      </w:r>
      <w:proofErr w:type="spellStart"/>
      <w:r w:rsidRPr="00197E55">
        <w:rPr>
          <w:rFonts w:ascii="Times New Roman" w:eastAsia="Times New Roman" w:hAnsi="Times New Roman" w:cs="Times New Roman"/>
        </w:rPr>
        <w:t>Ljubljana</w:t>
      </w:r>
      <w:proofErr w:type="spellEnd"/>
      <w:r w:rsidRPr="00197E55">
        <w:rPr>
          <w:rFonts w:ascii="Times New Roman" w:eastAsia="Times New Roman" w:hAnsi="Times New Roman" w:cs="Times New Roman"/>
        </w:rPr>
        <w:t xml:space="preserve"> </w:t>
      </w:r>
      <w:r w:rsidRPr="00197E55">
        <w:rPr>
          <w:rFonts w:ascii="Times New Roman" w:eastAsia="Times New Roman" w:hAnsi="Times New Roman" w:cs="Times New Roman"/>
        </w:rPr>
        <w:br/>
        <w:t>Slovėnija</w:t>
      </w:r>
    </w:p>
    <w:p w14:paraId="6C26A6B7"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1D6BA4F"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197E55">
        <w:rPr>
          <w:rFonts w:ascii="Times New Roman" w:eastAsia="Times New Roman" w:hAnsi="Times New Roman" w:cs="Times New Roman"/>
          <w:b/>
        </w:rPr>
        <w:t>Gamintojai</w:t>
      </w:r>
    </w:p>
    <w:p w14:paraId="45B63E0B"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Salutas</w:t>
      </w:r>
      <w:proofErr w:type="spellEnd"/>
      <w:r w:rsidRPr="00197E55">
        <w:rPr>
          <w:rFonts w:ascii="Times New Roman" w:eastAsia="Times New Roman" w:hAnsi="Times New Roman" w:cs="Times New Roman"/>
        </w:rPr>
        <w:t xml:space="preserve"> Pharma </w:t>
      </w:r>
      <w:proofErr w:type="spellStart"/>
      <w:r w:rsidRPr="00197E55">
        <w:rPr>
          <w:rFonts w:ascii="Times New Roman" w:eastAsia="Times New Roman" w:hAnsi="Times New Roman" w:cs="Times New Roman"/>
        </w:rPr>
        <w:t>GmbH</w:t>
      </w:r>
      <w:proofErr w:type="spellEnd"/>
      <w:r w:rsidRPr="00197E55">
        <w:rPr>
          <w:rFonts w:ascii="Times New Roman" w:eastAsia="Times New Roman" w:hAnsi="Times New Roman" w:cs="Times New Roman"/>
        </w:rPr>
        <w:t xml:space="preserve">, </w:t>
      </w:r>
    </w:p>
    <w:p w14:paraId="7B770190"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Otto-von-Guericke-Allee</w:t>
      </w:r>
      <w:proofErr w:type="spellEnd"/>
      <w:r w:rsidRPr="00197E55">
        <w:rPr>
          <w:rFonts w:ascii="Times New Roman" w:eastAsia="Times New Roman" w:hAnsi="Times New Roman" w:cs="Times New Roman"/>
        </w:rPr>
        <w:t xml:space="preserve"> 1, D-39179 </w:t>
      </w:r>
      <w:proofErr w:type="spellStart"/>
      <w:r w:rsidRPr="00197E55">
        <w:rPr>
          <w:rFonts w:ascii="Times New Roman" w:eastAsia="Times New Roman" w:hAnsi="Times New Roman" w:cs="Times New Roman"/>
        </w:rPr>
        <w:t>Barleben</w:t>
      </w:r>
      <w:proofErr w:type="spellEnd"/>
      <w:r w:rsidRPr="00197E55">
        <w:rPr>
          <w:rFonts w:ascii="Times New Roman" w:eastAsia="Times New Roman" w:hAnsi="Times New Roman" w:cs="Times New Roman"/>
        </w:rPr>
        <w:t xml:space="preserve">, </w:t>
      </w:r>
    </w:p>
    <w:p w14:paraId="1F83DBCA"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Vokietija</w:t>
      </w:r>
    </w:p>
    <w:p w14:paraId="20938C35"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7768D17"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7A0FA243"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16, </w:t>
      </w:r>
      <w:proofErr w:type="spellStart"/>
      <w:r w:rsidRPr="00197E55">
        <w:rPr>
          <w:rFonts w:ascii="Times New Roman" w:eastAsia="Times New Roman" w:hAnsi="Times New Roman" w:cs="Times New Roman"/>
        </w:rPr>
        <w:t>Podlipie</w:t>
      </w:r>
      <w:proofErr w:type="spellEnd"/>
      <w:r w:rsidRPr="00197E55">
        <w:rPr>
          <w:rFonts w:ascii="Times New Roman" w:eastAsia="Times New Roman" w:hAnsi="Times New Roman" w:cs="Times New Roman"/>
        </w:rPr>
        <w:t xml:space="preserve"> Str. </w:t>
      </w:r>
    </w:p>
    <w:p w14:paraId="44D0EEA8"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95-010 </w:t>
      </w:r>
      <w:proofErr w:type="spellStart"/>
      <w:r w:rsidRPr="00197E55">
        <w:rPr>
          <w:rFonts w:ascii="Times New Roman" w:eastAsia="Times New Roman" w:hAnsi="Times New Roman" w:cs="Times New Roman"/>
        </w:rPr>
        <w:t>Stryków</w:t>
      </w:r>
      <w:proofErr w:type="spellEnd"/>
      <w:r w:rsidRPr="00197E55">
        <w:rPr>
          <w:rFonts w:ascii="Times New Roman" w:eastAsia="Times New Roman" w:hAnsi="Times New Roman" w:cs="Times New Roman"/>
        </w:rPr>
        <w:t xml:space="preserve"> </w:t>
      </w:r>
    </w:p>
    <w:p w14:paraId="1E6088DC"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Lenkija </w:t>
      </w:r>
    </w:p>
    <w:p w14:paraId="786F33FD"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D2A6978"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su gamybos vieta: </w:t>
      </w:r>
    </w:p>
    <w:p w14:paraId="3F1D0479"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Lek</w:t>
      </w:r>
      <w:proofErr w:type="spellEnd"/>
      <w:r w:rsidRPr="00197E55">
        <w:rPr>
          <w:rFonts w:ascii="Times New Roman" w:eastAsia="Times New Roman" w:hAnsi="Times New Roman" w:cs="Times New Roman"/>
        </w:rPr>
        <w:t xml:space="preserve"> S.A. </w:t>
      </w:r>
    </w:p>
    <w:p w14:paraId="574174AA"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50C, </w:t>
      </w:r>
      <w:proofErr w:type="spellStart"/>
      <w:r w:rsidRPr="00197E55">
        <w:rPr>
          <w:rFonts w:ascii="Times New Roman" w:eastAsia="Times New Roman" w:hAnsi="Times New Roman" w:cs="Times New Roman"/>
        </w:rPr>
        <w:t>Domaniewska</w:t>
      </w:r>
      <w:proofErr w:type="spellEnd"/>
      <w:r w:rsidRPr="00197E55">
        <w:rPr>
          <w:rFonts w:ascii="Times New Roman" w:eastAsia="Times New Roman" w:hAnsi="Times New Roman" w:cs="Times New Roman"/>
        </w:rPr>
        <w:t xml:space="preserve"> Str. </w:t>
      </w:r>
    </w:p>
    <w:p w14:paraId="05258E61"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02-672 </w:t>
      </w:r>
      <w:proofErr w:type="spellStart"/>
      <w:r w:rsidRPr="00197E55">
        <w:rPr>
          <w:rFonts w:ascii="Times New Roman" w:eastAsia="Times New Roman" w:hAnsi="Times New Roman" w:cs="Times New Roman"/>
        </w:rPr>
        <w:t>Warsaw</w:t>
      </w:r>
      <w:proofErr w:type="spellEnd"/>
      <w:r w:rsidRPr="00197E55">
        <w:rPr>
          <w:rFonts w:ascii="Times New Roman" w:eastAsia="Times New Roman" w:hAnsi="Times New Roman" w:cs="Times New Roman"/>
        </w:rPr>
        <w:t xml:space="preserve"> </w:t>
      </w:r>
    </w:p>
    <w:p w14:paraId="0CD3D2F1" w14:textId="77777777" w:rsidR="00D63C04" w:rsidRPr="00197E55" w:rsidRDefault="00D63C04" w:rsidP="00D63C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Lenkija</w:t>
      </w:r>
    </w:p>
    <w:p w14:paraId="355027C4" w14:textId="77777777" w:rsidR="00D63C04" w:rsidRPr="00197E55" w:rsidRDefault="00D63C04" w:rsidP="00D63C04">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F12573A" w14:textId="77777777" w:rsidR="00D63C04" w:rsidRPr="00197E55" w:rsidRDefault="00D63C04" w:rsidP="00D63C04">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197E55">
        <w:rPr>
          <w:rFonts w:ascii="Times New Roman" w:eastAsia="Lucida Sans Unicode" w:hAnsi="Times New Roman" w:cs="Times New Roman"/>
          <w:lang w:eastAsia="lt-LT"/>
        </w:rPr>
        <w:t>Jeigu apie šį vaistą norite sužinoti daugiau, kreipkitės į vietinį registruotojo atstovą:</w:t>
      </w:r>
    </w:p>
    <w:p w14:paraId="5DA941C8" w14:textId="77777777" w:rsidR="00D63C04" w:rsidRPr="00197E55" w:rsidRDefault="00D63C04" w:rsidP="00D63C04">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14D7D35"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Sandoz</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Pharmaceuticals</w:t>
      </w:r>
      <w:proofErr w:type="spellEnd"/>
      <w:r w:rsidRPr="00197E55">
        <w:rPr>
          <w:rFonts w:ascii="Times New Roman" w:eastAsia="Times New Roman" w:hAnsi="Times New Roman" w:cs="Times New Roman"/>
        </w:rPr>
        <w:t xml:space="preserve"> </w:t>
      </w:r>
      <w:proofErr w:type="spellStart"/>
      <w:r w:rsidRPr="00197E55">
        <w:rPr>
          <w:rFonts w:ascii="Times New Roman" w:eastAsia="Times New Roman" w:hAnsi="Times New Roman" w:cs="Times New Roman"/>
        </w:rPr>
        <w:t>d.d</w:t>
      </w:r>
      <w:proofErr w:type="spellEnd"/>
      <w:r w:rsidRPr="00197E55">
        <w:rPr>
          <w:rFonts w:ascii="Times New Roman" w:eastAsia="Times New Roman" w:hAnsi="Times New Roman" w:cs="Times New Roman"/>
        </w:rPr>
        <w:t>. filialas</w:t>
      </w:r>
    </w:p>
    <w:p w14:paraId="5105F630" w14:textId="4F0AB8C2"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rPr>
        <w:t>Tel. +370 5 2636 037</w:t>
      </w:r>
    </w:p>
    <w:p w14:paraId="596A00B2"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2A99A0F" w14:textId="14758D0F"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197E55">
        <w:rPr>
          <w:rFonts w:ascii="Times New Roman" w:eastAsia="Times New Roman" w:hAnsi="Times New Roman" w:cs="Times New Roman"/>
          <w:b/>
          <w:bCs/>
        </w:rPr>
        <w:t>Šis pakuotės lapelis</w:t>
      </w:r>
      <w:r w:rsidRPr="00197E55">
        <w:rPr>
          <w:rFonts w:ascii="Times New Roman" w:eastAsia="Times New Roman" w:hAnsi="Times New Roman" w:cs="Times New Roman"/>
          <w:b/>
        </w:rPr>
        <w:t xml:space="preserve"> paskutinį kartą peržiūrėtas </w:t>
      </w:r>
      <w:bookmarkStart w:id="34" w:name="_Hlk190793872"/>
      <w:r w:rsidR="00182E8C">
        <w:rPr>
          <w:rFonts w:ascii="Times New Roman" w:eastAsia="Times New Roman" w:hAnsi="Times New Roman" w:cs="Times New Roman"/>
          <w:b/>
        </w:rPr>
        <w:t>2026-03-</w:t>
      </w:r>
      <w:r w:rsidR="00554771">
        <w:rPr>
          <w:rFonts w:ascii="Times New Roman" w:eastAsia="Times New Roman" w:hAnsi="Times New Roman" w:cs="Times New Roman"/>
          <w:b/>
        </w:rPr>
        <w:t>30</w:t>
      </w:r>
      <w:r w:rsidR="00182E8C">
        <w:rPr>
          <w:rFonts w:ascii="Times New Roman" w:eastAsia="Times New Roman" w:hAnsi="Times New Roman" w:cs="Times New Roman"/>
          <w:b/>
        </w:rPr>
        <w:t xml:space="preserve">. </w:t>
      </w:r>
      <w:bookmarkEnd w:id="34"/>
    </w:p>
    <w:p w14:paraId="4F8812C8" w14:textId="77777777" w:rsidR="00D63C04" w:rsidRPr="00197E55" w:rsidRDefault="00D63C04" w:rsidP="00D63C0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32455AA0" w14:textId="3782C79C" w:rsidR="00D63C04" w:rsidRPr="00197E55" w:rsidRDefault="00D63C04" w:rsidP="00D63C04">
      <w:pPr>
        <w:numPr>
          <w:ilvl w:val="12"/>
          <w:numId w:val="0"/>
        </w:numPr>
        <w:tabs>
          <w:tab w:val="left" w:pos="567"/>
        </w:tabs>
        <w:spacing w:after="0" w:line="240" w:lineRule="auto"/>
        <w:ind w:right="-2"/>
        <w:rPr>
          <w:rFonts w:ascii="Times New Roman" w:eastAsia="Times New Roman" w:hAnsi="Times New Roman" w:cs="Times New Roman"/>
          <w:snapToGrid w:val="0"/>
        </w:rPr>
      </w:pPr>
      <w:r w:rsidRPr="00197E55">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4F67C4">
        <w:rPr>
          <w:rFonts w:ascii="Times New Roman" w:eastAsia="Times New Roman" w:hAnsi="Times New Roman" w:cs="Times New Roman"/>
          <w:snapToGrid w:val="0"/>
        </w:rPr>
        <w:t xml:space="preserve"> </w:t>
      </w:r>
      <w:hyperlink r:id="rId7" w:history="1">
        <w:r w:rsidR="00D0530F" w:rsidRPr="002E1D53">
          <w:rPr>
            <w:rStyle w:val="Hipersaitas"/>
            <w:rFonts w:ascii="Times New Roman" w:eastAsia="SimSun" w:hAnsi="Times New Roman" w:cs="Times New Roman"/>
          </w:rPr>
          <w:t>https://vvkt.lrv.lt/lt/</w:t>
        </w:r>
      </w:hyperlink>
      <w:r w:rsidR="00D0530F">
        <w:rPr>
          <w:rFonts w:ascii="Times New Roman" w:eastAsia="SimSun" w:hAnsi="Times New Roman" w:cs="Times New Roman"/>
        </w:rPr>
        <w:t>.</w:t>
      </w:r>
    </w:p>
    <w:p w14:paraId="4281A8C9" w14:textId="68FA63E8" w:rsidR="005E1E37" w:rsidRPr="00197E55" w:rsidRDefault="005E1E37" w:rsidP="00E22999">
      <w:pPr>
        <w:numPr>
          <w:ilvl w:val="12"/>
          <w:numId w:val="0"/>
        </w:numPr>
        <w:tabs>
          <w:tab w:val="left" w:pos="567"/>
        </w:tabs>
        <w:spacing w:after="0" w:line="240" w:lineRule="auto"/>
        <w:ind w:right="-2"/>
        <w:rPr>
          <w:rFonts w:ascii="Times New Roman" w:eastAsia="Times New Roman" w:hAnsi="Times New Roman" w:cs="Times New Roman"/>
          <w:snapToGrid w:val="0"/>
        </w:rPr>
      </w:pPr>
    </w:p>
    <w:p w14:paraId="68D79CB0" w14:textId="77777777" w:rsidR="00326512" w:rsidRPr="00197E55" w:rsidRDefault="00326512" w:rsidP="00E22999">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326512" w:rsidRPr="00197E55" w:rsidSect="00A40A0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Yu Gothic"/>
    <w:panose1 w:val="00000000000000000000"/>
    <w:charset w:val="00"/>
    <w:family w:val="roman"/>
    <w:notTrueType/>
    <w:pitch w:val="default"/>
    <w:sig w:usb0="00000007" w:usb1="08070000" w:usb2="00000010" w:usb3="00000000" w:csb0="0002008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EB12305"/>
    <w:multiLevelType w:val="hybridMultilevel"/>
    <w:tmpl w:val="73AA9A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02F6340"/>
    <w:multiLevelType w:val="hybridMultilevel"/>
    <w:tmpl w:val="ADE493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6AA7A96"/>
    <w:multiLevelType w:val="multilevel"/>
    <w:tmpl w:val="2F4CC4E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9605AD"/>
    <w:multiLevelType w:val="hybridMultilevel"/>
    <w:tmpl w:val="BF300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05291"/>
    <w:multiLevelType w:val="hybridMultilevel"/>
    <w:tmpl w:val="BD9207F0"/>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73827A0"/>
    <w:multiLevelType w:val="hybridMultilevel"/>
    <w:tmpl w:val="6EC61278"/>
    <w:lvl w:ilvl="0" w:tplc="DFAEBDB6">
      <w:start w:val="72"/>
      <w:numFmt w:val="decimal"/>
      <w:lvlText w:val="%1"/>
      <w:lvlJc w:val="left"/>
      <w:pPr>
        <w:tabs>
          <w:tab w:val="num" w:pos="2760"/>
        </w:tabs>
        <w:ind w:left="2760" w:hanging="375"/>
      </w:pPr>
      <w:rPr>
        <w:rFonts w:hint="default"/>
      </w:rPr>
    </w:lvl>
    <w:lvl w:ilvl="1" w:tplc="04270019" w:tentative="1">
      <w:start w:val="1"/>
      <w:numFmt w:val="lowerLetter"/>
      <w:lvlText w:val="%2."/>
      <w:lvlJc w:val="left"/>
      <w:pPr>
        <w:tabs>
          <w:tab w:val="num" w:pos="3465"/>
        </w:tabs>
        <w:ind w:left="3465" w:hanging="360"/>
      </w:pPr>
    </w:lvl>
    <w:lvl w:ilvl="2" w:tplc="0427001B" w:tentative="1">
      <w:start w:val="1"/>
      <w:numFmt w:val="lowerRoman"/>
      <w:lvlText w:val="%3."/>
      <w:lvlJc w:val="right"/>
      <w:pPr>
        <w:tabs>
          <w:tab w:val="num" w:pos="4185"/>
        </w:tabs>
        <w:ind w:left="4185" w:hanging="180"/>
      </w:pPr>
    </w:lvl>
    <w:lvl w:ilvl="3" w:tplc="0427000F" w:tentative="1">
      <w:start w:val="1"/>
      <w:numFmt w:val="decimal"/>
      <w:lvlText w:val="%4."/>
      <w:lvlJc w:val="left"/>
      <w:pPr>
        <w:tabs>
          <w:tab w:val="num" w:pos="4905"/>
        </w:tabs>
        <w:ind w:left="4905" w:hanging="360"/>
      </w:pPr>
    </w:lvl>
    <w:lvl w:ilvl="4" w:tplc="04270019" w:tentative="1">
      <w:start w:val="1"/>
      <w:numFmt w:val="lowerLetter"/>
      <w:lvlText w:val="%5."/>
      <w:lvlJc w:val="left"/>
      <w:pPr>
        <w:tabs>
          <w:tab w:val="num" w:pos="5625"/>
        </w:tabs>
        <w:ind w:left="5625" w:hanging="360"/>
      </w:pPr>
    </w:lvl>
    <w:lvl w:ilvl="5" w:tplc="0427001B" w:tentative="1">
      <w:start w:val="1"/>
      <w:numFmt w:val="lowerRoman"/>
      <w:lvlText w:val="%6."/>
      <w:lvlJc w:val="right"/>
      <w:pPr>
        <w:tabs>
          <w:tab w:val="num" w:pos="6345"/>
        </w:tabs>
        <w:ind w:left="6345" w:hanging="180"/>
      </w:pPr>
    </w:lvl>
    <w:lvl w:ilvl="6" w:tplc="0427000F" w:tentative="1">
      <w:start w:val="1"/>
      <w:numFmt w:val="decimal"/>
      <w:lvlText w:val="%7."/>
      <w:lvlJc w:val="left"/>
      <w:pPr>
        <w:tabs>
          <w:tab w:val="num" w:pos="7065"/>
        </w:tabs>
        <w:ind w:left="7065" w:hanging="360"/>
      </w:pPr>
    </w:lvl>
    <w:lvl w:ilvl="7" w:tplc="04270019" w:tentative="1">
      <w:start w:val="1"/>
      <w:numFmt w:val="lowerLetter"/>
      <w:lvlText w:val="%8."/>
      <w:lvlJc w:val="left"/>
      <w:pPr>
        <w:tabs>
          <w:tab w:val="num" w:pos="7785"/>
        </w:tabs>
        <w:ind w:left="7785" w:hanging="360"/>
      </w:pPr>
    </w:lvl>
    <w:lvl w:ilvl="8" w:tplc="0427001B" w:tentative="1">
      <w:start w:val="1"/>
      <w:numFmt w:val="lowerRoman"/>
      <w:lvlText w:val="%9."/>
      <w:lvlJc w:val="right"/>
      <w:pPr>
        <w:tabs>
          <w:tab w:val="num" w:pos="8505"/>
        </w:tabs>
        <w:ind w:left="8505" w:hanging="180"/>
      </w:pPr>
    </w:lvl>
  </w:abstractNum>
  <w:abstractNum w:abstractNumId="7" w15:restartNumberingAfterBreak="0">
    <w:nsid w:val="3D0944F5"/>
    <w:multiLevelType w:val="hybridMultilevel"/>
    <w:tmpl w:val="6F463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6352497"/>
    <w:multiLevelType w:val="hybridMultilevel"/>
    <w:tmpl w:val="7652B2A2"/>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C1163C2"/>
    <w:multiLevelType w:val="hybridMultilevel"/>
    <w:tmpl w:val="D07CA61E"/>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5BC56E6"/>
    <w:multiLevelType w:val="hybridMultilevel"/>
    <w:tmpl w:val="1B1C6BC8"/>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5994BC1"/>
    <w:multiLevelType w:val="hybridMultilevel"/>
    <w:tmpl w:val="EBFA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42280">
    <w:abstractNumId w:val="5"/>
  </w:num>
  <w:num w:numId="2" w16cid:durableId="230316840">
    <w:abstractNumId w:val="0"/>
    <w:lvlOverride w:ilvl="0">
      <w:lvl w:ilvl="0">
        <w:numFmt w:val="bullet"/>
        <w:lvlText w:val="-"/>
        <w:lvlJc w:val="left"/>
        <w:pPr>
          <w:ind w:left="360" w:hanging="360"/>
        </w:pPr>
        <w:rPr>
          <w:rFonts w:cs="Times New Roman"/>
        </w:rPr>
      </w:lvl>
    </w:lvlOverride>
  </w:num>
  <w:num w:numId="3" w16cid:durableId="1878470842">
    <w:abstractNumId w:val="11"/>
  </w:num>
  <w:num w:numId="4" w16cid:durableId="4670853">
    <w:abstractNumId w:val="10"/>
  </w:num>
  <w:num w:numId="5" w16cid:durableId="131410916">
    <w:abstractNumId w:val="9"/>
  </w:num>
  <w:num w:numId="6" w16cid:durableId="367030362">
    <w:abstractNumId w:val="8"/>
  </w:num>
  <w:num w:numId="7" w16cid:durableId="964196860">
    <w:abstractNumId w:val="2"/>
  </w:num>
  <w:num w:numId="8" w16cid:durableId="681396898">
    <w:abstractNumId w:val="7"/>
  </w:num>
  <w:num w:numId="9" w16cid:durableId="922690137">
    <w:abstractNumId w:val="1"/>
  </w:num>
  <w:num w:numId="10" w16cid:durableId="333804704">
    <w:abstractNumId w:val="6"/>
  </w:num>
  <w:num w:numId="11" w16cid:durableId="1777602378">
    <w:abstractNumId w:val="12"/>
  </w:num>
  <w:num w:numId="12" w16cid:durableId="697268941">
    <w:abstractNumId w:val="4"/>
  </w:num>
  <w:num w:numId="13" w16cid:durableId="36584628">
    <w:abstractNumId w:val="3"/>
  </w:num>
  <w:num w:numId="14" w16cid:durableId="1022785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7F"/>
    <w:rsid w:val="00015FA4"/>
    <w:rsid w:val="000456BA"/>
    <w:rsid w:val="00054AA0"/>
    <w:rsid w:val="00081A43"/>
    <w:rsid w:val="00083F6C"/>
    <w:rsid w:val="000B1C00"/>
    <w:rsid w:val="000B7A9B"/>
    <w:rsid w:val="000E407F"/>
    <w:rsid w:val="00101F09"/>
    <w:rsid w:val="00127EE1"/>
    <w:rsid w:val="00140C40"/>
    <w:rsid w:val="00144EE3"/>
    <w:rsid w:val="00157CCE"/>
    <w:rsid w:val="00171CC1"/>
    <w:rsid w:val="00182E8C"/>
    <w:rsid w:val="00197E55"/>
    <w:rsid w:val="001A64D9"/>
    <w:rsid w:val="002174D9"/>
    <w:rsid w:val="0022677C"/>
    <w:rsid w:val="00252CCF"/>
    <w:rsid w:val="00290CCB"/>
    <w:rsid w:val="002938F1"/>
    <w:rsid w:val="003159C5"/>
    <w:rsid w:val="00326512"/>
    <w:rsid w:val="003417B5"/>
    <w:rsid w:val="00347629"/>
    <w:rsid w:val="0035710B"/>
    <w:rsid w:val="003768A5"/>
    <w:rsid w:val="00383443"/>
    <w:rsid w:val="0039101E"/>
    <w:rsid w:val="003B1BAA"/>
    <w:rsid w:val="003B6EDF"/>
    <w:rsid w:val="003E242D"/>
    <w:rsid w:val="003E680A"/>
    <w:rsid w:val="003E7DF0"/>
    <w:rsid w:val="003F161E"/>
    <w:rsid w:val="003F69B8"/>
    <w:rsid w:val="003F7E22"/>
    <w:rsid w:val="00412771"/>
    <w:rsid w:val="004175F1"/>
    <w:rsid w:val="0043268E"/>
    <w:rsid w:val="004532EB"/>
    <w:rsid w:val="0048146A"/>
    <w:rsid w:val="004A4F28"/>
    <w:rsid w:val="004F67C4"/>
    <w:rsid w:val="004F6E7C"/>
    <w:rsid w:val="005014B2"/>
    <w:rsid w:val="00521650"/>
    <w:rsid w:val="00546543"/>
    <w:rsid w:val="0055350D"/>
    <w:rsid w:val="00554771"/>
    <w:rsid w:val="00560328"/>
    <w:rsid w:val="00560C69"/>
    <w:rsid w:val="00567C9C"/>
    <w:rsid w:val="00590BCB"/>
    <w:rsid w:val="005941FB"/>
    <w:rsid w:val="005B58B4"/>
    <w:rsid w:val="005C2C8A"/>
    <w:rsid w:val="005C48D8"/>
    <w:rsid w:val="005E05B4"/>
    <w:rsid w:val="005E1E37"/>
    <w:rsid w:val="005E3BDA"/>
    <w:rsid w:val="005E3E70"/>
    <w:rsid w:val="00601E1D"/>
    <w:rsid w:val="006062C6"/>
    <w:rsid w:val="00616AA5"/>
    <w:rsid w:val="00617F6B"/>
    <w:rsid w:val="006504C7"/>
    <w:rsid w:val="00651736"/>
    <w:rsid w:val="0065617E"/>
    <w:rsid w:val="00670C3B"/>
    <w:rsid w:val="00671735"/>
    <w:rsid w:val="006B0142"/>
    <w:rsid w:val="006B5B45"/>
    <w:rsid w:val="006D3F15"/>
    <w:rsid w:val="006D55B7"/>
    <w:rsid w:val="006E273E"/>
    <w:rsid w:val="006F4A28"/>
    <w:rsid w:val="0072203B"/>
    <w:rsid w:val="007225D1"/>
    <w:rsid w:val="00745CF2"/>
    <w:rsid w:val="007478B1"/>
    <w:rsid w:val="00752120"/>
    <w:rsid w:val="00764A5F"/>
    <w:rsid w:val="00793158"/>
    <w:rsid w:val="007A4ABF"/>
    <w:rsid w:val="007C12F9"/>
    <w:rsid w:val="007C2CA4"/>
    <w:rsid w:val="007D352C"/>
    <w:rsid w:val="007D59D9"/>
    <w:rsid w:val="007F6E10"/>
    <w:rsid w:val="00805326"/>
    <w:rsid w:val="008266A1"/>
    <w:rsid w:val="00844945"/>
    <w:rsid w:val="00845D13"/>
    <w:rsid w:val="00853F99"/>
    <w:rsid w:val="0085739E"/>
    <w:rsid w:val="008733F9"/>
    <w:rsid w:val="00891FB4"/>
    <w:rsid w:val="00896934"/>
    <w:rsid w:val="008D12AB"/>
    <w:rsid w:val="008E5BE4"/>
    <w:rsid w:val="009052AD"/>
    <w:rsid w:val="00922E18"/>
    <w:rsid w:val="009753AC"/>
    <w:rsid w:val="00986AAC"/>
    <w:rsid w:val="00991301"/>
    <w:rsid w:val="009A3739"/>
    <w:rsid w:val="009C66F5"/>
    <w:rsid w:val="009D6C65"/>
    <w:rsid w:val="009D771E"/>
    <w:rsid w:val="00A40A0A"/>
    <w:rsid w:val="00A7768A"/>
    <w:rsid w:val="00A849B2"/>
    <w:rsid w:val="00AA501D"/>
    <w:rsid w:val="00AC1921"/>
    <w:rsid w:val="00AD2854"/>
    <w:rsid w:val="00AF6D31"/>
    <w:rsid w:val="00B176BC"/>
    <w:rsid w:val="00B1784C"/>
    <w:rsid w:val="00B621DC"/>
    <w:rsid w:val="00B63D4B"/>
    <w:rsid w:val="00B71E52"/>
    <w:rsid w:val="00B744C6"/>
    <w:rsid w:val="00B85D52"/>
    <w:rsid w:val="00BB3B84"/>
    <w:rsid w:val="00BB6B14"/>
    <w:rsid w:val="00BC3080"/>
    <w:rsid w:val="00BD0EBD"/>
    <w:rsid w:val="00BF06EE"/>
    <w:rsid w:val="00BF0B5E"/>
    <w:rsid w:val="00C14BF9"/>
    <w:rsid w:val="00C16280"/>
    <w:rsid w:val="00C25CDB"/>
    <w:rsid w:val="00C562AF"/>
    <w:rsid w:val="00C63BEE"/>
    <w:rsid w:val="00C64735"/>
    <w:rsid w:val="00C82D39"/>
    <w:rsid w:val="00CA6733"/>
    <w:rsid w:val="00CD3152"/>
    <w:rsid w:val="00CE440F"/>
    <w:rsid w:val="00CF5512"/>
    <w:rsid w:val="00D0530F"/>
    <w:rsid w:val="00D3019F"/>
    <w:rsid w:val="00D42EBB"/>
    <w:rsid w:val="00D63C04"/>
    <w:rsid w:val="00D71D24"/>
    <w:rsid w:val="00D741E2"/>
    <w:rsid w:val="00D77D58"/>
    <w:rsid w:val="00D870B8"/>
    <w:rsid w:val="00DD0521"/>
    <w:rsid w:val="00DD400A"/>
    <w:rsid w:val="00DE59B3"/>
    <w:rsid w:val="00DF6DE6"/>
    <w:rsid w:val="00DF79F7"/>
    <w:rsid w:val="00E02A93"/>
    <w:rsid w:val="00E22999"/>
    <w:rsid w:val="00E41FB7"/>
    <w:rsid w:val="00E43F4C"/>
    <w:rsid w:val="00E653E5"/>
    <w:rsid w:val="00E97511"/>
    <w:rsid w:val="00EA53DB"/>
    <w:rsid w:val="00EC3D10"/>
    <w:rsid w:val="00EF620C"/>
    <w:rsid w:val="00F15DE1"/>
    <w:rsid w:val="00F1720A"/>
    <w:rsid w:val="00F3567B"/>
    <w:rsid w:val="00F3703B"/>
    <w:rsid w:val="00F413E3"/>
    <w:rsid w:val="00F72EB9"/>
    <w:rsid w:val="00F86BD3"/>
    <w:rsid w:val="00F9491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0D69D"/>
  <w15:docId w15:val="{B52101F2-BE35-41DD-AEB3-09D28A72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0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407F"/>
    <w:rPr>
      <w:color w:val="0000FF" w:themeColor="hyperlink"/>
      <w:u w:val="single"/>
    </w:rPr>
  </w:style>
  <w:style w:type="paragraph" w:styleId="Debesliotekstas">
    <w:name w:val="Balloon Text"/>
    <w:basedOn w:val="prastasis"/>
    <w:link w:val="DebesliotekstasDiagrama"/>
    <w:uiPriority w:val="99"/>
    <w:semiHidden/>
    <w:unhideWhenUsed/>
    <w:rsid w:val="00E43F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F4C"/>
    <w:rPr>
      <w:rFonts w:ascii="Tahoma" w:hAnsi="Tahoma" w:cs="Tahoma"/>
      <w:sz w:val="16"/>
      <w:szCs w:val="16"/>
    </w:rPr>
  </w:style>
  <w:style w:type="paragraph" w:styleId="Sraopastraipa">
    <w:name w:val="List Paragraph"/>
    <w:basedOn w:val="prastasis"/>
    <w:uiPriority w:val="34"/>
    <w:qFormat/>
    <w:rsid w:val="009052AD"/>
    <w:pPr>
      <w:ind w:left="720"/>
      <w:contextualSpacing/>
    </w:pPr>
  </w:style>
  <w:style w:type="character" w:styleId="Komentaronuoroda">
    <w:name w:val="annotation reference"/>
    <w:basedOn w:val="Numatytasispastraiposriftas"/>
    <w:uiPriority w:val="99"/>
    <w:semiHidden/>
    <w:unhideWhenUsed/>
    <w:rsid w:val="0085739E"/>
    <w:rPr>
      <w:sz w:val="18"/>
      <w:szCs w:val="18"/>
    </w:rPr>
  </w:style>
  <w:style w:type="paragraph" w:styleId="Komentarotekstas">
    <w:name w:val="annotation text"/>
    <w:basedOn w:val="prastasis"/>
    <w:link w:val="KomentarotekstasDiagrama"/>
    <w:uiPriority w:val="99"/>
    <w:semiHidden/>
    <w:unhideWhenUsed/>
    <w:rsid w:val="0085739E"/>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85739E"/>
    <w:rPr>
      <w:sz w:val="24"/>
      <w:szCs w:val="24"/>
    </w:rPr>
  </w:style>
  <w:style w:type="paragraph" w:styleId="Komentarotema">
    <w:name w:val="annotation subject"/>
    <w:basedOn w:val="Komentarotekstas"/>
    <w:next w:val="Komentarotekstas"/>
    <w:link w:val="KomentarotemaDiagrama"/>
    <w:uiPriority w:val="99"/>
    <w:semiHidden/>
    <w:unhideWhenUsed/>
    <w:rsid w:val="0085739E"/>
    <w:rPr>
      <w:b/>
      <w:bCs/>
      <w:sz w:val="20"/>
      <w:szCs w:val="20"/>
    </w:rPr>
  </w:style>
  <w:style w:type="character" w:customStyle="1" w:styleId="KomentarotemaDiagrama">
    <w:name w:val="Komentaro tema Diagrama"/>
    <w:basedOn w:val="KomentarotekstasDiagrama"/>
    <w:link w:val="Komentarotema"/>
    <w:uiPriority w:val="99"/>
    <w:semiHidden/>
    <w:rsid w:val="0085739E"/>
    <w:rPr>
      <w:b/>
      <w:bCs/>
      <w:sz w:val="20"/>
      <w:szCs w:val="20"/>
    </w:rPr>
  </w:style>
  <w:style w:type="paragraph" w:styleId="Pataisymai">
    <w:name w:val="Revision"/>
    <w:hidden/>
    <w:uiPriority w:val="99"/>
    <w:semiHidden/>
    <w:rsid w:val="005C2C8A"/>
    <w:pPr>
      <w:spacing w:after="0" w:line="240" w:lineRule="auto"/>
    </w:pPr>
  </w:style>
  <w:style w:type="character" w:styleId="Neapdorotaspaminjimas">
    <w:name w:val="Unresolved Mention"/>
    <w:basedOn w:val="Numatytasispastraiposriftas"/>
    <w:uiPriority w:val="99"/>
    <w:semiHidden/>
    <w:unhideWhenUsed/>
    <w:rsid w:val="00B71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3A90-4332-F143-9A1D-2A2B4544FC97}">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21237</Words>
  <Characters>12106</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Albina Burkauskaitė</cp:lastModifiedBy>
  <cp:revision>3</cp:revision>
  <dcterms:created xsi:type="dcterms:W3CDTF">2026-03-27T07:19:00Z</dcterms:created>
  <dcterms:modified xsi:type="dcterms:W3CDTF">2026-03-30T06:14:00Z</dcterms:modified>
</cp:coreProperties>
</file>