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06548" w14:textId="77777777" w:rsidR="00FF6C19" w:rsidRPr="00BC50E5" w:rsidRDefault="00FF6C19" w:rsidP="00FF6C19">
      <w:pPr>
        <w:tabs>
          <w:tab w:val="left" w:pos="567"/>
        </w:tabs>
        <w:spacing w:after="0" w:line="240" w:lineRule="auto"/>
        <w:rPr>
          <w:rFonts w:ascii="Times New Roman" w:eastAsia="Times New Roman" w:hAnsi="Times New Roman" w:cs="Times New Roman"/>
        </w:rPr>
      </w:pPr>
      <w:bookmarkStart w:id="0" w:name="_Toc129243138"/>
      <w:bookmarkStart w:id="1" w:name="_Toc129243263"/>
    </w:p>
    <w:p w14:paraId="3B0A51C6" w14:textId="77777777" w:rsidR="00FF6C19" w:rsidRPr="00BC50E5" w:rsidRDefault="00FF6C19" w:rsidP="00FF6C19">
      <w:pPr>
        <w:tabs>
          <w:tab w:val="left" w:pos="567"/>
        </w:tabs>
        <w:spacing w:after="0" w:line="240" w:lineRule="auto"/>
        <w:rPr>
          <w:rFonts w:ascii="Times New Roman" w:eastAsia="Times New Roman" w:hAnsi="Times New Roman" w:cs="Times New Roman"/>
        </w:rPr>
      </w:pPr>
    </w:p>
    <w:p w14:paraId="15EFF1DF" w14:textId="77777777" w:rsidR="00FF6C19" w:rsidRPr="00BC50E5" w:rsidRDefault="00FF6C19" w:rsidP="00FF6C19">
      <w:pPr>
        <w:tabs>
          <w:tab w:val="left" w:pos="567"/>
        </w:tabs>
        <w:spacing w:after="0" w:line="240" w:lineRule="auto"/>
        <w:rPr>
          <w:rFonts w:ascii="Times New Roman" w:eastAsia="Times New Roman" w:hAnsi="Times New Roman" w:cs="Times New Roman"/>
        </w:rPr>
      </w:pPr>
    </w:p>
    <w:p w14:paraId="311EC2CB" w14:textId="77777777" w:rsidR="00FF6C19" w:rsidRPr="00BC50E5" w:rsidRDefault="00FF6C19" w:rsidP="00FF6C19">
      <w:pPr>
        <w:tabs>
          <w:tab w:val="left" w:pos="567"/>
        </w:tabs>
        <w:spacing w:after="0" w:line="240" w:lineRule="auto"/>
        <w:rPr>
          <w:rFonts w:ascii="Times New Roman" w:eastAsia="Times New Roman" w:hAnsi="Times New Roman" w:cs="Times New Roman"/>
        </w:rPr>
      </w:pPr>
    </w:p>
    <w:p w14:paraId="0423A3DE" w14:textId="77777777" w:rsidR="00FF6C19" w:rsidRPr="00BC50E5" w:rsidRDefault="00FF6C19" w:rsidP="00FF6C19">
      <w:pPr>
        <w:tabs>
          <w:tab w:val="left" w:pos="567"/>
        </w:tabs>
        <w:spacing w:after="0" w:line="240" w:lineRule="auto"/>
        <w:rPr>
          <w:rFonts w:ascii="Times New Roman" w:eastAsia="Times New Roman" w:hAnsi="Times New Roman" w:cs="Times New Roman"/>
        </w:rPr>
      </w:pPr>
    </w:p>
    <w:p w14:paraId="66521F03" w14:textId="77777777" w:rsidR="00FF6C19" w:rsidRPr="00BC50E5" w:rsidRDefault="00FF6C19" w:rsidP="00FF6C19">
      <w:pPr>
        <w:tabs>
          <w:tab w:val="left" w:pos="567"/>
        </w:tabs>
        <w:spacing w:after="0" w:line="240" w:lineRule="auto"/>
        <w:rPr>
          <w:rFonts w:ascii="Times New Roman" w:eastAsia="Times New Roman" w:hAnsi="Times New Roman" w:cs="Times New Roman"/>
        </w:rPr>
      </w:pPr>
    </w:p>
    <w:p w14:paraId="777CAC19" w14:textId="77777777" w:rsidR="00FF6C19" w:rsidRPr="00BC50E5" w:rsidRDefault="00FF6C19" w:rsidP="00FF6C19">
      <w:pPr>
        <w:tabs>
          <w:tab w:val="left" w:pos="567"/>
        </w:tabs>
        <w:spacing w:after="0" w:line="240" w:lineRule="auto"/>
        <w:rPr>
          <w:rFonts w:ascii="Times New Roman" w:eastAsia="Times New Roman" w:hAnsi="Times New Roman" w:cs="Times New Roman"/>
        </w:rPr>
      </w:pPr>
    </w:p>
    <w:p w14:paraId="04E33E83" w14:textId="77777777" w:rsidR="00FF6C19" w:rsidRPr="00BC50E5" w:rsidRDefault="00FF6C19" w:rsidP="00FF6C19">
      <w:pPr>
        <w:tabs>
          <w:tab w:val="left" w:pos="567"/>
        </w:tabs>
        <w:spacing w:after="0" w:line="240" w:lineRule="auto"/>
        <w:rPr>
          <w:rFonts w:ascii="Times New Roman" w:eastAsia="Times New Roman" w:hAnsi="Times New Roman" w:cs="Times New Roman"/>
        </w:rPr>
      </w:pPr>
    </w:p>
    <w:p w14:paraId="1CE1CBC8" w14:textId="77777777" w:rsidR="00FF6C19" w:rsidRPr="00BC50E5" w:rsidRDefault="00FF6C19" w:rsidP="00FF6C19">
      <w:pPr>
        <w:tabs>
          <w:tab w:val="left" w:pos="567"/>
        </w:tabs>
        <w:spacing w:after="0" w:line="240" w:lineRule="auto"/>
        <w:rPr>
          <w:rFonts w:ascii="Times New Roman" w:eastAsia="Times New Roman" w:hAnsi="Times New Roman" w:cs="Times New Roman"/>
        </w:rPr>
      </w:pPr>
    </w:p>
    <w:p w14:paraId="1D53873C" w14:textId="77777777" w:rsidR="00FF6C19" w:rsidRPr="00BC50E5" w:rsidRDefault="00FF6C19" w:rsidP="00FF6C19">
      <w:pPr>
        <w:tabs>
          <w:tab w:val="left" w:pos="567"/>
        </w:tabs>
        <w:spacing w:after="0" w:line="240" w:lineRule="auto"/>
        <w:rPr>
          <w:rFonts w:ascii="Times New Roman" w:eastAsia="Times New Roman" w:hAnsi="Times New Roman" w:cs="Times New Roman"/>
        </w:rPr>
      </w:pPr>
    </w:p>
    <w:p w14:paraId="2877B887" w14:textId="77777777" w:rsidR="00FF6C19" w:rsidRPr="00BC50E5" w:rsidRDefault="00FF6C19" w:rsidP="00FF6C19">
      <w:pPr>
        <w:tabs>
          <w:tab w:val="left" w:pos="567"/>
        </w:tabs>
        <w:spacing w:after="0" w:line="240" w:lineRule="auto"/>
        <w:rPr>
          <w:rFonts w:ascii="Times New Roman" w:eastAsia="Times New Roman" w:hAnsi="Times New Roman" w:cs="Times New Roman"/>
        </w:rPr>
      </w:pPr>
    </w:p>
    <w:p w14:paraId="13EEE192" w14:textId="77777777" w:rsidR="00FF6C19" w:rsidRPr="00BC50E5" w:rsidRDefault="00FF6C19" w:rsidP="00FF6C19">
      <w:pPr>
        <w:tabs>
          <w:tab w:val="left" w:pos="567"/>
        </w:tabs>
        <w:spacing w:after="0" w:line="240" w:lineRule="auto"/>
        <w:rPr>
          <w:rFonts w:ascii="Times New Roman" w:eastAsia="Times New Roman" w:hAnsi="Times New Roman" w:cs="Times New Roman"/>
        </w:rPr>
      </w:pPr>
    </w:p>
    <w:p w14:paraId="4E505F4D" w14:textId="77777777" w:rsidR="00FF6C19" w:rsidRPr="00BC50E5" w:rsidRDefault="00FF6C19" w:rsidP="00FF6C19">
      <w:pPr>
        <w:tabs>
          <w:tab w:val="left" w:pos="567"/>
        </w:tabs>
        <w:spacing w:after="0" w:line="240" w:lineRule="auto"/>
        <w:rPr>
          <w:rFonts w:ascii="Times New Roman" w:eastAsia="Times New Roman" w:hAnsi="Times New Roman" w:cs="Times New Roman"/>
        </w:rPr>
      </w:pPr>
    </w:p>
    <w:p w14:paraId="7C64EED3" w14:textId="77777777" w:rsidR="00FF6C19" w:rsidRPr="00BC50E5" w:rsidRDefault="00FF6C19" w:rsidP="00FF6C19">
      <w:pPr>
        <w:tabs>
          <w:tab w:val="left" w:pos="567"/>
        </w:tabs>
        <w:spacing w:after="0" w:line="240" w:lineRule="auto"/>
        <w:rPr>
          <w:rFonts w:ascii="Times New Roman" w:eastAsia="Times New Roman" w:hAnsi="Times New Roman" w:cs="Times New Roman"/>
        </w:rPr>
      </w:pPr>
    </w:p>
    <w:p w14:paraId="472B1D65" w14:textId="77777777" w:rsidR="00FF6C19" w:rsidRPr="00BC50E5" w:rsidRDefault="00FF6C19" w:rsidP="00FF6C19">
      <w:pPr>
        <w:tabs>
          <w:tab w:val="left" w:pos="567"/>
        </w:tabs>
        <w:spacing w:after="0" w:line="240" w:lineRule="auto"/>
        <w:rPr>
          <w:rFonts w:ascii="Times New Roman" w:eastAsia="Times New Roman" w:hAnsi="Times New Roman" w:cs="Times New Roman"/>
        </w:rPr>
      </w:pPr>
    </w:p>
    <w:p w14:paraId="5C139890" w14:textId="77777777" w:rsidR="00FF6C19" w:rsidRPr="00BC50E5" w:rsidRDefault="00FF6C19" w:rsidP="00FF6C19">
      <w:pPr>
        <w:tabs>
          <w:tab w:val="left" w:pos="567"/>
        </w:tabs>
        <w:spacing w:after="0" w:line="240" w:lineRule="auto"/>
        <w:rPr>
          <w:rFonts w:ascii="Times New Roman" w:eastAsia="Times New Roman" w:hAnsi="Times New Roman" w:cs="Times New Roman"/>
          <w:b/>
        </w:rPr>
      </w:pPr>
    </w:p>
    <w:p w14:paraId="76D0A33A" w14:textId="77777777" w:rsidR="00FF6C19" w:rsidRPr="00BC50E5" w:rsidRDefault="00FF6C19" w:rsidP="00FF6C19">
      <w:pPr>
        <w:tabs>
          <w:tab w:val="left" w:pos="567"/>
        </w:tabs>
        <w:spacing w:after="0" w:line="240" w:lineRule="auto"/>
        <w:rPr>
          <w:rFonts w:ascii="Times New Roman" w:eastAsia="Times New Roman" w:hAnsi="Times New Roman" w:cs="Times New Roman"/>
          <w:b/>
        </w:rPr>
      </w:pPr>
    </w:p>
    <w:p w14:paraId="3D12DCE2" w14:textId="77777777" w:rsidR="00FF6C19" w:rsidRPr="00BC50E5" w:rsidRDefault="00FF6C19" w:rsidP="00FF6C19">
      <w:pPr>
        <w:tabs>
          <w:tab w:val="left" w:pos="567"/>
        </w:tabs>
        <w:spacing w:after="0" w:line="240" w:lineRule="auto"/>
        <w:rPr>
          <w:rFonts w:ascii="Times New Roman" w:eastAsia="Times New Roman" w:hAnsi="Times New Roman" w:cs="Times New Roman"/>
          <w:b/>
        </w:rPr>
      </w:pPr>
    </w:p>
    <w:p w14:paraId="17B0AAD6" w14:textId="77777777" w:rsidR="00FF6C19" w:rsidRPr="00BC50E5" w:rsidRDefault="00FF6C19" w:rsidP="00FF6C19">
      <w:pPr>
        <w:tabs>
          <w:tab w:val="left" w:pos="567"/>
        </w:tabs>
        <w:spacing w:after="0" w:line="240" w:lineRule="auto"/>
        <w:rPr>
          <w:rFonts w:ascii="Times New Roman" w:eastAsia="Times New Roman" w:hAnsi="Times New Roman" w:cs="Times New Roman"/>
          <w:b/>
        </w:rPr>
      </w:pPr>
    </w:p>
    <w:p w14:paraId="6F969A52" w14:textId="77777777" w:rsidR="00FF6C19" w:rsidRPr="00BC50E5" w:rsidRDefault="00FF6C19" w:rsidP="00FF6C19">
      <w:pPr>
        <w:tabs>
          <w:tab w:val="left" w:pos="567"/>
        </w:tabs>
        <w:spacing w:after="0" w:line="240" w:lineRule="auto"/>
        <w:rPr>
          <w:rFonts w:ascii="Times New Roman" w:eastAsia="Times New Roman" w:hAnsi="Times New Roman" w:cs="Times New Roman"/>
          <w:b/>
        </w:rPr>
      </w:pPr>
    </w:p>
    <w:p w14:paraId="7FAB4009" w14:textId="77777777" w:rsidR="00FF6C19" w:rsidRPr="00BC50E5" w:rsidRDefault="00FF6C19" w:rsidP="00FF6C19">
      <w:pPr>
        <w:tabs>
          <w:tab w:val="left" w:pos="567"/>
        </w:tabs>
        <w:spacing w:after="0" w:line="240" w:lineRule="auto"/>
        <w:rPr>
          <w:rFonts w:ascii="Times New Roman" w:eastAsia="Times New Roman" w:hAnsi="Times New Roman" w:cs="Times New Roman"/>
          <w:b/>
        </w:rPr>
      </w:pPr>
    </w:p>
    <w:p w14:paraId="67C48A09" w14:textId="77777777" w:rsidR="00FF6C19" w:rsidRPr="00BC50E5" w:rsidRDefault="00FF6C19" w:rsidP="00FF6C19">
      <w:pPr>
        <w:tabs>
          <w:tab w:val="left" w:pos="567"/>
        </w:tabs>
        <w:spacing w:after="0" w:line="240" w:lineRule="auto"/>
        <w:rPr>
          <w:rFonts w:ascii="Times New Roman" w:eastAsia="Times New Roman" w:hAnsi="Times New Roman" w:cs="Times New Roman"/>
          <w:b/>
        </w:rPr>
      </w:pPr>
    </w:p>
    <w:p w14:paraId="79F06357" w14:textId="77777777" w:rsidR="00FF6C19" w:rsidRPr="00BC50E5" w:rsidRDefault="00FF6C19" w:rsidP="00FF6C19">
      <w:pPr>
        <w:tabs>
          <w:tab w:val="left" w:pos="567"/>
        </w:tabs>
        <w:spacing w:after="0" w:line="240" w:lineRule="auto"/>
        <w:rPr>
          <w:rFonts w:ascii="Times New Roman" w:eastAsia="Times New Roman" w:hAnsi="Times New Roman" w:cs="Times New Roman"/>
          <w:b/>
        </w:rPr>
      </w:pPr>
    </w:p>
    <w:p w14:paraId="16200C46" w14:textId="77777777" w:rsidR="00FF6C19" w:rsidRPr="00BC50E5" w:rsidRDefault="00FF6C19" w:rsidP="00FF6C19">
      <w:pPr>
        <w:keepNext/>
        <w:tabs>
          <w:tab w:val="left" w:pos="567"/>
        </w:tabs>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bCs/>
        </w:rPr>
      </w:pPr>
      <w:r w:rsidRPr="00BC50E5">
        <w:rPr>
          <w:rFonts w:ascii="Times New Roman" w:eastAsia="Times New Roman" w:hAnsi="Times New Roman" w:cs="Times New Roman"/>
          <w:b/>
          <w:bCs/>
        </w:rPr>
        <w:t>I PRIEDAS</w:t>
      </w:r>
    </w:p>
    <w:p w14:paraId="6683A315" w14:textId="77777777" w:rsidR="00FF6C19" w:rsidRPr="00BC50E5" w:rsidRDefault="00FF6C19" w:rsidP="00FF6C19">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rPr>
      </w:pPr>
    </w:p>
    <w:p w14:paraId="63144BAC" w14:textId="77777777" w:rsidR="00FF6C19" w:rsidRPr="00BC50E5" w:rsidRDefault="00FF6C19" w:rsidP="00FF6C19">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r w:rsidRPr="00BC50E5">
        <w:rPr>
          <w:rFonts w:ascii="Times New Roman" w:eastAsia="Times New Roman" w:hAnsi="Times New Roman" w:cs="Times New Roman"/>
          <w:b/>
        </w:rPr>
        <w:t>PREPARATO CHARAKTERISTIKŲ SANTRAUKA</w:t>
      </w:r>
    </w:p>
    <w:p w14:paraId="1CA7E6AB" w14:textId="77777777" w:rsidR="00FF6C19" w:rsidRPr="00BC50E5" w:rsidRDefault="00FF6C19" w:rsidP="00FF6C19">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7048F826" w14:textId="77777777" w:rsidR="00FF6C19" w:rsidRPr="00BC50E5" w:rsidRDefault="00FF6C19" w:rsidP="00FF6C19">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b/>
          <w:iCs/>
        </w:rPr>
      </w:pPr>
      <w:r w:rsidRPr="00BC50E5">
        <w:rPr>
          <w:rFonts w:ascii="Times New Roman" w:eastAsia="Times New Roman" w:hAnsi="Times New Roman" w:cs="Times New Roman"/>
        </w:rPr>
        <w:br w:type="page"/>
      </w:r>
      <w:r w:rsidRPr="00BC50E5">
        <w:rPr>
          <w:rFonts w:ascii="Times New Roman" w:eastAsia="Times New Roman" w:hAnsi="Times New Roman" w:cs="Times New Roman"/>
          <w:b/>
          <w:iCs/>
        </w:rPr>
        <w:lastRenderedPageBreak/>
        <w:t>1.</w:t>
      </w:r>
      <w:r w:rsidRPr="00BC50E5">
        <w:rPr>
          <w:rFonts w:ascii="Times New Roman" w:eastAsia="Times New Roman" w:hAnsi="Times New Roman" w:cs="Times New Roman"/>
          <w:b/>
          <w:iCs/>
        </w:rPr>
        <w:tab/>
        <w:t>VAISTINIO PREPARATO PAVADINIMAS</w:t>
      </w:r>
    </w:p>
    <w:p w14:paraId="3A64B554"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b/>
          <w:iCs/>
        </w:rPr>
      </w:pPr>
    </w:p>
    <w:p w14:paraId="448D242B"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iCs/>
        </w:rPr>
      </w:pPr>
      <w:proofErr w:type="spellStart"/>
      <w:r w:rsidRPr="00BC50E5">
        <w:rPr>
          <w:rFonts w:ascii="Times New Roman" w:eastAsia="Times New Roman" w:hAnsi="Times New Roman" w:cs="Times New Roman"/>
          <w:iCs/>
        </w:rPr>
        <w:t>Aceterin</w:t>
      </w:r>
      <w:proofErr w:type="spellEnd"/>
      <w:r w:rsidRPr="00BC50E5">
        <w:rPr>
          <w:rFonts w:ascii="Times New Roman" w:eastAsia="Times New Roman" w:hAnsi="Times New Roman" w:cs="Times New Roman"/>
          <w:iCs/>
        </w:rPr>
        <w:t xml:space="preserve"> </w:t>
      </w:r>
      <w:proofErr w:type="spellStart"/>
      <w:r w:rsidRPr="00BC50E5">
        <w:rPr>
          <w:rFonts w:ascii="Times New Roman" w:eastAsia="Times New Roman" w:hAnsi="Times New Roman" w:cs="Times New Roman"/>
          <w:iCs/>
        </w:rPr>
        <w:t>express</w:t>
      </w:r>
      <w:proofErr w:type="spellEnd"/>
      <w:r w:rsidRPr="00BC50E5">
        <w:rPr>
          <w:rFonts w:ascii="Times New Roman" w:eastAsia="Times New Roman" w:hAnsi="Times New Roman" w:cs="Times New Roman"/>
          <w:iCs/>
        </w:rPr>
        <w:t xml:space="preserve"> 10</w:t>
      </w:r>
      <w:r w:rsidR="007C1146" w:rsidRPr="00BC50E5">
        <w:rPr>
          <w:rFonts w:ascii="Times New Roman" w:eastAsia="Times New Roman" w:hAnsi="Times New Roman" w:cs="Times New Roman"/>
          <w:iCs/>
        </w:rPr>
        <w:t> </w:t>
      </w:r>
      <w:r w:rsidRPr="00BC50E5">
        <w:rPr>
          <w:rFonts w:ascii="Times New Roman" w:eastAsia="Times New Roman" w:hAnsi="Times New Roman" w:cs="Times New Roman"/>
          <w:iCs/>
        </w:rPr>
        <w:t xml:space="preserve">mg plėvele dengtos tabletės </w:t>
      </w:r>
    </w:p>
    <w:p w14:paraId="75B1587D"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bCs/>
        </w:rPr>
      </w:pPr>
    </w:p>
    <w:p w14:paraId="2F9CAF91"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bCs/>
        </w:rPr>
      </w:pPr>
    </w:p>
    <w:p w14:paraId="290826C4"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b/>
          <w:lang w:eastAsia="lt-LT"/>
        </w:rPr>
      </w:pPr>
      <w:r w:rsidRPr="00BC50E5">
        <w:rPr>
          <w:rFonts w:ascii="Times New Roman" w:eastAsia="Times New Roman" w:hAnsi="Times New Roman" w:cs="Times New Roman"/>
          <w:b/>
          <w:iCs/>
        </w:rPr>
        <w:t>2</w:t>
      </w:r>
      <w:r w:rsidRPr="00BC50E5">
        <w:rPr>
          <w:rFonts w:ascii="Times New Roman" w:eastAsia="Times New Roman" w:hAnsi="Times New Roman" w:cs="Times New Roman"/>
          <w:b/>
          <w:lang w:eastAsia="lt-LT"/>
        </w:rPr>
        <w:t>.</w:t>
      </w:r>
      <w:r w:rsidRPr="00BC50E5">
        <w:rPr>
          <w:rFonts w:ascii="Times New Roman" w:eastAsia="Times New Roman" w:hAnsi="Times New Roman" w:cs="Times New Roman"/>
          <w:b/>
          <w:lang w:eastAsia="lt-LT"/>
        </w:rPr>
        <w:tab/>
        <w:t>KOKYBINĖ IR KIEKYBINĖ SUDĖTIS</w:t>
      </w:r>
    </w:p>
    <w:p w14:paraId="38C405EB"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b/>
          <w:lang w:eastAsia="lt-LT"/>
        </w:rPr>
      </w:pPr>
    </w:p>
    <w:p w14:paraId="5323E49B"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lang w:eastAsia="lt-LT"/>
        </w:rPr>
      </w:pPr>
      <w:r w:rsidRPr="00BC50E5">
        <w:rPr>
          <w:rFonts w:ascii="Times New Roman" w:eastAsia="Times New Roman" w:hAnsi="Times New Roman" w:cs="Times New Roman"/>
          <w:lang w:eastAsia="lt-LT"/>
        </w:rPr>
        <w:t>Vienoje plėvele dengtoje tabletėje yra 10</w:t>
      </w:r>
      <w:r w:rsidR="007C1146" w:rsidRPr="00BC50E5">
        <w:rPr>
          <w:rFonts w:ascii="Times New Roman" w:eastAsia="Times New Roman" w:hAnsi="Times New Roman" w:cs="Times New Roman"/>
          <w:lang w:eastAsia="lt-LT"/>
        </w:rPr>
        <w:t> </w:t>
      </w:r>
      <w:r w:rsidRPr="00BC50E5">
        <w:rPr>
          <w:rFonts w:ascii="Times New Roman" w:eastAsia="Times New Roman" w:hAnsi="Times New Roman" w:cs="Times New Roman"/>
          <w:lang w:eastAsia="lt-LT"/>
        </w:rPr>
        <w:t xml:space="preserve">mg </w:t>
      </w:r>
      <w:proofErr w:type="spellStart"/>
      <w:r w:rsidRPr="00BC50E5">
        <w:rPr>
          <w:rFonts w:ascii="Times New Roman" w:eastAsia="Times New Roman" w:hAnsi="Times New Roman" w:cs="Times New Roman"/>
          <w:lang w:eastAsia="lt-LT"/>
        </w:rPr>
        <w:t>cetirizino</w:t>
      </w:r>
      <w:proofErr w:type="spellEnd"/>
      <w:r w:rsidRPr="00BC50E5">
        <w:rPr>
          <w:rFonts w:ascii="Times New Roman" w:eastAsia="Times New Roman" w:hAnsi="Times New Roman" w:cs="Times New Roman"/>
          <w:lang w:eastAsia="lt-LT"/>
        </w:rPr>
        <w:t xml:space="preserve"> </w:t>
      </w:r>
      <w:proofErr w:type="spellStart"/>
      <w:r w:rsidRPr="00BC50E5">
        <w:rPr>
          <w:rFonts w:ascii="Times New Roman" w:eastAsia="Times New Roman" w:hAnsi="Times New Roman" w:cs="Times New Roman"/>
          <w:lang w:eastAsia="lt-LT"/>
        </w:rPr>
        <w:t>dihidrochlorido</w:t>
      </w:r>
      <w:proofErr w:type="spellEnd"/>
      <w:r w:rsidRPr="00BC50E5">
        <w:rPr>
          <w:rFonts w:ascii="Times New Roman" w:eastAsia="Times New Roman" w:hAnsi="Times New Roman" w:cs="Times New Roman"/>
          <w:lang w:eastAsia="lt-LT"/>
        </w:rPr>
        <w:t xml:space="preserve">. </w:t>
      </w:r>
    </w:p>
    <w:p w14:paraId="2305FF27"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lang w:eastAsia="lt-LT"/>
        </w:rPr>
      </w:pPr>
      <w:r w:rsidRPr="00BC50E5">
        <w:rPr>
          <w:rFonts w:ascii="Times New Roman" w:eastAsia="Times New Roman" w:hAnsi="Times New Roman" w:cs="Times New Roman"/>
          <w:u w:val="single"/>
          <w:lang w:eastAsia="lt-LT"/>
        </w:rPr>
        <w:t>Pagalbinė medžiaga, kurios poveikis žinomas</w:t>
      </w:r>
      <w:r w:rsidRPr="00BC50E5">
        <w:rPr>
          <w:rFonts w:ascii="Times New Roman" w:eastAsia="Times New Roman" w:hAnsi="Times New Roman" w:cs="Times New Roman"/>
          <w:lang w:eastAsia="lt-LT"/>
        </w:rPr>
        <w:t xml:space="preserve">: laktozė </w:t>
      </w:r>
      <w:proofErr w:type="spellStart"/>
      <w:r w:rsidRPr="00BC50E5">
        <w:rPr>
          <w:rFonts w:ascii="Times New Roman" w:eastAsia="Times New Roman" w:hAnsi="Times New Roman" w:cs="Times New Roman"/>
          <w:lang w:eastAsia="lt-LT"/>
        </w:rPr>
        <w:t>monohidratas</w:t>
      </w:r>
      <w:proofErr w:type="spellEnd"/>
      <w:r w:rsidRPr="00BC50E5">
        <w:rPr>
          <w:rFonts w:ascii="Times New Roman" w:eastAsia="Times New Roman" w:hAnsi="Times New Roman" w:cs="Times New Roman"/>
          <w:lang w:eastAsia="lt-LT"/>
        </w:rPr>
        <w:t xml:space="preserve"> (81,8</w:t>
      </w:r>
      <w:r w:rsidR="007C1146" w:rsidRPr="00BC50E5">
        <w:rPr>
          <w:rFonts w:ascii="Times New Roman" w:eastAsia="Times New Roman" w:hAnsi="Times New Roman" w:cs="Times New Roman"/>
          <w:lang w:eastAsia="lt-LT"/>
        </w:rPr>
        <w:t> </w:t>
      </w:r>
      <w:r w:rsidRPr="00BC50E5">
        <w:rPr>
          <w:rFonts w:ascii="Times New Roman" w:eastAsia="Times New Roman" w:hAnsi="Times New Roman" w:cs="Times New Roman"/>
          <w:lang w:eastAsia="lt-LT"/>
        </w:rPr>
        <w:t>mg).</w:t>
      </w:r>
    </w:p>
    <w:p w14:paraId="381A43C6"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lang w:eastAsia="lt-LT"/>
        </w:rPr>
      </w:pPr>
    </w:p>
    <w:p w14:paraId="62A6DD24"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lang w:eastAsia="lt-LT"/>
        </w:rPr>
      </w:pPr>
      <w:r w:rsidRPr="00BC50E5">
        <w:rPr>
          <w:rFonts w:ascii="Times New Roman" w:eastAsia="Times New Roman" w:hAnsi="Times New Roman" w:cs="Times New Roman"/>
          <w:lang w:eastAsia="lt-LT"/>
        </w:rPr>
        <w:t>Visos pagalbinės medžiagos išvardytos 6.1 skyriuje.</w:t>
      </w:r>
    </w:p>
    <w:p w14:paraId="367EA298"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lang w:eastAsia="lt-LT"/>
        </w:rPr>
      </w:pPr>
    </w:p>
    <w:p w14:paraId="33306601"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lang w:eastAsia="lt-LT"/>
        </w:rPr>
      </w:pPr>
    </w:p>
    <w:p w14:paraId="62C60476"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b/>
          <w:lang w:eastAsia="lt-LT"/>
        </w:rPr>
      </w:pPr>
      <w:r w:rsidRPr="00BC50E5">
        <w:rPr>
          <w:rFonts w:ascii="Times New Roman" w:eastAsia="Times New Roman" w:hAnsi="Times New Roman" w:cs="Times New Roman"/>
          <w:b/>
          <w:lang w:eastAsia="lt-LT"/>
        </w:rPr>
        <w:t>3.</w:t>
      </w:r>
      <w:r w:rsidRPr="00BC50E5">
        <w:rPr>
          <w:rFonts w:ascii="Times New Roman" w:eastAsia="Times New Roman" w:hAnsi="Times New Roman" w:cs="Times New Roman"/>
          <w:b/>
          <w:lang w:eastAsia="lt-LT"/>
        </w:rPr>
        <w:tab/>
        <w:t>FARMACINĖ FORMA</w:t>
      </w:r>
    </w:p>
    <w:p w14:paraId="61A60360"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b/>
          <w:lang w:eastAsia="lt-LT"/>
        </w:rPr>
      </w:pPr>
    </w:p>
    <w:p w14:paraId="38DC51EB"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lang w:eastAsia="lt-LT"/>
        </w:rPr>
      </w:pPr>
      <w:r w:rsidRPr="00BC50E5">
        <w:rPr>
          <w:rFonts w:ascii="Times New Roman" w:eastAsia="Times New Roman" w:hAnsi="Times New Roman" w:cs="Times New Roman"/>
          <w:bCs/>
          <w:iCs/>
        </w:rPr>
        <w:t>Plėvele dengta tabletė</w:t>
      </w:r>
    </w:p>
    <w:p w14:paraId="773F6841"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Balta, pailga, plėvele dengta tabletė su vagele vienoje pusėje.</w:t>
      </w:r>
    </w:p>
    <w:p w14:paraId="568F752E"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lang w:eastAsia="lt-LT"/>
        </w:rPr>
      </w:pPr>
      <w:r w:rsidRPr="00BC50E5">
        <w:rPr>
          <w:rFonts w:ascii="Times New Roman" w:eastAsia="Times New Roman" w:hAnsi="Times New Roman" w:cs="Times New Roman"/>
          <w:lang w:eastAsia="lt-LT"/>
        </w:rPr>
        <w:t>Tabletę galima padalyti į lygias dozes.</w:t>
      </w:r>
    </w:p>
    <w:p w14:paraId="588F5162"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lang w:eastAsia="lt-LT"/>
        </w:rPr>
      </w:pPr>
    </w:p>
    <w:p w14:paraId="0D31F71E"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lang w:eastAsia="lt-LT"/>
        </w:rPr>
      </w:pPr>
    </w:p>
    <w:p w14:paraId="50E1FD8F"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b/>
          <w:lang w:eastAsia="lt-LT"/>
        </w:rPr>
      </w:pPr>
      <w:r w:rsidRPr="00BC50E5">
        <w:rPr>
          <w:rFonts w:ascii="Times New Roman" w:eastAsia="Times New Roman" w:hAnsi="Times New Roman" w:cs="Times New Roman"/>
          <w:b/>
          <w:lang w:eastAsia="lt-LT"/>
        </w:rPr>
        <w:t>4.</w:t>
      </w:r>
      <w:r w:rsidRPr="00BC50E5">
        <w:rPr>
          <w:rFonts w:ascii="Times New Roman" w:eastAsia="Times New Roman" w:hAnsi="Times New Roman" w:cs="Times New Roman"/>
          <w:b/>
          <w:lang w:eastAsia="lt-LT"/>
        </w:rPr>
        <w:tab/>
        <w:t>KLINIKINĖ INFORMACIJA</w:t>
      </w:r>
    </w:p>
    <w:p w14:paraId="08C9319E"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lang w:eastAsia="lt-LT"/>
        </w:rPr>
      </w:pPr>
    </w:p>
    <w:p w14:paraId="298125A2"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b/>
          <w:lang w:eastAsia="lt-LT"/>
        </w:rPr>
      </w:pPr>
      <w:r w:rsidRPr="00BC50E5">
        <w:rPr>
          <w:rFonts w:ascii="Times New Roman" w:eastAsia="Times New Roman" w:hAnsi="Times New Roman" w:cs="Times New Roman"/>
          <w:b/>
          <w:lang w:eastAsia="lt-LT"/>
        </w:rPr>
        <w:t>4.1</w:t>
      </w:r>
      <w:r w:rsidRPr="00BC50E5">
        <w:rPr>
          <w:rFonts w:ascii="Times New Roman" w:eastAsia="Times New Roman" w:hAnsi="Times New Roman" w:cs="Times New Roman"/>
          <w:b/>
          <w:lang w:eastAsia="lt-LT"/>
        </w:rPr>
        <w:tab/>
        <w:t>Terapinės indikacijos</w:t>
      </w:r>
    </w:p>
    <w:p w14:paraId="5A8D8A45"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lang w:eastAsia="lt-LT"/>
        </w:rPr>
      </w:pPr>
    </w:p>
    <w:p w14:paraId="02FE71C8" w14:textId="4892F86F"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Suaugusiems žmonėms ir 6</w:t>
      </w:r>
      <w:r w:rsidR="001E5FCD">
        <w:rPr>
          <w:rFonts w:ascii="Times New Roman" w:eastAsia="Times New Roman" w:hAnsi="Times New Roman" w:cs="Times New Roman"/>
        </w:rPr>
        <w:t> </w:t>
      </w:r>
      <w:r w:rsidRPr="00BC50E5">
        <w:rPr>
          <w:rFonts w:ascii="Times New Roman" w:eastAsia="Times New Roman" w:hAnsi="Times New Roman" w:cs="Times New Roman"/>
        </w:rPr>
        <w:t>metų amžiaus bei vyresniems vaikams:</w:t>
      </w:r>
    </w:p>
    <w:p w14:paraId="765FAAAB"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 xml:space="preserve">- </w:t>
      </w:r>
      <w:proofErr w:type="spellStart"/>
      <w:r w:rsidRPr="00BC50E5">
        <w:rPr>
          <w:rFonts w:ascii="Times New Roman" w:eastAsia="Times New Roman" w:hAnsi="Times New Roman" w:cs="Times New Roman"/>
        </w:rPr>
        <w:t>cetirizinas</w:t>
      </w:r>
      <w:proofErr w:type="spellEnd"/>
      <w:r w:rsidRPr="00BC50E5">
        <w:rPr>
          <w:rFonts w:ascii="Times New Roman" w:eastAsia="Times New Roman" w:hAnsi="Times New Roman" w:cs="Times New Roman"/>
        </w:rPr>
        <w:t xml:space="preserve"> vartojamas sezoninio ir nuolatinio alerginio rinito simptomams (nosies ir akių) palengvinti;</w:t>
      </w:r>
    </w:p>
    <w:p w14:paraId="4F2357FC"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 xml:space="preserve">- </w:t>
      </w:r>
      <w:proofErr w:type="spellStart"/>
      <w:r w:rsidRPr="00BC50E5">
        <w:rPr>
          <w:rFonts w:ascii="Times New Roman" w:eastAsia="Times New Roman" w:hAnsi="Times New Roman" w:cs="Times New Roman"/>
        </w:rPr>
        <w:t>cetirizinas</w:t>
      </w:r>
      <w:proofErr w:type="spellEnd"/>
      <w:r w:rsidRPr="00BC50E5">
        <w:rPr>
          <w:rFonts w:ascii="Times New Roman" w:eastAsia="Times New Roman" w:hAnsi="Times New Roman" w:cs="Times New Roman"/>
        </w:rPr>
        <w:t xml:space="preserve"> vartojamas lėtinės idiopatinės dilgėlinės simptomams palengvinti.</w:t>
      </w:r>
    </w:p>
    <w:p w14:paraId="19F344AD"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lang w:eastAsia="lt-LT"/>
        </w:rPr>
      </w:pPr>
    </w:p>
    <w:p w14:paraId="249E6A6E"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b/>
          <w:lang w:eastAsia="lt-LT"/>
        </w:rPr>
      </w:pPr>
      <w:r w:rsidRPr="00BC50E5">
        <w:rPr>
          <w:rFonts w:ascii="Times New Roman" w:eastAsia="Times New Roman" w:hAnsi="Times New Roman" w:cs="Times New Roman"/>
          <w:b/>
          <w:lang w:eastAsia="lt-LT"/>
        </w:rPr>
        <w:t>4.2</w:t>
      </w:r>
      <w:r w:rsidRPr="00BC50E5">
        <w:rPr>
          <w:rFonts w:ascii="Times New Roman" w:eastAsia="Times New Roman" w:hAnsi="Times New Roman" w:cs="Times New Roman"/>
          <w:b/>
          <w:lang w:eastAsia="lt-LT"/>
        </w:rPr>
        <w:tab/>
        <w:t>Dozavimas ir vartojimo metodas</w:t>
      </w:r>
    </w:p>
    <w:p w14:paraId="6C65BFAC"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lang w:eastAsia="lt-LT"/>
        </w:rPr>
      </w:pPr>
    </w:p>
    <w:p w14:paraId="16770ECA" w14:textId="77777777" w:rsidR="00D96F00" w:rsidRPr="00BC50E5" w:rsidRDefault="00D96F00" w:rsidP="00FF6C19">
      <w:pPr>
        <w:tabs>
          <w:tab w:val="left" w:pos="567"/>
        </w:tabs>
        <w:spacing w:after="0" w:line="240" w:lineRule="auto"/>
        <w:outlineLvl w:val="0"/>
        <w:rPr>
          <w:rFonts w:ascii="Times New Roman" w:eastAsia="Times New Roman" w:hAnsi="Times New Roman" w:cs="Times New Roman"/>
          <w:u w:val="single"/>
          <w:lang w:eastAsia="lt-LT"/>
        </w:rPr>
      </w:pPr>
      <w:r w:rsidRPr="00BC50E5">
        <w:rPr>
          <w:rFonts w:ascii="Times New Roman" w:eastAsia="Times New Roman" w:hAnsi="Times New Roman" w:cs="Times New Roman"/>
          <w:u w:val="single"/>
          <w:lang w:eastAsia="lt-LT"/>
        </w:rPr>
        <w:t>Dozavimas</w:t>
      </w:r>
    </w:p>
    <w:p w14:paraId="707F2509" w14:textId="77777777" w:rsidR="00813878" w:rsidRPr="00BC50E5" w:rsidRDefault="00813878"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58BCB950" w14:textId="77777777" w:rsidR="00813878"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rPr>
      </w:pPr>
      <w:r w:rsidRPr="00BC50E5">
        <w:rPr>
          <w:rFonts w:ascii="Times New Roman" w:eastAsia="Times New Roman" w:hAnsi="Times New Roman" w:cs="Times New Roman"/>
          <w:i/>
        </w:rPr>
        <w:t>Suaugusiems žmonėms ir vyresniems kaip 12 metų paaugliams</w:t>
      </w:r>
    </w:p>
    <w:p w14:paraId="5B1E1365" w14:textId="77777777" w:rsidR="00FF6C19" w:rsidRPr="00BC50E5" w:rsidRDefault="00813878"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Po</w:t>
      </w:r>
      <w:r w:rsidR="00FF6C19" w:rsidRPr="00BC50E5">
        <w:rPr>
          <w:rFonts w:ascii="Times New Roman" w:eastAsia="Times New Roman" w:hAnsi="Times New Roman" w:cs="Times New Roman"/>
        </w:rPr>
        <w:t xml:space="preserve"> 10</w:t>
      </w:r>
      <w:r w:rsidR="007C1146" w:rsidRPr="00BC50E5">
        <w:rPr>
          <w:rFonts w:ascii="Times New Roman" w:eastAsia="Times New Roman" w:hAnsi="Times New Roman" w:cs="Times New Roman"/>
        </w:rPr>
        <w:t> </w:t>
      </w:r>
      <w:r w:rsidR="00FF6C19" w:rsidRPr="00BC50E5">
        <w:rPr>
          <w:rFonts w:ascii="Times New Roman" w:eastAsia="Times New Roman" w:hAnsi="Times New Roman" w:cs="Times New Roman"/>
        </w:rPr>
        <w:t>mg vieną kartą per parą (1 tabletę).</w:t>
      </w:r>
    </w:p>
    <w:p w14:paraId="2BDAE1A9"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070FCD51"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rPr>
      </w:pPr>
      <w:r w:rsidRPr="00BC50E5">
        <w:rPr>
          <w:rFonts w:ascii="Times New Roman" w:eastAsia="Times New Roman" w:hAnsi="Times New Roman" w:cs="Times New Roman"/>
          <w:i/>
        </w:rPr>
        <w:t>Senyviems pacientams</w:t>
      </w:r>
    </w:p>
    <w:p w14:paraId="04444364"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Turimais duomenimis, senyvo amžiaus pacientams, kurių inkstų funkcija normali, dozės mažinti nereikia.</w:t>
      </w:r>
    </w:p>
    <w:p w14:paraId="49DA1830"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4EDEC081" w14:textId="495194C3"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rPr>
      </w:pPr>
      <w:r w:rsidRPr="00BC50E5">
        <w:rPr>
          <w:rFonts w:ascii="Times New Roman" w:eastAsia="Times New Roman" w:hAnsi="Times New Roman" w:cs="Times New Roman"/>
          <w:i/>
        </w:rPr>
        <w:t>Pacientams, kurių inkstų funkcija sutrikusi</w:t>
      </w:r>
    </w:p>
    <w:p w14:paraId="14DBD54E" w14:textId="3186720B" w:rsidR="00AB267F"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 xml:space="preserve">Nėra duomenų apie veiksmingumo ir saugumo santykį pacientams, kurių inkstų funkcija sutrikusi. Kadangi </w:t>
      </w:r>
      <w:proofErr w:type="spellStart"/>
      <w:r w:rsidRPr="00BC50E5">
        <w:rPr>
          <w:rFonts w:ascii="Times New Roman" w:eastAsia="Times New Roman" w:hAnsi="Times New Roman" w:cs="Times New Roman"/>
        </w:rPr>
        <w:t>cetirizinas</w:t>
      </w:r>
      <w:proofErr w:type="spellEnd"/>
      <w:r w:rsidRPr="00BC50E5">
        <w:rPr>
          <w:rFonts w:ascii="Times New Roman" w:eastAsia="Times New Roman" w:hAnsi="Times New Roman" w:cs="Times New Roman"/>
        </w:rPr>
        <w:t xml:space="preserve"> daugiausia pašalinamas per inkstus (žr. 5.2 skyrių), </w:t>
      </w:r>
      <w:r w:rsidR="00AA49E4" w:rsidRPr="00BC50E5">
        <w:rPr>
          <w:rFonts w:ascii="Times New Roman" w:eastAsia="Times New Roman" w:hAnsi="Times New Roman" w:cs="Times New Roman"/>
        </w:rPr>
        <w:t xml:space="preserve">tais </w:t>
      </w:r>
      <w:r w:rsidRPr="00BC50E5">
        <w:rPr>
          <w:rFonts w:ascii="Times New Roman" w:eastAsia="Times New Roman" w:hAnsi="Times New Roman" w:cs="Times New Roman"/>
        </w:rPr>
        <w:t>atvejais, kai negalima skirti kito alternatyvaus gydymo, intervalus tarp dozių reikia nustatyti individualiai, atsižvelgiant į inkstų funkcijos sutrikimą. Toliau lentelėje nurodyta, kaip koreguoti dozę. Vadovaujantis šia dozavimo lentele, reikia nustatyti paciento kreatinino klirensą (</w:t>
      </w:r>
      <w:proofErr w:type="spellStart"/>
      <w:r w:rsidRPr="00BC50E5">
        <w:rPr>
          <w:rFonts w:ascii="Times New Roman" w:eastAsia="Times New Roman" w:hAnsi="Times New Roman" w:cs="Times New Roman"/>
        </w:rPr>
        <w:t>CLcr</w:t>
      </w:r>
      <w:proofErr w:type="spellEnd"/>
      <w:r w:rsidRPr="00BC50E5">
        <w:rPr>
          <w:rFonts w:ascii="Times New Roman" w:eastAsia="Times New Roman" w:hAnsi="Times New Roman" w:cs="Times New Roman"/>
        </w:rPr>
        <w:t xml:space="preserve">) ml/min. </w:t>
      </w:r>
    </w:p>
    <w:p w14:paraId="00951937" w14:textId="77777777" w:rsidR="00AB267F" w:rsidRPr="00BC50E5" w:rsidRDefault="00AB267F"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6E5E48C0"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Dozės koregavimas suaugusiems pacientams, kurių inkstų funkcija sutrikusi</w:t>
      </w:r>
    </w:p>
    <w:p w14:paraId="3219EACE"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0"/>
        <w:gridCol w:w="2998"/>
        <w:gridCol w:w="3032"/>
      </w:tblGrid>
      <w:tr w:rsidR="00FF6C19" w:rsidRPr="00BC50E5" w14:paraId="7BA5B99A" w14:textId="77777777" w:rsidTr="00BC50E5">
        <w:tc>
          <w:tcPr>
            <w:tcW w:w="3030" w:type="dxa"/>
          </w:tcPr>
          <w:p w14:paraId="2751C0D2" w14:textId="77777777" w:rsidR="00FF6C19" w:rsidRPr="00BC50E5" w:rsidRDefault="00FF6C19" w:rsidP="00FF6C19">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BC50E5">
              <w:rPr>
                <w:rFonts w:ascii="Times New Roman" w:eastAsia="Times New Roman" w:hAnsi="Times New Roman" w:cs="Times New Roman"/>
              </w:rPr>
              <w:t>Grupė</w:t>
            </w:r>
          </w:p>
        </w:tc>
        <w:tc>
          <w:tcPr>
            <w:tcW w:w="2998" w:type="dxa"/>
          </w:tcPr>
          <w:p w14:paraId="065F05EB" w14:textId="0DD1E5F1" w:rsidR="00FF6C19" w:rsidRPr="00BC50E5" w:rsidRDefault="00AB267F" w:rsidP="00FF6C19">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Pr>
                <w:rFonts w:ascii="Times New Roman" w:eastAsia="Times New Roman" w:hAnsi="Times New Roman" w:cs="Times New Roman"/>
              </w:rPr>
              <w:t>A</w:t>
            </w:r>
            <w:r w:rsidRPr="00AB267F">
              <w:rPr>
                <w:rFonts w:ascii="Times New Roman" w:eastAsia="Times New Roman" w:hAnsi="Times New Roman" w:cs="Times New Roman"/>
              </w:rPr>
              <w:t xml:space="preserve">pskaičiuotas </w:t>
            </w:r>
            <w:proofErr w:type="spellStart"/>
            <w:r w:rsidRPr="00AB267F">
              <w:rPr>
                <w:rFonts w:ascii="Times New Roman" w:eastAsia="Times New Roman" w:hAnsi="Times New Roman" w:cs="Times New Roman"/>
              </w:rPr>
              <w:t>glomerulų</w:t>
            </w:r>
            <w:proofErr w:type="spellEnd"/>
            <w:r w:rsidRPr="00AB267F">
              <w:rPr>
                <w:rFonts w:ascii="Times New Roman" w:eastAsia="Times New Roman" w:hAnsi="Times New Roman" w:cs="Times New Roman"/>
              </w:rPr>
              <w:t xml:space="preserve"> filtracijos greitis</w:t>
            </w:r>
            <w:r w:rsidRPr="00197E55">
              <w:rPr>
                <w:rFonts w:ascii="Times New Roman" w:eastAsia="Times New Roman" w:hAnsi="Times New Roman" w:cs="Times New Roman"/>
              </w:rPr>
              <w:t xml:space="preserve"> </w:t>
            </w:r>
            <w:r>
              <w:rPr>
                <w:rFonts w:ascii="Times New Roman" w:eastAsia="Times New Roman" w:hAnsi="Times New Roman" w:cs="Times New Roman"/>
              </w:rPr>
              <w:t>(</w:t>
            </w:r>
            <w:proofErr w:type="spellStart"/>
            <w:r w:rsidRPr="00197E55">
              <w:rPr>
                <w:rFonts w:ascii="Times New Roman" w:eastAsia="Times New Roman" w:hAnsi="Times New Roman" w:cs="Times New Roman"/>
              </w:rPr>
              <w:t>eGFG</w:t>
            </w:r>
            <w:proofErr w:type="spellEnd"/>
            <w:r>
              <w:rPr>
                <w:rFonts w:ascii="Times New Roman" w:eastAsia="Times New Roman" w:hAnsi="Times New Roman" w:cs="Times New Roman"/>
              </w:rPr>
              <w:t>)</w:t>
            </w:r>
            <w:r w:rsidRPr="00AB267F" w:rsidDel="00AB267F">
              <w:rPr>
                <w:rFonts w:ascii="Times New Roman" w:eastAsia="Times New Roman" w:hAnsi="Times New Roman" w:cs="Times New Roman"/>
              </w:rPr>
              <w:t xml:space="preserve"> </w:t>
            </w:r>
            <w:r w:rsidR="00FF6C19" w:rsidRPr="00BC50E5">
              <w:rPr>
                <w:rFonts w:ascii="Times New Roman" w:eastAsia="Times New Roman" w:hAnsi="Times New Roman" w:cs="Times New Roman"/>
              </w:rPr>
              <w:t xml:space="preserve"> (ml/min.)</w:t>
            </w:r>
          </w:p>
        </w:tc>
        <w:tc>
          <w:tcPr>
            <w:tcW w:w="3032" w:type="dxa"/>
          </w:tcPr>
          <w:p w14:paraId="0672C2BE" w14:textId="77777777" w:rsidR="00FF6C19" w:rsidRPr="00BC50E5" w:rsidRDefault="00FF6C19" w:rsidP="00FF6C19">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BC50E5">
              <w:rPr>
                <w:rFonts w:ascii="Times New Roman" w:eastAsia="Times New Roman" w:hAnsi="Times New Roman" w:cs="Times New Roman"/>
              </w:rPr>
              <w:t>Dozės ir dažnis</w:t>
            </w:r>
          </w:p>
        </w:tc>
      </w:tr>
      <w:tr w:rsidR="00FF6C19" w:rsidRPr="00BC50E5" w14:paraId="3843B63C" w14:textId="77777777" w:rsidTr="00BC50E5">
        <w:tc>
          <w:tcPr>
            <w:tcW w:w="3030" w:type="dxa"/>
          </w:tcPr>
          <w:p w14:paraId="1FCE4D32" w14:textId="486F0F24"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Normal</w:t>
            </w:r>
            <w:r w:rsidR="00AB267F">
              <w:rPr>
                <w:rFonts w:ascii="Times New Roman" w:eastAsia="Times New Roman" w:hAnsi="Times New Roman" w:cs="Times New Roman"/>
              </w:rPr>
              <w:t>i inkstų funkcija</w:t>
            </w:r>
          </w:p>
          <w:p w14:paraId="48744191" w14:textId="67A4A195" w:rsidR="00FF6C19" w:rsidRPr="00BC50E5" w:rsidRDefault="00AB267F"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Šiek tiek sumažėjusi inkstų funkcija</w:t>
            </w:r>
            <w:r w:rsidR="00FF6C19" w:rsidRPr="00BC50E5">
              <w:rPr>
                <w:rFonts w:ascii="Times New Roman" w:eastAsia="Times New Roman" w:hAnsi="Times New Roman" w:cs="Times New Roman"/>
              </w:rPr>
              <w:t xml:space="preserve"> </w:t>
            </w:r>
          </w:p>
          <w:p w14:paraId="2F043FAD" w14:textId="31D7B23D" w:rsidR="00FF6C19" w:rsidRPr="00BC50E5" w:rsidRDefault="00AB267F"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AB267F">
              <w:rPr>
                <w:rFonts w:ascii="Times New Roman" w:eastAsia="Times New Roman" w:hAnsi="Times New Roman" w:cs="Times New Roman"/>
              </w:rPr>
              <w:t>Vidutiniškai sumažėjusi inkstų funkcija</w:t>
            </w:r>
            <w:r w:rsidR="00FF6C19" w:rsidRPr="00BC50E5">
              <w:rPr>
                <w:rFonts w:ascii="Times New Roman" w:eastAsia="Times New Roman" w:hAnsi="Times New Roman" w:cs="Times New Roman"/>
              </w:rPr>
              <w:t xml:space="preserve"> </w:t>
            </w:r>
          </w:p>
          <w:p w14:paraId="510BAE2F" w14:textId="3ADD9139" w:rsidR="00FF6C19" w:rsidRPr="00BC50E5" w:rsidRDefault="00AB267F"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AB267F">
              <w:rPr>
                <w:rFonts w:ascii="Times New Roman" w:eastAsia="Times New Roman" w:hAnsi="Times New Roman" w:cs="Times New Roman"/>
              </w:rPr>
              <w:lastRenderedPageBreak/>
              <w:t>Labai sumažėjusi inkstų funkcija</w:t>
            </w:r>
            <w:r w:rsidR="00FF6C19" w:rsidRPr="00BC50E5">
              <w:rPr>
                <w:rFonts w:ascii="Times New Roman" w:eastAsia="Times New Roman" w:hAnsi="Times New Roman" w:cs="Times New Roman"/>
              </w:rPr>
              <w:t xml:space="preserve"> </w:t>
            </w:r>
          </w:p>
          <w:p w14:paraId="69EBD834" w14:textId="5A810972" w:rsidR="00FF6C19" w:rsidRPr="00BC50E5" w:rsidRDefault="00216A18"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 xml:space="preserve">Galutinės </w:t>
            </w:r>
            <w:r w:rsidR="00FF6C19" w:rsidRPr="00BC50E5">
              <w:rPr>
                <w:rFonts w:ascii="Times New Roman" w:eastAsia="Times New Roman" w:hAnsi="Times New Roman" w:cs="Times New Roman"/>
              </w:rPr>
              <w:t>stadijos inkstų liga</w:t>
            </w:r>
          </w:p>
        </w:tc>
        <w:tc>
          <w:tcPr>
            <w:tcW w:w="2998" w:type="dxa"/>
          </w:tcPr>
          <w:p w14:paraId="17D22187" w14:textId="23544171" w:rsidR="00FF6C19" w:rsidRPr="00BC50E5" w:rsidRDefault="00FF6C19" w:rsidP="00FF6C19">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BC50E5">
              <w:rPr>
                <w:rFonts w:ascii="Times New Roman" w:eastAsia="Times New Roman" w:hAnsi="Times New Roman" w:cs="Times New Roman"/>
              </w:rPr>
              <w:lastRenderedPageBreak/>
              <w:t>≥</w:t>
            </w:r>
            <w:r w:rsidR="00AB267F">
              <w:rPr>
                <w:rFonts w:ascii="Times New Roman" w:eastAsia="Times New Roman" w:hAnsi="Times New Roman" w:cs="Times New Roman"/>
              </w:rPr>
              <w:t>9</w:t>
            </w:r>
            <w:r w:rsidRPr="00BC50E5">
              <w:rPr>
                <w:rFonts w:ascii="Times New Roman" w:eastAsia="Times New Roman" w:hAnsi="Times New Roman" w:cs="Times New Roman"/>
              </w:rPr>
              <w:t>0</w:t>
            </w:r>
          </w:p>
          <w:p w14:paraId="735CFB53" w14:textId="4F6D5DAA" w:rsidR="00FF6C19" w:rsidRDefault="00AB267F" w:rsidP="00FF6C19">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Pr>
                <w:rFonts w:ascii="Times New Roman" w:eastAsia="Times New Roman" w:hAnsi="Times New Roman" w:cs="Times New Roman"/>
              </w:rPr>
              <w:t>6</w:t>
            </w:r>
            <w:r w:rsidR="00FF6C19" w:rsidRPr="00BC50E5">
              <w:rPr>
                <w:rFonts w:ascii="Times New Roman" w:eastAsia="Times New Roman" w:hAnsi="Times New Roman" w:cs="Times New Roman"/>
              </w:rPr>
              <w:t>0</w:t>
            </w:r>
            <w:r>
              <w:rPr>
                <w:rFonts w:ascii="Times New Roman" w:eastAsia="Times New Roman" w:hAnsi="Times New Roman" w:cs="Times New Roman"/>
              </w:rPr>
              <w:t> </w:t>
            </w:r>
            <w:r w:rsidR="00FF6C19" w:rsidRPr="00BC50E5">
              <w:rPr>
                <w:rFonts w:ascii="Times New Roman" w:eastAsia="Times New Roman" w:hAnsi="Times New Roman" w:cs="Times New Roman"/>
              </w:rPr>
              <w:t>–</w:t>
            </w:r>
            <w:r>
              <w:rPr>
                <w:rFonts w:ascii="Times New Roman" w:eastAsia="Times New Roman" w:hAnsi="Times New Roman" w:cs="Times New Roman"/>
              </w:rPr>
              <w:t> </w:t>
            </w:r>
            <w:r w:rsidRPr="00E408B0">
              <w:t>&lt;</w:t>
            </w:r>
            <w:r w:rsidR="00FF6C19" w:rsidRPr="00BC50E5">
              <w:rPr>
                <w:rFonts w:ascii="Times New Roman" w:eastAsia="Times New Roman" w:hAnsi="Times New Roman" w:cs="Times New Roman"/>
              </w:rPr>
              <w:t>9</w:t>
            </w:r>
            <w:r>
              <w:rPr>
                <w:rFonts w:ascii="Times New Roman" w:eastAsia="Times New Roman" w:hAnsi="Times New Roman" w:cs="Times New Roman"/>
              </w:rPr>
              <w:t>0</w:t>
            </w:r>
          </w:p>
          <w:p w14:paraId="4045635B" w14:textId="77777777" w:rsidR="00AB267F" w:rsidRPr="00BC50E5" w:rsidRDefault="00AB267F" w:rsidP="00FF6C19">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rPr>
            </w:pPr>
          </w:p>
          <w:p w14:paraId="5122A3B3" w14:textId="31AF2CA2" w:rsidR="00FF6C19" w:rsidRPr="00BC50E5" w:rsidRDefault="00FF6C19" w:rsidP="00FF6C19">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BC50E5">
              <w:rPr>
                <w:rFonts w:ascii="Times New Roman" w:eastAsia="Times New Roman" w:hAnsi="Times New Roman" w:cs="Times New Roman"/>
              </w:rPr>
              <w:t>30</w:t>
            </w:r>
            <w:r w:rsidR="00AB267F">
              <w:rPr>
                <w:rFonts w:ascii="Times New Roman" w:eastAsia="Times New Roman" w:hAnsi="Times New Roman" w:cs="Times New Roman"/>
              </w:rPr>
              <w:t> </w:t>
            </w:r>
            <w:r w:rsidRPr="00BC50E5">
              <w:rPr>
                <w:rFonts w:ascii="Times New Roman" w:eastAsia="Times New Roman" w:hAnsi="Times New Roman" w:cs="Times New Roman"/>
              </w:rPr>
              <w:t>–</w:t>
            </w:r>
            <w:r w:rsidR="00AB267F">
              <w:rPr>
                <w:rFonts w:ascii="Times New Roman" w:eastAsia="Times New Roman" w:hAnsi="Times New Roman" w:cs="Times New Roman"/>
              </w:rPr>
              <w:t> </w:t>
            </w:r>
            <w:r w:rsidR="00AB267F" w:rsidRPr="00E408B0">
              <w:t>&lt;</w:t>
            </w:r>
            <w:r w:rsidR="00AB267F">
              <w:rPr>
                <w:rFonts w:ascii="Times New Roman" w:eastAsia="Times New Roman" w:hAnsi="Times New Roman" w:cs="Times New Roman"/>
              </w:rPr>
              <w:t>60</w:t>
            </w:r>
          </w:p>
          <w:p w14:paraId="0D5F2F98" w14:textId="77777777" w:rsidR="008D5C00" w:rsidRDefault="008D5C00" w:rsidP="00FF6C19">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rPr>
            </w:pPr>
          </w:p>
          <w:p w14:paraId="38EEF04E" w14:textId="66CDB418" w:rsidR="00FF6C19" w:rsidRPr="00BC50E5" w:rsidRDefault="008D5C00" w:rsidP="00FF6C19">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Pr>
                <w:rFonts w:ascii="Times New Roman" w:eastAsia="Times New Roman" w:hAnsi="Times New Roman" w:cs="Times New Roman"/>
              </w:rPr>
              <w:lastRenderedPageBreak/>
              <w:t>15 – </w:t>
            </w:r>
            <w:r w:rsidR="00FF6C19" w:rsidRPr="00BC50E5">
              <w:rPr>
                <w:rFonts w:ascii="Times New Roman" w:eastAsia="Times New Roman" w:hAnsi="Times New Roman" w:cs="Times New Roman"/>
              </w:rPr>
              <w:t>&lt;30</w:t>
            </w:r>
            <w:r>
              <w:t xml:space="preserve"> </w:t>
            </w:r>
            <w:r w:rsidRPr="008D5C00">
              <w:rPr>
                <w:rFonts w:ascii="Times New Roman" w:eastAsia="Times New Roman" w:hAnsi="Times New Roman" w:cs="Times New Roman"/>
              </w:rPr>
              <w:t>kuriems nereikia dializės</w:t>
            </w:r>
          </w:p>
          <w:p w14:paraId="41EB0607" w14:textId="22727A9B" w:rsidR="00FF6C19" w:rsidRPr="00BC50E5" w:rsidRDefault="00FF6C19" w:rsidP="00825100">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BC50E5">
              <w:rPr>
                <w:rFonts w:ascii="Times New Roman" w:eastAsia="Times New Roman" w:hAnsi="Times New Roman" w:cs="Times New Roman"/>
              </w:rPr>
              <w:t>&lt;1</w:t>
            </w:r>
            <w:r w:rsidR="008D5C00">
              <w:rPr>
                <w:rFonts w:ascii="Times New Roman" w:eastAsia="Times New Roman" w:hAnsi="Times New Roman" w:cs="Times New Roman"/>
              </w:rPr>
              <w:t>5</w:t>
            </w:r>
          </w:p>
        </w:tc>
        <w:tc>
          <w:tcPr>
            <w:tcW w:w="3032" w:type="dxa"/>
          </w:tcPr>
          <w:p w14:paraId="70532098" w14:textId="70A73CFD" w:rsidR="00FF6C19" w:rsidRPr="00BC50E5" w:rsidRDefault="00FF6C19" w:rsidP="00FF6C19">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BC50E5">
              <w:rPr>
                <w:rFonts w:ascii="Times New Roman" w:eastAsia="Times New Roman" w:hAnsi="Times New Roman" w:cs="Times New Roman"/>
              </w:rPr>
              <w:lastRenderedPageBreak/>
              <w:t>10</w:t>
            </w:r>
            <w:r w:rsidR="007C1146" w:rsidRPr="00BC50E5">
              <w:rPr>
                <w:rFonts w:ascii="Times New Roman" w:eastAsia="Times New Roman" w:hAnsi="Times New Roman" w:cs="Times New Roman"/>
              </w:rPr>
              <w:t> </w:t>
            </w:r>
            <w:r w:rsidRPr="00BC50E5">
              <w:rPr>
                <w:rFonts w:ascii="Times New Roman" w:eastAsia="Times New Roman" w:hAnsi="Times New Roman" w:cs="Times New Roman"/>
              </w:rPr>
              <w:t>mg vieną kartą per parą</w:t>
            </w:r>
          </w:p>
          <w:p w14:paraId="40165032" w14:textId="78669E3B" w:rsidR="00FF6C19" w:rsidRPr="00BC50E5" w:rsidRDefault="00FF6C19" w:rsidP="00FF6C19">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BC50E5">
              <w:rPr>
                <w:rFonts w:ascii="Times New Roman" w:eastAsia="Times New Roman" w:hAnsi="Times New Roman" w:cs="Times New Roman"/>
              </w:rPr>
              <w:t>10</w:t>
            </w:r>
            <w:r w:rsidR="007C1146" w:rsidRPr="00BC50E5">
              <w:rPr>
                <w:rFonts w:ascii="Times New Roman" w:eastAsia="Times New Roman" w:hAnsi="Times New Roman" w:cs="Times New Roman"/>
              </w:rPr>
              <w:t> </w:t>
            </w:r>
            <w:r w:rsidRPr="00BC50E5">
              <w:rPr>
                <w:rFonts w:ascii="Times New Roman" w:eastAsia="Times New Roman" w:hAnsi="Times New Roman" w:cs="Times New Roman"/>
              </w:rPr>
              <w:t>mg vieną kartą per parą</w:t>
            </w:r>
          </w:p>
          <w:p w14:paraId="309D30F7" w14:textId="77777777" w:rsidR="008D5C00" w:rsidRDefault="008D5C00" w:rsidP="00FF6C19">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rPr>
            </w:pPr>
          </w:p>
          <w:p w14:paraId="330F5413" w14:textId="5CF4A650" w:rsidR="00FF6C19" w:rsidRPr="00BC50E5" w:rsidRDefault="00FF6C19" w:rsidP="00FF6C19">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BC50E5">
              <w:rPr>
                <w:rFonts w:ascii="Times New Roman" w:eastAsia="Times New Roman" w:hAnsi="Times New Roman" w:cs="Times New Roman"/>
              </w:rPr>
              <w:t>5</w:t>
            </w:r>
            <w:r w:rsidR="007C1146" w:rsidRPr="00BC50E5">
              <w:rPr>
                <w:rFonts w:ascii="Times New Roman" w:eastAsia="Times New Roman" w:hAnsi="Times New Roman" w:cs="Times New Roman"/>
              </w:rPr>
              <w:t> </w:t>
            </w:r>
            <w:r w:rsidRPr="00BC50E5">
              <w:rPr>
                <w:rFonts w:ascii="Times New Roman" w:eastAsia="Times New Roman" w:hAnsi="Times New Roman" w:cs="Times New Roman"/>
              </w:rPr>
              <w:t>mg vieną kartą per parą</w:t>
            </w:r>
          </w:p>
          <w:p w14:paraId="0C7F63C0" w14:textId="77777777" w:rsidR="008D5C00" w:rsidRDefault="008D5C00" w:rsidP="00FF6C19">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rPr>
            </w:pPr>
          </w:p>
          <w:p w14:paraId="6E19226F" w14:textId="65D08B5D" w:rsidR="00FF6C19" w:rsidRPr="00BC50E5" w:rsidRDefault="00FF6C19" w:rsidP="00FF6C19">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BC50E5">
              <w:rPr>
                <w:rFonts w:ascii="Times New Roman" w:eastAsia="Times New Roman" w:hAnsi="Times New Roman" w:cs="Times New Roman"/>
              </w:rPr>
              <w:lastRenderedPageBreak/>
              <w:t>5</w:t>
            </w:r>
            <w:r w:rsidR="007C1146" w:rsidRPr="00BC50E5">
              <w:rPr>
                <w:rFonts w:ascii="Times New Roman" w:eastAsia="Times New Roman" w:hAnsi="Times New Roman" w:cs="Times New Roman"/>
              </w:rPr>
              <w:t> </w:t>
            </w:r>
            <w:r w:rsidRPr="00BC50E5">
              <w:rPr>
                <w:rFonts w:ascii="Times New Roman" w:eastAsia="Times New Roman" w:hAnsi="Times New Roman" w:cs="Times New Roman"/>
              </w:rPr>
              <w:t>mg kas antrą dieną</w:t>
            </w:r>
          </w:p>
          <w:p w14:paraId="331553BE" w14:textId="77777777" w:rsidR="008D5C00" w:rsidRDefault="008D5C00" w:rsidP="00FF6C19">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rPr>
            </w:pPr>
          </w:p>
          <w:p w14:paraId="3642B5C2" w14:textId="1CD65DFC" w:rsidR="00FF6C19" w:rsidRPr="00BC50E5" w:rsidRDefault="00FF6C19" w:rsidP="00C86870">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rPr>
            </w:pPr>
            <w:proofErr w:type="spellStart"/>
            <w:r w:rsidRPr="00BC50E5">
              <w:rPr>
                <w:rFonts w:ascii="Times New Roman" w:eastAsia="Times New Roman" w:hAnsi="Times New Roman" w:cs="Times New Roman"/>
              </w:rPr>
              <w:t>Kontraindikuotina</w:t>
            </w:r>
            <w:proofErr w:type="spellEnd"/>
          </w:p>
        </w:tc>
      </w:tr>
    </w:tbl>
    <w:p w14:paraId="18B2DEB6"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lang w:eastAsia="lt-LT"/>
        </w:rPr>
      </w:pPr>
    </w:p>
    <w:p w14:paraId="7D232E4F" w14:textId="77777777" w:rsidR="00C77496"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i/>
        </w:rPr>
        <w:t>Pacientams, kurių kepenų funkcija sutrikusi</w:t>
      </w:r>
    </w:p>
    <w:p w14:paraId="49B481BD"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 xml:space="preserve"> </w:t>
      </w:r>
      <w:r w:rsidR="00DB6D86" w:rsidRPr="00BC50E5">
        <w:rPr>
          <w:rFonts w:ascii="Times New Roman" w:eastAsia="Times New Roman" w:hAnsi="Times New Roman" w:cs="Times New Roman"/>
        </w:rPr>
        <w:t>P</w:t>
      </w:r>
      <w:r w:rsidRPr="00BC50E5">
        <w:rPr>
          <w:rFonts w:ascii="Times New Roman" w:eastAsia="Times New Roman" w:hAnsi="Times New Roman" w:cs="Times New Roman"/>
        </w:rPr>
        <w:t>acientams, kurių sutrikusi tik kepenų funkcija, dozės koreguoti nereikia.</w:t>
      </w:r>
    </w:p>
    <w:p w14:paraId="2CE1FF03"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7500D746" w14:textId="77777777" w:rsidR="00C77496"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i/>
        </w:rPr>
        <w:t>Pacientams, kurių kepenų ir inkstų funkcija sutrikusi</w:t>
      </w:r>
      <w:r w:rsidRPr="00BC50E5">
        <w:rPr>
          <w:rFonts w:ascii="Times New Roman" w:eastAsia="Times New Roman" w:hAnsi="Times New Roman" w:cs="Times New Roman"/>
        </w:rPr>
        <w:t xml:space="preserve"> </w:t>
      </w:r>
    </w:p>
    <w:p w14:paraId="3C4F99AE" w14:textId="77777777" w:rsidR="00FF6C19" w:rsidRPr="00BC50E5" w:rsidRDefault="00DB6D86"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R</w:t>
      </w:r>
      <w:r w:rsidR="00FF6C19" w:rsidRPr="00BC50E5">
        <w:rPr>
          <w:rFonts w:ascii="Times New Roman" w:eastAsia="Times New Roman" w:hAnsi="Times New Roman" w:cs="Times New Roman"/>
        </w:rPr>
        <w:t>ekomenduojama koreguoti dozę (žr. ankstesnį skyrelį „Pacientai, kurių inkstų funkcija  sutrikusi“).</w:t>
      </w:r>
    </w:p>
    <w:p w14:paraId="54C78EC9" w14:textId="77777777" w:rsidR="00813878" w:rsidRPr="00BC50E5" w:rsidRDefault="00813878" w:rsidP="00813878">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rPr>
      </w:pPr>
    </w:p>
    <w:p w14:paraId="06BDA86A" w14:textId="77777777" w:rsidR="00813878" w:rsidRPr="00C86870" w:rsidRDefault="00813878" w:rsidP="00813878">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iCs/>
        </w:rPr>
      </w:pPr>
      <w:r w:rsidRPr="00C86870">
        <w:rPr>
          <w:rFonts w:ascii="Times New Roman" w:eastAsia="Times New Roman" w:hAnsi="Times New Roman" w:cs="Times New Roman"/>
          <w:i/>
          <w:iCs/>
        </w:rPr>
        <w:t>Vaikų populiacija</w:t>
      </w:r>
    </w:p>
    <w:p w14:paraId="34F2937F" w14:textId="77777777" w:rsidR="00813878" w:rsidRPr="00BC50E5" w:rsidRDefault="00813878" w:rsidP="00813878">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rPr>
      </w:pPr>
    </w:p>
    <w:p w14:paraId="59113053" w14:textId="66E03F92" w:rsidR="00813878" w:rsidRPr="00BC50E5" w:rsidRDefault="00813878" w:rsidP="00813878">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rPr>
      </w:pPr>
      <w:r w:rsidRPr="00BC50E5">
        <w:rPr>
          <w:rFonts w:ascii="Times New Roman" w:eastAsia="Times New Roman" w:hAnsi="Times New Roman" w:cs="Times New Roman"/>
          <w:i/>
        </w:rPr>
        <w:t>Vaikams nuo 6 iki 12</w:t>
      </w:r>
      <w:r w:rsidR="001E5FCD">
        <w:rPr>
          <w:rFonts w:ascii="Times New Roman" w:eastAsia="Times New Roman" w:hAnsi="Times New Roman" w:cs="Times New Roman"/>
          <w:i/>
        </w:rPr>
        <w:t> </w:t>
      </w:r>
      <w:r w:rsidRPr="00BC50E5">
        <w:rPr>
          <w:rFonts w:ascii="Times New Roman" w:eastAsia="Times New Roman" w:hAnsi="Times New Roman" w:cs="Times New Roman"/>
          <w:i/>
        </w:rPr>
        <w:t xml:space="preserve">metų </w:t>
      </w:r>
    </w:p>
    <w:p w14:paraId="0377BB0B" w14:textId="77777777" w:rsidR="00813878" w:rsidRPr="00BC50E5" w:rsidRDefault="00813878" w:rsidP="00813878">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5 mg du kartus per parą (pusę tabletės du kartus per parą).</w:t>
      </w:r>
    </w:p>
    <w:p w14:paraId="234F5523" w14:textId="77777777" w:rsidR="00AA49E4" w:rsidRPr="00BC50E5" w:rsidRDefault="00AA49E4"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3581E5C6" w14:textId="43F3B8A1" w:rsidR="00CB6006" w:rsidRPr="00BC50E5" w:rsidRDefault="00813878" w:rsidP="00CB6006">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rPr>
      </w:pPr>
      <w:r w:rsidRPr="00BC50E5">
        <w:rPr>
          <w:rFonts w:ascii="Times New Roman" w:eastAsia="Times New Roman" w:hAnsi="Times New Roman" w:cs="Times New Roman"/>
          <w:i/>
        </w:rPr>
        <w:t>Jaunesniems kaip 6</w:t>
      </w:r>
      <w:r w:rsidR="001E5FCD">
        <w:rPr>
          <w:rFonts w:ascii="Times New Roman" w:eastAsia="Times New Roman" w:hAnsi="Times New Roman" w:cs="Times New Roman"/>
          <w:i/>
        </w:rPr>
        <w:t> </w:t>
      </w:r>
      <w:r w:rsidRPr="00BC50E5">
        <w:rPr>
          <w:rFonts w:ascii="Times New Roman" w:eastAsia="Times New Roman" w:hAnsi="Times New Roman" w:cs="Times New Roman"/>
          <w:i/>
        </w:rPr>
        <w:t>metų vaikams</w:t>
      </w:r>
    </w:p>
    <w:p w14:paraId="5358B066" w14:textId="77777777" w:rsidR="00CB6006" w:rsidRPr="00BC50E5" w:rsidRDefault="00CB6006" w:rsidP="00CB6006">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 xml:space="preserve">Plėvele dengtų tablečių negalima  vartoti jaunesniems nei 6 metų vaikams, kadangi nėra galimybės parinkti tinkamą dozę. Rekomenduojama vartoti vaikams skirto </w:t>
      </w:r>
      <w:proofErr w:type="spellStart"/>
      <w:r w:rsidRPr="00BC50E5">
        <w:rPr>
          <w:rFonts w:ascii="Times New Roman" w:eastAsia="Times New Roman" w:hAnsi="Times New Roman" w:cs="Times New Roman"/>
        </w:rPr>
        <w:t>cetirizino</w:t>
      </w:r>
      <w:proofErr w:type="spellEnd"/>
      <w:r w:rsidRPr="00BC50E5">
        <w:rPr>
          <w:rFonts w:ascii="Times New Roman" w:eastAsia="Times New Roman" w:hAnsi="Times New Roman" w:cs="Times New Roman"/>
        </w:rPr>
        <w:t xml:space="preserve"> farmacinės formos vaistinio preparato.</w:t>
      </w:r>
    </w:p>
    <w:p w14:paraId="0C74203C" w14:textId="77777777" w:rsidR="00813878" w:rsidRPr="00BC50E5" w:rsidRDefault="00813878"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5E0555D7" w14:textId="03BB4A81" w:rsidR="00813878" w:rsidRPr="00BC50E5" w:rsidRDefault="00813878" w:rsidP="00813878">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Vaikams, kurių inkstų funkcija sutrikusi, dozę reikia pritaikyti individualiai, priklausomai nuo paciento inkstų klirenso, amžiaus ir kūno svorio.</w:t>
      </w:r>
    </w:p>
    <w:p w14:paraId="0DBB1437" w14:textId="77777777" w:rsidR="00813878" w:rsidRPr="00BC50E5" w:rsidRDefault="00813878"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5D03462A" w14:textId="77777777" w:rsidR="00AA49E4" w:rsidRPr="00BC50E5" w:rsidRDefault="00AA49E4"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u w:val="single"/>
        </w:rPr>
      </w:pPr>
      <w:r w:rsidRPr="00BC50E5">
        <w:rPr>
          <w:rFonts w:ascii="Times New Roman" w:eastAsia="Times New Roman" w:hAnsi="Times New Roman" w:cs="Times New Roman"/>
          <w:u w:val="single"/>
        </w:rPr>
        <w:t>Vartojimo metodas</w:t>
      </w:r>
    </w:p>
    <w:p w14:paraId="61A79E56" w14:textId="77777777" w:rsidR="00895DFD" w:rsidRPr="00C86870" w:rsidRDefault="00895DFD"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C86870">
        <w:rPr>
          <w:rFonts w:ascii="Times New Roman" w:eastAsia="Times New Roman" w:hAnsi="Times New Roman" w:cs="Times New Roman"/>
        </w:rPr>
        <w:t>Vartoti per burną.</w:t>
      </w:r>
    </w:p>
    <w:p w14:paraId="7672245A" w14:textId="77777777" w:rsidR="00FF6C19" w:rsidRPr="00BC50E5" w:rsidRDefault="00AA49E4" w:rsidP="00FF6C19">
      <w:pPr>
        <w:tabs>
          <w:tab w:val="left" w:pos="567"/>
        </w:tabs>
        <w:spacing w:after="0" w:line="240" w:lineRule="auto"/>
        <w:outlineLvl w:val="0"/>
        <w:rPr>
          <w:rFonts w:ascii="Times New Roman" w:eastAsia="Times New Roman" w:hAnsi="Times New Roman" w:cs="Times New Roman"/>
          <w:lang w:eastAsia="lt-LT"/>
        </w:rPr>
      </w:pPr>
      <w:r w:rsidRPr="00BC50E5">
        <w:rPr>
          <w:rFonts w:ascii="Times New Roman" w:eastAsia="Times New Roman" w:hAnsi="Times New Roman" w:cs="Times New Roman"/>
          <w:lang w:eastAsia="lt-LT"/>
        </w:rPr>
        <w:t>Tabletes reikia nuryti, užsigeriant stikline skysčio.</w:t>
      </w:r>
    </w:p>
    <w:p w14:paraId="13E98C1B" w14:textId="77777777" w:rsidR="00AA49E4" w:rsidRPr="00BC50E5" w:rsidRDefault="00AA49E4" w:rsidP="00FF6C19">
      <w:pPr>
        <w:tabs>
          <w:tab w:val="left" w:pos="567"/>
        </w:tabs>
        <w:spacing w:after="0" w:line="240" w:lineRule="auto"/>
        <w:outlineLvl w:val="0"/>
        <w:rPr>
          <w:rFonts w:ascii="Times New Roman" w:eastAsia="Times New Roman" w:hAnsi="Times New Roman" w:cs="Times New Roman"/>
          <w:lang w:eastAsia="lt-LT"/>
        </w:rPr>
      </w:pPr>
    </w:p>
    <w:p w14:paraId="01B0A195"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b/>
          <w:lang w:eastAsia="lt-LT"/>
        </w:rPr>
      </w:pPr>
      <w:r w:rsidRPr="00BC50E5">
        <w:rPr>
          <w:rFonts w:ascii="Times New Roman" w:eastAsia="Times New Roman" w:hAnsi="Times New Roman" w:cs="Times New Roman"/>
          <w:b/>
          <w:lang w:eastAsia="lt-LT"/>
        </w:rPr>
        <w:t>4.3</w:t>
      </w:r>
      <w:r w:rsidRPr="00BC50E5">
        <w:rPr>
          <w:rFonts w:ascii="Times New Roman" w:eastAsia="Times New Roman" w:hAnsi="Times New Roman" w:cs="Times New Roman"/>
          <w:b/>
          <w:lang w:eastAsia="lt-LT"/>
        </w:rPr>
        <w:tab/>
        <w:t>Kontraindikacijos</w:t>
      </w:r>
    </w:p>
    <w:p w14:paraId="70338653"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lang w:eastAsia="lt-LT"/>
        </w:rPr>
      </w:pPr>
    </w:p>
    <w:p w14:paraId="03B51D03" w14:textId="4325F188"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 xml:space="preserve">Padidėjęs jautrumas veikliajai arba bet kuriai </w:t>
      </w:r>
      <w:r w:rsidRPr="00BC50E5">
        <w:rPr>
          <w:rFonts w:ascii="Times New Roman" w:eastAsia="Times New Roman" w:hAnsi="Times New Roman" w:cs="Times New Roman"/>
          <w:lang w:eastAsia="lt-LT"/>
        </w:rPr>
        <w:t xml:space="preserve">6.1 skyriuje nurodytai </w:t>
      </w:r>
      <w:r w:rsidRPr="00BC50E5">
        <w:rPr>
          <w:rFonts w:ascii="Times New Roman" w:eastAsia="Times New Roman" w:hAnsi="Times New Roman" w:cs="Times New Roman"/>
        </w:rPr>
        <w:t>pagalbinei medžiagai</w:t>
      </w:r>
      <w:r w:rsidR="007C1146" w:rsidRPr="00BC50E5">
        <w:rPr>
          <w:rFonts w:ascii="Times New Roman" w:eastAsia="Times New Roman" w:hAnsi="Times New Roman" w:cs="Times New Roman"/>
        </w:rPr>
        <w:t xml:space="preserve">, </w:t>
      </w:r>
      <w:proofErr w:type="spellStart"/>
      <w:r w:rsidRPr="00BC50E5">
        <w:rPr>
          <w:rFonts w:ascii="Times New Roman" w:eastAsia="Times New Roman" w:hAnsi="Times New Roman" w:cs="Times New Roman"/>
        </w:rPr>
        <w:t>hidroksizinui</w:t>
      </w:r>
      <w:proofErr w:type="spellEnd"/>
      <w:r w:rsidRPr="00BC50E5">
        <w:rPr>
          <w:rFonts w:ascii="Times New Roman" w:eastAsia="Times New Roman" w:hAnsi="Times New Roman" w:cs="Times New Roman"/>
        </w:rPr>
        <w:t xml:space="preserve"> arba bet kuriam </w:t>
      </w:r>
      <w:proofErr w:type="spellStart"/>
      <w:r w:rsidRPr="00BC50E5">
        <w:rPr>
          <w:rFonts w:ascii="Times New Roman" w:eastAsia="Times New Roman" w:hAnsi="Times New Roman" w:cs="Times New Roman"/>
        </w:rPr>
        <w:t>piperazino</w:t>
      </w:r>
      <w:proofErr w:type="spellEnd"/>
      <w:r w:rsidRPr="00BC50E5">
        <w:rPr>
          <w:rFonts w:ascii="Times New Roman" w:eastAsia="Times New Roman" w:hAnsi="Times New Roman" w:cs="Times New Roman"/>
        </w:rPr>
        <w:t xml:space="preserve"> dariniui.</w:t>
      </w:r>
    </w:p>
    <w:p w14:paraId="5626B40F" w14:textId="77777777" w:rsidR="007C1146" w:rsidRPr="00BC50E5" w:rsidRDefault="007C1146"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25D69797" w14:textId="13493563" w:rsidR="00FF6C19" w:rsidRPr="00BC50E5" w:rsidRDefault="00BC50E5"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197E55">
        <w:rPr>
          <w:rFonts w:ascii="Times New Roman" w:eastAsia="Times New Roman" w:hAnsi="Times New Roman" w:cs="Times New Roman"/>
        </w:rPr>
        <w:t xml:space="preserve">Pacientams, sergantiems </w:t>
      </w:r>
      <w:r w:rsidR="00AB77F7">
        <w:rPr>
          <w:rFonts w:ascii="Times New Roman" w:eastAsia="Times New Roman" w:hAnsi="Times New Roman" w:cs="Times New Roman"/>
        </w:rPr>
        <w:t>gal</w:t>
      </w:r>
      <w:r w:rsidRPr="00197E55">
        <w:rPr>
          <w:rFonts w:ascii="Times New Roman" w:eastAsia="Times New Roman" w:hAnsi="Times New Roman" w:cs="Times New Roman"/>
        </w:rPr>
        <w:t xml:space="preserve">utinės stadijos inkstų liga, kurių </w:t>
      </w:r>
      <w:proofErr w:type="spellStart"/>
      <w:r w:rsidRPr="00197E55">
        <w:rPr>
          <w:rFonts w:ascii="Times New Roman" w:eastAsia="Times New Roman" w:hAnsi="Times New Roman" w:cs="Times New Roman"/>
        </w:rPr>
        <w:t>eGFG</w:t>
      </w:r>
      <w:proofErr w:type="spellEnd"/>
      <w:r w:rsidRPr="00197E55">
        <w:rPr>
          <w:rFonts w:ascii="Times New Roman" w:eastAsia="Times New Roman" w:hAnsi="Times New Roman" w:cs="Times New Roman"/>
        </w:rPr>
        <w:t xml:space="preserve"> (apskaičiuotas </w:t>
      </w:r>
      <w:proofErr w:type="spellStart"/>
      <w:r w:rsidRPr="00197E55">
        <w:rPr>
          <w:rFonts w:ascii="Times New Roman" w:eastAsia="Times New Roman" w:hAnsi="Times New Roman" w:cs="Times New Roman"/>
        </w:rPr>
        <w:t>glomerulų</w:t>
      </w:r>
      <w:proofErr w:type="spellEnd"/>
      <w:r w:rsidRPr="00197E55">
        <w:rPr>
          <w:rFonts w:ascii="Times New Roman" w:eastAsia="Times New Roman" w:hAnsi="Times New Roman" w:cs="Times New Roman"/>
        </w:rPr>
        <w:t xml:space="preserve"> filtracijos greitis) mažesnis negu 1</w:t>
      </w:r>
      <w:r w:rsidR="00315E94">
        <w:rPr>
          <w:rFonts w:ascii="Times New Roman" w:eastAsia="Times New Roman" w:hAnsi="Times New Roman" w:cs="Times New Roman"/>
        </w:rPr>
        <w:t>5</w:t>
      </w:r>
      <w:r w:rsidR="001E5FCD">
        <w:rPr>
          <w:rFonts w:ascii="Times New Roman" w:eastAsia="Times New Roman" w:hAnsi="Times New Roman" w:cs="Times New Roman"/>
        </w:rPr>
        <w:t> </w:t>
      </w:r>
      <w:r w:rsidRPr="00197E55">
        <w:rPr>
          <w:rFonts w:ascii="Times New Roman" w:eastAsia="Times New Roman" w:hAnsi="Times New Roman" w:cs="Times New Roman"/>
        </w:rPr>
        <w:t>ml/min.</w:t>
      </w:r>
    </w:p>
    <w:p w14:paraId="3482442A"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lang w:eastAsia="lt-LT"/>
        </w:rPr>
      </w:pPr>
    </w:p>
    <w:p w14:paraId="047DBD9A"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b/>
          <w:lang w:eastAsia="lt-LT"/>
        </w:rPr>
      </w:pPr>
      <w:r w:rsidRPr="00BC50E5">
        <w:rPr>
          <w:rFonts w:ascii="Times New Roman" w:eastAsia="Times New Roman" w:hAnsi="Times New Roman" w:cs="Times New Roman"/>
          <w:b/>
          <w:lang w:eastAsia="lt-LT"/>
        </w:rPr>
        <w:t xml:space="preserve">4.4. Specialūs įspėjimai ir atsargumo priemonės </w:t>
      </w:r>
    </w:p>
    <w:p w14:paraId="66DF7537"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lang w:eastAsia="lt-LT"/>
        </w:rPr>
      </w:pPr>
    </w:p>
    <w:p w14:paraId="25A0A8A2"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Vartojant terapines dozes kliniškai reikšmingos sąveikos su alkoholiu nepastebėta (kai alkoholio kiekis kraujyje 0,5</w:t>
      </w:r>
      <w:r w:rsidR="00B32309" w:rsidRPr="00BC50E5">
        <w:rPr>
          <w:rFonts w:ascii="Times New Roman" w:eastAsia="Times New Roman" w:hAnsi="Times New Roman" w:cs="Times New Roman"/>
        </w:rPr>
        <w:t> </w:t>
      </w:r>
      <w:r w:rsidRPr="00BC50E5">
        <w:rPr>
          <w:rFonts w:ascii="Times New Roman" w:eastAsia="Times New Roman" w:hAnsi="Times New Roman" w:cs="Times New Roman"/>
        </w:rPr>
        <w:t>g/l), tačiau, jei kartu vartojamas alkoholis, rekomenduojama imtis atsargumo priemonių.</w:t>
      </w:r>
    </w:p>
    <w:p w14:paraId="1F7206AD"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7476DAAF"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 xml:space="preserve">Atsargiai vartoti pacientams, kuriems yra polinkio šlapimo susilaikymui veiksnių (pvz., stuburo smegenų pažeidimas, prostatos </w:t>
      </w:r>
      <w:proofErr w:type="spellStart"/>
      <w:r w:rsidRPr="00BC50E5">
        <w:rPr>
          <w:rFonts w:ascii="Times New Roman" w:eastAsia="Times New Roman" w:hAnsi="Times New Roman" w:cs="Times New Roman"/>
        </w:rPr>
        <w:t>hiperplazija</w:t>
      </w:r>
      <w:proofErr w:type="spellEnd"/>
      <w:r w:rsidRPr="00BC50E5">
        <w:rPr>
          <w:rFonts w:ascii="Times New Roman" w:eastAsia="Times New Roman" w:hAnsi="Times New Roman" w:cs="Times New Roman"/>
        </w:rPr>
        <w:t xml:space="preserve">), kadangi </w:t>
      </w:r>
      <w:proofErr w:type="spellStart"/>
      <w:r w:rsidRPr="00BC50E5">
        <w:rPr>
          <w:rFonts w:ascii="Times New Roman" w:eastAsia="Times New Roman" w:hAnsi="Times New Roman" w:cs="Times New Roman"/>
        </w:rPr>
        <w:t>cetirizinas</w:t>
      </w:r>
      <w:proofErr w:type="spellEnd"/>
      <w:r w:rsidRPr="00BC50E5">
        <w:rPr>
          <w:rFonts w:ascii="Times New Roman" w:eastAsia="Times New Roman" w:hAnsi="Times New Roman" w:cs="Times New Roman"/>
        </w:rPr>
        <w:t xml:space="preserve"> didina šlapimo susilaikymo riziką. </w:t>
      </w:r>
    </w:p>
    <w:p w14:paraId="0EB0627D"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1FBF1314"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Atsargiai vartoti sergantiems epilepsija ir pacientams, kuriems yra traukulių pavojus.</w:t>
      </w:r>
    </w:p>
    <w:p w14:paraId="004BAC8D"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bCs/>
          <w:iCs/>
        </w:rPr>
      </w:pPr>
    </w:p>
    <w:p w14:paraId="72275F3B"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lang w:eastAsia="lt-LT"/>
        </w:rPr>
      </w:pPr>
      <w:proofErr w:type="spellStart"/>
      <w:r w:rsidRPr="00BC50E5">
        <w:rPr>
          <w:rFonts w:ascii="Times New Roman" w:eastAsia="Times New Roman" w:hAnsi="Times New Roman" w:cs="Times New Roman"/>
          <w:bCs/>
          <w:iCs/>
        </w:rPr>
        <w:t>Antihistamininiai</w:t>
      </w:r>
      <w:proofErr w:type="spellEnd"/>
      <w:r w:rsidRPr="00BC50E5">
        <w:rPr>
          <w:rFonts w:ascii="Times New Roman" w:eastAsia="Times New Roman" w:hAnsi="Times New Roman" w:cs="Times New Roman"/>
          <w:bCs/>
          <w:iCs/>
        </w:rPr>
        <w:t xml:space="preserve"> vaistiniai preparatai slopina odos alerginių mėginių reakcijas, todėl, prieš juos atliekant, reikia tris paras šių vaistinių preparatų nevartoti.</w:t>
      </w:r>
    </w:p>
    <w:p w14:paraId="6B7D5B9C"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43305D98" w14:textId="77777777" w:rsidR="00D156AE" w:rsidRPr="00BC50E5" w:rsidRDefault="00D156AE"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 xml:space="preserve">Šio vaistinio preparato negalima vartoti pacientams, kuriems nustatytas retas paveldimas sutrikimas – </w:t>
      </w:r>
      <w:proofErr w:type="spellStart"/>
      <w:r w:rsidRPr="00BC50E5">
        <w:rPr>
          <w:rFonts w:ascii="Times New Roman" w:eastAsia="Times New Roman" w:hAnsi="Times New Roman" w:cs="Times New Roman"/>
        </w:rPr>
        <w:t>galaktozės</w:t>
      </w:r>
      <w:proofErr w:type="spellEnd"/>
      <w:r w:rsidRPr="00BC50E5">
        <w:rPr>
          <w:rFonts w:ascii="Times New Roman" w:eastAsia="Times New Roman" w:hAnsi="Times New Roman" w:cs="Times New Roman"/>
        </w:rPr>
        <w:t xml:space="preserve"> netoleravimas, visiškas laktazės stygius arba gliukozės ir </w:t>
      </w:r>
      <w:proofErr w:type="spellStart"/>
      <w:r w:rsidRPr="00BC50E5">
        <w:rPr>
          <w:rFonts w:ascii="Times New Roman" w:eastAsia="Times New Roman" w:hAnsi="Times New Roman" w:cs="Times New Roman"/>
        </w:rPr>
        <w:t>galaktozės</w:t>
      </w:r>
      <w:proofErr w:type="spellEnd"/>
      <w:r w:rsidRPr="00BC50E5">
        <w:rPr>
          <w:rFonts w:ascii="Times New Roman" w:eastAsia="Times New Roman" w:hAnsi="Times New Roman" w:cs="Times New Roman"/>
        </w:rPr>
        <w:t xml:space="preserve"> </w:t>
      </w:r>
      <w:proofErr w:type="spellStart"/>
      <w:r w:rsidRPr="00BC50E5">
        <w:rPr>
          <w:rFonts w:ascii="Times New Roman" w:eastAsia="Times New Roman" w:hAnsi="Times New Roman" w:cs="Times New Roman"/>
        </w:rPr>
        <w:t>malabsorbcija</w:t>
      </w:r>
      <w:proofErr w:type="spellEnd"/>
      <w:r w:rsidRPr="00BC50E5">
        <w:rPr>
          <w:rFonts w:ascii="Times New Roman" w:eastAsia="Times New Roman" w:hAnsi="Times New Roman" w:cs="Times New Roman"/>
        </w:rPr>
        <w:t>.</w:t>
      </w:r>
    </w:p>
    <w:p w14:paraId="318355AE" w14:textId="77777777" w:rsidR="00B32309" w:rsidRPr="00BC50E5" w:rsidRDefault="00B32309" w:rsidP="00B3230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 xml:space="preserve">Nutraukus gydymą </w:t>
      </w:r>
      <w:proofErr w:type="spellStart"/>
      <w:r w:rsidRPr="00BC50E5">
        <w:rPr>
          <w:rFonts w:ascii="Times New Roman" w:eastAsia="Times New Roman" w:hAnsi="Times New Roman" w:cs="Times New Roman"/>
        </w:rPr>
        <w:t>cetirizinu</w:t>
      </w:r>
      <w:proofErr w:type="spellEnd"/>
      <w:r w:rsidRPr="00BC50E5">
        <w:rPr>
          <w:rFonts w:ascii="Times New Roman" w:eastAsia="Times New Roman" w:hAnsi="Times New Roman" w:cs="Times New Roman"/>
        </w:rPr>
        <w:t xml:space="preserve"> gali pasireikšti niežulys ir</w:t>
      </w:r>
      <w:r w:rsidR="009E2B6F" w:rsidRPr="00BC50E5">
        <w:rPr>
          <w:rFonts w:ascii="Times New Roman" w:eastAsia="Times New Roman" w:hAnsi="Times New Roman" w:cs="Times New Roman"/>
        </w:rPr>
        <w:t>(</w:t>
      </w:r>
      <w:r w:rsidRPr="00BC50E5">
        <w:rPr>
          <w:rFonts w:ascii="Times New Roman" w:eastAsia="Times New Roman" w:hAnsi="Times New Roman" w:cs="Times New Roman"/>
        </w:rPr>
        <w:t>arba</w:t>
      </w:r>
      <w:r w:rsidR="009E2B6F" w:rsidRPr="00BC50E5">
        <w:rPr>
          <w:rFonts w:ascii="Times New Roman" w:eastAsia="Times New Roman" w:hAnsi="Times New Roman" w:cs="Times New Roman"/>
        </w:rPr>
        <w:t>)</w:t>
      </w:r>
      <w:r w:rsidRPr="00BC50E5">
        <w:rPr>
          <w:rFonts w:ascii="Times New Roman" w:eastAsia="Times New Roman" w:hAnsi="Times New Roman" w:cs="Times New Roman"/>
        </w:rPr>
        <w:t xml:space="preserve"> dilgėlinė, netgi jeigu šių simptomų prieš pradedant gydymą nebuvo. Tam tikrais atvejais simptomai gali būti stiprūs ir gali prireikti pradėti gydymą iš naujo. Simptomai turėtų išnykti pradėjus gydymą iš naujo.</w:t>
      </w:r>
    </w:p>
    <w:p w14:paraId="167AB64D" w14:textId="77777777" w:rsidR="00B32309" w:rsidRPr="00BC50E5" w:rsidRDefault="00B3230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7CB06363"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u w:val="single"/>
        </w:rPr>
      </w:pPr>
      <w:r w:rsidRPr="00BC50E5">
        <w:rPr>
          <w:rFonts w:ascii="Times New Roman" w:eastAsia="Times New Roman" w:hAnsi="Times New Roman" w:cs="Times New Roman"/>
          <w:u w:val="single"/>
        </w:rPr>
        <w:t>Vaikų populiacija</w:t>
      </w:r>
    </w:p>
    <w:p w14:paraId="15E1CEBE"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lastRenderedPageBreak/>
        <w:t>Plėvele dengtų tablečių ne</w:t>
      </w:r>
      <w:r w:rsidR="00813878" w:rsidRPr="00BC50E5">
        <w:rPr>
          <w:rFonts w:ascii="Times New Roman" w:eastAsia="Times New Roman" w:hAnsi="Times New Roman" w:cs="Times New Roman"/>
        </w:rPr>
        <w:t>galima</w:t>
      </w:r>
      <w:r w:rsidRPr="00BC50E5">
        <w:rPr>
          <w:rFonts w:ascii="Times New Roman" w:eastAsia="Times New Roman" w:hAnsi="Times New Roman" w:cs="Times New Roman"/>
        </w:rPr>
        <w:t xml:space="preserve"> vartoti jaunesniems nei 6 metų vaikams, kadangi nėra galimybės parinkti tinkamą dozę.</w:t>
      </w:r>
      <w:r w:rsidR="00B32309" w:rsidRPr="00BC50E5">
        <w:t xml:space="preserve"> </w:t>
      </w:r>
      <w:r w:rsidR="00B32309" w:rsidRPr="00BC50E5">
        <w:rPr>
          <w:rFonts w:ascii="Times New Roman" w:eastAsia="Times New Roman" w:hAnsi="Times New Roman" w:cs="Times New Roman"/>
        </w:rPr>
        <w:t>Rekomenduojama vartoti vaikams skirt</w:t>
      </w:r>
      <w:r w:rsidR="009E2B6F" w:rsidRPr="00BC50E5">
        <w:rPr>
          <w:rFonts w:ascii="Times New Roman" w:eastAsia="Times New Roman" w:hAnsi="Times New Roman" w:cs="Times New Roman"/>
        </w:rPr>
        <w:t>os</w:t>
      </w:r>
      <w:r w:rsidR="00B32309" w:rsidRPr="00BC50E5">
        <w:rPr>
          <w:rFonts w:ascii="Times New Roman" w:eastAsia="Times New Roman" w:hAnsi="Times New Roman" w:cs="Times New Roman"/>
        </w:rPr>
        <w:t xml:space="preserve"> </w:t>
      </w:r>
      <w:proofErr w:type="spellStart"/>
      <w:r w:rsidR="00B32309" w:rsidRPr="00BC50E5">
        <w:rPr>
          <w:rFonts w:ascii="Times New Roman" w:eastAsia="Times New Roman" w:hAnsi="Times New Roman" w:cs="Times New Roman"/>
        </w:rPr>
        <w:t>cetirizino</w:t>
      </w:r>
      <w:proofErr w:type="spellEnd"/>
      <w:r w:rsidR="009E2B6F" w:rsidRPr="00BC50E5">
        <w:rPr>
          <w:rFonts w:ascii="Times New Roman" w:eastAsia="Times New Roman" w:hAnsi="Times New Roman" w:cs="Times New Roman"/>
        </w:rPr>
        <w:t xml:space="preserve"> farmacinės formos vaistinio preparato</w:t>
      </w:r>
      <w:r w:rsidR="00B32309" w:rsidRPr="00BC50E5">
        <w:rPr>
          <w:rFonts w:ascii="Times New Roman" w:eastAsia="Times New Roman" w:hAnsi="Times New Roman" w:cs="Times New Roman"/>
        </w:rPr>
        <w:t xml:space="preserve"> formą.</w:t>
      </w:r>
    </w:p>
    <w:p w14:paraId="12C51995"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b/>
          <w:lang w:eastAsia="lt-LT"/>
        </w:rPr>
      </w:pPr>
    </w:p>
    <w:p w14:paraId="2E731257"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b/>
          <w:lang w:eastAsia="lt-LT"/>
        </w:rPr>
      </w:pPr>
      <w:r w:rsidRPr="00BC50E5">
        <w:rPr>
          <w:rFonts w:ascii="Times New Roman" w:eastAsia="Times New Roman" w:hAnsi="Times New Roman" w:cs="Times New Roman"/>
          <w:b/>
          <w:lang w:eastAsia="lt-LT"/>
        </w:rPr>
        <w:t>4.5</w:t>
      </w:r>
      <w:r w:rsidRPr="00BC50E5">
        <w:rPr>
          <w:rFonts w:ascii="Times New Roman" w:eastAsia="Times New Roman" w:hAnsi="Times New Roman" w:cs="Times New Roman"/>
          <w:b/>
          <w:lang w:eastAsia="lt-LT"/>
        </w:rPr>
        <w:tab/>
        <w:t>Sąveika su kitais vaistiniais preparatais ir kitokia sąveika</w:t>
      </w:r>
    </w:p>
    <w:p w14:paraId="0F9369B4"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lang w:eastAsia="lt-LT"/>
        </w:rPr>
      </w:pPr>
    </w:p>
    <w:p w14:paraId="254AC68E"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 xml:space="preserve">Dėl </w:t>
      </w:r>
      <w:proofErr w:type="spellStart"/>
      <w:r w:rsidRPr="00BC50E5">
        <w:rPr>
          <w:rFonts w:ascii="Times New Roman" w:eastAsia="Times New Roman" w:hAnsi="Times New Roman" w:cs="Times New Roman"/>
        </w:rPr>
        <w:t>cetirizino</w:t>
      </w:r>
      <w:proofErr w:type="spellEnd"/>
      <w:r w:rsidRPr="00BC50E5">
        <w:rPr>
          <w:rFonts w:ascii="Times New Roman" w:eastAsia="Times New Roman" w:hAnsi="Times New Roman" w:cs="Times New Roman"/>
        </w:rPr>
        <w:t xml:space="preserve"> </w:t>
      </w:r>
      <w:proofErr w:type="spellStart"/>
      <w:r w:rsidRPr="00BC50E5">
        <w:rPr>
          <w:rFonts w:ascii="Times New Roman" w:eastAsia="Times New Roman" w:hAnsi="Times New Roman" w:cs="Times New Roman"/>
        </w:rPr>
        <w:t>farmakokinetinių</w:t>
      </w:r>
      <w:proofErr w:type="spellEnd"/>
      <w:r w:rsidRPr="00BC50E5">
        <w:rPr>
          <w:rFonts w:ascii="Times New Roman" w:eastAsia="Times New Roman" w:hAnsi="Times New Roman" w:cs="Times New Roman"/>
        </w:rPr>
        <w:t xml:space="preserve">, </w:t>
      </w:r>
      <w:proofErr w:type="spellStart"/>
      <w:r w:rsidRPr="00BC50E5">
        <w:rPr>
          <w:rFonts w:ascii="Times New Roman" w:eastAsia="Times New Roman" w:hAnsi="Times New Roman" w:cs="Times New Roman"/>
        </w:rPr>
        <w:t>farmakodinaminių</w:t>
      </w:r>
      <w:proofErr w:type="spellEnd"/>
      <w:r w:rsidRPr="00BC50E5">
        <w:rPr>
          <w:rFonts w:ascii="Times New Roman" w:eastAsia="Times New Roman" w:hAnsi="Times New Roman" w:cs="Times New Roman"/>
        </w:rPr>
        <w:t xml:space="preserve"> savybių ir tolerancijos pobūdžio jokių sąveikų su šiuo </w:t>
      </w:r>
      <w:proofErr w:type="spellStart"/>
      <w:r w:rsidRPr="00BC50E5">
        <w:rPr>
          <w:rFonts w:ascii="Times New Roman" w:eastAsia="Times New Roman" w:hAnsi="Times New Roman" w:cs="Times New Roman"/>
        </w:rPr>
        <w:t>antihistamininiu</w:t>
      </w:r>
      <w:proofErr w:type="spellEnd"/>
      <w:r w:rsidRPr="00BC50E5">
        <w:rPr>
          <w:rFonts w:ascii="Times New Roman" w:eastAsia="Times New Roman" w:hAnsi="Times New Roman" w:cs="Times New Roman"/>
        </w:rPr>
        <w:t xml:space="preserve"> vaistiniu preparatu nesitikima. Atliekant sąveikos tyrimus nebuvo pranešta nei apie </w:t>
      </w:r>
      <w:proofErr w:type="spellStart"/>
      <w:r w:rsidRPr="00BC50E5">
        <w:rPr>
          <w:rFonts w:ascii="Times New Roman" w:eastAsia="Times New Roman" w:hAnsi="Times New Roman" w:cs="Times New Roman"/>
        </w:rPr>
        <w:t>farmakodinaminę</w:t>
      </w:r>
      <w:proofErr w:type="spellEnd"/>
      <w:r w:rsidRPr="00BC50E5">
        <w:rPr>
          <w:rFonts w:ascii="Times New Roman" w:eastAsia="Times New Roman" w:hAnsi="Times New Roman" w:cs="Times New Roman"/>
        </w:rPr>
        <w:t xml:space="preserve">, nei apie reikšmingą </w:t>
      </w:r>
      <w:proofErr w:type="spellStart"/>
      <w:r w:rsidRPr="00BC50E5">
        <w:rPr>
          <w:rFonts w:ascii="Times New Roman" w:eastAsia="Times New Roman" w:hAnsi="Times New Roman" w:cs="Times New Roman"/>
        </w:rPr>
        <w:t>farmakokinetinę</w:t>
      </w:r>
      <w:proofErr w:type="spellEnd"/>
      <w:r w:rsidRPr="00BC50E5">
        <w:rPr>
          <w:rFonts w:ascii="Times New Roman" w:eastAsia="Times New Roman" w:hAnsi="Times New Roman" w:cs="Times New Roman"/>
        </w:rPr>
        <w:t xml:space="preserve"> sąveiką, ypač su </w:t>
      </w:r>
      <w:proofErr w:type="spellStart"/>
      <w:r w:rsidRPr="00BC50E5">
        <w:rPr>
          <w:rFonts w:ascii="Times New Roman" w:eastAsia="Times New Roman" w:hAnsi="Times New Roman" w:cs="Times New Roman"/>
        </w:rPr>
        <w:t>pseudoefedrinu</w:t>
      </w:r>
      <w:proofErr w:type="spellEnd"/>
      <w:r w:rsidRPr="00BC50E5">
        <w:rPr>
          <w:rFonts w:ascii="Times New Roman" w:eastAsia="Times New Roman" w:hAnsi="Times New Roman" w:cs="Times New Roman"/>
        </w:rPr>
        <w:t xml:space="preserve"> ar </w:t>
      </w:r>
      <w:proofErr w:type="spellStart"/>
      <w:r w:rsidRPr="00BC50E5">
        <w:rPr>
          <w:rFonts w:ascii="Times New Roman" w:eastAsia="Times New Roman" w:hAnsi="Times New Roman" w:cs="Times New Roman"/>
        </w:rPr>
        <w:t>teofilinu</w:t>
      </w:r>
      <w:proofErr w:type="spellEnd"/>
      <w:r w:rsidRPr="00BC50E5">
        <w:rPr>
          <w:rFonts w:ascii="Times New Roman" w:eastAsia="Times New Roman" w:hAnsi="Times New Roman" w:cs="Times New Roman"/>
        </w:rPr>
        <w:t xml:space="preserve"> (400</w:t>
      </w:r>
      <w:r w:rsidR="00FD4EA5" w:rsidRPr="00BC50E5">
        <w:rPr>
          <w:rFonts w:ascii="Times New Roman" w:eastAsia="Times New Roman" w:hAnsi="Times New Roman" w:cs="Times New Roman"/>
        </w:rPr>
        <w:t> </w:t>
      </w:r>
      <w:r w:rsidRPr="00BC50E5">
        <w:rPr>
          <w:rFonts w:ascii="Times New Roman" w:eastAsia="Times New Roman" w:hAnsi="Times New Roman" w:cs="Times New Roman"/>
        </w:rPr>
        <w:t>mg per parą).</w:t>
      </w:r>
    </w:p>
    <w:p w14:paraId="40AFF6D9"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399DC4B0"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 xml:space="preserve">Maistas nesumažina </w:t>
      </w:r>
      <w:proofErr w:type="spellStart"/>
      <w:r w:rsidRPr="00BC50E5">
        <w:rPr>
          <w:rFonts w:ascii="Times New Roman" w:eastAsia="Times New Roman" w:hAnsi="Times New Roman" w:cs="Times New Roman"/>
        </w:rPr>
        <w:t>cetirizino</w:t>
      </w:r>
      <w:proofErr w:type="spellEnd"/>
      <w:r w:rsidRPr="00BC50E5">
        <w:rPr>
          <w:rFonts w:ascii="Times New Roman" w:eastAsia="Times New Roman" w:hAnsi="Times New Roman" w:cs="Times New Roman"/>
        </w:rPr>
        <w:t xml:space="preserve"> absorbcijos kiekio, tačiau ji sulėtėja.</w:t>
      </w:r>
    </w:p>
    <w:p w14:paraId="748F7651"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lang w:eastAsia="lt-LT"/>
        </w:rPr>
      </w:pPr>
    </w:p>
    <w:p w14:paraId="3EBAEE39" w14:textId="77777777" w:rsidR="00FD4EA5" w:rsidRPr="00BC50E5" w:rsidRDefault="00FD4EA5" w:rsidP="00FD4EA5">
      <w:pPr>
        <w:tabs>
          <w:tab w:val="left" w:pos="567"/>
        </w:tabs>
        <w:spacing w:after="0" w:line="240" w:lineRule="auto"/>
        <w:outlineLvl w:val="0"/>
        <w:rPr>
          <w:rFonts w:ascii="Times New Roman" w:eastAsia="Times New Roman" w:hAnsi="Times New Roman" w:cs="Times New Roman"/>
          <w:lang w:eastAsia="lt-LT"/>
        </w:rPr>
      </w:pPr>
      <w:r w:rsidRPr="00BC50E5">
        <w:rPr>
          <w:rFonts w:ascii="Times New Roman" w:eastAsia="Times New Roman" w:hAnsi="Times New Roman" w:cs="Times New Roman"/>
          <w:lang w:eastAsia="lt-LT"/>
        </w:rPr>
        <w:t xml:space="preserve">Vaistiniam preparatui jautriems pacientams kartu vartojant alkoholio ar kitų centrinę nervų sistemą (CNS) slopinančių vaistinių preparatų, gali dar labiau sumažėti budrumas ir pablogėti gebėjimas vairuoti bei valdyti mechanizmus, nors </w:t>
      </w:r>
      <w:proofErr w:type="spellStart"/>
      <w:r w:rsidRPr="00BC50E5">
        <w:rPr>
          <w:rFonts w:ascii="Times New Roman" w:eastAsia="Times New Roman" w:hAnsi="Times New Roman" w:cs="Times New Roman"/>
          <w:lang w:eastAsia="lt-LT"/>
        </w:rPr>
        <w:t>cetirizinas</w:t>
      </w:r>
      <w:proofErr w:type="spellEnd"/>
      <w:r w:rsidRPr="00BC50E5">
        <w:rPr>
          <w:rFonts w:ascii="Times New Roman" w:eastAsia="Times New Roman" w:hAnsi="Times New Roman" w:cs="Times New Roman"/>
          <w:lang w:eastAsia="lt-LT"/>
        </w:rPr>
        <w:t xml:space="preserve"> alkoholio poveikio nestiprina (0,5 g/l kiekis kraujyje).</w:t>
      </w:r>
    </w:p>
    <w:p w14:paraId="71BE8F99" w14:textId="77777777" w:rsidR="00415708" w:rsidRPr="00BC50E5" w:rsidRDefault="00415708" w:rsidP="00FF6C19">
      <w:pPr>
        <w:tabs>
          <w:tab w:val="left" w:pos="567"/>
        </w:tabs>
        <w:spacing w:after="0" w:line="240" w:lineRule="auto"/>
        <w:outlineLvl w:val="0"/>
        <w:rPr>
          <w:rFonts w:ascii="Times New Roman" w:eastAsia="Times New Roman" w:hAnsi="Times New Roman" w:cs="Times New Roman"/>
          <w:lang w:eastAsia="lt-LT"/>
        </w:rPr>
      </w:pPr>
    </w:p>
    <w:p w14:paraId="3697E73B"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b/>
          <w:lang w:eastAsia="lt-LT"/>
        </w:rPr>
      </w:pPr>
      <w:r w:rsidRPr="00BC50E5">
        <w:rPr>
          <w:rFonts w:ascii="Times New Roman" w:eastAsia="Times New Roman" w:hAnsi="Times New Roman" w:cs="Times New Roman"/>
          <w:b/>
          <w:lang w:eastAsia="lt-LT"/>
        </w:rPr>
        <w:t>4.6</w:t>
      </w:r>
      <w:r w:rsidRPr="00BC50E5">
        <w:rPr>
          <w:rFonts w:ascii="Times New Roman" w:eastAsia="Times New Roman" w:hAnsi="Times New Roman" w:cs="Times New Roman"/>
          <w:b/>
          <w:lang w:eastAsia="lt-LT"/>
        </w:rPr>
        <w:tab/>
      </w:r>
      <w:r w:rsidR="00323192" w:rsidRPr="00BC50E5">
        <w:rPr>
          <w:rFonts w:ascii="Times New Roman" w:eastAsia="Times New Roman" w:hAnsi="Times New Roman" w:cs="Times New Roman"/>
          <w:b/>
          <w:lang w:eastAsia="lt-LT"/>
        </w:rPr>
        <w:t>Vaisingumas, n</w:t>
      </w:r>
      <w:r w:rsidRPr="00BC50E5">
        <w:rPr>
          <w:rFonts w:ascii="Times New Roman" w:eastAsia="Times New Roman" w:hAnsi="Times New Roman" w:cs="Times New Roman"/>
          <w:b/>
          <w:lang w:eastAsia="lt-LT"/>
        </w:rPr>
        <w:t>ėštumo ir žindymo laikotarpis</w:t>
      </w:r>
    </w:p>
    <w:p w14:paraId="7C8E85A4"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b/>
          <w:lang w:eastAsia="lt-LT"/>
        </w:rPr>
      </w:pPr>
    </w:p>
    <w:p w14:paraId="02A9E229"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u w:val="single"/>
          <w:lang w:eastAsia="lt-LT"/>
        </w:rPr>
      </w:pPr>
      <w:r w:rsidRPr="00BC50E5">
        <w:rPr>
          <w:rFonts w:ascii="Times New Roman" w:eastAsia="Times New Roman" w:hAnsi="Times New Roman" w:cs="Times New Roman"/>
          <w:u w:val="single"/>
          <w:lang w:eastAsia="lt-LT"/>
        </w:rPr>
        <w:t>Nėštumas</w:t>
      </w:r>
    </w:p>
    <w:p w14:paraId="4A5602DB"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 xml:space="preserve">Duomenų apie </w:t>
      </w:r>
      <w:proofErr w:type="spellStart"/>
      <w:r w:rsidRPr="00BC50E5">
        <w:rPr>
          <w:rFonts w:ascii="Times New Roman" w:eastAsia="Times New Roman" w:hAnsi="Times New Roman" w:cs="Times New Roman"/>
        </w:rPr>
        <w:t>cetirizino</w:t>
      </w:r>
      <w:proofErr w:type="spellEnd"/>
      <w:r w:rsidRPr="00BC50E5">
        <w:rPr>
          <w:rFonts w:ascii="Times New Roman" w:eastAsia="Times New Roman" w:hAnsi="Times New Roman" w:cs="Times New Roman"/>
        </w:rPr>
        <w:t xml:space="preserve"> vartojimą nėštumo metu yra labai nedaug. Tyrimai su gyvūnais neparodė tiesioginio ar netiesioginio kenksmingo poveikio nėštumo eigai</w:t>
      </w:r>
      <w:r w:rsidRPr="00BC50E5">
        <w:rPr>
          <w:rFonts w:ascii="Times New Roman" w:eastAsia="Times New Roman" w:hAnsi="Times New Roman" w:cs="Times New Roman"/>
          <w:b/>
          <w:bCs/>
        </w:rPr>
        <w:t xml:space="preserve">, </w:t>
      </w:r>
      <w:r w:rsidRPr="00BC50E5">
        <w:rPr>
          <w:rFonts w:ascii="Times New Roman" w:eastAsia="Times New Roman" w:hAnsi="Times New Roman" w:cs="Times New Roman"/>
        </w:rPr>
        <w:t xml:space="preserve">embriono ar vaisiaus vystymuisi, gimdymui ar </w:t>
      </w:r>
      <w:proofErr w:type="spellStart"/>
      <w:r w:rsidRPr="00BC50E5">
        <w:rPr>
          <w:rFonts w:ascii="Times New Roman" w:eastAsia="Times New Roman" w:hAnsi="Times New Roman" w:cs="Times New Roman"/>
        </w:rPr>
        <w:t>postnataliniam</w:t>
      </w:r>
      <w:proofErr w:type="spellEnd"/>
      <w:r w:rsidRPr="00BC50E5">
        <w:rPr>
          <w:rFonts w:ascii="Times New Roman" w:eastAsia="Times New Roman" w:hAnsi="Times New Roman" w:cs="Times New Roman"/>
        </w:rPr>
        <w:t xml:space="preserve"> vystymuisi. Vaist</w:t>
      </w:r>
      <w:r w:rsidR="0053139A" w:rsidRPr="00BC50E5">
        <w:rPr>
          <w:rFonts w:ascii="Times New Roman" w:eastAsia="Times New Roman" w:hAnsi="Times New Roman" w:cs="Times New Roman"/>
        </w:rPr>
        <w:t>inio preparato</w:t>
      </w:r>
      <w:r w:rsidRPr="00BC50E5">
        <w:rPr>
          <w:rFonts w:ascii="Times New Roman" w:eastAsia="Times New Roman" w:hAnsi="Times New Roman" w:cs="Times New Roman"/>
        </w:rPr>
        <w:t xml:space="preserve"> reikia skirti atsargiai nėščioms.</w:t>
      </w:r>
    </w:p>
    <w:p w14:paraId="60B85BBC"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rPr>
      </w:pPr>
    </w:p>
    <w:p w14:paraId="1BA4136A"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u w:val="single"/>
        </w:rPr>
      </w:pPr>
      <w:r w:rsidRPr="00BC50E5">
        <w:rPr>
          <w:rFonts w:ascii="Times New Roman" w:eastAsia="Times New Roman" w:hAnsi="Times New Roman" w:cs="Times New Roman"/>
          <w:u w:val="single"/>
        </w:rPr>
        <w:t>Žindymas</w:t>
      </w:r>
    </w:p>
    <w:p w14:paraId="7384D693" w14:textId="7A91C8F0" w:rsidR="00BC50E5" w:rsidRPr="00197E55" w:rsidRDefault="00BC50E5" w:rsidP="00BC50E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roofErr w:type="spellStart"/>
      <w:r w:rsidRPr="00197E55">
        <w:rPr>
          <w:rFonts w:ascii="Times New Roman" w:eastAsia="Times New Roman" w:hAnsi="Times New Roman" w:cs="Times New Roman"/>
        </w:rPr>
        <w:t>Cetirizinas</w:t>
      </w:r>
      <w:proofErr w:type="spellEnd"/>
      <w:r w:rsidRPr="00197E55">
        <w:rPr>
          <w:rFonts w:ascii="Times New Roman" w:eastAsia="Times New Roman" w:hAnsi="Times New Roman" w:cs="Times New Roman"/>
        </w:rPr>
        <w:t xml:space="preserve"> patenka į </w:t>
      </w:r>
      <w:r w:rsidR="001A0A7A">
        <w:rPr>
          <w:rFonts w:ascii="Times New Roman" w:eastAsia="Times New Roman" w:hAnsi="Times New Roman" w:cs="Times New Roman"/>
        </w:rPr>
        <w:t>žindančios moters</w:t>
      </w:r>
      <w:r w:rsidRPr="00197E55">
        <w:rPr>
          <w:rFonts w:ascii="Times New Roman" w:eastAsia="Times New Roman" w:hAnsi="Times New Roman" w:cs="Times New Roman"/>
        </w:rPr>
        <w:t xml:space="preserve"> pieną. Šalutinio poveikio pavojaus žindomiems kūdikiams negalima atmesti.</w:t>
      </w:r>
    </w:p>
    <w:p w14:paraId="0089945E" w14:textId="45D6A54F"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roofErr w:type="spellStart"/>
      <w:r w:rsidRPr="00BC50E5">
        <w:rPr>
          <w:rFonts w:ascii="Times New Roman" w:eastAsia="Times New Roman" w:hAnsi="Times New Roman" w:cs="Times New Roman"/>
        </w:rPr>
        <w:t>Cetirizinas</w:t>
      </w:r>
      <w:proofErr w:type="spellEnd"/>
      <w:r w:rsidRPr="00BC50E5">
        <w:rPr>
          <w:rFonts w:ascii="Times New Roman" w:eastAsia="Times New Roman" w:hAnsi="Times New Roman" w:cs="Times New Roman"/>
        </w:rPr>
        <w:t xml:space="preserve"> išskiri</w:t>
      </w:r>
      <w:r w:rsidR="00276970">
        <w:rPr>
          <w:rFonts w:ascii="Times New Roman" w:eastAsia="Times New Roman" w:hAnsi="Times New Roman" w:cs="Times New Roman"/>
        </w:rPr>
        <w:t>a</w:t>
      </w:r>
      <w:r w:rsidRPr="00BC50E5">
        <w:rPr>
          <w:rFonts w:ascii="Times New Roman" w:eastAsia="Times New Roman" w:hAnsi="Times New Roman" w:cs="Times New Roman"/>
        </w:rPr>
        <w:t xml:space="preserve">mas su </w:t>
      </w:r>
      <w:r w:rsidR="001A0A7A">
        <w:rPr>
          <w:rFonts w:ascii="Times New Roman" w:eastAsia="Times New Roman" w:hAnsi="Times New Roman" w:cs="Times New Roman"/>
        </w:rPr>
        <w:t>žindančios moters</w:t>
      </w:r>
      <w:r w:rsidRPr="00BC50E5">
        <w:rPr>
          <w:rFonts w:ascii="Times New Roman" w:eastAsia="Times New Roman" w:hAnsi="Times New Roman" w:cs="Times New Roman"/>
        </w:rPr>
        <w:t xml:space="preserve"> pienu, kuriame jo koncentracija sudaro 25</w:t>
      </w:r>
      <w:r w:rsidR="00F95699" w:rsidRPr="00BC50E5">
        <w:rPr>
          <w:rFonts w:ascii="Times New Roman" w:eastAsia="Times New Roman" w:hAnsi="Times New Roman" w:cs="Times New Roman"/>
        </w:rPr>
        <w:t> </w:t>
      </w:r>
      <w:r w:rsidRPr="00BC50E5">
        <w:rPr>
          <w:rFonts w:ascii="Times New Roman" w:eastAsia="Times New Roman" w:hAnsi="Times New Roman" w:cs="Times New Roman"/>
        </w:rPr>
        <w:t>% – 99</w:t>
      </w:r>
      <w:r w:rsidR="00F95699" w:rsidRPr="00BC50E5">
        <w:rPr>
          <w:rFonts w:ascii="Times New Roman" w:eastAsia="Times New Roman" w:hAnsi="Times New Roman" w:cs="Times New Roman"/>
        </w:rPr>
        <w:t> </w:t>
      </w:r>
      <w:r w:rsidRPr="00BC50E5">
        <w:rPr>
          <w:rFonts w:ascii="Times New Roman" w:eastAsia="Times New Roman" w:hAnsi="Times New Roman" w:cs="Times New Roman"/>
        </w:rPr>
        <w:t xml:space="preserve">% kraujo plazmoje išmatuotos koncentracijos, atsižvelgiant į mėginių paėmimo laiką po pavartojimo. Taigi, jeigu </w:t>
      </w:r>
      <w:proofErr w:type="spellStart"/>
      <w:r w:rsidRPr="00BC50E5">
        <w:rPr>
          <w:rFonts w:ascii="Times New Roman" w:eastAsia="Times New Roman" w:hAnsi="Times New Roman" w:cs="Times New Roman"/>
        </w:rPr>
        <w:t>cetirizino</w:t>
      </w:r>
      <w:proofErr w:type="spellEnd"/>
      <w:r w:rsidRPr="00BC50E5">
        <w:rPr>
          <w:rFonts w:ascii="Times New Roman" w:eastAsia="Times New Roman" w:hAnsi="Times New Roman" w:cs="Times New Roman"/>
        </w:rPr>
        <w:t xml:space="preserve"> skiriama žindyvei, reikia laikytis atsargumo.</w:t>
      </w:r>
    </w:p>
    <w:p w14:paraId="390D78DF"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lang w:eastAsia="lt-LT"/>
        </w:rPr>
      </w:pPr>
    </w:p>
    <w:p w14:paraId="54E2C89F" w14:textId="77777777" w:rsidR="00F95699" w:rsidRPr="00BC50E5" w:rsidRDefault="00F95699" w:rsidP="00F95699">
      <w:pPr>
        <w:tabs>
          <w:tab w:val="left" w:pos="567"/>
        </w:tabs>
        <w:spacing w:after="0" w:line="240" w:lineRule="auto"/>
        <w:outlineLvl w:val="0"/>
        <w:rPr>
          <w:rFonts w:ascii="Times New Roman" w:eastAsia="Times New Roman" w:hAnsi="Times New Roman" w:cs="Times New Roman"/>
          <w:u w:val="single"/>
          <w:lang w:eastAsia="lt-LT"/>
        </w:rPr>
      </w:pPr>
      <w:r w:rsidRPr="00BC50E5">
        <w:rPr>
          <w:rFonts w:ascii="Times New Roman" w:eastAsia="Times New Roman" w:hAnsi="Times New Roman" w:cs="Times New Roman"/>
          <w:u w:val="single"/>
          <w:lang w:eastAsia="lt-LT"/>
        </w:rPr>
        <w:t>Vaisingumas</w:t>
      </w:r>
    </w:p>
    <w:p w14:paraId="1B375740" w14:textId="77777777" w:rsidR="00F95699" w:rsidRPr="00BC50E5" w:rsidRDefault="00F95699" w:rsidP="00F95699">
      <w:pPr>
        <w:tabs>
          <w:tab w:val="left" w:pos="567"/>
        </w:tabs>
        <w:spacing w:after="0" w:line="240" w:lineRule="auto"/>
        <w:outlineLvl w:val="0"/>
        <w:rPr>
          <w:rFonts w:ascii="Times New Roman" w:eastAsia="Times New Roman" w:hAnsi="Times New Roman" w:cs="Times New Roman"/>
          <w:lang w:eastAsia="lt-LT"/>
        </w:rPr>
      </w:pPr>
      <w:r w:rsidRPr="00BC50E5">
        <w:rPr>
          <w:rFonts w:ascii="Times New Roman" w:eastAsia="Times New Roman" w:hAnsi="Times New Roman" w:cs="Times New Roman"/>
          <w:lang w:eastAsia="lt-LT"/>
        </w:rPr>
        <w:t>Poveikio žmonių vaisingumui duomenų nepakanka, bet saugumo problemų nenustatyta.</w:t>
      </w:r>
    </w:p>
    <w:p w14:paraId="351B03C6" w14:textId="77777777" w:rsidR="00F95699" w:rsidRPr="00BC50E5" w:rsidRDefault="00F95699" w:rsidP="00F95699">
      <w:pPr>
        <w:tabs>
          <w:tab w:val="left" w:pos="567"/>
        </w:tabs>
        <w:spacing w:after="0" w:line="240" w:lineRule="auto"/>
        <w:outlineLvl w:val="0"/>
        <w:rPr>
          <w:rFonts w:ascii="Times New Roman" w:eastAsia="Times New Roman" w:hAnsi="Times New Roman" w:cs="Times New Roman"/>
          <w:lang w:eastAsia="lt-LT"/>
        </w:rPr>
      </w:pPr>
      <w:r w:rsidRPr="00BC50E5">
        <w:rPr>
          <w:rFonts w:ascii="Times New Roman" w:eastAsia="Times New Roman" w:hAnsi="Times New Roman" w:cs="Times New Roman"/>
          <w:lang w:eastAsia="lt-LT"/>
        </w:rPr>
        <w:t>Gyvūnų duomenys nerodo, kad gali kilti saugumo problemų žmonių reprodukcinėms savybėms.</w:t>
      </w:r>
    </w:p>
    <w:p w14:paraId="686C8E61" w14:textId="77777777" w:rsidR="00F95699" w:rsidRPr="00BC50E5" w:rsidRDefault="00F95699" w:rsidP="00FF6C19">
      <w:pPr>
        <w:tabs>
          <w:tab w:val="left" w:pos="567"/>
        </w:tabs>
        <w:spacing w:after="0" w:line="240" w:lineRule="auto"/>
        <w:outlineLvl w:val="0"/>
        <w:rPr>
          <w:rFonts w:ascii="Times New Roman" w:eastAsia="Times New Roman" w:hAnsi="Times New Roman" w:cs="Times New Roman"/>
          <w:lang w:eastAsia="lt-LT"/>
        </w:rPr>
      </w:pPr>
    </w:p>
    <w:p w14:paraId="279F1C12"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b/>
          <w:lang w:eastAsia="lt-LT"/>
        </w:rPr>
      </w:pPr>
      <w:r w:rsidRPr="00BC50E5">
        <w:rPr>
          <w:rFonts w:ascii="Times New Roman" w:eastAsia="Times New Roman" w:hAnsi="Times New Roman" w:cs="Times New Roman"/>
          <w:b/>
          <w:lang w:eastAsia="lt-LT"/>
        </w:rPr>
        <w:t>4.7</w:t>
      </w:r>
      <w:r w:rsidRPr="00BC50E5">
        <w:rPr>
          <w:rFonts w:ascii="Times New Roman" w:eastAsia="Times New Roman" w:hAnsi="Times New Roman" w:cs="Times New Roman"/>
          <w:b/>
          <w:lang w:eastAsia="lt-LT"/>
        </w:rPr>
        <w:tab/>
        <w:t>Poveikis gebėjimui vairuoti ir valdyti mechanizmus</w:t>
      </w:r>
    </w:p>
    <w:p w14:paraId="1E04A98B"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lang w:eastAsia="lt-LT"/>
        </w:rPr>
      </w:pPr>
    </w:p>
    <w:p w14:paraId="33E90C85"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Objektyviai vertinant gebėjimą vairuoti, reakcijos sulėtėjimą bei darbą konvejeriu, nenustatyta</w:t>
      </w:r>
    </w:p>
    <w:p w14:paraId="0E9207B0" w14:textId="77777777" w:rsidR="00F5124A" w:rsidRPr="00BC50E5" w:rsidRDefault="00FF6C19" w:rsidP="00F9569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kliniškai reikšmingo rekomenduojamos 10</w:t>
      </w:r>
      <w:r w:rsidR="00F95699" w:rsidRPr="00BC50E5">
        <w:rPr>
          <w:rFonts w:ascii="Times New Roman" w:eastAsia="Times New Roman" w:hAnsi="Times New Roman" w:cs="Times New Roman"/>
        </w:rPr>
        <w:t> </w:t>
      </w:r>
      <w:r w:rsidRPr="00BC50E5">
        <w:rPr>
          <w:rFonts w:ascii="Times New Roman" w:eastAsia="Times New Roman" w:hAnsi="Times New Roman" w:cs="Times New Roman"/>
        </w:rPr>
        <w:t>mg dozės poveikio.</w:t>
      </w:r>
      <w:r w:rsidR="00F95699" w:rsidRPr="00BC50E5">
        <w:rPr>
          <w:rFonts w:ascii="Times New Roman" w:eastAsia="Times New Roman" w:hAnsi="Times New Roman" w:cs="Times New Roman"/>
        </w:rPr>
        <w:t xml:space="preserve"> </w:t>
      </w:r>
    </w:p>
    <w:p w14:paraId="133D955A" w14:textId="77777777" w:rsidR="00F95699" w:rsidRPr="00BC50E5" w:rsidRDefault="00F95699" w:rsidP="00F9569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 xml:space="preserve">Pacientams, kuriems pasireiškia mieguistumas, negalima vairuoti, atlikti potencialiai pavojingų darbų ar valdyti mechanizmų. Jie turi neviršyti rekomenduojamos dozės ir atsižvelgti į vaistinio preparato sukeliamą poveikį. </w:t>
      </w:r>
    </w:p>
    <w:p w14:paraId="3C9749D4"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lang w:eastAsia="lt-LT"/>
        </w:rPr>
      </w:pPr>
    </w:p>
    <w:p w14:paraId="12F82355"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b/>
          <w:lang w:eastAsia="lt-LT"/>
        </w:rPr>
      </w:pPr>
      <w:r w:rsidRPr="00BC50E5">
        <w:rPr>
          <w:rFonts w:ascii="Times New Roman" w:eastAsia="Times New Roman" w:hAnsi="Times New Roman" w:cs="Times New Roman"/>
          <w:b/>
          <w:lang w:eastAsia="lt-LT"/>
        </w:rPr>
        <w:t>4.8</w:t>
      </w:r>
      <w:r w:rsidRPr="00BC50E5">
        <w:rPr>
          <w:rFonts w:ascii="Times New Roman" w:eastAsia="Times New Roman" w:hAnsi="Times New Roman" w:cs="Times New Roman"/>
          <w:b/>
          <w:lang w:eastAsia="lt-LT"/>
        </w:rPr>
        <w:tab/>
        <w:t>Nepageidaujamas poveikis</w:t>
      </w:r>
    </w:p>
    <w:p w14:paraId="5488169C" w14:textId="77777777" w:rsidR="00BC50E5" w:rsidRDefault="00BC50E5" w:rsidP="00FF6C19">
      <w:pPr>
        <w:tabs>
          <w:tab w:val="left" w:pos="567"/>
        </w:tabs>
        <w:spacing w:after="0" w:line="240" w:lineRule="auto"/>
        <w:outlineLvl w:val="0"/>
        <w:rPr>
          <w:rFonts w:ascii="Times New Roman" w:eastAsia="Times New Roman" w:hAnsi="Times New Roman" w:cs="Times New Roman"/>
          <w:u w:val="single"/>
          <w:lang w:eastAsia="lt-LT"/>
        </w:rPr>
      </w:pPr>
    </w:p>
    <w:p w14:paraId="54703B23" w14:textId="1745317C" w:rsidR="00F5124A" w:rsidRPr="00BC50E5" w:rsidRDefault="00F5124A" w:rsidP="00FF6C19">
      <w:pPr>
        <w:tabs>
          <w:tab w:val="left" w:pos="567"/>
        </w:tabs>
        <w:spacing w:after="0" w:line="240" w:lineRule="auto"/>
        <w:outlineLvl w:val="0"/>
        <w:rPr>
          <w:rFonts w:ascii="Times New Roman" w:eastAsia="Times New Roman" w:hAnsi="Times New Roman" w:cs="Times New Roman"/>
          <w:u w:val="single"/>
          <w:lang w:eastAsia="lt-LT"/>
        </w:rPr>
      </w:pPr>
      <w:r w:rsidRPr="00BC50E5">
        <w:rPr>
          <w:rFonts w:ascii="Times New Roman" w:eastAsia="Times New Roman" w:hAnsi="Times New Roman" w:cs="Times New Roman"/>
          <w:u w:val="single"/>
          <w:lang w:eastAsia="lt-LT"/>
        </w:rPr>
        <w:t>Nepageidaujamos reakcijos, pastebėtos klinikinių tyrimų metu</w:t>
      </w:r>
    </w:p>
    <w:p w14:paraId="70997D96" w14:textId="77777777" w:rsidR="00F95699" w:rsidRPr="00BC50E5" w:rsidRDefault="00F95699" w:rsidP="00F95699">
      <w:pPr>
        <w:tabs>
          <w:tab w:val="left" w:pos="567"/>
        </w:tabs>
        <w:spacing w:after="0" w:line="240" w:lineRule="auto"/>
        <w:outlineLvl w:val="0"/>
        <w:rPr>
          <w:rFonts w:ascii="Times New Roman" w:eastAsia="Times New Roman" w:hAnsi="Times New Roman" w:cs="Times New Roman"/>
          <w:u w:val="single"/>
          <w:lang w:eastAsia="lt-LT"/>
        </w:rPr>
      </w:pPr>
    </w:p>
    <w:p w14:paraId="4B73D575" w14:textId="77777777" w:rsidR="00F95699" w:rsidRPr="00BC50E5" w:rsidRDefault="00F95699" w:rsidP="00F95699">
      <w:pPr>
        <w:numPr>
          <w:ilvl w:val="0"/>
          <w:numId w:val="9"/>
        </w:numPr>
        <w:tabs>
          <w:tab w:val="left" w:pos="567"/>
        </w:tabs>
        <w:spacing w:after="0" w:line="240" w:lineRule="auto"/>
        <w:outlineLvl w:val="0"/>
        <w:rPr>
          <w:rFonts w:ascii="Times New Roman" w:eastAsia="Times New Roman" w:hAnsi="Times New Roman" w:cs="Times New Roman"/>
          <w:i/>
          <w:lang w:eastAsia="lt-LT"/>
        </w:rPr>
      </w:pPr>
      <w:r w:rsidRPr="00BC50E5">
        <w:rPr>
          <w:rFonts w:ascii="Times New Roman" w:eastAsia="Times New Roman" w:hAnsi="Times New Roman" w:cs="Times New Roman"/>
          <w:i/>
          <w:lang w:eastAsia="lt-LT"/>
        </w:rPr>
        <w:t>Apžvalga</w:t>
      </w:r>
    </w:p>
    <w:p w14:paraId="35D0CDFC" w14:textId="77777777" w:rsidR="00F95699" w:rsidRPr="00BC50E5" w:rsidRDefault="00F95699" w:rsidP="00FF6C19">
      <w:pPr>
        <w:tabs>
          <w:tab w:val="left" w:pos="567"/>
        </w:tabs>
        <w:spacing w:after="0" w:line="240" w:lineRule="auto"/>
        <w:outlineLvl w:val="0"/>
        <w:rPr>
          <w:rFonts w:ascii="Times New Roman" w:eastAsia="Times New Roman" w:hAnsi="Times New Roman" w:cs="Times New Roman"/>
          <w:lang w:eastAsia="lt-LT"/>
        </w:rPr>
      </w:pPr>
    </w:p>
    <w:p w14:paraId="267B0647"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 xml:space="preserve">Klinikinių tyrimų metu nustatyta, kad </w:t>
      </w:r>
      <w:proofErr w:type="spellStart"/>
      <w:r w:rsidRPr="00BC50E5">
        <w:rPr>
          <w:rFonts w:ascii="Times New Roman" w:eastAsia="Times New Roman" w:hAnsi="Times New Roman" w:cs="Times New Roman"/>
        </w:rPr>
        <w:t>cetirizinas</w:t>
      </w:r>
      <w:proofErr w:type="spellEnd"/>
      <w:r w:rsidRPr="00BC50E5">
        <w:rPr>
          <w:rFonts w:ascii="Times New Roman" w:eastAsia="Times New Roman" w:hAnsi="Times New Roman" w:cs="Times New Roman"/>
        </w:rPr>
        <w:t>, vartojamas rekomenduojamomis dozėmis, sukelia nedidelį nepageidaujamą poveikį CNS, įskaitant mieguistumą, nuovargį, svaigulį ir galvos skausmą. Kai kuriais atvejais buvo pranešta apie paradoksinį CNS sujaudinimą.</w:t>
      </w:r>
    </w:p>
    <w:p w14:paraId="58ACA171"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71BA491C"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 xml:space="preserve">Nors </w:t>
      </w:r>
      <w:proofErr w:type="spellStart"/>
      <w:r w:rsidRPr="00BC50E5">
        <w:rPr>
          <w:rFonts w:ascii="Times New Roman" w:eastAsia="Times New Roman" w:hAnsi="Times New Roman" w:cs="Times New Roman"/>
        </w:rPr>
        <w:t>cetirizinas</w:t>
      </w:r>
      <w:proofErr w:type="spellEnd"/>
      <w:r w:rsidRPr="00BC50E5">
        <w:rPr>
          <w:rFonts w:ascii="Times New Roman" w:eastAsia="Times New Roman" w:hAnsi="Times New Roman" w:cs="Times New Roman"/>
        </w:rPr>
        <w:t xml:space="preserve"> yra selektyvus periferinių H1 receptorių antagonistas ir apskritai neturi </w:t>
      </w:r>
      <w:proofErr w:type="spellStart"/>
      <w:r w:rsidRPr="00BC50E5">
        <w:rPr>
          <w:rFonts w:ascii="Times New Roman" w:eastAsia="Times New Roman" w:hAnsi="Times New Roman" w:cs="Times New Roman"/>
        </w:rPr>
        <w:t>anticholinerginio</w:t>
      </w:r>
      <w:proofErr w:type="spellEnd"/>
      <w:r w:rsidRPr="00BC50E5">
        <w:rPr>
          <w:rFonts w:ascii="Times New Roman" w:eastAsia="Times New Roman" w:hAnsi="Times New Roman" w:cs="Times New Roman"/>
        </w:rPr>
        <w:t xml:space="preserve"> poveikio, pasitaikė atskirų pasunkėjusio šlapinimosi, akies </w:t>
      </w:r>
      <w:proofErr w:type="spellStart"/>
      <w:r w:rsidRPr="00BC50E5">
        <w:rPr>
          <w:rFonts w:ascii="Times New Roman" w:eastAsia="Times New Roman" w:hAnsi="Times New Roman" w:cs="Times New Roman"/>
        </w:rPr>
        <w:t>akomodacijos</w:t>
      </w:r>
      <w:proofErr w:type="spellEnd"/>
      <w:r w:rsidRPr="00BC50E5">
        <w:rPr>
          <w:rFonts w:ascii="Times New Roman" w:eastAsia="Times New Roman" w:hAnsi="Times New Roman" w:cs="Times New Roman"/>
        </w:rPr>
        <w:t xml:space="preserve"> sutrikimų bei sausumo burnoje atvejų.</w:t>
      </w:r>
    </w:p>
    <w:p w14:paraId="1293A7F1"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459E8A43"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 xml:space="preserve">Buvo pranešta apie kepenų funkcijos sutrikimo atvejus, pasireiškiančius kepenų fermentų aktyvumo ir </w:t>
      </w:r>
      <w:proofErr w:type="spellStart"/>
      <w:r w:rsidRPr="00BC50E5">
        <w:rPr>
          <w:rFonts w:ascii="Times New Roman" w:eastAsia="Times New Roman" w:hAnsi="Times New Roman" w:cs="Times New Roman"/>
        </w:rPr>
        <w:t>bilirubino</w:t>
      </w:r>
      <w:proofErr w:type="spellEnd"/>
      <w:r w:rsidRPr="00BC50E5">
        <w:rPr>
          <w:rFonts w:ascii="Times New Roman" w:eastAsia="Times New Roman" w:hAnsi="Times New Roman" w:cs="Times New Roman"/>
        </w:rPr>
        <w:t xml:space="preserve"> kiekio padidėjimu. Visi šie sutrikimai paprastai praeina, nutraukus gydymą </w:t>
      </w:r>
      <w:proofErr w:type="spellStart"/>
      <w:r w:rsidRPr="00BC50E5">
        <w:rPr>
          <w:rFonts w:ascii="Times New Roman" w:eastAsia="Times New Roman" w:hAnsi="Times New Roman" w:cs="Times New Roman"/>
        </w:rPr>
        <w:t>cetirizino</w:t>
      </w:r>
      <w:proofErr w:type="spellEnd"/>
      <w:r w:rsidRPr="00BC50E5">
        <w:rPr>
          <w:rFonts w:ascii="Times New Roman" w:eastAsia="Times New Roman" w:hAnsi="Times New Roman" w:cs="Times New Roman"/>
        </w:rPr>
        <w:t xml:space="preserve"> </w:t>
      </w:r>
      <w:proofErr w:type="spellStart"/>
      <w:r w:rsidRPr="00BC50E5">
        <w:rPr>
          <w:rFonts w:ascii="Times New Roman" w:eastAsia="Times New Roman" w:hAnsi="Times New Roman" w:cs="Times New Roman"/>
        </w:rPr>
        <w:t>dihidrochloridu</w:t>
      </w:r>
      <w:proofErr w:type="spellEnd"/>
      <w:r w:rsidRPr="00BC50E5">
        <w:rPr>
          <w:rFonts w:ascii="Times New Roman" w:eastAsia="Times New Roman" w:hAnsi="Times New Roman" w:cs="Times New Roman"/>
        </w:rPr>
        <w:t>.</w:t>
      </w:r>
    </w:p>
    <w:p w14:paraId="6E2B11A4"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0550B09A" w14:textId="77777777" w:rsidR="00F95699" w:rsidRPr="00BC50E5" w:rsidRDefault="00F95699" w:rsidP="00F95699">
      <w:pPr>
        <w:numPr>
          <w:ilvl w:val="0"/>
          <w:numId w:val="9"/>
        </w:num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i/>
        </w:rPr>
        <w:t>Nepageidaujamų reakcijų santrauka</w:t>
      </w:r>
    </w:p>
    <w:p w14:paraId="0393A657" w14:textId="77777777" w:rsidR="00F95699" w:rsidRPr="00BC50E5" w:rsidRDefault="00F95699" w:rsidP="00A12484">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52611964" w14:textId="6201D4FD"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 xml:space="preserve">Įvertinti saugumo duomenys iš dvigubai aklu būdu atliktų kontroliuojamų ar </w:t>
      </w:r>
      <w:proofErr w:type="spellStart"/>
      <w:r w:rsidRPr="00BC50E5">
        <w:rPr>
          <w:rFonts w:ascii="Times New Roman" w:eastAsia="Times New Roman" w:hAnsi="Times New Roman" w:cs="Times New Roman"/>
        </w:rPr>
        <w:t>farmakoklinikinių</w:t>
      </w:r>
      <w:proofErr w:type="spellEnd"/>
      <w:r w:rsidRPr="00BC50E5">
        <w:rPr>
          <w:rFonts w:ascii="Times New Roman" w:eastAsia="Times New Roman" w:hAnsi="Times New Roman" w:cs="Times New Roman"/>
        </w:rPr>
        <w:t xml:space="preserve"> tyrimų, kurių metu </w:t>
      </w:r>
      <w:proofErr w:type="spellStart"/>
      <w:r w:rsidRPr="00BC50E5">
        <w:rPr>
          <w:rFonts w:ascii="Times New Roman" w:eastAsia="Times New Roman" w:hAnsi="Times New Roman" w:cs="Times New Roman"/>
        </w:rPr>
        <w:t>cetirizinas</w:t>
      </w:r>
      <w:proofErr w:type="spellEnd"/>
      <w:r w:rsidRPr="00BC50E5">
        <w:rPr>
          <w:rFonts w:ascii="Times New Roman" w:eastAsia="Times New Roman" w:hAnsi="Times New Roman" w:cs="Times New Roman"/>
        </w:rPr>
        <w:t xml:space="preserve"> rekomenduojamomis dozėmis (10</w:t>
      </w:r>
      <w:r w:rsidR="00F95699" w:rsidRPr="00BC50E5">
        <w:rPr>
          <w:rFonts w:ascii="Times New Roman" w:eastAsia="Times New Roman" w:hAnsi="Times New Roman" w:cs="Times New Roman"/>
        </w:rPr>
        <w:t> </w:t>
      </w:r>
      <w:r w:rsidRPr="00BC50E5">
        <w:rPr>
          <w:rFonts w:ascii="Times New Roman" w:eastAsia="Times New Roman" w:hAnsi="Times New Roman" w:cs="Times New Roman"/>
        </w:rPr>
        <w:t xml:space="preserve">mg </w:t>
      </w:r>
      <w:proofErr w:type="spellStart"/>
      <w:r w:rsidRPr="00BC50E5">
        <w:rPr>
          <w:rFonts w:ascii="Times New Roman" w:eastAsia="Times New Roman" w:hAnsi="Times New Roman" w:cs="Times New Roman"/>
        </w:rPr>
        <w:t>cetirizino</w:t>
      </w:r>
      <w:proofErr w:type="spellEnd"/>
      <w:r w:rsidRPr="00BC50E5">
        <w:rPr>
          <w:rFonts w:ascii="Times New Roman" w:eastAsia="Times New Roman" w:hAnsi="Times New Roman" w:cs="Times New Roman"/>
        </w:rPr>
        <w:t xml:space="preserve"> per parą) buvo lyginamas su placebu arba kitais </w:t>
      </w:r>
      <w:proofErr w:type="spellStart"/>
      <w:r w:rsidRPr="00BC50E5">
        <w:rPr>
          <w:rFonts w:ascii="Times New Roman" w:eastAsia="Times New Roman" w:hAnsi="Times New Roman" w:cs="Times New Roman"/>
        </w:rPr>
        <w:t>antihistamininiais</w:t>
      </w:r>
      <w:proofErr w:type="spellEnd"/>
      <w:r w:rsidRPr="00BC50E5">
        <w:rPr>
          <w:rFonts w:ascii="Times New Roman" w:eastAsia="Times New Roman" w:hAnsi="Times New Roman" w:cs="Times New Roman"/>
        </w:rPr>
        <w:t xml:space="preserve"> </w:t>
      </w:r>
      <w:r w:rsidR="0053139A" w:rsidRPr="00BC50E5">
        <w:rPr>
          <w:rFonts w:ascii="Times New Roman" w:eastAsia="Times New Roman" w:hAnsi="Times New Roman" w:cs="Times New Roman"/>
        </w:rPr>
        <w:t xml:space="preserve">vaistiniais </w:t>
      </w:r>
      <w:r w:rsidRPr="00BC50E5">
        <w:rPr>
          <w:rFonts w:ascii="Times New Roman" w:eastAsia="Times New Roman" w:hAnsi="Times New Roman" w:cs="Times New Roman"/>
        </w:rPr>
        <w:t>preparatais, dalyvaujant daugiau kaip 3</w:t>
      </w:r>
      <w:r w:rsidR="001E5FCD">
        <w:rPr>
          <w:rFonts w:ascii="Times New Roman" w:eastAsia="Times New Roman" w:hAnsi="Times New Roman" w:cs="Times New Roman"/>
        </w:rPr>
        <w:t> </w:t>
      </w:r>
      <w:r w:rsidRPr="00BC50E5">
        <w:rPr>
          <w:rFonts w:ascii="Times New Roman" w:eastAsia="Times New Roman" w:hAnsi="Times New Roman" w:cs="Times New Roman"/>
        </w:rPr>
        <w:t xml:space="preserve">200 asmenų, vartojusių </w:t>
      </w:r>
      <w:proofErr w:type="spellStart"/>
      <w:r w:rsidRPr="00BC50E5">
        <w:rPr>
          <w:rFonts w:ascii="Times New Roman" w:eastAsia="Times New Roman" w:hAnsi="Times New Roman" w:cs="Times New Roman"/>
        </w:rPr>
        <w:t>cetiriziną</w:t>
      </w:r>
      <w:proofErr w:type="spellEnd"/>
      <w:r w:rsidRPr="00BC50E5">
        <w:rPr>
          <w:rFonts w:ascii="Times New Roman" w:eastAsia="Times New Roman" w:hAnsi="Times New Roman" w:cs="Times New Roman"/>
        </w:rPr>
        <w:t>.</w:t>
      </w:r>
    </w:p>
    <w:p w14:paraId="7217FD99"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1D68C27B"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Placebu kontroliuojamų tyrimų metu vartojant 10</w:t>
      </w:r>
      <w:r w:rsidR="00F95699" w:rsidRPr="00BC50E5">
        <w:rPr>
          <w:rFonts w:ascii="Times New Roman" w:eastAsia="Times New Roman" w:hAnsi="Times New Roman" w:cs="Times New Roman"/>
        </w:rPr>
        <w:t> </w:t>
      </w:r>
      <w:r w:rsidRPr="00BC50E5">
        <w:rPr>
          <w:rFonts w:ascii="Times New Roman" w:eastAsia="Times New Roman" w:hAnsi="Times New Roman" w:cs="Times New Roman"/>
        </w:rPr>
        <w:t xml:space="preserve">mg </w:t>
      </w:r>
      <w:proofErr w:type="spellStart"/>
      <w:r w:rsidRPr="00BC50E5">
        <w:rPr>
          <w:rFonts w:ascii="Times New Roman" w:eastAsia="Times New Roman" w:hAnsi="Times New Roman" w:cs="Times New Roman"/>
        </w:rPr>
        <w:t>cetirizino</w:t>
      </w:r>
      <w:proofErr w:type="spellEnd"/>
      <w:r w:rsidRPr="00BC50E5">
        <w:rPr>
          <w:rFonts w:ascii="Times New Roman" w:eastAsia="Times New Roman" w:hAnsi="Times New Roman" w:cs="Times New Roman"/>
        </w:rPr>
        <w:t xml:space="preserve"> pastebėtos nepageidaujamos reakcijos,</w:t>
      </w:r>
      <w:r w:rsidR="00011836" w:rsidRPr="00BC50E5">
        <w:rPr>
          <w:rFonts w:ascii="Times New Roman" w:eastAsia="Times New Roman" w:hAnsi="Times New Roman" w:cs="Times New Roman"/>
        </w:rPr>
        <w:t xml:space="preserve"> </w:t>
      </w:r>
      <w:r w:rsidRPr="00BC50E5">
        <w:rPr>
          <w:rFonts w:ascii="Times New Roman" w:eastAsia="Times New Roman" w:hAnsi="Times New Roman" w:cs="Times New Roman"/>
        </w:rPr>
        <w:t>kurių dažnis 1,0</w:t>
      </w:r>
      <w:r w:rsidR="00F95699" w:rsidRPr="00BC50E5">
        <w:rPr>
          <w:rFonts w:ascii="Times New Roman" w:eastAsia="Times New Roman" w:hAnsi="Times New Roman" w:cs="Times New Roman"/>
        </w:rPr>
        <w:t> </w:t>
      </w:r>
      <w:r w:rsidRPr="00BC50E5">
        <w:rPr>
          <w:rFonts w:ascii="Times New Roman" w:eastAsia="Times New Roman" w:hAnsi="Times New Roman" w:cs="Times New Roman"/>
        </w:rPr>
        <w:t>% ar didesnis, buvo tokios:</w:t>
      </w:r>
    </w:p>
    <w:p w14:paraId="56F9B1BD"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0"/>
        <w:gridCol w:w="3013"/>
        <w:gridCol w:w="3007"/>
      </w:tblGrid>
      <w:tr w:rsidR="00FF6C19" w:rsidRPr="00BC50E5" w14:paraId="2E199605" w14:textId="77777777" w:rsidTr="008657F9">
        <w:tc>
          <w:tcPr>
            <w:tcW w:w="3095" w:type="dxa"/>
          </w:tcPr>
          <w:p w14:paraId="44247D52"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Cs/>
              </w:rPr>
            </w:pPr>
            <w:r w:rsidRPr="00BC50E5">
              <w:rPr>
                <w:rFonts w:ascii="Times New Roman" w:eastAsia="Times New Roman" w:hAnsi="Times New Roman" w:cs="Times New Roman"/>
                <w:bCs/>
              </w:rPr>
              <w:t>Nepageidaujamos reakcijos (PSO-NRT [PSO nepageidaujamų reiškinių</w:t>
            </w:r>
          </w:p>
          <w:p w14:paraId="46E88E93"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bCs/>
              </w:rPr>
            </w:pPr>
            <w:r w:rsidRPr="00BC50E5">
              <w:rPr>
                <w:rFonts w:ascii="Times New Roman" w:eastAsia="Times New Roman" w:hAnsi="Times New Roman" w:cs="Times New Roman"/>
                <w:bCs/>
              </w:rPr>
              <w:t>terminologija])</w:t>
            </w:r>
          </w:p>
        </w:tc>
        <w:tc>
          <w:tcPr>
            <w:tcW w:w="3095" w:type="dxa"/>
          </w:tcPr>
          <w:p w14:paraId="62B28ACC"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Cs/>
              </w:rPr>
            </w:pPr>
            <w:proofErr w:type="spellStart"/>
            <w:r w:rsidRPr="00BC50E5">
              <w:rPr>
                <w:rFonts w:ascii="Times New Roman" w:eastAsia="Times New Roman" w:hAnsi="Times New Roman" w:cs="Times New Roman"/>
                <w:bCs/>
              </w:rPr>
              <w:t>Cetirizinas</w:t>
            </w:r>
            <w:proofErr w:type="spellEnd"/>
            <w:r w:rsidRPr="00BC50E5">
              <w:rPr>
                <w:rFonts w:ascii="Times New Roman" w:eastAsia="Times New Roman" w:hAnsi="Times New Roman" w:cs="Times New Roman"/>
                <w:bCs/>
              </w:rPr>
              <w:t xml:space="preserve"> 10</w:t>
            </w:r>
            <w:r w:rsidR="00F95699" w:rsidRPr="00BC50E5">
              <w:rPr>
                <w:rFonts w:ascii="Times New Roman" w:eastAsia="Times New Roman" w:hAnsi="Times New Roman" w:cs="Times New Roman"/>
                <w:bCs/>
              </w:rPr>
              <w:t> </w:t>
            </w:r>
            <w:r w:rsidRPr="00BC50E5">
              <w:rPr>
                <w:rFonts w:ascii="Times New Roman" w:eastAsia="Times New Roman" w:hAnsi="Times New Roman" w:cs="Times New Roman"/>
                <w:bCs/>
              </w:rPr>
              <w:t>mg</w:t>
            </w:r>
          </w:p>
          <w:p w14:paraId="76839570" w14:textId="72BA5C60"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Cs/>
              </w:rPr>
            </w:pPr>
            <w:r w:rsidRPr="00BC50E5">
              <w:rPr>
                <w:rFonts w:ascii="Times New Roman" w:eastAsia="Times New Roman" w:hAnsi="Times New Roman" w:cs="Times New Roman"/>
                <w:bCs/>
              </w:rPr>
              <w:t>(n = 3</w:t>
            </w:r>
            <w:r w:rsidR="001E5FCD">
              <w:rPr>
                <w:rFonts w:ascii="Times New Roman" w:eastAsia="Times New Roman" w:hAnsi="Times New Roman" w:cs="Times New Roman"/>
                <w:bCs/>
              </w:rPr>
              <w:t> </w:t>
            </w:r>
            <w:r w:rsidRPr="00BC50E5">
              <w:rPr>
                <w:rFonts w:ascii="Times New Roman" w:eastAsia="Times New Roman" w:hAnsi="Times New Roman" w:cs="Times New Roman"/>
                <w:bCs/>
              </w:rPr>
              <w:t>260)</w:t>
            </w:r>
          </w:p>
          <w:p w14:paraId="3108E805"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tc>
        <w:tc>
          <w:tcPr>
            <w:tcW w:w="3096" w:type="dxa"/>
          </w:tcPr>
          <w:p w14:paraId="3DB9C4E2"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Cs/>
              </w:rPr>
            </w:pPr>
            <w:r w:rsidRPr="00BC50E5">
              <w:rPr>
                <w:rFonts w:ascii="Times New Roman" w:eastAsia="Times New Roman" w:hAnsi="Times New Roman" w:cs="Times New Roman"/>
                <w:bCs/>
              </w:rPr>
              <w:t>Placebas</w:t>
            </w:r>
          </w:p>
          <w:p w14:paraId="1AC2ED5E" w14:textId="5DAFB0DB"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Cs/>
              </w:rPr>
            </w:pPr>
            <w:r w:rsidRPr="00BC50E5">
              <w:rPr>
                <w:rFonts w:ascii="Times New Roman" w:eastAsia="Times New Roman" w:hAnsi="Times New Roman" w:cs="Times New Roman"/>
                <w:bCs/>
              </w:rPr>
              <w:t>(n = 3</w:t>
            </w:r>
            <w:r w:rsidR="001E5FCD">
              <w:rPr>
                <w:rFonts w:ascii="Times New Roman" w:eastAsia="Times New Roman" w:hAnsi="Times New Roman" w:cs="Times New Roman"/>
                <w:bCs/>
              </w:rPr>
              <w:t> </w:t>
            </w:r>
            <w:r w:rsidRPr="00BC50E5">
              <w:rPr>
                <w:rFonts w:ascii="Times New Roman" w:eastAsia="Times New Roman" w:hAnsi="Times New Roman" w:cs="Times New Roman"/>
                <w:bCs/>
              </w:rPr>
              <w:t>061)</w:t>
            </w:r>
          </w:p>
          <w:p w14:paraId="4318EBC4"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tc>
      </w:tr>
      <w:tr w:rsidR="00FF6C19" w:rsidRPr="00BC50E5" w14:paraId="691A1E96" w14:textId="77777777" w:rsidTr="008657F9">
        <w:tc>
          <w:tcPr>
            <w:tcW w:w="3095" w:type="dxa"/>
          </w:tcPr>
          <w:p w14:paraId="269D1329"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Bendrieji organizmo sutrikimai</w:t>
            </w:r>
          </w:p>
          <w:p w14:paraId="72F4E176"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Nuovargis</w:t>
            </w:r>
          </w:p>
        </w:tc>
        <w:tc>
          <w:tcPr>
            <w:tcW w:w="3095" w:type="dxa"/>
          </w:tcPr>
          <w:p w14:paraId="377A5657"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1,63</w:t>
            </w:r>
            <w:r w:rsidR="00F95699" w:rsidRPr="00BC50E5">
              <w:rPr>
                <w:rFonts w:ascii="Times New Roman" w:eastAsia="Times New Roman" w:hAnsi="Times New Roman" w:cs="Times New Roman"/>
              </w:rPr>
              <w:t> </w:t>
            </w:r>
            <w:r w:rsidRPr="00BC50E5">
              <w:rPr>
                <w:rFonts w:ascii="Times New Roman" w:eastAsia="Times New Roman" w:hAnsi="Times New Roman" w:cs="Times New Roman"/>
              </w:rPr>
              <w:t>%</w:t>
            </w:r>
          </w:p>
          <w:p w14:paraId="6B4F25CA"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tc>
        <w:tc>
          <w:tcPr>
            <w:tcW w:w="3096" w:type="dxa"/>
          </w:tcPr>
          <w:p w14:paraId="56699C95"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0,95</w:t>
            </w:r>
            <w:r w:rsidR="00F95699" w:rsidRPr="00BC50E5">
              <w:rPr>
                <w:rFonts w:ascii="Times New Roman" w:eastAsia="Times New Roman" w:hAnsi="Times New Roman" w:cs="Times New Roman"/>
              </w:rPr>
              <w:t> </w:t>
            </w:r>
            <w:r w:rsidRPr="00BC50E5">
              <w:rPr>
                <w:rFonts w:ascii="Times New Roman" w:eastAsia="Times New Roman" w:hAnsi="Times New Roman" w:cs="Times New Roman"/>
              </w:rPr>
              <w:t>%</w:t>
            </w:r>
          </w:p>
          <w:p w14:paraId="2CA8F70B"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tc>
      </w:tr>
      <w:tr w:rsidR="00FF6C19" w:rsidRPr="00BC50E5" w14:paraId="0EEFF0C4" w14:textId="77777777" w:rsidTr="008657F9">
        <w:tc>
          <w:tcPr>
            <w:tcW w:w="3095" w:type="dxa"/>
          </w:tcPr>
          <w:p w14:paraId="2A14462C"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Centrinės ir periferinės nervų sistemos sutrikimai</w:t>
            </w:r>
          </w:p>
          <w:p w14:paraId="66D4CC1D"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Svaigulys</w:t>
            </w:r>
          </w:p>
          <w:p w14:paraId="0CA77557"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Galvos skausmas</w:t>
            </w:r>
          </w:p>
        </w:tc>
        <w:tc>
          <w:tcPr>
            <w:tcW w:w="3095" w:type="dxa"/>
          </w:tcPr>
          <w:p w14:paraId="0F4D474D"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22B50D65"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16CFACEB"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1,10</w:t>
            </w:r>
            <w:r w:rsidR="00F95699" w:rsidRPr="00BC50E5">
              <w:rPr>
                <w:rFonts w:ascii="Times New Roman" w:eastAsia="Times New Roman" w:hAnsi="Times New Roman" w:cs="Times New Roman"/>
              </w:rPr>
              <w:t> </w:t>
            </w:r>
            <w:r w:rsidRPr="00BC50E5">
              <w:rPr>
                <w:rFonts w:ascii="Times New Roman" w:eastAsia="Times New Roman" w:hAnsi="Times New Roman" w:cs="Times New Roman"/>
              </w:rPr>
              <w:t>%</w:t>
            </w:r>
          </w:p>
          <w:p w14:paraId="382962F4"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7,42</w:t>
            </w:r>
            <w:r w:rsidR="00F95699" w:rsidRPr="00BC50E5">
              <w:rPr>
                <w:rFonts w:ascii="Times New Roman" w:eastAsia="Times New Roman" w:hAnsi="Times New Roman" w:cs="Times New Roman"/>
              </w:rPr>
              <w:t> </w:t>
            </w:r>
            <w:r w:rsidRPr="00BC50E5">
              <w:rPr>
                <w:rFonts w:ascii="Times New Roman" w:eastAsia="Times New Roman" w:hAnsi="Times New Roman" w:cs="Times New Roman"/>
              </w:rPr>
              <w:t>%</w:t>
            </w:r>
          </w:p>
        </w:tc>
        <w:tc>
          <w:tcPr>
            <w:tcW w:w="3096" w:type="dxa"/>
          </w:tcPr>
          <w:p w14:paraId="26C5EB3B"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11DDFFF1"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0CB07B4C"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0,98</w:t>
            </w:r>
            <w:r w:rsidR="00F95699" w:rsidRPr="00BC50E5">
              <w:rPr>
                <w:rFonts w:ascii="Times New Roman" w:eastAsia="Times New Roman" w:hAnsi="Times New Roman" w:cs="Times New Roman"/>
              </w:rPr>
              <w:t> </w:t>
            </w:r>
            <w:r w:rsidRPr="00BC50E5">
              <w:rPr>
                <w:rFonts w:ascii="Times New Roman" w:eastAsia="Times New Roman" w:hAnsi="Times New Roman" w:cs="Times New Roman"/>
              </w:rPr>
              <w:t>%</w:t>
            </w:r>
          </w:p>
          <w:p w14:paraId="6976D5AB"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8,07</w:t>
            </w:r>
            <w:r w:rsidR="00F95699" w:rsidRPr="00BC50E5">
              <w:rPr>
                <w:rFonts w:ascii="Times New Roman" w:eastAsia="Times New Roman" w:hAnsi="Times New Roman" w:cs="Times New Roman"/>
              </w:rPr>
              <w:t> </w:t>
            </w:r>
            <w:r w:rsidRPr="00BC50E5">
              <w:rPr>
                <w:rFonts w:ascii="Times New Roman" w:eastAsia="Times New Roman" w:hAnsi="Times New Roman" w:cs="Times New Roman"/>
              </w:rPr>
              <w:t>%</w:t>
            </w:r>
          </w:p>
        </w:tc>
      </w:tr>
      <w:tr w:rsidR="00FF6C19" w:rsidRPr="00BC50E5" w14:paraId="4298163B" w14:textId="77777777" w:rsidTr="008657F9">
        <w:tc>
          <w:tcPr>
            <w:tcW w:w="3095" w:type="dxa"/>
          </w:tcPr>
          <w:p w14:paraId="25F45B68"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Virškinimo sistemos sutrikimai</w:t>
            </w:r>
          </w:p>
          <w:p w14:paraId="2A637435"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Pilvo skausmas</w:t>
            </w:r>
          </w:p>
          <w:p w14:paraId="446DDD69"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Sausumas burnoje</w:t>
            </w:r>
          </w:p>
          <w:p w14:paraId="45D3DBE9"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Pykinimas</w:t>
            </w:r>
          </w:p>
        </w:tc>
        <w:tc>
          <w:tcPr>
            <w:tcW w:w="3095" w:type="dxa"/>
          </w:tcPr>
          <w:p w14:paraId="6BA86085"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358BB738"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0,98</w:t>
            </w:r>
            <w:r w:rsidR="00F95699" w:rsidRPr="00BC50E5">
              <w:rPr>
                <w:rFonts w:ascii="Times New Roman" w:eastAsia="Times New Roman" w:hAnsi="Times New Roman" w:cs="Times New Roman"/>
              </w:rPr>
              <w:t> </w:t>
            </w:r>
            <w:r w:rsidRPr="00BC50E5">
              <w:rPr>
                <w:rFonts w:ascii="Times New Roman" w:eastAsia="Times New Roman" w:hAnsi="Times New Roman" w:cs="Times New Roman"/>
              </w:rPr>
              <w:t>%</w:t>
            </w:r>
          </w:p>
          <w:p w14:paraId="4C009E35"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2,09</w:t>
            </w:r>
            <w:r w:rsidR="00F95699" w:rsidRPr="00BC50E5">
              <w:rPr>
                <w:rFonts w:ascii="Times New Roman" w:eastAsia="Times New Roman" w:hAnsi="Times New Roman" w:cs="Times New Roman"/>
              </w:rPr>
              <w:t> </w:t>
            </w:r>
            <w:r w:rsidRPr="00BC50E5">
              <w:rPr>
                <w:rFonts w:ascii="Times New Roman" w:eastAsia="Times New Roman" w:hAnsi="Times New Roman" w:cs="Times New Roman"/>
              </w:rPr>
              <w:t>%</w:t>
            </w:r>
          </w:p>
          <w:p w14:paraId="4EC2404E"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1,07</w:t>
            </w:r>
            <w:r w:rsidR="00F95699" w:rsidRPr="00BC50E5">
              <w:rPr>
                <w:rFonts w:ascii="Times New Roman" w:eastAsia="Times New Roman" w:hAnsi="Times New Roman" w:cs="Times New Roman"/>
              </w:rPr>
              <w:t> </w:t>
            </w:r>
            <w:r w:rsidRPr="00BC50E5">
              <w:rPr>
                <w:rFonts w:ascii="Times New Roman" w:eastAsia="Times New Roman" w:hAnsi="Times New Roman" w:cs="Times New Roman"/>
              </w:rPr>
              <w:t>%</w:t>
            </w:r>
          </w:p>
        </w:tc>
        <w:tc>
          <w:tcPr>
            <w:tcW w:w="3096" w:type="dxa"/>
          </w:tcPr>
          <w:p w14:paraId="0D29BD24"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1549C886"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1,08</w:t>
            </w:r>
            <w:r w:rsidR="00F95699" w:rsidRPr="00BC50E5">
              <w:rPr>
                <w:rFonts w:ascii="Times New Roman" w:eastAsia="Times New Roman" w:hAnsi="Times New Roman" w:cs="Times New Roman"/>
              </w:rPr>
              <w:t> </w:t>
            </w:r>
            <w:r w:rsidRPr="00BC50E5">
              <w:rPr>
                <w:rFonts w:ascii="Times New Roman" w:eastAsia="Times New Roman" w:hAnsi="Times New Roman" w:cs="Times New Roman"/>
              </w:rPr>
              <w:t>%</w:t>
            </w:r>
          </w:p>
          <w:p w14:paraId="4A9E8A3B"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0,82</w:t>
            </w:r>
            <w:r w:rsidR="00F95699" w:rsidRPr="00BC50E5">
              <w:rPr>
                <w:rFonts w:ascii="Times New Roman" w:eastAsia="Times New Roman" w:hAnsi="Times New Roman" w:cs="Times New Roman"/>
              </w:rPr>
              <w:t> </w:t>
            </w:r>
            <w:r w:rsidRPr="00BC50E5">
              <w:rPr>
                <w:rFonts w:ascii="Times New Roman" w:eastAsia="Times New Roman" w:hAnsi="Times New Roman" w:cs="Times New Roman"/>
              </w:rPr>
              <w:t>%</w:t>
            </w:r>
          </w:p>
          <w:p w14:paraId="3F29D333"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1,14</w:t>
            </w:r>
            <w:r w:rsidR="00F95699" w:rsidRPr="00BC50E5">
              <w:rPr>
                <w:rFonts w:ascii="Times New Roman" w:eastAsia="Times New Roman" w:hAnsi="Times New Roman" w:cs="Times New Roman"/>
              </w:rPr>
              <w:t> </w:t>
            </w:r>
            <w:r w:rsidRPr="00BC50E5">
              <w:rPr>
                <w:rFonts w:ascii="Times New Roman" w:eastAsia="Times New Roman" w:hAnsi="Times New Roman" w:cs="Times New Roman"/>
              </w:rPr>
              <w:t>%</w:t>
            </w:r>
          </w:p>
        </w:tc>
      </w:tr>
      <w:tr w:rsidR="00FF6C19" w:rsidRPr="00BC50E5" w14:paraId="4694CDA6" w14:textId="77777777" w:rsidTr="008657F9">
        <w:tc>
          <w:tcPr>
            <w:tcW w:w="3095" w:type="dxa"/>
          </w:tcPr>
          <w:p w14:paraId="5F99B2F1"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Psichikos sutrikimai</w:t>
            </w:r>
          </w:p>
          <w:p w14:paraId="2672BBC4"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Mieguistumas</w:t>
            </w:r>
          </w:p>
        </w:tc>
        <w:tc>
          <w:tcPr>
            <w:tcW w:w="3095" w:type="dxa"/>
          </w:tcPr>
          <w:p w14:paraId="1A9A1D7B"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2569B1E8"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9,63</w:t>
            </w:r>
            <w:r w:rsidR="00F95699" w:rsidRPr="00BC50E5">
              <w:rPr>
                <w:rFonts w:ascii="Times New Roman" w:eastAsia="Times New Roman" w:hAnsi="Times New Roman" w:cs="Times New Roman"/>
              </w:rPr>
              <w:t> </w:t>
            </w:r>
            <w:r w:rsidRPr="00BC50E5">
              <w:rPr>
                <w:rFonts w:ascii="Times New Roman" w:eastAsia="Times New Roman" w:hAnsi="Times New Roman" w:cs="Times New Roman"/>
              </w:rPr>
              <w:t>%</w:t>
            </w:r>
          </w:p>
        </w:tc>
        <w:tc>
          <w:tcPr>
            <w:tcW w:w="3096" w:type="dxa"/>
          </w:tcPr>
          <w:p w14:paraId="62DAC9ED"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7E816F39"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5,00</w:t>
            </w:r>
            <w:r w:rsidR="00F95699" w:rsidRPr="00BC50E5">
              <w:rPr>
                <w:rFonts w:ascii="Times New Roman" w:eastAsia="Times New Roman" w:hAnsi="Times New Roman" w:cs="Times New Roman"/>
              </w:rPr>
              <w:t> </w:t>
            </w:r>
            <w:r w:rsidRPr="00BC50E5">
              <w:rPr>
                <w:rFonts w:ascii="Times New Roman" w:eastAsia="Times New Roman" w:hAnsi="Times New Roman" w:cs="Times New Roman"/>
              </w:rPr>
              <w:t>%</w:t>
            </w:r>
          </w:p>
        </w:tc>
      </w:tr>
      <w:tr w:rsidR="00FF6C19" w:rsidRPr="00BC50E5" w14:paraId="2CBD7FE1" w14:textId="77777777" w:rsidTr="008657F9">
        <w:tc>
          <w:tcPr>
            <w:tcW w:w="3095" w:type="dxa"/>
          </w:tcPr>
          <w:p w14:paraId="55A24187"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Kvėpavimo sistemos sutrikimai</w:t>
            </w:r>
          </w:p>
          <w:p w14:paraId="4CB8CB48"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roofErr w:type="spellStart"/>
            <w:r w:rsidRPr="00BC50E5">
              <w:rPr>
                <w:rFonts w:ascii="Times New Roman" w:eastAsia="Times New Roman" w:hAnsi="Times New Roman" w:cs="Times New Roman"/>
              </w:rPr>
              <w:t>Faringitas</w:t>
            </w:r>
            <w:proofErr w:type="spellEnd"/>
          </w:p>
        </w:tc>
        <w:tc>
          <w:tcPr>
            <w:tcW w:w="3095" w:type="dxa"/>
          </w:tcPr>
          <w:p w14:paraId="685B70EE"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17084A42"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341579C1"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1,29</w:t>
            </w:r>
            <w:r w:rsidR="00F95699" w:rsidRPr="00BC50E5">
              <w:rPr>
                <w:rFonts w:ascii="Times New Roman" w:eastAsia="Times New Roman" w:hAnsi="Times New Roman" w:cs="Times New Roman"/>
              </w:rPr>
              <w:t> </w:t>
            </w:r>
            <w:r w:rsidRPr="00BC50E5">
              <w:rPr>
                <w:rFonts w:ascii="Times New Roman" w:eastAsia="Times New Roman" w:hAnsi="Times New Roman" w:cs="Times New Roman"/>
              </w:rPr>
              <w:t>%</w:t>
            </w:r>
          </w:p>
        </w:tc>
        <w:tc>
          <w:tcPr>
            <w:tcW w:w="3096" w:type="dxa"/>
          </w:tcPr>
          <w:p w14:paraId="36ECA84C"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30013484"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39487BAD"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1,34</w:t>
            </w:r>
            <w:r w:rsidR="00F95699" w:rsidRPr="00BC50E5">
              <w:rPr>
                <w:rFonts w:ascii="Times New Roman" w:eastAsia="Times New Roman" w:hAnsi="Times New Roman" w:cs="Times New Roman"/>
              </w:rPr>
              <w:t> </w:t>
            </w:r>
            <w:r w:rsidRPr="00BC50E5">
              <w:rPr>
                <w:rFonts w:ascii="Times New Roman" w:eastAsia="Times New Roman" w:hAnsi="Times New Roman" w:cs="Times New Roman"/>
              </w:rPr>
              <w:t>%</w:t>
            </w:r>
          </w:p>
        </w:tc>
      </w:tr>
    </w:tbl>
    <w:p w14:paraId="7CDFA105"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2A312531"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Mieguistumas dažniausiai buvo nedidelis ar vidutinis, tačiau statistiškai dažnesnis, negu placebo grupėje. Objektyvūs tyrimai su sveikais jaunais savanoriais parodė, kad vartojamos rekomenduojamos paros dozės įprastai kasdieninei veiklai įtakos neturėjo.</w:t>
      </w:r>
    </w:p>
    <w:p w14:paraId="3A6CA3B1" w14:textId="77777777" w:rsidR="00F95699" w:rsidRPr="00BC50E5" w:rsidRDefault="00F95699" w:rsidP="00F9569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74D07D70" w14:textId="77777777" w:rsidR="00F95699" w:rsidRPr="00C86870" w:rsidRDefault="00F95699" w:rsidP="00F9569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u w:val="single"/>
        </w:rPr>
      </w:pPr>
      <w:r w:rsidRPr="00C86870">
        <w:rPr>
          <w:rFonts w:ascii="Times New Roman" w:eastAsia="Times New Roman" w:hAnsi="Times New Roman" w:cs="Times New Roman"/>
          <w:u w:val="single"/>
        </w:rPr>
        <w:t>Vaikų populiacija</w:t>
      </w:r>
    </w:p>
    <w:p w14:paraId="7D691E1B"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44B4EBB8" w14:textId="0660F37F"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Nepageidaujamos reakcijos, pasireiškusios 1</w:t>
      </w:r>
      <w:r w:rsidR="00035BCE" w:rsidRPr="00BC50E5">
        <w:t> </w:t>
      </w:r>
      <w:r w:rsidRPr="00BC50E5">
        <w:rPr>
          <w:rFonts w:ascii="Times New Roman" w:eastAsia="Times New Roman" w:hAnsi="Times New Roman" w:cs="Times New Roman"/>
        </w:rPr>
        <w:t>% ar daugiau vaikų nuo 6</w:t>
      </w:r>
      <w:r w:rsidR="001E5FCD">
        <w:rPr>
          <w:rFonts w:ascii="Times New Roman" w:eastAsia="Times New Roman" w:hAnsi="Times New Roman" w:cs="Times New Roman"/>
        </w:rPr>
        <w:t> </w:t>
      </w:r>
      <w:r w:rsidRPr="00BC50E5">
        <w:rPr>
          <w:rFonts w:ascii="Times New Roman" w:eastAsia="Times New Roman" w:hAnsi="Times New Roman" w:cs="Times New Roman"/>
        </w:rPr>
        <w:t>mėnesių iki 12</w:t>
      </w:r>
      <w:r w:rsidR="001E5FCD">
        <w:rPr>
          <w:rFonts w:ascii="Times New Roman" w:eastAsia="Times New Roman" w:hAnsi="Times New Roman" w:cs="Times New Roman"/>
        </w:rPr>
        <w:t> </w:t>
      </w:r>
      <w:r w:rsidRPr="00BC50E5">
        <w:rPr>
          <w:rFonts w:ascii="Times New Roman" w:eastAsia="Times New Roman" w:hAnsi="Times New Roman" w:cs="Times New Roman"/>
        </w:rPr>
        <w:t>metų amžiaus, remiantis placebu kontroliuojamų klinikinių tyrimų duomenimis, yra tokios:</w:t>
      </w:r>
    </w:p>
    <w:p w14:paraId="6BC3B9B3"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0"/>
        <w:gridCol w:w="3013"/>
        <w:gridCol w:w="3007"/>
      </w:tblGrid>
      <w:tr w:rsidR="00FF6C19" w:rsidRPr="00BC50E5" w14:paraId="28E5496D" w14:textId="77777777" w:rsidTr="008657F9">
        <w:tc>
          <w:tcPr>
            <w:tcW w:w="3095" w:type="dxa"/>
          </w:tcPr>
          <w:p w14:paraId="4EB7E949"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Cs/>
              </w:rPr>
            </w:pPr>
            <w:r w:rsidRPr="00BC50E5">
              <w:rPr>
                <w:rFonts w:ascii="Times New Roman" w:eastAsia="Times New Roman" w:hAnsi="Times New Roman" w:cs="Times New Roman"/>
                <w:bCs/>
              </w:rPr>
              <w:t>Nepageidaujamos reakcijos</w:t>
            </w:r>
          </w:p>
          <w:p w14:paraId="007D66AC"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Cs/>
              </w:rPr>
            </w:pPr>
            <w:r w:rsidRPr="00BC50E5">
              <w:rPr>
                <w:rFonts w:ascii="Times New Roman" w:eastAsia="Times New Roman" w:hAnsi="Times New Roman" w:cs="Times New Roman"/>
                <w:bCs/>
              </w:rPr>
              <w:t>(PSO-NRT [PSO nepageidaujamų reiškinių</w:t>
            </w:r>
          </w:p>
          <w:p w14:paraId="65D87D18"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Cs/>
              </w:rPr>
            </w:pPr>
            <w:r w:rsidRPr="00BC50E5">
              <w:rPr>
                <w:rFonts w:ascii="Times New Roman" w:eastAsia="Times New Roman" w:hAnsi="Times New Roman" w:cs="Times New Roman"/>
                <w:bCs/>
              </w:rPr>
              <w:t>terminologija])</w:t>
            </w:r>
          </w:p>
        </w:tc>
        <w:tc>
          <w:tcPr>
            <w:tcW w:w="3095" w:type="dxa"/>
          </w:tcPr>
          <w:p w14:paraId="3D43ECCB"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Cs/>
              </w:rPr>
            </w:pPr>
            <w:proofErr w:type="spellStart"/>
            <w:r w:rsidRPr="00BC50E5">
              <w:rPr>
                <w:rFonts w:ascii="Times New Roman" w:eastAsia="Times New Roman" w:hAnsi="Times New Roman" w:cs="Times New Roman"/>
                <w:bCs/>
              </w:rPr>
              <w:t>Cetirizinas</w:t>
            </w:r>
            <w:proofErr w:type="spellEnd"/>
            <w:r w:rsidRPr="00BC50E5">
              <w:rPr>
                <w:rFonts w:ascii="Times New Roman" w:eastAsia="Times New Roman" w:hAnsi="Times New Roman" w:cs="Times New Roman"/>
                <w:bCs/>
              </w:rPr>
              <w:t xml:space="preserve"> 10 mg</w:t>
            </w:r>
          </w:p>
          <w:p w14:paraId="71DFFC56" w14:textId="2B94FB59"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Cs/>
              </w:rPr>
            </w:pPr>
            <w:r w:rsidRPr="00BC50E5">
              <w:rPr>
                <w:rFonts w:ascii="Times New Roman" w:eastAsia="Times New Roman" w:hAnsi="Times New Roman" w:cs="Times New Roman"/>
                <w:bCs/>
              </w:rPr>
              <w:t>(n = 3</w:t>
            </w:r>
            <w:r w:rsidR="001E5FCD">
              <w:rPr>
                <w:rFonts w:ascii="Times New Roman" w:eastAsia="Times New Roman" w:hAnsi="Times New Roman" w:cs="Times New Roman"/>
                <w:bCs/>
              </w:rPr>
              <w:t> </w:t>
            </w:r>
            <w:r w:rsidRPr="00BC50E5">
              <w:rPr>
                <w:rFonts w:ascii="Times New Roman" w:eastAsia="Times New Roman" w:hAnsi="Times New Roman" w:cs="Times New Roman"/>
                <w:bCs/>
              </w:rPr>
              <w:t>260)</w:t>
            </w:r>
          </w:p>
          <w:p w14:paraId="38E07238"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tc>
        <w:tc>
          <w:tcPr>
            <w:tcW w:w="3096" w:type="dxa"/>
          </w:tcPr>
          <w:p w14:paraId="158A954E"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Cs/>
              </w:rPr>
            </w:pPr>
            <w:r w:rsidRPr="00BC50E5">
              <w:rPr>
                <w:rFonts w:ascii="Times New Roman" w:eastAsia="Times New Roman" w:hAnsi="Times New Roman" w:cs="Times New Roman"/>
                <w:bCs/>
              </w:rPr>
              <w:t>Placebas</w:t>
            </w:r>
          </w:p>
          <w:p w14:paraId="008E8557" w14:textId="6A214941"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Cs/>
              </w:rPr>
            </w:pPr>
            <w:r w:rsidRPr="00BC50E5">
              <w:rPr>
                <w:rFonts w:ascii="Times New Roman" w:eastAsia="Times New Roman" w:hAnsi="Times New Roman" w:cs="Times New Roman"/>
                <w:bCs/>
              </w:rPr>
              <w:t>(n = 3</w:t>
            </w:r>
            <w:r w:rsidR="001E5FCD">
              <w:rPr>
                <w:rFonts w:ascii="Times New Roman" w:eastAsia="Times New Roman" w:hAnsi="Times New Roman" w:cs="Times New Roman"/>
                <w:bCs/>
              </w:rPr>
              <w:t> </w:t>
            </w:r>
            <w:r w:rsidRPr="00BC50E5">
              <w:rPr>
                <w:rFonts w:ascii="Times New Roman" w:eastAsia="Times New Roman" w:hAnsi="Times New Roman" w:cs="Times New Roman"/>
                <w:bCs/>
              </w:rPr>
              <w:t>061)</w:t>
            </w:r>
          </w:p>
          <w:p w14:paraId="769E1053"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tc>
      </w:tr>
      <w:tr w:rsidR="00FF6C19" w:rsidRPr="00BC50E5" w14:paraId="158BB123" w14:textId="77777777" w:rsidTr="008657F9">
        <w:tc>
          <w:tcPr>
            <w:tcW w:w="3095" w:type="dxa"/>
          </w:tcPr>
          <w:p w14:paraId="7F3E909E"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Virškinimo sistemos sutrikimai</w:t>
            </w:r>
          </w:p>
          <w:p w14:paraId="1E3EFC2E"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Viduriavimas</w:t>
            </w:r>
          </w:p>
        </w:tc>
        <w:tc>
          <w:tcPr>
            <w:tcW w:w="3095" w:type="dxa"/>
          </w:tcPr>
          <w:p w14:paraId="715D3112"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1F3080DE"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1,0</w:t>
            </w:r>
            <w:r w:rsidR="00035BCE" w:rsidRPr="00BC50E5">
              <w:rPr>
                <w:rFonts w:ascii="Times New Roman" w:eastAsia="Times New Roman" w:hAnsi="Times New Roman" w:cs="Times New Roman"/>
              </w:rPr>
              <w:t> </w:t>
            </w:r>
            <w:r w:rsidRPr="00BC50E5">
              <w:rPr>
                <w:rFonts w:ascii="Times New Roman" w:eastAsia="Times New Roman" w:hAnsi="Times New Roman" w:cs="Times New Roman"/>
              </w:rPr>
              <w:t>%</w:t>
            </w:r>
          </w:p>
        </w:tc>
        <w:tc>
          <w:tcPr>
            <w:tcW w:w="3096" w:type="dxa"/>
          </w:tcPr>
          <w:p w14:paraId="22CC8BE8"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1C201328"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0,6</w:t>
            </w:r>
            <w:r w:rsidR="00035BCE" w:rsidRPr="00BC50E5">
              <w:rPr>
                <w:rFonts w:ascii="Times New Roman" w:eastAsia="Times New Roman" w:hAnsi="Times New Roman" w:cs="Times New Roman"/>
              </w:rPr>
              <w:t> </w:t>
            </w:r>
            <w:r w:rsidRPr="00BC50E5">
              <w:rPr>
                <w:rFonts w:ascii="Times New Roman" w:eastAsia="Times New Roman" w:hAnsi="Times New Roman" w:cs="Times New Roman"/>
              </w:rPr>
              <w:t>%</w:t>
            </w:r>
          </w:p>
        </w:tc>
      </w:tr>
      <w:tr w:rsidR="00FF6C19" w:rsidRPr="00BC50E5" w14:paraId="6F52D9CE" w14:textId="77777777" w:rsidTr="008657F9">
        <w:tc>
          <w:tcPr>
            <w:tcW w:w="3095" w:type="dxa"/>
          </w:tcPr>
          <w:p w14:paraId="2B1749C2"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Psichikos sutrikimai</w:t>
            </w:r>
          </w:p>
          <w:p w14:paraId="37755A3D"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Mieguistumas</w:t>
            </w:r>
          </w:p>
        </w:tc>
        <w:tc>
          <w:tcPr>
            <w:tcW w:w="3095" w:type="dxa"/>
          </w:tcPr>
          <w:p w14:paraId="2C13A9EE"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096AEC27"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1,8</w:t>
            </w:r>
            <w:r w:rsidR="00035BCE" w:rsidRPr="00BC50E5">
              <w:rPr>
                <w:rFonts w:ascii="Times New Roman" w:eastAsia="Times New Roman" w:hAnsi="Times New Roman" w:cs="Times New Roman"/>
              </w:rPr>
              <w:t> </w:t>
            </w:r>
            <w:r w:rsidRPr="00BC50E5">
              <w:rPr>
                <w:rFonts w:ascii="Times New Roman" w:eastAsia="Times New Roman" w:hAnsi="Times New Roman" w:cs="Times New Roman"/>
              </w:rPr>
              <w:t>%</w:t>
            </w:r>
          </w:p>
        </w:tc>
        <w:tc>
          <w:tcPr>
            <w:tcW w:w="3096" w:type="dxa"/>
          </w:tcPr>
          <w:p w14:paraId="65F23BBA"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18EA4B2E"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1,4</w:t>
            </w:r>
            <w:r w:rsidR="00035BCE" w:rsidRPr="00BC50E5">
              <w:rPr>
                <w:rFonts w:ascii="Times New Roman" w:eastAsia="Times New Roman" w:hAnsi="Times New Roman" w:cs="Times New Roman"/>
              </w:rPr>
              <w:t> </w:t>
            </w:r>
            <w:r w:rsidRPr="00BC50E5">
              <w:rPr>
                <w:rFonts w:ascii="Times New Roman" w:eastAsia="Times New Roman" w:hAnsi="Times New Roman" w:cs="Times New Roman"/>
              </w:rPr>
              <w:t>%</w:t>
            </w:r>
          </w:p>
        </w:tc>
      </w:tr>
      <w:tr w:rsidR="00FF6C19" w:rsidRPr="00BC50E5" w14:paraId="3E8288AD" w14:textId="77777777" w:rsidTr="008657F9">
        <w:tc>
          <w:tcPr>
            <w:tcW w:w="3095" w:type="dxa"/>
          </w:tcPr>
          <w:p w14:paraId="587AB995"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Kvėpavimo sistemos sutrikimai</w:t>
            </w:r>
          </w:p>
          <w:p w14:paraId="772E6BCE"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Rinitas</w:t>
            </w:r>
          </w:p>
        </w:tc>
        <w:tc>
          <w:tcPr>
            <w:tcW w:w="3095" w:type="dxa"/>
          </w:tcPr>
          <w:p w14:paraId="4AEAC681"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2BCE28B1"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1EFBE25F"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1,4</w:t>
            </w:r>
            <w:r w:rsidR="00035BCE" w:rsidRPr="00BC50E5">
              <w:t> </w:t>
            </w:r>
            <w:r w:rsidRPr="00BC50E5">
              <w:rPr>
                <w:rFonts w:ascii="Times New Roman" w:eastAsia="Times New Roman" w:hAnsi="Times New Roman" w:cs="Times New Roman"/>
              </w:rPr>
              <w:t>%</w:t>
            </w:r>
          </w:p>
        </w:tc>
        <w:tc>
          <w:tcPr>
            <w:tcW w:w="3096" w:type="dxa"/>
          </w:tcPr>
          <w:p w14:paraId="402828B5"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5FAE8B8F"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462CC4B1"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1,1</w:t>
            </w:r>
            <w:r w:rsidR="00035BCE" w:rsidRPr="00BC50E5">
              <w:rPr>
                <w:rFonts w:ascii="Times New Roman" w:eastAsia="Times New Roman" w:hAnsi="Times New Roman" w:cs="Times New Roman"/>
              </w:rPr>
              <w:t> </w:t>
            </w:r>
            <w:r w:rsidRPr="00BC50E5">
              <w:rPr>
                <w:rFonts w:ascii="Times New Roman" w:eastAsia="Times New Roman" w:hAnsi="Times New Roman" w:cs="Times New Roman"/>
              </w:rPr>
              <w:t>%</w:t>
            </w:r>
          </w:p>
        </w:tc>
      </w:tr>
      <w:tr w:rsidR="00FF6C19" w:rsidRPr="00BC50E5" w14:paraId="3FFF1720" w14:textId="77777777" w:rsidTr="008657F9">
        <w:tc>
          <w:tcPr>
            <w:tcW w:w="3095" w:type="dxa"/>
          </w:tcPr>
          <w:p w14:paraId="30C22E8A"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Psichikos sutrikimai</w:t>
            </w:r>
          </w:p>
          <w:p w14:paraId="248027DF"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lastRenderedPageBreak/>
              <w:t>Mieguistumas</w:t>
            </w:r>
          </w:p>
        </w:tc>
        <w:tc>
          <w:tcPr>
            <w:tcW w:w="3095" w:type="dxa"/>
          </w:tcPr>
          <w:p w14:paraId="63865147"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32E904A2"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lastRenderedPageBreak/>
              <w:t>9,63</w:t>
            </w:r>
            <w:r w:rsidR="00035BCE" w:rsidRPr="00BC50E5">
              <w:rPr>
                <w:rFonts w:ascii="Times New Roman" w:eastAsia="Times New Roman" w:hAnsi="Times New Roman" w:cs="Times New Roman"/>
              </w:rPr>
              <w:t> </w:t>
            </w:r>
            <w:r w:rsidRPr="00BC50E5">
              <w:rPr>
                <w:rFonts w:ascii="Times New Roman" w:eastAsia="Times New Roman" w:hAnsi="Times New Roman" w:cs="Times New Roman"/>
              </w:rPr>
              <w:t>%</w:t>
            </w:r>
          </w:p>
        </w:tc>
        <w:tc>
          <w:tcPr>
            <w:tcW w:w="3096" w:type="dxa"/>
          </w:tcPr>
          <w:p w14:paraId="30638DA6"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763DE820"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lastRenderedPageBreak/>
              <w:t>5,00</w:t>
            </w:r>
            <w:r w:rsidR="00035BCE" w:rsidRPr="00BC50E5">
              <w:rPr>
                <w:rFonts w:ascii="Times New Roman" w:eastAsia="Times New Roman" w:hAnsi="Times New Roman" w:cs="Times New Roman"/>
              </w:rPr>
              <w:t> </w:t>
            </w:r>
            <w:r w:rsidRPr="00BC50E5">
              <w:rPr>
                <w:rFonts w:ascii="Times New Roman" w:eastAsia="Times New Roman" w:hAnsi="Times New Roman" w:cs="Times New Roman"/>
              </w:rPr>
              <w:t>%</w:t>
            </w:r>
          </w:p>
        </w:tc>
      </w:tr>
      <w:tr w:rsidR="00FF6C19" w:rsidRPr="00BC50E5" w14:paraId="10C49271" w14:textId="77777777" w:rsidTr="008657F9">
        <w:tc>
          <w:tcPr>
            <w:tcW w:w="3095" w:type="dxa"/>
          </w:tcPr>
          <w:p w14:paraId="3826F813"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lastRenderedPageBreak/>
              <w:t>Bendrieji organizmo sutrikimai</w:t>
            </w:r>
          </w:p>
          <w:p w14:paraId="4A07B563"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Nuovargis</w:t>
            </w:r>
          </w:p>
        </w:tc>
        <w:tc>
          <w:tcPr>
            <w:tcW w:w="3095" w:type="dxa"/>
          </w:tcPr>
          <w:p w14:paraId="24C6718E"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6BFF1F36"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1,0</w:t>
            </w:r>
            <w:r w:rsidR="00035BCE" w:rsidRPr="00BC50E5">
              <w:rPr>
                <w:rFonts w:ascii="Times New Roman" w:eastAsia="Times New Roman" w:hAnsi="Times New Roman" w:cs="Times New Roman"/>
              </w:rPr>
              <w:t> </w:t>
            </w:r>
            <w:r w:rsidRPr="00BC50E5">
              <w:rPr>
                <w:rFonts w:ascii="Times New Roman" w:eastAsia="Times New Roman" w:hAnsi="Times New Roman" w:cs="Times New Roman"/>
              </w:rPr>
              <w:t>%</w:t>
            </w:r>
          </w:p>
        </w:tc>
        <w:tc>
          <w:tcPr>
            <w:tcW w:w="3096" w:type="dxa"/>
          </w:tcPr>
          <w:p w14:paraId="355D5786"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58F381BA"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0,3</w:t>
            </w:r>
            <w:r w:rsidR="00035BCE" w:rsidRPr="00BC50E5">
              <w:rPr>
                <w:rFonts w:ascii="Times New Roman" w:eastAsia="Times New Roman" w:hAnsi="Times New Roman" w:cs="Times New Roman"/>
              </w:rPr>
              <w:t> </w:t>
            </w:r>
            <w:r w:rsidRPr="00BC50E5">
              <w:rPr>
                <w:rFonts w:ascii="Times New Roman" w:eastAsia="Times New Roman" w:hAnsi="Times New Roman" w:cs="Times New Roman"/>
              </w:rPr>
              <w:t>%</w:t>
            </w:r>
          </w:p>
        </w:tc>
      </w:tr>
    </w:tbl>
    <w:p w14:paraId="6032B2AB"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13FD3E1D"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u w:val="single"/>
        </w:rPr>
      </w:pPr>
      <w:r w:rsidRPr="00BC50E5">
        <w:rPr>
          <w:rFonts w:ascii="Times New Roman" w:eastAsia="Times New Roman" w:hAnsi="Times New Roman" w:cs="Times New Roman"/>
          <w:u w:val="single"/>
        </w:rPr>
        <w:t>Duomenys vaist</w:t>
      </w:r>
      <w:r w:rsidR="00D96F00" w:rsidRPr="00BC50E5">
        <w:rPr>
          <w:rFonts w:ascii="Times New Roman" w:eastAsia="Times New Roman" w:hAnsi="Times New Roman" w:cs="Times New Roman"/>
          <w:u w:val="single"/>
        </w:rPr>
        <w:t>inį preparatą</w:t>
      </w:r>
      <w:r w:rsidRPr="00BC50E5">
        <w:rPr>
          <w:rFonts w:ascii="Times New Roman" w:eastAsia="Times New Roman" w:hAnsi="Times New Roman" w:cs="Times New Roman"/>
          <w:u w:val="single"/>
        </w:rPr>
        <w:t xml:space="preserve"> pateikus į rinką</w:t>
      </w:r>
    </w:p>
    <w:p w14:paraId="754498E7" w14:textId="77777777" w:rsidR="00035BCE" w:rsidRPr="00BC50E5" w:rsidRDefault="00035BCE"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63AAC2DD"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Be jau anksčiau minėtų nepageidaujamų reakcijų, pastebėtų klinikinių tyrimų metu, toliau išvardytas nepageidaujamas poveikis, apie kurį buvo pranešta vaist</w:t>
      </w:r>
      <w:r w:rsidR="00D96F00" w:rsidRPr="00BC50E5">
        <w:rPr>
          <w:rFonts w:ascii="Times New Roman" w:eastAsia="Times New Roman" w:hAnsi="Times New Roman" w:cs="Times New Roman"/>
        </w:rPr>
        <w:t>inį preparatą</w:t>
      </w:r>
      <w:r w:rsidRPr="00BC50E5">
        <w:rPr>
          <w:rFonts w:ascii="Times New Roman" w:eastAsia="Times New Roman" w:hAnsi="Times New Roman" w:cs="Times New Roman"/>
        </w:rPr>
        <w:t xml:space="preserve"> pateikus į rinką. </w:t>
      </w:r>
    </w:p>
    <w:p w14:paraId="29027652"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5E82000E"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 xml:space="preserve">Nepageidaujamas poveikis yra apibūdintas pagal </w:t>
      </w:r>
      <w:proofErr w:type="spellStart"/>
      <w:r w:rsidRPr="00BC50E5">
        <w:rPr>
          <w:rFonts w:ascii="Times New Roman" w:eastAsia="Times New Roman" w:hAnsi="Times New Roman" w:cs="Times New Roman"/>
        </w:rPr>
        <w:t>MedDRA</w:t>
      </w:r>
      <w:proofErr w:type="spellEnd"/>
      <w:r w:rsidRPr="00BC50E5">
        <w:rPr>
          <w:rFonts w:ascii="Times New Roman" w:eastAsia="Times New Roman" w:hAnsi="Times New Roman" w:cs="Times New Roman"/>
        </w:rPr>
        <w:t xml:space="preserve"> organų sistemų klases ir dažnį, apskaičiuotą remiantis po vaist</w:t>
      </w:r>
      <w:r w:rsidR="00D96F00" w:rsidRPr="00BC50E5">
        <w:rPr>
          <w:rFonts w:ascii="Times New Roman" w:eastAsia="Times New Roman" w:hAnsi="Times New Roman" w:cs="Times New Roman"/>
        </w:rPr>
        <w:t>inio preparato</w:t>
      </w:r>
      <w:r w:rsidRPr="00BC50E5">
        <w:rPr>
          <w:rFonts w:ascii="Times New Roman" w:eastAsia="Times New Roman" w:hAnsi="Times New Roman" w:cs="Times New Roman"/>
        </w:rPr>
        <w:t xml:space="preserve"> patekimo į rinką sukaupta patirtimi.</w:t>
      </w:r>
    </w:p>
    <w:p w14:paraId="3C48F1E0"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55740194" w14:textId="506A0C5A"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lang w:eastAsia="lt-LT"/>
        </w:rPr>
        <w:t>Nepageidaujamo poveikio dažnis apibūdinamas taip: labai dažnas (≥ 1/10), dažnas (nuo ≥ 1/100 iki &lt; 1/10), nedažnas (nuo ≥ 1/1 000 iki &lt; 1/100), retas (nuo ≥ 1/10 000 iki &lt; 1/1</w:t>
      </w:r>
      <w:r w:rsidR="001E5FCD">
        <w:rPr>
          <w:rFonts w:ascii="Times New Roman" w:eastAsia="Times New Roman" w:hAnsi="Times New Roman" w:cs="Times New Roman"/>
          <w:lang w:eastAsia="lt-LT"/>
        </w:rPr>
        <w:t> </w:t>
      </w:r>
      <w:r w:rsidRPr="00BC50E5">
        <w:rPr>
          <w:rFonts w:ascii="Times New Roman" w:eastAsia="Times New Roman" w:hAnsi="Times New Roman" w:cs="Times New Roman"/>
          <w:lang w:eastAsia="lt-LT"/>
        </w:rPr>
        <w:t>000), labai retas (&lt; 1/10 000) ir nežinomas (negali būti apskaičiuotas pagal turimus duomenis).</w:t>
      </w:r>
    </w:p>
    <w:p w14:paraId="5E6D777C"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288DBF64"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Cs/>
          <w:u w:val="single"/>
        </w:rPr>
      </w:pPr>
      <w:r w:rsidRPr="00BC50E5">
        <w:rPr>
          <w:rFonts w:ascii="Times New Roman" w:eastAsia="Times New Roman" w:hAnsi="Times New Roman" w:cs="Times New Roman"/>
          <w:iCs/>
          <w:u w:val="single"/>
        </w:rPr>
        <w:t>Kraujo ir limfinės sistemos sutrikimai</w:t>
      </w:r>
    </w:p>
    <w:p w14:paraId="60F43605"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 xml:space="preserve">Labai retas: </w:t>
      </w:r>
      <w:proofErr w:type="spellStart"/>
      <w:r w:rsidRPr="00BC50E5">
        <w:rPr>
          <w:rFonts w:ascii="Times New Roman" w:eastAsia="Times New Roman" w:hAnsi="Times New Roman" w:cs="Times New Roman"/>
        </w:rPr>
        <w:t>trombocitopenija</w:t>
      </w:r>
      <w:proofErr w:type="spellEnd"/>
      <w:r w:rsidRPr="00BC50E5">
        <w:rPr>
          <w:rFonts w:ascii="Times New Roman" w:eastAsia="Times New Roman" w:hAnsi="Times New Roman" w:cs="Times New Roman"/>
        </w:rPr>
        <w:t>.</w:t>
      </w:r>
    </w:p>
    <w:p w14:paraId="13C93DBA"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iCs/>
        </w:rPr>
      </w:pPr>
    </w:p>
    <w:p w14:paraId="2A51CF3B"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Cs/>
          <w:u w:val="single"/>
        </w:rPr>
      </w:pPr>
      <w:r w:rsidRPr="00BC50E5">
        <w:rPr>
          <w:rFonts w:ascii="Times New Roman" w:eastAsia="Times New Roman" w:hAnsi="Times New Roman" w:cs="Times New Roman"/>
          <w:iCs/>
          <w:u w:val="single"/>
        </w:rPr>
        <w:t>Imuninės sistemos sutrikimai</w:t>
      </w:r>
    </w:p>
    <w:p w14:paraId="1F87C8ED"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Retas: padidėjęs jautrumas.</w:t>
      </w:r>
    </w:p>
    <w:p w14:paraId="3733F24E"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Labai retas: anafilaksinis šokas.</w:t>
      </w:r>
    </w:p>
    <w:p w14:paraId="5EE37BBE"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Cs/>
          <w:u w:val="single"/>
        </w:rPr>
      </w:pPr>
    </w:p>
    <w:p w14:paraId="580F06F5"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Cs/>
          <w:u w:val="single"/>
        </w:rPr>
      </w:pPr>
      <w:r w:rsidRPr="00BC50E5">
        <w:rPr>
          <w:rFonts w:ascii="Times New Roman" w:eastAsia="Times New Roman" w:hAnsi="Times New Roman" w:cs="Times New Roman"/>
          <w:iCs/>
          <w:u w:val="single"/>
        </w:rPr>
        <w:t>Metabolizmo ir mitybos sutrikimai</w:t>
      </w:r>
    </w:p>
    <w:p w14:paraId="538AC429"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Dažnis nežinomas: padidėjęs apetitas.</w:t>
      </w:r>
    </w:p>
    <w:p w14:paraId="0D944CF6"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iCs/>
        </w:rPr>
      </w:pPr>
    </w:p>
    <w:p w14:paraId="0D593AB5"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Cs/>
          <w:u w:val="single"/>
        </w:rPr>
      </w:pPr>
      <w:r w:rsidRPr="00BC50E5">
        <w:rPr>
          <w:rFonts w:ascii="Times New Roman" w:eastAsia="Times New Roman" w:hAnsi="Times New Roman" w:cs="Times New Roman"/>
          <w:iCs/>
          <w:u w:val="single"/>
        </w:rPr>
        <w:t>Psichikos sutrikimai</w:t>
      </w:r>
    </w:p>
    <w:p w14:paraId="332DF437"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Nedažnas: susijaudinimas.</w:t>
      </w:r>
    </w:p>
    <w:p w14:paraId="04FEC03F"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Retas: agresija, konfūzija, depresija, haliucinacijos, nemiga.</w:t>
      </w:r>
    </w:p>
    <w:p w14:paraId="3C21D155"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 xml:space="preserve">Labai retas: </w:t>
      </w:r>
      <w:proofErr w:type="spellStart"/>
      <w:r w:rsidRPr="00BC50E5">
        <w:rPr>
          <w:rFonts w:ascii="Times New Roman" w:eastAsia="Times New Roman" w:hAnsi="Times New Roman" w:cs="Times New Roman"/>
        </w:rPr>
        <w:t>tikas</w:t>
      </w:r>
      <w:proofErr w:type="spellEnd"/>
      <w:r w:rsidRPr="00BC50E5">
        <w:rPr>
          <w:rFonts w:ascii="Times New Roman" w:eastAsia="Times New Roman" w:hAnsi="Times New Roman" w:cs="Times New Roman"/>
        </w:rPr>
        <w:t>.</w:t>
      </w:r>
    </w:p>
    <w:p w14:paraId="7868764D"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Dažnis nežinomas</w:t>
      </w:r>
      <w:r w:rsidRPr="00BC50E5">
        <w:rPr>
          <w:rFonts w:ascii="Times New Roman" w:eastAsia="Times New Roman" w:hAnsi="Times New Roman" w:cs="Times New Roman"/>
          <w:i/>
        </w:rPr>
        <w:t>:</w:t>
      </w:r>
      <w:r w:rsidR="00D97CDA" w:rsidRPr="00BC50E5">
        <w:rPr>
          <w:rFonts w:ascii="Times New Roman" w:eastAsia="Times New Roman" w:hAnsi="Times New Roman" w:cs="Times New Roman"/>
        </w:rPr>
        <w:t xml:space="preserve"> </w:t>
      </w:r>
      <w:proofErr w:type="spellStart"/>
      <w:r w:rsidRPr="00BC50E5">
        <w:rPr>
          <w:rFonts w:ascii="Times New Roman" w:eastAsia="Times New Roman" w:hAnsi="Times New Roman" w:cs="Times New Roman"/>
        </w:rPr>
        <w:t>s</w:t>
      </w:r>
      <w:r w:rsidR="00035BCE" w:rsidRPr="00BC50E5">
        <w:rPr>
          <w:rFonts w:ascii="Times New Roman" w:eastAsia="Times New Roman" w:hAnsi="Times New Roman" w:cs="Times New Roman"/>
        </w:rPr>
        <w:t>uicidinės</w:t>
      </w:r>
      <w:proofErr w:type="spellEnd"/>
      <w:r w:rsidR="00035BCE" w:rsidRPr="00BC50E5">
        <w:rPr>
          <w:rFonts w:ascii="Times New Roman" w:eastAsia="Times New Roman" w:hAnsi="Times New Roman" w:cs="Times New Roman"/>
        </w:rPr>
        <w:t xml:space="preserve"> mintys, košmarai.</w:t>
      </w:r>
    </w:p>
    <w:p w14:paraId="5A8F72AA"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4C2EC5FD"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Cs/>
        </w:rPr>
      </w:pPr>
      <w:r w:rsidRPr="00BC50E5">
        <w:rPr>
          <w:rFonts w:ascii="Times New Roman" w:eastAsia="Times New Roman" w:hAnsi="Times New Roman" w:cs="Times New Roman"/>
          <w:iCs/>
          <w:u w:val="single"/>
        </w:rPr>
        <w:t>Nervų sistemos sutrikimai</w:t>
      </w:r>
    </w:p>
    <w:p w14:paraId="396E59C5"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 xml:space="preserve">Nedažnas: </w:t>
      </w:r>
      <w:proofErr w:type="spellStart"/>
      <w:r w:rsidRPr="00BC50E5">
        <w:rPr>
          <w:rFonts w:ascii="Times New Roman" w:eastAsia="Times New Roman" w:hAnsi="Times New Roman" w:cs="Times New Roman"/>
        </w:rPr>
        <w:t>parestezija</w:t>
      </w:r>
      <w:proofErr w:type="spellEnd"/>
      <w:r w:rsidRPr="00BC50E5">
        <w:rPr>
          <w:rFonts w:ascii="Times New Roman" w:eastAsia="Times New Roman" w:hAnsi="Times New Roman" w:cs="Times New Roman"/>
        </w:rPr>
        <w:t>.</w:t>
      </w:r>
    </w:p>
    <w:p w14:paraId="5976B2C1"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Retas: traukuliai.</w:t>
      </w:r>
    </w:p>
    <w:p w14:paraId="39B48E4D"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 xml:space="preserve">Labai retas: skonio sutrikimas, judesių sutrikimas, tonuso sutrikimas, apalpimas, drebulys. </w:t>
      </w:r>
    </w:p>
    <w:p w14:paraId="5EC3E0EF"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iCs/>
        </w:rPr>
      </w:pPr>
      <w:r w:rsidRPr="00BC50E5">
        <w:rPr>
          <w:rFonts w:ascii="Times New Roman" w:eastAsia="Times New Roman" w:hAnsi="Times New Roman" w:cs="Times New Roman"/>
        </w:rPr>
        <w:t>Dažnis nežinomas: amnezija, atminties pablogėjimas.</w:t>
      </w:r>
    </w:p>
    <w:p w14:paraId="1B991D2C"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iCs/>
        </w:rPr>
      </w:pPr>
    </w:p>
    <w:p w14:paraId="5C00ED7C"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Cs/>
          <w:u w:val="single"/>
        </w:rPr>
      </w:pPr>
      <w:r w:rsidRPr="00BC50E5">
        <w:rPr>
          <w:rFonts w:ascii="Times New Roman" w:eastAsia="Times New Roman" w:hAnsi="Times New Roman" w:cs="Times New Roman"/>
          <w:iCs/>
          <w:u w:val="single"/>
        </w:rPr>
        <w:t>Akių sutrikimai</w:t>
      </w:r>
    </w:p>
    <w:p w14:paraId="2AA39959" w14:textId="0F68C1E6"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 xml:space="preserve">Labai retas: </w:t>
      </w:r>
      <w:proofErr w:type="spellStart"/>
      <w:r w:rsidRPr="00BC50E5">
        <w:rPr>
          <w:rFonts w:ascii="Times New Roman" w:eastAsia="Times New Roman" w:hAnsi="Times New Roman" w:cs="Times New Roman"/>
        </w:rPr>
        <w:t>akomodacijos</w:t>
      </w:r>
      <w:proofErr w:type="spellEnd"/>
      <w:r w:rsidRPr="00BC50E5">
        <w:rPr>
          <w:rFonts w:ascii="Times New Roman" w:eastAsia="Times New Roman" w:hAnsi="Times New Roman" w:cs="Times New Roman"/>
        </w:rPr>
        <w:t xml:space="preserve"> sutrikimas, miglotas matymas, </w:t>
      </w:r>
      <w:proofErr w:type="spellStart"/>
      <w:r w:rsidRPr="00BC50E5">
        <w:rPr>
          <w:rFonts w:ascii="Times New Roman" w:eastAsia="Times New Roman" w:hAnsi="Times New Roman" w:cs="Times New Roman"/>
        </w:rPr>
        <w:t>okulogir</w:t>
      </w:r>
      <w:r w:rsidR="00BC50E5">
        <w:rPr>
          <w:rFonts w:ascii="Times New Roman" w:eastAsia="Times New Roman" w:hAnsi="Times New Roman" w:cs="Times New Roman"/>
        </w:rPr>
        <w:t>inė</w:t>
      </w:r>
      <w:proofErr w:type="spellEnd"/>
      <w:r w:rsidR="00BC50E5">
        <w:rPr>
          <w:rFonts w:ascii="Times New Roman" w:eastAsia="Times New Roman" w:hAnsi="Times New Roman" w:cs="Times New Roman"/>
        </w:rPr>
        <w:t xml:space="preserve"> krizė</w:t>
      </w:r>
      <w:r w:rsidRPr="00BC50E5">
        <w:rPr>
          <w:rFonts w:ascii="Times New Roman" w:eastAsia="Times New Roman" w:hAnsi="Times New Roman" w:cs="Times New Roman"/>
        </w:rPr>
        <w:t>.</w:t>
      </w:r>
    </w:p>
    <w:p w14:paraId="613EA301"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Cs/>
          <w:u w:val="single"/>
        </w:rPr>
      </w:pPr>
    </w:p>
    <w:p w14:paraId="3B0035A1"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Cs/>
          <w:u w:val="single"/>
        </w:rPr>
      </w:pPr>
      <w:r w:rsidRPr="00BC50E5">
        <w:rPr>
          <w:rFonts w:ascii="Times New Roman" w:eastAsia="Times New Roman" w:hAnsi="Times New Roman" w:cs="Times New Roman"/>
          <w:iCs/>
          <w:u w:val="single"/>
        </w:rPr>
        <w:t>Ausų ir labirintų sutrikimai</w:t>
      </w:r>
    </w:p>
    <w:p w14:paraId="12163A48"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Dažnis nežinomas: galvos svaigimas.</w:t>
      </w:r>
    </w:p>
    <w:p w14:paraId="79C698FF"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iCs/>
        </w:rPr>
      </w:pPr>
    </w:p>
    <w:p w14:paraId="52E85B5B"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Cs/>
          <w:u w:val="single"/>
        </w:rPr>
      </w:pPr>
      <w:r w:rsidRPr="00BC50E5">
        <w:rPr>
          <w:rFonts w:ascii="Times New Roman" w:eastAsia="Times New Roman" w:hAnsi="Times New Roman" w:cs="Times New Roman"/>
          <w:iCs/>
          <w:u w:val="single"/>
        </w:rPr>
        <w:t>Širdies sutrikimai</w:t>
      </w:r>
    </w:p>
    <w:p w14:paraId="3705A17A"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Retas: tachikardija.</w:t>
      </w:r>
    </w:p>
    <w:p w14:paraId="6E10A2FA"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iCs/>
        </w:rPr>
      </w:pPr>
    </w:p>
    <w:p w14:paraId="0F4952F9"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iCs/>
        </w:rPr>
      </w:pPr>
      <w:r w:rsidRPr="00BC50E5">
        <w:rPr>
          <w:rFonts w:ascii="Times New Roman" w:eastAsia="Times New Roman" w:hAnsi="Times New Roman" w:cs="Times New Roman"/>
          <w:iCs/>
          <w:u w:val="single"/>
        </w:rPr>
        <w:t>Virškinimo trakto sutrikimai</w:t>
      </w:r>
    </w:p>
    <w:p w14:paraId="0B00E191"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Nedažnas: viduriavimas.</w:t>
      </w:r>
    </w:p>
    <w:p w14:paraId="3BDA399D"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iCs/>
        </w:rPr>
      </w:pPr>
    </w:p>
    <w:p w14:paraId="3DE10FE1"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Cs/>
          <w:u w:val="single"/>
        </w:rPr>
      </w:pPr>
      <w:r w:rsidRPr="00BC50E5">
        <w:rPr>
          <w:rFonts w:ascii="Times New Roman" w:eastAsia="Times New Roman" w:hAnsi="Times New Roman" w:cs="Times New Roman"/>
          <w:iCs/>
          <w:u w:val="single"/>
        </w:rPr>
        <w:t>Kepenų, tulžies pūslės ir latakų sutrikimai</w:t>
      </w:r>
    </w:p>
    <w:p w14:paraId="7E2B0E64"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 xml:space="preserve">Retas: sutrikusi kepenų funkcija (padidėjęs </w:t>
      </w:r>
      <w:proofErr w:type="spellStart"/>
      <w:r w:rsidRPr="00BC50E5">
        <w:rPr>
          <w:rFonts w:ascii="Times New Roman" w:eastAsia="Times New Roman" w:hAnsi="Times New Roman" w:cs="Times New Roman"/>
        </w:rPr>
        <w:t>transaminazių</w:t>
      </w:r>
      <w:proofErr w:type="spellEnd"/>
      <w:r w:rsidRPr="00BC50E5">
        <w:rPr>
          <w:rFonts w:ascii="Times New Roman" w:eastAsia="Times New Roman" w:hAnsi="Times New Roman" w:cs="Times New Roman"/>
        </w:rPr>
        <w:t xml:space="preserve">, šarminės fosfatazės, gama-GT aktyvumas ir </w:t>
      </w:r>
      <w:proofErr w:type="spellStart"/>
      <w:r w:rsidRPr="00BC50E5">
        <w:rPr>
          <w:rFonts w:ascii="Times New Roman" w:eastAsia="Times New Roman" w:hAnsi="Times New Roman" w:cs="Times New Roman"/>
        </w:rPr>
        <w:t>bilirubino</w:t>
      </w:r>
      <w:proofErr w:type="spellEnd"/>
      <w:r w:rsidRPr="00BC50E5">
        <w:rPr>
          <w:rFonts w:ascii="Times New Roman" w:eastAsia="Times New Roman" w:hAnsi="Times New Roman" w:cs="Times New Roman"/>
        </w:rPr>
        <w:t xml:space="preserve"> kiekis).</w:t>
      </w:r>
    </w:p>
    <w:p w14:paraId="54D4027F" w14:textId="77777777" w:rsidR="00035BCE" w:rsidRPr="00BC50E5" w:rsidRDefault="00035BCE" w:rsidP="00035BCE">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Dažnis nežinomas</w:t>
      </w:r>
      <w:r w:rsidRPr="00BC50E5">
        <w:rPr>
          <w:rFonts w:ascii="Times New Roman" w:eastAsia="Times New Roman" w:hAnsi="Times New Roman" w:cs="Times New Roman"/>
          <w:i/>
        </w:rPr>
        <w:t>:</w:t>
      </w:r>
      <w:r w:rsidRPr="00BC50E5">
        <w:rPr>
          <w:rFonts w:ascii="Times New Roman" w:eastAsia="Times New Roman" w:hAnsi="Times New Roman" w:cs="Times New Roman"/>
        </w:rPr>
        <w:t xml:space="preserve"> hepatitas</w:t>
      </w:r>
      <w:r w:rsidR="00D97CDA" w:rsidRPr="00BC50E5">
        <w:rPr>
          <w:rFonts w:ascii="Times New Roman" w:eastAsia="Times New Roman" w:hAnsi="Times New Roman" w:cs="Times New Roman"/>
        </w:rPr>
        <w:t>.</w:t>
      </w:r>
    </w:p>
    <w:p w14:paraId="647098D4"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iCs/>
        </w:rPr>
      </w:pPr>
    </w:p>
    <w:p w14:paraId="4EA3DCEC"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Cs/>
          <w:u w:val="single"/>
        </w:rPr>
      </w:pPr>
      <w:r w:rsidRPr="00BC50E5">
        <w:rPr>
          <w:rFonts w:ascii="Times New Roman" w:eastAsia="Times New Roman" w:hAnsi="Times New Roman" w:cs="Times New Roman"/>
          <w:iCs/>
          <w:u w:val="single"/>
        </w:rPr>
        <w:t>Odos ir poodinio audinio sutrikimai</w:t>
      </w:r>
    </w:p>
    <w:p w14:paraId="7F5F36C0"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Nedažnas: niežėjimas, bėrimas.</w:t>
      </w:r>
    </w:p>
    <w:p w14:paraId="02C46EF9"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lastRenderedPageBreak/>
        <w:t xml:space="preserve">Retas: </w:t>
      </w:r>
      <w:proofErr w:type="spellStart"/>
      <w:r w:rsidRPr="00BC50E5">
        <w:rPr>
          <w:rFonts w:ascii="Times New Roman" w:eastAsia="Times New Roman" w:hAnsi="Times New Roman" w:cs="Times New Roman"/>
        </w:rPr>
        <w:t>urtikarija</w:t>
      </w:r>
      <w:proofErr w:type="spellEnd"/>
      <w:r w:rsidRPr="00BC50E5">
        <w:rPr>
          <w:rFonts w:ascii="Times New Roman" w:eastAsia="Times New Roman" w:hAnsi="Times New Roman" w:cs="Times New Roman"/>
        </w:rPr>
        <w:t>.</w:t>
      </w:r>
    </w:p>
    <w:p w14:paraId="44E1E674"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 xml:space="preserve">Labai retas: </w:t>
      </w:r>
      <w:proofErr w:type="spellStart"/>
      <w:r w:rsidRPr="00BC50E5">
        <w:rPr>
          <w:rFonts w:ascii="Times New Roman" w:eastAsia="Times New Roman" w:hAnsi="Times New Roman" w:cs="Times New Roman"/>
        </w:rPr>
        <w:t>angioneurozinė</w:t>
      </w:r>
      <w:proofErr w:type="spellEnd"/>
      <w:r w:rsidRPr="00BC50E5">
        <w:rPr>
          <w:rFonts w:ascii="Times New Roman" w:eastAsia="Times New Roman" w:hAnsi="Times New Roman" w:cs="Times New Roman"/>
        </w:rPr>
        <w:t xml:space="preserve"> edema, fiksuotas </w:t>
      </w:r>
      <w:r w:rsidR="00FC3B02" w:rsidRPr="00BC50E5">
        <w:rPr>
          <w:rFonts w:ascii="Times New Roman" w:eastAsia="Times New Roman" w:hAnsi="Times New Roman" w:cs="Times New Roman"/>
        </w:rPr>
        <w:t>vaistų sukeltas</w:t>
      </w:r>
      <w:r w:rsidRPr="00BC50E5">
        <w:rPr>
          <w:rFonts w:ascii="Times New Roman" w:eastAsia="Times New Roman" w:hAnsi="Times New Roman" w:cs="Times New Roman"/>
        </w:rPr>
        <w:t xml:space="preserve"> bėrimas.</w:t>
      </w:r>
    </w:p>
    <w:p w14:paraId="2952B920" w14:textId="77777777" w:rsidR="00D71DC4" w:rsidRPr="00BC50E5" w:rsidRDefault="00D71DC4" w:rsidP="00D71DC4">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iCs/>
        </w:rPr>
      </w:pPr>
      <w:r w:rsidRPr="00BC50E5">
        <w:rPr>
          <w:rFonts w:ascii="Times New Roman" w:eastAsia="Times New Roman" w:hAnsi="Times New Roman" w:cs="Times New Roman"/>
          <w:iCs/>
        </w:rPr>
        <w:t>Dažnis nežinomas:</w:t>
      </w:r>
      <w:r w:rsidRPr="00BC50E5">
        <w:rPr>
          <w:rFonts w:ascii="Times New Roman" w:eastAsia="Times New Roman" w:hAnsi="Times New Roman" w:cs="Times New Roman"/>
          <w:i/>
          <w:iCs/>
        </w:rPr>
        <w:t xml:space="preserve"> </w:t>
      </w:r>
      <w:r w:rsidRPr="00BC50E5">
        <w:rPr>
          <w:rFonts w:ascii="Times New Roman" w:eastAsia="Times New Roman" w:hAnsi="Times New Roman" w:cs="Times New Roman"/>
          <w:iCs/>
        </w:rPr>
        <w:t xml:space="preserve">ūminė išplitusi </w:t>
      </w:r>
      <w:proofErr w:type="spellStart"/>
      <w:r w:rsidRPr="00BC50E5">
        <w:rPr>
          <w:rFonts w:ascii="Times New Roman" w:eastAsia="Times New Roman" w:hAnsi="Times New Roman" w:cs="Times New Roman"/>
          <w:iCs/>
        </w:rPr>
        <w:t>egzanteminė</w:t>
      </w:r>
      <w:proofErr w:type="spellEnd"/>
      <w:r w:rsidRPr="00BC50E5">
        <w:rPr>
          <w:rFonts w:ascii="Times New Roman" w:eastAsia="Times New Roman" w:hAnsi="Times New Roman" w:cs="Times New Roman"/>
          <w:iCs/>
        </w:rPr>
        <w:t xml:space="preserve"> </w:t>
      </w:r>
      <w:proofErr w:type="spellStart"/>
      <w:r w:rsidRPr="00BC50E5">
        <w:rPr>
          <w:rFonts w:ascii="Times New Roman" w:eastAsia="Times New Roman" w:hAnsi="Times New Roman" w:cs="Times New Roman"/>
          <w:iCs/>
        </w:rPr>
        <w:t>pustuliozė</w:t>
      </w:r>
      <w:proofErr w:type="spellEnd"/>
      <w:r w:rsidRPr="00BC50E5">
        <w:rPr>
          <w:rFonts w:ascii="Times New Roman" w:eastAsia="Times New Roman" w:hAnsi="Times New Roman" w:cs="Times New Roman"/>
          <w:iCs/>
        </w:rPr>
        <w:t>.</w:t>
      </w:r>
    </w:p>
    <w:p w14:paraId="6594C7F4"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iCs/>
        </w:rPr>
      </w:pPr>
    </w:p>
    <w:p w14:paraId="17C7D8D9" w14:textId="77777777" w:rsidR="00D71DC4" w:rsidRPr="00C86870" w:rsidRDefault="00D71DC4" w:rsidP="00D71DC4">
      <w:pPr>
        <w:tabs>
          <w:tab w:val="left" w:pos="567"/>
        </w:tabs>
        <w:spacing w:after="0" w:line="240" w:lineRule="auto"/>
        <w:rPr>
          <w:rFonts w:ascii="Times New Roman" w:eastAsia="Calibri" w:hAnsi="Times New Roman" w:cs="Times New Roman"/>
          <w:u w:val="single"/>
        </w:rPr>
      </w:pPr>
      <w:r w:rsidRPr="00C86870">
        <w:rPr>
          <w:rFonts w:ascii="Times New Roman" w:eastAsia="Calibri" w:hAnsi="Times New Roman" w:cs="Times New Roman"/>
          <w:u w:val="single"/>
        </w:rPr>
        <w:t>Skeleto, raumenų ir jungiamojo audinio sutrikimai</w:t>
      </w:r>
    </w:p>
    <w:p w14:paraId="68D6C450" w14:textId="20C1DC8C" w:rsidR="00D71DC4" w:rsidRPr="00BC50E5" w:rsidRDefault="00D71DC4" w:rsidP="00D71DC4">
      <w:pPr>
        <w:tabs>
          <w:tab w:val="left" w:pos="567"/>
        </w:tabs>
        <w:spacing w:after="0" w:line="240" w:lineRule="auto"/>
        <w:rPr>
          <w:rFonts w:ascii="Times New Roman" w:eastAsia="Times New Roman" w:hAnsi="Times New Roman" w:cs="Times New Roman"/>
        </w:rPr>
      </w:pPr>
      <w:r w:rsidRPr="00BC50E5">
        <w:rPr>
          <w:rFonts w:ascii="Times New Roman" w:eastAsia="Times New Roman" w:hAnsi="Times New Roman" w:cs="Times New Roman"/>
        </w:rPr>
        <w:t xml:space="preserve">Dažnis nežinomas: </w:t>
      </w:r>
      <w:proofErr w:type="spellStart"/>
      <w:r w:rsidRPr="00BC50E5">
        <w:rPr>
          <w:rFonts w:ascii="Times New Roman" w:eastAsia="Times New Roman" w:hAnsi="Times New Roman" w:cs="Times New Roman"/>
        </w:rPr>
        <w:t>artralgija</w:t>
      </w:r>
      <w:proofErr w:type="spellEnd"/>
      <w:r w:rsidR="00BC50E5">
        <w:rPr>
          <w:rFonts w:ascii="Times New Roman" w:eastAsia="Times New Roman" w:hAnsi="Times New Roman" w:cs="Times New Roman"/>
        </w:rPr>
        <w:t xml:space="preserve">, </w:t>
      </w:r>
      <w:proofErr w:type="spellStart"/>
      <w:r w:rsidR="00BC50E5">
        <w:rPr>
          <w:rFonts w:ascii="Times New Roman" w:eastAsia="Times New Roman" w:hAnsi="Times New Roman" w:cs="Times New Roman"/>
        </w:rPr>
        <w:t>mialgija</w:t>
      </w:r>
      <w:proofErr w:type="spellEnd"/>
      <w:r w:rsidR="00D97CDA" w:rsidRPr="00BC50E5">
        <w:rPr>
          <w:rFonts w:ascii="Times New Roman" w:eastAsia="Times New Roman" w:hAnsi="Times New Roman" w:cs="Times New Roman"/>
        </w:rPr>
        <w:t>.</w:t>
      </w:r>
    </w:p>
    <w:p w14:paraId="123615D8" w14:textId="77777777" w:rsidR="00D71DC4" w:rsidRPr="00BC50E5" w:rsidRDefault="00D71DC4"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iCs/>
        </w:rPr>
      </w:pPr>
    </w:p>
    <w:p w14:paraId="3FF0BEB5"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Cs/>
          <w:u w:val="single"/>
        </w:rPr>
      </w:pPr>
      <w:r w:rsidRPr="00BC50E5">
        <w:rPr>
          <w:rFonts w:ascii="Times New Roman" w:eastAsia="Times New Roman" w:hAnsi="Times New Roman" w:cs="Times New Roman"/>
          <w:iCs/>
          <w:u w:val="single"/>
        </w:rPr>
        <w:t>Inkstų ir šlapimo takų sutrikimai</w:t>
      </w:r>
    </w:p>
    <w:p w14:paraId="11D10B49"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 xml:space="preserve">Labai retas: </w:t>
      </w:r>
      <w:proofErr w:type="spellStart"/>
      <w:r w:rsidRPr="00BC50E5">
        <w:rPr>
          <w:rFonts w:ascii="Times New Roman" w:eastAsia="Times New Roman" w:hAnsi="Times New Roman" w:cs="Times New Roman"/>
        </w:rPr>
        <w:t>dizurija</w:t>
      </w:r>
      <w:proofErr w:type="spellEnd"/>
      <w:r w:rsidRPr="00BC50E5">
        <w:rPr>
          <w:rFonts w:ascii="Times New Roman" w:eastAsia="Times New Roman" w:hAnsi="Times New Roman" w:cs="Times New Roman"/>
        </w:rPr>
        <w:t xml:space="preserve">, </w:t>
      </w:r>
      <w:proofErr w:type="spellStart"/>
      <w:r w:rsidRPr="00BC50E5">
        <w:rPr>
          <w:rFonts w:ascii="Times New Roman" w:eastAsia="Times New Roman" w:hAnsi="Times New Roman" w:cs="Times New Roman"/>
        </w:rPr>
        <w:t>enurezė</w:t>
      </w:r>
      <w:proofErr w:type="spellEnd"/>
      <w:r w:rsidRPr="00BC50E5">
        <w:rPr>
          <w:rFonts w:ascii="Times New Roman" w:eastAsia="Times New Roman" w:hAnsi="Times New Roman" w:cs="Times New Roman"/>
        </w:rPr>
        <w:t>.</w:t>
      </w:r>
    </w:p>
    <w:p w14:paraId="1BAAA7B8"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Dažnis nežinomas: šlapimo susilaikymas.</w:t>
      </w:r>
    </w:p>
    <w:p w14:paraId="7CF0FA28"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iCs/>
        </w:rPr>
      </w:pPr>
    </w:p>
    <w:p w14:paraId="43B9D933"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iCs/>
        </w:rPr>
      </w:pPr>
      <w:r w:rsidRPr="00BC50E5">
        <w:rPr>
          <w:rFonts w:ascii="Times New Roman" w:eastAsia="Times New Roman" w:hAnsi="Times New Roman" w:cs="Times New Roman"/>
          <w:iCs/>
          <w:u w:val="single"/>
        </w:rPr>
        <w:t>Bendrieji sutrikimai ir vartojimo vietos pažeidimai</w:t>
      </w:r>
    </w:p>
    <w:p w14:paraId="4BCE5F5B"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 xml:space="preserve">Nedažnas: </w:t>
      </w:r>
      <w:proofErr w:type="spellStart"/>
      <w:r w:rsidRPr="00BC50E5">
        <w:rPr>
          <w:rFonts w:ascii="Times New Roman" w:eastAsia="Times New Roman" w:hAnsi="Times New Roman" w:cs="Times New Roman"/>
        </w:rPr>
        <w:t>astenija</w:t>
      </w:r>
      <w:proofErr w:type="spellEnd"/>
      <w:r w:rsidRPr="00BC50E5">
        <w:rPr>
          <w:rFonts w:ascii="Times New Roman" w:eastAsia="Times New Roman" w:hAnsi="Times New Roman" w:cs="Times New Roman"/>
        </w:rPr>
        <w:t>, negalavimas.</w:t>
      </w:r>
    </w:p>
    <w:p w14:paraId="472CFA21"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Retas: edema.</w:t>
      </w:r>
    </w:p>
    <w:p w14:paraId="23849630"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iCs/>
        </w:rPr>
      </w:pPr>
    </w:p>
    <w:p w14:paraId="30826CE1"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Cs/>
          <w:u w:val="single"/>
        </w:rPr>
      </w:pPr>
      <w:r w:rsidRPr="00BC50E5">
        <w:rPr>
          <w:rFonts w:ascii="Times New Roman" w:eastAsia="Times New Roman" w:hAnsi="Times New Roman" w:cs="Times New Roman"/>
          <w:iCs/>
          <w:u w:val="single"/>
        </w:rPr>
        <w:t>Tyrimai</w:t>
      </w:r>
    </w:p>
    <w:p w14:paraId="1697CB7B"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Retas: svorio padidėjimas.</w:t>
      </w:r>
    </w:p>
    <w:p w14:paraId="5865FC0F" w14:textId="77777777" w:rsidR="00D71DC4" w:rsidRPr="00BC50E5" w:rsidRDefault="00D71DC4"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5B83A523" w14:textId="77777777" w:rsidR="00D71DC4" w:rsidRPr="00BC50E5" w:rsidRDefault="00FC3B02" w:rsidP="00D71DC4">
      <w:pPr>
        <w:tabs>
          <w:tab w:val="left" w:pos="567"/>
        </w:tabs>
        <w:spacing w:after="0" w:line="240" w:lineRule="auto"/>
        <w:outlineLvl w:val="0"/>
        <w:rPr>
          <w:rFonts w:ascii="Times New Roman" w:eastAsia="Times New Roman" w:hAnsi="Times New Roman" w:cs="Times New Roman"/>
          <w:u w:val="single"/>
          <w:lang w:eastAsia="lt-LT"/>
        </w:rPr>
      </w:pPr>
      <w:r w:rsidRPr="00BC50E5">
        <w:rPr>
          <w:rFonts w:ascii="Times New Roman" w:eastAsia="Times New Roman" w:hAnsi="Times New Roman" w:cs="Times New Roman"/>
          <w:u w:val="single"/>
          <w:lang w:eastAsia="lt-LT"/>
        </w:rPr>
        <w:t>Atrinktų nepageidaujamų reakcijų apibūdinimas</w:t>
      </w:r>
    </w:p>
    <w:p w14:paraId="646319D0" w14:textId="6452B5D7" w:rsidR="00D71DC4" w:rsidRPr="00BC50E5" w:rsidRDefault="00D71DC4" w:rsidP="00D71DC4">
      <w:pPr>
        <w:tabs>
          <w:tab w:val="left" w:pos="567"/>
        </w:tabs>
        <w:spacing w:after="0" w:line="240" w:lineRule="auto"/>
        <w:outlineLvl w:val="0"/>
        <w:rPr>
          <w:rFonts w:ascii="Times New Roman" w:eastAsia="Times New Roman" w:hAnsi="Times New Roman" w:cs="Times New Roman"/>
          <w:lang w:eastAsia="lt-LT"/>
        </w:rPr>
      </w:pPr>
      <w:r w:rsidRPr="00BC50E5">
        <w:rPr>
          <w:rFonts w:ascii="Times New Roman" w:eastAsia="Times New Roman" w:hAnsi="Times New Roman" w:cs="Times New Roman"/>
          <w:lang w:eastAsia="lt-LT"/>
        </w:rPr>
        <w:t xml:space="preserve">Nutraukus gydymą </w:t>
      </w:r>
      <w:proofErr w:type="spellStart"/>
      <w:r w:rsidRPr="00BC50E5">
        <w:rPr>
          <w:rFonts w:ascii="Times New Roman" w:eastAsia="Times New Roman" w:hAnsi="Times New Roman" w:cs="Times New Roman"/>
          <w:lang w:eastAsia="lt-LT"/>
        </w:rPr>
        <w:t>cetirizinu</w:t>
      </w:r>
      <w:proofErr w:type="spellEnd"/>
      <w:r w:rsidRPr="00BC50E5">
        <w:rPr>
          <w:rFonts w:ascii="Times New Roman" w:eastAsia="Times New Roman" w:hAnsi="Times New Roman" w:cs="Times New Roman"/>
          <w:lang w:eastAsia="lt-LT"/>
        </w:rPr>
        <w:t>, buvo pranešta apie niežulį (stiprų niežulį) ir</w:t>
      </w:r>
      <w:r w:rsidR="006B534B">
        <w:rPr>
          <w:rFonts w:ascii="Times New Roman" w:eastAsia="Times New Roman" w:hAnsi="Times New Roman" w:cs="Times New Roman"/>
          <w:lang w:eastAsia="lt-LT"/>
        </w:rPr>
        <w:t xml:space="preserve"> </w:t>
      </w:r>
      <w:r w:rsidR="00D97CDA" w:rsidRPr="00BC50E5">
        <w:rPr>
          <w:rFonts w:ascii="Times New Roman" w:eastAsia="Times New Roman" w:hAnsi="Times New Roman" w:cs="Times New Roman"/>
          <w:lang w:eastAsia="lt-LT"/>
        </w:rPr>
        <w:t>(</w:t>
      </w:r>
      <w:r w:rsidRPr="00BC50E5">
        <w:rPr>
          <w:rFonts w:ascii="Times New Roman" w:eastAsia="Times New Roman" w:hAnsi="Times New Roman" w:cs="Times New Roman"/>
          <w:lang w:eastAsia="lt-LT"/>
        </w:rPr>
        <w:t>arba</w:t>
      </w:r>
      <w:r w:rsidR="00D97CDA" w:rsidRPr="00BC50E5">
        <w:rPr>
          <w:rFonts w:ascii="Times New Roman" w:eastAsia="Times New Roman" w:hAnsi="Times New Roman" w:cs="Times New Roman"/>
          <w:lang w:eastAsia="lt-LT"/>
        </w:rPr>
        <w:t>)</w:t>
      </w:r>
      <w:r w:rsidRPr="00BC50E5">
        <w:rPr>
          <w:rFonts w:ascii="Times New Roman" w:eastAsia="Times New Roman" w:hAnsi="Times New Roman" w:cs="Times New Roman"/>
          <w:lang w:eastAsia="lt-LT"/>
        </w:rPr>
        <w:t xml:space="preserve"> dilgėlinę.</w:t>
      </w:r>
    </w:p>
    <w:p w14:paraId="48E22232"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lang w:eastAsia="lt-LT"/>
        </w:rPr>
      </w:pPr>
    </w:p>
    <w:p w14:paraId="2646A5A4" w14:textId="77777777" w:rsidR="00FF6C19" w:rsidRPr="00BC50E5" w:rsidRDefault="00FF6C19" w:rsidP="00FF6C19">
      <w:pPr>
        <w:tabs>
          <w:tab w:val="left" w:pos="567"/>
        </w:tabs>
        <w:autoSpaceDE w:val="0"/>
        <w:autoSpaceDN w:val="0"/>
        <w:adjustRightInd w:val="0"/>
        <w:spacing w:after="0" w:line="260" w:lineRule="exact"/>
        <w:jc w:val="both"/>
        <w:rPr>
          <w:rFonts w:ascii="Times New Roman" w:eastAsia="Times New Roman" w:hAnsi="Times New Roman" w:cs="Times New Roman"/>
          <w:snapToGrid w:val="0"/>
          <w:u w:val="single"/>
        </w:rPr>
      </w:pPr>
      <w:r w:rsidRPr="00BC50E5">
        <w:rPr>
          <w:rFonts w:ascii="Times New Roman" w:eastAsia="Times New Roman" w:hAnsi="Times New Roman" w:cs="Times New Roman"/>
          <w:snapToGrid w:val="0"/>
          <w:u w:val="single"/>
        </w:rPr>
        <w:t>Pranešimas apie įtariamas nepageidaujamas reakcijas</w:t>
      </w:r>
    </w:p>
    <w:p w14:paraId="7F4D575F" w14:textId="6482D649" w:rsidR="00FF6C19" w:rsidRPr="00BC50E5" w:rsidRDefault="00BC50E5" w:rsidP="00FF6C19">
      <w:pPr>
        <w:tabs>
          <w:tab w:val="left" w:pos="567"/>
        </w:tabs>
        <w:autoSpaceDE w:val="0"/>
        <w:autoSpaceDN w:val="0"/>
        <w:adjustRightInd w:val="0"/>
        <w:spacing w:after="0" w:line="260" w:lineRule="exact"/>
        <w:jc w:val="both"/>
        <w:rPr>
          <w:rFonts w:ascii="Times New Roman" w:eastAsia="Times New Roman" w:hAnsi="Times New Roman" w:cs="Times New Roman"/>
          <w:snapToGrid w:val="0"/>
        </w:rPr>
      </w:pPr>
      <w:r w:rsidRPr="00B71E52">
        <w:rPr>
          <w:rFonts w:ascii="Times New Roman" w:eastAsia="Times New Roman" w:hAnsi="Times New Roman" w:cs="Times New Roman"/>
          <w:snapToGrid w:val="0"/>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551DCCB3"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lang w:eastAsia="lt-LT"/>
        </w:rPr>
      </w:pPr>
    </w:p>
    <w:p w14:paraId="7342CC29"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b/>
          <w:lang w:eastAsia="lt-LT"/>
        </w:rPr>
      </w:pPr>
      <w:r w:rsidRPr="00BC50E5">
        <w:rPr>
          <w:rFonts w:ascii="Times New Roman" w:eastAsia="Times New Roman" w:hAnsi="Times New Roman" w:cs="Times New Roman"/>
          <w:b/>
          <w:lang w:eastAsia="lt-LT"/>
        </w:rPr>
        <w:t>4.9</w:t>
      </w:r>
      <w:r w:rsidRPr="00BC50E5">
        <w:rPr>
          <w:rFonts w:ascii="Times New Roman" w:eastAsia="Times New Roman" w:hAnsi="Times New Roman" w:cs="Times New Roman"/>
          <w:b/>
          <w:lang w:eastAsia="lt-LT"/>
        </w:rPr>
        <w:tab/>
        <w:t>Perdozavimas</w:t>
      </w:r>
    </w:p>
    <w:p w14:paraId="649F38A1"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lang w:eastAsia="lt-LT"/>
        </w:rPr>
      </w:pPr>
    </w:p>
    <w:p w14:paraId="4B4C5C84"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u w:val="single"/>
        </w:rPr>
      </w:pPr>
      <w:r w:rsidRPr="00BC50E5">
        <w:rPr>
          <w:rFonts w:ascii="Times New Roman" w:eastAsia="Times New Roman" w:hAnsi="Times New Roman" w:cs="Times New Roman"/>
          <w:u w:val="single"/>
        </w:rPr>
        <w:t>Simptomai</w:t>
      </w:r>
    </w:p>
    <w:p w14:paraId="4B862099"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739D75F4"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 xml:space="preserve">Perdozavus </w:t>
      </w:r>
      <w:proofErr w:type="spellStart"/>
      <w:r w:rsidRPr="00BC50E5">
        <w:rPr>
          <w:rFonts w:ascii="Times New Roman" w:eastAsia="Times New Roman" w:hAnsi="Times New Roman" w:cs="Times New Roman"/>
        </w:rPr>
        <w:t>cetirizino</w:t>
      </w:r>
      <w:proofErr w:type="spellEnd"/>
      <w:r w:rsidRPr="00BC50E5">
        <w:rPr>
          <w:rFonts w:ascii="Times New Roman" w:eastAsia="Times New Roman" w:hAnsi="Times New Roman" w:cs="Times New Roman"/>
        </w:rPr>
        <w:t xml:space="preserve"> daugiausia pasireiškia CNS pažeidimo simptomai ir </w:t>
      </w:r>
      <w:proofErr w:type="spellStart"/>
      <w:r w:rsidRPr="00BC50E5">
        <w:rPr>
          <w:rFonts w:ascii="Times New Roman" w:eastAsia="Times New Roman" w:hAnsi="Times New Roman" w:cs="Times New Roman"/>
        </w:rPr>
        <w:t>anticholinerginio</w:t>
      </w:r>
      <w:proofErr w:type="spellEnd"/>
      <w:r w:rsidRPr="00BC50E5">
        <w:rPr>
          <w:rFonts w:ascii="Times New Roman" w:eastAsia="Times New Roman" w:hAnsi="Times New Roman" w:cs="Times New Roman"/>
        </w:rPr>
        <w:t xml:space="preserve"> poveikio požymiai.</w:t>
      </w:r>
    </w:p>
    <w:p w14:paraId="7AC312D0"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Šalutiniai reiškiniai pavartojus mažiausiai 5 kartus didesnę dozę, nei rekomenduojama, būna tokie:</w:t>
      </w:r>
    </w:p>
    <w:p w14:paraId="28B5BB76"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 xml:space="preserve">konfūzija, viduriavimas, svaigulys, nuovargis, galvos skausmas, negalavimas, vyzdžių išsiplėtimas, niežulys, neramumas, slopinimas, mieguistumas, </w:t>
      </w:r>
      <w:proofErr w:type="spellStart"/>
      <w:r w:rsidRPr="00BC50E5">
        <w:rPr>
          <w:rFonts w:ascii="Times New Roman" w:eastAsia="Times New Roman" w:hAnsi="Times New Roman" w:cs="Times New Roman"/>
        </w:rPr>
        <w:t>stuporas</w:t>
      </w:r>
      <w:proofErr w:type="spellEnd"/>
      <w:r w:rsidRPr="00BC50E5">
        <w:rPr>
          <w:rFonts w:ascii="Times New Roman" w:eastAsia="Times New Roman" w:hAnsi="Times New Roman" w:cs="Times New Roman"/>
        </w:rPr>
        <w:t>, tachikardija, tremoras ir šlapimo susilaikymas.</w:t>
      </w:r>
    </w:p>
    <w:p w14:paraId="5EE5681F"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21D84754"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u w:val="single"/>
        </w:rPr>
      </w:pPr>
      <w:r w:rsidRPr="00BC50E5">
        <w:rPr>
          <w:rFonts w:ascii="Times New Roman" w:eastAsia="Times New Roman" w:hAnsi="Times New Roman" w:cs="Times New Roman"/>
          <w:u w:val="single"/>
        </w:rPr>
        <w:t>Gydymas</w:t>
      </w:r>
    </w:p>
    <w:p w14:paraId="013521BC"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6E5BCFF5"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roofErr w:type="spellStart"/>
      <w:r w:rsidRPr="00BC50E5">
        <w:rPr>
          <w:rFonts w:ascii="Times New Roman" w:eastAsia="Times New Roman" w:hAnsi="Times New Roman" w:cs="Times New Roman"/>
        </w:rPr>
        <w:t>Cetirizinui</w:t>
      </w:r>
      <w:proofErr w:type="spellEnd"/>
      <w:r w:rsidRPr="00BC50E5">
        <w:rPr>
          <w:rFonts w:ascii="Times New Roman" w:eastAsia="Times New Roman" w:hAnsi="Times New Roman" w:cs="Times New Roman"/>
        </w:rPr>
        <w:t xml:space="preserve"> specifinio priešnuodžio nėra.</w:t>
      </w:r>
    </w:p>
    <w:p w14:paraId="5345DFB7" w14:textId="0A639A32"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Perdozavus rekomenduojama taikyti simptominį ir (ar) palaikomąjį gydymą. Jei išgėrus vaist</w:t>
      </w:r>
      <w:r w:rsidR="00414765" w:rsidRPr="00BC50E5">
        <w:rPr>
          <w:rFonts w:ascii="Times New Roman" w:eastAsia="Times New Roman" w:hAnsi="Times New Roman" w:cs="Times New Roman"/>
        </w:rPr>
        <w:t>inio preparato</w:t>
      </w:r>
      <w:r w:rsidRPr="00BC50E5">
        <w:rPr>
          <w:rFonts w:ascii="Times New Roman" w:eastAsia="Times New Roman" w:hAnsi="Times New Roman" w:cs="Times New Roman"/>
        </w:rPr>
        <w:t xml:space="preserve"> praėjo nedaug laiko, rekomenduojama plauti skrandį. </w:t>
      </w:r>
      <w:r w:rsidR="00D94631">
        <w:rPr>
          <w:rFonts w:ascii="Times New Roman" w:eastAsia="Times New Roman" w:hAnsi="Times New Roman" w:cs="Times New Roman"/>
        </w:rPr>
        <w:t>Hemod</w:t>
      </w:r>
      <w:r w:rsidRPr="00BC50E5">
        <w:rPr>
          <w:rFonts w:ascii="Times New Roman" w:eastAsia="Times New Roman" w:hAnsi="Times New Roman" w:cs="Times New Roman"/>
        </w:rPr>
        <w:t xml:space="preserve">ializė </w:t>
      </w:r>
      <w:proofErr w:type="spellStart"/>
      <w:r w:rsidRPr="00BC50E5">
        <w:rPr>
          <w:rFonts w:ascii="Times New Roman" w:eastAsia="Times New Roman" w:hAnsi="Times New Roman" w:cs="Times New Roman"/>
        </w:rPr>
        <w:t>cetirizino</w:t>
      </w:r>
      <w:proofErr w:type="spellEnd"/>
      <w:r w:rsidRPr="00BC50E5">
        <w:rPr>
          <w:rFonts w:ascii="Times New Roman" w:eastAsia="Times New Roman" w:hAnsi="Times New Roman" w:cs="Times New Roman"/>
        </w:rPr>
        <w:t xml:space="preserve"> veiksmingai nepašalina.</w:t>
      </w:r>
    </w:p>
    <w:p w14:paraId="3AA462A5"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i/>
          <w:lang w:eastAsia="lt-LT"/>
        </w:rPr>
      </w:pPr>
    </w:p>
    <w:p w14:paraId="4F6934C0"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i/>
          <w:lang w:eastAsia="lt-LT"/>
        </w:rPr>
      </w:pPr>
    </w:p>
    <w:p w14:paraId="1219774E"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b/>
          <w:lang w:eastAsia="lt-LT"/>
        </w:rPr>
      </w:pPr>
      <w:r w:rsidRPr="00BC50E5">
        <w:rPr>
          <w:rFonts w:ascii="Times New Roman" w:eastAsia="Times New Roman" w:hAnsi="Times New Roman" w:cs="Times New Roman"/>
          <w:b/>
          <w:lang w:eastAsia="lt-LT"/>
        </w:rPr>
        <w:t>5.</w:t>
      </w:r>
      <w:r w:rsidRPr="00BC50E5">
        <w:rPr>
          <w:rFonts w:ascii="Times New Roman" w:eastAsia="Times New Roman" w:hAnsi="Times New Roman" w:cs="Times New Roman"/>
          <w:b/>
          <w:lang w:eastAsia="lt-LT"/>
        </w:rPr>
        <w:tab/>
        <w:t>FARMAKOLOGINĖS SAVYBĖS</w:t>
      </w:r>
    </w:p>
    <w:p w14:paraId="76029EBC"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lang w:eastAsia="lt-LT"/>
        </w:rPr>
      </w:pPr>
    </w:p>
    <w:p w14:paraId="5D90835D"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b/>
          <w:lang w:eastAsia="lt-LT"/>
        </w:rPr>
      </w:pPr>
      <w:r w:rsidRPr="00BC50E5">
        <w:rPr>
          <w:rFonts w:ascii="Times New Roman" w:eastAsia="Times New Roman" w:hAnsi="Times New Roman" w:cs="Times New Roman"/>
          <w:b/>
          <w:lang w:eastAsia="lt-LT"/>
        </w:rPr>
        <w:t>5.1</w:t>
      </w:r>
      <w:r w:rsidRPr="00BC50E5">
        <w:rPr>
          <w:rFonts w:ascii="Times New Roman" w:eastAsia="Times New Roman" w:hAnsi="Times New Roman" w:cs="Times New Roman"/>
          <w:b/>
          <w:lang w:eastAsia="lt-LT"/>
        </w:rPr>
        <w:tab/>
      </w:r>
      <w:proofErr w:type="spellStart"/>
      <w:r w:rsidRPr="00BC50E5">
        <w:rPr>
          <w:rFonts w:ascii="Times New Roman" w:eastAsia="Times New Roman" w:hAnsi="Times New Roman" w:cs="Times New Roman"/>
          <w:b/>
          <w:lang w:eastAsia="lt-LT"/>
        </w:rPr>
        <w:t>Farmakodinaminės</w:t>
      </w:r>
      <w:proofErr w:type="spellEnd"/>
      <w:r w:rsidRPr="00BC50E5">
        <w:rPr>
          <w:rFonts w:ascii="Times New Roman" w:eastAsia="Times New Roman" w:hAnsi="Times New Roman" w:cs="Times New Roman"/>
          <w:b/>
          <w:lang w:eastAsia="lt-LT"/>
        </w:rPr>
        <w:t xml:space="preserve"> savybės</w:t>
      </w:r>
    </w:p>
    <w:p w14:paraId="0C0C6460"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lang w:eastAsia="lt-LT"/>
        </w:rPr>
      </w:pPr>
    </w:p>
    <w:p w14:paraId="52736554"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lang w:eastAsia="lt-LT"/>
        </w:rPr>
      </w:pPr>
      <w:proofErr w:type="spellStart"/>
      <w:r w:rsidRPr="00BC50E5">
        <w:rPr>
          <w:rFonts w:ascii="Times New Roman" w:eastAsia="Times New Roman" w:hAnsi="Times New Roman" w:cs="Times New Roman"/>
          <w:lang w:eastAsia="lt-LT"/>
        </w:rPr>
        <w:t>Farmakoterapinė</w:t>
      </w:r>
      <w:proofErr w:type="spellEnd"/>
      <w:r w:rsidRPr="00BC50E5">
        <w:rPr>
          <w:rFonts w:ascii="Times New Roman" w:eastAsia="Times New Roman" w:hAnsi="Times New Roman" w:cs="Times New Roman"/>
          <w:lang w:eastAsia="lt-LT"/>
        </w:rPr>
        <w:t xml:space="preserve"> grupė </w:t>
      </w:r>
      <w:r w:rsidRPr="00BC50E5">
        <w:rPr>
          <w:rFonts w:ascii="Times New Roman" w:eastAsia="Times New Roman" w:hAnsi="Times New Roman" w:cs="Times New Roman"/>
          <w:bCs/>
          <w:iCs/>
        </w:rPr>
        <w:t xml:space="preserve">: </w:t>
      </w:r>
      <w:proofErr w:type="spellStart"/>
      <w:r w:rsidRPr="00BC50E5">
        <w:rPr>
          <w:rFonts w:ascii="Times New Roman" w:eastAsia="Times New Roman" w:hAnsi="Times New Roman" w:cs="Times New Roman"/>
          <w:bCs/>
          <w:iCs/>
        </w:rPr>
        <w:t>Piperazino</w:t>
      </w:r>
      <w:proofErr w:type="spellEnd"/>
      <w:r w:rsidRPr="00BC50E5">
        <w:rPr>
          <w:rFonts w:ascii="Times New Roman" w:eastAsia="Times New Roman" w:hAnsi="Times New Roman" w:cs="Times New Roman"/>
          <w:bCs/>
          <w:iCs/>
        </w:rPr>
        <w:t xml:space="preserve"> dariniai,</w:t>
      </w:r>
      <w:r w:rsidRPr="00BC50E5">
        <w:rPr>
          <w:rFonts w:ascii="Times New Roman" w:eastAsia="Times New Roman" w:hAnsi="Times New Roman" w:cs="Times New Roman"/>
          <w:b/>
          <w:bCs/>
          <w:i/>
          <w:iCs/>
        </w:rPr>
        <w:t xml:space="preserve"> </w:t>
      </w:r>
      <w:r w:rsidRPr="00BC50E5">
        <w:rPr>
          <w:rFonts w:ascii="Times New Roman" w:eastAsia="Times New Roman" w:hAnsi="Times New Roman" w:cs="Times New Roman"/>
          <w:lang w:eastAsia="lt-LT"/>
        </w:rPr>
        <w:t>ATC kodas -  R06AE07.</w:t>
      </w:r>
    </w:p>
    <w:p w14:paraId="30033909"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lang w:eastAsia="lt-LT"/>
        </w:rPr>
      </w:pPr>
    </w:p>
    <w:p w14:paraId="06AFC8DE" w14:textId="77777777" w:rsidR="00874D96" w:rsidRPr="00BC50E5" w:rsidRDefault="00874D96" w:rsidP="00FF6C19">
      <w:pPr>
        <w:tabs>
          <w:tab w:val="left" w:pos="567"/>
        </w:tabs>
        <w:spacing w:after="0" w:line="240" w:lineRule="auto"/>
        <w:outlineLvl w:val="0"/>
        <w:rPr>
          <w:rFonts w:ascii="Times New Roman" w:eastAsia="Times New Roman" w:hAnsi="Times New Roman" w:cs="Times New Roman"/>
          <w:lang w:eastAsia="lt-LT"/>
        </w:rPr>
      </w:pPr>
      <w:r w:rsidRPr="00BC50E5">
        <w:rPr>
          <w:rFonts w:ascii="Times New Roman" w:eastAsia="Times New Roman" w:hAnsi="Times New Roman" w:cs="Times New Roman"/>
          <w:lang w:eastAsia="lt-LT"/>
        </w:rPr>
        <w:t>Veikimo mechanizmas</w:t>
      </w:r>
    </w:p>
    <w:p w14:paraId="20B9A1C6"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roofErr w:type="spellStart"/>
      <w:r w:rsidRPr="00BC50E5">
        <w:rPr>
          <w:rFonts w:ascii="Times New Roman" w:eastAsia="Times New Roman" w:hAnsi="Times New Roman" w:cs="Times New Roman"/>
        </w:rPr>
        <w:t>Cetirizinas</w:t>
      </w:r>
      <w:proofErr w:type="spellEnd"/>
      <w:r w:rsidRPr="00BC50E5">
        <w:rPr>
          <w:rFonts w:ascii="Times New Roman" w:eastAsia="Times New Roman" w:hAnsi="Times New Roman" w:cs="Times New Roman"/>
        </w:rPr>
        <w:t xml:space="preserve"> – tai žmogaus organizme susidarantis </w:t>
      </w:r>
      <w:proofErr w:type="spellStart"/>
      <w:r w:rsidRPr="00BC50E5">
        <w:rPr>
          <w:rFonts w:ascii="Times New Roman" w:eastAsia="Times New Roman" w:hAnsi="Times New Roman" w:cs="Times New Roman"/>
        </w:rPr>
        <w:t>hidroksizino</w:t>
      </w:r>
      <w:proofErr w:type="spellEnd"/>
      <w:r w:rsidRPr="00BC50E5">
        <w:rPr>
          <w:rFonts w:ascii="Times New Roman" w:eastAsia="Times New Roman" w:hAnsi="Times New Roman" w:cs="Times New Roman"/>
        </w:rPr>
        <w:t xml:space="preserve"> metabolitas, kuris yra stiprus ir selektyvus periferinių H1 receptorių antagonistas. </w:t>
      </w:r>
      <w:proofErr w:type="spellStart"/>
      <w:r w:rsidRPr="00BC50E5">
        <w:rPr>
          <w:rFonts w:ascii="Times New Roman" w:eastAsia="Times New Roman" w:hAnsi="Times New Roman" w:cs="Times New Roman"/>
          <w:i/>
          <w:iCs/>
        </w:rPr>
        <w:t>In</w:t>
      </w:r>
      <w:proofErr w:type="spellEnd"/>
      <w:r w:rsidRPr="00BC50E5">
        <w:rPr>
          <w:rFonts w:ascii="Times New Roman" w:eastAsia="Times New Roman" w:hAnsi="Times New Roman" w:cs="Times New Roman"/>
          <w:i/>
          <w:iCs/>
        </w:rPr>
        <w:t xml:space="preserve"> </w:t>
      </w:r>
      <w:proofErr w:type="spellStart"/>
      <w:r w:rsidRPr="00BC50E5">
        <w:rPr>
          <w:rFonts w:ascii="Times New Roman" w:eastAsia="Times New Roman" w:hAnsi="Times New Roman" w:cs="Times New Roman"/>
          <w:i/>
          <w:iCs/>
        </w:rPr>
        <w:t>vitro</w:t>
      </w:r>
      <w:proofErr w:type="spellEnd"/>
      <w:r w:rsidRPr="00BC50E5">
        <w:rPr>
          <w:rFonts w:ascii="Times New Roman" w:eastAsia="Times New Roman" w:hAnsi="Times New Roman" w:cs="Times New Roman"/>
          <w:i/>
          <w:iCs/>
        </w:rPr>
        <w:t xml:space="preserve"> </w:t>
      </w:r>
      <w:r w:rsidRPr="00BC50E5">
        <w:rPr>
          <w:rFonts w:ascii="Times New Roman" w:eastAsia="Times New Roman" w:hAnsi="Times New Roman" w:cs="Times New Roman"/>
        </w:rPr>
        <w:t xml:space="preserve">atlikti prisijungimo prie receptorių tyrimai neparodė, kad pasireikštų </w:t>
      </w:r>
      <w:proofErr w:type="spellStart"/>
      <w:r w:rsidRPr="00BC50E5">
        <w:rPr>
          <w:rFonts w:ascii="Times New Roman" w:eastAsia="Times New Roman" w:hAnsi="Times New Roman" w:cs="Times New Roman"/>
        </w:rPr>
        <w:t>cetirizino</w:t>
      </w:r>
      <w:proofErr w:type="spellEnd"/>
      <w:r w:rsidRPr="00BC50E5">
        <w:rPr>
          <w:rFonts w:ascii="Times New Roman" w:eastAsia="Times New Roman" w:hAnsi="Times New Roman" w:cs="Times New Roman"/>
        </w:rPr>
        <w:t xml:space="preserve"> giminingumas kitiems, ne H1 receptoriams.</w:t>
      </w:r>
    </w:p>
    <w:p w14:paraId="0C7FFA75"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24B7FF98"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roofErr w:type="spellStart"/>
      <w:r w:rsidRPr="00BC50E5">
        <w:rPr>
          <w:rFonts w:ascii="Times New Roman" w:eastAsia="Times New Roman" w:hAnsi="Times New Roman" w:cs="Times New Roman"/>
        </w:rPr>
        <w:t>Cetirizinas</w:t>
      </w:r>
      <w:proofErr w:type="spellEnd"/>
      <w:r w:rsidRPr="00BC50E5">
        <w:rPr>
          <w:rFonts w:ascii="Times New Roman" w:eastAsia="Times New Roman" w:hAnsi="Times New Roman" w:cs="Times New Roman"/>
        </w:rPr>
        <w:t xml:space="preserve"> veikia ne tik H1 receptorius, bet turi ir </w:t>
      </w:r>
      <w:proofErr w:type="spellStart"/>
      <w:r w:rsidRPr="00BC50E5">
        <w:rPr>
          <w:rFonts w:ascii="Times New Roman" w:eastAsia="Times New Roman" w:hAnsi="Times New Roman" w:cs="Times New Roman"/>
        </w:rPr>
        <w:t>antialerginį</w:t>
      </w:r>
      <w:proofErr w:type="spellEnd"/>
      <w:r w:rsidRPr="00BC50E5">
        <w:rPr>
          <w:rFonts w:ascii="Times New Roman" w:eastAsia="Times New Roman" w:hAnsi="Times New Roman" w:cs="Times New Roman"/>
        </w:rPr>
        <w:t xml:space="preserve"> poveikį: pacientams, kuriems sukelta atopinė odos ir akių junginės alerginė reakcija, vartojant 10</w:t>
      </w:r>
      <w:r w:rsidR="00F52EC6" w:rsidRPr="00BC50E5">
        <w:rPr>
          <w:rFonts w:ascii="Times New Roman" w:eastAsia="Times New Roman" w:hAnsi="Times New Roman" w:cs="Times New Roman"/>
        </w:rPr>
        <w:t> </w:t>
      </w:r>
      <w:r w:rsidRPr="00BC50E5">
        <w:rPr>
          <w:rFonts w:ascii="Times New Roman" w:eastAsia="Times New Roman" w:hAnsi="Times New Roman" w:cs="Times New Roman"/>
        </w:rPr>
        <w:t xml:space="preserve">mg </w:t>
      </w:r>
      <w:proofErr w:type="spellStart"/>
      <w:r w:rsidRPr="00BC50E5">
        <w:rPr>
          <w:rFonts w:ascii="Times New Roman" w:eastAsia="Times New Roman" w:hAnsi="Times New Roman" w:cs="Times New Roman"/>
        </w:rPr>
        <w:t>cetirizino</w:t>
      </w:r>
      <w:proofErr w:type="spellEnd"/>
      <w:r w:rsidRPr="00BC50E5">
        <w:rPr>
          <w:rFonts w:ascii="Times New Roman" w:eastAsia="Times New Roman" w:hAnsi="Times New Roman" w:cs="Times New Roman"/>
        </w:rPr>
        <w:t xml:space="preserve"> vieną ar du kartus per parą, yra slopinamas vėlyvosios fazės </w:t>
      </w:r>
      <w:proofErr w:type="spellStart"/>
      <w:r w:rsidRPr="00BC50E5">
        <w:rPr>
          <w:rFonts w:ascii="Times New Roman" w:eastAsia="Times New Roman" w:hAnsi="Times New Roman" w:cs="Times New Roman"/>
        </w:rPr>
        <w:t>eozinofilų</w:t>
      </w:r>
      <w:proofErr w:type="spellEnd"/>
      <w:r w:rsidRPr="00BC50E5">
        <w:rPr>
          <w:rFonts w:ascii="Times New Roman" w:eastAsia="Times New Roman" w:hAnsi="Times New Roman" w:cs="Times New Roman"/>
        </w:rPr>
        <w:t xml:space="preserve"> kaupimasis.</w:t>
      </w:r>
    </w:p>
    <w:p w14:paraId="41D540B0" w14:textId="77777777" w:rsidR="00874D96" w:rsidRPr="00BC50E5" w:rsidRDefault="00874D96"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2D1F6AF1" w14:textId="77777777" w:rsidR="00FF6C19" w:rsidRPr="00BC50E5" w:rsidRDefault="00874D96"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Klinikinis veiksmingumas ir saugumas</w:t>
      </w:r>
    </w:p>
    <w:p w14:paraId="29567293"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Tyrimų su sveikais savanoriais metu nustatyta, kad 5–10</w:t>
      </w:r>
      <w:r w:rsidR="00F52EC6" w:rsidRPr="00BC50E5">
        <w:rPr>
          <w:rFonts w:ascii="Times New Roman" w:eastAsia="Times New Roman" w:hAnsi="Times New Roman" w:cs="Times New Roman"/>
        </w:rPr>
        <w:t> </w:t>
      </w:r>
      <w:r w:rsidRPr="00BC50E5">
        <w:rPr>
          <w:rFonts w:ascii="Times New Roman" w:eastAsia="Times New Roman" w:hAnsi="Times New Roman" w:cs="Times New Roman"/>
        </w:rPr>
        <w:t xml:space="preserve">mg </w:t>
      </w:r>
      <w:proofErr w:type="spellStart"/>
      <w:r w:rsidRPr="00BC50E5">
        <w:rPr>
          <w:rFonts w:ascii="Times New Roman" w:eastAsia="Times New Roman" w:hAnsi="Times New Roman" w:cs="Times New Roman"/>
        </w:rPr>
        <w:t>cetirizino</w:t>
      </w:r>
      <w:proofErr w:type="spellEnd"/>
      <w:r w:rsidRPr="00BC50E5">
        <w:rPr>
          <w:rFonts w:ascii="Times New Roman" w:eastAsia="Times New Roman" w:hAnsi="Times New Roman" w:cs="Times New Roman"/>
        </w:rPr>
        <w:t xml:space="preserve"> dozės smarkiai sumažina odos patinimo ir paraudimo reakcijas, sukeltas suleidus į odą labai dideles </w:t>
      </w:r>
      <w:proofErr w:type="spellStart"/>
      <w:r w:rsidRPr="00BC50E5">
        <w:rPr>
          <w:rFonts w:ascii="Times New Roman" w:eastAsia="Times New Roman" w:hAnsi="Times New Roman" w:cs="Times New Roman"/>
        </w:rPr>
        <w:t>histamino</w:t>
      </w:r>
      <w:proofErr w:type="spellEnd"/>
      <w:r w:rsidRPr="00BC50E5">
        <w:rPr>
          <w:rFonts w:ascii="Times New Roman" w:eastAsia="Times New Roman" w:hAnsi="Times New Roman" w:cs="Times New Roman"/>
        </w:rPr>
        <w:t xml:space="preserve"> koncentracijas, bet ryšys su veiksmingumu nenustatytas. Atliekant 35 dienų tyrimą su 5–12 metų amžiaus vaikais, nebuvo pastebėta pripratimo prie </w:t>
      </w:r>
      <w:proofErr w:type="spellStart"/>
      <w:r w:rsidRPr="00BC50E5">
        <w:rPr>
          <w:rFonts w:ascii="Times New Roman" w:eastAsia="Times New Roman" w:hAnsi="Times New Roman" w:cs="Times New Roman"/>
        </w:rPr>
        <w:t>cetirizino</w:t>
      </w:r>
      <w:proofErr w:type="spellEnd"/>
      <w:r w:rsidRPr="00BC50E5">
        <w:rPr>
          <w:rFonts w:ascii="Times New Roman" w:eastAsia="Times New Roman" w:hAnsi="Times New Roman" w:cs="Times New Roman"/>
        </w:rPr>
        <w:t xml:space="preserve"> </w:t>
      </w:r>
      <w:proofErr w:type="spellStart"/>
      <w:r w:rsidRPr="00BC50E5">
        <w:rPr>
          <w:rFonts w:ascii="Times New Roman" w:eastAsia="Times New Roman" w:hAnsi="Times New Roman" w:cs="Times New Roman"/>
        </w:rPr>
        <w:t>antihistamininio</w:t>
      </w:r>
      <w:proofErr w:type="spellEnd"/>
      <w:r w:rsidRPr="00BC50E5">
        <w:rPr>
          <w:rFonts w:ascii="Times New Roman" w:eastAsia="Times New Roman" w:hAnsi="Times New Roman" w:cs="Times New Roman"/>
        </w:rPr>
        <w:t xml:space="preserve"> poveikio (slopinant odos patinimą ir paraudimą). Nustojus gydyti kartotinėmis </w:t>
      </w:r>
      <w:proofErr w:type="spellStart"/>
      <w:r w:rsidRPr="00BC50E5">
        <w:rPr>
          <w:rFonts w:ascii="Times New Roman" w:eastAsia="Times New Roman" w:hAnsi="Times New Roman" w:cs="Times New Roman"/>
        </w:rPr>
        <w:t>cetirizino</w:t>
      </w:r>
      <w:proofErr w:type="spellEnd"/>
      <w:r w:rsidRPr="00BC50E5">
        <w:rPr>
          <w:rFonts w:ascii="Times New Roman" w:eastAsia="Times New Roman" w:hAnsi="Times New Roman" w:cs="Times New Roman"/>
        </w:rPr>
        <w:t xml:space="preserve"> dozėmis, per 3 dienas oda vėl įgauna normalų jautrumą </w:t>
      </w:r>
      <w:proofErr w:type="spellStart"/>
      <w:r w:rsidRPr="00BC50E5">
        <w:rPr>
          <w:rFonts w:ascii="Times New Roman" w:eastAsia="Times New Roman" w:hAnsi="Times New Roman" w:cs="Times New Roman"/>
        </w:rPr>
        <w:t>histamino</w:t>
      </w:r>
      <w:proofErr w:type="spellEnd"/>
      <w:r w:rsidRPr="00BC50E5">
        <w:rPr>
          <w:rFonts w:ascii="Times New Roman" w:eastAsia="Times New Roman" w:hAnsi="Times New Roman" w:cs="Times New Roman"/>
        </w:rPr>
        <w:t xml:space="preserve"> poveikiui.</w:t>
      </w:r>
    </w:p>
    <w:p w14:paraId="74762EC4"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74ED0C56"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Atliekant šešių savaičių placebu kontroliuojamą tyrimą su 186 pacientais, sergančiais alerginiu rinitu ir kartu lengvo ar vidutinio sunkumo astma ir 10</w:t>
      </w:r>
      <w:r w:rsidR="00F52EC6" w:rsidRPr="00BC50E5">
        <w:rPr>
          <w:rFonts w:ascii="Times New Roman" w:eastAsia="Times New Roman" w:hAnsi="Times New Roman" w:cs="Times New Roman"/>
        </w:rPr>
        <w:t> </w:t>
      </w:r>
      <w:r w:rsidRPr="00BC50E5">
        <w:rPr>
          <w:rFonts w:ascii="Times New Roman" w:eastAsia="Times New Roman" w:hAnsi="Times New Roman" w:cs="Times New Roman"/>
        </w:rPr>
        <w:t xml:space="preserve">mg </w:t>
      </w:r>
      <w:proofErr w:type="spellStart"/>
      <w:r w:rsidRPr="00BC50E5">
        <w:rPr>
          <w:rFonts w:ascii="Times New Roman" w:eastAsia="Times New Roman" w:hAnsi="Times New Roman" w:cs="Times New Roman"/>
        </w:rPr>
        <w:t>cetirizino</w:t>
      </w:r>
      <w:proofErr w:type="spellEnd"/>
      <w:r w:rsidRPr="00BC50E5">
        <w:rPr>
          <w:rFonts w:ascii="Times New Roman" w:eastAsia="Times New Roman" w:hAnsi="Times New Roman" w:cs="Times New Roman"/>
        </w:rPr>
        <w:t xml:space="preserve"> vartojančiais vieną kartą per parą, sumažėjo rinito simptomai ir nepakito plaučių funkcija. Šis tyrimas parodė, kad </w:t>
      </w:r>
      <w:proofErr w:type="spellStart"/>
      <w:r w:rsidRPr="00BC50E5">
        <w:rPr>
          <w:rFonts w:ascii="Times New Roman" w:eastAsia="Times New Roman" w:hAnsi="Times New Roman" w:cs="Times New Roman"/>
        </w:rPr>
        <w:t>cetiriziną</w:t>
      </w:r>
      <w:proofErr w:type="spellEnd"/>
      <w:r w:rsidRPr="00BC50E5">
        <w:rPr>
          <w:rFonts w:ascii="Times New Roman" w:eastAsia="Times New Roman" w:hAnsi="Times New Roman" w:cs="Times New Roman"/>
        </w:rPr>
        <w:t xml:space="preserve"> saugu skirti vartoti alergiškiems ligoniams, sergantiems lengvo ar vidutinio sunkumo astma.</w:t>
      </w:r>
    </w:p>
    <w:p w14:paraId="44FF3840"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0E1DD694"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Placebu kontroliuojamo tyrimo metu, vartojant didelę 60</w:t>
      </w:r>
      <w:r w:rsidR="00F52EC6" w:rsidRPr="00BC50E5">
        <w:rPr>
          <w:rFonts w:ascii="Times New Roman" w:eastAsia="Times New Roman" w:hAnsi="Times New Roman" w:cs="Times New Roman"/>
        </w:rPr>
        <w:t> </w:t>
      </w:r>
      <w:r w:rsidRPr="00BC50E5">
        <w:rPr>
          <w:rFonts w:ascii="Times New Roman" w:eastAsia="Times New Roman" w:hAnsi="Times New Roman" w:cs="Times New Roman"/>
        </w:rPr>
        <w:t xml:space="preserve">mg </w:t>
      </w:r>
      <w:proofErr w:type="spellStart"/>
      <w:r w:rsidRPr="00BC50E5">
        <w:rPr>
          <w:rFonts w:ascii="Times New Roman" w:eastAsia="Times New Roman" w:hAnsi="Times New Roman" w:cs="Times New Roman"/>
        </w:rPr>
        <w:t>cetirizino</w:t>
      </w:r>
      <w:proofErr w:type="spellEnd"/>
      <w:r w:rsidRPr="00BC50E5">
        <w:rPr>
          <w:rFonts w:ascii="Times New Roman" w:eastAsia="Times New Roman" w:hAnsi="Times New Roman" w:cs="Times New Roman"/>
        </w:rPr>
        <w:t xml:space="preserve"> paros dozę septynias dienas, statistiškai reikšmingo QT intervalo pailgėjimo nepastebėta.</w:t>
      </w:r>
    </w:p>
    <w:p w14:paraId="29BDB1C0"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6D58DF40"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 xml:space="preserve">Nustatyta, kad vartojant rekomenduojamas </w:t>
      </w:r>
      <w:proofErr w:type="spellStart"/>
      <w:r w:rsidRPr="00BC50E5">
        <w:rPr>
          <w:rFonts w:ascii="Times New Roman" w:eastAsia="Times New Roman" w:hAnsi="Times New Roman" w:cs="Times New Roman"/>
        </w:rPr>
        <w:t>cetirizino</w:t>
      </w:r>
      <w:proofErr w:type="spellEnd"/>
      <w:r w:rsidRPr="00BC50E5">
        <w:rPr>
          <w:rFonts w:ascii="Times New Roman" w:eastAsia="Times New Roman" w:hAnsi="Times New Roman" w:cs="Times New Roman"/>
        </w:rPr>
        <w:t xml:space="preserve"> dozes pagerėja nuolatiniu ir sezoniniu alerginiu rinitu sergančių pacientų gyvenimo kokybė.</w:t>
      </w:r>
    </w:p>
    <w:p w14:paraId="0579858D"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lang w:eastAsia="lt-LT"/>
        </w:rPr>
      </w:pPr>
    </w:p>
    <w:p w14:paraId="220529E6"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b/>
          <w:lang w:eastAsia="lt-LT"/>
        </w:rPr>
      </w:pPr>
      <w:r w:rsidRPr="00BC50E5">
        <w:rPr>
          <w:rFonts w:ascii="Times New Roman" w:eastAsia="Times New Roman" w:hAnsi="Times New Roman" w:cs="Times New Roman"/>
          <w:b/>
          <w:lang w:eastAsia="lt-LT"/>
        </w:rPr>
        <w:t>5.2</w:t>
      </w:r>
      <w:r w:rsidRPr="00BC50E5">
        <w:rPr>
          <w:rFonts w:ascii="Times New Roman" w:eastAsia="Times New Roman" w:hAnsi="Times New Roman" w:cs="Times New Roman"/>
          <w:b/>
          <w:lang w:eastAsia="lt-LT"/>
        </w:rPr>
        <w:tab/>
      </w:r>
      <w:proofErr w:type="spellStart"/>
      <w:r w:rsidRPr="00BC50E5">
        <w:rPr>
          <w:rFonts w:ascii="Times New Roman" w:eastAsia="Times New Roman" w:hAnsi="Times New Roman" w:cs="Times New Roman"/>
          <w:b/>
          <w:lang w:eastAsia="lt-LT"/>
        </w:rPr>
        <w:t>Farmakokinetinės</w:t>
      </w:r>
      <w:proofErr w:type="spellEnd"/>
      <w:r w:rsidRPr="00BC50E5">
        <w:rPr>
          <w:rFonts w:ascii="Times New Roman" w:eastAsia="Times New Roman" w:hAnsi="Times New Roman" w:cs="Times New Roman"/>
          <w:b/>
          <w:lang w:eastAsia="lt-LT"/>
        </w:rPr>
        <w:t xml:space="preserve"> savybės</w:t>
      </w:r>
    </w:p>
    <w:p w14:paraId="3B250E75"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lang w:eastAsia="lt-LT"/>
        </w:rPr>
      </w:pPr>
    </w:p>
    <w:p w14:paraId="3B9F7E39" w14:textId="77777777" w:rsidR="00BC50E5" w:rsidRPr="00C86870" w:rsidRDefault="00BC50E5"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u w:val="single"/>
        </w:rPr>
      </w:pPr>
      <w:r w:rsidRPr="00C86870">
        <w:rPr>
          <w:rFonts w:ascii="Times New Roman" w:eastAsia="Times New Roman" w:hAnsi="Times New Roman" w:cs="Times New Roman"/>
          <w:u w:val="single"/>
        </w:rPr>
        <w:t>Absorbcija</w:t>
      </w:r>
    </w:p>
    <w:p w14:paraId="17A8774C" w14:textId="5A187FAB"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Nusistovėjus pusiausvyrai didžiausia koncentracija plazmoje yra maždaug 300</w:t>
      </w:r>
      <w:r w:rsidR="00F52EC6" w:rsidRPr="00BC50E5">
        <w:rPr>
          <w:rFonts w:ascii="Times New Roman" w:eastAsia="Times New Roman" w:hAnsi="Times New Roman" w:cs="Times New Roman"/>
        </w:rPr>
        <w:t> </w:t>
      </w:r>
      <w:proofErr w:type="spellStart"/>
      <w:r w:rsidRPr="00BC50E5">
        <w:rPr>
          <w:rFonts w:ascii="Times New Roman" w:eastAsia="Times New Roman" w:hAnsi="Times New Roman" w:cs="Times New Roman"/>
        </w:rPr>
        <w:t>ng</w:t>
      </w:r>
      <w:proofErr w:type="spellEnd"/>
      <w:r w:rsidRPr="00BC50E5">
        <w:rPr>
          <w:rFonts w:ascii="Times New Roman" w:eastAsia="Times New Roman" w:hAnsi="Times New Roman" w:cs="Times New Roman"/>
        </w:rPr>
        <w:t>/ml ir susidaro per</w:t>
      </w:r>
      <w:r w:rsidR="001E5FCD">
        <w:rPr>
          <w:rFonts w:ascii="Times New Roman" w:eastAsia="Times New Roman" w:hAnsi="Times New Roman" w:cs="Times New Roman"/>
        </w:rPr>
        <w:t xml:space="preserve"> </w:t>
      </w:r>
      <w:r w:rsidRPr="00BC50E5">
        <w:rPr>
          <w:rFonts w:ascii="Times New Roman" w:eastAsia="Times New Roman" w:hAnsi="Times New Roman" w:cs="Times New Roman"/>
        </w:rPr>
        <w:t xml:space="preserve">1,0±0,5 val. Skiriant vartoti </w:t>
      </w:r>
      <w:proofErr w:type="spellStart"/>
      <w:r w:rsidRPr="00BC50E5">
        <w:rPr>
          <w:rFonts w:ascii="Times New Roman" w:eastAsia="Times New Roman" w:hAnsi="Times New Roman" w:cs="Times New Roman"/>
        </w:rPr>
        <w:t>cetirizino</w:t>
      </w:r>
      <w:proofErr w:type="spellEnd"/>
      <w:r w:rsidRPr="00BC50E5">
        <w:rPr>
          <w:rFonts w:ascii="Times New Roman" w:eastAsia="Times New Roman" w:hAnsi="Times New Roman" w:cs="Times New Roman"/>
        </w:rPr>
        <w:t xml:space="preserve"> po 10</w:t>
      </w:r>
      <w:r w:rsidR="00F52EC6" w:rsidRPr="00BC50E5">
        <w:rPr>
          <w:rFonts w:ascii="Times New Roman" w:eastAsia="Times New Roman" w:hAnsi="Times New Roman" w:cs="Times New Roman"/>
        </w:rPr>
        <w:t> </w:t>
      </w:r>
      <w:r w:rsidRPr="00BC50E5">
        <w:rPr>
          <w:rFonts w:ascii="Times New Roman" w:eastAsia="Times New Roman" w:hAnsi="Times New Roman" w:cs="Times New Roman"/>
        </w:rPr>
        <w:t>mg per parą 10 dienų, vaisto kaupimosi nepastebėta.</w:t>
      </w:r>
    </w:p>
    <w:p w14:paraId="34F55B74"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roofErr w:type="spellStart"/>
      <w:r w:rsidRPr="00BC50E5">
        <w:rPr>
          <w:rFonts w:ascii="Times New Roman" w:eastAsia="Times New Roman" w:hAnsi="Times New Roman" w:cs="Times New Roman"/>
        </w:rPr>
        <w:t>Farmakokinetinių</w:t>
      </w:r>
      <w:proofErr w:type="spellEnd"/>
      <w:r w:rsidRPr="00BC50E5">
        <w:rPr>
          <w:rFonts w:ascii="Times New Roman" w:eastAsia="Times New Roman" w:hAnsi="Times New Roman" w:cs="Times New Roman"/>
        </w:rPr>
        <w:t xml:space="preserve"> parametrų, tokių kaip didžiausios koncentracijos plazmoje (</w:t>
      </w:r>
      <w:proofErr w:type="spellStart"/>
      <w:r w:rsidRPr="00BC50E5">
        <w:rPr>
          <w:rFonts w:ascii="Times New Roman" w:eastAsia="Times New Roman" w:hAnsi="Times New Roman" w:cs="Times New Roman"/>
        </w:rPr>
        <w:t>Cmax</w:t>
      </w:r>
      <w:proofErr w:type="spellEnd"/>
      <w:r w:rsidRPr="00BC50E5">
        <w:rPr>
          <w:rFonts w:ascii="Times New Roman" w:eastAsia="Times New Roman" w:hAnsi="Times New Roman" w:cs="Times New Roman"/>
        </w:rPr>
        <w:t>) ir ploto po kreive (AUC) pasiskirstymas, tiriant savanorius, yra vienodas.</w:t>
      </w:r>
    </w:p>
    <w:p w14:paraId="43C23780"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0CD7F27C"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roofErr w:type="spellStart"/>
      <w:r w:rsidRPr="00BC50E5">
        <w:rPr>
          <w:rFonts w:ascii="Times New Roman" w:eastAsia="Times New Roman" w:hAnsi="Times New Roman" w:cs="Times New Roman"/>
        </w:rPr>
        <w:t>Cetirizino</w:t>
      </w:r>
      <w:proofErr w:type="spellEnd"/>
      <w:r w:rsidRPr="00BC50E5">
        <w:rPr>
          <w:rFonts w:ascii="Times New Roman" w:eastAsia="Times New Roman" w:hAnsi="Times New Roman" w:cs="Times New Roman"/>
        </w:rPr>
        <w:t xml:space="preserve"> absorbcijos kiekio maistas nesumažina, tačiau ji sulėtėja. </w:t>
      </w:r>
      <w:proofErr w:type="spellStart"/>
      <w:r w:rsidRPr="00BC50E5">
        <w:rPr>
          <w:rFonts w:ascii="Times New Roman" w:eastAsia="Times New Roman" w:hAnsi="Times New Roman" w:cs="Times New Roman"/>
        </w:rPr>
        <w:t>Cetirizino</w:t>
      </w:r>
      <w:proofErr w:type="spellEnd"/>
      <w:r w:rsidRPr="00BC50E5">
        <w:rPr>
          <w:rFonts w:ascii="Times New Roman" w:eastAsia="Times New Roman" w:hAnsi="Times New Roman" w:cs="Times New Roman"/>
        </w:rPr>
        <w:t xml:space="preserve"> biologinis prieinamumas yra vienodas ir vartojant jį tirpalo pavidalu, ir kapsulėmis ar tabletėmis.</w:t>
      </w:r>
    </w:p>
    <w:p w14:paraId="537E2F60"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222CD850" w14:textId="77777777" w:rsidR="00BC50E5" w:rsidRPr="00C86870" w:rsidRDefault="00BC50E5"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u w:val="single"/>
        </w:rPr>
      </w:pPr>
      <w:r w:rsidRPr="00C86870">
        <w:rPr>
          <w:rFonts w:ascii="Times New Roman" w:eastAsia="Times New Roman" w:hAnsi="Times New Roman" w:cs="Times New Roman"/>
          <w:u w:val="single"/>
        </w:rPr>
        <w:t>Pasiskirstymas</w:t>
      </w:r>
    </w:p>
    <w:p w14:paraId="2AEC55C9" w14:textId="1E9701CD"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Tariamasis pasiskirstymo tūris yra 0,50</w:t>
      </w:r>
      <w:r w:rsidR="00F52EC6" w:rsidRPr="00BC50E5">
        <w:rPr>
          <w:rFonts w:ascii="Times New Roman" w:eastAsia="Times New Roman" w:hAnsi="Times New Roman" w:cs="Times New Roman"/>
        </w:rPr>
        <w:t> </w:t>
      </w:r>
      <w:r w:rsidRPr="00BC50E5">
        <w:rPr>
          <w:rFonts w:ascii="Times New Roman" w:eastAsia="Times New Roman" w:hAnsi="Times New Roman" w:cs="Times New Roman"/>
        </w:rPr>
        <w:t xml:space="preserve">l/kg. </w:t>
      </w:r>
      <w:proofErr w:type="spellStart"/>
      <w:r w:rsidRPr="00BC50E5">
        <w:rPr>
          <w:rFonts w:ascii="Times New Roman" w:eastAsia="Times New Roman" w:hAnsi="Times New Roman" w:cs="Times New Roman"/>
        </w:rPr>
        <w:t>Cetirizino</w:t>
      </w:r>
      <w:proofErr w:type="spellEnd"/>
      <w:r w:rsidRPr="00BC50E5">
        <w:rPr>
          <w:rFonts w:ascii="Times New Roman" w:eastAsia="Times New Roman" w:hAnsi="Times New Roman" w:cs="Times New Roman"/>
        </w:rPr>
        <w:t xml:space="preserve"> jungimasis prie plazmos baltymų yra 93±0,3</w:t>
      </w:r>
      <w:r w:rsidR="00F52EC6" w:rsidRPr="00BC50E5">
        <w:rPr>
          <w:rFonts w:ascii="Times New Roman" w:eastAsia="Times New Roman" w:hAnsi="Times New Roman" w:cs="Times New Roman"/>
        </w:rPr>
        <w:t> </w:t>
      </w:r>
      <w:r w:rsidRPr="00BC50E5">
        <w:rPr>
          <w:rFonts w:ascii="Times New Roman" w:eastAsia="Times New Roman" w:hAnsi="Times New Roman" w:cs="Times New Roman"/>
        </w:rPr>
        <w:t xml:space="preserve">%. </w:t>
      </w:r>
      <w:proofErr w:type="spellStart"/>
      <w:r w:rsidRPr="00BC50E5">
        <w:rPr>
          <w:rFonts w:ascii="Times New Roman" w:eastAsia="Times New Roman" w:hAnsi="Times New Roman" w:cs="Times New Roman"/>
        </w:rPr>
        <w:t>Cetirizinas</w:t>
      </w:r>
      <w:proofErr w:type="spellEnd"/>
      <w:r w:rsidRPr="00BC50E5">
        <w:rPr>
          <w:rFonts w:ascii="Times New Roman" w:eastAsia="Times New Roman" w:hAnsi="Times New Roman" w:cs="Times New Roman"/>
        </w:rPr>
        <w:t xml:space="preserve"> neveikia varfarino jungimosi prie plazmos baltymų.</w:t>
      </w:r>
    </w:p>
    <w:p w14:paraId="47A3C6AD"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6385E9FA" w14:textId="77777777" w:rsidR="00BC50E5" w:rsidRPr="00C86870" w:rsidRDefault="00BC50E5" w:rsidP="00BC50E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u w:val="single"/>
        </w:rPr>
      </w:pPr>
      <w:proofErr w:type="spellStart"/>
      <w:r w:rsidRPr="00C86870">
        <w:rPr>
          <w:rFonts w:ascii="Times New Roman" w:eastAsia="Times New Roman" w:hAnsi="Times New Roman" w:cs="Times New Roman"/>
          <w:u w:val="single"/>
        </w:rPr>
        <w:t>Biotransformacija</w:t>
      </w:r>
      <w:proofErr w:type="spellEnd"/>
    </w:p>
    <w:p w14:paraId="25027D01" w14:textId="77777777" w:rsid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roofErr w:type="spellStart"/>
      <w:r w:rsidRPr="00BC50E5">
        <w:rPr>
          <w:rFonts w:ascii="Times New Roman" w:eastAsia="Times New Roman" w:hAnsi="Times New Roman" w:cs="Times New Roman"/>
        </w:rPr>
        <w:t>Cetirizino</w:t>
      </w:r>
      <w:proofErr w:type="spellEnd"/>
      <w:r w:rsidRPr="00BC50E5">
        <w:rPr>
          <w:rFonts w:ascii="Times New Roman" w:eastAsia="Times New Roman" w:hAnsi="Times New Roman" w:cs="Times New Roman"/>
        </w:rPr>
        <w:t xml:space="preserve"> metabolizmas, prieš jam patenkant į sisteminę kraujotaką, nėra ekstensyvus. </w:t>
      </w:r>
    </w:p>
    <w:p w14:paraId="02887715" w14:textId="77777777" w:rsidR="00BC50E5" w:rsidRDefault="00BC50E5"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1F29E00C" w14:textId="77777777" w:rsidR="00BC50E5" w:rsidRPr="00C86870" w:rsidRDefault="00BC50E5"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u w:val="single"/>
        </w:rPr>
      </w:pPr>
      <w:r w:rsidRPr="00C86870">
        <w:rPr>
          <w:rFonts w:ascii="Times New Roman" w:eastAsia="Times New Roman" w:hAnsi="Times New Roman" w:cs="Times New Roman"/>
          <w:u w:val="single"/>
        </w:rPr>
        <w:t>Eliminacija</w:t>
      </w:r>
    </w:p>
    <w:p w14:paraId="7109BFB3" w14:textId="2A1F2451"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Maždaug du trečdaliai dozės nepakitusio vaisto išskiriama su šlapimu. Galutinis pusinės eliminacijos laikas yra maždaug 10</w:t>
      </w:r>
      <w:r w:rsidR="001E5FCD">
        <w:rPr>
          <w:rFonts w:ascii="Times New Roman" w:eastAsia="Times New Roman" w:hAnsi="Times New Roman" w:cs="Times New Roman"/>
        </w:rPr>
        <w:t> </w:t>
      </w:r>
      <w:r w:rsidRPr="00BC50E5">
        <w:rPr>
          <w:rFonts w:ascii="Times New Roman" w:eastAsia="Times New Roman" w:hAnsi="Times New Roman" w:cs="Times New Roman"/>
        </w:rPr>
        <w:t>valandų.</w:t>
      </w:r>
    </w:p>
    <w:p w14:paraId="1E0C229A"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0475394D" w14:textId="77777777" w:rsidR="00BC50E5" w:rsidRPr="00C86870" w:rsidRDefault="00BC50E5" w:rsidP="00BC50E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u w:val="single"/>
        </w:rPr>
      </w:pPr>
      <w:r w:rsidRPr="00C86870">
        <w:rPr>
          <w:rFonts w:ascii="Times New Roman" w:eastAsia="Times New Roman" w:hAnsi="Times New Roman" w:cs="Times New Roman"/>
          <w:u w:val="single"/>
        </w:rPr>
        <w:t>Tiesinis / netiesinis pobūdis</w:t>
      </w:r>
    </w:p>
    <w:p w14:paraId="52982910"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roofErr w:type="spellStart"/>
      <w:r w:rsidRPr="00BC50E5">
        <w:rPr>
          <w:rFonts w:ascii="Times New Roman" w:eastAsia="Times New Roman" w:hAnsi="Times New Roman" w:cs="Times New Roman"/>
        </w:rPr>
        <w:t>Cetiriziną</w:t>
      </w:r>
      <w:proofErr w:type="spellEnd"/>
      <w:r w:rsidRPr="00BC50E5">
        <w:rPr>
          <w:rFonts w:ascii="Times New Roman" w:eastAsia="Times New Roman" w:hAnsi="Times New Roman" w:cs="Times New Roman"/>
        </w:rPr>
        <w:t xml:space="preserve"> vartojant 5-60</w:t>
      </w:r>
      <w:r w:rsidR="00F52EC6" w:rsidRPr="00BC50E5">
        <w:rPr>
          <w:rFonts w:ascii="Times New Roman" w:eastAsia="Times New Roman" w:hAnsi="Times New Roman" w:cs="Times New Roman"/>
        </w:rPr>
        <w:t> </w:t>
      </w:r>
      <w:r w:rsidRPr="00BC50E5">
        <w:rPr>
          <w:rFonts w:ascii="Times New Roman" w:eastAsia="Times New Roman" w:hAnsi="Times New Roman" w:cs="Times New Roman"/>
        </w:rPr>
        <w:t>mg dozėmis, jo kinetika yra tiesinė.</w:t>
      </w:r>
    </w:p>
    <w:p w14:paraId="326C30B7"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7B95B784"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u w:val="single"/>
        </w:rPr>
      </w:pPr>
      <w:r w:rsidRPr="00BC50E5">
        <w:rPr>
          <w:rFonts w:ascii="Times New Roman" w:eastAsia="Times New Roman" w:hAnsi="Times New Roman" w:cs="Times New Roman"/>
          <w:u w:val="single"/>
        </w:rPr>
        <w:t>Ypatingos populiacijos</w:t>
      </w:r>
    </w:p>
    <w:p w14:paraId="39AE3764"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Cs/>
          <w:u w:val="single"/>
        </w:rPr>
      </w:pPr>
    </w:p>
    <w:p w14:paraId="6B8FDBA8" w14:textId="77777777" w:rsidR="00BD172F"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iCs/>
          <w:u w:val="single"/>
        </w:rPr>
        <w:t>Senyvi žmonės</w:t>
      </w:r>
      <w:r w:rsidRPr="00BC50E5">
        <w:rPr>
          <w:rFonts w:ascii="Times New Roman" w:eastAsia="Times New Roman" w:hAnsi="Times New Roman" w:cs="Times New Roman"/>
        </w:rPr>
        <w:t xml:space="preserve"> </w:t>
      </w:r>
    </w:p>
    <w:p w14:paraId="08EA9E31"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16 senyvų asmenų paskyrus išgerti vienkartinę 10</w:t>
      </w:r>
      <w:r w:rsidR="00F52EC6" w:rsidRPr="00BC50E5">
        <w:rPr>
          <w:rFonts w:ascii="Times New Roman" w:eastAsia="Times New Roman" w:hAnsi="Times New Roman" w:cs="Times New Roman"/>
        </w:rPr>
        <w:t> </w:t>
      </w:r>
      <w:r w:rsidRPr="00BC50E5">
        <w:rPr>
          <w:rFonts w:ascii="Times New Roman" w:eastAsia="Times New Roman" w:hAnsi="Times New Roman" w:cs="Times New Roman"/>
        </w:rPr>
        <w:t>mg dozę, pusinės eliminacijos periodas pailgėjo 50</w:t>
      </w:r>
      <w:r w:rsidR="00F52EC6" w:rsidRPr="00BC50E5">
        <w:rPr>
          <w:rFonts w:ascii="Times New Roman" w:eastAsia="Times New Roman" w:hAnsi="Times New Roman" w:cs="Times New Roman"/>
        </w:rPr>
        <w:t> </w:t>
      </w:r>
      <w:r w:rsidRPr="00BC50E5">
        <w:rPr>
          <w:rFonts w:ascii="Times New Roman" w:eastAsia="Times New Roman" w:hAnsi="Times New Roman" w:cs="Times New Roman"/>
        </w:rPr>
        <w:t>%, o klirensas sumažėjo 40</w:t>
      </w:r>
      <w:r w:rsidR="00F52EC6" w:rsidRPr="00BC50E5">
        <w:rPr>
          <w:rFonts w:ascii="Times New Roman" w:eastAsia="Times New Roman" w:hAnsi="Times New Roman" w:cs="Times New Roman"/>
        </w:rPr>
        <w:t> </w:t>
      </w:r>
      <w:r w:rsidRPr="00BC50E5">
        <w:rPr>
          <w:rFonts w:ascii="Times New Roman" w:eastAsia="Times New Roman" w:hAnsi="Times New Roman" w:cs="Times New Roman"/>
        </w:rPr>
        <w:t xml:space="preserve">%, palyginti su jaunesnio amžiaus asmenimis. </w:t>
      </w:r>
      <w:proofErr w:type="spellStart"/>
      <w:r w:rsidRPr="00BC50E5">
        <w:rPr>
          <w:rFonts w:ascii="Times New Roman" w:eastAsia="Times New Roman" w:hAnsi="Times New Roman" w:cs="Times New Roman"/>
        </w:rPr>
        <w:t>Cetirizino</w:t>
      </w:r>
      <w:proofErr w:type="spellEnd"/>
      <w:r w:rsidRPr="00BC50E5">
        <w:rPr>
          <w:rFonts w:ascii="Times New Roman" w:eastAsia="Times New Roman" w:hAnsi="Times New Roman" w:cs="Times New Roman"/>
        </w:rPr>
        <w:t xml:space="preserve"> klirenso sumažėjimas šiems pagyvenusiems savanoriams priklausė nuo jų inkstų funkcijos sumažėjimo.</w:t>
      </w:r>
    </w:p>
    <w:p w14:paraId="2BC36F7B"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Cs/>
          <w:u w:val="single"/>
        </w:rPr>
      </w:pPr>
    </w:p>
    <w:p w14:paraId="03988593" w14:textId="77777777" w:rsidR="00BD172F"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Cs/>
          <w:u w:val="single"/>
        </w:rPr>
      </w:pPr>
      <w:r w:rsidRPr="00BC50E5">
        <w:rPr>
          <w:rFonts w:ascii="Times New Roman" w:eastAsia="Times New Roman" w:hAnsi="Times New Roman" w:cs="Times New Roman"/>
          <w:iCs/>
          <w:u w:val="single"/>
        </w:rPr>
        <w:t>Vaikai, kūdikiai ir maži vaikai</w:t>
      </w:r>
    </w:p>
    <w:p w14:paraId="0D48FB3F" w14:textId="07C0FB1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lastRenderedPageBreak/>
        <w:t xml:space="preserve">6–12 metų vaikams </w:t>
      </w:r>
      <w:proofErr w:type="spellStart"/>
      <w:r w:rsidRPr="00BC50E5">
        <w:rPr>
          <w:rFonts w:ascii="Times New Roman" w:eastAsia="Times New Roman" w:hAnsi="Times New Roman" w:cs="Times New Roman"/>
        </w:rPr>
        <w:t>cetirizino</w:t>
      </w:r>
      <w:proofErr w:type="spellEnd"/>
      <w:r w:rsidRPr="00BC50E5">
        <w:rPr>
          <w:rFonts w:ascii="Times New Roman" w:eastAsia="Times New Roman" w:hAnsi="Times New Roman" w:cs="Times New Roman"/>
        </w:rPr>
        <w:t xml:space="preserve"> pusinės eliminacijos periodas buvo maždaug 6 valandos, o 2–6 metų vaikams – 5 valandos. Kūdikiams ir mažiems vaikams nuo 6 iki 24 mėnesių amžiaus šis periodas sumažėjo iki 3,1 valandos.</w:t>
      </w:r>
    </w:p>
    <w:p w14:paraId="43DB651F"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iCs/>
        </w:rPr>
      </w:pPr>
    </w:p>
    <w:p w14:paraId="0C0E5FA7" w14:textId="77777777" w:rsidR="00BC50E5" w:rsidRDefault="00BD172F"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iCs/>
        </w:rPr>
      </w:pPr>
      <w:r w:rsidRPr="00BC50E5">
        <w:rPr>
          <w:rFonts w:ascii="Times New Roman" w:eastAsia="Times New Roman" w:hAnsi="Times New Roman" w:cs="Times New Roman"/>
          <w:iCs/>
          <w:u w:val="single"/>
        </w:rPr>
        <w:t>Sutrikusi inkstų funkcija</w:t>
      </w:r>
      <w:r w:rsidRPr="00BC50E5" w:rsidDel="00BD172F">
        <w:rPr>
          <w:rFonts w:ascii="Times New Roman" w:eastAsia="Times New Roman" w:hAnsi="Times New Roman" w:cs="Times New Roman"/>
          <w:i/>
          <w:iCs/>
        </w:rPr>
        <w:t xml:space="preserve"> </w:t>
      </w:r>
    </w:p>
    <w:p w14:paraId="52C329CE" w14:textId="0A05655D"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Pacientams, kurių inkstų funkcijos sutrikimas nedidelis (kreatinino klirensas didesnis negu 40</w:t>
      </w:r>
      <w:r w:rsidR="00F52EC6" w:rsidRPr="00BC50E5">
        <w:rPr>
          <w:rFonts w:ascii="Times New Roman" w:eastAsia="Times New Roman" w:hAnsi="Times New Roman" w:cs="Times New Roman"/>
        </w:rPr>
        <w:t> </w:t>
      </w:r>
      <w:r w:rsidRPr="00BC50E5">
        <w:rPr>
          <w:rFonts w:ascii="Times New Roman" w:eastAsia="Times New Roman" w:hAnsi="Times New Roman" w:cs="Times New Roman"/>
        </w:rPr>
        <w:t>ml/min.), vaisto farmakokinetika buvo tokia pati, kaip ir sveikų savanorių. Pacientams, kurių inkstų funkcijos sutrikimas buvo vidutinio sunkumo, preparato pusinės eliminacijos periodas buvo 3 kartus ilgesnis, o klirensas sumažėjo 70</w:t>
      </w:r>
      <w:r w:rsidR="00F52EC6" w:rsidRPr="00BC50E5">
        <w:rPr>
          <w:rFonts w:ascii="Times New Roman" w:eastAsia="Times New Roman" w:hAnsi="Times New Roman" w:cs="Times New Roman"/>
        </w:rPr>
        <w:t> </w:t>
      </w:r>
      <w:r w:rsidRPr="00BC50E5">
        <w:rPr>
          <w:rFonts w:ascii="Times New Roman" w:eastAsia="Times New Roman" w:hAnsi="Times New Roman" w:cs="Times New Roman"/>
        </w:rPr>
        <w:t>%, palyginti su sveikų savanorių klirensu.</w:t>
      </w:r>
    </w:p>
    <w:p w14:paraId="2427B1FC"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Pacientams, kuriems buvo taikoma hemodializė (kreatinino klirensas mažesnis negu 7</w:t>
      </w:r>
      <w:r w:rsidR="00F52EC6" w:rsidRPr="00BC50E5">
        <w:rPr>
          <w:rFonts w:ascii="Times New Roman" w:eastAsia="Times New Roman" w:hAnsi="Times New Roman" w:cs="Times New Roman"/>
        </w:rPr>
        <w:t> </w:t>
      </w:r>
      <w:r w:rsidRPr="00BC50E5">
        <w:rPr>
          <w:rFonts w:ascii="Times New Roman" w:eastAsia="Times New Roman" w:hAnsi="Times New Roman" w:cs="Times New Roman"/>
        </w:rPr>
        <w:t>ml/min.), išgėrus vienkartinę 10</w:t>
      </w:r>
      <w:r w:rsidR="00F52EC6" w:rsidRPr="00BC50E5">
        <w:rPr>
          <w:rFonts w:ascii="Times New Roman" w:eastAsia="Times New Roman" w:hAnsi="Times New Roman" w:cs="Times New Roman"/>
        </w:rPr>
        <w:t> </w:t>
      </w:r>
      <w:r w:rsidRPr="00BC50E5">
        <w:rPr>
          <w:rFonts w:ascii="Times New Roman" w:eastAsia="Times New Roman" w:hAnsi="Times New Roman" w:cs="Times New Roman"/>
        </w:rPr>
        <w:t xml:space="preserve">mg </w:t>
      </w:r>
      <w:proofErr w:type="spellStart"/>
      <w:r w:rsidRPr="00BC50E5">
        <w:rPr>
          <w:rFonts w:ascii="Times New Roman" w:eastAsia="Times New Roman" w:hAnsi="Times New Roman" w:cs="Times New Roman"/>
        </w:rPr>
        <w:t>cetirizino</w:t>
      </w:r>
      <w:proofErr w:type="spellEnd"/>
      <w:r w:rsidRPr="00BC50E5">
        <w:rPr>
          <w:rFonts w:ascii="Times New Roman" w:eastAsia="Times New Roman" w:hAnsi="Times New Roman" w:cs="Times New Roman"/>
        </w:rPr>
        <w:t xml:space="preserve"> dozę, pusinės eliminacijos periodas pailgėjo 3 kartus, o klirensas sumažėjo 70</w:t>
      </w:r>
      <w:r w:rsidR="00F52EC6" w:rsidRPr="00BC50E5">
        <w:rPr>
          <w:rFonts w:ascii="Times New Roman" w:eastAsia="Times New Roman" w:hAnsi="Times New Roman" w:cs="Times New Roman"/>
        </w:rPr>
        <w:t> </w:t>
      </w:r>
      <w:r w:rsidRPr="00BC50E5">
        <w:rPr>
          <w:rFonts w:ascii="Times New Roman" w:eastAsia="Times New Roman" w:hAnsi="Times New Roman" w:cs="Times New Roman"/>
        </w:rPr>
        <w:t xml:space="preserve">%, palyginti su sveikais asmenimis. </w:t>
      </w:r>
      <w:proofErr w:type="spellStart"/>
      <w:r w:rsidRPr="00BC50E5">
        <w:rPr>
          <w:rFonts w:ascii="Times New Roman" w:eastAsia="Times New Roman" w:hAnsi="Times New Roman" w:cs="Times New Roman"/>
        </w:rPr>
        <w:t>Cetirizinas</w:t>
      </w:r>
      <w:proofErr w:type="spellEnd"/>
      <w:r w:rsidRPr="00BC50E5">
        <w:rPr>
          <w:rFonts w:ascii="Times New Roman" w:eastAsia="Times New Roman" w:hAnsi="Times New Roman" w:cs="Times New Roman"/>
        </w:rPr>
        <w:t xml:space="preserve"> hemodialize pašalinamas blogai. Pacientams, kurių inkstų funkcija sutrikusi smarkiai, dozę reikia koreguoti (žr. 4.2 skyrių).</w:t>
      </w:r>
    </w:p>
    <w:p w14:paraId="21E3C479"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iCs/>
        </w:rPr>
      </w:pPr>
    </w:p>
    <w:p w14:paraId="39F52B14" w14:textId="77777777" w:rsidR="00BD172F" w:rsidRPr="00BC50E5" w:rsidRDefault="00BD172F"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Cs/>
          <w:u w:val="single"/>
        </w:rPr>
      </w:pPr>
      <w:r w:rsidRPr="00BC50E5">
        <w:rPr>
          <w:rFonts w:ascii="Times New Roman" w:eastAsia="Times New Roman" w:hAnsi="Times New Roman" w:cs="Times New Roman"/>
          <w:iCs/>
          <w:u w:val="single"/>
        </w:rPr>
        <w:t xml:space="preserve">Sutrikusi kepenų funkcija </w:t>
      </w:r>
    </w:p>
    <w:p w14:paraId="0D825EEF" w14:textId="116D55A9"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Pacientams, sergantiems lėtinėmis kepenų ligomis (</w:t>
      </w:r>
      <w:proofErr w:type="spellStart"/>
      <w:r w:rsidRPr="00BC50E5">
        <w:rPr>
          <w:rFonts w:ascii="Times New Roman" w:eastAsia="Times New Roman" w:hAnsi="Times New Roman" w:cs="Times New Roman"/>
        </w:rPr>
        <w:t>hepatoceliuline</w:t>
      </w:r>
      <w:proofErr w:type="spellEnd"/>
      <w:r w:rsidRPr="00BC50E5">
        <w:rPr>
          <w:rFonts w:ascii="Times New Roman" w:eastAsia="Times New Roman" w:hAnsi="Times New Roman" w:cs="Times New Roman"/>
        </w:rPr>
        <w:t xml:space="preserve">, </w:t>
      </w:r>
      <w:proofErr w:type="spellStart"/>
      <w:r w:rsidRPr="00BC50E5">
        <w:rPr>
          <w:rFonts w:ascii="Times New Roman" w:eastAsia="Times New Roman" w:hAnsi="Times New Roman" w:cs="Times New Roman"/>
        </w:rPr>
        <w:t>cholestazine</w:t>
      </w:r>
      <w:proofErr w:type="spellEnd"/>
      <w:r w:rsidRPr="00BC50E5">
        <w:rPr>
          <w:rFonts w:ascii="Times New Roman" w:eastAsia="Times New Roman" w:hAnsi="Times New Roman" w:cs="Times New Roman"/>
        </w:rPr>
        <w:t xml:space="preserve"> ir </w:t>
      </w:r>
      <w:proofErr w:type="spellStart"/>
      <w:r w:rsidRPr="00BC50E5">
        <w:rPr>
          <w:rFonts w:ascii="Times New Roman" w:eastAsia="Times New Roman" w:hAnsi="Times New Roman" w:cs="Times New Roman"/>
        </w:rPr>
        <w:t>biliarine</w:t>
      </w:r>
      <w:proofErr w:type="spellEnd"/>
      <w:r w:rsidRPr="00BC50E5">
        <w:rPr>
          <w:rFonts w:ascii="Times New Roman" w:eastAsia="Times New Roman" w:hAnsi="Times New Roman" w:cs="Times New Roman"/>
        </w:rPr>
        <w:t xml:space="preserve"> ciroze), paskyrus 10 ar 20</w:t>
      </w:r>
      <w:r w:rsidR="00F52EC6" w:rsidRPr="00BC50E5">
        <w:rPr>
          <w:rFonts w:ascii="Times New Roman" w:eastAsia="Times New Roman" w:hAnsi="Times New Roman" w:cs="Times New Roman"/>
        </w:rPr>
        <w:t> </w:t>
      </w:r>
      <w:r w:rsidRPr="00BC50E5">
        <w:rPr>
          <w:rFonts w:ascii="Times New Roman" w:eastAsia="Times New Roman" w:hAnsi="Times New Roman" w:cs="Times New Roman"/>
        </w:rPr>
        <w:t xml:space="preserve">mg vienkartinę </w:t>
      </w:r>
      <w:proofErr w:type="spellStart"/>
      <w:r w:rsidRPr="00BC50E5">
        <w:rPr>
          <w:rFonts w:ascii="Times New Roman" w:eastAsia="Times New Roman" w:hAnsi="Times New Roman" w:cs="Times New Roman"/>
        </w:rPr>
        <w:t>cetirizino</w:t>
      </w:r>
      <w:proofErr w:type="spellEnd"/>
      <w:r w:rsidRPr="00BC50E5">
        <w:rPr>
          <w:rFonts w:ascii="Times New Roman" w:eastAsia="Times New Roman" w:hAnsi="Times New Roman" w:cs="Times New Roman"/>
        </w:rPr>
        <w:t xml:space="preserve"> dozę, pusinės eliminacijos periodas pailgėjo 50</w:t>
      </w:r>
      <w:r w:rsidR="00F52EC6" w:rsidRPr="00BC50E5">
        <w:rPr>
          <w:rFonts w:ascii="Times New Roman" w:eastAsia="Times New Roman" w:hAnsi="Times New Roman" w:cs="Times New Roman"/>
        </w:rPr>
        <w:t> </w:t>
      </w:r>
      <w:r w:rsidRPr="00BC50E5">
        <w:rPr>
          <w:rFonts w:ascii="Times New Roman" w:eastAsia="Times New Roman" w:hAnsi="Times New Roman" w:cs="Times New Roman"/>
        </w:rPr>
        <w:t>%, o klirensas sumažėjo 40</w:t>
      </w:r>
      <w:r w:rsidR="00F52EC6" w:rsidRPr="00BC50E5">
        <w:rPr>
          <w:rFonts w:ascii="Times New Roman" w:eastAsia="Times New Roman" w:hAnsi="Times New Roman" w:cs="Times New Roman"/>
        </w:rPr>
        <w:t> </w:t>
      </w:r>
      <w:r w:rsidRPr="00BC50E5">
        <w:rPr>
          <w:rFonts w:ascii="Times New Roman" w:eastAsia="Times New Roman" w:hAnsi="Times New Roman" w:cs="Times New Roman"/>
        </w:rPr>
        <w:t>%, palyginti su sveikais asmenimis. Dozę koreguoti reikia tik tiems pacientams, kuriems kepenų funkcijos sutrikimas yra kartu su inkstų funkcijos sutrikimu.</w:t>
      </w:r>
    </w:p>
    <w:p w14:paraId="5D80A0EF"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lang w:eastAsia="lt-LT"/>
        </w:rPr>
      </w:pPr>
    </w:p>
    <w:p w14:paraId="2AAACDD0"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b/>
          <w:lang w:eastAsia="lt-LT"/>
        </w:rPr>
      </w:pPr>
      <w:r w:rsidRPr="00BC50E5">
        <w:rPr>
          <w:rFonts w:ascii="Times New Roman" w:eastAsia="Times New Roman" w:hAnsi="Times New Roman" w:cs="Times New Roman"/>
          <w:b/>
          <w:lang w:eastAsia="lt-LT"/>
        </w:rPr>
        <w:t>5</w:t>
      </w:r>
      <w:r w:rsidR="00FD6947" w:rsidRPr="00BC50E5">
        <w:rPr>
          <w:rFonts w:ascii="Times New Roman" w:eastAsia="Times New Roman" w:hAnsi="Times New Roman" w:cs="Times New Roman"/>
          <w:b/>
          <w:lang w:eastAsia="lt-LT"/>
        </w:rPr>
        <w:t>.</w:t>
      </w:r>
      <w:r w:rsidRPr="00BC50E5">
        <w:rPr>
          <w:rFonts w:ascii="Times New Roman" w:eastAsia="Times New Roman" w:hAnsi="Times New Roman" w:cs="Times New Roman"/>
          <w:b/>
          <w:lang w:eastAsia="lt-LT"/>
        </w:rPr>
        <w:t>3</w:t>
      </w:r>
      <w:r w:rsidRPr="00BC50E5">
        <w:rPr>
          <w:rFonts w:ascii="Times New Roman" w:eastAsia="Times New Roman" w:hAnsi="Times New Roman" w:cs="Times New Roman"/>
          <w:b/>
          <w:lang w:eastAsia="lt-LT"/>
        </w:rPr>
        <w:tab/>
      </w:r>
      <w:proofErr w:type="spellStart"/>
      <w:r w:rsidRPr="00BC50E5">
        <w:rPr>
          <w:rFonts w:ascii="Times New Roman" w:eastAsia="Times New Roman" w:hAnsi="Times New Roman" w:cs="Times New Roman"/>
          <w:b/>
          <w:lang w:eastAsia="lt-LT"/>
        </w:rPr>
        <w:t>Ikiklinikinių</w:t>
      </w:r>
      <w:proofErr w:type="spellEnd"/>
      <w:r w:rsidRPr="00BC50E5">
        <w:rPr>
          <w:rFonts w:ascii="Times New Roman" w:eastAsia="Times New Roman" w:hAnsi="Times New Roman" w:cs="Times New Roman"/>
          <w:b/>
          <w:lang w:eastAsia="lt-LT"/>
        </w:rPr>
        <w:t xml:space="preserve"> saugumo tyrimų duomenys</w:t>
      </w:r>
    </w:p>
    <w:p w14:paraId="75A667FF"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lang w:eastAsia="lt-LT"/>
        </w:rPr>
      </w:pPr>
    </w:p>
    <w:p w14:paraId="0BF08DC3" w14:textId="2A7BDFA1"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 xml:space="preserve">Įprastų farmakologinio saugumo, kartotinių dozių toksiškumo, </w:t>
      </w:r>
      <w:proofErr w:type="spellStart"/>
      <w:r w:rsidRPr="00BC50E5">
        <w:rPr>
          <w:rFonts w:ascii="Times New Roman" w:eastAsia="Times New Roman" w:hAnsi="Times New Roman" w:cs="Times New Roman"/>
        </w:rPr>
        <w:t>genotoksiškumo</w:t>
      </w:r>
      <w:proofErr w:type="spellEnd"/>
      <w:r w:rsidRPr="00BC50E5">
        <w:rPr>
          <w:rFonts w:ascii="Times New Roman" w:eastAsia="Times New Roman" w:hAnsi="Times New Roman" w:cs="Times New Roman"/>
        </w:rPr>
        <w:t xml:space="preserve">, galimo </w:t>
      </w:r>
      <w:proofErr w:type="spellStart"/>
      <w:r w:rsidRPr="00BC50E5">
        <w:rPr>
          <w:rFonts w:ascii="Times New Roman" w:eastAsia="Times New Roman" w:hAnsi="Times New Roman" w:cs="Times New Roman"/>
        </w:rPr>
        <w:t>kance</w:t>
      </w:r>
      <w:r w:rsidR="00276970">
        <w:rPr>
          <w:rFonts w:ascii="Times New Roman" w:eastAsia="Times New Roman" w:hAnsi="Times New Roman" w:cs="Times New Roman"/>
        </w:rPr>
        <w:t>rogeni</w:t>
      </w:r>
      <w:r w:rsidRPr="00BC50E5">
        <w:rPr>
          <w:rFonts w:ascii="Times New Roman" w:eastAsia="Times New Roman" w:hAnsi="Times New Roman" w:cs="Times New Roman"/>
        </w:rPr>
        <w:t>škumo</w:t>
      </w:r>
      <w:proofErr w:type="spellEnd"/>
      <w:r w:rsidRPr="00BC50E5">
        <w:rPr>
          <w:rFonts w:ascii="Times New Roman" w:eastAsia="Times New Roman" w:hAnsi="Times New Roman" w:cs="Times New Roman"/>
        </w:rPr>
        <w:t xml:space="preserve"> ir toksinio poveikio reprodukcijai </w:t>
      </w:r>
      <w:proofErr w:type="spellStart"/>
      <w:r w:rsidRPr="00BC50E5">
        <w:rPr>
          <w:rFonts w:ascii="Times New Roman" w:eastAsia="Times New Roman" w:hAnsi="Times New Roman" w:cs="Times New Roman"/>
        </w:rPr>
        <w:t>ikiklinikinių</w:t>
      </w:r>
      <w:proofErr w:type="spellEnd"/>
      <w:r w:rsidRPr="00BC50E5">
        <w:rPr>
          <w:rFonts w:ascii="Times New Roman" w:eastAsia="Times New Roman" w:hAnsi="Times New Roman" w:cs="Times New Roman"/>
        </w:rPr>
        <w:t xml:space="preserve"> tyrimų duomenys specifinio pavojaus žmogui nerodo.</w:t>
      </w:r>
    </w:p>
    <w:p w14:paraId="267B2983"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lang w:eastAsia="lt-LT"/>
        </w:rPr>
      </w:pPr>
    </w:p>
    <w:p w14:paraId="5DF45EDB"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lang w:eastAsia="lt-LT"/>
        </w:rPr>
      </w:pPr>
    </w:p>
    <w:p w14:paraId="02E7D05A"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b/>
          <w:lang w:eastAsia="lt-LT"/>
        </w:rPr>
      </w:pPr>
      <w:r w:rsidRPr="00BC50E5">
        <w:rPr>
          <w:rFonts w:ascii="Times New Roman" w:eastAsia="Times New Roman" w:hAnsi="Times New Roman" w:cs="Times New Roman"/>
          <w:b/>
          <w:lang w:eastAsia="lt-LT"/>
        </w:rPr>
        <w:t>6.</w:t>
      </w:r>
      <w:r w:rsidRPr="00BC50E5">
        <w:rPr>
          <w:rFonts w:ascii="Times New Roman" w:eastAsia="Times New Roman" w:hAnsi="Times New Roman" w:cs="Times New Roman"/>
          <w:b/>
          <w:lang w:eastAsia="lt-LT"/>
        </w:rPr>
        <w:tab/>
        <w:t>FARMACINĖ INFORMACIJA</w:t>
      </w:r>
    </w:p>
    <w:p w14:paraId="1230C98A"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b/>
          <w:lang w:eastAsia="lt-LT"/>
        </w:rPr>
      </w:pPr>
    </w:p>
    <w:p w14:paraId="74B0797D"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b/>
          <w:lang w:eastAsia="lt-LT"/>
        </w:rPr>
      </w:pPr>
      <w:r w:rsidRPr="00BC50E5">
        <w:rPr>
          <w:rFonts w:ascii="Times New Roman" w:eastAsia="Times New Roman" w:hAnsi="Times New Roman" w:cs="Times New Roman"/>
          <w:b/>
          <w:lang w:eastAsia="lt-LT"/>
        </w:rPr>
        <w:t>6.1</w:t>
      </w:r>
      <w:r w:rsidRPr="00BC50E5">
        <w:rPr>
          <w:rFonts w:ascii="Times New Roman" w:eastAsia="Times New Roman" w:hAnsi="Times New Roman" w:cs="Times New Roman"/>
          <w:b/>
          <w:lang w:eastAsia="lt-LT"/>
        </w:rPr>
        <w:tab/>
        <w:t>Pagalbinių medžiagų sąrašas</w:t>
      </w:r>
    </w:p>
    <w:p w14:paraId="3131B6C2"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lang w:eastAsia="lt-LT"/>
        </w:rPr>
      </w:pPr>
    </w:p>
    <w:p w14:paraId="5B3CFE2D"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lang w:eastAsia="lt-LT"/>
        </w:rPr>
      </w:pPr>
      <w:r w:rsidRPr="00BC50E5">
        <w:rPr>
          <w:rFonts w:ascii="Times New Roman" w:eastAsia="Times New Roman" w:hAnsi="Times New Roman" w:cs="Times New Roman"/>
          <w:lang w:eastAsia="lt-LT"/>
        </w:rPr>
        <w:t>Tabletės branduolys:</w:t>
      </w:r>
    </w:p>
    <w:p w14:paraId="4DEFEC0C"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lang w:eastAsia="lt-LT"/>
        </w:rPr>
      </w:pPr>
      <w:proofErr w:type="spellStart"/>
      <w:r w:rsidRPr="00BC50E5">
        <w:rPr>
          <w:rFonts w:ascii="Times New Roman" w:eastAsia="Times New Roman" w:hAnsi="Times New Roman" w:cs="Times New Roman"/>
          <w:lang w:eastAsia="lt-LT"/>
        </w:rPr>
        <w:t>Mikrokristalinė</w:t>
      </w:r>
      <w:proofErr w:type="spellEnd"/>
      <w:r w:rsidRPr="00BC50E5">
        <w:rPr>
          <w:rFonts w:ascii="Times New Roman" w:eastAsia="Times New Roman" w:hAnsi="Times New Roman" w:cs="Times New Roman"/>
          <w:lang w:eastAsia="lt-LT"/>
        </w:rPr>
        <w:t xml:space="preserve"> celiuliozė</w:t>
      </w:r>
    </w:p>
    <w:p w14:paraId="083F7130"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lang w:eastAsia="lt-LT"/>
        </w:rPr>
      </w:pPr>
      <w:r w:rsidRPr="00BC50E5">
        <w:rPr>
          <w:rFonts w:ascii="Times New Roman" w:eastAsia="Times New Roman" w:hAnsi="Times New Roman" w:cs="Times New Roman"/>
          <w:lang w:eastAsia="lt-LT"/>
        </w:rPr>
        <w:t xml:space="preserve">Laktozė </w:t>
      </w:r>
      <w:proofErr w:type="spellStart"/>
      <w:r w:rsidRPr="00BC50E5">
        <w:rPr>
          <w:rFonts w:ascii="Times New Roman" w:eastAsia="Times New Roman" w:hAnsi="Times New Roman" w:cs="Times New Roman"/>
          <w:lang w:eastAsia="lt-LT"/>
        </w:rPr>
        <w:t>monohidratas</w:t>
      </w:r>
      <w:proofErr w:type="spellEnd"/>
    </w:p>
    <w:p w14:paraId="04E5F657"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lang w:eastAsia="lt-LT"/>
        </w:rPr>
      </w:pPr>
      <w:r w:rsidRPr="00BC50E5">
        <w:rPr>
          <w:rFonts w:ascii="Times New Roman" w:eastAsia="Times New Roman" w:hAnsi="Times New Roman" w:cs="Times New Roman"/>
          <w:lang w:eastAsia="lt-LT"/>
        </w:rPr>
        <w:t>Koloidinis bevandenis silicio dioksidas</w:t>
      </w:r>
    </w:p>
    <w:p w14:paraId="0528080E"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lang w:eastAsia="lt-LT"/>
        </w:rPr>
      </w:pPr>
      <w:r w:rsidRPr="00BC50E5">
        <w:rPr>
          <w:rFonts w:ascii="Times New Roman" w:eastAsia="Times New Roman" w:hAnsi="Times New Roman" w:cs="Times New Roman"/>
          <w:lang w:eastAsia="lt-LT"/>
        </w:rPr>
        <w:t xml:space="preserve">Magnio </w:t>
      </w:r>
      <w:proofErr w:type="spellStart"/>
      <w:r w:rsidRPr="00BC50E5">
        <w:rPr>
          <w:rFonts w:ascii="Times New Roman" w:eastAsia="Times New Roman" w:hAnsi="Times New Roman" w:cs="Times New Roman"/>
          <w:lang w:eastAsia="lt-LT"/>
        </w:rPr>
        <w:t>stearatas</w:t>
      </w:r>
      <w:proofErr w:type="spellEnd"/>
    </w:p>
    <w:p w14:paraId="6BC9A726"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lang w:eastAsia="lt-LT"/>
        </w:rPr>
      </w:pPr>
      <w:r w:rsidRPr="00BC50E5">
        <w:rPr>
          <w:rFonts w:ascii="Times New Roman" w:eastAsia="Times New Roman" w:hAnsi="Times New Roman" w:cs="Times New Roman"/>
          <w:lang w:eastAsia="lt-LT"/>
        </w:rPr>
        <w:t>Tabletės plėvelė:</w:t>
      </w:r>
    </w:p>
    <w:p w14:paraId="321E4123"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lang w:eastAsia="lt-LT"/>
        </w:rPr>
      </w:pPr>
      <w:r w:rsidRPr="00BC50E5">
        <w:rPr>
          <w:rFonts w:ascii="Times New Roman" w:eastAsia="Times New Roman" w:hAnsi="Times New Roman" w:cs="Times New Roman"/>
          <w:lang w:eastAsia="lt-LT"/>
        </w:rPr>
        <w:t xml:space="preserve">Laktozė </w:t>
      </w:r>
      <w:proofErr w:type="spellStart"/>
      <w:r w:rsidRPr="00BC50E5">
        <w:rPr>
          <w:rFonts w:ascii="Times New Roman" w:eastAsia="Times New Roman" w:hAnsi="Times New Roman" w:cs="Times New Roman"/>
          <w:lang w:eastAsia="lt-LT"/>
        </w:rPr>
        <w:t>monohidratas</w:t>
      </w:r>
      <w:proofErr w:type="spellEnd"/>
    </w:p>
    <w:p w14:paraId="4DB59795"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lang w:eastAsia="lt-LT"/>
        </w:rPr>
      </w:pPr>
      <w:proofErr w:type="spellStart"/>
      <w:r w:rsidRPr="00BC50E5">
        <w:rPr>
          <w:rFonts w:ascii="Times New Roman" w:eastAsia="Times New Roman" w:hAnsi="Times New Roman" w:cs="Times New Roman"/>
          <w:lang w:eastAsia="lt-LT"/>
        </w:rPr>
        <w:t>Hipromeliozė</w:t>
      </w:r>
      <w:proofErr w:type="spellEnd"/>
    </w:p>
    <w:p w14:paraId="4A850DFD"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lang w:eastAsia="lt-LT"/>
        </w:rPr>
      </w:pPr>
      <w:proofErr w:type="spellStart"/>
      <w:r w:rsidRPr="00BC50E5">
        <w:rPr>
          <w:rFonts w:ascii="Times New Roman" w:eastAsia="Times New Roman" w:hAnsi="Times New Roman" w:cs="Times New Roman"/>
          <w:lang w:eastAsia="lt-LT"/>
        </w:rPr>
        <w:t>Makrogolis</w:t>
      </w:r>
      <w:proofErr w:type="spellEnd"/>
      <w:r w:rsidRPr="00BC50E5">
        <w:rPr>
          <w:rFonts w:ascii="Times New Roman" w:eastAsia="Times New Roman" w:hAnsi="Times New Roman" w:cs="Times New Roman"/>
          <w:lang w:eastAsia="lt-LT"/>
        </w:rPr>
        <w:t xml:space="preserve"> 4000</w:t>
      </w:r>
    </w:p>
    <w:p w14:paraId="6D767B19" w14:textId="6D3EF5E8" w:rsidR="00FF6C19" w:rsidRPr="00BC50E5" w:rsidRDefault="00FF6C19" w:rsidP="00FF6C19">
      <w:pPr>
        <w:tabs>
          <w:tab w:val="left" w:pos="567"/>
        </w:tabs>
        <w:spacing w:after="0" w:line="240" w:lineRule="auto"/>
        <w:outlineLvl w:val="0"/>
        <w:rPr>
          <w:rFonts w:ascii="Times New Roman" w:eastAsia="Times New Roman" w:hAnsi="Times New Roman" w:cs="Times New Roman"/>
          <w:lang w:eastAsia="lt-LT"/>
        </w:rPr>
      </w:pPr>
      <w:r w:rsidRPr="00BC50E5">
        <w:rPr>
          <w:rFonts w:ascii="Times New Roman" w:eastAsia="Times New Roman" w:hAnsi="Times New Roman" w:cs="Times New Roman"/>
          <w:lang w:eastAsia="lt-LT"/>
        </w:rPr>
        <w:t>Titano dioksidas (E</w:t>
      </w:r>
      <w:r w:rsidR="001E5FCD">
        <w:rPr>
          <w:rFonts w:ascii="Times New Roman" w:eastAsia="Times New Roman" w:hAnsi="Times New Roman" w:cs="Times New Roman"/>
          <w:lang w:eastAsia="lt-LT"/>
        </w:rPr>
        <w:t> </w:t>
      </w:r>
      <w:r w:rsidRPr="00BC50E5">
        <w:rPr>
          <w:rFonts w:ascii="Times New Roman" w:eastAsia="Times New Roman" w:hAnsi="Times New Roman" w:cs="Times New Roman"/>
          <w:lang w:eastAsia="lt-LT"/>
        </w:rPr>
        <w:t xml:space="preserve">171) </w:t>
      </w:r>
    </w:p>
    <w:p w14:paraId="755D6644"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lang w:eastAsia="lt-LT"/>
        </w:rPr>
      </w:pPr>
    </w:p>
    <w:p w14:paraId="1B292608"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b/>
          <w:lang w:eastAsia="lt-LT"/>
        </w:rPr>
      </w:pPr>
      <w:r w:rsidRPr="00BC50E5">
        <w:rPr>
          <w:rFonts w:ascii="Times New Roman" w:eastAsia="Times New Roman" w:hAnsi="Times New Roman" w:cs="Times New Roman"/>
          <w:b/>
          <w:lang w:eastAsia="lt-LT"/>
        </w:rPr>
        <w:t>6.2</w:t>
      </w:r>
      <w:r w:rsidRPr="00BC50E5">
        <w:rPr>
          <w:rFonts w:ascii="Times New Roman" w:eastAsia="Times New Roman" w:hAnsi="Times New Roman" w:cs="Times New Roman"/>
          <w:b/>
          <w:lang w:eastAsia="lt-LT"/>
        </w:rPr>
        <w:tab/>
        <w:t>Nesuderinamumas</w:t>
      </w:r>
    </w:p>
    <w:p w14:paraId="14A4C6F8"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lang w:eastAsia="lt-LT"/>
        </w:rPr>
      </w:pPr>
    </w:p>
    <w:p w14:paraId="1071C534"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lang w:eastAsia="lt-LT"/>
        </w:rPr>
      </w:pPr>
      <w:r w:rsidRPr="00BC50E5">
        <w:rPr>
          <w:rFonts w:ascii="Times New Roman" w:eastAsia="Times New Roman" w:hAnsi="Times New Roman" w:cs="Times New Roman"/>
          <w:lang w:eastAsia="lt-LT"/>
        </w:rPr>
        <w:t>Duomenys nebūtini.</w:t>
      </w:r>
    </w:p>
    <w:p w14:paraId="77A71CB3"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lang w:eastAsia="lt-LT"/>
        </w:rPr>
      </w:pPr>
    </w:p>
    <w:p w14:paraId="610503CC"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b/>
          <w:lang w:eastAsia="lt-LT"/>
        </w:rPr>
      </w:pPr>
      <w:r w:rsidRPr="00BC50E5">
        <w:rPr>
          <w:rFonts w:ascii="Times New Roman" w:eastAsia="Times New Roman" w:hAnsi="Times New Roman" w:cs="Times New Roman"/>
          <w:b/>
          <w:lang w:eastAsia="lt-LT"/>
        </w:rPr>
        <w:t>6.3</w:t>
      </w:r>
      <w:r w:rsidRPr="00BC50E5">
        <w:rPr>
          <w:rFonts w:ascii="Times New Roman" w:eastAsia="Times New Roman" w:hAnsi="Times New Roman" w:cs="Times New Roman"/>
          <w:b/>
          <w:lang w:eastAsia="lt-LT"/>
        </w:rPr>
        <w:tab/>
        <w:t>Tinkamumo laikas</w:t>
      </w:r>
    </w:p>
    <w:p w14:paraId="186FA438"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lang w:eastAsia="lt-LT"/>
        </w:rPr>
      </w:pPr>
    </w:p>
    <w:p w14:paraId="0DFBBC88"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lang w:eastAsia="lt-LT"/>
        </w:rPr>
      </w:pPr>
      <w:r w:rsidRPr="00BC50E5">
        <w:rPr>
          <w:rFonts w:ascii="Times New Roman" w:eastAsia="Times New Roman" w:hAnsi="Times New Roman" w:cs="Times New Roman"/>
          <w:lang w:eastAsia="lt-LT"/>
        </w:rPr>
        <w:t xml:space="preserve">3 metai. </w:t>
      </w:r>
    </w:p>
    <w:p w14:paraId="0D7C6C20"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lang w:eastAsia="lt-LT"/>
        </w:rPr>
      </w:pPr>
    </w:p>
    <w:p w14:paraId="794CBC5F"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b/>
          <w:lang w:eastAsia="lt-LT"/>
        </w:rPr>
      </w:pPr>
      <w:r w:rsidRPr="00BC50E5">
        <w:rPr>
          <w:rFonts w:ascii="Times New Roman" w:eastAsia="Times New Roman" w:hAnsi="Times New Roman" w:cs="Times New Roman"/>
          <w:b/>
          <w:lang w:eastAsia="lt-LT"/>
        </w:rPr>
        <w:t>6.4</w:t>
      </w:r>
      <w:r w:rsidRPr="00BC50E5">
        <w:rPr>
          <w:rFonts w:ascii="Times New Roman" w:eastAsia="Times New Roman" w:hAnsi="Times New Roman" w:cs="Times New Roman"/>
          <w:b/>
          <w:lang w:eastAsia="lt-LT"/>
        </w:rPr>
        <w:tab/>
        <w:t>Specialios laikymo sąlygos</w:t>
      </w:r>
    </w:p>
    <w:p w14:paraId="0FE383EC"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lang w:eastAsia="lt-LT"/>
        </w:rPr>
      </w:pPr>
    </w:p>
    <w:p w14:paraId="2648AE82"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lang w:eastAsia="lt-LT"/>
        </w:rPr>
      </w:pPr>
      <w:r w:rsidRPr="00BC50E5">
        <w:rPr>
          <w:rFonts w:ascii="Times New Roman" w:eastAsia="Times New Roman" w:hAnsi="Times New Roman" w:cs="Times New Roman"/>
          <w:bCs/>
          <w:iCs/>
        </w:rPr>
        <w:t>Šiam vaistiniam preparatui specialių laikymo sąlygų nereikia</w:t>
      </w:r>
      <w:r w:rsidRPr="00BC50E5">
        <w:rPr>
          <w:rFonts w:ascii="Times New Roman" w:eastAsia="Times New Roman" w:hAnsi="Times New Roman" w:cs="Times New Roman"/>
          <w:lang w:eastAsia="lt-LT"/>
        </w:rPr>
        <w:t>.</w:t>
      </w:r>
    </w:p>
    <w:p w14:paraId="4D5B666D"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lang w:eastAsia="lt-LT"/>
        </w:rPr>
      </w:pPr>
    </w:p>
    <w:p w14:paraId="46753C17"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b/>
          <w:lang w:eastAsia="lt-LT"/>
        </w:rPr>
      </w:pPr>
      <w:r w:rsidRPr="00BC50E5">
        <w:rPr>
          <w:rFonts w:ascii="Times New Roman" w:eastAsia="Times New Roman" w:hAnsi="Times New Roman" w:cs="Times New Roman"/>
          <w:b/>
          <w:lang w:eastAsia="lt-LT"/>
        </w:rPr>
        <w:t>6.5</w:t>
      </w:r>
      <w:r w:rsidRPr="00BC50E5">
        <w:rPr>
          <w:rFonts w:ascii="Times New Roman" w:eastAsia="Times New Roman" w:hAnsi="Times New Roman" w:cs="Times New Roman"/>
          <w:b/>
          <w:lang w:eastAsia="lt-LT"/>
        </w:rPr>
        <w:tab/>
      </w:r>
      <w:proofErr w:type="spellStart"/>
      <w:r w:rsidRPr="00BC50E5">
        <w:rPr>
          <w:rFonts w:ascii="Times New Roman" w:eastAsia="Times New Roman" w:hAnsi="Times New Roman" w:cs="Times New Roman"/>
          <w:b/>
          <w:lang w:eastAsia="lt-LT"/>
        </w:rPr>
        <w:t>Talpyklės</w:t>
      </w:r>
      <w:proofErr w:type="spellEnd"/>
      <w:r w:rsidRPr="00BC50E5">
        <w:rPr>
          <w:rFonts w:ascii="Times New Roman" w:eastAsia="Times New Roman" w:hAnsi="Times New Roman" w:cs="Times New Roman"/>
          <w:b/>
          <w:lang w:eastAsia="lt-LT"/>
        </w:rPr>
        <w:t xml:space="preserve"> pobūdis ir jos turinys</w:t>
      </w:r>
    </w:p>
    <w:p w14:paraId="1A8F05B1"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b/>
          <w:lang w:eastAsia="lt-LT"/>
        </w:rPr>
      </w:pPr>
    </w:p>
    <w:p w14:paraId="7BDA07C7"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lang w:eastAsia="lt-LT"/>
        </w:rPr>
      </w:pPr>
      <w:r w:rsidRPr="00BC50E5">
        <w:rPr>
          <w:rFonts w:ascii="Times New Roman" w:eastAsia="Times New Roman" w:hAnsi="Times New Roman" w:cs="Times New Roman"/>
          <w:lang w:eastAsia="lt-LT"/>
        </w:rPr>
        <w:t xml:space="preserve">Aliuminio folijos ir </w:t>
      </w:r>
      <w:proofErr w:type="spellStart"/>
      <w:r w:rsidRPr="00BC50E5">
        <w:rPr>
          <w:rFonts w:ascii="Times New Roman" w:eastAsia="Times New Roman" w:hAnsi="Times New Roman" w:cs="Times New Roman"/>
          <w:lang w:eastAsia="lt-LT"/>
        </w:rPr>
        <w:t>polivinilchlorido</w:t>
      </w:r>
      <w:proofErr w:type="spellEnd"/>
      <w:r w:rsidRPr="00BC50E5">
        <w:rPr>
          <w:rFonts w:ascii="Times New Roman" w:eastAsia="Times New Roman" w:hAnsi="Times New Roman" w:cs="Times New Roman"/>
          <w:lang w:eastAsia="lt-LT"/>
        </w:rPr>
        <w:t xml:space="preserve"> plokštelė. Pakuotėje yra 10 tablečių.</w:t>
      </w:r>
    </w:p>
    <w:p w14:paraId="76694B23"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lang w:eastAsia="lt-LT"/>
        </w:rPr>
      </w:pPr>
    </w:p>
    <w:p w14:paraId="407462A5"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b/>
          <w:lang w:eastAsia="lt-LT"/>
        </w:rPr>
      </w:pPr>
      <w:r w:rsidRPr="00BC50E5">
        <w:rPr>
          <w:rFonts w:ascii="Times New Roman" w:eastAsia="Times New Roman" w:hAnsi="Times New Roman" w:cs="Times New Roman"/>
          <w:b/>
          <w:lang w:eastAsia="lt-LT"/>
        </w:rPr>
        <w:t>6.6</w:t>
      </w:r>
      <w:r w:rsidRPr="00BC50E5">
        <w:rPr>
          <w:rFonts w:ascii="Times New Roman" w:eastAsia="Times New Roman" w:hAnsi="Times New Roman" w:cs="Times New Roman"/>
          <w:b/>
          <w:lang w:eastAsia="lt-LT"/>
        </w:rPr>
        <w:tab/>
        <w:t>Specialūs reikalavimai atliekoms tvarkyti</w:t>
      </w:r>
    </w:p>
    <w:p w14:paraId="4BF92131"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lang w:eastAsia="lt-LT"/>
        </w:rPr>
      </w:pPr>
    </w:p>
    <w:p w14:paraId="2F7B390E"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lang w:eastAsia="lt-LT"/>
        </w:rPr>
      </w:pPr>
      <w:r w:rsidRPr="00BC50E5">
        <w:rPr>
          <w:rFonts w:ascii="Times New Roman" w:eastAsia="Times New Roman" w:hAnsi="Times New Roman" w:cs="Times New Roman"/>
          <w:lang w:eastAsia="lt-LT"/>
        </w:rPr>
        <w:t xml:space="preserve">Specialių </w:t>
      </w:r>
      <w:r w:rsidRPr="00BC50E5">
        <w:rPr>
          <w:rFonts w:ascii="Times New Roman" w:eastAsia="Times New Roman" w:hAnsi="Times New Roman" w:cs="Times New Roman"/>
          <w:bCs/>
          <w:iCs/>
        </w:rPr>
        <w:t>reikalavimų nėra.</w:t>
      </w:r>
    </w:p>
    <w:p w14:paraId="2548A947"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lang w:eastAsia="lt-LT"/>
        </w:rPr>
      </w:pPr>
    </w:p>
    <w:p w14:paraId="6F92BE70"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lang w:eastAsia="lt-LT"/>
        </w:rPr>
      </w:pPr>
    </w:p>
    <w:p w14:paraId="6BA0D0FC"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b/>
          <w:lang w:eastAsia="lt-LT"/>
        </w:rPr>
      </w:pPr>
      <w:r w:rsidRPr="00BC50E5">
        <w:rPr>
          <w:rFonts w:ascii="Times New Roman" w:eastAsia="Times New Roman" w:hAnsi="Times New Roman" w:cs="Times New Roman"/>
          <w:b/>
          <w:lang w:eastAsia="lt-LT"/>
        </w:rPr>
        <w:t>7.</w:t>
      </w:r>
      <w:r w:rsidRPr="00BC50E5">
        <w:rPr>
          <w:rFonts w:ascii="Times New Roman" w:eastAsia="Times New Roman" w:hAnsi="Times New Roman" w:cs="Times New Roman"/>
          <w:b/>
          <w:lang w:eastAsia="lt-LT"/>
        </w:rPr>
        <w:tab/>
        <w:t>R</w:t>
      </w:r>
      <w:r w:rsidR="003E0837" w:rsidRPr="00BC50E5">
        <w:rPr>
          <w:rFonts w:ascii="Times New Roman" w:eastAsia="Times New Roman" w:hAnsi="Times New Roman" w:cs="Times New Roman"/>
          <w:b/>
          <w:lang w:eastAsia="lt-LT"/>
        </w:rPr>
        <w:t>EGISTRUOTOJAS</w:t>
      </w:r>
    </w:p>
    <w:p w14:paraId="137E4EF5"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highlight w:val="lightGray"/>
          <w:lang w:eastAsia="lt-LT"/>
        </w:rPr>
      </w:pPr>
    </w:p>
    <w:p w14:paraId="6FA7C6C5"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lang w:eastAsia="lt-LT"/>
        </w:rPr>
      </w:pPr>
      <w:proofErr w:type="spellStart"/>
      <w:r w:rsidRPr="00BC50E5">
        <w:rPr>
          <w:rFonts w:ascii="Times New Roman" w:eastAsia="Times New Roman" w:hAnsi="Times New Roman" w:cs="Times New Roman"/>
          <w:lang w:eastAsia="lt-LT"/>
        </w:rPr>
        <w:t>Sandoz</w:t>
      </w:r>
      <w:proofErr w:type="spellEnd"/>
      <w:r w:rsidRPr="00BC50E5">
        <w:rPr>
          <w:rFonts w:ascii="Times New Roman" w:eastAsia="Times New Roman" w:hAnsi="Times New Roman" w:cs="Times New Roman"/>
          <w:lang w:eastAsia="lt-LT"/>
        </w:rPr>
        <w:t xml:space="preserve"> </w:t>
      </w:r>
      <w:proofErr w:type="spellStart"/>
      <w:r w:rsidRPr="00BC50E5">
        <w:rPr>
          <w:rFonts w:ascii="Times New Roman" w:eastAsia="Times New Roman" w:hAnsi="Times New Roman" w:cs="Times New Roman"/>
          <w:lang w:eastAsia="lt-LT"/>
        </w:rPr>
        <w:t>d.d</w:t>
      </w:r>
      <w:proofErr w:type="spellEnd"/>
      <w:r w:rsidRPr="00BC50E5">
        <w:rPr>
          <w:rFonts w:ascii="Times New Roman" w:eastAsia="Times New Roman" w:hAnsi="Times New Roman" w:cs="Times New Roman"/>
          <w:lang w:eastAsia="lt-LT"/>
        </w:rPr>
        <w:t>.</w:t>
      </w:r>
    </w:p>
    <w:p w14:paraId="1281757F"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lang w:eastAsia="lt-LT"/>
        </w:rPr>
      </w:pPr>
      <w:proofErr w:type="spellStart"/>
      <w:r w:rsidRPr="00BC50E5">
        <w:rPr>
          <w:rFonts w:ascii="Times New Roman" w:eastAsia="Times New Roman" w:hAnsi="Times New Roman" w:cs="Times New Roman"/>
          <w:lang w:eastAsia="lt-LT"/>
        </w:rPr>
        <w:t>Verovškova</w:t>
      </w:r>
      <w:proofErr w:type="spellEnd"/>
      <w:r w:rsidRPr="00BC50E5">
        <w:rPr>
          <w:rFonts w:ascii="Times New Roman" w:eastAsia="Times New Roman" w:hAnsi="Times New Roman" w:cs="Times New Roman"/>
          <w:lang w:eastAsia="lt-LT"/>
        </w:rPr>
        <w:t xml:space="preserve"> 57, 1000 </w:t>
      </w:r>
      <w:proofErr w:type="spellStart"/>
      <w:r w:rsidRPr="00BC50E5">
        <w:rPr>
          <w:rFonts w:ascii="Times New Roman" w:eastAsia="Times New Roman" w:hAnsi="Times New Roman" w:cs="Times New Roman"/>
          <w:lang w:eastAsia="lt-LT"/>
        </w:rPr>
        <w:t>Ljubljana</w:t>
      </w:r>
      <w:proofErr w:type="spellEnd"/>
    </w:p>
    <w:p w14:paraId="0B853B6B"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lang w:eastAsia="lt-LT"/>
        </w:rPr>
      </w:pPr>
      <w:r w:rsidRPr="00BC50E5">
        <w:rPr>
          <w:rFonts w:ascii="Times New Roman" w:eastAsia="Times New Roman" w:hAnsi="Times New Roman" w:cs="Times New Roman"/>
          <w:lang w:eastAsia="lt-LT"/>
        </w:rPr>
        <w:t xml:space="preserve">Slovėnija </w:t>
      </w:r>
    </w:p>
    <w:p w14:paraId="114526C8"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lang w:eastAsia="lt-LT"/>
        </w:rPr>
      </w:pPr>
    </w:p>
    <w:p w14:paraId="24ED6EE5"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lang w:eastAsia="lt-LT"/>
        </w:rPr>
      </w:pPr>
    </w:p>
    <w:p w14:paraId="43C40F6C"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b/>
          <w:lang w:eastAsia="lt-LT"/>
        </w:rPr>
      </w:pPr>
      <w:r w:rsidRPr="00BC50E5">
        <w:rPr>
          <w:rFonts w:ascii="Times New Roman" w:eastAsia="Times New Roman" w:hAnsi="Times New Roman" w:cs="Times New Roman"/>
          <w:b/>
          <w:lang w:eastAsia="lt-LT"/>
        </w:rPr>
        <w:t>8.</w:t>
      </w:r>
      <w:r w:rsidRPr="00BC50E5">
        <w:rPr>
          <w:rFonts w:ascii="Times New Roman" w:eastAsia="Times New Roman" w:hAnsi="Times New Roman" w:cs="Times New Roman"/>
          <w:b/>
          <w:lang w:eastAsia="lt-LT"/>
        </w:rPr>
        <w:tab/>
        <w:t>R</w:t>
      </w:r>
      <w:r w:rsidR="003E0837" w:rsidRPr="00BC50E5">
        <w:rPr>
          <w:rFonts w:ascii="Times New Roman" w:eastAsia="Times New Roman" w:hAnsi="Times New Roman" w:cs="Times New Roman"/>
          <w:b/>
          <w:lang w:eastAsia="lt-LT"/>
        </w:rPr>
        <w:t>EGISTRACIJOS</w:t>
      </w:r>
      <w:r w:rsidRPr="00BC50E5">
        <w:rPr>
          <w:rFonts w:ascii="Times New Roman" w:eastAsia="Times New Roman" w:hAnsi="Times New Roman" w:cs="Times New Roman"/>
          <w:b/>
          <w:lang w:eastAsia="lt-LT"/>
        </w:rPr>
        <w:t xml:space="preserve"> PAŽYMĖJIMO NUMERIS</w:t>
      </w:r>
    </w:p>
    <w:p w14:paraId="53907FF8"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lang w:eastAsia="lt-LT"/>
        </w:rPr>
      </w:pPr>
    </w:p>
    <w:p w14:paraId="698A2FD9"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lang w:eastAsia="lt-LT"/>
        </w:rPr>
      </w:pPr>
      <w:r w:rsidRPr="00BC50E5">
        <w:rPr>
          <w:rFonts w:ascii="Times New Roman" w:eastAsia="Times New Roman" w:hAnsi="Times New Roman" w:cs="Times New Roman"/>
          <w:lang w:eastAsia="lt-LT"/>
        </w:rPr>
        <w:t>LT/1/03/1985/001</w:t>
      </w:r>
    </w:p>
    <w:p w14:paraId="755A811A"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lang w:eastAsia="lt-LT"/>
        </w:rPr>
      </w:pPr>
    </w:p>
    <w:p w14:paraId="2C17CA84"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lang w:eastAsia="lt-LT"/>
        </w:rPr>
      </w:pPr>
    </w:p>
    <w:p w14:paraId="27C0FE66"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b/>
          <w:lang w:eastAsia="lt-LT"/>
        </w:rPr>
      </w:pPr>
      <w:r w:rsidRPr="00BC50E5">
        <w:rPr>
          <w:rFonts w:ascii="Times New Roman" w:eastAsia="Times New Roman" w:hAnsi="Times New Roman" w:cs="Times New Roman"/>
          <w:b/>
          <w:lang w:eastAsia="lt-LT"/>
        </w:rPr>
        <w:t>9.</w:t>
      </w:r>
      <w:r w:rsidRPr="00BC50E5">
        <w:rPr>
          <w:rFonts w:ascii="Times New Roman" w:eastAsia="Times New Roman" w:hAnsi="Times New Roman" w:cs="Times New Roman"/>
          <w:b/>
          <w:lang w:eastAsia="lt-LT"/>
        </w:rPr>
        <w:tab/>
        <w:t>R</w:t>
      </w:r>
      <w:r w:rsidR="003E0837" w:rsidRPr="00BC50E5">
        <w:rPr>
          <w:rFonts w:ascii="Times New Roman" w:eastAsia="Times New Roman" w:hAnsi="Times New Roman" w:cs="Times New Roman"/>
          <w:b/>
          <w:lang w:eastAsia="lt-LT"/>
        </w:rPr>
        <w:t>EGISTRAVIMO</w:t>
      </w:r>
      <w:r w:rsidRPr="00BC50E5">
        <w:rPr>
          <w:rFonts w:ascii="Times New Roman" w:eastAsia="Times New Roman" w:hAnsi="Times New Roman" w:cs="Times New Roman"/>
          <w:b/>
          <w:lang w:eastAsia="lt-LT"/>
        </w:rPr>
        <w:t xml:space="preserve"> / </w:t>
      </w:r>
      <w:r w:rsidR="003E0837" w:rsidRPr="00BC50E5">
        <w:rPr>
          <w:rFonts w:ascii="Times New Roman" w:eastAsia="Times New Roman" w:hAnsi="Times New Roman" w:cs="Times New Roman"/>
          <w:b/>
          <w:lang w:eastAsia="lt-LT"/>
        </w:rPr>
        <w:t>PERREGISTRAVIMO</w:t>
      </w:r>
      <w:r w:rsidRPr="00BC50E5">
        <w:rPr>
          <w:rFonts w:ascii="Times New Roman" w:eastAsia="Times New Roman" w:hAnsi="Times New Roman" w:cs="Times New Roman"/>
          <w:b/>
          <w:lang w:eastAsia="lt-LT"/>
        </w:rPr>
        <w:t xml:space="preserve"> DATA</w:t>
      </w:r>
    </w:p>
    <w:p w14:paraId="31EC5DBB"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lang w:eastAsia="lt-LT"/>
        </w:rPr>
      </w:pPr>
    </w:p>
    <w:p w14:paraId="53D49E22" w14:textId="1DC184BB" w:rsidR="00FF6C19" w:rsidRPr="00BC50E5" w:rsidRDefault="00FF6C19" w:rsidP="00FF6C19">
      <w:pPr>
        <w:tabs>
          <w:tab w:val="left" w:pos="567"/>
        </w:tabs>
        <w:spacing w:after="0" w:line="240" w:lineRule="auto"/>
        <w:outlineLvl w:val="0"/>
        <w:rPr>
          <w:rFonts w:ascii="Times New Roman" w:eastAsia="Times New Roman" w:hAnsi="Times New Roman" w:cs="Times New Roman"/>
          <w:lang w:eastAsia="lt-LT"/>
        </w:rPr>
      </w:pPr>
      <w:r w:rsidRPr="00BC50E5">
        <w:rPr>
          <w:rFonts w:ascii="Times New Roman" w:eastAsia="Times New Roman" w:hAnsi="Times New Roman" w:cs="Times New Roman"/>
          <w:lang w:eastAsia="lt-LT"/>
        </w:rPr>
        <w:t>R</w:t>
      </w:r>
      <w:r w:rsidR="003E0837" w:rsidRPr="00BC50E5">
        <w:rPr>
          <w:rFonts w:ascii="Times New Roman" w:eastAsia="Times New Roman" w:hAnsi="Times New Roman" w:cs="Times New Roman"/>
          <w:lang w:eastAsia="lt-LT"/>
        </w:rPr>
        <w:t>egistravimo data</w:t>
      </w:r>
      <w:r w:rsidR="003F6077" w:rsidRPr="00BC50E5">
        <w:rPr>
          <w:rFonts w:ascii="Times New Roman" w:eastAsia="Times New Roman" w:hAnsi="Times New Roman" w:cs="Times New Roman"/>
          <w:lang w:eastAsia="lt-LT"/>
        </w:rPr>
        <w:t xml:space="preserve"> 2003</w:t>
      </w:r>
      <w:r w:rsidR="001E5FCD">
        <w:rPr>
          <w:rFonts w:ascii="Times New Roman" w:eastAsia="Times New Roman" w:hAnsi="Times New Roman" w:cs="Times New Roman"/>
          <w:lang w:eastAsia="lt-LT"/>
        </w:rPr>
        <w:t> </w:t>
      </w:r>
      <w:r w:rsidR="003F6077" w:rsidRPr="00BC50E5">
        <w:rPr>
          <w:rFonts w:ascii="Times New Roman" w:eastAsia="Times New Roman" w:hAnsi="Times New Roman" w:cs="Times New Roman"/>
          <w:lang w:eastAsia="lt-LT"/>
        </w:rPr>
        <w:t>m. kovo</w:t>
      </w:r>
      <w:r w:rsidRPr="00BC50E5">
        <w:rPr>
          <w:rFonts w:ascii="Times New Roman" w:eastAsia="Times New Roman" w:hAnsi="Times New Roman" w:cs="Times New Roman"/>
          <w:lang w:eastAsia="lt-LT"/>
        </w:rPr>
        <w:t xml:space="preserve"> 05</w:t>
      </w:r>
      <w:r w:rsidR="001E5FCD">
        <w:rPr>
          <w:rFonts w:ascii="Times New Roman" w:eastAsia="Times New Roman" w:hAnsi="Times New Roman" w:cs="Times New Roman"/>
          <w:lang w:eastAsia="lt-LT"/>
        </w:rPr>
        <w:t> </w:t>
      </w:r>
      <w:r w:rsidRPr="00BC50E5">
        <w:rPr>
          <w:rFonts w:ascii="Times New Roman" w:eastAsia="Times New Roman" w:hAnsi="Times New Roman" w:cs="Times New Roman"/>
          <w:lang w:eastAsia="lt-LT"/>
        </w:rPr>
        <w:t>d.</w:t>
      </w:r>
    </w:p>
    <w:p w14:paraId="1EC357F8" w14:textId="240DAA0A" w:rsidR="00FF6C19" w:rsidRPr="00BC50E5" w:rsidRDefault="003E0837" w:rsidP="00FF6C19">
      <w:pPr>
        <w:tabs>
          <w:tab w:val="left" w:pos="567"/>
        </w:tabs>
        <w:spacing w:after="0" w:line="240" w:lineRule="auto"/>
        <w:outlineLvl w:val="0"/>
        <w:rPr>
          <w:rFonts w:ascii="Times New Roman" w:eastAsia="Times New Roman" w:hAnsi="Times New Roman" w:cs="Times New Roman"/>
          <w:lang w:eastAsia="lt-LT"/>
        </w:rPr>
      </w:pPr>
      <w:r w:rsidRPr="00BC50E5">
        <w:rPr>
          <w:rFonts w:ascii="Times New Roman" w:eastAsia="Times New Roman" w:hAnsi="Times New Roman" w:cs="Times New Roman"/>
          <w:lang w:eastAsia="lt-LT"/>
        </w:rPr>
        <w:t>Paskutinio perregistravimo data</w:t>
      </w:r>
      <w:r w:rsidR="003F6077" w:rsidRPr="00BC50E5">
        <w:rPr>
          <w:rFonts w:ascii="Times New Roman" w:eastAsia="Times New Roman" w:hAnsi="Times New Roman" w:cs="Times New Roman"/>
          <w:lang w:eastAsia="lt-LT"/>
        </w:rPr>
        <w:t xml:space="preserve"> 2010 m. gegužės </w:t>
      </w:r>
      <w:r w:rsidR="00FF6C19" w:rsidRPr="00BC50E5">
        <w:rPr>
          <w:rFonts w:ascii="Times New Roman" w:eastAsia="Times New Roman" w:hAnsi="Times New Roman" w:cs="Times New Roman"/>
          <w:lang w:eastAsia="lt-LT"/>
        </w:rPr>
        <w:t>12 d.</w:t>
      </w:r>
    </w:p>
    <w:p w14:paraId="471281DC"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lang w:eastAsia="lt-LT"/>
        </w:rPr>
      </w:pPr>
    </w:p>
    <w:p w14:paraId="2C0CBAAD"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lang w:eastAsia="lt-LT"/>
        </w:rPr>
      </w:pPr>
    </w:p>
    <w:p w14:paraId="7F624BF2"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b/>
          <w:lang w:eastAsia="lt-LT"/>
        </w:rPr>
      </w:pPr>
      <w:r w:rsidRPr="00BC50E5">
        <w:rPr>
          <w:rFonts w:ascii="Times New Roman" w:eastAsia="Times New Roman" w:hAnsi="Times New Roman" w:cs="Times New Roman"/>
          <w:b/>
          <w:lang w:eastAsia="lt-LT"/>
        </w:rPr>
        <w:t>10.</w:t>
      </w:r>
      <w:r w:rsidRPr="00BC50E5">
        <w:rPr>
          <w:rFonts w:ascii="Times New Roman" w:eastAsia="Times New Roman" w:hAnsi="Times New Roman" w:cs="Times New Roman"/>
          <w:b/>
          <w:lang w:eastAsia="lt-LT"/>
        </w:rPr>
        <w:tab/>
        <w:t>TEKSTO PERŽIŪROS DATA</w:t>
      </w:r>
    </w:p>
    <w:p w14:paraId="79087F97"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lang w:eastAsia="lt-LT"/>
        </w:rPr>
      </w:pPr>
    </w:p>
    <w:p w14:paraId="5613CDA6" w14:textId="38D725CC" w:rsidR="003F6077" w:rsidRPr="00BC50E5" w:rsidRDefault="00CE086D" w:rsidP="00FF6C19">
      <w:pPr>
        <w:tabs>
          <w:tab w:val="left" w:pos="567"/>
        </w:tabs>
        <w:spacing w:after="0" w:line="240" w:lineRule="auto"/>
        <w:outlineLvl w:val="0"/>
        <w:rPr>
          <w:rFonts w:ascii="Times New Roman" w:eastAsia="Times New Roman" w:hAnsi="Times New Roman" w:cs="Times New Roman"/>
          <w:lang w:eastAsia="lt-LT"/>
        </w:rPr>
      </w:pPr>
      <w:r>
        <w:rPr>
          <w:rFonts w:ascii="Times New Roman" w:eastAsia="SimSun" w:hAnsi="Times New Roman" w:cs="Times New Roman"/>
        </w:rPr>
        <w:t xml:space="preserve">2026 m. kovo </w:t>
      </w:r>
      <w:r w:rsidR="000252C0">
        <w:rPr>
          <w:rFonts w:ascii="Times New Roman" w:eastAsia="SimSun" w:hAnsi="Times New Roman" w:cs="Times New Roman"/>
        </w:rPr>
        <w:t>30</w:t>
      </w:r>
      <w:r>
        <w:rPr>
          <w:rFonts w:ascii="Times New Roman" w:eastAsia="SimSun" w:hAnsi="Times New Roman" w:cs="Times New Roman"/>
        </w:rPr>
        <w:t xml:space="preserve"> d.</w:t>
      </w:r>
    </w:p>
    <w:p w14:paraId="50C534A4" w14:textId="77777777" w:rsidR="00FF6C19" w:rsidRPr="00BC50E5" w:rsidRDefault="00FF6C19" w:rsidP="00FF6C19">
      <w:pPr>
        <w:tabs>
          <w:tab w:val="left" w:pos="5954"/>
          <w:tab w:val="left" w:pos="6237"/>
          <w:tab w:val="left" w:pos="6663"/>
          <w:tab w:val="left" w:pos="6946"/>
        </w:tabs>
        <w:spacing w:after="0" w:line="240" w:lineRule="auto"/>
        <w:rPr>
          <w:rFonts w:ascii="Times New Roman" w:eastAsia="SimSun" w:hAnsi="Times New Roman" w:cs="Times New Roman"/>
        </w:rPr>
      </w:pPr>
    </w:p>
    <w:p w14:paraId="38816187" w14:textId="0AA6F62A" w:rsidR="00FF6C19" w:rsidRPr="00BC50E5" w:rsidRDefault="00FF6C19" w:rsidP="00FF6C19">
      <w:pPr>
        <w:tabs>
          <w:tab w:val="left" w:pos="5954"/>
          <w:tab w:val="left" w:pos="6237"/>
          <w:tab w:val="left" w:pos="6663"/>
          <w:tab w:val="left" w:pos="6946"/>
        </w:tabs>
        <w:spacing w:after="0" w:line="240" w:lineRule="auto"/>
        <w:rPr>
          <w:rFonts w:ascii="Times New Roman" w:eastAsia="SimSun" w:hAnsi="Times New Roman" w:cs="Times New Roman"/>
        </w:rPr>
      </w:pPr>
      <w:r w:rsidRPr="00BC50E5">
        <w:rPr>
          <w:rFonts w:ascii="Times New Roman" w:eastAsia="SimSun" w:hAnsi="Times New Roman" w:cs="Times New Roman"/>
        </w:rPr>
        <w:t>Išsami informacija apie šį vaistinį preparatą pateikiama Valstybinės vaistų kontrolės tarnybos prie Lietuvos Respublikos  sveikatos apsaugos ministerijos tinklalapyje</w:t>
      </w:r>
      <w:r w:rsidR="00BC50E5">
        <w:rPr>
          <w:rFonts w:ascii="Times New Roman" w:eastAsia="SimSun" w:hAnsi="Times New Roman" w:cs="Times New Roman"/>
        </w:rPr>
        <w:t xml:space="preserve"> </w:t>
      </w:r>
      <w:hyperlink r:id="rId6" w:history="1">
        <w:r w:rsidR="00BC50E5" w:rsidRPr="002E1D53">
          <w:rPr>
            <w:rStyle w:val="Hipersaitas"/>
            <w:rFonts w:ascii="Times New Roman" w:eastAsia="SimSun" w:hAnsi="Times New Roman" w:cs="Times New Roman"/>
          </w:rPr>
          <w:t>https://vvkt.lrv.lt/lt/</w:t>
        </w:r>
      </w:hyperlink>
      <w:r w:rsidR="00BC50E5" w:rsidRPr="00B71E52">
        <w:rPr>
          <w:rFonts w:ascii="Times New Roman" w:eastAsia="SimSun" w:hAnsi="Times New Roman" w:cs="Times New Roman"/>
        </w:rPr>
        <w:t>.</w:t>
      </w:r>
    </w:p>
    <w:p w14:paraId="56874BBD"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lang w:eastAsia="lt-LT"/>
        </w:rPr>
      </w:pPr>
    </w:p>
    <w:p w14:paraId="1F716761"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lang w:eastAsia="lt-LT"/>
        </w:rPr>
      </w:pPr>
    </w:p>
    <w:p w14:paraId="5C97C649" w14:textId="77777777" w:rsidR="00FF6C19" w:rsidRPr="00BC50E5" w:rsidRDefault="00FF6C19" w:rsidP="00FF6C19">
      <w:pPr>
        <w:tabs>
          <w:tab w:val="left" w:pos="567"/>
        </w:tabs>
        <w:spacing w:after="0" w:line="240" w:lineRule="auto"/>
        <w:ind w:left="567" w:hanging="567"/>
        <w:jc w:val="center"/>
        <w:outlineLvl w:val="0"/>
        <w:rPr>
          <w:rFonts w:ascii="Times New Roman" w:eastAsia="Times New Roman" w:hAnsi="Times New Roman" w:cs="Times New Roman"/>
          <w:b/>
          <w:caps/>
        </w:rPr>
      </w:pPr>
      <w:r w:rsidRPr="00BC50E5">
        <w:rPr>
          <w:rFonts w:ascii="Times New Roman" w:eastAsia="Times New Roman" w:hAnsi="Times New Roman" w:cs="Times New Roman"/>
          <w:lang w:eastAsia="lt-LT"/>
        </w:rPr>
        <w:br w:type="page"/>
      </w:r>
      <w:bookmarkStart w:id="2" w:name="_Toc129243134"/>
      <w:bookmarkStart w:id="3" w:name="_Toc129243259"/>
      <w:bookmarkStart w:id="4" w:name="_Toc129243128"/>
      <w:bookmarkStart w:id="5" w:name="_Toc129243253"/>
    </w:p>
    <w:p w14:paraId="459EB463" w14:textId="77777777" w:rsidR="00FF6C19" w:rsidRPr="00BC50E5" w:rsidRDefault="00FF6C19" w:rsidP="00FF6C19">
      <w:pPr>
        <w:tabs>
          <w:tab w:val="left" w:pos="567"/>
        </w:tabs>
        <w:spacing w:after="0" w:line="240" w:lineRule="auto"/>
        <w:ind w:left="567" w:hanging="567"/>
        <w:jc w:val="center"/>
        <w:outlineLvl w:val="0"/>
        <w:rPr>
          <w:rFonts w:ascii="Times New Roman" w:eastAsia="Times New Roman" w:hAnsi="Times New Roman" w:cs="Times New Roman"/>
          <w:b/>
          <w:caps/>
        </w:rPr>
      </w:pPr>
    </w:p>
    <w:p w14:paraId="747B19F2" w14:textId="77777777" w:rsidR="00FF6C19" w:rsidRPr="00BC50E5" w:rsidRDefault="00FF6C19" w:rsidP="00FF6C19">
      <w:pPr>
        <w:tabs>
          <w:tab w:val="left" w:pos="567"/>
        </w:tabs>
        <w:spacing w:after="0" w:line="240" w:lineRule="auto"/>
        <w:ind w:left="567" w:hanging="567"/>
        <w:jc w:val="center"/>
        <w:outlineLvl w:val="0"/>
        <w:rPr>
          <w:rFonts w:ascii="Times New Roman" w:eastAsia="Times New Roman" w:hAnsi="Times New Roman" w:cs="Times New Roman"/>
          <w:b/>
          <w:caps/>
        </w:rPr>
      </w:pPr>
    </w:p>
    <w:p w14:paraId="319F4CE7" w14:textId="77777777" w:rsidR="00FF6C19" w:rsidRPr="00BC50E5" w:rsidRDefault="00FF6C19" w:rsidP="00FF6C19">
      <w:pPr>
        <w:tabs>
          <w:tab w:val="left" w:pos="567"/>
        </w:tabs>
        <w:spacing w:after="0" w:line="240" w:lineRule="auto"/>
        <w:ind w:left="567" w:hanging="567"/>
        <w:jc w:val="center"/>
        <w:outlineLvl w:val="0"/>
        <w:rPr>
          <w:rFonts w:ascii="Times New Roman" w:eastAsia="Times New Roman" w:hAnsi="Times New Roman" w:cs="Times New Roman"/>
          <w:b/>
          <w:caps/>
        </w:rPr>
      </w:pPr>
    </w:p>
    <w:p w14:paraId="47561AA6" w14:textId="77777777" w:rsidR="00FF6C19" w:rsidRPr="00BC50E5" w:rsidRDefault="00FF6C19" w:rsidP="00FF6C19">
      <w:pPr>
        <w:tabs>
          <w:tab w:val="left" w:pos="567"/>
        </w:tabs>
        <w:spacing w:after="0" w:line="240" w:lineRule="auto"/>
        <w:ind w:left="567" w:hanging="567"/>
        <w:jc w:val="center"/>
        <w:outlineLvl w:val="0"/>
        <w:rPr>
          <w:rFonts w:ascii="Times New Roman" w:eastAsia="Times New Roman" w:hAnsi="Times New Roman" w:cs="Times New Roman"/>
          <w:b/>
          <w:caps/>
        </w:rPr>
      </w:pPr>
    </w:p>
    <w:p w14:paraId="4D493F40" w14:textId="77777777" w:rsidR="00FF6C19" w:rsidRPr="00BC50E5" w:rsidRDefault="00FF6C19" w:rsidP="00FF6C19">
      <w:pPr>
        <w:tabs>
          <w:tab w:val="left" w:pos="567"/>
        </w:tabs>
        <w:spacing w:after="0" w:line="240" w:lineRule="auto"/>
        <w:ind w:left="567" w:hanging="567"/>
        <w:jc w:val="center"/>
        <w:outlineLvl w:val="0"/>
        <w:rPr>
          <w:rFonts w:ascii="Times New Roman" w:eastAsia="Times New Roman" w:hAnsi="Times New Roman" w:cs="Times New Roman"/>
          <w:b/>
          <w:caps/>
        </w:rPr>
      </w:pPr>
    </w:p>
    <w:p w14:paraId="0E0C5823" w14:textId="77777777" w:rsidR="00FF6C19" w:rsidRPr="00BC50E5" w:rsidRDefault="00FF6C19" w:rsidP="00FF6C19">
      <w:pPr>
        <w:tabs>
          <w:tab w:val="left" w:pos="567"/>
        </w:tabs>
        <w:spacing w:after="0" w:line="240" w:lineRule="auto"/>
        <w:ind w:left="567" w:hanging="567"/>
        <w:jc w:val="center"/>
        <w:outlineLvl w:val="0"/>
        <w:rPr>
          <w:rFonts w:ascii="Times New Roman" w:eastAsia="Times New Roman" w:hAnsi="Times New Roman" w:cs="Times New Roman"/>
          <w:b/>
          <w:caps/>
        </w:rPr>
      </w:pPr>
    </w:p>
    <w:p w14:paraId="0A9E010C" w14:textId="77777777" w:rsidR="00FF6C19" w:rsidRPr="00BC50E5" w:rsidRDefault="00FF6C19" w:rsidP="00FF6C19">
      <w:pPr>
        <w:tabs>
          <w:tab w:val="left" w:pos="567"/>
        </w:tabs>
        <w:spacing w:after="0" w:line="240" w:lineRule="auto"/>
        <w:ind w:left="567" w:hanging="567"/>
        <w:jc w:val="center"/>
        <w:outlineLvl w:val="0"/>
        <w:rPr>
          <w:rFonts w:ascii="Times New Roman" w:eastAsia="Times New Roman" w:hAnsi="Times New Roman" w:cs="Times New Roman"/>
          <w:b/>
          <w:caps/>
        </w:rPr>
      </w:pPr>
    </w:p>
    <w:p w14:paraId="6A9AE407" w14:textId="77777777" w:rsidR="00FF6C19" w:rsidRPr="00BC50E5" w:rsidRDefault="00FF6C19" w:rsidP="00FF6C19">
      <w:pPr>
        <w:tabs>
          <w:tab w:val="left" w:pos="567"/>
        </w:tabs>
        <w:spacing w:after="0" w:line="240" w:lineRule="auto"/>
        <w:ind w:left="567" w:hanging="567"/>
        <w:jc w:val="center"/>
        <w:outlineLvl w:val="0"/>
        <w:rPr>
          <w:rFonts w:ascii="Times New Roman" w:eastAsia="Times New Roman" w:hAnsi="Times New Roman" w:cs="Times New Roman"/>
          <w:b/>
          <w:caps/>
        </w:rPr>
      </w:pPr>
    </w:p>
    <w:p w14:paraId="532AC2FF" w14:textId="77777777" w:rsidR="00FF6C19" w:rsidRPr="00BC50E5" w:rsidRDefault="00FF6C19" w:rsidP="00FF6C19">
      <w:pPr>
        <w:tabs>
          <w:tab w:val="left" w:pos="567"/>
        </w:tabs>
        <w:spacing w:after="0" w:line="240" w:lineRule="auto"/>
        <w:ind w:left="567" w:hanging="567"/>
        <w:jc w:val="center"/>
        <w:outlineLvl w:val="0"/>
        <w:rPr>
          <w:rFonts w:ascii="Times New Roman" w:eastAsia="Times New Roman" w:hAnsi="Times New Roman" w:cs="Times New Roman"/>
          <w:b/>
          <w:caps/>
        </w:rPr>
      </w:pPr>
    </w:p>
    <w:p w14:paraId="2A87A467" w14:textId="77777777" w:rsidR="00FF6C19" w:rsidRPr="00BC50E5" w:rsidRDefault="00FF6C19" w:rsidP="00FF6C19">
      <w:pPr>
        <w:tabs>
          <w:tab w:val="left" w:pos="567"/>
        </w:tabs>
        <w:spacing w:after="0" w:line="240" w:lineRule="auto"/>
        <w:ind w:left="567" w:hanging="567"/>
        <w:jc w:val="center"/>
        <w:outlineLvl w:val="0"/>
        <w:rPr>
          <w:rFonts w:ascii="Times New Roman" w:eastAsia="Times New Roman" w:hAnsi="Times New Roman" w:cs="Times New Roman"/>
          <w:b/>
          <w:caps/>
        </w:rPr>
      </w:pPr>
    </w:p>
    <w:p w14:paraId="30BACF3F" w14:textId="77777777" w:rsidR="00FF6C19" w:rsidRPr="00BC50E5" w:rsidRDefault="00FF6C19" w:rsidP="00FF6C19">
      <w:pPr>
        <w:tabs>
          <w:tab w:val="left" w:pos="567"/>
        </w:tabs>
        <w:spacing w:after="0" w:line="240" w:lineRule="auto"/>
        <w:ind w:left="567" w:hanging="567"/>
        <w:jc w:val="center"/>
        <w:outlineLvl w:val="0"/>
        <w:rPr>
          <w:rFonts w:ascii="Times New Roman" w:eastAsia="Times New Roman" w:hAnsi="Times New Roman" w:cs="Times New Roman"/>
          <w:b/>
          <w:caps/>
        </w:rPr>
      </w:pPr>
    </w:p>
    <w:p w14:paraId="09AD76D6" w14:textId="77777777" w:rsidR="00FF6C19" w:rsidRPr="00BC50E5" w:rsidRDefault="00FF6C19" w:rsidP="00FF6C19">
      <w:pPr>
        <w:tabs>
          <w:tab w:val="left" w:pos="567"/>
        </w:tabs>
        <w:spacing w:after="0" w:line="240" w:lineRule="auto"/>
        <w:ind w:left="567" w:hanging="567"/>
        <w:jc w:val="center"/>
        <w:outlineLvl w:val="0"/>
        <w:rPr>
          <w:rFonts w:ascii="Times New Roman" w:eastAsia="Times New Roman" w:hAnsi="Times New Roman" w:cs="Times New Roman"/>
          <w:b/>
          <w:caps/>
        </w:rPr>
      </w:pPr>
    </w:p>
    <w:p w14:paraId="5EB4A623" w14:textId="77777777" w:rsidR="00FF6C19" w:rsidRPr="00BC50E5" w:rsidRDefault="00FF6C19" w:rsidP="00FF6C19">
      <w:pPr>
        <w:tabs>
          <w:tab w:val="left" w:pos="567"/>
        </w:tabs>
        <w:spacing w:after="0" w:line="240" w:lineRule="auto"/>
        <w:ind w:left="567" w:hanging="567"/>
        <w:jc w:val="center"/>
        <w:outlineLvl w:val="0"/>
        <w:rPr>
          <w:rFonts w:ascii="Times New Roman" w:eastAsia="Times New Roman" w:hAnsi="Times New Roman" w:cs="Times New Roman"/>
          <w:b/>
          <w:caps/>
        </w:rPr>
      </w:pPr>
    </w:p>
    <w:p w14:paraId="535687F9" w14:textId="77777777" w:rsidR="00FF6C19" w:rsidRPr="00BC50E5" w:rsidRDefault="00FF6C19" w:rsidP="00FF6C19">
      <w:pPr>
        <w:tabs>
          <w:tab w:val="left" w:pos="567"/>
        </w:tabs>
        <w:spacing w:after="0" w:line="240" w:lineRule="auto"/>
        <w:ind w:left="567" w:hanging="567"/>
        <w:jc w:val="center"/>
        <w:outlineLvl w:val="0"/>
        <w:rPr>
          <w:rFonts w:ascii="Times New Roman" w:eastAsia="Times New Roman" w:hAnsi="Times New Roman" w:cs="Times New Roman"/>
          <w:b/>
          <w:caps/>
        </w:rPr>
      </w:pPr>
    </w:p>
    <w:p w14:paraId="39AB2D94" w14:textId="77777777" w:rsidR="00FF6C19" w:rsidRPr="00BC50E5" w:rsidRDefault="00FF6C19" w:rsidP="00FF6C19">
      <w:pPr>
        <w:tabs>
          <w:tab w:val="left" w:pos="567"/>
        </w:tabs>
        <w:spacing w:after="0" w:line="240" w:lineRule="auto"/>
        <w:ind w:left="567" w:hanging="567"/>
        <w:jc w:val="center"/>
        <w:outlineLvl w:val="0"/>
        <w:rPr>
          <w:rFonts w:ascii="Times New Roman" w:eastAsia="Times New Roman" w:hAnsi="Times New Roman" w:cs="Times New Roman"/>
          <w:b/>
          <w:caps/>
        </w:rPr>
      </w:pPr>
    </w:p>
    <w:p w14:paraId="77006399" w14:textId="77777777" w:rsidR="00FF6C19" w:rsidRPr="00BC50E5" w:rsidRDefault="00FF6C19" w:rsidP="00FF6C19">
      <w:pPr>
        <w:tabs>
          <w:tab w:val="left" w:pos="567"/>
        </w:tabs>
        <w:spacing w:after="0" w:line="240" w:lineRule="auto"/>
        <w:ind w:left="567" w:hanging="567"/>
        <w:jc w:val="center"/>
        <w:outlineLvl w:val="0"/>
        <w:rPr>
          <w:rFonts w:ascii="Times New Roman" w:eastAsia="Times New Roman" w:hAnsi="Times New Roman" w:cs="Times New Roman"/>
          <w:b/>
          <w:caps/>
        </w:rPr>
      </w:pPr>
    </w:p>
    <w:p w14:paraId="64F9E6CE" w14:textId="77777777" w:rsidR="00FF6C19" w:rsidRPr="00BC50E5" w:rsidRDefault="00FF6C19" w:rsidP="00FF6C19">
      <w:pPr>
        <w:tabs>
          <w:tab w:val="left" w:pos="567"/>
        </w:tabs>
        <w:spacing w:after="0" w:line="240" w:lineRule="auto"/>
        <w:ind w:left="567" w:hanging="567"/>
        <w:jc w:val="center"/>
        <w:outlineLvl w:val="0"/>
        <w:rPr>
          <w:rFonts w:ascii="Times New Roman" w:eastAsia="Times New Roman" w:hAnsi="Times New Roman" w:cs="Times New Roman"/>
          <w:b/>
          <w:caps/>
        </w:rPr>
      </w:pPr>
    </w:p>
    <w:p w14:paraId="62186159" w14:textId="77777777" w:rsidR="00FF6C19" w:rsidRPr="00BC50E5" w:rsidRDefault="00FF6C19" w:rsidP="00FF6C19">
      <w:pPr>
        <w:tabs>
          <w:tab w:val="left" w:pos="567"/>
        </w:tabs>
        <w:spacing w:after="0" w:line="240" w:lineRule="auto"/>
        <w:ind w:left="567" w:hanging="567"/>
        <w:jc w:val="center"/>
        <w:outlineLvl w:val="0"/>
        <w:rPr>
          <w:rFonts w:ascii="Times New Roman" w:eastAsia="Times New Roman" w:hAnsi="Times New Roman" w:cs="Times New Roman"/>
          <w:b/>
          <w:caps/>
        </w:rPr>
      </w:pPr>
    </w:p>
    <w:p w14:paraId="5C5B7E7A" w14:textId="77777777" w:rsidR="00FF6C19" w:rsidRPr="00BC50E5" w:rsidRDefault="00FF6C19" w:rsidP="00FF6C19">
      <w:pPr>
        <w:tabs>
          <w:tab w:val="left" w:pos="567"/>
        </w:tabs>
        <w:spacing w:after="0" w:line="240" w:lineRule="auto"/>
        <w:ind w:left="567" w:hanging="567"/>
        <w:jc w:val="center"/>
        <w:outlineLvl w:val="0"/>
        <w:rPr>
          <w:rFonts w:ascii="Times New Roman" w:eastAsia="Times New Roman" w:hAnsi="Times New Roman" w:cs="Times New Roman"/>
          <w:b/>
          <w:caps/>
        </w:rPr>
      </w:pPr>
    </w:p>
    <w:p w14:paraId="3D1004C8" w14:textId="77777777" w:rsidR="00FF6C19" w:rsidRPr="00BC50E5" w:rsidRDefault="00FF6C19" w:rsidP="00FF6C19">
      <w:pPr>
        <w:tabs>
          <w:tab w:val="left" w:pos="567"/>
        </w:tabs>
        <w:spacing w:after="0" w:line="240" w:lineRule="auto"/>
        <w:ind w:left="567" w:hanging="567"/>
        <w:jc w:val="center"/>
        <w:outlineLvl w:val="0"/>
        <w:rPr>
          <w:rFonts w:ascii="Times New Roman" w:eastAsia="Times New Roman" w:hAnsi="Times New Roman" w:cs="Times New Roman"/>
          <w:b/>
          <w:caps/>
        </w:rPr>
      </w:pPr>
    </w:p>
    <w:p w14:paraId="2A944D2A" w14:textId="77777777" w:rsidR="00FF6C19" w:rsidRPr="00BC50E5" w:rsidRDefault="00FF6C19" w:rsidP="00FF6C19">
      <w:pPr>
        <w:tabs>
          <w:tab w:val="left" w:pos="567"/>
        </w:tabs>
        <w:spacing w:after="0" w:line="240" w:lineRule="auto"/>
        <w:ind w:left="567" w:hanging="567"/>
        <w:jc w:val="center"/>
        <w:outlineLvl w:val="0"/>
        <w:rPr>
          <w:rFonts w:ascii="Times New Roman" w:eastAsia="Times New Roman" w:hAnsi="Times New Roman" w:cs="Times New Roman"/>
          <w:b/>
          <w:caps/>
        </w:rPr>
      </w:pPr>
    </w:p>
    <w:p w14:paraId="16611C4D" w14:textId="77777777" w:rsidR="00FF6C19" w:rsidRPr="00BC50E5" w:rsidRDefault="00FF6C19" w:rsidP="00FF6C19">
      <w:pPr>
        <w:tabs>
          <w:tab w:val="left" w:pos="567"/>
        </w:tabs>
        <w:spacing w:after="0" w:line="240" w:lineRule="auto"/>
        <w:ind w:left="567" w:hanging="567"/>
        <w:jc w:val="center"/>
        <w:outlineLvl w:val="0"/>
        <w:rPr>
          <w:rFonts w:ascii="Times New Roman" w:eastAsia="Times New Roman" w:hAnsi="Times New Roman" w:cs="Times New Roman"/>
          <w:b/>
          <w:caps/>
        </w:rPr>
      </w:pPr>
    </w:p>
    <w:p w14:paraId="268779DC" w14:textId="77777777" w:rsidR="00FF6C19" w:rsidRPr="00BC50E5" w:rsidRDefault="00FF6C19" w:rsidP="00FF6C19">
      <w:pPr>
        <w:tabs>
          <w:tab w:val="left" w:pos="567"/>
        </w:tabs>
        <w:spacing w:after="0" w:line="240" w:lineRule="auto"/>
        <w:ind w:left="567" w:hanging="567"/>
        <w:jc w:val="center"/>
        <w:outlineLvl w:val="0"/>
        <w:rPr>
          <w:rFonts w:ascii="Times New Roman" w:eastAsia="Times New Roman" w:hAnsi="Times New Roman" w:cs="Times New Roman"/>
          <w:b/>
          <w:caps/>
        </w:rPr>
      </w:pPr>
    </w:p>
    <w:p w14:paraId="365AB621" w14:textId="77777777" w:rsidR="00FF6C19" w:rsidRPr="00BC50E5" w:rsidRDefault="00FF6C19" w:rsidP="00FF6C19">
      <w:pPr>
        <w:tabs>
          <w:tab w:val="left" w:pos="567"/>
        </w:tabs>
        <w:spacing w:after="0" w:line="240" w:lineRule="auto"/>
        <w:ind w:left="567" w:hanging="567"/>
        <w:jc w:val="center"/>
        <w:outlineLvl w:val="0"/>
        <w:rPr>
          <w:rFonts w:ascii="Times New Roman" w:eastAsia="Times New Roman" w:hAnsi="Times New Roman" w:cs="Times New Roman"/>
          <w:b/>
          <w:caps/>
        </w:rPr>
      </w:pPr>
      <w:r w:rsidRPr="00BC50E5">
        <w:rPr>
          <w:rFonts w:ascii="Times New Roman" w:eastAsia="Times New Roman" w:hAnsi="Times New Roman" w:cs="Times New Roman"/>
          <w:b/>
          <w:caps/>
        </w:rPr>
        <w:t>II PRIEDAS</w:t>
      </w:r>
    </w:p>
    <w:p w14:paraId="5109D539" w14:textId="77777777" w:rsidR="00FF6C19" w:rsidRPr="00BC50E5" w:rsidRDefault="00FF6C19" w:rsidP="00FF6C19">
      <w:pPr>
        <w:tabs>
          <w:tab w:val="left" w:pos="567"/>
        </w:tabs>
        <w:spacing w:after="0" w:line="240" w:lineRule="auto"/>
        <w:ind w:left="567" w:hanging="567"/>
        <w:jc w:val="center"/>
        <w:outlineLvl w:val="0"/>
        <w:rPr>
          <w:rFonts w:ascii="Times New Roman" w:eastAsia="Times New Roman" w:hAnsi="Times New Roman" w:cs="Times New Roman"/>
          <w:b/>
          <w:caps/>
        </w:rPr>
      </w:pPr>
    </w:p>
    <w:p w14:paraId="0145BF42" w14:textId="77777777" w:rsidR="00FF6C19" w:rsidRPr="00BC50E5" w:rsidRDefault="00FF6C19" w:rsidP="00FF6C19">
      <w:pPr>
        <w:tabs>
          <w:tab w:val="left" w:pos="567"/>
          <w:tab w:val="left" w:pos="1620"/>
        </w:tabs>
        <w:spacing w:after="0" w:line="240" w:lineRule="auto"/>
        <w:ind w:left="567" w:hanging="567"/>
        <w:jc w:val="center"/>
        <w:outlineLvl w:val="0"/>
        <w:rPr>
          <w:rFonts w:ascii="Times New Roman" w:eastAsia="Times New Roman" w:hAnsi="Times New Roman" w:cs="Times New Roman"/>
          <w:b/>
          <w:caps/>
        </w:rPr>
      </w:pPr>
      <w:r w:rsidRPr="00BC50E5">
        <w:rPr>
          <w:rFonts w:ascii="Times New Roman" w:eastAsia="Times New Roman" w:hAnsi="Times New Roman" w:cs="Times New Roman"/>
          <w:b/>
          <w:caps/>
        </w:rPr>
        <w:t>R</w:t>
      </w:r>
      <w:r w:rsidR="003E0837" w:rsidRPr="00BC50E5">
        <w:rPr>
          <w:rFonts w:ascii="Times New Roman" w:eastAsia="Times New Roman" w:hAnsi="Times New Roman" w:cs="Times New Roman"/>
          <w:b/>
          <w:caps/>
        </w:rPr>
        <w:t>EGISTRACIJOS</w:t>
      </w:r>
      <w:r w:rsidRPr="00BC50E5">
        <w:rPr>
          <w:rFonts w:ascii="Times New Roman" w:eastAsia="Times New Roman" w:hAnsi="Times New Roman" w:cs="Times New Roman"/>
          <w:b/>
          <w:caps/>
        </w:rPr>
        <w:t xml:space="preserve"> SĄLYGOS</w:t>
      </w:r>
    </w:p>
    <w:p w14:paraId="6BC6E864" w14:textId="77777777" w:rsidR="00FF6C19" w:rsidRPr="00BC50E5" w:rsidRDefault="00FF6C19" w:rsidP="00FF6C19">
      <w:pPr>
        <w:widowControl w:val="0"/>
        <w:tabs>
          <w:tab w:val="left" w:pos="567"/>
        </w:tabs>
        <w:suppressAutoHyphens/>
        <w:spacing w:after="0" w:line="240" w:lineRule="auto"/>
        <w:rPr>
          <w:rFonts w:ascii="Times New Roman" w:eastAsia="Lucida Sans Unicode" w:hAnsi="Times New Roman" w:cs="Times New Roman"/>
          <w:highlight w:val="yellow"/>
          <w:lang w:eastAsia="lt-LT"/>
        </w:rPr>
      </w:pPr>
    </w:p>
    <w:p w14:paraId="48CE44FB" w14:textId="77777777" w:rsidR="00FF6C19" w:rsidRPr="00BC50E5" w:rsidRDefault="00FF6C19" w:rsidP="00FF6C19">
      <w:pPr>
        <w:tabs>
          <w:tab w:val="left" w:pos="567"/>
          <w:tab w:val="left" w:pos="1701"/>
        </w:tabs>
        <w:spacing w:after="0" w:line="240" w:lineRule="auto"/>
        <w:ind w:left="1701" w:hanging="567"/>
        <w:rPr>
          <w:rFonts w:ascii="Times New Roman" w:eastAsia="Times New Roman" w:hAnsi="Times New Roman" w:cs="Times New Roman"/>
          <w:b/>
          <w:highlight w:val="yellow"/>
        </w:rPr>
      </w:pPr>
      <w:r w:rsidRPr="00BC50E5">
        <w:rPr>
          <w:rFonts w:ascii="Times New Roman" w:eastAsia="Times New Roman" w:hAnsi="Times New Roman" w:cs="Times New Roman"/>
          <w:b/>
        </w:rPr>
        <w:t>A.</w:t>
      </w:r>
      <w:r w:rsidRPr="00BC50E5">
        <w:rPr>
          <w:rFonts w:ascii="Times New Roman" w:eastAsia="Times New Roman" w:hAnsi="Times New Roman" w:cs="Times New Roman"/>
          <w:b/>
        </w:rPr>
        <w:tab/>
        <w:t>GAMINTOJAS (-AI), ATSAKINGAS (-I) UŽ SERIJŲ IŠLEIDIMĄ</w:t>
      </w:r>
    </w:p>
    <w:p w14:paraId="2C3931EB" w14:textId="77777777" w:rsidR="00FF6C19" w:rsidRPr="00BC50E5" w:rsidRDefault="00FF6C19" w:rsidP="00FF6C19">
      <w:pPr>
        <w:widowControl w:val="0"/>
        <w:tabs>
          <w:tab w:val="left" w:pos="567"/>
        </w:tabs>
        <w:suppressAutoHyphens/>
        <w:spacing w:after="0" w:line="240" w:lineRule="auto"/>
        <w:rPr>
          <w:rFonts w:ascii="Times New Roman" w:eastAsia="Lucida Sans Unicode" w:hAnsi="Times New Roman" w:cs="Times New Roman"/>
          <w:highlight w:val="yellow"/>
          <w:lang w:eastAsia="lt-LT"/>
        </w:rPr>
      </w:pPr>
    </w:p>
    <w:p w14:paraId="293CCAF5" w14:textId="77777777" w:rsidR="00FF6C19" w:rsidRPr="00BC50E5" w:rsidRDefault="00FF6C19" w:rsidP="00FF6C19">
      <w:pPr>
        <w:tabs>
          <w:tab w:val="left" w:pos="567"/>
          <w:tab w:val="left" w:pos="1701"/>
        </w:tabs>
        <w:spacing w:after="0" w:line="240" w:lineRule="auto"/>
        <w:ind w:left="1701" w:hanging="567"/>
        <w:rPr>
          <w:rFonts w:ascii="Times New Roman" w:eastAsia="Times New Roman" w:hAnsi="Times New Roman" w:cs="Times New Roman"/>
          <w:b/>
        </w:rPr>
      </w:pPr>
      <w:r w:rsidRPr="00BC50E5">
        <w:rPr>
          <w:rFonts w:ascii="Times New Roman" w:eastAsia="Times New Roman" w:hAnsi="Times New Roman" w:cs="Times New Roman"/>
          <w:b/>
        </w:rPr>
        <w:t>B.</w:t>
      </w:r>
      <w:r w:rsidRPr="00BC50E5">
        <w:rPr>
          <w:rFonts w:ascii="Times New Roman" w:eastAsia="Times New Roman" w:hAnsi="Times New Roman" w:cs="Times New Roman"/>
          <w:b/>
        </w:rPr>
        <w:tab/>
        <w:t>TIEKIMO IR VARTOJIMO SĄLYGOS AR APRIBOJIMAI</w:t>
      </w:r>
    </w:p>
    <w:p w14:paraId="1C42D087" w14:textId="77777777" w:rsidR="00FF6C19" w:rsidRPr="00BC50E5" w:rsidRDefault="00FF6C19" w:rsidP="00FF6C19">
      <w:pPr>
        <w:widowControl w:val="0"/>
        <w:tabs>
          <w:tab w:val="left" w:pos="567"/>
        </w:tabs>
        <w:suppressAutoHyphens/>
        <w:spacing w:after="0" w:line="240" w:lineRule="auto"/>
        <w:rPr>
          <w:rFonts w:ascii="Times New Roman" w:eastAsia="Lucida Sans Unicode" w:hAnsi="Times New Roman" w:cs="Times New Roman"/>
          <w:highlight w:val="yellow"/>
          <w:lang w:eastAsia="lt-LT"/>
        </w:rPr>
      </w:pPr>
    </w:p>
    <w:p w14:paraId="4A46955F" w14:textId="77777777" w:rsidR="00FF6C19" w:rsidRPr="00BC50E5" w:rsidRDefault="00FF6C19" w:rsidP="00FF6C19">
      <w:pPr>
        <w:widowControl w:val="0"/>
        <w:tabs>
          <w:tab w:val="left" w:pos="567"/>
        </w:tabs>
        <w:suppressAutoHyphens/>
        <w:spacing w:after="0" w:line="240" w:lineRule="auto"/>
        <w:rPr>
          <w:rFonts w:ascii="Times New Roman" w:eastAsia="Lucida Sans Unicode" w:hAnsi="Times New Roman" w:cs="Times New Roman"/>
          <w:lang w:eastAsia="lt-LT"/>
        </w:rPr>
      </w:pPr>
      <w:r w:rsidRPr="00BC50E5">
        <w:rPr>
          <w:rFonts w:ascii="Times New Roman" w:eastAsia="Lucida Sans Unicode" w:hAnsi="Times New Roman" w:cs="Times New Roman"/>
          <w:lang w:eastAsia="lt-LT"/>
        </w:rPr>
        <w:br w:type="page"/>
      </w:r>
    </w:p>
    <w:p w14:paraId="10DD3E8C" w14:textId="77777777" w:rsidR="00FF6C19" w:rsidRPr="00BC50E5" w:rsidRDefault="00FF6C19" w:rsidP="00FF6C19">
      <w:pPr>
        <w:tabs>
          <w:tab w:val="left" w:pos="567"/>
        </w:tabs>
        <w:spacing w:after="0" w:line="240" w:lineRule="auto"/>
        <w:ind w:left="567" w:hanging="567"/>
        <w:jc w:val="center"/>
        <w:outlineLvl w:val="0"/>
        <w:rPr>
          <w:rFonts w:ascii="Times New Roman" w:eastAsia="Times New Roman" w:hAnsi="Times New Roman" w:cs="Times New Roman"/>
          <w:b/>
          <w:caps/>
        </w:rPr>
      </w:pPr>
    </w:p>
    <w:p w14:paraId="12B53CF4" w14:textId="77777777" w:rsidR="00FF6C19" w:rsidRPr="00BC50E5" w:rsidRDefault="00FF6C19" w:rsidP="00FF6C19">
      <w:pPr>
        <w:tabs>
          <w:tab w:val="left" w:pos="567"/>
        </w:tabs>
        <w:overflowPunct w:val="0"/>
        <w:autoSpaceDE w:val="0"/>
        <w:autoSpaceDN w:val="0"/>
        <w:adjustRightInd w:val="0"/>
        <w:spacing w:after="0" w:line="360" w:lineRule="auto"/>
        <w:textAlignment w:val="baseline"/>
        <w:rPr>
          <w:rFonts w:ascii="Times New Roman" w:eastAsia="Times New Roman" w:hAnsi="Times New Roman" w:cs="Times New Roman"/>
          <w:b/>
          <w:bCs/>
          <w:iCs/>
        </w:rPr>
      </w:pPr>
      <w:r w:rsidRPr="00BC50E5">
        <w:rPr>
          <w:rFonts w:ascii="Times New Roman" w:eastAsia="Times New Roman" w:hAnsi="Times New Roman" w:cs="Times New Roman"/>
          <w:b/>
          <w:bCs/>
          <w:iCs/>
        </w:rPr>
        <w:t>A. GAMINTOJAI, ATSAKINGI UŽ SERIJŲ IŠLEIDIMĄ</w:t>
      </w:r>
    </w:p>
    <w:p w14:paraId="4DF02A0B"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u w:val="single"/>
        </w:rPr>
      </w:pPr>
      <w:r w:rsidRPr="00BC50E5">
        <w:rPr>
          <w:rFonts w:ascii="Times New Roman" w:eastAsia="Times New Roman" w:hAnsi="Times New Roman" w:cs="Times New Roman"/>
          <w:u w:val="single"/>
        </w:rPr>
        <w:t>Gamintojų, atsakingų už serijų išleidimą, pavadinimai ir adresai</w:t>
      </w:r>
    </w:p>
    <w:p w14:paraId="1189B3D4"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rPr>
      </w:pPr>
    </w:p>
    <w:p w14:paraId="6AC47898"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roofErr w:type="spellStart"/>
      <w:r w:rsidRPr="00BC50E5">
        <w:rPr>
          <w:rFonts w:ascii="Times New Roman" w:eastAsia="Times New Roman" w:hAnsi="Times New Roman" w:cs="Times New Roman"/>
        </w:rPr>
        <w:t>Salutas</w:t>
      </w:r>
      <w:proofErr w:type="spellEnd"/>
      <w:r w:rsidRPr="00BC50E5">
        <w:rPr>
          <w:rFonts w:ascii="Times New Roman" w:eastAsia="Times New Roman" w:hAnsi="Times New Roman" w:cs="Times New Roman"/>
        </w:rPr>
        <w:t xml:space="preserve"> Pharma </w:t>
      </w:r>
      <w:proofErr w:type="spellStart"/>
      <w:r w:rsidRPr="00BC50E5">
        <w:rPr>
          <w:rFonts w:ascii="Times New Roman" w:eastAsia="Times New Roman" w:hAnsi="Times New Roman" w:cs="Times New Roman"/>
        </w:rPr>
        <w:t>GmbH</w:t>
      </w:r>
      <w:proofErr w:type="spellEnd"/>
      <w:r w:rsidRPr="00BC50E5">
        <w:rPr>
          <w:rFonts w:ascii="Times New Roman" w:eastAsia="Times New Roman" w:hAnsi="Times New Roman" w:cs="Times New Roman"/>
        </w:rPr>
        <w:t xml:space="preserve"> </w:t>
      </w:r>
    </w:p>
    <w:p w14:paraId="0E536259"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roofErr w:type="spellStart"/>
      <w:r w:rsidRPr="00BC50E5">
        <w:rPr>
          <w:rFonts w:ascii="Times New Roman" w:eastAsia="Times New Roman" w:hAnsi="Times New Roman" w:cs="Times New Roman"/>
        </w:rPr>
        <w:t>Otto-von-Guericke-Allee</w:t>
      </w:r>
      <w:proofErr w:type="spellEnd"/>
      <w:r w:rsidRPr="00BC50E5">
        <w:rPr>
          <w:rFonts w:ascii="Times New Roman" w:eastAsia="Times New Roman" w:hAnsi="Times New Roman" w:cs="Times New Roman"/>
        </w:rPr>
        <w:t xml:space="preserve"> 1, 39179 </w:t>
      </w:r>
      <w:proofErr w:type="spellStart"/>
      <w:r w:rsidRPr="00BC50E5">
        <w:rPr>
          <w:rFonts w:ascii="Times New Roman" w:eastAsia="Times New Roman" w:hAnsi="Times New Roman" w:cs="Times New Roman"/>
        </w:rPr>
        <w:t>Barleben</w:t>
      </w:r>
      <w:proofErr w:type="spellEnd"/>
    </w:p>
    <w:p w14:paraId="2FF09EDD"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Vokietija</w:t>
      </w:r>
    </w:p>
    <w:p w14:paraId="3D0B5668"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76FEB09D"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roofErr w:type="spellStart"/>
      <w:r w:rsidRPr="00BC50E5">
        <w:rPr>
          <w:rFonts w:ascii="Times New Roman" w:eastAsia="Times New Roman" w:hAnsi="Times New Roman" w:cs="Times New Roman"/>
        </w:rPr>
        <w:t>Lek</w:t>
      </w:r>
      <w:proofErr w:type="spellEnd"/>
      <w:r w:rsidRPr="00BC50E5">
        <w:rPr>
          <w:rFonts w:ascii="Times New Roman" w:eastAsia="Times New Roman" w:hAnsi="Times New Roman" w:cs="Times New Roman"/>
        </w:rPr>
        <w:t xml:space="preserve"> S.A. </w:t>
      </w:r>
    </w:p>
    <w:p w14:paraId="23CA7943"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 xml:space="preserve">16, </w:t>
      </w:r>
      <w:proofErr w:type="spellStart"/>
      <w:r w:rsidRPr="00BC50E5">
        <w:rPr>
          <w:rFonts w:ascii="Times New Roman" w:eastAsia="Times New Roman" w:hAnsi="Times New Roman" w:cs="Times New Roman"/>
        </w:rPr>
        <w:t>Podlipie</w:t>
      </w:r>
      <w:proofErr w:type="spellEnd"/>
      <w:r w:rsidRPr="00BC50E5">
        <w:rPr>
          <w:rFonts w:ascii="Times New Roman" w:eastAsia="Times New Roman" w:hAnsi="Times New Roman" w:cs="Times New Roman"/>
        </w:rPr>
        <w:t xml:space="preserve"> Str. </w:t>
      </w:r>
    </w:p>
    <w:p w14:paraId="299ACD7E"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 xml:space="preserve">95-010 </w:t>
      </w:r>
      <w:proofErr w:type="spellStart"/>
      <w:r w:rsidRPr="00BC50E5">
        <w:rPr>
          <w:rFonts w:ascii="Times New Roman" w:eastAsia="Times New Roman" w:hAnsi="Times New Roman" w:cs="Times New Roman"/>
        </w:rPr>
        <w:t>Stryków</w:t>
      </w:r>
      <w:proofErr w:type="spellEnd"/>
      <w:r w:rsidRPr="00BC50E5">
        <w:rPr>
          <w:rFonts w:ascii="Times New Roman" w:eastAsia="Times New Roman" w:hAnsi="Times New Roman" w:cs="Times New Roman"/>
        </w:rPr>
        <w:t xml:space="preserve"> </w:t>
      </w:r>
    </w:p>
    <w:p w14:paraId="32CA1F8F"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 xml:space="preserve">Lenkija </w:t>
      </w:r>
    </w:p>
    <w:p w14:paraId="0F29810D"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464889DE"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 xml:space="preserve">su gamybos vieta: </w:t>
      </w:r>
    </w:p>
    <w:p w14:paraId="67DDE1B0"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roofErr w:type="spellStart"/>
      <w:r w:rsidRPr="00BC50E5">
        <w:rPr>
          <w:rFonts w:ascii="Times New Roman" w:eastAsia="Times New Roman" w:hAnsi="Times New Roman" w:cs="Times New Roman"/>
        </w:rPr>
        <w:t>Lek</w:t>
      </w:r>
      <w:proofErr w:type="spellEnd"/>
      <w:r w:rsidRPr="00BC50E5">
        <w:rPr>
          <w:rFonts w:ascii="Times New Roman" w:eastAsia="Times New Roman" w:hAnsi="Times New Roman" w:cs="Times New Roman"/>
        </w:rPr>
        <w:t xml:space="preserve"> S.A. </w:t>
      </w:r>
    </w:p>
    <w:p w14:paraId="46280730"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 xml:space="preserve">50C, </w:t>
      </w:r>
      <w:proofErr w:type="spellStart"/>
      <w:r w:rsidRPr="00BC50E5">
        <w:rPr>
          <w:rFonts w:ascii="Times New Roman" w:eastAsia="Times New Roman" w:hAnsi="Times New Roman" w:cs="Times New Roman"/>
        </w:rPr>
        <w:t>Domaniewska</w:t>
      </w:r>
      <w:proofErr w:type="spellEnd"/>
      <w:r w:rsidRPr="00BC50E5">
        <w:rPr>
          <w:rFonts w:ascii="Times New Roman" w:eastAsia="Times New Roman" w:hAnsi="Times New Roman" w:cs="Times New Roman"/>
        </w:rPr>
        <w:t xml:space="preserve"> Str. </w:t>
      </w:r>
    </w:p>
    <w:p w14:paraId="08A885A5"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 xml:space="preserve">02-672 </w:t>
      </w:r>
      <w:proofErr w:type="spellStart"/>
      <w:r w:rsidRPr="00BC50E5">
        <w:rPr>
          <w:rFonts w:ascii="Times New Roman" w:eastAsia="Times New Roman" w:hAnsi="Times New Roman" w:cs="Times New Roman"/>
        </w:rPr>
        <w:t>Warsaw</w:t>
      </w:r>
      <w:proofErr w:type="spellEnd"/>
      <w:r w:rsidRPr="00BC50E5">
        <w:rPr>
          <w:rFonts w:ascii="Times New Roman" w:eastAsia="Times New Roman" w:hAnsi="Times New Roman" w:cs="Times New Roman"/>
        </w:rPr>
        <w:t xml:space="preserve"> </w:t>
      </w:r>
    </w:p>
    <w:p w14:paraId="441BD02D"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Lenkija</w:t>
      </w:r>
    </w:p>
    <w:p w14:paraId="7A0E21E4" w14:textId="77777777" w:rsidR="00FF6C19" w:rsidRPr="00BC50E5" w:rsidRDefault="00FF6C19" w:rsidP="00FF6C19">
      <w:pPr>
        <w:spacing w:after="0" w:line="240" w:lineRule="auto"/>
        <w:rPr>
          <w:rFonts w:ascii="Times New Roman" w:eastAsia="Times New Roman" w:hAnsi="Times New Roman" w:cs="Times New Roman"/>
          <w:lang w:eastAsia="lt-LT"/>
        </w:rPr>
      </w:pPr>
    </w:p>
    <w:p w14:paraId="0B3715FA"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snapToGrid w:val="0"/>
          <w:lang w:eastAsia="lt-LT"/>
        </w:rPr>
        <w:t>Su pakuote pateikiamame lapelyje nurodomas gamintojo, atsakingo už konkrečios serijos išleidimą, pavadinimas ir adresas.</w:t>
      </w:r>
    </w:p>
    <w:p w14:paraId="5B52CBE5"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rPr>
      </w:pPr>
    </w:p>
    <w:p w14:paraId="1264F340"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rPr>
      </w:pPr>
    </w:p>
    <w:p w14:paraId="45D496AC" w14:textId="77777777" w:rsidR="00FF6C19" w:rsidRPr="00BC50E5" w:rsidRDefault="00FF6C19" w:rsidP="00FF6C19">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b/>
        </w:rPr>
      </w:pPr>
      <w:bookmarkStart w:id="6" w:name="_Toc129243129"/>
      <w:bookmarkStart w:id="7" w:name="_Toc129243254"/>
      <w:r w:rsidRPr="00BC50E5">
        <w:rPr>
          <w:rFonts w:ascii="Times New Roman" w:eastAsia="Times New Roman" w:hAnsi="Times New Roman" w:cs="Times New Roman"/>
          <w:b/>
        </w:rPr>
        <w:t>B.</w:t>
      </w:r>
      <w:r w:rsidRPr="00BC50E5">
        <w:rPr>
          <w:rFonts w:ascii="Times New Roman" w:eastAsia="Times New Roman" w:hAnsi="Times New Roman" w:cs="Times New Roman"/>
          <w:b/>
        </w:rPr>
        <w:tab/>
        <w:t xml:space="preserve">TIEKIMO IR VARTOJIMO SĄLYGOS AR APRIBOJIMAI </w:t>
      </w:r>
      <w:bookmarkEnd w:id="6"/>
      <w:bookmarkEnd w:id="7"/>
    </w:p>
    <w:p w14:paraId="07A515B6"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633E96B2"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Nereceptinis vaistinis preparatas.</w:t>
      </w:r>
    </w:p>
    <w:p w14:paraId="7328119D" w14:textId="77777777" w:rsidR="00FF6C19" w:rsidRPr="00BC50E5" w:rsidRDefault="00FF6C19" w:rsidP="00FF6C19">
      <w:pPr>
        <w:widowControl w:val="0"/>
        <w:tabs>
          <w:tab w:val="left" w:pos="567"/>
        </w:tabs>
        <w:suppressAutoHyphens/>
        <w:spacing w:after="0" w:line="240" w:lineRule="auto"/>
        <w:rPr>
          <w:rFonts w:ascii="Times New Roman" w:eastAsia="Lucida Sans Unicode" w:hAnsi="Times New Roman" w:cs="Times New Roman"/>
          <w:highlight w:val="yellow"/>
          <w:lang w:eastAsia="lt-LT"/>
        </w:rPr>
      </w:pPr>
    </w:p>
    <w:p w14:paraId="6338A3E7" w14:textId="77777777" w:rsidR="00FF6C19" w:rsidRPr="00BC50E5" w:rsidRDefault="00FF6C19" w:rsidP="00FF6C19">
      <w:pPr>
        <w:tabs>
          <w:tab w:val="left" w:pos="567"/>
        </w:tabs>
        <w:spacing w:after="0" w:line="240" w:lineRule="auto"/>
        <w:ind w:left="567" w:hanging="567"/>
        <w:jc w:val="center"/>
        <w:outlineLvl w:val="0"/>
        <w:rPr>
          <w:rFonts w:ascii="Times New Roman" w:eastAsia="Times New Roman" w:hAnsi="Times New Roman" w:cs="Times New Roman"/>
          <w:b/>
          <w:caps/>
        </w:rPr>
      </w:pPr>
      <w:r w:rsidRPr="00BC50E5">
        <w:rPr>
          <w:rFonts w:ascii="Times New Roman" w:eastAsia="Times New Roman" w:hAnsi="Times New Roman" w:cs="Times New Roman"/>
          <w:b/>
          <w:caps/>
        </w:rPr>
        <w:br w:type="page"/>
      </w:r>
    </w:p>
    <w:p w14:paraId="0EF4B61A" w14:textId="77777777" w:rsidR="00FF6C19" w:rsidRPr="00BC50E5" w:rsidRDefault="00FF6C19" w:rsidP="00FF6C19">
      <w:pPr>
        <w:tabs>
          <w:tab w:val="left" w:pos="567"/>
        </w:tabs>
        <w:spacing w:after="0" w:line="240" w:lineRule="auto"/>
        <w:ind w:left="567" w:hanging="567"/>
        <w:jc w:val="center"/>
        <w:outlineLvl w:val="0"/>
        <w:rPr>
          <w:rFonts w:ascii="Times New Roman" w:eastAsia="Times New Roman" w:hAnsi="Times New Roman" w:cs="Times New Roman"/>
          <w:b/>
          <w:caps/>
        </w:rPr>
      </w:pPr>
    </w:p>
    <w:p w14:paraId="5CFACD79" w14:textId="77777777" w:rsidR="00FF6C19" w:rsidRPr="00BC50E5" w:rsidRDefault="00FF6C19" w:rsidP="00FF6C19">
      <w:pPr>
        <w:tabs>
          <w:tab w:val="left" w:pos="567"/>
        </w:tabs>
        <w:spacing w:after="0" w:line="240" w:lineRule="auto"/>
        <w:ind w:left="567" w:hanging="567"/>
        <w:jc w:val="center"/>
        <w:outlineLvl w:val="0"/>
        <w:rPr>
          <w:rFonts w:ascii="Times New Roman" w:eastAsia="Times New Roman" w:hAnsi="Times New Roman" w:cs="Times New Roman"/>
          <w:b/>
          <w:caps/>
        </w:rPr>
      </w:pPr>
    </w:p>
    <w:p w14:paraId="1CA9867B" w14:textId="77777777" w:rsidR="00FF6C19" w:rsidRPr="00BC50E5" w:rsidRDefault="00FF6C19" w:rsidP="00FF6C19">
      <w:pPr>
        <w:tabs>
          <w:tab w:val="left" w:pos="567"/>
        </w:tabs>
        <w:spacing w:after="0" w:line="240" w:lineRule="auto"/>
        <w:ind w:left="567" w:hanging="567"/>
        <w:jc w:val="center"/>
        <w:outlineLvl w:val="0"/>
        <w:rPr>
          <w:rFonts w:ascii="Times New Roman" w:eastAsia="Times New Roman" w:hAnsi="Times New Roman" w:cs="Times New Roman"/>
          <w:b/>
          <w:caps/>
        </w:rPr>
      </w:pPr>
    </w:p>
    <w:p w14:paraId="2E98E943" w14:textId="77777777" w:rsidR="00FF6C19" w:rsidRPr="00BC50E5" w:rsidRDefault="00FF6C19" w:rsidP="00FF6C19">
      <w:pPr>
        <w:tabs>
          <w:tab w:val="left" w:pos="567"/>
        </w:tabs>
        <w:spacing w:after="0" w:line="240" w:lineRule="auto"/>
        <w:ind w:left="567" w:hanging="567"/>
        <w:jc w:val="center"/>
        <w:outlineLvl w:val="0"/>
        <w:rPr>
          <w:rFonts w:ascii="Times New Roman" w:eastAsia="Times New Roman" w:hAnsi="Times New Roman" w:cs="Times New Roman"/>
          <w:b/>
          <w:caps/>
        </w:rPr>
      </w:pPr>
    </w:p>
    <w:p w14:paraId="3B397B3E" w14:textId="77777777" w:rsidR="00FF6C19" w:rsidRPr="00BC50E5" w:rsidRDefault="00FF6C19" w:rsidP="00FF6C19">
      <w:pPr>
        <w:tabs>
          <w:tab w:val="left" w:pos="567"/>
        </w:tabs>
        <w:spacing w:after="0" w:line="240" w:lineRule="auto"/>
        <w:ind w:left="567" w:hanging="567"/>
        <w:jc w:val="center"/>
        <w:outlineLvl w:val="0"/>
        <w:rPr>
          <w:rFonts w:ascii="Times New Roman" w:eastAsia="Times New Roman" w:hAnsi="Times New Roman" w:cs="Times New Roman"/>
          <w:b/>
          <w:caps/>
        </w:rPr>
      </w:pPr>
    </w:p>
    <w:p w14:paraId="2739D370" w14:textId="77777777" w:rsidR="00FF6C19" w:rsidRPr="00BC50E5" w:rsidRDefault="00FF6C19" w:rsidP="00FF6C19">
      <w:pPr>
        <w:tabs>
          <w:tab w:val="left" w:pos="567"/>
        </w:tabs>
        <w:spacing w:after="0" w:line="240" w:lineRule="auto"/>
        <w:ind w:left="567" w:hanging="567"/>
        <w:jc w:val="center"/>
        <w:outlineLvl w:val="0"/>
        <w:rPr>
          <w:rFonts w:ascii="Times New Roman" w:eastAsia="Times New Roman" w:hAnsi="Times New Roman" w:cs="Times New Roman"/>
          <w:b/>
          <w:caps/>
        </w:rPr>
      </w:pPr>
    </w:p>
    <w:p w14:paraId="70714853" w14:textId="77777777" w:rsidR="00FF6C19" w:rsidRPr="00BC50E5" w:rsidRDefault="00FF6C19" w:rsidP="00FF6C19">
      <w:pPr>
        <w:tabs>
          <w:tab w:val="left" w:pos="567"/>
        </w:tabs>
        <w:spacing w:after="0" w:line="240" w:lineRule="auto"/>
        <w:ind w:left="567" w:hanging="567"/>
        <w:jc w:val="center"/>
        <w:outlineLvl w:val="0"/>
        <w:rPr>
          <w:rFonts w:ascii="Times New Roman" w:eastAsia="Times New Roman" w:hAnsi="Times New Roman" w:cs="Times New Roman"/>
          <w:b/>
          <w:caps/>
        </w:rPr>
      </w:pPr>
    </w:p>
    <w:p w14:paraId="44F093C9" w14:textId="77777777" w:rsidR="00FF6C19" w:rsidRPr="00BC50E5" w:rsidRDefault="00FF6C19" w:rsidP="00FF6C19">
      <w:pPr>
        <w:tabs>
          <w:tab w:val="left" w:pos="567"/>
        </w:tabs>
        <w:spacing w:after="0" w:line="240" w:lineRule="auto"/>
        <w:ind w:left="567" w:hanging="567"/>
        <w:jc w:val="center"/>
        <w:outlineLvl w:val="0"/>
        <w:rPr>
          <w:rFonts w:ascii="Times New Roman" w:eastAsia="Times New Roman" w:hAnsi="Times New Roman" w:cs="Times New Roman"/>
          <w:b/>
          <w:caps/>
        </w:rPr>
      </w:pPr>
    </w:p>
    <w:p w14:paraId="5C6254C5" w14:textId="77777777" w:rsidR="00FF6C19" w:rsidRPr="00BC50E5" w:rsidRDefault="00FF6C19" w:rsidP="00FF6C19">
      <w:pPr>
        <w:tabs>
          <w:tab w:val="left" w:pos="567"/>
        </w:tabs>
        <w:spacing w:after="0" w:line="240" w:lineRule="auto"/>
        <w:ind w:left="567" w:hanging="567"/>
        <w:jc w:val="center"/>
        <w:outlineLvl w:val="0"/>
        <w:rPr>
          <w:rFonts w:ascii="Times New Roman" w:eastAsia="Times New Roman" w:hAnsi="Times New Roman" w:cs="Times New Roman"/>
          <w:b/>
          <w:caps/>
        </w:rPr>
      </w:pPr>
    </w:p>
    <w:p w14:paraId="435ADFBC" w14:textId="77777777" w:rsidR="00FF6C19" w:rsidRPr="00BC50E5" w:rsidRDefault="00FF6C19" w:rsidP="00FF6C19">
      <w:pPr>
        <w:tabs>
          <w:tab w:val="left" w:pos="567"/>
        </w:tabs>
        <w:spacing w:after="0" w:line="240" w:lineRule="auto"/>
        <w:ind w:left="567" w:hanging="567"/>
        <w:jc w:val="center"/>
        <w:outlineLvl w:val="0"/>
        <w:rPr>
          <w:rFonts w:ascii="Times New Roman" w:eastAsia="Times New Roman" w:hAnsi="Times New Roman" w:cs="Times New Roman"/>
          <w:b/>
          <w:caps/>
        </w:rPr>
      </w:pPr>
    </w:p>
    <w:p w14:paraId="104604CB" w14:textId="77777777" w:rsidR="00FF6C19" w:rsidRPr="00BC50E5" w:rsidRDefault="00FF6C19" w:rsidP="00FF6C19">
      <w:pPr>
        <w:tabs>
          <w:tab w:val="left" w:pos="567"/>
        </w:tabs>
        <w:spacing w:after="0" w:line="240" w:lineRule="auto"/>
        <w:ind w:left="567" w:hanging="567"/>
        <w:jc w:val="center"/>
        <w:outlineLvl w:val="0"/>
        <w:rPr>
          <w:rFonts w:ascii="Times New Roman" w:eastAsia="Times New Roman" w:hAnsi="Times New Roman" w:cs="Times New Roman"/>
          <w:b/>
          <w:caps/>
        </w:rPr>
      </w:pPr>
    </w:p>
    <w:p w14:paraId="69329CE3" w14:textId="77777777" w:rsidR="00FF6C19" w:rsidRPr="00BC50E5" w:rsidRDefault="00FF6C19" w:rsidP="00FF6C19">
      <w:pPr>
        <w:tabs>
          <w:tab w:val="left" w:pos="567"/>
        </w:tabs>
        <w:spacing w:after="0" w:line="240" w:lineRule="auto"/>
        <w:ind w:left="567" w:hanging="567"/>
        <w:jc w:val="center"/>
        <w:outlineLvl w:val="0"/>
        <w:rPr>
          <w:rFonts w:ascii="Times New Roman" w:eastAsia="Times New Roman" w:hAnsi="Times New Roman" w:cs="Times New Roman"/>
          <w:b/>
          <w:caps/>
        </w:rPr>
      </w:pPr>
    </w:p>
    <w:p w14:paraId="55B992B2" w14:textId="77777777" w:rsidR="00FF6C19" w:rsidRPr="00BC50E5" w:rsidRDefault="00FF6C19" w:rsidP="00FF6C19">
      <w:pPr>
        <w:tabs>
          <w:tab w:val="left" w:pos="567"/>
        </w:tabs>
        <w:spacing w:after="0" w:line="240" w:lineRule="auto"/>
        <w:ind w:left="567" w:hanging="567"/>
        <w:jc w:val="center"/>
        <w:outlineLvl w:val="0"/>
        <w:rPr>
          <w:rFonts w:ascii="Times New Roman" w:eastAsia="Times New Roman" w:hAnsi="Times New Roman" w:cs="Times New Roman"/>
          <w:b/>
          <w:caps/>
        </w:rPr>
      </w:pPr>
    </w:p>
    <w:p w14:paraId="4B3D9586" w14:textId="77777777" w:rsidR="00FF6C19" w:rsidRPr="00BC50E5" w:rsidRDefault="00FF6C19" w:rsidP="00FF6C19">
      <w:pPr>
        <w:tabs>
          <w:tab w:val="left" w:pos="567"/>
        </w:tabs>
        <w:spacing w:after="0" w:line="240" w:lineRule="auto"/>
        <w:ind w:left="567" w:hanging="567"/>
        <w:jc w:val="center"/>
        <w:outlineLvl w:val="0"/>
        <w:rPr>
          <w:rFonts w:ascii="Times New Roman" w:eastAsia="Times New Roman" w:hAnsi="Times New Roman" w:cs="Times New Roman"/>
          <w:b/>
          <w:caps/>
        </w:rPr>
      </w:pPr>
    </w:p>
    <w:p w14:paraId="149E0DE0" w14:textId="77777777" w:rsidR="00FF6C19" w:rsidRPr="00BC50E5" w:rsidRDefault="00FF6C19" w:rsidP="00FF6C19">
      <w:pPr>
        <w:tabs>
          <w:tab w:val="left" w:pos="567"/>
        </w:tabs>
        <w:spacing w:after="0" w:line="240" w:lineRule="auto"/>
        <w:ind w:left="567" w:hanging="567"/>
        <w:jc w:val="center"/>
        <w:outlineLvl w:val="0"/>
        <w:rPr>
          <w:rFonts w:ascii="Times New Roman" w:eastAsia="Times New Roman" w:hAnsi="Times New Roman" w:cs="Times New Roman"/>
          <w:b/>
          <w:caps/>
        </w:rPr>
      </w:pPr>
    </w:p>
    <w:p w14:paraId="0E86F5D6" w14:textId="77777777" w:rsidR="00FF6C19" w:rsidRPr="00BC50E5" w:rsidRDefault="00FF6C19" w:rsidP="00FF6C19">
      <w:pPr>
        <w:tabs>
          <w:tab w:val="left" w:pos="567"/>
        </w:tabs>
        <w:spacing w:after="0" w:line="240" w:lineRule="auto"/>
        <w:ind w:left="567" w:hanging="567"/>
        <w:jc w:val="center"/>
        <w:outlineLvl w:val="0"/>
        <w:rPr>
          <w:rFonts w:ascii="Times New Roman" w:eastAsia="Times New Roman" w:hAnsi="Times New Roman" w:cs="Times New Roman"/>
          <w:b/>
          <w:caps/>
        </w:rPr>
      </w:pPr>
    </w:p>
    <w:p w14:paraId="6A91D3B4" w14:textId="77777777" w:rsidR="00FF6C19" w:rsidRPr="00BC50E5" w:rsidRDefault="00FF6C19" w:rsidP="00FF6C19">
      <w:pPr>
        <w:tabs>
          <w:tab w:val="left" w:pos="567"/>
        </w:tabs>
        <w:spacing w:after="0" w:line="240" w:lineRule="auto"/>
        <w:ind w:left="567" w:hanging="567"/>
        <w:jc w:val="center"/>
        <w:outlineLvl w:val="0"/>
        <w:rPr>
          <w:rFonts w:ascii="Times New Roman" w:eastAsia="Times New Roman" w:hAnsi="Times New Roman" w:cs="Times New Roman"/>
          <w:b/>
          <w:caps/>
        </w:rPr>
      </w:pPr>
    </w:p>
    <w:p w14:paraId="77738CBC" w14:textId="77777777" w:rsidR="00FF6C19" w:rsidRPr="00BC50E5" w:rsidRDefault="00FF6C19" w:rsidP="00FF6C19">
      <w:pPr>
        <w:tabs>
          <w:tab w:val="left" w:pos="567"/>
        </w:tabs>
        <w:spacing w:after="0" w:line="240" w:lineRule="auto"/>
        <w:ind w:left="567" w:hanging="567"/>
        <w:jc w:val="center"/>
        <w:outlineLvl w:val="0"/>
        <w:rPr>
          <w:rFonts w:ascii="Times New Roman" w:eastAsia="Times New Roman" w:hAnsi="Times New Roman" w:cs="Times New Roman"/>
          <w:b/>
          <w:caps/>
        </w:rPr>
      </w:pPr>
    </w:p>
    <w:p w14:paraId="26EAFB2A" w14:textId="77777777" w:rsidR="00FF6C19" w:rsidRPr="00BC50E5" w:rsidRDefault="00FF6C19" w:rsidP="00FF6C19">
      <w:pPr>
        <w:tabs>
          <w:tab w:val="left" w:pos="567"/>
        </w:tabs>
        <w:spacing w:after="0" w:line="240" w:lineRule="auto"/>
        <w:ind w:left="567" w:hanging="567"/>
        <w:jc w:val="center"/>
        <w:outlineLvl w:val="0"/>
        <w:rPr>
          <w:rFonts w:ascii="Times New Roman" w:eastAsia="Times New Roman" w:hAnsi="Times New Roman" w:cs="Times New Roman"/>
          <w:b/>
          <w:caps/>
        </w:rPr>
      </w:pPr>
    </w:p>
    <w:p w14:paraId="1FB23F45" w14:textId="77777777" w:rsidR="00FF6C19" w:rsidRPr="00BC50E5" w:rsidRDefault="00FF6C19" w:rsidP="00FF6C19">
      <w:pPr>
        <w:tabs>
          <w:tab w:val="left" w:pos="567"/>
        </w:tabs>
        <w:spacing w:after="0" w:line="240" w:lineRule="auto"/>
        <w:ind w:left="567" w:hanging="567"/>
        <w:jc w:val="center"/>
        <w:outlineLvl w:val="0"/>
        <w:rPr>
          <w:rFonts w:ascii="Times New Roman" w:eastAsia="Times New Roman" w:hAnsi="Times New Roman" w:cs="Times New Roman"/>
          <w:b/>
          <w:caps/>
        </w:rPr>
      </w:pPr>
    </w:p>
    <w:p w14:paraId="1431F8B6" w14:textId="77777777" w:rsidR="00FF6C19" w:rsidRPr="00BC50E5" w:rsidRDefault="00FF6C19" w:rsidP="00FF6C19">
      <w:pPr>
        <w:tabs>
          <w:tab w:val="left" w:pos="567"/>
        </w:tabs>
        <w:spacing w:after="0" w:line="240" w:lineRule="auto"/>
        <w:ind w:left="567" w:hanging="567"/>
        <w:jc w:val="center"/>
        <w:outlineLvl w:val="0"/>
        <w:rPr>
          <w:rFonts w:ascii="Times New Roman" w:eastAsia="Times New Roman" w:hAnsi="Times New Roman" w:cs="Times New Roman"/>
          <w:b/>
          <w:caps/>
        </w:rPr>
      </w:pPr>
    </w:p>
    <w:p w14:paraId="5C1F0BE6" w14:textId="77777777" w:rsidR="00FF6C19" w:rsidRPr="00BC50E5" w:rsidRDefault="00FF6C19" w:rsidP="00FF6C19">
      <w:pPr>
        <w:tabs>
          <w:tab w:val="left" w:pos="567"/>
        </w:tabs>
        <w:spacing w:after="0" w:line="240" w:lineRule="auto"/>
        <w:ind w:left="567" w:hanging="567"/>
        <w:jc w:val="center"/>
        <w:outlineLvl w:val="0"/>
        <w:rPr>
          <w:rFonts w:ascii="Times New Roman" w:eastAsia="Times New Roman" w:hAnsi="Times New Roman" w:cs="Times New Roman"/>
          <w:b/>
          <w:caps/>
        </w:rPr>
      </w:pPr>
    </w:p>
    <w:p w14:paraId="2E184FB9" w14:textId="77777777" w:rsidR="00FF6C19" w:rsidRPr="00BC50E5" w:rsidRDefault="00FF6C19" w:rsidP="00FF6C19">
      <w:pPr>
        <w:tabs>
          <w:tab w:val="left" w:pos="567"/>
        </w:tabs>
        <w:spacing w:after="0" w:line="240" w:lineRule="auto"/>
        <w:ind w:left="567" w:hanging="567"/>
        <w:jc w:val="center"/>
        <w:outlineLvl w:val="0"/>
        <w:rPr>
          <w:rFonts w:ascii="Times New Roman" w:eastAsia="Times New Roman" w:hAnsi="Times New Roman" w:cs="Times New Roman"/>
          <w:b/>
          <w:caps/>
        </w:rPr>
      </w:pPr>
    </w:p>
    <w:p w14:paraId="75B72586" w14:textId="77777777" w:rsidR="00FF6C19" w:rsidRPr="00BC50E5" w:rsidRDefault="00FF6C19" w:rsidP="00FF6C19">
      <w:pPr>
        <w:tabs>
          <w:tab w:val="left" w:pos="567"/>
        </w:tabs>
        <w:spacing w:after="0" w:line="240" w:lineRule="auto"/>
        <w:ind w:left="567" w:hanging="567"/>
        <w:jc w:val="center"/>
        <w:outlineLvl w:val="0"/>
        <w:rPr>
          <w:rFonts w:ascii="Times New Roman" w:eastAsia="Times New Roman" w:hAnsi="Times New Roman" w:cs="Times New Roman"/>
          <w:b/>
          <w:caps/>
        </w:rPr>
      </w:pPr>
      <w:r w:rsidRPr="00BC50E5">
        <w:rPr>
          <w:rFonts w:ascii="Times New Roman" w:eastAsia="Times New Roman" w:hAnsi="Times New Roman" w:cs="Times New Roman"/>
          <w:b/>
          <w:caps/>
        </w:rPr>
        <w:t>III PRIEDAS</w:t>
      </w:r>
      <w:bookmarkEnd w:id="2"/>
      <w:bookmarkEnd w:id="3"/>
    </w:p>
    <w:p w14:paraId="0E278429" w14:textId="77777777" w:rsidR="00FF6C19" w:rsidRPr="00BC50E5" w:rsidRDefault="00FF6C19" w:rsidP="00FF6C19">
      <w:pPr>
        <w:widowControl w:val="0"/>
        <w:tabs>
          <w:tab w:val="left" w:pos="567"/>
        </w:tabs>
        <w:suppressAutoHyphens/>
        <w:spacing w:after="0" w:line="240" w:lineRule="auto"/>
        <w:jc w:val="both"/>
        <w:rPr>
          <w:rFonts w:ascii="Times New Roman" w:eastAsia="Lucida Sans Unicode" w:hAnsi="Times New Roman" w:cs="Times New Roman"/>
          <w:lang w:eastAsia="lt-LT"/>
        </w:rPr>
      </w:pPr>
    </w:p>
    <w:p w14:paraId="1D05E3C0" w14:textId="77777777" w:rsidR="00FF6C19" w:rsidRPr="00BC50E5" w:rsidRDefault="00FF6C19" w:rsidP="00FF6C19">
      <w:pPr>
        <w:tabs>
          <w:tab w:val="left" w:pos="567"/>
        </w:tabs>
        <w:spacing w:after="0" w:line="240" w:lineRule="auto"/>
        <w:ind w:left="567" w:hanging="567"/>
        <w:jc w:val="center"/>
        <w:outlineLvl w:val="0"/>
        <w:rPr>
          <w:rFonts w:ascii="Times New Roman" w:eastAsia="Times New Roman" w:hAnsi="Times New Roman" w:cs="Times New Roman"/>
          <w:b/>
          <w:caps/>
        </w:rPr>
      </w:pPr>
      <w:bookmarkStart w:id="8" w:name="_Toc129243135"/>
      <w:bookmarkStart w:id="9" w:name="_Toc129243260"/>
      <w:r w:rsidRPr="00BC50E5">
        <w:rPr>
          <w:rFonts w:ascii="Times New Roman" w:eastAsia="Times New Roman" w:hAnsi="Times New Roman" w:cs="Times New Roman"/>
          <w:b/>
          <w:caps/>
        </w:rPr>
        <w:t>ŽENKLINIMAS IR PAKUOTĖS LAPELIS</w:t>
      </w:r>
      <w:bookmarkEnd w:id="8"/>
      <w:bookmarkEnd w:id="9"/>
    </w:p>
    <w:p w14:paraId="05FF01D6" w14:textId="77777777" w:rsidR="00FF6C19" w:rsidRPr="00BC50E5" w:rsidRDefault="00FF6C19" w:rsidP="00FF6C19">
      <w:pPr>
        <w:widowControl w:val="0"/>
        <w:tabs>
          <w:tab w:val="left" w:pos="567"/>
        </w:tabs>
        <w:suppressAutoHyphens/>
        <w:spacing w:after="0" w:line="240" w:lineRule="auto"/>
        <w:jc w:val="both"/>
        <w:rPr>
          <w:rFonts w:ascii="Times New Roman" w:eastAsia="Lucida Sans Unicode" w:hAnsi="Times New Roman" w:cs="Times New Roman"/>
          <w:lang w:eastAsia="lt-LT"/>
        </w:rPr>
      </w:pPr>
      <w:r w:rsidRPr="00BC50E5">
        <w:rPr>
          <w:rFonts w:ascii="Times New Roman" w:eastAsia="Lucida Sans Unicode" w:hAnsi="Times New Roman" w:cs="Times New Roman"/>
          <w:lang w:eastAsia="lt-LT"/>
        </w:rPr>
        <w:br w:type="page"/>
      </w:r>
    </w:p>
    <w:p w14:paraId="22F6345A" w14:textId="77777777" w:rsidR="00FF6C19" w:rsidRPr="00BC50E5" w:rsidRDefault="00FF6C19" w:rsidP="00FF6C19">
      <w:pPr>
        <w:widowControl w:val="0"/>
        <w:tabs>
          <w:tab w:val="left" w:pos="567"/>
        </w:tabs>
        <w:suppressAutoHyphens/>
        <w:spacing w:after="0" w:line="240" w:lineRule="auto"/>
        <w:jc w:val="both"/>
        <w:rPr>
          <w:rFonts w:ascii="Times New Roman" w:eastAsia="Lucida Sans Unicode" w:hAnsi="Times New Roman" w:cs="Times New Roman"/>
          <w:lang w:eastAsia="lt-LT"/>
        </w:rPr>
      </w:pPr>
    </w:p>
    <w:p w14:paraId="5A4330B8" w14:textId="77777777" w:rsidR="00FF6C19" w:rsidRPr="00BC50E5" w:rsidRDefault="00FF6C19" w:rsidP="00FF6C19">
      <w:pPr>
        <w:widowControl w:val="0"/>
        <w:tabs>
          <w:tab w:val="left" w:pos="567"/>
        </w:tabs>
        <w:suppressAutoHyphens/>
        <w:spacing w:after="0" w:line="240" w:lineRule="auto"/>
        <w:jc w:val="both"/>
        <w:rPr>
          <w:rFonts w:ascii="Times New Roman" w:eastAsia="Lucida Sans Unicode" w:hAnsi="Times New Roman" w:cs="Times New Roman"/>
          <w:lang w:eastAsia="lt-LT"/>
        </w:rPr>
      </w:pPr>
    </w:p>
    <w:p w14:paraId="5EB0DC62" w14:textId="77777777" w:rsidR="00FF6C19" w:rsidRPr="00BC50E5" w:rsidRDefault="00FF6C19" w:rsidP="00FF6C19">
      <w:pPr>
        <w:widowControl w:val="0"/>
        <w:tabs>
          <w:tab w:val="left" w:pos="567"/>
        </w:tabs>
        <w:suppressAutoHyphens/>
        <w:spacing w:after="0" w:line="240" w:lineRule="auto"/>
        <w:jc w:val="both"/>
        <w:rPr>
          <w:rFonts w:ascii="Times New Roman" w:eastAsia="Lucida Sans Unicode" w:hAnsi="Times New Roman" w:cs="Times New Roman"/>
          <w:lang w:eastAsia="lt-LT"/>
        </w:rPr>
      </w:pPr>
    </w:p>
    <w:p w14:paraId="420377C3" w14:textId="77777777" w:rsidR="00FF6C19" w:rsidRPr="00BC50E5" w:rsidRDefault="00FF6C19" w:rsidP="00FF6C19">
      <w:pPr>
        <w:widowControl w:val="0"/>
        <w:tabs>
          <w:tab w:val="left" w:pos="567"/>
        </w:tabs>
        <w:suppressAutoHyphens/>
        <w:spacing w:after="0" w:line="240" w:lineRule="auto"/>
        <w:jc w:val="both"/>
        <w:rPr>
          <w:rFonts w:ascii="Times New Roman" w:eastAsia="Lucida Sans Unicode" w:hAnsi="Times New Roman" w:cs="Times New Roman"/>
          <w:lang w:eastAsia="lt-LT"/>
        </w:rPr>
      </w:pPr>
    </w:p>
    <w:p w14:paraId="1A165DB7" w14:textId="77777777" w:rsidR="00FF6C19" w:rsidRPr="00BC50E5" w:rsidRDefault="00FF6C19" w:rsidP="00FF6C19">
      <w:pPr>
        <w:widowControl w:val="0"/>
        <w:tabs>
          <w:tab w:val="left" w:pos="567"/>
        </w:tabs>
        <w:suppressAutoHyphens/>
        <w:spacing w:after="0" w:line="240" w:lineRule="auto"/>
        <w:jc w:val="both"/>
        <w:rPr>
          <w:rFonts w:ascii="Times New Roman" w:eastAsia="Lucida Sans Unicode" w:hAnsi="Times New Roman" w:cs="Times New Roman"/>
          <w:lang w:eastAsia="lt-LT"/>
        </w:rPr>
      </w:pPr>
    </w:p>
    <w:p w14:paraId="67160234" w14:textId="77777777" w:rsidR="00FF6C19" w:rsidRPr="00BC50E5" w:rsidRDefault="00FF6C19" w:rsidP="00FF6C19">
      <w:pPr>
        <w:widowControl w:val="0"/>
        <w:tabs>
          <w:tab w:val="left" w:pos="567"/>
        </w:tabs>
        <w:suppressAutoHyphens/>
        <w:spacing w:after="0" w:line="240" w:lineRule="auto"/>
        <w:jc w:val="both"/>
        <w:rPr>
          <w:rFonts w:ascii="Times New Roman" w:eastAsia="Lucida Sans Unicode" w:hAnsi="Times New Roman" w:cs="Times New Roman"/>
          <w:lang w:eastAsia="lt-LT"/>
        </w:rPr>
      </w:pPr>
    </w:p>
    <w:p w14:paraId="525F8518" w14:textId="77777777" w:rsidR="00FF6C19" w:rsidRPr="00BC50E5" w:rsidRDefault="00FF6C19" w:rsidP="00FF6C19">
      <w:pPr>
        <w:widowControl w:val="0"/>
        <w:tabs>
          <w:tab w:val="left" w:pos="567"/>
        </w:tabs>
        <w:suppressAutoHyphens/>
        <w:spacing w:after="0" w:line="240" w:lineRule="auto"/>
        <w:jc w:val="both"/>
        <w:rPr>
          <w:rFonts w:ascii="Times New Roman" w:eastAsia="Lucida Sans Unicode" w:hAnsi="Times New Roman" w:cs="Times New Roman"/>
          <w:lang w:eastAsia="lt-LT"/>
        </w:rPr>
      </w:pPr>
    </w:p>
    <w:p w14:paraId="3581BB64" w14:textId="77777777" w:rsidR="00FF6C19" w:rsidRPr="00BC50E5" w:rsidRDefault="00FF6C19" w:rsidP="00FF6C19">
      <w:pPr>
        <w:widowControl w:val="0"/>
        <w:tabs>
          <w:tab w:val="left" w:pos="567"/>
        </w:tabs>
        <w:suppressAutoHyphens/>
        <w:spacing w:after="0" w:line="240" w:lineRule="auto"/>
        <w:jc w:val="both"/>
        <w:rPr>
          <w:rFonts w:ascii="Times New Roman" w:eastAsia="Lucida Sans Unicode" w:hAnsi="Times New Roman" w:cs="Times New Roman"/>
          <w:lang w:eastAsia="lt-LT"/>
        </w:rPr>
      </w:pPr>
    </w:p>
    <w:p w14:paraId="4CFEC4B8" w14:textId="77777777" w:rsidR="00FF6C19" w:rsidRPr="00BC50E5" w:rsidRDefault="00FF6C19" w:rsidP="00FF6C19">
      <w:pPr>
        <w:widowControl w:val="0"/>
        <w:tabs>
          <w:tab w:val="left" w:pos="567"/>
        </w:tabs>
        <w:suppressAutoHyphens/>
        <w:spacing w:after="0" w:line="240" w:lineRule="auto"/>
        <w:jc w:val="both"/>
        <w:rPr>
          <w:rFonts w:ascii="Times New Roman" w:eastAsia="Lucida Sans Unicode" w:hAnsi="Times New Roman" w:cs="Times New Roman"/>
          <w:lang w:eastAsia="lt-LT"/>
        </w:rPr>
      </w:pPr>
    </w:p>
    <w:p w14:paraId="64CD9511" w14:textId="77777777" w:rsidR="00FF6C19" w:rsidRPr="00BC50E5" w:rsidRDefault="00FF6C19" w:rsidP="00FF6C19">
      <w:pPr>
        <w:widowControl w:val="0"/>
        <w:tabs>
          <w:tab w:val="left" w:pos="567"/>
        </w:tabs>
        <w:suppressAutoHyphens/>
        <w:spacing w:after="0" w:line="240" w:lineRule="auto"/>
        <w:jc w:val="both"/>
        <w:rPr>
          <w:rFonts w:ascii="Times New Roman" w:eastAsia="Lucida Sans Unicode" w:hAnsi="Times New Roman" w:cs="Times New Roman"/>
          <w:lang w:eastAsia="lt-LT"/>
        </w:rPr>
      </w:pPr>
    </w:p>
    <w:p w14:paraId="3DDC9F4B" w14:textId="77777777" w:rsidR="00FF6C19" w:rsidRPr="00BC50E5" w:rsidRDefault="00FF6C19" w:rsidP="00FF6C19">
      <w:pPr>
        <w:widowControl w:val="0"/>
        <w:tabs>
          <w:tab w:val="left" w:pos="567"/>
        </w:tabs>
        <w:suppressAutoHyphens/>
        <w:spacing w:after="0" w:line="240" w:lineRule="auto"/>
        <w:jc w:val="both"/>
        <w:rPr>
          <w:rFonts w:ascii="Times New Roman" w:eastAsia="Lucida Sans Unicode" w:hAnsi="Times New Roman" w:cs="Times New Roman"/>
          <w:lang w:eastAsia="lt-LT"/>
        </w:rPr>
      </w:pPr>
    </w:p>
    <w:p w14:paraId="53D7CC39" w14:textId="77777777" w:rsidR="00FF6C19" w:rsidRPr="00BC50E5" w:rsidRDefault="00FF6C19" w:rsidP="00FF6C19">
      <w:pPr>
        <w:widowControl w:val="0"/>
        <w:tabs>
          <w:tab w:val="left" w:pos="567"/>
        </w:tabs>
        <w:suppressAutoHyphens/>
        <w:spacing w:after="0" w:line="240" w:lineRule="auto"/>
        <w:jc w:val="both"/>
        <w:rPr>
          <w:rFonts w:ascii="Times New Roman" w:eastAsia="Lucida Sans Unicode" w:hAnsi="Times New Roman" w:cs="Times New Roman"/>
          <w:lang w:eastAsia="lt-LT"/>
        </w:rPr>
      </w:pPr>
    </w:p>
    <w:p w14:paraId="18C28798" w14:textId="77777777" w:rsidR="00FF6C19" w:rsidRPr="00BC50E5" w:rsidRDefault="00FF6C19" w:rsidP="00FF6C19">
      <w:pPr>
        <w:widowControl w:val="0"/>
        <w:tabs>
          <w:tab w:val="left" w:pos="567"/>
        </w:tabs>
        <w:suppressAutoHyphens/>
        <w:spacing w:after="0" w:line="240" w:lineRule="auto"/>
        <w:jc w:val="both"/>
        <w:rPr>
          <w:rFonts w:ascii="Times New Roman" w:eastAsia="Lucida Sans Unicode" w:hAnsi="Times New Roman" w:cs="Times New Roman"/>
          <w:lang w:eastAsia="lt-LT"/>
        </w:rPr>
      </w:pPr>
    </w:p>
    <w:p w14:paraId="79D8805F" w14:textId="77777777" w:rsidR="00FF6C19" w:rsidRPr="00BC50E5" w:rsidRDefault="00FF6C19" w:rsidP="00FF6C19">
      <w:pPr>
        <w:widowControl w:val="0"/>
        <w:tabs>
          <w:tab w:val="left" w:pos="567"/>
        </w:tabs>
        <w:suppressAutoHyphens/>
        <w:spacing w:after="0" w:line="240" w:lineRule="auto"/>
        <w:jc w:val="both"/>
        <w:rPr>
          <w:rFonts w:ascii="Times New Roman" w:eastAsia="Lucida Sans Unicode" w:hAnsi="Times New Roman" w:cs="Times New Roman"/>
          <w:lang w:eastAsia="lt-LT"/>
        </w:rPr>
      </w:pPr>
    </w:p>
    <w:p w14:paraId="01C1B886" w14:textId="77777777" w:rsidR="00FF6C19" w:rsidRPr="00BC50E5" w:rsidRDefault="00FF6C19" w:rsidP="00FF6C19">
      <w:pPr>
        <w:widowControl w:val="0"/>
        <w:tabs>
          <w:tab w:val="left" w:pos="567"/>
        </w:tabs>
        <w:suppressAutoHyphens/>
        <w:spacing w:after="0" w:line="240" w:lineRule="auto"/>
        <w:jc w:val="both"/>
        <w:rPr>
          <w:rFonts w:ascii="Times New Roman" w:eastAsia="Lucida Sans Unicode" w:hAnsi="Times New Roman" w:cs="Times New Roman"/>
          <w:lang w:eastAsia="lt-LT"/>
        </w:rPr>
      </w:pPr>
    </w:p>
    <w:p w14:paraId="7FD09177" w14:textId="77777777" w:rsidR="00FF6C19" w:rsidRPr="00BC50E5" w:rsidRDefault="00FF6C19" w:rsidP="00FF6C19">
      <w:pPr>
        <w:widowControl w:val="0"/>
        <w:tabs>
          <w:tab w:val="left" w:pos="567"/>
        </w:tabs>
        <w:suppressAutoHyphens/>
        <w:spacing w:after="0" w:line="240" w:lineRule="auto"/>
        <w:jc w:val="both"/>
        <w:rPr>
          <w:rFonts w:ascii="Times New Roman" w:eastAsia="Lucida Sans Unicode" w:hAnsi="Times New Roman" w:cs="Times New Roman"/>
          <w:lang w:eastAsia="lt-LT"/>
        </w:rPr>
      </w:pPr>
    </w:p>
    <w:p w14:paraId="7F69898D" w14:textId="77777777" w:rsidR="00FF6C19" w:rsidRPr="00BC50E5" w:rsidRDefault="00FF6C19" w:rsidP="00FF6C19">
      <w:pPr>
        <w:widowControl w:val="0"/>
        <w:tabs>
          <w:tab w:val="left" w:pos="567"/>
        </w:tabs>
        <w:suppressAutoHyphens/>
        <w:spacing w:after="0" w:line="240" w:lineRule="auto"/>
        <w:jc w:val="both"/>
        <w:rPr>
          <w:rFonts w:ascii="Times New Roman" w:eastAsia="Lucida Sans Unicode" w:hAnsi="Times New Roman" w:cs="Times New Roman"/>
          <w:lang w:eastAsia="lt-LT"/>
        </w:rPr>
      </w:pPr>
    </w:p>
    <w:p w14:paraId="0ECED8CB" w14:textId="77777777" w:rsidR="00FF6C19" w:rsidRPr="00BC50E5" w:rsidRDefault="00FF6C19" w:rsidP="00FF6C19">
      <w:pPr>
        <w:widowControl w:val="0"/>
        <w:tabs>
          <w:tab w:val="left" w:pos="567"/>
        </w:tabs>
        <w:suppressAutoHyphens/>
        <w:spacing w:after="0" w:line="240" w:lineRule="auto"/>
        <w:jc w:val="both"/>
        <w:rPr>
          <w:rFonts w:ascii="Times New Roman" w:eastAsia="Lucida Sans Unicode" w:hAnsi="Times New Roman" w:cs="Times New Roman"/>
          <w:lang w:eastAsia="lt-LT"/>
        </w:rPr>
      </w:pPr>
    </w:p>
    <w:p w14:paraId="305F8CE2" w14:textId="77777777" w:rsidR="00FF6C19" w:rsidRPr="00BC50E5" w:rsidRDefault="00FF6C19" w:rsidP="00FF6C19">
      <w:pPr>
        <w:widowControl w:val="0"/>
        <w:tabs>
          <w:tab w:val="left" w:pos="567"/>
        </w:tabs>
        <w:suppressAutoHyphens/>
        <w:spacing w:after="0" w:line="240" w:lineRule="auto"/>
        <w:jc w:val="both"/>
        <w:rPr>
          <w:rFonts w:ascii="Times New Roman" w:eastAsia="Lucida Sans Unicode" w:hAnsi="Times New Roman" w:cs="Times New Roman"/>
          <w:lang w:eastAsia="lt-LT"/>
        </w:rPr>
      </w:pPr>
    </w:p>
    <w:p w14:paraId="5CAC8939" w14:textId="77777777" w:rsidR="00FF6C19" w:rsidRPr="00BC50E5" w:rsidRDefault="00FF6C19" w:rsidP="00FF6C19">
      <w:pPr>
        <w:widowControl w:val="0"/>
        <w:tabs>
          <w:tab w:val="left" w:pos="567"/>
        </w:tabs>
        <w:suppressAutoHyphens/>
        <w:spacing w:after="0" w:line="240" w:lineRule="auto"/>
        <w:jc w:val="both"/>
        <w:rPr>
          <w:rFonts w:ascii="Times New Roman" w:eastAsia="Lucida Sans Unicode" w:hAnsi="Times New Roman" w:cs="Times New Roman"/>
          <w:lang w:eastAsia="lt-LT"/>
        </w:rPr>
      </w:pPr>
    </w:p>
    <w:p w14:paraId="621948B7" w14:textId="77777777" w:rsidR="00FF6C19" w:rsidRPr="00BC50E5" w:rsidRDefault="00FF6C19" w:rsidP="00FF6C19">
      <w:pPr>
        <w:widowControl w:val="0"/>
        <w:tabs>
          <w:tab w:val="left" w:pos="567"/>
        </w:tabs>
        <w:suppressAutoHyphens/>
        <w:spacing w:after="0" w:line="240" w:lineRule="auto"/>
        <w:jc w:val="both"/>
        <w:rPr>
          <w:rFonts w:ascii="Times New Roman" w:eastAsia="Lucida Sans Unicode" w:hAnsi="Times New Roman" w:cs="Times New Roman"/>
          <w:lang w:eastAsia="lt-LT"/>
        </w:rPr>
      </w:pPr>
    </w:p>
    <w:p w14:paraId="7F077BBA" w14:textId="77777777" w:rsidR="00FF6C19" w:rsidRPr="00BC50E5" w:rsidRDefault="00FF6C19" w:rsidP="00FF6C19">
      <w:pPr>
        <w:widowControl w:val="0"/>
        <w:tabs>
          <w:tab w:val="left" w:pos="567"/>
        </w:tabs>
        <w:suppressAutoHyphens/>
        <w:spacing w:after="0" w:line="240" w:lineRule="auto"/>
        <w:jc w:val="both"/>
        <w:rPr>
          <w:rFonts w:ascii="Times New Roman" w:eastAsia="Lucida Sans Unicode" w:hAnsi="Times New Roman" w:cs="Times New Roman"/>
          <w:lang w:eastAsia="lt-LT"/>
        </w:rPr>
      </w:pPr>
    </w:p>
    <w:p w14:paraId="5D229A4F" w14:textId="77777777" w:rsidR="00FF6C19" w:rsidRPr="00BC50E5" w:rsidRDefault="00FF6C19" w:rsidP="00FF6C19">
      <w:pPr>
        <w:tabs>
          <w:tab w:val="left" w:pos="567"/>
        </w:tabs>
        <w:spacing w:after="0" w:line="240" w:lineRule="auto"/>
        <w:ind w:left="567" w:hanging="567"/>
        <w:jc w:val="center"/>
        <w:outlineLvl w:val="0"/>
        <w:rPr>
          <w:rFonts w:ascii="Times New Roman" w:eastAsia="Times New Roman" w:hAnsi="Times New Roman" w:cs="Times New Roman"/>
          <w:b/>
          <w:caps/>
        </w:rPr>
      </w:pPr>
      <w:r w:rsidRPr="00BC50E5">
        <w:rPr>
          <w:rFonts w:ascii="Times New Roman" w:eastAsia="Times New Roman" w:hAnsi="Times New Roman" w:cs="Times New Roman"/>
          <w:b/>
          <w:caps/>
        </w:rPr>
        <w:t>A. ŽENKLINIMAS</w:t>
      </w:r>
    </w:p>
    <w:p w14:paraId="1386BFC3" w14:textId="77777777" w:rsidR="00FF6C19" w:rsidRPr="00BC50E5" w:rsidRDefault="00FF6C19" w:rsidP="00FF6C19">
      <w:pPr>
        <w:widowControl w:val="0"/>
        <w:tabs>
          <w:tab w:val="left" w:pos="567"/>
        </w:tabs>
        <w:suppressAutoHyphens/>
        <w:spacing w:after="0" w:line="240" w:lineRule="auto"/>
        <w:jc w:val="both"/>
        <w:rPr>
          <w:rFonts w:ascii="Times New Roman" w:eastAsia="Lucida Sans Unicode" w:hAnsi="Times New Roman" w:cs="Times New Roman"/>
          <w:lang w:eastAsia="lt-LT"/>
        </w:rPr>
      </w:pPr>
      <w:r w:rsidRPr="00BC50E5">
        <w:rPr>
          <w:rFonts w:ascii="Times New Roman" w:eastAsia="Lucida Sans Unicode" w:hAnsi="Times New Roman" w:cs="Times New Roman"/>
          <w:lang w:eastAsia="lt-LT"/>
        </w:rPr>
        <w:br w:type="page"/>
      </w:r>
    </w:p>
    <w:p w14:paraId="3377675E" w14:textId="77777777" w:rsidR="00FF6C19" w:rsidRPr="00BC50E5" w:rsidRDefault="00FF6C19" w:rsidP="00FF6C19">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b/>
        </w:rPr>
      </w:pPr>
      <w:r w:rsidRPr="00BC50E5">
        <w:rPr>
          <w:rFonts w:ascii="Times New Roman" w:eastAsia="Times New Roman" w:hAnsi="Times New Roman" w:cs="Times New Roman"/>
          <w:b/>
        </w:rPr>
        <w:lastRenderedPageBreak/>
        <w:t>INFORMACIJA ANT IŠORINĖS PAKUOTĖS</w:t>
      </w:r>
    </w:p>
    <w:p w14:paraId="06C55E96" w14:textId="77777777" w:rsidR="00FF6C19" w:rsidRPr="00BC50E5" w:rsidRDefault="00FF6C19" w:rsidP="00FF6C19">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b/>
        </w:rPr>
      </w:pPr>
    </w:p>
    <w:p w14:paraId="5CCA675F" w14:textId="77777777" w:rsidR="00FF6C19" w:rsidRPr="00BC50E5" w:rsidRDefault="00FF6C19" w:rsidP="00FF6C19">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b/>
          <w:bCs/>
        </w:rPr>
      </w:pPr>
      <w:r w:rsidRPr="00BC50E5">
        <w:rPr>
          <w:rFonts w:ascii="Times New Roman" w:eastAsia="Times New Roman" w:hAnsi="Times New Roman" w:cs="Times New Roman"/>
          <w:b/>
        </w:rPr>
        <w:t>KARTONO DĖŽUTĖ</w:t>
      </w:r>
    </w:p>
    <w:p w14:paraId="5BECA145" w14:textId="77777777" w:rsidR="00FF6C19" w:rsidRPr="00BC50E5" w:rsidRDefault="00FF6C19" w:rsidP="00FF6C19">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1FF3B447" w14:textId="77777777" w:rsidR="00FF6C19" w:rsidRPr="00BC50E5" w:rsidRDefault="00FF6C19" w:rsidP="00FF6C19">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6357C3F5" w14:textId="77777777" w:rsidR="00FF6C19" w:rsidRPr="00BC50E5" w:rsidRDefault="00FF6C19" w:rsidP="00FF6C19">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sidRPr="00BC50E5">
        <w:rPr>
          <w:rFonts w:ascii="Times New Roman" w:eastAsia="Times New Roman" w:hAnsi="Times New Roman" w:cs="Times New Roman"/>
          <w:b/>
        </w:rPr>
        <w:t>1.</w:t>
      </w:r>
      <w:r w:rsidRPr="00BC50E5">
        <w:rPr>
          <w:rFonts w:ascii="Times New Roman" w:eastAsia="Times New Roman" w:hAnsi="Times New Roman" w:cs="Times New Roman"/>
          <w:b/>
        </w:rPr>
        <w:tab/>
        <w:t>VAISTINIO PREPARATO PAVADINIMAS</w:t>
      </w:r>
    </w:p>
    <w:p w14:paraId="390588BD" w14:textId="77777777" w:rsidR="00FF6C19" w:rsidRPr="00BC50E5" w:rsidRDefault="00FF6C19" w:rsidP="00FF6C19">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245B825E" w14:textId="77777777" w:rsidR="00FF6C19" w:rsidRPr="00BC50E5" w:rsidRDefault="00FF6C19" w:rsidP="00FF6C19">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roofErr w:type="spellStart"/>
      <w:r w:rsidRPr="00BC50E5">
        <w:rPr>
          <w:rFonts w:ascii="Times New Roman" w:eastAsia="Times New Roman" w:hAnsi="Times New Roman" w:cs="Times New Roman"/>
        </w:rPr>
        <w:t>Aceterin</w:t>
      </w:r>
      <w:proofErr w:type="spellEnd"/>
      <w:r w:rsidRPr="00BC50E5">
        <w:rPr>
          <w:rFonts w:ascii="Times New Roman" w:eastAsia="Times New Roman" w:hAnsi="Times New Roman" w:cs="Times New Roman"/>
        </w:rPr>
        <w:t xml:space="preserve"> </w:t>
      </w:r>
      <w:proofErr w:type="spellStart"/>
      <w:r w:rsidRPr="00BC50E5">
        <w:rPr>
          <w:rFonts w:ascii="Times New Roman" w:eastAsia="Times New Roman" w:hAnsi="Times New Roman" w:cs="Times New Roman"/>
        </w:rPr>
        <w:t>express</w:t>
      </w:r>
      <w:proofErr w:type="spellEnd"/>
      <w:r w:rsidRPr="00BC50E5">
        <w:rPr>
          <w:rFonts w:ascii="Times New Roman" w:eastAsia="Times New Roman" w:hAnsi="Times New Roman" w:cs="Times New Roman"/>
        </w:rPr>
        <w:t xml:space="preserve"> 10</w:t>
      </w:r>
      <w:r w:rsidR="00725867" w:rsidRPr="00BC50E5">
        <w:rPr>
          <w:rFonts w:ascii="Times New Roman" w:eastAsia="Times New Roman" w:hAnsi="Times New Roman" w:cs="Times New Roman"/>
        </w:rPr>
        <w:t> </w:t>
      </w:r>
      <w:r w:rsidRPr="00BC50E5">
        <w:rPr>
          <w:rFonts w:ascii="Times New Roman" w:eastAsia="Times New Roman" w:hAnsi="Times New Roman" w:cs="Times New Roman"/>
        </w:rPr>
        <w:t>mg plėvele dengtos tabletės</w:t>
      </w:r>
    </w:p>
    <w:p w14:paraId="65A52377" w14:textId="6E0263C2" w:rsidR="00FF6C19" w:rsidRPr="00BC50E5" w:rsidRDefault="00BC50E5" w:rsidP="00FF6C19">
      <w:pPr>
        <w:tabs>
          <w:tab w:val="left" w:pos="567"/>
        </w:tabs>
        <w:autoSpaceDE w:val="0"/>
        <w:autoSpaceDN w:val="0"/>
        <w:adjustRightInd w:val="0"/>
        <w:spacing w:after="0" w:line="240" w:lineRule="auto"/>
        <w:jc w:val="both"/>
        <w:rPr>
          <w:rFonts w:ascii="Times New Roman" w:eastAsia="Times New Roman" w:hAnsi="Times New Roman" w:cs="Times New Roman"/>
          <w:iCs/>
          <w:lang w:eastAsia="lt-LT"/>
        </w:rPr>
      </w:pPr>
      <w:proofErr w:type="spellStart"/>
      <w:r w:rsidRPr="00197E55">
        <w:rPr>
          <w:rFonts w:ascii="Times New Roman" w:eastAsia="Times New Roman" w:hAnsi="Times New Roman" w:cs="Times New Roman"/>
          <w:iCs/>
          <w:lang w:eastAsia="lt-LT"/>
        </w:rPr>
        <w:t>cetirizino</w:t>
      </w:r>
      <w:proofErr w:type="spellEnd"/>
      <w:r w:rsidRPr="00197E55">
        <w:rPr>
          <w:rFonts w:ascii="Times New Roman" w:eastAsia="Times New Roman" w:hAnsi="Times New Roman" w:cs="Times New Roman"/>
          <w:iCs/>
          <w:lang w:eastAsia="lt-LT"/>
        </w:rPr>
        <w:t xml:space="preserve"> </w:t>
      </w:r>
      <w:proofErr w:type="spellStart"/>
      <w:r w:rsidRPr="00197E55">
        <w:rPr>
          <w:rFonts w:ascii="Times New Roman" w:eastAsia="Times New Roman" w:hAnsi="Times New Roman" w:cs="Times New Roman"/>
          <w:iCs/>
          <w:lang w:eastAsia="lt-LT"/>
        </w:rPr>
        <w:t>dihidrochloridas</w:t>
      </w:r>
      <w:proofErr w:type="spellEnd"/>
    </w:p>
    <w:p w14:paraId="0B4E8BD6" w14:textId="77777777" w:rsidR="00FF6C19" w:rsidRPr="00BC50E5" w:rsidRDefault="00FF6C19" w:rsidP="00FF6C19">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5F575107" w14:textId="77777777" w:rsidR="00FF6C19" w:rsidRPr="00BC50E5" w:rsidRDefault="00FF6C19" w:rsidP="00FF6C19">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33CC73E7" w14:textId="77777777" w:rsidR="00FF6C19" w:rsidRPr="00BC50E5" w:rsidRDefault="00FF6C19" w:rsidP="00FF6C19">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sidRPr="00BC50E5">
        <w:rPr>
          <w:rFonts w:ascii="Times New Roman" w:eastAsia="Times New Roman" w:hAnsi="Times New Roman" w:cs="Times New Roman"/>
          <w:b/>
        </w:rPr>
        <w:t>2.</w:t>
      </w:r>
      <w:r w:rsidRPr="00BC50E5">
        <w:rPr>
          <w:rFonts w:ascii="Times New Roman" w:eastAsia="Times New Roman" w:hAnsi="Times New Roman" w:cs="Times New Roman"/>
          <w:b/>
        </w:rPr>
        <w:tab/>
        <w:t>VEIKLIOJI MEDŽIAGA IR JOS KIEKIS</w:t>
      </w:r>
    </w:p>
    <w:p w14:paraId="45873025" w14:textId="77777777" w:rsidR="00FF6C19" w:rsidRPr="00BC50E5" w:rsidRDefault="00FF6C19" w:rsidP="00FF6C19">
      <w:pPr>
        <w:tabs>
          <w:tab w:val="left" w:pos="567"/>
        </w:tabs>
        <w:spacing w:after="0" w:line="240" w:lineRule="auto"/>
        <w:jc w:val="both"/>
        <w:outlineLvl w:val="0"/>
        <w:rPr>
          <w:rFonts w:ascii="Times New Roman" w:eastAsia="Times New Roman" w:hAnsi="Times New Roman" w:cs="Times New Roman"/>
          <w:lang w:eastAsia="lt-LT"/>
        </w:rPr>
      </w:pPr>
    </w:p>
    <w:p w14:paraId="6E4EE35D" w14:textId="77777777" w:rsidR="00FF6C19" w:rsidRPr="00BC50E5" w:rsidRDefault="00FF6C19" w:rsidP="00FF6C19">
      <w:pPr>
        <w:tabs>
          <w:tab w:val="left" w:pos="567"/>
        </w:tabs>
        <w:spacing w:after="0" w:line="240" w:lineRule="auto"/>
        <w:jc w:val="both"/>
        <w:outlineLvl w:val="0"/>
        <w:rPr>
          <w:rFonts w:ascii="Times New Roman" w:eastAsia="Times New Roman" w:hAnsi="Times New Roman" w:cs="Times New Roman"/>
          <w:lang w:eastAsia="lt-LT"/>
        </w:rPr>
      </w:pPr>
      <w:r w:rsidRPr="00BC50E5">
        <w:rPr>
          <w:rFonts w:ascii="Times New Roman" w:eastAsia="Times New Roman" w:hAnsi="Times New Roman" w:cs="Times New Roman"/>
          <w:lang w:eastAsia="lt-LT"/>
        </w:rPr>
        <w:t>Vienoje tabletėje yra 10</w:t>
      </w:r>
      <w:r w:rsidR="00725867" w:rsidRPr="00BC50E5">
        <w:rPr>
          <w:rFonts w:ascii="Times New Roman" w:eastAsia="Times New Roman" w:hAnsi="Times New Roman" w:cs="Times New Roman"/>
          <w:lang w:eastAsia="lt-LT"/>
        </w:rPr>
        <w:t> </w:t>
      </w:r>
      <w:r w:rsidRPr="00BC50E5">
        <w:rPr>
          <w:rFonts w:ascii="Times New Roman" w:eastAsia="Times New Roman" w:hAnsi="Times New Roman" w:cs="Times New Roman"/>
          <w:lang w:eastAsia="lt-LT"/>
        </w:rPr>
        <w:t xml:space="preserve">mg </w:t>
      </w:r>
      <w:proofErr w:type="spellStart"/>
      <w:r w:rsidRPr="00BC50E5">
        <w:rPr>
          <w:rFonts w:ascii="Times New Roman" w:eastAsia="Times New Roman" w:hAnsi="Times New Roman" w:cs="Times New Roman"/>
          <w:lang w:eastAsia="lt-LT"/>
        </w:rPr>
        <w:t>cetirizino</w:t>
      </w:r>
      <w:proofErr w:type="spellEnd"/>
      <w:r w:rsidRPr="00BC50E5">
        <w:rPr>
          <w:rFonts w:ascii="Times New Roman" w:eastAsia="Times New Roman" w:hAnsi="Times New Roman" w:cs="Times New Roman"/>
          <w:lang w:eastAsia="lt-LT"/>
        </w:rPr>
        <w:t xml:space="preserve"> </w:t>
      </w:r>
      <w:proofErr w:type="spellStart"/>
      <w:r w:rsidRPr="00BC50E5">
        <w:rPr>
          <w:rFonts w:ascii="Times New Roman" w:eastAsia="Times New Roman" w:hAnsi="Times New Roman" w:cs="Times New Roman"/>
          <w:lang w:eastAsia="lt-LT"/>
        </w:rPr>
        <w:t>dihidrochlorido</w:t>
      </w:r>
      <w:proofErr w:type="spellEnd"/>
      <w:r w:rsidRPr="00BC50E5">
        <w:rPr>
          <w:rFonts w:ascii="Times New Roman" w:eastAsia="Times New Roman" w:hAnsi="Times New Roman" w:cs="Times New Roman"/>
          <w:lang w:eastAsia="lt-LT"/>
        </w:rPr>
        <w:t xml:space="preserve">. </w:t>
      </w:r>
    </w:p>
    <w:p w14:paraId="63756483" w14:textId="77777777" w:rsidR="00FF6C19" w:rsidRPr="00BC50E5" w:rsidRDefault="00FF6C19" w:rsidP="00FF6C19">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299DEE00" w14:textId="77777777" w:rsidR="00FF6C19" w:rsidRPr="00BC50E5" w:rsidRDefault="00FF6C19" w:rsidP="00FF6C19">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2AC04BDF" w14:textId="77777777" w:rsidR="00FF6C19" w:rsidRPr="00BC50E5" w:rsidRDefault="00FF6C19" w:rsidP="00FF6C19">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sidRPr="00BC50E5">
        <w:rPr>
          <w:rFonts w:ascii="Times New Roman" w:eastAsia="Times New Roman" w:hAnsi="Times New Roman" w:cs="Times New Roman"/>
          <w:b/>
        </w:rPr>
        <w:t>3.</w:t>
      </w:r>
      <w:r w:rsidRPr="00BC50E5">
        <w:rPr>
          <w:rFonts w:ascii="Times New Roman" w:eastAsia="Times New Roman" w:hAnsi="Times New Roman" w:cs="Times New Roman"/>
          <w:b/>
        </w:rPr>
        <w:tab/>
        <w:t>PAGALBINIŲ MEDŽIAGŲ SĄRAŠAS</w:t>
      </w:r>
    </w:p>
    <w:p w14:paraId="2E2B63A2" w14:textId="77777777" w:rsidR="00FF6C19" w:rsidRPr="00BC50E5" w:rsidRDefault="00FF6C19" w:rsidP="00FF6C19">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519A0B7A" w14:textId="77777777" w:rsidR="00FF6C19" w:rsidRPr="00BC50E5" w:rsidRDefault="00FF6C19" w:rsidP="00FF6C19">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BC50E5">
        <w:rPr>
          <w:rFonts w:ascii="Times New Roman" w:eastAsia="Times New Roman" w:hAnsi="Times New Roman" w:cs="Times New Roman"/>
        </w:rPr>
        <w:t xml:space="preserve">Sudėtyje yra laktozės </w:t>
      </w:r>
      <w:proofErr w:type="spellStart"/>
      <w:r w:rsidRPr="00BC50E5">
        <w:rPr>
          <w:rFonts w:ascii="Times New Roman" w:eastAsia="Times New Roman" w:hAnsi="Times New Roman" w:cs="Times New Roman"/>
        </w:rPr>
        <w:t>monohidrato</w:t>
      </w:r>
      <w:proofErr w:type="spellEnd"/>
      <w:r w:rsidRPr="00BC50E5">
        <w:rPr>
          <w:rFonts w:ascii="Times New Roman" w:eastAsia="Times New Roman" w:hAnsi="Times New Roman" w:cs="Times New Roman"/>
        </w:rPr>
        <w:t>.</w:t>
      </w:r>
    </w:p>
    <w:p w14:paraId="1DB7280E" w14:textId="77777777" w:rsidR="00FF6C19" w:rsidRPr="00BC50E5" w:rsidRDefault="00FF6C19" w:rsidP="00FF6C19">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168867AC" w14:textId="77777777" w:rsidR="00FF6C19" w:rsidRPr="00BC50E5" w:rsidRDefault="00FF6C19" w:rsidP="00FF6C19">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09FDE903" w14:textId="77777777" w:rsidR="00FF6C19" w:rsidRPr="00BC50E5" w:rsidRDefault="00FF6C19" w:rsidP="00FF6C19">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sidRPr="00BC50E5">
        <w:rPr>
          <w:rFonts w:ascii="Times New Roman" w:eastAsia="Times New Roman" w:hAnsi="Times New Roman" w:cs="Times New Roman"/>
          <w:b/>
        </w:rPr>
        <w:t>4.</w:t>
      </w:r>
      <w:r w:rsidRPr="00BC50E5">
        <w:rPr>
          <w:rFonts w:ascii="Times New Roman" w:eastAsia="Times New Roman" w:hAnsi="Times New Roman" w:cs="Times New Roman"/>
          <w:b/>
        </w:rPr>
        <w:tab/>
        <w:t>FARMACINĖ FORMA IR KIEKIS PAKUOTĖJE</w:t>
      </w:r>
    </w:p>
    <w:p w14:paraId="6CE0BC0E" w14:textId="77777777" w:rsidR="00FF6C19" w:rsidRPr="00BC50E5" w:rsidRDefault="00FF6C19" w:rsidP="00FF6C19">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049B461F" w14:textId="77777777" w:rsidR="00FF6C19" w:rsidRPr="00BC50E5" w:rsidRDefault="00FF6C19" w:rsidP="00FF6C19">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BC50E5">
        <w:rPr>
          <w:rFonts w:ascii="Times New Roman" w:eastAsia="Times New Roman" w:hAnsi="Times New Roman" w:cs="Times New Roman"/>
        </w:rPr>
        <w:t>10 tablečių</w:t>
      </w:r>
    </w:p>
    <w:p w14:paraId="53DDCF6E" w14:textId="77777777" w:rsidR="00FF6C19" w:rsidRPr="00BC50E5" w:rsidRDefault="00FF6C19" w:rsidP="00FF6C19">
      <w:pPr>
        <w:tabs>
          <w:tab w:val="left" w:pos="425"/>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7F6B8354" w14:textId="77777777" w:rsidR="00FF6C19" w:rsidRPr="00BC50E5" w:rsidRDefault="00FF6C19" w:rsidP="00FF6C19">
      <w:pPr>
        <w:tabs>
          <w:tab w:val="left" w:pos="425"/>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5A9A1B96" w14:textId="77777777" w:rsidR="00FF6C19" w:rsidRPr="00BC50E5" w:rsidRDefault="00FF6C19" w:rsidP="00FF6C19">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sidRPr="00BC50E5">
        <w:rPr>
          <w:rFonts w:ascii="Times New Roman" w:eastAsia="Times New Roman" w:hAnsi="Times New Roman" w:cs="Times New Roman"/>
          <w:b/>
        </w:rPr>
        <w:t>5.</w:t>
      </w:r>
      <w:r w:rsidRPr="00BC50E5">
        <w:rPr>
          <w:rFonts w:ascii="Times New Roman" w:eastAsia="Times New Roman" w:hAnsi="Times New Roman" w:cs="Times New Roman"/>
          <w:b/>
        </w:rPr>
        <w:tab/>
        <w:t>VARTOJIMO METODAS IR BŪDAS (-AI)</w:t>
      </w:r>
    </w:p>
    <w:p w14:paraId="65211CE3" w14:textId="77777777" w:rsidR="00FF6C19" w:rsidRPr="00BC50E5" w:rsidRDefault="00FF6C19" w:rsidP="00FF6C19">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425E10AC" w14:textId="77777777" w:rsidR="00FF6C19" w:rsidRPr="00BC50E5" w:rsidRDefault="00FF6C19" w:rsidP="00FF6C19">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BC50E5">
        <w:rPr>
          <w:rFonts w:ascii="Times New Roman" w:eastAsia="Times New Roman" w:hAnsi="Times New Roman" w:cs="Times New Roman"/>
        </w:rPr>
        <w:t>Vartoti per burną.</w:t>
      </w:r>
    </w:p>
    <w:p w14:paraId="2DB27904" w14:textId="77777777" w:rsidR="00FF6C19" w:rsidRPr="00BC50E5" w:rsidRDefault="00FF6C19" w:rsidP="00FF6C19">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BC50E5">
        <w:rPr>
          <w:rFonts w:ascii="Times New Roman" w:eastAsia="Times New Roman" w:hAnsi="Times New Roman" w:cs="Times New Roman"/>
        </w:rPr>
        <w:t>Prieš vartojimą perskaitykite pakuotės lapelį.</w:t>
      </w:r>
    </w:p>
    <w:p w14:paraId="32D962D3" w14:textId="77777777" w:rsidR="00FF6C19" w:rsidRPr="00BC50E5" w:rsidRDefault="00FF6C19" w:rsidP="00FF6C19">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58B1005C" w14:textId="77777777" w:rsidR="00FF6C19" w:rsidRPr="00BC50E5" w:rsidRDefault="00FF6C19" w:rsidP="00FF6C19">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19679CBF" w14:textId="77777777" w:rsidR="00FF6C19" w:rsidRPr="00BC50E5" w:rsidRDefault="00FF6C19" w:rsidP="00FF6C19">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b/>
        </w:rPr>
      </w:pPr>
      <w:r w:rsidRPr="00BC50E5">
        <w:rPr>
          <w:rFonts w:ascii="Times New Roman" w:eastAsia="Times New Roman" w:hAnsi="Times New Roman" w:cs="Times New Roman"/>
          <w:b/>
        </w:rPr>
        <w:t>6.</w:t>
      </w:r>
      <w:r w:rsidRPr="00BC50E5">
        <w:rPr>
          <w:rFonts w:ascii="Times New Roman" w:eastAsia="Times New Roman" w:hAnsi="Times New Roman" w:cs="Times New Roman"/>
          <w:b/>
        </w:rPr>
        <w:tab/>
        <w:t>SPECIALUS ĮSPĖJIMAS, KAD VAISTINĮ PREPARATĄ BŪTINA LAIKYTI VAIKAMS NEPASTEBIMOJE IR NEPASIEKIAMOJE VIETOJE</w:t>
      </w:r>
    </w:p>
    <w:p w14:paraId="36F4FE44" w14:textId="77777777" w:rsidR="00FF6C19" w:rsidRPr="00BC50E5" w:rsidRDefault="00FF6C19" w:rsidP="00FF6C19">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6FCB36FD" w14:textId="77777777" w:rsidR="00FF6C19" w:rsidRPr="00BC50E5" w:rsidRDefault="00FF6C19" w:rsidP="00FF6C19">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BC50E5">
        <w:rPr>
          <w:rFonts w:ascii="Times New Roman" w:eastAsia="Times New Roman" w:hAnsi="Times New Roman" w:cs="Times New Roman"/>
        </w:rPr>
        <w:t>Laikyti vaikams nepastebimoje ir nepasiekiamoje vietoje.</w:t>
      </w:r>
    </w:p>
    <w:p w14:paraId="62098244" w14:textId="77777777" w:rsidR="00FF6C19" w:rsidRPr="00BC50E5" w:rsidRDefault="00FF6C19" w:rsidP="00FF6C19">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21D75C5F" w14:textId="77777777" w:rsidR="00FF6C19" w:rsidRPr="00BC50E5" w:rsidRDefault="00FF6C19" w:rsidP="00FF6C19">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5DFF710A" w14:textId="77777777" w:rsidR="00FF6C19" w:rsidRPr="00BC50E5" w:rsidRDefault="00FF6C19" w:rsidP="00FF6C19">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sidRPr="00BC50E5">
        <w:rPr>
          <w:rFonts w:ascii="Times New Roman" w:eastAsia="Times New Roman" w:hAnsi="Times New Roman" w:cs="Times New Roman"/>
          <w:b/>
        </w:rPr>
        <w:t>7.</w:t>
      </w:r>
      <w:r w:rsidRPr="00BC50E5">
        <w:rPr>
          <w:rFonts w:ascii="Times New Roman" w:eastAsia="Times New Roman" w:hAnsi="Times New Roman" w:cs="Times New Roman"/>
          <w:b/>
        </w:rPr>
        <w:tab/>
        <w:t>KITAS (-I) SPECIALUS (-ŪS) ĮSPĖJIMAS (-AI) (JEI REIKIA)</w:t>
      </w:r>
    </w:p>
    <w:p w14:paraId="2BA0863E" w14:textId="77777777" w:rsidR="00FF6C19" w:rsidRPr="00BC50E5" w:rsidRDefault="00FF6C19" w:rsidP="00FF6C19">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484ACACB" w14:textId="77777777" w:rsidR="00FF6C19" w:rsidRPr="00BC50E5" w:rsidRDefault="00FF6C19" w:rsidP="00FF6C19">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7852B884" w14:textId="77777777" w:rsidR="00FF6C19" w:rsidRPr="00BC50E5" w:rsidRDefault="00FF6C19" w:rsidP="00FF6C19">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sidRPr="00BC50E5">
        <w:rPr>
          <w:rFonts w:ascii="Times New Roman" w:eastAsia="Times New Roman" w:hAnsi="Times New Roman" w:cs="Times New Roman"/>
          <w:b/>
        </w:rPr>
        <w:t>8.</w:t>
      </w:r>
      <w:r w:rsidRPr="00BC50E5">
        <w:rPr>
          <w:rFonts w:ascii="Times New Roman" w:eastAsia="Times New Roman" w:hAnsi="Times New Roman" w:cs="Times New Roman"/>
          <w:b/>
        </w:rPr>
        <w:tab/>
        <w:t>TINKAMUMO LAIKAS</w:t>
      </w:r>
    </w:p>
    <w:p w14:paraId="187D99F0" w14:textId="77777777" w:rsidR="00FF6C19" w:rsidRPr="00BC50E5" w:rsidRDefault="00FF6C19" w:rsidP="00FF6C19">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25875AF0" w14:textId="77777777" w:rsidR="00FF6C19" w:rsidRPr="00BC50E5" w:rsidRDefault="00725867" w:rsidP="00FF6C19">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BC50E5">
        <w:rPr>
          <w:rFonts w:ascii="Times New Roman" w:eastAsia="Times New Roman" w:hAnsi="Times New Roman" w:cs="Times New Roman"/>
        </w:rPr>
        <w:t>EXP</w:t>
      </w:r>
      <w:r w:rsidR="00FF6C19" w:rsidRPr="00BC50E5">
        <w:rPr>
          <w:rFonts w:ascii="Times New Roman" w:eastAsia="Times New Roman" w:hAnsi="Times New Roman" w:cs="Times New Roman"/>
        </w:rPr>
        <w:t xml:space="preserve"> {mm</w:t>
      </w:r>
      <w:r w:rsidRPr="00BC50E5">
        <w:rPr>
          <w:rFonts w:ascii="Times New Roman" w:eastAsia="Times New Roman" w:hAnsi="Times New Roman" w:cs="Times New Roman"/>
        </w:rPr>
        <w:t xml:space="preserve"> </w:t>
      </w:r>
      <w:r w:rsidR="00FF6C19" w:rsidRPr="00BC50E5">
        <w:rPr>
          <w:rFonts w:ascii="Times New Roman" w:eastAsia="Times New Roman" w:hAnsi="Times New Roman" w:cs="Times New Roman"/>
        </w:rPr>
        <w:t>MMMM}</w:t>
      </w:r>
    </w:p>
    <w:p w14:paraId="54B87F5B" w14:textId="77777777" w:rsidR="00FF6C19" w:rsidRPr="00BC50E5" w:rsidRDefault="00FF6C19" w:rsidP="00FF6C19">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44FA9B8D" w14:textId="77777777" w:rsidR="00FF6C19" w:rsidRPr="00BC50E5" w:rsidRDefault="00FF6C19" w:rsidP="00FF6C19">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5D2E53BA" w14:textId="77777777" w:rsidR="00FF6C19" w:rsidRPr="00BC50E5" w:rsidRDefault="00FF6C19" w:rsidP="00FF6C19">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sidRPr="00BC50E5">
        <w:rPr>
          <w:rFonts w:ascii="Times New Roman" w:eastAsia="Times New Roman" w:hAnsi="Times New Roman" w:cs="Times New Roman"/>
          <w:b/>
        </w:rPr>
        <w:t>9.</w:t>
      </w:r>
      <w:r w:rsidRPr="00BC50E5">
        <w:rPr>
          <w:rFonts w:ascii="Times New Roman" w:eastAsia="Times New Roman" w:hAnsi="Times New Roman" w:cs="Times New Roman"/>
          <w:b/>
        </w:rPr>
        <w:tab/>
        <w:t>SPECIALIOS LAIKYMO SĄLYGOS</w:t>
      </w:r>
    </w:p>
    <w:p w14:paraId="554EE8CD" w14:textId="77777777" w:rsidR="00FF6C19" w:rsidRPr="00BC50E5" w:rsidRDefault="00FF6C19" w:rsidP="00FF6C19">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4F45DF55" w14:textId="77777777" w:rsidR="00FF6C19" w:rsidRPr="00BC50E5" w:rsidRDefault="00FF6C19" w:rsidP="00FF6C19">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46959812" w14:textId="77777777" w:rsidR="00FF6C19" w:rsidRPr="00BC50E5" w:rsidRDefault="00FF6C19" w:rsidP="00FF6C19">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b/>
        </w:rPr>
      </w:pPr>
      <w:r w:rsidRPr="00BC50E5">
        <w:rPr>
          <w:rFonts w:ascii="Times New Roman" w:eastAsia="Times New Roman" w:hAnsi="Times New Roman" w:cs="Times New Roman"/>
          <w:b/>
        </w:rPr>
        <w:t>10.</w:t>
      </w:r>
      <w:r w:rsidRPr="00BC50E5">
        <w:rPr>
          <w:rFonts w:ascii="Times New Roman" w:eastAsia="Times New Roman" w:hAnsi="Times New Roman" w:cs="Times New Roman"/>
          <w:b/>
        </w:rPr>
        <w:tab/>
        <w:t>SPECIALIOS ATSARGUMO PRIEMONĖS DĖL NESUVARTOTO VAISTINIO PREPARATO AR JO ATLIEKŲ TVARKYMO (JEI REIKIA)</w:t>
      </w:r>
    </w:p>
    <w:p w14:paraId="73F7BC5C" w14:textId="77777777" w:rsidR="00FF6C19" w:rsidRPr="00BC50E5" w:rsidRDefault="00FF6C19" w:rsidP="00FF6C19">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0201FCC1" w14:textId="77777777" w:rsidR="00FF6C19" w:rsidRPr="00BC50E5" w:rsidRDefault="00FF6C19" w:rsidP="00FF6C19">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214A17CF" w14:textId="77777777" w:rsidR="00FF6C19" w:rsidRPr="00BC50E5" w:rsidRDefault="00FF6C19" w:rsidP="00FF6C19">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sidRPr="00BC50E5">
        <w:rPr>
          <w:rFonts w:ascii="Times New Roman" w:eastAsia="Times New Roman" w:hAnsi="Times New Roman" w:cs="Times New Roman"/>
          <w:b/>
        </w:rPr>
        <w:t>11.</w:t>
      </w:r>
      <w:r w:rsidRPr="00BC50E5">
        <w:rPr>
          <w:rFonts w:ascii="Times New Roman" w:eastAsia="Times New Roman" w:hAnsi="Times New Roman" w:cs="Times New Roman"/>
          <w:b/>
        </w:rPr>
        <w:tab/>
        <w:t>R</w:t>
      </w:r>
      <w:r w:rsidR="003E0837" w:rsidRPr="00BC50E5">
        <w:rPr>
          <w:rFonts w:ascii="Times New Roman" w:eastAsia="Times New Roman" w:hAnsi="Times New Roman" w:cs="Times New Roman"/>
          <w:b/>
        </w:rPr>
        <w:t>EGISTRUOTOJO</w:t>
      </w:r>
      <w:r w:rsidRPr="00BC50E5">
        <w:rPr>
          <w:rFonts w:ascii="Times New Roman" w:eastAsia="Times New Roman" w:hAnsi="Times New Roman" w:cs="Times New Roman"/>
          <w:b/>
        </w:rPr>
        <w:t xml:space="preserve"> PAVADINIMAS IR ADRESAS</w:t>
      </w:r>
    </w:p>
    <w:p w14:paraId="328033AC" w14:textId="77777777" w:rsidR="00F2361B" w:rsidRPr="00C86870" w:rsidRDefault="00F2361B" w:rsidP="00F2361B">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lang w:val="en-US"/>
        </w:rPr>
      </w:pPr>
    </w:p>
    <w:p w14:paraId="7B4B254C" w14:textId="77777777" w:rsidR="00F2361B" w:rsidRPr="00BC50E5" w:rsidRDefault="00F2361B" w:rsidP="00F2361B">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C86870">
        <w:rPr>
          <w:rFonts w:ascii="Times New Roman" w:eastAsia="Times New Roman" w:hAnsi="Times New Roman" w:cs="Times New Roman"/>
          <w:highlight w:val="lightGray"/>
        </w:rPr>
        <w:t>Registruotojas:</w:t>
      </w:r>
    </w:p>
    <w:p w14:paraId="0CE2D052"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lang w:eastAsia="lt-LT"/>
        </w:rPr>
      </w:pPr>
      <w:proofErr w:type="spellStart"/>
      <w:r w:rsidRPr="00BC50E5">
        <w:rPr>
          <w:rFonts w:ascii="Times New Roman" w:eastAsia="Times New Roman" w:hAnsi="Times New Roman" w:cs="Times New Roman"/>
          <w:lang w:eastAsia="lt-LT"/>
        </w:rPr>
        <w:t>Sandoz</w:t>
      </w:r>
      <w:proofErr w:type="spellEnd"/>
      <w:r w:rsidRPr="00BC50E5">
        <w:rPr>
          <w:rFonts w:ascii="Times New Roman" w:eastAsia="Times New Roman" w:hAnsi="Times New Roman" w:cs="Times New Roman"/>
          <w:lang w:eastAsia="lt-LT"/>
        </w:rPr>
        <w:t xml:space="preserve"> </w:t>
      </w:r>
      <w:proofErr w:type="spellStart"/>
      <w:r w:rsidRPr="00BC50E5">
        <w:rPr>
          <w:rFonts w:ascii="Times New Roman" w:eastAsia="Times New Roman" w:hAnsi="Times New Roman" w:cs="Times New Roman"/>
          <w:lang w:eastAsia="lt-LT"/>
        </w:rPr>
        <w:t>d.d</w:t>
      </w:r>
      <w:proofErr w:type="spellEnd"/>
      <w:r w:rsidRPr="00BC50E5">
        <w:rPr>
          <w:rFonts w:ascii="Times New Roman" w:eastAsia="Times New Roman" w:hAnsi="Times New Roman" w:cs="Times New Roman"/>
          <w:lang w:eastAsia="lt-LT"/>
        </w:rPr>
        <w:t>.</w:t>
      </w:r>
    </w:p>
    <w:p w14:paraId="745E8911"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lang w:eastAsia="lt-LT"/>
        </w:rPr>
      </w:pPr>
      <w:proofErr w:type="spellStart"/>
      <w:r w:rsidRPr="00BC50E5">
        <w:rPr>
          <w:rFonts w:ascii="Times New Roman" w:eastAsia="Times New Roman" w:hAnsi="Times New Roman" w:cs="Times New Roman"/>
          <w:lang w:eastAsia="lt-LT"/>
        </w:rPr>
        <w:t>Verovškova</w:t>
      </w:r>
      <w:proofErr w:type="spellEnd"/>
      <w:r w:rsidRPr="00BC50E5">
        <w:rPr>
          <w:rFonts w:ascii="Times New Roman" w:eastAsia="Times New Roman" w:hAnsi="Times New Roman" w:cs="Times New Roman"/>
          <w:lang w:eastAsia="lt-LT"/>
        </w:rPr>
        <w:t xml:space="preserve"> 57 </w:t>
      </w:r>
    </w:p>
    <w:p w14:paraId="69BD429D"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lang w:eastAsia="lt-LT"/>
        </w:rPr>
      </w:pPr>
      <w:r w:rsidRPr="00BC50E5">
        <w:rPr>
          <w:rFonts w:ascii="Times New Roman" w:eastAsia="Times New Roman" w:hAnsi="Times New Roman" w:cs="Times New Roman"/>
          <w:lang w:eastAsia="lt-LT"/>
        </w:rPr>
        <w:t xml:space="preserve">1000 </w:t>
      </w:r>
      <w:proofErr w:type="spellStart"/>
      <w:r w:rsidRPr="00BC50E5">
        <w:rPr>
          <w:rFonts w:ascii="Times New Roman" w:eastAsia="Times New Roman" w:hAnsi="Times New Roman" w:cs="Times New Roman"/>
          <w:lang w:eastAsia="lt-LT"/>
        </w:rPr>
        <w:t>Ljubljana</w:t>
      </w:r>
      <w:proofErr w:type="spellEnd"/>
    </w:p>
    <w:p w14:paraId="1CB1818A"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lang w:eastAsia="lt-LT"/>
        </w:rPr>
      </w:pPr>
      <w:r w:rsidRPr="00BC50E5">
        <w:rPr>
          <w:rFonts w:ascii="Times New Roman" w:eastAsia="Times New Roman" w:hAnsi="Times New Roman" w:cs="Times New Roman"/>
          <w:lang w:eastAsia="lt-LT"/>
        </w:rPr>
        <w:t xml:space="preserve">Slovėnija </w:t>
      </w:r>
    </w:p>
    <w:p w14:paraId="60C35250" w14:textId="77777777" w:rsidR="00FF6C19" w:rsidRPr="00BC50E5" w:rsidRDefault="00FF6C19" w:rsidP="00FF6C19">
      <w:pPr>
        <w:widowControl w:val="0"/>
        <w:tabs>
          <w:tab w:val="left" w:pos="567"/>
        </w:tabs>
        <w:spacing w:after="0" w:line="240" w:lineRule="auto"/>
        <w:jc w:val="both"/>
        <w:rPr>
          <w:rFonts w:ascii="Times New Roman" w:eastAsia="Times New Roman" w:hAnsi="Times New Roman" w:cs="Times New Roman"/>
          <w:lang w:eastAsia="ar-SA"/>
        </w:rPr>
      </w:pPr>
    </w:p>
    <w:p w14:paraId="4039B655" w14:textId="77777777" w:rsidR="00FF6C19" w:rsidRPr="00BC50E5" w:rsidRDefault="00FF6C19" w:rsidP="00FF6C19">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0114AA9B" w14:textId="77777777" w:rsidR="00FF6C19" w:rsidRPr="00BC50E5" w:rsidRDefault="00FF6C19" w:rsidP="00FF6C19">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sidRPr="00BC50E5">
        <w:rPr>
          <w:rFonts w:ascii="Times New Roman" w:eastAsia="Times New Roman" w:hAnsi="Times New Roman" w:cs="Times New Roman"/>
          <w:b/>
        </w:rPr>
        <w:t>12.</w:t>
      </w:r>
      <w:r w:rsidRPr="00BC50E5">
        <w:rPr>
          <w:rFonts w:ascii="Times New Roman" w:eastAsia="Times New Roman" w:hAnsi="Times New Roman" w:cs="Times New Roman"/>
          <w:b/>
        </w:rPr>
        <w:tab/>
        <w:t>R</w:t>
      </w:r>
      <w:r w:rsidR="003E0837" w:rsidRPr="00BC50E5">
        <w:rPr>
          <w:rFonts w:ascii="Times New Roman" w:eastAsia="Times New Roman" w:hAnsi="Times New Roman" w:cs="Times New Roman"/>
          <w:b/>
        </w:rPr>
        <w:t>EGISTRACIJOS</w:t>
      </w:r>
      <w:r w:rsidRPr="00BC50E5">
        <w:rPr>
          <w:rFonts w:ascii="Times New Roman" w:eastAsia="Times New Roman" w:hAnsi="Times New Roman" w:cs="Times New Roman"/>
          <w:b/>
        </w:rPr>
        <w:t xml:space="preserve"> PAŽYMĖJIMO NUMERIS </w:t>
      </w:r>
    </w:p>
    <w:p w14:paraId="10E1B9FA" w14:textId="77777777" w:rsidR="00FF6C19" w:rsidRPr="00BC50E5" w:rsidRDefault="00FF6C19" w:rsidP="00FF6C19">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3EA8721B" w14:textId="77777777" w:rsidR="00FF6C19" w:rsidRPr="00BC50E5" w:rsidRDefault="00FF6C19" w:rsidP="00FF6C19">
      <w:pPr>
        <w:tabs>
          <w:tab w:val="left" w:pos="567"/>
        </w:tabs>
        <w:spacing w:after="0" w:line="240" w:lineRule="auto"/>
        <w:outlineLvl w:val="0"/>
        <w:rPr>
          <w:rFonts w:ascii="Times New Roman" w:eastAsia="Times New Roman" w:hAnsi="Times New Roman" w:cs="Times New Roman"/>
          <w:lang w:eastAsia="lt-LT"/>
        </w:rPr>
      </w:pPr>
      <w:r w:rsidRPr="00BC50E5">
        <w:rPr>
          <w:rFonts w:ascii="Times New Roman" w:eastAsia="Times New Roman" w:hAnsi="Times New Roman" w:cs="Times New Roman"/>
          <w:lang w:eastAsia="lt-LT"/>
        </w:rPr>
        <w:t>LT/1/03/1985/001</w:t>
      </w:r>
    </w:p>
    <w:p w14:paraId="5F2E4352" w14:textId="77777777" w:rsidR="00FF6C19" w:rsidRPr="00BC50E5" w:rsidRDefault="00FF6C19" w:rsidP="00FF6C19">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0CD98A4B" w14:textId="77777777" w:rsidR="00FF6C19" w:rsidRPr="00BC50E5" w:rsidRDefault="00FF6C19" w:rsidP="00FF6C19">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109B0922" w14:textId="77777777" w:rsidR="00FF6C19" w:rsidRPr="00BC50E5" w:rsidRDefault="00FF6C19" w:rsidP="00FF6C19">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sidRPr="00BC50E5">
        <w:rPr>
          <w:rFonts w:ascii="Times New Roman" w:eastAsia="Times New Roman" w:hAnsi="Times New Roman" w:cs="Times New Roman"/>
          <w:b/>
        </w:rPr>
        <w:t>13.</w:t>
      </w:r>
      <w:r w:rsidRPr="00BC50E5">
        <w:rPr>
          <w:rFonts w:ascii="Times New Roman" w:eastAsia="Times New Roman" w:hAnsi="Times New Roman" w:cs="Times New Roman"/>
          <w:b/>
        </w:rPr>
        <w:tab/>
        <w:t>SERIJOS NUMERIS</w:t>
      </w:r>
    </w:p>
    <w:p w14:paraId="26BA256F" w14:textId="77777777" w:rsidR="00FF6C19" w:rsidRPr="00BC50E5" w:rsidRDefault="00FF6C19" w:rsidP="00FF6C19">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4E3AE31F" w14:textId="77777777" w:rsidR="00FF6C19" w:rsidRPr="00BC50E5" w:rsidRDefault="00725867" w:rsidP="00FF6C19">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BC50E5">
        <w:rPr>
          <w:rFonts w:ascii="Times New Roman" w:eastAsia="Times New Roman" w:hAnsi="Times New Roman" w:cs="Times New Roman"/>
        </w:rPr>
        <w:t xml:space="preserve">Lot </w:t>
      </w:r>
      <w:r w:rsidR="00FF6C19" w:rsidRPr="00BC50E5">
        <w:rPr>
          <w:rFonts w:ascii="Times New Roman" w:eastAsia="Times New Roman" w:hAnsi="Times New Roman" w:cs="Times New Roman"/>
        </w:rPr>
        <w:t>{numeris}</w:t>
      </w:r>
    </w:p>
    <w:p w14:paraId="44280742" w14:textId="77777777" w:rsidR="00FF6C19" w:rsidRPr="00BC50E5" w:rsidRDefault="00FF6C19" w:rsidP="00FF6C19">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4EAB5780" w14:textId="77777777" w:rsidR="00FF6C19" w:rsidRPr="00BC50E5" w:rsidRDefault="00FF6C19" w:rsidP="00FF6C19">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1E48B241" w14:textId="77777777" w:rsidR="00FF6C19" w:rsidRPr="00BC50E5" w:rsidRDefault="00FF6C19" w:rsidP="00FF6C19">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sidRPr="00BC50E5">
        <w:rPr>
          <w:rFonts w:ascii="Times New Roman" w:eastAsia="Times New Roman" w:hAnsi="Times New Roman" w:cs="Times New Roman"/>
          <w:b/>
        </w:rPr>
        <w:t>14.</w:t>
      </w:r>
      <w:r w:rsidRPr="00BC50E5">
        <w:rPr>
          <w:rFonts w:ascii="Times New Roman" w:eastAsia="Times New Roman" w:hAnsi="Times New Roman" w:cs="Times New Roman"/>
          <w:b/>
        </w:rPr>
        <w:tab/>
        <w:t>PARDAVIMO (IŠDAVIMO) TVARKA</w:t>
      </w:r>
    </w:p>
    <w:p w14:paraId="65EB188A" w14:textId="77777777" w:rsidR="00FF6C19" w:rsidRPr="00BC50E5" w:rsidRDefault="00FF6C19" w:rsidP="00FF6C19">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0719576E" w14:textId="77777777" w:rsidR="00FF6C19" w:rsidRPr="00BC50E5" w:rsidRDefault="00FF6C19" w:rsidP="00FF6C19">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BC50E5">
        <w:rPr>
          <w:rFonts w:ascii="Times New Roman" w:eastAsia="Times New Roman" w:hAnsi="Times New Roman" w:cs="Times New Roman"/>
        </w:rPr>
        <w:t>Nereceptinis vaist</w:t>
      </w:r>
      <w:r w:rsidR="00725867" w:rsidRPr="00BC50E5">
        <w:rPr>
          <w:rFonts w:ascii="Times New Roman" w:eastAsia="Times New Roman" w:hAnsi="Times New Roman" w:cs="Times New Roman"/>
        </w:rPr>
        <w:t>as</w:t>
      </w:r>
      <w:r w:rsidRPr="00BC50E5">
        <w:rPr>
          <w:rFonts w:ascii="Times New Roman" w:eastAsia="Times New Roman" w:hAnsi="Times New Roman" w:cs="Times New Roman"/>
        </w:rPr>
        <w:t>.</w:t>
      </w:r>
    </w:p>
    <w:p w14:paraId="723BBCA6" w14:textId="77777777" w:rsidR="00FF6C19" w:rsidRPr="00BC50E5" w:rsidRDefault="00FF6C19" w:rsidP="00FF6C19">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78C11427" w14:textId="77777777" w:rsidR="00FF6C19" w:rsidRPr="00BC50E5" w:rsidRDefault="00FF6C19" w:rsidP="00FF6C19">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222F1315" w14:textId="77777777" w:rsidR="00FF6C19" w:rsidRPr="00BC50E5" w:rsidRDefault="00FF6C19" w:rsidP="00FF6C19">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sidRPr="00BC50E5">
        <w:rPr>
          <w:rFonts w:ascii="Times New Roman" w:eastAsia="Times New Roman" w:hAnsi="Times New Roman" w:cs="Times New Roman"/>
          <w:b/>
        </w:rPr>
        <w:t>15.</w:t>
      </w:r>
      <w:r w:rsidRPr="00BC50E5">
        <w:rPr>
          <w:rFonts w:ascii="Times New Roman" w:eastAsia="Times New Roman" w:hAnsi="Times New Roman" w:cs="Times New Roman"/>
          <w:b/>
        </w:rPr>
        <w:tab/>
        <w:t>VARTOJIMO INSTRUKCIJA</w:t>
      </w:r>
    </w:p>
    <w:p w14:paraId="02FBCA4D" w14:textId="77777777" w:rsidR="00FF6C19" w:rsidRPr="00BC50E5" w:rsidRDefault="00FF6C19" w:rsidP="00FF6C19">
      <w:pPr>
        <w:tabs>
          <w:tab w:val="left" w:pos="567"/>
        </w:tabs>
        <w:spacing w:after="0" w:line="240" w:lineRule="auto"/>
        <w:jc w:val="both"/>
        <w:outlineLvl w:val="0"/>
        <w:rPr>
          <w:rFonts w:ascii="Times New Roman" w:eastAsia="Times New Roman" w:hAnsi="Times New Roman" w:cs="Times New Roman"/>
          <w:lang w:eastAsia="lt-LT"/>
        </w:rPr>
      </w:pPr>
    </w:p>
    <w:p w14:paraId="108C8BE5" w14:textId="77777777" w:rsidR="00FF6C19" w:rsidRPr="00BC50E5" w:rsidRDefault="00FF6C19" w:rsidP="00FF6C19">
      <w:pPr>
        <w:tabs>
          <w:tab w:val="left" w:pos="567"/>
        </w:tabs>
        <w:overflowPunct w:val="0"/>
        <w:autoSpaceDE w:val="0"/>
        <w:autoSpaceDN w:val="0"/>
        <w:adjustRightInd w:val="0"/>
        <w:spacing w:after="0" w:line="360" w:lineRule="auto"/>
        <w:textAlignment w:val="baseline"/>
        <w:rPr>
          <w:rFonts w:ascii="Times New Roman" w:eastAsia="Times New Roman" w:hAnsi="Times New Roman" w:cs="Times New Roman"/>
          <w:bCs/>
        </w:rPr>
      </w:pPr>
      <w:r w:rsidRPr="00BC50E5">
        <w:rPr>
          <w:rFonts w:ascii="Times New Roman" w:eastAsia="Times New Roman" w:hAnsi="Times New Roman" w:cs="Times New Roman"/>
          <w:bCs/>
        </w:rPr>
        <w:t>Indikacijos</w:t>
      </w:r>
    </w:p>
    <w:p w14:paraId="7ADF9234"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Suaugusiems žmonėms ir 6 metų bei vyresniems vaikams:</w:t>
      </w:r>
    </w:p>
    <w:p w14:paraId="6DF8C6B4"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 sezoninio ir nuolatinio alerginio rinito simptomams (nosies ir akių) palengvinti;</w:t>
      </w:r>
    </w:p>
    <w:p w14:paraId="7BEBE44B"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 lėtinės idiopatinės dilgėlinės simptomams palengvinti.</w:t>
      </w:r>
    </w:p>
    <w:p w14:paraId="23A209A8" w14:textId="77777777" w:rsidR="00FF6C19" w:rsidRPr="00BC50E5" w:rsidRDefault="00FF6C19" w:rsidP="00FF6C19">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1A5947FA"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u w:val="single"/>
        </w:rPr>
      </w:pPr>
      <w:r w:rsidRPr="00BC50E5">
        <w:rPr>
          <w:rFonts w:ascii="Times New Roman" w:eastAsia="Times New Roman" w:hAnsi="Times New Roman" w:cs="Times New Roman"/>
          <w:u w:val="single"/>
        </w:rPr>
        <w:t>Dozavimas</w:t>
      </w:r>
    </w:p>
    <w:p w14:paraId="6E2B0268"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Vaikams nuo 6 iki 12 metų: po pusę tabletės du kartus per parą.</w:t>
      </w:r>
    </w:p>
    <w:p w14:paraId="03083FA7" w14:textId="77777777" w:rsidR="00FF6C19" w:rsidRPr="00BC50E5" w:rsidRDefault="00FF6C19" w:rsidP="00FF6C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Suaugusiems žmonėms ir vyresniems kaip 12 metų paaugliams: 1 tabletę vieną kartą per parą .</w:t>
      </w:r>
    </w:p>
    <w:p w14:paraId="6E7EA47C" w14:textId="77777777" w:rsidR="00FF6C19" w:rsidRPr="00BC50E5" w:rsidRDefault="00FF6C19" w:rsidP="00FF6C19">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0B791972" w14:textId="77777777" w:rsidR="00FF6C19" w:rsidRPr="00BC50E5" w:rsidRDefault="00FF6C19" w:rsidP="00FF6C19">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3FD1E04A" w14:textId="77777777" w:rsidR="00FF6C19" w:rsidRPr="00BC50E5" w:rsidRDefault="00FF6C19" w:rsidP="00FF6C19">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sidRPr="00BC50E5">
        <w:rPr>
          <w:rFonts w:ascii="Times New Roman" w:eastAsia="Times New Roman" w:hAnsi="Times New Roman" w:cs="Times New Roman"/>
          <w:b/>
        </w:rPr>
        <w:t>16.</w:t>
      </w:r>
      <w:r w:rsidRPr="00BC50E5">
        <w:rPr>
          <w:rFonts w:ascii="Times New Roman" w:eastAsia="Times New Roman" w:hAnsi="Times New Roman" w:cs="Times New Roman"/>
          <w:b/>
        </w:rPr>
        <w:tab/>
        <w:t>INFORMACIJA BRAILIO RAŠTU</w:t>
      </w:r>
    </w:p>
    <w:p w14:paraId="7196415C" w14:textId="77777777" w:rsidR="00FF6C19" w:rsidRPr="00BC50E5" w:rsidRDefault="00FF6C19" w:rsidP="00FF6C19">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2C565564" w14:textId="77777777" w:rsidR="00FF6C19" w:rsidRPr="00BC50E5" w:rsidRDefault="00FF6C19" w:rsidP="00FF6C19">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roofErr w:type="spellStart"/>
      <w:r w:rsidRPr="00BC50E5">
        <w:rPr>
          <w:rFonts w:ascii="Times New Roman" w:eastAsia="Times New Roman" w:hAnsi="Times New Roman" w:cs="Times New Roman"/>
        </w:rPr>
        <w:t>Aceterin</w:t>
      </w:r>
      <w:proofErr w:type="spellEnd"/>
      <w:r w:rsidRPr="00BC50E5">
        <w:rPr>
          <w:rFonts w:ascii="Times New Roman" w:eastAsia="Times New Roman" w:hAnsi="Times New Roman" w:cs="Times New Roman"/>
        </w:rPr>
        <w:t xml:space="preserve"> </w:t>
      </w:r>
      <w:proofErr w:type="spellStart"/>
      <w:r w:rsidRPr="00BC50E5">
        <w:rPr>
          <w:rFonts w:ascii="Times New Roman" w:eastAsia="Times New Roman" w:hAnsi="Times New Roman" w:cs="Times New Roman"/>
        </w:rPr>
        <w:t>express</w:t>
      </w:r>
      <w:proofErr w:type="spellEnd"/>
      <w:r w:rsidRPr="00BC50E5">
        <w:rPr>
          <w:rFonts w:ascii="Times New Roman" w:eastAsia="Times New Roman" w:hAnsi="Times New Roman" w:cs="Times New Roman"/>
        </w:rPr>
        <w:t xml:space="preserve"> 10 mg </w:t>
      </w:r>
    </w:p>
    <w:p w14:paraId="0716B79F" w14:textId="77777777" w:rsidR="00FF6C19" w:rsidRPr="00BC50E5" w:rsidRDefault="00FF6C19" w:rsidP="00FF6C19">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0D8EFD85" w14:textId="77777777" w:rsidR="00725867" w:rsidRPr="00BC50E5" w:rsidRDefault="00725867" w:rsidP="00725867">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41A097FB" w14:textId="77777777" w:rsidR="00725867" w:rsidRPr="00BC50E5" w:rsidRDefault="00725867" w:rsidP="00725867">
      <w:pPr>
        <w:keepNext/>
        <w:pBdr>
          <w:top w:val="single" w:sz="4" w:space="1" w:color="auto"/>
          <w:left w:val="single" w:sz="4" w:space="4" w:color="auto"/>
          <w:bottom w:val="single" w:sz="4" w:space="1" w:color="auto"/>
          <w:right w:val="single" w:sz="4" w:space="4" w:color="auto"/>
        </w:pBdr>
        <w:tabs>
          <w:tab w:val="left" w:pos="567"/>
        </w:tabs>
        <w:spacing w:after="0" w:line="240" w:lineRule="auto"/>
        <w:ind w:left="-3"/>
        <w:contextualSpacing/>
        <w:outlineLvl w:val="0"/>
        <w:rPr>
          <w:rFonts w:ascii="Times New Roman" w:eastAsia="Times New Roman" w:hAnsi="Times New Roman" w:cs="Times New Roman"/>
          <w:i/>
          <w:lang w:eastAsia="lt-LT" w:bidi="lt-LT"/>
        </w:rPr>
      </w:pPr>
      <w:r w:rsidRPr="00BC50E5">
        <w:rPr>
          <w:rFonts w:ascii="Times New Roman" w:eastAsia="Times New Roman" w:hAnsi="Times New Roman" w:cs="Times New Roman"/>
          <w:b/>
          <w:lang w:eastAsia="lt-LT" w:bidi="lt-LT"/>
        </w:rPr>
        <w:t>17.</w:t>
      </w:r>
      <w:r w:rsidRPr="00BC50E5">
        <w:rPr>
          <w:rFonts w:ascii="Times New Roman" w:eastAsia="Times New Roman" w:hAnsi="Times New Roman" w:cs="Times New Roman"/>
          <w:b/>
          <w:lang w:eastAsia="lt-LT" w:bidi="lt-LT"/>
        </w:rPr>
        <w:tab/>
        <w:t>UNIKALUS IDENTIFIKATORIUS – 2D BRŪKŠNINIS KODAS</w:t>
      </w:r>
    </w:p>
    <w:p w14:paraId="48F348A8" w14:textId="77777777" w:rsidR="00725867" w:rsidRPr="00BC50E5" w:rsidRDefault="00725867" w:rsidP="00725867">
      <w:pPr>
        <w:spacing w:after="0" w:line="240" w:lineRule="auto"/>
        <w:contextualSpacing/>
        <w:rPr>
          <w:rFonts w:ascii="Times New Roman" w:eastAsia="Times New Roman" w:hAnsi="Times New Roman" w:cs="Times New Roman"/>
          <w:lang w:eastAsia="lt-LT" w:bidi="lt-LT"/>
        </w:rPr>
      </w:pPr>
    </w:p>
    <w:p w14:paraId="38373205" w14:textId="6CBA033C" w:rsidR="00725867" w:rsidRPr="00BC50E5" w:rsidRDefault="00BC50E5" w:rsidP="00725867">
      <w:pPr>
        <w:tabs>
          <w:tab w:val="left" w:pos="567"/>
        </w:tabs>
        <w:spacing w:after="0" w:line="240" w:lineRule="auto"/>
        <w:contextualSpacing/>
        <w:rPr>
          <w:rFonts w:ascii="Times New Roman" w:eastAsia="Times New Roman" w:hAnsi="Times New Roman" w:cs="Times New Roman"/>
          <w:shd w:val="clear" w:color="auto" w:fill="CCCCCC"/>
          <w:lang w:eastAsia="lt-LT" w:bidi="lt-LT"/>
        </w:rPr>
      </w:pPr>
      <w:r w:rsidRPr="00C86870">
        <w:rPr>
          <w:rFonts w:ascii="Times New Roman" w:eastAsia="Times New Roman" w:hAnsi="Times New Roman" w:cs="Times New Roman"/>
          <w:highlight w:val="lightGray"/>
          <w:lang w:eastAsia="lt-LT" w:bidi="lt-LT"/>
        </w:rPr>
        <w:t>Duomenys nebūtini.</w:t>
      </w:r>
    </w:p>
    <w:p w14:paraId="3886AD41" w14:textId="77777777" w:rsidR="00725867" w:rsidRPr="00BC50E5" w:rsidRDefault="00725867" w:rsidP="00725867">
      <w:pPr>
        <w:spacing w:after="0" w:line="240" w:lineRule="auto"/>
        <w:contextualSpacing/>
        <w:rPr>
          <w:rFonts w:ascii="Times New Roman" w:eastAsia="Times New Roman" w:hAnsi="Times New Roman" w:cs="Times New Roman"/>
          <w:lang w:eastAsia="lt-LT" w:bidi="lt-LT"/>
        </w:rPr>
      </w:pPr>
    </w:p>
    <w:p w14:paraId="21B15C60" w14:textId="77777777" w:rsidR="00725867" w:rsidRPr="00BC50E5" w:rsidRDefault="00725867" w:rsidP="00725867">
      <w:pPr>
        <w:spacing w:after="0" w:line="240" w:lineRule="auto"/>
        <w:contextualSpacing/>
        <w:rPr>
          <w:rFonts w:ascii="Times New Roman" w:eastAsia="Times New Roman" w:hAnsi="Times New Roman" w:cs="Times New Roman"/>
          <w:lang w:eastAsia="lt-LT" w:bidi="lt-LT"/>
        </w:rPr>
      </w:pPr>
    </w:p>
    <w:p w14:paraId="2C318679" w14:textId="77777777" w:rsidR="00725867" w:rsidRPr="00BC50E5" w:rsidRDefault="00725867" w:rsidP="00725867">
      <w:pPr>
        <w:keepNext/>
        <w:pBdr>
          <w:top w:val="single" w:sz="4" w:space="1" w:color="auto"/>
          <w:left w:val="single" w:sz="4" w:space="4" w:color="auto"/>
          <w:bottom w:val="single" w:sz="4" w:space="1" w:color="auto"/>
          <w:right w:val="single" w:sz="4" w:space="4" w:color="auto"/>
        </w:pBdr>
        <w:tabs>
          <w:tab w:val="left" w:pos="567"/>
        </w:tabs>
        <w:spacing w:after="0" w:line="240" w:lineRule="auto"/>
        <w:ind w:left="-3"/>
        <w:contextualSpacing/>
        <w:outlineLvl w:val="0"/>
        <w:rPr>
          <w:rFonts w:ascii="Times New Roman" w:eastAsia="Times New Roman" w:hAnsi="Times New Roman" w:cs="Times New Roman"/>
          <w:i/>
          <w:lang w:eastAsia="lt-LT" w:bidi="lt-LT"/>
        </w:rPr>
      </w:pPr>
      <w:r w:rsidRPr="00BC50E5">
        <w:rPr>
          <w:rFonts w:ascii="Times New Roman" w:eastAsia="Times New Roman" w:hAnsi="Times New Roman" w:cs="Times New Roman"/>
          <w:b/>
          <w:lang w:eastAsia="lt-LT" w:bidi="lt-LT"/>
        </w:rPr>
        <w:t>18.</w:t>
      </w:r>
      <w:r w:rsidRPr="00BC50E5">
        <w:rPr>
          <w:rFonts w:ascii="Times New Roman" w:eastAsia="Times New Roman" w:hAnsi="Times New Roman" w:cs="Times New Roman"/>
          <w:b/>
          <w:lang w:eastAsia="lt-LT" w:bidi="lt-LT"/>
        </w:rPr>
        <w:tab/>
        <w:t>UNIKALUS IDENTIFIKATORIUS – ŽMONĖMS SUPRANTAMI DUOMENYS</w:t>
      </w:r>
    </w:p>
    <w:p w14:paraId="0300A142" w14:textId="77777777" w:rsidR="00725867" w:rsidRPr="00BC50E5" w:rsidRDefault="00725867" w:rsidP="00725867">
      <w:pPr>
        <w:spacing w:after="0" w:line="240" w:lineRule="auto"/>
        <w:contextualSpacing/>
        <w:rPr>
          <w:rFonts w:ascii="Times New Roman" w:eastAsia="Times New Roman" w:hAnsi="Times New Roman" w:cs="Times New Roman"/>
          <w:lang w:eastAsia="lt-LT" w:bidi="lt-LT"/>
        </w:rPr>
      </w:pPr>
    </w:p>
    <w:p w14:paraId="41D959DB" w14:textId="7CB88759" w:rsidR="00BC50E5" w:rsidRPr="00C86870" w:rsidRDefault="00BC50E5" w:rsidP="00725867">
      <w:pPr>
        <w:tabs>
          <w:tab w:val="left" w:pos="567"/>
        </w:tabs>
        <w:spacing w:after="0" w:line="240" w:lineRule="auto"/>
        <w:contextualSpacing/>
        <w:rPr>
          <w:rFonts w:ascii="Times New Roman" w:eastAsia="Times New Roman" w:hAnsi="Times New Roman" w:cs="Times New Roman"/>
          <w:highlight w:val="lightGray"/>
          <w:lang w:eastAsia="lt-LT" w:bidi="lt-LT"/>
        </w:rPr>
      </w:pPr>
      <w:r w:rsidRPr="00C86870">
        <w:rPr>
          <w:rFonts w:ascii="Times New Roman" w:eastAsia="Times New Roman" w:hAnsi="Times New Roman" w:cs="Times New Roman"/>
          <w:highlight w:val="lightGray"/>
          <w:lang w:eastAsia="lt-LT" w:bidi="lt-LT"/>
        </w:rPr>
        <w:t>Duomenys nebūtini.</w:t>
      </w:r>
    </w:p>
    <w:p w14:paraId="2782927A" w14:textId="77777777" w:rsidR="00FF6C19" w:rsidRPr="00BC50E5" w:rsidRDefault="00FF6C19" w:rsidP="00FF6C19">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573A27F6" w14:textId="77777777" w:rsidR="00FF6C19" w:rsidRPr="00BC50E5" w:rsidRDefault="00FF6C19" w:rsidP="00FF6C19">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BC50E5">
        <w:rPr>
          <w:rFonts w:ascii="Times New Roman" w:eastAsia="Times New Roman" w:hAnsi="Times New Roman" w:cs="Times New Roman"/>
        </w:rPr>
        <w:br w:type="page"/>
      </w:r>
    </w:p>
    <w:p w14:paraId="6D1BF9CE" w14:textId="77777777" w:rsidR="00FF6C19" w:rsidRPr="00BC50E5" w:rsidRDefault="00FF6C19" w:rsidP="00FF6C19">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b/>
        </w:rPr>
      </w:pPr>
      <w:r w:rsidRPr="00BC50E5">
        <w:rPr>
          <w:rFonts w:ascii="Times New Roman" w:eastAsia="Times New Roman" w:hAnsi="Times New Roman" w:cs="Times New Roman"/>
          <w:b/>
        </w:rPr>
        <w:lastRenderedPageBreak/>
        <w:t>MINIMALI INFORMACIJA ANT LIZDINIŲ PLOKŠTELIŲ</w:t>
      </w:r>
    </w:p>
    <w:p w14:paraId="654B5430" w14:textId="77777777" w:rsidR="00FF6C19" w:rsidRPr="00BC50E5" w:rsidRDefault="00FF6C19" w:rsidP="00FF6C19">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b/>
        </w:rPr>
      </w:pPr>
    </w:p>
    <w:p w14:paraId="15E99520" w14:textId="77777777" w:rsidR="00FF6C19" w:rsidRPr="00BC50E5" w:rsidRDefault="00FF6C19" w:rsidP="00FF6C19">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b/>
        </w:rPr>
      </w:pPr>
      <w:r w:rsidRPr="00BC50E5">
        <w:rPr>
          <w:rFonts w:ascii="Times New Roman" w:eastAsia="Times New Roman" w:hAnsi="Times New Roman" w:cs="Times New Roman"/>
          <w:b/>
        </w:rPr>
        <w:t>LIZDINĖ PLOKŠTELĖ</w:t>
      </w:r>
    </w:p>
    <w:p w14:paraId="3D0A9E61" w14:textId="77777777" w:rsidR="00FF6C19" w:rsidRPr="00BC50E5" w:rsidRDefault="00FF6C19" w:rsidP="00FF6C19">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5B6ABA17" w14:textId="77777777" w:rsidR="00FF6C19" w:rsidRPr="00BC50E5" w:rsidRDefault="00FF6C19" w:rsidP="00FF6C19">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2871EFCE" w14:textId="77777777" w:rsidR="00FF6C19" w:rsidRPr="00BC50E5" w:rsidRDefault="00FF6C19" w:rsidP="00FF6C19">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sidRPr="00BC50E5">
        <w:rPr>
          <w:rFonts w:ascii="Times New Roman" w:eastAsia="Times New Roman" w:hAnsi="Times New Roman" w:cs="Times New Roman"/>
          <w:b/>
        </w:rPr>
        <w:t>1.</w:t>
      </w:r>
      <w:r w:rsidRPr="00BC50E5">
        <w:rPr>
          <w:rFonts w:ascii="Times New Roman" w:eastAsia="Times New Roman" w:hAnsi="Times New Roman" w:cs="Times New Roman"/>
          <w:b/>
        </w:rPr>
        <w:tab/>
        <w:t>VAISTINIO PREPARATO PAVADINIMAS</w:t>
      </w:r>
    </w:p>
    <w:p w14:paraId="36097772" w14:textId="77777777" w:rsidR="00FF6C19" w:rsidRPr="00BC50E5" w:rsidRDefault="00FF6C19" w:rsidP="00FF6C19">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24382071" w14:textId="77777777" w:rsidR="00FF6C19" w:rsidRPr="00BC50E5" w:rsidRDefault="00FF6C19" w:rsidP="00FF6C19">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roofErr w:type="spellStart"/>
      <w:r w:rsidRPr="00BC50E5">
        <w:rPr>
          <w:rFonts w:ascii="Times New Roman" w:eastAsia="Times New Roman" w:hAnsi="Times New Roman" w:cs="Times New Roman"/>
        </w:rPr>
        <w:t>Aceterin</w:t>
      </w:r>
      <w:proofErr w:type="spellEnd"/>
      <w:r w:rsidRPr="00BC50E5">
        <w:rPr>
          <w:rFonts w:ascii="Times New Roman" w:eastAsia="Times New Roman" w:hAnsi="Times New Roman" w:cs="Times New Roman"/>
        </w:rPr>
        <w:t xml:space="preserve"> </w:t>
      </w:r>
      <w:proofErr w:type="spellStart"/>
      <w:r w:rsidRPr="00BC50E5">
        <w:rPr>
          <w:rFonts w:ascii="Times New Roman" w:eastAsia="Times New Roman" w:hAnsi="Times New Roman" w:cs="Times New Roman"/>
        </w:rPr>
        <w:t>express</w:t>
      </w:r>
      <w:proofErr w:type="spellEnd"/>
      <w:r w:rsidRPr="00BC50E5">
        <w:rPr>
          <w:rFonts w:ascii="Times New Roman" w:eastAsia="Times New Roman" w:hAnsi="Times New Roman" w:cs="Times New Roman"/>
        </w:rPr>
        <w:t xml:space="preserve"> 10</w:t>
      </w:r>
      <w:r w:rsidR="00D86262" w:rsidRPr="00BC50E5">
        <w:rPr>
          <w:rFonts w:ascii="Times New Roman" w:eastAsia="Times New Roman" w:hAnsi="Times New Roman" w:cs="Times New Roman"/>
        </w:rPr>
        <w:t> </w:t>
      </w:r>
      <w:r w:rsidRPr="00BC50E5">
        <w:rPr>
          <w:rFonts w:ascii="Times New Roman" w:eastAsia="Times New Roman" w:hAnsi="Times New Roman" w:cs="Times New Roman"/>
        </w:rPr>
        <w:t>mg tabletės</w:t>
      </w:r>
    </w:p>
    <w:p w14:paraId="1841423B" w14:textId="5265981D" w:rsidR="00FF6C19" w:rsidRPr="00BC50E5" w:rsidRDefault="00BC50E5" w:rsidP="00FF6C19">
      <w:pPr>
        <w:tabs>
          <w:tab w:val="left" w:pos="567"/>
        </w:tabs>
        <w:autoSpaceDE w:val="0"/>
        <w:autoSpaceDN w:val="0"/>
        <w:adjustRightInd w:val="0"/>
        <w:spacing w:after="0" w:line="240" w:lineRule="auto"/>
        <w:jc w:val="both"/>
        <w:rPr>
          <w:rFonts w:ascii="Times New Roman" w:eastAsia="Times New Roman" w:hAnsi="Times New Roman" w:cs="Times New Roman"/>
          <w:iCs/>
          <w:lang w:eastAsia="lt-LT"/>
        </w:rPr>
      </w:pPr>
      <w:proofErr w:type="spellStart"/>
      <w:r w:rsidRPr="00BC50E5">
        <w:rPr>
          <w:rFonts w:ascii="Times New Roman" w:eastAsia="Times New Roman" w:hAnsi="Times New Roman" w:cs="Times New Roman"/>
          <w:iCs/>
          <w:lang w:eastAsia="lt-LT"/>
        </w:rPr>
        <w:t>cetirizino</w:t>
      </w:r>
      <w:proofErr w:type="spellEnd"/>
      <w:r w:rsidRPr="00BC50E5">
        <w:rPr>
          <w:rFonts w:ascii="Times New Roman" w:eastAsia="Times New Roman" w:hAnsi="Times New Roman" w:cs="Times New Roman"/>
          <w:iCs/>
          <w:lang w:eastAsia="lt-LT"/>
        </w:rPr>
        <w:t xml:space="preserve"> </w:t>
      </w:r>
      <w:proofErr w:type="spellStart"/>
      <w:r w:rsidRPr="00BC50E5">
        <w:rPr>
          <w:rFonts w:ascii="Times New Roman" w:eastAsia="Times New Roman" w:hAnsi="Times New Roman" w:cs="Times New Roman"/>
          <w:iCs/>
          <w:lang w:eastAsia="lt-LT"/>
        </w:rPr>
        <w:t>dihidrochloridas</w:t>
      </w:r>
      <w:proofErr w:type="spellEnd"/>
    </w:p>
    <w:p w14:paraId="1A96873C" w14:textId="77777777" w:rsidR="00FF6C19" w:rsidRPr="00BC50E5" w:rsidRDefault="00FF6C19" w:rsidP="00FF6C19">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1BCECC4F" w14:textId="77777777" w:rsidR="00FF6C19" w:rsidRPr="00BC50E5" w:rsidRDefault="00FF6C19" w:rsidP="00FF6C19">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6780BF6C" w14:textId="77777777" w:rsidR="00FF6C19" w:rsidRPr="00BC50E5" w:rsidRDefault="00FF6C19" w:rsidP="00FF6C19">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sidRPr="00BC50E5">
        <w:rPr>
          <w:rFonts w:ascii="Times New Roman" w:eastAsia="Times New Roman" w:hAnsi="Times New Roman" w:cs="Times New Roman"/>
          <w:b/>
        </w:rPr>
        <w:t>2.</w:t>
      </w:r>
      <w:r w:rsidRPr="00BC50E5">
        <w:rPr>
          <w:rFonts w:ascii="Times New Roman" w:eastAsia="Times New Roman" w:hAnsi="Times New Roman" w:cs="Times New Roman"/>
          <w:b/>
        </w:rPr>
        <w:tab/>
        <w:t>R</w:t>
      </w:r>
      <w:r w:rsidR="003E0837" w:rsidRPr="00BC50E5">
        <w:rPr>
          <w:rFonts w:ascii="Times New Roman" w:eastAsia="Times New Roman" w:hAnsi="Times New Roman" w:cs="Times New Roman"/>
          <w:b/>
        </w:rPr>
        <w:t>EGISTRUOTOJO</w:t>
      </w:r>
      <w:r w:rsidRPr="00BC50E5">
        <w:rPr>
          <w:rFonts w:ascii="Times New Roman" w:eastAsia="Times New Roman" w:hAnsi="Times New Roman" w:cs="Times New Roman"/>
          <w:b/>
        </w:rPr>
        <w:t xml:space="preserve"> PAVADINIMAS</w:t>
      </w:r>
    </w:p>
    <w:p w14:paraId="513C9270" w14:textId="77777777" w:rsidR="00FF6C19" w:rsidRPr="00BC50E5" w:rsidRDefault="00FF6C19" w:rsidP="00FF6C19">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1BCAA45D" w14:textId="77777777" w:rsidR="00FF6C19" w:rsidRPr="00BC50E5" w:rsidRDefault="00FF6C19" w:rsidP="00FF6C19">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BC50E5">
        <w:rPr>
          <w:rFonts w:ascii="Times New Roman" w:eastAsia="Times New Roman" w:hAnsi="Times New Roman" w:cs="Times New Roman"/>
        </w:rPr>
        <w:t>SANDOZ</w:t>
      </w:r>
    </w:p>
    <w:p w14:paraId="481036D0" w14:textId="77777777" w:rsidR="00FF6C19" w:rsidRPr="00BC50E5" w:rsidRDefault="00FF6C19" w:rsidP="00FF6C19">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311397CA" w14:textId="77777777" w:rsidR="00FF6C19" w:rsidRPr="00BC50E5" w:rsidRDefault="00FF6C19" w:rsidP="00FF6C19">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57B2EC22" w14:textId="77777777" w:rsidR="00FF6C19" w:rsidRPr="00BC50E5" w:rsidRDefault="00FF6C19" w:rsidP="00FF6C19">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sidRPr="00BC50E5">
        <w:rPr>
          <w:rFonts w:ascii="Times New Roman" w:eastAsia="Times New Roman" w:hAnsi="Times New Roman" w:cs="Times New Roman"/>
          <w:b/>
        </w:rPr>
        <w:t>3.</w:t>
      </w:r>
      <w:r w:rsidRPr="00BC50E5">
        <w:rPr>
          <w:rFonts w:ascii="Times New Roman" w:eastAsia="Times New Roman" w:hAnsi="Times New Roman" w:cs="Times New Roman"/>
          <w:b/>
        </w:rPr>
        <w:tab/>
        <w:t>TINKAMUMO LAIKAS</w:t>
      </w:r>
    </w:p>
    <w:p w14:paraId="0619C6B2" w14:textId="77777777" w:rsidR="00FF6C19" w:rsidRPr="00BC50E5" w:rsidRDefault="00FF6C19" w:rsidP="00FF6C19">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25E8552F" w14:textId="77777777" w:rsidR="00FF6C19" w:rsidRPr="00BC50E5" w:rsidRDefault="00D86262" w:rsidP="00FF6C19">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BC50E5">
        <w:rPr>
          <w:rFonts w:ascii="Times New Roman" w:eastAsia="Times New Roman" w:hAnsi="Times New Roman" w:cs="Times New Roman"/>
          <w:highlight w:val="lightGray"/>
        </w:rPr>
        <w:t>EXP</w:t>
      </w:r>
      <w:r w:rsidRPr="00BC50E5">
        <w:rPr>
          <w:rFonts w:ascii="Times New Roman" w:eastAsia="Times New Roman" w:hAnsi="Times New Roman" w:cs="Times New Roman"/>
        </w:rPr>
        <w:t xml:space="preserve"> </w:t>
      </w:r>
      <w:r w:rsidR="00FF6C19" w:rsidRPr="00BC50E5">
        <w:rPr>
          <w:rFonts w:ascii="Times New Roman" w:eastAsia="Times New Roman" w:hAnsi="Times New Roman" w:cs="Times New Roman"/>
        </w:rPr>
        <w:t>{mm/MMMM}</w:t>
      </w:r>
    </w:p>
    <w:p w14:paraId="5D18C098" w14:textId="77777777" w:rsidR="00FF6C19" w:rsidRPr="00BC50E5" w:rsidRDefault="00FF6C19" w:rsidP="00FF6C19">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19A15CDD" w14:textId="77777777" w:rsidR="00FF6C19" w:rsidRPr="00BC50E5" w:rsidRDefault="00FF6C19" w:rsidP="00FF6C19">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5E74555D" w14:textId="77777777" w:rsidR="00FF6C19" w:rsidRPr="00BC50E5" w:rsidRDefault="00FF6C19" w:rsidP="00FF6C19">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sidRPr="00BC50E5">
        <w:rPr>
          <w:rFonts w:ascii="Times New Roman" w:eastAsia="Times New Roman" w:hAnsi="Times New Roman" w:cs="Times New Roman"/>
          <w:b/>
        </w:rPr>
        <w:t>4.</w:t>
      </w:r>
      <w:r w:rsidRPr="00BC50E5">
        <w:rPr>
          <w:rFonts w:ascii="Times New Roman" w:eastAsia="Times New Roman" w:hAnsi="Times New Roman" w:cs="Times New Roman"/>
          <w:b/>
        </w:rPr>
        <w:tab/>
        <w:t>SERIJOS NUMERIS</w:t>
      </w:r>
    </w:p>
    <w:p w14:paraId="2FFBAAC6" w14:textId="77777777" w:rsidR="00FF6C19" w:rsidRPr="00BC50E5" w:rsidRDefault="00FF6C19" w:rsidP="00FF6C19">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64D34D89" w14:textId="77777777" w:rsidR="00FF6C19" w:rsidRPr="00BC50E5" w:rsidRDefault="00D86262" w:rsidP="00FF6C19">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BC50E5">
        <w:rPr>
          <w:rFonts w:ascii="Times New Roman" w:eastAsia="Times New Roman" w:hAnsi="Times New Roman" w:cs="Times New Roman"/>
          <w:highlight w:val="lightGray"/>
        </w:rPr>
        <w:t>Lot</w:t>
      </w:r>
      <w:r w:rsidRPr="00BC50E5">
        <w:rPr>
          <w:rFonts w:ascii="Times New Roman" w:eastAsia="Times New Roman" w:hAnsi="Times New Roman" w:cs="Times New Roman"/>
        </w:rPr>
        <w:t xml:space="preserve"> </w:t>
      </w:r>
      <w:r w:rsidR="00FF6C19" w:rsidRPr="00BC50E5">
        <w:rPr>
          <w:rFonts w:ascii="Times New Roman" w:eastAsia="Times New Roman" w:hAnsi="Times New Roman" w:cs="Times New Roman"/>
        </w:rPr>
        <w:t>{numeris}</w:t>
      </w:r>
    </w:p>
    <w:p w14:paraId="19527848" w14:textId="77777777" w:rsidR="00FF6C19" w:rsidRPr="00BC50E5" w:rsidRDefault="00FF6C19" w:rsidP="00FF6C19">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0BDD3122" w14:textId="77777777" w:rsidR="00FF6C19" w:rsidRPr="00BC50E5" w:rsidRDefault="00FF6C19" w:rsidP="00FF6C19">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BC50E5">
        <w:rPr>
          <w:rFonts w:ascii="Times New Roman" w:eastAsia="Times New Roman" w:hAnsi="Times New Roman" w:cs="Times New Roman"/>
          <w:b/>
        </w:rPr>
        <w:br w:type="page"/>
      </w:r>
      <w:bookmarkEnd w:id="4"/>
      <w:bookmarkEnd w:id="5"/>
    </w:p>
    <w:p w14:paraId="3FB2AA10" w14:textId="77777777" w:rsidR="00FF6C19" w:rsidRPr="00BC50E5" w:rsidRDefault="00FF6C19" w:rsidP="00FF6C19">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4432F0F1" w14:textId="77777777" w:rsidR="00FF6C19" w:rsidRPr="00BC50E5" w:rsidRDefault="00FF6C19" w:rsidP="00FF6C19">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7152322D" w14:textId="77777777" w:rsidR="00FF6C19" w:rsidRPr="00BC50E5" w:rsidRDefault="00FF6C19" w:rsidP="00FF6C19">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795BE660" w14:textId="77777777" w:rsidR="00FF6C19" w:rsidRPr="00BC50E5" w:rsidRDefault="00FF6C19" w:rsidP="00FF6C19">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55A1DECB" w14:textId="77777777" w:rsidR="00FF6C19" w:rsidRPr="00BC50E5" w:rsidRDefault="00FF6C19" w:rsidP="00FF6C19">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3DECFD91" w14:textId="77777777" w:rsidR="00FF6C19" w:rsidRPr="00BC50E5" w:rsidRDefault="00FF6C19" w:rsidP="00FF6C19">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47C88C20" w14:textId="77777777" w:rsidR="00FF6C19" w:rsidRPr="00BC50E5" w:rsidRDefault="00FF6C19" w:rsidP="00FF6C19">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73B48967" w14:textId="77777777" w:rsidR="00FF6C19" w:rsidRPr="00BC50E5" w:rsidRDefault="00FF6C19" w:rsidP="00FF6C19">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70083631" w14:textId="77777777" w:rsidR="00FF6C19" w:rsidRPr="00BC50E5" w:rsidRDefault="00FF6C19" w:rsidP="00FF6C19">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0613E6B9" w14:textId="77777777" w:rsidR="00FF6C19" w:rsidRPr="00BC50E5" w:rsidRDefault="00FF6C19" w:rsidP="00FF6C19">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4486F07E" w14:textId="77777777" w:rsidR="00FF6C19" w:rsidRPr="00BC50E5" w:rsidRDefault="00FF6C19" w:rsidP="00FF6C19">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07C4EED7" w14:textId="77777777" w:rsidR="00FF6C19" w:rsidRPr="00BC50E5" w:rsidRDefault="00FF6C19" w:rsidP="00FF6C19">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290B5226" w14:textId="77777777" w:rsidR="00FF6C19" w:rsidRPr="00BC50E5" w:rsidRDefault="00FF6C19" w:rsidP="00FF6C19">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325B3D71" w14:textId="77777777" w:rsidR="00FF6C19" w:rsidRPr="00BC50E5" w:rsidRDefault="00FF6C19" w:rsidP="00FF6C19">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7150F662" w14:textId="77777777" w:rsidR="00FF6C19" w:rsidRPr="00BC50E5" w:rsidRDefault="00FF6C19" w:rsidP="00FF6C19">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4A0901BD" w14:textId="77777777" w:rsidR="00FF6C19" w:rsidRPr="00BC50E5" w:rsidRDefault="00FF6C19" w:rsidP="00FF6C19">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56949E7A" w14:textId="77777777" w:rsidR="00FF6C19" w:rsidRPr="00BC50E5" w:rsidRDefault="00FF6C19" w:rsidP="00FF6C19">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1E90A0F7" w14:textId="77777777" w:rsidR="00FF6C19" w:rsidRPr="00BC50E5" w:rsidRDefault="00FF6C19" w:rsidP="00FF6C19">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2D7BD3C3" w14:textId="77777777" w:rsidR="00FF6C19" w:rsidRPr="00BC50E5" w:rsidRDefault="00FF6C19" w:rsidP="00FF6C19">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0277A3E1" w14:textId="77777777" w:rsidR="00FF6C19" w:rsidRPr="00BC50E5" w:rsidRDefault="00FF6C19" w:rsidP="00FF6C19">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p>
    <w:p w14:paraId="42D69F84" w14:textId="77777777" w:rsidR="00FF6C19" w:rsidRPr="00BC50E5" w:rsidRDefault="00FF6C19" w:rsidP="00FF6C19">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p>
    <w:p w14:paraId="3EB26E50" w14:textId="77777777" w:rsidR="00FF6C19" w:rsidRPr="00BC50E5" w:rsidRDefault="00FF6C19" w:rsidP="00FF6C19">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p>
    <w:p w14:paraId="5E3EB7FF" w14:textId="77777777" w:rsidR="00FF6C19" w:rsidRPr="00BC50E5" w:rsidRDefault="00FF6C19" w:rsidP="00FF6C19">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p>
    <w:p w14:paraId="27258FAC" w14:textId="77777777" w:rsidR="00FF6C19" w:rsidRPr="00BC50E5" w:rsidRDefault="00FF6C19" w:rsidP="00FF6C19">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r w:rsidRPr="00BC50E5">
        <w:rPr>
          <w:rFonts w:ascii="Times New Roman" w:eastAsia="Times New Roman" w:hAnsi="Times New Roman" w:cs="Times New Roman"/>
          <w:b/>
        </w:rPr>
        <w:t>B. PAKUOTĖS LAPELIS</w:t>
      </w:r>
    </w:p>
    <w:p w14:paraId="670591BF" w14:textId="77777777" w:rsidR="00FF6C19" w:rsidRPr="00BC50E5" w:rsidRDefault="00FF6C19">
      <w:pPr>
        <w:rPr>
          <w:rFonts w:ascii="Times New Roman" w:eastAsia="Times New Roman" w:hAnsi="Times New Roman" w:cs="Times New Roman"/>
          <w:b/>
        </w:rPr>
      </w:pPr>
      <w:r w:rsidRPr="00BC50E5">
        <w:rPr>
          <w:rFonts w:ascii="Times New Roman" w:eastAsia="Times New Roman" w:hAnsi="Times New Roman" w:cs="Times New Roman"/>
          <w:b/>
        </w:rPr>
        <w:br w:type="page"/>
      </w:r>
    </w:p>
    <w:p w14:paraId="5BB54B8A" w14:textId="77777777" w:rsidR="00820219" w:rsidRPr="00BC50E5" w:rsidRDefault="00820219" w:rsidP="00820219">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r w:rsidRPr="00BC50E5">
        <w:rPr>
          <w:rFonts w:ascii="Times New Roman" w:eastAsia="Times New Roman" w:hAnsi="Times New Roman" w:cs="Times New Roman"/>
          <w:b/>
          <w:lang w:eastAsia="lt-LT"/>
        </w:rPr>
        <w:lastRenderedPageBreak/>
        <w:t>Pakuotės lapelis:</w:t>
      </w:r>
      <w:r w:rsidRPr="00BC50E5">
        <w:rPr>
          <w:rFonts w:ascii="Times New Roman" w:eastAsia="Times New Roman" w:hAnsi="Times New Roman" w:cs="Times New Roman"/>
          <w:b/>
          <w:bCs/>
          <w:iCs/>
          <w:lang w:eastAsia="lt-LT"/>
        </w:rPr>
        <w:t xml:space="preserve"> </w:t>
      </w:r>
      <w:r w:rsidRPr="00BC50E5">
        <w:rPr>
          <w:rFonts w:ascii="Times New Roman" w:eastAsia="Times New Roman" w:hAnsi="Times New Roman" w:cs="Times New Roman"/>
          <w:b/>
          <w:lang w:eastAsia="lt-LT"/>
        </w:rPr>
        <w:t>informacija vartotojui</w:t>
      </w:r>
      <w:r w:rsidRPr="00BC50E5">
        <w:rPr>
          <w:rFonts w:ascii="Times New Roman" w:eastAsia="Times New Roman" w:hAnsi="Times New Roman" w:cs="Times New Roman"/>
          <w:b/>
        </w:rPr>
        <w:t xml:space="preserve"> </w:t>
      </w:r>
      <w:bookmarkEnd w:id="0"/>
      <w:bookmarkEnd w:id="1"/>
    </w:p>
    <w:p w14:paraId="551FD056" w14:textId="77777777" w:rsidR="00820219" w:rsidRPr="00BC50E5" w:rsidRDefault="00820219" w:rsidP="00820219">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p>
    <w:p w14:paraId="40885FF7" w14:textId="77777777" w:rsidR="00820219" w:rsidRPr="00BC50E5" w:rsidRDefault="00820219" w:rsidP="00820219">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proofErr w:type="spellStart"/>
      <w:r w:rsidRPr="00BC50E5">
        <w:rPr>
          <w:rFonts w:ascii="Times New Roman" w:eastAsia="Times New Roman" w:hAnsi="Times New Roman" w:cs="Times New Roman"/>
          <w:b/>
        </w:rPr>
        <w:t>Aceterin</w:t>
      </w:r>
      <w:proofErr w:type="spellEnd"/>
      <w:r w:rsidRPr="00BC50E5">
        <w:rPr>
          <w:rFonts w:ascii="Times New Roman" w:eastAsia="Times New Roman" w:hAnsi="Times New Roman" w:cs="Times New Roman"/>
          <w:b/>
        </w:rPr>
        <w:t xml:space="preserve"> </w:t>
      </w:r>
      <w:proofErr w:type="spellStart"/>
      <w:r w:rsidRPr="00BC50E5">
        <w:rPr>
          <w:rFonts w:ascii="Times New Roman" w:eastAsia="Times New Roman" w:hAnsi="Times New Roman" w:cs="Times New Roman"/>
          <w:b/>
        </w:rPr>
        <w:t>express</w:t>
      </w:r>
      <w:proofErr w:type="spellEnd"/>
      <w:r w:rsidRPr="00BC50E5">
        <w:rPr>
          <w:rFonts w:ascii="Times New Roman" w:eastAsia="Times New Roman" w:hAnsi="Times New Roman" w:cs="Times New Roman"/>
          <w:b/>
        </w:rPr>
        <w:t xml:space="preserve"> 10</w:t>
      </w:r>
      <w:r w:rsidR="004F2C1B" w:rsidRPr="00BC50E5">
        <w:rPr>
          <w:rFonts w:ascii="Times New Roman" w:eastAsia="Times New Roman" w:hAnsi="Times New Roman" w:cs="Times New Roman"/>
          <w:b/>
        </w:rPr>
        <w:t> </w:t>
      </w:r>
      <w:r w:rsidRPr="00BC50E5">
        <w:rPr>
          <w:rFonts w:ascii="Times New Roman" w:eastAsia="Times New Roman" w:hAnsi="Times New Roman" w:cs="Times New Roman"/>
          <w:b/>
        </w:rPr>
        <w:t>mg plėvele dengtos tabletės</w:t>
      </w:r>
    </w:p>
    <w:p w14:paraId="4AD64FB6" w14:textId="7D44408B" w:rsidR="00820219" w:rsidRPr="00BC50E5" w:rsidRDefault="00BC50E5" w:rsidP="00820219">
      <w:pPr>
        <w:tabs>
          <w:tab w:val="left" w:pos="567"/>
        </w:tabs>
        <w:overflowPunct w:val="0"/>
        <w:autoSpaceDE w:val="0"/>
        <w:autoSpaceDN w:val="0"/>
        <w:adjustRightInd w:val="0"/>
        <w:spacing w:after="0" w:line="240" w:lineRule="auto"/>
        <w:ind w:left="540" w:hanging="540"/>
        <w:jc w:val="center"/>
        <w:textAlignment w:val="baseline"/>
        <w:rPr>
          <w:rFonts w:ascii="Times New Roman" w:eastAsia="Times New Roman" w:hAnsi="Times New Roman" w:cs="Times New Roman"/>
        </w:rPr>
      </w:pPr>
      <w:proofErr w:type="spellStart"/>
      <w:r>
        <w:rPr>
          <w:rFonts w:ascii="Times New Roman" w:eastAsia="Times New Roman" w:hAnsi="Times New Roman" w:cs="Times New Roman"/>
        </w:rPr>
        <w:t>c</w:t>
      </w:r>
      <w:r w:rsidR="00820219" w:rsidRPr="00BC50E5">
        <w:rPr>
          <w:rFonts w:ascii="Times New Roman" w:eastAsia="Times New Roman" w:hAnsi="Times New Roman" w:cs="Times New Roman"/>
        </w:rPr>
        <w:t>etirizino</w:t>
      </w:r>
      <w:proofErr w:type="spellEnd"/>
      <w:r w:rsidR="00820219" w:rsidRPr="00BC50E5">
        <w:rPr>
          <w:rFonts w:ascii="Times New Roman" w:eastAsia="Times New Roman" w:hAnsi="Times New Roman" w:cs="Times New Roman"/>
        </w:rPr>
        <w:t xml:space="preserve"> </w:t>
      </w:r>
      <w:proofErr w:type="spellStart"/>
      <w:r w:rsidR="00820219" w:rsidRPr="00BC50E5">
        <w:rPr>
          <w:rFonts w:ascii="Times New Roman" w:eastAsia="Times New Roman" w:hAnsi="Times New Roman" w:cs="Times New Roman"/>
        </w:rPr>
        <w:t>dihidrochloridas</w:t>
      </w:r>
      <w:proofErr w:type="spellEnd"/>
    </w:p>
    <w:p w14:paraId="1ABCCFD0" w14:textId="77777777" w:rsidR="00820219" w:rsidRPr="00BC50E5" w:rsidRDefault="00820219" w:rsidP="00820219">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587D181B" w14:textId="77777777" w:rsidR="00820219" w:rsidRPr="00BC50E5" w:rsidRDefault="00820219" w:rsidP="00820219">
      <w:pPr>
        <w:numPr>
          <w:ilvl w:val="12"/>
          <w:numId w:val="0"/>
        </w:numPr>
        <w:spacing w:after="0" w:line="240" w:lineRule="auto"/>
        <w:ind w:right="-2"/>
        <w:rPr>
          <w:rFonts w:ascii="Times New Roman" w:eastAsia="Times New Roman" w:hAnsi="Times New Roman" w:cs="Times New Roman"/>
          <w:b/>
          <w:snapToGrid w:val="0"/>
        </w:rPr>
      </w:pPr>
      <w:r w:rsidRPr="00BC50E5">
        <w:rPr>
          <w:rFonts w:ascii="Times New Roman" w:eastAsia="Times New Roman" w:hAnsi="Times New Roman" w:cs="Times New Roman"/>
          <w:b/>
          <w:snapToGrid w:val="0"/>
        </w:rPr>
        <w:t>Atidžiai perskaitykite visą šį lapelį, prieš pradėdami vartoti šį vaistą, nes jame pateikiama Jums svarbi informacija.</w:t>
      </w:r>
    </w:p>
    <w:p w14:paraId="5212B0D4" w14:textId="77777777" w:rsidR="00820219" w:rsidRPr="00BC50E5" w:rsidRDefault="00820219" w:rsidP="00820219">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BC50E5">
        <w:rPr>
          <w:rFonts w:ascii="Times New Roman" w:eastAsia="Times New Roman" w:hAnsi="Times New Roman" w:cs="Times New Roman"/>
          <w:snapToGrid w:val="0"/>
        </w:rPr>
        <w:t>Visada vartokite šį vaistą tiksliai kaip aprašyta šiame lapelyje arba kaip nurodė gydytojas arba vaistininkas.</w:t>
      </w:r>
    </w:p>
    <w:p w14:paraId="321699DF" w14:textId="77777777" w:rsidR="00820219" w:rsidRPr="00BC50E5" w:rsidRDefault="00820219" w:rsidP="00820219">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rPr>
      </w:pPr>
      <w:r w:rsidRPr="00BC50E5">
        <w:rPr>
          <w:rFonts w:ascii="Times New Roman" w:eastAsia="Times New Roman" w:hAnsi="Times New Roman" w:cs="Times New Roman"/>
        </w:rPr>
        <w:t>-</w:t>
      </w:r>
      <w:r w:rsidRPr="00BC50E5">
        <w:rPr>
          <w:rFonts w:ascii="Times New Roman" w:eastAsia="Times New Roman" w:hAnsi="Times New Roman" w:cs="Times New Roman"/>
        </w:rPr>
        <w:tab/>
        <w:t>Neišmeskite šio lapelio, nes vėl gali prireikti jį perskaityti.</w:t>
      </w:r>
    </w:p>
    <w:p w14:paraId="2819C639" w14:textId="77777777" w:rsidR="00820219" w:rsidRPr="00BC50E5" w:rsidRDefault="00820219" w:rsidP="00820219">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rPr>
      </w:pPr>
      <w:r w:rsidRPr="00BC50E5">
        <w:rPr>
          <w:rFonts w:ascii="Times New Roman" w:eastAsia="Times New Roman" w:hAnsi="Times New Roman" w:cs="Times New Roman"/>
        </w:rPr>
        <w:t>-</w:t>
      </w:r>
      <w:r w:rsidRPr="00BC50E5">
        <w:rPr>
          <w:rFonts w:ascii="Times New Roman" w:eastAsia="Times New Roman" w:hAnsi="Times New Roman" w:cs="Times New Roman"/>
        </w:rPr>
        <w:tab/>
        <w:t>Jeigu norite sužinoti daugiau arba pasitarti, kreipkitės į vaistininką.</w:t>
      </w:r>
    </w:p>
    <w:p w14:paraId="7FD633BF" w14:textId="77777777" w:rsidR="00820219" w:rsidRPr="00BC50E5" w:rsidRDefault="00820219" w:rsidP="00820219">
      <w:pPr>
        <w:numPr>
          <w:ilvl w:val="0"/>
          <w:numId w:val="1"/>
        </w:numPr>
        <w:tabs>
          <w:tab w:val="left" w:pos="567"/>
        </w:tabs>
        <w:spacing w:after="0" w:line="240" w:lineRule="auto"/>
        <w:ind w:left="567" w:hanging="567"/>
        <w:rPr>
          <w:rFonts w:ascii="Times New Roman" w:eastAsia="Times New Roman" w:hAnsi="Times New Roman" w:cs="Times New Roman"/>
          <w:snapToGrid w:val="0"/>
        </w:rPr>
      </w:pPr>
      <w:r w:rsidRPr="00BC50E5">
        <w:rPr>
          <w:rFonts w:ascii="Times New Roman" w:eastAsia="Times New Roman" w:hAnsi="Times New Roman" w:cs="Times New Roman"/>
        </w:rPr>
        <w:t xml:space="preserve">Jeigu pasireiškė šalutinis poveikis </w:t>
      </w:r>
      <w:r w:rsidRPr="00BC50E5">
        <w:rPr>
          <w:rFonts w:ascii="Times New Roman" w:eastAsia="Times New Roman" w:hAnsi="Times New Roman" w:cs="Times New Roman"/>
          <w:snapToGrid w:val="0"/>
        </w:rPr>
        <w:t>(net jeigu jis šiame lapelyje nenurodytas), kreipkitės į gydytoją arba vaistininką. Žr. 4 skyrių.</w:t>
      </w:r>
    </w:p>
    <w:p w14:paraId="578C2BAF" w14:textId="77777777" w:rsidR="00820219" w:rsidRPr="00BC50E5" w:rsidRDefault="00820219" w:rsidP="00820219">
      <w:pPr>
        <w:numPr>
          <w:ilvl w:val="0"/>
          <w:numId w:val="1"/>
        </w:numPr>
        <w:tabs>
          <w:tab w:val="left" w:pos="567"/>
        </w:tabs>
        <w:spacing w:after="0" w:line="260" w:lineRule="exact"/>
        <w:ind w:left="567" w:hanging="567"/>
        <w:rPr>
          <w:rFonts w:ascii="Times New Roman" w:eastAsia="Times New Roman" w:hAnsi="Times New Roman" w:cs="Times New Roman"/>
          <w:snapToGrid w:val="0"/>
        </w:rPr>
      </w:pPr>
      <w:r w:rsidRPr="00BC50E5">
        <w:rPr>
          <w:rFonts w:ascii="Times New Roman" w:eastAsia="Times New Roman" w:hAnsi="Times New Roman" w:cs="Times New Roman"/>
          <w:snapToGrid w:val="0"/>
        </w:rPr>
        <w:t>Jeigu per 5 dienas Jūsų savijauta nepagerėjo arba net pablogėjo, kreipkitės į gydytoją.</w:t>
      </w:r>
    </w:p>
    <w:p w14:paraId="3774B7CF" w14:textId="77777777" w:rsidR="00820219" w:rsidRPr="00BC50E5" w:rsidRDefault="00820219" w:rsidP="00820219">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13BC54DF" w14:textId="77777777" w:rsidR="00820219" w:rsidRPr="00BC50E5" w:rsidRDefault="00820219" w:rsidP="00820219">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BC50E5">
        <w:rPr>
          <w:rFonts w:ascii="Times New Roman" w:eastAsia="Times New Roman" w:hAnsi="Times New Roman" w:cs="Times New Roman"/>
          <w:b/>
          <w:bCs/>
          <w:snapToGrid w:val="0"/>
          <w:lang w:eastAsia="x-none"/>
        </w:rPr>
        <w:t>Apie ką rašoma šiame lapelyje?</w:t>
      </w:r>
    </w:p>
    <w:p w14:paraId="3B10AC3B" w14:textId="77777777" w:rsidR="00820219" w:rsidRPr="00BC50E5" w:rsidRDefault="00820219" w:rsidP="00820219">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09AC1646" w14:textId="77777777" w:rsidR="00820219" w:rsidRPr="00BC50E5" w:rsidRDefault="00820219" w:rsidP="00820219">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rPr>
      </w:pPr>
      <w:r w:rsidRPr="00BC50E5">
        <w:rPr>
          <w:rFonts w:ascii="Times New Roman" w:eastAsia="Times New Roman" w:hAnsi="Times New Roman" w:cs="Times New Roman"/>
        </w:rPr>
        <w:t>1.</w:t>
      </w:r>
      <w:r w:rsidRPr="00BC50E5">
        <w:rPr>
          <w:rFonts w:ascii="Times New Roman" w:eastAsia="Times New Roman" w:hAnsi="Times New Roman" w:cs="Times New Roman"/>
        </w:rPr>
        <w:tab/>
        <w:t xml:space="preserve">Kas yra </w:t>
      </w:r>
      <w:proofErr w:type="spellStart"/>
      <w:r w:rsidRPr="00BC50E5">
        <w:rPr>
          <w:rFonts w:ascii="Times New Roman" w:eastAsia="Times New Roman" w:hAnsi="Times New Roman" w:cs="Times New Roman"/>
        </w:rPr>
        <w:t>Aceterin</w:t>
      </w:r>
      <w:proofErr w:type="spellEnd"/>
      <w:r w:rsidRPr="00BC50E5">
        <w:rPr>
          <w:rFonts w:ascii="Times New Roman" w:eastAsia="Times New Roman" w:hAnsi="Times New Roman" w:cs="Times New Roman"/>
        </w:rPr>
        <w:t xml:space="preserve"> </w:t>
      </w:r>
      <w:proofErr w:type="spellStart"/>
      <w:r w:rsidRPr="00BC50E5">
        <w:rPr>
          <w:rFonts w:ascii="Times New Roman" w:eastAsia="Times New Roman" w:hAnsi="Times New Roman" w:cs="Times New Roman"/>
        </w:rPr>
        <w:t>express</w:t>
      </w:r>
      <w:proofErr w:type="spellEnd"/>
      <w:r w:rsidRPr="00BC50E5">
        <w:rPr>
          <w:rFonts w:ascii="Times New Roman" w:eastAsia="Times New Roman" w:hAnsi="Times New Roman" w:cs="Times New Roman"/>
        </w:rPr>
        <w:t xml:space="preserve"> ir kam jis vartojamas</w:t>
      </w:r>
    </w:p>
    <w:p w14:paraId="29DF2FCE" w14:textId="77777777" w:rsidR="00820219" w:rsidRPr="00BC50E5" w:rsidRDefault="00820219" w:rsidP="00820219">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rPr>
      </w:pPr>
      <w:r w:rsidRPr="00BC50E5">
        <w:rPr>
          <w:rFonts w:ascii="Times New Roman" w:eastAsia="Times New Roman" w:hAnsi="Times New Roman" w:cs="Times New Roman"/>
        </w:rPr>
        <w:t>2.</w:t>
      </w:r>
      <w:r w:rsidRPr="00BC50E5">
        <w:rPr>
          <w:rFonts w:ascii="Times New Roman" w:eastAsia="Times New Roman" w:hAnsi="Times New Roman" w:cs="Times New Roman"/>
        </w:rPr>
        <w:tab/>
        <w:t xml:space="preserve">Kas žinotina prieš vartojant </w:t>
      </w:r>
      <w:proofErr w:type="spellStart"/>
      <w:r w:rsidRPr="00BC50E5">
        <w:rPr>
          <w:rFonts w:ascii="Times New Roman" w:eastAsia="Times New Roman" w:hAnsi="Times New Roman" w:cs="Times New Roman"/>
        </w:rPr>
        <w:t>Aceterin</w:t>
      </w:r>
      <w:proofErr w:type="spellEnd"/>
      <w:r w:rsidRPr="00BC50E5">
        <w:rPr>
          <w:rFonts w:ascii="Times New Roman" w:eastAsia="Times New Roman" w:hAnsi="Times New Roman" w:cs="Times New Roman"/>
        </w:rPr>
        <w:t xml:space="preserve"> </w:t>
      </w:r>
      <w:proofErr w:type="spellStart"/>
      <w:r w:rsidRPr="00BC50E5">
        <w:rPr>
          <w:rFonts w:ascii="Times New Roman" w:eastAsia="Times New Roman" w:hAnsi="Times New Roman" w:cs="Times New Roman"/>
        </w:rPr>
        <w:t>express</w:t>
      </w:r>
      <w:proofErr w:type="spellEnd"/>
    </w:p>
    <w:p w14:paraId="7239CA66" w14:textId="77777777" w:rsidR="00820219" w:rsidRPr="00BC50E5" w:rsidRDefault="00820219" w:rsidP="00820219">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rPr>
      </w:pPr>
      <w:r w:rsidRPr="00BC50E5">
        <w:rPr>
          <w:rFonts w:ascii="Times New Roman" w:eastAsia="Times New Roman" w:hAnsi="Times New Roman" w:cs="Times New Roman"/>
        </w:rPr>
        <w:t>3.</w:t>
      </w:r>
      <w:r w:rsidRPr="00BC50E5">
        <w:rPr>
          <w:rFonts w:ascii="Times New Roman" w:eastAsia="Times New Roman" w:hAnsi="Times New Roman" w:cs="Times New Roman"/>
        </w:rPr>
        <w:tab/>
        <w:t xml:space="preserve">Kaip vartoti </w:t>
      </w:r>
      <w:proofErr w:type="spellStart"/>
      <w:r w:rsidRPr="00BC50E5">
        <w:rPr>
          <w:rFonts w:ascii="Times New Roman" w:eastAsia="Times New Roman" w:hAnsi="Times New Roman" w:cs="Times New Roman"/>
        </w:rPr>
        <w:t>Aceterin</w:t>
      </w:r>
      <w:proofErr w:type="spellEnd"/>
      <w:r w:rsidRPr="00BC50E5">
        <w:rPr>
          <w:rFonts w:ascii="Times New Roman" w:eastAsia="Times New Roman" w:hAnsi="Times New Roman" w:cs="Times New Roman"/>
        </w:rPr>
        <w:t xml:space="preserve"> </w:t>
      </w:r>
      <w:proofErr w:type="spellStart"/>
      <w:r w:rsidRPr="00BC50E5">
        <w:rPr>
          <w:rFonts w:ascii="Times New Roman" w:eastAsia="Times New Roman" w:hAnsi="Times New Roman" w:cs="Times New Roman"/>
        </w:rPr>
        <w:t>express</w:t>
      </w:r>
      <w:proofErr w:type="spellEnd"/>
    </w:p>
    <w:p w14:paraId="2E169FB8" w14:textId="77777777" w:rsidR="00820219" w:rsidRPr="00BC50E5" w:rsidRDefault="00820219" w:rsidP="00820219">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rPr>
      </w:pPr>
      <w:r w:rsidRPr="00BC50E5">
        <w:rPr>
          <w:rFonts w:ascii="Times New Roman" w:eastAsia="Times New Roman" w:hAnsi="Times New Roman" w:cs="Times New Roman"/>
        </w:rPr>
        <w:t>4.</w:t>
      </w:r>
      <w:r w:rsidRPr="00BC50E5">
        <w:rPr>
          <w:rFonts w:ascii="Times New Roman" w:eastAsia="Times New Roman" w:hAnsi="Times New Roman" w:cs="Times New Roman"/>
        </w:rPr>
        <w:tab/>
        <w:t>Galimas šalutinis poveikis</w:t>
      </w:r>
    </w:p>
    <w:p w14:paraId="34FA28A4" w14:textId="77777777" w:rsidR="00820219" w:rsidRPr="00BC50E5" w:rsidRDefault="00820219" w:rsidP="00820219">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rPr>
      </w:pPr>
      <w:r w:rsidRPr="00BC50E5">
        <w:rPr>
          <w:rFonts w:ascii="Times New Roman" w:eastAsia="Times New Roman" w:hAnsi="Times New Roman" w:cs="Times New Roman"/>
        </w:rPr>
        <w:t>5.</w:t>
      </w:r>
      <w:r w:rsidRPr="00BC50E5">
        <w:rPr>
          <w:rFonts w:ascii="Times New Roman" w:eastAsia="Times New Roman" w:hAnsi="Times New Roman" w:cs="Times New Roman"/>
        </w:rPr>
        <w:tab/>
        <w:t xml:space="preserve">Kaip laikyti </w:t>
      </w:r>
      <w:proofErr w:type="spellStart"/>
      <w:r w:rsidRPr="00BC50E5">
        <w:rPr>
          <w:rFonts w:ascii="Times New Roman" w:eastAsia="Times New Roman" w:hAnsi="Times New Roman" w:cs="Times New Roman"/>
        </w:rPr>
        <w:t>Aceterin</w:t>
      </w:r>
      <w:proofErr w:type="spellEnd"/>
      <w:r w:rsidRPr="00BC50E5">
        <w:rPr>
          <w:rFonts w:ascii="Times New Roman" w:eastAsia="Times New Roman" w:hAnsi="Times New Roman" w:cs="Times New Roman"/>
        </w:rPr>
        <w:t xml:space="preserve"> </w:t>
      </w:r>
      <w:proofErr w:type="spellStart"/>
      <w:r w:rsidRPr="00BC50E5">
        <w:rPr>
          <w:rFonts w:ascii="Times New Roman" w:eastAsia="Times New Roman" w:hAnsi="Times New Roman" w:cs="Times New Roman"/>
        </w:rPr>
        <w:t>express</w:t>
      </w:r>
      <w:proofErr w:type="spellEnd"/>
    </w:p>
    <w:p w14:paraId="7BF5EA66" w14:textId="77777777" w:rsidR="00820219" w:rsidRPr="00BC50E5" w:rsidRDefault="00820219" w:rsidP="00820219">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rPr>
      </w:pPr>
      <w:r w:rsidRPr="00BC50E5">
        <w:rPr>
          <w:rFonts w:ascii="Times New Roman" w:eastAsia="Times New Roman" w:hAnsi="Times New Roman" w:cs="Times New Roman"/>
        </w:rPr>
        <w:t>6.</w:t>
      </w:r>
      <w:r w:rsidRPr="00BC50E5">
        <w:rPr>
          <w:rFonts w:ascii="Times New Roman" w:eastAsia="Times New Roman" w:hAnsi="Times New Roman" w:cs="Times New Roman"/>
        </w:rPr>
        <w:tab/>
        <w:t>Pakuotės turinys ir kita informacija</w:t>
      </w:r>
    </w:p>
    <w:p w14:paraId="242E4E8E" w14:textId="77777777" w:rsidR="00820219" w:rsidRPr="00BC50E5" w:rsidRDefault="00820219" w:rsidP="00820219">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rPr>
      </w:pPr>
    </w:p>
    <w:p w14:paraId="1F886F09" w14:textId="77777777" w:rsidR="00820219" w:rsidRPr="00BC50E5" w:rsidRDefault="00820219" w:rsidP="00820219">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rPr>
      </w:pPr>
    </w:p>
    <w:p w14:paraId="501870C1" w14:textId="77777777" w:rsidR="00820219" w:rsidRPr="00BC50E5" w:rsidRDefault="00820219" w:rsidP="00820219">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sidRPr="00BC50E5">
        <w:rPr>
          <w:rFonts w:ascii="Times New Roman" w:eastAsia="Times New Roman" w:hAnsi="Times New Roman" w:cs="Times New Roman"/>
          <w:b/>
        </w:rPr>
        <w:t>1.</w:t>
      </w:r>
      <w:r w:rsidRPr="00BC50E5">
        <w:rPr>
          <w:rFonts w:ascii="Times New Roman" w:eastAsia="Times New Roman" w:hAnsi="Times New Roman" w:cs="Times New Roman"/>
          <w:b/>
        </w:rPr>
        <w:tab/>
        <w:t xml:space="preserve">Kas yra </w:t>
      </w:r>
      <w:proofErr w:type="spellStart"/>
      <w:r w:rsidRPr="00BC50E5">
        <w:rPr>
          <w:rFonts w:ascii="Times New Roman" w:eastAsia="Times New Roman" w:hAnsi="Times New Roman" w:cs="Times New Roman"/>
          <w:b/>
        </w:rPr>
        <w:t>Aceterin</w:t>
      </w:r>
      <w:proofErr w:type="spellEnd"/>
      <w:r w:rsidRPr="00BC50E5">
        <w:rPr>
          <w:rFonts w:ascii="Times New Roman" w:eastAsia="Times New Roman" w:hAnsi="Times New Roman" w:cs="Times New Roman"/>
          <w:b/>
        </w:rPr>
        <w:t xml:space="preserve"> </w:t>
      </w:r>
      <w:proofErr w:type="spellStart"/>
      <w:r w:rsidRPr="00BC50E5">
        <w:rPr>
          <w:rFonts w:ascii="Times New Roman" w:eastAsia="Times New Roman" w:hAnsi="Times New Roman" w:cs="Times New Roman"/>
          <w:b/>
        </w:rPr>
        <w:t>express</w:t>
      </w:r>
      <w:proofErr w:type="spellEnd"/>
      <w:r w:rsidRPr="00BC50E5">
        <w:rPr>
          <w:rFonts w:ascii="Times New Roman" w:eastAsia="Times New Roman" w:hAnsi="Times New Roman" w:cs="Times New Roman"/>
          <w:b/>
        </w:rPr>
        <w:t xml:space="preserve"> ir kam jis vartojamas</w:t>
      </w:r>
    </w:p>
    <w:p w14:paraId="54AA76B3" w14:textId="77777777" w:rsidR="00820219" w:rsidRPr="00BC50E5" w:rsidRDefault="00820219" w:rsidP="00820219">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b/>
        </w:rPr>
      </w:pPr>
    </w:p>
    <w:p w14:paraId="2A98A205" w14:textId="77777777" w:rsidR="00820219" w:rsidRPr="00BC50E5" w:rsidRDefault="00820219" w:rsidP="004A6DF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roofErr w:type="spellStart"/>
      <w:r w:rsidRPr="00BC50E5">
        <w:rPr>
          <w:rFonts w:ascii="Times New Roman" w:eastAsia="Times New Roman" w:hAnsi="Times New Roman" w:cs="Times New Roman"/>
        </w:rPr>
        <w:t>Aceterin</w:t>
      </w:r>
      <w:proofErr w:type="spellEnd"/>
      <w:r w:rsidRPr="00BC50E5">
        <w:rPr>
          <w:rFonts w:ascii="Times New Roman" w:eastAsia="Times New Roman" w:hAnsi="Times New Roman" w:cs="Times New Roman"/>
        </w:rPr>
        <w:t xml:space="preserve"> </w:t>
      </w:r>
      <w:proofErr w:type="spellStart"/>
      <w:r w:rsidRPr="00BC50E5">
        <w:rPr>
          <w:rFonts w:ascii="Times New Roman" w:eastAsia="Times New Roman" w:hAnsi="Times New Roman" w:cs="Times New Roman"/>
        </w:rPr>
        <w:t>express</w:t>
      </w:r>
      <w:proofErr w:type="spellEnd"/>
      <w:r w:rsidRPr="00BC50E5">
        <w:rPr>
          <w:rFonts w:ascii="Times New Roman" w:eastAsia="Times New Roman" w:hAnsi="Times New Roman" w:cs="Times New Roman"/>
        </w:rPr>
        <w:t xml:space="preserve"> yra vaistas nuo alergijos.</w:t>
      </w:r>
      <w:r w:rsidR="004A6DF9" w:rsidRPr="00BC50E5">
        <w:t xml:space="preserve"> </w:t>
      </w:r>
      <w:r w:rsidR="004A6DF9" w:rsidRPr="00BC50E5">
        <w:rPr>
          <w:rFonts w:ascii="Times New Roman" w:eastAsia="Times New Roman" w:hAnsi="Times New Roman" w:cs="Times New Roman"/>
        </w:rPr>
        <w:t>Jis malšina alerginę reakciją ir jos simptomus.</w:t>
      </w:r>
    </w:p>
    <w:p w14:paraId="3C8C705C" w14:textId="77777777" w:rsidR="004A6DF9" w:rsidRPr="00BC50E5" w:rsidRDefault="004A6DF9" w:rsidP="004A6DF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72BF4B64" w14:textId="77777777" w:rsidR="004A6DF9" w:rsidRPr="00BC50E5" w:rsidRDefault="00820219" w:rsidP="008202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u w:val="single"/>
        </w:rPr>
      </w:pPr>
      <w:r w:rsidRPr="00BC50E5">
        <w:rPr>
          <w:rFonts w:ascii="Times New Roman" w:eastAsia="Times New Roman" w:hAnsi="Times New Roman" w:cs="Times New Roman"/>
          <w:u w:val="single"/>
        </w:rPr>
        <w:t xml:space="preserve">Suaugusiems žmonėms ir 6 metų bei vyresniems vaikams </w:t>
      </w:r>
    </w:p>
    <w:p w14:paraId="2FBC3098" w14:textId="77777777" w:rsidR="00820219" w:rsidRPr="00BC50E5" w:rsidRDefault="00820219" w:rsidP="008202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roofErr w:type="spellStart"/>
      <w:r w:rsidRPr="00BC50E5">
        <w:rPr>
          <w:rFonts w:ascii="Times New Roman" w:eastAsia="Times New Roman" w:hAnsi="Times New Roman" w:cs="Times New Roman"/>
        </w:rPr>
        <w:t>Aceterin</w:t>
      </w:r>
      <w:proofErr w:type="spellEnd"/>
      <w:r w:rsidRPr="00BC50E5">
        <w:rPr>
          <w:rFonts w:ascii="Times New Roman" w:eastAsia="Times New Roman" w:hAnsi="Times New Roman" w:cs="Times New Roman"/>
        </w:rPr>
        <w:t xml:space="preserve"> </w:t>
      </w:r>
      <w:proofErr w:type="spellStart"/>
      <w:r w:rsidRPr="00BC50E5">
        <w:rPr>
          <w:rFonts w:ascii="Times New Roman" w:eastAsia="Times New Roman" w:hAnsi="Times New Roman" w:cs="Times New Roman"/>
        </w:rPr>
        <w:t>express</w:t>
      </w:r>
      <w:proofErr w:type="spellEnd"/>
      <w:r w:rsidRPr="00BC50E5">
        <w:rPr>
          <w:rFonts w:ascii="Times New Roman" w:eastAsia="Times New Roman" w:hAnsi="Times New Roman" w:cs="Times New Roman"/>
        </w:rPr>
        <w:t xml:space="preserve"> vartojamas</w:t>
      </w:r>
      <w:r w:rsidR="004A6DF9" w:rsidRPr="00BC50E5">
        <w:rPr>
          <w:rFonts w:ascii="Times New Roman" w:eastAsia="Times New Roman" w:hAnsi="Times New Roman" w:cs="Times New Roman"/>
        </w:rPr>
        <w:t xml:space="preserve"> palengvinti</w:t>
      </w:r>
      <w:r w:rsidRPr="00BC50E5">
        <w:rPr>
          <w:rFonts w:ascii="Times New Roman" w:eastAsia="Times New Roman" w:hAnsi="Times New Roman" w:cs="Times New Roman"/>
        </w:rPr>
        <w:t>:</w:t>
      </w:r>
    </w:p>
    <w:p w14:paraId="61A0F508" w14:textId="77777777" w:rsidR="00820219" w:rsidRPr="00BC50E5" w:rsidRDefault="00820219" w:rsidP="00DC304E">
      <w:pPr>
        <w:numPr>
          <w:ilvl w:val="0"/>
          <w:numId w:val="2"/>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rPr>
      </w:pPr>
      <w:r w:rsidRPr="00BC50E5">
        <w:rPr>
          <w:rFonts w:ascii="Times New Roman" w:eastAsia="Times New Roman" w:hAnsi="Times New Roman" w:cs="Times New Roman"/>
        </w:rPr>
        <w:t>sezoninio ir nuolatinio alerginio rinito simptomams (nosies ir akių)</w:t>
      </w:r>
      <w:r w:rsidR="0053139A" w:rsidRPr="00BC50E5">
        <w:rPr>
          <w:rFonts w:ascii="Times New Roman" w:eastAsia="Times New Roman" w:hAnsi="Times New Roman" w:cs="Times New Roman"/>
        </w:rPr>
        <w:t xml:space="preserve"> ;</w:t>
      </w:r>
      <w:r w:rsidRPr="00BC50E5">
        <w:rPr>
          <w:rFonts w:ascii="Times New Roman" w:eastAsia="Times New Roman" w:hAnsi="Times New Roman" w:cs="Times New Roman"/>
        </w:rPr>
        <w:t xml:space="preserve"> </w:t>
      </w:r>
    </w:p>
    <w:p w14:paraId="76E52E7C" w14:textId="3E6D18D2" w:rsidR="00820219" w:rsidRPr="00BC50E5" w:rsidRDefault="00820219" w:rsidP="00820219">
      <w:pPr>
        <w:numPr>
          <w:ilvl w:val="0"/>
          <w:numId w:val="2"/>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rPr>
      </w:pPr>
      <w:r w:rsidRPr="00BC50E5">
        <w:rPr>
          <w:rFonts w:ascii="Times New Roman" w:eastAsia="Times New Roman" w:hAnsi="Times New Roman" w:cs="Times New Roman"/>
        </w:rPr>
        <w:t xml:space="preserve">lėtiniam </w:t>
      </w:r>
      <w:r w:rsidR="004A6DF9" w:rsidRPr="00BC50E5">
        <w:rPr>
          <w:rFonts w:ascii="Times New Roman" w:eastAsia="Times New Roman" w:hAnsi="Times New Roman" w:cs="Times New Roman"/>
        </w:rPr>
        <w:t>nežinom</w:t>
      </w:r>
      <w:r w:rsidR="00C964D2">
        <w:rPr>
          <w:rFonts w:ascii="Times New Roman" w:eastAsia="Times New Roman" w:hAnsi="Times New Roman" w:cs="Times New Roman"/>
        </w:rPr>
        <w:t>o</w:t>
      </w:r>
      <w:r w:rsidR="004A6DF9" w:rsidRPr="00BC50E5">
        <w:rPr>
          <w:rFonts w:ascii="Times New Roman" w:eastAsia="Times New Roman" w:hAnsi="Times New Roman" w:cs="Times New Roman"/>
        </w:rPr>
        <w:t xml:space="preserve">s kilmės </w:t>
      </w:r>
      <w:r w:rsidRPr="00BC50E5">
        <w:rPr>
          <w:rFonts w:ascii="Times New Roman" w:eastAsia="Times New Roman" w:hAnsi="Times New Roman" w:cs="Times New Roman"/>
        </w:rPr>
        <w:t>dilgėliniam išbėrimui (lėtinei idiopatinei dilgėlinei).</w:t>
      </w:r>
    </w:p>
    <w:p w14:paraId="5135518B" w14:textId="77777777" w:rsidR="00D21D40" w:rsidRPr="00BC50E5" w:rsidRDefault="00D21D40" w:rsidP="00A12484">
      <w:pPr>
        <w:tabs>
          <w:tab w:val="left" w:pos="567"/>
        </w:tabs>
        <w:spacing w:after="0" w:line="260" w:lineRule="exact"/>
        <w:rPr>
          <w:rFonts w:ascii="Times New Roman" w:eastAsia="Times New Roman" w:hAnsi="Times New Roman" w:cs="Times New Roman"/>
          <w:snapToGrid w:val="0"/>
        </w:rPr>
      </w:pPr>
    </w:p>
    <w:p w14:paraId="05861D23" w14:textId="77777777" w:rsidR="00D21D40" w:rsidRPr="00BC50E5" w:rsidRDefault="00D21D40" w:rsidP="00A12484">
      <w:pPr>
        <w:tabs>
          <w:tab w:val="left" w:pos="567"/>
        </w:tabs>
        <w:spacing w:after="0" w:line="260" w:lineRule="exact"/>
        <w:rPr>
          <w:rFonts w:ascii="Times New Roman" w:eastAsia="Times New Roman" w:hAnsi="Times New Roman" w:cs="Times New Roman"/>
          <w:snapToGrid w:val="0"/>
        </w:rPr>
      </w:pPr>
      <w:r w:rsidRPr="00BC50E5">
        <w:rPr>
          <w:rFonts w:ascii="Times New Roman" w:eastAsia="Times New Roman" w:hAnsi="Times New Roman" w:cs="Times New Roman"/>
          <w:snapToGrid w:val="0"/>
        </w:rPr>
        <w:t>Jeigu per 5 dienas Jūsų savijauta nepagerėjo arba net pablogėjo, kreipkitės į gydytoją.</w:t>
      </w:r>
    </w:p>
    <w:p w14:paraId="051880D0" w14:textId="77777777" w:rsidR="00D21D40" w:rsidRPr="00BC50E5" w:rsidRDefault="00D21D40" w:rsidP="00820219">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b/>
          <w:caps/>
        </w:rPr>
      </w:pPr>
    </w:p>
    <w:p w14:paraId="18126EC7" w14:textId="77777777" w:rsidR="00820219" w:rsidRPr="00BC50E5" w:rsidRDefault="00820219" w:rsidP="00820219">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b/>
          <w:caps/>
        </w:rPr>
      </w:pPr>
    </w:p>
    <w:p w14:paraId="16307926" w14:textId="77777777" w:rsidR="00820219" w:rsidRPr="00BC50E5" w:rsidRDefault="00820219" w:rsidP="00820219">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b/>
          <w:caps/>
        </w:rPr>
      </w:pPr>
      <w:r w:rsidRPr="00BC50E5">
        <w:rPr>
          <w:rFonts w:ascii="Times New Roman" w:eastAsia="Times New Roman" w:hAnsi="Times New Roman" w:cs="Times New Roman"/>
          <w:b/>
          <w:caps/>
        </w:rPr>
        <w:t>2.</w:t>
      </w:r>
      <w:r w:rsidRPr="00BC50E5">
        <w:rPr>
          <w:rFonts w:ascii="Times New Roman" w:eastAsia="Times New Roman" w:hAnsi="Times New Roman" w:cs="Times New Roman"/>
          <w:b/>
          <w:caps/>
        </w:rPr>
        <w:tab/>
      </w:r>
      <w:r w:rsidRPr="00BC50E5">
        <w:rPr>
          <w:rFonts w:ascii="Times New Roman" w:eastAsia="Times New Roman" w:hAnsi="Times New Roman" w:cs="Times New Roman"/>
          <w:b/>
        </w:rPr>
        <w:t xml:space="preserve">Kas žinotina prieš vartojant </w:t>
      </w:r>
      <w:proofErr w:type="spellStart"/>
      <w:r w:rsidRPr="00BC50E5">
        <w:rPr>
          <w:rFonts w:ascii="Times New Roman" w:eastAsia="Times New Roman" w:hAnsi="Times New Roman" w:cs="Times New Roman"/>
          <w:b/>
        </w:rPr>
        <w:t>Aceterin</w:t>
      </w:r>
      <w:proofErr w:type="spellEnd"/>
      <w:r w:rsidRPr="00BC50E5">
        <w:rPr>
          <w:rFonts w:ascii="Times New Roman" w:eastAsia="Times New Roman" w:hAnsi="Times New Roman" w:cs="Times New Roman"/>
          <w:b/>
        </w:rPr>
        <w:t xml:space="preserve"> </w:t>
      </w:r>
      <w:proofErr w:type="spellStart"/>
      <w:r w:rsidRPr="00BC50E5">
        <w:rPr>
          <w:rFonts w:ascii="Times New Roman" w:eastAsia="Times New Roman" w:hAnsi="Times New Roman" w:cs="Times New Roman"/>
          <w:b/>
        </w:rPr>
        <w:t>express</w:t>
      </w:r>
      <w:proofErr w:type="spellEnd"/>
    </w:p>
    <w:p w14:paraId="5CA46AC3" w14:textId="77777777" w:rsidR="00820219" w:rsidRPr="00BC50E5" w:rsidRDefault="00820219" w:rsidP="00820219">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b/>
          <w:caps/>
        </w:rPr>
      </w:pPr>
    </w:p>
    <w:p w14:paraId="2AA0B161" w14:textId="7A5E01BC" w:rsidR="00820219" w:rsidRPr="00BC50E5" w:rsidRDefault="00820219" w:rsidP="00820219">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b/>
        </w:rPr>
      </w:pPr>
      <w:proofErr w:type="spellStart"/>
      <w:r w:rsidRPr="00BC50E5">
        <w:rPr>
          <w:rFonts w:ascii="Times New Roman" w:eastAsia="Times New Roman" w:hAnsi="Times New Roman" w:cs="Times New Roman"/>
          <w:b/>
        </w:rPr>
        <w:t>Aceterin</w:t>
      </w:r>
      <w:proofErr w:type="spellEnd"/>
      <w:r w:rsidRPr="00BC50E5">
        <w:rPr>
          <w:rFonts w:ascii="Times New Roman" w:eastAsia="Times New Roman" w:hAnsi="Times New Roman" w:cs="Times New Roman"/>
          <w:b/>
        </w:rPr>
        <w:t xml:space="preserve"> </w:t>
      </w:r>
      <w:proofErr w:type="spellStart"/>
      <w:r w:rsidRPr="00BC50E5">
        <w:rPr>
          <w:rFonts w:ascii="Times New Roman" w:eastAsia="Times New Roman" w:hAnsi="Times New Roman" w:cs="Times New Roman"/>
          <w:b/>
        </w:rPr>
        <w:t>express</w:t>
      </w:r>
      <w:proofErr w:type="spellEnd"/>
      <w:r w:rsidRPr="00BC50E5">
        <w:rPr>
          <w:rFonts w:ascii="Times New Roman" w:eastAsia="Times New Roman" w:hAnsi="Times New Roman" w:cs="Times New Roman"/>
          <w:b/>
        </w:rPr>
        <w:t xml:space="preserve"> vartoti </w:t>
      </w:r>
      <w:r w:rsidR="008762F0">
        <w:rPr>
          <w:rFonts w:ascii="Times New Roman" w:eastAsia="Times New Roman" w:hAnsi="Times New Roman" w:cs="Times New Roman"/>
          <w:b/>
        </w:rPr>
        <w:t>draudžiama</w:t>
      </w:r>
      <w:r w:rsidRPr="00BC50E5">
        <w:rPr>
          <w:rFonts w:ascii="Times New Roman" w:eastAsia="Times New Roman" w:hAnsi="Times New Roman" w:cs="Times New Roman"/>
          <w:b/>
        </w:rPr>
        <w:t>:</w:t>
      </w:r>
    </w:p>
    <w:p w14:paraId="2AD82B9E" w14:textId="75B08026" w:rsidR="00820219" w:rsidRPr="008762F0" w:rsidRDefault="00820219" w:rsidP="008762F0">
      <w:pPr>
        <w:numPr>
          <w:ilvl w:val="0"/>
          <w:numId w:val="3"/>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rPr>
      </w:pPr>
      <w:r w:rsidRPr="008762F0">
        <w:rPr>
          <w:rFonts w:ascii="Times New Roman" w:eastAsia="Times New Roman" w:hAnsi="Times New Roman" w:cs="Times New Roman"/>
          <w:lang w:eastAsia="fr-BE"/>
        </w:rPr>
        <w:t xml:space="preserve">jeigu yra alergija </w:t>
      </w:r>
      <w:proofErr w:type="spellStart"/>
      <w:r w:rsidR="004A6DF9" w:rsidRPr="008762F0">
        <w:rPr>
          <w:rFonts w:ascii="Times New Roman" w:eastAsia="Times New Roman" w:hAnsi="Times New Roman" w:cs="Times New Roman"/>
          <w:lang w:eastAsia="lt-LT"/>
        </w:rPr>
        <w:t>cetirizino</w:t>
      </w:r>
      <w:proofErr w:type="spellEnd"/>
      <w:r w:rsidR="004A6DF9" w:rsidRPr="008762F0">
        <w:rPr>
          <w:rFonts w:ascii="Times New Roman" w:eastAsia="Times New Roman" w:hAnsi="Times New Roman" w:cs="Times New Roman"/>
          <w:lang w:eastAsia="lt-LT"/>
        </w:rPr>
        <w:t xml:space="preserve"> </w:t>
      </w:r>
      <w:proofErr w:type="spellStart"/>
      <w:r w:rsidR="004A6DF9" w:rsidRPr="008762F0">
        <w:rPr>
          <w:rFonts w:ascii="Times New Roman" w:eastAsia="Times New Roman" w:hAnsi="Times New Roman" w:cs="Times New Roman"/>
          <w:lang w:eastAsia="lt-LT"/>
        </w:rPr>
        <w:t>dihidrochloridui</w:t>
      </w:r>
      <w:proofErr w:type="spellEnd"/>
      <w:r w:rsidR="008762F0" w:rsidRPr="008762F0">
        <w:rPr>
          <w:rFonts w:ascii="Times New Roman" w:eastAsia="Times New Roman" w:hAnsi="Times New Roman" w:cs="Times New Roman"/>
          <w:lang w:eastAsia="lt-LT"/>
        </w:rPr>
        <w:t>,</w:t>
      </w:r>
      <w:r w:rsidRPr="008762F0">
        <w:rPr>
          <w:rFonts w:ascii="Times New Roman" w:eastAsia="Times New Roman" w:hAnsi="Times New Roman" w:cs="Times New Roman"/>
          <w:lang w:eastAsia="lt-LT"/>
        </w:rPr>
        <w:t xml:space="preserve"> </w:t>
      </w:r>
      <w:r w:rsidRPr="008762F0">
        <w:rPr>
          <w:rFonts w:ascii="Times New Roman" w:eastAsia="Times New Roman" w:hAnsi="Times New Roman" w:cs="Times New Roman"/>
          <w:lang w:eastAsia="fr-BE"/>
        </w:rPr>
        <w:t>bet kuriai pagalbinei šio vaisto medžiagai (jos išvardytos 6 skyriuje)</w:t>
      </w:r>
      <w:r w:rsidR="008762F0" w:rsidRPr="008762F0">
        <w:rPr>
          <w:rFonts w:ascii="Times New Roman" w:eastAsia="Times New Roman" w:hAnsi="Times New Roman" w:cs="Times New Roman"/>
          <w:lang w:eastAsia="fr-BE"/>
        </w:rPr>
        <w:t xml:space="preserve">, </w:t>
      </w:r>
      <w:proofErr w:type="spellStart"/>
      <w:r w:rsidRPr="008762F0">
        <w:rPr>
          <w:rFonts w:ascii="Times New Roman" w:eastAsia="Times New Roman" w:hAnsi="Times New Roman" w:cs="Times New Roman"/>
          <w:lang w:eastAsia="fr-BE"/>
        </w:rPr>
        <w:t>hidroksizinui</w:t>
      </w:r>
      <w:proofErr w:type="spellEnd"/>
      <w:r w:rsidRPr="008762F0">
        <w:rPr>
          <w:rFonts w:ascii="Times New Roman" w:eastAsia="Times New Roman" w:hAnsi="Times New Roman" w:cs="Times New Roman"/>
          <w:lang w:eastAsia="fr-BE"/>
        </w:rPr>
        <w:t xml:space="preserve"> ar </w:t>
      </w:r>
      <w:proofErr w:type="spellStart"/>
      <w:r w:rsidRPr="008762F0">
        <w:rPr>
          <w:rFonts w:ascii="Times New Roman" w:eastAsia="Times New Roman" w:hAnsi="Times New Roman" w:cs="Times New Roman"/>
          <w:lang w:eastAsia="fr-BE"/>
        </w:rPr>
        <w:t>piperazino</w:t>
      </w:r>
      <w:proofErr w:type="spellEnd"/>
      <w:r w:rsidRPr="008762F0">
        <w:rPr>
          <w:rFonts w:ascii="Times New Roman" w:eastAsia="Times New Roman" w:hAnsi="Times New Roman" w:cs="Times New Roman"/>
          <w:lang w:eastAsia="fr-BE"/>
        </w:rPr>
        <w:t xml:space="preserve"> dariniui</w:t>
      </w:r>
      <w:r w:rsidR="008762F0">
        <w:rPr>
          <w:rFonts w:ascii="Times New Roman" w:eastAsia="Times New Roman" w:hAnsi="Times New Roman" w:cs="Times New Roman"/>
          <w:lang w:eastAsia="fr-BE"/>
        </w:rPr>
        <w:t xml:space="preserve"> (</w:t>
      </w:r>
      <w:r w:rsidR="008762F0" w:rsidRPr="00197E55">
        <w:rPr>
          <w:rFonts w:ascii="Times New Roman" w:eastAsia="Times New Roman" w:hAnsi="Times New Roman" w:cs="Times New Roman"/>
          <w:lang w:eastAsia="fr-BE"/>
        </w:rPr>
        <w:t>glaudžiai susijusi</w:t>
      </w:r>
      <w:r w:rsidR="00CE086D">
        <w:rPr>
          <w:rFonts w:ascii="Times New Roman" w:eastAsia="Times New Roman" w:hAnsi="Times New Roman" w:cs="Times New Roman"/>
          <w:lang w:eastAsia="fr-BE"/>
        </w:rPr>
        <w:t>os</w:t>
      </w:r>
      <w:r w:rsidR="008762F0" w:rsidRPr="00197E55">
        <w:rPr>
          <w:rFonts w:ascii="Times New Roman" w:eastAsia="Times New Roman" w:hAnsi="Times New Roman" w:cs="Times New Roman"/>
          <w:lang w:eastAsia="fr-BE"/>
        </w:rPr>
        <w:t xml:space="preserve"> kitų vaistų aktyvi</w:t>
      </w:r>
      <w:r w:rsidR="00CE086D">
        <w:rPr>
          <w:rFonts w:ascii="Times New Roman" w:eastAsia="Times New Roman" w:hAnsi="Times New Roman" w:cs="Times New Roman"/>
          <w:lang w:eastAsia="fr-BE"/>
        </w:rPr>
        <w:t>osios</w:t>
      </w:r>
      <w:r w:rsidR="008762F0" w:rsidRPr="00197E55">
        <w:rPr>
          <w:rFonts w:ascii="Times New Roman" w:eastAsia="Times New Roman" w:hAnsi="Times New Roman" w:cs="Times New Roman"/>
          <w:lang w:eastAsia="fr-BE"/>
        </w:rPr>
        <w:t xml:space="preserve"> medžiag</w:t>
      </w:r>
      <w:r w:rsidR="00CE086D">
        <w:rPr>
          <w:rFonts w:ascii="Times New Roman" w:eastAsia="Times New Roman" w:hAnsi="Times New Roman" w:cs="Times New Roman"/>
          <w:lang w:eastAsia="fr-BE"/>
        </w:rPr>
        <w:t>os</w:t>
      </w:r>
      <w:r w:rsidRPr="008762F0">
        <w:rPr>
          <w:rFonts w:ascii="Times New Roman" w:eastAsia="Times New Roman" w:hAnsi="Times New Roman" w:cs="Times New Roman"/>
          <w:lang w:eastAsia="fr-BE"/>
        </w:rPr>
        <w:t>);</w:t>
      </w:r>
    </w:p>
    <w:p w14:paraId="420E10A9" w14:textId="5FAA09CD" w:rsidR="00820219" w:rsidRPr="00BC50E5" w:rsidRDefault="00820219" w:rsidP="00FD6947">
      <w:pPr>
        <w:numPr>
          <w:ilvl w:val="0"/>
          <w:numId w:val="3"/>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rPr>
      </w:pPr>
      <w:r w:rsidRPr="00BC50E5">
        <w:rPr>
          <w:rFonts w:ascii="Times New Roman" w:eastAsia="Times New Roman" w:hAnsi="Times New Roman" w:cs="Times New Roman"/>
        </w:rPr>
        <w:t>jeigu sergate sunkia inkstų liga</w:t>
      </w:r>
      <w:r w:rsidR="00CE086D">
        <w:rPr>
          <w:rFonts w:ascii="Times New Roman" w:eastAsia="Times New Roman" w:hAnsi="Times New Roman" w:cs="Times New Roman"/>
        </w:rPr>
        <w:t xml:space="preserve">. </w:t>
      </w:r>
    </w:p>
    <w:p w14:paraId="30A1E914" w14:textId="77777777" w:rsidR="00820219" w:rsidRPr="00BC50E5" w:rsidRDefault="00820219" w:rsidP="00820219">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rPr>
      </w:pPr>
    </w:p>
    <w:p w14:paraId="4E777B42" w14:textId="77777777" w:rsidR="00820219" w:rsidRPr="00BC50E5" w:rsidRDefault="00820219" w:rsidP="00820219">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BC50E5">
        <w:rPr>
          <w:rFonts w:ascii="Times New Roman" w:eastAsia="Times New Roman" w:hAnsi="Times New Roman" w:cs="Times New Roman"/>
          <w:b/>
          <w:bCs/>
          <w:snapToGrid w:val="0"/>
          <w:lang w:eastAsia="x-none"/>
        </w:rPr>
        <w:t xml:space="preserve">Įspėjimai ir atsargumo priemonės </w:t>
      </w:r>
    </w:p>
    <w:p w14:paraId="58C06865" w14:textId="77777777" w:rsidR="00820219" w:rsidRPr="00BC50E5" w:rsidRDefault="00820219" w:rsidP="00820219">
      <w:pPr>
        <w:numPr>
          <w:ilvl w:val="12"/>
          <w:numId w:val="0"/>
        </w:numPr>
        <w:spacing w:after="0" w:line="240" w:lineRule="auto"/>
        <w:ind w:right="-2"/>
        <w:rPr>
          <w:rFonts w:ascii="Times New Roman" w:eastAsia="Times New Roman" w:hAnsi="Times New Roman" w:cs="Times New Roman"/>
          <w:snapToGrid w:val="0"/>
        </w:rPr>
      </w:pPr>
      <w:r w:rsidRPr="00BC50E5">
        <w:rPr>
          <w:rFonts w:ascii="Times New Roman" w:eastAsia="Times New Roman" w:hAnsi="Times New Roman" w:cs="Times New Roman"/>
          <w:snapToGrid w:val="0"/>
        </w:rPr>
        <w:t xml:space="preserve">Pasitarkite su gydytoju arba vaistininku, prieš pradėdami vartoti </w:t>
      </w:r>
      <w:proofErr w:type="spellStart"/>
      <w:r w:rsidRPr="00BC50E5">
        <w:rPr>
          <w:rFonts w:ascii="Times New Roman" w:eastAsia="Times New Roman" w:hAnsi="Times New Roman" w:cs="Times New Roman"/>
        </w:rPr>
        <w:t>Aceterin</w:t>
      </w:r>
      <w:proofErr w:type="spellEnd"/>
      <w:r w:rsidRPr="00BC50E5">
        <w:rPr>
          <w:rFonts w:ascii="Times New Roman" w:eastAsia="Times New Roman" w:hAnsi="Times New Roman" w:cs="Times New Roman"/>
        </w:rPr>
        <w:t xml:space="preserve"> </w:t>
      </w:r>
      <w:proofErr w:type="spellStart"/>
      <w:r w:rsidRPr="00BC50E5">
        <w:rPr>
          <w:rFonts w:ascii="Times New Roman" w:eastAsia="Times New Roman" w:hAnsi="Times New Roman" w:cs="Times New Roman"/>
        </w:rPr>
        <w:t>express</w:t>
      </w:r>
      <w:proofErr w:type="spellEnd"/>
      <w:r w:rsidR="004A6DF9" w:rsidRPr="00BC50E5">
        <w:rPr>
          <w:rFonts w:ascii="Times New Roman" w:eastAsia="Times New Roman" w:hAnsi="Times New Roman" w:cs="Times New Roman"/>
        </w:rPr>
        <w:t>, ypač jeigu:</w:t>
      </w:r>
    </w:p>
    <w:p w14:paraId="6871C73A" w14:textId="77777777" w:rsidR="00820219" w:rsidRPr="00BC50E5" w:rsidRDefault="00820219" w:rsidP="00DC304E">
      <w:pPr>
        <w:pStyle w:val="Sraopastraipa"/>
        <w:numPr>
          <w:ilvl w:val="0"/>
          <w:numId w:val="6"/>
        </w:numPr>
        <w:tabs>
          <w:tab w:val="left" w:pos="567"/>
        </w:tabs>
        <w:overflowPunct w:val="0"/>
        <w:autoSpaceDE w:val="0"/>
        <w:autoSpaceDN w:val="0"/>
        <w:adjustRightInd w:val="0"/>
        <w:spacing w:after="0" w:line="240" w:lineRule="auto"/>
        <w:ind w:left="360"/>
        <w:textAlignment w:val="baseline"/>
        <w:rPr>
          <w:rFonts w:ascii="Times New Roman" w:eastAsia="Times New Roman" w:hAnsi="Times New Roman" w:cs="Times New Roman"/>
        </w:rPr>
      </w:pPr>
      <w:r w:rsidRPr="00BC50E5">
        <w:rPr>
          <w:rFonts w:ascii="Times New Roman" w:eastAsia="Times New Roman" w:hAnsi="Times New Roman" w:cs="Times New Roman"/>
        </w:rPr>
        <w:t xml:space="preserve">sergate inkstų </w:t>
      </w:r>
      <w:r w:rsidR="004A6DF9" w:rsidRPr="00BC50E5">
        <w:rPr>
          <w:rFonts w:ascii="Times New Roman" w:eastAsia="Times New Roman" w:hAnsi="Times New Roman" w:cs="Times New Roman"/>
        </w:rPr>
        <w:t xml:space="preserve">liga. </w:t>
      </w:r>
      <w:r w:rsidRPr="00BC50E5">
        <w:rPr>
          <w:rFonts w:ascii="Times New Roman" w:eastAsia="Times New Roman" w:hAnsi="Times New Roman" w:cs="Times New Roman"/>
        </w:rPr>
        <w:t xml:space="preserve">Jums </w:t>
      </w:r>
      <w:r w:rsidR="004A6DF9" w:rsidRPr="00BC50E5">
        <w:rPr>
          <w:rFonts w:ascii="Times New Roman" w:eastAsia="Times New Roman" w:hAnsi="Times New Roman" w:cs="Times New Roman"/>
        </w:rPr>
        <w:t>gali pri</w:t>
      </w:r>
      <w:r w:rsidR="008657F9" w:rsidRPr="00BC50E5">
        <w:rPr>
          <w:rFonts w:ascii="Times New Roman" w:eastAsia="Times New Roman" w:hAnsi="Times New Roman" w:cs="Times New Roman"/>
        </w:rPr>
        <w:t>r</w:t>
      </w:r>
      <w:r w:rsidR="004A6DF9" w:rsidRPr="00BC50E5">
        <w:rPr>
          <w:rFonts w:ascii="Times New Roman" w:eastAsia="Times New Roman" w:hAnsi="Times New Roman" w:cs="Times New Roman"/>
        </w:rPr>
        <w:t xml:space="preserve">eikti </w:t>
      </w:r>
      <w:r w:rsidR="008657F9" w:rsidRPr="00BC50E5">
        <w:rPr>
          <w:rFonts w:ascii="Times New Roman" w:eastAsia="Times New Roman" w:hAnsi="Times New Roman" w:cs="Times New Roman"/>
        </w:rPr>
        <w:t xml:space="preserve">parinkti </w:t>
      </w:r>
      <w:r w:rsidR="004A6DF9" w:rsidRPr="00BC50E5">
        <w:rPr>
          <w:rFonts w:ascii="Times New Roman" w:eastAsia="Times New Roman" w:hAnsi="Times New Roman" w:cs="Times New Roman"/>
        </w:rPr>
        <w:t>kitokią</w:t>
      </w:r>
      <w:r w:rsidRPr="00BC50E5">
        <w:rPr>
          <w:rFonts w:ascii="Times New Roman" w:eastAsia="Times New Roman" w:hAnsi="Times New Roman" w:cs="Times New Roman"/>
        </w:rPr>
        <w:t xml:space="preserve"> dozę</w:t>
      </w:r>
      <w:r w:rsidR="004A6DF9" w:rsidRPr="00BC50E5">
        <w:rPr>
          <w:rFonts w:ascii="Times New Roman" w:eastAsia="Times New Roman" w:hAnsi="Times New Roman" w:cs="Times New Roman"/>
        </w:rPr>
        <w:t>;</w:t>
      </w:r>
    </w:p>
    <w:p w14:paraId="6FF4E26B" w14:textId="77777777" w:rsidR="00820219" w:rsidRPr="00BC50E5" w:rsidRDefault="00820219" w:rsidP="00DC304E">
      <w:pPr>
        <w:pStyle w:val="Sraopastraipa"/>
        <w:numPr>
          <w:ilvl w:val="0"/>
          <w:numId w:val="6"/>
        </w:numPr>
        <w:tabs>
          <w:tab w:val="left" w:pos="567"/>
        </w:tabs>
        <w:overflowPunct w:val="0"/>
        <w:autoSpaceDE w:val="0"/>
        <w:autoSpaceDN w:val="0"/>
        <w:adjustRightInd w:val="0"/>
        <w:spacing w:after="0" w:line="240" w:lineRule="auto"/>
        <w:ind w:left="360"/>
        <w:textAlignment w:val="baseline"/>
        <w:rPr>
          <w:rFonts w:ascii="Times New Roman" w:eastAsia="Times New Roman" w:hAnsi="Times New Roman" w:cs="Times New Roman"/>
        </w:rPr>
      </w:pPr>
      <w:r w:rsidRPr="00BC50E5">
        <w:rPr>
          <w:rFonts w:ascii="Times New Roman" w:eastAsia="Times New Roman" w:hAnsi="Times New Roman" w:cs="Times New Roman"/>
        </w:rPr>
        <w:t>sergate epilepsija ar Jums gali būti traukulių</w:t>
      </w:r>
      <w:r w:rsidR="004A6DF9" w:rsidRPr="00BC50E5">
        <w:rPr>
          <w:rFonts w:ascii="Times New Roman" w:eastAsia="Times New Roman" w:hAnsi="Times New Roman" w:cs="Times New Roman"/>
        </w:rPr>
        <w:t>;</w:t>
      </w:r>
    </w:p>
    <w:p w14:paraId="209F27B9" w14:textId="77777777" w:rsidR="00820219" w:rsidRPr="00BC50E5" w:rsidRDefault="00820219" w:rsidP="00DC304E">
      <w:pPr>
        <w:pStyle w:val="Sraopastraipa"/>
        <w:numPr>
          <w:ilvl w:val="0"/>
          <w:numId w:val="6"/>
        </w:numPr>
        <w:tabs>
          <w:tab w:val="left" w:pos="567"/>
        </w:tabs>
        <w:overflowPunct w:val="0"/>
        <w:autoSpaceDE w:val="0"/>
        <w:autoSpaceDN w:val="0"/>
        <w:adjustRightInd w:val="0"/>
        <w:spacing w:after="0" w:line="240" w:lineRule="auto"/>
        <w:ind w:left="360"/>
        <w:textAlignment w:val="baseline"/>
        <w:rPr>
          <w:rFonts w:ascii="Times New Roman" w:eastAsia="Times New Roman" w:hAnsi="Times New Roman" w:cs="Times New Roman"/>
        </w:rPr>
      </w:pPr>
      <w:r w:rsidRPr="00BC50E5">
        <w:rPr>
          <w:rFonts w:ascii="Times New Roman" w:eastAsia="Times New Roman" w:hAnsi="Times New Roman" w:cs="Times New Roman"/>
        </w:rPr>
        <w:t>yra polinki</w:t>
      </w:r>
      <w:r w:rsidR="004A6DF9" w:rsidRPr="00BC50E5">
        <w:rPr>
          <w:rFonts w:ascii="Times New Roman" w:eastAsia="Times New Roman" w:hAnsi="Times New Roman" w:cs="Times New Roman"/>
        </w:rPr>
        <w:t>s</w:t>
      </w:r>
      <w:r w:rsidRPr="00BC50E5">
        <w:rPr>
          <w:rFonts w:ascii="Times New Roman" w:eastAsia="Times New Roman" w:hAnsi="Times New Roman" w:cs="Times New Roman"/>
        </w:rPr>
        <w:t xml:space="preserve"> šlapimo susilaikymui (pvz., pažeisti stuburo smegenys, padidėjusi priešinė liauka), kadangi šis vaistas didina šlapimo susilaikymo riziką. </w:t>
      </w:r>
    </w:p>
    <w:p w14:paraId="14C399A2" w14:textId="77777777" w:rsidR="00820219" w:rsidRPr="00BC50E5" w:rsidRDefault="00820219" w:rsidP="008202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2EE9A2E3" w14:textId="77777777" w:rsidR="00820219" w:rsidRPr="00BC50E5" w:rsidRDefault="00820219" w:rsidP="008202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Varto</w:t>
      </w:r>
      <w:r w:rsidR="004A6DF9" w:rsidRPr="00BC50E5">
        <w:rPr>
          <w:rFonts w:ascii="Times New Roman" w:eastAsia="Times New Roman" w:hAnsi="Times New Roman" w:cs="Times New Roman"/>
        </w:rPr>
        <w:t xml:space="preserve">dami </w:t>
      </w:r>
      <w:proofErr w:type="spellStart"/>
      <w:r w:rsidR="004A6DF9" w:rsidRPr="00BC50E5">
        <w:rPr>
          <w:rFonts w:ascii="Times New Roman" w:eastAsia="Times New Roman" w:hAnsi="Times New Roman" w:cs="Times New Roman"/>
        </w:rPr>
        <w:t>Aceterin</w:t>
      </w:r>
      <w:proofErr w:type="spellEnd"/>
      <w:r w:rsidR="004A6DF9" w:rsidRPr="00BC50E5">
        <w:rPr>
          <w:rFonts w:ascii="Times New Roman" w:eastAsia="Times New Roman" w:hAnsi="Times New Roman" w:cs="Times New Roman"/>
        </w:rPr>
        <w:t xml:space="preserve"> </w:t>
      </w:r>
      <w:proofErr w:type="spellStart"/>
      <w:r w:rsidR="004A6DF9" w:rsidRPr="00BC50E5">
        <w:rPr>
          <w:rFonts w:ascii="Times New Roman" w:eastAsia="Times New Roman" w:hAnsi="Times New Roman" w:cs="Times New Roman"/>
        </w:rPr>
        <w:t>express</w:t>
      </w:r>
      <w:proofErr w:type="spellEnd"/>
      <w:r w:rsidR="004A6DF9" w:rsidRPr="00BC50E5">
        <w:rPr>
          <w:rFonts w:ascii="Times New Roman" w:eastAsia="Times New Roman" w:hAnsi="Times New Roman" w:cs="Times New Roman"/>
        </w:rPr>
        <w:t xml:space="preserve">, venkite </w:t>
      </w:r>
      <w:r w:rsidRPr="00BC50E5">
        <w:rPr>
          <w:rFonts w:ascii="Times New Roman" w:eastAsia="Times New Roman" w:hAnsi="Times New Roman" w:cs="Times New Roman"/>
        </w:rPr>
        <w:t>alkoholio.</w:t>
      </w:r>
    </w:p>
    <w:p w14:paraId="541A996F" w14:textId="77777777" w:rsidR="00820219" w:rsidRPr="00BC50E5" w:rsidRDefault="00820219" w:rsidP="00820219">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rPr>
      </w:pPr>
    </w:p>
    <w:p w14:paraId="1B7D0F4B" w14:textId="77777777" w:rsidR="00820219" w:rsidRPr="00BC50E5" w:rsidRDefault="004A6DF9" w:rsidP="008202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Jeigu Jums planuojama atlikti</w:t>
      </w:r>
      <w:r w:rsidR="00820219" w:rsidRPr="00BC50E5">
        <w:rPr>
          <w:rFonts w:ascii="Times New Roman" w:eastAsia="Times New Roman" w:hAnsi="Times New Roman" w:cs="Times New Roman"/>
        </w:rPr>
        <w:t xml:space="preserve"> odos alergini</w:t>
      </w:r>
      <w:r w:rsidRPr="00BC50E5">
        <w:rPr>
          <w:rFonts w:ascii="Times New Roman" w:eastAsia="Times New Roman" w:hAnsi="Times New Roman" w:cs="Times New Roman"/>
        </w:rPr>
        <w:t>us</w:t>
      </w:r>
      <w:r w:rsidR="00820219" w:rsidRPr="00BC50E5">
        <w:rPr>
          <w:rFonts w:ascii="Times New Roman" w:eastAsia="Times New Roman" w:hAnsi="Times New Roman" w:cs="Times New Roman"/>
        </w:rPr>
        <w:t xml:space="preserve"> mėgini</w:t>
      </w:r>
      <w:r w:rsidRPr="00BC50E5">
        <w:rPr>
          <w:rFonts w:ascii="Times New Roman" w:eastAsia="Times New Roman" w:hAnsi="Times New Roman" w:cs="Times New Roman"/>
        </w:rPr>
        <w:t>us</w:t>
      </w:r>
      <w:r w:rsidR="00820219" w:rsidRPr="00BC50E5">
        <w:rPr>
          <w:rFonts w:ascii="Times New Roman" w:eastAsia="Times New Roman" w:hAnsi="Times New Roman" w:cs="Times New Roman"/>
        </w:rPr>
        <w:t xml:space="preserve">, </w:t>
      </w:r>
      <w:r w:rsidRPr="00BC50E5">
        <w:rPr>
          <w:rFonts w:ascii="Times New Roman" w:eastAsia="Times New Roman" w:hAnsi="Times New Roman" w:cs="Times New Roman"/>
        </w:rPr>
        <w:t>3</w:t>
      </w:r>
      <w:r w:rsidR="00820219" w:rsidRPr="00BC50E5">
        <w:rPr>
          <w:rFonts w:ascii="Times New Roman" w:eastAsia="Times New Roman" w:hAnsi="Times New Roman" w:cs="Times New Roman"/>
        </w:rPr>
        <w:t xml:space="preserve"> paras </w:t>
      </w:r>
      <w:r w:rsidRPr="00BC50E5">
        <w:rPr>
          <w:rFonts w:ascii="Times New Roman" w:eastAsia="Times New Roman" w:hAnsi="Times New Roman" w:cs="Times New Roman"/>
        </w:rPr>
        <w:t xml:space="preserve">iki </w:t>
      </w:r>
      <w:r w:rsidR="00B435CD" w:rsidRPr="00BC50E5">
        <w:rPr>
          <w:rFonts w:ascii="Times New Roman" w:eastAsia="Times New Roman" w:hAnsi="Times New Roman" w:cs="Times New Roman"/>
        </w:rPr>
        <w:t>tyrimo</w:t>
      </w:r>
      <w:r w:rsidRPr="00BC50E5">
        <w:rPr>
          <w:rFonts w:ascii="Times New Roman" w:eastAsia="Times New Roman" w:hAnsi="Times New Roman" w:cs="Times New Roman"/>
        </w:rPr>
        <w:t xml:space="preserve"> </w:t>
      </w:r>
      <w:r w:rsidR="00820219" w:rsidRPr="00BC50E5">
        <w:rPr>
          <w:rFonts w:ascii="Times New Roman" w:eastAsia="Times New Roman" w:hAnsi="Times New Roman" w:cs="Times New Roman"/>
        </w:rPr>
        <w:t>nevarto</w:t>
      </w:r>
      <w:r w:rsidRPr="00BC50E5">
        <w:rPr>
          <w:rFonts w:ascii="Times New Roman" w:eastAsia="Times New Roman" w:hAnsi="Times New Roman" w:cs="Times New Roman"/>
        </w:rPr>
        <w:t>ki</w:t>
      </w:r>
      <w:r w:rsidR="00820219" w:rsidRPr="00BC50E5">
        <w:rPr>
          <w:rFonts w:ascii="Times New Roman" w:eastAsia="Times New Roman" w:hAnsi="Times New Roman" w:cs="Times New Roman"/>
        </w:rPr>
        <w:t>t</w:t>
      </w:r>
      <w:r w:rsidRPr="00BC50E5">
        <w:rPr>
          <w:rFonts w:ascii="Times New Roman" w:eastAsia="Times New Roman" w:hAnsi="Times New Roman" w:cs="Times New Roman"/>
        </w:rPr>
        <w:t xml:space="preserve">e </w:t>
      </w:r>
      <w:proofErr w:type="spellStart"/>
      <w:r w:rsidRPr="00BC50E5">
        <w:rPr>
          <w:rFonts w:ascii="Times New Roman" w:eastAsia="Times New Roman" w:hAnsi="Times New Roman" w:cs="Times New Roman"/>
        </w:rPr>
        <w:t>Aceterin</w:t>
      </w:r>
      <w:proofErr w:type="spellEnd"/>
      <w:r w:rsidRPr="00BC50E5">
        <w:rPr>
          <w:rFonts w:ascii="Times New Roman" w:eastAsia="Times New Roman" w:hAnsi="Times New Roman" w:cs="Times New Roman"/>
        </w:rPr>
        <w:t xml:space="preserve"> </w:t>
      </w:r>
      <w:proofErr w:type="spellStart"/>
      <w:r w:rsidRPr="00BC50E5">
        <w:rPr>
          <w:rFonts w:ascii="Times New Roman" w:eastAsia="Times New Roman" w:hAnsi="Times New Roman" w:cs="Times New Roman"/>
        </w:rPr>
        <w:t>express</w:t>
      </w:r>
      <w:proofErr w:type="spellEnd"/>
      <w:r w:rsidR="00820219" w:rsidRPr="00BC50E5">
        <w:rPr>
          <w:rFonts w:ascii="Times New Roman" w:eastAsia="Times New Roman" w:hAnsi="Times New Roman" w:cs="Times New Roman"/>
        </w:rPr>
        <w:t>.</w:t>
      </w:r>
    </w:p>
    <w:p w14:paraId="27C06D2A" w14:textId="77777777" w:rsidR="009F6134" w:rsidRPr="00BC50E5" w:rsidRDefault="009F6134" w:rsidP="009F6134">
      <w:pPr>
        <w:spacing w:after="0" w:line="240" w:lineRule="auto"/>
        <w:rPr>
          <w:rFonts w:ascii="Times New Roman" w:eastAsia="Times New Roman" w:hAnsi="Times New Roman" w:cs="Times New Roman"/>
        </w:rPr>
      </w:pPr>
    </w:p>
    <w:p w14:paraId="1C28B196" w14:textId="77777777" w:rsidR="009F6134" w:rsidRPr="00BC50E5" w:rsidRDefault="009F6134" w:rsidP="009F6134">
      <w:pPr>
        <w:spacing w:after="0" w:line="240" w:lineRule="auto"/>
        <w:rPr>
          <w:rFonts w:ascii="Times New Roman" w:eastAsia="Times New Roman" w:hAnsi="Times New Roman" w:cs="Times New Roman"/>
        </w:rPr>
      </w:pPr>
      <w:r w:rsidRPr="00BC50E5">
        <w:rPr>
          <w:rFonts w:ascii="Times New Roman" w:eastAsia="Times New Roman" w:hAnsi="Times New Roman" w:cs="Times New Roman"/>
        </w:rPr>
        <w:lastRenderedPageBreak/>
        <w:t xml:space="preserve">Vartojant rekomenduojamas </w:t>
      </w:r>
      <w:proofErr w:type="spellStart"/>
      <w:r w:rsidRPr="00BC50E5">
        <w:rPr>
          <w:rFonts w:ascii="Times New Roman" w:eastAsia="Times New Roman" w:hAnsi="Times New Roman" w:cs="Times New Roman"/>
        </w:rPr>
        <w:t>cetirizino</w:t>
      </w:r>
      <w:proofErr w:type="spellEnd"/>
      <w:r w:rsidRPr="00BC50E5">
        <w:rPr>
          <w:rFonts w:ascii="Times New Roman" w:eastAsia="Times New Roman" w:hAnsi="Times New Roman" w:cs="Times New Roman"/>
        </w:rPr>
        <w:t xml:space="preserve"> dozes nepastebėta jokios kliniškai reikšmingos sąveikos su alkoholiu (kai alkoholio kiekis kraujyje 0,5 promilės (g/l), tai atitinka vieną taurę vyno). Tačiau nėra duomenų apie saugumą, kai didesnės </w:t>
      </w:r>
      <w:proofErr w:type="spellStart"/>
      <w:r w:rsidRPr="00BC50E5">
        <w:rPr>
          <w:rFonts w:ascii="Times New Roman" w:eastAsia="Times New Roman" w:hAnsi="Times New Roman" w:cs="Times New Roman"/>
        </w:rPr>
        <w:t>cetirizino</w:t>
      </w:r>
      <w:proofErr w:type="spellEnd"/>
      <w:r w:rsidRPr="00BC50E5">
        <w:rPr>
          <w:rFonts w:ascii="Times New Roman" w:eastAsia="Times New Roman" w:hAnsi="Times New Roman" w:cs="Times New Roman"/>
        </w:rPr>
        <w:t xml:space="preserve"> dozės yra vartojamos kartu su alkoholiu. Todėl kartu su </w:t>
      </w:r>
      <w:proofErr w:type="spellStart"/>
      <w:r w:rsidRPr="00BC50E5">
        <w:rPr>
          <w:rFonts w:ascii="Times New Roman" w:eastAsia="Times New Roman" w:hAnsi="Times New Roman" w:cs="Times New Roman"/>
        </w:rPr>
        <w:t>Aceterin</w:t>
      </w:r>
      <w:proofErr w:type="spellEnd"/>
      <w:r w:rsidRPr="00BC50E5">
        <w:rPr>
          <w:rFonts w:ascii="Times New Roman" w:eastAsia="Times New Roman" w:hAnsi="Times New Roman" w:cs="Times New Roman"/>
        </w:rPr>
        <w:t xml:space="preserve"> </w:t>
      </w:r>
      <w:proofErr w:type="spellStart"/>
      <w:r w:rsidRPr="00BC50E5">
        <w:rPr>
          <w:rFonts w:ascii="Times New Roman" w:eastAsia="Times New Roman" w:hAnsi="Times New Roman" w:cs="Times New Roman"/>
        </w:rPr>
        <w:t>express</w:t>
      </w:r>
      <w:proofErr w:type="spellEnd"/>
      <w:r w:rsidRPr="00BC50E5">
        <w:rPr>
          <w:rFonts w:ascii="Times New Roman" w:eastAsia="Times New Roman" w:hAnsi="Times New Roman" w:cs="Times New Roman"/>
        </w:rPr>
        <w:t xml:space="preserve"> vartoti alkoholio nerekomenduojama, kaip ir su kitais </w:t>
      </w:r>
      <w:proofErr w:type="spellStart"/>
      <w:r w:rsidRPr="00BC50E5">
        <w:rPr>
          <w:rFonts w:ascii="Times New Roman" w:eastAsia="Times New Roman" w:hAnsi="Times New Roman" w:cs="Times New Roman"/>
        </w:rPr>
        <w:t>antihistamininiais</w:t>
      </w:r>
      <w:proofErr w:type="spellEnd"/>
      <w:r w:rsidRPr="00BC50E5">
        <w:rPr>
          <w:rFonts w:ascii="Times New Roman" w:eastAsia="Times New Roman" w:hAnsi="Times New Roman" w:cs="Times New Roman"/>
        </w:rPr>
        <w:t xml:space="preserve"> vaistais.</w:t>
      </w:r>
    </w:p>
    <w:p w14:paraId="60318C5A" w14:textId="77777777" w:rsidR="009F6134" w:rsidRPr="00BC50E5" w:rsidRDefault="009F6134" w:rsidP="009F6134">
      <w:pPr>
        <w:spacing w:after="0" w:line="240" w:lineRule="auto"/>
        <w:rPr>
          <w:rFonts w:ascii="Times New Roman" w:eastAsia="Times New Roman" w:hAnsi="Times New Roman" w:cs="Times New Roman"/>
        </w:rPr>
      </w:pPr>
    </w:p>
    <w:p w14:paraId="67E22FC3" w14:textId="77777777" w:rsidR="009F6134" w:rsidRPr="00BC50E5" w:rsidRDefault="009F6134" w:rsidP="009F6134">
      <w:pPr>
        <w:numPr>
          <w:ilvl w:val="12"/>
          <w:numId w:val="0"/>
        </w:numPr>
        <w:spacing w:after="0" w:line="240" w:lineRule="auto"/>
        <w:rPr>
          <w:rFonts w:ascii="Times New Roman" w:eastAsia="Times New Roman" w:hAnsi="Times New Roman" w:cs="Times New Roman"/>
        </w:rPr>
      </w:pPr>
      <w:r w:rsidRPr="00BC50E5">
        <w:rPr>
          <w:rFonts w:ascii="Times New Roman" w:eastAsia="Times New Roman" w:hAnsi="Times New Roman" w:cs="Times New Roman"/>
        </w:rPr>
        <w:t>Jei Jums planuojama atlikti alergi</w:t>
      </w:r>
      <w:r w:rsidR="00813878" w:rsidRPr="00BC50E5">
        <w:rPr>
          <w:rFonts w:ascii="Times New Roman" w:eastAsia="Times New Roman" w:hAnsi="Times New Roman" w:cs="Times New Roman"/>
        </w:rPr>
        <w:t>jos mėginį</w:t>
      </w:r>
      <w:r w:rsidRPr="00BC50E5">
        <w:rPr>
          <w:rFonts w:ascii="Times New Roman" w:eastAsia="Times New Roman" w:hAnsi="Times New Roman" w:cs="Times New Roman"/>
        </w:rPr>
        <w:t xml:space="preserve">, paklauskite gydytojo ar Jums reikia nutraukti </w:t>
      </w:r>
      <w:proofErr w:type="spellStart"/>
      <w:r w:rsidRPr="00BC50E5">
        <w:rPr>
          <w:rFonts w:ascii="Times New Roman" w:eastAsia="Times New Roman" w:hAnsi="Times New Roman" w:cs="Times New Roman"/>
        </w:rPr>
        <w:t>Aceterin</w:t>
      </w:r>
      <w:proofErr w:type="spellEnd"/>
      <w:r w:rsidRPr="00BC50E5">
        <w:rPr>
          <w:rFonts w:ascii="Times New Roman" w:eastAsia="Times New Roman" w:hAnsi="Times New Roman" w:cs="Times New Roman"/>
        </w:rPr>
        <w:t xml:space="preserve"> </w:t>
      </w:r>
      <w:proofErr w:type="spellStart"/>
      <w:r w:rsidRPr="00BC50E5">
        <w:rPr>
          <w:rFonts w:ascii="Times New Roman" w:eastAsia="Times New Roman" w:hAnsi="Times New Roman" w:cs="Times New Roman"/>
        </w:rPr>
        <w:t>express</w:t>
      </w:r>
      <w:proofErr w:type="spellEnd"/>
      <w:r w:rsidRPr="00BC50E5">
        <w:rPr>
          <w:rFonts w:ascii="Times New Roman" w:eastAsia="Times New Roman" w:hAnsi="Times New Roman" w:cs="Times New Roman"/>
        </w:rPr>
        <w:t xml:space="preserve"> vartojimą keletui dienų prieš </w:t>
      </w:r>
      <w:r w:rsidR="00813878" w:rsidRPr="00BC50E5">
        <w:rPr>
          <w:rFonts w:ascii="Times New Roman" w:eastAsia="Times New Roman" w:hAnsi="Times New Roman" w:cs="Times New Roman"/>
        </w:rPr>
        <w:t xml:space="preserve">mėginio </w:t>
      </w:r>
      <w:r w:rsidRPr="00BC50E5">
        <w:rPr>
          <w:rFonts w:ascii="Times New Roman" w:eastAsia="Times New Roman" w:hAnsi="Times New Roman" w:cs="Times New Roman"/>
        </w:rPr>
        <w:t>atlikimą. Šis vaistas gali</w:t>
      </w:r>
      <w:r w:rsidR="00D97CDA" w:rsidRPr="00BC50E5">
        <w:rPr>
          <w:rFonts w:ascii="Times New Roman" w:eastAsia="Times New Roman" w:hAnsi="Times New Roman" w:cs="Times New Roman"/>
        </w:rPr>
        <w:t xml:space="preserve"> turėti</w:t>
      </w:r>
      <w:r w:rsidRPr="00BC50E5">
        <w:rPr>
          <w:rFonts w:ascii="Times New Roman" w:eastAsia="Times New Roman" w:hAnsi="Times New Roman" w:cs="Times New Roman"/>
        </w:rPr>
        <w:t xml:space="preserve"> įtako</w:t>
      </w:r>
      <w:r w:rsidR="00D97CDA" w:rsidRPr="00BC50E5">
        <w:rPr>
          <w:rFonts w:ascii="Times New Roman" w:eastAsia="Times New Roman" w:hAnsi="Times New Roman" w:cs="Times New Roman"/>
        </w:rPr>
        <w:t>s</w:t>
      </w:r>
      <w:r w:rsidRPr="00BC50E5">
        <w:rPr>
          <w:rFonts w:ascii="Times New Roman" w:eastAsia="Times New Roman" w:hAnsi="Times New Roman" w:cs="Times New Roman"/>
        </w:rPr>
        <w:t xml:space="preserve"> Jūsų alergi</w:t>
      </w:r>
      <w:r w:rsidR="00D97CDA" w:rsidRPr="00BC50E5">
        <w:rPr>
          <w:rFonts w:ascii="Times New Roman" w:eastAsia="Times New Roman" w:hAnsi="Times New Roman" w:cs="Times New Roman"/>
        </w:rPr>
        <w:t>jos</w:t>
      </w:r>
      <w:r w:rsidRPr="00BC50E5">
        <w:rPr>
          <w:rFonts w:ascii="Times New Roman" w:eastAsia="Times New Roman" w:hAnsi="Times New Roman" w:cs="Times New Roman"/>
        </w:rPr>
        <w:t xml:space="preserve"> </w:t>
      </w:r>
      <w:r w:rsidR="00D97CDA" w:rsidRPr="00BC50E5">
        <w:rPr>
          <w:rFonts w:ascii="Times New Roman" w:eastAsia="Times New Roman" w:hAnsi="Times New Roman" w:cs="Times New Roman"/>
        </w:rPr>
        <w:t xml:space="preserve">mėginio </w:t>
      </w:r>
      <w:r w:rsidRPr="00BC50E5">
        <w:rPr>
          <w:rFonts w:ascii="Times New Roman" w:eastAsia="Times New Roman" w:hAnsi="Times New Roman" w:cs="Times New Roman"/>
        </w:rPr>
        <w:t>rezultat</w:t>
      </w:r>
      <w:r w:rsidR="00D97CDA" w:rsidRPr="00BC50E5">
        <w:rPr>
          <w:rFonts w:ascii="Times New Roman" w:eastAsia="Times New Roman" w:hAnsi="Times New Roman" w:cs="Times New Roman"/>
        </w:rPr>
        <w:t>am</w:t>
      </w:r>
      <w:r w:rsidRPr="00BC50E5">
        <w:rPr>
          <w:rFonts w:ascii="Times New Roman" w:eastAsia="Times New Roman" w:hAnsi="Times New Roman" w:cs="Times New Roman"/>
        </w:rPr>
        <w:t>s.</w:t>
      </w:r>
    </w:p>
    <w:p w14:paraId="6AB58EE4" w14:textId="77777777" w:rsidR="00820219" w:rsidRPr="00BC50E5" w:rsidRDefault="00820219" w:rsidP="00C86870">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5237AE4C" w14:textId="77777777" w:rsidR="00820219" w:rsidRPr="00BC50E5" w:rsidRDefault="00820219" w:rsidP="00820219">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b/>
        </w:rPr>
      </w:pPr>
      <w:r w:rsidRPr="00BC50E5">
        <w:rPr>
          <w:rFonts w:ascii="Times New Roman" w:eastAsia="Times New Roman" w:hAnsi="Times New Roman" w:cs="Times New Roman"/>
          <w:b/>
        </w:rPr>
        <w:t xml:space="preserve">Kiti vaistai ir </w:t>
      </w:r>
      <w:proofErr w:type="spellStart"/>
      <w:r w:rsidRPr="00BC50E5">
        <w:rPr>
          <w:rFonts w:ascii="Times New Roman" w:eastAsia="Times New Roman" w:hAnsi="Times New Roman" w:cs="Times New Roman"/>
          <w:b/>
        </w:rPr>
        <w:t>Aceterin</w:t>
      </w:r>
      <w:proofErr w:type="spellEnd"/>
      <w:r w:rsidRPr="00BC50E5">
        <w:rPr>
          <w:rFonts w:ascii="Times New Roman" w:eastAsia="Times New Roman" w:hAnsi="Times New Roman" w:cs="Times New Roman"/>
          <w:b/>
        </w:rPr>
        <w:t xml:space="preserve"> </w:t>
      </w:r>
      <w:proofErr w:type="spellStart"/>
      <w:r w:rsidRPr="00BC50E5">
        <w:rPr>
          <w:rFonts w:ascii="Times New Roman" w:eastAsia="Times New Roman" w:hAnsi="Times New Roman" w:cs="Times New Roman"/>
          <w:b/>
        </w:rPr>
        <w:t>express</w:t>
      </w:r>
      <w:proofErr w:type="spellEnd"/>
    </w:p>
    <w:p w14:paraId="3D2681E9" w14:textId="77777777" w:rsidR="00820219" w:rsidRPr="00BC50E5" w:rsidRDefault="00820219" w:rsidP="008202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Jeigu vartojate arba neseniai vartojote kitų vaistų arba dėl to nesate tikri, apie tai pasakykite gydytojui arba vaistininkui.</w:t>
      </w:r>
    </w:p>
    <w:p w14:paraId="09529B7E" w14:textId="77777777" w:rsidR="00820219" w:rsidRPr="00BC50E5" w:rsidRDefault="004A6DF9" w:rsidP="008202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roofErr w:type="spellStart"/>
      <w:r w:rsidRPr="00BC50E5">
        <w:rPr>
          <w:rFonts w:ascii="Times New Roman" w:eastAsia="Times New Roman" w:hAnsi="Times New Roman" w:cs="Times New Roman"/>
        </w:rPr>
        <w:t>Aceterin</w:t>
      </w:r>
      <w:proofErr w:type="spellEnd"/>
      <w:r w:rsidRPr="00BC50E5">
        <w:rPr>
          <w:rFonts w:ascii="Times New Roman" w:eastAsia="Times New Roman" w:hAnsi="Times New Roman" w:cs="Times New Roman"/>
        </w:rPr>
        <w:t xml:space="preserve"> </w:t>
      </w:r>
      <w:proofErr w:type="spellStart"/>
      <w:r w:rsidRPr="00BC50E5">
        <w:rPr>
          <w:rFonts w:ascii="Times New Roman" w:eastAsia="Times New Roman" w:hAnsi="Times New Roman" w:cs="Times New Roman"/>
        </w:rPr>
        <w:t>express</w:t>
      </w:r>
      <w:proofErr w:type="spellEnd"/>
      <w:r w:rsidRPr="00BC50E5">
        <w:rPr>
          <w:rFonts w:ascii="Times New Roman" w:eastAsia="Times New Roman" w:hAnsi="Times New Roman" w:cs="Times New Roman"/>
        </w:rPr>
        <w:t xml:space="preserve"> neturėtų </w:t>
      </w:r>
      <w:r w:rsidR="00820219" w:rsidRPr="00BC50E5">
        <w:rPr>
          <w:rFonts w:ascii="Times New Roman" w:eastAsia="Times New Roman" w:hAnsi="Times New Roman" w:cs="Times New Roman"/>
        </w:rPr>
        <w:t>sąveik</w:t>
      </w:r>
      <w:r w:rsidRPr="00BC50E5">
        <w:rPr>
          <w:rFonts w:ascii="Times New Roman" w:eastAsia="Times New Roman" w:hAnsi="Times New Roman" w:cs="Times New Roman"/>
        </w:rPr>
        <w:t>auti</w:t>
      </w:r>
      <w:r w:rsidR="00820219" w:rsidRPr="00BC50E5">
        <w:rPr>
          <w:rFonts w:ascii="Times New Roman" w:eastAsia="Times New Roman" w:hAnsi="Times New Roman" w:cs="Times New Roman"/>
        </w:rPr>
        <w:t xml:space="preserve"> su kitais vaistais.</w:t>
      </w:r>
    </w:p>
    <w:p w14:paraId="4123EE11" w14:textId="77777777" w:rsidR="00820219" w:rsidRPr="00BC50E5" w:rsidRDefault="00820219" w:rsidP="00820219">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rPr>
      </w:pPr>
    </w:p>
    <w:p w14:paraId="1A70CBFC" w14:textId="77777777" w:rsidR="00820219" w:rsidRPr="00BC50E5" w:rsidRDefault="00820219" w:rsidP="00820219">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b/>
        </w:rPr>
      </w:pPr>
      <w:proofErr w:type="spellStart"/>
      <w:r w:rsidRPr="00BC50E5">
        <w:rPr>
          <w:rFonts w:ascii="Times New Roman" w:eastAsia="Times New Roman" w:hAnsi="Times New Roman" w:cs="Times New Roman"/>
          <w:b/>
        </w:rPr>
        <w:t>Aceterin</w:t>
      </w:r>
      <w:proofErr w:type="spellEnd"/>
      <w:r w:rsidRPr="00BC50E5">
        <w:rPr>
          <w:rFonts w:ascii="Times New Roman" w:eastAsia="Times New Roman" w:hAnsi="Times New Roman" w:cs="Times New Roman"/>
          <w:b/>
        </w:rPr>
        <w:t xml:space="preserve"> </w:t>
      </w:r>
      <w:proofErr w:type="spellStart"/>
      <w:r w:rsidRPr="00BC50E5">
        <w:rPr>
          <w:rFonts w:ascii="Times New Roman" w:eastAsia="Times New Roman" w:hAnsi="Times New Roman" w:cs="Times New Roman"/>
          <w:b/>
        </w:rPr>
        <w:t>express</w:t>
      </w:r>
      <w:proofErr w:type="spellEnd"/>
      <w:r w:rsidRPr="00BC50E5">
        <w:rPr>
          <w:rFonts w:ascii="Times New Roman" w:eastAsia="Times New Roman" w:hAnsi="Times New Roman" w:cs="Times New Roman"/>
          <w:b/>
        </w:rPr>
        <w:t xml:space="preserve"> vartojimas su </w:t>
      </w:r>
      <w:r w:rsidR="004A6DF9" w:rsidRPr="00BC50E5">
        <w:rPr>
          <w:rFonts w:ascii="Times New Roman" w:eastAsia="Times New Roman" w:hAnsi="Times New Roman" w:cs="Times New Roman"/>
          <w:b/>
        </w:rPr>
        <w:t>alkoholiu</w:t>
      </w:r>
    </w:p>
    <w:p w14:paraId="744E32CC" w14:textId="77777777" w:rsidR="00820219" w:rsidRPr="00BC50E5" w:rsidRDefault="004A6DF9" w:rsidP="008202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 xml:space="preserve">Vartodami </w:t>
      </w:r>
      <w:proofErr w:type="spellStart"/>
      <w:r w:rsidRPr="00BC50E5">
        <w:rPr>
          <w:rFonts w:ascii="Times New Roman" w:eastAsia="Times New Roman" w:hAnsi="Times New Roman" w:cs="Times New Roman"/>
        </w:rPr>
        <w:t>Aceterin</w:t>
      </w:r>
      <w:proofErr w:type="spellEnd"/>
      <w:r w:rsidRPr="00BC50E5">
        <w:rPr>
          <w:rFonts w:ascii="Times New Roman" w:eastAsia="Times New Roman" w:hAnsi="Times New Roman" w:cs="Times New Roman"/>
        </w:rPr>
        <w:t xml:space="preserve"> </w:t>
      </w:r>
      <w:proofErr w:type="spellStart"/>
      <w:r w:rsidRPr="00BC50E5">
        <w:rPr>
          <w:rFonts w:ascii="Times New Roman" w:eastAsia="Times New Roman" w:hAnsi="Times New Roman" w:cs="Times New Roman"/>
        </w:rPr>
        <w:t>express</w:t>
      </w:r>
      <w:proofErr w:type="spellEnd"/>
      <w:r w:rsidRPr="00BC50E5">
        <w:rPr>
          <w:rFonts w:ascii="Times New Roman" w:eastAsia="Times New Roman" w:hAnsi="Times New Roman" w:cs="Times New Roman"/>
        </w:rPr>
        <w:t>, venkite alkoholio.</w:t>
      </w:r>
    </w:p>
    <w:p w14:paraId="76FFBB69" w14:textId="77777777" w:rsidR="00820219" w:rsidRPr="00BC50E5" w:rsidRDefault="00820219" w:rsidP="00820219">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b/>
        </w:rPr>
      </w:pPr>
    </w:p>
    <w:p w14:paraId="4BC59C5C" w14:textId="77777777" w:rsidR="00820219" w:rsidRPr="00BC50E5" w:rsidRDefault="00820219" w:rsidP="00820219">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b/>
        </w:rPr>
      </w:pPr>
      <w:r w:rsidRPr="00BC50E5">
        <w:rPr>
          <w:rFonts w:ascii="Times New Roman" w:eastAsia="Times New Roman" w:hAnsi="Times New Roman" w:cs="Times New Roman"/>
          <w:b/>
        </w:rPr>
        <w:t>Nėštumas ir žindymo laikotarpis</w:t>
      </w:r>
    </w:p>
    <w:p w14:paraId="770C60F1" w14:textId="77777777" w:rsidR="00820219" w:rsidRPr="00BC50E5" w:rsidRDefault="00820219" w:rsidP="00820219">
      <w:pPr>
        <w:tabs>
          <w:tab w:val="left" w:pos="0"/>
        </w:tabs>
        <w:overflowPunct w:val="0"/>
        <w:autoSpaceDE w:val="0"/>
        <w:autoSpaceDN w:val="0"/>
        <w:adjustRightInd w:val="0"/>
        <w:spacing w:after="0" w:line="240" w:lineRule="auto"/>
        <w:textAlignment w:val="baseline"/>
        <w:rPr>
          <w:rFonts w:ascii="Times New Roman" w:eastAsia="Times New Roman" w:hAnsi="Times New Roman" w:cs="Times New Roman"/>
          <w:b/>
        </w:rPr>
      </w:pPr>
      <w:r w:rsidRPr="00BC50E5">
        <w:rPr>
          <w:rFonts w:ascii="Times New Roman" w:eastAsia="Times New Roman" w:hAnsi="Times New Roman" w:cs="Times New Roman"/>
          <w:lang w:eastAsia="lt-LT"/>
        </w:rPr>
        <w:t>Jeigu esate nėščia, žindote kūdikį, manote, kad galbūt esate nėščia, arba planuojate pastoti, tai prieš vartodama šį vaistą, pasitarkite su gydytoju arba vaistininku</w:t>
      </w:r>
      <w:r w:rsidRPr="00BC50E5">
        <w:rPr>
          <w:rFonts w:ascii="Times New Roman" w:eastAsia="Times New Roman" w:hAnsi="Times New Roman" w:cs="Times New Roman"/>
        </w:rPr>
        <w:t>.</w:t>
      </w:r>
    </w:p>
    <w:p w14:paraId="30EFF07E" w14:textId="77777777" w:rsidR="00820219" w:rsidRPr="00BC50E5" w:rsidRDefault="00820219" w:rsidP="008202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573E9787" w14:textId="65EA5A04" w:rsidR="008762F0" w:rsidRPr="00197E55" w:rsidRDefault="008762F0" w:rsidP="008762F0">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roofErr w:type="spellStart"/>
      <w:r w:rsidRPr="00197E55">
        <w:rPr>
          <w:rFonts w:ascii="Times New Roman" w:eastAsia="Times New Roman" w:hAnsi="Times New Roman" w:cs="Times New Roman"/>
        </w:rPr>
        <w:t>Aceterin</w:t>
      </w:r>
      <w:proofErr w:type="spellEnd"/>
      <w:r w:rsidRPr="008762F0">
        <w:rPr>
          <w:rFonts w:ascii="Times New Roman" w:eastAsia="Times New Roman" w:hAnsi="Times New Roman" w:cs="Times New Roman"/>
        </w:rPr>
        <w:t xml:space="preserve"> </w:t>
      </w:r>
      <w:proofErr w:type="spellStart"/>
      <w:r w:rsidRPr="00BC50E5">
        <w:rPr>
          <w:rFonts w:ascii="Times New Roman" w:eastAsia="Times New Roman" w:hAnsi="Times New Roman" w:cs="Times New Roman"/>
        </w:rPr>
        <w:t>express</w:t>
      </w:r>
      <w:proofErr w:type="spellEnd"/>
      <w:r w:rsidRPr="00197E55">
        <w:rPr>
          <w:rFonts w:ascii="Times New Roman" w:eastAsia="Times New Roman" w:hAnsi="Times New Roman" w:cs="Times New Roman"/>
        </w:rPr>
        <w:t xml:space="preserve"> reikia vengti vartoti nėštumo metu. Atsitiktinai pavartojus vaisto nėštumo metu, kokio nors žalingo poveikio vaisiui jis nesukels. Tačiau vaistą galima vartoti tik jeigu būtina ir gydytojui leidus.</w:t>
      </w:r>
    </w:p>
    <w:p w14:paraId="1747EED6" w14:textId="77777777" w:rsidR="008762F0" w:rsidRPr="00197E55" w:rsidRDefault="008762F0" w:rsidP="008762F0">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3DA24496" w14:textId="590B2A90" w:rsidR="008762F0" w:rsidRPr="00197E55" w:rsidRDefault="008762F0" w:rsidP="008762F0">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roofErr w:type="spellStart"/>
      <w:r w:rsidRPr="00197E55">
        <w:rPr>
          <w:rFonts w:ascii="Times New Roman" w:eastAsia="Times New Roman" w:hAnsi="Times New Roman" w:cs="Times New Roman"/>
        </w:rPr>
        <w:t>Cetirizinas</w:t>
      </w:r>
      <w:proofErr w:type="spellEnd"/>
      <w:r w:rsidRPr="00197E55">
        <w:rPr>
          <w:rFonts w:ascii="Times New Roman" w:eastAsia="Times New Roman" w:hAnsi="Times New Roman" w:cs="Times New Roman"/>
        </w:rPr>
        <w:t xml:space="preserve"> patenka į motinos pieną. Šalutinio poveikio pavojaus žindomiems kūdikiams negalima atmesti. Todėl žindymo metu </w:t>
      </w:r>
      <w:proofErr w:type="spellStart"/>
      <w:r w:rsidRPr="00197E55">
        <w:rPr>
          <w:rFonts w:ascii="Times New Roman" w:eastAsia="Times New Roman" w:hAnsi="Times New Roman" w:cs="Times New Roman"/>
        </w:rPr>
        <w:t>Aceterin</w:t>
      </w:r>
      <w:proofErr w:type="spellEnd"/>
      <w:r w:rsidRPr="00197E55">
        <w:rPr>
          <w:rFonts w:ascii="Times New Roman" w:eastAsia="Times New Roman" w:hAnsi="Times New Roman" w:cs="Times New Roman"/>
        </w:rPr>
        <w:t xml:space="preserve"> </w:t>
      </w:r>
      <w:proofErr w:type="spellStart"/>
      <w:r w:rsidRPr="00BC50E5">
        <w:rPr>
          <w:rFonts w:ascii="Times New Roman" w:eastAsia="Times New Roman" w:hAnsi="Times New Roman" w:cs="Times New Roman"/>
        </w:rPr>
        <w:t>express</w:t>
      </w:r>
      <w:proofErr w:type="spellEnd"/>
      <w:r w:rsidRPr="00197E55">
        <w:rPr>
          <w:rFonts w:ascii="Times New Roman" w:eastAsia="Times New Roman" w:hAnsi="Times New Roman" w:cs="Times New Roman"/>
        </w:rPr>
        <w:t xml:space="preserve"> vartoti negalima, nebent Jūs pasitarėte su gydytoju.</w:t>
      </w:r>
    </w:p>
    <w:p w14:paraId="45649819" w14:textId="77777777" w:rsidR="00820219" w:rsidRPr="00BC50E5" w:rsidRDefault="00820219" w:rsidP="00820219">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rPr>
      </w:pPr>
    </w:p>
    <w:p w14:paraId="3F2BDCC3" w14:textId="77777777" w:rsidR="00820219" w:rsidRPr="00BC50E5" w:rsidRDefault="00820219" w:rsidP="00820219">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b/>
        </w:rPr>
      </w:pPr>
      <w:r w:rsidRPr="00BC50E5">
        <w:rPr>
          <w:rFonts w:ascii="Times New Roman" w:eastAsia="Times New Roman" w:hAnsi="Times New Roman" w:cs="Times New Roman"/>
          <w:b/>
        </w:rPr>
        <w:t>Vairavimas ir mechanizmų valdymas</w:t>
      </w:r>
    </w:p>
    <w:p w14:paraId="10C0EAFA" w14:textId="77777777" w:rsidR="009F6134" w:rsidRPr="00BC50E5" w:rsidRDefault="00820219" w:rsidP="009F6134">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roofErr w:type="spellStart"/>
      <w:r w:rsidRPr="00BC50E5">
        <w:rPr>
          <w:rFonts w:ascii="Times New Roman" w:eastAsia="Times New Roman" w:hAnsi="Times New Roman" w:cs="Times New Roman"/>
        </w:rPr>
        <w:t>Aceterin</w:t>
      </w:r>
      <w:proofErr w:type="spellEnd"/>
      <w:r w:rsidRPr="00BC50E5">
        <w:rPr>
          <w:rFonts w:ascii="Times New Roman" w:eastAsia="Times New Roman" w:hAnsi="Times New Roman" w:cs="Times New Roman"/>
        </w:rPr>
        <w:t xml:space="preserve"> </w:t>
      </w:r>
      <w:proofErr w:type="spellStart"/>
      <w:r w:rsidRPr="00BC50E5">
        <w:rPr>
          <w:rFonts w:ascii="Times New Roman" w:eastAsia="Times New Roman" w:hAnsi="Times New Roman" w:cs="Times New Roman"/>
        </w:rPr>
        <w:t>express</w:t>
      </w:r>
      <w:proofErr w:type="spellEnd"/>
      <w:r w:rsidRPr="00BC50E5">
        <w:rPr>
          <w:rFonts w:ascii="Times New Roman" w:eastAsia="Times New Roman" w:hAnsi="Times New Roman" w:cs="Times New Roman"/>
        </w:rPr>
        <w:t xml:space="preserve"> vartojant rekomenduojamomis dozėmis, </w:t>
      </w:r>
      <w:r w:rsidR="004A6DF9" w:rsidRPr="00BC50E5">
        <w:rPr>
          <w:rFonts w:ascii="Times New Roman" w:eastAsia="Times New Roman" w:hAnsi="Times New Roman" w:cs="Times New Roman"/>
        </w:rPr>
        <w:t>neturėtų</w:t>
      </w:r>
      <w:r w:rsidRPr="00BC50E5">
        <w:rPr>
          <w:rFonts w:ascii="Times New Roman" w:eastAsia="Times New Roman" w:hAnsi="Times New Roman" w:cs="Times New Roman"/>
        </w:rPr>
        <w:t xml:space="preserve"> pablogėt</w:t>
      </w:r>
      <w:r w:rsidR="004A6DF9" w:rsidRPr="00BC50E5">
        <w:rPr>
          <w:rFonts w:ascii="Times New Roman" w:eastAsia="Times New Roman" w:hAnsi="Times New Roman" w:cs="Times New Roman"/>
        </w:rPr>
        <w:t>i</w:t>
      </w:r>
      <w:r w:rsidRPr="00BC50E5">
        <w:rPr>
          <w:rFonts w:ascii="Times New Roman" w:eastAsia="Times New Roman" w:hAnsi="Times New Roman" w:cs="Times New Roman"/>
        </w:rPr>
        <w:t xml:space="preserve"> dėmesys, budrumas ir gebėjimas vairuoti. </w:t>
      </w:r>
    </w:p>
    <w:p w14:paraId="54032CE5" w14:textId="77777777" w:rsidR="009F6134" w:rsidRPr="00BC50E5" w:rsidRDefault="009F6134" w:rsidP="009F6134">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 xml:space="preserve">Pacientams, kuriems pasireiškia mieguistumas, negalima vairuoti, atlikti potencialiai pavojingų darbų ar valdyti mechanizmų. Jie turi neviršyti rekomenduojamos dozės ir atsižvelgti į vaistinio preparato sukeliamą poveikį. </w:t>
      </w:r>
    </w:p>
    <w:p w14:paraId="18DE3040" w14:textId="77777777" w:rsidR="00820219" w:rsidRPr="00BC50E5" w:rsidRDefault="00820219" w:rsidP="009F6134">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rPr>
      </w:pPr>
    </w:p>
    <w:p w14:paraId="1EEDBFAC" w14:textId="77777777" w:rsidR="00820219" w:rsidRPr="00BC50E5" w:rsidRDefault="00820219" w:rsidP="008202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rPr>
      </w:pPr>
      <w:proofErr w:type="spellStart"/>
      <w:r w:rsidRPr="00BC50E5">
        <w:rPr>
          <w:rFonts w:ascii="Times New Roman" w:eastAsia="Times New Roman" w:hAnsi="Times New Roman" w:cs="Times New Roman"/>
          <w:b/>
        </w:rPr>
        <w:t>Aceterin</w:t>
      </w:r>
      <w:proofErr w:type="spellEnd"/>
      <w:r w:rsidRPr="00BC50E5">
        <w:rPr>
          <w:rFonts w:ascii="Times New Roman" w:eastAsia="Times New Roman" w:hAnsi="Times New Roman" w:cs="Times New Roman"/>
        </w:rPr>
        <w:t xml:space="preserve"> </w:t>
      </w:r>
      <w:proofErr w:type="spellStart"/>
      <w:r w:rsidRPr="00BC50E5">
        <w:rPr>
          <w:rFonts w:ascii="Times New Roman" w:eastAsia="Times New Roman" w:hAnsi="Times New Roman" w:cs="Times New Roman"/>
          <w:b/>
        </w:rPr>
        <w:t>express</w:t>
      </w:r>
      <w:proofErr w:type="spellEnd"/>
      <w:r w:rsidRPr="00BC50E5">
        <w:rPr>
          <w:rFonts w:ascii="Times New Roman" w:eastAsia="Times New Roman" w:hAnsi="Times New Roman" w:cs="Times New Roman"/>
          <w:b/>
        </w:rPr>
        <w:t xml:space="preserve"> sudėtyje yra laktozės </w:t>
      </w:r>
      <w:proofErr w:type="spellStart"/>
      <w:r w:rsidRPr="00BC50E5">
        <w:rPr>
          <w:rFonts w:ascii="Times New Roman" w:eastAsia="Times New Roman" w:hAnsi="Times New Roman" w:cs="Times New Roman"/>
          <w:b/>
        </w:rPr>
        <w:t>monohidrato</w:t>
      </w:r>
      <w:proofErr w:type="spellEnd"/>
      <w:r w:rsidR="004A6DF9" w:rsidRPr="00BC50E5">
        <w:rPr>
          <w:rFonts w:ascii="Times New Roman" w:eastAsia="Times New Roman" w:hAnsi="Times New Roman" w:cs="Times New Roman"/>
          <w:b/>
        </w:rPr>
        <w:t>.</w:t>
      </w:r>
    </w:p>
    <w:p w14:paraId="21DEFAB5" w14:textId="77777777" w:rsidR="00820219" w:rsidRPr="00BC50E5" w:rsidRDefault="00820219" w:rsidP="008202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Jeigu gydytojas Jums yra sakęs, kad netoleruojate kokių nors angliavandenių, kreipkitės į jį prieš pradėdami vartoti šį vaistą.</w:t>
      </w:r>
    </w:p>
    <w:p w14:paraId="0244C7B3" w14:textId="77777777" w:rsidR="00820219" w:rsidRPr="00BC50E5" w:rsidRDefault="00820219" w:rsidP="00820219">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rPr>
      </w:pPr>
    </w:p>
    <w:p w14:paraId="23ADDE9E" w14:textId="77777777" w:rsidR="00820219" w:rsidRPr="00BC50E5" w:rsidRDefault="00820219" w:rsidP="00820219">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rPr>
      </w:pPr>
    </w:p>
    <w:p w14:paraId="60421CE7" w14:textId="77777777" w:rsidR="00820219" w:rsidRPr="00BC50E5" w:rsidRDefault="00820219" w:rsidP="00820219">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b/>
        </w:rPr>
      </w:pPr>
      <w:r w:rsidRPr="00BC50E5">
        <w:rPr>
          <w:rFonts w:ascii="Times New Roman" w:eastAsia="Times New Roman" w:hAnsi="Times New Roman" w:cs="Times New Roman"/>
          <w:b/>
        </w:rPr>
        <w:t>3.</w:t>
      </w:r>
      <w:r w:rsidRPr="00BC50E5">
        <w:rPr>
          <w:rFonts w:ascii="Times New Roman" w:eastAsia="Times New Roman" w:hAnsi="Times New Roman" w:cs="Times New Roman"/>
          <w:b/>
        </w:rPr>
        <w:tab/>
        <w:t xml:space="preserve">Kaip vartoti </w:t>
      </w:r>
      <w:proofErr w:type="spellStart"/>
      <w:r w:rsidRPr="00BC50E5">
        <w:rPr>
          <w:rFonts w:ascii="Times New Roman" w:eastAsia="Times New Roman" w:hAnsi="Times New Roman" w:cs="Times New Roman"/>
          <w:b/>
        </w:rPr>
        <w:t>Aceterin</w:t>
      </w:r>
      <w:proofErr w:type="spellEnd"/>
      <w:r w:rsidRPr="00BC50E5">
        <w:rPr>
          <w:rFonts w:ascii="Times New Roman" w:eastAsia="Times New Roman" w:hAnsi="Times New Roman" w:cs="Times New Roman"/>
          <w:b/>
        </w:rPr>
        <w:t xml:space="preserve"> </w:t>
      </w:r>
      <w:proofErr w:type="spellStart"/>
      <w:r w:rsidRPr="00BC50E5">
        <w:rPr>
          <w:rFonts w:ascii="Times New Roman" w:eastAsia="Times New Roman" w:hAnsi="Times New Roman" w:cs="Times New Roman"/>
          <w:b/>
        </w:rPr>
        <w:t>express</w:t>
      </w:r>
      <w:proofErr w:type="spellEnd"/>
    </w:p>
    <w:p w14:paraId="635BC207" w14:textId="77777777" w:rsidR="00820219" w:rsidRPr="00BC50E5" w:rsidRDefault="00820219" w:rsidP="00820219">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rPr>
      </w:pPr>
    </w:p>
    <w:p w14:paraId="522F66E6" w14:textId="73EE01EF" w:rsidR="00820219" w:rsidRPr="00BC50E5" w:rsidRDefault="00820219" w:rsidP="00820219">
      <w:pPr>
        <w:tabs>
          <w:tab w:val="left" w:pos="0"/>
        </w:tabs>
        <w:overflowPunct w:val="0"/>
        <w:autoSpaceDE w:val="0"/>
        <w:autoSpaceDN w:val="0"/>
        <w:adjustRightInd w:val="0"/>
        <w:spacing w:after="0" w:line="240" w:lineRule="auto"/>
        <w:ind w:firstLine="27"/>
        <w:textAlignment w:val="baseline"/>
        <w:rPr>
          <w:rFonts w:ascii="Times New Roman" w:eastAsia="Times New Roman" w:hAnsi="Times New Roman" w:cs="Times New Roman"/>
        </w:rPr>
      </w:pPr>
      <w:r w:rsidRPr="00BC50E5">
        <w:rPr>
          <w:rFonts w:ascii="Times New Roman" w:eastAsia="Times New Roman" w:hAnsi="Times New Roman" w:cs="Times New Roman"/>
          <w:lang w:eastAsia="lt-LT"/>
        </w:rPr>
        <w:t>Visada vartokite šį vaistą tiksliai</w:t>
      </w:r>
      <w:r w:rsidR="00007D05">
        <w:rPr>
          <w:rFonts w:ascii="Times New Roman" w:eastAsia="Times New Roman" w:hAnsi="Times New Roman" w:cs="Times New Roman"/>
          <w:lang w:eastAsia="lt-LT"/>
        </w:rPr>
        <w:t>,</w:t>
      </w:r>
      <w:r w:rsidRPr="00BC50E5">
        <w:rPr>
          <w:rFonts w:ascii="Times New Roman" w:eastAsia="Times New Roman" w:hAnsi="Times New Roman" w:cs="Times New Roman"/>
          <w:lang w:eastAsia="lt-LT"/>
        </w:rPr>
        <w:t xml:space="preserve"> kaip aprašyta šiame lapelyje arba kaip nurodė gydytojas arba vaistininkas. Jeigu abejojate, kreipkitės į gydytoją arba vaistininką.</w:t>
      </w:r>
    </w:p>
    <w:p w14:paraId="7F8B7605" w14:textId="77777777" w:rsidR="00820219" w:rsidRPr="00BC50E5" w:rsidRDefault="00820219" w:rsidP="00820219">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rPr>
      </w:pPr>
    </w:p>
    <w:p w14:paraId="243B904F" w14:textId="77777777" w:rsidR="00820219" w:rsidRPr="00BC50E5" w:rsidRDefault="00820219" w:rsidP="008202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Tabletes nury</w:t>
      </w:r>
      <w:r w:rsidR="004A6DF9" w:rsidRPr="00BC50E5">
        <w:rPr>
          <w:rFonts w:ascii="Times New Roman" w:eastAsia="Times New Roman" w:hAnsi="Times New Roman" w:cs="Times New Roman"/>
        </w:rPr>
        <w:t>ki</w:t>
      </w:r>
      <w:r w:rsidRPr="00BC50E5">
        <w:rPr>
          <w:rFonts w:ascii="Times New Roman" w:eastAsia="Times New Roman" w:hAnsi="Times New Roman" w:cs="Times New Roman"/>
        </w:rPr>
        <w:t>t</w:t>
      </w:r>
      <w:r w:rsidR="004A6DF9" w:rsidRPr="00BC50E5">
        <w:rPr>
          <w:rFonts w:ascii="Times New Roman" w:eastAsia="Times New Roman" w:hAnsi="Times New Roman" w:cs="Times New Roman"/>
        </w:rPr>
        <w:t>e</w:t>
      </w:r>
      <w:r w:rsidRPr="00BC50E5">
        <w:rPr>
          <w:rFonts w:ascii="Times New Roman" w:eastAsia="Times New Roman" w:hAnsi="Times New Roman" w:cs="Times New Roman"/>
          <w:i/>
          <w:iCs/>
        </w:rPr>
        <w:t xml:space="preserve">, </w:t>
      </w:r>
      <w:r w:rsidRPr="00BC50E5">
        <w:rPr>
          <w:rFonts w:ascii="Times New Roman" w:eastAsia="Times New Roman" w:hAnsi="Times New Roman" w:cs="Times New Roman"/>
        </w:rPr>
        <w:t>užsiger</w:t>
      </w:r>
      <w:r w:rsidR="004A6DF9" w:rsidRPr="00BC50E5">
        <w:rPr>
          <w:rFonts w:ascii="Times New Roman" w:eastAsia="Times New Roman" w:hAnsi="Times New Roman" w:cs="Times New Roman"/>
        </w:rPr>
        <w:t>dami</w:t>
      </w:r>
      <w:r w:rsidRPr="00BC50E5">
        <w:rPr>
          <w:rFonts w:ascii="Times New Roman" w:eastAsia="Times New Roman" w:hAnsi="Times New Roman" w:cs="Times New Roman"/>
        </w:rPr>
        <w:t xml:space="preserve"> stikline skysčio.</w:t>
      </w:r>
    </w:p>
    <w:p w14:paraId="1C1BEF28" w14:textId="77777777" w:rsidR="00820219" w:rsidRPr="00BC50E5" w:rsidRDefault="00820219" w:rsidP="008202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bCs/>
        </w:rPr>
      </w:pPr>
    </w:p>
    <w:p w14:paraId="76B29DCE" w14:textId="77777777" w:rsidR="00820219" w:rsidRPr="00BC50E5" w:rsidRDefault="00820219" w:rsidP="008202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Cs/>
          <w:i/>
        </w:rPr>
      </w:pPr>
      <w:r w:rsidRPr="00BC50E5">
        <w:rPr>
          <w:rFonts w:ascii="Times New Roman" w:eastAsia="Times New Roman" w:hAnsi="Times New Roman" w:cs="Times New Roman"/>
          <w:bCs/>
          <w:i/>
        </w:rPr>
        <w:t>Suaugusieji ir vyresni kaip 12 metų paaugliai</w:t>
      </w:r>
    </w:p>
    <w:p w14:paraId="3D5CE498" w14:textId="44DE72A7" w:rsidR="00820219" w:rsidRPr="00BC50E5" w:rsidRDefault="004A6DF9" w:rsidP="008202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 xml:space="preserve">Išgerkite 1 tabletę </w:t>
      </w:r>
      <w:r w:rsidR="00BF16BF" w:rsidRPr="00BC50E5">
        <w:rPr>
          <w:rFonts w:ascii="Times New Roman" w:eastAsia="Times New Roman" w:hAnsi="Times New Roman" w:cs="Times New Roman"/>
        </w:rPr>
        <w:t>(10</w:t>
      </w:r>
      <w:r w:rsidR="00C964D2">
        <w:rPr>
          <w:rFonts w:ascii="Times New Roman" w:eastAsia="Times New Roman" w:hAnsi="Times New Roman" w:cs="Times New Roman"/>
        </w:rPr>
        <w:t> </w:t>
      </w:r>
      <w:r w:rsidR="00BF16BF" w:rsidRPr="00BC50E5">
        <w:rPr>
          <w:rFonts w:ascii="Times New Roman" w:eastAsia="Times New Roman" w:hAnsi="Times New Roman" w:cs="Times New Roman"/>
        </w:rPr>
        <w:t xml:space="preserve">mg) </w:t>
      </w:r>
      <w:r w:rsidR="00820219" w:rsidRPr="00BC50E5">
        <w:rPr>
          <w:rFonts w:ascii="Times New Roman" w:eastAsia="Times New Roman" w:hAnsi="Times New Roman" w:cs="Times New Roman"/>
        </w:rPr>
        <w:t>vieną kartą per parą.</w:t>
      </w:r>
    </w:p>
    <w:p w14:paraId="2FBA5F54" w14:textId="77777777" w:rsidR="00337BF1" w:rsidRPr="00BC50E5" w:rsidRDefault="00337BF1" w:rsidP="008202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1BE7F7A1" w14:textId="77777777" w:rsidR="00820219" w:rsidRPr="00BC50E5" w:rsidRDefault="008657F9" w:rsidP="008202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Cs/>
          <w:i/>
        </w:rPr>
      </w:pPr>
      <w:r w:rsidRPr="00BC50E5">
        <w:rPr>
          <w:rFonts w:ascii="Times New Roman" w:eastAsia="Times New Roman" w:hAnsi="Times New Roman" w:cs="Times New Roman"/>
          <w:bCs/>
          <w:i/>
        </w:rPr>
        <w:t>Pacientai</w:t>
      </w:r>
      <w:r w:rsidR="00820219" w:rsidRPr="00BC50E5">
        <w:rPr>
          <w:rFonts w:ascii="Times New Roman" w:eastAsia="Times New Roman" w:hAnsi="Times New Roman" w:cs="Times New Roman"/>
          <w:bCs/>
          <w:i/>
        </w:rPr>
        <w:t xml:space="preserve">, </w:t>
      </w:r>
      <w:r w:rsidR="004A6DF9" w:rsidRPr="00BC50E5">
        <w:rPr>
          <w:rFonts w:ascii="Times New Roman" w:eastAsia="Times New Roman" w:hAnsi="Times New Roman" w:cs="Times New Roman"/>
          <w:bCs/>
          <w:i/>
        </w:rPr>
        <w:t xml:space="preserve">sergantys </w:t>
      </w:r>
      <w:r w:rsidR="00820219" w:rsidRPr="00BC50E5">
        <w:rPr>
          <w:rFonts w:ascii="Times New Roman" w:eastAsia="Times New Roman" w:hAnsi="Times New Roman" w:cs="Times New Roman"/>
          <w:bCs/>
          <w:i/>
        </w:rPr>
        <w:t xml:space="preserve">inkstų </w:t>
      </w:r>
      <w:r w:rsidR="004A6DF9" w:rsidRPr="00BC50E5">
        <w:rPr>
          <w:rFonts w:ascii="Times New Roman" w:eastAsia="Times New Roman" w:hAnsi="Times New Roman" w:cs="Times New Roman"/>
          <w:bCs/>
          <w:i/>
        </w:rPr>
        <w:t>liga</w:t>
      </w:r>
    </w:p>
    <w:p w14:paraId="2D13945C" w14:textId="24E15693" w:rsidR="00820219" w:rsidRPr="00BC50E5" w:rsidRDefault="004A6DF9" w:rsidP="008202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Jeigu Jūsų</w:t>
      </w:r>
      <w:r w:rsidR="00820219" w:rsidRPr="00BC50E5">
        <w:rPr>
          <w:rFonts w:ascii="Times New Roman" w:eastAsia="Times New Roman" w:hAnsi="Times New Roman" w:cs="Times New Roman"/>
        </w:rPr>
        <w:t xml:space="preserve"> inkstų </w:t>
      </w:r>
      <w:r w:rsidRPr="00BC50E5">
        <w:rPr>
          <w:rFonts w:ascii="Times New Roman" w:eastAsia="Times New Roman" w:hAnsi="Times New Roman" w:cs="Times New Roman"/>
        </w:rPr>
        <w:t xml:space="preserve">veikla </w:t>
      </w:r>
      <w:r w:rsidR="00820219" w:rsidRPr="00BC50E5">
        <w:rPr>
          <w:rFonts w:ascii="Times New Roman" w:eastAsia="Times New Roman" w:hAnsi="Times New Roman" w:cs="Times New Roman"/>
        </w:rPr>
        <w:t xml:space="preserve">vidutiniškai ar  </w:t>
      </w:r>
      <w:r w:rsidR="00C26A3B" w:rsidRPr="00BC50E5">
        <w:rPr>
          <w:rFonts w:ascii="Times New Roman" w:eastAsia="Times New Roman" w:hAnsi="Times New Roman" w:cs="Times New Roman"/>
        </w:rPr>
        <w:t xml:space="preserve">labai </w:t>
      </w:r>
      <w:r w:rsidR="00820219" w:rsidRPr="00BC50E5">
        <w:rPr>
          <w:rFonts w:ascii="Times New Roman" w:eastAsia="Times New Roman" w:hAnsi="Times New Roman" w:cs="Times New Roman"/>
        </w:rPr>
        <w:t xml:space="preserve">sutrikusi, </w:t>
      </w:r>
      <w:r w:rsidRPr="00BC50E5">
        <w:rPr>
          <w:rFonts w:ascii="Times New Roman" w:eastAsia="Times New Roman" w:hAnsi="Times New Roman" w:cs="Times New Roman"/>
        </w:rPr>
        <w:t>gerkite pusę tabletės (</w:t>
      </w:r>
      <w:r w:rsidR="00820219" w:rsidRPr="00BC50E5">
        <w:rPr>
          <w:rFonts w:ascii="Times New Roman" w:eastAsia="Times New Roman" w:hAnsi="Times New Roman" w:cs="Times New Roman"/>
        </w:rPr>
        <w:t>5</w:t>
      </w:r>
      <w:r w:rsidR="00C964D2">
        <w:rPr>
          <w:rFonts w:ascii="Times New Roman" w:eastAsia="Times New Roman" w:hAnsi="Times New Roman" w:cs="Times New Roman"/>
        </w:rPr>
        <w:t> </w:t>
      </w:r>
      <w:r w:rsidR="00820219" w:rsidRPr="00BC50E5">
        <w:rPr>
          <w:rFonts w:ascii="Times New Roman" w:eastAsia="Times New Roman" w:hAnsi="Times New Roman" w:cs="Times New Roman"/>
        </w:rPr>
        <w:t>mg</w:t>
      </w:r>
      <w:r w:rsidRPr="00BC50E5">
        <w:rPr>
          <w:rFonts w:ascii="Times New Roman" w:eastAsia="Times New Roman" w:hAnsi="Times New Roman" w:cs="Times New Roman"/>
        </w:rPr>
        <w:t>)</w:t>
      </w:r>
      <w:r w:rsidR="00820219" w:rsidRPr="00BC50E5">
        <w:rPr>
          <w:rFonts w:ascii="Times New Roman" w:eastAsia="Times New Roman" w:hAnsi="Times New Roman" w:cs="Times New Roman"/>
        </w:rPr>
        <w:t xml:space="preserve"> vieną kartą per parą.</w:t>
      </w:r>
    </w:p>
    <w:p w14:paraId="632F6217" w14:textId="73C2FA13" w:rsidR="00820219" w:rsidRPr="00BC50E5" w:rsidRDefault="004A6DF9" w:rsidP="008202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 xml:space="preserve">Jeigu sergate </w:t>
      </w:r>
      <w:r w:rsidR="003B62FE" w:rsidRPr="00BC50E5">
        <w:rPr>
          <w:rFonts w:ascii="Times New Roman" w:eastAsia="Times New Roman" w:hAnsi="Times New Roman" w:cs="Times New Roman"/>
        </w:rPr>
        <w:t xml:space="preserve">galutinės stadijos </w:t>
      </w:r>
      <w:r w:rsidRPr="00BC50E5">
        <w:rPr>
          <w:rFonts w:ascii="Times New Roman" w:eastAsia="Times New Roman" w:hAnsi="Times New Roman" w:cs="Times New Roman"/>
        </w:rPr>
        <w:t xml:space="preserve">inkstų ligą, Jums negalima vartoti </w:t>
      </w:r>
      <w:proofErr w:type="spellStart"/>
      <w:r w:rsidRPr="00BC50E5">
        <w:rPr>
          <w:rFonts w:ascii="Times New Roman" w:eastAsia="Times New Roman" w:hAnsi="Times New Roman" w:cs="Times New Roman"/>
        </w:rPr>
        <w:t>Aceterin</w:t>
      </w:r>
      <w:proofErr w:type="spellEnd"/>
      <w:r w:rsidRPr="00BC50E5">
        <w:rPr>
          <w:rFonts w:ascii="Times New Roman" w:eastAsia="Times New Roman" w:hAnsi="Times New Roman" w:cs="Times New Roman"/>
        </w:rPr>
        <w:t xml:space="preserve"> </w:t>
      </w:r>
      <w:proofErr w:type="spellStart"/>
      <w:r w:rsidRPr="00BC50E5">
        <w:rPr>
          <w:rFonts w:ascii="Times New Roman" w:eastAsia="Times New Roman" w:hAnsi="Times New Roman" w:cs="Times New Roman"/>
        </w:rPr>
        <w:t>express</w:t>
      </w:r>
      <w:proofErr w:type="spellEnd"/>
      <w:r w:rsidRPr="00BC50E5">
        <w:rPr>
          <w:rFonts w:ascii="Times New Roman" w:eastAsia="Times New Roman" w:hAnsi="Times New Roman" w:cs="Times New Roman"/>
        </w:rPr>
        <w:t>.</w:t>
      </w:r>
    </w:p>
    <w:p w14:paraId="2BD2EFF0" w14:textId="77777777" w:rsidR="006E07CB" w:rsidRPr="00BC50E5" w:rsidRDefault="006E07CB" w:rsidP="006E07CB">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rPr>
      </w:pPr>
    </w:p>
    <w:p w14:paraId="564B8D06" w14:textId="77777777" w:rsidR="006E07CB" w:rsidRPr="00BC50E5" w:rsidRDefault="006E07CB" w:rsidP="006E07CB">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rPr>
      </w:pPr>
      <w:r w:rsidRPr="00BC50E5">
        <w:rPr>
          <w:rFonts w:ascii="Times New Roman" w:eastAsia="Times New Roman" w:hAnsi="Times New Roman" w:cs="Times New Roman"/>
          <w:i/>
        </w:rPr>
        <w:t>Senyvi žmonės</w:t>
      </w:r>
    </w:p>
    <w:p w14:paraId="2B6DF9EB" w14:textId="77777777" w:rsidR="006E07CB" w:rsidRPr="00BC50E5" w:rsidRDefault="006E07CB" w:rsidP="006E07CB">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Senyvo amžiaus žmonėms, kurių inkstų veikla normali, dozės mažinti nereikia.</w:t>
      </w:r>
    </w:p>
    <w:p w14:paraId="351984F0" w14:textId="77777777" w:rsidR="004A6DF9" w:rsidRPr="00BC50E5" w:rsidRDefault="004A6DF9" w:rsidP="008202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2F0DB97D" w14:textId="77777777" w:rsidR="0053139A" w:rsidRPr="00BC50E5" w:rsidRDefault="0053139A" w:rsidP="008202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rPr>
      </w:pPr>
      <w:r w:rsidRPr="00BC50E5">
        <w:rPr>
          <w:rFonts w:ascii="Times New Roman" w:eastAsia="Times New Roman" w:hAnsi="Times New Roman" w:cs="Times New Roman"/>
          <w:b/>
        </w:rPr>
        <w:t>Vartojimas vaikams ir paaugliams</w:t>
      </w:r>
    </w:p>
    <w:p w14:paraId="3C91C322" w14:textId="77777777" w:rsidR="000D32EC" w:rsidRPr="00BC50E5" w:rsidRDefault="000D32EC" w:rsidP="004A6DF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Cs/>
          <w:i/>
        </w:rPr>
      </w:pPr>
    </w:p>
    <w:p w14:paraId="31F13464" w14:textId="77777777" w:rsidR="008762F0" w:rsidRDefault="004A6DF9" w:rsidP="004A6DF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Cs/>
          <w:i/>
        </w:rPr>
      </w:pPr>
      <w:r w:rsidRPr="00BC50E5">
        <w:rPr>
          <w:rFonts w:ascii="Times New Roman" w:eastAsia="Times New Roman" w:hAnsi="Times New Roman" w:cs="Times New Roman"/>
          <w:bCs/>
          <w:i/>
        </w:rPr>
        <w:t xml:space="preserve">Vaikai </w:t>
      </w:r>
      <w:r w:rsidR="000D32EC" w:rsidRPr="00BC50E5">
        <w:rPr>
          <w:rFonts w:ascii="Times New Roman" w:eastAsia="Times New Roman" w:hAnsi="Times New Roman" w:cs="Times New Roman"/>
          <w:bCs/>
          <w:i/>
        </w:rPr>
        <w:t xml:space="preserve">ir paaugliai </w:t>
      </w:r>
      <w:r w:rsidRPr="00BC50E5">
        <w:rPr>
          <w:rFonts w:ascii="Times New Roman" w:eastAsia="Times New Roman" w:hAnsi="Times New Roman" w:cs="Times New Roman"/>
          <w:bCs/>
          <w:i/>
        </w:rPr>
        <w:t>nuo 6 iki 12 metų</w:t>
      </w:r>
    </w:p>
    <w:p w14:paraId="3EF7B735" w14:textId="1A009F58" w:rsidR="004A6DF9" w:rsidRPr="00BC50E5" w:rsidRDefault="004A6DF9" w:rsidP="004A6DF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Reikia išgerti po pusę tabletės (5</w:t>
      </w:r>
      <w:r w:rsidR="00C964D2">
        <w:rPr>
          <w:rFonts w:ascii="Times New Roman" w:eastAsia="Times New Roman" w:hAnsi="Times New Roman" w:cs="Times New Roman"/>
        </w:rPr>
        <w:t> </w:t>
      </w:r>
      <w:r w:rsidRPr="00BC50E5">
        <w:rPr>
          <w:rFonts w:ascii="Times New Roman" w:eastAsia="Times New Roman" w:hAnsi="Times New Roman" w:cs="Times New Roman"/>
        </w:rPr>
        <w:t>mg) du kartus per parą</w:t>
      </w:r>
      <w:r w:rsidR="006E07CB" w:rsidRPr="00BC50E5">
        <w:rPr>
          <w:rFonts w:ascii="Times New Roman" w:eastAsia="Times New Roman" w:hAnsi="Times New Roman" w:cs="Times New Roman"/>
        </w:rPr>
        <w:t xml:space="preserve"> (ryte ir vakare)</w:t>
      </w:r>
      <w:r w:rsidRPr="00BC50E5">
        <w:rPr>
          <w:rFonts w:ascii="Times New Roman" w:eastAsia="Times New Roman" w:hAnsi="Times New Roman" w:cs="Times New Roman"/>
        </w:rPr>
        <w:t>.</w:t>
      </w:r>
    </w:p>
    <w:p w14:paraId="403C4D83" w14:textId="77777777" w:rsidR="00820219" w:rsidRPr="00BC50E5" w:rsidRDefault="00820219" w:rsidP="008202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bCs/>
        </w:rPr>
      </w:pPr>
    </w:p>
    <w:p w14:paraId="64766B96" w14:textId="77777777" w:rsidR="00820219" w:rsidRPr="00BC50E5" w:rsidRDefault="00820219" w:rsidP="008202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Cs/>
          <w:i/>
        </w:rPr>
      </w:pPr>
      <w:r w:rsidRPr="00BC50E5">
        <w:rPr>
          <w:rFonts w:ascii="Times New Roman" w:eastAsia="Times New Roman" w:hAnsi="Times New Roman" w:cs="Times New Roman"/>
          <w:bCs/>
          <w:i/>
        </w:rPr>
        <w:t>Gydymo trukmė</w:t>
      </w:r>
    </w:p>
    <w:p w14:paraId="2E0A40E5" w14:textId="77777777" w:rsidR="00820219" w:rsidRPr="00BC50E5" w:rsidRDefault="00820219" w:rsidP="008202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 xml:space="preserve">Gydymo trukmė priklauso nuo ligos simptomų ir jos trukmės. Jeigu per 5 dienas </w:t>
      </w:r>
      <w:r w:rsidR="006E07CB" w:rsidRPr="00BC50E5">
        <w:rPr>
          <w:rFonts w:ascii="Times New Roman" w:eastAsia="Times New Roman" w:hAnsi="Times New Roman" w:cs="Times New Roman"/>
        </w:rPr>
        <w:t>Jūsų savijauta n</w:t>
      </w:r>
      <w:r w:rsidR="0005566F" w:rsidRPr="00BC50E5">
        <w:rPr>
          <w:rFonts w:ascii="Times New Roman" w:eastAsia="Times New Roman" w:hAnsi="Times New Roman" w:cs="Times New Roman"/>
        </w:rPr>
        <w:t>e</w:t>
      </w:r>
      <w:r w:rsidR="006E07CB" w:rsidRPr="00BC50E5">
        <w:rPr>
          <w:rFonts w:ascii="Times New Roman" w:eastAsia="Times New Roman" w:hAnsi="Times New Roman" w:cs="Times New Roman"/>
        </w:rPr>
        <w:t>pagerėjo</w:t>
      </w:r>
      <w:r w:rsidRPr="00BC50E5">
        <w:rPr>
          <w:rFonts w:ascii="Times New Roman" w:eastAsia="Times New Roman" w:hAnsi="Times New Roman" w:cs="Times New Roman"/>
        </w:rPr>
        <w:t xml:space="preserve"> ar pablogėjo, kreipkitės į gydytoją.</w:t>
      </w:r>
    </w:p>
    <w:p w14:paraId="5A685E24" w14:textId="77777777" w:rsidR="00820219" w:rsidRPr="00BC50E5" w:rsidRDefault="00820219" w:rsidP="008202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bCs/>
        </w:rPr>
      </w:pPr>
    </w:p>
    <w:p w14:paraId="70F079D2" w14:textId="24EDB0F0" w:rsidR="00820219" w:rsidRPr="00BC50E5" w:rsidRDefault="00820219" w:rsidP="008202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bCs/>
        </w:rPr>
      </w:pPr>
      <w:r w:rsidRPr="00BC50E5">
        <w:rPr>
          <w:rFonts w:ascii="Times New Roman" w:eastAsia="Times New Roman" w:hAnsi="Times New Roman" w:cs="Times New Roman"/>
          <w:b/>
          <w:bCs/>
        </w:rPr>
        <w:t xml:space="preserve">Ką daryti pavartojus per didelę </w:t>
      </w:r>
      <w:proofErr w:type="spellStart"/>
      <w:r w:rsidRPr="00BC50E5">
        <w:rPr>
          <w:rFonts w:ascii="Times New Roman" w:eastAsia="Times New Roman" w:hAnsi="Times New Roman" w:cs="Times New Roman"/>
          <w:b/>
          <w:bCs/>
        </w:rPr>
        <w:t>Aceterin</w:t>
      </w:r>
      <w:proofErr w:type="spellEnd"/>
      <w:r w:rsidRPr="00BC50E5">
        <w:rPr>
          <w:rFonts w:ascii="Times New Roman" w:eastAsia="Times New Roman" w:hAnsi="Times New Roman" w:cs="Times New Roman"/>
          <w:b/>
          <w:bCs/>
        </w:rPr>
        <w:t xml:space="preserve"> </w:t>
      </w:r>
      <w:proofErr w:type="spellStart"/>
      <w:r w:rsidRPr="00BC50E5">
        <w:rPr>
          <w:rFonts w:ascii="Times New Roman" w:eastAsia="Times New Roman" w:hAnsi="Times New Roman" w:cs="Times New Roman"/>
          <w:b/>
        </w:rPr>
        <w:t>express</w:t>
      </w:r>
      <w:proofErr w:type="spellEnd"/>
      <w:r w:rsidRPr="00BC50E5">
        <w:rPr>
          <w:rFonts w:ascii="Times New Roman" w:eastAsia="Times New Roman" w:hAnsi="Times New Roman" w:cs="Times New Roman"/>
          <w:b/>
          <w:bCs/>
        </w:rPr>
        <w:t xml:space="preserve"> dozę</w:t>
      </w:r>
    </w:p>
    <w:p w14:paraId="547E58F6" w14:textId="77777777" w:rsidR="00820219" w:rsidRPr="00BC50E5" w:rsidRDefault="00820219" w:rsidP="008202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 xml:space="preserve">Jeigu pavartojote per didelę </w:t>
      </w:r>
      <w:proofErr w:type="spellStart"/>
      <w:r w:rsidRPr="00BC50E5">
        <w:rPr>
          <w:rFonts w:ascii="Times New Roman" w:eastAsia="Times New Roman" w:hAnsi="Times New Roman" w:cs="Times New Roman"/>
        </w:rPr>
        <w:t>Aceterin</w:t>
      </w:r>
      <w:proofErr w:type="spellEnd"/>
      <w:r w:rsidRPr="00BC50E5">
        <w:rPr>
          <w:rFonts w:ascii="Times New Roman" w:eastAsia="Times New Roman" w:hAnsi="Times New Roman" w:cs="Times New Roman"/>
        </w:rPr>
        <w:t xml:space="preserve"> </w:t>
      </w:r>
      <w:proofErr w:type="spellStart"/>
      <w:r w:rsidRPr="00BC50E5">
        <w:rPr>
          <w:rFonts w:ascii="Times New Roman" w:eastAsia="Times New Roman" w:hAnsi="Times New Roman" w:cs="Times New Roman"/>
        </w:rPr>
        <w:t>express</w:t>
      </w:r>
      <w:proofErr w:type="spellEnd"/>
      <w:r w:rsidRPr="00BC50E5">
        <w:rPr>
          <w:rFonts w:ascii="Times New Roman" w:eastAsia="Times New Roman" w:hAnsi="Times New Roman" w:cs="Times New Roman"/>
        </w:rPr>
        <w:t xml:space="preserve"> dozę, kreipkitės į gydytoją. </w:t>
      </w:r>
      <w:r w:rsidR="006E07CB" w:rsidRPr="00BC50E5">
        <w:rPr>
          <w:rFonts w:ascii="Times New Roman" w:eastAsia="Times New Roman" w:hAnsi="Times New Roman" w:cs="Times New Roman"/>
        </w:rPr>
        <w:t xml:space="preserve">Įvertinęs </w:t>
      </w:r>
      <w:r w:rsidRPr="00BC50E5">
        <w:rPr>
          <w:rFonts w:ascii="Times New Roman" w:eastAsia="Times New Roman" w:hAnsi="Times New Roman" w:cs="Times New Roman"/>
        </w:rPr>
        <w:t xml:space="preserve">Jūsų </w:t>
      </w:r>
      <w:r w:rsidR="006E07CB" w:rsidRPr="00BC50E5">
        <w:rPr>
          <w:rFonts w:ascii="Times New Roman" w:eastAsia="Times New Roman" w:hAnsi="Times New Roman" w:cs="Times New Roman"/>
        </w:rPr>
        <w:t xml:space="preserve">būklę, </w:t>
      </w:r>
      <w:r w:rsidRPr="00BC50E5">
        <w:rPr>
          <w:rFonts w:ascii="Times New Roman" w:eastAsia="Times New Roman" w:hAnsi="Times New Roman" w:cs="Times New Roman"/>
        </w:rPr>
        <w:t>gydytojas nuspręs, ar reikia imtis kokių nors priemonių.</w:t>
      </w:r>
    </w:p>
    <w:p w14:paraId="0E27AFF5" w14:textId="77777777" w:rsidR="00820219" w:rsidRPr="00BC50E5" w:rsidRDefault="00820219" w:rsidP="008202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239614A2" w14:textId="7ED7FF00" w:rsidR="00820219" w:rsidRPr="00BC50E5" w:rsidRDefault="00820219" w:rsidP="008202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Perdozavus vaisto, gali pasireikšti</w:t>
      </w:r>
      <w:r w:rsidR="008762F0" w:rsidRPr="008762F0">
        <w:rPr>
          <w:rFonts w:ascii="Times New Roman" w:eastAsia="Times New Roman" w:hAnsi="Times New Roman" w:cs="Times New Roman"/>
        </w:rPr>
        <w:t xml:space="preserve"> </w:t>
      </w:r>
      <w:r w:rsidR="008762F0" w:rsidRPr="00197E55">
        <w:rPr>
          <w:rFonts w:ascii="Times New Roman" w:eastAsia="Times New Roman" w:hAnsi="Times New Roman" w:cs="Times New Roman"/>
        </w:rPr>
        <w:t>toliau aprašytas nepageidaujamas poveikis, kuris gali stiprėti.</w:t>
      </w:r>
      <w:r w:rsidR="008762F0" w:rsidRPr="00197E55">
        <w:t xml:space="preserve"> </w:t>
      </w:r>
      <w:r w:rsidR="008762F0" w:rsidRPr="00197E55">
        <w:rPr>
          <w:rFonts w:ascii="Times New Roman" w:eastAsia="Times New Roman" w:hAnsi="Times New Roman" w:cs="Times New Roman"/>
        </w:rPr>
        <w:t>Gauta pranešimų apie nepageidaujamą poveikį, tokį kaip</w:t>
      </w:r>
      <w:r w:rsidR="008762F0">
        <w:rPr>
          <w:rFonts w:ascii="Times New Roman" w:eastAsia="Times New Roman" w:hAnsi="Times New Roman" w:cs="Times New Roman"/>
        </w:rPr>
        <w:t xml:space="preserve"> </w:t>
      </w:r>
      <w:r w:rsidRPr="00BC50E5">
        <w:rPr>
          <w:rFonts w:ascii="Times New Roman" w:eastAsia="Times New Roman" w:hAnsi="Times New Roman" w:cs="Times New Roman"/>
        </w:rPr>
        <w:t xml:space="preserve">minčių susipainiojimas, viduriavimas, svaigulys, nuovargis, galvos skausmas, </w:t>
      </w:r>
      <w:r w:rsidR="008762F0" w:rsidRPr="00197E55">
        <w:rPr>
          <w:rFonts w:ascii="Times New Roman" w:eastAsia="Times New Roman" w:hAnsi="Times New Roman"/>
          <w:lang w:eastAsia="fr-BE"/>
        </w:rPr>
        <w:t>bendras negalavimas (prasta savijauta)</w:t>
      </w:r>
      <w:r w:rsidRPr="00BC50E5">
        <w:rPr>
          <w:rFonts w:ascii="Times New Roman" w:eastAsia="Times New Roman" w:hAnsi="Times New Roman" w:cs="Times New Roman"/>
        </w:rPr>
        <w:t>, vyzdžių išsiplėtimas, niežulys, neramumas, slopinimas, mieguistumas, sąmonės pritemimas, nenormalus širdies plakimas, drebulys ir šlapimo susilaikymas</w:t>
      </w:r>
      <w:r w:rsidR="008762F0">
        <w:rPr>
          <w:rFonts w:ascii="Times New Roman" w:eastAsia="Times New Roman" w:hAnsi="Times New Roman" w:cs="Times New Roman"/>
        </w:rPr>
        <w:t xml:space="preserve"> </w:t>
      </w:r>
      <w:r w:rsidR="008762F0" w:rsidRPr="00197E55">
        <w:rPr>
          <w:rFonts w:ascii="Times New Roman" w:eastAsia="Times New Roman" w:hAnsi="Times New Roman" w:cs="Times New Roman"/>
        </w:rPr>
        <w:t>(sunku visiškai ištuštinti šlapimo pūslę)</w:t>
      </w:r>
      <w:r w:rsidRPr="00BC50E5">
        <w:rPr>
          <w:rFonts w:ascii="Times New Roman" w:eastAsia="Times New Roman" w:hAnsi="Times New Roman" w:cs="Times New Roman"/>
        </w:rPr>
        <w:t>.</w:t>
      </w:r>
    </w:p>
    <w:p w14:paraId="4FA26165" w14:textId="77777777" w:rsidR="00820219" w:rsidRPr="00BC50E5" w:rsidRDefault="00820219" w:rsidP="008202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bCs/>
        </w:rPr>
      </w:pPr>
    </w:p>
    <w:p w14:paraId="237F31AA" w14:textId="77777777" w:rsidR="00820219" w:rsidRPr="00BC50E5" w:rsidRDefault="00820219" w:rsidP="008202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bCs/>
        </w:rPr>
      </w:pPr>
      <w:r w:rsidRPr="00BC50E5">
        <w:rPr>
          <w:rFonts w:ascii="Times New Roman" w:eastAsia="Times New Roman" w:hAnsi="Times New Roman" w:cs="Times New Roman"/>
          <w:b/>
          <w:bCs/>
        </w:rPr>
        <w:t xml:space="preserve">Pamiršus pavartoti </w:t>
      </w:r>
      <w:proofErr w:type="spellStart"/>
      <w:r w:rsidRPr="00BC50E5">
        <w:rPr>
          <w:rFonts w:ascii="Times New Roman" w:eastAsia="Times New Roman" w:hAnsi="Times New Roman" w:cs="Times New Roman"/>
          <w:b/>
          <w:bCs/>
        </w:rPr>
        <w:t>Aceterin</w:t>
      </w:r>
      <w:proofErr w:type="spellEnd"/>
      <w:r w:rsidRPr="00BC50E5">
        <w:rPr>
          <w:rFonts w:ascii="Times New Roman" w:eastAsia="Times New Roman" w:hAnsi="Times New Roman" w:cs="Times New Roman"/>
        </w:rPr>
        <w:t xml:space="preserve"> </w:t>
      </w:r>
      <w:proofErr w:type="spellStart"/>
      <w:r w:rsidRPr="00BC50E5">
        <w:rPr>
          <w:rFonts w:ascii="Times New Roman" w:eastAsia="Times New Roman" w:hAnsi="Times New Roman" w:cs="Times New Roman"/>
          <w:b/>
        </w:rPr>
        <w:t>express</w:t>
      </w:r>
      <w:proofErr w:type="spellEnd"/>
    </w:p>
    <w:p w14:paraId="61A115A8" w14:textId="77777777" w:rsidR="00820219" w:rsidRPr="00BC50E5" w:rsidRDefault="00820219" w:rsidP="008202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Negalima vartoti dvigubos dozės norint kompensuoti praleistą dozę.</w:t>
      </w:r>
      <w:r w:rsidR="006E07CB" w:rsidRPr="00BC50E5">
        <w:t xml:space="preserve"> </w:t>
      </w:r>
      <w:r w:rsidR="006E07CB" w:rsidRPr="00BC50E5">
        <w:rPr>
          <w:rFonts w:ascii="Times New Roman" w:eastAsia="Times New Roman" w:hAnsi="Times New Roman" w:cs="Times New Roman"/>
        </w:rPr>
        <w:t>Toliau vartokite kaip įprastai.</w:t>
      </w:r>
    </w:p>
    <w:p w14:paraId="7BC8B222" w14:textId="77777777" w:rsidR="00820219" w:rsidRPr="00BC50E5" w:rsidRDefault="00820219" w:rsidP="008202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bCs/>
        </w:rPr>
      </w:pPr>
    </w:p>
    <w:p w14:paraId="2D860858" w14:textId="77777777" w:rsidR="008762F0" w:rsidRPr="006C7E3B" w:rsidRDefault="008762F0" w:rsidP="008762F0">
      <w:pPr>
        <w:widowControl w:val="0"/>
        <w:tabs>
          <w:tab w:val="left" w:pos="567"/>
        </w:tabs>
        <w:spacing w:after="0" w:line="240" w:lineRule="auto"/>
        <w:contextualSpacing/>
        <w:rPr>
          <w:rFonts w:ascii="Times New Roman" w:eastAsia="Times New Roman" w:hAnsi="Times New Roman" w:cs="Times New Roman"/>
          <w:b/>
          <w:bCs/>
          <w:lang w:eastAsia="ar-SA"/>
        </w:rPr>
      </w:pPr>
      <w:r w:rsidRPr="006C7E3B">
        <w:rPr>
          <w:rFonts w:ascii="Times New Roman" w:eastAsia="Times New Roman" w:hAnsi="Times New Roman" w:cs="Times New Roman"/>
          <w:b/>
          <w:bCs/>
          <w:lang w:eastAsia="ar-SA"/>
        </w:rPr>
        <w:t xml:space="preserve">Nustojus vartoti </w:t>
      </w:r>
      <w:proofErr w:type="spellStart"/>
      <w:r w:rsidRPr="00197E55">
        <w:rPr>
          <w:rFonts w:ascii="Times New Roman" w:eastAsia="Times New Roman" w:hAnsi="Times New Roman" w:cs="Times New Roman"/>
          <w:b/>
          <w:bCs/>
        </w:rPr>
        <w:t>Aceterin</w:t>
      </w:r>
      <w:proofErr w:type="spellEnd"/>
    </w:p>
    <w:p w14:paraId="09FADB1C" w14:textId="77777777" w:rsidR="008762F0" w:rsidRPr="00197E55" w:rsidRDefault="008762F0" w:rsidP="008762F0">
      <w:pPr>
        <w:widowControl w:val="0"/>
        <w:tabs>
          <w:tab w:val="left" w:pos="567"/>
        </w:tabs>
        <w:spacing w:after="0" w:line="240" w:lineRule="auto"/>
        <w:contextualSpacing/>
        <w:rPr>
          <w:rFonts w:ascii="Times New Roman" w:eastAsia="Times New Roman" w:hAnsi="Times New Roman" w:cs="Times New Roman"/>
          <w:lang w:eastAsia="ar-SA"/>
        </w:rPr>
      </w:pPr>
      <w:r w:rsidRPr="00197E55">
        <w:rPr>
          <w:rFonts w:ascii="Times New Roman" w:eastAsia="Times New Roman" w:hAnsi="Times New Roman" w:cs="Times New Roman"/>
          <w:lang w:eastAsia="ar-SA"/>
        </w:rPr>
        <w:t xml:space="preserve">Jei nustosite vartoti </w:t>
      </w:r>
      <w:proofErr w:type="spellStart"/>
      <w:r w:rsidRPr="00197E55">
        <w:rPr>
          <w:rFonts w:ascii="Times New Roman" w:eastAsia="Times New Roman" w:hAnsi="Times New Roman" w:cs="Times New Roman"/>
          <w:lang w:eastAsia="ar-SA"/>
        </w:rPr>
        <w:t>Aceterin</w:t>
      </w:r>
      <w:proofErr w:type="spellEnd"/>
      <w:r w:rsidRPr="00197E55">
        <w:rPr>
          <w:rFonts w:ascii="Times New Roman" w:eastAsia="Times New Roman" w:hAnsi="Times New Roman" w:cs="Times New Roman"/>
          <w:lang w:eastAsia="ar-SA"/>
        </w:rPr>
        <w:t>, retai, niežulys (stiprus niežulys) ir (arba) dilgėlinė gali atsinaujinti.</w:t>
      </w:r>
    </w:p>
    <w:p w14:paraId="77B46B0E" w14:textId="77777777" w:rsidR="008762F0" w:rsidRPr="00197E55" w:rsidRDefault="008762F0" w:rsidP="008762F0">
      <w:pPr>
        <w:widowControl w:val="0"/>
        <w:tabs>
          <w:tab w:val="left" w:pos="567"/>
        </w:tabs>
        <w:spacing w:after="0" w:line="240" w:lineRule="auto"/>
        <w:contextualSpacing/>
        <w:rPr>
          <w:rFonts w:ascii="Times New Roman" w:eastAsia="Times New Roman" w:hAnsi="Times New Roman" w:cs="Times New Roman"/>
          <w:lang w:eastAsia="ar-SA"/>
        </w:rPr>
      </w:pPr>
    </w:p>
    <w:p w14:paraId="5D66B5F7" w14:textId="77777777" w:rsidR="00820219" w:rsidRPr="00BC50E5" w:rsidRDefault="00820219" w:rsidP="00820219">
      <w:pPr>
        <w:widowControl w:val="0"/>
        <w:tabs>
          <w:tab w:val="left" w:pos="567"/>
        </w:tabs>
        <w:spacing w:after="0" w:line="312" w:lineRule="auto"/>
        <w:rPr>
          <w:rFonts w:ascii="Times New Roman" w:eastAsia="Times New Roman" w:hAnsi="Times New Roman" w:cs="Times New Roman"/>
          <w:lang w:eastAsia="ar-SA"/>
        </w:rPr>
      </w:pPr>
      <w:r w:rsidRPr="00BC50E5">
        <w:rPr>
          <w:rFonts w:ascii="Times New Roman" w:eastAsia="Times New Roman" w:hAnsi="Times New Roman" w:cs="Times New Roman"/>
          <w:lang w:eastAsia="ar-SA"/>
        </w:rPr>
        <w:t>Jeigu kiltų daugiau klausimų dėl šio vaisto vartojimo, kreipkitės į gydytoją arba vaistininką.</w:t>
      </w:r>
    </w:p>
    <w:p w14:paraId="485FA90F" w14:textId="77777777" w:rsidR="00820219" w:rsidRPr="00BC50E5" w:rsidRDefault="00820219" w:rsidP="00820219">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rPr>
      </w:pPr>
    </w:p>
    <w:p w14:paraId="18E5869C" w14:textId="77777777" w:rsidR="00820219" w:rsidRPr="00BC50E5" w:rsidRDefault="00820219" w:rsidP="00820219">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rPr>
      </w:pPr>
    </w:p>
    <w:p w14:paraId="3869C033" w14:textId="77777777" w:rsidR="00820219" w:rsidRPr="00BC50E5" w:rsidRDefault="00820219" w:rsidP="00820219">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b/>
        </w:rPr>
      </w:pPr>
      <w:r w:rsidRPr="00BC50E5">
        <w:rPr>
          <w:rFonts w:ascii="Times New Roman" w:eastAsia="Times New Roman" w:hAnsi="Times New Roman" w:cs="Times New Roman"/>
          <w:b/>
        </w:rPr>
        <w:t>4.</w:t>
      </w:r>
      <w:r w:rsidRPr="00BC50E5">
        <w:rPr>
          <w:rFonts w:ascii="Times New Roman" w:eastAsia="Times New Roman" w:hAnsi="Times New Roman" w:cs="Times New Roman"/>
          <w:b/>
        </w:rPr>
        <w:tab/>
        <w:t>Galimas šalutinis poveikis</w:t>
      </w:r>
    </w:p>
    <w:p w14:paraId="4BFF40D7" w14:textId="77777777" w:rsidR="00820219" w:rsidRPr="00BC50E5" w:rsidRDefault="00820219" w:rsidP="00820219">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rPr>
      </w:pPr>
    </w:p>
    <w:p w14:paraId="1A67498E" w14:textId="77777777" w:rsidR="00820219" w:rsidRPr="00BC50E5" w:rsidRDefault="00820219" w:rsidP="008202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Šis vaistas, kaip ir visi kiti, gali sukelti šalutinį poveikį, nors jis pasireiškia ne visiems žmonėms.</w:t>
      </w:r>
    </w:p>
    <w:p w14:paraId="077D9113" w14:textId="77777777" w:rsidR="00820219" w:rsidRPr="00BC50E5" w:rsidRDefault="00820219" w:rsidP="00820219">
      <w:pP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rPr>
      </w:pPr>
    </w:p>
    <w:p w14:paraId="77333A20" w14:textId="40142E23" w:rsidR="00820219" w:rsidRPr="00BC50E5" w:rsidRDefault="008762F0" w:rsidP="00820219">
      <w:pPr>
        <w:spacing w:after="0" w:line="240" w:lineRule="auto"/>
        <w:rPr>
          <w:rFonts w:ascii="Times New Roman" w:eastAsia="Times New Roman" w:hAnsi="Times New Roman" w:cs="Times New Roman"/>
        </w:rPr>
      </w:pPr>
      <w:r w:rsidRPr="006C7E3B">
        <w:rPr>
          <w:rFonts w:ascii="Times New Roman" w:eastAsia="Times New Roman" w:hAnsi="Times New Roman" w:cs="Times New Roman"/>
          <w:b/>
          <w:bCs/>
        </w:rPr>
        <w:t>Šie šalutiniai poveikiai yra reti arba labai reti, tačiau juos pastebėjus, nustokite vartoti vaistą ir nedelsdami praneškite apie tai savo gydytojui</w:t>
      </w:r>
      <w:r>
        <w:rPr>
          <w:rFonts w:ascii="Times New Roman" w:eastAsia="Times New Roman" w:hAnsi="Times New Roman" w:cs="Times New Roman"/>
          <w:b/>
          <w:bCs/>
        </w:rPr>
        <w:t>:</w:t>
      </w:r>
    </w:p>
    <w:p w14:paraId="0349CE9F" w14:textId="3C1C2FD3" w:rsidR="00820219" w:rsidRPr="00BC50E5" w:rsidRDefault="006E07CB" w:rsidP="00DC304E">
      <w:pPr>
        <w:pStyle w:val="Sraopastraipa"/>
        <w:numPr>
          <w:ilvl w:val="0"/>
          <w:numId w:val="7"/>
        </w:numPr>
        <w:spacing w:after="0" w:line="240" w:lineRule="auto"/>
        <w:rPr>
          <w:rFonts w:ascii="Times New Roman" w:eastAsia="Times New Roman" w:hAnsi="Times New Roman" w:cs="Times New Roman"/>
        </w:rPr>
      </w:pPr>
      <w:r w:rsidRPr="00BC50E5">
        <w:rPr>
          <w:rFonts w:ascii="Times New Roman" w:eastAsia="Times New Roman" w:hAnsi="Times New Roman" w:cs="Times New Roman"/>
        </w:rPr>
        <w:t xml:space="preserve">alerginės </w:t>
      </w:r>
      <w:r w:rsidR="00820219" w:rsidRPr="00BC50E5">
        <w:rPr>
          <w:rFonts w:ascii="Times New Roman" w:eastAsia="Times New Roman" w:hAnsi="Times New Roman" w:cs="Times New Roman"/>
        </w:rPr>
        <w:t xml:space="preserve">reakcijos, įskaitant sunkias reakcijas ir </w:t>
      </w:r>
      <w:proofErr w:type="spellStart"/>
      <w:r w:rsidR="00820219" w:rsidRPr="00BC50E5">
        <w:rPr>
          <w:rFonts w:ascii="Times New Roman" w:eastAsia="Times New Roman" w:hAnsi="Times New Roman" w:cs="Times New Roman"/>
        </w:rPr>
        <w:t>angio</w:t>
      </w:r>
      <w:r w:rsidR="00976AA0">
        <w:rPr>
          <w:rFonts w:ascii="Times New Roman" w:eastAsia="Times New Roman" w:hAnsi="Times New Roman" w:cs="Times New Roman"/>
        </w:rPr>
        <w:t>neurozinę</w:t>
      </w:r>
      <w:proofErr w:type="spellEnd"/>
      <w:r w:rsidR="00976AA0">
        <w:rPr>
          <w:rFonts w:ascii="Times New Roman" w:eastAsia="Times New Roman" w:hAnsi="Times New Roman" w:cs="Times New Roman"/>
        </w:rPr>
        <w:t xml:space="preserve"> </w:t>
      </w:r>
      <w:r w:rsidR="00820219" w:rsidRPr="00BC50E5">
        <w:rPr>
          <w:rFonts w:ascii="Times New Roman" w:eastAsia="Times New Roman" w:hAnsi="Times New Roman" w:cs="Times New Roman"/>
        </w:rPr>
        <w:t>edemą</w:t>
      </w:r>
      <w:r w:rsidR="00BF16BF" w:rsidRPr="00BC50E5">
        <w:rPr>
          <w:rFonts w:ascii="Times New Roman" w:eastAsia="Times New Roman" w:hAnsi="Times New Roman" w:cs="Times New Roman"/>
        </w:rPr>
        <w:t>. Alerginių reakcijų požymiai gali būti</w:t>
      </w:r>
      <w:r w:rsidR="00BF16BF" w:rsidRPr="00BC50E5">
        <w:rPr>
          <w:rFonts w:ascii="Times New Roman" w:hAnsi="Times New Roman" w:cs="Times New Roman"/>
        </w:rPr>
        <w:t xml:space="preserve"> niežulys, bėrimas, lūpų, burnos, liežuvio, gerklės ištinimas, pasunkėjęs kvėpavimas</w:t>
      </w:r>
      <w:r w:rsidR="00820219" w:rsidRPr="00BC50E5">
        <w:rPr>
          <w:rFonts w:ascii="Times New Roman" w:eastAsia="Times New Roman" w:hAnsi="Times New Roman" w:cs="Times New Roman"/>
        </w:rPr>
        <w:t>.</w:t>
      </w:r>
      <w:r w:rsidR="00BF16BF" w:rsidRPr="00BC50E5">
        <w:rPr>
          <w:rFonts w:ascii="Times New Roman" w:eastAsia="Times New Roman" w:hAnsi="Times New Roman" w:cs="Times New Roman"/>
        </w:rPr>
        <w:t xml:space="preserve"> </w:t>
      </w:r>
      <w:r w:rsidR="00820219" w:rsidRPr="00BC50E5">
        <w:rPr>
          <w:rFonts w:ascii="Times New Roman" w:eastAsia="Times New Roman" w:hAnsi="Times New Roman" w:cs="Times New Roman"/>
        </w:rPr>
        <w:t>Šios reakcijos gali pasireikšti iš karto pirmą kartą pavartojus vaisto arba gali pasireikšti vėliau.</w:t>
      </w:r>
    </w:p>
    <w:p w14:paraId="418859F1" w14:textId="77777777" w:rsidR="00820219" w:rsidRPr="00BC50E5" w:rsidRDefault="00820219" w:rsidP="00820219">
      <w:pPr>
        <w:spacing w:after="0" w:line="240" w:lineRule="auto"/>
        <w:rPr>
          <w:rFonts w:ascii="Times New Roman" w:eastAsia="Times New Roman" w:hAnsi="Times New Roman" w:cs="Times New Roman"/>
        </w:rPr>
      </w:pPr>
    </w:p>
    <w:p w14:paraId="26EF4487" w14:textId="5F2BC08E" w:rsidR="00820219" w:rsidRPr="00C86870" w:rsidRDefault="00820219" w:rsidP="00820219">
      <w:pPr>
        <w:tabs>
          <w:tab w:val="left" w:pos="567"/>
        </w:tabs>
        <w:spacing w:after="0" w:line="240" w:lineRule="auto"/>
        <w:rPr>
          <w:rFonts w:ascii="Times New Roman" w:eastAsia="Times New Roman" w:hAnsi="Times New Roman" w:cs="Times New Roman"/>
          <w:b/>
          <w:bCs/>
          <w:iCs/>
        </w:rPr>
      </w:pPr>
      <w:r w:rsidRPr="00C86870">
        <w:rPr>
          <w:rFonts w:ascii="Times New Roman" w:eastAsia="Times New Roman" w:hAnsi="Times New Roman" w:cs="Times New Roman"/>
          <w:b/>
          <w:bCs/>
          <w:iCs/>
        </w:rPr>
        <w:t>Dažn</w:t>
      </w:r>
      <w:r w:rsidR="00E3320C" w:rsidRPr="00C86870">
        <w:rPr>
          <w:rFonts w:ascii="Times New Roman" w:eastAsia="Times New Roman" w:hAnsi="Times New Roman" w:cs="Times New Roman"/>
          <w:b/>
          <w:bCs/>
          <w:iCs/>
        </w:rPr>
        <w:t>i</w:t>
      </w:r>
      <w:r w:rsidRPr="00C86870">
        <w:rPr>
          <w:rFonts w:ascii="Times New Roman" w:eastAsia="Times New Roman" w:hAnsi="Times New Roman" w:cs="Times New Roman"/>
          <w:b/>
          <w:bCs/>
          <w:iCs/>
        </w:rPr>
        <w:t xml:space="preserve"> šalutini</w:t>
      </w:r>
      <w:r w:rsidR="008762F0" w:rsidRPr="00C86870">
        <w:rPr>
          <w:rFonts w:ascii="Times New Roman" w:eastAsia="Times New Roman" w:hAnsi="Times New Roman" w:cs="Times New Roman"/>
          <w:b/>
          <w:bCs/>
          <w:iCs/>
        </w:rPr>
        <w:t>o</w:t>
      </w:r>
      <w:r w:rsidRPr="00C86870">
        <w:rPr>
          <w:rFonts w:ascii="Times New Roman" w:eastAsia="Times New Roman" w:hAnsi="Times New Roman" w:cs="Times New Roman"/>
          <w:b/>
          <w:bCs/>
          <w:iCs/>
        </w:rPr>
        <w:t xml:space="preserve"> poveiki</w:t>
      </w:r>
      <w:r w:rsidR="008762F0" w:rsidRPr="00C86870">
        <w:rPr>
          <w:rFonts w:ascii="Times New Roman" w:eastAsia="Times New Roman" w:hAnsi="Times New Roman" w:cs="Times New Roman"/>
          <w:b/>
          <w:bCs/>
          <w:iCs/>
        </w:rPr>
        <w:t>o</w:t>
      </w:r>
      <w:r w:rsidRPr="00C86870">
        <w:rPr>
          <w:rFonts w:ascii="Times New Roman" w:eastAsia="Times New Roman" w:hAnsi="Times New Roman" w:cs="Times New Roman"/>
          <w:b/>
          <w:bCs/>
          <w:iCs/>
        </w:rPr>
        <w:t xml:space="preserve"> </w:t>
      </w:r>
      <w:r w:rsidR="008762F0" w:rsidRPr="00C86870">
        <w:rPr>
          <w:rFonts w:ascii="Times New Roman" w:eastAsia="Times New Roman" w:hAnsi="Times New Roman" w:cs="Times New Roman"/>
          <w:b/>
          <w:bCs/>
          <w:iCs/>
        </w:rPr>
        <w:t xml:space="preserve">reiškiniai </w:t>
      </w:r>
      <w:r w:rsidRPr="00C86870">
        <w:rPr>
          <w:rFonts w:ascii="Times New Roman" w:eastAsia="Times New Roman" w:hAnsi="Times New Roman" w:cs="Times New Roman"/>
          <w:b/>
          <w:bCs/>
          <w:iCs/>
        </w:rPr>
        <w:t xml:space="preserve">(gali pasireikšti </w:t>
      </w:r>
      <w:r w:rsidR="008762F0" w:rsidRPr="00C86870">
        <w:rPr>
          <w:rFonts w:ascii="Times New Roman" w:eastAsia="Times New Roman" w:hAnsi="Times New Roman" w:cs="Times New Roman"/>
          <w:b/>
          <w:bCs/>
          <w:iCs/>
        </w:rPr>
        <w:t>rečiau</w:t>
      </w:r>
      <w:r w:rsidRPr="00C86870">
        <w:rPr>
          <w:rFonts w:ascii="Times New Roman" w:eastAsia="Times New Roman" w:hAnsi="Times New Roman" w:cs="Times New Roman"/>
          <w:b/>
          <w:bCs/>
          <w:iCs/>
        </w:rPr>
        <w:t xml:space="preserve"> kaip 1 iš 10 </w:t>
      </w:r>
      <w:r w:rsidR="008762F0" w:rsidRPr="00C86870">
        <w:rPr>
          <w:rFonts w:ascii="Times New Roman" w:eastAsia="Times New Roman" w:hAnsi="Times New Roman" w:cs="Times New Roman"/>
          <w:b/>
          <w:bCs/>
          <w:iCs/>
        </w:rPr>
        <w:t>asmenų</w:t>
      </w:r>
      <w:r w:rsidRPr="00C86870">
        <w:rPr>
          <w:rFonts w:ascii="Times New Roman" w:eastAsia="Times New Roman" w:hAnsi="Times New Roman" w:cs="Times New Roman"/>
          <w:b/>
          <w:bCs/>
          <w:iCs/>
        </w:rPr>
        <w:t>)</w:t>
      </w:r>
      <w:r w:rsidR="008762F0" w:rsidRPr="00C86870">
        <w:rPr>
          <w:rFonts w:ascii="Times New Roman" w:eastAsia="Times New Roman" w:hAnsi="Times New Roman" w:cs="Times New Roman"/>
          <w:b/>
          <w:bCs/>
          <w:iCs/>
        </w:rPr>
        <w:t>:</w:t>
      </w:r>
    </w:p>
    <w:p w14:paraId="4424AE95" w14:textId="77777777" w:rsidR="00820219" w:rsidRPr="00BC50E5" w:rsidRDefault="000D32EC" w:rsidP="00820219">
      <w:pPr>
        <w:numPr>
          <w:ilvl w:val="0"/>
          <w:numId w:val="4"/>
        </w:numPr>
        <w:tabs>
          <w:tab w:val="left" w:pos="567"/>
          <w:tab w:val="left" w:pos="1296"/>
        </w:tabs>
        <w:spacing w:after="0" w:line="240" w:lineRule="auto"/>
        <w:ind w:left="567" w:hanging="567"/>
        <w:rPr>
          <w:rFonts w:ascii="Times New Roman" w:eastAsia="Times New Roman" w:hAnsi="Times New Roman" w:cs="Times New Roman"/>
        </w:rPr>
      </w:pPr>
      <w:r w:rsidRPr="00BC50E5">
        <w:rPr>
          <w:rFonts w:ascii="Times New Roman" w:eastAsia="Times New Roman" w:hAnsi="Times New Roman" w:cs="Times New Roman"/>
        </w:rPr>
        <w:t>M</w:t>
      </w:r>
      <w:r w:rsidR="006E07CB" w:rsidRPr="00BC50E5">
        <w:rPr>
          <w:rFonts w:ascii="Times New Roman" w:eastAsia="Times New Roman" w:hAnsi="Times New Roman" w:cs="Times New Roman"/>
        </w:rPr>
        <w:t>ieguistumas</w:t>
      </w:r>
      <w:r w:rsidRPr="00BC50E5">
        <w:rPr>
          <w:rFonts w:ascii="Times New Roman" w:eastAsia="Times New Roman" w:hAnsi="Times New Roman" w:cs="Times New Roman"/>
        </w:rPr>
        <w:t>,</w:t>
      </w:r>
    </w:p>
    <w:p w14:paraId="4E4A652B" w14:textId="77777777" w:rsidR="00820219" w:rsidRPr="00BC50E5" w:rsidRDefault="006E07CB" w:rsidP="00820219">
      <w:pPr>
        <w:numPr>
          <w:ilvl w:val="0"/>
          <w:numId w:val="4"/>
        </w:numPr>
        <w:tabs>
          <w:tab w:val="left" w:pos="567"/>
          <w:tab w:val="left" w:pos="1296"/>
        </w:tabs>
        <w:spacing w:after="0" w:line="240" w:lineRule="auto"/>
        <w:ind w:left="567" w:hanging="567"/>
        <w:rPr>
          <w:rFonts w:ascii="Times New Roman" w:eastAsia="Times New Roman" w:hAnsi="Times New Roman" w:cs="Times New Roman"/>
        </w:rPr>
      </w:pPr>
      <w:r w:rsidRPr="00BC50E5">
        <w:rPr>
          <w:rFonts w:ascii="Times New Roman" w:eastAsia="Times New Roman" w:hAnsi="Times New Roman" w:cs="Times New Roman"/>
        </w:rPr>
        <w:t>svaigulys, galvos skausmas</w:t>
      </w:r>
      <w:r w:rsidR="000D32EC" w:rsidRPr="00BC50E5">
        <w:rPr>
          <w:rFonts w:ascii="Times New Roman" w:eastAsia="Times New Roman" w:hAnsi="Times New Roman" w:cs="Times New Roman"/>
        </w:rPr>
        <w:t>,</w:t>
      </w:r>
    </w:p>
    <w:p w14:paraId="1717F0B3" w14:textId="5287CA76" w:rsidR="00820219" w:rsidRPr="00BC50E5" w:rsidRDefault="008762F0" w:rsidP="00820219">
      <w:pPr>
        <w:numPr>
          <w:ilvl w:val="0"/>
          <w:numId w:val="4"/>
        </w:numPr>
        <w:tabs>
          <w:tab w:val="left" w:pos="567"/>
          <w:tab w:val="left" w:pos="1296"/>
        </w:tabs>
        <w:spacing w:after="0" w:line="240" w:lineRule="auto"/>
        <w:ind w:left="567" w:hanging="567"/>
        <w:rPr>
          <w:rFonts w:ascii="Times New Roman" w:eastAsia="Times New Roman" w:hAnsi="Times New Roman" w:cs="Times New Roman"/>
        </w:rPr>
      </w:pPr>
      <w:proofErr w:type="spellStart"/>
      <w:r>
        <w:rPr>
          <w:rFonts w:ascii="Times New Roman" w:eastAsia="Times New Roman" w:hAnsi="Times New Roman" w:cs="Times New Roman"/>
        </w:rPr>
        <w:t>faringitas</w:t>
      </w:r>
      <w:proofErr w:type="spellEnd"/>
      <w:r>
        <w:rPr>
          <w:rFonts w:ascii="Times New Roman" w:eastAsia="Times New Roman" w:hAnsi="Times New Roman" w:cs="Times New Roman"/>
        </w:rPr>
        <w:t xml:space="preserve"> (</w:t>
      </w:r>
      <w:r w:rsidR="006E07CB" w:rsidRPr="00BC50E5">
        <w:rPr>
          <w:rFonts w:ascii="Times New Roman" w:eastAsia="Times New Roman" w:hAnsi="Times New Roman" w:cs="Times New Roman"/>
        </w:rPr>
        <w:t xml:space="preserve">gerklės </w:t>
      </w:r>
      <w:r>
        <w:rPr>
          <w:rFonts w:ascii="Times New Roman" w:eastAsia="Times New Roman" w:hAnsi="Times New Roman" w:cs="Times New Roman"/>
        </w:rPr>
        <w:t>skausmas)</w:t>
      </w:r>
      <w:r w:rsidR="006E07CB" w:rsidRPr="00BC50E5">
        <w:rPr>
          <w:rFonts w:ascii="Times New Roman" w:eastAsia="Times New Roman" w:hAnsi="Times New Roman" w:cs="Times New Roman"/>
        </w:rPr>
        <w:t xml:space="preserve">, </w:t>
      </w:r>
      <w:r>
        <w:rPr>
          <w:rFonts w:ascii="Times New Roman" w:eastAsia="Times New Roman" w:hAnsi="Times New Roman" w:cs="Times New Roman"/>
        </w:rPr>
        <w:t>rinitas</w:t>
      </w:r>
      <w:r w:rsidR="006E07CB" w:rsidRPr="00BC50E5">
        <w:rPr>
          <w:rFonts w:ascii="Times New Roman" w:eastAsia="Times New Roman" w:hAnsi="Times New Roman" w:cs="Times New Roman"/>
        </w:rPr>
        <w:t xml:space="preserve"> </w:t>
      </w:r>
      <w:r w:rsidRPr="00197E55">
        <w:rPr>
          <w:rFonts w:ascii="Times New Roman" w:eastAsia="Times New Roman" w:hAnsi="Times New Roman" w:cs="Times New Roman"/>
        </w:rPr>
        <w:t>(</w:t>
      </w:r>
      <w:r w:rsidRPr="00197E55">
        <w:rPr>
          <w:rFonts w:ascii="Times New Roman" w:eastAsia="Times New Roman" w:hAnsi="Times New Roman"/>
        </w:rPr>
        <w:t>varvanti, užsikimšusi nosis)</w:t>
      </w:r>
      <w:r w:rsidRPr="00197E55">
        <w:rPr>
          <w:rFonts w:ascii="Times New Roman" w:eastAsia="Times New Roman" w:hAnsi="Times New Roman" w:cs="Times New Roman"/>
        </w:rPr>
        <w:t xml:space="preserve"> </w:t>
      </w:r>
      <w:r w:rsidR="006E07CB" w:rsidRPr="00BC50E5">
        <w:rPr>
          <w:rFonts w:ascii="Times New Roman" w:eastAsia="Times New Roman" w:hAnsi="Times New Roman" w:cs="Times New Roman"/>
        </w:rPr>
        <w:t>(vaikams)</w:t>
      </w:r>
      <w:r w:rsidR="000D32EC" w:rsidRPr="00BC50E5">
        <w:rPr>
          <w:rFonts w:ascii="Times New Roman" w:eastAsia="Times New Roman" w:hAnsi="Times New Roman" w:cs="Times New Roman"/>
        </w:rPr>
        <w:t>,</w:t>
      </w:r>
    </w:p>
    <w:p w14:paraId="0C79C0D9" w14:textId="77777777" w:rsidR="00820219" w:rsidRPr="00BC50E5" w:rsidRDefault="006E07CB" w:rsidP="00820219">
      <w:pPr>
        <w:numPr>
          <w:ilvl w:val="0"/>
          <w:numId w:val="4"/>
        </w:numPr>
        <w:tabs>
          <w:tab w:val="left" w:pos="567"/>
          <w:tab w:val="left" w:pos="1296"/>
        </w:tabs>
        <w:spacing w:after="0" w:line="240" w:lineRule="auto"/>
        <w:ind w:left="567" w:hanging="567"/>
        <w:rPr>
          <w:rFonts w:ascii="Times New Roman" w:eastAsia="Times New Roman" w:hAnsi="Times New Roman" w:cs="Times New Roman"/>
        </w:rPr>
      </w:pPr>
      <w:r w:rsidRPr="00BC50E5">
        <w:rPr>
          <w:rFonts w:ascii="Times New Roman" w:eastAsia="Times New Roman" w:hAnsi="Times New Roman" w:cs="Times New Roman"/>
        </w:rPr>
        <w:t>viduriavimas, pykinimas, burnos džiūvimas</w:t>
      </w:r>
      <w:r w:rsidR="000D32EC" w:rsidRPr="00BC50E5">
        <w:rPr>
          <w:rFonts w:ascii="Times New Roman" w:eastAsia="Times New Roman" w:hAnsi="Times New Roman" w:cs="Times New Roman"/>
        </w:rPr>
        <w:t>,</w:t>
      </w:r>
    </w:p>
    <w:p w14:paraId="35E7F2B0" w14:textId="77777777" w:rsidR="00820219" w:rsidRPr="00BC50E5" w:rsidRDefault="006E07CB" w:rsidP="00820219">
      <w:pPr>
        <w:numPr>
          <w:ilvl w:val="0"/>
          <w:numId w:val="4"/>
        </w:numPr>
        <w:tabs>
          <w:tab w:val="left" w:pos="567"/>
          <w:tab w:val="left" w:pos="1296"/>
        </w:tabs>
        <w:spacing w:after="0" w:line="240" w:lineRule="auto"/>
        <w:ind w:left="567" w:hanging="567"/>
        <w:rPr>
          <w:rFonts w:ascii="Times New Roman" w:eastAsia="Times New Roman" w:hAnsi="Times New Roman" w:cs="Times New Roman"/>
        </w:rPr>
      </w:pPr>
      <w:r w:rsidRPr="00BC50E5">
        <w:rPr>
          <w:rFonts w:ascii="Times New Roman" w:eastAsia="Times New Roman" w:hAnsi="Times New Roman" w:cs="Times New Roman"/>
        </w:rPr>
        <w:t>nuovargis</w:t>
      </w:r>
      <w:r w:rsidR="000D32EC" w:rsidRPr="00BC50E5">
        <w:rPr>
          <w:rFonts w:ascii="Times New Roman" w:eastAsia="Times New Roman" w:hAnsi="Times New Roman" w:cs="Times New Roman"/>
        </w:rPr>
        <w:t>.</w:t>
      </w:r>
    </w:p>
    <w:p w14:paraId="1E562A13" w14:textId="77777777" w:rsidR="00820219" w:rsidRPr="00BC50E5" w:rsidRDefault="00820219" w:rsidP="00820219">
      <w:pPr>
        <w:tabs>
          <w:tab w:val="left" w:pos="567"/>
        </w:tabs>
        <w:spacing w:after="0" w:line="240" w:lineRule="auto"/>
        <w:ind w:left="567" w:hanging="567"/>
        <w:rPr>
          <w:rFonts w:ascii="Times New Roman" w:eastAsia="Times New Roman" w:hAnsi="Times New Roman" w:cs="Times New Roman"/>
        </w:rPr>
      </w:pPr>
    </w:p>
    <w:p w14:paraId="6A98D019" w14:textId="736B8617" w:rsidR="00820219" w:rsidRPr="00C86870" w:rsidRDefault="00820219" w:rsidP="00820219">
      <w:pPr>
        <w:tabs>
          <w:tab w:val="left" w:pos="0"/>
        </w:tabs>
        <w:spacing w:after="0" w:line="240" w:lineRule="auto"/>
        <w:rPr>
          <w:rFonts w:ascii="Times New Roman" w:eastAsia="Times New Roman" w:hAnsi="Times New Roman" w:cs="Times New Roman"/>
          <w:b/>
          <w:bCs/>
          <w:iCs/>
        </w:rPr>
      </w:pPr>
      <w:r w:rsidRPr="00C86870">
        <w:rPr>
          <w:rFonts w:ascii="Times New Roman" w:eastAsia="Times New Roman" w:hAnsi="Times New Roman" w:cs="Times New Roman"/>
          <w:b/>
          <w:bCs/>
          <w:iCs/>
        </w:rPr>
        <w:t>Nedažn</w:t>
      </w:r>
      <w:r w:rsidR="00E3320C" w:rsidRPr="00C86870">
        <w:rPr>
          <w:rFonts w:ascii="Times New Roman" w:eastAsia="Times New Roman" w:hAnsi="Times New Roman" w:cs="Times New Roman"/>
          <w:b/>
          <w:bCs/>
          <w:iCs/>
        </w:rPr>
        <w:t>i</w:t>
      </w:r>
      <w:r w:rsidRPr="00C86870">
        <w:rPr>
          <w:rFonts w:ascii="Times New Roman" w:eastAsia="Times New Roman" w:hAnsi="Times New Roman" w:cs="Times New Roman"/>
          <w:b/>
          <w:bCs/>
          <w:iCs/>
        </w:rPr>
        <w:t xml:space="preserve"> šalutini</w:t>
      </w:r>
      <w:r w:rsidR="008762F0" w:rsidRPr="00C86870">
        <w:rPr>
          <w:rFonts w:ascii="Times New Roman" w:eastAsia="Times New Roman" w:hAnsi="Times New Roman" w:cs="Times New Roman"/>
          <w:b/>
          <w:bCs/>
          <w:iCs/>
        </w:rPr>
        <w:t>o</w:t>
      </w:r>
      <w:r w:rsidRPr="00C86870">
        <w:rPr>
          <w:rFonts w:ascii="Times New Roman" w:eastAsia="Times New Roman" w:hAnsi="Times New Roman" w:cs="Times New Roman"/>
          <w:b/>
          <w:bCs/>
          <w:iCs/>
        </w:rPr>
        <w:t xml:space="preserve"> poveiki</w:t>
      </w:r>
      <w:r w:rsidR="008762F0" w:rsidRPr="00C86870">
        <w:rPr>
          <w:rFonts w:ascii="Times New Roman" w:eastAsia="Times New Roman" w:hAnsi="Times New Roman" w:cs="Times New Roman"/>
          <w:b/>
          <w:bCs/>
          <w:iCs/>
        </w:rPr>
        <w:t>o</w:t>
      </w:r>
      <w:r w:rsidRPr="00C86870">
        <w:rPr>
          <w:rFonts w:ascii="Times New Roman" w:eastAsia="Times New Roman" w:hAnsi="Times New Roman" w:cs="Times New Roman"/>
          <w:b/>
          <w:bCs/>
          <w:iCs/>
        </w:rPr>
        <w:t xml:space="preserve"> </w:t>
      </w:r>
      <w:r w:rsidR="008762F0" w:rsidRPr="00C86870">
        <w:rPr>
          <w:rFonts w:ascii="Times New Roman" w:eastAsia="Times New Roman" w:hAnsi="Times New Roman" w:cs="Times New Roman"/>
          <w:b/>
          <w:bCs/>
          <w:iCs/>
        </w:rPr>
        <w:t xml:space="preserve">reiškiniai </w:t>
      </w:r>
      <w:r w:rsidRPr="00C86870">
        <w:rPr>
          <w:rFonts w:ascii="Times New Roman" w:eastAsia="Times New Roman" w:hAnsi="Times New Roman" w:cs="Times New Roman"/>
          <w:b/>
          <w:bCs/>
          <w:iCs/>
        </w:rPr>
        <w:t xml:space="preserve">(gali pasireikšti </w:t>
      </w:r>
      <w:r w:rsidR="008762F0" w:rsidRPr="00C86870">
        <w:rPr>
          <w:rFonts w:ascii="Times New Roman" w:eastAsia="Times New Roman" w:hAnsi="Times New Roman" w:cs="Times New Roman"/>
          <w:b/>
          <w:bCs/>
          <w:iCs/>
        </w:rPr>
        <w:t>rečiau</w:t>
      </w:r>
      <w:r w:rsidR="00276970">
        <w:rPr>
          <w:rFonts w:ascii="Times New Roman" w:eastAsia="Times New Roman" w:hAnsi="Times New Roman" w:cs="Times New Roman"/>
          <w:b/>
          <w:bCs/>
          <w:iCs/>
        </w:rPr>
        <w:t xml:space="preserve"> </w:t>
      </w:r>
      <w:r w:rsidRPr="00C86870">
        <w:rPr>
          <w:rFonts w:ascii="Times New Roman" w:eastAsia="Times New Roman" w:hAnsi="Times New Roman" w:cs="Times New Roman"/>
          <w:b/>
          <w:bCs/>
          <w:iCs/>
        </w:rPr>
        <w:t xml:space="preserve">kaip 1 iš 100 </w:t>
      </w:r>
      <w:r w:rsidR="008762F0" w:rsidRPr="00C86870">
        <w:rPr>
          <w:rFonts w:ascii="Times New Roman" w:eastAsia="Times New Roman" w:hAnsi="Times New Roman" w:cs="Times New Roman"/>
          <w:b/>
          <w:bCs/>
          <w:iCs/>
        </w:rPr>
        <w:t>asmenų</w:t>
      </w:r>
      <w:r w:rsidRPr="00C86870">
        <w:rPr>
          <w:rFonts w:ascii="Times New Roman" w:eastAsia="Times New Roman" w:hAnsi="Times New Roman" w:cs="Times New Roman"/>
          <w:b/>
          <w:bCs/>
          <w:iCs/>
        </w:rPr>
        <w:t>)</w:t>
      </w:r>
      <w:r w:rsidR="008762F0" w:rsidRPr="00C86870">
        <w:rPr>
          <w:rFonts w:ascii="Times New Roman" w:eastAsia="Times New Roman" w:hAnsi="Times New Roman" w:cs="Times New Roman"/>
          <w:b/>
          <w:bCs/>
          <w:iCs/>
        </w:rPr>
        <w:t>:</w:t>
      </w:r>
    </w:p>
    <w:p w14:paraId="03744DF1" w14:textId="77777777" w:rsidR="00820219" w:rsidRPr="00BC50E5" w:rsidRDefault="000D32EC" w:rsidP="00820219">
      <w:pPr>
        <w:numPr>
          <w:ilvl w:val="0"/>
          <w:numId w:val="4"/>
        </w:numPr>
        <w:tabs>
          <w:tab w:val="left" w:pos="567"/>
        </w:tabs>
        <w:spacing w:after="0" w:line="240" w:lineRule="auto"/>
        <w:ind w:left="567" w:hanging="567"/>
        <w:rPr>
          <w:rFonts w:ascii="Times New Roman" w:eastAsia="Times New Roman" w:hAnsi="Times New Roman" w:cs="Times New Roman"/>
        </w:rPr>
      </w:pPr>
      <w:r w:rsidRPr="00BC50E5">
        <w:rPr>
          <w:rFonts w:ascii="Times New Roman" w:eastAsia="Times New Roman" w:hAnsi="Times New Roman" w:cs="Times New Roman"/>
        </w:rPr>
        <w:t>S</w:t>
      </w:r>
      <w:r w:rsidR="006E07CB" w:rsidRPr="00BC50E5">
        <w:rPr>
          <w:rFonts w:ascii="Times New Roman" w:eastAsia="Times New Roman" w:hAnsi="Times New Roman" w:cs="Times New Roman"/>
        </w:rPr>
        <w:t>usijaudinimas</w:t>
      </w:r>
      <w:r w:rsidRPr="00BC50E5">
        <w:rPr>
          <w:rFonts w:ascii="Times New Roman" w:eastAsia="Times New Roman" w:hAnsi="Times New Roman" w:cs="Times New Roman"/>
        </w:rPr>
        <w:t>,</w:t>
      </w:r>
    </w:p>
    <w:p w14:paraId="1FDEB786" w14:textId="77777777" w:rsidR="00820219" w:rsidRPr="00BC50E5" w:rsidRDefault="006E07CB" w:rsidP="00652404">
      <w:pPr>
        <w:numPr>
          <w:ilvl w:val="0"/>
          <w:numId w:val="4"/>
        </w:numPr>
        <w:tabs>
          <w:tab w:val="left" w:pos="567"/>
        </w:tabs>
        <w:spacing w:after="0" w:line="240" w:lineRule="auto"/>
        <w:ind w:hanging="720"/>
        <w:rPr>
          <w:rFonts w:ascii="Times New Roman" w:eastAsia="Times New Roman" w:hAnsi="Times New Roman" w:cs="Times New Roman"/>
        </w:rPr>
      </w:pPr>
      <w:r w:rsidRPr="00BC50E5">
        <w:rPr>
          <w:rFonts w:ascii="Times New Roman" w:eastAsia="Times New Roman" w:hAnsi="Times New Roman" w:cs="Times New Roman"/>
        </w:rPr>
        <w:t>deginimo, dūrimo, niežėjimo arba dilgčiojimo pojūčiai odoje (</w:t>
      </w:r>
      <w:proofErr w:type="spellStart"/>
      <w:r w:rsidRPr="00BC50E5">
        <w:rPr>
          <w:rFonts w:ascii="Times New Roman" w:eastAsia="Times New Roman" w:hAnsi="Times New Roman" w:cs="Times New Roman"/>
        </w:rPr>
        <w:t>parestezija</w:t>
      </w:r>
      <w:proofErr w:type="spellEnd"/>
      <w:r w:rsidRPr="00BC50E5">
        <w:rPr>
          <w:rFonts w:ascii="Times New Roman" w:eastAsia="Times New Roman" w:hAnsi="Times New Roman" w:cs="Times New Roman"/>
        </w:rPr>
        <w:t>)</w:t>
      </w:r>
      <w:r w:rsidR="000D32EC" w:rsidRPr="00BC50E5">
        <w:rPr>
          <w:rFonts w:ascii="Times New Roman" w:eastAsia="Times New Roman" w:hAnsi="Times New Roman" w:cs="Times New Roman"/>
        </w:rPr>
        <w:t>,</w:t>
      </w:r>
    </w:p>
    <w:p w14:paraId="3E334029" w14:textId="77777777" w:rsidR="00820219" w:rsidRPr="00BC50E5" w:rsidRDefault="006E07CB" w:rsidP="00820219">
      <w:pPr>
        <w:numPr>
          <w:ilvl w:val="0"/>
          <w:numId w:val="4"/>
        </w:numPr>
        <w:tabs>
          <w:tab w:val="left" w:pos="567"/>
        </w:tabs>
        <w:spacing w:after="0" w:line="240" w:lineRule="auto"/>
        <w:ind w:left="567" w:hanging="567"/>
        <w:rPr>
          <w:rFonts w:ascii="Times New Roman" w:eastAsia="Times New Roman" w:hAnsi="Times New Roman" w:cs="Times New Roman"/>
        </w:rPr>
      </w:pPr>
      <w:r w:rsidRPr="00BC50E5">
        <w:rPr>
          <w:rFonts w:ascii="Times New Roman" w:eastAsia="Times New Roman" w:hAnsi="Times New Roman" w:cs="Times New Roman"/>
        </w:rPr>
        <w:t>pilvo skausmas</w:t>
      </w:r>
      <w:r w:rsidR="000D32EC" w:rsidRPr="00BC50E5">
        <w:rPr>
          <w:rFonts w:ascii="Times New Roman" w:eastAsia="Times New Roman" w:hAnsi="Times New Roman" w:cs="Times New Roman"/>
        </w:rPr>
        <w:t>,</w:t>
      </w:r>
    </w:p>
    <w:p w14:paraId="4F312C60" w14:textId="167113DD" w:rsidR="00820219" w:rsidRPr="00BC50E5" w:rsidRDefault="00FB5D3B" w:rsidP="00820219">
      <w:pPr>
        <w:numPr>
          <w:ilvl w:val="0"/>
          <w:numId w:val="4"/>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niežuly</w:t>
      </w:r>
      <w:r w:rsidR="00976AA0">
        <w:rPr>
          <w:rFonts w:ascii="Times New Roman" w:eastAsia="Times New Roman" w:hAnsi="Times New Roman" w:cs="Times New Roman"/>
        </w:rPr>
        <w:t>s</w:t>
      </w:r>
      <w:r>
        <w:rPr>
          <w:rFonts w:ascii="Times New Roman" w:eastAsia="Times New Roman" w:hAnsi="Times New Roman" w:cs="Times New Roman"/>
        </w:rPr>
        <w:t xml:space="preserve"> (</w:t>
      </w:r>
      <w:r w:rsidR="006E07CB" w:rsidRPr="00BC50E5">
        <w:rPr>
          <w:rFonts w:ascii="Times New Roman" w:eastAsia="Times New Roman" w:hAnsi="Times New Roman" w:cs="Times New Roman"/>
        </w:rPr>
        <w:t>odos niežėjimas</w:t>
      </w:r>
      <w:r>
        <w:rPr>
          <w:rFonts w:ascii="Times New Roman" w:eastAsia="Times New Roman" w:hAnsi="Times New Roman" w:cs="Times New Roman"/>
        </w:rPr>
        <w:t>)</w:t>
      </w:r>
      <w:r w:rsidR="006E07CB" w:rsidRPr="00BC50E5">
        <w:rPr>
          <w:rFonts w:ascii="Times New Roman" w:eastAsia="Times New Roman" w:hAnsi="Times New Roman" w:cs="Times New Roman"/>
        </w:rPr>
        <w:t>, bėrimas</w:t>
      </w:r>
      <w:r w:rsidR="000D32EC" w:rsidRPr="00BC50E5">
        <w:rPr>
          <w:rFonts w:ascii="Times New Roman" w:eastAsia="Times New Roman" w:hAnsi="Times New Roman" w:cs="Times New Roman"/>
        </w:rPr>
        <w:t>,</w:t>
      </w:r>
    </w:p>
    <w:p w14:paraId="2C8043A8" w14:textId="77777777" w:rsidR="00820219" w:rsidRPr="00BC50E5" w:rsidRDefault="006E07CB" w:rsidP="00820219">
      <w:pPr>
        <w:numPr>
          <w:ilvl w:val="0"/>
          <w:numId w:val="4"/>
        </w:numPr>
        <w:tabs>
          <w:tab w:val="left" w:pos="567"/>
        </w:tabs>
        <w:spacing w:after="0" w:line="240" w:lineRule="auto"/>
        <w:ind w:left="567" w:hanging="567"/>
        <w:rPr>
          <w:rFonts w:ascii="Times New Roman" w:eastAsia="Times New Roman" w:hAnsi="Times New Roman" w:cs="Times New Roman"/>
        </w:rPr>
      </w:pPr>
      <w:r w:rsidRPr="00BC50E5">
        <w:rPr>
          <w:rFonts w:ascii="Times New Roman" w:eastAsia="Times New Roman" w:hAnsi="Times New Roman" w:cs="Times New Roman"/>
        </w:rPr>
        <w:t>didelis nuovargis, negalavimas</w:t>
      </w:r>
      <w:r w:rsidR="000D32EC" w:rsidRPr="00BC50E5">
        <w:rPr>
          <w:rFonts w:ascii="Times New Roman" w:eastAsia="Times New Roman" w:hAnsi="Times New Roman" w:cs="Times New Roman"/>
        </w:rPr>
        <w:t>.</w:t>
      </w:r>
    </w:p>
    <w:p w14:paraId="4FB04345" w14:textId="77777777" w:rsidR="00820219" w:rsidRPr="00BC50E5" w:rsidRDefault="00820219" w:rsidP="00820219">
      <w:pPr>
        <w:tabs>
          <w:tab w:val="left" w:pos="567"/>
        </w:tabs>
        <w:spacing w:after="0" w:line="240" w:lineRule="auto"/>
        <w:ind w:left="567" w:hanging="567"/>
        <w:rPr>
          <w:rFonts w:ascii="Times New Roman" w:eastAsia="Times New Roman" w:hAnsi="Times New Roman" w:cs="Times New Roman"/>
        </w:rPr>
      </w:pPr>
    </w:p>
    <w:p w14:paraId="38119398" w14:textId="16A1C160" w:rsidR="00820219" w:rsidRPr="00C86870" w:rsidRDefault="00820219" w:rsidP="00820219">
      <w:pPr>
        <w:tabs>
          <w:tab w:val="left" w:pos="567"/>
        </w:tabs>
        <w:spacing w:after="0" w:line="240" w:lineRule="auto"/>
        <w:rPr>
          <w:rFonts w:ascii="Times New Roman" w:eastAsia="Times New Roman" w:hAnsi="Times New Roman" w:cs="Times New Roman"/>
          <w:b/>
          <w:bCs/>
          <w:iCs/>
        </w:rPr>
      </w:pPr>
      <w:r w:rsidRPr="00C86870">
        <w:rPr>
          <w:rFonts w:ascii="Times New Roman" w:eastAsia="Times New Roman" w:hAnsi="Times New Roman" w:cs="Times New Roman"/>
          <w:b/>
          <w:bCs/>
          <w:iCs/>
        </w:rPr>
        <w:t>Ret</w:t>
      </w:r>
      <w:r w:rsidR="00F53F0A" w:rsidRPr="00C86870">
        <w:rPr>
          <w:rFonts w:ascii="Times New Roman" w:eastAsia="Times New Roman" w:hAnsi="Times New Roman" w:cs="Times New Roman"/>
          <w:b/>
          <w:bCs/>
          <w:iCs/>
        </w:rPr>
        <w:t>i</w:t>
      </w:r>
      <w:r w:rsidRPr="00C86870">
        <w:rPr>
          <w:rFonts w:ascii="Times New Roman" w:eastAsia="Times New Roman" w:hAnsi="Times New Roman" w:cs="Times New Roman"/>
          <w:b/>
          <w:bCs/>
          <w:iCs/>
        </w:rPr>
        <w:t xml:space="preserve"> šalutini</w:t>
      </w:r>
      <w:r w:rsidR="008762F0" w:rsidRPr="00C86870">
        <w:rPr>
          <w:rFonts w:ascii="Times New Roman" w:eastAsia="Times New Roman" w:hAnsi="Times New Roman" w:cs="Times New Roman"/>
          <w:b/>
          <w:bCs/>
          <w:iCs/>
        </w:rPr>
        <w:t>o</w:t>
      </w:r>
      <w:r w:rsidRPr="00C86870">
        <w:rPr>
          <w:rFonts w:ascii="Times New Roman" w:eastAsia="Times New Roman" w:hAnsi="Times New Roman" w:cs="Times New Roman"/>
          <w:b/>
          <w:bCs/>
          <w:iCs/>
        </w:rPr>
        <w:t xml:space="preserve"> poveiki</w:t>
      </w:r>
      <w:r w:rsidR="008762F0" w:rsidRPr="00C86870">
        <w:rPr>
          <w:rFonts w:ascii="Times New Roman" w:eastAsia="Times New Roman" w:hAnsi="Times New Roman" w:cs="Times New Roman"/>
          <w:b/>
          <w:bCs/>
          <w:iCs/>
        </w:rPr>
        <w:t>o</w:t>
      </w:r>
      <w:r w:rsidRPr="00C86870">
        <w:rPr>
          <w:rFonts w:ascii="Times New Roman" w:eastAsia="Times New Roman" w:hAnsi="Times New Roman" w:cs="Times New Roman"/>
          <w:b/>
          <w:bCs/>
          <w:iCs/>
        </w:rPr>
        <w:t xml:space="preserve"> </w:t>
      </w:r>
      <w:r w:rsidR="008762F0" w:rsidRPr="00C86870">
        <w:rPr>
          <w:rFonts w:ascii="Times New Roman" w:eastAsia="Times New Roman" w:hAnsi="Times New Roman" w:cs="Times New Roman"/>
          <w:b/>
          <w:bCs/>
          <w:iCs/>
        </w:rPr>
        <w:t xml:space="preserve">reiškiniai </w:t>
      </w:r>
      <w:r w:rsidRPr="00C86870">
        <w:rPr>
          <w:rFonts w:ascii="Times New Roman" w:eastAsia="Times New Roman" w:hAnsi="Times New Roman" w:cs="Times New Roman"/>
          <w:b/>
          <w:bCs/>
          <w:iCs/>
        </w:rPr>
        <w:t xml:space="preserve">(gali pasireikšti </w:t>
      </w:r>
      <w:r w:rsidR="008762F0" w:rsidRPr="00C86870">
        <w:rPr>
          <w:rFonts w:ascii="Times New Roman" w:eastAsia="Times New Roman" w:hAnsi="Times New Roman" w:cs="Times New Roman"/>
          <w:b/>
          <w:bCs/>
          <w:iCs/>
        </w:rPr>
        <w:t>rečiau</w:t>
      </w:r>
      <w:r w:rsidR="00276970">
        <w:rPr>
          <w:rFonts w:ascii="Times New Roman" w:eastAsia="Times New Roman" w:hAnsi="Times New Roman" w:cs="Times New Roman"/>
          <w:b/>
          <w:bCs/>
          <w:iCs/>
        </w:rPr>
        <w:t xml:space="preserve"> </w:t>
      </w:r>
      <w:r w:rsidRPr="00C86870">
        <w:rPr>
          <w:rFonts w:ascii="Times New Roman" w:eastAsia="Times New Roman" w:hAnsi="Times New Roman" w:cs="Times New Roman"/>
          <w:b/>
          <w:bCs/>
          <w:iCs/>
        </w:rPr>
        <w:t>kaip 1 iš 1</w:t>
      </w:r>
      <w:r w:rsidR="008762F0" w:rsidRPr="00C86870">
        <w:rPr>
          <w:rFonts w:ascii="Times New Roman" w:eastAsia="Times New Roman" w:hAnsi="Times New Roman" w:cs="Times New Roman"/>
          <w:b/>
          <w:bCs/>
          <w:iCs/>
        </w:rPr>
        <w:t> </w:t>
      </w:r>
      <w:r w:rsidRPr="00C86870">
        <w:rPr>
          <w:rFonts w:ascii="Times New Roman" w:eastAsia="Times New Roman" w:hAnsi="Times New Roman" w:cs="Times New Roman"/>
          <w:b/>
          <w:bCs/>
          <w:iCs/>
        </w:rPr>
        <w:t xml:space="preserve">000 </w:t>
      </w:r>
      <w:r w:rsidR="008762F0" w:rsidRPr="00C86870">
        <w:rPr>
          <w:rFonts w:ascii="Times New Roman" w:eastAsia="Times New Roman" w:hAnsi="Times New Roman" w:cs="Times New Roman"/>
          <w:b/>
          <w:bCs/>
          <w:iCs/>
        </w:rPr>
        <w:t>asmenų</w:t>
      </w:r>
      <w:r w:rsidRPr="00C86870">
        <w:rPr>
          <w:rFonts w:ascii="Times New Roman" w:eastAsia="Times New Roman" w:hAnsi="Times New Roman" w:cs="Times New Roman"/>
          <w:b/>
          <w:bCs/>
          <w:iCs/>
        </w:rPr>
        <w:t>)</w:t>
      </w:r>
      <w:r w:rsidR="008762F0" w:rsidRPr="00C86870">
        <w:rPr>
          <w:rFonts w:ascii="Times New Roman" w:eastAsia="Times New Roman" w:hAnsi="Times New Roman" w:cs="Times New Roman"/>
          <w:b/>
          <w:bCs/>
          <w:iCs/>
        </w:rPr>
        <w:t>:</w:t>
      </w:r>
    </w:p>
    <w:p w14:paraId="74B3144B" w14:textId="289BD667" w:rsidR="008762F0" w:rsidRDefault="008762F0" w:rsidP="00820219">
      <w:pPr>
        <w:numPr>
          <w:ilvl w:val="0"/>
          <w:numId w:val="4"/>
        </w:numPr>
        <w:tabs>
          <w:tab w:val="left" w:pos="567"/>
        </w:tabs>
        <w:spacing w:after="0" w:line="240" w:lineRule="auto"/>
        <w:ind w:left="567" w:hanging="567"/>
        <w:rPr>
          <w:rFonts w:ascii="Times New Roman" w:eastAsia="Times New Roman" w:hAnsi="Times New Roman" w:cs="Times New Roman"/>
        </w:rPr>
      </w:pPr>
      <w:r w:rsidRPr="00197E55">
        <w:rPr>
          <w:rFonts w:ascii="Times New Roman" w:eastAsia="Times New Roman" w:hAnsi="Times New Roman" w:cs="Times New Roman"/>
        </w:rPr>
        <w:t>Alerginės reakcijos</w:t>
      </w:r>
      <w:r w:rsidR="00007D05">
        <w:rPr>
          <w:rFonts w:ascii="Times New Roman" w:eastAsia="Times New Roman" w:hAnsi="Times New Roman" w:cs="Times New Roman"/>
        </w:rPr>
        <w:t>,</w:t>
      </w:r>
    </w:p>
    <w:p w14:paraId="15580CC8" w14:textId="6D418519" w:rsidR="00820219" w:rsidRPr="00BC50E5" w:rsidRDefault="008762F0" w:rsidP="00820219">
      <w:pPr>
        <w:numPr>
          <w:ilvl w:val="0"/>
          <w:numId w:val="4"/>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d</w:t>
      </w:r>
      <w:r w:rsidR="006E07CB" w:rsidRPr="00BC50E5">
        <w:rPr>
          <w:rFonts w:ascii="Times New Roman" w:eastAsia="Times New Roman" w:hAnsi="Times New Roman" w:cs="Times New Roman"/>
        </w:rPr>
        <w:t>epresija, haliucinacijos, agresija, minčių susipainiojimas, nemiga</w:t>
      </w:r>
      <w:r w:rsidR="000D32EC" w:rsidRPr="00BC50E5">
        <w:rPr>
          <w:rFonts w:ascii="Times New Roman" w:eastAsia="Times New Roman" w:hAnsi="Times New Roman" w:cs="Times New Roman"/>
        </w:rPr>
        <w:t>,</w:t>
      </w:r>
    </w:p>
    <w:p w14:paraId="6DEF10F9" w14:textId="77777777" w:rsidR="00820219" w:rsidRPr="00BC50E5" w:rsidRDefault="00B21E6B" w:rsidP="00820219">
      <w:pPr>
        <w:numPr>
          <w:ilvl w:val="0"/>
          <w:numId w:val="4"/>
        </w:numPr>
        <w:tabs>
          <w:tab w:val="left" w:pos="567"/>
        </w:tabs>
        <w:spacing w:after="0" w:line="240" w:lineRule="auto"/>
        <w:ind w:left="567" w:hanging="567"/>
        <w:rPr>
          <w:rFonts w:ascii="Times New Roman" w:eastAsia="Times New Roman" w:hAnsi="Times New Roman" w:cs="Times New Roman"/>
        </w:rPr>
      </w:pPr>
      <w:r w:rsidRPr="00BC50E5">
        <w:rPr>
          <w:rFonts w:ascii="Times New Roman" w:eastAsia="Times New Roman" w:hAnsi="Times New Roman" w:cs="Times New Roman"/>
        </w:rPr>
        <w:lastRenderedPageBreak/>
        <w:t>t</w:t>
      </w:r>
      <w:r w:rsidR="006E07CB" w:rsidRPr="00BC50E5">
        <w:rPr>
          <w:rFonts w:ascii="Times New Roman" w:eastAsia="Times New Roman" w:hAnsi="Times New Roman" w:cs="Times New Roman"/>
        </w:rPr>
        <w:t>raukuliai</w:t>
      </w:r>
      <w:r w:rsidR="000D32EC" w:rsidRPr="00BC50E5">
        <w:rPr>
          <w:rFonts w:ascii="Times New Roman" w:eastAsia="Times New Roman" w:hAnsi="Times New Roman" w:cs="Times New Roman"/>
        </w:rPr>
        <w:t>,</w:t>
      </w:r>
    </w:p>
    <w:p w14:paraId="076B02C4" w14:textId="77777777" w:rsidR="00820219" w:rsidRPr="00BC50E5" w:rsidRDefault="006E07CB" w:rsidP="00820219">
      <w:pPr>
        <w:numPr>
          <w:ilvl w:val="0"/>
          <w:numId w:val="4"/>
        </w:numPr>
        <w:tabs>
          <w:tab w:val="left" w:pos="567"/>
        </w:tabs>
        <w:spacing w:after="0" w:line="240" w:lineRule="auto"/>
        <w:ind w:left="567" w:hanging="567"/>
        <w:rPr>
          <w:rFonts w:ascii="Times New Roman" w:eastAsia="Times New Roman" w:hAnsi="Times New Roman" w:cs="Times New Roman"/>
        </w:rPr>
      </w:pPr>
      <w:r w:rsidRPr="00BC50E5">
        <w:rPr>
          <w:rFonts w:ascii="Times New Roman" w:eastAsia="Times New Roman" w:hAnsi="Times New Roman" w:cs="Times New Roman"/>
        </w:rPr>
        <w:t>per greitas širdies plakimas (tachikardija</w:t>
      </w:r>
    </w:p>
    <w:p w14:paraId="2F55D8AB" w14:textId="77777777" w:rsidR="00820219" w:rsidRPr="00BC50E5" w:rsidRDefault="006E07CB" w:rsidP="00820219">
      <w:pPr>
        <w:numPr>
          <w:ilvl w:val="0"/>
          <w:numId w:val="4"/>
        </w:numPr>
        <w:tabs>
          <w:tab w:val="left" w:pos="567"/>
        </w:tabs>
        <w:spacing w:after="0" w:line="240" w:lineRule="auto"/>
        <w:ind w:left="567" w:hanging="567"/>
        <w:rPr>
          <w:rFonts w:ascii="Times New Roman" w:eastAsia="Times New Roman" w:hAnsi="Times New Roman" w:cs="Times New Roman"/>
        </w:rPr>
      </w:pPr>
      <w:r w:rsidRPr="00BC50E5">
        <w:rPr>
          <w:rFonts w:ascii="Times New Roman" w:eastAsia="Times New Roman" w:hAnsi="Times New Roman" w:cs="Times New Roman"/>
        </w:rPr>
        <w:t>sutrikusi kepenų funkcija</w:t>
      </w:r>
      <w:r w:rsidR="000D32EC" w:rsidRPr="00BC50E5">
        <w:rPr>
          <w:rFonts w:ascii="Times New Roman" w:eastAsia="Times New Roman" w:hAnsi="Times New Roman" w:cs="Times New Roman"/>
        </w:rPr>
        <w:t>,</w:t>
      </w:r>
    </w:p>
    <w:p w14:paraId="0B65EC32" w14:textId="77777777" w:rsidR="00820219" w:rsidRPr="00BC50E5" w:rsidRDefault="006E07CB" w:rsidP="00820219">
      <w:pPr>
        <w:numPr>
          <w:ilvl w:val="0"/>
          <w:numId w:val="4"/>
        </w:numPr>
        <w:tabs>
          <w:tab w:val="left" w:pos="567"/>
        </w:tabs>
        <w:spacing w:after="0" w:line="240" w:lineRule="auto"/>
        <w:ind w:left="567" w:hanging="567"/>
        <w:rPr>
          <w:rFonts w:ascii="Times New Roman" w:eastAsia="Times New Roman" w:hAnsi="Times New Roman" w:cs="Times New Roman"/>
        </w:rPr>
      </w:pPr>
      <w:r w:rsidRPr="00BC50E5">
        <w:rPr>
          <w:rFonts w:ascii="Times New Roman" w:eastAsia="Times New Roman" w:hAnsi="Times New Roman" w:cs="Times New Roman"/>
        </w:rPr>
        <w:t>dilgėlinė</w:t>
      </w:r>
      <w:r w:rsidR="000D32EC" w:rsidRPr="00BC50E5">
        <w:rPr>
          <w:rFonts w:ascii="Times New Roman" w:eastAsia="Times New Roman" w:hAnsi="Times New Roman" w:cs="Times New Roman"/>
        </w:rPr>
        <w:t>,</w:t>
      </w:r>
    </w:p>
    <w:p w14:paraId="6022E5FF" w14:textId="77777777" w:rsidR="00820219" w:rsidRPr="00BC50E5" w:rsidRDefault="006E07CB" w:rsidP="00820219">
      <w:pPr>
        <w:numPr>
          <w:ilvl w:val="0"/>
          <w:numId w:val="4"/>
        </w:numPr>
        <w:tabs>
          <w:tab w:val="left" w:pos="567"/>
        </w:tabs>
        <w:spacing w:after="0" w:line="240" w:lineRule="auto"/>
        <w:ind w:left="567" w:hanging="567"/>
        <w:rPr>
          <w:rFonts w:ascii="Times New Roman" w:eastAsia="Times New Roman" w:hAnsi="Times New Roman" w:cs="Times New Roman"/>
        </w:rPr>
      </w:pPr>
      <w:r w:rsidRPr="00BC50E5">
        <w:rPr>
          <w:rFonts w:ascii="Times New Roman" w:eastAsia="Times New Roman" w:hAnsi="Times New Roman" w:cs="Times New Roman"/>
        </w:rPr>
        <w:t>patinimas</w:t>
      </w:r>
      <w:r w:rsidR="000D32EC" w:rsidRPr="00BC50E5">
        <w:rPr>
          <w:rFonts w:ascii="Times New Roman" w:eastAsia="Times New Roman" w:hAnsi="Times New Roman" w:cs="Times New Roman"/>
        </w:rPr>
        <w:t>,</w:t>
      </w:r>
    </w:p>
    <w:p w14:paraId="35DE4B71" w14:textId="77777777" w:rsidR="00820219" w:rsidRPr="00BC50E5" w:rsidRDefault="006E07CB" w:rsidP="00820219">
      <w:pPr>
        <w:numPr>
          <w:ilvl w:val="0"/>
          <w:numId w:val="4"/>
        </w:numPr>
        <w:tabs>
          <w:tab w:val="left" w:pos="567"/>
        </w:tabs>
        <w:spacing w:after="0" w:line="240" w:lineRule="auto"/>
        <w:ind w:left="567" w:hanging="567"/>
        <w:rPr>
          <w:rFonts w:ascii="Times New Roman" w:eastAsia="Times New Roman" w:hAnsi="Times New Roman" w:cs="Times New Roman"/>
        </w:rPr>
      </w:pPr>
      <w:r w:rsidRPr="00BC50E5">
        <w:rPr>
          <w:rFonts w:ascii="Times New Roman" w:eastAsia="Times New Roman" w:hAnsi="Times New Roman" w:cs="Times New Roman"/>
        </w:rPr>
        <w:t>svorio padidėjimas</w:t>
      </w:r>
      <w:r w:rsidR="000D32EC" w:rsidRPr="00BC50E5">
        <w:rPr>
          <w:rFonts w:ascii="Times New Roman" w:eastAsia="Times New Roman" w:hAnsi="Times New Roman" w:cs="Times New Roman"/>
        </w:rPr>
        <w:t>.</w:t>
      </w:r>
    </w:p>
    <w:p w14:paraId="2C0105CB" w14:textId="77777777" w:rsidR="00820219" w:rsidRPr="00BC50E5" w:rsidRDefault="00820219" w:rsidP="00820219">
      <w:pPr>
        <w:tabs>
          <w:tab w:val="left" w:pos="567"/>
        </w:tabs>
        <w:spacing w:after="0" w:line="240" w:lineRule="auto"/>
        <w:ind w:left="567" w:hanging="567"/>
        <w:rPr>
          <w:rFonts w:ascii="Times New Roman" w:eastAsia="Times New Roman" w:hAnsi="Times New Roman" w:cs="Times New Roman"/>
        </w:rPr>
      </w:pPr>
    </w:p>
    <w:p w14:paraId="3E480B1F" w14:textId="096F8014" w:rsidR="00820219" w:rsidRPr="00C86870" w:rsidRDefault="00820219" w:rsidP="00820219">
      <w:pPr>
        <w:tabs>
          <w:tab w:val="left" w:pos="567"/>
        </w:tabs>
        <w:spacing w:after="0" w:line="240" w:lineRule="auto"/>
        <w:rPr>
          <w:rFonts w:ascii="Times New Roman" w:eastAsia="Times New Roman" w:hAnsi="Times New Roman" w:cs="Times New Roman"/>
          <w:b/>
          <w:bCs/>
          <w:iCs/>
        </w:rPr>
      </w:pPr>
      <w:r w:rsidRPr="00C86870">
        <w:rPr>
          <w:rFonts w:ascii="Times New Roman" w:eastAsia="Times New Roman" w:hAnsi="Times New Roman" w:cs="Times New Roman"/>
          <w:b/>
          <w:bCs/>
          <w:iCs/>
        </w:rPr>
        <w:t>Labai ret</w:t>
      </w:r>
      <w:r w:rsidR="006E07CB" w:rsidRPr="00C86870">
        <w:rPr>
          <w:rFonts w:ascii="Times New Roman" w:eastAsia="Times New Roman" w:hAnsi="Times New Roman" w:cs="Times New Roman"/>
          <w:b/>
          <w:bCs/>
          <w:iCs/>
        </w:rPr>
        <w:t>i</w:t>
      </w:r>
      <w:r w:rsidRPr="00C86870">
        <w:rPr>
          <w:rFonts w:ascii="Times New Roman" w:eastAsia="Times New Roman" w:hAnsi="Times New Roman" w:cs="Times New Roman"/>
          <w:b/>
          <w:bCs/>
          <w:iCs/>
        </w:rPr>
        <w:t xml:space="preserve"> šalutini</w:t>
      </w:r>
      <w:r w:rsidR="008762F0" w:rsidRPr="00C86870">
        <w:rPr>
          <w:rFonts w:ascii="Times New Roman" w:eastAsia="Times New Roman" w:hAnsi="Times New Roman" w:cs="Times New Roman"/>
          <w:b/>
          <w:bCs/>
          <w:iCs/>
        </w:rPr>
        <w:t>o</w:t>
      </w:r>
      <w:r w:rsidRPr="00C86870">
        <w:rPr>
          <w:rFonts w:ascii="Times New Roman" w:eastAsia="Times New Roman" w:hAnsi="Times New Roman" w:cs="Times New Roman"/>
          <w:b/>
          <w:bCs/>
          <w:iCs/>
        </w:rPr>
        <w:t xml:space="preserve"> poveiki</w:t>
      </w:r>
      <w:r w:rsidR="008762F0" w:rsidRPr="00C86870">
        <w:rPr>
          <w:rFonts w:ascii="Times New Roman" w:eastAsia="Times New Roman" w:hAnsi="Times New Roman" w:cs="Times New Roman"/>
          <w:b/>
          <w:bCs/>
          <w:iCs/>
        </w:rPr>
        <w:t>o</w:t>
      </w:r>
      <w:r w:rsidRPr="00C86870">
        <w:rPr>
          <w:rFonts w:ascii="Times New Roman" w:eastAsia="Times New Roman" w:hAnsi="Times New Roman" w:cs="Times New Roman"/>
          <w:b/>
          <w:bCs/>
          <w:iCs/>
        </w:rPr>
        <w:t xml:space="preserve"> </w:t>
      </w:r>
      <w:r w:rsidR="008762F0" w:rsidRPr="00C86870">
        <w:rPr>
          <w:rFonts w:ascii="Times New Roman" w:eastAsia="Times New Roman" w:hAnsi="Times New Roman" w:cs="Times New Roman"/>
          <w:b/>
          <w:bCs/>
          <w:iCs/>
        </w:rPr>
        <w:t xml:space="preserve">reiškiniai </w:t>
      </w:r>
      <w:r w:rsidRPr="00C86870">
        <w:rPr>
          <w:rFonts w:ascii="Times New Roman" w:eastAsia="Times New Roman" w:hAnsi="Times New Roman" w:cs="Times New Roman"/>
          <w:b/>
          <w:bCs/>
          <w:iCs/>
        </w:rPr>
        <w:t xml:space="preserve">(gali pasireikšti </w:t>
      </w:r>
      <w:r w:rsidR="008762F0" w:rsidRPr="00C86870">
        <w:rPr>
          <w:rFonts w:ascii="Times New Roman" w:eastAsia="Times New Roman" w:hAnsi="Times New Roman" w:cs="Times New Roman"/>
          <w:b/>
          <w:bCs/>
          <w:iCs/>
        </w:rPr>
        <w:t>rečiau</w:t>
      </w:r>
      <w:r w:rsidR="00276970">
        <w:rPr>
          <w:rFonts w:ascii="Times New Roman" w:eastAsia="Times New Roman" w:hAnsi="Times New Roman" w:cs="Times New Roman"/>
          <w:b/>
          <w:bCs/>
          <w:iCs/>
        </w:rPr>
        <w:t xml:space="preserve"> </w:t>
      </w:r>
      <w:r w:rsidRPr="00C86870">
        <w:rPr>
          <w:rFonts w:ascii="Times New Roman" w:eastAsia="Times New Roman" w:hAnsi="Times New Roman" w:cs="Times New Roman"/>
          <w:b/>
          <w:bCs/>
          <w:iCs/>
        </w:rPr>
        <w:t>kaip 1 iš 10</w:t>
      </w:r>
      <w:r w:rsidR="008762F0" w:rsidRPr="00C86870">
        <w:rPr>
          <w:rFonts w:ascii="Times New Roman" w:eastAsia="Times New Roman" w:hAnsi="Times New Roman" w:cs="Times New Roman"/>
          <w:b/>
          <w:bCs/>
          <w:iCs/>
        </w:rPr>
        <w:t> </w:t>
      </w:r>
      <w:r w:rsidRPr="00C86870">
        <w:rPr>
          <w:rFonts w:ascii="Times New Roman" w:eastAsia="Times New Roman" w:hAnsi="Times New Roman" w:cs="Times New Roman"/>
          <w:b/>
          <w:bCs/>
          <w:iCs/>
        </w:rPr>
        <w:t xml:space="preserve">000 </w:t>
      </w:r>
      <w:r w:rsidR="008762F0" w:rsidRPr="00C86870">
        <w:rPr>
          <w:rFonts w:ascii="Times New Roman" w:eastAsia="Times New Roman" w:hAnsi="Times New Roman" w:cs="Times New Roman"/>
          <w:b/>
          <w:bCs/>
          <w:iCs/>
        </w:rPr>
        <w:t>asmenų</w:t>
      </w:r>
      <w:r w:rsidRPr="00C86870">
        <w:rPr>
          <w:rFonts w:ascii="Times New Roman" w:eastAsia="Times New Roman" w:hAnsi="Times New Roman" w:cs="Times New Roman"/>
          <w:b/>
          <w:bCs/>
          <w:iCs/>
        </w:rPr>
        <w:t>)</w:t>
      </w:r>
      <w:r w:rsidR="008762F0" w:rsidRPr="00C86870">
        <w:rPr>
          <w:rFonts w:ascii="Times New Roman" w:eastAsia="Times New Roman" w:hAnsi="Times New Roman" w:cs="Times New Roman"/>
          <w:b/>
          <w:bCs/>
          <w:iCs/>
        </w:rPr>
        <w:t>:</w:t>
      </w:r>
    </w:p>
    <w:p w14:paraId="6CDF7DF3" w14:textId="77777777" w:rsidR="00820219" w:rsidRPr="00BC50E5" w:rsidRDefault="000D32EC" w:rsidP="00820219">
      <w:pPr>
        <w:numPr>
          <w:ilvl w:val="0"/>
          <w:numId w:val="4"/>
        </w:numPr>
        <w:tabs>
          <w:tab w:val="left" w:pos="567"/>
        </w:tabs>
        <w:spacing w:after="0" w:line="240" w:lineRule="auto"/>
        <w:ind w:left="567" w:hanging="567"/>
        <w:rPr>
          <w:rFonts w:ascii="Times New Roman" w:eastAsia="Times New Roman" w:hAnsi="Times New Roman" w:cs="Times New Roman"/>
        </w:rPr>
      </w:pPr>
      <w:r w:rsidRPr="00BC50E5">
        <w:rPr>
          <w:rFonts w:ascii="Times New Roman" w:eastAsia="Times New Roman" w:hAnsi="Times New Roman" w:cs="Times New Roman"/>
        </w:rPr>
        <w:t>K</w:t>
      </w:r>
      <w:r w:rsidR="00820219" w:rsidRPr="00BC50E5">
        <w:rPr>
          <w:rFonts w:ascii="Times New Roman" w:eastAsia="Times New Roman" w:hAnsi="Times New Roman" w:cs="Times New Roman"/>
        </w:rPr>
        <w:t>raujo plokštelių kiekio sumažėjimas</w:t>
      </w:r>
      <w:r w:rsidR="00F53F0A" w:rsidRPr="00BC50E5">
        <w:rPr>
          <w:rFonts w:ascii="Times New Roman" w:eastAsia="Times New Roman" w:hAnsi="Times New Roman" w:cs="Times New Roman"/>
        </w:rPr>
        <w:t xml:space="preserve"> (</w:t>
      </w:r>
      <w:proofErr w:type="spellStart"/>
      <w:r w:rsidR="00F53F0A" w:rsidRPr="00BC50E5">
        <w:rPr>
          <w:rFonts w:ascii="Times New Roman" w:eastAsia="Times New Roman" w:hAnsi="Times New Roman" w:cs="Times New Roman"/>
        </w:rPr>
        <w:t>trombocitopenija</w:t>
      </w:r>
      <w:proofErr w:type="spellEnd"/>
      <w:r w:rsidR="00820219" w:rsidRPr="00BC50E5">
        <w:rPr>
          <w:rFonts w:ascii="Times New Roman" w:eastAsia="Times New Roman" w:hAnsi="Times New Roman" w:cs="Times New Roman"/>
        </w:rPr>
        <w:t>)</w:t>
      </w:r>
      <w:r w:rsidRPr="00BC50E5">
        <w:rPr>
          <w:rFonts w:ascii="Times New Roman" w:eastAsia="Times New Roman" w:hAnsi="Times New Roman" w:cs="Times New Roman"/>
        </w:rPr>
        <w:t>,</w:t>
      </w:r>
    </w:p>
    <w:p w14:paraId="54EFBD60" w14:textId="77777777" w:rsidR="00820219" w:rsidRPr="00BC50E5" w:rsidRDefault="00F53F0A" w:rsidP="00652404">
      <w:pPr>
        <w:numPr>
          <w:ilvl w:val="0"/>
          <w:numId w:val="4"/>
        </w:numPr>
        <w:tabs>
          <w:tab w:val="left" w:pos="567"/>
        </w:tabs>
        <w:spacing w:after="0" w:line="240" w:lineRule="auto"/>
        <w:ind w:hanging="720"/>
        <w:rPr>
          <w:rFonts w:ascii="Times New Roman" w:eastAsia="Times New Roman" w:hAnsi="Times New Roman" w:cs="Times New Roman"/>
        </w:rPr>
      </w:pPr>
      <w:r w:rsidRPr="00BC50E5">
        <w:rPr>
          <w:rFonts w:ascii="Times New Roman" w:eastAsia="Times New Roman" w:hAnsi="Times New Roman" w:cs="Times New Roman"/>
        </w:rPr>
        <w:t>pasikartojantys kurios nors kūno dalies trūkčiojimai (tikai</w:t>
      </w:r>
      <w:r w:rsidR="00820219" w:rsidRPr="00BC50E5">
        <w:rPr>
          <w:rFonts w:ascii="Times New Roman" w:eastAsia="Times New Roman" w:hAnsi="Times New Roman" w:cs="Times New Roman"/>
        </w:rPr>
        <w:t>)</w:t>
      </w:r>
      <w:r w:rsidR="000D32EC" w:rsidRPr="00BC50E5">
        <w:rPr>
          <w:rFonts w:ascii="Times New Roman" w:eastAsia="Times New Roman" w:hAnsi="Times New Roman" w:cs="Times New Roman"/>
        </w:rPr>
        <w:t>,</w:t>
      </w:r>
    </w:p>
    <w:p w14:paraId="0C40ED83" w14:textId="21C9F68D" w:rsidR="00820219" w:rsidRPr="00BC50E5" w:rsidRDefault="00F53F0A" w:rsidP="00820219">
      <w:pPr>
        <w:numPr>
          <w:ilvl w:val="0"/>
          <w:numId w:val="4"/>
        </w:numPr>
        <w:tabs>
          <w:tab w:val="left" w:pos="567"/>
          <w:tab w:val="left" w:pos="1296"/>
        </w:tabs>
        <w:spacing w:after="0" w:line="260" w:lineRule="exact"/>
        <w:ind w:left="567" w:hanging="567"/>
        <w:rPr>
          <w:rFonts w:ascii="Times New Roman" w:eastAsia="Times New Roman" w:hAnsi="Times New Roman" w:cs="Times New Roman"/>
        </w:rPr>
      </w:pPr>
      <w:r w:rsidRPr="00BC50E5">
        <w:rPr>
          <w:rFonts w:ascii="Times New Roman" w:eastAsia="Times New Roman" w:hAnsi="Times New Roman" w:cs="Times New Roman"/>
        </w:rPr>
        <w:t>apalpimas, nevalingi judesiai</w:t>
      </w:r>
      <w:r w:rsidR="00976AA0">
        <w:rPr>
          <w:rFonts w:ascii="Times New Roman" w:eastAsia="Times New Roman" w:hAnsi="Times New Roman" w:cs="Times New Roman"/>
        </w:rPr>
        <w:t xml:space="preserve"> (</w:t>
      </w:r>
      <w:proofErr w:type="spellStart"/>
      <w:r w:rsidR="00976AA0">
        <w:rPr>
          <w:rFonts w:ascii="Times New Roman" w:eastAsia="Times New Roman" w:hAnsi="Times New Roman" w:cs="Times New Roman"/>
        </w:rPr>
        <w:t>diskinezija</w:t>
      </w:r>
      <w:proofErr w:type="spellEnd"/>
      <w:r w:rsidR="00976AA0">
        <w:rPr>
          <w:rFonts w:ascii="Times New Roman" w:eastAsia="Times New Roman" w:hAnsi="Times New Roman" w:cs="Times New Roman"/>
        </w:rPr>
        <w:t>)</w:t>
      </w:r>
      <w:r w:rsidRPr="00BC50E5">
        <w:rPr>
          <w:rFonts w:ascii="Times New Roman" w:eastAsia="Times New Roman" w:hAnsi="Times New Roman" w:cs="Times New Roman"/>
        </w:rPr>
        <w:t>, nenormaliai užsitęsęs raumenų susitraukimas, drebulys, skonio pokyčiai</w:t>
      </w:r>
      <w:r w:rsidR="000D32EC" w:rsidRPr="00BC50E5">
        <w:rPr>
          <w:rFonts w:ascii="Times New Roman" w:eastAsia="Times New Roman" w:hAnsi="Times New Roman" w:cs="Times New Roman"/>
        </w:rPr>
        <w:t>,</w:t>
      </w:r>
    </w:p>
    <w:p w14:paraId="31E461B4" w14:textId="50B43518" w:rsidR="00820219" w:rsidRPr="00BC50E5" w:rsidRDefault="00F53F0A" w:rsidP="00652404">
      <w:pPr>
        <w:numPr>
          <w:ilvl w:val="0"/>
          <w:numId w:val="4"/>
        </w:numPr>
        <w:tabs>
          <w:tab w:val="left" w:pos="0"/>
          <w:tab w:val="left" w:pos="567"/>
        </w:tabs>
        <w:spacing w:after="0" w:line="240" w:lineRule="auto"/>
        <w:ind w:left="567" w:hanging="567"/>
        <w:rPr>
          <w:rFonts w:ascii="Times New Roman" w:eastAsia="Times New Roman" w:hAnsi="Times New Roman" w:cs="Times New Roman"/>
        </w:rPr>
      </w:pPr>
      <w:r w:rsidRPr="00BC50E5">
        <w:rPr>
          <w:rFonts w:ascii="Times New Roman" w:eastAsia="Times New Roman" w:hAnsi="Times New Roman" w:cs="Times New Roman"/>
        </w:rPr>
        <w:t>miglotas matymas, akies prisitaikymo matyti toli ir arti esančius daiktus (</w:t>
      </w:r>
      <w:proofErr w:type="spellStart"/>
      <w:r w:rsidRPr="00BC50E5">
        <w:rPr>
          <w:rFonts w:ascii="Times New Roman" w:eastAsia="Times New Roman" w:hAnsi="Times New Roman" w:cs="Times New Roman"/>
        </w:rPr>
        <w:t>akomodacijos</w:t>
      </w:r>
      <w:proofErr w:type="spellEnd"/>
      <w:r w:rsidRPr="00BC50E5">
        <w:rPr>
          <w:rFonts w:ascii="Times New Roman" w:eastAsia="Times New Roman" w:hAnsi="Times New Roman" w:cs="Times New Roman"/>
        </w:rPr>
        <w:t xml:space="preserve">) sutrikimas, </w:t>
      </w:r>
      <w:proofErr w:type="spellStart"/>
      <w:r w:rsidR="008762F0" w:rsidRPr="00197E55">
        <w:rPr>
          <w:rFonts w:ascii="Times New Roman" w:eastAsia="Times New Roman" w:hAnsi="Times New Roman"/>
        </w:rPr>
        <w:t>okulogirinė</w:t>
      </w:r>
      <w:proofErr w:type="spellEnd"/>
      <w:r w:rsidR="008762F0" w:rsidRPr="00197E55">
        <w:rPr>
          <w:rFonts w:ascii="Times New Roman" w:eastAsia="Times New Roman" w:hAnsi="Times New Roman"/>
        </w:rPr>
        <w:t xml:space="preserve"> krizė </w:t>
      </w:r>
      <w:r w:rsidR="008762F0">
        <w:rPr>
          <w:rFonts w:ascii="Times New Roman" w:eastAsia="Times New Roman" w:hAnsi="Times New Roman"/>
        </w:rPr>
        <w:t>(</w:t>
      </w:r>
      <w:r w:rsidRPr="00BC50E5">
        <w:rPr>
          <w:rFonts w:ascii="Times New Roman" w:eastAsia="Times New Roman" w:hAnsi="Times New Roman" w:cs="Times New Roman"/>
        </w:rPr>
        <w:t>nevalingi akių judesiai</w:t>
      </w:r>
      <w:r w:rsidR="008762F0">
        <w:rPr>
          <w:rFonts w:ascii="Times New Roman" w:eastAsia="Times New Roman" w:hAnsi="Times New Roman" w:cs="Times New Roman"/>
        </w:rPr>
        <w:t>)</w:t>
      </w:r>
      <w:r w:rsidR="000D32EC" w:rsidRPr="00BC50E5">
        <w:rPr>
          <w:rFonts w:ascii="Times New Roman" w:eastAsia="Times New Roman" w:hAnsi="Times New Roman" w:cs="Times New Roman"/>
        </w:rPr>
        <w:t>,</w:t>
      </w:r>
    </w:p>
    <w:p w14:paraId="21850930" w14:textId="5FE5D1A4" w:rsidR="00820219" w:rsidRPr="00BC50E5" w:rsidRDefault="008762F0" w:rsidP="00C86870">
      <w:pPr>
        <w:pStyle w:val="Sraopastraipa"/>
        <w:numPr>
          <w:ilvl w:val="0"/>
          <w:numId w:val="4"/>
        </w:numPr>
        <w:spacing w:after="0" w:line="240" w:lineRule="auto"/>
        <w:ind w:left="567" w:hanging="567"/>
        <w:contextualSpacing w:val="0"/>
        <w:rPr>
          <w:rFonts w:ascii="Times New Roman" w:eastAsia="Times New Roman" w:hAnsi="Times New Roman" w:cs="Times New Roman"/>
        </w:rPr>
      </w:pPr>
      <w:proofErr w:type="spellStart"/>
      <w:r w:rsidRPr="00197E55">
        <w:rPr>
          <w:rFonts w:ascii="Times New Roman" w:eastAsia="Times New Roman" w:hAnsi="Times New Roman" w:cs="Times New Roman"/>
        </w:rPr>
        <w:t>angioneurozinė</w:t>
      </w:r>
      <w:proofErr w:type="spellEnd"/>
      <w:r w:rsidRPr="00197E55">
        <w:rPr>
          <w:rFonts w:ascii="Times New Roman" w:eastAsia="Times New Roman" w:hAnsi="Times New Roman" w:cs="Times New Roman"/>
        </w:rPr>
        <w:t xml:space="preserve"> edema (sunki alerginė reakcija, kuri sukelia veido ar gerklės tinimą), </w:t>
      </w:r>
      <w:r w:rsidR="00976AA0">
        <w:rPr>
          <w:rFonts w:ascii="Times New Roman" w:eastAsia="Times New Roman" w:hAnsi="Times New Roman" w:cs="Times New Roman"/>
        </w:rPr>
        <w:t>vaistų sukeltas lokalus odos</w:t>
      </w:r>
      <w:r w:rsidRPr="00197E55">
        <w:rPr>
          <w:rFonts w:ascii="Times New Roman" w:eastAsia="Times New Roman" w:hAnsi="Times New Roman" w:cs="Times New Roman"/>
        </w:rPr>
        <w:t xml:space="preserve"> bėrimas (alergija vaistams)</w:t>
      </w:r>
      <w:r>
        <w:rPr>
          <w:rFonts w:ascii="Times New Roman" w:eastAsia="Times New Roman" w:hAnsi="Times New Roman" w:cs="Times New Roman"/>
        </w:rPr>
        <w:t>,</w:t>
      </w:r>
    </w:p>
    <w:p w14:paraId="07BE4544" w14:textId="77777777" w:rsidR="00820219" w:rsidRPr="00BC50E5" w:rsidRDefault="00F53F0A" w:rsidP="00820219">
      <w:pPr>
        <w:numPr>
          <w:ilvl w:val="0"/>
          <w:numId w:val="4"/>
        </w:numPr>
        <w:tabs>
          <w:tab w:val="left" w:pos="0"/>
          <w:tab w:val="left" w:pos="567"/>
        </w:tabs>
        <w:spacing w:after="0" w:line="240" w:lineRule="auto"/>
        <w:ind w:left="567" w:hanging="567"/>
        <w:rPr>
          <w:rFonts w:ascii="Times New Roman" w:eastAsia="Times New Roman" w:hAnsi="Times New Roman" w:cs="Times New Roman"/>
        </w:rPr>
      </w:pPr>
      <w:r w:rsidRPr="00BC50E5">
        <w:rPr>
          <w:rFonts w:ascii="Times New Roman" w:eastAsia="Times New Roman" w:hAnsi="Times New Roman" w:cs="Times New Roman"/>
        </w:rPr>
        <w:t xml:space="preserve">šlapinimosi </w:t>
      </w:r>
      <w:r w:rsidR="00820219" w:rsidRPr="00BC50E5">
        <w:rPr>
          <w:rFonts w:ascii="Times New Roman" w:eastAsia="Times New Roman" w:hAnsi="Times New Roman" w:cs="Times New Roman"/>
        </w:rPr>
        <w:t>sutrikimai (šlapinimasis į lovą, skausmas ir (arba) sunkumas šlapinantis)</w:t>
      </w:r>
      <w:r w:rsidR="000D32EC" w:rsidRPr="00BC50E5">
        <w:rPr>
          <w:rFonts w:ascii="Times New Roman" w:eastAsia="Times New Roman" w:hAnsi="Times New Roman" w:cs="Times New Roman"/>
        </w:rPr>
        <w:t>.</w:t>
      </w:r>
    </w:p>
    <w:p w14:paraId="2973F87A" w14:textId="77777777" w:rsidR="00820219" w:rsidRPr="00BC50E5" w:rsidRDefault="00820219" w:rsidP="00820219">
      <w:pPr>
        <w:tabs>
          <w:tab w:val="left" w:pos="0"/>
          <w:tab w:val="left" w:pos="567"/>
        </w:tabs>
        <w:spacing w:after="0" w:line="240" w:lineRule="auto"/>
        <w:ind w:left="567" w:hanging="567"/>
        <w:rPr>
          <w:rFonts w:ascii="Times New Roman" w:eastAsia="Times New Roman" w:hAnsi="Times New Roman" w:cs="Times New Roman"/>
          <w:i/>
        </w:rPr>
      </w:pPr>
    </w:p>
    <w:p w14:paraId="611031B1" w14:textId="6F72E092" w:rsidR="00820219" w:rsidRPr="00C86870" w:rsidRDefault="00F53F0A" w:rsidP="00820219">
      <w:pPr>
        <w:tabs>
          <w:tab w:val="left" w:pos="0"/>
          <w:tab w:val="left" w:pos="567"/>
        </w:tabs>
        <w:spacing w:after="0" w:line="240" w:lineRule="auto"/>
        <w:rPr>
          <w:rFonts w:ascii="Times New Roman" w:eastAsia="Times New Roman" w:hAnsi="Times New Roman" w:cs="Times New Roman"/>
          <w:b/>
          <w:bCs/>
          <w:iCs/>
        </w:rPr>
      </w:pPr>
      <w:r w:rsidRPr="00C86870">
        <w:rPr>
          <w:rFonts w:ascii="Times New Roman" w:eastAsia="Times New Roman" w:hAnsi="Times New Roman" w:cs="Times New Roman"/>
          <w:b/>
          <w:bCs/>
          <w:iCs/>
        </w:rPr>
        <w:t>Šalutini</w:t>
      </w:r>
      <w:r w:rsidR="008762F0" w:rsidRPr="00C86870">
        <w:rPr>
          <w:rFonts w:ascii="Times New Roman" w:eastAsia="Times New Roman" w:hAnsi="Times New Roman" w:cs="Times New Roman"/>
          <w:b/>
          <w:bCs/>
          <w:iCs/>
        </w:rPr>
        <w:t>o</w:t>
      </w:r>
      <w:r w:rsidRPr="00C86870">
        <w:rPr>
          <w:rFonts w:ascii="Times New Roman" w:eastAsia="Times New Roman" w:hAnsi="Times New Roman" w:cs="Times New Roman"/>
          <w:b/>
          <w:bCs/>
          <w:iCs/>
        </w:rPr>
        <w:t xml:space="preserve"> poveiki</w:t>
      </w:r>
      <w:r w:rsidR="008762F0" w:rsidRPr="00C86870">
        <w:rPr>
          <w:rFonts w:ascii="Times New Roman" w:eastAsia="Times New Roman" w:hAnsi="Times New Roman" w:cs="Times New Roman"/>
          <w:b/>
          <w:bCs/>
          <w:iCs/>
        </w:rPr>
        <w:t>o reiškiniai</w:t>
      </w:r>
      <w:r w:rsidRPr="00C86870">
        <w:rPr>
          <w:rFonts w:ascii="Times New Roman" w:eastAsia="Times New Roman" w:hAnsi="Times New Roman" w:cs="Times New Roman"/>
          <w:b/>
          <w:bCs/>
          <w:iCs/>
        </w:rPr>
        <w:t xml:space="preserve">, kurių dažnis </w:t>
      </w:r>
      <w:r w:rsidR="00820219" w:rsidRPr="00C86870">
        <w:rPr>
          <w:rFonts w:ascii="Times New Roman" w:eastAsia="Times New Roman" w:hAnsi="Times New Roman" w:cs="Times New Roman"/>
          <w:b/>
          <w:bCs/>
          <w:iCs/>
        </w:rPr>
        <w:t xml:space="preserve">nežinomas (negali būti </w:t>
      </w:r>
      <w:r w:rsidR="000D32EC" w:rsidRPr="00C86870">
        <w:rPr>
          <w:rFonts w:ascii="Times New Roman" w:eastAsia="Times New Roman" w:hAnsi="Times New Roman" w:cs="Times New Roman"/>
          <w:b/>
          <w:bCs/>
          <w:iCs/>
        </w:rPr>
        <w:t xml:space="preserve">apskaičiuotas </w:t>
      </w:r>
      <w:r w:rsidR="00820219" w:rsidRPr="00C86870">
        <w:rPr>
          <w:rFonts w:ascii="Times New Roman" w:eastAsia="Times New Roman" w:hAnsi="Times New Roman" w:cs="Times New Roman"/>
          <w:b/>
          <w:bCs/>
          <w:iCs/>
        </w:rPr>
        <w:t>pagal turimus duomenis)</w:t>
      </w:r>
      <w:r w:rsidR="008762F0" w:rsidRPr="00C86870">
        <w:rPr>
          <w:rFonts w:ascii="Times New Roman" w:eastAsia="Times New Roman" w:hAnsi="Times New Roman" w:cs="Times New Roman"/>
          <w:b/>
          <w:bCs/>
          <w:iCs/>
        </w:rPr>
        <w:t>:</w:t>
      </w:r>
    </w:p>
    <w:p w14:paraId="454F372E" w14:textId="77777777" w:rsidR="00820219" w:rsidRPr="00BC50E5" w:rsidRDefault="000D32EC" w:rsidP="00820219">
      <w:pPr>
        <w:numPr>
          <w:ilvl w:val="0"/>
          <w:numId w:val="4"/>
        </w:numPr>
        <w:tabs>
          <w:tab w:val="left" w:pos="0"/>
          <w:tab w:val="left" w:pos="567"/>
        </w:tabs>
        <w:spacing w:after="0" w:line="260" w:lineRule="exact"/>
        <w:ind w:left="567" w:hanging="567"/>
        <w:rPr>
          <w:rFonts w:ascii="Times New Roman" w:eastAsia="Times New Roman" w:hAnsi="Times New Roman" w:cs="Times New Roman"/>
        </w:rPr>
      </w:pPr>
      <w:r w:rsidRPr="00BC50E5">
        <w:rPr>
          <w:rFonts w:ascii="Times New Roman" w:eastAsia="Times New Roman" w:hAnsi="Times New Roman" w:cs="Times New Roman"/>
        </w:rPr>
        <w:t>P</w:t>
      </w:r>
      <w:r w:rsidR="00F53F0A" w:rsidRPr="00BC50E5">
        <w:rPr>
          <w:rFonts w:ascii="Times New Roman" w:eastAsia="Times New Roman" w:hAnsi="Times New Roman" w:cs="Times New Roman"/>
        </w:rPr>
        <w:t>adidėjęs apetitas</w:t>
      </w:r>
      <w:r w:rsidRPr="00BC50E5">
        <w:rPr>
          <w:rFonts w:ascii="Times New Roman" w:eastAsia="Times New Roman" w:hAnsi="Times New Roman" w:cs="Times New Roman"/>
        </w:rPr>
        <w:t>,</w:t>
      </w:r>
    </w:p>
    <w:p w14:paraId="0B04BE6D" w14:textId="77777777" w:rsidR="00820219" w:rsidRPr="00BC50E5" w:rsidRDefault="00F53F0A" w:rsidP="00820219">
      <w:pPr>
        <w:numPr>
          <w:ilvl w:val="0"/>
          <w:numId w:val="4"/>
        </w:numPr>
        <w:tabs>
          <w:tab w:val="left" w:pos="0"/>
          <w:tab w:val="left" w:pos="567"/>
        </w:tabs>
        <w:spacing w:after="0" w:line="260" w:lineRule="exact"/>
        <w:ind w:left="567" w:hanging="567"/>
        <w:rPr>
          <w:rFonts w:ascii="Times New Roman" w:eastAsia="Times New Roman" w:hAnsi="Times New Roman" w:cs="Times New Roman"/>
        </w:rPr>
      </w:pPr>
      <w:r w:rsidRPr="00BC50E5">
        <w:rPr>
          <w:rFonts w:ascii="Times New Roman" w:eastAsia="Times New Roman" w:hAnsi="Times New Roman" w:cs="Times New Roman"/>
        </w:rPr>
        <w:t>įkyrios mintys arba mąstymas apie savižudybę</w:t>
      </w:r>
      <w:r w:rsidR="009F6134" w:rsidRPr="00BC50E5">
        <w:rPr>
          <w:rFonts w:ascii="Times New Roman" w:eastAsia="Times New Roman" w:hAnsi="Times New Roman" w:cs="Times New Roman"/>
        </w:rPr>
        <w:t>, košmarai</w:t>
      </w:r>
      <w:r w:rsidR="000D32EC" w:rsidRPr="00BC50E5">
        <w:rPr>
          <w:rFonts w:ascii="Times New Roman" w:eastAsia="Times New Roman" w:hAnsi="Times New Roman" w:cs="Times New Roman"/>
        </w:rPr>
        <w:t>,</w:t>
      </w:r>
    </w:p>
    <w:p w14:paraId="5009FF7D" w14:textId="14C43056" w:rsidR="00820219" w:rsidRPr="00BC50E5" w:rsidRDefault="008762F0" w:rsidP="00820219">
      <w:pPr>
        <w:numPr>
          <w:ilvl w:val="0"/>
          <w:numId w:val="4"/>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amnezija (</w:t>
      </w:r>
      <w:r w:rsidR="00F53F0A" w:rsidRPr="00BC50E5">
        <w:rPr>
          <w:rFonts w:ascii="Times New Roman" w:eastAsia="Times New Roman" w:hAnsi="Times New Roman" w:cs="Times New Roman"/>
        </w:rPr>
        <w:t>atminties netekimas</w:t>
      </w:r>
      <w:r>
        <w:rPr>
          <w:rFonts w:ascii="Times New Roman" w:eastAsia="Times New Roman" w:hAnsi="Times New Roman" w:cs="Times New Roman"/>
        </w:rPr>
        <w:t>)</w:t>
      </w:r>
      <w:r w:rsidR="00F53F0A" w:rsidRPr="00BC50E5">
        <w:rPr>
          <w:rFonts w:ascii="Times New Roman" w:eastAsia="Times New Roman" w:hAnsi="Times New Roman" w:cs="Times New Roman"/>
        </w:rPr>
        <w:t>, atminties pablogėjimas</w:t>
      </w:r>
      <w:r w:rsidR="000D32EC" w:rsidRPr="00BC50E5">
        <w:rPr>
          <w:rFonts w:ascii="Times New Roman" w:eastAsia="Times New Roman" w:hAnsi="Times New Roman" w:cs="Times New Roman"/>
        </w:rPr>
        <w:t>,</w:t>
      </w:r>
    </w:p>
    <w:p w14:paraId="2A9B387A" w14:textId="77777777" w:rsidR="00820219" w:rsidRPr="00BC50E5" w:rsidRDefault="00F53F0A" w:rsidP="00820219">
      <w:pPr>
        <w:numPr>
          <w:ilvl w:val="0"/>
          <w:numId w:val="4"/>
        </w:numPr>
        <w:tabs>
          <w:tab w:val="left" w:pos="567"/>
        </w:tabs>
        <w:spacing w:after="0" w:line="260" w:lineRule="exact"/>
        <w:ind w:left="567" w:hanging="567"/>
        <w:rPr>
          <w:rFonts w:ascii="Times New Roman" w:eastAsia="Times New Roman" w:hAnsi="Times New Roman" w:cs="Times New Roman"/>
        </w:rPr>
      </w:pPr>
      <w:r w:rsidRPr="00BC50E5">
        <w:rPr>
          <w:rFonts w:ascii="Times New Roman" w:eastAsia="Times New Roman" w:hAnsi="Times New Roman" w:cs="Times New Roman"/>
        </w:rPr>
        <w:t>galvos sukimosi jausmas (</w:t>
      </w:r>
      <w:proofErr w:type="spellStart"/>
      <w:r w:rsidRPr="00C86870">
        <w:rPr>
          <w:rFonts w:ascii="Times New Roman" w:eastAsia="Times New Roman" w:hAnsi="Times New Roman" w:cs="Times New Roman"/>
          <w:i/>
        </w:rPr>
        <w:t>vertigo</w:t>
      </w:r>
      <w:proofErr w:type="spellEnd"/>
      <w:r w:rsidRPr="00BC50E5">
        <w:rPr>
          <w:rFonts w:ascii="Times New Roman" w:eastAsia="Times New Roman" w:hAnsi="Times New Roman" w:cs="Times New Roman"/>
        </w:rPr>
        <w:t>)</w:t>
      </w:r>
      <w:r w:rsidR="000D32EC" w:rsidRPr="00BC50E5">
        <w:rPr>
          <w:rFonts w:ascii="Times New Roman" w:eastAsia="Times New Roman" w:hAnsi="Times New Roman" w:cs="Times New Roman"/>
        </w:rPr>
        <w:t>,</w:t>
      </w:r>
    </w:p>
    <w:p w14:paraId="1FD26089" w14:textId="77777777" w:rsidR="00820219" w:rsidRPr="00BC50E5" w:rsidRDefault="00F53F0A" w:rsidP="00820219">
      <w:pPr>
        <w:numPr>
          <w:ilvl w:val="0"/>
          <w:numId w:val="4"/>
        </w:numPr>
        <w:tabs>
          <w:tab w:val="left" w:pos="567"/>
        </w:tabs>
        <w:spacing w:after="0" w:line="260" w:lineRule="exact"/>
        <w:ind w:left="567" w:hanging="567"/>
        <w:rPr>
          <w:rFonts w:ascii="Times New Roman" w:eastAsia="Times New Roman" w:hAnsi="Times New Roman" w:cs="Times New Roman"/>
        </w:rPr>
      </w:pPr>
      <w:r w:rsidRPr="00BC50E5">
        <w:rPr>
          <w:rFonts w:ascii="Times New Roman" w:eastAsia="Times New Roman" w:hAnsi="Times New Roman" w:cs="Times New Roman"/>
        </w:rPr>
        <w:t xml:space="preserve">šlapimo susilaikymas </w:t>
      </w:r>
      <w:r w:rsidR="00820219" w:rsidRPr="00BC50E5">
        <w:rPr>
          <w:rFonts w:ascii="Times New Roman" w:eastAsia="Times New Roman" w:hAnsi="Times New Roman" w:cs="Times New Roman"/>
        </w:rPr>
        <w:t>(negalėjimas visiškai ištuštinti šlapimo pūslės)</w:t>
      </w:r>
      <w:r w:rsidR="000D32EC" w:rsidRPr="00BC50E5">
        <w:rPr>
          <w:rFonts w:ascii="Times New Roman" w:eastAsia="Times New Roman" w:hAnsi="Times New Roman" w:cs="Times New Roman"/>
        </w:rPr>
        <w:t>,</w:t>
      </w:r>
    </w:p>
    <w:p w14:paraId="64CE34CB" w14:textId="77777777" w:rsidR="009F6134" w:rsidRPr="00BC50E5" w:rsidRDefault="009F6134" w:rsidP="009F6134">
      <w:pPr>
        <w:numPr>
          <w:ilvl w:val="0"/>
          <w:numId w:val="4"/>
        </w:numPr>
        <w:tabs>
          <w:tab w:val="left" w:pos="567"/>
        </w:tabs>
        <w:spacing w:after="0" w:line="260" w:lineRule="exact"/>
        <w:ind w:left="567" w:hanging="567"/>
        <w:rPr>
          <w:rFonts w:ascii="Times New Roman" w:eastAsia="Times New Roman" w:hAnsi="Times New Roman" w:cs="Times New Roman"/>
        </w:rPr>
      </w:pPr>
      <w:r w:rsidRPr="00BC50E5">
        <w:rPr>
          <w:rFonts w:ascii="Times New Roman" w:eastAsia="Times New Roman" w:hAnsi="Times New Roman" w:cs="Times New Roman"/>
        </w:rPr>
        <w:t>niežulys (stiprus niežulys) ir</w:t>
      </w:r>
      <w:r w:rsidR="000D32EC" w:rsidRPr="00BC50E5">
        <w:rPr>
          <w:rFonts w:ascii="Times New Roman" w:eastAsia="Times New Roman" w:hAnsi="Times New Roman" w:cs="Times New Roman"/>
        </w:rPr>
        <w:t>(</w:t>
      </w:r>
      <w:r w:rsidRPr="00BC50E5">
        <w:rPr>
          <w:rFonts w:ascii="Times New Roman" w:eastAsia="Times New Roman" w:hAnsi="Times New Roman" w:cs="Times New Roman"/>
        </w:rPr>
        <w:t>arba</w:t>
      </w:r>
      <w:r w:rsidR="000D32EC" w:rsidRPr="00BC50E5">
        <w:rPr>
          <w:rFonts w:ascii="Times New Roman" w:eastAsia="Times New Roman" w:hAnsi="Times New Roman" w:cs="Times New Roman"/>
        </w:rPr>
        <w:t>)</w:t>
      </w:r>
      <w:r w:rsidRPr="00BC50E5">
        <w:rPr>
          <w:rFonts w:ascii="Times New Roman" w:eastAsia="Times New Roman" w:hAnsi="Times New Roman" w:cs="Times New Roman"/>
        </w:rPr>
        <w:t xml:space="preserve"> dilgėlinė, nutraukus vaisto vartojimą</w:t>
      </w:r>
      <w:r w:rsidR="000D32EC" w:rsidRPr="00BC50E5">
        <w:rPr>
          <w:rFonts w:ascii="Times New Roman" w:eastAsia="Times New Roman" w:hAnsi="Times New Roman" w:cs="Times New Roman"/>
        </w:rPr>
        <w:t>,</w:t>
      </w:r>
    </w:p>
    <w:p w14:paraId="55CC4575" w14:textId="7D109EC6" w:rsidR="009F6134" w:rsidRPr="00BC50E5" w:rsidRDefault="008762F0" w:rsidP="009F6134">
      <w:pPr>
        <w:numPr>
          <w:ilvl w:val="0"/>
          <w:numId w:val="4"/>
        </w:numPr>
        <w:tabs>
          <w:tab w:val="left" w:pos="567"/>
        </w:tabs>
        <w:spacing w:after="0" w:line="260" w:lineRule="exact"/>
        <w:ind w:left="567" w:hanging="567"/>
        <w:rPr>
          <w:rFonts w:ascii="Times New Roman" w:eastAsia="Times New Roman" w:hAnsi="Times New Roman" w:cs="Times New Roman"/>
        </w:rPr>
      </w:pPr>
      <w:proofErr w:type="spellStart"/>
      <w:r>
        <w:rPr>
          <w:rFonts w:ascii="Times New Roman" w:eastAsia="Times New Roman" w:hAnsi="Times New Roman" w:cs="Times New Roman"/>
        </w:rPr>
        <w:t>artralgija</w:t>
      </w:r>
      <w:proofErr w:type="spellEnd"/>
      <w:r>
        <w:rPr>
          <w:rFonts w:ascii="Times New Roman" w:eastAsia="Times New Roman" w:hAnsi="Times New Roman" w:cs="Times New Roman"/>
        </w:rPr>
        <w:t xml:space="preserve"> (</w:t>
      </w:r>
      <w:r w:rsidR="009F6134" w:rsidRPr="00BC50E5">
        <w:rPr>
          <w:rFonts w:ascii="Times New Roman" w:eastAsia="Times New Roman" w:hAnsi="Times New Roman" w:cs="Times New Roman"/>
        </w:rPr>
        <w:t>sąnarių skausmas</w:t>
      </w:r>
      <w:r>
        <w:rPr>
          <w:rFonts w:ascii="Times New Roman" w:eastAsia="Times New Roman" w:hAnsi="Times New Roman" w:cs="Times New Roman"/>
        </w:rPr>
        <w:t>)</w:t>
      </w:r>
      <w:r w:rsidR="000D32EC" w:rsidRPr="00BC50E5">
        <w:rPr>
          <w:rFonts w:ascii="Times New Roman" w:eastAsia="Times New Roman" w:hAnsi="Times New Roman" w:cs="Times New Roman"/>
        </w:rPr>
        <w:t>,</w:t>
      </w:r>
      <w:r w:rsidRPr="008762F0">
        <w:t xml:space="preserve"> </w:t>
      </w:r>
      <w:proofErr w:type="spellStart"/>
      <w:r w:rsidRPr="008762F0">
        <w:rPr>
          <w:rFonts w:ascii="Times New Roman" w:eastAsia="Times New Roman" w:hAnsi="Times New Roman" w:cs="Times New Roman"/>
        </w:rPr>
        <w:t>mialgija</w:t>
      </w:r>
      <w:proofErr w:type="spellEnd"/>
      <w:r w:rsidRPr="008762F0">
        <w:rPr>
          <w:rFonts w:ascii="Times New Roman" w:eastAsia="Times New Roman" w:hAnsi="Times New Roman" w:cs="Times New Roman"/>
        </w:rPr>
        <w:t xml:space="preserve"> (raumenų skausmas),</w:t>
      </w:r>
    </w:p>
    <w:p w14:paraId="1891810F" w14:textId="779AF107" w:rsidR="009F6134" w:rsidRPr="00BC50E5" w:rsidRDefault="008762F0" w:rsidP="009F6134">
      <w:pPr>
        <w:numPr>
          <w:ilvl w:val="0"/>
          <w:numId w:val="4"/>
        </w:numPr>
        <w:tabs>
          <w:tab w:val="left" w:pos="567"/>
        </w:tabs>
        <w:spacing w:after="0" w:line="260" w:lineRule="exact"/>
        <w:ind w:left="567" w:hanging="567"/>
        <w:rPr>
          <w:rFonts w:ascii="Times New Roman" w:eastAsia="Times New Roman" w:hAnsi="Times New Roman" w:cs="Times New Roman"/>
        </w:rPr>
      </w:pPr>
      <w:r w:rsidRPr="00197E55">
        <w:rPr>
          <w:rFonts w:ascii="Times New Roman" w:eastAsia="TimesNewRoman" w:hAnsi="Times New Roman" w:cs="Times New Roman"/>
        </w:rPr>
        <w:t xml:space="preserve">ūminė </w:t>
      </w:r>
      <w:proofErr w:type="spellStart"/>
      <w:r w:rsidRPr="00197E55">
        <w:rPr>
          <w:rFonts w:ascii="Times New Roman" w:eastAsia="TimesNewRoman" w:hAnsi="Times New Roman" w:cs="Times New Roman"/>
        </w:rPr>
        <w:t>generalizuota</w:t>
      </w:r>
      <w:proofErr w:type="spellEnd"/>
      <w:r w:rsidRPr="00197E55">
        <w:rPr>
          <w:rFonts w:ascii="Times New Roman" w:eastAsia="TimesNewRoman" w:hAnsi="Times New Roman" w:cs="Times New Roman"/>
        </w:rPr>
        <w:t xml:space="preserve"> </w:t>
      </w:r>
      <w:proofErr w:type="spellStart"/>
      <w:r w:rsidRPr="00197E55">
        <w:rPr>
          <w:rFonts w:ascii="Times New Roman" w:eastAsia="TimesNewRoman" w:hAnsi="Times New Roman" w:cs="Times New Roman"/>
        </w:rPr>
        <w:t>egzanteminė</w:t>
      </w:r>
      <w:proofErr w:type="spellEnd"/>
      <w:r w:rsidRPr="00197E55">
        <w:rPr>
          <w:rFonts w:ascii="Times New Roman" w:eastAsia="TimesNewRoman" w:hAnsi="Times New Roman" w:cs="Times New Roman"/>
        </w:rPr>
        <w:t xml:space="preserve"> </w:t>
      </w:r>
      <w:proofErr w:type="spellStart"/>
      <w:r w:rsidRPr="00197E55">
        <w:rPr>
          <w:rFonts w:ascii="Times New Roman" w:eastAsia="TimesNewRoman" w:hAnsi="Times New Roman" w:cs="Times New Roman"/>
        </w:rPr>
        <w:t>pustuliozė</w:t>
      </w:r>
      <w:proofErr w:type="spellEnd"/>
      <w:r w:rsidRPr="00197E55">
        <w:rPr>
          <w:rFonts w:ascii="Times New Roman" w:eastAsia="TimesNewRoman" w:hAnsi="Times New Roman" w:cs="Times New Roman"/>
        </w:rPr>
        <w:t xml:space="preserve"> </w:t>
      </w:r>
      <w:r>
        <w:rPr>
          <w:rFonts w:ascii="Times New Roman" w:eastAsia="TimesNewRoman" w:hAnsi="Times New Roman" w:cs="Times New Roman"/>
        </w:rPr>
        <w:t>(</w:t>
      </w:r>
      <w:r w:rsidR="009F6134" w:rsidRPr="00BC50E5">
        <w:rPr>
          <w:rFonts w:ascii="Times New Roman" w:eastAsia="TimesNewRoman" w:hAnsi="Times New Roman" w:cs="Times New Roman"/>
        </w:rPr>
        <w:t>išbėrimas pūlingomis pūslelėmis</w:t>
      </w:r>
      <w:r>
        <w:rPr>
          <w:rFonts w:ascii="Times New Roman" w:eastAsia="TimesNewRoman" w:hAnsi="Times New Roman" w:cs="Times New Roman"/>
        </w:rPr>
        <w:t>)</w:t>
      </w:r>
      <w:r w:rsidR="000D32EC" w:rsidRPr="00BC50E5">
        <w:rPr>
          <w:rFonts w:ascii="Times New Roman" w:eastAsia="TimesNewRoman" w:hAnsi="Times New Roman" w:cs="Times New Roman"/>
        </w:rPr>
        <w:t>,</w:t>
      </w:r>
    </w:p>
    <w:p w14:paraId="2110D0FA" w14:textId="77777777" w:rsidR="009F6134" w:rsidRPr="00BC50E5" w:rsidRDefault="009F6134" w:rsidP="009F6134">
      <w:pPr>
        <w:numPr>
          <w:ilvl w:val="0"/>
          <w:numId w:val="4"/>
        </w:numPr>
        <w:tabs>
          <w:tab w:val="left" w:pos="567"/>
        </w:tabs>
        <w:spacing w:after="0" w:line="260" w:lineRule="exact"/>
        <w:ind w:left="567" w:hanging="567"/>
        <w:rPr>
          <w:rFonts w:ascii="Times New Roman" w:eastAsia="Times New Roman" w:hAnsi="Times New Roman" w:cs="Times New Roman"/>
        </w:rPr>
      </w:pPr>
      <w:r w:rsidRPr="00BC50E5">
        <w:rPr>
          <w:rFonts w:ascii="Times New Roman" w:eastAsia="Times New Roman" w:hAnsi="Times New Roman" w:cs="Times New Roman"/>
        </w:rPr>
        <w:t>hepatitas (kepenų uždegimas)</w:t>
      </w:r>
      <w:r w:rsidR="000D32EC" w:rsidRPr="00BC50E5">
        <w:rPr>
          <w:rFonts w:ascii="Times New Roman" w:eastAsia="Times New Roman" w:hAnsi="Times New Roman" w:cs="Times New Roman"/>
        </w:rPr>
        <w:t>.</w:t>
      </w:r>
    </w:p>
    <w:p w14:paraId="1D2DC6F6" w14:textId="77777777" w:rsidR="00820219" w:rsidRPr="00BC50E5" w:rsidRDefault="00820219" w:rsidP="008202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0036916E" w14:textId="77777777" w:rsidR="009F6134" w:rsidRPr="00BC50E5" w:rsidRDefault="009F6134" w:rsidP="008202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4875D611" w14:textId="77777777" w:rsidR="00820219" w:rsidRPr="00BC50E5" w:rsidRDefault="00820219" w:rsidP="00820219">
      <w:pPr>
        <w:tabs>
          <w:tab w:val="left" w:pos="567"/>
        </w:tabs>
        <w:spacing w:after="0" w:line="240" w:lineRule="auto"/>
        <w:rPr>
          <w:rFonts w:ascii="Times New Roman" w:eastAsia="Times New Roman" w:hAnsi="Times New Roman" w:cs="Times New Roman"/>
          <w:b/>
          <w:snapToGrid w:val="0"/>
        </w:rPr>
      </w:pPr>
      <w:r w:rsidRPr="00BC50E5">
        <w:rPr>
          <w:rFonts w:ascii="Times New Roman" w:eastAsia="Times New Roman" w:hAnsi="Times New Roman" w:cs="Times New Roman"/>
          <w:b/>
          <w:snapToGrid w:val="0"/>
        </w:rPr>
        <w:t>Pranešimas apie šalutinį poveikį</w:t>
      </w:r>
    </w:p>
    <w:p w14:paraId="6BA2315A" w14:textId="21A150D5" w:rsidR="00344B74" w:rsidRPr="00BC50E5" w:rsidRDefault="008762F0" w:rsidP="00344B74">
      <w:pPr>
        <w:tabs>
          <w:tab w:val="left" w:pos="567"/>
        </w:tabs>
        <w:overflowPunct w:val="0"/>
        <w:autoSpaceDE w:val="0"/>
        <w:autoSpaceDN w:val="0"/>
        <w:adjustRightInd w:val="0"/>
        <w:spacing w:after="0" w:line="240" w:lineRule="auto"/>
        <w:textAlignment w:val="baseline"/>
        <w:rPr>
          <w:rFonts w:ascii="Times New Roman" w:hAnsi="Times New Roman" w:cs="Times New Roman"/>
          <w:szCs w:val="24"/>
        </w:rPr>
      </w:pPr>
      <w:r w:rsidRPr="004F67C4">
        <w:rPr>
          <w:rFonts w:ascii="Times New Roman" w:eastAsia="Times New Roman" w:hAnsi="Times New Roman" w:cs="Times New Roman"/>
          <w:snapToGrid w:val="0"/>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7" w:history="1">
        <w:r w:rsidR="00BC495A" w:rsidRPr="002E1D53">
          <w:rPr>
            <w:rStyle w:val="Hipersaitas"/>
            <w:rFonts w:ascii="Times New Roman" w:eastAsia="SimSun" w:hAnsi="Times New Roman" w:cs="Times New Roman"/>
          </w:rPr>
          <w:t>https://vvkt.lrv.lt/lt/</w:t>
        </w:r>
      </w:hyperlink>
      <w:r w:rsidR="00BC495A">
        <w:t xml:space="preserve"> </w:t>
      </w:r>
      <w:r w:rsidRPr="004F67C4">
        <w:rPr>
          <w:rFonts w:ascii="Times New Roman" w:eastAsia="Times New Roman" w:hAnsi="Times New Roman" w:cs="Times New Roman"/>
          <w:snapToGrid w:val="0"/>
        </w:rPr>
        <w:t xml:space="preserve">nurodytais būdais arba paskambinti nemokamu telefonu </w:t>
      </w:r>
      <w:r w:rsidR="00BC495A">
        <w:rPr>
          <w:rFonts w:ascii="Times New Roman" w:eastAsia="Times New Roman" w:hAnsi="Times New Roman" w:cs="Times New Roman"/>
          <w:snapToGrid w:val="0"/>
        </w:rPr>
        <w:t>+370</w:t>
      </w:r>
      <w:r w:rsidRPr="004F67C4">
        <w:rPr>
          <w:rFonts w:ascii="Times New Roman" w:eastAsia="Times New Roman" w:hAnsi="Times New Roman" w:cs="Times New Roman"/>
          <w:snapToGrid w:val="0"/>
        </w:rPr>
        <w:t xml:space="preserve"> 800 73 568. Pranešdami apie šalutinį poveikį galite mums padėti gauti daugiau informacijos apie šio vaisto saugumą. </w:t>
      </w:r>
    </w:p>
    <w:p w14:paraId="484C367E" w14:textId="77777777" w:rsidR="00820219" w:rsidRPr="00BC50E5" w:rsidRDefault="00820219" w:rsidP="00344B74">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2ED34FB9" w14:textId="77777777" w:rsidR="00820219" w:rsidRPr="00BC50E5" w:rsidRDefault="00820219" w:rsidP="00820219">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7BA63EC6" w14:textId="77777777" w:rsidR="00820219" w:rsidRPr="00BC50E5" w:rsidRDefault="00820219" w:rsidP="00820219">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sidRPr="00BC50E5">
        <w:rPr>
          <w:rFonts w:ascii="Times New Roman" w:eastAsia="Times New Roman" w:hAnsi="Times New Roman" w:cs="Times New Roman"/>
          <w:b/>
        </w:rPr>
        <w:t>5.</w:t>
      </w:r>
      <w:r w:rsidRPr="00BC50E5">
        <w:rPr>
          <w:rFonts w:ascii="Times New Roman" w:eastAsia="Times New Roman" w:hAnsi="Times New Roman" w:cs="Times New Roman"/>
          <w:b/>
        </w:rPr>
        <w:tab/>
        <w:t xml:space="preserve">Kaip laikyti </w:t>
      </w:r>
      <w:proofErr w:type="spellStart"/>
      <w:r w:rsidRPr="00BC50E5">
        <w:rPr>
          <w:rFonts w:ascii="Times New Roman" w:eastAsia="Times New Roman" w:hAnsi="Times New Roman" w:cs="Times New Roman"/>
          <w:b/>
        </w:rPr>
        <w:t>Aceterin</w:t>
      </w:r>
      <w:proofErr w:type="spellEnd"/>
      <w:r w:rsidRPr="00BC50E5">
        <w:rPr>
          <w:rFonts w:ascii="Times New Roman" w:eastAsia="Times New Roman" w:hAnsi="Times New Roman" w:cs="Times New Roman"/>
          <w:b/>
        </w:rPr>
        <w:t xml:space="preserve"> </w:t>
      </w:r>
      <w:proofErr w:type="spellStart"/>
      <w:r w:rsidRPr="00BC50E5">
        <w:rPr>
          <w:rFonts w:ascii="Times New Roman" w:eastAsia="Times New Roman" w:hAnsi="Times New Roman" w:cs="Times New Roman"/>
          <w:b/>
        </w:rPr>
        <w:t>express</w:t>
      </w:r>
      <w:proofErr w:type="spellEnd"/>
    </w:p>
    <w:p w14:paraId="33C33894" w14:textId="77777777" w:rsidR="00820219" w:rsidRPr="00BC50E5" w:rsidRDefault="00820219" w:rsidP="00820219">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635E48F9" w14:textId="77777777" w:rsidR="00820219" w:rsidRPr="00BC50E5" w:rsidRDefault="00820219" w:rsidP="00820219">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BC50E5">
        <w:rPr>
          <w:rFonts w:ascii="Times New Roman" w:eastAsia="Times New Roman" w:hAnsi="Times New Roman" w:cs="Times New Roman"/>
          <w:lang w:eastAsia="lt-LT"/>
        </w:rPr>
        <w:t>Šį vaistą laikykite vaikams nepastebimoje ir nepasiekiamoje vietoje</w:t>
      </w:r>
      <w:r w:rsidRPr="00BC50E5">
        <w:rPr>
          <w:rFonts w:ascii="Times New Roman" w:eastAsia="Times New Roman" w:hAnsi="Times New Roman" w:cs="Times New Roman"/>
        </w:rPr>
        <w:t>.</w:t>
      </w:r>
    </w:p>
    <w:p w14:paraId="3322760A" w14:textId="77777777" w:rsidR="00820219" w:rsidRPr="00BC50E5" w:rsidRDefault="00820219" w:rsidP="008202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Šiam vaistui specialių laikymo sąlygų nereikia.</w:t>
      </w:r>
    </w:p>
    <w:p w14:paraId="4C172198" w14:textId="77777777" w:rsidR="00820219" w:rsidRPr="00BC50E5" w:rsidRDefault="00820219" w:rsidP="00820219">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2E709465" w14:textId="77777777" w:rsidR="00820219" w:rsidRPr="00BC50E5" w:rsidRDefault="00820219" w:rsidP="00820219">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BC50E5">
        <w:rPr>
          <w:rFonts w:ascii="Times New Roman" w:eastAsia="Times New Roman" w:hAnsi="Times New Roman" w:cs="Times New Roman"/>
        </w:rPr>
        <w:t>Ant dėžutės po ,,</w:t>
      </w:r>
      <w:r w:rsidR="00843D65" w:rsidRPr="00BC50E5">
        <w:rPr>
          <w:rFonts w:ascii="Times New Roman" w:eastAsia="Times New Roman" w:hAnsi="Times New Roman" w:cs="Times New Roman"/>
        </w:rPr>
        <w:t>EXP</w:t>
      </w:r>
      <w:r w:rsidRPr="00BC50E5">
        <w:rPr>
          <w:rFonts w:ascii="Times New Roman" w:eastAsia="Times New Roman" w:hAnsi="Times New Roman" w:cs="Times New Roman"/>
        </w:rPr>
        <w:t>“ ir lizdinės plokštelės nurodytam tinkamumo laikui pasibaigus, šio vaisto vartoti negalima. Vaistas tinkamas vartoti iki paskutinės nurodyto mėnesio dienos.</w:t>
      </w:r>
    </w:p>
    <w:p w14:paraId="2FF9A7CE" w14:textId="77777777" w:rsidR="00820219" w:rsidRPr="00BC50E5" w:rsidRDefault="00820219" w:rsidP="00820219">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17A75DC2" w14:textId="77777777" w:rsidR="00820219" w:rsidRPr="00BC50E5" w:rsidRDefault="00820219" w:rsidP="00820219">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0AC49FBD" w14:textId="77777777" w:rsidR="00820219" w:rsidRPr="00BC50E5" w:rsidRDefault="00820219" w:rsidP="00820219">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rPr>
      </w:pPr>
    </w:p>
    <w:p w14:paraId="3430DB58" w14:textId="77777777" w:rsidR="00820219" w:rsidRPr="00BC50E5" w:rsidRDefault="00820219" w:rsidP="00820219">
      <w:pPr>
        <w:tabs>
          <w:tab w:val="left" w:pos="567"/>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rPr>
      </w:pPr>
    </w:p>
    <w:p w14:paraId="515B95F6" w14:textId="77777777" w:rsidR="00820219" w:rsidRPr="00BC50E5" w:rsidRDefault="00820219" w:rsidP="00652404">
      <w:pPr>
        <w:tabs>
          <w:tab w:val="left" w:pos="567"/>
          <w:tab w:val="left" w:pos="4962"/>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r w:rsidRPr="00BC50E5">
        <w:rPr>
          <w:rFonts w:ascii="Times New Roman" w:eastAsia="Times New Roman" w:hAnsi="Times New Roman" w:cs="Times New Roman"/>
          <w:b/>
        </w:rPr>
        <w:t>6.</w:t>
      </w:r>
      <w:r w:rsidRPr="00BC50E5">
        <w:rPr>
          <w:rFonts w:ascii="Times New Roman" w:eastAsia="Times New Roman" w:hAnsi="Times New Roman" w:cs="Times New Roman"/>
          <w:b/>
        </w:rPr>
        <w:tab/>
        <w:t>Pakuotės turinys ir kita informacija</w:t>
      </w:r>
    </w:p>
    <w:p w14:paraId="4194D3C9" w14:textId="77777777" w:rsidR="00820219" w:rsidRPr="00BC50E5" w:rsidRDefault="00820219" w:rsidP="00652404">
      <w:pPr>
        <w:tabs>
          <w:tab w:val="left" w:pos="567"/>
          <w:tab w:val="left" w:pos="4962"/>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p>
    <w:p w14:paraId="058DA28F" w14:textId="77777777" w:rsidR="00820219" w:rsidRPr="00BC50E5" w:rsidRDefault="00820219" w:rsidP="00652404">
      <w:pPr>
        <w:tabs>
          <w:tab w:val="left" w:pos="567"/>
          <w:tab w:val="left" w:pos="4962"/>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proofErr w:type="spellStart"/>
      <w:r w:rsidRPr="00BC50E5">
        <w:rPr>
          <w:rFonts w:ascii="Times New Roman" w:eastAsia="Times New Roman" w:hAnsi="Times New Roman" w:cs="Times New Roman"/>
          <w:b/>
        </w:rPr>
        <w:t>Aceterin</w:t>
      </w:r>
      <w:proofErr w:type="spellEnd"/>
      <w:r w:rsidRPr="00BC50E5">
        <w:rPr>
          <w:rFonts w:ascii="Times New Roman" w:eastAsia="Times New Roman" w:hAnsi="Times New Roman" w:cs="Times New Roman"/>
          <w:b/>
        </w:rPr>
        <w:t xml:space="preserve"> </w:t>
      </w:r>
      <w:proofErr w:type="spellStart"/>
      <w:r w:rsidRPr="00BC50E5">
        <w:rPr>
          <w:rFonts w:ascii="Times New Roman" w:eastAsia="Times New Roman" w:hAnsi="Times New Roman" w:cs="Times New Roman"/>
          <w:b/>
        </w:rPr>
        <w:t>express</w:t>
      </w:r>
      <w:proofErr w:type="spellEnd"/>
      <w:r w:rsidRPr="00BC50E5">
        <w:rPr>
          <w:rFonts w:ascii="Times New Roman" w:eastAsia="Times New Roman" w:hAnsi="Times New Roman" w:cs="Times New Roman"/>
          <w:b/>
        </w:rPr>
        <w:t xml:space="preserve"> sudėtis</w:t>
      </w:r>
    </w:p>
    <w:p w14:paraId="25A207F1" w14:textId="6CDB54B7" w:rsidR="00820219" w:rsidRPr="00BC50E5" w:rsidRDefault="00820219" w:rsidP="00652404">
      <w:pPr>
        <w:numPr>
          <w:ilvl w:val="0"/>
          <w:numId w:val="5"/>
        </w:numPr>
        <w:tabs>
          <w:tab w:val="left" w:pos="567"/>
          <w:tab w:val="left" w:pos="4962"/>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rPr>
      </w:pPr>
      <w:r w:rsidRPr="00BC50E5">
        <w:rPr>
          <w:rFonts w:ascii="Times New Roman" w:eastAsia="Times New Roman" w:hAnsi="Times New Roman" w:cs="Times New Roman"/>
        </w:rPr>
        <w:t xml:space="preserve">Veiklioji medžiaga: </w:t>
      </w:r>
      <w:proofErr w:type="spellStart"/>
      <w:r w:rsidRPr="00BC50E5">
        <w:rPr>
          <w:rFonts w:ascii="Times New Roman" w:eastAsia="Times New Roman" w:hAnsi="Times New Roman" w:cs="Times New Roman"/>
        </w:rPr>
        <w:t>cetirizino</w:t>
      </w:r>
      <w:proofErr w:type="spellEnd"/>
      <w:r w:rsidRPr="00BC50E5">
        <w:rPr>
          <w:rFonts w:ascii="Times New Roman" w:eastAsia="Times New Roman" w:hAnsi="Times New Roman" w:cs="Times New Roman"/>
        </w:rPr>
        <w:t xml:space="preserve"> </w:t>
      </w:r>
      <w:proofErr w:type="spellStart"/>
      <w:r w:rsidRPr="00BC50E5">
        <w:rPr>
          <w:rFonts w:ascii="Times New Roman" w:eastAsia="Times New Roman" w:hAnsi="Times New Roman" w:cs="Times New Roman"/>
        </w:rPr>
        <w:t>dihidrochloridas</w:t>
      </w:r>
      <w:proofErr w:type="spellEnd"/>
      <w:r w:rsidRPr="00BC50E5">
        <w:rPr>
          <w:rFonts w:ascii="Times New Roman" w:eastAsia="Times New Roman" w:hAnsi="Times New Roman" w:cs="Times New Roman"/>
        </w:rPr>
        <w:t>. Vienoje tabletėje yra 10</w:t>
      </w:r>
      <w:r w:rsidR="00C964D2">
        <w:rPr>
          <w:rFonts w:ascii="Times New Roman" w:eastAsia="Times New Roman" w:hAnsi="Times New Roman" w:cs="Times New Roman"/>
        </w:rPr>
        <w:t> </w:t>
      </w:r>
      <w:r w:rsidRPr="00BC50E5">
        <w:rPr>
          <w:rFonts w:ascii="Times New Roman" w:eastAsia="Times New Roman" w:hAnsi="Times New Roman" w:cs="Times New Roman"/>
        </w:rPr>
        <w:t xml:space="preserve">mg </w:t>
      </w:r>
      <w:proofErr w:type="spellStart"/>
      <w:r w:rsidRPr="00BC50E5">
        <w:rPr>
          <w:rFonts w:ascii="Times New Roman" w:eastAsia="Times New Roman" w:hAnsi="Times New Roman" w:cs="Times New Roman"/>
        </w:rPr>
        <w:t>cetirizino</w:t>
      </w:r>
      <w:proofErr w:type="spellEnd"/>
      <w:r w:rsidRPr="00BC50E5">
        <w:rPr>
          <w:rFonts w:ascii="Times New Roman" w:eastAsia="Times New Roman" w:hAnsi="Times New Roman" w:cs="Times New Roman"/>
        </w:rPr>
        <w:t xml:space="preserve"> </w:t>
      </w:r>
      <w:proofErr w:type="spellStart"/>
      <w:r w:rsidRPr="00BC50E5">
        <w:rPr>
          <w:rFonts w:ascii="Times New Roman" w:eastAsia="Times New Roman" w:hAnsi="Times New Roman" w:cs="Times New Roman"/>
        </w:rPr>
        <w:t>dihidrochlorido</w:t>
      </w:r>
      <w:proofErr w:type="spellEnd"/>
      <w:r w:rsidRPr="00BC50E5">
        <w:rPr>
          <w:rFonts w:ascii="Times New Roman" w:eastAsia="Times New Roman" w:hAnsi="Times New Roman" w:cs="Times New Roman"/>
        </w:rPr>
        <w:t>.</w:t>
      </w:r>
    </w:p>
    <w:p w14:paraId="541760AC" w14:textId="354DD4BC" w:rsidR="00820219" w:rsidRPr="00BC50E5" w:rsidRDefault="00820219" w:rsidP="00652404">
      <w:pPr>
        <w:numPr>
          <w:ilvl w:val="0"/>
          <w:numId w:val="5"/>
        </w:numPr>
        <w:tabs>
          <w:tab w:val="left" w:pos="567"/>
          <w:tab w:val="left" w:pos="4962"/>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rPr>
      </w:pPr>
      <w:r w:rsidRPr="00BC50E5">
        <w:rPr>
          <w:rFonts w:ascii="Times New Roman" w:eastAsia="Times New Roman" w:hAnsi="Times New Roman" w:cs="Times New Roman"/>
        </w:rPr>
        <w:lastRenderedPageBreak/>
        <w:t xml:space="preserve">Pagalbinės medžiagos: </w:t>
      </w:r>
      <w:proofErr w:type="spellStart"/>
      <w:r w:rsidRPr="00BC50E5">
        <w:rPr>
          <w:rFonts w:ascii="Times New Roman" w:eastAsia="Times New Roman" w:hAnsi="Times New Roman" w:cs="Times New Roman"/>
        </w:rPr>
        <w:t>mikrokristalinė</w:t>
      </w:r>
      <w:proofErr w:type="spellEnd"/>
      <w:r w:rsidRPr="00BC50E5">
        <w:rPr>
          <w:rFonts w:ascii="Times New Roman" w:eastAsia="Times New Roman" w:hAnsi="Times New Roman" w:cs="Times New Roman"/>
        </w:rPr>
        <w:t xml:space="preserve"> celiuliozė, </w:t>
      </w:r>
      <w:proofErr w:type="spellStart"/>
      <w:r w:rsidRPr="00BC50E5">
        <w:rPr>
          <w:rFonts w:ascii="Times New Roman" w:eastAsia="Times New Roman" w:hAnsi="Times New Roman" w:cs="Times New Roman"/>
        </w:rPr>
        <w:t>hipromeliozė</w:t>
      </w:r>
      <w:proofErr w:type="spellEnd"/>
      <w:r w:rsidRPr="00BC50E5">
        <w:rPr>
          <w:rFonts w:ascii="Times New Roman" w:eastAsia="Times New Roman" w:hAnsi="Times New Roman" w:cs="Times New Roman"/>
        </w:rPr>
        <w:t xml:space="preserve">, laktozė </w:t>
      </w:r>
      <w:proofErr w:type="spellStart"/>
      <w:r w:rsidRPr="00BC50E5">
        <w:rPr>
          <w:rFonts w:ascii="Times New Roman" w:eastAsia="Times New Roman" w:hAnsi="Times New Roman" w:cs="Times New Roman"/>
        </w:rPr>
        <w:t>monohidratas</w:t>
      </w:r>
      <w:proofErr w:type="spellEnd"/>
      <w:r w:rsidRPr="00BC50E5">
        <w:rPr>
          <w:rFonts w:ascii="Times New Roman" w:eastAsia="Times New Roman" w:hAnsi="Times New Roman" w:cs="Times New Roman"/>
        </w:rPr>
        <w:t xml:space="preserve">, </w:t>
      </w:r>
      <w:proofErr w:type="spellStart"/>
      <w:r w:rsidRPr="00BC50E5">
        <w:rPr>
          <w:rFonts w:ascii="Times New Roman" w:eastAsia="Times New Roman" w:hAnsi="Times New Roman" w:cs="Times New Roman"/>
        </w:rPr>
        <w:t>makrogolis</w:t>
      </w:r>
      <w:proofErr w:type="spellEnd"/>
      <w:r w:rsidRPr="00BC50E5">
        <w:rPr>
          <w:rFonts w:ascii="Times New Roman" w:eastAsia="Times New Roman" w:hAnsi="Times New Roman" w:cs="Times New Roman"/>
        </w:rPr>
        <w:t xml:space="preserve"> 4000, magnio </w:t>
      </w:r>
      <w:proofErr w:type="spellStart"/>
      <w:r w:rsidRPr="00BC50E5">
        <w:rPr>
          <w:rFonts w:ascii="Times New Roman" w:eastAsia="Times New Roman" w:hAnsi="Times New Roman" w:cs="Times New Roman"/>
        </w:rPr>
        <w:t>stearatas</w:t>
      </w:r>
      <w:proofErr w:type="spellEnd"/>
      <w:r w:rsidRPr="00BC50E5">
        <w:rPr>
          <w:rFonts w:ascii="Times New Roman" w:eastAsia="Times New Roman" w:hAnsi="Times New Roman" w:cs="Times New Roman"/>
        </w:rPr>
        <w:t>, koloidinis bevandenis silicio dioksidas, titano dioksidas (E</w:t>
      </w:r>
      <w:r w:rsidR="00C964D2">
        <w:rPr>
          <w:rFonts w:ascii="Times New Roman" w:eastAsia="Times New Roman" w:hAnsi="Times New Roman" w:cs="Times New Roman"/>
        </w:rPr>
        <w:t> </w:t>
      </w:r>
      <w:r w:rsidRPr="00BC50E5">
        <w:rPr>
          <w:rFonts w:ascii="Times New Roman" w:eastAsia="Times New Roman" w:hAnsi="Times New Roman" w:cs="Times New Roman"/>
        </w:rPr>
        <w:t>171).</w:t>
      </w:r>
    </w:p>
    <w:p w14:paraId="1FE48233" w14:textId="77777777" w:rsidR="00820219" w:rsidRPr="00BC50E5" w:rsidRDefault="00820219" w:rsidP="00652404">
      <w:pPr>
        <w:tabs>
          <w:tab w:val="left" w:pos="567"/>
          <w:tab w:val="left" w:pos="4962"/>
        </w:tabs>
        <w:overflowPunct w:val="0"/>
        <w:autoSpaceDE w:val="0"/>
        <w:autoSpaceDN w:val="0"/>
        <w:adjustRightInd w:val="0"/>
        <w:spacing w:after="0" w:line="240" w:lineRule="auto"/>
        <w:ind w:left="539" w:hanging="539"/>
        <w:jc w:val="both"/>
        <w:textAlignment w:val="baseline"/>
        <w:rPr>
          <w:rFonts w:ascii="Times New Roman" w:eastAsia="Times New Roman" w:hAnsi="Times New Roman" w:cs="Times New Roman"/>
        </w:rPr>
      </w:pPr>
    </w:p>
    <w:p w14:paraId="1C639E98" w14:textId="77777777" w:rsidR="00820219" w:rsidRPr="00BC50E5" w:rsidRDefault="00820219" w:rsidP="00652404">
      <w:pPr>
        <w:tabs>
          <w:tab w:val="left" w:pos="567"/>
          <w:tab w:val="left" w:pos="4962"/>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b/>
        </w:rPr>
      </w:pPr>
      <w:proofErr w:type="spellStart"/>
      <w:r w:rsidRPr="00BC50E5">
        <w:rPr>
          <w:rFonts w:ascii="Times New Roman" w:eastAsia="Times New Roman" w:hAnsi="Times New Roman" w:cs="Times New Roman"/>
          <w:b/>
        </w:rPr>
        <w:t>Aceterin</w:t>
      </w:r>
      <w:proofErr w:type="spellEnd"/>
      <w:r w:rsidRPr="00BC50E5">
        <w:rPr>
          <w:rFonts w:ascii="Times New Roman" w:eastAsia="Times New Roman" w:hAnsi="Times New Roman" w:cs="Times New Roman"/>
          <w:b/>
        </w:rPr>
        <w:t xml:space="preserve"> </w:t>
      </w:r>
      <w:proofErr w:type="spellStart"/>
      <w:r w:rsidRPr="00BC50E5">
        <w:rPr>
          <w:rFonts w:ascii="Times New Roman" w:eastAsia="Times New Roman" w:hAnsi="Times New Roman" w:cs="Times New Roman"/>
          <w:b/>
        </w:rPr>
        <w:t>express</w:t>
      </w:r>
      <w:proofErr w:type="spellEnd"/>
      <w:r w:rsidRPr="00BC50E5">
        <w:rPr>
          <w:rFonts w:ascii="Times New Roman" w:eastAsia="Times New Roman" w:hAnsi="Times New Roman" w:cs="Times New Roman"/>
          <w:b/>
        </w:rPr>
        <w:t xml:space="preserve"> išvaizda ir kiekis pakuotėje</w:t>
      </w:r>
    </w:p>
    <w:p w14:paraId="34C7EC4F" w14:textId="77777777" w:rsidR="00820219" w:rsidRPr="00BC50E5" w:rsidRDefault="00820219" w:rsidP="00652404">
      <w:pPr>
        <w:tabs>
          <w:tab w:val="left" w:pos="567"/>
          <w:tab w:val="left" w:pos="4962"/>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Balta, pailga, plėvele dengta tabletė su vagele vienoje pusėje.</w:t>
      </w:r>
    </w:p>
    <w:p w14:paraId="74C16A4A" w14:textId="77777777" w:rsidR="00820219" w:rsidRPr="00BC50E5" w:rsidRDefault="00820219" w:rsidP="00652404">
      <w:pPr>
        <w:tabs>
          <w:tab w:val="left" w:pos="567"/>
          <w:tab w:val="left" w:pos="4962"/>
        </w:tabs>
        <w:spacing w:after="0" w:line="240" w:lineRule="auto"/>
        <w:outlineLvl w:val="0"/>
        <w:rPr>
          <w:rFonts w:ascii="Times New Roman" w:eastAsia="Times New Roman" w:hAnsi="Times New Roman" w:cs="Times New Roman"/>
          <w:b/>
          <w:bCs/>
          <w:i/>
          <w:iCs/>
        </w:rPr>
      </w:pPr>
      <w:r w:rsidRPr="00BC50E5">
        <w:rPr>
          <w:rFonts w:ascii="Times New Roman" w:eastAsia="Times New Roman" w:hAnsi="Times New Roman" w:cs="Times New Roman"/>
          <w:lang w:eastAsia="lt-LT"/>
        </w:rPr>
        <w:t>Tabletę galima padalyti į dvi lygias dozes.</w:t>
      </w:r>
    </w:p>
    <w:p w14:paraId="3B177FAF" w14:textId="77777777" w:rsidR="00820219" w:rsidRPr="00BC50E5" w:rsidRDefault="00820219" w:rsidP="00652404">
      <w:pPr>
        <w:tabs>
          <w:tab w:val="left" w:pos="567"/>
          <w:tab w:val="left" w:pos="4962"/>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BC50E5">
        <w:rPr>
          <w:rFonts w:ascii="Times New Roman" w:eastAsia="Times New Roman" w:hAnsi="Times New Roman" w:cs="Times New Roman"/>
        </w:rPr>
        <w:t>Pakuotėje yra 10 plėvele dengtų tablečių.</w:t>
      </w:r>
    </w:p>
    <w:p w14:paraId="0F8A3E82" w14:textId="77777777" w:rsidR="00820219" w:rsidRPr="00BC50E5" w:rsidRDefault="00820219" w:rsidP="00652404">
      <w:pPr>
        <w:tabs>
          <w:tab w:val="left" w:pos="567"/>
          <w:tab w:val="left" w:pos="4962"/>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458CC436" w14:textId="77777777" w:rsidR="00820219" w:rsidRPr="00BC50E5" w:rsidRDefault="00820219" w:rsidP="00652404">
      <w:pPr>
        <w:tabs>
          <w:tab w:val="left" w:pos="567"/>
          <w:tab w:val="left" w:pos="4962"/>
        </w:tabs>
        <w:overflowPunct w:val="0"/>
        <w:autoSpaceDE w:val="0"/>
        <w:autoSpaceDN w:val="0"/>
        <w:adjustRightInd w:val="0"/>
        <w:spacing w:after="0" w:line="240" w:lineRule="auto"/>
        <w:jc w:val="both"/>
        <w:textAlignment w:val="baseline"/>
        <w:rPr>
          <w:rFonts w:ascii="Times New Roman" w:eastAsia="Times New Roman" w:hAnsi="Times New Roman" w:cs="Times New Roman"/>
          <w:b/>
        </w:rPr>
      </w:pPr>
      <w:r w:rsidRPr="00BC50E5">
        <w:rPr>
          <w:rFonts w:ascii="Times New Roman" w:eastAsia="Times New Roman" w:hAnsi="Times New Roman" w:cs="Times New Roman"/>
          <w:b/>
        </w:rPr>
        <w:t>R</w:t>
      </w:r>
      <w:r w:rsidR="003E0837" w:rsidRPr="00BC50E5">
        <w:rPr>
          <w:rFonts w:ascii="Times New Roman" w:eastAsia="Times New Roman" w:hAnsi="Times New Roman" w:cs="Times New Roman"/>
          <w:b/>
        </w:rPr>
        <w:t>egistruotojas</w:t>
      </w:r>
    </w:p>
    <w:p w14:paraId="4450344B" w14:textId="77777777" w:rsidR="00820219" w:rsidRPr="00BC50E5" w:rsidRDefault="00820219" w:rsidP="00652404">
      <w:pPr>
        <w:tabs>
          <w:tab w:val="left" w:pos="567"/>
          <w:tab w:val="left" w:pos="4962"/>
        </w:tabs>
        <w:overflowPunct w:val="0"/>
        <w:autoSpaceDE w:val="0"/>
        <w:autoSpaceDN w:val="0"/>
        <w:adjustRightInd w:val="0"/>
        <w:spacing w:after="0" w:line="240" w:lineRule="auto"/>
        <w:textAlignment w:val="baseline"/>
        <w:rPr>
          <w:rFonts w:ascii="Times New Roman" w:eastAsia="Times New Roman" w:hAnsi="Times New Roman" w:cs="Times New Roman"/>
        </w:rPr>
      </w:pPr>
      <w:proofErr w:type="spellStart"/>
      <w:r w:rsidRPr="00BC50E5">
        <w:rPr>
          <w:rFonts w:ascii="Times New Roman" w:eastAsia="Times New Roman" w:hAnsi="Times New Roman" w:cs="Times New Roman"/>
        </w:rPr>
        <w:t>Sandoz</w:t>
      </w:r>
      <w:proofErr w:type="spellEnd"/>
      <w:r w:rsidRPr="00BC50E5">
        <w:rPr>
          <w:rFonts w:ascii="Times New Roman" w:eastAsia="Times New Roman" w:hAnsi="Times New Roman" w:cs="Times New Roman"/>
        </w:rPr>
        <w:t xml:space="preserve"> </w:t>
      </w:r>
      <w:proofErr w:type="spellStart"/>
      <w:r w:rsidRPr="00BC50E5">
        <w:rPr>
          <w:rFonts w:ascii="Times New Roman" w:eastAsia="Times New Roman" w:hAnsi="Times New Roman" w:cs="Times New Roman"/>
        </w:rPr>
        <w:t>d.d</w:t>
      </w:r>
      <w:proofErr w:type="spellEnd"/>
      <w:r w:rsidRPr="00BC50E5">
        <w:rPr>
          <w:rFonts w:ascii="Times New Roman" w:eastAsia="Times New Roman" w:hAnsi="Times New Roman" w:cs="Times New Roman"/>
        </w:rPr>
        <w:t>.</w:t>
      </w:r>
    </w:p>
    <w:p w14:paraId="53F2F191" w14:textId="77777777" w:rsidR="00820219" w:rsidRPr="00BC50E5" w:rsidRDefault="00820219" w:rsidP="00652404">
      <w:pPr>
        <w:tabs>
          <w:tab w:val="left" w:pos="567"/>
          <w:tab w:val="left" w:pos="4962"/>
        </w:tabs>
        <w:overflowPunct w:val="0"/>
        <w:autoSpaceDE w:val="0"/>
        <w:autoSpaceDN w:val="0"/>
        <w:adjustRightInd w:val="0"/>
        <w:spacing w:after="0" w:line="240" w:lineRule="auto"/>
        <w:textAlignment w:val="baseline"/>
        <w:rPr>
          <w:rFonts w:ascii="Times New Roman" w:eastAsia="Times New Roman" w:hAnsi="Times New Roman" w:cs="Times New Roman"/>
        </w:rPr>
      </w:pPr>
      <w:proofErr w:type="spellStart"/>
      <w:r w:rsidRPr="00BC50E5">
        <w:rPr>
          <w:rFonts w:ascii="Times New Roman" w:eastAsia="Times New Roman" w:hAnsi="Times New Roman" w:cs="Times New Roman"/>
        </w:rPr>
        <w:t>Verovškova</w:t>
      </w:r>
      <w:proofErr w:type="spellEnd"/>
      <w:r w:rsidRPr="00BC50E5">
        <w:rPr>
          <w:rFonts w:ascii="Times New Roman" w:eastAsia="Times New Roman" w:hAnsi="Times New Roman" w:cs="Times New Roman"/>
        </w:rPr>
        <w:t xml:space="preserve"> 57</w:t>
      </w:r>
      <w:r w:rsidRPr="00BC50E5">
        <w:rPr>
          <w:rFonts w:ascii="Times New Roman" w:eastAsia="Times New Roman" w:hAnsi="Times New Roman" w:cs="Times New Roman"/>
        </w:rPr>
        <w:br/>
        <w:t xml:space="preserve">1000 </w:t>
      </w:r>
      <w:proofErr w:type="spellStart"/>
      <w:r w:rsidRPr="00BC50E5">
        <w:rPr>
          <w:rFonts w:ascii="Times New Roman" w:eastAsia="Times New Roman" w:hAnsi="Times New Roman" w:cs="Times New Roman"/>
        </w:rPr>
        <w:t>Ljubljana</w:t>
      </w:r>
      <w:proofErr w:type="spellEnd"/>
      <w:r w:rsidRPr="00BC50E5">
        <w:rPr>
          <w:rFonts w:ascii="Times New Roman" w:eastAsia="Times New Roman" w:hAnsi="Times New Roman" w:cs="Times New Roman"/>
        </w:rPr>
        <w:t xml:space="preserve"> </w:t>
      </w:r>
      <w:r w:rsidRPr="00BC50E5">
        <w:rPr>
          <w:rFonts w:ascii="Times New Roman" w:eastAsia="Times New Roman" w:hAnsi="Times New Roman" w:cs="Times New Roman"/>
        </w:rPr>
        <w:br/>
        <w:t>Slovėnija</w:t>
      </w:r>
    </w:p>
    <w:p w14:paraId="2A2A3D17" w14:textId="77777777" w:rsidR="00820219" w:rsidRPr="00BC50E5" w:rsidRDefault="00820219" w:rsidP="00652404">
      <w:pPr>
        <w:tabs>
          <w:tab w:val="left" w:pos="567"/>
          <w:tab w:val="left" w:pos="4962"/>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31766709" w14:textId="77777777" w:rsidR="00820219" w:rsidRPr="00BC50E5" w:rsidRDefault="00820219" w:rsidP="00652404">
      <w:pPr>
        <w:tabs>
          <w:tab w:val="left" w:pos="567"/>
          <w:tab w:val="left" w:pos="4962"/>
        </w:tabs>
        <w:overflowPunct w:val="0"/>
        <w:autoSpaceDE w:val="0"/>
        <w:autoSpaceDN w:val="0"/>
        <w:adjustRightInd w:val="0"/>
        <w:spacing w:after="0" w:line="240" w:lineRule="auto"/>
        <w:jc w:val="both"/>
        <w:textAlignment w:val="baseline"/>
        <w:rPr>
          <w:rFonts w:ascii="Times New Roman" w:eastAsia="Times New Roman" w:hAnsi="Times New Roman" w:cs="Times New Roman"/>
          <w:b/>
        </w:rPr>
      </w:pPr>
      <w:r w:rsidRPr="00BC50E5">
        <w:rPr>
          <w:rFonts w:ascii="Times New Roman" w:eastAsia="Times New Roman" w:hAnsi="Times New Roman" w:cs="Times New Roman"/>
          <w:b/>
        </w:rPr>
        <w:t>Gamintojai</w:t>
      </w:r>
    </w:p>
    <w:p w14:paraId="265B8948" w14:textId="77777777" w:rsidR="00820219" w:rsidRPr="00BC50E5" w:rsidRDefault="00820219" w:rsidP="00652404">
      <w:pPr>
        <w:tabs>
          <w:tab w:val="left" w:pos="567"/>
          <w:tab w:val="left" w:pos="4962"/>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rPr>
      </w:pPr>
      <w:proofErr w:type="spellStart"/>
      <w:r w:rsidRPr="00BC50E5">
        <w:rPr>
          <w:rFonts w:ascii="Times New Roman" w:eastAsia="Times New Roman" w:hAnsi="Times New Roman" w:cs="Times New Roman"/>
        </w:rPr>
        <w:t>Salutas</w:t>
      </w:r>
      <w:proofErr w:type="spellEnd"/>
      <w:r w:rsidRPr="00BC50E5">
        <w:rPr>
          <w:rFonts w:ascii="Times New Roman" w:eastAsia="Times New Roman" w:hAnsi="Times New Roman" w:cs="Times New Roman"/>
        </w:rPr>
        <w:t xml:space="preserve"> Pharma </w:t>
      </w:r>
      <w:proofErr w:type="spellStart"/>
      <w:r w:rsidRPr="00BC50E5">
        <w:rPr>
          <w:rFonts w:ascii="Times New Roman" w:eastAsia="Times New Roman" w:hAnsi="Times New Roman" w:cs="Times New Roman"/>
        </w:rPr>
        <w:t>GmbH</w:t>
      </w:r>
      <w:proofErr w:type="spellEnd"/>
      <w:r w:rsidRPr="00BC50E5">
        <w:rPr>
          <w:rFonts w:ascii="Times New Roman" w:eastAsia="Times New Roman" w:hAnsi="Times New Roman" w:cs="Times New Roman"/>
        </w:rPr>
        <w:t xml:space="preserve">, </w:t>
      </w:r>
    </w:p>
    <w:p w14:paraId="20AE4DCC" w14:textId="77777777" w:rsidR="00820219" w:rsidRPr="00BC50E5" w:rsidRDefault="00820219" w:rsidP="00652404">
      <w:pPr>
        <w:tabs>
          <w:tab w:val="left" w:pos="567"/>
          <w:tab w:val="left" w:pos="4962"/>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rPr>
      </w:pPr>
      <w:proofErr w:type="spellStart"/>
      <w:r w:rsidRPr="00BC50E5">
        <w:rPr>
          <w:rFonts w:ascii="Times New Roman" w:eastAsia="Times New Roman" w:hAnsi="Times New Roman" w:cs="Times New Roman"/>
        </w:rPr>
        <w:t>Otto-von-Guericke-Allee</w:t>
      </w:r>
      <w:proofErr w:type="spellEnd"/>
      <w:r w:rsidRPr="00BC50E5">
        <w:rPr>
          <w:rFonts w:ascii="Times New Roman" w:eastAsia="Times New Roman" w:hAnsi="Times New Roman" w:cs="Times New Roman"/>
        </w:rPr>
        <w:t xml:space="preserve"> 1, D-39179 </w:t>
      </w:r>
      <w:proofErr w:type="spellStart"/>
      <w:r w:rsidRPr="00BC50E5">
        <w:rPr>
          <w:rFonts w:ascii="Times New Roman" w:eastAsia="Times New Roman" w:hAnsi="Times New Roman" w:cs="Times New Roman"/>
        </w:rPr>
        <w:t>Barleben</w:t>
      </w:r>
      <w:proofErr w:type="spellEnd"/>
      <w:r w:rsidRPr="00BC50E5">
        <w:rPr>
          <w:rFonts w:ascii="Times New Roman" w:eastAsia="Times New Roman" w:hAnsi="Times New Roman" w:cs="Times New Roman"/>
        </w:rPr>
        <w:t xml:space="preserve">, </w:t>
      </w:r>
    </w:p>
    <w:p w14:paraId="59EB5F41" w14:textId="77777777" w:rsidR="00820219" w:rsidRPr="00BC50E5" w:rsidRDefault="00820219" w:rsidP="00652404">
      <w:pPr>
        <w:tabs>
          <w:tab w:val="left" w:pos="567"/>
          <w:tab w:val="left" w:pos="4962"/>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rPr>
      </w:pPr>
      <w:r w:rsidRPr="00BC50E5">
        <w:rPr>
          <w:rFonts w:ascii="Times New Roman" w:eastAsia="Times New Roman" w:hAnsi="Times New Roman" w:cs="Times New Roman"/>
        </w:rPr>
        <w:t>Vokietija</w:t>
      </w:r>
    </w:p>
    <w:p w14:paraId="35B219C7" w14:textId="77777777" w:rsidR="00820219" w:rsidRPr="00BC50E5" w:rsidRDefault="00820219" w:rsidP="00652404">
      <w:pPr>
        <w:tabs>
          <w:tab w:val="left" w:pos="567"/>
          <w:tab w:val="left" w:pos="4962"/>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rPr>
      </w:pPr>
    </w:p>
    <w:p w14:paraId="0C93C6FB" w14:textId="77777777" w:rsidR="00820219" w:rsidRPr="00BC50E5" w:rsidRDefault="00820219" w:rsidP="00652404">
      <w:pPr>
        <w:tabs>
          <w:tab w:val="left" w:pos="567"/>
          <w:tab w:val="left" w:pos="4962"/>
        </w:tabs>
        <w:overflowPunct w:val="0"/>
        <w:autoSpaceDE w:val="0"/>
        <w:autoSpaceDN w:val="0"/>
        <w:adjustRightInd w:val="0"/>
        <w:spacing w:after="0" w:line="240" w:lineRule="auto"/>
        <w:textAlignment w:val="baseline"/>
        <w:rPr>
          <w:rFonts w:ascii="Times New Roman" w:eastAsia="Times New Roman" w:hAnsi="Times New Roman" w:cs="Times New Roman"/>
        </w:rPr>
      </w:pPr>
      <w:proofErr w:type="spellStart"/>
      <w:r w:rsidRPr="00BC50E5">
        <w:rPr>
          <w:rFonts w:ascii="Times New Roman" w:eastAsia="Times New Roman" w:hAnsi="Times New Roman" w:cs="Times New Roman"/>
        </w:rPr>
        <w:t>Lek</w:t>
      </w:r>
      <w:proofErr w:type="spellEnd"/>
      <w:r w:rsidRPr="00BC50E5">
        <w:rPr>
          <w:rFonts w:ascii="Times New Roman" w:eastAsia="Times New Roman" w:hAnsi="Times New Roman" w:cs="Times New Roman"/>
        </w:rPr>
        <w:t xml:space="preserve"> S.A. </w:t>
      </w:r>
    </w:p>
    <w:p w14:paraId="1C453CF0" w14:textId="77777777" w:rsidR="00820219" w:rsidRPr="00BC50E5" w:rsidRDefault="00820219" w:rsidP="00652404">
      <w:pPr>
        <w:tabs>
          <w:tab w:val="left" w:pos="567"/>
          <w:tab w:val="left" w:pos="4962"/>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 xml:space="preserve">16, </w:t>
      </w:r>
      <w:proofErr w:type="spellStart"/>
      <w:r w:rsidRPr="00BC50E5">
        <w:rPr>
          <w:rFonts w:ascii="Times New Roman" w:eastAsia="Times New Roman" w:hAnsi="Times New Roman" w:cs="Times New Roman"/>
        </w:rPr>
        <w:t>Podlipie</w:t>
      </w:r>
      <w:proofErr w:type="spellEnd"/>
      <w:r w:rsidRPr="00BC50E5">
        <w:rPr>
          <w:rFonts w:ascii="Times New Roman" w:eastAsia="Times New Roman" w:hAnsi="Times New Roman" w:cs="Times New Roman"/>
        </w:rPr>
        <w:t xml:space="preserve"> Str. </w:t>
      </w:r>
    </w:p>
    <w:p w14:paraId="273F8E0B" w14:textId="77777777" w:rsidR="00820219" w:rsidRPr="00BC50E5" w:rsidRDefault="00820219" w:rsidP="00652404">
      <w:pPr>
        <w:tabs>
          <w:tab w:val="left" w:pos="567"/>
          <w:tab w:val="left" w:pos="4962"/>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 xml:space="preserve">95-010 </w:t>
      </w:r>
      <w:proofErr w:type="spellStart"/>
      <w:r w:rsidRPr="00BC50E5">
        <w:rPr>
          <w:rFonts w:ascii="Times New Roman" w:eastAsia="Times New Roman" w:hAnsi="Times New Roman" w:cs="Times New Roman"/>
        </w:rPr>
        <w:t>Stryków</w:t>
      </w:r>
      <w:proofErr w:type="spellEnd"/>
      <w:r w:rsidRPr="00BC50E5">
        <w:rPr>
          <w:rFonts w:ascii="Times New Roman" w:eastAsia="Times New Roman" w:hAnsi="Times New Roman" w:cs="Times New Roman"/>
        </w:rPr>
        <w:t xml:space="preserve"> </w:t>
      </w:r>
    </w:p>
    <w:p w14:paraId="4C390114" w14:textId="77777777" w:rsidR="00820219" w:rsidRPr="00BC50E5" w:rsidRDefault="00820219" w:rsidP="00652404">
      <w:pPr>
        <w:tabs>
          <w:tab w:val="left" w:pos="567"/>
          <w:tab w:val="left" w:pos="4962"/>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 xml:space="preserve">Lenkija </w:t>
      </w:r>
    </w:p>
    <w:p w14:paraId="41EB483D" w14:textId="77777777" w:rsidR="00820219" w:rsidRPr="00BC50E5" w:rsidRDefault="00820219" w:rsidP="00652404">
      <w:pPr>
        <w:tabs>
          <w:tab w:val="left" w:pos="567"/>
          <w:tab w:val="left" w:pos="4962"/>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7A3F1C2E" w14:textId="77777777" w:rsidR="00820219" w:rsidRPr="00BC50E5" w:rsidRDefault="00820219" w:rsidP="00652404">
      <w:pPr>
        <w:tabs>
          <w:tab w:val="left" w:pos="567"/>
          <w:tab w:val="left" w:pos="4962"/>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 xml:space="preserve">su gamybos vieta: </w:t>
      </w:r>
    </w:p>
    <w:p w14:paraId="6229109D" w14:textId="77777777" w:rsidR="00820219" w:rsidRPr="00BC50E5" w:rsidRDefault="00820219" w:rsidP="00652404">
      <w:pPr>
        <w:tabs>
          <w:tab w:val="left" w:pos="567"/>
          <w:tab w:val="left" w:pos="4962"/>
        </w:tabs>
        <w:overflowPunct w:val="0"/>
        <w:autoSpaceDE w:val="0"/>
        <w:autoSpaceDN w:val="0"/>
        <w:adjustRightInd w:val="0"/>
        <w:spacing w:after="0" w:line="240" w:lineRule="auto"/>
        <w:textAlignment w:val="baseline"/>
        <w:rPr>
          <w:rFonts w:ascii="Times New Roman" w:eastAsia="Times New Roman" w:hAnsi="Times New Roman" w:cs="Times New Roman"/>
        </w:rPr>
      </w:pPr>
      <w:proofErr w:type="spellStart"/>
      <w:r w:rsidRPr="00BC50E5">
        <w:rPr>
          <w:rFonts w:ascii="Times New Roman" w:eastAsia="Times New Roman" w:hAnsi="Times New Roman" w:cs="Times New Roman"/>
        </w:rPr>
        <w:t>Lek</w:t>
      </w:r>
      <w:proofErr w:type="spellEnd"/>
      <w:r w:rsidRPr="00BC50E5">
        <w:rPr>
          <w:rFonts w:ascii="Times New Roman" w:eastAsia="Times New Roman" w:hAnsi="Times New Roman" w:cs="Times New Roman"/>
        </w:rPr>
        <w:t xml:space="preserve"> S.A. </w:t>
      </w:r>
    </w:p>
    <w:p w14:paraId="5C6F3345" w14:textId="77777777" w:rsidR="00820219" w:rsidRPr="00BC50E5" w:rsidRDefault="00820219" w:rsidP="00652404">
      <w:pPr>
        <w:tabs>
          <w:tab w:val="left" w:pos="567"/>
          <w:tab w:val="left" w:pos="4962"/>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 xml:space="preserve">50C, </w:t>
      </w:r>
      <w:proofErr w:type="spellStart"/>
      <w:r w:rsidRPr="00BC50E5">
        <w:rPr>
          <w:rFonts w:ascii="Times New Roman" w:eastAsia="Times New Roman" w:hAnsi="Times New Roman" w:cs="Times New Roman"/>
        </w:rPr>
        <w:t>Domaniewska</w:t>
      </w:r>
      <w:proofErr w:type="spellEnd"/>
      <w:r w:rsidRPr="00BC50E5">
        <w:rPr>
          <w:rFonts w:ascii="Times New Roman" w:eastAsia="Times New Roman" w:hAnsi="Times New Roman" w:cs="Times New Roman"/>
        </w:rPr>
        <w:t xml:space="preserve"> Str. </w:t>
      </w:r>
    </w:p>
    <w:p w14:paraId="310ECEE9" w14:textId="77777777" w:rsidR="00820219" w:rsidRPr="00BC50E5" w:rsidRDefault="00820219" w:rsidP="00652404">
      <w:pPr>
        <w:tabs>
          <w:tab w:val="left" w:pos="567"/>
          <w:tab w:val="left" w:pos="4962"/>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 xml:space="preserve">02-672 </w:t>
      </w:r>
      <w:proofErr w:type="spellStart"/>
      <w:r w:rsidRPr="00BC50E5">
        <w:rPr>
          <w:rFonts w:ascii="Times New Roman" w:eastAsia="Times New Roman" w:hAnsi="Times New Roman" w:cs="Times New Roman"/>
        </w:rPr>
        <w:t>Warsaw</w:t>
      </w:r>
      <w:proofErr w:type="spellEnd"/>
      <w:r w:rsidRPr="00BC50E5">
        <w:rPr>
          <w:rFonts w:ascii="Times New Roman" w:eastAsia="Times New Roman" w:hAnsi="Times New Roman" w:cs="Times New Roman"/>
        </w:rPr>
        <w:t xml:space="preserve"> </w:t>
      </w:r>
    </w:p>
    <w:p w14:paraId="20248941" w14:textId="77777777" w:rsidR="00820219" w:rsidRPr="00BC50E5" w:rsidRDefault="00820219" w:rsidP="00652404">
      <w:pPr>
        <w:tabs>
          <w:tab w:val="left" w:pos="567"/>
          <w:tab w:val="left" w:pos="4962"/>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BC50E5">
        <w:rPr>
          <w:rFonts w:ascii="Times New Roman" w:eastAsia="Times New Roman" w:hAnsi="Times New Roman" w:cs="Times New Roman"/>
        </w:rPr>
        <w:t>Lenkija</w:t>
      </w:r>
    </w:p>
    <w:p w14:paraId="34B23677" w14:textId="77777777" w:rsidR="00820219" w:rsidRPr="00BC50E5" w:rsidRDefault="00820219" w:rsidP="00652404">
      <w:pPr>
        <w:tabs>
          <w:tab w:val="left" w:pos="567"/>
          <w:tab w:val="left" w:pos="4962"/>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rPr>
      </w:pPr>
    </w:p>
    <w:p w14:paraId="33E04162" w14:textId="77777777" w:rsidR="00820219" w:rsidRPr="00BC50E5" w:rsidRDefault="00820219" w:rsidP="00652404">
      <w:pPr>
        <w:tabs>
          <w:tab w:val="left" w:pos="567"/>
          <w:tab w:val="left" w:pos="4962"/>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rPr>
      </w:pPr>
    </w:p>
    <w:p w14:paraId="3D391163" w14:textId="77777777" w:rsidR="00820219" w:rsidRPr="00BC50E5" w:rsidRDefault="00820219" w:rsidP="00652404">
      <w:pPr>
        <w:widowControl w:val="0"/>
        <w:tabs>
          <w:tab w:val="left" w:pos="567"/>
          <w:tab w:val="left" w:pos="4962"/>
        </w:tabs>
        <w:suppressAutoHyphens/>
        <w:spacing w:after="0" w:line="240" w:lineRule="auto"/>
        <w:jc w:val="both"/>
        <w:rPr>
          <w:rFonts w:ascii="Times New Roman" w:eastAsia="Lucida Sans Unicode" w:hAnsi="Times New Roman" w:cs="Times New Roman"/>
          <w:lang w:eastAsia="lt-LT"/>
        </w:rPr>
      </w:pPr>
      <w:r w:rsidRPr="00BC50E5">
        <w:rPr>
          <w:rFonts w:ascii="Times New Roman" w:eastAsia="Lucida Sans Unicode" w:hAnsi="Times New Roman" w:cs="Times New Roman"/>
          <w:lang w:eastAsia="lt-LT"/>
        </w:rPr>
        <w:t xml:space="preserve">Jeigu apie šį vaistą norite sužinoti daugiau, kreipkitės į vietinį </w:t>
      </w:r>
      <w:r w:rsidR="003E0837" w:rsidRPr="00BC50E5">
        <w:rPr>
          <w:rFonts w:ascii="Times New Roman" w:eastAsia="Lucida Sans Unicode" w:hAnsi="Times New Roman" w:cs="Times New Roman"/>
          <w:lang w:eastAsia="lt-LT"/>
        </w:rPr>
        <w:t>registruotojo</w:t>
      </w:r>
      <w:r w:rsidRPr="00BC50E5">
        <w:rPr>
          <w:rFonts w:ascii="Times New Roman" w:eastAsia="Lucida Sans Unicode" w:hAnsi="Times New Roman" w:cs="Times New Roman"/>
          <w:lang w:eastAsia="lt-LT"/>
        </w:rPr>
        <w:t xml:space="preserve"> atstovą</w:t>
      </w:r>
      <w:r w:rsidR="00F53F0A" w:rsidRPr="00BC50E5">
        <w:rPr>
          <w:rFonts w:ascii="Times New Roman" w:eastAsia="Lucida Sans Unicode" w:hAnsi="Times New Roman" w:cs="Times New Roman"/>
          <w:lang w:eastAsia="lt-LT"/>
        </w:rPr>
        <w:t>:</w:t>
      </w:r>
    </w:p>
    <w:p w14:paraId="515CD310" w14:textId="77777777" w:rsidR="00F53F0A" w:rsidRPr="00BC50E5" w:rsidRDefault="00F53F0A" w:rsidP="00652404">
      <w:pPr>
        <w:widowControl w:val="0"/>
        <w:tabs>
          <w:tab w:val="left" w:pos="567"/>
          <w:tab w:val="left" w:pos="4962"/>
        </w:tabs>
        <w:suppressAutoHyphens/>
        <w:spacing w:after="0" w:line="240" w:lineRule="auto"/>
        <w:jc w:val="both"/>
        <w:rPr>
          <w:rFonts w:ascii="Times New Roman" w:eastAsia="Lucida Sans Unicode" w:hAnsi="Times New Roman" w:cs="Times New Roman"/>
          <w:lang w:eastAsia="lt-LT"/>
        </w:rPr>
      </w:pPr>
    </w:p>
    <w:p w14:paraId="7119ED51" w14:textId="77777777" w:rsidR="00820219" w:rsidRPr="00BC50E5" w:rsidRDefault="00820219" w:rsidP="00652404">
      <w:pPr>
        <w:tabs>
          <w:tab w:val="left" w:pos="567"/>
          <w:tab w:val="left" w:pos="4962"/>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roofErr w:type="spellStart"/>
      <w:r w:rsidRPr="00BC50E5">
        <w:rPr>
          <w:rFonts w:ascii="Times New Roman" w:eastAsia="Times New Roman" w:hAnsi="Times New Roman" w:cs="Times New Roman"/>
        </w:rPr>
        <w:t>Sandoz</w:t>
      </w:r>
      <w:proofErr w:type="spellEnd"/>
      <w:r w:rsidRPr="00BC50E5">
        <w:rPr>
          <w:rFonts w:ascii="Times New Roman" w:eastAsia="Times New Roman" w:hAnsi="Times New Roman" w:cs="Times New Roman"/>
        </w:rPr>
        <w:t xml:space="preserve"> </w:t>
      </w:r>
      <w:proofErr w:type="spellStart"/>
      <w:r w:rsidRPr="00BC50E5">
        <w:rPr>
          <w:rFonts w:ascii="Times New Roman" w:eastAsia="Times New Roman" w:hAnsi="Times New Roman" w:cs="Times New Roman"/>
        </w:rPr>
        <w:t>Pharmaceuticals</w:t>
      </w:r>
      <w:proofErr w:type="spellEnd"/>
      <w:r w:rsidRPr="00BC50E5">
        <w:rPr>
          <w:rFonts w:ascii="Times New Roman" w:eastAsia="Times New Roman" w:hAnsi="Times New Roman" w:cs="Times New Roman"/>
        </w:rPr>
        <w:t xml:space="preserve"> </w:t>
      </w:r>
      <w:proofErr w:type="spellStart"/>
      <w:r w:rsidRPr="00BC50E5">
        <w:rPr>
          <w:rFonts w:ascii="Times New Roman" w:eastAsia="Times New Roman" w:hAnsi="Times New Roman" w:cs="Times New Roman"/>
        </w:rPr>
        <w:t>d.d</w:t>
      </w:r>
      <w:proofErr w:type="spellEnd"/>
      <w:r w:rsidRPr="00BC50E5">
        <w:rPr>
          <w:rFonts w:ascii="Times New Roman" w:eastAsia="Times New Roman" w:hAnsi="Times New Roman" w:cs="Times New Roman"/>
        </w:rPr>
        <w:t>. filialas</w:t>
      </w:r>
    </w:p>
    <w:p w14:paraId="5D10F6C7" w14:textId="1CCE0B44" w:rsidR="00820219" w:rsidRPr="00BC50E5" w:rsidRDefault="00820219" w:rsidP="00652404">
      <w:pPr>
        <w:tabs>
          <w:tab w:val="left" w:pos="567"/>
          <w:tab w:val="left" w:pos="4962"/>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BC50E5">
        <w:rPr>
          <w:rFonts w:ascii="Times New Roman" w:eastAsia="Times New Roman" w:hAnsi="Times New Roman" w:cs="Times New Roman"/>
        </w:rPr>
        <w:t xml:space="preserve">Tel. </w:t>
      </w:r>
      <w:r w:rsidR="003817D2" w:rsidRPr="00BC50E5">
        <w:rPr>
          <w:rFonts w:ascii="Times New Roman" w:eastAsia="Times New Roman" w:hAnsi="Times New Roman" w:cs="Times New Roman"/>
        </w:rPr>
        <w:t>+</w:t>
      </w:r>
      <w:r w:rsidRPr="00BC50E5">
        <w:rPr>
          <w:rFonts w:ascii="Times New Roman" w:eastAsia="Times New Roman" w:hAnsi="Times New Roman" w:cs="Times New Roman"/>
        </w:rPr>
        <w:t>370 5 26</w:t>
      </w:r>
      <w:r w:rsidR="003817D2" w:rsidRPr="00BC50E5">
        <w:rPr>
          <w:rFonts w:ascii="Times New Roman" w:eastAsia="Times New Roman" w:hAnsi="Times New Roman" w:cs="Times New Roman"/>
        </w:rPr>
        <w:t xml:space="preserve"> </w:t>
      </w:r>
      <w:r w:rsidRPr="00BC50E5">
        <w:rPr>
          <w:rFonts w:ascii="Times New Roman" w:eastAsia="Times New Roman" w:hAnsi="Times New Roman" w:cs="Times New Roman"/>
        </w:rPr>
        <w:t>36 037</w:t>
      </w:r>
    </w:p>
    <w:p w14:paraId="19356364" w14:textId="77777777" w:rsidR="00820219" w:rsidRPr="00BC50E5" w:rsidRDefault="00820219" w:rsidP="00652404">
      <w:pPr>
        <w:tabs>
          <w:tab w:val="left" w:pos="567"/>
          <w:tab w:val="left" w:pos="4962"/>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3032C201" w14:textId="0566A1EB" w:rsidR="00820219" w:rsidRPr="00BC50E5" w:rsidRDefault="00820219" w:rsidP="00652404">
      <w:pPr>
        <w:tabs>
          <w:tab w:val="left" w:pos="567"/>
          <w:tab w:val="left" w:pos="4962"/>
        </w:tabs>
        <w:overflowPunct w:val="0"/>
        <w:autoSpaceDE w:val="0"/>
        <w:autoSpaceDN w:val="0"/>
        <w:adjustRightInd w:val="0"/>
        <w:spacing w:after="0" w:line="240" w:lineRule="auto"/>
        <w:jc w:val="both"/>
        <w:textAlignment w:val="baseline"/>
        <w:rPr>
          <w:rFonts w:ascii="Times New Roman" w:eastAsia="Times New Roman" w:hAnsi="Times New Roman" w:cs="Times New Roman"/>
          <w:b/>
        </w:rPr>
      </w:pPr>
      <w:r w:rsidRPr="00BC50E5">
        <w:rPr>
          <w:rFonts w:ascii="Times New Roman" w:eastAsia="Times New Roman" w:hAnsi="Times New Roman" w:cs="Times New Roman"/>
          <w:b/>
          <w:bCs/>
        </w:rPr>
        <w:t>Šis pakuotės lapelis</w:t>
      </w:r>
      <w:r w:rsidRPr="00BC50E5">
        <w:rPr>
          <w:rFonts w:ascii="Times New Roman" w:eastAsia="Times New Roman" w:hAnsi="Times New Roman" w:cs="Times New Roman"/>
          <w:b/>
        </w:rPr>
        <w:t xml:space="preserve"> paskutinį kartą peržiūrėtas </w:t>
      </w:r>
      <w:r w:rsidR="00FB5D3B">
        <w:rPr>
          <w:rFonts w:ascii="Times New Roman" w:eastAsia="Times New Roman" w:hAnsi="Times New Roman" w:cs="Times New Roman"/>
          <w:b/>
        </w:rPr>
        <w:t>2026-03-</w:t>
      </w:r>
      <w:r w:rsidR="000252C0">
        <w:rPr>
          <w:rFonts w:ascii="Times New Roman" w:eastAsia="Times New Roman" w:hAnsi="Times New Roman" w:cs="Times New Roman"/>
          <w:b/>
        </w:rPr>
        <w:t>30</w:t>
      </w:r>
      <w:r w:rsidR="00FB5D3B">
        <w:rPr>
          <w:rFonts w:ascii="Times New Roman" w:eastAsia="Times New Roman" w:hAnsi="Times New Roman" w:cs="Times New Roman"/>
          <w:b/>
        </w:rPr>
        <w:t>.</w:t>
      </w:r>
    </w:p>
    <w:p w14:paraId="26496F90" w14:textId="77777777" w:rsidR="00820219" w:rsidRPr="00BC50E5" w:rsidRDefault="00820219" w:rsidP="00652404">
      <w:pPr>
        <w:tabs>
          <w:tab w:val="left" w:pos="567"/>
          <w:tab w:val="left" w:pos="4962"/>
        </w:tabs>
        <w:overflowPunct w:val="0"/>
        <w:autoSpaceDE w:val="0"/>
        <w:autoSpaceDN w:val="0"/>
        <w:adjustRightInd w:val="0"/>
        <w:spacing w:after="0" w:line="240" w:lineRule="auto"/>
        <w:ind w:left="540" w:hanging="540"/>
        <w:jc w:val="both"/>
        <w:textAlignment w:val="baseline"/>
        <w:rPr>
          <w:rFonts w:ascii="Times New Roman" w:eastAsia="Times New Roman" w:hAnsi="Times New Roman" w:cs="Times New Roman"/>
        </w:rPr>
      </w:pPr>
    </w:p>
    <w:p w14:paraId="7082463C" w14:textId="77777777" w:rsidR="00872530" w:rsidRPr="00197E55" w:rsidRDefault="00820219" w:rsidP="00872530">
      <w:pPr>
        <w:numPr>
          <w:ilvl w:val="12"/>
          <w:numId w:val="0"/>
        </w:numPr>
        <w:tabs>
          <w:tab w:val="left" w:pos="567"/>
        </w:tabs>
        <w:spacing w:after="0" w:line="240" w:lineRule="auto"/>
        <w:ind w:right="-2"/>
        <w:rPr>
          <w:rFonts w:ascii="Times New Roman" w:eastAsia="Times New Roman" w:hAnsi="Times New Roman" w:cs="Times New Roman"/>
          <w:snapToGrid w:val="0"/>
        </w:rPr>
      </w:pPr>
      <w:r w:rsidRPr="00BC50E5">
        <w:rPr>
          <w:rFonts w:ascii="Times New Roman" w:eastAsia="Times New Roman" w:hAnsi="Times New Roman" w:cs="Times New Roman"/>
          <w:snapToGrid w:val="0"/>
        </w:rPr>
        <w:t xml:space="preserve">Išsami informacija apie šį vaistą pateikiama Valstybinės vaistų kontrolės tarnybos prie Lietuvos </w:t>
      </w:r>
      <w:r w:rsidR="00872530" w:rsidRPr="00197E55">
        <w:rPr>
          <w:rFonts w:ascii="Times New Roman" w:eastAsia="Times New Roman" w:hAnsi="Times New Roman" w:cs="Times New Roman"/>
          <w:snapToGrid w:val="0"/>
        </w:rPr>
        <w:t>Respublikos sveikatos apsaugos ministerijos tinklalapyje</w:t>
      </w:r>
      <w:r w:rsidR="00872530">
        <w:rPr>
          <w:rFonts w:ascii="Times New Roman" w:eastAsia="Times New Roman" w:hAnsi="Times New Roman" w:cs="Times New Roman"/>
          <w:snapToGrid w:val="0"/>
        </w:rPr>
        <w:t xml:space="preserve"> </w:t>
      </w:r>
      <w:hyperlink r:id="rId8" w:history="1">
        <w:r w:rsidR="00872530" w:rsidRPr="002E1D53">
          <w:rPr>
            <w:rStyle w:val="Hipersaitas"/>
            <w:rFonts w:ascii="Times New Roman" w:eastAsia="SimSun" w:hAnsi="Times New Roman" w:cs="Times New Roman"/>
          </w:rPr>
          <w:t>https://vvkt.lrv.lt/lt/</w:t>
        </w:r>
      </w:hyperlink>
      <w:r w:rsidR="00872530">
        <w:rPr>
          <w:rFonts w:ascii="Times New Roman" w:eastAsia="SimSun" w:hAnsi="Times New Roman" w:cs="Times New Roman"/>
        </w:rPr>
        <w:t>.</w:t>
      </w:r>
    </w:p>
    <w:p w14:paraId="125EA0F0" w14:textId="50CD6D92" w:rsidR="00872530" w:rsidRDefault="00872530" w:rsidP="00BC495A">
      <w:pPr>
        <w:numPr>
          <w:ilvl w:val="12"/>
          <w:numId w:val="0"/>
        </w:numPr>
        <w:tabs>
          <w:tab w:val="left" w:pos="567"/>
          <w:tab w:val="left" w:pos="4962"/>
        </w:tabs>
        <w:spacing w:after="0" w:line="240" w:lineRule="auto"/>
        <w:ind w:right="-2"/>
        <w:rPr>
          <w:rFonts w:ascii="Times New Roman" w:eastAsia="Times New Roman" w:hAnsi="Times New Roman" w:cs="Times New Roman"/>
          <w:snapToGrid w:val="0"/>
        </w:rPr>
      </w:pPr>
    </w:p>
    <w:p w14:paraId="5F315175" w14:textId="77777777" w:rsidR="00872530" w:rsidRPr="00BC50E5" w:rsidRDefault="00872530" w:rsidP="00BC495A">
      <w:pPr>
        <w:numPr>
          <w:ilvl w:val="12"/>
          <w:numId w:val="0"/>
        </w:numPr>
        <w:tabs>
          <w:tab w:val="left" w:pos="567"/>
          <w:tab w:val="left" w:pos="4962"/>
        </w:tabs>
        <w:spacing w:after="0" w:line="240" w:lineRule="auto"/>
        <w:ind w:right="-2"/>
      </w:pPr>
    </w:p>
    <w:sectPr w:rsidR="00872530" w:rsidRPr="00BC50E5" w:rsidSect="00994FD5">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TimesNewRoman">
    <w:altName w:val="Yu Gothic"/>
    <w:panose1 w:val="00000000000000000000"/>
    <w:charset w:val="00"/>
    <w:family w:val="roman"/>
    <w:notTrueType/>
    <w:pitch w:val="default"/>
    <w:sig w:usb0="00000007" w:usb1="08070000" w:usb2="00000010" w:usb3="00000000" w:csb0="0002008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D702E45"/>
    <w:multiLevelType w:val="hybridMultilevel"/>
    <w:tmpl w:val="897A8B0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373827A0"/>
    <w:multiLevelType w:val="hybridMultilevel"/>
    <w:tmpl w:val="6EC61278"/>
    <w:lvl w:ilvl="0" w:tplc="DFAEBDB6">
      <w:start w:val="72"/>
      <w:numFmt w:val="decimal"/>
      <w:lvlText w:val="%1"/>
      <w:lvlJc w:val="left"/>
      <w:pPr>
        <w:tabs>
          <w:tab w:val="num" w:pos="2760"/>
        </w:tabs>
        <w:ind w:left="2760" w:hanging="375"/>
      </w:pPr>
      <w:rPr>
        <w:rFonts w:hint="default"/>
      </w:rPr>
    </w:lvl>
    <w:lvl w:ilvl="1" w:tplc="04270019" w:tentative="1">
      <w:start w:val="1"/>
      <w:numFmt w:val="lowerLetter"/>
      <w:lvlText w:val="%2."/>
      <w:lvlJc w:val="left"/>
      <w:pPr>
        <w:tabs>
          <w:tab w:val="num" w:pos="3465"/>
        </w:tabs>
        <w:ind w:left="3465" w:hanging="360"/>
      </w:pPr>
    </w:lvl>
    <w:lvl w:ilvl="2" w:tplc="0427001B" w:tentative="1">
      <w:start w:val="1"/>
      <w:numFmt w:val="lowerRoman"/>
      <w:lvlText w:val="%3."/>
      <w:lvlJc w:val="right"/>
      <w:pPr>
        <w:tabs>
          <w:tab w:val="num" w:pos="4185"/>
        </w:tabs>
        <w:ind w:left="4185" w:hanging="180"/>
      </w:pPr>
    </w:lvl>
    <w:lvl w:ilvl="3" w:tplc="0427000F" w:tentative="1">
      <w:start w:val="1"/>
      <w:numFmt w:val="decimal"/>
      <w:lvlText w:val="%4."/>
      <w:lvlJc w:val="left"/>
      <w:pPr>
        <w:tabs>
          <w:tab w:val="num" w:pos="4905"/>
        </w:tabs>
        <w:ind w:left="4905" w:hanging="360"/>
      </w:pPr>
    </w:lvl>
    <w:lvl w:ilvl="4" w:tplc="04270019" w:tentative="1">
      <w:start w:val="1"/>
      <w:numFmt w:val="lowerLetter"/>
      <w:lvlText w:val="%5."/>
      <w:lvlJc w:val="left"/>
      <w:pPr>
        <w:tabs>
          <w:tab w:val="num" w:pos="5625"/>
        </w:tabs>
        <w:ind w:left="5625" w:hanging="360"/>
      </w:pPr>
    </w:lvl>
    <w:lvl w:ilvl="5" w:tplc="0427001B" w:tentative="1">
      <w:start w:val="1"/>
      <w:numFmt w:val="lowerRoman"/>
      <w:lvlText w:val="%6."/>
      <w:lvlJc w:val="right"/>
      <w:pPr>
        <w:tabs>
          <w:tab w:val="num" w:pos="6345"/>
        </w:tabs>
        <w:ind w:left="6345" w:hanging="180"/>
      </w:pPr>
    </w:lvl>
    <w:lvl w:ilvl="6" w:tplc="0427000F" w:tentative="1">
      <w:start w:val="1"/>
      <w:numFmt w:val="decimal"/>
      <w:lvlText w:val="%7."/>
      <w:lvlJc w:val="left"/>
      <w:pPr>
        <w:tabs>
          <w:tab w:val="num" w:pos="7065"/>
        </w:tabs>
        <w:ind w:left="7065" w:hanging="360"/>
      </w:pPr>
    </w:lvl>
    <w:lvl w:ilvl="7" w:tplc="04270019" w:tentative="1">
      <w:start w:val="1"/>
      <w:numFmt w:val="lowerLetter"/>
      <w:lvlText w:val="%8."/>
      <w:lvlJc w:val="left"/>
      <w:pPr>
        <w:tabs>
          <w:tab w:val="num" w:pos="7785"/>
        </w:tabs>
        <w:ind w:left="7785" w:hanging="360"/>
      </w:pPr>
    </w:lvl>
    <w:lvl w:ilvl="8" w:tplc="0427001B" w:tentative="1">
      <w:start w:val="1"/>
      <w:numFmt w:val="lowerRoman"/>
      <w:lvlText w:val="%9."/>
      <w:lvlJc w:val="right"/>
      <w:pPr>
        <w:tabs>
          <w:tab w:val="num" w:pos="8505"/>
        </w:tabs>
        <w:ind w:left="8505" w:hanging="180"/>
      </w:pPr>
    </w:lvl>
  </w:abstractNum>
  <w:abstractNum w:abstractNumId="3" w15:restartNumberingAfterBreak="0">
    <w:nsid w:val="4BD57B1E"/>
    <w:multiLevelType w:val="hybridMultilevel"/>
    <w:tmpl w:val="1DA22D72"/>
    <w:lvl w:ilvl="0" w:tplc="94AE6FEA">
      <w:start w:val="1"/>
      <w:numFmt w:val="bullet"/>
      <w:lvlText w:val=""/>
      <w:lvlJc w:val="left"/>
      <w:pPr>
        <w:ind w:left="720" w:hanging="360"/>
      </w:pPr>
      <w:rPr>
        <w:rFonts w:ascii="Symbol" w:hAnsi="Symbol" w:hint="default"/>
        <w:color w:val="auto"/>
        <w:sz w:val="16"/>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4C1163C2"/>
    <w:multiLevelType w:val="hybridMultilevel"/>
    <w:tmpl w:val="D07CA61E"/>
    <w:lvl w:ilvl="0" w:tplc="94AE6FEA">
      <w:start w:val="1"/>
      <w:numFmt w:val="bullet"/>
      <w:lvlText w:val=""/>
      <w:lvlJc w:val="left"/>
      <w:pPr>
        <w:ind w:left="360" w:hanging="360"/>
      </w:pPr>
      <w:rPr>
        <w:rFonts w:ascii="Symbol" w:hAnsi="Symbol" w:hint="default"/>
        <w:color w:val="auto"/>
        <w:sz w:val="16"/>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55BC56E6"/>
    <w:multiLevelType w:val="hybridMultilevel"/>
    <w:tmpl w:val="1B1C6BC8"/>
    <w:lvl w:ilvl="0" w:tplc="94AE6FEA">
      <w:start w:val="1"/>
      <w:numFmt w:val="bullet"/>
      <w:lvlText w:val=""/>
      <w:lvlJc w:val="left"/>
      <w:pPr>
        <w:ind w:left="360" w:hanging="360"/>
      </w:pPr>
      <w:rPr>
        <w:rFonts w:ascii="Symbol" w:hAnsi="Symbol" w:hint="default"/>
        <w:color w:val="auto"/>
        <w:sz w:val="16"/>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6" w15:restartNumberingAfterBreak="0">
    <w:nsid w:val="665F1EEE"/>
    <w:multiLevelType w:val="hybridMultilevel"/>
    <w:tmpl w:val="965A6B1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6917577B"/>
    <w:multiLevelType w:val="hybridMultilevel"/>
    <w:tmpl w:val="B49EB35A"/>
    <w:lvl w:ilvl="0" w:tplc="FFFFFFFF">
      <w:start w:val="1"/>
      <w:numFmt w:val="bullet"/>
      <w:lvlText w:val="-"/>
      <w:lvlJc w:val="left"/>
      <w:pPr>
        <w:ind w:left="36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7A101D95"/>
    <w:multiLevelType w:val="hybridMultilevel"/>
    <w:tmpl w:val="4B045A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11335478">
    <w:abstractNumId w:val="0"/>
    <w:lvlOverride w:ilvl="0">
      <w:lvl w:ilvl="0">
        <w:numFmt w:val="bullet"/>
        <w:lvlText w:val="-"/>
        <w:lvlJc w:val="left"/>
        <w:pPr>
          <w:ind w:left="360" w:hanging="360"/>
        </w:pPr>
        <w:rPr>
          <w:rFonts w:cs="Times New Roman"/>
        </w:rPr>
      </w:lvl>
    </w:lvlOverride>
  </w:num>
  <w:num w:numId="2" w16cid:durableId="1170295570">
    <w:abstractNumId w:val="5"/>
  </w:num>
  <w:num w:numId="3" w16cid:durableId="1592425346">
    <w:abstractNumId w:val="4"/>
  </w:num>
  <w:num w:numId="4" w16cid:durableId="1676689976">
    <w:abstractNumId w:val="3"/>
  </w:num>
  <w:num w:numId="5" w16cid:durableId="1515147824">
    <w:abstractNumId w:val="7"/>
  </w:num>
  <w:num w:numId="6" w16cid:durableId="1473521229">
    <w:abstractNumId w:val="8"/>
  </w:num>
  <w:num w:numId="7" w16cid:durableId="1909880569">
    <w:abstractNumId w:val="1"/>
  </w:num>
  <w:num w:numId="8" w16cid:durableId="1571841779">
    <w:abstractNumId w:val="2"/>
  </w:num>
  <w:num w:numId="9" w16cid:durableId="8536149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219"/>
    <w:rsid w:val="00007D05"/>
    <w:rsid w:val="00011836"/>
    <w:rsid w:val="000252C0"/>
    <w:rsid w:val="00035BCE"/>
    <w:rsid w:val="0005566F"/>
    <w:rsid w:val="000D32EC"/>
    <w:rsid w:val="00184B11"/>
    <w:rsid w:val="001A0A7A"/>
    <w:rsid w:val="001E5FCD"/>
    <w:rsid w:val="00216A18"/>
    <w:rsid w:val="002201B0"/>
    <w:rsid w:val="00247A08"/>
    <w:rsid w:val="002516A6"/>
    <w:rsid w:val="00276970"/>
    <w:rsid w:val="002872D6"/>
    <w:rsid w:val="0031361C"/>
    <w:rsid w:val="00315E94"/>
    <w:rsid w:val="00323192"/>
    <w:rsid w:val="00337BF1"/>
    <w:rsid w:val="00344B74"/>
    <w:rsid w:val="003817D2"/>
    <w:rsid w:val="003B62FE"/>
    <w:rsid w:val="003E0837"/>
    <w:rsid w:val="003E242D"/>
    <w:rsid w:val="003E7DF0"/>
    <w:rsid w:val="003F6077"/>
    <w:rsid w:val="00414765"/>
    <w:rsid w:val="00415708"/>
    <w:rsid w:val="00431337"/>
    <w:rsid w:val="0043268E"/>
    <w:rsid w:val="00477C5F"/>
    <w:rsid w:val="004A6DF9"/>
    <w:rsid w:val="004F2C1B"/>
    <w:rsid w:val="004F56FC"/>
    <w:rsid w:val="0053139A"/>
    <w:rsid w:val="00546543"/>
    <w:rsid w:val="00547915"/>
    <w:rsid w:val="00566A0E"/>
    <w:rsid w:val="00581222"/>
    <w:rsid w:val="00590BCB"/>
    <w:rsid w:val="005C48D8"/>
    <w:rsid w:val="005F3356"/>
    <w:rsid w:val="00616F91"/>
    <w:rsid w:val="00652404"/>
    <w:rsid w:val="00654EF8"/>
    <w:rsid w:val="006B534B"/>
    <w:rsid w:val="006D2A27"/>
    <w:rsid w:val="006E07CB"/>
    <w:rsid w:val="006E273E"/>
    <w:rsid w:val="00725867"/>
    <w:rsid w:val="00764A5F"/>
    <w:rsid w:val="00780453"/>
    <w:rsid w:val="007C1146"/>
    <w:rsid w:val="00813878"/>
    <w:rsid w:val="00820219"/>
    <w:rsid w:val="00825100"/>
    <w:rsid w:val="00832DE8"/>
    <w:rsid w:val="00842D50"/>
    <w:rsid w:val="00843D65"/>
    <w:rsid w:val="00845D13"/>
    <w:rsid w:val="008657F9"/>
    <w:rsid w:val="00872530"/>
    <w:rsid w:val="00874D96"/>
    <w:rsid w:val="008762F0"/>
    <w:rsid w:val="00895DFD"/>
    <w:rsid w:val="008C6484"/>
    <w:rsid w:val="008D5C00"/>
    <w:rsid w:val="00927CE0"/>
    <w:rsid w:val="00976AA0"/>
    <w:rsid w:val="00994FD5"/>
    <w:rsid w:val="009E2B6F"/>
    <w:rsid w:val="009F6134"/>
    <w:rsid w:val="00A033C7"/>
    <w:rsid w:val="00A12484"/>
    <w:rsid w:val="00A15E12"/>
    <w:rsid w:val="00A92FAC"/>
    <w:rsid w:val="00AA49E4"/>
    <w:rsid w:val="00AB1C5F"/>
    <w:rsid w:val="00AB267F"/>
    <w:rsid w:val="00AB77F7"/>
    <w:rsid w:val="00B1784C"/>
    <w:rsid w:val="00B21E6B"/>
    <w:rsid w:val="00B252D3"/>
    <w:rsid w:val="00B32309"/>
    <w:rsid w:val="00B435CD"/>
    <w:rsid w:val="00B75C5B"/>
    <w:rsid w:val="00BB6D96"/>
    <w:rsid w:val="00BC495A"/>
    <w:rsid w:val="00BC50E5"/>
    <w:rsid w:val="00BD172F"/>
    <w:rsid w:val="00BF16BF"/>
    <w:rsid w:val="00C14BF9"/>
    <w:rsid w:val="00C26A3B"/>
    <w:rsid w:val="00C77496"/>
    <w:rsid w:val="00C86870"/>
    <w:rsid w:val="00C964D2"/>
    <w:rsid w:val="00CA0E12"/>
    <w:rsid w:val="00CB6006"/>
    <w:rsid w:val="00CC03ED"/>
    <w:rsid w:val="00CC5651"/>
    <w:rsid w:val="00CE086D"/>
    <w:rsid w:val="00CE440F"/>
    <w:rsid w:val="00D156AE"/>
    <w:rsid w:val="00D211FC"/>
    <w:rsid w:val="00D21D40"/>
    <w:rsid w:val="00D5783F"/>
    <w:rsid w:val="00D71DC4"/>
    <w:rsid w:val="00D84DA7"/>
    <w:rsid w:val="00D86262"/>
    <w:rsid w:val="00D94631"/>
    <w:rsid w:val="00D96F00"/>
    <w:rsid w:val="00D97CDA"/>
    <w:rsid w:val="00DB6D86"/>
    <w:rsid w:val="00DC304E"/>
    <w:rsid w:val="00DD0521"/>
    <w:rsid w:val="00E152CD"/>
    <w:rsid w:val="00E3320C"/>
    <w:rsid w:val="00E540F3"/>
    <w:rsid w:val="00E73DA6"/>
    <w:rsid w:val="00E92A61"/>
    <w:rsid w:val="00EC352A"/>
    <w:rsid w:val="00EE01A3"/>
    <w:rsid w:val="00F2361B"/>
    <w:rsid w:val="00F438CF"/>
    <w:rsid w:val="00F45611"/>
    <w:rsid w:val="00F5124A"/>
    <w:rsid w:val="00F52EC6"/>
    <w:rsid w:val="00F53F0A"/>
    <w:rsid w:val="00F95699"/>
    <w:rsid w:val="00FB5D3B"/>
    <w:rsid w:val="00FC0635"/>
    <w:rsid w:val="00FC3B02"/>
    <w:rsid w:val="00FD4EA5"/>
    <w:rsid w:val="00FD6947"/>
    <w:rsid w:val="00FF6C19"/>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38CF3C"/>
  <w15:docId w15:val="{A3BFCA98-B1D1-4D13-AF0A-B0857B2AD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2021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820219"/>
    <w:rPr>
      <w:color w:val="0000FF" w:themeColor="hyperlink"/>
      <w:u w:val="single"/>
    </w:rPr>
  </w:style>
  <w:style w:type="paragraph" w:styleId="Debesliotekstas">
    <w:name w:val="Balloon Text"/>
    <w:basedOn w:val="prastasis"/>
    <w:link w:val="DebesliotekstasDiagrama"/>
    <w:uiPriority w:val="99"/>
    <w:semiHidden/>
    <w:unhideWhenUsed/>
    <w:rsid w:val="004A6DF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A6DF9"/>
    <w:rPr>
      <w:rFonts w:ascii="Tahoma" w:hAnsi="Tahoma" w:cs="Tahoma"/>
      <w:sz w:val="16"/>
      <w:szCs w:val="16"/>
    </w:rPr>
  </w:style>
  <w:style w:type="paragraph" w:styleId="Sraopastraipa">
    <w:name w:val="List Paragraph"/>
    <w:basedOn w:val="prastasis"/>
    <w:uiPriority w:val="34"/>
    <w:qFormat/>
    <w:rsid w:val="004A6DF9"/>
    <w:pPr>
      <w:ind w:left="720"/>
      <w:contextualSpacing/>
    </w:pPr>
  </w:style>
  <w:style w:type="character" w:styleId="Komentaronuoroda">
    <w:name w:val="annotation reference"/>
    <w:basedOn w:val="Numatytasispastraiposriftas"/>
    <w:uiPriority w:val="99"/>
    <w:semiHidden/>
    <w:unhideWhenUsed/>
    <w:rsid w:val="00D96F00"/>
    <w:rPr>
      <w:sz w:val="18"/>
      <w:szCs w:val="18"/>
    </w:rPr>
  </w:style>
  <w:style w:type="paragraph" w:styleId="Komentarotekstas">
    <w:name w:val="annotation text"/>
    <w:basedOn w:val="prastasis"/>
    <w:link w:val="KomentarotekstasDiagrama"/>
    <w:uiPriority w:val="99"/>
    <w:semiHidden/>
    <w:unhideWhenUsed/>
    <w:rsid w:val="00D96F00"/>
    <w:pPr>
      <w:spacing w:line="240" w:lineRule="auto"/>
    </w:pPr>
    <w:rPr>
      <w:sz w:val="24"/>
      <w:szCs w:val="24"/>
    </w:rPr>
  </w:style>
  <w:style w:type="character" w:customStyle="1" w:styleId="KomentarotekstasDiagrama">
    <w:name w:val="Komentaro tekstas Diagrama"/>
    <w:basedOn w:val="Numatytasispastraiposriftas"/>
    <w:link w:val="Komentarotekstas"/>
    <w:uiPriority w:val="99"/>
    <w:semiHidden/>
    <w:rsid w:val="00D96F00"/>
    <w:rPr>
      <w:sz w:val="24"/>
      <w:szCs w:val="24"/>
    </w:rPr>
  </w:style>
  <w:style w:type="paragraph" w:styleId="Komentarotema">
    <w:name w:val="annotation subject"/>
    <w:basedOn w:val="Komentarotekstas"/>
    <w:next w:val="Komentarotekstas"/>
    <w:link w:val="KomentarotemaDiagrama"/>
    <w:uiPriority w:val="99"/>
    <w:semiHidden/>
    <w:unhideWhenUsed/>
    <w:rsid w:val="00D96F00"/>
    <w:rPr>
      <w:b/>
      <w:bCs/>
      <w:sz w:val="20"/>
      <w:szCs w:val="20"/>
    </w:rPr>
  </w:style>
  <w:style w:type="character" w:customStyle="1" w:styleId="KomentarotemaDiagrama">
    <w:name w:val="Komentaro tema Diagrama"/>
    <w:basedOn w:val="KomentarotekstasDiagrama"/>
    <w:link w:val="Komentarotema"/>
    <w:uiPriority w:val="99"/>
    <w:semiHidden/>
    <w:rsid w:val="00D96F00"/>
    <w:rPr>
      <w:b/>
      <w:bCs/>
      <w:sz w:val="20"/>
      <w:szCs w:val="20"/>
    </w:rPr>
  </w:style>
  <w:style w:type="paragraph" w:styleId="Pataisymai">
    <w:name w:val="Revision"/>
    <w:hidden/>
    <w:uiPriority w:val="99"/>
    <w:semiHidden/>
    <w:rsid w:val="00BC50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361291">
      <w:bodyDiv w:val="1"/>
      <w:marLeft w:val="0"/>
      <w:marRight w:val="0"/>
      <w:marTop w:val="0"/>
      <w:marBottom w:val="0"/>
      <w:divBdr>
        <w:top w:val="none" w:sz="0" w:space="0" w:color="auto"/>
        <w:left w:val="none" w:sz="0" w:space="0" w:color="auto"/>
        <w:bottom w:val="none" w:sz="0" w:space="0" w:color="auto"/>
        <w:right w:val="none" w:sz="0" w:space="0" w:color="auto"/>
      </w:divBdr>
    </w:div>
    <w:div w:id="1249575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tyles" Target="styles.xml"/><Relationship Id="rId7" Type="http://schemas.openxmlformats.org/officeDocument/2006/relationships/hyperlink" Target="https://vvkt.lrv.l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vkt.lrv.lt/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5EA9E-5FBB-7140-88BD-E1E8D6A336F7}">
  <ds:schemaRefs>
    <ds:schemaRef ds:uri="http://schemas.openxmlformats.org/officeDocument/2006/bibliography"/>
  </ds:schemaRefs>
</ds:datastoreItem>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23</Pages>
  <Words>21588</Words>
  <Characters>12306</Characters>
  <Application>Microsoft Office Word</Application>
  <DocSecurity>0</DocSecurity>
  <Lines>102</Lines>
  <Paragraphs>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Novartis</Company>
  <LinksUpToDate>false</LinksUpToDate>
  <CharactersWithSpaces>33827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Ligita Marozienė</dc:creator>
  <cp:lastModifiedBy>Albina Burkauskaitė</cp:lastModifiedBy>
  <cp:revision>3</cp:revision>
  <dcterms:created xsi:type="dcterms:W3CDTF">2026-03-27T07:21:00Z</dcterms:created>
  <dcterms:modified xsi:type="dcterms:W3CDTF">2026-03-30T06:16:00Z</dcterms:modified>
</cp:coreProperties>
</file>