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B85" w:rsidRPr="003223CD" w:rsidRDefault="002E7B85" w:rsidP="002E7B85">
      <w:pPr>
        <w:tabs>
          <w:tab w:val="left" w:pos="567"/>
        </w:tabs>
        <w:jc w:val="center"/>
        <w:outlineLvl w:val="0"/>
        <w:rPr>
          <w:rFonts w:eastAsia="Calibri"/>
          <w:b/>
          <w:caps/>
          <w:szCs w:val="22"/>
          <w:lang w:eastAsia="en-US"/>
        </w:rPr>
      </w:pPr>
    </w:p>
    <w:p w:rsidR="002E7B85" w:rsidRPr="006C53BC" w:rsidRDefault="002E7B85" w:rsidP="002E7B85">
      <w:pPr>
        <w:tabs>
          <w:tab w:val="left" w:pos="567"/>
        </w:tabs>
        <w:jc w:val="center"/>
        <w:outlineLvl w:val="0"/>
        <w:rPr>
          <w:rFonts w:eastAsia="Calibri"/>
          <w:b/>
          <w:caps/>
          <w:szCs w:val="22"/>
          <w:lang w:eastAsia="en-US"/>
        </w:rPr>
      </w:pPr>
      <w:r w:rsidRPr="006C53BC">
        <w:rPr>
          <w:rFonts w:eastAsia="Calibri"/>
          <w:b/>
          <w:caps/>
          <w:szCs w:val="22"/>
          <w:lang w:eastAsia="en-US"/>
        </w:rPr>
        <w:t>P</w:t>
      </w:r>
      <w:r w:rsidRPr="006C53BC">
        <w:rPr>
          <w:rFonts w:eastAsia="Calibri"/>
          <w:b/>
          <w:szCs w:val="22"/>
          <w:lang w:eastAsia="en-US"/>
        </w:rPr>
        <w:t xml:space="preserve">akuotės lapelis: informacija </w:t>
      </w:r>
      <w:r>
        <w:rPr>
          <w:rFonts w:eastAsia="Calibri"/>
          <w:b/>
          <w:szCs w:val="22"/>
          <w:lang w:eastAsia="en-US"/>
        </w:rPr>
        <w:t>pacientui</w:t>
      </w:r>
    </w:p>
    <w:p w:rsidR="002E7B85" w:rsidRPr="006C53BC" w:rsidRDefault="002E7B85" w:rsidP="002E7B85">
      <w:pPr>
        <w:tabs>
          <w:tab w:val="left" w:pos="567"/>
        </w:tabs>
        <w:jc w:val="center"/>
        <w:rPr>
          <w:rFonts w:eastAsia="Calibri"/>
          <w:szCs w:val="22"/>
          <w:lang w:eastAsia="en-US"/>
        </w:rPr>
      </w:pPr>
    </w:p>
    <w:p w:rsidR="002E7B85" w:rsidRPr="006C53BC" w:rsidRDefault="002E7B85" w:rsidP="002E7B85">
      <w:pPr>
        <w:tabs>
          <w:tab w:val="left" w:pos="567"/>
        </w:tabs>
        <w:jc w:val="center"/>
        <w:rPr>
          <w:rFonts w:eastAsia="Calibri"/>
          <w:b/>
        </w:rPr>
      </w:pPr>
      <w:proofErr w:type="spellStart"/>
      <w:r w:rsidRPr="006C53BC">
        <w:rPr>
          <w:rFonts w:eastAsia="Calibri"/>
          <w:b/>
          <w:szCs w:val="22"/>
          <w:lang w:eastAsia="en-US"/>
        </w:rPr>
        <w:t>CarvedilolHEXAL</w:t>
      </w:r>
      <w:proofErr w:type="spellEnd"/>
      <w:r w:rsidRPr="006C53BC">
        <w:rPr>
          <w:rFonts w:eastAsia="Calibri"/>
          <w:b/>
          <w:szCs w:val="22"/>
          <w:lang w:eastAsia="en-US"/>
        </w:rPr>
        <w:t xml:space="preserve"> 6,25 mg tabletės</w:t>
      </w:r>
    </w:p>
    <w:p w:rsidR="002E7B85" w:rsidRPr="006C53BC" w:rsidRDefault="002E7B85" w:rsidP="002E7B85">
      <w:pPr>
        <w:tabs>
          <w:tab w:val="left" w:pos="567"/>
        </w:tabs>
        <w:jc w:val="center"/>
        <w:rPr>
          <w:rFonts w:eastAsia="Calibri"/>
          <w:b/>
        </w:rPr>
      </w:pPr>
      <w:proofErr w:type="spellStart"/>
      <w:r w:rsidRPr="006C53BC">
        <w:rPr>
          <w:rFonts w:eastAsia="Calibri"/>
          <w:b/>
          <w:szCs w:val="22"/>
          <w:lang w:eastAsia="en-US"/>
        </w:rPr>
        <w:t>CarvedilolHEXAL</w:t>
      </w:r>
      <w:proofErr w:type="spellEnd"/>
      <w:r w:rsidRPr="006C53BC">
        <w:rPr>
          <w:rFonts w:eastAsia="Calibri"/>
          <w:b/>
          <w:szCs w:val="22"/>
          <w:lang w:eastAsia="en-US"/>
        </w:rPr>
        <w:t xml:space="preserve"> 12,5 mg tabletės</w:t>
      </w:r>
    </w:p>
    <w:p w:rsidR="002E7B85" w:rsidRPr="006C53BC" w:rsidRDefault="002E7B85" w:rsidP="002E7B85">
      <w:pPr>
        <w:tabs>
          <w:tab w:val="left" w:pos="567"/>
        </w:tabs>
        <w:jc w:val="center"/>
        <w:rPr>
          <w:rFonts w:eastAsia="Calibri"/>
          <w:b/>
        </w:rPr>
      </w:pPr>
      <w:proofErr w:type="spellStart"/>
      <w:r w:rsidRPr="006C53BC">
        <w:rPr>
          <w:rFonts w:eastAsia="Calibri"/>
          <w:b/>
          <w:szCs w:val="22"/>
          <w:lang w:eastAsia="en-US"/>
        </w:rPr>
        <w:t>CarvedilolHEXAL</w:t>
      </w:r>
      <w:proofErr w:type="spellEnd"/>
      <w:r w:rsidRPr="006C53BC">
        <w:rPr>
          <w:rFonts w:eastAsia="Calibri"/>
          <w:b/>
          <w:szCs w:val="22"/>
          <w:lang w:eastAsia="en-US"/>
        </w:rPr>
        <w:t xml:space="preserve"> 25 mg tabletės</w:t>
      </w:r>
    </w:p>
    <w:p w:rsidR="002E7B85" w:rsidRPr="006C53BC" w:rsidRDefault="002E7B85" w:rsidP="002E7B85">
      <w:pPr>
        <w:tabs>
          <w:tab w:val="left" w:pos="567"/>
        </w:tabs>
        <w:jc w:val="center"/>
        <w:rPr>
          <w:rFonts w:eastAsia="Calibri"/>
        </w:rPr>
      </w:pPr>
      <w:proofErr w:type="spellStart"/>
      <w:r>
        <w:rPr>
          <w:rFonts w:eastAsia="Calibri"/>
          <w:szCs w:val="22"/>
          <w:lang w:eastAsia="en-US"/>
        </w:rPr>
        <w:t>k</w:t>
      </w:r>
      <w:r w:rsidRPr="006C53BC">
        <w:rPr>
          <w:rFonts w:eastAsia="Calibri"/>
          <w:szCs w:val="22"/>
          <w:lang w:eastAsia="en-US"/>
        </w:rPr>
        <w:t>arvedilolis</w:t>
      </w:r>
      <w:proofErr w:type="spellEnd"/>
    </w:p>
    <w:p w:rsidR="002E7B85" w:rsidRPr="006C53BC" w:rsidRDefault="002E7B85" w:rsidP="002E7B85">
      <w:pPr>
        <w:tabs>
          <w:tab w:val="left" w:pos="567"/>
        </w:tabs>
        <w:jc w:val="center"/>
        <w:outlineLvl w:val="0"/>
        <w:rPr>
          <w:rFonts w:eastAsia="Calibri"/>
          <w:b/>
          <w:caps/>
          <w:szCs w:val="22"/>
          <w:lang w:eastAsia="en-US"/>
        </w:rPr>
      </w:pPr>
    </w:p>
    <w:p w:rsidR="002E7B85" w:rsidRPr="006C53BC" w:rsidRDefault="002E7B85" w:rsidP="002E7B85">
      <w:pPr>
        <w:tabs>
          <w:tab w:val="left" w:pos="567"/>
        </w:tabs>
        <w:rPr>
          <w:rFonts w:eastAsia="Calibri"/>
          <w:b/>
        </w:rPr>
      </w:pPr>
      <w:r w:rsidRPr="006C53BC">
        <w:rPr>
          <w:rFonts w:eastAsia="Calibri"/>
          <w:b/>
          <w:szCs w:val="22"/>
          <w:lang w:eastAsia="en-US"/>
        </w:rPr>
        <w:t>Atidžiai perskaitykite visą šį lapelį, prieš pradėdami vartoti vaistą, nes jame pateikiama Jums svarbi informacija.</w:t>
      </w:r>
    </w:p>
    <w:p w:rsidR="002E7B85" w:rsidRPr="006C53BC" w:rsidRDefault="002E7B85" w:rsidP="002E7B85">
      <w:pPr>
        <w:numPr>
          <w:ilvl w:val="0"/>
          <w:numId w:val="4"/>
        </w:numPr>
        <w:tabs>
          <w:tab w:val="left" w:pos="567"/>
        </w:tabs>
        <w:ind w:left="567" w:hanging="567"/>
        <w:rPr>
          <w:rFonts w:eastAsia="Calibri"/>
        </w:rPr>
      </w:pPr>
      <w:r w:rsidRPr="006C53BC">
        <w:rPr>
          <w:rFonts w:eastAsia="Calibri"/>
          <w:szCs w:val="22"/>
          <w:lang w:eastAsia="en-US"/>
        </w:rPr>
        <w:t>Neišmeskite šio lapelio, nes vėl gali prireikti jį perskaityti.</w:t>
      </w:r>
    </w:p>
    <w:p w:rsidR="002E7B85" w:rsidRPr="006C53BC" w:rsidRDefault="002E7B85" w:rsidP="002E7B85">
      <w:pPr>
        <w:numPr>
          <w:ilvl w:val="0"/>
          <w:numId w:val="4"/>
        </w:numPr>
        <w:tabs>
          <w:tab w:val="left" w:pos="567"/>
        </w:tabs>
        <w:ind w:left="567" w:hanging="567"/>
        <w:rPr>
          <w:rFonts w:eastAsia="Calibri"/>
        </w:rPr>
      </w:pPr>
      <w:r w:rsidRPr="006C53BC">
        <w:rPr>
          <w:rFonts w:eastAsia="Calibri"/>
          <w:szCs w:val="22"/>
          <w:lang w:eastAsia="en-US"/>
        </w:rPr>
        <w:t>Jeigu kiltų daugiau klausimų, kreipkitės į gydytoją arba vaistininką.</w:t>
      </w:r>
    </w:p>
    <w:p w:rsidR="002E7B85" w:rsidRPr="006C53BC" w:rsidRDefault="002E7B85" w:rsidP="002E7B85">
      <w:pPr>
        <w:numPr>
          <w:ilvl w:val="0"/>
          <w:numId w:val="4"/>
        </w:numPr>
        <w:tabs>
          <w:tab w:val="left" w:pos="567"/>
        </w:tabs>
        <w:ind w:left="567" w:hanging="567"/>
        <w:rPr>
          <w:rFonts w:eastAsia="Calibri"/>
        </w:rPr>
      </w:pPr>
      <w:r w:rsidRPr="006C53BC">
        <w:rPr>
          <w:rFonts w:eastAsia="Calibri"/>
          <w:szCs w:val="22"/>
          <w:lang w:eastAsia="en-US"/>
        </w:rPr>
        <w:t>Šis vaistas skirtas tik Jums, todėl kitiems žmonėms jo duoti negalima. Vaistas gali jiems pakenkti (net tiems, kurių ligos požymiai yra tokie patys kaip Jūsų).</w:t>
      </w:r>
    </w:p>
    <w:p w:rsidR="002E7B85" w:rsidRPr="006C53BC" w:rsidRDefault="002E7B85" w:rsidP="002E7B85">
      <w:pPr>
        <w:numPr>
          <w:ilvl w:val="0"/>
          <w:numId w:val="4"/>
        </w:numPr>
        <w:tabs>
          <w:tab w:val="left" w:pos="567"/>
        </w:tabs>
        <w:ind w:left="567" w:hanging="567"/>
        <w:rPr>
          <w:rFonts w:eastAsia="Calibri"/>
        </w:rPr>
      </w:pPr>
      <w:r w:rsidRPr="006C53BC">
        <w:rPr>
          <w:rFonts w:eastAsia="Calibri"/>
          <w:szCs w:val="22"/>
          <w:lang w:eastAsia="en-US"/>
        </w:rPr>
        <w:t>Jeigu pasireiškė šalutinis poveikis (net jeigu jis šiame lapelyje nenurodytas), kreipkitės į gydytoją arba vaistininką. Žr.</w:t>
      </w:r>
      <w:r>
        <w:rPr>
          <w:rFonts w:eastAsia="Calibri"/>
          <w:szCs w:val="22"/>
          <w:lang w:eastAsia="en-US"/>
        </w:rPr>
        <w:t> </w:t>
      </w:r>
      <w:r w:rsidRPr="006C53BC">
        <w:rPr>
          <w:rFonts w:eastAsia="Calibri"/>
          <w:szCs w:val="22"/>
          <w:lang w:eastAsia="en-US"/>
        </w:rPr>
        <w:t>4</w:t>
      </w:r>
      <w:r>
        <w:rPr>
          <w:rFonts w:eastAsia="Calibri"/>
          <w:szCs w:val="22"/>
          <w:lang w:eastAsia="en-US"/>
        </w:rPr>
        <w:t> </w:t>
      </w:r>
      <w:r w:rsidRPr="006C53BC">
        <w:rPr>
          <w:rFonts w:eastAsia="Calibri"/>
          <w:szCs w:val="22"/>
          <w:lang w:eastAsia="en-US"/>
        </w:rPr>
        <w:t>skyrių.</w:t>
      </w:r>
    </w:p>
    <w:p w:rsidR="002E7B85" w:rsidRPr="006C53BC" w:rsidRDefault="002E7B85" w:rsidP="002E7B85">
      <w:pPr>
        <w:tabs>
          <w:tab w:val="left" w:pos="567"/>
        </w:tabs>
        <w:outlineLvl w:val="0"/>
        <w:rPr>
          <w:rFonts w:eastAsia="Calibri"/>
          <w:b/>
          <w:caps/>
          <w:szCs w:val="22"/>
          <w:lang w:eastAsia="en-US"/>
        </w:rPr>
      </w:pPr>
    </w:p>
    <w:p w:rsidR="002E7B85" w:rsidRPr="006C53BC" w:rsidRDefault="002E7B85" w:rsidP="002E7B85">
      <w:pPr>
        <w:tabs>
          <w:tab w:val="left" w:pos="567"/>
        </w:tabs>
        <w:rPr>
          <w:rFonts w:eastAsia="Calibri"/>
          <w:b/>
        </w:rPr>
      </w:pPr>
      <w:r w:rsidRPr="006C53BC">
        <w:rPr>
          <w:rFonts w:eastAsia="Calibri"/>
          <w:b/>
          <w:szCs w:val="22"/>
          <w:lang w:eastAsia="en-US"/>
        </w:rPr>
        <w:t>Apie ką rašoma šiame lapelyje?</w:t>
      </w:r>
    </w:p>
    <w:p w:rsidR="002E7B85" w:rsidRPr="006C53BC" w:rsidRDefault="002E7B85" w:rsidP="002E7B85">
      <w:pPr>
        <w:tabs>
          <w:tab w:val="left" w:pos="567"/>
        </w:tabs>
        <w:rPr>
          <w:rFonts w:eastAsia="Calibri"/>
          <w:b/>
          <w:szCs w:val="22"/>
          <w:lang w:eastAsia="en-US"/>
        </w:rPr>
      </w:pPr>
    </w:p>
    <w:p w:rsidR="002E7B85" w:rsidRPr="006C53BC" w:rsidRDefault="002E7B85" w:rsidP="002E7B85">
      <w:pPr>
        <w:tabs>
          <w:tab w:val="left" w:pos="567"/>
        </w:tabs>
        <w:rPr>
          <w:rFonts w:eastAsia="Calibri"/>
        </w:rPr>
      </w:pPr>
      <w:r w:rsidRPr="006C53BC">
        <w:rPr>
          <w:rFonts w:eastAsia="Calibri"/>
          <w:szCs w:val="22"/>
          <w:lang w:eastAsia="en-US"/>
        </w:rPr>
        <w:t>1.</w:t>
      </w:r>
      <w:r>
        <w:rPr>
          <w:rFonts w:eastAsia="Calibri"/>
          <w:szCs w:val="22"/>
          <w:lang w:eastAsia="en-US"/>
        </w:rPr>
        <w:tab/>
      </w:r>
      <w:r w:rsidRPr="006C53BC">
        <w:rPr>
          <w:rFonts w:eastAsia="Calibri"/>
          <w:szCs w:val="22"/>
          <w:lang w:eastAsia="en-US"/>
        </w:rPr>
        <w:t xml:space="preserve">Kas yra </w:t>
      </w:r>
      <w:proofErr w:type="spellStart"/>
      <w:r w:rsidRPr="006C53BC">
        <w:rPr>
          <w:rFonts w:eastAsia="Calibri"/>
          <w:szCs w:val="22"/>
          <w:lang w:eastAsia="en-US"/>
        </w:rPr>
        <w:t>CarvedilolHEXAL</w:t>
      </w:r>
      <w:proofErr w:type="spellEnd"/>
      <w:r w:rsidRPr="006C53BC">
        <w:rPr>
          <w:rFonts w:eastAsia="Calibri"/>
          <w:szCs w:val="22"/>
          <w:lang w:eastAsia="en-US"/>
        </w:rPr>
        <w:t xml:space="preserve"> ir kam jis vartojamas</w:t>
      </w:r>
    </w:p>
    <w:p w:rsidR="002E7B85" w:rsidRPr="006C53BC" w:rsidRDefault="002E7B85" w:rsidP="002E7B85">
      <w:pPr>
        <w:tabs>
          <w:tab w:val="left" w:pos="567"/>
        </w:tabs>
        <w:rPr>
          <w:rFonts w:eastAsia="Calibri"/>
        </w:rPr>
      </w:pPr>
      <w:r w:rsidRPr="006C53BC">
        <w:rPr>
          <w:rFonts w:eastAsia="Calibri"/>
          <w:szCs w:val="22"/>
          <w:lang w:eastAsia="en-US"/>
        </w:rPr>
        <w:t>2.</w:t>
      </w:r>
      <w:r>
        <w:rPr>
          <w:rFonts w:eastAsia="Calibri"/>
          <w:szCs w:val="22"/>
          <w:lang w:eastAsia="en-US"/>
        </w:rPr>
        <w:tab/>
      </w:r>
      <w:r w:rsidRPr="006C53BC">
        <w:rPr>
          <w:rFonts w:eastAsia="Calibri"/>
          <w:szCs w:val="22"/>
          <w:lang w:eastAsia="en-US"/>
        </w:rPr>
        <w:t xml:space="preserve">Kas žinotina prieš vartojant </w:t>
      </w:r>
      <w:proofErr w:type="spellStart"/>
      <w:r w:rsidRPr="006C53BC">
        <w:rPr>
          <w:rFonts w:eastAsia="Calibri"/>
          <w:szCs w:val="22"/>
          <w:lang w:eastAsia="en-US"/>
        </w:rPr>
        <w:t>CarvedilolHEXAL</w:t>
      </w:r>
      <w:proofErr w:type="spellEnd"/>
    </w:p>
    <w:p w:rsidR="002E7B85" w:rsidRPr="006C53BC" w:rsidRDefault="002E7B85" w:rsidP="002E7B85">
      <w:pPr>
        <w:tabs>
          <w:tab w:val="left" w:pos="567"/>
        </w:tabs>
        <w:rPr>
          <w:rFonts w:eastAsia="Calibri"/>
        </w:rPr>
      </w:pPr>
      <w:r w:rsidRPr="006C53BC">
        <w:rPr>
          <w:rFonts w:eastAsia="Calibri"/>
          <w:szCs w:val="22"/>
          <w:lang w:eastAsia="en-US"/>
        </w:rPr>
        <w:t>3.</w:t>
      </w:r>
      <w:r>
        <w:rPr>
          <w:rFonts w:eastAsia="Calibri"/>
          <w:szCs w:val="22"/>
          <w:lang w:eastAsia="en-US"/>
        </w:rPr>
        <w:tab/>
      </w:r>
      <w:r w:rsidRPr="006C53BC">
        <w:rPr>
          <w:rFonts w:eastAsia="Calibri"/>
          <w:szCs w:val="22"/>
          <w:lang w:eastAsia="en-US"/>
        </w:rPr>
        <w:t xml:space="preserve">Kaip vartoti </w:t>
      </w:r>
      <w:proofErr w:type="spellStart"/>
      <w:r w:rsidRPr="006C53BC">
        <w:rPr>
          <w:rFonts w:eastAsia="Calibri"/>
          <w:szCs w:val="22"/>
          <w:lang w:eastAsia="en-US"/>
        </w:rPr>
        <w:t>CarvedilolHEXAL</w:t>
      </w:r>
      <w:proofErr w:type="spellEnd"/>
    </w:p>
    <w:p w:rsidR="002E7B85" w:rsidRPr="006C53BC" w:rsidRDefault="002E7B85" w:rsidP="002E7B85">
      <w:pPr>
        <w:tabs>
          <w:tab w:val="left" w:pos="567"/>
        </w:tabs>
        <w:rPr>
          <w:rFonts w:eastAsia="Calibri"/>
        </w:rPr>
      </w:pPr>
      <w:r w:rsidRPr="006C53BC">
        <w:rPr>
          <w:rFonts w:eastAsia="Calibri"/>
          <w:szCs w:val="22"/>
          <w:lang w:eastAsia="en-US"/>
        </w:rPr>
        <w:t>4.</w:t>
      </w:r>
      <w:r>
        <w:rPr>
          <w:rFonts w:eastAsia="Calibri"/>
          <w:szCs w:val="22"/>
          <w:lang w:eastAsia="en-US"/>
        </w:rPr>
        <w:tab/>
      </w:r>
      <w:r w:rsidRPr="006C53BC">
        <w:rPr>
          <w:rFonts w:eastAsia="Calibri"/>
          <w:szCs w:val="22"/>
          <w:lang w:eastAsia="en-US"/>
        </w:rPr>
        <w:t>Galimas šalutinis poveikis</w:t>
      </w:r>
    </w:p>
    <w:p w:rsidR="002E7B85" w:rsidRPr="006C53BC" w:rsidRDefault="002E7B85" w:rsidP="002E7B85">
      <w:pPr>
        <w:tabs>
          <w:tab w:val="left" w:pos="567"/>
        </w:tabs>
        <w:rPr>
          <w:rFonts w:eastAsia="Calibri"/>
        </w:rPr>
      </w:pPr>
      <w:r w:rsidRPr="006C53BC">
        <w:rPr>
          <w:rFonts w:eastAsia="Calibri"/>
          <w:szCs w:val="22"/>
          <w:lang w:eastAsia="en-US"/>
        </w:rPr>
        <w:t>5.</w:t>
      </w:r>
      <w:r>
        <w:rPr>
          <w:rFonts w:eastAsia="Calibri"/>
          <w:szCs w:val="22"/>
          <w:lang w:eastAsia="en-US"/>
        </w:rPr>
        <w:tab/>
      </w:r>
      <w:r w:rsidRPr="006C53BC">
        <w:rPr>
          <w:rFonts w:eastAsia="Calibri"/>
          <w:szCs w:val="22"/>
          <w:lang w:eastAsia="en-US"/>
        </w:rPr>
        <w:t xml:space="preserve">Kaip laikyti </w:t>
      </w:r>
      <w:proofErr w:type="spellStart"/>
      <w:r w:rsidRPr="006C53BC">
        <w:rPr>
          <w:rFonts w:eastAsia="Calibri"/>
          <w:szCs w:val="22"/>
          <w:lang w:eastAsia="en-US"/>
        </w:rPr>
        <w:t>CarvedilolHEXAL</w:t>
      </w:r>
      <w:proofErr w:type="spellEnd"/>
    </w:p>
    <w:p w:rsidR="002E7B85" w:rsidRPr="006C53BC" w:rsidRDefault="002E7B85" w:rsidP="002E7B85">
      <w:pPr>
        <w:tabs>
          <w:tab w:val="left" w:pos="567"/>
        </w:tabs>
        <w:rPr>
          <w:rFonts w:eastAsia="Calibri"/>
        </w:rPr>
      </w:pPr>
      <w:r w:rsidRPr="006C53BC">
        <w:rPr>
          <w:rFonts w:eastAsia="Calibri"/>
          <w:szCs w:val="22"/>
          <w:lang w:eastAsia="en-US"/>
        </w:rPr>
        <w:t>6.</w:t>
      </w:r>
      <w:r>
        <w:rPr>
          <w:rFonts w:eastAsia="Calibri"/>
          <w:szCs w:val="22"/>
          <w:lang w:eastAsia="en-US"/>
        </w:rPr>
        <w:tab/>
      </w:r>
      <w:r w:rsidRPr="006C53BC">
        <w:rPr>
          <w:rFonts w:eastAsia="Calibri"/>
          <w:szCs w:val="22"/>
          <w:lang w:eastAsia="en-US"/>
        </w:rPr>
        <w:t>Pakuotės turinys ir kita informacija</w:t>
      </w:r>
    </w:p>
    <w:p w:rsidR="002E7B85" w:rsidRPr="006C53BC" w:rsidRDefault="002E7B85" w:rsidP="002E7B85">
      <w:pPr>
        <w:tabs>
          <w:tab w:val="left" w:pos="567"/>
        </w:tabs>
        <w:rPr>
          <w:rFonts w:eastAsia="Calibri"/>
          <w:szCs w:val="22"/>
          <w:lang w:eastAsia="en-US"/>
        </w:rPr>
      </w:pPr>
    </w:p>
    <w:p w:rsidR="002E7B85" w:rsidRPr="006C53BC" w:rsidRDefault="002E7B85" w:rsidP="002E7B85">
      <w:pPr>
        <w:tabs>
          <w:tab w:val="left" w:pos="567"/>
        </w:tabs>
        <w:jc w:val="both"/>
        <w:rPr>
          <w:rFonts w:eastAsia="Calibri"/>
          <w:szCs w:val="22"/>
          <w:lang w:eastAsia="en-US"/>
        </w:rPr>
      </w:pPr>
    </w:p>
    <w:p w:rsidR="002E7B85" w:rsidRPr="006C53BC" w:rsidRDefault="002E7B85" w:rsidP="002E7B85">
      <w:pPr>
        <w:keepNext/>
        <w:tabs>
          <w:tab w:val="left" w:pos="567"/>
        </w:tabs>
        <w:outlineLvl w:val="1"/>
        <w:rPr>
          <w:rFonts w:eastAsia="Calibri"/>
          <w:b/>
          <w:szCs w:val="22"/>
          <w:lang w:eastAsia="en-US"/>
        </w:rPr>
      </w:pPr>
      <w:bookmarkStart w:id="0" w:name="_Toc129243139"/>
      <w:bookmarkStart w:id="1" w:name="_Toc129243264"/>
      <w:r w:rsidRPr="006C53BC">
        <w:rPr>
          <w:rFonts w:eastAsia="Calibri"/>
          <w:b/>
          <w:szCs w:val="22"/>
          <w:lang w:eastAsia="en-US"/>
        </w:rPr>
        <w:t>1.</w:t>
      </w:r>
      <w:r w:rsidRPr="006C53BC">
        <w:rPr>
          <w:rFonts w:eastAsia="Calibri"/>
          <w:b/>
          <w:szCs w:val="22"/>
          <w:lang w:eastAsia="en-US"/>
        </w:rPr>
        <w:tab/>
      </w:r>
      <w:bookmarkEnd w:id="0"/>
      <w:bookmarkEnd w:id="1"/>
      <w:r w:rsidRPr="006C53BC">
        <w:rPr>
          <w:rFonts w:eastAsia="Calibri"/>
          <w:b/>
          <w:szCs w:val="22"/>
          <w:lang w:eastAsia="en-US"/>
        </w:rPr>
        <w:t xml:space="preserve">Kas yra </w:t>
      </w:r>
      <w:proofErr w:type="spellStart"/>
      <w:r w:rsidRPr="006C53BC">
        <w:rPr>
          <w:rFonts w:eastAsia="Calibri"/>
          <w:b/>
          <w:szCs w:val="22"/>
          <w:lang w:eastAsia="en-US"/>
        </w:rPr>
        <w:t>CarvedilolHEXAL</w:t>
      </w:r>
      <w:proofErr w:type="spellEnd"/>
      <w:r w:rsidRPr="006C53BC">
        <w:rPr>
          <w:rFonts w:eastAsia="Calibri"/>
          <w:b/>
          <w:szCs w:val="22"/>
          <w:lang w:eastAsia="en-US"/>
        </w:rPr>
        <w:t xml:space="preserve"> ir kam jis vartojamas</w:t>
      </w:r>
    </w:p>
    <w:p w:rsidR="002E7B85" w:rsidRPr="006C53BC" w:rsidRDefault="002E7B85" w:rsidP="002E7B85">
      <w:pPr>
        <w:tabs>
          <w:tab w:val="left" w:pos="567"/>
        </w:tabs>
        <w:jc w:val="both"/>
        <w:rPr>
          <w:rFonts w:eastAsia="Calibri"/>
          <w:szCs w:val="22"/>
          <w:lang w:eastAsia="en-US"/>
        </w:rPr>
      </w:pPr>
    </w:p>
    <w:p w:rsidR="002E7B85" w:rsidRPr="006C53BC" w:rsidRDefault="002E7B85" w:rsidP="002E7B85">
      <w:pPr>
        <w:tabs>
          <w:tab w:val="left" w:pos="567"/>
        </w:tabs>
        <w:rPr>
          <w:rFonts w:eastAsia="Calibri"/>
        </w:rPr>
      </w:pPr>
      <w:proofErr w:type="spellStart"/>
      <w:r w:rsidRPr="006C53BC">
        <w:rPr>
          <w:rFonts w:eastAsia="Calibri"/>
          <w:szCs w:val="22"/>
          <w:lang w:eastAsia="en-US"/>
        </w:rPr>
        <w:t>CarvedilolHEXAL</w:t>
      </w:r>
      <w:proofErr w:type="spellEnd"/>
      <w:r w:rsidRPr="006C53BC">
        <w:rPr>
          <w:rFonts w:eastAsia="Calibri"/>
          <w:szCs w:val="22"/>
          <w:vertAlign w:val="superscript"/>
          <w:lang w:eastAsia="en-US"/>
        </w:rPr>
        <w:t xml:space="preserve"> </w:t>
      </w:r>
      <w:r w:rsidRPr="006C53BC">
        <w:rPr>
          <w:rFonts w:eastAsia="Calibri"/>
          <w:szCs w:val="22"/>
          <w:lang w:eastAsia="en-US"/>
        </w:rPr>
        <w:t>vartojamas:</w:t>
      </w:r>
    </w:p>
    <w:p w:rsidR="002E7B85" w:rsidRPr="006C53BC" w:rsidRDefault="002E7B85" w:rsidP="002E7B85">
      <w:pPr>
        <w:numPr>
          <w:ilvl w:val="0"/>
          <w:numId w:val="5"/>
        </w:numPr>
        <w:tabs>
          <w:tab w:val="left" w:pos="567"/>
        </w:tabs>
        <w:contextualSpacing/>
        <w:rPr>
          <w:rFonts w:eastAsia="Calibri"/>
          <w:szCs w:val="22"/>
          <w:lang w:eastAsia="en-US"/>
        </w:rPr>
      </w:pPr>
      <w:r w:rsidRPr="003223CD">
        <w:rPr>
          <w:rFonts w:eastAsia="Calibri"/>
          <w:szCs w:val="22"/>
          <w:lang w:eastAsia="en-US"/>
        </w:rPr>
        <w:t>aukštam kraujospūdžiui</w:t>
      </w:r>
      <w:r w:rsidRPr="006C53BC">
        <w:rPr>
          <w:rFonts w:eastAsia="Calibri"/>
          <w:szCs w:val="22"/>
          <w:lang w:eastAsia="en-US"/>
        </w:rPr>
        <w:t xml:space="preserve"> mažinti, </w:t>
      </w:r>
    </w:p>
    <w:p w:rsidR="002E7B85" w:rsidRPr="006C53BC" w:rsidRDefault="002E7B85" w:rsidP="002E7B85">
      <w:pPr>
        <w:numPr>
          <w:ilvl w:val="0"/>
          <w:numId w:val="5"/>
        </w:numPr>
        <w:tabs>
          <w:tab w:val="left" w:pos="567"/>
        </w:tabs>
        <w:contextualSpacing/>
        <w:rPr>
          <w:rFonts w:eastAsia="Calibri"/>
          <w:szCs w:val="22"/>
          <w:lang w:eastAsia="en-US"/>
        </w:rPr>
      </w:pPr>
      <w:r w:rsidRPr="006C53BC">
        <w:rPr>
          <w:rFonts w:eastAsia="Calibri"/>
          <w:szCs w:val="22"/>
          <w:lang w:eastAsia="en-US"/>
        </w:rPr>
        <w:t xml:space="preserve">siekiant išvengti </w:t>
      </w:r>
      <w:r w:rsidRPr="003223CD">
        <w:rPr>
          <w:rFonts w:eastAsia="Calibri"/>
          <w:szCs w:val="22"/>
          <w:lang w:eastAsia="en-US"/>
        </w:rPr>
        <w:t>krūtinės anginos</w:t>
      </w:r>
      <w:r w:rsidRPr="006C53BC">
        <w:rPr>
          <w:rFonts w:eastAsia="Calibri"/>
          <w:szCs w:val="22"/>
          <w:lang w:eastAsia="en-US"/>
        </w:rPr>
        <w:t xml:space="preserve"> (skausmo krūtinėje) priepuolių,</w:t>
      </w:r>
    </w:p>
    <w:p w:rsidR="002E7B85" w:rsidRPr="006C53BC" w:rsidRDefault="002E7B85" w:rsidP="002E7B85">
      <w:pPr>
        <w:numPr>
          <w:ilvl w:val="0"/>
          <w:numId w:val="5"/>
        </w:numPr>
        <w:tabs>
          <w:tab w:val="left" w:pos="567"/>
        </w:tabs>
        <w:contextualSpacing/>
        <w:rPr>
          <w:rFonts w:eastAsia="Calibri"/>
          <w:szCs w:val="22"/>
          <w:lang w:eastAsia="en-US"/>
        </w:rPr>
      </w:pPr>
      <w:r w:rsidRPr="003223CD">
        <w:rPr>
          <w:rFonts w:eastAsia="Calibri"/>
          <w:szCs w:val="22"/>
          <w:lang w:eastAsia="en-US"/>
        </w:rPr>
        <w:t>lėtiniam širdies nepakankamumui</w:t>
      </w:r>
      <w:r w:rsidRPr="006C53BC">
        <w:rPr>
          <w:rFonts w:eastAsia="Calibri"/>
          <w:szCs w:val="22"/>
          <w:lang w:eastAsia="en-US"/>
        </w:rPr>
        <w:t xml:space="preserve"> gydyti kartu su kitais įprastais vaistais. </w:t>
      </w:r>
    </w:p>
    <w:p w:rsidR="002E7B85" w:rsidRPr="006C53BC" w:rsidRDefault="002E7B85" w:rsidP="002E7B85">
      <w:pPr>
        <w:tabs>
          <w:tab w:val="left" w:pos="567"/>
        </w:tabs>
        <w:rPr>
          <w:rFonts w:eastAsia="Calibri"/>
          <w:szCs w:val="22"/>
          <w:lang w:eastAsia="en-US"/>
        </w:rPr>
      </w:pPr>
    </w:p>
    <w:p w:rsidR="002E7B85" w:rsidRPr="006C53BC" w:rsidRDefault="002E7B85" w:rsidP="002E7B85">
      <w:pPr>
        <w:tabs>
          <w:tab w:val="left" w:pos="567"/>
        </w:tabs>
        <w:rPr>
          <w:rFonts w:eastAsia="Calibri"/>
        </w:rPr>
      </w:pPr>
      <w:proofErr w:type="spellStart"/>
      <w:r w:rsidRPr="006C53BC">
        <w:rPr>
          <w:rFonts w:eastAsia="Calibri"/>
          <w:szCs w:val="22"/>
          <w:lang w:eastAsia="en-US"/>
        </w:rPr>
        <w:t>CarvedilolHEXAL</w:t>
      </w:r>
      <w:proofErr w:type="spellEnd"/>
      <w:r w:rsidRPr="006C53BC">
        <w:rPr>
          <w:rFonts w:eastAsia="Calibri"/>
          <w:szCs w:val="22"/>
          <w:vertAlign w:val="superscript"/>
          <w:lang w:eastAsia="en-US"/>
        </w:rPr>
        <w:t xml:space="preserve"> </w:t>
      </w:r>
      <w:r w:rsidRPr="006C53BC">
        <w:rPr>
          <w:rFonts w:eastAsia="Calibri"/>
          <w:szCs w:val="22"/>
          <w:lang w:eastAsia="en-US"/>
        </w:rPr>
        <w:t xml:space="preserve">priklauso vaistų, vadinamų beta </w:t>
      </w:r>
      <w:proofErr w:type="spellStart"/>
      <w:r w:rsidRPr="006C53BC">
        <w:rPr>
          <w:rFonts w:eastAsia="Calibri"/>
          <w:szCs w:val="22"/>
          <w:lang w:eastAsia="en-US"/>
        </w:rPr>
        <w:t>adreno</w:t>
      </w:r>
      <w:r>
        <w:rPr>
          <w:rFonts w:eastAsia="Calibri"/>
          <w:szCs w:val="22"/>
          <w:lang w:eastAsia="en-US"/>
        </w:rPr>
        <w:t>receptorių</w:t>
      </w:r>
      <w:proofErr w:type="spellEnd"/>
      <w:r>
        <w:rPr>
          <w:rFonts w:eastAsia="Calibri"/>
          <w:szCs w:val="22"/>
          <w:lang w:eastAsia="en-US"/>
        </w:rPr>
        <w:t xml:space="preserve"> </w:t>
      </w:r>
      <w:r w:rsidRPr="006C53BC">
        <w:rPr>
          <w:rFonts w:eastAsia="Calibri"/>
          <w:szCs w:val="22"/>
          <w:lang w:eastAsia="en-US"/>
        </w:rPr>
        <w:t>blokatoriais, grupei.</w:t>
      </w:r>
    </w:p>
    <w:p w:rsidR="002E7B85" w:rsidRPr="006C53BC" w:rsidRDefault="002E7B85" w:rsidP="002E7B85">
      <w:pPr>
        <w:tabs>
          <w:tab w:val="left" w:pos="567"/>
        </w:tabs>
        <w:rPr>
          <w:rFonts w:eastAsia="Calibri"/>
          <w:szCs w:val="22"/>
          <w:lang w:eastAsia="en-US"/>
        </w:rPr>
      </w:pPr>
    </w:p>
    <w:p w:rsidR="002E7B85" w:rsidRPr="006C53BC" w:rsidRDefault="002E7B85" w:rsidP="002E7B85">
      <w:pPr>
        <w:tabs>
          <w:tab w:val="left" w:pos="567"/>
        </w:tabs>
        <w:jc w:val="both"/>
        <w:rPr>
          <w:rFonts w:eastAsia="Calibri"/>
          <w:szCs w:val="22"/>
          <w:lang w:eastAsia="en-US"/>
        </w:rPr>
      </w:pPr>
    </w:p>
    <w:p w:rsidR="002E7B85" w:rsidRPr="006C53BC" w:rsidRDefault="002E7B85" w:rsidP="002E7B85">
      <w:pPr>
        <w:keepNext/>
        <w:tabs>
          <w:tab w:val="left" w:pos="567"/>
        </w:tabs>
        <w:outlineLvl w:val="1"/>
        <w:rPr>
          <w:rFonts w:eastAsia="Calibri"/>
          <w:b/>
          <w:szCs w:val="22"/>
          <w:lang w:eastAsia="en-US"/>
        </w:rPr>
      </w:pPr>
      <w:bookmarkStart w:id="2" w:name="_Toc129243140"/>
      <w:bookmarkStart w:id="3" w:name="_Toc129243265"/>
      <w:r w:rsidRPr="006C53BC">
        <w:rPr>
          <w:rFonts w:eastAsia="Calibri"/>
          <w:b/>
          <w:szCs w:val="22"/>
          <w:lang w:eastAsia="en-US"/>
        </w:rPr>
        <w:t>2.</w:t>
      </w:r>
      <w:r w:rsidRPr="006C53BC">
        <w:rPr>
          <w:rFonts w:eastAsia="Calibri"/>
          <w:b/>
          <w:szCs w:val="22"/>
          <w:lang w:eastAsia="en-US"/>
        </w:rPr>
        <w:tab/>
      </w:r>
      <w:bookmarkEnd w:id="2"/>
      <w:bookmarkEnd w:id="3"/>
      <w:r w:rsidRPr="006C53BC">
        <w:rPr>
          <w:rFonts w:eastAsia="Calibri"/>
          <w:b/>
          <w:szCs w:val="22"/>
          <w:lang w:eastAsia="en-US"/>
        </w:rPr>
        <w:t xml:space="preserve">Kas žinotina prieš vartojant </w:t>
      </w:r>
      <w:proofErr w:type="spellStart"/>
      <w:r w:rsidRPr="006C53BC">
        <w:rPr>
          <w:rFonts w:eastAsia="Calibri"/>
          <w:b/>
          <w:szCs w:val="22"/>
          <w:lang w:eastAsia="en-US"/>
        </w:rPr>
        <w:t>CarvedilolHEXAL</w:t>
      </w:r>
      <w:proofErr w:type="spellEnd"/>
    </w:p>
    <w:p w:rsidR="002E7B85" w:rsidRPr="006C53BC" w:rsidRDefault="002E7B85" w:rsidP="002E7B85">
      <w:pPr>
        <w:tabs>
          <w:tab w:val="left" w:pos="567"/>
        </w:tabs>
        <w:jc w:val="both"/>
        <w:rPr>
          <w:rFonts w:eastAsia="Calibri"/>
          <w:b/>
          <w:szCs w:val="22"/>
          <w:lang w:eastAsia="en-US"/>
        </w:rPr>
      </w:pPr>
    </w:p>
    <w:p w:rsidR="002E7B85" w:rsidRPr="006C53BC" w:rsidRDefault="002E7B85" w:rsidP="002E7B85">
      <w:pPr>
        <w:tabs>
          <w:tab w:val="left" w:pos="567"/>
        </w:tabs>
        <w:jc w:val="both"/>
        <w:rPr>
          <w:rFonts w:eastAsia="Calibri"/>
          <w:b/>
        </w:rPr>
      </w:pPr>
      <w:proofErr w:type="spellStart"/>
      <w:r w:rsidRPr="004F7572">
        <w:rPr>
          <w:rFonts w:eastAsia="Calibri"/>
          <w:b/>
          <w:bCs/>
        </w:rPr>
        <w:t>CarvedilolHEXAL</w:t>
      </w:r>
      <w:proofErr w:type="spellEnd"/>
      <w:r w:rsidRPr="004F7572">
        <w:rPr>
          <w:rFonts w:eastAsia="Calibri"/>
          <w:b/>
          <w:bCs/>
          <w:vertAlign w:val="superscript"/>
        </w:rPr>
        <w:t xml:space="preserve"> </w:t>
      </w:r>
      <w:r w:rsidRPr="004F7572">
        <w:rPr>
          <w:rFonts w:eastAsia="Calibri"/>
          <w:b/>
          <w:bCs/>
        </w:rPr>
        <w:t>vartoti</w:t>
      </w:r>
      <w:r w:rsidRPr="008D0CE6">
        <w:rPr>
          <w:rFonts w:eastAsia="Calibri"/>
        </w:rPr>
        <w:t xml:space="preserve"> </w:t>
      </w:r>
      <w:r w:rsidRPr="008D0CE6">
        <w:rPr>
          <w:rFonts w:eastAsia="Calibri"/>
          <w:b/>
          <w:bCs/>
          <w:iCs/>
          <w:szCs w:val="22"/>
          <w:lang w:eastAsia="en-US"/>
        </w:rPr>
        <w:t>draudžiama</w:t>
      </w:r>
      <w:r w:rsidRPr="00B34D9B">
        <w:rPr>
          <w:rFonts w:eastAsia="Calibri"/>
          <w:b/>
        </w:rPr>
        <w:t>, jeigu yra:</w:t>
      </w:r>
    </w:p>
    <w:p w:rsidR="002E7B85" w:rsidRPr="00E5591F" w:rsidRDefault="002E7B85" w:rsidP="002E7B85">
      <w:pPr>
        <w:numPr>
          <w:ilvl w:val="0"/>
          <w:numId w:val="6"/>
        </w:numPr>
        <w:ind w:left="567" w:hanging="567"/>
        <w:contextualSpacing/>
        <w:rPr>
          <w:rFonts w:eastAsia="Calibri"/>
          <w:szCs w:val="22"/>
          <w:lang w:eastAsia="en-US"/>
        </w:rPr>
      </w:pPr>
      <w:r w:rsidRPr="003223CD">
        <w:rPr>
          <w:rFonts w:eastAsia="Calibri"/>
          <w:szCs w:val="22"/>
          <w:lang w:eastAsia="en-US"/>
        </w:rPr>
        <w:t xml:space="preserve">alergija </w:t>
      </w:r>
      <w:proofErr w:type="spellStart"/>
      <w:r w:rsidRPr="003223CD">
        <w:rPr>
          <w:rFonts w:eastAsia="Calibri"/>
          <w:szCs w:val="22"/>
          <w:lang w:eastAsia="en-US"/>
        </w:rPr>
        <w:t>karvediloliui</w:t>
      </w:r>
      <w:proofErr w:type="spellEnd"/>
      <w:r w:rsidRPr="00E5591F">
        <w:rPr>
          <w:rFonts w:eastAsia="Calibri"/>
          <w:szCs w:val="22"/>
          <w:lang w:eastAsia="en-US"/>
        </w:rPr>
        <w:t xml:space="preserve"> arba bet kuriai </w:t>
      </w:r>
      <w:r w:rsidRPr="003223CD">
        <w:rPr>
          <w:rFonts w:eastAsia="Calibri"/>
          <w:szCs w:val="22"/>
          <w:lang w:eastAsia="en-US"/>
        </w:rPr>
        <w:t>pagalbinei šio vaisto medžiagai</w:t>
      </w:r>
      <w:r w:rsidRPr="00E5591F">
        <w:rPr>
          <w:rFonts w:eastAsia="Calibri"/>
          <w:szCs w:val="22"/>
          <w:lang w:eastAsia="en-US"/>
        </w:rPr>
        <w:t xml:space="preserve"> (jos išvardytos 6</w:t>
      </w:r>
      <w:r>
        <w:rPr>
          <w:rFonts w:eastAsia="Calibri"/>
          <w:szCs w:val="22"/>
          <w:lang w:eastAsia="en-US"/>
        </w:rPr>
        <w:t> </w:t>
      </w:r>
      <w:r w:rsidRPr="00E5591F">
        <w:rPr>
          <w:rFonts w:eastAsia="Calibri"/>
          <w:szCs w:val="22"/>
          <w:lang w:eastAsia="en-US"/>
        </w:rPr>
        <w:t>skyriuje)</w:t>
      </w:r>
      <w:r>
        <w:rPr>
          <w:rFonts w:eastAsia="Calibri"/>
          <w:szCs w:val="22"/>
          <w:lang w:eastAsia="en-US"/>
        </w:rPr>
        <w:t>;</w:t>
      </w:r>
    </w:p>
    <w:p w:rsidR="002E7B85" w:rsidRPr="00E5591F" w:rsidRDefault="002E7B85" w:rsidP="002E7B85">
      <w:pPr>
        <w:numPr>
          <w:ilvl w:val="0"/>
          <w:numId w:val="6"/>
        </w:numPr>
        <w:tabs>
          <w:tab w:val="left" w:pos="567"/>
        </w:tabs>
        <w:ind w:left="567" w:hanging="567"/>
        <w:contextualSpacing/>
        <w:rPr>
          <w:rFonts w:eastAsia="Calibri"/>
          <w:szCs w:val="22"/>
          <w:lang w:eastAsia="en-US"/>
        </w:rPr>
      </w:pPr>
      <w:r w:rsidRPr="003223CD">
        <w:rPr>
          <w:rFonts w:eastAsia="Calibri"/>
          <w:szCs w:val="22"/>
          <w:lang w:eastAsia="en-US"/>
        </w:rPr>
        <w:t>sunkus širdies nepakankamumas</w:t>
      </w:r>
      <w:r>
        <w:rPr>
          <w:rFonts w:eastAsia="Calibri"/>
          <w:szCs w:val="22"/>
          <w:lang w:eastAsia="en-US"/>
        </w:rPr>
        <w:t>;</w:t>
      </w:r>
    </w:p>
    <w:p w:rsidR="002E7B85" w:rsidRPr="006C53BC" w:rsidRDefault="002E7B85" w:rsidP="002E7B85">
      <w:pPr>
        <w:numPr>
          <w:ilvl w:val="0"/>
          <w:numId w:val="6"/>
        </w:numPr>
        <w:tabs>
          <w:tab w:val="left" w:pos="567"/>
        </w:tabs>
        <w:ind w:left="567" w:hanging="567"/>
        <w:contextualSpacing/>
        <w:rPr>
          <w:rFonts w:eastAsia="Calibri"/>
          <w:szCs w:val="22"/>
          <w:lang w:eastAsia="en-US"/>
        </w:rPr>
      </w:pPr>
      <w:r w:rsidRPr="003223CD">
        <w:rPr>
          <w:rFonts w:eastAsia="Calibri"/>
          <w:szCs w:val="22"/>
          <w:lang w:eastAsia="en-US"/>
        </w:rPr>
        <w:t>kvėpavimo sutrikimai</w:t>
      </w:r>
      <w:r w:rsidRPr="00E5591F">
        <w:rPr>
          <w:rFonts w:eastAsia="Calibri"/>
          <w:szCs w:val="22"/>
          <w:lang w:eastAsia="en-US"/>
        </w:rPr>
        <w:t xml:space="preserve"> dėl</w:t>
      </w:r>
      <w:r w:rsidRPr="006C53BC">
        <w:rPr>
          <w:rFonts w:eastAsia="Calibri"/>
          <w:szCs w:val="22"/>
          <w:lang w:eastAsia="en-US"/>
        </w:rPr>
        <w:t xml:space="preserve"> bronchų susiaurėjimo ar astmos</w:t>
      </w:r>
      <w:r>
        <w:rPr>
          <w:rFonts w:eastAsia="Calibri"/>
          <w:szCs w:val="22"/>
          <w:lang w:eastAsia="en-US"/>
        </w:rPr>
        <w:t>;</w:t>
      </w:r>
    </w:p>
    <w:p w:rsidR="002E7B85" w:rsidRPr="00E5591F" w:rsidRDefault="002E7B85" w:rsidP="002E7B85">
      <w:pPr>
        <w:numPr>
          <w:ilvl w:val="0"/>
          <w:numId w:val="6"/>
        </w:numPr>
        <w:tabs>
          <w:tab w:val="left" w:pos="567"/>
        </w:tabs>
        <w:ind w:left="567" w:hanging="567"/>
        <w:contextualSpacing/>
        <w:rPr>
          <w:rFonts w:eastAsia="Calibri"/>
          <w:szCs w:val="22"/>
          <w:lang w:eastAsia="en-US"/>
        </w:rPr>
      </w:pPr>
      <w:r w:rsidRPr="003223CD">
        <w:rPr>
          <w:rFonts w:eastAsia="Calibri"/>
          <w:szCs w:val="22"/>
          <w:lang w:eastAsia="en-US"/>
        </w:rPr>
        <w:t>sunkus kepenų veiklos sutrikimas</w:t>
      </w:r>
      <w:r>
        <w:rPr>
          <w:rFonts w:eastAsia="Calibri"/>
          <w:szCs w:val="22"/>
          <w:lang w:eastAsia="en-US"/>
        </w:rPr>
        <w:t>;</w:t>
      </w:r>
    </w:p>
    <w:p w:rsidR="002E7B85" w:rsidRPr="006C53BC" w:rsidRDefault="002E7B85" w:rsidP="002E7B85">
      <w:pPr>
        <w:numPr>
          <w:ilvl w:val="0"/>
          <w:numId w:val="8"/>
        </w:numPr>
        <w:autoSpaceDE w:val="0"/>
        <w:autoSpaceDN w:val="0"/>
        <w:adjustRightInd w:val="0"/>
        <w:ind w:left="567" w:hanging="567"/>
        <w:rPr>
          <w:color w:val="231F20"/>
        </w:rPr>
      </w:pPr>
      <w:r w:rsidRPr="006C53BC">
        <w:rPr>
          <w:rFonts w:eastAsia="Calibri"/>
          <w:color w:val="231F20"/>
          <w:szCs w:val="22"/>
          <w:lang w:eastAsia="en-US"/>
        </w:rPr>
        <w:t xml:space="preserve">tam tikri </w:t>
      </w:r>
      <w:r w:rsidRPr="003223CD">
        <w:rPr>
          <w:rFonts w:eastAsia="Calibri"/>
          <w:color w:val="231F20"/>
          <w:szCs w:val="22"/>
          <w:lang w:eastAsia="en-US"/>
        </w:rPr>
        <w:t>širdies laidumo sutrikimai,</w:t>
      </w:r>
      <w:r w:rsidRPr="006C53BC">
        <w:rPr>
          <w:rFonts w:eastAsia="Calibri"/>
          <w:b/>
          <w:color w:val="231F20"/>
          <w:szCs w:val="22"/>
          <w:lang w:eastAsia="en-US"/>
        </w:rPr>
        <w:t xml:space="preserve"> </w:t>
      </w:r>
      <w:r w:rsidRPr="006C53BC">
        <w:rPr>
          <w:rFonts w:eastAsia="Calibri"/>
          <w:color w:val="231F20"/>
          <w:szCs w:val="22"/>
          <w:lang w:eastAsia="en-US"/>
        </w:rPr>
        <w:t xml:space="preserve">vadinami </w:t>
      </w:r>
    </w:p>
    <w:p w:rsidR="002E7B85" w:rsidRPr="006C53BC" w:rsidRDefault="002E7B85" w:rsidP="002E7B85">
      <w:pPr>
        <w:numPr>
          <w:ilvl w:val="1"/>
          <w:numId w:val="7"/>
        </w:numPr>
        <w:autoSpaceDE w:val="0"/>
        <w:autoSpaceDN w:val="0"/>
        <w:adjustRightInd w:val="0"/>
        <w:rPr>
          <w:color w:val="231F20"/>
        </w:rPr>
      </w:pPr>
      <w:proofErr w:type="spellStart"/>
      <w:r w:rsidRPr="006C53BC">
        <w:rPr>
          <w:rFonts w:eastAsia="Calibri"/>
          <w:color w:val="231F20"/>
          <w:szCs w:val="22"/>
          <w:lang w:eastAsia="en-US"/>
        </w:rPr>
        <w:t>sinusinio</w:t>
      </w:r>
      <w:proofErr w:type="spellEnd"/>
      <w:r w:rsidRPr="006C53BC">
        <w:rPr>
          <w:rFonts w:eastAsia="Calibri"/>
          <w:color w:val="231F20"/>
          <w:szCs w:val="22"/>
          <w:lang w:eastAsia="en-US"/>
        </w:rPr>
        <w:t xml:space="preserve"> mazgo silpnumo sindromu</w:t>
      </w:r>
      <w:r>
        <w:rPr>
          <w:rFonts w:eastAsia="Calibri"/>
          <w:color w:val="231F20"/>
          <w:szCs w:val="22"/>
          <w:lang w:eastAsia="en-US"/>
        </w:rPr>
        <w:t>;</w:t>
      </w:r>
    </w:p>
    <w:p w:rsidR="002E7B85" w:rsidRPr="006C53BC" w:rsidRDefault="002E7B85" w:rsidP="002E7B85">
      <w:pPr>
        <w:numPr>
          <w:ilvl w:val="1"/>
          <w:numId w:val="7"/>
        </w:numPr>
        <w:autoSpaceDE w:val="0"/>
        <w:autoSpaceDN w:val="0"/>
        <w:adjustRightInd w:val="0"/>
        <w:rPr>
          <w:color w:val="231F20"/>
        </w:rPr>
      </w:pPr>
      <w:proofErr w:type="spellStart"/>
      <w:r w:rsidRPr="006C53BC">
        <w:rPr>
          <w:rFonts w:eastAsia="Calibri"/>
          <w:color w:val="231F20"/>
          <w:szCs w:val="22"/>
          <w:lang w:eastAsia="en-US"/>
        </w:rPr>
        <w:t>sinoatrialine</w:t>
      </w:r>
      <w:proofErr w:type="spellEnd"/>
      <w:r w:rsidRPr="006C53BC">
        <w:rPr>
          <w:rFonts w:eastAsia="Calibri"/>
          <w:color w:val="231F20"/>
          <w:szCs w:val="22"/>
          <w:lang w:eastAsia="en-US"/>
        </w:rPr>
        <w:t xml:space="preserve"> blokada</w:t>
      </w:r>
      <w:r>
        <w:rPr>
          <w:rFonts w:eastAsia="Calibri"/>
          <w:color w:val="231F20"/>
          <w:szCs w:val="22"/>
          <w:lang w:eastAsia="en-US"/>
        </w:rPr>
        <w:t>;</w:t>
      </w:r>
    </w:p>
    <w:p w:rsidR="002E7B85" w:rsidRPr="006C53BC" w:rsidRDefault="002E7B85" w:rsidP="002E7B85">
      <w:pPr>
        <w:numPr>
          <w:ilvl w:val="1"/>
          <w:numId w:val="7"/>
        </w:numPr>
        <w:autoSpaceDE w:val="0"/>
        <w:autoSpaceDN w:val="0"/>
        <w:adjustRightInd w:val="0"/>
        <w:rPr>
          <w:color w:val="231F20"/>
        </w:rPr>
      </w:pPr>
      <w:r w:rsidRPr="006C53BC">
        <w:rPr>
          <w:rFonts w:eastAsia="Calibri"/>
          <w:color w:val="231F20"/>
          <w:szCs w:val="22"/>
          <w:lang w:eastAsia="en-US"/>
        </w:rPr>
        <w:t xml:space="preserve">2 arba 3 laipsnio </w:t>
      </w:r>
      <w:proofErr w:type="spellStart"/>
      <w:r>
        <w:rPr>
          <w:rFonts w:eastAsia="Calibri"/>
          <w:color w:val="231F20"/>
          <w:szCs w:val="22"/>
          <w:lang w:eastAsia="en-US"/>
        </w:rPr>
        <w:t>atrioventrikulinio</w:t>
      </w:r>
      <w:proofErr w:type="spellEnd"/>
      <w:r w:rsidRPr="006C53BC">
        <w:rPr>
          <w:rFonts w:eastAsia="Calibri"/>
          <w:color w:val="231F20"/>
          <w:szCs w:val="22"/>
          <w:lang w:eastAsia="en-US"/>
        </w:rPr>
        <w:t xml:space="preserve"> mazgo blokada</w:t>
      </w:r>
      <w:r>
        <w:rPr>
          <w:rFonts w:eastAsia="Calibri"/>
          <w:color w:val="231F20"/>
          <w:szCs w:val="22"/>
          <w:lang w:eastAsia="en-US"/>
        </w:rPr>
        <w:t>;</w:t>
      </w:r>
    </w:p>
    <w:p w:rsidR="002E7B85" w:rsidRPr="00E5591F" w:rsidRDefault="002E7B85" w:rsidP="002E7B85">
      <w:pPr>
        <w:numPr>
          <w:ilvl w:val="0"/>
          <w:numId w:val="6"/>
        </w:numPr>
        <w:ind w:left="567" w:hanging="567"/>
        <w:contextualSpacing/>
        <w:rPr>
          <w:rFonts w:eastAsia="Calibri"/>
          <w:szCs w:val="22"/>
          <w:lang w:eastAsia="en-US"/>
        </w:rPr>
      </w:pPr>
      <w:r w:rsidRPr="003223CD">
        <w:rPr>
          <w:rFonts w:eastAsia="Calibri"/>
          <w:szCs w:val="22"/>
          <w:lang w:eastAsia="en-US"/>
        </w:rPr>
        <w:t>pulsas, retesnis nei 50</w:t>
      </w:r>
      <w:r>
        <w:rPr>
          <w:rFonts w:eastAsia="Calibri"/>
          <w:szCs w:val="22"/>
          <w:lang w:eastAsia="en-US"/>
        </w:rPr>
        <w:t> </w:t>
      </w:r>
      <w:r w:rsidRPr="003223CD">
        <w:rPr>
          <w:rFonts w:eastAsia="Calibri"/>
          <w:szCs w:val="22"/>
          <w:lang w:eastAsia="en-US"/>
        </w:rPr>
        <w:t>dūžių per minutę</w:t>
      </w:r>
      <w:r>
        <w:rPr>
          <w:rFonts w:eastAsia="Calibri"/>
          <w:szCs w:val="22"/>
          <w:lang w:eastAsia="en-US"/>
        </w:rPr>
        <w:t>;</w:t>
      </w:r>
    </w:p>
    <w:p w:rsidR="002E7B85" w:rsidRPr="00E5591F" w:rsidRDefault="002E7B85" w:rsidP="002E7B85">
      <w:pPr>
        <w:numPr>
          <w:ilvl w:val="0"/>
          <w:numId w:val="6"/>
        </w:numPr>
        <w:ind w:left="567" w:hanging="567"/>
        <w:contextualSpacing/>
        <w:rPr>
          <w:rFonts w:eastAsia="Calibri"/>
          <w:szCs w:val="22"/>
          <w:lang w:eastAsia="en-US"/>
        </w:rPr>
      </w:pPr>
      <w:proofErr w:type="spellStart"/>
      <w:r w:rsidRPr="006C53BC">
        <w:rPr>
          <w:rFonts w:eastAsia="Calibri"/>
          <w:szCs w:val="22"/>
          <w:lang w:eastAsia="en-US"/>
        </w:rPr>
        <w:t>sistolinis</w:t>
      </w:r>
      <w:proofErr w:type="spellEnd"/>
      <w:r w:rsidRPr="006C53BC">
        <w:rPr>
          <w:rFonts w:eastAsia="Calibri"/>
          <w:szCs w:val="22"/>
          <w:lang w:eastAsia="en-US"/>
        </w:rPr>
        <w:t xml:space="preserve"> </w:t>
      </w:r>
      <w:r w:rsidRPr="003223CD">
        <w:rPr>
          <w:rFonts w:eastAsia="Calibri"/>
          <w:szCs w:val="22"/>
          <w:lang w:eastAsia="en-US"/>
        </w:rPr>
        <w:t>kraujospūdis žemesnis nei 85 mm</w:t>
      </w:r>
      <w:r>
        <w:rPr>
          <w:rFonts w:eastAsia="Calibri"/>
          <w:szCs w:val="22"/>
          <w:lang w:eastAsia="en-US"/>
        </w:rPr>
        <w:t> </w:t>
      </w:r>
      <w:proofErr w:type="spellStart"/>
      <w:r w:rsidRPr="003223CD">
        <w:rPr>
          <w:rFonts w:eastAsia="Calibri"/>
          <w:szCs w:val="22"/>
          <w:lang w:eastAsia="en-US"/>
        </w:rPr>
        <w:t>Hg</w:t>
      </w:r>
      <w:proofErr w:type="spellEnd"/>
      <w:r w:rsidRPr="00E5591F">
        <w:rPr>
          <w:rFonts w:eastAsia="Calibri"/>
          <w:szCs w:val="22"/>
          <w:lang w:eastAsia="en-US"/>
        </w:rPr>
        <w:t>. Tai pirmasis kraujospūdžio matavimo rodmenų skaičius.</w:t>
      </w:r>
    </w:p>
    <w:p w:rsidR="002E7B85" w:rsidRPr="006C53BC" w:rsidRDefault="002E7B85" w:rsidP="002E7B85">
      <w:pPr>
        <w:keepNext/>
        <w:tabs>
          <w:tab w:val="left" w:pos="567"/>
        </w:tabs>
        <w:jc w:val="both"/>
        <w:outlineLvl w:val="3"/>
        <w:rPr>
          <w:rFonts w:eastAsia="Calibri"/>
          <w:b/>
          <w:szCs w:val="22"/>
          <w:lang w:eastAsia="en-US"/>
        </w:rPr>
      </w:pPr>
    </w:p>
    <w:p w:rsidR="002E7B85" w:rsidRPr="006C53BC" w:rsidRDefault="002E7B85" w:rsidP="002E7B85">
      <w:pPr>
        <w:keepNext/>
        <w:tabs>
          <w:tab w:val="left" w:pos="567"/>
        </w:tabs>
        <w:jc w:val="both"/>
        <w:outlineLvl w:val="3"/>
        <w:rPr>
          <w:rFonts w:eastAsia="Calibri"/>
          <w:b/>
        </w:rPr>
      </w:pPr>
      <w:r w:rsidRPr="006C53BC">
        <w:rPr>
          <w:rFonts w:eastAsia="Calibri"/>
          <w:b/>
          <w:szCs w:val="22"/>
          <w:lang w:eastAsia="en-US"/>
        </w:rPr>
        <w:t>Įspėjimai ir atsargumo priemonės</w:t>
      </w:r>
    </w:p>
    <w:p w:rsidR="002E7B85" w:rsidRPr="006C53BC" w:rsidRDefault="002E7B85" w:rsidP="002E7B85">
      <w:pPr>
        <w:keepNext/>
        <w:tabs>
          <w:tab w:val="left" w:pos="567"/>
        </w:tabs>
        <w:jc w:val="both"/>
        <w:outlineLvl w:val="3"/>
        <w:rPr>
          <w:rFonts w:eastAsia="Calibri"/>
        </w:rPr>
      </w:pPr>
      <w:r w:rsidRPr="006C53BC">
        <w:rPr>
          <w:rFonts w:eastAsia="Calibri"/>
          <w:szCs w:val="22"/>
          <w:lang w:eastAsia="en-US"/>
        </w:rPr>
        <w:t xml:space="preserve">Pasitarkite su gydytoju arba vaistininku prieš pradėdami vartoti </w:t>
      </w:r>
      <w:proofErr w:type="spellStart"/>
      <w:r w:rsidRPr="006C53BC">
        <w:rPr>
          <w:rFonts w:eastAsia="Calibri"/>
          <w:szCs w:val="22"/>
          <w:lang w:eastAsia="en-US"/>
        </w:rPr>
        <w:t>CarvedilolHEXAL</w:t>
      </w:r>
      <w:proofErr w:type="spellEnd"/>
      <w:r w:rsidRPr="006C53BC">
        <w:rPr>
          <w:rFonts w:eastAsia="Calibri"/>
          <w:szCs w:val="22"/>
          <w:lang w:eastAsia="en-US"/>
        </w:rPr>
        <w:t xml:space="preserve">, jeigu: </w:t>
      </w:r>
    </w:p>
    <w:p w:rsidR="002E7B85" w:rsidRPr="006C53BC" w:rsidRDefault="002E7B85" w:rsidP="002E7B85">
      <w:pPr>
        <w:numPr>
          <w:ilvl w:val="0"/>
          <w:numId w:val="9"/>
        </w:numPr>
        <w:tabs>
          <w:tab w:val="left" w:pos="567"/>
        </w:tabs>
        <w:rPr>
          <w:rFonts w:eastAsia="Calibri"/>
        </w:rPr>
      </w:pPr>
      <w:r w:rsidRPr="006C53BC">
        <w:rPr>
          <w:rFonts w:eastAsia="Calibri"/>
          <w:szCs w:val="22"/>
          <w:lang w:eastAsia="en-US"/>
        </w:rPr>
        <w:t xml:space="preserve">yra širdies nepakankamumas ir </w:t>
      </w:r>
    </w:p>
    <w:p w:rsidR="002E7B85" w:rsidRPr="006C53BC" w:rsidRDefault="002E7B85" w:rsidP="002E7B85">
      <w:pPr>
        <w:numPr>
          <w:ilvl w:val="0"/>
          <w:numId w:val="1"/>
        </w:numPr>
        <w:tabs>
          <w:tab w:val="left" w:pos="360"/>
          <w:tab w:val="left" w:pos="567"/>
        </w:tabs>
        <w:rPr>
          <w:rFonts w:eastAsia="Calibri"/>
        </w:rPr>
      </w:pPr>
      <w:proofErr w:type="spellStart"/>
      <w:r w:rsidRPr="006C53BC">
        <w:rPr>
          <w:rFonts w:eastAsia="Calibri"/>
          <w:szCs w:val="22"/>
          <w:lang w:eastAsia="en-US"/>
        </w:rPr>
        <w:t>sistolinis</w:t>
      </w:r>
      <w:proofErr w:type="spellEnd"/>
      <w:r w:rsidRPr="006C53BC">
        <w:rPr>
          <w:rFonts w:eastAsia="Calibri"/>
          <w:szCs w:val="22"/>
          <w:lang w:eastAsia="en-US"/>
        </w:rPr>
        <w:t xml:space="preserve"> kraujospūdis žemesnis nei 100</w:t>
      </w:r>
      <w:r>
        <w:rPr>
          <w:rFonts w:eastAsia="Calibri"/>
          <w:szCs w:val="22"/>
          <w:lang w:eastAsia="en-US"/>
        </w:rPr>
        <w:t> </w:t>
      </w:r>
      <w:r w:rsidRPr="006C53BC">
        <w:rPr>
          <w:rFonts w:eastAsia="Calibri"/>
          <w:szCs w:val="22"/>
          <w:lang w:eastAsia="en-US"/>
        </w:rPr>
        <w:t>mm</w:t>
      </w:r>
      <w:r>
        <w:rPr>
          <w:rFonts w:eastAsia="Calibri"/>
          <w:szCs w:val="22"/>
          <w:lang w:eastAsia="en-US"/>
        </w:rPr>
        <w:t> </w:t>
      </w:r>
      <w:proofErr w:type="spellStart"/>
      <w:r w:rsidRPr="006C53BC">
        <w:rPr>
          <w:rFonts w:eastAsia="Calibri"/>
          <w:szCs w:val="22"/>
          <w:lang w:eastAsia="en-US"/>
        </w:rPr>
        <w:t>Hg</w:t>
      </w:r>
      <w:proofErr w:type="spellEnd"/>
      <w:r w:rsidRPr="006C53BC">
        <w:rPr>
          <w:rFonts w:eastAsia="Calibri"/>
          <w:szCs w:val="22"/>
          <w:lang w:eastAsia="en-US"/>
        </w:rPr>
        <w:t>. Tai pirmasis kraujospūdžio matavimo rodmenų skaičius.</w:t>
      </w:r>
      <w:r w:rsidRPr="006C53BC" w:rsidDel="00661105">
        <w:rPr>
          <w:rFonts w:eastAsia="Calibri"/>
          <w:szCs w:val="22"/>
          <w:lang w:eastAsia="en-US"/>
        </w:rPr>
        <w:t xml:space="preserve"> </w:t>
      </w:r>
      <w:r w:rsidRPr="006C53BC">
        <w:rPr>
          <w:rFonts w:eastAsia="Calibri"/>
          <w:szCs w:val="22"/>
          <w:lang w:eastAsia="en-US"/>
        </w:rPr>
        <w:t xml:space="preserve"> </w:t>
      </w:r>
    </w:p>
    <w:p w:rsidR="002E7B85" w:rsidRPr="006C53BC" w:rsidRDefault="002E7B85" w:rsidP="002E7B85">
      <w:pPr>
        <w:numPr>
          <w:ilvl w:val="0"/>
          <w:numId w:val="1"/>
        </w:numPr>
        <w:tabs>
          <w:tab w:val="left" w:pos="360"/>
          <w:tab w:val="left" w:pos="567"/>
        </w:tabs>
        <w:rPr>
          <w:rFonts w:eastAsia="Calibri"/>
        </w:rPr>
      </w:pPr>
      <w:r w:rsidRPr="006C53BC">
        <w:rPr>
          <w:rFonts w:eastAsia="Calibri"/>
          <w:szCs w:val="22"/>
          <w:lang w:eastAsia="en-US"/>
        </w:rPr>
        <w:t>nepakankamas širdies aprūpinimas krauju</w:t>
      </w:r>
      <w:r>
        <w:rPr>
          <w:rFonts w:eastAsia="Calibri"/>
          <w:szCs w:val="22"/>
          <w:lang w:eastAsia="en-US"/>
        </w:rPr>
        <w:t>;</w:t>
      </w:r>
    </w:p>
    <w:p w:rsidR="002E7B85" w:rsidRPr="006C53BC" w:rsidRDefault="002E7B85" w:rsidP="002E7B85">
      <w:pPr>
        <w:numPr>
          <w:ilvl w:val="0"/>
          <w:numId w:val="1"/>
        </w:numPr>
        <w:tabs>
          <w:tab w:val="left" w:pos="360"/>
          <w:tab w:val="left" w:pos="567"/>
        </w:tabs>
        <w:rPr>
          <w:rFonts w:eastAsia="Calibri"/>
        </w:rPr>
      </w:pPr>
      <w:r w:rsidRPr="006C53BC">
        <w:rPr>
          <w:rFonts w:eastAsia="Calibri"/>
          <w:szCs w:val="22"/>
          <w:lang w:eastAsia="en-US"/>
        </w:rPr>
        <w:t>sukietėjusios ir susiaurėjusios arterijos</w:t>
      </w:r>
      <w:r>
        <w:rPr>
          <w:rFonts w:eastAsia="Calibri"/>
          <w:szCs w:val="22"/>
          <w:lang w:eastAsia="en-US"/>
        </w:rPr>
        <w:t>;</w:t>
      </w:r>
    </w:p>
    <w:p w:rsidR="002E7B85" w:rsidRPr="006C53BC" w:rsidRDefault="002E7B85" w:rsidP="002E7B85">
      <w:pPr>
        <w:numPr>
          <w:ilvl w:val="0"/>
          <w:numId w:val="1"/>
        </w:numPr>
        <w:tabs>
          <w:tab w:val="left" w:pos="360"/>
          <w:tab w:val="left" w:pos="567"/>
        </w:tabs>
        <w:rPr>
          <w:rFonts w:eastAsia="Calibri"/>
        </w:rPr>
      </w:pPr>
      <w:r w:rsidRPr="006C53BC">
        <w:rPr>
          <w:rFonts w:eastAsia="Calibri"/>
          <w:szCs w:val="22"/>
          <w:lang w:eastAsia="en-US"/>
        </w:rPr>
        <w:t xml:space="preserve">susilpnėjusi inkstų veikla. </w:t>
      </w:r>
    </w:p>
    <w:p w:rsidR="002E7B85" w:rsidRPr="006C53BC" w:rsidRDefault="002E7B85" w:rsidP="002E7B85">
      <w:pPr>
        <w:tabs>
          <w:tab w:val="left" w:pos="360"/>
          <w:tab w:val="left" w:pos="567"/>
        </w:tabs>
        <w:rPr>
          <w:rFonts w:eastAsia="Calibri"/>
        </w:rPr>
      </w:pPr>
      <w:r>
        <w:rPr>
          <w:rFonts w:eastAsia="Calibri"/>
          <w:szCs w:val="22"/>
          <w:lang w:eastAsia="en-US"/>
        </w:rPr>
        <w:tab/>
      </w:r>
      <w:r w:rsidRPr="006C53BC">
        <w:rPr>
          <w:rFonts w:eastAsia="Calibri"/>
          <w:szCs w:val="22"/>
          <w:lang w:eastAsia="en-US"/>
        </w:rPr>
        <w:t>Esant tokiai būklei, gydytojas nuolat stebės Jūsų inkstų veiklą.</w:t>
      </w:r>
    </w:p>
    <w:p w:rsidR="002E7B85" w:rsidRPr="006C53BC" w:rsidRDefault="002E7B85" w:rsidP="002E7B85">
      <w:pPr>
        <w:numPr>
          <w:ilvl w:val="0"/>
          <w:numId w:val="10"/>
        </w:numPr>
        <w:tabs>
          <w:tab w:val="left" w:pos="567"/>
        </w:tabs>
        <w:contextualSpacing/>
        <w:rPr>
          <w:rFonts w:eastAsia="Calibri"/>
          <w:szCs w:val="22"/>
          <w:lang w:eastAsia="en-US"/>
        </w:rPr>
      </w:pPr>
      <w:r w:rsidRPr="006C53BC">
        <w:rPr>
          <w:rFonts w:eastAsia="Calibri"/>
          <w:szCs w:val="22"/>
          <w:lang w:eastAsia="en-US"/>
        </w:rPr>
        <w:t>yra cukrinis diabetas</w:t>
      </w:r>
      <w:r>
        <w:rPr>
          <w:rFonts w:eastAsia="Calibri"/>
          <w:szCs w:val="22"/>
          <w:lang w:eastAsia="en-US"/>
        </w:rPr>
        <w:t>:</w:t>
      </w:r>
    </w:p>
    <w:p w:rsidR="002E7B85" w:rsidRPr="006C53BC" w:rsidRDefault="002E7B85" w:rsidP="002E7B85">
      <w:pPr>
        <w:tabs>
          <w:tab w:val="left" w:pos="567"/>
        </w:tabs>
        <w:rPr>
          <w:rFonts w:eastAsia="Calibri"/>
        </w:rPr>
      </w:pPr>
      <w:r>
        <w:rPr>
          <w:rFonts w:eastAsia="Calibri"/>
          <w:szCs w:val="22"/>
          <w:lang w:eastAsia="en-US"/>
        </w:rPr>
        <w:tab/>
      </w:r>
      <w:proofErr w:type="spellStart"/>
      <w:r w:rsidRPr="006C53BC">
        <w:rPr>
          <w:rFonts w:eastAsia="Calibri"/>
          <w:szCs w:val="22"/>
          <w:lang w:eastAsia="en-US"/>
        </w:rPr>
        <w:t>CarvedilolHEXAL</w:t>
      </w:r>
      <w:proofErr w:type="spellEnd"/>
      <w:r w:rsidRPr="006C53BC">
        <w:rPr>
          <w:rFonts w:eastAsia="Calibri"/>
          <w:b/>
          <w:szCs w:val="22"/>
          <w:vertAlign w:val="superscript"/>
          <w:lang w:eastAsia="en-US"/>
        </w:rPr>
        <w:t xml:space="preserve"> </w:t>
      </w:r>
      <w:r w:rsidRPr="006C53BC">
        <w:rPr>
          <w:rFonts w:eastAsia="Calibri"/>
          <w:szCs w:val="22"/>
          <w:lang w:eastAsia="en-US"/>
        </w:rPr>
        <w:t>gali paslėpti ar lengvinti sumažėjusio cukraus kiekio kraujyje simptomus, pvz., greitą širdies plakimą ir drebulį. Būtina reguliariai stebėti gliukozės kiekį kraujyje. Gali prireikti keisti vaistų nuo cukrinio diabeto dozę.</w:t>
      </w:r>
    </w:p>
    <w:p w:rsidR="002E7B85" w:rsidRPr="006C53BC" w:rsidRDefault="002E7B85" w:rsidP="002E7B85">
      <w:pPr>
        <w:numPr>
          <w:ilvl w:val="0"/>
          <w:numId w:val="11"/>
        </w:numPr>
        <w:tabs>
          <w:tab w:val="left" w:pos="567"/>
        </w:tabs>
        <w:rPr>
          <w:rFonts w:eastAsia="Calibri"/>
        </w:rPr>
      </w:pPr>
      <w:r w:rsidRPr="006C53BC">
        <w:rPr>
          <w:rFonts w:eastAsia="Calibri"/>
          <w:szCs w:val="22"/>
          <w:lang w:eastAsia="en-US"/>
        </w:rPr>
        <w:t>padidėjęs skydliaukės aktyvumas</w:t>
      </w:r>
      <w:r>
        <w:rPr>
          <w:rFonts w:eastAsia="Calibri"/>
          <w:szCs w:val="22"/>
          <w:lang w:eastAsia="en-US"/>
        </w:rPr>
        <w:t>:</w:t>
      </w:r>
    </w:p>
    <w:p w:rsidR="002E7B85" w:rsidRPr="006C53BC" w:rsidRDefault="002E7B85" w:rsidP="002E7B85">
      <w:pPr>
        <w:tabs>
          <w:tab w:val="left" w:pos="360"/>
          <w:tab w:val="left" w:pos="567"/>
        </w:tabs>
        <w:rPr>
          <w:rFonts w:eastAsia="Calibri"/>
        </w:rPr>
      </w:pPr>
      <w:r>
        <w:rPr>
          <w:rFonts w:eastAsia="Calibri"/>
          <w:szCs w:val="22"/>
          <w:lang w:eastAsia="en-US"/>
        </w:rPr>
        <w:tab/>
      </w:r>
      <w:proofErr w:type="spellStart"/>
      <w:r w:rsidRPr="006C53BC">
        <w:rPr>
          <w:rFonts w:eastAsia="Calibri"/>
          <w:szCs w:val="22"/>
          <w:lang w:eastAsia="en-US"/>
        </w:rPr>
        <w:t>CarvedilolHEXAL</w:t>
      </w:r>
      <w:proofErr w:type="spellEnd"/>
      <w:r w:rsidRPr="006C53BC">
        <w:rPr>
          <w:rFonts w:eastAsia="Calibri"/>
          <w:szCs w:val="22"/>
          <w:vertAlign w:val="superscript"/>
          <w:lang w:eastAsia="en-US"/>
        </w:rPr>
        <w:t xml:space="preserve"> </w:t>
      </w:r>
      <w:r w:rsidRPr="006C53BC">
        <w:rPr>
          <w:rFonts w:eastAsia="Calibri"/>
          <w:szCs w:val="22"/>
          <w:lang w:eastAsia="en-US"/>
        </w:rPr>
        <w:t>gali paslėpti arba lengvinti padidėjusio skydliaukės aktyvumo simptomus, pvz., drebulį ar greitą pulsą.</w:t>
      </w:r>
    </w:p>
    <w:p w:rsidR="002E7B85" w:rsidRPr="006C53BC" w:rsidRDefault="002E7B85" w:rsidP="002E7B85">
      <w:pPr>
        <w:numPr>
          <w:ilvl w:val="0"/>
          <w:numId w:val="11"/>
        </w:numPr>
        <w:tabs>
          <w:tab w:val="left" w:pos="567"/>
        </w:tabs>
        <w:rPr>
          <w:rFonts w:eastAsia="Calibri"/>
        </w:rPr>
      </w:pPr>
      <w:r w:rsidRPr="006C53BC">
        <w:rPr>
          <w:rFonts w:eastAsia="Calibri"/>
          <w:szCs w:val="22"/>
          <w:lang w:eastAsia="en-US"/>
        </w:rPr>
        <w:t>retas pulsas</w:t>
      </w:r>
      <w:r>
        <w:rPr>
          <w:rFonts w:eastAsia="Calibri"/>
          <w:szCs w:val="22"/>
          <w:lang w:eastAsia="en-US"/>
        </w:rPr>
        <w:t>:</w:t>
      </w:r>
    </w:p>
    <w:p w:rsidR="002E7B85" w:rsidRPr="006C53BC" w:rsidRDefault="002E7B85" w:rsidP="002E7B85">
      <w:pPr>
        <w:tabs>
          <w:tab w:val="left" w:pos="360"/>
          <w:tab w:val="left" w:pos="567"/>
        </w:tabs>
        <w:rPr>
          <w:rFonts w:eastAsia="Calibri"/>
        </w:rPr>
      </w:pPr>
      <w:r>
        <w:rPr>
          <w:rFonts w:eastAsia="Calibri"/>
          <w:color w:val="231F20"/>
          <w:szCs w:val="22"/>
          <w:lang w:eastAsia="en-US"/>
        </w:rPr>
        <w:tab/>
      </w:r>
      <w:proofErr w:type="spellStart"/>
      <w:r w:rsidRPr="006C53BC">
        <w:rPr>
          <w:rFonts w:eastAsia="Calibri"/>
          <w:color w:val="231F20"/>
          <w:szCs w:val="22"/>
          <w:lang w:eastAsia="en-US"/>
        </w:rPr>
        <w:t>Carvedilol</w:t>
      </w:r>
      <w:r w:rsidRPr="006C53BC">
        <w:rPr>
          <w:rFonts w:eastAsia="Calibri"/>
          <w:szCs w:val="22"/>
          <w:lang w:eastAsia="en-US"/>
        </w:rPr>
        <w:t>HEXAL</w:t>
      </w:r>
      <w:proofErr w:type="spellEnd"/>
      <w:r w:rsidRPr="006C53BC">
        <w:rPr>
          <w:rFonts w:eastAsia="Calibri"/>
          <w:color w:val="231F20"/>
          <w:szCs w:val="22"/>
          <w:lang w:eastAsia="en-US"/>
        </w:rPr>
        <w:t xml:space="preserve"> gali dar labiau sulėtinti pulsą. Jeigu Jūsų pulsas tampa retesnis nei 55</w:t>
      </w:r>
      <w:r>
        <w:rPr>
          <w:rFonts w:eastAsia="Calibri"/>
          <w:color w:val="231F20"/>
          <w:szCs w:val="22"/>
          <w:lang w:eastAsia="en-US"/>
        </w:rPr>
        <w:t> </w:t>
      </w:r>
      <w:r w:rsidRPr="006C53BC">
        <w:rPr>
          <w:rFonts w:eastAsia="Calibri"/>
          <w:color w:val="231F20"/>
          <w:szCs w:val="22"/>
          <w:lang w:eastAsia="en-US"/>
        </w:rPr>
        <w:t xml:space="preserve">dūžiai per minutę, gydytojas gali sumažinti </w:t>
      </w:r>
      <w:proofErr w:type="spellStart"/>
      <w:r w:rsidRPr="006C53BC">
        <w:rPr>
          <w:rFonts w:eastAsia="Calibri"/>
          <w:color w:val="231F20"/>
          <w:szCs w:val="22"/>
          <w:lang w:eastAsia="en-US"/>
        </w:rPr>
        <w:t>karvedilolio</w:t>
      </w:r>
      <w:proofErr w:type="spellEnd"/>
      <w:r w:rsidRPr="006C53BC">
        <w:rPr>
          <w:rFonts w:eastAsia="Calibri"/>
          <w:color w:val="231F20"/>
          <w:szCs w:val="22"/>
          <w:lang w:eastAsia="en-US"/>
        </w:rPr>
        <w:t xml:space="preserve"> dozę.</w:t>
      </w:r>
    </w:p>
    <w:p w:rsidR="002E7B85" w:rsidRPr="006C53BC" w:rsidRDefault="002E7B85" w:rsidP="002E7B85">
      <w:pPr>
        <w:numPr>
          <w:ilvl w:val="0"/>
          <w:numId w:val="11"/>
        </w:numPr>
        <w:tabs>
          <w:tab w:val="left" w:pos="567"/>
        </w:tabs>
        <w:rPr>
          <w:rFonts w:eastAsia="Calibri"/>
        </w:rPr>
      </w:pPr>
      <w:r w:rsidRPr="006C53BC">
        <w:rPr>
          <w:rFonts w:eastAsia="Calibri"/>
          <w:szCs w:val="22"/>
          <w:lang w:eastAsia="en-US"/>
        </w:rPr>
        <w:t>sutrikusi širdies kairiojo skilvelio veikla po miokardo infarkto</w:t>
      </w:r>
      <w:r>
        <w:rPr>
          <w:rFonts w:eastAsia="Calibri"/>
          <w:szCs w:val="22"/>
          <w:lang w:eastAsia="en-US"/>
        </w:rPr>
        <w:t>;</w:t>
      </w:r>
    </w:p>
    <w:p w:rsidR="002E7B85" w:rsidRPr="006C53BC" w:rsidRDefault="002E7B85" w:rsidP="002E7B85">
      <w:pPr>
        <w:numPr>
          <w:ilvl w:val="0"/>
          <w:numId w:val="11"/>
        </w:numPr>
        <w:tabs>
          <w:tab w:val="left" w:pos="567"/>
        </w:tabs>
        <w:rPr>
          <w:rFonts w:eastAsia="Calibri"/>
        </w:rPr>
      </w:pPr>
      <w:r w:rsidRPr="006C53BC">
        <w:rPr>
          <w:rFonts w:eastAsia="Calibri"/>
          <w:szCs w:val="22"/>
          <w:lang w:eastAsia="en-US"/>
        </w:rPr>
        <w:t xml:space="preserve">vartojate kitokių vaistų nuo širdies ligų arba aukšto kraujospūdžio (pvz., </w:t>
      </w:r>
      <w:proofErr w:type="spellStart"/>
      <w:r w:rsidRPr="006C53BC">
        <w:rPr>
          <w:rFonts w:eastAsia="Calibri"/>
          <w:szCs w:val="22"/>
          <w:lang w:eastAsia="en-US"/>
        </w:rPr>
        <w:t>digoksino</w:t>
      </w:r>
      <w:proofErr w:type="spellEnd"/>
      <w:r w:rsidRPr="006C53BC">
        <w:rPr>
          <w:rFonts w:eastAsia="Calibri"/>
          <w:szCs w:val="22"/>
          <w:lang w:eastAsia="en-US"/>
        </w:rPr>
        <w:t xml:space="preserve">, vaistų, vadinamų kalcio kanalų blokatoriais (pvz., </w:t>
      </w:r>
      <w:proofErr w:type="spellStart"/>
      <w:r w:rsidRPr="006C53BC">
        <w:rPr>
          <w:rFonts w:eastAsia="Calibri"/>
          <w:szCs w:val="22"/>
          <w:lang w:eastAsia="en-US"/>
        </w:rPr>
        <w:t>verapamilio</w:t>
      </w:r>
      <w:proofErr w:type="spellEnd"/>
      <w:r w:rsidRPr="006C53BC">
        <w:rPr>
          <w:rFonts w:eastAsia="Calibri"/>
          <w:szCs w:val="22"/>
          <w:lang w:eastAsia="en-US"/>
        </w:rPr>
        <w:t xml:space="preserve">, </w:t>
      </w:r>
      <w:proofErr w:type="spellStart"/>
      <w:r w:rsidRPr="006C53BC">
        <w:rPr>
          <w:rFonts w:eastAsia="Calibri"/>
          <w:szCs w:val="22"/>
          <w:lang w:eastAsia="en-US"/>
        </w:rPr>
        <w:t>diltiazemo</w:t>
      </w:r>
      <w:proofErr w:type="spellEnd"/>
      <w:r w:rsidRPr="006C53BC">
        <w:rPr>
          <w:rFonts w:eastAsia="Calibri"/>
          <w:szCs w:val="22"/>
          <w:lang w:eastAsia="en-US"/>
        </w:rPr>
        <w:t>))</w:t>
      </w:r>
      <w:r>
        <w:rPr>
          <w:rFonts w:eastAsia="Calibri"/>
          <w:szCs w:val="22"/>
          <w:lang w:eastAsia="en-US"/>
        </w:rPr>
        <w:t>;</w:t>
      </w:r>
    </w:p>
    <w:p w:rsidR="002E7B85" w:rsidRPr="006C53BC" w:rsidRDefault="002E7B85" w:rsidP="002E7B85">
      <w:pPr>
        <w:numPr>
          <w:ilvl w:val="0"/>
          <w:numId w:val="11"/>
        </w:numPr>
        <w:tabs>
          <w:tab w:val="left" w:pos="567"/>
        </w:tabs>
        <w:rPr>
          <w:rFonts w:eastAsia="Calibri"/>
        </w:rPr>
      </w:pPr>
      <w:r w:rsidRPr="006C53BC">
        <w:rPr>
          <w:rFonts w:eastAsia="Calibri"/>
          <w:szCs w:val="22"/>
          <w:lang w:eastAsia="en-US"/>
        </w:rPr>
        <w:t xml:space="preserve">ramybės būsenoje pasireiškiantis krūtinės skausmas, vadinamas </w:t>
      </w:r>
      <w:proofErr w:type="spellStart"/>
      <w:r w:rsidRPr="006C53BC">
        <w:rPr>
          <w:rFonts w:eastAsia="Calibri"/>
          <w:szCs w:val="22"/>
        </w:rPr>
        <w:t>Princmetalo</w:t>
      </w:r>
      <w:proofErr w:type="spellEnd"/>
      <w:r w:rsidRPr="006C53BC">
        <w:rPr>
          <w:rFonts w:eastAsia="Calibri"/>
          <w:szCs w:val="22"/>
          <w:lang w:eastAsia="en-US"/>
        </w:rPr>
        <w:t xml:space="preserve"> tipo krūtinės angina</w:t>
      </w:r>
      <w:r>
        <w:rPr>
          <w:rFonts w:eastAsia="Calibri"/>
          <w:szCs w:val="22"/>
          <w:lang w:eastAsia="en-US"/>
        </w:rPr>
        <w:t>;</w:t>
      </w:r>
    </w:p>
    <w:p w:rsidR="002E7B85" w:rsidRPr="006C53BC" w:rsidRDefault="002E7B85" w:rsidP="002E7B85">
      <w:pPr>
        <w:numPr>
          <w:ilvl w:val="0"/>
          <w:numId w:val="11"/>
        </w:numPr>
        <w:tabs>
          <w:tab w:val="left" w:pos="567"/>
        </w:tabs>
        <w:rPr>
          <w:rFonts w:eastAsia="Calibri"/>
        </w:rPr>
      </w:pPr>
      <w:r w:rsidRPr="006C53BC">
        <w:rPr>
          <w:rFonts w:eastAsia="Calibri"/>
          <w:szCs w:val="22"/>
          <w:lang w:eastAsia="en-US"/>
        </w:rPr>
        <w:t>lengvas kvėpavimo sutrikimas dėl kvėpavimo takų susiaurėjimo, kai nereikia gydymo</w:t>
      </w:r>
      <w:r>
        <w:rPr>
          <w:rFonts w:eastAsia="Calibri"/>
          <w:szCs w:val="22"/>
          <w:lang w:eastAsia="en-US"/>
        </w:rPr>
        <w:t>;</w:t>
      </w:r>
    </w:p>
    <w:p w:rsidR="002E7B85" w:rsidRPr="006C53BC" w:rsidRDefault="002E7B85" w:rsidP="002E7B85">
      <w:pPr>
        <w:numPr>
          <w:ilvl w:val="0"/>
          <w:numId w:val="11"/>
        </w:numPr>
        <w:tabs>
          <w:tab w:val="left" w:pos="567"/>
        </w:tabs>
        <w:rPr>
          <w:rFonts w:eastAsia="Calibri"/>
        </w:rPr>
      </w:pPr>
      <w:r w:rsidRPr="006C53BC">
        <w:rPr>
          <w:rFonts w:eastAsia="Calibri"/>
          <w:szCs w:val="22"/>
          <w:lang w:eastAsia="en-US"/>
        </w:rPr>
        <w:t xml:space="preserve">antinksčių navikas, vadinamas </w:t>
      </w:r>
      <w:proofErr w:type="spellStart"/>
      <w:r w:rsidRPr="006C53BC">
        <w:rPr>
          <w:rFonts w:eastAsia="Calibri"/>
          <w:szCs w:val="22"/>
          <w:lang w:eastAsia="en-US"/>
        </w:rPr>
        <w:t>feochromocitoma</w:t>
      </w:r>
      <w:proofErr w:type="spellEnd"/>
      <w:r w:rsidRPr="006C53BC">
        <w:rPr>
          <w:rFonts w:eastAsia="Calibri"/>
          <w:szCs w:val="22"/>
          <w:lang w:eastAsia="en-US"/>
        </w:rPr>
        <w:t>. Antinksčiai yra liaukų pora, esanti virš inkstų.</w:t>
      </w:r>
    </w:p>
    <w:p w:rsidR="002E7B85" w:rsidRPr="006C53BC" w:rsidRDefault="002E7B85" w:rsidP="002E7B85">
      <w:pPr>
        <w:numPr>
          <w:ilvl w:val="0"/>
          <w:numId w:val="11"/>
        </w:numPr>
        <w:tabs>
          <w:tab w:val="left" w:pos="567"/>
        </w:tabs>
        <w:rPr>
          <w:rFonts w:eastAsia="Calibri"/>
        </w:rPr>
      </w:pPr>
      <w:r w:rsidRPr="006C53BC">
        <w:rPr>
          <w:rFonts w:eastAsia="Calibri"/>
          <w:szCs w:val="22"/>
          <w:lang w:eastAsia="en-US"/>
        </w:rPr>
        <w:t xml:space="preserve">sutrikusi rankų arba kojų kraujotaka, pvz., </w:t>
      </w:r>
      <w:r w:rsidRPr="006C53BC">
        <w:rPr>
          <w:rFonts w:eastAsia="Calibri"/>
          <w:szCs w:val="22"/>
        </w:rPr>
        <w:t>Reino</w:t>
      </w:r>
      <w:r w:rsidRPr="006C53BC">
        <w:rPr>
          <w:rFonts w:eastAsia="Calibri"/>
          <w:szCs w:val="22"/>
          <w:lang w:eastAsia="en-US"/>
        </w:rPr>
        <w:t xml:space="preserve"> sindromas (šąla rankos ar pėdos)</w:t>
      </w:r>
      <w:r>
        <w:rPr>
          <w:rFonts w:eastAsia="Calibri"/>
          <w:szCs w:val="22"/>
          <w:lang w:eastAsia="en-US"/>
        </w:rPr>
        <w:t>;</w:t>
      </w:r>
    </w:p>
    <w:p w:rsidR="002E7B85" w:rsidRPr="006C53BC" w:rsidRDefault="002E7B85" w:rsidP="002E7B85">
      <w:pPr>
        <w:numPr>
          <w:ilvl w:val="0"/>
          <w:numId w:val="11"/>
        </w:numPr>
        <w:tabs>
          <w:tab w:val="left" w:pos="567"/>
        </w:tabs>
        <w:rPr>
          <w:rFonts w:eastAsia="Calibri"/>
        </w:rPr>
      </w:pPr>
      <w:r w:rsidRPr="006C53BC">
        <w:rPr>
          <w:rFonts w:eastAsia="Calibri"/>
          <w:szCs w:val="22"/>
          <w:lang w:eastAsia="en-US"/>
        </w:rPr>
        <w:t>sergate ar anksčiau sirgote žvyneline</w:t>
      </w:r>
      <w:r>
        <w:rPr>
          <w:rFonts w:eastAsia="Calibri"/>
          <w:szCs w:val="22"/>
          <w:lang w:eastAsia="en-US"/>
        </w:rPr>
        <w:t>;</w:t>
      </w:r>
    </w:p>
    <w:p w:rsidR="002E7B85" w:rsidRPr="003223CD" w:rsidRDefault="002E7B85" w:rsidP="002E7B85">
      <w:pPr>
        <w:numPr>
          <w:ilvl w:val="0"/>
          <w:numId w:val="11"/>
        </w:numPr>
        <w:tabs>
          <w:tab w:val="left" w:pos="567"/>
        </w:tabs>
        <w:rPr>
          <w:rFonts w:eastAsia="Calibri"/>
        </w:rPr>
      </w:pPr>
      <w:r>
        <w:rPr>
          <w:rFonts w:eastAsia="Calibri"/>
          <w:szCs w:val="22"/>
          <w:lang w:eastAsia="en-US"/>
        </w:rPr>
        <w:t xml:space="preserve">gydymo </w:t>
      </w:r>
      <w:proofErr w:type="spellStart"/>
      <w:r>
        <w:rPr>
          <w:rFonts w:eastAsia="Calibri"/>
          <w:szCs w:val="22"/>
          <w:lang w:eastAsia="en-US"/>
        </w:rPr>
        <w:t>karvediloliu</w:t>
      </w:r>
      <w:proofErr w:type="spellEnd"/>
      <w:r>
        <w:rPr>
          <w:rFonts w:eastAsia="Calibri"/>
          <w:szCs w:val="22"/>
          <w:lang w:eastAsia="en-US"/>
        </w:rPr>
        <w:t xml:space="preserve">  metu </w:t>
      </w:r>
      <w:r w:rsidRPr="006C53BC">
        <w:rPr>
          <w:rFonts w:eastAsia="Calibri"/>
          <w:szCs w:val="22"/>
          <w:lang w:eastAsia="en-US"/>
        </w:rPr>
        <w:t xml:space="preserve">anksčiau </w:t>
      </w:r>
      <w:r>
        <w:rPr>
          <w:rFonts w:eastAsia="Calibri"/>
          <w:szCs w:val="22"/>
          <w:lang w:eastAsia="en-US"/>
        </w:rPr>
        <w:t>buvo</w:t>
      </w:r>
      <w:r w:rsidRPr="006C53BC">
        <w:rPr>
          <w:rFonts w:eastAsia="Calibri"/>
          <w:szCs w:val="22"/>
          <w:lang w:eastAsia="en-US"/>
        </w:rPr>
        <w:t xml:space="preserve"> sunki alergi</w:t>
      </w:r>
      <w:r>
        <w:rPr>
          <w:rFonts w:eastAsia="Calibri"/>
          <w:szCs w:val="22"/>
          <w:lang w:eastAsia="en-US"/>
        </w:rPr>
        <w:t xml:space="preserve">nė odos reakcija, tokia, kaip </w:t>
      </w:r>
      <w:proofErr w:type="spellStart"/>
      <w:r w:rsidRPr="006C53BC">
        <w:rPr>
          <w:rFonts w:eastAsia="Calibri"/>
          <w:szCs w:val="22"/>
          <w:lang w:eastAsia="en-US"/>
        </w:rPr>
        <w:t>Stivenso</w:t>
      </w:r>
      <w:proofErr w:type="spellEnd"/>
      <w:r w:rsidRPr="006C53BC">
        <w:rPr>
          <w:rFonts w:eastAsia="Calibri"/>
          <w:szCs w:val="22"/>
          <w:lang w:eastAsia="en-US"/>
        </w:rPr>
        <w:t>-Džonsono (</w:t>
      </w:r>
      <w:proofErr w:type="spellStart"/>
      <w:r w:rsidRPr="001356CC">
        <w:rPr>
          <w:rFonts w:eastAsia="Calibri"/>
          <w:i/>
          <w:iCs/>
        </w:rPr>
        <w:t>Stevens-Johnson</w:t>
      </w:r>
      <w:proofErr w:type="spellEnd"/>
      <w:r w:rsidRPr="00FB2FEC">
        <w:rPr>
          <w:rFonts w:eastAsia="Calibri"/>
          <w:szCs w:val="22"/>
          <w:lang w:eastAsia="en-US"/>
        </w:rPr>
        <w:t>)</w:t>
      </w:r>
      <w:r w:rsidRPr="006C53BC">
        <w:rPr>
          <w:rFonts w:eastAsia="Calibri"/>
          <w:szCs w:val="22"/>
          <w:lang w:eastAsia="en-US"/>
        </w:rPr>
        <w:t xml:space="preserve"> sindromas</w:t>
      </w:r>
      <w:r>
        <w:rPr>
          <w:rFonts w:eastAsia="Calibri"/>
          <w:szCs w:val="22"/>
          <w:lang w:eastAsia="en-US"/>
        </w:rPr>
        <w:t xml:space="preserve"> arba</w:t>
      </w:r>
      <w:r w:rsidRPr="006C53BC">
        <w:rPr>
          <w:rFonts w:eastAsia="Calibri"/>
          <w:szCs w:val="22"/>
          <w:lang w:eastAsia="en-US"/>
        </w:rPr>
        <w:t xml:space="preserve">, toksinė epidermio </w:t>
      </w:r>
      <w:proofErr w:type="spellStart"/>
      <w:r w:rsidRPr="006C53BC">
        <w:rPr>
          <w:rFonts w:eastAsia="Calibri"/>
          <w:szCs w:val="22"/>
          <w:lang w:eastAsia="en-US"/>
        </w:rPr>
        <w:t>nekrolizė</w:t>
      </w:r>
      <w:proofErr w:type="spellEnd"/>
      <w:r>
        <w:rPr>
          <w:rFonts w:eastAsia="Calibri"/>
          <w:szCs w:val="22"/>
          <w:lang w:eastAsia="en-US"/>
        </w:rPr>
        <w:t>.</w:t>
      </w:r>
    </w:p>
    <w:p w:rsidR="002E7B85" w:rsidRPr="003223CD" w:rsidRDefault="002E7B85" w:rsidP="002E7B85">
      <w:pPr>
        <w:tabs>
          <w:tab w:val="left" w:pos="567"/>
        </w:tabs>
        <w:ind w:left="284"/>
        <w:rPr>
          <w:rFonts w:eastAsia="Calibri"/>
        </w:rPr>
      </w:pPr>
      <w:r>
        <w:rPr>
          <w:rFonts w:eastAsia="Calibri"/>
          <w:szCs w:val="22"/>
          <w:lang w:eastAsia="en-US"/>
        </w:rPr>
        <w:t xml:space="preserve">Tokiu atveju </w:t>
      </w:r>
      <w:proofErr w:type="spellStart"/>
      <w:r w:rsidRPr="006C53BC">
        <w:rPr>
          <w:rFonts w:eastAsia="Calibri"/>
          <w:szCs w:val="22"/>
          <w:lang w:eastAsia="en-US"/>
        </w:rPr>
        <w:t>CarvedilolHEXAL</w:t>
      </w:r>
      <w:proofErr w:type="spellEnd"/>
      <w:r>
        <w:rPr>
          <w:rFonts w:eastAsia="Calibri"/>
          <w:szCs w:val="22"/>
          <w:lang w:eastAsia="en-US"/>
        </w:rPr>
        <w:t xml:space="preserve"> vartojimą reikia nuraukti visam laikui.</w:t>
      </w:r>
    </w:p>
    <w:p w:rsidR="002E7B85" w:rsidRPr="006C53BC" w:rsidRDefault="002E7B85" w:rsidP="002E7B85">
      <w:pPr>
        <w:numPr>
          <w:ilvl w:val="0"/>
          <w:numId w:val="11"/>
        </w:numPr>
        <w:tabs>
          <w:tab w:val="left" w:pos="567"/>
        </w:tabs>
        <w:rPr>
          <w:rFonts w:eastAsia="Calibri"/>
        </w:rPr>
      </w:pPr>
      <w:r w:rsidRPr="006C53BC">
        <w:rPr>
          <w:rFonts w:eastAsia="Calibri"/>
          <w:szCs w:val="22"/>
          <w:lang w:eastAsia="en-US"/>
        </w:rPr>
        <w:t xml:space="preserve">Jums buvo taikomas </w:t>
      </w:r>
      <w:proofErr w:type="spellStart"/>
      <w:r w:rsidRPr="006C53BC">
        <w:rPr>
          <w:rFonts w:eastAsia="Calibri"/>
          <w:szCs w:val="22"/>
          <w:lang w:eastAsia="en-US"/>
        </w:rPr>
        <w:t>desensibilizuojantis</w:t>
      </w:r>
      <w:proofErr w:type="spellEnd"/>
      <w:r w:rsidRPr="006C53BC">
        <w:rPr>
          <w:rFonts w:eastAsia="Calibri"/>
          <w:szCs w:val="22"/>
          <w:lang w:eastAsia="en-US"/>
        </w:rPr>
        <w:t xml:space="preserve"> gydymas (</w:t>
      </w:r>
      <w:proofErr w:type="spellStart"/>
      <w:r w:rsidRPr="006C53BC">
        <w:rPr>
          <w:rFonts w:eastAsia="Calibri"/>
          <w:szCs w:val="22"/>
          <w:lang w:eastAsia="en-US"/>
        </w:rPr>
        <w:t>t.y</w:t>
      </w:r>
      <w:proofErr w:type="spellEnd"/>
      <w:r w:rsidRPr="006C53BC">
        <w:rPr>
          <w:rFonts w:eastAsia="Calibri"/>
          <w:szCs w:val="22"/>
          <w:lang w:eastAsia="en-US"/>
        </w:rPr>
        <w:t>., gydymas tam, kad būtų sumažinta alerginė reakcija į bičių ar vapsvų įkandimą</w:t>
      </w:r>
      <w:r>
        <w:rPr>
          <w:rFonts w:eastAsia="Calibri"/>
          <w:szCs w:val="22"/>
          <w:lang w:eastAsia="en-US"/>
        </w:rPr>
        <w:t xml:space="preserve"> ar kita</w:t>
      </w:r>
      <w:r w:rsidRPr="006C53BC">
        <w:rPr>
          <w:rFonts w:eastAsia="Calibri"/>
          <w:szCs w:val="22"/>
          <w:lang w:eastAsia="en-US"/>
        </w:rPr>
        <w:t>)</w:t>
      </w:r>
      <w:r>
        <w:rPr>
          <w:rFonts w:eastAsia="Calibri"/>
          <w:szCs w:val="22"/>
          <w:lang w:eastAsia="en-US"/>
        </w:rPr>
        <w:t>:</w:t>
      </w:r>
    </w:p>
    <w:p w:rsidR="002E7B85" w:rsidRPr="006C53BC" w:rsidRDefault="002E7B85" w:rsidP="002E7B85">
      <w:pPr>
        <w:tabs>
          <w:tab w:val="left" w:pos="567"/>
        </w:tabs>
        <w:ind w:left="284"/>
        <w:rPr>
          <w:rFonts w:eastAsia="Calibri"/>
        </w:rPr>
      </w:pPr>
      <w:r>
        <w:rPr>
          <w:rFonts w:eastAsia="Calibri"/>
          <w:szCs w:val="22"/>
          <w:lang w:eastAsia="en-US"/>
        </w:rPr>
        <w:tab/>
      </w:r>
      <w:proofErr w:type="spellStart"/>
      <w:r w:rsidRPr="006C53BC">
        <w:rPr>
          <w:rFonts w:eastAsia="Calibri"/>
          <w:szCs w:val="22"/>
          <w:lang w:eastAsia="en-US"/>
        </w:rPr>
        <w:t>CarvedilolHEXAL</w:t>
      </w:r>
      <w:proofErr w:type="spellEnd"/>
      <w:r w:rsidRPr="006C53BC">
        <w:rPr>
          <w:rFonts w:eastAsia="Calibri"/>
          <w:szCs w:val="22"/>
          <w:lang w:eastAsia="en-US"/>
        </w:rPr>
        <w:t xml:space="preserve"> gali didinti Jūsų jautrumą žiedadulkėms arba kitiems alergenams.</w:t>
      </w:r>
    </w:p>
    <w:p w:rsidR="002E7B85" w:rsidRPr="006C53BC" w:rsidRDefault="002E7B85" w:rsidP="002E7B85">
      <w:pPr>
        <w:numPr>
          <w:ilvl w:val="0"/>
          <w:numId w:val="11"/>
        </w:numPr>
        <w:tabs>
          <w:tab w:val="left" w:pos="567"/>
        </w:tabs>
        <w:rPr>
          <w:rFonts w:eastAsia="Calibri"/>
        </w:rPr>
      </w:pPr>
      <w:r w:rsidRPr="006C53BC">
        <w:rPr>
          <w:rFonts w:eastAsia="Calibri"/>
          <w:szCs w:val="22"/>
          <w:lang w:eastAsia="en-US"/>
        </w:rPr>
        <w:t>nešiojate kontaktinius lęšius</w:t>
      </w:r>
      <w:r>
        <w:rPr>
          <w:rFonts w:eastAsia="Calibri"/>
          <w:szCs w:val="22"/>
          <w:lang w:eastAsia="en-US"/>
        </w:rPr>
        <w:t>:</w:t>
      </w:r>
    </w:p>
    <w:p w:rsidR="002E7B85" w:rsidRPr="006C53BC" w:rsidRDefault="002E7B85" w:rsidP="002E7B85">
      <w:pPr>
        <w:tabs>
          <w:tab w:val="left" w:pos="567"/>
        </w:tabs>
        <w:ind w:left="284"/>
        <w:rPr>
          <w:rFonts w:eastAsia="Calibri"/>
        </w:rPr>
      </w:pPr>
      <w:r>
        <w:rPr>
          <w:rFonts w:eastAsia="Calibri"/>
          <w:szCs w:val="22"/>
          <w:lang w:eastAsia="en-US"/>
        </w:rPr>
        <w:tab/>
      </w:r>
      <w:proofErr w:type="spellStart"/>
      <w:r w:rsidRPr="006C53BC">
        <w:rPr>
          <w:rFonts w:eastAsia="Calibri"/>
          <w:szCs w:val="22"/>
          <w:lang w:eastAsia="en-US"/>
        </w:rPr>
        <w:t>CarvedilolHEXAL</w:t>
      </w:r>
      <w:proofErr w:type="spellEnd"/>
      <w:r w:rsidRPr="006C53BC">
        <w:rPr>
          <w:rFonts w:eastAsia="Calibri"/>
          <w:szCs w:val="22"/>
          <w:lang w:eastAsia="en-US"/>
        </w:rPr>
        <w:t xml:space="preserve"> gali sumažinti ašarų gamybą, todėl gali atsirasti akių sausmė.</w:t>
      </w:r>
    </w:p>
    <w:p w:rsidR="002E7B85" w:rsidRPr="006C53BC" w:rsidRDefault="002E7B85" w:rsidP="002E7B85">
      <w:pPr>
        <w:numPr>
          <w:ilvl w:val="0"/>
          <w:numId w:val="11"/>
        </w:numPr>
        <w:tabs>
          <w:tab w:val="left" w:pos="567"/>
        </w:tabs>
        <w:rPr>
          <w:rFonts w:eastAsia="Calibri"/>
        </w:rPr>
      </w:pPr>
      <w:r w:rsidRPr="006C53BC">
        <w:rPr>
          <w:rFonts w:eastAsia="Calibri"/>
          <w:szCs w:val="22"/>
          <w:lang w:eastAsia="en-US"/>
        </w:rPr>
        <w:t>planuojama operacija, kurios metu bus taikoma anestezija</w:t>
      </w:r>
      <w:r>
        <w:rPr>
          <w:rFonts w:eastAsia="Calibri"/>
          <w:szCs w:val="22"/>
          <w:lang w:eastAsia="en-US"/>
        </w:rPr>
        <w:t>.</w:t>
      </w:r>
    </w:p>
    <w:p w:rsidR="002E7B85" w:rsidRDefault="002E7B85" w:rsidP="002E7B85">
      <w:pPr>
        <w:tabs>
          <w:tab w:val="left" w:pos="360"/>
          <w:tab w:val="left" w:pos="567"/>
        </w:tabs>
        <w:rPr>
          <w:rFonts w:eastAsia="Calibri"/>
          <w:szCs w:val="22"/>
          <w:lang w:eastAsia="en-US"/>
        </w:rPr>
      </w:pPr>
    </w:p>
    <w:p w:rsidR="002E7B85" w:rsidRPr="009A746C" w:rsidRDefault="002E7B85" w:rsidP="002E7B85">
      <w:pPr>
        <w:tabs>
          <w:tab w:val="left" w:pos="360"/>
          <w:tab w:val="left" w:pos="567"/>
        </w:tabs>
        <w:rPr>
          <w:rFonts w:eastAsia="Calibri"/>
          <w:szCs w:val="22"/>
          <w:lang w:eastAsia="en-US"/>
        </w:rPr>
      </w:pPr>
      <w:r w:rsidRPr="009A746C">
        <w:rPr>
          <w:rFonts w:eastAsia="Calibri"/>
          <w:szCs w:val="22"/>
          <w:lang w:eastAsia="en-US"/>
        </w:rPr>
        <w:t xml:space="preserve">Kai </w:t>
      </w:r>
      <w:proofErr w:type="spellStart"/>
      <w:r w:rsidRPr="009A746C">
        <w:rPr>
          <w:rFonts w:eastAsia="Calibri"/>
          <w:szCs w:val="22"/>
          <w:lang w:eastAsia="en-US"/>
        </w:rPr>
        <w:t>karvedilolis</w:t>
      </w:r>
      <w:proofErr w:type="spellEnd"/>
      <w:r w:rsidRPr="009A746C">
        <w:rPr>
          <w:rFonts w:eastAsia="Calibri"/>
          <w:szCs w:val="22"/>
          <w:lang w:eastAsia="en-US"/>
        </w:rPr>
        <w:t xml:space="preserve"> vartojamas kartu su tam tikrais vaistais, pvz., adrenalinu (taip pat</w:t>
      </w:r>
    </w:p>
    <w:p w:rsidR="002E7B85" w:rsidRPr="009A746C" w:rsidRDefault="002E7B85" w:rsidP="002E7B85">
      <w:pPr>
        <w:tabs>
          <w:tab w:val="left" w:pos="360"/>
          <w:tab w:val="left" w:pos="567"/>
        </w:tabs>
        <w:rPr>
          <w:rFonts w:eastAsia="Calibri"/>
          <w:szCs w:val="22"/>
          <w:lang w:eastAsia="en-US"/>
        </w:rPr>
      </w:pPr>
      <w:proofErr w:type="spellStart"/>
      <w:r>
        <w:rPr>
          <w:rFonts w:eastAsia="Calibri"/>
          <w:szCs w:val="22"/>
          <w:lang w:eastAsia="en-US"/>
        </w:rPr>
        <w:t>epinefrinu</w:t>
      </w:r>
      <w:proofErr w:type="spellEnd"/>
      <w:r w:rsidRPr="009A746C">
        <w:rPr>
          <w:rFonts w:eastAsia="Calibri"/>
          <w:szCs w:val="22"/>
          <w:lang w:eastAsia="en-US"/>
        </w:rPr>
        <w:t>) alerginėms (anafilaksinėms) reakcijoms gydyti, reikia ypatingo atsargumo.</w:t>
      </w:r>
    </w:p>
    <w:p w:rsidR="002E7B85" w:rsidRPr="009A746C" w:rsidRDefault="002E7B85" w:rsidP="002E7B85">
      <w:pPr>
        <w:tabs>
          <w:tab w:val="left" w:pos="360"/>
          <w:tab w:val="left" w:pos="567"/>
        </w:tabs>
        <w:rPr>
          <w:rFonts w:eastAsia="Calibri"/>
          <w:szCs w:val="22"/>
          <w:lang w:eastAsia="en-US"/>
        </w:rPr>
      </w:pPr>
      <w:r w:rsidRPr="009A746C">
        <w:rPr>
          <w:rFonts w:eastAsia="Calibri"/>
          <w:szCs w:val="22"/>
          <w:lang w:eastAsia="en-US"/>
        </w:rPr>
        <w:t>Į juos gali reaguoti silpniau. Nedelsdami informuokite gydytoją, jei yra šių ligų ar lydinčių aplinkybių, nes į jas reikia atsižvelgti prieš gydymą ar jo metu.</w:t>
      </w:r>
    </w:p>
    <w:p w:rsidR="002E7B85" w:rsidRPr="009A746C" w:rsidRDefault="002E7B85" w:rsidP="002E7B85">
      <w:pPr>
        <w:tabs>
          <w:tab w:val="left" w:pos="360"/>
          <w:tab w:val="left" w:pos="567"/>
        </w:tabs>
        <w:rPr>
          <w:rFonts w:eastAsia="Calibri"/>
          <w:szCs w:val="22"/>
          <w:lang w:eastAsia="en-US"/>
        </w:rPr>
      </w:pPr>
    </w:p>
    <w:p w:rsidR="002E7B85" w:rsidRPr="008D0CE6" w:rsidRDefault="002E7B85" w:rsidP="002E7B85">
      <w:pPr>
        <w:tabs>
          <w:tab w:val="left" w:pos="360"/>
          <w:tab w:val="left" w:pos="567"/>
        </w:tabs>
        <w:rPr>
          <w:rFonts w:eastAsia="Calibri"/>
          <w:szCs w:val="22"/>
          <w:u w:val="single"/>
          <w:lang w:eastAsia="en-US"/>
        </w:rPr>
      </w:pPr>
      <w:r w:rsidRPr="008D0CE6">
        <w:rPr>
          <w:rFonts w:eastAsia="Calibri"/>
          <w:szCs w:val="22"/>
          <w:u w:val="single"/>
          <w:lang w:eastAsia="en-US"/>
        </w:rPr>
        <w:t>Abstinencijos simptomai (nutraukimo sindromas)</w:t>
      </w:r>
    </w:p>
    <w:p w:rsidR="002E7B85" w:rsidRDefault="002E7B85" w:rsidP="002E7B85">
      <w:pPr>
        <w:tabs>
          <w:tab w:val="left" w:pos="360"/>
          <w:tab w:val="left" w:pos="567"/>
        </w:tabs>
        <w:rPr>
          <w:rFonts w:eastAsia="Calibri"/>
          <w:szCs w:val="22"/>
          <w:lang w:eastAsia="en-US"/>
        </w:rPr>
      </w:pPr>
      <w:r w:rsidRPr="009A746C">
        <w:rPr>
          <w:rFonts w:eastAsia="Calibri"/>
          <w:szCs w:val="22"/>
          <w:lang w:eastAsia="en-US"/>
        </w:rPr>
        <w:t xml:space="preserve">Gydymo </w:t>
      </w:r>
      <w:proofErr w:type="spellStart"/>
      <w:r w:rsidRPr="009A746C">
        <w:rPr>
          <w:rFonts w:eastAsia="Calibri"/>
          <w:szCs w:val="22"/>
          <w:lang w:eastAsia="en-US"/>
        </w:rPr>
        <w:t>karvediloliu</w:t>
      </w:r>
      <w:proofErr w:type="spellEnd"/>
      <w:r w:rsidRPr="009A746C">
        <w:rPr>
          <w:rFonts w:eastAsia="Calibri"/>
          <w:szCs w:val="22"/>
          <w:lang w:eastAsia="en-US"/>
        </w:rPr>
        <w:t xml:space="preserve"> negalima nutraukti staiga. Tai ypač aktualu pacientams, sergantiems širdies ligomis dėl sumažėjusio kraujo pritekėjimo į vainikines arterijas. Vietoj to dozę reikia mažinti palaipsniui per 2</w:t>
      </w:r>
      <w:r>
        <w:rPr>
          <w:rFonts w:eastAsia="Calibri"/>
          <w:szCs w:val="22"/>
          <w:lang w:eastAsia="en-US"/>
        </w:rPr>
        <w:t> </w:t>
      </w:r>
      <w:r w:rsidRPr="009A746C">
        <w:rPr>
          <w:rFonts w:eastAsia="Calibri"/>
          <w:szCs w:val="22"/>
          <w:lang w:eastAsia="en-US"/>
        </w:rPr>
        <w:t>savaites.</w:t>
      </w:r>
    </w:p>
    <w:p w:rsidR="002E7B85" w:rsidRDefault="002E7B85" w:rsidP="002E7B85">
      <w:pPr>
        <w:tabs>
          <w:tab w:val="left" w:pos="360"/>
          <w:tab w:val="left" w:pos="567"/>
        </w:tabs>
        <w:rPr>
          <w:rFonts w:eastAsia="Calibri"/>
          <w:szCs w:val="22"/>
          <w:lang w:eastAsia="en-US"/>
        </w:rPr>
      </w:pPr>
    </w:p>
    <w:p w:rsidR="002E7B85" w:rsidRPr="008D0CE6" w:rsidRDefault="002E7B85" w:rsidP="002E7B85">
      <w:pPr>
        <w:tabs>
          <w:tab w:val="left" w:pos="360"/>
          <w:tab w:val="left" w:pos="567"/>
        </w:tabs>
        <w:rPr>
          <w:rFonts w:eastAsia="Calibri"/>
          <w:szCs w:val="22"/>
          <w:u w:val="single"/>
          <w:lang w:eastAsia="en-US"/>
        </w:rPr>
      </w:pPr>
      <w:r w:rsidRPr="008D0CE6">
        <w:rPr>
          <w:rFonts w:eastAsia="Calibri"/>
          <w:szCs w:val="22"/>
          <w:u w:val="single"/>
          <w:lang w:eastAsia="en-US"/>
        </w:rPr>
        <w:t>Senyvi pacientai</w:t>
      </w:r>
    </w:p>
    <w:p w:rsidR="002E7B85" w:rsidRDefault="002E7B85" w:rsidP="002E7B85">
      <w:pPr>
        <w:tabs>
          <w:tab w:val="left" w:pos="360"/>
          <w:tab w:val="left" w:pos="567"/>
        </w:tabs>
        <w:rPr>
          <w:rFonts w:eastAsia="Calibri"/>
          <w:szCs w:val="22"/>
          <w:lang w:eastAsia="en-US"/>
        </w:rPr>
      </w:pPr>
      <w:r w:rsidRPr="009A746C">
        <w:rPr>
          <w:rFonts w:eastAsia="Calibri"/>
          <w:szCs w:val="22"/>
          <w:lang w:eastAsia="en-US"/>
        </w:rPr>
        <w:t xml:space="preserve">Senyvi pacientai gali būti jautresni </w:t>
      </w:r>
      <w:proofErr w:type="spellStart"/>
      <w:r w:rsidRPr="009A746C">
        <w:rPr>
          <w:rFonts w:eastAsia="Calibri"/>
          <w:szCs w:val="22"/>
          <w:lang w:eastAsia="en-US"/>
        </w:rPr>
        <w:t>karvediloliui</w:t>
      </w:r>
      <w:proofErr w:type="spellEnd"/>
      <w:r w:rsidRPr="009A746C">
        <w:rPr>
          <w:rFonts w:eastAsia="Calibri"/>
          <w:szCs w:val="22"/>
          <w:lang w:eastAsia="en-US"/>
        </w:rPr>
        <w:t>, todėl juos reikia atidžiau stebėti.</w:t>
      </w:r>
    </w:p>
    <w:p w:rsidR="002E7B85" w:rsidRDefault="002E7B85" w:rsidP="002E7B85">
      <w:pPr>
        <w:tabs>
          <w:tab w:val="left" w:pos="360"/>
          <w:tab w:val="left" w:pos="567"/>
        </w:tabs>
        <w:rPr>
          <w:rFonts w:eastAsia="Calibri"/>
          <w:szCs w:val="22"/>
          <w:lang w:eastAsia="en-US"/>
        </w:rPr>
      </w:pPr>
    </w:p>
    <w:p w:rsidR="002E7B85" w:rsidRPr="006C53BC" w:rsidRDefault="002E7B85" w:rsidP="002E7B85">
      <w:pPr>
        <w:tabs>
          <w:tab w:val="left" w:pos="360"/>
          <w:tab w:val="left" w:pos="567"/>
        </w:tabs>
        <w:rPr>
          <w:rFonts w:eastAsia="Calibri"/>
        </w:rPr>
      </w:pPr>
      <w:r w:rsidRPr="006C53BC">
        <w:rPr>
          <w:rFonts w:eastAsia="Calibri"/>
          <w:szCs w:val="22"/>
          <w:lang w:eastAsia="en-US"/>
        </w:rPr>
        <w:t xml:space="preserve">Pasakykite anesteziologui, kad vartojate </w:t>
      </w:r>
      <w:proofErr w:type="spellStart"/>
      <w:r w:rsidRPr="006C53BC">
        <w:rPr>
          <w:rFonts w:eastAsia="Calibri"/>
          <w:szCs w:val="22"/>
          <w:lang w:eastAsia="en-US"/>
        </w:rPr>
        <w:t>CarvedilolHEXAL</w:t>
      </w:r>
      <w:proofErr w:type="spellEnd"/>
      <w:r w:rsidRPr="006C53BC">
        <w:rPr>
          <w:rFonts w:eastAsia="Calibri"/>
          <w:szCs w:val="22"/>
          <w:lang w:eastAsia="en-US"/>
        </w:rPr>
        <w:t>.</w:t>
      </w:r>
    </w:p>
    <w:p w:rsidR="002E7B85" w:rsidRPr="006C53BC" w:rsidRDefault="002E7B85" w:rsidP="002E7B85">
      <w:pPr>
        <w:tabs>
          <w:tab w:val="left" w:pos="360"/>
          <w:tab w:val="left" w:pos="567"/>
        </w:tabs>
        <w:rPr>
          <w:rFonts w:eastAsia="Calibri"/>
        </w:rPr>
      </w:pPr>
      <w:r w:rsidRPr="006C53BC">
        <w:rPr>
          <w:rFonts w:eastAsia="Calibri"/>
          <w:szCs w:val="22"/>
          <w:lang w:eastAsia="en-US"/>
        </w:rPr>
        <w:t>Jeigu Jums yra ar anksčiau buvo bet kuris iš poskyryje „Įspėjimai ir atsargumo priemonės“ išvardytų atvejų, apie tai pasakykite gydytojui.</w:t>
      </w:r>
    </w:p>
    <w:p w:rsidR="002E7B85" w:rsidRPr="006C53BC" w:rsidRDefault="002E7B85" w:rsidP="002E7B85">
      <w:pPr>
        <w:tabs>
          <w:tab w:val="left" w:pos="567"/>
        </w:tabs>
        <w:rPr>
          <w:rFonts w:eastAsia="Calibri"/>
          <w:b/>
          <w:szCs w:val="22"/>
          <w:lang w:eastAsia="en-US"/>
        </w:rPr>
      </w:pPr>
    </w:p>
    <w:p w:rsidR="002E7B85" w:rsidRPr="006C53BC" w:rsidRDefault="002E7B85" w:rsidP="002E7B85">
      <w:pPr>
        <w:tabs>
          <w:tab w:val="left" w:pos="567"/>
        </w:tabs>
        <w:rPr>
          <w:rFonts w:eastAsia="Calibri"/>
          <w:b/>
        </w:rPr>
      </w:pPr>
      <w:r w:rsidRPr="006C53BC">
        <w:rPr>
          <w:rFonts w:eastAsia="Calibri"/>
          <w:b/>
          <w:szCs w:val="22"/>
          <w:lang w:eastAsia="en-US"/>
        </w:rPr>
        <w:t xml:space="preserve">Kiti vaistai ir </w:t>
      </w:r>
      <w:proofErr w:type="spellStart"/>
      <w:r w:rsidRPr="006C53BC">
        <w:rPr>
          <w:rFonts w:eastAsia="Calibri"/>
          <w:b/>
          <w:szCs w:val="22"/>
          <w:lang w:eastAsia="en-US"/>
        </w:rPr>
        <w:t>CarvedilolHEXAL</w:t>
      </w:r>
      <w:proofErr w:type="spellEnd"/>
    </w:p>
    <w:p w:rsidR="002E7B85" w:rsidRPr="006C53BC" w:rsidRDefault="002E7B85" w:rsidP="002E7B85">
      <w:pPr>
        <w:tabs>
          <w:tab w:val="left" w:pos="567"/>
        </w:tabs>
        <w:rPr>
          <w:rFonts w:eastAsia="Calibri"/>
        </w:rPr>
      </w:pPr>
      <w:r w:rsidRPr="006C53BC">
        <w:rPr>
          <w:rFonts w:eastAsia="Calibri"/>
          <w:szCs w:val="22"/>
          <w:lang w:eastAsia="en-US"/>
        </w:rPr>
        <w:t>Jeigu vartojate ar neseniai vartojote kitų vaistų arba dėl to nesate tikri, apie tai pasakykite gydytojui arba vaistininkui.</w:t>
      </w:r>
    </w:p>
    <w:p w:rsidR="002E7B85" w:rsidRPr="006C53BC" w:rsidRDefault="002E7B85" w:rsidP="002E7B85">
      <w:pPr>
        <w:tabs>
          <w:tab w:val="left" w:pos="567"/>
        </w:tabs>
        <w:rPr>
          <w:rFonts w:eastAsia="Calibri"/>
          <w:szCs w:val="22"/>
          <w:lang w:eastAsia="en-US"/>
        </w:rPr>
      </w:pPr>
    </w:p>
    <w:p w:rsidR="002E7B85" w:rsidRPr="006C53BC" w:rsidRDefault="002E7B85" w:rsidP="002E7B85">
      <w:pPr>
        <w:tabs>
          <w:tab w:val="left" w:pos="567"/>
        </w:tabs>
        <w:rPr>
          <w:rFonts w:eastAsia="Calibri"/>
        </w:rPr>
      </w:pPr>
      <w:r w:rsidRPr="006C53BC">
        <w:rPr>
          <w:rFonts w:eastAsia="Calibri"/>
          <w:szCs w:val="22"/>
          <w:lang w:eastAsia="en-US"/>
        </w:rPr>
        <w:t xml:space="preserve">Toliau išvardyti vaistai gali daryti įtaką </w:t>
      </w:r>
      <w:proofErr w:type="spellStart"/>
      <w:r w:rsidRPr="006C53BC">
        <w:rPr>
          <w:rFonts w:eastAsia="Calibri"/>
          <w:szCs w:val="22"/>
          <w:lang w:eastAsia="en-US"/>
        </w:rPr>
        <w:t>CarvedilolHEXAL</w:t>
      </w:r>
      <w:proofErr w:type="spellEnd"/>
      <w:r w:rsidRPr="006C53BC">
        <w:rPr>
          <w:rFonts w:eastAsia="Calibri"/>
          <w:b/>
          <w:szCs w:val="22"/>
          <w:vertAlign w:val="superscript"/>
          <w:lang w:eastAsia="en-US"/>
        </w:rPr>
        <w:t xml:space="preserve"> </w:t>
      </w:r>
      <w:r w:rsidRPr="006C53BC">
        <w:rPr>
          <w:rFonts w:eastAsia="Calibri"/>
          <w:szCs w:val="22"/>
          <w:lang w:eastAsia="en-US"/>
        </w:rPr>
        <w:t>poveikiui arba šis vaistas daryti įtaką jų poveikiui.</w:t>
      </w:r>
    </w:p>
    <w:p w:rsidR="002E7B85" w:rsidRPr="003223CD" w:rsidRDefault="002E7B85" w:rsidP="002E7B85">
      <w:pPr>
        <w:numPr>
          <w:ilvl w:val="0"/>
          <w:numId w:val="2"/>
        </w:numPr>
        <w:tabs>
          <w:tab w:val="left" w:pos="567"/>
        </w:tabs>
        <w:ind w:left="360"/>
        <w:rPr>
          <w:rFonts w:eastAsia="Calibri"/>
          <w:i/>
        </w:rPr>
      </w:pPr>
      <w:r w:rsidRPr="003223CD">
        <w:rPr>
          <w:rFonts w:eastAsia="Calibri"/>
          <w:i/>
          <w:szCs w:val="22"/>
          <w:lang w:eastAsia="en-US"/>
        </w:rPr>
        <w:t>Tam tikri vaistai nuo širdies ligų arba aukšto kraujospūdžio:</w:t>
      </w:r>
    </w:p>
    <w:p w:rsidR="002E7B85" w:rsidRPr="006C53BC" w:rsidRDefault="002E7B85" w:rsidP="002E7B85">
      <w:pPr>
        <w:numPr>
          <w:ilvl w:val="0"/>
          <w:numId w:val="13"/>
        </w:numPr>
        <w:tabs>
          <w:tab w:val="left" w:pos="567"/>
        </w:tabs>
        <w:contextualSpacing/>
        <w:rPr>
          <w:rFonts w:eastAsia="Calibri"/>
          <w:szCs w:val="22"/>
          <w:lang w:eastAsia="en-US"/>
        </w:rPr>
      </w:pPr>
      <w:r w:rsidRPr="006C53BC">
        <w:rPr>
          <w:rFonts w:eastAsia="Calibri"/>
          <w:szCs w:val="22"/>
          <w:lang w:eastAsia="en-US"/>
        </w:rPr>
        <w:t xml:space="preserve">vaistai, vadinami kalcio kanalų blokatoriais, pvz., </w:t>
      </w:r>
      <w:proofErr w:type="spellStart"/>
      <w:r w:rsidRPr="006C53BC">
        <w:rPr>
          <w:rFonts w:eastAsia="Calibri"/>
          <w:szCs w:val="22"/>
          <w:lang w:eastAsia="en-US"/>
        </w:rPr>
        <w:t>verapamilis</w:t>
      </w:r>
      <w:proofErr w:type="spellEnd"/>
      <w:r w:rsidRPr="006C53BC">
        <w:rPr>
          <w:rFonts w:eastAsia="Calibri"/>
          <w:szCs w:val="22"/>
          <w:lang w:eastAsia="en-US"/>
        </w:rPr>
        <w:t xml:space="preserve">, </w:t>
      </w:r>
      <w:proofErr w:type="spellStart"/>
      <w:r w:rsidRPr="006C53BC">
        <w:rPr>
          <w:rFonts w:eastAsia="Calibri"/>
          <w:szCs w:val="22"/>
          <w:lang w:eastAsia="en-US"/>
        </w:rPr>
        <w:t>diltiazemas</w:t>
      </w:r>
      <w:proofErr w:type="spellEnd"/>
      <w:r w:rsidRPr="006C53BC">
        <w:rPr>
          <w:rFonts w:eastAsia="Calibri"/>
          <w:szCs w:val="22"/>
          <w:lang w:eastAsia="en-US"/>
        </w:rPr>
        <w:t xml:space="preserve">; </w:t>
      </w:r>
    </w:p>
    <w:p w:rsidR="002E7B85" w:rsidRPr="006C53BC" w:rsidRDefault="002E7B85" w:rsidP="002E7B85">
      <w:pPr>
        <w:numPr>
          <w:ilvl w:val="0"/>
          <w:numId w:val="13"/>
        </w:numPr>
        <w:tabs>
          <w:tab w:val="left" w:pos="567"/>
        </w:tabs>
        <w:contextualSpacing/>
        <w:rPr>
          <w:rFonts w:eastAsia="Calibri"/>
          <w:szCs w:val="22"/>
          <w:lang w:eastAsia="en-US"/>
        </w:rPr>
      </w:pPr>
      <w:r w:rsidRPr="006C53BC">
        <w:rPr>
          <w:rFonts w:eastAsia="Calibri"/>
          <w:szCs w:val="22"/>
          <w:lang w:eastAsia="en-US"/>
        </w:rPr>
        <w:t xml:space="preserve">vaistai, vadinami alfa </w:t>
      </w:r>
      <w:proofErr w:type="spellStart"/>
      <w:r w:rsidRPr="006C53BC">
        <w:rPr>
          <w:rFonts w:eastAsia="Calibri"/>
          <w:szCs w:val="22"/>
          <w:lang w:eastAsia="en-US"/>
        </w:rPr>
        <w:t>adrenoblokatoriais</w:t>
      </w:r>
      <w:proofErr w:type="spellEnd"/>
      <w:r w:rsidRPr="006C53BC">
        <w:rPr>
          <w:rFonts w:eastAsia="Calibri"/>
          <w:szCs w:val="22"/>
          <w:lang w:eastAsia="en-US"/>
        </w:rPr>
        <w:t xml:space="preserve">, pvz., </w:t>
      </w:r>
      <w:proofErr w:type="spellStart"/>
      <w:r w:rsidRPr="006C53BC">
        <w:rPr>
          <w:rFonts w:eastAsia="Calibri"/>
          <w:szCs w:val="22"/>
          <w:lang w:eastAsia="en-US"/>
        </w:rPr>
        <w:t>doksazosinas</w:t>
      </w:r>
      <w:proofErr w:type="spellEnd"/>
      <w:r w:rsidRPr="006C53BC">
        <w:rPr>
          <w:rFonts w:eastAsia="Calibri"/>
          <w:szCs w:val="22"/>
          <w:lang w:eastAsia="en-US"/>
        </w:rPr>
        <w:t xml:space="preserve">, </w:t>
      </w:r>
      <w:proofErr w:type="spellStart"/>
      <w:r w:rsidRPr="006C53BC">
        <w:rPr>
          <w:rFonts w:eastAsia="Calibri"/>
          <w:szCs w:val="22"/>
          <w:lang w:eastAsia="en-US"/>
        </w:rPr>
        <w:t>prazozinas</w:t>
      </w:r>
      <w:proofErr w:type="spellEnd"/>
      <w:r w:rsidRPr="006C53BC">
        <w:rPr>
          <w:rFonts w:eastAsia="Calibri"/>
          <w:szCs w:val="22"/>
          <w:lang w:eastAsia="en-US"/>
        </w:rPr>
        <w:t>;</w:t>
      </w:r>
    </w:p>
    <w:p w:rsidR="002E7B85" w:rsidRPr="006C53BC" w:rsidRDefault="002E7B85" w:rsidP="002E7B85">
      <w:pPr>
        <w:numPr>
          <w:ilvl w:val="0"/>
          <w:numId w:val="13"/>
        </w:numPr>
        <w:tabs>
          <w:tab w:val="left" w:pos="567"/>
        </w:tabs>
        <w:contextualSpacing/>
        <w:rPr>
          <w:rFonts w:eastAsia="Calibri"/>
          <w:szCs w:val="22"/>
          <w:lang w:eastAsia="en-US"/>
        </w:rPr>
      </w:pPr>
      <w:proofErr w:type="spellStart"/>
      <w:r w:rsidRPr="006C53BC">
        <w:rPr>
          <w:rFonts w:eastAsia="Calibri"/>
          <w:szCs w:val="22"/>
          <w:lang w:eastAsia="en-US"/>
        </w:rPr>
        <w:t>klonidinas</w:t>
      </w:r>
      <w:proofErr w:type="spellEnd"/>
      <w:r w:rsidRPr="006C53BC">
        <w:rPr>
          <w:rFonts w:eastAsia="Calibri"/>
          <w:szCs w:val="22"/>
          <w:lang w:eastAsia="en-US"/>
        </w:rPr>
        <w:t>.</w:t>
      </w:r>
    </w:p>
    <w:p w:rsidR="002E7B85" w:rsidRPr="006C53BC" w:rsidRDefault="002E7B85" w:rsidP="002E7B85">
      <w:pPr>
        <w:tabs>
          <w:tab w:val="left" w:pos="426"/>
        </w:tabs>
        <w:rPr>
          <w:rFonts w:eastAsia="Calibri"/>
        </w:rPr>
      </w:pPr>
      <w:proofErr w:type="spellStart"/>
      <w:r w:rsidRPr="006C53BC">
        <w:rPr>
          <w:rFonts w:eastAsia="Calibri"/>
          <w:szCs w:val="22"/>
          <w:lang w:eastAsia="en-US"/>
        </w:rPr>
        <w:t>Klonidino</w:t>
      </w:r>
      <w:proofErr w:type="spellEnd"/>
      <w:r w:rsidRPr="006C53BC">
        <w:rPr>
          <w:rFonts w:eastAsia="Calibri"/>
          <w:szCs w:val="22"/>
          <w:lang w:eastAsia="en-US"/>
        </w:rPr>
        <w:t xml:space="preserve"> vartojimą galima nutraukti tik praėjus kelioms dienoms po </w:t>
      </w:r>
      <w:proofErr w:type="spellStart"/>
      <w:r w:rsidRPr="006C53BC">
        <w:rPr>
          <w:rFonts w:eastAsia="Calibri"/>
          <w:szCs w:val="22"/>
          <w:lang w:eastAsia="en-US"/>
        </w:rPr>
        <w:t>CarvedilolHEXAL</w:t>
      </w:r>
      <w:proofErr w:type="spellEnd"/>
      <w:r w:rsidRPr="006C53BC">
        <w:rPr>
          <w:rFonts w:eastAsia="Calibri"/>
          <w:szCs w:val="22"/>
          <w:lang w:eastAsia="en-US"/>
        </w:rPr>
        <w:t xml:space="preserve"> nutraukimo. </w:t>
      </w:r>
      <w:proofErr w:type="spellStart"/>
      <w:r w:rsidRPr="006C53BC">
        <w:rPr>
          <w:rFonts w:eastAsia="Calibri"/>
          <w:szCs w:val="22"/>
          <w:lang w:eastAsia="en-US"/>
        </w:rPr>
        <w:t>Klonidino</w:t>
      </w:r>
      <w:proofErr w:type="spellEnd"/>
      <w:r w:rsidRPr="006C53BC">
        <w:rPr>
          <w:rFonts w:eastAsia="Calibri"/>
          <w:szCs w:val="22"/>
          <w:lang w:eastAsia="en-US"/>
        </w:rPr>
        <w:t xml:space="preserve"> vartojimas turi būti nutraukiamas laipsniškai.</w:t>
      </w:r>
    </w:p>
    <w:p w:rsidR="002E7B85" w:rsidRPr="004E6A5B" w:rsidRDefault="002E7B85" w:rsidP="002E7B85">
      <w:pPr>
        <w:numPr>
          <w:ilvl w:val="0"/>
          <w:numId w:val="12"/>
        </w:numPr>
        <w:tabs>
          <w:tab w:val="left" w:pos="567"/>
        </w:tabs>
        <w:ind w:left="284" w:hanging="284"/>
        <w:contextualSpacing/>
        <w:rPr>
          <w:rFonts w:eastAsia="Calibri"/>
          <w:szCs w:val="22"/>
          <w:lang w:eastAsia="en-US"/>
        </w:rPr>
      </w:pPr>
      <w:r w:rsidRPr="003223CD">
        <w:rPr>
          <w:rFonts w:eastAsia="Calibri"/>
          <w:szCs w:val="22"/>
          <w:lang w:eastAsia="en-US"/>
        </w:rPr>
        <w:t>Vaistai nuo širdies ritmo sutrikimo</w:t>
      </w:r>
      <w:r w:rsidRPr="004E6A5B">
        <w:rPr>
          <w:rFonts w:eastAsia="Calibri"/>
          <w:szCs w:val="22"/>
          <w:lang w:eastAsia="en-US"/>
        </w:rPr>
        <w:t xml:space="preserve">, pvz., </w:t>
      </w:r>
      <w:proofErr w:type="spellStart"/>
      <w:r w:rsidRPr="004E6A5B">
        <w:rPr>
          <w:rFonts w:eastAsia="Calibri"/>
          <w:szCs w:val="22"/>
          <w:lang w:eastAsia="en-US"/>
        </w:rPr>
        <w:t>amjodaronas</w:t>
      </w:r>
      <w:proofErr w:type="spellEnd"/>
      <w:r w:rsidRPr="004E6A5B">
        <w:rPr>
          <w:rFonts w:eastAsia="Calibri"/>
          <w:szCs w:val="22"/>
          <w:lang w:eastAsia="en-US"/>
        </w:rPr>
        <w:t xml:space="preserve">. </w:t>
      </w:r>
    </w:p>
    <w:p w:rsidR="002E7B85" w:rsidRPr="006C53BC" w:rsidRDefault="002E7B85" w:rsidP="002E7B85">
      <w:pPr>
        <w:numPr>
          <w:ilvl w:val="0"/>
          <w:numId w:val="12"/>
        </w:numPr>
        <w:tabs>
          <w:tab w:val="left" w:pos="567"/>
        </w:tabs>
        <w:ind w:left="284" w:hanging="284"/>
        <w:contextualSpacing/>
        <w:rPr>
          <w:rFonts w:eastAsia="Calibri"/>
          <w:szCs w:val="22"/>
          <w:lang w:eastAsia="en-US"/>
        </w:rPr>
      </w:pPr>
      <w:r w:rsidRPr="003223CD">
        <w:rPr>
          <w:rFonts w:eastAsia="Calibri"/>
          <w:szCs w:val="22"/>
          <w:lang w:eastAsia="en-US"/>
        </w:rPr>
        <w:t>Vaistai nuo širdies nepakankamumo</w:t>
      </w:r>
      <w:r w:rsidRPr="004E6A5B">
        <w:rPr>
          <w:rFonts w:eastAsia="Calibri"/>
          <w:szCs w:val="22"/>
          <w:lang w:eastAsia="en-US"/>
        </w:rPr>
        <w:t>,</w:t>
      </w:r>
      <w:r w:rsidRPr="006C53BC">
        <w:rPr>
          <w:rFonts w:eastAsia="Calibri"/>
          <w:szCs w:val="22"/>
          <w:lang w:eastAsia="en-US"/>
        </w:rPr>
        <w:t xml:space="preserve"> pvz., </w:t>
      </w:r>
      <w:proofErr w:type="spellStart"/>
      <w:r w:rsidRPr="006C53BC">
        <w:rPr>
          <w:rFonts w:eastAsia="Calibri"/>
          <w:szCs w:val="22"/>
          <w:lang w:eastAsia="en-US"/>
        </w:rPr>
        <w:t>digoksinas</w:t>
      </w:r>
      <w:proofErr w:type="spellEnd"/>
      <w:r w:rsidRPr="006C53BC">
        <w:rPr>
          <w:rFonts w:eastAsia="Calibri"/>
          <w:szCs w:val="22"/>
          <w:lang w:eastAsia="en-US"/>
        </w:rPr>
        <w:t>.</w:t>
      </w:r>
    </w:p>
    <w:p w:rsidR="002E7B85" w:rsidRPr="004E6A5B" w:rsidRDefault="002E7B85" w:rsidP="002E7B85">
      <w:pPr>
        <w:numPr>
          <w:ilvl w:val="0"/>
          <w:numId w:val="12"/>
        </w:numPr>
        <w:tabs>
          <w:tab w:val="left" w:pos="567"/>
        </w:tabs>
        <w:ind w:left="284" w:hanging="284"/>
        <w:contextualSpacing/>
        <w:rPr>
          <w:rFonts w:eastAsia="Calibri"/>
          <w:szCs w:val="22"/>
          <w:lang w:eastAsia="en-US"/>
        </w:rPr>
      </w:pPr>
      <w:r w:rsidRPr="006C53BC">
        <w:rPr>
          <w:rFonts w:eastAsia="Calibri"/>
          <w:szCs w:val="22"/>
          <w:lang w:eastAsia="en-US"/>
        </w:rPr>
        <w:t xml:space="preserve">Vaistai nuo depresijos, </w:t>
      </w:r>
      <w:r w:rsidRPr="004E6A5B">
        <w:rPr>
          <w:rFonts w:eastAsia="Calibri"/>
          <w:szCs w:val="22"/>
          <w:lang w:eastAsia="en-US"/>
        </w:rPr>
        <w:t xml:space="preserve">vadinami </w:t>
      </w:r>
      <w:proofErr w:type="spellStart"/>
      <w:r w:rsidRPr="003223CD">
        <w:rPr>
          <w:rFonts w:eastAsia="Calibri"/>
          <w:szCs w:val="22"/>
          <w:lang w:eastAsia="en-US"/>
        </w:rPr>
        <w:t>monoaminooksidazės</w:t>
      </w:r>
      <w:proofErr w:type="spellEnd"/>
      <w:r w:rsidRPr="003223CD">
        <w:rPr>
          <w:rFonts w:eastAsia="Calibri"/>
          <w:szCs w:val="22"/>
          <w:lang w:eastAsia="en-US"/>
        </w:rPr>
        <w:t xml:space="preserve"> inhibitoriais</w:t>
      </w:r>
      <w:r w:rsidRPr="004E6A5B">
        <w:rPr>
          <w:rFonts w:eastAsia="Calibri"/>
          <w:szCs w:val="22"/>
          <w:lang w:eastAsia="en-US"/>
        </w:rPr>
        <w:t xml:space="preserve">, pvz., </w:t>
      </w:r>
      <w:proofErr w:type="spellStart"/>
      <w:r w:rsidRPr="004E6A5B">
        <w:rPr>
          <w:rFonts w:eastAsia="Calibri"/>
          <w:szCs w:val="22"/>
          <w:lang w:eastAsia="en-US"/>
        </w:rPr>
        <w:t>moklobemidas</w:t>
      </w:r>
      <w:proofErr w:type="spellEnd"/>
      <w:r w:rsidRPr="004E6A5B">
        <w:rPr>
          <w:rFonts w:eastAsia="Calibri"/>
          <w:szCs w:val="22"/>
          <w:lang w:eastAsia="en-US"/>
        </w:rPr>
        <w:t>.</w:t>
      </w:r>
    </w:p>
    <w:p w:rsidR="002E7B85" w:rsidRPr="004E6A5B" w:rsidRDefault="002E7B85" w:rsidP="002E7B85">
      <w:pPr>
        <w:numPr>
          <w:ilvl w:val="0"/>
          <w:numId w:val="12"/>
        </w:numPr>
        <w:tabs>
          <w:tab w:val="left" w:pos="567"/>
        </w:tabs>
        <w:ind w:left="284" w:hanging="284"/>
        <w:contextualSpacing/>
        <w:rPr>
          <w:rFonts w:eastAsia="Calibri"/>
          <w:szCs w:val="22"/>
          <w:lang w:eastAsia="en-US"/>
        </w:rPr>
      </w:pPr>
      <w:r w:rsidRPr="004E6A5B">
        <w:rPr>
          <w:rFonts w:eastAsia="Calibri"/>
          <w:szCs w:val="22"/>
          <w:lang w:eastAsia="en-US"/>
        </w:rPr>
        <w:t>Insulinas ir geriamieji vaistai nuo cukrinio diabeto.</w:t>
      </w:r>
    </w:p>
    <w:p w:rsidR="002E7B85" w:rsidRDefault="002E7B85" w:rsidP="002E7B85">
      <w:pPr>
        <w:tabs>
          <w:tab w:val="left" w:pos="567"/>
        </w:tabs>
        <w:rPr>
          <w:rFonts w:eastAsia="Calibri"/>
          <w:szCs w:val="22"/>
          <w:lang w:eastAsia="en-US"/>
        </w:rPr>
      </w:pPr>
    </w:p>
    <w:p w:rsidR="002E7B85" w:rsidRPr="006C53BC" w:rsidRDefault="002E7B85" w:rsidP="002E7B85">
      <w:pPr>
        <w:tabs>
          <w:tab w:val="left" w:pos="567"/>
        </w:tabs>
        <w:rPr>
          <w:rFonts w:eastAsia="Calibri"/>
        </w:rPr>
      </w:pPr>
      <w:proofErr w:type="spellStart"/>
      <w:r w:rsidRPr="006C53BC">
        <w:rPr>
          <w:rFonts w:eastAsia="Calibri"/>
          <w:szCs w:val="22"/>
          <w:lang w:eastAsia="en-US"/>
        </w:rPr>
        <w:t>CarvedilolHEXAL</w:t>
      </w:r>
      <w:proofErr w:type="spellEnd"/>
      <w:r w:rsidRPr="006C53BC">
        <w:rPr>
          <w:rFonts w:eastAsia="Calibri"/>
          <w:szCs w:val="22"/>
          <w:lang w:eastAsia="en-US"/>
        </w:rPr>
        <w:t xml:space="preserve"> gali </w:t>
      </w:r>
      <w:proofErr w:type="spellStart"/>
      <w:r w:rsidRPr="006C53BC">
        <w:rPr>
          <w:rFonts w:eastAsia="Calibri"/>
          <w:szCs w:val="22"/>
          <w:lang w:eastAsia="en-US"/>
        </w:rPr>
        <w:t>susilpninti</w:t>
      </w:r>
      <w:proofErr w:type="spellEnd"/>
      <w:r w:rsidRPr="006C53BC">
        <w:rPr>
          <w:rFonts w:eastAsia="Calibri"/>
          <w:szCs w:val="22"/>
          <w:lang w:eastAsia="en-US"/>
        </w:rPr>
        <w:t xml:space="preserve"> toliau išvardytų vaistų poveikį.</w:t>
      </w:r>
    </w:p>
    <w:p w:rsidR="002E7B85" w:rsidRPr="006C53BC" w:rsidRDefault="002E7B85" w:rsidP="002E7B85">
      <w:pPr>
        <w:numPr>
          <w:ilvl w:val="0"/>
          <w:numId w:val="12"/>
        </w:numPr>
        <w:tabs>
          <w:tab w:val="left" w:pos="567"/>
        </w:tabs>
        <w:ind w:left="284" w:hanging="284"/>
        <w:contextualSpacing/>
        <w:rPr>
          <w:rFonts w:eastAsia="Calibri"/>
          <w:szCs w:val="22"/>
          <w:lang w:eastAsia="en-US"/>
        </w:rPr>
      </w:pPr>
      <w:r w:rsidRPr="003223CD">
        <w:rPr>
          <w:rFonts w:eastAsia="Calibri"/>
          <w:color w:val="231F20"/>
          <w:szCs w:val="22"/>
          <w:lang w:eastAsia="en-US"/>
        </w:rPr>
        <w:t>Vaistai nuo skausmo ir uždegimo</w:t>
      </w:r>
      <w:r w:rsidRPr="004E6A5B">
        <w:rPr>
          <w:rFonts w:eastAsia="Calibri"/>
          <w:color w:val="231F20"/>
          <w:szCs w:val="22"/>
          <w:lang w:eastAsia="en-US"/>
        </w:rPr>
        <w:t>, pvz</w:t>
      </w:r>
      <w:r w:rsidRPr="006C53BC">
        <w:rPr>
          <w:rFonts w:eastAsia="Calibri"/>
          <w:color w:val="231F20"/>
          <w:szCs w:val="22"/>
          <w:lang w:eastAsia="en-US"/>
        </w:rPr>
        <w:t xml:space="preserve">., </w:t>
      </w:r>
      <w:proofErr w:type="spellStart"/>
      <w:r w:rsidRPr="006C53BC">
        <w:rPr>
          <w:rFonts w:eastAsia="Calibri"/>
          <w:color w:val="231F20"/>
          <w:szCs w:val="22"/>
          <w:lang w:eastAsia="en-US"/>
        </w:rPr>
        <w:t>ibuprofenas</w:t>
      </w:r>
      <w:proofErr w:type="spellEnd"/>
      <w:r w:rsidRPr="006C53BC">
        <w:rPr>
          <w:rFonts w:eastAsia="Calibri"/>
          <w:color w:val="231F20"/>
          <w:szCs w:val="22"/>
          <w:lang w:eastAsia="en-US"/>
        </w:rPr>
        <w:t xml:space="preserve">, </w:t>
      </w:r>
      <w:proofErr w:type="spellStart"/>
      <w:r w:rsidRPr="006C53BC">
        <w:rPr>
          <w:rFonts w:eastAsia="Calibri"/>
          <w:color w:val="231F20"/>
          <w:szCs w:val="22"/>
          <w:lang w:eastAsia="en-US"/>
        </w:rPr>
        <w:t>ketoprofenas</w:t>
      </w:r>
      <w:proofErr w:type="spellEnd"/>
      <w:r w:rsidRPr="006C53BC">
        <w:rPr>
          <w:rFonts w:eastAsia="Calibri"/>
          <w:color w:val="231F20"/>
          <w:szCs w:val="22"/>
          <w:lang w:eastAsia="en-US"/>
        </w:rPr>
        <w:t xml:space="preserve"> ar aspirinas.</w:t>
      </w:r>
    </w:p>
    <w:p w:rsidR="002E7B85" w:rsidRPr="004E6A5B" w:rsidRDefault="002E7B85" w:rsidP="002E7B85">
      <w:pPr>
        <w:numPr>
          <w:ilvl w:val="0"/>
          <w:numId w:val="12"/>
        </w:numPr>
        <w:tabs>
          <w:tab w:val="left" w:pos="567"/>
        </w:tabs>
        <w:ind w:left="284" w:hanging="284"/>
        <w:contextualSpacing/>
        <w:rPr>
          <w:rFonts w:eastAsia="Calibri"/>
          <w:szCs w:val="22"/>
          <w:lang w:eastAsia="en-US"/>
        </w:rPr>
      </w:pPr>
      <w:proofErr w:type="spellStart"/>
      <w:r w:rsidRPr="003223CD">
        <w:rPr>
          <w:rFonts w:eastAsia="Calibri"/>
          <w:szCs w:val="22"/>
          <w:lang w:eastAsia="en-US"/>
        </w:rPr>
        <w:t>Ciklosporinas</w:t>
      </w:r>
      <w:proofErr w:type="spellEnd"/>
      <w:r>
        <w:rPr>
          <w:rFonts w:eastAsia="Calibri"/>
          <w:szCs w:val="22"/>
          <w:lang w:eastAsia="en-US"/>
        </w:rPr>
        <w:t xml:space="preserve"> ar </w:t>
      </w:r>
      <w:proofErr w:type="spellStart"/>
      <w:r>
        <w:rPr>
          <w:rFonts w:eastAsia="Calibri"/>
          <w:szCs w:val="22"/>
          <w:lang w:eastAsia="en-US"/>
        </w:rPr>
        <w:t>takrolimuzas</w:t>
      </w:r>
      <w:proofErr w:type="spellEnd"/>
      <w:r w:rsidRPr="004E6A5B">
        <w:rPr>
          <w:rFonts w:eastAsia="Calibri"/>
          <w:szCs w:val="22"/>
          <w:lang w:eastAsia="en-US"/>
        </w:rPr>
        <w:t xml:space="preserve"> (vaistas, apsaugantis nuo persodintų organų atmetimo).</w:t>
      </w:r>
    </w:p>
    <w:p w:rsidR="002E7B85" w:rsidRPr="004E6A5B" w:rsidRDefault="002E7B85" w:rsidP="002E7B85">
      <w:pPr>
        <w:numPr>
          <w:ilvl w:val="0"/>
          <w:numId w:val="2"/>
        </w:numPr>
        <w:tabs>
          <w:tab w:val="clear" w:pos="1194"/>
        </w:tabs>
        <w:ind w:left="284"/>
        <w:rPr>
          <w:rFonts w:eastAsia="Calibri"/>
        </w:rPr>
      </w:pPr>
      <w:r w:rsidRPr="003223CD">
        <w:rPr>
          <w:rFonts w:eastAsia="Calibri"/>
          <w:szCs w:val="22"/>
          <w:lang w:eastAsia="en-US"/>
        </w:rPr>
        <w:t>Bendriniai anestetikai</w:t>
      </w:r>
      <w:r w:rsidRPr="004E6A5B">
        <w:rPr>
          <w:rFonts w:eastAsia="Calibri"/>
          <w:szCs w:val="22"/>
          <w:lang w:eastAsia="en-US"/>
        </w:rPr>
        <w:t xml:space="preserve"> (nejautrą sukeliantys vaistai).</w:t>
      </w:r>
    </w:p>
    <w:p w:rsidR="002E7B85" w:rsidRPr="00B34D9B" w:rsidRDefault="002E7B85" w:rsidP="002E7B85">
      <w:pPr>
        <w:numPr>
          <w:ilvl w:val="0"/>
          <w:numId w:val="2"/>
        </w:numPr>
        <w:tabs>
          <w:tab w:val="clear" w:pos="1194"/>
        </w:tabs>
        <w:ind w:left="284"/>
        <w:rPr>
          <w:rFonts w:eastAsia="Calibri"/>
        </w:rPr>
      </w:pPr>
      <w:r w:rsidRPr="003223CD">
        <w:rPr>
          <w:rFonts w:eastAsia="Calibri"/>
          <w:szCs w:val="22"/>
          <w:lang w:eastAsia="en-US"/>
        </w:rPr>
        <w:t>Vaistai nuo astmos</w:t>
      </w:r>
      <w:r w:rsidRPr="004E6A5B">
        <w:rPr>
          <w:rFonts w:eastAsia="Calibri"/>
          <w:szCs w:val="22"/>
          <w:lang w:eastAsia="en-US"/>
        </w:rPr>
        <w:t xml:space="preserve"> (plečiantys bronchus), pvz., </w:t>
      </w:r>
      <w:proofErr w:type="spellStart"/>
      <w:r w:rsidRPr="004E6A5B">
        <w:rPr>
          <w:rFonts w:eastAsia="Calibri"/>
          <w:szCs w:val="22"/>
          <w:lang w:eastAsia="en-US"/>
        </w:rPr>
        <w:t>formoterolis</w:t>
      </w:r>
      <w:proofErr w:type="spellEnd"/>
      <w:r w:rsidRPr="004E6A5B">
        <w:rPr>
          <w:rFonts w:eastAsia="Calibri"/>
          <w:szCs w:val="22"/>
          <w:lang w:eastAsia="en-US"/>
        </w:rPr>
        <w:t xml:space="preserve">, </w:t>
      </w:r>
      <w:proofErr w:type="spellStart"/>
      <w:r w:rsidRPr="004E6A5B">
        <w:rPr>
          <w:rFonts w:eastAsia="Calibri"/>
          <w:szCs w:val="22"/>
          <w:lang w:eastAsia="en-US"/>
        </w:rPr>
        <w:t>salbutamolis</w:t>
      </w:r>
      <w:proofErr w:type="spellEnd"/>
      <w:r w:rsidRPr="004E6A5B">
        <w:rPr>
          <w:rFonts w:eastAsia="Calibri"/>
          <w:szCs w:val="22"/>
          <w:lang w:eastAsia="en-US"/>
        </w:rPr>
        <w:t xml:space="preserve">, </w:t>
      </w:r>
      <w:proofErr w:type="spellStart"/>
      <w:r w:rsidRPr="004E6A5B">
        <w:rPr>
          <w:rFonts w:eastAsia="Calibri"/>
          <w:szCs w:val="22"/>
          <w:lang w:eastAsia="en-US"/>
        </w:rPr>
        <w:t>salmeterolis</w:t>
      </w:r>
      <w:proofErr w:type="spellEnd"/>
      <w:r w:rsidRPr="004E6A5B">
        <w:rPr>
          <w:rFonts w:eastAsia="Calibri"/>
          <w:szCs w:val="22"/>
          <w:lang w:eastAsia="en-US"/>
        </w:rPr>
        <w:t>.</w:t>
      </w:r>
    </w:p>
    <w:p w:rsidR="002E7B85" w:rsidRPr="004E6A5B" w:rsidRDefault="002E7B85" w:rsidP="002E7B85">
      <w:pPr>
        <w:numPr>
          <w:ilvl w:val="0"/>
          <w:numId w:val="2"/>
        </w:numPr>
        <w:tabs>
          <w:tab w:val="clear" w:pos="1194"/>
        </w:tabs>
        <w:ind w:left="284"/>
        <w:rPr>
          <w:rFonts w:eastAsia="Calibri"/>
        </w:rPr>
      </w:pPr>
      <w:proofErr w:type="spellStart"/>
      <w:r w:rsidRPr="00652A8E">
        <w:rPr>
          <w:rFonts w:eastAsia="Calibri"/>
        </w:rPr>
        <w:t>Dihidropiridinai</w:t>
      </w:r>
      <w:proofErr w:type="spellEnd"/>
      <w:r w:rsidRPr="00652A8E">
        <w:rPr>
          <w:rFonts w:eastAsia="Calibri"/>
        </w:rPr>
        <w:t xml:space="preserve"> (vaistai, kuriais gydomas aukštas kraujospūdis arba krūtinės angina)</w:t>
      </w:r>
      <w:r>
        <w:rPr>
          <w:rFonts w:eastAsia="Calibri"/>
        </w:rPr>
        <w:t>.</w:t>
      </w:r>
    </w:p>
    <w:p w:rsidR="002E7B85" w:rsidRPr="004E6A5B" w:rsidRDefault="002E7B85" w:rsidP="002E7B85">
      <w:pPr>
        <w:numPr>
          <w:ilvl w:val="0"/>
          <w:numId w:val="2"/>
        </w:numPr>
        <w:tabs>
          <w:tab w:val="clear" w:pos="1194"/>
        </w:tabs>
        <w:ind w:left="284"/>
        <w:rPr>
          <w:rFonts w:eastAsia="Calibri"/>
        </w:rPr>
      </w:pPr>
      <w:proofErr w:type="spellStart"/>
      <w:r w:rsidRPr="003223CD">
        <w:rPr>
          <w:rFonts w:eastAsia="Calibri"/>
          <w:szCs w:val="22"/>
          <w:lang w:eastAsia="en-US"/>
        </w:rPr>
        <w:t>Rifampicinas</w:t>
      </w:r>
      <w:proofErr w:type="spellEnd"/>
      <w:r w:rsidRPr="004E6A5B">
        <w:rPr>
          <w:rFonts w:eastAsia="Calibri"/>
          <w:szCs w:val="22"/>
          <w:lang w:eastAsia="en-US"/>
        </w:rPr>
        <w:t xml:space="preserve"> (vaistas nuo tuberkuliozės).</w:t>
      </w:r>
    </w:p>
    <w:p w:rsidR="002E7B85" w:rsidRPr="004E6A5B" w:rsidRDefault="002E7B85" w:rsidP="002E7B85">
      <w:pPr>
        <w:numPr>
          <w:ilvl w:val="0"/>
          <w:numId w:val="2"/>
        </w:numPr>
        <w:tabs>
          <w:tab w:val="clear" w:pos="1194"/>
        </w:tabs>
        <w:ind w:left="284"/>
        <w:rPr>
          <w:rFonts w:eastAsia="Calibri"/>
        </w:rPr>
      </w:pPr>
      <w:proofErr w:type="spellStart"/>
      <w:r w:rsidRPr="003223CD">
        <w:rPr>
          <w:rFonts w:eastAsia="Calibri"/>
          <w:szCs w:val="22"/>
          <w:lang w:eastAsia="en-US"/>
        </w:rPr>
        <w:t>Cimetidinas</w:t>
      </w:r>
      <w:proofErr w:type="spellEnd"/>
      <w:r w:rsidRPr="004E6A5B">
        <w:rPr>
          <w:rFonts w:eastAsia="Calibri"/>
          <w:szCs w:val="22"/>
          <w:lang w:eastAsia="en-US"/>
        </w:rPr>
        <w:t xml:space="preserve"> (vaistas, mažinantis skrandžio rūgštis). </w:t>
      </w:r>
    </w:p>
    <w:p w:rsidR="002E7B85" w:rsidRPr="004E6A5B" w:rsidRDefault="002E7B85" w:rsidP="002E7B85">
      <w:pPr>
        <w:numPr>
          <w:ilvl w:val="0"/>
          <w:numId w:val="2"/>
        </w:numPr>
        <w:tabs>
          <w:tab w:val="clear" w:pos="1194"/>
        </w:tabs>
        <w:ind w:left="284"/>
        <w:rPr>
          <w:rFonts w:eastAsia="Calibri"/>
        </w:rPr>
      </w:pPr>
      <w:proofErr w:type="spellStart"/>
      <w:r w:rsidRPr="003223CD">
        <w:rPr>
          <w:rFonts w:eastAsia="Calibri"/>
          <w:szCs w:val="22"/>
          <w:lang w:eastAsia="en-US"/>
        </w:rPr>
        <w:t>Ketokonazolas</w:t>
      </w:r>
      <w:proofErr w:type="spellEnd"/>
      <w:r w:rsidRPr="004E6A5B">
        <w:rPr>
          <w:rFonts w:eastAsia="Calibri"/>
          <w:szCs w:val="22"/>
          <w:lang w:eastAsia="en-US"/>
        </w:rPr>
        <w:t xml:space="preserve"> (vaistas grybelių sukeltoms infekcijoms gydyti). </w:t>
      </w:r>
    </w:p>
    <w:p w:rsidR="002E7B85" w:rsidRPr="004E6A5B" w:rsidRDefault="002E7B85" w:rsidP="002E7B85">
      <w:pPr>
        <w:numPr>
          <w:ilvl w:val="0"/>
          <w:numId w:val="2"/>
        </w:numPr>
        <w:tabs>
          <w:tab w:val="clear" w:pos="1194"/>
        </w:tabs>
        <w:ind w:left="284"/>
        <w:rPr>
          <w:rFonts w:eastAsia="Calibri"/>
        </w:rPr>
      </w:pPr>
      <w:proofErr w:type="spellStart"/>
      <w:r w:rsidRPr="003223CD">
        <w:rPr>
          <w:rFonts w:eastAsia="Calibri"/>
          <w:szCs w:val="22"/>
          <w:lang w:eastAsia="en-US"/>
        </w:rPr>
        <w:t>Fluoksetinas</w:t>
      </w:r>
      <w:proofErr w:type="spellEnd"/>
      <w:r w:rsidRPr="004E6A5B">
        <w:rPr>
          <w:rFonts w:eastAsia="Calibri"/>
          <w:szCs w:val="22"/>
          <w:lang w:eastAsia="en-US"/>
        </w:rPr>
        <w:t xml:space="preserve"> (vaistas nuo depresijos). </w:t>
      </w:r>
    </w:p>
    <w:p w:rsidR="002E7B85" w:rsidRPr="004E6A5B" w:rsidRDefault="002E7B85" w:rsidP="002E7B85">
      <w:pPr>
        <w:numPr>
          <w:ilvl w:val="0"/>
          <w:numId w:val="2"/>
        </w:numPr>
        <w:tabs>
          <w:tab w:val="clear" w:pos="1194"/>
        </w:tabs>
        <w:ind w:left="284"/>
        <w:rPr>
          <w:rFonts w:eastAsia="Calibri"/>
        </w:rPr>
      </w:pPr>
      <w:proofErr w:type="spellStart"/>
      <w:r w:rsidRPr="003223CD">
        <w:rPr>
          <w:rFonts w:eastAsia="Calibri"/>
          <w:szCs w:val="22"/>
          <w:lang w:eastAsia="en-US"/>
        </w:rPr>
        <w:t>Haloperidolis</w:t>
      </w:r>
      <w:proofErr w:type="spellEnd"/>
      <w:r w:rsidRPr="004E6A5B">
        <w:rPr>
          <w:rFonts w:eastAsia="Calibri"/>
          <w:szCs w:val="22"/>
          <w:lang w:eastAsia="en-US"/>
        </w:rPr>
        <w:t xml:space="preserve"> (vaistas nuo psichikos ligų). </w:t>
      </w:r>
    </w:p>
    <w:p w:rsidR="002E7B85" w:rsidRPr="00B34D9B" w:rsidRDefault="002E7B85" w:rsidP="002E7B85">
      <w:pPr>
        <w:numPr>
          <w:ilvl w:val="0"/>
          <w:numId w:val="2"/>
        </w:numPr>
        <w:tabs>
          <w:tab w:val="clear" w:pos="1194"/>
        </w:tabs>
        <w:ind w:left="284"/>
        <w:rPr>
          <w:rFonts w:eastAsia="Calibri"/>
        </w:rPr>
      </w:pPr>
      <w:proofErr w:type="spellStart"/>
      <w:r w:rsidRPr="003223CD">
        <w:rPr>
          <w:rFonts w:eastAsia="Calibri"/>
          <w:szCs w:val="22"/>
          <w:lang w:eastAsia="en-US"/>
        </w:rPr>
        <w:t>Eritromicinas</w:t>
      </w:r>
      <w:proofErr w:type="spellEnd"/>
      <w:r w:rsidRPr="006C53BC">
        <w:rPr>
          <w:rFonts w:eastAsia="Calibri"/>
          <w:szCs w:val="22"/>
          <w:lang w:eastAsia="en-US"/>
        </w:rPr>
        <w:t xml:space="preserve"> (vaistas bakterijų sukeltoms infekcijoms gydyti). </w:t>
      </w:r>
    </w:p>
    <w:p w:rsidR="002E7B85" w:rsidRPr="006C53BC" w:rsidRDefault="002E7B85" w:rsidP="002E7B85">
      <w:pPr>
        <w:numPr>
          <w:ilvl w:val="0"/>
          <w:numId w:val="2"/>
        </w:numPr>
        <w:tabs>
          <w:tab w:val="clear" w:pos="1194"/>
        </w:tabs>
        <w:ind w:left="284"/>
        <w:rPr>
          <w:rFonts w:eastAsia="Calibri"/>
        </w:rPr>
      </w:pPr>
      <w:r>
        <w:rPr>
          <w:rFonts w:eastAsia="Calibri"/>
        </w:rPr>
        <w:t>K</w:t>
      </w:r>
      <w:r w:rsidRPr="00652A8E">
        <w:rPr>
          <w:rFonts w:eastAsia="Calibri"/>
        </w:rPr>
        <w:t xml:space="preserve">iti </w:t>
      </w:r>
      <w:proofErr w:type="spellStart"/>
      <w:r w:rsidRPr="00652A8E">
        <w:rPr>
          <w:rFonts w:eastAsia="Calibri"/>
        </w:rPr>
        <w:t>antihipertenziniai</w:t>
      </w:r>
      <w:proofErr w:type="spellEnd"/>
      <w:r w:rsidRPr="00652A8E">
        <w:rPr>
          <w:rFonts w:eastAsia="Calibri"/>
        </w:rPr>
        <w:t xml:space="preserve"> vaistai (pvz., </w:t>
      </w:r>
      <w:proofErr w:type="spellStart"/>
      <w:r w:rsidRPr="00652A8E">
        <w:rPr>
          <w:rFonts w:eastAsia="Calibri"/>
        </w:rPr>
        <w:t>rezerpinas</w:t>
      </w:r>
      <w:proofErr w:type="spellEnd"/>
      <w:r w:rsidRPr="00652A8E">
        <w:rPr>
          <w:rFonts w:eastAsia="Calibri"/>
        </w:rPr>
        <w:t xml:space="preserve">, </w:t>
      </w:r>
      <w:proofErr w:type="spellStart"/>
      <w:r w:rsidRPr="00652A8E">
        <w:rPr>
          <w:rFonts w:eastAsia="Calibri"/>
        </w:rPr>
        <w:t>guanetidinas</w:t>
      </w:r>
      <w:proofErr w:type="spellEnd"/>
      <w:r w:rsidRPr="00652A8E">
        <w:rPr>
          <w:rFonts w:eastAsia="Calibri"/>
        </w:rPr>
        <w:t>, alfa-</w:t>
      </w:r>
      <w:proofErr w:type="spellStart"/>
      <w:r w:rsidRPr="00652A8E">
        <w:rPr>
          <w:rFonts w:eastAsia="Calibri"/>
        </w:rPr>
        <w:t>metildopa</w:t>
      </w:r>
      <w:proofErr w:type="spellEnd"/>
      <w:r w:rsidRPr="00652A8E">
        <w:rPr>
          <w:rFonts w:eastAsia="Calibri"/>
        </w:rPr>
        <w:t xml:space="preserve">, </w:t>
      </w:r>
      <w:proofErr w:type="spellStart"/>
      <w:r w:rsidRPr="00652A8E">
        <w:rPr>
          <w:rFonts w:eastAsia="Calibri"/>
        </w:rPr>
        <w:t>guanfakinas</w:t>
      </w:r>
      <w:proofErr w:type="spellEnd"/>
      <w:r w:rsidRPr="00652A8E">
        <w:rPr>
          <w:rFonts w:eastAsia="Calibri"/>
        </w:rPr>
        <w:t xml:space="preserve">, alfa </w:t>
      </w:r>
      <w:proofErr w:type="spellStart"/>
      <w:r w:rsidRPr="00652A8E">
        <w:rPr>
          <w:rFonts w:eastAsia="Calibri"/>
        </w:rPr>
        <w:t>adrenoblokatoriai</w:t>
      </w:r>
      <w:proofErr w:type="spellEnd"/>
      <w:r w:rsidRPr="00652A8E">
        <w:rPr>
          <w:rFonts w:eastAsia="Calibri"/>
        </w:rPr>
        <w:t xml:space="preserve"> arba </w:t>
      </w:r>
      <w:proofErr w:type="spellStart"/>
      <w:r w:rsidRPr="00652A8E">
        <w:rPr>
          <w:rFonts w:eastAsia="Calibri"/>
        </w:rPr>
        <w:t>nitro</w:t>
      </w:r>
      <w:proofErr w:type="spellEnd"/>
      <w:r w:rsidRPr="00652A8E">
        <w:rPr>
          <w:rFonts w:eastAsia="Calibri"/>
        </w:rPr>
        <w:t xml:space="preserve"> preparatai).</w:t>
      </w:r>
    </w:p>
    <w:p w:rsidR="002E7B85" w:rsidRPr="006C53BC" w:rsidRDefault="002E7B85" w:rsidP="002E7B85">
      <w:pPr>
        <w:tabs>
          <w:tab w:val="left" w:pos="567"/>
        </w:tabs>
        <w:rPr>
          <w:rFonts w:eastAsia="Calibri"/>
          <w:i/>
          <w:szCs w:val="22"/>
          <w:lang w:eastAsia="en-US"/>
        </w:rPr>
      </w:pPr>
    </w:p>
    <w:p w:rsidR="002E7B85" w:rsidRPr="00BA1060" w:rsidRDefault="002E7B85" w:rsidP="002E7B85">
      <w:pPr>
        <w:tabs>
          <w:tab w:val="left" w:pos="567"/>
        </w:tabs>
        <w:rPr>
          <w:rFonts w:eastAsia="Calibri"/>
          <w:b/>
          <w:bCs/>
          <w:szCs w:val="22"/>
          <w:lang w:eastAsia="en-US"/>
        </w:rPr>
      </w:pPr>
      <w:proofErr w:type="spellStart"/>
      <w:r w:rsidRPr="00BA1060">
        <w:rPr>
          <w:rFonts w:eastAsia="Calibri"/>
          <w:b/>
          <w:bCs/>
          <w:szCs w:val="22"/>
          <w:lang w:eastAsia="en-US"/>
        </w:rPr>
        <w:t>Karvedilolio</w:t>
      </w:r>
      <w:proofErr w:type="spellEnd"/>
      <w:r w:rsidRPr="00BA1060">
        <w:rPr>
          <w:rFonts w:eastAsia="Calibri"/>
          <w:b/>
          <w:bCs/>
          <w:szCs w:val="22"/>
          <w:lang w:eastAsia="en-US"/>
        </w:rPr>
        <w:t xml:space="preserve"> vartojimas su maistu, gėrimais ir alkoholiu</w:t>
      </w:r>
    </w:p>
    <w:p w:rsidR="002E7B85" w:rsidRDefault="002E7B85" w:rsidP="002E7B85">
      <w:pPr>
        <w:tabs>
          <w:tab w:val="left" w:pos="567"/>
        </w:tabs>
        <w:rPr>
          <w:rFonts w:eastAsia="Calibri"/>
          <w:szCs w:val="22"/>
          <w:lang w:eastAsia="en-US"/>
        </w:rPr>
      </w:pPr>
      <w:proofErr w:type="spellStart"/>
      <w:r w:rsidRPr="009A746C">
        <w:rPr>
          <w:rFonts w:eastAsia="Calibri"/>
          <w:szCs w:val="22"/>
          <w:lang w:eastAsia="en-US"/>
        </w:rPr>
        <w:t>Karvedilolio</w:t>
      </w:r>
      <w:proofErr w:type="spellEnd"/>
      <w:r w:rsidRPr="009A746C">
        <w:rPr>
          <w:rFonts w:eastAsia="Calibri"/>
          <w:szCs w:val="22"/>
          <w:lang w:eastAsia="en-US"/>
        </w:rPr>
        <w:t xml:space="preserve"> negalima vartoti kartu su greipfrutais ar greipfrutų </w:t>
      </w:r>
      <w:proofErr w:type="spellStart"/>
      <w:r w:rsidRPr="009A746C">
        <w:rPr>
          <w:rFonts w:eastAsia="Calibri"/>
          <w:szCs w:val="22"/>
          <w:lang w:eastAsia="en-US"/>
        </w:rPr>
        <w:t>sultimis</w:t>
      </w:r>
      <w:proofErr w:type="spellEnd"/>
      <w:r w:rsidRPr="009A746C">
        <w:rPr>
          <w:rFonts w:eastAsia="Calibri"/>
          <w:szCs w:val="22"/>
          <w:lang w:eastAsia="en-US"/>
        </w:rPr>
        <w:t>.</w:t>
      </w:r>
      <w:r>
        <w:rPr>
          <w:rFonts w:eastAsia="Calibri"/>
          <w:szCs w:val="22"/>
          <w:lang w:eastAsia="en-US"/>
        </w:rPr>
        <w:t xml:space="preserve"> </w:t>
      </w:r>
      <w:r w:rsidRPr="009A746C">
        <w:rPr>
          <w:rFonts w:eastAsia="Calibri"/>
          <w:szCs w:val="22"/>
          <w:lang w:eastAsia="en-US"/>
        </w:rPr>
        <w:t xml:space="preserve">Greipfrutai ir greipfrutų sultys gali padidinti veikliosios medžiagos </w:t>
      </w:r>
      <w:proofErr w:type="spellStart"/>
      <w:r w:rsidRPr="009A746C">
        <w:rPr>
          <w:rFonts w:eastAsia="Calibri"/>
          <w:szCs w:val="22"/>
          <w:lang w:eastAsia="en-US"/>
        </w:rPr>
        <w:t>karvedilolio</w:t>
      </w:r>
      <w:proofErr w:type="spellEnd"/>
      <w:r w:rsidRPr="009A746C">
        <w:rPr>
          <w:rFonts w:eastAsia="Calibri"/>
          <w:szCs w:val="22"/>
          <w:lang w:eastAsia="en-US"/>
        </w:rPr>
        <w:t xml:space="preserve"> kiekį kraujyje ir sukelti nenuspėjamą šalutinį poveikį.</w:t>
      </w:r>
      <w:r>
        <w:rPr>
          <w:rFonts w:eastAsia="Calibri"/>
          <w:szCs w:val="22"/>
          <w:lang w:eastAsia="en-US"/>
        </w:rPr>
        <w:t xml:space="preserve"> </w:t>
      </w:r>
      <w:r w:rsidRPr="009A746C">
        <w:rPr>
          <w:rFonts w:eastAsia="Calibri"/>
          <w:szCs w:val="22"/>
          <w:lang w:eastAsia="en-US"/>
        </w:rPr>
        <w:t xml:space="preserve">Taip pat reikėtų vengti pernelyg didelio alkoholio vartojimo vienu metu ar iš eilės, nes alkoholis veikia </w:t>
      </w:r>
      <w:proofErr w:type="spellStart"/>
      <w:r w:rsidRPr="009A746C">
        <w:rPr>
          <w:rFonts w:eastAsia="Calibri"/>
          <w:szCs w:val="22"/>
          <w:lang w:eastAsia="en-US"/>
        </w:rPr>
        <w:t>karvedilolio</w:t>
      </w:r>
      <w:proofErr w:type="spellEnd"/>
      <w:r w:rsidRPr="009A746C">
        <w:rPr>
          <w:rFonts w:eastAsia="Calibri"/>
          <w:szCs w:val="22"/>
          <w:lang w:eastAsia="en-US"/>
        </w:rPr>
        <w:t xml:space="preserve"> poveikį.</w:t>
      </w:r>
    </w:p>
    <w:p w:rsidR="002E7B85" w:rsidRPr="006C53BC" w:rsidRDefault="002E7B85" w:rsidP="002E7B85">
      <w:pPr>
        <w:tabs>
          <w:tab w:val="left" w:pos="567"/>
        </w:tabs>
        <w:rPr>
          <w:rFonts w:eastAsia="Calibri"/>
          <w:szCs w:val="22"/>
          <w:lang w:eastAsia="en-US"/>
        </w:rPr>
      </w:pPr>
    </w:p>
    <w:p w:rsidR="002E7B85" w:rsidRPr="006C53BC" w:rsidRDefault="002E7B85" w:rsidP="002E7B85">
      <w:pPr>
        <w:tabs>
          <w:tab w:val="left" w:pos="567"/>
        </w:tabs>
        <w:rPr>
          <w:rFonts w:eastAsia="Calibri"/>
        </w:rPr>
      </w:pPr>
      <w:r w:rsidRPr="006C53BC">
        <w:rPr>
          <w:rFonts w:eastAsia="Calibri"/>
          <w:b/>
          <w:szCs w:val="22"/>
          <w:lang w:eastAsia="en-US"/>
        </w:rPr>
        <w:t>Nėštumas ir žindymo laikotarpis</w:t>
      </w:r>
    </w:p>
    <w:p w:rsidR="002E7B85" w:rsidRPr="006C53BC" w:rsidRDefault="002E7B85" w:rsidP="002E7B85">
      <w:pPr>
        <w:tabs>
          <w:tab w:val="left" w:pos="567"/>
        </w:tabs>
        <w:rPr>
          <w:rFonts w:eastAsia="Calibri"/>
        </w:rPr>
      </w:pPr>
      <w:r w:rsidRPr="006C53BC">
        <w:rPr>
          <w:rFonts w:eastAsia="Calibri"/>
          <w:szCs w:val="22"/>
          <w:lang w:eastAsia="en-US"/>
        </w:rPr>
        <w:t>Jeigu esate nėščia, žindote kūdikį, manote, kad galbūt esate nėščia, arba planuojate pastoti, tai prieš vartodama šį vaistą, pasitarkite su gydytoju arba vaistininku.</w:t>
      </w:r>
    </w:p>
    <w:p w:rsidR="002E7B85" w:rsidRPr="006C53BC" w:rsidRDefault="002E7B85" w:rsidP="002E7B85">
      <w:pPr>
        <w:tabs>
          <w:tab w:val="left" w:pos="567"/>
        </w:tabs>
        <w:rPr>
          <w:rFonts w:eastAsia="Calibri"/>
          <w:szCs w:val="22"/>
          <w:lang w:eastAsia="en-US"/>
        </w:rPr>
      </w:pPr>
    </w:p>
    <w:p w:rsidR="002E7B85" w:rsidRPr="003223CD" w:rsidRDefault="002E7B85" w:rsidP="002E7B85">
      <w:pPr>
        <w:tabs>
          <w:tab w:val="left" w:pos="567"/>
        </w:tabs>
        <w:contextualSpacing/>
        <w:rPr>
          <w:rFonts w:eastAsia="Calibri"/>
          <w:szCs w:val="22"/>
          <w:u w:val="single"/>
          <w:lang w:eastAsia="en-US"/>
        </w:rPr>
      </w:pPr>
      <w:r w:rsidRPr="003223CD">
        <w:rPr>
          <w:rFonts w:eastAsia="Calibri"/>
          <w:szCs w:val="22"/>
          <w:u w:val="single"/>
          <w:lang w:eastAsia="en-US"/>
        </w:rPr>
        <w:t>Nėštumas</w:t>
      </w:r>
    </w:p>
    <w:p w:rsidR="002E7B85" w:rsidRPr="006C53BC" w:rsidRDefault="002E7B85" w:rsidP="002E7B85">
      <w:pPr>
        <w:tabs>
          <w:tab w:val="left" w:pos="567"/>
        </w:tabs>
        <w:rPr>
          <w:rFonts w:eastAsia="Calibri"/>
        </w:rPr>
      </w:pPr>
      <w:r w:rsidRPr="006C53BC">
        <w:rPr>
          <w:rFonts w:eastAsia="Calibri"/>
          <w:szCs w:val="22"/>
          <w:lang w:eastAsia="en-US"/>
        </w:rPr>
        <w:t xml:space="preserve">Nėštumo metu </w:t>
      </w:r>
      <w:proofErr w:type="spellStart"/>
      <w:r w:rsidRPr="006C53BC">
        <w:rPr>
          <w:rFonts w:eastAsia="Calibri"/>
          <w:szCs w:val="22"/>
          <w:lang w:eastAsia="en-US"/>
        </w:rPr>
        <w:t>CarvedilolHEXAL</w:t>
      </w:r>
      <w:proofErr w:type="spellEnd"/>
      <w:r w:rsidRPr="006C53BC">
        <w:rPr>
          <w:rFonts w:eastAsia="Calibri"/>
          <w:szCs w:val="22"/>
          <w:lang w:eastAsia="en-US"/>
        </w:rPr>
        <w:t xml:space="preserve"> vartoti galima tik jeigu gydytojas mano, kad tai neabejotinai būtina, kadangi šis vaistas gali pakenkti vaisiui arba naujagimiui.</w:t>
      </w:r>
    </w:p>
    <w:p w:rsidR="002E7B85" w:rsidRPr="006C53BC" w:rsidRDefault="002E7B85" w:rsidP="002E7B85">
      <w:pPr>
        <w:tabs>
          <w:tab w:val="left" w:pos="567"/>
        </w:tabs>
        <w:rPr>
          <w:rFonts w:eastAsia="Calibri"/>
          <w:szCs w:val="22"/>
          <w:lang w:eastAsia="en-US"/>
        </w:rPr>
      </w:pPr>
    </w:p>
    <w:p w:rsidR="002E7B85" w:rsidRPr="003223CD" w:rsidRDefault="002E7B85" w:rsidP="002E7B85">
      <w:pPr>
        <w:tabs>
          <w:tab w:val="left" w:pos="567"/>
        </w:tabs>
        <w:contextualSpacing/>
        <w:rPr>
          <w:rFonts w:eastAsia="Calibri"/>
          <w:szCs w:val="22"/>
          <w:u w:val="single"/>
          <w:lang w:eastAsia="en-US"/>
        </w:rPr>
      </w:pPr>
      <w:r w:rsidRPr="003223CD">
        <w:rPr>
          <w:rFonts w:eastAsia="Calibri"/>
          <w:szCs w:val="22"/>
          <w:u w:val="single"/>
          <w:lang w:eastAsia="en-US"/>
        </w:rPr>
        <w:t>Žindymas</w:t>
      </w:r>
    </w:p>
    <w:p w:rsidR="002E7B85" w:rsidRPr="006C53BC" w:rsidRDefault="002E7B85" w:rsidP="002E7B85">
      <w:pPr>
        <w:tabs>
          <w:tab w:val="left" w:pos="567"/>
        </w:tabs>
        <w:rPr>
          <w:rFonts w:eastAsia="Calibri"/>
        </w:rPr>
      </w:pPr>
      <w:r w:rsidRPr="006C53BC">
        <w:rPr>
          <w:rFonts w:eastAsia="Calibri"/>
          <w:szCs w:val="22"/>
          <w:lang w:eastAsia="en-US"/>
        </w:rPr>
        <w:t xml:space="preserve">Vartojant </w:t>
      </w:r>
      <w:proofErr w:type="spellStart"/>
      <w:r w:rsidRPr="006C53BC">
        <w:rPr>
          <w:rFonts w:eastAsia="Calibri"/>
          <w:szCs w:val="22"/>
          <w:lang w:eastAsia="en-US"/>
        </w:rPr>
        <w:t>CarvedilolHEXAL</w:t>
      </w:r>
      <w:proofErr w:type="spellEnd"/>
      <w:r w:rsidRPr="006C53BC">
        <w:rPr>
          <w:rFonts w:eastAsia="Calibri"/>
          <w:szCs w:val="22"/>
          <w:vertAlign w:val="superscript"/>
          <w:lang w:eastAsia="en-US"/>
        </w:rPr>
        <w:t xml:space="preserve"> </w:t>
      </w:r>
      <w:r w:rsidRPr="006C53BC">
        <w:rPr>
          <w:rFonts w:eastAsia="Calibri"/>
          <w:szCs w:val="22"/>
          <w:lang w:eastAsia="en-US"/>
        </w:rPr>
        <w:t>žindyti</w:t>
      </w:r>
      <w:r>
        <w:rPr>
          <w:rFonts w:eastAsia="Calibri"/>
          <w:szCs w:val="22"/>
          <w:lang w:eastAsia="en-US"/>
        </w:rPr>
        <w:t xml:space="preserve"> nerekomenduojama</w:t>
      </w:r>
      <w:r w:rsidRPr="006C53BC">
        <w:rPr>
          <w:rFonts w:eastAsia="Calibri"/>
          <w:szCs w:val="22"/>
          <w:lang w:eastAsia="en-US"/>
        </w:rPr>
        <w:t xml:space="preserve">. </w:t>
      </w:r>
    </w:p>
    <w:p w:rsidR="002E7B85" w:rsidRPr="006C53BC" w:rsidRDefault="002E7B85" w:rsidP="002E7B85">
      <w:pPr>
        <w:keepNext/>
        <w:tabs>
          <w:tab w:val="left" w:pos="567"/>
        </w:tabs>
        <w:outlineLvl w:val="3"/>
        <w:rPr>
          <w:rFonts w:eastAsia="Calibri"/>
          <w:b/>
          <w:i/>
          <w:szCs w:val="22"/>
          <w:lang w:eastAsia="en-US"/>
        </w:rPr>
      </w:pPr>
    </w:p>
    <w:p w:rsidR="002E7B85" w:rsidRPr="006C53BC" w:rsidRDefault="002E7B85" w:rsidP="002E7B85">
      <w:pPr>
        <w:tabs>
          <w:tab w:val="left" w:pos="567"/>
        </w:tabs>
        <w:rPr>
          <w:rFonts w:eastAsia="Calibri"/>
          <w:b/>
        </w:rPr>
      </w:pPr>
      <w:r w:rsidRPr="006C53BC">
        <w:rPr>
          <w:rFonts w:eastAsia="Calibri"/>
          <w:b/>
          <w:szCs w:val="22"/>
          <w:lang w:eastAsia="en-US"/>
        </w:rPr>
        <w:t>Vairavimas ir mechanizmų valdymas</w:t>
      </w:r>
    </w:p>
    <w:p w:rsidR="002E7B85" w:rsidRPr="006C53BC" w:rsidRDefault="002E7B85" w:rsidP="002E7B85">
      <w:pPr>
        <w:tabs>
          <w:tab w:val="left" w:pos="567"/>
        </w:tabs>
        <w:rPr>
          <w:rFonts w:eastAsia="Calibri"/>
        </w:rPr>
      </w:pPr>
      <w:proofErr w:type="spellStart"/>
      <w:r w:rsidRPr="006C53BC">
        <w:rPr>
          <w:rFonts w:eastAsia="Calibri"/>
          <w:szCs w:val="22"/>
          <w:lang w:eastAsia="en-US"/>
        </w:rPr>
        <w:t>CarvedilolHEXAL</w:t>
      </w:r>
      <w:proofErr w:type="spellEnd"/>
      <w:r w:rsidRPr="006C53BC">
        <w:rPr>
          <w:rFonts w:eastAsia="Calibri"/>
          <w:szCs w:val="22"/>
          <w:lang w:eastAsia="en-US"/>
        </w:rPr>
        <w:t xml:space="preserve"> gali sukelti svaigulį, nuovargį ir regėjimo sutrikimus, ypač gydymo pradžioje bei dozės keitimo metu. Jeigu jaučiate tokį poveikį, nevairuokite ir nevaldykite mechanizmų.</w:t>
      </w:r>
    </w:p>
    <w:p w:rsidR="002E7B85" w:rsidRPr="006C53BC" w:rsidRDefault="002E7B85" w:rsidP="002E7B85">
      <w:pPr>
        <w:tabs>
          <w:tab w:val="left" w:pos="567"/>
        </w:tabs>
        <w:rPr>
          <w:rFonts w:eastAsia="Calibri"/>
          <w:szCs w:val="22"/>
          <w:lang w:eastAsia="en-US"/>
        </w:rPr>
      </w:pPr>
    </w:p>
    <w:p w:rsidR="002E7B85" w:rsidRPr="006C53BC" w:rsidRDefault="002E7B85" w:rsidP="002E7B85">
      <w:pPr>
        <w:tabs>
          <w:tab w:val="left" w:pos="567"/>
        </w:tabs>
        <w:rPr>
          <w:rFonts w:eastAsia="Calibri"/>
          <w:b/>
        </w:rPr>
      </w:pPr>
      <w:proofErr w:type="spellStart"/>
      <w:r w:rsidRPr="006C53BC">
        <w:rPr>
          <w:rFonts w:eastAsia="Calibri"/>
          <w:b/>
          <w:szCs w:val="22"/>
          <w:lang w:eastAsia="en-US"/>
        </w:rPr>
        <w:t>CarvedilolHEXAL</w:t>
      </w:r>
      <w:proofErr w:type="spellEnd"/>
      <w:r w:rsidRPr="006C53BC">
        <w:rPr>
          <w:rFonts w:eastAsia="Calibri"/>
          <w:b/>
          <w:szCs w:val="22"/>
          <w:lang w:eastAsia="en-US"/>
        </w:rPr>
        <w:t xml:space="preserve"> sudėtyje yra laktozės </w:t>
      </w:r>
      <w:proofErr w:type="spellStart"/>
      <w:r w:rsidRPr="006C53BC">
        <w:rPr>
          <w:rFonts w:eastAsia="Calibri"/>
          <w:b/>
          <w:szCs w:val="22"/>
          <w:lang w:eastAsia="en-US"/>
        </w:rPr>
        <w:t>monohidrato</w:t>
      </w:r>
      <w:proofErr w:type="spellEnd"/>
    </w:p>
    <w:p w:rsidR="002E7B85" w:rsidRPr="0020217C" w:rsidRDefault="002E7B85" w:rsidP="002E7B85">
      <w:pPr>
        <w:tabs>
          <w:tab w:val="left" w:pos="567"/>
        </w:tabs>
        <w:rPr>
          <w:rFonts w:eastAsia="Calibri"/>
        </w:rPr>
      </w:pPr>
      <w:r w:rsidRPr="006C53BC">
        <w:rPr>
          <w:rFonts w:eastAsia="Calibri"/>
          <w:szCs w:val="22"/>
          <w:lang w:eastAsia="en-US"/>
        </w:rPr>
        <w:t xml:space="preserve">Jeigu gydytojas Jums yra sakęs, </w:t>
      </w:r>
      <w:r w:rsidRPr="0020217C">
        <w:rPr>
          <w:rFonts w:eastAsia="Calibri"/>
          <w:szCs w:val="22"/>
          <w:lang w:eastAsia="en-US"/>
        </w:rPr>
        <w:t xml:space="preserve">kad </w:t>
      </w:r>
      <w:r w:rsidRPr="003223CD">
        <w:rPr>
          <w:rFonts w:eastAsia="Calibri"/>
          <w:szCs w:val="22"/>
          <w:lang w:eastAsia="en-US"/>
        </w:rPr>
        <w:t>netoleruojate kokių nors angliavandenių, kreipkitės į jį</w:t>
      </w:r>
      <w:r w:rsidRPr="0020217C">
        <w:rPr>
          <w:rFonts w:eastAsia="Calibri"/>
          <w:szCs w:val="22"/>
          <w:lang w:eastAsia="en-US"/>
        </w:rPr>
        <w:t xml:space="preserve"> prieš pradėdami vartoti šį vaistą.</w:t>
      </w:r>
    </w:p>
    <w:p w:rsidR="002E7B85" w:rsidRDefault="002E7B85" w:rsidP="002E7B85">
      <w:pPr>
        <w:tabs>
          <w:tab w:val="left" w:pos="567"/>
        </w:tabs>
        <w:rPr>
          <w:rFonts w:eastAsia="Calibri"/>
          <w:szCs w:val="22"/>
          <w:lang w:eastAsia="en-US"/>
        </w:rPr>
      </w:pPr>
    </w:p>
    <w:p w:rsidR="002E7B85" w:rsidRPr="006C53BC" w:rsidRDefault="002E7B85" w:rsidP="002E7B85">
      <w:pPr>
        <w:tabs>
          <w:tab w:val="left" w:pos="567"/>
        </w:tabs>
        <w:jc w:val="both"/>
        <w:rPr>
          <w:rFonts w:eastAsia="Calibri"/>
          <w:szCs w:val="22"/>
          <w:lang w:eastAsia="en-US"/>
        </w:rPr>
      </w:pPr>
    </w:p>
    <w:p w:rsidR="002E7B85" w:rsidRPr="006C53BC" w:rsidRDefault="002E7B85" w:rsidP="002E7B85">
      <w:pPr>
        <w:keepNext/>
        <w:tabs>
          <w:tab w:val="left" w:pos="567"/>
        </w:tabs>
        <w:outlineLvl w:val="1"/>
        <w:rPr>
          <w:rFonts w:eastAsia="Calibri"/>
          <w:b/>
          <w:szCs w:val="22"/>
          <w:lang w:eastAsia="en-US"/>
        </w:rPr>
      </w:pPr>
      <w:bookmarkStart w:id="4" w:name="_Toc129243141"/>
      <w:bookmarkStart w:id="5" w:name="_Toc129243266"/>
      <w:r w:rsidRPr="006C53BC">
        <w:rPr>
          <w:rFonts w:eastAsia="Calibri"/>
          <w:b/>
          <w:szCs w:val="22"/>
          <w:lang w:eastAsia="en-US"/>
        </w:rPr>
        <w:t>3.</w:t>
      </w:r>
      <w:r w:rsidRPr="006C53BC">
        <w:rPr>
          <w:rFonts w:eastAsia="Calibri"/>
          <w:b/>
          <w:szCs w:val="22"/>
          <w:lang w:eastAsia="en-US"/>
        </w:rPr>
        <w:tab/>
        <w:t xml:space="preserve">Kaip vartoti </w:t>
      </w:r>
      <w:bookmarkEnd w:id="4"/>
      <w:bookmarkEnd w:id="5"/>
      <w:proofErr w:type="spellStart"/>
      <w:r w:rsidRPr="006C53BC">
        <w:rPr>
          <w:rFonts w:eastAsia="Calibri"/>
          <w:b/>
          <w:szCs w:val="22"/>
          <w:lang w:eastAsia="en-US"/>
        </w:rPr>
        <w:t>CarvedilolHEXAL</w:t>
      </w:r>
      <w:proofErr w:type="spellEnd"/>
    </w:p>
    <w:p w:rsidR="002E7B85" w:rsidRPr="006C53BC" w:rsidRDefault="002E7B85" w:rsidP="002E7B85">
      <w:pPr>
        <w:tabs>
          <w:tab w:val="left" w:pos="567"/>
        </w:tabs>
        <w:rPr>
          <w:rFonts w:eastAsia="Calibri"/>
          <w:szCs w:val="22"/>
          <w:lang w:eastAsia="en-US"/>
        </w:rPr>
      </w:pPr>
    </w:p>
    <w:p w:rsidR="002E7B85" w:rsidRPr="006C53BC" w:rsidRDefault="002E7B85" w:rsidP="002E7B85">
      <w:pPr>
        <w:tabs>
          <w:tab w:val="left" w:pos="567"/>
        </w:tabs>
        <w:rPr>
          <w:rFonts w:eastAsia="Calibri"/>
        </w:rPr>
      </w:pPr>
      <w:r w:rsidRPr="006C53BC">
        <w:rPr>
          <w:rFonts w:eastAsia="Calibri"/>
          <w:szCs w:val="22"/>
          <w:lang w:eastAsia="en-US"/>
        </w:rPr>
        <w:t>Visada vartokite šį vaistą tiksliai kaip nurodė gydytojas. Jeigu abejojate, kreipkitės į gydytoją arba vaistininką.</w:t>
      </w:r>
    </w:p>
    <w:p w:rsidR="002E7B85" w:rsidRPr="006C53BC" w:rsidRDefault="002E7B85" w:rsidP="002E7B85">
      <w:pPr>
        <w:tabs>
          <w:tab w:val="left" w:pos="567"/>
        </w:tabs>
        <w:rPr>
          <w:rFonts w:eastAsia="Calibri"/>
          <w:szCs w:val="22"/>
          <w:lang w:eastAsia="en-US"/>
        </w:rPr>
      </w:pPr>
    </w:p>
    <w:p w:rsidR="002E7B85" w:rsidRPr="006C53BC" w:rsidRDefault="002E7B85" w:rsidP="002E7B85">
      <w:pPr>
        <w:tabs>
          <w:tab w:val="left" w:pos="567"/>
        </w:tabs>
        <w:rPr>
          <w:rFonts w:eastAsia="Calibri"/>
        </w:rPr>
      </w:pPr>
      <w:r w:rsidRPr="006C53BC">
        <w:rPr>
          <w:rFonts w:eastAsia="Calibri"/>
          <w:szCs w:val="22"/>
          <w:lang w:eastAsia="en-US"/>
        </w:rPr>
        <w:t xml:space="preserve">Galima įsigyti </w:t>
      </w:r>
      <w:proofErr w:type="spellStart"/>
      <w:r w:rsidRPr="006C53BC">
        <w:rPr>
          <w:rFonts w:eastAsia="Calibri"/>
          <w:szCs w:val="22"/>
          <w:lang w:eastAsia="en-US"/>
        </w:rPr>
        <w:t>CarvedilolHEXAL</w:t>
      </w:r>
      <w:proofErr w:type="spellEnd"/>
      <w:r w:rsidRPr="006C53BC">
        <w:rPr>
          <w:rFonts w:eastAsia="Calibri"/>
          <w:szCs w:val="22"/>
          <w:lang w:eastAsia="en-US"/>
        </w:rPr>
        <w:t xml:space="preserve"> , kuri</w:t>
      </w:r>
      <w:r>
        <w:rPr>
          <w:rFonts w:eastAsia="Calibri"/>
          <w:szCs w:val="22"/>
          <w:lang w:eastAsia="en-US"/>
        </w:rPr>
        <w:t>u</w:t>
      </w:r>
      <w:r w:rsidRPr="006C53BC">
        <w:rPr>
          <w:rFonts w:eastAsia="Calibri"/>
          <w:szCs w:val="22"/>
          <w:lang w:eastAsia="en-US"/>
        </w:rPr>
        <w:t>ose yra skirtingas veikliosios medžiagos kiekis: 6,25 mg, 12,5 mg arba 25 mg.</w:t>
      </w:r>
    </w:p>
    <w:p w:rsidR="002E7B85" w:rsidRPr="006C53BC" w:rsidRDefault="002E7B85" w:rsidP="002E7B85">
      <w:pPr>
        <w:tabs>
          <w:tab w:val="left" w:pos="567"/>
        </w:tabs>
        <w:rPr>
          <w:rFonts w:eastAsia="Calibri"/>
          <w:b/>
          <w:i/>
          <w:szCs w:val="22"/>
          <w:lang w:eastAsia="en-US"/>
        </w:rPr>
      </w:pPr>
    </w:p>
    <w:p w:rsidR="002E7B85" w:rsidRPr="003223CD" w:rsidRDefault="002E7B85" w:rsidP="002E7B85">
      <w:pPr>
        <w:tabs>
          <w:tab w:val="left" w:pos="567"/>
        </w:tabs>
        <w:rPr>
          <w:rFonts w:eastAsia="Calibri"/>
          <w:i/>
        </w:rPr>
      </w:pPr>
      <w:r w:rsidRPr="003223CD">
        <w:rPr>
          <w:rFonts w:eastAsia="Calibri"/>
          <w:i/>
          <w:szCs w:val="22"/>
          <w:lang w:eastAsia="en-US"/>
        </w:rPr>
        <w:t xml:space="preserve">Aukštas kraujospūdis </w:t>
      </w:r>
    </w:p>
    <w:p w:rsidR="002E7B85" w:rsidRPr="006C53BC" w:rsidRDefault="002E7B85" w:rsidP="002E7B85">
      <w:pPr>
        <w:tabs>
          <w:tab w:val="left" w:pos="567"/>
        </w:tabs>
        <w:rPr>
          <w:rFonts w:eastAsia="Calibri"/>
        </w:rPr>
      </w:pPr>
      <w:r w:rsidRPr="006C53BC">
        <w:rPr>
          <w:rFonts w:eastAsia="Calibri"/>
          <w:szCs w:val="22"/>
          <w:u w:val="single"/>
          <w:lang w:eastAsia="en-US"/>
        </w:rPr>
        <w:t>Suaugę žmonės:</w:t>
      </w:r>
    </w:p>
    <w:p w:rsidR="002E7B85" w:rsidRPr="006C53BC" w:rsidRDefault="002E7B85" w:rsidP="002E7B85">
      <w:pPr>
        <w:numPr>
          <w:ilvl w:val="0"/>
          <w:numId w:val="14"/>
        </w:numPr>
        <w:tabs>
          <w:tab w:val="left" w:pos="567"/>
        </w:tabs>
        <w:contextualSpacing/>
        <w:rPr>
          <w:rFonts w:eastAsia="Calibri"/>
          <w:szCs w:val="22"/>
          <w:lang w:eastAsia="en-US"/>
        </w:rPr>
      </w:pPr>
      <w:r w:rsidRPr="003223CD">
        <w:rPr>
          <w:rFonts w:eastAsia="Calibri"/>
          <w:i/>
          <w:szCs w:val="22"/>
          <w:lang w:eastAsia="en-US"/>
        </w:rPr>
        <w:t>Pradinė dozė</w:t>
      </w:r>
      <w:r w:rsidRPr="006C53BC">
        <w:rPr>
          <w:rFonts w:eastAsia="Calibri"/>
          <w:szCs w:val="22"/>
          <w:lang w:eastAsia="en-US"/>
        </w:rPr>
        <w:t>: pirmas 2</w:t>
      </w:r>
      <w:r>
        <w:rPr>
          <w:rFonts w:eastAsia="Calibri"/>
          <w:szCs w:val="22"/>
          <w:lang w:eastAsia="en-US"/>
        </w:rPr>
        <w:t> </w:t>
      </w:r>
      <w:r w:rsidRPr="006C53BC">
        <w:rPr>
          <w:rFonts w:eastAsia="Calibri"/>
          <w:szCs w:val="22"/>
          <w:lang w:eastAsia="en-US"/>
        </w:rPr>
        <w:t xml:space="preserve">dienas rekomenduojama gerti iš karto 12,5 mg dienos dozę. </w:t>
      </w:r>
    </w:p>
    <w:p w:rsidR="002E7B85" w:rsidRPr="006C53BC" w:rsidRDefault="002E7B85" w:rsidP="002E7B85">
      <w:pPr>
        <w:tabs>
          <w:tab w:val="left" w:pos="567"/>
        </w:tabs>
        <w:rPr>
          <w:rFonts w:eastAsia="Calibri"/>
        </w:rPr>
      </w:pPr>
      <w:r w:rsidRPr="006C53BC">
        <w:rPr>
          <w:rFonts w:eastAsia="Calibri"/>
          <w:szCs w:val="22"/>
          <w:lang w:eastAsia="en-US"/>
        </w:rPr>
        <w:t>Toliau kasdien reikia gerti 25 mg kartą per parą. Gydytojo nurodymu vėliau dozė gali būti didinama.</w:t>
      </w:r>
    </w:p>
    <w:p w:rsidR="002E7B85" w:rsidRPr="006C53BC" w:rsidRDefault="002E7B85" w:rsidP="002E7B85">
      <w:pPr>
        <w:numPr>
          <w:ilvl w:val="0"/>
          <w:numId w:val="14"/>
        </w:numPr>
        <w:tabs>
          <w:tab w:val="left" w:pos="567"/>
        </w:tabs>
        <w:contextualSpacing/>
        <w:rPr>
          <w:rFonts w:eastAsia="Calibri"/>
          <w:szCs w:val="22"/>
          <w:lang w:eastAsia="en-US"/>
        </w:rPr>
      </w:pPr>
      <w:r w:rsidRPr="003223CD">
        <w:rPr>
          <w:rFonts w:eastAsia="Calibri"/>
          <w:i/>
          <w:szCs w:val="22"/>
          <w:lang w:eastAsia="en-US"/>
        </w:rPr>
        <w:t>Didžiausia paros dozė</w:t>
      </w:r>
      <w:r w:rsidRPr="006C53BC">
        <w:rPr>
          <w:rFonts w:eastAsia="Calibri"/>
          <w:szCs w:val="22"/>
          <w:lang w:eastAsia="en-US"/>
        </w:rPr>
        <w:t xml:space="preserve"> yra 50 mg. Ją galima gerti iš karto arba per du kartus.</w:t>
      </w:r>
    </w:p>
    <w:p w:rsidR="002E7B85" w:rsidRPr="006C53BC" w:rsidRDefault="002E7B85" w:rsidP="002E7B85">
      <w:pPr>
        <w:tabs>
          <w:tab w:val="left" w:pos="567"/>
        </w:tabs>
        <w:rPr>
          <w:rFonts w:eastAsia="Calibri"/>
          <w:szCs w:val="22"/>
          <w:u w:val="single"/>
          <w:lang w:eastAsia="en-US"/>
        </w:rPr>
      </w:pPr>
    </w:p>
    <w:p w:rsidR="002E7B85" w:rsidRPr="006C53BC" w:rsidRDefault="002E7B85" w:rsidP="002E7B85">
      <w:pPr>
        <w:tabs>
          <w:tab w:val="left" w:pos="567"/>
        </w:tabs>
        <w:rPr>
          <w:rFonts w:eastAsia="Calibri"/>
          <w:u w:val="single"/>
        </w:rPr>
      </w:pPr>
      <w:r w:rsidRPr="006C53BC">
        <w:rPr>
          <w:rFonts w:eastAsia="Calibri"/>
          <w:szCs w:val="22"/>
          <w:u w:val="single"/>
          <w:lang w:eastAsia="en-US"/>
        </w:rPr>
        <w:t>Senyvi pacientai</w:t>
      </w:r>
    </w:p>
    <w:p w:rsidR="002E7B85" w:rsidRPr="006C53BC" w:rsidRDefault="002E7B85" w:rsidP="002E7B85">
      <w:pPr>
        <w:numPr>
          <w:ilvl w:val="0"/>
          <w:numId w:val="14"/>
        </w:numPr>
        <w:tabs>
          <w:tab w:val="left" w:pos="567"/>
        </w:tabs>
        <w:contextualSpacing/>
        <w:rPr>
          <w:rFonts w:eastAsia="Calibri"/>
          <w:szCs w:val="22"/>
          <w:lang w:eastAsia="en-US"/>
        </w:rPr>
      </w:pPr>
      <w:r w:rsidRPr="003223CD">
        <w:rPr>
          <w:rFonts w:eastAsia="Calibri"/>
          <w:i/>
          <w:szCs w:val="22"/>
          <w:lang w:eastAsia="en-US"/>
        </w:rPr>
        <w:t>Pradinė dozė</w:t>
      </w:r>
      <w:r w:rsidRPr="006C53BC">
        <w:rPr>
          <w:rFonts w:eastAsia="Calibri"/>
          <w:szCs w:val="22"/>
          <w:lang w:eastAsia="en-US"/>
        </w:rPr>
        <w:t>: pirmas 2</w:t>
      </w:r>
      <w:r>
        <w:rPr>
          <w:rFonts w:eastAsia="Calibri"/>
          <w:szCs w:val="22"/>
          <w:lang w:eastAsia="en-US"/>
        </w:rPr>
        <w:t> </w:t>
      </w:r>
      <w:r w:rsidRPr="006C53BC">
        <w:rPr>
          <w:rFonts w:eastAsia="Calibri"/>
          <w:szCs w:val="22"/>
          <w:lang w:eastAsia="en-US"/>
        </w:rPr>
        <w:t xml:space="preserve">dienas rekomenduojama gerti 12,5 mg dozę kartą per parą. Gydytojo nurodymu vėliau dozė gali būti didinama. </w:t>
      </w:r>
    </w:p>
    <w:p w:rsidR="002E7B85" w:rsidRPr="006C53BC" w:rsidRDefault="002E7B85" w:rsidP="002E7B85">
      <w:pPr>
        <w:numPr>
          <w:ilvl w:val="0"/>
          <w:numId w:val="14"/>
        </w:numPr>
        <w:tabs>
          <w:tab w:val="left" w:pos="567"/>
        </w:tabs>
        <w:contextualSpacing/>
        <w:rPr>
          <w:rFonts w:eastAsia="Calibri"/>
          <w:szCs w:val="22"/>
          <w:lang w:eastAsia="en-US"/>
        </w:rPr>
      </w:pPr>
      <w:r w:rsidRPr="003223CD">
        <w:rPr>
          <w:rFonts w:eastAsia="Calibri"/>
          <w:i/>
          <w:szCs w:val="22"/>
          <w:lang w:eastAsia="en-US"/>
        </w:rPr>
        <w:t>Didžiausia paros dozė</w:t>
      </w:r>
      <w:r w:rsidRPr="006C53BC">
        <w:rPr>
          <w:rFonts w:eastAsia="Calibri"/>
          <w:szCs w:val="22"/>
          <w:lang w:eastAsia="en-US"/>
        </w:rPr>
        <w:t xml:space="preserve"> yra 50 mg. Ją galima gerti iš karto arba per du kartus.</w:t>
      </w:r>
    </w:p>
    <w:p w:rsidR="002E7B85" w:rsidRPr="006C53BC" w:rsidRDefault="002E7B85" w:rsidP="002E7B85">
      <w:pPr>
        <w:tabs>
          <w:tab w:val="left" w:pos="567"/>
        </w:tabs>
        <w:rPr>
          <w:rFonts w:eastAsia="Calibri"/>
          <w:b/>
          <w:i/>
          <w:szCs w:val="22"/>
          <w:lang w:eastAsia="en-US"/>
        </w:rPr>
      </w:pPr>
    </w:p>
    <w:p w:rsidR="002E7B85" w:rsidRPr="003223CD" w:rsidRDefault="002E7B85" w:rsidP="002E7B85">
      <w:pPr>
        <w:tabs>
          <w:tab w:val="left" w:pos="567"/>
        </w:tabs>
        <w:rPr>
          <w:rFonts w:eastAsia="Calibri"/>
          <w:i/>
        </w:rPr>
      </w:pPr>
      <w:r w:rsidRPr="003223CD">
        <w:rPr>
          <w:rFonts w:eastAsia="Calibri"/>
          <w:i/>
          <w:szCs w:val="22"/>
          <w:lang w:eastAsia="en-US"/>
        </w:rPr>
        <w:t>Krūtinės angina</w:t>
      </w:r>
    </w:p>
    <w:p w:rsidR="002E7B85" w:rsidRPr="006C53BC" w:rsidRDefault="002E7B85" w:rsidP="002E7B85">
      <w:pPr>
        <w:tabs>
          <w:tab w:val="left" w:pos="567"/>
        </w:tabs>
        <w:rPr>
          <w:rFonts w:eastAsia="Calibri"/>
        </w:rPr>
      </w:pPr>
      <w:r w:rsidRPr="006C53BC">
        <w:rPr>
          <w:rFonts w:eastAsia="Calibri"/>
          <w:szCs w:val="22"/>
          <w:u w:val="single"/>
          <w:lang w:eastAsia="en-US"/>
        </w:rPr>
        <w:t>Suaugę žmonės</w:t>
      </w:r>
      <w:r w:rsidRPr="006C53BC">
        <w:rPr>
          <w:rFonts w:eastAsia="Calibri"/>
          <w:szCs w:val="22"/>
          <w:lang w:eastAsia="en-US"/>
        </w:rPr>
        <w:t xml:space="preserve"> </w:t>
      </w:r>
    </w:p>
    <w:p w:rsidR="002E7B85" w:rsidRPr="006C53BC" w:rsidRDefault="002E7B85" w:rsidP="002E7B85">
      <w:pPr>
        <w:numPr>
          <w:ilvl w:val="0"/>
          <w:numId w:val="15"/>
        </w:numPr>
        <w:tabs>
          <w:tab w:val="left" w:pos="567"/>
        </w:tabs>
        <w:contextualSpacing/>
        <w:rPr>
          <w:rFonts w:eastAsia="Calibri"/>
          <w:szCs w:val="22"/>
          <w:lang w:eastAsia="en-US"/>
        </w:rPr>
      </w:pPr>
      <w:r w:rsidRPr="003223CD">
        <w:rPr>
          <w:rFonts w:eastAsia="Calibri"/>
          <w:i/>
          <w:szCs w:val="22"/>
          <w:lang w:eastAsia="en-US"/>
        </w:rPr>
        <w:t>Pradinė dozė</w:t>
      </w:r>
      <w:r w:rsidRPr="006C53BC">
        <w:rPr>
          <w:rFonts w:eastAsia="Calibri"/>
          <w:szCs w:val="22"/>
          <w:lang w:eastAsia="en-US"/>
        </w:rPr>
        <w:t>: pirmas 2</w:t>
      </w:r>
      <w:r>
        <w:rPr>
          <w:rFonts w:eastAsia="Calibri"/>
          <w:szCs w:val="22"/>
          <w:lang w:eastAsia="en-US"/>
        </w:rPr>
        <w:t> </w:t>
      </w:r>
      <w:r w:rsidRPr="006C53BC">
        <w:rPr>
          <w:rFonts w:eastAsia="Calibri"/>
          <w:szCs w:val="22"/>
          <w:lang w:eastAsia="en-US"/>
        </w:rPr>
        <w:t>dienas rekomenduojama gerti du kartus per parą po 12,5 mg. Toliau kasdien reikia gerti du kartus per parą po 25 mg. Gydytojo nurodymu vėliau dozė gali būti laipsniškai, t. y. kas dvi savait</w:t>
      </w:r>
      <w:r>
        <w:rPr>
          <w:rFonts w:eastAsia="Calibri"/>
          <w:szCs w:val="22"/>
          <w:lang w:eastAsia="en-US"/>
        </w:rPr>
        <w:t>e</w:t>
      </w:r>
      <w:r w:rsidRPr="006C53BC">
        <w:rPr>
          <w:rFonts w:eastAsia="Calibri"/>
          <w:szCs w:val="22"/>
          <w:lang w:eastAsia="en-US"/>
        </w:rPr>
        <w:t xml:space="preserve">s arba dar rečiau, didinama. </w:t>
      </w:r>
    </w:p>
    <w:p w:rsidR="002E7B85" w:rsidRPr="006C53BC" w:rsidRDefault="002E7B85" w:rsidP="002E7B85">
      <w:pPr>
        <w:numPr>
          <w:ilvl w:val="0"/>
          <w:numId w:val="15"/>
        </w:numPr>
        <w:tabs>
          <w:tab w:val="left" w:pos="567"/>
        </w:tabs>
        <w:contextualSpacing/>
        <w:rPr>
          <w:rFonts w:eastAsia="Calibri"/>
          <w:szCs w:val="22"/>
          <w:lang w:eastAsia="en-US"/>
        </w:rPr>
      </w:pPr>
      <w:r w:rsidRPr="003223CD">
        <w:rPr>
          <w:rFonts w:eastAsia="Calibri"/>
          <w:i/>
          <w:szCs w:val="22"/>
          <w:lang w:eastAsia="en-US"/>
        </w:rPr>
        <w:t>Didžiausia paros dozė</w:t>
      </w:r>
      <w:r w:rsidRPr="006C53BC">
        <w:rPr>
          <w:rFonts w:eastAsia="Calibri"/>
          <w:szCs w:val="22"/>
          <w:lang w:eastAsia="en-US"/>
        </w:rPr>
        <w:t xml:space="preserve"> yra 100 mg. Ją patariama gerti per du kartus.</w:t>
      </w:r>
    </w:p>
    <w:p w:rsidR="002E7B85" w:rsidRPr="006C53BC" w:rsidRDefault="002E7B85" w:rsidP="002E7B85">
      <w:pPr>
        <w:tabs>
          <w:tab w:val="left" w:pos="567"/>
        </w:tabs>
        <w:rPr>
          <w:rFonts w:eastAsia="Calibri"/>
          <w:szCs w:val="22"/>
          <w:u w:val="single"/>
          <w:lang w:eastAsia="en-US"/>
        </w:rPr>
      </w:pPr>
    </w:p>
    <w:p w:rsidR="002E7B85" w:rsidRPr="006C53BC" w:rsidRDefault="002E7B85" w:rsidP="002E7B85">
      <w:pPr>
        <w:tabs>
          <w:tab w:val="left" w:pos="567"/>
        </w:tabs>
        <w:rPr>
          <w:rFonts w:eastAsia="Calibri"/>
          <w:u w:val="single"/>
        </w:rPr>
      </w:pPr>
      <w:r w:rsidRPr="006C53BC">
        <w:rPr>
          <w:rFonts w:eastAsia="Calibri"/>
          <w:szCs w:val="22"/>
          <w:u w:val="single"/>
          <w:lang w:eastAsia="en-US"/>
        </w:rPr>
        <w:t>Senyvi pacientai</w:t>
      </w:r>
    </w:p>
    <w:p w:rsidR="002E7B85" w:rsidRPr="006C53BC" w:rsidRDefault="002E7B85" w:rsidP="002E7B85">
      <w:pPr>
        <w:numPr>
          <w:ilvl w:val="0"/>
          <w:numId w:val="16"/>
        </w:numPr>
        <w:tabs>
          <w:tab w:val="left" w:pos="567"/>
        </w:tabs>
        <w:contextualSpacing/>
        <w:rPr>
          <w:rFonts w:eastAsia="Calibri"/>
          <w:szCs w:val="22"/>
          <w:lang w:eastAsia="en-US"/>
        </w:rPr>
      </w:pPr>
      <w:r w:rsidRPr="006C53BC">
        <w:rPr>
          <w:rFonts w:eastAsia="Calibri"/>
          <w:szCs w:val="22"/>
          <w:lang w:eastAsia="en-US"/>
        </w:rPr>
        <w:t xml:space="preserve">Dozavimas toks pats, kaip ir jaunesniems žmonėms. </w:t>
      </w:r>
    </w:p>
    <w:p w:rsidR="002E7B85" w:rsidRPr="006C53BC" w:rsidRDefault="002E7B85" w:rsidP="002E7B85">
      <w:pPr>
        <w:numPr>
          <w:ilvl w:val="0"/>
          <w:numId w:val="16"/>
        </w:numPr>
        <w:tabs>
          <w:tab w:val="left" w:pos="567"/>
        </w:tabs>
        <w:contextualSpacing/>
        <w:rPr>
          <w:rFonts w:eastAsia="Calibri"/>
          <w:szCs w:val="22"/>
          <w:lang w:eastAsia="en-US"/>
        </w:rPr>
      </w:pPr>
      <w:r w:rsidRPr="006C53BC">
        <w:rPr>
          <w:rFonts w:eastAsia="Calibri"/>
          <w:szCs w:val="22"/>
          <w:lang w:eastAsia="en-US"/>
        </w:rPr>
        <w:t>Didžiausia paros dozė yra 50 mg.</w:t>
      </w:r>
    </w:p>
    <w:p w:rsidR="002E7B85" w:rsidRPr="006C53BC" w:rsidRDefault="002E7B85" w:rsidP="002E7B85">
      <w:pPr>
        <w:tabs>
          <w:tab w:val="left" w:pos="567"/>
        </w:tabs>
        <w:rPr>
          <w:rFonts w:eastAsia="Calibri"/>
          <w:b/>
          <w:i/>
          <w:szCs w:val="22"/>
          <w:lang w:eastAsia="en-US"/>
        </w:rPr>
      </w:pPr>
    </w:p>
    <w:p w:rsidR="002E7B85" w:rsidRPr="003223CD" w:rsidRDefault="002E7B85" w:rsidP="002E7B85">
      <w:pPr>
        <w:tabs>
          <w:tab w:val="left" w:pos="567"/>
        </w:tabs>
        <w:rPr>
          <w:rFonts w:eastAsia="Calibri"/>
          <w:i/>
        </w:rPr>
      </w:pPr>
      <w:r w:rsidRPr="003223CD">
        <w:rPr>
          <w:rFonts w:eastAsia="Calibri"/>
          <w:i/>
          <w:szCs w:val="22"/>
          <w:lang w:eastAsia="en-US"/>
        </w:rPr>
        <w:t>Širdies nepakankamumas</w:t>
      </w:r>
    </w:p>
    <w:p w:rsidR="002E7B85" w:rsidRPr="006C53BC" w:rsidRDefault="002E7B85" w:rsidP="002E7B85">
      <w:pPr>
        <w:numPr>
          <w:ilvl w:val="0"/>
          <w:numId w:val="17"/>
        </w:numPr>
        <w:tabs>
          <w:tab w:val="left" w:pos="567"/>
        </w:tabs>
        <w:contextualSpacing/>
        <w:rPr>
          <w:rFonts w:eastAsia="Calibri"/>
          <w:szCs w:val="22"/>
          <w:lang w:eastAsia="en-US"/>
        </w:rPr>
      </w:pPr>
      <w:r w:rsidRPr="003223CD">
        <w:rPr>
          <w:rFonts w:eastAsia="Calibri"/>
          <w:i/>
          <w:szCs w:val="22"/>
          <w:lang w:eastAsia="en-US"/>
        </w:rPr>
        <w:t>Pradinė dozė</w:t>
      </w:r>
      <w:r w:rsidRPr="006C53BC">
        <w:rPr>
          <w:rFonts w:eastAsia="Calibri"/>
          <w:szCs w:val="22"/>
          <w:lang w:eastAsia="en-US"/>
        </w:rPr>
        <w:t>: pirmas 2</w:t>
      </w:r>
      <w:r>
        <w:rPr>
          <w:rFonts w:eastAsia="Calibri"/>
          <w:szCs w:val="22"/>
          <w:lang w:eastAsia="en-US"/>
        </w:rPr>
        <w:t> </w:t>
      </w:r>
      <w:r w:rsidRPr="006C53BC">
        <w:rPr>
          <w:rFonts w:eastAsia="Calibri"/>
          <w:szCs w:val="22"/>
          <w:lang w:eastAsia="en-US"/>
        </w:rPr>
        <w:t xml:space="preserve">savaites rekomenduojama gerti du kartus per parą po 3,125 mg. </w:t>
      </w:r>
    </w:p>
    <w:p w:rsidR="002E7B85" w:rsidRPr="006C53BC" w:rsidRDefault="002E7B85" w:rsidP="002E7B85">
      <w:pPr>
        <w:tabs>
          <w:tab w:val="left" w:pos="567"/>
        </w:tabs>
        <w:rPr>
          <w:rFonts w:eastAsia="Calibri"/>
        </w:rPr>
      </w:pPr>
      <w:r w:rsidRPr="006C53BC">
        <w:rPr>
          <w:rFonts w:eastAsia="Calibri"/>
          <w:szCs w:val="22"/>
          <w:lang w:eastAsia="en-US"/>
        </w:rPr>
        <w:t>Įvertinęs atsaką į gydymą, gydytojas vėliau ją gali didinti iki didžiausios toleruojamos dozės.</w:t>
      </w:r>
    </w:p>
    <w:p w:rsidR="002E7B85" w:rsidRPr="006C53BC" w:rsidRDefault="002E7B85" w:rsidP="002E7B85">
      <w:pPr>
        <w:numPr>
          <w:ilvl w:val="0"/>
          <w:numId w:val="18"/>
        </w:numPr>
        <w:tabs>
          <w:tab w:val="left" w:pos="567"/>
        </w:tabs>
        <w:contextualSpacing/>
        <w:rPr>
          <w:rFonts w:eastAsia="Calibri"/>
          <w:szCs w:val="22"/>
          <w:lang w:eastAsia="en-US"/>
        </w:rPr>
      </w:pPr>
      <w:r w:rsidRPr="003223CD">
        <w:rPr>
          <w:rFonts w:eastAsia="Calibri"/>
          <w:i/>
          <w:szCs w:val="22"/>
          <w:lang w:eastAsia="en-US"/>
        </w:rPr>
        <w:t>Didžiausia dozė</w:t>
      </w:r>
      <w:r w:rsidRPr="006C53BC">
        <w:rPr>
          <w:rFonts w:eastAsia="Calibri"/>
          <w:szCs w:val="22"/>
          <w:lang w:eastAsia="en-US"/>
        </w:rPr>
        <w:t>: 25 mg du kartus per parą.</w:t>
      </w:r>
    </w:p>
    <w:p w:rsidR="002E7B85" w:rsidRPr="006C53BC" w:rsidRDefault="002E7B85" w:rsidP="002E7B85">
      <w:pPr>
        <w:tabs>
          <w:tab w:val="left" w:pos="567"/>
        </w:tabs>
        <w:rPr>
          <w:rFonts w:eastAsia="Calibri"/>
          <w:i/>
        </w:rPr>
      </w:pPr>
      <w:r w:rsidRPr="006C53BC">
        <w:rPr>
          <w:rFonts w:eastAsia="Calibri"/>
          <w:szCs w:val="22"/>
          <w:lang w:eastAsia="en-US"/>
        </w:rPr>
        <w:t>Pacientams, kurių kūno svoris mažesnis negu</w:t>
      </w:r>
      <w:r>
        <w:rPr>
          <w:rFonts w:eastAsia="Calibri"/>
          <w:szCs w:val="22"/>
          <w:lang w:eastAsia="en-US"/>
        </w:rPr>
        <w:t xml:space="preserve"> </w:t>
      </w:r>
      <w:r w:rsidRPr="006C53BC">
        <w:rPr>
          <w:rFonts w:eastAsia="Calibri"/>
          <w:szCs w:val="22"/>
          <w:lang w:eastAsia="en-US"/>
        </w:rPr>
        <w:t>85</w:t>
      </w:r>
      <w:r>
        <w:rPr>
          <w:rFonts w:eastAsia="Calibri"/>
          <w:szCs w:val="22"/>
          <w:lang w:eastAsia="en-US"/>
        </w:rPr>
        <w:t> </w:t>
      </w:r>
      <w:r w:rsidRPr="006C53BC">
        <w:rPr>
          <w:rFonts w:eastAsia="Calibri"/>
          <w:szCs w:val="22"/>
          <w:lang w:eastAsia="en-US"/>
        </w:rPr>
        <w:t>kg, reikia gerti ne daugiau kaip po 25 mg du kartus per parą. Pacientams, kurių svoris didesnis negu 85</w:t>
      </w:r>
      <w:r>
        <w:rPr>
          <w:rFonts w:eastAsia="Calibri"/>
          <w:szCs w:val="22"/>
          <w:lang w:eastAsia="en-US"/>
        </w:rPr>
        <w:t> </w:t>
      </w:r>
      <w:r w:rsidRPr="006C53BC">
        <w:rPr>
          <w:rFonts w:eastAsia="Calibri"/>
          <w:szCs w:val="22"/>
          <w:lang w:eastAsia="en-US"/>
        </w:rPr>
        <w:t>kg, galima gerti ne daugiau kaip po 50</w:t>
      </w:r>
      <w:r w:rsidRPr="006C53BC">
        <w:rPr>
          <w:rFonts w:eastAsia="Calibri"/>
          <w:i/>
          <w:szCs w:val="22"/>
          <w:lang w:eastAsia="en-US"/>
        </w:rPr>
        <w:t> </w:t>
      </w:r>
      <w:r w:rsidRPr="006C53BC">
        <w:rPr>
          <w:rFonts w:eastAsia="Calibri"/>
          <w:szCs w:val="22"/>
          <w:lang w:eastAsia="en-US"/>
        </w:rPr>
        <w:t>mg du kartus per parą</w:t>
      </w:r>
      <w:r w:rsidRPr="006C53BC">
        <w:rPr>
          <w:rFonts w:eastAsia="Calibri"/>
          <w:i/>
          <w:szCs w:val="22"/>
          <w:lang w:eastAsia="en-US"/>
        </w:rPr>
        <w:t xml:space="preserve">. </w:t>
      </w:r>
    </w:p>
    <w:p w:rsidR="002E7B85" w:rsidRPr="006C53BC" w:rsidRDefault="002E7B85" w:rsidP="002E7B85">
      <w:pPr>
        <w:tabs>
          <w:tab w:val="left" w:pos="567"/>
        </w:tabs>
        <w:rPr>
          <w:rFonts w:eastAsia="Calibri"/>
          <w:szCs w:val="22"/>
          <w:lang w:eastAsia="en-US"/>
        </w:rPr>
      </w:pPr>
    </w:p>
    <w:p w:rsidR="002E7B85" w:rsidRPr="006C53BC" w:rsidRDefault="002E7B85" w:rsidP="002E7B85">
      <w:pPr>
        <w:tabs>
          <w:tab w:val="left" w:pos="567"/>
        </w:tabs>
        <w:rPr>
          <w:rFonts w:eastAsia="Calibri"/>
        </w:rPr>
      </w:pPr>
      <w:r w:rsidRPr="006C53BC">
        <w:rPr>
          <w:rFonts w:eastAsia="Calibri"/>
          <w:szCs w:val="22"/>
          <w:lang w:eastAsia="en-US"/>
        </w:rPr>
        <w:t>Gydytojas atidžiai stebės Jūsų būklę gydymo pradžioje bei dozės didinimo laikotarpiu.</w:t>
      </w:r>
    </w:p>
    <w:p w:rsidR="002E7B85" w:rsidRPr="006C53BC" w:rsidRDefault="002E7B85" w:rsidP="002E7B85">
      <w:pPr>
        <w:tabs>
          <w:tab w:val="left" w:pos="567"/>
        </w:tabs>
        <w:rPr>
          <w:rFonts w:eastAsia="Calibri"/>
          <w:szCs w:val="22"/>
          <w:lang w:eastAsia="en-US"/>
        </w:rPr>
      </w:pPr>
    </w:p>
    <w:p w:rsidR="002E7B85" w:rsidRPr="003223CD" w:rsidRDefault="002E7B85" w:rsidP="002E7B85">
      <w:pPr>
        <w:tabs>
          <w:tab w:val="left" w:pos="567"/>
        </w:tabs>
        <w:rPr>
          <w:rFonts w:eastAsia="Calibri"/>
          <w:i/>
        </w:rPr>
      </w:pPr>
      <w:r w:rsidRPr="003223CD">
        <w:rPr>
          <w:rFonts w:eastAsia="Calibri"/>
          <w:i/>
          <w:szCs w:val="22"/>
          <w:lang w:eastAsia="en-US"/>
        </w:rPr>
        <w:t>Pacientams, kurių inkstų funkcija sutrikusi arba yra nesunkus kepenų funkcijos sutrikimas</w:t>
      </w:r>
    </w:p>
    <w:p w:rsidR="002E7B85" w:rsidRPr="006C53BC" w:rsidRDefault="002E7B85" w:rsidP="002E7B85">
      <w:pPr>
        <w:tabs>
          <w:tab w:val="left" w:pos="567"/>
        </w:tabs>
        <w:rPr>
          <w:rFonts w:eastAsia="Calibri"/>
        </w:rPr>
      </w:pPr>
      <w:r w:rsidRPr="006C53BC">
        <w:rPr>
          <w:rFonts w:eastAsia="Calibri"/>
          <w:szCs w:val="22"/>
          <w:lang w:eastAsia="en-US"/>
        </w:rPr>
        <w:t>Gydytojas nustatys Jums tinkamą vaisto dozę.</w:t>
      </w:r>
    </w:p>
    <w:p w:rsidR="002E7B85" w:rsidRPr="006C53BC" w:rsidRDefault="002E7B85" w:rsidP="002E7B85">
      <w:pPr>
        <w:tabs>
          <w:tab w:val="left" w:pos="567"/>
        </w:tabs>
        <w:rPr>
          <w:rFonts w:eastAsia="Calibri"/>
          <w:szCs w:val="22"/>
          <w:lang w:eastAsia="en-US"/>
        </w:rPr>
      </w:pPr>
      <w:r w:rsidRPr="006C53BC">
        <w:rPr>
          <w:rFonts w:eastAsia="Calibri"/>
          <w:szCs w:val="22"/>
          <w:lang w:eastAsia="en-US"/>
        </w:rPr>
        <w:t xml:space="preserve"> </w:t>
      </w:r>
    </w:p>
    <w:p w:rsidR="002E7B85" w:rsidRPr="003223CD" w:rsidRDefault="002E7B85" w:rsidP="002E7B85">
      <w:pPr>
        <w:tabs>
          <w:tab w:val="left" w:pos="567"/>
        </w:tabs>
        <w:outlineLvl w:val="4"/>
        <w:rPr>
          <w:rFonts w:eastAsia="Calibri"/>
          <w:b/>
        </w:rPr>
      </w:pPr>
      <w:r w:rsidRPr="003223CD">
        <w:rPr>
          <w:rFonts w:eastAsia="Calibri"/>
          <w:b/>
          <w:szCs w:val="22"/>
          <w:lang w:eastAsia="en-US"/>
        </w:rPr>
        <w:t>Vartojimas vaikams ir paaugliams</w:t>
      </w:r>
    </w:p>
    <w:p w:rsidR="002E7B85" w:rsidRPr="006C53BC" w:rsidRDefault="002E7B85" w:rsidP="002E7B85">
      <w:pPr>
        <w:tabs>
          <w:tab w:val="left" w:pos="567"/>
        </w:tabs>
        <w:rPr>
          <w:rFonts w:eastAsia="Calibri"/>
        </w:rPr>
      </w:pPr>
      <w:proofErr w:type="spellStart"/>
      <w:r w:rsidRPr="006C53BC">
        <w:rPr>
          <w:rFonts w:eastAsia="Calibri"/>
          <w:szCs w:val="22"/>
          <w:lang w:eastAsia="en-US"/>
        </w:rPr>
        <w:t>CarvedilolHEXAL</w:t>
      </w:r>
      <w:proofErr w:type="spellEnd"/>
      <w:r w:rsidRPr="006C53BC">
        <w:rPr>
          <w:rFonts w:eastAsia="Calibri"/>
          <w:b/>
          <w:szCs w:val="22"/>
          <w:vertAlign w:val="superscript"/>
          <w:lang w:eastAsia="en-US"/>
        </w:rPr>
        <w:t xml:space="preserve"> </w:t>
      </w:r>
      <w:r w:rsidRPr="006C53BC">
        <w:rPr>
          <w:rFonts w:eastAsia="Calibri"/>
          <w:szCs w:val="22"/>
          <w:lang w:eastAsia="en-US"/>
        </w:rPr>
        <w:t>draudžiama vartoti</w:t>
      </w:r>
      <w:r w:rsidRPr="006C53BC">
        <w:rPr>
          <w:rFonts w:eastAsia="Calibri"/>
          <w:b/>
          <w:szCs w:val="22"/>
          <w:lang w:eastAsia="en-US"/>
        </w:rPr>
        <w:t xml:space="preserve"> </w:t>
      </w:r>
      <w:r w:rsidRPr="006C53BC">
        <w:rPr>
          <w:rFonts w:eastAsia="Calibri"/>
          <w:szCs w:val="22"/>
          <w:lang w:eastAsia="en-US"/>
        </w:rPr>
        <w:t>jaunesniems negu 18</w:t>
      </w:r>
      <w:r>
        <w:rPr>
          <w:rFonts w:eastAsia="Calibri"/>
          <w:szCs w:val="22"/>
          <w:lang w:eastAsia="en-US"/>
        </w:rPr>
        <w:t> </w:t>
      </w:r>
      <w:r w:rsidRPr="006C53BC">
        <w:rPr>
          <w:rFonts w:eastAsia="Calibri"/>
          <w:szCs w:val="22"/>
          <w:lang w:eastAsia="en-US"/>
        </w:rPr>
        <w:t>metų pacientams.</w:t>
      </w:r>
    </w:p>
    <w:p w:rsidR="002E7B85" w:rsidRPr="006C53BC" w:rsidRDefault="002E7B85" w:rsidP="002E7B85">
      <w:pPr>
        <w:tabs>
          <w:tab w:val="left" w:pos="567"/>
        </w:tabs>
        <w:rPr>
          <w:rFonts w:eastAsia="Calibri"/>
          <w:szCs w:val="22"/>
          <w:lang w:eastAsia="en-US"/>
        </w:rPr>
      </w:pPr>
    </w:p>
    <w:p w:rsidR="002E7B85" w:rsidRPr="006C53BC" w:rsidRDefault="002E7B85" w:rsidP="002E7B85">
      <w:pPr>
        <w:tabs>
          <w:tab w:val="left" w:pos="567"/>
        </w:tabs>
        <w:rPr>
          <w:rFonts w:eastAsia="Calibri"/>
          <w:b/>
        </w:rPr>
      </w:pPr>
      <w:r w:rsidRPr="006C53BC">
        <w:rPr>
          <w:rFonts w:eastAsia="Calibri"/>
          <w:b/>
          <w:szCs w:val="22"/>
          <w:lang w:eastAsia="en-US"/>
        </w:rPr>
        <w:t>Vartojimo būdas</w:t>
      </w:r>
    </w:p>
    <w:p w:rsidR="002E7B85" w:rsidRPr="006C53BC" w:rsidRDefault="002E7B85" w:rsidP="002E7B85">
      <w:pPr>
        <w:tabs>
          <w:tab w:val="left" w:pos="567"/>
        </w:tabs>
        <w:rPr>
          <w:rFonts w:eastAsia="Calibri"/>
        </w:rPr>
      </w:pPr>
      <w:r w:rsidRPr="006C53BC">
        <w:rPr>
          <w:rFonts w:eastAsia="Calibri"/>
          <w:szCs w:val="22"/>
          <w:lang w:eastAsia="en-US"/>
        </w:rPr>
        <w:t>Nurykite tabletę užsigerdami stikline vandens, nepriklausomai nuo valgymo laiko. Jeigu sergate širdies nepakankamumu, tabletes geriau vartokite valgio metu.</w:t>
      </w:r>
    </w:p>
    <w:p w:rsidR="002E7B85" w:rsidRPr="006C53BC" w:rsidRDefault="002E7B85" w:rsidP="002E7B85">
      <w:pPr>
        <w:tabs>
          <w:tab w:val="left" w:pos="567"/>
        </w:tabs>
        <w:rPr>
          <w:rFonts w:eastAsia="Calibri"/>
          <w:b/>
          <w:szCs w:val="22"/>
          <w:lang w:eastAsia="en-US"/>
        </w:rPr>
      </w:pPr>
    </w:p>
    <w:p w:rsidR="002E7B85" w:rsidRPr="006C53BC" w:rsidRDefault="002E7B85" w:rsidP="002E7B85">
      <w:pPr>
        <w:tabs>
          <w:tab w:val="left" w:pos="567"/>
        </w:tabs>
        <w:rPr>
          <w:rFonts w:eastAsia="Calibri"/>
          <w:b/>
        </w:rPr>
      </w:pPr>
      <w:r w:rsidRPr="006C53BC">
        <w:rPr>
          <w:rFonts w:eastAsia="Calibri"/>
          <w:b/>
          <w:szCs w:val="22"/>
          <w:lang w:eastAsia="en-US"/>
        </w:rPr>
        <w:t xml:space="preserve">Ką daryti pavartojus per didelę </w:t>
      </w:r>
      <w:proofErr w:type="spellStart"/>
      <w:r w:rsidRPr="006C53BC">
        <w:rPr>
          <w:rFonts w:eastAsia="Calibri"/>
          <w:b/>
          <w:szCs w:val="22"/>
          <w:lang w:eastAsia="en-US"/>
        </w:rPr>
        <w:t>CarvedilolHEXAL</w:t>
      </w:r>
      <w:proofErr w:type="spellEnd"/>
      <w:r w:rsidRPr="006C53BC">
        <w:rPr>
          <w:rFonts w:eastAsia="Calibri"/>
          <w:b/>
          <w:szCs w:val="22"/>
          <w:lang w:eastAsia="en-US"/>
        </w:rPr>
        <w:t xml:space="preserve"> dozę</w:t>
      </w:r>
    </w:p>
    <w:p w:rsidR="002E7B85" w:rsidRPr="006C53BC" w:rsidRDefault="002E7B85" w:rsidP="002E7B85">
      <w:pPr>
        <w:tabs>
          <w:tab w:val="left" w:pos="567"/>
        </w:tabs>
        <w:rPr>
          <w:rFonts w:eastAsia="Calibri"/>
        </w:rPr>
      </w:pPr>
      <w:r w:rsidRPr="006C53BC">
        <w:rPr>
          <w:rFonts w:eastAsia="Calibri"/>
          <w:szCs w:val="22"/>
          <w:lang w:eastAsia="en-US"/>
        </w:rPr>
        <w:t>Jeigu išgėrėte per daug tablečių, nedelsiant kreipkitės į gydytoją arba ligoninę.</w:t>
      </w:r>
    </w:p>
    <w:p w:rsidR="002E7B85" w:rsidRPr="006C53BC" w:rsidRDefault="002E7B85" w:rsidP="002E7B85">
      <w:pPr>
        <w:tabs>
          <w:tab w:val="left" w:pos="567"/>
        </w:tabs>
        <w:rPr>
          <w:rFonts w:eastAsia="Calibri"/>
        </w:rPr>
      </w:pPr>
      <w:r w:rsidRPr="00133B5E">
        <w:rPr>
          <w:rFonts w:eastAsia="Calibri"/>
          <w:szCs w:val="22"/>
          <w:lang w:eastAsia="en-US"/>
        </w:rPr>
        <w:t xml:space="preserve">Jeigu išgėrėte per daug tablečių, </w:t>
      </w:r>
      <w:r>
        <w:rPr>
          <w:rFonts w:eastAsia="Calibri"/>
          <w:szCs w:val="22"/>
          <w:lang w:eastAsia="en-US"/>
        </w:rPr>
        <w:t xml:space="preserve">gali pasireikšti šis poveikis: </w:t>
      </w:r>
      <w:r w:rsidRPr="00133B5E">
        <w:rPr>
          <w:rFonts w:eastAsia="Calibri"/>
          <w:szCs w:val="22"/>
          <w:lang w:eastAsia="en-US"/>
        </w:rPr>
        <w:t>sumaž</w:t>
      </w:r>
      <w:r>
        <w:rPr>
          <w:rFonts w:eastAsia="Calibri"/>
          <w:szCs w:val="22"/>
          <w:lang w:eastAsia="en-US"/>
        </w:rPr>
        <w:t xml:space="preserve">ėjęs </w:t>
      </w:r>
      <w:r w:rsidRPr="00133B5E">
        <w:rPr>
          <w:rFonts w:eastAsia="Calibri"/>
          <w:szCs w:val="22"/>
          <w:lang w:eastAsia="en-US"/>
        </w:rPr>
        <w:t>širdies susitraukimų dažn</w:t>
      </w:r>
      <w:r>
        <w:rPr>
          <w:rFonts w:eastAsia="Calibri"/>
          <w:szCs w:val="22"/>
          <w:lang w:eastAsia="en-US"/>
        </w:rPr>
        <w:t xml:space="preserve">is, </w:t>
      </w:r>
      <w:r w:rsidRPr="00AD6412">
        <w:rPr>
          <w:rFonts w:eastAsia="Calibri"/>
          <w:szCs w:val="22"/>
          <w:lang w:eastAsia="en-US"/>
        </w:rPr>
        <w:t xml:space="preserve">galvos svaigimas ar svaigulys, dusulys, </w:t>
      </w:r>
      <w:proofErr w:type="spellStart"/>
      <w:r w:rsidRPr="00AD6412">
        <w:rPr>
          <w:rFonts w:eastAsia="Calibri"/>
          <w:szCs w:val="22"/>
          <w:lang w:eastAsia="en-US"/>
        </w:rPr>
        <w:t>sinusinio</w:t>
      </w:r>
      <w:proofErr w:type="spellEnd"/>
      <w:r w:rsidRPr="00AD6412">
        <w:rPr>
          <w:rFonts w:eastAsia="Calibri"/>
          <w:szCs w:val="22"/>
          <w:lang w:eastAsia="en-US"/>
        </w:rPr>
        <w:t xml:space="preserve"> mazgo sustojimas (laikinas širdies plakimo nutrūkimas), švokštimas ar didelis nuovargis.</w:t>
      </w:r>
    </w:p>
    <w:p w:rsidR="002E7B85" w:rsidRPr="006C53BC" w:rsidRDefault="002E7B85" w:rsidP="002E7B85">
      <w:pPr>
        <w:tabs>
          <w:tab w:val="left" w:pos="567"/>
        </w:tabs>
        <w:rPr>
          <w:rFonts w:eastAsia="Calibri"/>
          <w:b/>
          <w:szCs w:val="22"/>
          <w:lang w:eastAsia="en-US"/>
        </w:rPr>
      </w:pPr>
    </w:p>
    <w:p w:rsidR="002E7B85" w:rsidRPr="006C53BC" w:rsidRDefault="002E7B85" w:rsidP="002E7B85">
      <w:pPr>
        <w:tabs>
          <w:tab w:val="left" w:pos="567"/>
        </w:tabs>
        <w:rPr>
          <w:rFonts w:eastAsia="Calibri"/>
          <w:b/>
        </w:rPr>
      </w:pPr>
      <w:r w:rsidRPr="006C53BC">
        <w:rPr>
          <w:rFonts w:eastAsia="Calibri"/>
          <w:b/>
          <w:szCs w:val="22"/>
          <w:lang w:eastAsia="en-US"/>
        </w:rPr>
        <w:t xml:space="preserve">Pamiršus pavartoti </w:t>
      </w:r>
      <w:proofErr w:type="spellStart"/>
      <w:r w:rsidRPr="006C53BC">
        <w:rPr>
          <w:rFonts w:eastAsia="Calibri"/>
          <w:b/>
          <w:szCs w:val="22"/>
          <w:lang w:eastAsia="en-US"/>
        </w:rPr>
        <w:t>CarvedilolHEXAL</w:t>
      </w:r>
      <w:proofErr w:type="spellEnd"/>
    </w:p>
    <w:p w:rsidR="002E7B85" w:rsidRPr="006C53BC" w:rsidRDefault="002E7B85" w:rsidP="002E7B85">
      <w:pPr>
        <w:tabs>
          <w:tab w:val="left" w:pos="567"/>
        </w:tabs>
        <w:rPr>
          <w:rFonts w:eastAsia="Calibri"/>
        </w:rPr>
      </w:pPr>
      <w:r w:rsidRPr="006C53BC">
        <w:rPr>
          <w:rFonts w:eastAsia="Calibri"/>
          <w:szCs w:val="22"/>
          <w:lang w:eastAsia="en-US"/>
        </w:rPr>
        <w:t>Jeigu pamiršote išgerti vaisto, kitą dozę išgerkite, kai ateis jos laikas. Negalima vartoti dvigubos dozės norint kompensuoti praleistą dozę.</w:t>
      </w:r>
    </w:p>
    <w:p w:rsidR="002E7B85" w:rsidRPr="006C53BC" w:rsidRDefault="002E7B85" w:rsidP="002E7B85">
      <w:pPr>
        <w:tabs>
          <w:tab w:val="left" w:pos="567"/>
        </w:tabs>
        <w:rPr>
          <w:rFonts w:eastAsia="Calibri"/>
          <w:szCs w:val="22"/>
          <w:lang w:eastAsia="en-US"/>
        </w:rPr>
      </w:pPr>
    </w:p>
    <w:p w:rsidR="002E7B85" w:rsidRPr="006C53BC" w:rsidRDefault="002E7B85" w:rsidP="002E7B85">
      <w:pPr>
        <w:tabs>
          <w:tab w:val="left" w:pos="567"/>
        </w:tabs>
        <w:rPr>
          <w:rFonts w:eastAsia="Calibri"/>
          <w:b/>
        </w:rPr>
      </w:pPr>
      <w:r w:rsidRPr="006C53BC">
        <w:rPr>
          <w:rFonts w:eastAsia="Calibri"/>
          <w:b/>
          <w:szCs w:val="22"/>
          <w:lang w:eastAsia="en-US"/>
        </w:rPr>
        <w:t xml:space="preserve">Nustojus vartoti </w:t>
      </w:r>
      <w:proofErr w:type="spellStart"/>
      <w:r w:rsidRPr="006C53BC">
        <w:rPr>
          <w:rFonts w:eastAsia="Calibri"/>
          <w:b/>
          <w:szCs w:val="22"/>
          <w:lang w:eastAsia="en-US"/>
        </w:rPr>
        <w:t>CarvedilolHEXAL</w:t>
      </w:r>
      <w:proofErr w:type="spellEnd"/>
    </w:p>
    <w:p w:rsidR="002E7B85" w:rsidRPr="006C53BC" w:rsidRDefault="002E7B85" w:rsidP="002E7B85">
      <w:pPr>
        <w:tabs>
          <w:tab w:val="left" w:pos="567"/>
        </w:tabs>
        <w:rPr>
          <w:rFonts w:eastAsia="Calibri"/>
        </w:rPr>
      </w:pPr>
      <w:bookmarkStart w:id="6" w:name="_Toc129243142"/>
      <w:bookmarkStart w:id="7" w:name="_Toc129243267"/>
      <w:r w:rsidRPr="006C53BC">
        <w:rPr>
          <w:rFonts w:eastAsia="Calibri"/>
          <w:szCs w:val="22"/>
          <w:lang w:eastAsia="en-US"/>
        </w:rPr>
        <w:t xml:space="preserve">Negalima staiga nutraukti </w:t>
      </w:r>
      <w:proofErr w:type="spellStart"/>
      <w:r w:rsidRPr="006C53BC">
        <w:rPr>
          <w:rFonts w:eastAsia="Calibri"/>
          <w:szCs w:val="22"/>
          <w:lang w:eastAsia="en-US"/>
        </w:rPr>
        <w:t>CarvedilolHEXAL</w:t>
      </w:r>
      <w:proofErr w:type="spellEnd"/>
      <w:r w:rsidRPr="006C53BC">
        <w:rPr>
          <w:rFonts w:eastAsia="Calibri"/>
          <w:b/>
          <w:szCs w:val="22"/>
          <w:vertAlign w:val="superscript"/>
          <w:lang w:eastAsia="en-US"/>
        </w:rPr>
        <w:t xml:space="preserve"> </w:t>
      </w:r>
      <w:r w:rsidRPr="006C53BC">
        <w:rPr>
          <w:rFonts w:eastAsia="Calibri"/>
          <w:szCs w:val="22"/>
          <w:lang w:eastAsia="en-US"/>
        </w:rPr>
        <w:t xml:space="preserve">vartojimo. Paprastai gydymą </w:t>
      </w:r>
      <w:proofErr w:type="spellStart"/>
      <w:r w:rsidRPr="006C53BC">
        <w:rPr>
          <w:rFonts w:eastAsia="Calibri"/>
          <w:szCs w:val="22"/>
          <w:lang w:eastAsia="en-US"/>
        </w:rPr>
        <w:t>CarvedilolHEXAL</w:t>
      </w:r>
      <w:proofErr w:type="spellEnd"/>
      <w:r w:rsidRPr="006C53BC">
        <w:rPr>
          <w:rFonts w:eastAsia="Calibri"/>
          <w:szCs w:val="22"/>
          <w:lang w:eastAsia="en-US"/>
        </w:rPr>
        <w:t xml:space="preserve"> reikia nutraukti laipsniškai mažinant dozę, per dvi savaites.</w:t>
      </w:r>
    </w:p>
    <w:p w:rsidR="002E7B85" w:rsidRPr="006C53BC" w:rsidRDefault="002E7B85" w:rsidP="002E7B85">
      <w:pPr>
        <w:tabs>
          <w:tab w:val="left" w:pos="567"/>
        </w:tabs>
        <w:rPr>
          <w:rFonts w:eastAsia="Calibri"/>
          <w:szCs w:val="22"/>
          <w:lang w:eastAsia="en-US"/>
        </w:rPr>
      </w:pPr>
    </w:p>
    <w:p w:rsidR="002E7B85" w:rsidRPr="006C53BC" w:rsidRDefault="002E7B85" w:rsidP="002E7B85">
      <w:pPr>
        <w:tabs>
          <w:tab w:val="left" w:pos="567"/>
        </w:tabs>
        <w:rPr>
          <w:rFonts w:eastAsia="Calibri"/>
        </w:rPr>
      </w:pPr>
      <w:r w:rsidRPr="006C53BC">
        <w:rPr>
          <w:rFonts w:eastAsia="Calibri"/>
          <w:szCs w:val="22"/>
          <w:lang w:eastAsia="en-US"/>
        </w:rPr>
        <w:t>Jeigu kiltų daugiau klausimų dėl šio vaisto vartojimo, kreipkitės į gydytoją arba vaistininką.</w:t>
      </w:r>
    </w:p>
    <w:p w:rsidR="002E7B85" w:rsidRPr="006C53BC" w:rsidRDefault="002E7B85" w:rsidP="002E7B85">
      <w:pPr>
        <w:tabs>
          <w:tab w:val="left" w:pos="567"/>
        </w:tabs>
        <w:rPr>
          <w:rFonts w:eastAsia="Calibri"/>
          <w:szCs w:val="22"/>
          <w:lang w:eastAsia="en-US"/>
        </w:rPr>
      </w:pPr>
    </w:p>
    <w:p w:rsidR="002E7B85" w:rsidRPr="006C53BC" w:rsidRDefault="002E7B85" w:rsidP="002E7B85">
      <w:pPr>
        <w:tabs>
          <w:tab w:val="left" w:pos="567"/>
        </w:tabs>
        <w:rPr>
          <w:rFonts w:eastAsia="Calibri"/>
          <w:szCs w:val="22"/>
          <w:lang w:eastAsia="en-US"/>
        </w:rPr>
      </w:pPr>
    </w:p>
    <w:p w:rsidR="002E7B85" w:rsidRPr="006C53BC" w:rsidRDefault="002E7B85" w:rsidP="002E7B85">
      <w:pPr>
        <w:keepNext/>
        <w:tabs>
          <w:tab w:val="left" w:pos="567"/>
        </w:tabs>
        <w:outlineLvl w:val="1"/>
        <w:rPr>
          <w:rFonts w:eastAsia="Calibri"/>
          <w:b/>
          <w:szCs w:val="22"/>
          <w:lang w:eastAsia="en-US"/>
        </w:rPr>
      </w:pPr>
      <w:r w:rsidRPr="006C53BC">
        <w:rPr>
          <w:rFonts w:eastAsia="Calibri"/>
          <w:b/>
          <w:szCs w:val="22"/>
          <w:lang w:eastAsia="en-US"/>
        </w:rPr>
        <w:t>4.</w:t>
      </w:r>
      <w:r w:rsidRPr="006C53BC">
        <w:rPr>
          <w:rFonts w:eastAsia="Calibri"/>
          <w:b/>
          <w:szCs w:val="22"/>
          <w:lang w:eastAsia="en-US"/>
        </w:rPr>
        <w:tab/>
      </w:r>
      <w:bookmarkEnd w:id="6"/>
      <w:bookmarkEnd w:id="7"/>
      <w:r w:rsidRPr="006C53BC">
        <w:rPr>
          <w:rFonts w:eastAsia="Calibri"/>
          <w:b/>
          <w:szCs w:val="22"/>
          <w:lang w:eastAsia="en-US"/>
        </w:rPr>
        <w:t>Galimas šalutinis poveikis</w:t>
      </w:r>
    </w:p>
    <w:p w:rsidR="002E7B85" w:rsidRPr="006C53BC" w:rsidRDefault="002E7B85" w:rsidP="002E7B85">
      <w:pPr>
        <w:tabs>
          <w:tab w:val="left" w:pos="567"/>
        </w:tabs>
        <w:rPr>
          <w:rFonts w:eastAsia="Calibri"/>
          <w:szCs w:val="22"/>
          <w:lang w:eastAsia="en-US"/>
        </w:rPr>
      </w:pPr>
    </w:p>
    <w:p w:rsidR="002E7B85" w:rsidRPr="006C53BC" w:rsidRDefault="002E7B85" w:rsidP="002E7B85">
      <w:pPr>
        <w:tabs>
          <w:tab w:val="left" w:pos="567"/>
        </w:tabs>
        <w:rPr>
          <w:rFonts w:eastAsia="Calibri"/>
        </w:rPr>
      </w:pPr>
      <w:r w:rsidRPr="006C53BC">
        <w:rPr>
          <w:rFonts w:eastAsia="Calibri"/>
          <w:szCs w:val="22"/>
          <w:lang w:eastAsia="en-US"/>
        </w:rPr>
        <w:t>Šis vaistas, kaip ir visi kiti, gali sukelti šalutinį poveikį, nors jis pasireiškia ne visiems žmonėms.</w:t>
      </w:r>
    </w:p>
    <w:p w:rsidR="002E7B85" w:rsidRPr="006C53BC" w:rsidRDefault="002E7B85" w:rsidP="002E7B85">
      <w:pPr>
        <w:tabs>
          <w:tab w:val="left" w:pos="567"/>
        </w:tabs>
        <w:rPr>
          <w:rFonts w:eastAsia="Calibri"/>
          <w:szCs w:val="22"/>
          <w:lang w:eastAsia="en-US"/>
        </w:rPr>
      </w:pPr>
    </w:p>
    <w:p w:rsidR="002E7B85" w:rsidRPr="006C53BC" w:rsidRDefault="002E7B85" w:rsidP="002E7B85">
      <w:pPr>
        <w:tabs>
          <w:tab w:val="left" w:pos="567"/>
        </w:tabs>
        <w:autoSpaceDE w:val="0"/>
        <w:autoSpaceDN w:val="0"/>
        <w:adjustRightInd w:val="0"/>
        <w:rPr>
          <w:rFonts w:eastAsia="Calibri"/>
        </w:rPr>
      </w:pPr>
      <w:r w:rsidRPr="006C53BC">
        <w:rPr>
          <w:rFonts w:eastAsia="Calibri"/>
          <w:szCs w:val="22"/>
          <w:lang w:eastAsia="en-US"/>
        </w:rPr>
        <w:t xml:space="preserve">Nepageidaujamas poveikis dažniausiai pasireiškia gydymo pradžioje, jo dažnumas nepriklauso nuo vartojamos dozės (išskyrus galvos svaigimą, regos sutrikimą ir retą širdies plakimą). </w:t>
      </w:r>
    </w:p>
    <w:p w:rsidR="002E7B85" w:rsidRPr="006C53BC" w:rsidRDefault="002E7B85" w:rsidP="002E7B85">
      <w:pPr>
        <w:tabs>
          <w:tab w:val="left" w:pos="567"/>
        </w:tabs>
        <w:rPr>
          <w:rFonts w:eastAsia="Calibri"/>
          <w:szCs w:val="22"/>
          <w:lang w:eastAsia="en-US"/>
        </w:rPr>
      </w:pPr>
    </w:p>
    <w:p w:rsidR="002E7B85" w:rsidRPr="006C53BC" w:rsidRDefault="002E7B85" w:rsidP="002E7B85">
      <w:pPr>
        <w:tabs>
          <w:tab w:val="left" w:pos="567"/>
        </w:tabs>
        <w:rPr>
          <w:rFonts w:eastAsia="Calibri"/>
          <w:b/>
        </w:rPr>
      </w:pPr>
      <w:r w:rsidRPr="003223CD">
        <w:rPr>
          <w:rFonts w:eastAsia="Calibri"/>
          <w:i/>
          <w:szCs w:val="22"/>
          <w:lang w:eastAsia="en-US"/>
        </w:rPr>
        <w:t xml:space="preserve">Labai </w:t>
      </w:r>
      <w:r w:rsidRPr="00D667E7">
        <w:rPr>
          <w:rFonts w:eastAsia="Calibri"/>
          <w:i/>
          <w:szCs w:val="22"/>
          <w:lang w:eastAsia="en-US"/>
        </w:rPr>
        <w:t>dažni šalutinio poveikio reiškiniai (gali pasireikšti ne rečiau</w:t>
      </w:r>
      <w:r w:rsidRPr="007B2770">
        <w:rPr>
          <w:rFonts w:eastAsia="Calibri"/>
          <w:i/>
        </w:rPr>
        <w:t xml:space="preserve"> kaip 1 iš 10 </w:t>
      </w:r>
      <w:r w:rsidRPr="00D667E7">
        <w:rPr>
          <w:rFonts w:eastAsia="Calibri"/>
          <w:i/>
          <w:szCs w:val="22"/>
          <w:lang w:eastAsia="en-US"/>
        </w:rPr>
        <w:t>asmenų):</w:t>
      </w:r>
    </w:p>
    <w:p w:rsidR="002E7B85" w:rsidRPr="006C53BC" w:rsidRDefault="002E7B85" w:rsidP="002E7B85">
      <w:pPr>
        <w:numPr>
          <w:ilvl w:val="0"/>
          <w:numId w:val="3"/>
        </w:numPr>
        <w:tabs>
          <w:tab w:val="clear" w:pos="720"/>
        </w:tabs>
        <w:ind w:left="567" w:hanging="567"/>
        <w:rPr>
          <w:rFonts w:eastAsia="Calibri"/>
          <w:szCs w:val="22"/>
          <w:lang w:eastAsia="en-US"/>
        </w:rPr>
      </w:pPr>
      <w:r w:rsidRPr="006C53BC">
        <w:rPr>
          <w:rFonts w:eastAsia="Calibri"/>
          <w:szCs w:val="22"/>
        </w:rPr>
        <w:t>Svaigulys</w:t>
      </w:r>
      <w:r w:rsidRPr="006C53BC">
        <w:rPr>
          <w:rFonts w:eastAsia="Calibri"/>
          <w:szCs w:val="22"/>
          <w:lang w:eastAsia="en-US"/>
        </w:rPr>
        <w:t>, galvos skausmas.</w:t>
      </w:r>
    </w:p>
    <w:p w:rsidR="002E7B85" w:rsidRPr="006C53BC" w:rsidRDefault="002E7B85" w:rsidP="002E7B85">
      <w:pPr>
        <w:numPr>
          <w:ilvl w:val="0"/>
          <w:numId w:val="3"/>
        </w:numPr>
        <w:tabs>
          <w:tab w:val="clear" w:pos="720"/>
        </w:tabs>
        <w:ind w:left="567" w:hanging="567"/>
        <w:rPr>
          <w:rFonts w:eastAsia="Calibri"/>
          <w:szCs w:val="22"/>
          <w:lang w:eastAsia="en-US"/>
        </w:rPr>
      </w:pPr>
      <w:r w:rsidRPr="006C53BC">
        <w:rPr>
          <w:rFonts w:eastAsia="Calibri"/>
          <w:szCs w:val="22"/>
        </w:rPr>
        <w:t>Širdies</w:t>
      </w:r>
      <w:r w:rsidRPr="006C53BC">
        <w:rPr>
          <w:rFonts w:eastAsia="Calibri"/>
          <w:szCs w:val="22"/>
          <w:lang w:eastAsia="en-US"/>
        </w:rPr>
        <w:t xml:space="preserve"> nepakankamumas.</w:t>
      </w:r>
    </w:p>
    <w:p w:rsidR="002E7B85" w:rsidRPr="006C53BC" w:rsidRDefault="002E7B85" w:rsidP="002E7B85">
      <w:pPr>
        <w:numPr>
          <w:ilvl w:val="0"/>
          <w:numId w:val="3"/>
        </w:numPr>
        <w:tabs>
          <w:tab w:val="clear" w:pos="720"/>
        </w:tabs>
        <w:ind w:left="567" w:hanging="567"/>
        <w:rPr>
          <w:rFonts w:eastAsia="Calibri"/>
          <w:szCs w:val="22"/>
          <w:lang w:eastAsia="en-US"/>
        </w:rPr>
      </w:pPr>
      <w:r w:rsidRPr="006C53BC">
        <w:rPr>
          <w:rFonts w:eastAsia="Calibri"/>
          <w:szCs w:val="22"/>
        </w:rPr>
        <w:t>Sumažėjęs</w:t>
      </w:r>
      <w:r w:rsidRPr="006C53BC">
        <w:rPr>
          <w:rFonts w:eastAsia="Calibri"/>
          <w:szCs w:val="22"/>
          <w:lang w:eastAsia="en-US"/>
        </w:rPr>
        <w:t xml:space="preserve"> kraujospūdis.</w:t>
      </w:r>
    </w:p>
    <w:p w:rsidR="002E7B85" w:rsidRPr="006C53BC" w:rsidRDefault="002E7B85" w:rsidP="002E7B85">
      <w:pPr>
        <w:numPr>
          <w:ilvl w:val="0"/>
          <w:numId w:val="3"/>
        </w:numPr>
        <w:tabs>
          <w:tab w:val="clear" w:pos="720"/>
        </w:tabs>
        <w:ind w:left="567" w:hanging="567"/>
        <w:rPr>
          <w:rFonts w:eastAsia="Calibri"/>
          <w:szCs w:val="22"/>
        </w:rPr>
      </w:pPr>
      <w:r w:rsidRPr="006C53BC">
        <w:rPr>
          <w:rFonts w:eastAsia="Calibri"/>
          <w:szCs w:val="22"/>
        </w:rPr>
        <w:t>Nuovargis.</w:t>
      </w:r>
    </w:p>
    <w:p w:rsidR="002E7B85" w:rsidRPr="006C53BC" w:rsidRDefault="002E7B85" w:rsidP="002E7B85">
      <w:pPr>
        <w:tabs>
          <w:tab w:val="left" w:pos="567"/>
        </w:tabs>
        <w:rPr>
          <w:rFonts w:eastAsia="Calibri"/>
          <w:szCs w:val="22"/>
          <w:lang w:eastAsia="en-US"/>
        </w:rPr>
      </w:pPr>
    </w:p>
    <w:p w:rsidR="002E7B85" w:rsidRPr="006C53BC" w:rsidRDefault="002E7B85" w:rsidP="002E7B85">
      <w:pPr>
        <w:tabs>
          <w:tab w:val="left" w:pos="567"/>
        </w:tabs>
        <w:rPr>
          <w:rFonts w:eastAsia="Calibri"/>
          <w:b/>
        </w:rPr>
      </w:pPr>
      <w:r w:rsidRPr="00150C30">
        <w:rPr>
          <w:rFonts w:eastAsia="Calibri"/>
          <w:i/>
          <w:szCs w:val="22"/>
          <w:lang w:eastAsia="en-US"/>
        </w:rPr>
        <w:t>Dažni šalutinio poveikio reiškiniai (gali pasireikšti rečiau</w:t>
      </w:r>
      <w:r w:rsidRPr="007B2770">
        <w:rPr>
          <w:rFonts w:eastAsia="Calibri"/>
          <w:i/>
        </w:rPr>
        <w:t xml:space="preserve"> kaip 1 iš 10 </w:t>
      </w:r>
      <w:r w:rsidRPr="00150C30">
        <w:rPr>
          <w:rFonts w:eastAsia="Calibri"/>
          <w:i/>
          <w:szCs w:val="22"/>
          <w:lang w:eastAsia="en-US"/>
        </w:rPr>
        <w:t>asmenų)</w:t>
      </w:r>
      <w:r>
        <w:rPr>
          <w:rFonts w:eastAsia="Calibri"/>
          <w:i/>
          <w:szCs w:val="22"/>
          <w:lang w:eastAsia="en-US"/>
        </w:rPr>
        <w:t>:</w:t>
      </w:r>
      <w:r w:rsidRPr="006C53BC" w:rsidDel="0040378F">
        <w:rPr>
          <w:rFonts w:eastAsia="Calibri"/>
          <w:b/>
          <w:szCs w:val="22"/>
          <w:lang w:eastAsia="en-US"/>
        </w:rPr>
        <w:t xml:space="preserve"> </w:t>
      </w:r>
    </w:p>
    <w:p w:rsidR="002E7B85" w:rsidRPr="006C53BC" w:rsidRDefault="002E7B85" w:rsidP="002E7B85">
      <w:pPr>
        <w:numPr>
          <w:ilvl w:val="0"/>
          <w:numId w:val="3"/>
        </w:numPr>
        <w:tabs>
          <w:tab w:val="left" w:pos="567"/>
        </w:tabs>
        <w:ind w:left="567" w:hanging="567"/>
        <w:rPr>
          <w:rFonts w:eastAsia="Calibri"/>
        </w:rPr>
      </w:pPr>
      <w:r w:rsidRPr="006C53BC">
        <w:rPr>
          <w:rFonts w:eastAsia="Calibri"/>
          <w:szCs w:val="22"/>
          <w:lang w:eastAsia="en-US"/>
        </w:rPr>
        <w:t>Bronchitas, plaučių uždegimas, viršutinių kvėpavimo takų infekcijos, šlapimo takų infekcijos.</w:t>
      </w:r>
    </w:p>
    <w:p w:rsidR="002E7B85" w:rsidRPr="006C53BC" w:rsidRDefault="002E7B85" w:rsidP="002E7B85">
      <w:pPr>
        <w:numPr>
          <w:ilvl w:val="0"/>
          <w:numId w:val="3"/>
        </w:numPr>
        <w:tabs>
          <w:tab w:val="clear" w:pos="720"/>
        </w:tabs>
        <w:ind w:left="567" w:hanging="567"/>
        <w:rPr>
          <w:rFonts w:eastAsia="Calibri"/>
        </w:rPr>
      </w:pPr>
      <w:r w:rsidRPr="006C53BC">
        <w:rPr>
          <w:rFonts w:eastAsia="Calibri"/>
          <w:szCs w:val="22"/>
          <w:lang w:eastAsia="en-US"/>
        </w:rPr>
        <w:t>Anemija (sumažėjęs raudonųjų kraujo kūnelių kiekis kraujyje).</w:t>
      </w:r>
    </w:p>
    <w:p w:rsidR="002E7B85" w:rsidRPr="006C53BC" w:rsidRDefault="002E7B85" w:rsidP="002E7B85">
      <w:pPr>
        <w:numPr>
          <w:ilvl w:val="0"/>
          <w:numId w:val="3"/>
        </w:numPr>
        <w:tabs>
          <w:tab w:val="clear" w:pos="720"/>
        </w:tabs>
        <w:ind w:left="567" w:hanging="567"/>
        <w:rPr>
          <w:rFonts w:eastAsia="Calibri"/>
        </w:rPr>
      </w:pPr>
      <w:r w:rsidRPr="006C53BC">
        <w:rPr>
          <w:rFonts w:eastAsia="Calibri"/>
          <w:szCs w:val="22"/>
          <w:lang w:eastAsia="en-US"/>
        </w:rPr>
        <w:t>Svorio padidėjimas, cholesterolio kiekio kraujyje padidėjimas, sutrikęs gliukozės kiekis kraujyje (hiperglikemija, hipoglikemija) cukriniu diabetu sergantiems pacientams.</w:t>
      </w:r>
    </w:p>
    <w:p w:rsidR="002E7B85" w:rsidRPr="006C53BC" w:rsidRDefault="002E7B85" w:rsidP="002E7B85">
      <w:pPr>
        <w:numPr>
          <w:ilvl w:val="0"/>
          <w:numId w:val="3"/>
        </w:numPr>
        <w:tabs>
          <w:tab w:val="clear" w:pos="720"/>
        </w:tabs>
        <w:ind w:left="567" w:hanging="567"/>
        <w:rPr>
          <w:rFonts w:eastAsia="Calibri"/>
        </w:rPr>
      </w:pPr>
      <w:r w:rsidRPr="006C53BC">
        <w:rPr>
          <w:rFonts w:eastAsia="Calibri"/>
          <w:szCs w:val="22"/>
          <w:lang w:eastAsia="en-US"/>
        </w:rPr>
        <w:t>Depresija, depresinė nuotaika.</w:t>
      </w:r>
    </w:p>
    <w:p w:rsidR="002E7B85" w:rsidRPr="006C53BC" w:rsidRDefault="002E7B85" w:rsidP="002E7B85">
      <w:pPr>
        <w:numPr>
          <w:ilvl w:val="0"/>
          <w:numId w:val="3"/>
        </w:numPr>
        <w:tabs>
          <w:tab w:val="clear" w:pos="720"/>
        </w:tabs>
        <w:ind w:left="567" w:hanging="567"/>
        <w:rPr>
          <w:rFonts w:eastAsia="Calibri"/>
        </w:rPr>
      </w:pPr>
      <w:r w:rsidRPr="006C53BC">
        <w:rPr>
          <w:rFonts w:eastAsia="Calibri"/>
          <w:szCs w:val="22"/>
          <w:lang w:eastAsia="en-US"/>
        </w:rPr>
        <w:t>Regėjimo sutrikimas, akių dirginimas, sumažėjęs ašarų išsiskyrimas.</w:t>
      </w:r>
    </w:p>
    <w:p w:rsidR="002E7B85" w:rsidRPr="006C53BC" w:rsidRDefault="002E7B85" w:rsidP="002E7B85">
      <w:pPr>
        <w:numPr>
          <w:ilvl w:val="0"/>
          <w:numId w:val="3"/>
        </w:numPr>
        <w:tabs>
          <w:tab w:val="clear" w:pos="720"/>
        </w:tabs>
        <w:ind w:left="567" w:hanging="567"/>
        <w:rPr>
          <w:rFonts w:eastAsia="Calibri"/>
        </w:rPr>
      </w:pPr>
      <w:r w:rsidRPr="006C53BC">
        <w:rPr>
          <w:rFonts w:eastAsia="Calibri"/>
          <w:szCs w:val="22"/>
          <w:lang w:eastAsia="en-US"/>
        </w:rPr>
        <w:t>Retas širdies ritmas, patinimas, kraujo kiekio padidėjimas organizme, skysčio susilaikymas.</w:t>
      </w:r>
    </w:p>
    <w:p w:rsidR="002E7B85" w:rsidRPr="006C53BC" w:rsidRDefault="002E7B85" w:rsidP="002E7B85">
      <w:pPr>
        <w:numPr>
          <w:ilvl w:val="0"/>
          <w:numId w:val="3"/>
        </w:numPr>
        <w:tabs>
          <w:tab w:val="clear" w:pos="720"/>
        </w:tabs>
        <w:ind w:left="567" w:hanging="567"/>
        <w:rPr>
          <w:rFonts w:eastAsia="Calibri"/>
        </w:rPr>
      </w:pPr>
      <w:r w:rsidRPr="006C53BC">
        <w:rPr>
          <w:rFonts w:eastAsia="Calibri"/>
          <w:szCs w:val="22"/>
          <w:lang w:eastAsia="en-US"/>
        </w:rPr>
        <w:t>Staigus kraujospūdžio sumažėjimas keičiant kūno padėtį (</w:t>
      </w:r>
      <w:proofErr w:type="spellStart"/>
      <w:r w:rsidRPr="006C53BC">
        <w:rPr>
          <w:rFonts w:eastAsia="Calibri"/>
          <w:szCs w:val="22"/>
          <w:lang w:eastAsia="en-US"/>
        </w:rPr>
        <w:t>ortostatinė</w:t>
      </w:r>
      <w:proofErr w:type="spellEnd"/>
      <w:r w:rsidRPr="006C53BC">
        <w:rPr>
          <w:rFonts w:eastAsia="Calibri"/>
          <w:szCs w:val="22"/>
          <w:lang w:eastAsia="en-US"/>
        </w:rPr>
        <w:t xml:space="preserve"> </w:t>
      </w:r>
      <w:proofErr w:type="spellStart"/>
      <w:r w:rsidRPr="006C53BC">
        <w:rPr>
          <w:rFonts w:eastAsia="Calibri"/>
          <w:szCs w:val="22"/>
          <w:lang w:eastAsia="en-US"/>
        </w:rPr>
        <w:t>hipotenzija</w:t>
      </w:r>
      <w:proofErr w:type="spellEnd"/>
      <w:r w:rsidRPr="006C53BC">
        <w:rPr>
          <w:rFonts w:eastAsia="Calibri"/>
          <w:szCs w:val="22"/>
          <w:lang w:eastAsia="en-US"/>
        </w:rPr>
        <w:t>), periferinės kraujotakos sutrikimas (periferinių kraujagyslių ligos, Reino (</w:t>
      </w:r>
      <w:proofErr w:type="spellStart"/>
      <w:r w:rsidRPr="006C53BC">
        <w:rPr>
          <w:rFonts w:eastAsia="Calibri"/>
          <w:i/>
          <w:szCs w:val="22"/>
          <w:lang w:eastAsia="en-US"/>
        </w:rPr>
        <w:t>Raynaud</w:t>
      </w:r>
      <w:proofErr w:type="spellEnd"/>
      <w:r w:rsidRPr="006C53BC">
        <w:rPr>
          <w:rFonts w:eastAsia="Calibri"/>
          <w:i/>
          <w:szCs w:val="22"/>
          <w:lang w:eastAsia="en-US"/>
        </w:rPr>
        <w:t>)</w:t>
      </w:r>
      <w:r w:rsidRPr="006C53BC">
        <w:rPr>
          <w:rFonts w:eastAsia="Calibri"/>
          <w:szCs w:val="22"/>
          <w:lang w:eastAsia="en-US"/>
        </w:rPr>
        <w:t xml:space="preserve"> sindromas).</w:t>
      </w:r>
    </w:p>
    <w:p w:rsidR="002E7B85" w:rsidRPr="006C53BC" w:rsidRDefault="002E7B85" w:rsidP="002E7B85">
      <w:pPr>
        <w:numPr>
          <w:ilvl w:val="0"/>
          <w:numId w:val="3"/>
        </w:numPr>
        <w:tabs>
          <w:tab w:val="clear" w:pos="720"/>
        </w:tabs>
        <w:ind w:left="567" w:hanging="567"/>
        <w:rPr>
          <w:rFonts w:eastAsia="Calibri"/>
        </w:rPr>
      </w:pPr>
      <w:r w:rsidRPr="006C53BC">
        <w:rPr>
          <w:rFonts w:eastAsia="Calibri"/>
          <w:szCs w:val="22"/>
          <w:lang w:eastAsia="en-US"/>
        </w:rPr>
        <w:t>Dusulys, plaučių edema (pabrinkimas), astma polinkį šiai ligai turintiems pacientams.</w:t>
      </w:r>
    </w:p>
    <w:p w:rsidR="002E7B85" w:rsidRPr="006C53BC" w:rsidRDefault="002E7B85" w:rsidP="002E7B85">
      <w:pPr>
        <w:numPr>
          <w:ilvl w:val="0"/>
          <w:numId w:val="3"/>
        </w:numPr>
        <w:tabs>
          <w:tab w:val="clear" w:pos="720"/>
        </w:tabs>
        <w:ind w:left="567" w:hanging="567"/>
        <w:rPr>
          <w:rFonts w:eastAsia="Calibri"/>
        </w:rPr>
      </w:pPr>
      <w:r w:rsidRPr="006C53BC">
        <w:rPr>
          <w:rFonts w:eastAsia="Calibri"/>
          <w:szCs w:val="22"/>
          <w:lang w:eastAsia="en-US"/>
        </w:rPr>
        <w:t>Pykinimas, vėmimas, virškinimo sutrikimas, pilvo skausmas, viduriavimas.</w:t>
      </w:r>
    </w:p>
    <w:p w:rsidR="002E7B85" w:rsidRPr="006C53BC" w:rsidRDefault="002E7B85" w:rsidP="002E7B85">
      <w:pPr>
        <w:numPr>
          <w:ilvl w:val="0"/>
          <w:numId w:val="3"/>
        </w:numPr>
        <w:tabs>
          <w:tab w:val="clear" w:pos="720"/>
        </w:tabs>
        <w:ind w:left="567" w:hanging="567"/>
        <w:rPr>
          <w:rFonts w:eastAsia="Calibri"/>
        </w:rPr>
      </w:pPr>
      <w:r w:rsidRPr="006C53BC">
        <w:rPr>
          <w:rFonts w:eastAsia="Calibri"/>
          <w:szCs w:val="22"/>
          <w:lang w:eastAsia="en-US"/>
        </w:rPr>
        <w:t>Rankų ar kojų skausmas.</w:t>
      </w:r>
    </w:p>
    <w:p w:rsidR="002E7B85" w:rsidRPr="006C53BC" w:rsidRDefault="002E7B85" w:rsidP="002E7B85">
      <w:pPr>
        <w:numPr>
          <w:ilvl w:val="0"/>
          <w:numId w:val="3"/>
        </w:numPr>
        <w:tabs>
          <w:tab w:val="clear" w:pos="720"/>
        </w:tabs>
        <w:ind w:left="567" w:hanging="567"/>
        <w:rPr>
          <w:rFonts w:eastAsia="Calibri"/>
        </w:rPr>
      </w:pPr>
      <w:r w:rsidRPr="006C53BC">
        <w:rPr>
          <w:rFonts w:eastAsia="Calibri"/>
          <w:szCs w:val="22"/>
          <w:lang w:eastAsia="en-US"/>
        </w:rPr>
        <w:t xml:space="preserve">Inkstų veiklos pablogėjimas, </w:t>
      </w:r>
      <w:proofErr w:type="spellStart"/>
      <w:r w:rsidRPr="006C53BC">
        <w:rPr>
          <w:rFonts w:eastAsia="Calibri"/>
          <w:szCs w:val="22"/>
          <w:lang w:eastAsia="en-US"/>
        </w:rPr>
        <w:t>šlapinimosi</w:t>
      </w:r>
      <w:proofErr w:type="spellEnd"/>
      <w:r w:rsidRPr="006C53BC">
        <w:rPr>
          <w:rFonts w:eastAsia="Calibri"/>
          <w:szCs w:val="22"/>
          <w:lang w:eastAsia="en-US"/>
        </w:rPr>
        <w:t xml:space="preserve"> sutrikimai.</w:t>
      </w:r>
    </w:p>
    <w:p w:rsidR="002E7B85" w:rsidRPr="006C53BC" w:rsidRDefault="002E7B85" w:rsidP="002E7B85">
      <w:pPr>
        <w:numPr>
          <w:ilvl w:val="0"/>
          <w:numId w:val="3"/>
        </w:numPr>
        <w:tabs>
          <w:tab w:val="clear" w:pos="720"/>
        </w:tabs>
        <w:ind w:left="567" w:hanging="567"/>
        <w:rPr>
          <w:rFonts w:eastAsia="Calibri"/>
        </w:rPr>
      </w:pPr>
      <w:r w:rsidRPr="006C53BC">
        <w:rPr>
          <w:rFonts w:eastAsia="Calibri"/>
          <w:szCs w:val="22"/>
          <w:lang w:eastAsia="en-US"/>
        </w:rPr>
        <w:t>Skausmas.</w:t>
      </w:r>
    </w:p>
    <w:p w:rsidR="002E7B85" w:rsidRPr="006C53BC" w:rsidRDefault="002E7B85" w:rsidP="002E7B85">
      <w:pPr>
        <w:tabs>
          <w:tab w:val="left" w:pos="567"/>
        </w:tabs>
        <w:rPr>
          <w:rFonts w:eastAsia="Calibri"/>
          <w:szCs w:val="22"/>
          <w:lang w:eastAsia="en-US"/>
        </w:rPr>
      </w:pPr>
    </w:p>
    <w:p w:rsidR="002E7B85" w:rsidRPr="006C53BC" w:rsidRDefault="002E7B85" w:rsidP="002E7B85">
      <w:pPr>
        <w:tabs>
          <w:tab w:val="left" w:pos="567"/>
        </w:tabs>
        <w:rPr>
          <w:rFonts w:eastAsia="Calibri"/>
          <w:b/>
        </w:rPr>
      </w:pPr>
      <w:r w:rsidRPr="00591DBF">
        <w:rPr>
          <w:rFonts w:eastAsia="Calibri"/>
          <w:i/>
          <w:szCs w:val="22"/>
          <w:lang w:eastAsia="en-US"/>
        </w:rPr>
        <w:t>Nedažni šalutinio poveikio reiškiniai (gali pasireikšti rečiau</w:t>
      </w:r>
      <w:r w:rsidRPr="007B2770">
        <w:rPr>
          <w:rFonts w:eastAsia="Calibri"/>
          <w:i/>
        </w:rPr>
        <w:t xml:space="preserve"> kaip 1 iš 100 </w:t>
      </w:r>
      <w:r w:rsidRPr="00591DBF">
        <w:rPr>
          <w:rFonts w:eastAsia="Calibri"/>
          <w:i/>
          <w:szCs w:val="22"/>
          <w:lang w:eastAsia="en-US"/>
        </w:rPr>
        <w:t>asmenų):</w:t>
      </w:r>
      <w:r w:rsidRPr="006C53BC" w:rsidDel="0040378F">
        <w:rPr>
          <w:rFonts w:eastAsia="Calibri"/>
          <w:b/>
          <w:szCs w:val="22"/>
          <w:lang w:eastAsia="en-US"/>
        </w:rPr>
        <w:t xml:space="preserve"> </w:t>
      </w:r>
    </w:p>
    <w:p w:rsidR="002E7B85" w:rsidRPr="006C53BC" w:rsidRDefault="002E7B85" w:rsidP="002E7B85">
      <w:pPr>
        <w:numPr>
          <w:ilvl w:val="0"/>
          <w:numId w:val="3"/>
        </w:numPr>
        <w:tabs>
          <w:tab w:val="clear" w:pos="720"/>
        </w:tabs>
        <w:ind w:left="567" w:hanging="567"/>
        <w:rPr>
          <w:rFonts w:eastAsia="Calibri"/>
        </w:rPr>
      </w:pPr>
      <w:r w:rsidRPr="006C53BC">
        <w:rPr>
          <w:rFonts w:eastAsia="Calibri"/>
          <w:szCs w:val="22"/>
          <w:lang w:eastAsia="en-US"/>
        </w:rPr>
        <w:t>Miego sutrikimas.</w:t>
      </w:r>
    </w:p>
    <w:p w:rsidR="002E7B85" w:rsidRPr="006C53BC" w:rsidRDefault="002E7B85" w:rsidP="002E7B85">
      <w:pPr>
        <w:numPr>
          <w:ilvl w:val="0"/>
          <w:numId w:val="3"/>
        </w:numPr>
        <w:tabs>
          <w:tab w:val="clear" w:pos="720"/>
        </w:tabs>
        <w:ind w:left="567" w:hanging="567"/>
        <w:rPr>
          <w:rFonts w:eastAsia="Calibri"/>
        </w:rPr>
      </w:pPr>
      <w:r w:rsidRPr="006C53BC">
        <w:rPr>
          <w:rFonts w:eastAsia="Calibri"/>
          <w:szCs w:val="22"/>
          <w:lang w:eastAsia="en-US"/>
        </w:rPr>
        <w:t>Tirpimo pojūtis, trumpalaikis sąmonės praradimas (apalpimas).</w:t>
      </w:r>
    </w:p>
    <w:p w:rsidR="002E7B85" w:rsidRPr="006C53BC" w:rsidRDefault="002E7B85" w:rsidP="002E7B85">
      <w:pPr>
        <w:numPr>
          <w:ilvl w:val="0"/>
          <w:numId w:val="3"/>
        </w:numPr>
        <w:tabs>
          <w:tab w:val="clear" w:pos="720"/>
        </w:tabs>
        <w:ind w:left="567" w:hanging="567"/>
        <w:rPr>
          <w:rFonts w:eastAsia="Calibri"/>
        </w:rPr>
      </w:pPr>
      <w:r w:rsidRPr="006C53BC">
        <w:rPr>
          <w:rFonts w:eastAsia="Calibri"/>
          <w:szCs w:val="22"/>
          <w:lang w:eastAsia="en-US"/>
        </w:rPr>
        <w:t>Širdies laidumo sutrikimas (</w:t>
      </w:r>
      <w:proofErr w:type="spellStart"/>
      <w:r w:rsidRPr="006C53BC">
        <w:rPr>
          <w:rFonts w:eastAsia="Calibri"/>
          <w:szCs w:val="22"/>
          <w:lang w:eastAsia="en-US"/>
        </w:rPr>
        <w:t>atrioventrikulinė</w:t>
      </w:r>
      <w:proofErr w:type="spellEnd"/>
      <w:r w:rsidRPr="006C53BC">
        <w:rPr>
          <w:rFonts w:eastAsia="Calibri"/>
          <w:szCs w:val="22"/>
          <w:lang w:eastAsia="en-US"/>
        </w:rPr>
        <w:t xml:space="preserve"> blokada).</w:t>
      </w:r>
    </w:p>
    <w:p w:rsidR="002E7B85" w:rsidRPr="006C53BC" w:rsidRDefault="002E7B85" w:rsidP="002E7B85">
      <w:pPr>
        <w:numPr>
          <w:ilvl w:val="0"/>
          <w:numId w:val="3"/>
        </w:numPr>
        <w:tabs>
          <w:tab w:val="clear" w:pos="720"/>
        </w:tabs>
        <w:ind w:left="567" w:hanging="567"/>
        <w:rPr>
          <w:rFonts w:eastAsia="Calibri"/>
        </w:rPr>
      </w:pPr>
      <w:r w:rsidRPr="006C53BC">
        <w:rPr>
          <w:rFonts w:eastAsia="Calibri"/>
          <w:szCs w:val="22"/>
          <w:lang w:eastAsia="en-US"/>
        </w:rPr>
        <w:t>Krūtinės skausmas (angina).</w:t>
      </w:r>
    </w:p>
    <w:p w:rsidR="002E7B85" w:rsidRPr="006C53BC" w:rsidRDefault="002E7B85" w:rsidP="002E7B85">
      <w:pPr>
        <w:numPr>
          <w:ilvl w:val="0"/>
          <w:numId w:val="3"/>
        </w:numPr>
        <w:tabs>
          <w:tab w:val="clear" w:pos="720"/>
        </w:tabs>
        <w:ind w:left="567" w:hanging="567"/>
        <w:rPr>
          <w:rFonts w:eastAsia="Calibri"/>
        </w:rPr>
      </w:pPr>
      <w:r w:rsidRPr="006C53BC">
        <w:rPr>
          <w:rFonts w:eastAsia="Calibri"/>
          <w:szCs w:val="22"/>
          <w:lang w:eastAsia="en-US"/>
        </w:rPr>
        <w:t xml:space="preserve">Odos reakcijos (odos išbėrimas, odos uždegimas, dilgėlinė, niežėjimas, į žvynelinę ar </w:t>
      </w:r>
      <w:proofErr w:type="spellStart"/>
      <w:r w:rsidRPr="006C53BC">
        <w:rPr>
          <w:rFonts w:eastAsia="Calibri"/>
          <w:szCs w:val="22"/>
          <w:lang w:eastAsia="en-US"/>
        </w:rPr>
        <w:t>kerpligę</w:t>
      </w:r>
      <w:proofErr w:type="spellEnd"/>
      <w:r w:rsidRPr="006C53BC">
        <w:rPr>
          <w:rFonts w:eastAsia="Calibri"/>
          <w:szCs w:val="22"/>
          <w:lang w:eastAsia="en-US"/>
        </w:rPr>
        <w:t xml:space="preserve"> panašūs odos pažeidimai), nuplikimas.</w:t>
      </w:r>
    </w:p>
    <w:p w:rsidR="002E7B85" w:rsidRPr="006C53BC" w:rsidRDefault="002E7B85" w:rsidP="002E7B85">
      <w:pPr>
        <w:numPr>
          <w:ilvl w:val="0"/>
          <w:numId w:val="3"/>
        </w:numPr>
        <w:tabs>
          <w:tab w:val="clear" w:pos="720"/>
        </w:tabs>
        <w:ind w:left="567" w:hanging="567"/>
        <w:rPr>
          <w:rFonts w:eastAsia="Calibri"/>
          <w:szCs w:val="22"/>
          <w:lang w:eastAsia="en-US"/>
        </w:rPr>
      </w:pPr>
      <w:r w:rsidRPr="006C53BC">
        <w:rPr>
          <w:rFonts w:eastAsia="Calibri"/>
          <w:szCs w:val="22"/>
        </w:rPr>
        <w:t>Impotencija</w:t>
      </w:r>
      <w:r w:rsidRPr="006C53BC">
        <w:rPr>
          <w:rFonts w:eastAsia="Calibri"/>
          <w:szCs w:val="22"/>
          <w:lang w:eastAsia="en-US"/>
        </w:rPr>
        <w:t>.</w:t>
      </w:r>
    </w:p>
    <w:p w:rsidR="002E7B85" w:rsidRPr="006C53BC" w:rsidRDefault="002E7B85" w:rsidP="002E7B85">
      <w:pPr>
        <w:tabs>
          <w:tab w:val="left" w:pos="567"/>
        </w:tabs>
        <w:rPr>
          <w:rFonts w:eastAsia="Calibri"/>
          <w:b/>
          <w:szCs w:val="22"/>
          <w:lang w:eastAsia="en-US"/>
        </w:rPr>
      </w:pPr>
    </w:p>
    <w:p w:rsidR="002E7B85" w:rsidRPr="006C53BC" w:rsidRDefault="002E7B85" w:rsidP="002E7B85">
      <w:pPr>
        <w:tabs>
          <w:tab w:val="left" w:pos="567"/>
        </w:tabs>
        <w:rPr>
          <w:rFonts w:eastAsia="Calibri"/>
          <w:b/>
        </w:rPr>
      </w:pPr>
      <w:r w:rsidRPr="00567C4D">
        <w:rPr>
          <w:rFonts w:eastAsia="Calibri"/>
          <w:i/>
          <w:szCs w:val="22"/>
          <w:lang w:eastAsia="en-US"/>
        </w:rPr>
        <w:t>Reti šalutinio poveikio reiškiniai (gali pasireikšti rečiau</w:t>
      </w:r>
      <w:r w:rsidRPr="007B2770">
        <w:rPr>
          <w:rFonts w:eastAsia="Calibri"/>
          <w:i/>
        </w:rPr>
        <w:t xml:space="preserve"> kaip 1 iš </w:t>
      </w:r>
      <w:r w:rsidRPr="00567C4D">
        <w:rPr>
          <w:rFonts w:eastAsia="Calibri"/>
          <w:i/>
          <w:szCs w:val="22"/>
          <w:lang w:eastAsia="en-US"/>
        </w:rPr>
        <w:t>1</w:t>
      </w:r>
      <w:r>
        <w:rPr>
          <w:rFonts w:eastAsia="Calibri"/>
          <w:i/>
          <w:szCs w:val="22"/>
          <w:lang w:eastAsia="en-US"/>
        </w:rPr>
        <w:t> </w:t>
      </w:r>
      <w:r w:rsidRPr="00567C4D">
        <w:rPr>
          <w:rFonts w:eastAsia="Calibri"/>
          <w:i/>
          <w:szCs w:val="22"/>
          <w:lang w:eastAsia="en-US"/>
        </w:rPr>
        <w:t>000 asmenų):</w:t>
      </w:r>
      <w:r w:rsidRPr="006C53BC" w:rsidDel="0040378F">
        <w:rPr>
          <w:rFonts w:eastAsia="Calibri"/>
          <w:b/>
          <w:szCs w:val="22"/>
          <w:lang w:eastAsia="en-US"/>
        </w:rPr>
        <w:t xml:space="preserve"> </w:t>
      </w:r>
    </w:p>
    <w:p w:rsidR="002E7B85" w:rsidRPr="006C53BC" w:rsidRDefault="002E7B85" w:rsidP="002E7B85">
      <w:pPr>
        <w:numPr>
          <w:ilvl w:val="0"/>
          <w:numId w:val="3"/>
        </w:numPr>
        <w:tabs>
          <w:tab w:val="clear" w:pos="720"/>
        </w:tabs>
        <w:ind w:left="567" w:hanging="567"/>
        <w:rPr>
          <w:rFonts w:eastAsia="Calibri"/>
        </w:rPr>
      </w:pPr>
      <w:r w:rsidRPr="006C53BC">
        <w:rPr>
          <w:rFonts w:eastAsia="Calibri"/>
          <w:szCs w:val="22"/>
          <w:lang w:eastAsia="en-US"/>
        </w:rPr>
        <w:t>Sumažėjęs trombocitų kiekis kraujyje.</w:t>
      </w:r>
    </w:p>
    <w:p w:rsidR="002E7B85" w:rsidRPr="006C53BC" w:rsidRDefault="002E7B85" w:rsidP="002E7B85">
      <w:pPr>
        <w:numPr>
          <w:ilvl w:val="0"/>
          <w:numId w:val="3"/>
        </w:numPr>
        <w:tabs>
          <w:tab w:val="clear" w:pos="720"/>
        </w:tabs>
        <w:ind w:left="567" w:hanging="567"/>
        <w:rPr>
          <w:rFonts w:eastAsia="Calibri"/>
        </w:rPr>
      </w:pPr>
      <w:r w:rsidRPr="006C53BC">
        <w:rPr>
          <w:rFonts w:eastAsia="Calibri"/>
          <w:szCs w:val="22"/>
          <w:lang w:eastAsia="en-US"/>
        </w:rPr>
        <w:t>Užgulusi nosis.</w:t>
      </w:r>
    </w:p>
    <w:p w:rsidR="002E7B85" w:rsidRPr="006C53BC" w:rsidRDefault="002E7B85" w:rsidP="002E7B85">
      <w:pPr>
        <w:tabs>
          <w:tab w:val="left" w:pos="567"/>
        </w:tabs>
        <w:rPr>
          <w:rFonts w:eastAsia="Calibri"/>
          <w:szCs w:val="22"/>
          <w:lang w:eastAsia="en-US"/>
        </w:rPr>
      </w:pPr>
    </w:p>
    <w:p w:rsidR="002E7B85" w:rsidRPr="006C53BC" w:rsidRDefault="002E7B85" w:rsidP="002E7B85">
      <w:pPr>
        <w:tabs>
          <w:tab w:val="left" w:pos="567"/>
        </w:tabs>
        <w:rPr>
          <w:rFonts w:eastAsia="Calibri"/>
          <w:b/>
        </w:rPr>
      </w:pPr>
      <w:r w:rsidRPr="003223CD">
        <w:rPr>
          <w:rFonts w:eastAsia="Calibri"/>
          <w:i/>
          <w:szCs w:val="22"/>
          <w:lang w:eastAsia="en-US"/>
        </w:rPr>
        <w:t xml:space="preserve">Labai </w:t>
      </w:r>
      <w:r w:rsidRPr="00121AE8">
        <w:rPr>
          <w:rFonts w:eastAsia="Calibri"/>
          <w:i/>
          <w:szCs w:val="22"/>
          <w:lang w:eastAsia="en-US"/>
        </w:rPr>
        <w:t>reti šalutinio poveikio reiškiniai (gali pasireikšti rečiau</w:t>
      </w:r>
      <w:r w:rsidRPr="007B2770">
        <w:rPr>
          <w:rFonts w:eastAsia="Calibri"/>
          <w:i/>
        </w:rPr>
        <w:t xml:space="preserve"> kaip 1 iš </w:t>
      </w:r>
      <w:r w:rsidRPr="00121AE8">
        <w:rPr>
          <w:rFonts w:eastAsia="Calibri"/>
          <w:i/>
          <w:szCs w:val="22"/>
          <w:lang w:eastAsia="en-US"/>
        </w:rPr>
        <w:t>10</w:t>
      </w:r>
      <w:r>
        <w:rPr>
          <w:rFonts w:eastAsia="Calibri"/>
          <w:i/>
          <w:szCs w:val="22"/>
          <w:lang w:eastAsia="en-US"/>
        </w:rPr>
        <w:t> </w:t>
      </w:r>
      <w:r w:rsidRPr="00121AE8">
        <w:rPr>
          <w:rFonts w:eastAsia="Calibri"/>
          <w:i/>
          <w:szCs w:val="22"/>
          <w:lang w:eastAsia="en-US"/>
        </w:rPr>
        <w:t>000 asmenų</w:t>
      </w:r>
      <w:r>
        <w:rPr>
          <w:rFonts w:eastAsia="Calibri"/>
          <w:i/>
          <w:szCs w:val="22"/>
          <w:lang w:eastAsia="en-US"/>
        </w:rPr>
        <w:t>):</w:t>
      </w:r>
      <w:r w:rsidRPr="006C53BC" w:rsidDel="0040378F">
        <w:rPr>
          <w:rFonts w:eastAsia="Calibri"/>
          <w:b/>
          <w:szCs w:val="22"/>
          <w:lang w:eastAsia="en-US"/>
        </w:rPr>
        <w:t xml:space="preserve"> </w:t>
      </w:r>
    </w:p>
    <w:p w:rsidR="002E7B85" w:rsidRPr="006C53BC" w:rsidRDefault="002E7B85" w:rsidP="002E7B85">
      <w:pPr>
        <w:numPr>
          <w:ilvl w:val="0"/>
          <w:numId w:val="3"/>
        </w:numPr>
        <w:tabs>
          <w:tab w:val="clear" w:pos="720"/>
        </w:tabs>
        <w:ind w:left="567" w:hanging="567"/>
        <w:rPr>
          <w:rFonts w:eastAsia="Calibri"/>
        </w:rPr>
      </w:pPr>
      <w:r w:rsidRPr="006C53BC">
        <w:rPr>
          <w:rFonts w:eastAsia="Calibri"/>
          <w:szCs w:val="22"/>
          <w:lang w:eastAsia="en-US"/>
        </w:rPr>
        <w:t>Sumažėjęs leukocitų kiekis kraujyje.</w:t>
      </w:r>
    </w:p>
    <w:p w:rsidR="002E7B85" w:rsidRPr="006C53BC" w:rsidRDefault="002E7B85" w:rsidP="002E7B85">
      <w:pPr>
        <w:numPr>
          <w:ilvl w:val="0"/>
          <w:numId w:val="3"/>
        </w:numPr>
        <w:tabs>
          <w:tab w:val="left" w:pos="567"/>
        </w:tabs>
        <w:ind w:left="567" w:hanging="567"/>
        <w:rPr>
          <w:rFonts w:eastAsia="Calibri"/>
        </w:rPr>
      </w:pPr>
      <w:r w:rsidRPr="006C53BC">
        <w:rPr>
          <w:rFonts w:eastAsia="Calibri"/>
          <w:szCs w:val="22"/>
          <w:lang w:eastAsia="en-US"/>
        </w:rPr>
        <w:t>Padidėjęs jautrumas (alerginės reakcijos).</w:t>
      </w:r>
    </w:p>
    <w:p w:rsidR="002E7B85" w:rsidRPr="006C53BC" w:rsidRDefault="002E7B85" w:rsidP="002E7B85">
      <w:pPr>
        <w:numPr>
          <w:ilvl w:val="0"/>
          <w:numId w:val="3"/>
        </w:numPr>
        <w:tabs>
          <w:tab w:val="left" w:pos="567"/>
        </w:tabs>
        <w:ind w:left="567" w:hanging="567"/>
        <w:rPr>
          <w:rFonts w:eastAsia="Calibri"/>
        </w:rPr>
      </w:pPr>
      <w:r w:rsidRPr="006C53BC">
        <w:rPr>
          <w:rFonts w:eastAsia="Calibri"/>
          <w:szCs w:val="22"/>
          <w:lang w:eastAsia="en-US"/>
        </w:rPr>
        <w:t>Kepenų tyrimų pokyčiai (kepenų fermentų aktyvumo padidėjimas).</w:t>
      </w:r>
    </w:p>
    <w:p w:rsidR="002E7B85" w:rsidRPr="006C53BC" w:rsidRDefault="002E7B85" w:rsidP="002E7B85">
      <w:pPr>
        <w:numPr>
          <w:ilvl w:val="0"/>
          <w:numId w:val="3"/>
        </w:numPr>
        <w:tabs>
          <w:tab w:val="left" w:pos="567"/>
        </w:tabs>
        <w:ind w:left="567" w:hanging="567"/>
        <w:rPr>
          <w:rFonts w:eastAsia="Calibri"/>
        </w:rPr>
      </w:pPr>
      <w:r w:rsidRPr="006C53BC">
        <w:rPr>
          <w:rFonts w:eastAsia="Calibri"/>
          <w:szCs w:val="22"/>
          <w:lang w:eastAsia="en-US"/>
        </w:rPr>
        <w:t>Šlapimo nelaikymas, ypač moterims.</w:t>
      </w:r>
    </w:p>
    <w:p w:rsidR="002E7B85" w:rsidRPr="006C53BC" w:rsidRDefault="002E7B85" w:rsidP="002E7B85">
      <w:pPr>
        <w:numPr>
          <w:ilvl w:val="0"/>
          <w:numId w:val="3"/>
        </w:numPr>
        <w:tabs>
          <w:tab w:val="clear" w:pos="720"/>
          <w:tab w:val="num" w:pos="567"/>
        </w:tabs>
        <w:ind w:left="567" w:hanging="567"/>
        <w:rPr>
          <w:rFonts w:eastAsia="Calibri"/>
        </w:rPr>
      </w:pPr>
      <w:r w:rsidRPr="006C53BC">
        <w:rPr>
          <w:rFonts w:eastAsia="Calibri"/>
          <w:szCs w:val="22"/>
          <w:lang w:eastAsia="en-US"/>
        </w:rPr>
        <w:t>Sunkios odos reakcijos (daugiaformė raudonė (</w:t>
      </w:r>
      <w:proofErr w:type="spellStart"/>
      <w:r w:rsidRPr="006C53BC">
        <w:rPr>
          <w:rFonts w:eastAsia="Calibri"/>
          <w:szCs w:val="22"/>
          <w:lang w:eastAsia="en-US"/>
        </w:rPr>
        <w:t>eritema</w:t>
      </w:r>
      <w:proofErr w:type="spellEnd"/>
      <w:r w:rsidRPr="006C53BC">
        <w:rPr>
          <w:rFonts w:eastAsia="Calibri"/>
          <w:szCs w:val="22"/>
          <w:lang w:eastAsia="en-US"/>
        </w:rPr>
        <w:t xml:space="preserve">), </w:t>
      </w:r>
      <w:proofErr w:type="spellStart"/>
      <w:r w:rsidRPr="006C53BC">
        <w:rPr>
          <w:rFonts w:eastAsia="Calibri"/>
          <w:szCs w:val="22"/>
          <w:lang w:eastAsia="en-US"/>
        </w:rPr>
        <w:t>Stivenso</w:t>
      </w:r>
      <w:proofErr w:type="spellEnd"/>
      <w:r w:rsidRPr="006C53BC">
        <w:rPr>
          <w:rFonts w:eastAsia="Calibri"/>
          <w:szCs w:val="22"/>
          <w:lang w:eastAsia="en-US"/>
        </w:rPr>
        <w:t>-Džonsono (</w:t>
      </w:r>
      <w:proofErr w:type="spellStart"/>
      <w:r w:rsidRPr="008D0CE6">
        <w:rPr>
          <w:rFonts w:eastAsia="Calibri"/>
          <w:i/>
          <w:iCs/>
          <w:szCs w:val="22"/>
          <w:lang w:eastAsia="en-US"/>
        </w:rPr>
        <w:t>Stevens-Johnson</w:t>
      </w:r>
      <w:proofErr w:type="spellEnd"/>
      <w:r w:rsidRPr="003223CD">
        <w:rPr>
          <w:rFonts w:eastAsia="Calibri"/>
          <w:szCs w:val="22"/>
          <w:lang w:eastAsia="en-US"/>
        </w:rPr>
        <w:t>)</w:t>
      </w:r>
      <w:r w:rsidRPr="006C53BC">
        <w:rPr>
          <w:rFonts w:eastAsia="Calibri"/>
          <w:szCs w:val="22"/>
          <w:lang w:eastAsia="en-US"/>
        </w:rPr>
        <w:t xml:space="preserve"> sindromas, toksinė epidermio </w:t>
      </w:r>
      <w:proofErr w:type="spellStart"/>
      <w:r w:rsidRPr="006C53BC">
        <w:rPr>
          <w:rFonts w:eastAsia="Calibri"/>
          <w:szCs w:val="22"/>
          <w:lang w:eastAsia="en-US"/>
        </w:rPr>
        <w:t>nekrolizė</w:t>
      </w:r>
      <w:proofErr w:type="spellEnd"/>
      <w:r w:rsidRPr="006C53BC">
        <w:rPr>
          <w:rFonts w:eastAsia="Calibri"/>
          <w:szCs w:val="22"/>
          <w:lang w:eastAsia="en-US"/>
        </w:rPr>
        <w:t>).</w:t>
      </w:r>
    </w:p>
    <w:p w:rsidR="002E7B85" w:rsidRPr="006C53BC" w:rsidRDefault="002E7B85" w:rsidP="002E7B85">
      <w:pPr>
        <w:tabs>
          <w:tab w:val="left" w:pos="567"/>
        </w:tabs>
        <w:rPr>
          <w:rFonts w:eastAsia="Calibri"/>
          <w:szCs w:val="22"/>
          <w:lang w:eastAsia="en-US"/>
        </w:rPr>
      </w:pPr>
    </w:p>
    <w:p w:rsidR="002E7B85" w:rsidRPr="005B13B7" w:rsidRDefault="002E7B85" w:rsidP="002E7B85">
      <w:pPr>
        <w:tabs>
          <w:tab w:val="left" w:pos="567"/>
        </w:tabs>
        <w:rPr>
          <w:rFonts w:eastAsia="Calibri"/>
          <w:i/>
          <w:iCs/>
          <w:szCs w:val="22"/>
          <w:lang w:eastAsia="en-US"/>
        </w:rPr>
      </w:pPr>
      <w:r w:rsidRPr="005B13B7">
        <w:rPr>
          <w:rFonts w:eastAsia="Calibri"/>
          <w:i/>
          <w:iCs/>
          <w:szCs w:val="22"/>
          <w:lang w:eastAsia="en-US"/>
        </w:rPr>
        <w:t>Šalutinio poveikio reiškiniai, kurių dažnis nežinomas (negali būti apskaičiuotas pagal turimus duomenis):</w:t>
      </w:r>
    </w:p>
    <w:p w:rsidR="002E7B85" w:rsidRPr="00F672D3" w:rsidRDefault="002E7B85" w:rsidP="002E7B85">
      <w:pPr>
        <w:pStyle w:val="Sraopastraipa"/>
        <w:numPr>
          <w:ilvl w:val="0"/>
          <w:numId w:val="20"/>
        </w:numPr>
        <w:ind w:left="567" w:hanging="567"/>
        <w:rPr>
          <w:rFonts w:eastAsia="Calibri"/>
          <w:szCs w:val="22"/>
          <w:lang w:eastAsia="en-US"/>
        </w:rPr>
      </w:pPr>
      <w:r w:rsidRPr="00F672D3">
        <w:rPr>
          <w:rFonts w:eastAsia="Calibri"/>
          <w:szCs w:val="22"/>
          <w:lang w:eastAsia="en-US"/>
        </w:rPr>
        <w:t>Padidėjęs prakaitavimas (</w:t>
      </w:r>
      <w:proofErr w:type="spellStart"/>
      <w:r w:rsidRPr="00F672D3">
        <w:rPr>
          <w:rFonts w:eastAsia="Calibri"/>
          <w:szCs w:val="22"/>
          <w:lang w:eastAsia="en-US"/>
        </w:rPr>
        <w:t>hiperhidrozė</w:t>
      </w:r>
      <w:proofErr w:type="spellEnd"/>
      <w:r w:rsidRPr="00F672D3">
        <w:rPr>
          <w:rFonts w:eastAsia="Calibri"/>
          <w:szCs w:val="22"/>
          <w:lang w:eastAsia="en-US"/>
        </w:rPr>
        <w:t>).</w:t>
      </w:r>
    </w:p>
    <w:p w:rsidR="002E7B85" w:rsidRPr="00173B22" w:rsidRDefault="002E7B85" w:rsidP="002E7B85">
      <w:pPr>
        <w:tabs>
          <w:tab w:val="left" w:pos="567"/>
        </w:tabs>
        <w:rPr>
          <w:rFonts w:eastAsia="Calibri"/>
          <w:szCs w:val="22"/>
          <w:lang w:eastAsia="en-US"/>
        </w:rPr>
      </w:pPr>
    </w:p>
    <w:p w:rsidR="002E7B85" w:rsidRDefault="002E7B85" w:rsidP="002E7B85">
      <w:pPr>
        <w:tabs>
          <w:tab w:val="left" w:pos="567"/>
        </w:tabs>
        <w:rPr>
          <w:rFonts w:eastAsia="Calibri"/>
          <w:szCs w:val="22"/>
          <w:lang w:eastAsia="en-US"/>
        </w:rPr>
      </w:pPr>
      <w:proofErr w:type="spellStart"/>
      <w:r w:rsidRPr="0089149F">
        <w:rPr>
          <w:rFonts w:eastAsia="Calibri"/>
          <w:szCs w:val="22"/>
          <w:lang w:eastAsia="en-US"/>
        </w:rPr>
        <w:t>Karvedilolis</w:t>
      </w:r>
      <w:proofErr w:type="spellEnd"/>
      <w:r w:rsidRPr="0089149F">
        <w:rPr>
          <w:rFonts w:eastAsia="Calibri"/>
          <w:szCs w:val="22"/>
          <w:lang w:eastAsia="en-US"/>
        </w:rPr>
        <w:t xml:space="preserve"> taip pat gali sukelti </w:t>
      </w:r>
      <w:proofErr w:type="spellStart"/>
      <w:r w:rsidRPr="0089149F">
        <w:rPr>
          <w:rFonts w:eastAsia="Calibri"/>
          <w:szCs w:val="22"/>
          <w:lang w:eastAsia="en-US"/>
        </w:rPr>
        <w:t>sinusinio</w:t>
      </w:r>
      <w:proofErr w:type="spellEnd"/>
      <w:r w:rsidRPr="0089149F">
        <w:rPr>
          <w:rFonts w:eastAsia="Calibri"/>
          <w:szCs w:val="22"/>
          <w:lang w:eastAsia="en-US"/>
        </w:rPr>
        <w:t xml:space="preserve"> mazgo (širdies </w:t>
      </w:r>
      <w:r>
        <w:rPr>
          <w:rFonts w:eastAsia="Calibri"/>
          <w:szCs w:val="22"/>
          <w:lang w:eastAsia="en-US"/>
        </w:rPr>
        <w:t>„</w:t>
      </w:r>
      <w:r w:rsidRPr="0089149F">
        <w:rPr>
          <w:rFonts w:eastAsia="Calibri"/>
          <w:szCs w:val="22"/>
          <w:lang w:eastAsia="en-US"/>
        </w:rPr>
        <w:t>stimuliatoriaus</w:t>
      </w:r>
      <w:r>
        <w:rPr>
          <w:rFonts w:eastAsia="Calibri"/>
          <w:szCs w:val="22"/>
          <w:lang w:eastAsia="en-US"/>
        </w:rPr>
        <w:t>“</w:t>
      </w:r>
      <w:r w:rsidRPr="0089149F">
        <w:rPr>
          <w:rFonts w:eastAsia="Calibri"/>
          <w:szCs w:val="22"/>
          <w:lang w:eastAsia="en-US"/>
        </w:rPr>
        <w:t xml:space="preserve">, kuris kontroliuoja širdies </w:t>
      </w:r>
      <w:proofErr w:type="spellStart"/>
      <w:r w:rsidRPr="0089149F">
        <w:rPr>
          <w:rFonts w:eastAsia="Calibri"/>
          <w:szCs w:val="22"/>
          <w:lang w:eastAsia="en-US"/>
        </w:rPr>
        <w:t>susitraukimus</w:t>
      </w:r>
      <w:proofErr w:type="spellEnd"/>
      <w:r w:rsidRPr="0089149F">
        <w:rPr>
          <w:rFonts w:eastAsia="Calibri"/>
          <w:szCs w:val="22"/>
          <w:lang w:eastAsia="en-US"/>
        </w:rPr>
        <w:t xml:space="preserve"> ir reguliuoja širdies ritmą) sustojimą pacientams, turintiems polinkį (pvz., senyviems pacientams arba pacientams, kuriems jau yra lėtas širdies ritmas (</w:t>
      </w:r>
      <w:proofErr w:type="spellStart"/>
      <w:r w:rsidRPr="0089149F">
        <w:rPr>
          <w:rFonts w:eastAsia="Calibri"/>
          <w:szCs w:val="22"/>
          <w:lang w:eastAsia="en-US"/>
        </w:rPr>
        <w:t>bradikardija</w:t>
      </w:r>
      <w:proofErr w:type="spellEnd"/>
      <w:r w:rsidRPr="0089149F">
        <w:rPr>
          <w:rFonts w:eastAsia="Calibri"/>
          <w:szCs w:val="22"/>
          <w:lang w:eastAsia="en-US"/>
        </w:rPr>
        <w:t xml:space="preserve">), </w:t>
      </w:r>
      <w:proofErr w:type="spellStart"/>
      <w:r w:rsidRPr="0089149F">
        <w:rPr>
          <w:rFonts w:eastAsia="Calibri"/>
          <w:szCs w:val="22"/>
          <w:lang w:eastAsia="en-US"/>
        </w:rPr>
        <w:t>sinusinio</w:t>
      </w:r>
      <w:proofErr w:type="spellEnd"/>
      <w:r w:rsidRPr="0089149F">
        <w:rPr>
          <w:rFonts w:eastAsia="Calibri"/>
          <w:szCs w:val="22"/>
          <w:lang w:eastAsia="en-US"/>
        </w:rPr>
        <w:t xml:space="preserve"> mazgo </w:t>
      </w:r>
      <w:r>
        <w:rPr>
          <w:rFonts w:eastAsia="Calibri"/>
          <w:szCs w:val="22"/>
          <w:lang w:eastAsia="en-US"/>
        </w:rPr>
        <w:t>veiklos sutrikimas</w:t>
      </w:r>
      <w:r w:rsidRPr="0089149F">
        <w:rPr>
          <w:rFonts w:eastAsia="Calibri"/>
          <w:szCs w:val="22"/>
          <w:lang w:eastAsia="en-US"/>
        </w:rPr>
        <w:t xml:space="preserve"> ar širdies ritmo sutrikimas).</w:t>
      </w:r>
    </w:p>
    <w:p w:rsidR="002E7B85" w:rsidRDefault="002E7B85" w:rsidP="002E7B85">
      <w:pPr>
        <w:tabs>
          <w:tab w:val="left" w:pos="567"/>
        </w:tabs>
        <w:rPr>
          <w:rFonts w:eastAsia="Calibri"/>
          <w:szCs w:val="22"/>
          <w:lang w:eastAsia="en-US"/>
        </w:rPr>
      </w:pPr>
    </w:p>
    <w:p w:rsidR="002E7B85" w:rsidRPr="006C53BC" w:rsidRDefault="002E7B85" w:rsidP="002E7B85">
      <w:pPr>
        <w:tabs>
          <w:tab w:val="left" w:pos="567"/>
        </w:tabs>
        <w:rPr>
          <w:rFonts w:eastAsia="Calibri"/>
          <w:b/>
        </w:rPr>
      </w:pPr>
      <w:r w:rsidRPr="006C53BC">
        <w:rPr>
          <w:rFonts w:eastAsia="Calibri"/>
          <w:b/>
          <w:szCs w:val="22"/>
          <w:lang w:eastAsia="en-US"/>
        </w:rPr>
        <w:t>Pranešimas apie šalutinį poveikį</w:t>
      </w:r>
    </w:p>
    <w:p w:rsidR="002E7B85" w:rsidRPr="006C53BC" w:rsidRDefault="002E7B85" w:rsidP="002E7B85">
      <w:pPr>
        <w:tabs>
          <w:tab w:val="left" w:pos="567"/>
        </w:tabs>
        <w:rPr>
          <w:rFonts w:eastAsia="Calibri"/>
        </w:rPr>
      </w:pPr>
      <w:r w:rsidRPr="006C53BC">
        <w:rPr>
          <w:rFonts w:eastAsia="Calibri"/>
          <w:szCs w:val="22"/>
          <w:lang w:eastAsia="en-US"/>
        </w:rPr>
        <w:t xml:space="preserve">Jeigu </w:t>
      </w:r>
      <w:r w:rsidRPr="003B04A8">
        <w:rPr>
          <w:rFonts w:eastAsia="Calibri"/>
          <w:szCs w:val="22"/>
          <w:lang w:eastAsia="en-US"/>
        </w:rPr>
        <w:t xml:space="preserve">pasireiškė </w:t>
      </w:r>
      <w:r w:rsidRPr="003223CD">
        <w:rPr>
          <w:rFonts w:eastAsia="Calibri"/>
          <w:szCs w:val="22"/>
          <w:lang w:eastAsia="en-US"/>
        </w:rPr>
        <w:t>šalutinis poveikis</w:t>
      </w:r>
      <w:r w:rsidRPr="006C53BC">
        <w:rPr>
          <w:rFonts w:eastAsia="Calibri"/>
          <w:szCs w:val="22"/>
          <w:lang w:eastAsia="en-US"/>
        </w:rPr>
        <w:t xml:space="preserve">, įskaitant šiame lapelyje nenurodytą, </w:t>
      </w:r>
      <w:r w:rsidRPr="003223CD">
        <w:rPr>
          <w:rFonts w:eastAsia="Calibri"/>
          <w:szCs w:val="22"/>
          <w:lang w:eastAsia="en-US"/>
        </w:rPr>
        <w:t>pasakykite gydytojui arba vaistininkui</w:t>
      </w:r>
      <w:r w:rsidRPr="003B04A8">
        <w:rPr>
          <w:rFonts w:eastAsia="Calibri"/>
          <w:szCs w:val="22"/>
          <w:lang w:eastAsia="en-US"/>
        </w:rPr>
        <w:t>.</w:t>
      </w:r>
      <w:r w:rsidRPr="00947FC0">
        <w:rPr>
          <w:snapToGrid w:val="0"/>
        </w:rPr>
        <w:t xml:space="preserve"> </w:t>
      </w:r>
      <w:r w:rsidRPr="005D554B">
        <w:rPr>
          <w:snapToGrid w:val="0"/>
        </w:rPr>
        <w:t xml:space="preserve">Pranešimą apie šalutinį poveikį galite </w:t>
      </w:r>
      <w:r w:rsidRPr="007F6FF6">
        <w:rPr>
          <w:rFonts w:eastAsia="Calibri"/>
          <w:szCs w:val="22"/>
          <w:lang w:eastAsia="en-US"/>
        </w:rPr>
        <w:t xml:space="preserve">užpildyti ir </w:t>
      </w:r>
      <w:r w:rsidRPr="005D554B">
        <w:rPr>
          <w:snapToGrid w:val="0"/>
        </w:rPr>
        <w:t xml:space="preserve">pateikti Valstybinės vaistų kontrolės tarnybos prie Lietuvos Respublikos sveikatos apsaugos ministerijos </w:t>
      </w:r>
      <w:r w:rsidRPr="007F6FF6">
        <w:rPr>
          <w:rFonts w:eastAsia="Calibri"/>
          <w:szCs w:val="22"/>
          <w:lang w:eastAsia="en-US"/>
        </w:rPr>
        <w:t>tinklalapyje</w:t>
      </w:r>
      <w:r w:rsidRPr="005D554B">
        <w:rPr>
          <w:snapToGrid w:val="0"/>
        </w:rPr>
        <w:t xml:space="preserve"> </w:t>
      </w:r>
      <w:hyperlink r:id="rId5" w:history="1">
        <w:r w:rsidRPr="00701C62">
          <w:rPr>
            <w:rStyle w:val="Hipersaitas"/>
            <w:rFonts w:eastAsia="Calibri"/>
            <w:szCs w:val="22"/>
            <w:lang w:eastAsia="en-US"/>
          </w:rPr>
          <w:t>https://vvkt.lrv.lt/lt/</w:t>
        </w:r>
      </w:hyperlink>
      <w:r>
        <w:rPr>
          <w:rFonts w:eastAsia="Calibri"/>
          <w:szCs w:val="22"/>
          <w:lang w:eastAsia="en-US"/>
        </w:rPr>
        <w:t xml:space="preserve"> </w:t>
      </w:r>
      <w:r w:rsidRPr="007F6FF6">
        <w:rPr>
          <w:rFonts w:eastAsia="Calibri"/>
          <w:szCs w:val="22"/>
          <w:lang w:eastAsia="en-US"/>
        </w:rPr>
        <w:t>nurodytais būdais</w:t>
      </w:r>
      <w:r w:rsidRPr="005D554B">
        <w:rPr>
          <w:snapToGrid w:val="0"/>
        </w:rPr>
        <w:t xml:space="preserve"> arba </w:t>
      </w:r>
      <w:r w:rsidRPr="007F6FF6">
        <w:rPr>
          <w:rFonts w:eastAsia="Calibri"/>
          <w:szCs w:val="22"/>
          <w:lang w:eastAsia="en-US"/>
        </w:rPr>
        <w:t>paskambinti</w:t>
      </w:r>
      <w:r w:rsidRPr="005D554B">
        <w:rPr>
          <w:snapToGrid w:val="0"/>
        </w:rPr>
        <w:t xml:space="preserve"> nemokamu telefonu 8 800 73 568. Pranešdami apie šalutinį poveikį galite mums padėti gauti daugiau informacijos apie šio vaisto saugumą</w:t>
      </w:r>
      <w:r w:rsidRPr="007F6FF6">
        <w:rPr>
          <w:rFonts w:eastAsia="Calibri"/>
          <w:szCs w:val="22"/>
          <w:lang w:eastAsia="en-US"/>
        </w:rPr>
        <w:t>.</w:t>
      </w:r>
    </w:p>
    <w:p w:rsidR="002E7B85" w:rsidRPr="006C53BC" w:rsidRDefault="002E7B85" w:rsidP="002E7B85">
      <w:pPr>
        <w:tabs>
          <w:tab w:val="left" w:pos="567"/>
        </w:tabs>
        <w:rPr>
          <w:rFonts w:eastAsia="Calibri"/>
          <w:szCs w:val="22"/>
          <w:lang w:eastAsia="en-US"/>
        </w:rPr>
      </w:pPr>
    </w:p>
    <w:p w:rsidR="002E7B85" w:rsidRPr="006C53BC" w:rsidRDefault="002E7B85" w:rsidP="002E7B85">
      <w:pPr>
        <w:tabs>
          <w:tab w:val="left" w:pos="567"/>
        </w:tabs>
        <w:rPr>
          <w:rFonts w:eastAsia="Calibri"/>
          <w:b/>
          <w:szCs w:val="22"/>
          <w:lang w:eastAsia="en-US"/>
        </w:rPr>
      </w:pPr>
    </w:p>
    <w:p w:rsidR="002E7B85" w:rsidRPr="006C53BC" w:rsidRDefault="002E7B85" w:rsidP="002E7B85">
      <w:pPr>
        <w:keepNext/>
        <w:tabs>
          <w:tab w:val="left" w:pos="567"/>
        </w:tabs>
        <w:outlineLvl w:val="1"/>
        <w:rPr>
          <w:rFonts w:eastAsia="Calibri"/>
          <w:b/>
          <w:szCs w:val="22"/>
          <w:lang w:eastAsia="en-US"/>
        </w:rPr>
      </w:pPr>
      <w:bookmarkStart w:id="8" w:name="_Toc129243143"/>
      <w:bookmarkStart w:id="9" w:name="_Toc129243268"/>
      <w:r w:rsidRPr="006C53BC">
        <w:rPr>
          <w:rFonts w:eastAsia="Calibri"/>
          <w:b/>
          <w:szCs w:val="22"/>
          <w:lang w:eastAsia="en-US"/>
        </w:rPr>
        <w:t>5.</w:t>
      </w:r>
      <w:r w:rsidRPr="006C53BC">
        <w:rPr>
          <w:rFonts w:eastAsia="Calibri"/>
          <w:b/>
          <w:szCs w:val="22"/>
          <w:lang w:eastAsia="en-US"/>
        </w:rPr>
        <w:tab/>
        <w:t xml:space="preserve">Kaip laikyti </w:t>
      </w:r>
      <w:bookmarkEnd w:id="8"/>
      <w:bookmarkEnd w:id="9"/>
      <w:proofErr w:type="spellStart"/>
      <w:r w:rsidRPr="006C53BC">
        <w:rPr>
          <w:rFonts w:eastAsia="Calibri"/>
          <w:b/>
          <w:szCs w:val="22"/>
          <w:lang w:eastAsia="en-US"/>
        </w:rPr>
        <w:t>CarvedilolHEXAL</w:t>
      </w:r>
      <w:proofErr w:type="spellEnd"/>
    </w:p>
    <w:p w:rsidR="002E7B85" w:rsidRPr="006C53BC" w:rsidRDefault="002E7B85" w:rsidP="002E7B85">
      <w:pPr>
        <w:tabs>
          <w:tab w:val="left" w:pos="567"/>
        </w:tabs>
        <w:rPr>
          <w:rFonts w:eastAsia="Calibri"/>
          <w:szCs w:val="22"/>
          <w:lang w:eastAsia="en-US"/>
        </w:rPr>
      </w:pPr>
    </w:p>
    <w:p w:rsidR="002E7B85" w:rsidRPr="006C53BC" w:rsidRDefault="002E7B85" w:rsidP="002E7B85">
      <w:pPr>
        <w:tabs>
          <w:tab w:val="left" w:pos="567"/>
        </w:tabs>
        <w:rPr>
          <w:rFonts w:eastAsia="Calibri"/>
        </w:rPr>
      </w:pPr>
      <w:r w:rsidRPr="006C53BC">
        <w:rPr>
          <w:rFonts w:eastAsia="Calibri"/>
          <w:szCs w:val="22"/>
          <w:lang w:eastAsia="en-US"/>
        </w:rPr>
        <w:t>Šį vaistą laikykite vaikams nepastebimoje ir nepasiekiamoje vietoje.</w:t>
      </w:r>
    </w:p>
    <w:p w:rsidR="002E7B85" w:rsidRPr="006C53BC" w:rsidRDefault="002E7B85" w:rsidP="002E7B85">
      <w:pPr>
        <w:tabs>
          <w:tab w:val="left" w:pos="567"/>
        </w:tabs>
        <w:rPr>
          <w:rFonts w:eastAsia="Calibri"/>
          <w:szCs w:val="22"/>
          <w:lang w:eastAsia="en-US"/>
        </w:rPr>
      </w:pPr>
    </w:p>
    <w:p w:rsidR="002E7B85" w:rsidRDefault="002E7B85" w:rsidP="002E7B85">
      <w:pPr>
        <w:tabs>
          <w:tab w:val="left" w:pos="567"/>
        </w:tabs>
        <w:rPr>
          <w:rFonts w:eastAsia="Calibri"/>
          <w:szCs w:val="22"/>
          <w:lang w:eastAsia="en-US"/>
        </w:rPr>
      </w:pPr>
      <w:r>
        <w:rPr>
          <w:snapToGrid w:val="0"/>
        </w:rPr>
        <w:t>Laikyti ne aukštesnėje kaip 25 </w:t>
      </w:r>
      <w:r>
        <w:rPr>
          <w:snapToGrid w:val="0"/>
          <w:szCs w:val="22"/>
        </w:rPr>
        <w:sym w:font="Symbol" w:char="F0B0"/>
      </w:r>
      <w:r>
        <w:rPr>
          <w:snapToGrid w:val="0"/>
        </w:rPr>
        <w:t>C temperatūroje.</w:t>
      </w:r>
    </w:p>
    <w:p w:rsidR="002E7B85" w:rsidRPr="006C53BC" w:rsidRDefault="002E7B85" w:rsidP="002E7B85">
      <w:pPr>
        <w:tabs>
          <w:tab w:val="left" w:pos="567"/>
        </w:tabs>
        <w:rPr>
          <w:rFonts w:eastAsia="Calibri"/>
        </w:rPr>
      </w:pPr>
      <w:r w:rsidRPr="006C53BC">
        <w:rPr>
          <w:rFonts w:eastAsia="Calibri"/>
          <w:szCs w:val="22"/>
          <w:lang w:eastAsia="en-US"/>
        </w:rPr>
        <w:t xml:space="preserve">Laikyti gamintojo pakuotėje, kad </w:t>
      </w:r>
      <w:r>
        <w:rPr>
          <w:rFonts w:eastAsia="Calibri"/>
          <w:szCs w:val="22"/>
          <w:lang w:eastAsia="en-US"/>
        </w:rPr>
        <w:t>vaistas</w:t>
      </w:r>
      <w:r w:rsidRPr="006C53BC">
        <w:rPr>
          <w:rFonts w:eastAsia="Calibri"/>
          <w:szCs w:val="22"/>
          <w:lang w:eastAsia="en-US"/>
        </w:rPr>
        <w:t xml:space="preserve"> būtų apsaugotas nuo šviesos.</w:t>
      </w:r>
    </w:p>
    <w:p w:rsidR="002E7B85" w:rsidRPr="006C53BC" w:rsidRDefault="002E7B85" w:rsidP="002E7B85">
      <w:pPr>
        <w:tabs>
          <w:tab w:val="left" w:pos="567"/>
        </w:tabs>
        <w:rPr>
          <w:rFonts w:eastAsia="Calibri"/>
          <w:szCs w:val="22"/>
          <w:lang w:eastAsia="en-US"/>
        </w:rPr>
      </w:pPr>
    </w:p>
    <w:p w:rsidR="002E7B85" w:rsidRPr="006C53BC" w:rsidRDefault="002E7B85" w:rsidP="002E7B85">
      <w:pPr>
        <w:tabs>
          <w:tab w:val="left" w:pos="567"/>
        </w:tabs>
        <w:rPr>
          <w:rFonts w:eastAsia="Calibri"/>
        </w:rPr>
      </w:pPr>
      <w:r w:rsidRPr="006C53BC">
        <w:rPr>
          <w:rFonts w:eastAsia="Calibri"/>
          <w:szCs w:val="22"/>
          <w:lang w:eastAsia="en-US"/>
        </w:rPr>
        <w:t>Ant dėžutės po „</w:t>
      </w:r>
      <w:r>
        <w:rPr>
          <w:rFonts w:eastAsia="Calibri"/>
          <w:szCs w:val="22"/>
          <w:lang w:eastAsia="en-US"/>
        </w:rPr>
        <w:t>EXP</w:t>
      </w:r>
      <w:r w:rsidRPr="006C53BC">
        <w:rPr>
          <w:rFonts w:eastAsia="Calibri"/>
          <w:szCs w:val="22"/>
          <w:lang w:eastAsia="en-US"/>
        </w:rPr>
        <w:t>“ ir lizdinės plokštelės nurodytam tinkamumo laikui pasibaigus, šio vaisto vartoti negalima. Vaistas tinkamas vartoti iki paskutinės nurodyto mėnesio dienos.</w:t>
      </w:r>
    </w:p>
    <w:p w:rsidR="002E7B85" w:rsidRPr="006C53BC" w:rsidRDefault="002E7B85" w:rsidP="002E7B85">
      <w:pPr>
        <w:tabs>
          <w:tab w:val="left" w:pos="567"/>
        </w:tabs>
        <w:rPr>
          <w:rFonts w:eastAsia="Calibri"/>
          <w:szCs w:val="22"/>
          <w:lang w:eastAsia="en-US"/>
        </w:rPr>
      </w:pPr>
    </w:p>
    <w:p w:rsidR="002E7B85" w:rsidRPr="006C53BC" w:rsidRDefault="002E7B85" w:rsidP="002E7B85">
      <w:pPr>
        <w:tabs>
          <w:tab w:val="left" w:pos="567"/>
        </w:tabs>
        <w:rPr>
          <w:rFonts w:eastAsia="Calibri"/>
        </w:rPr>
      </w:pPr>
      <w:r w:rsidRPr="006C53BC">
        <w:rPr>
          <w:rFonts w:eastAsia="Calibri"/>
          <w:szCs w:val="22"/>
          <w:lang w:eastAsia="en-US"/>
        </w:rPr>
        <w:t>Vaistų negalima išmesti į kanalizaciją arba su buitinėmis atliekomis. Kaip išmesti nereikalingus vaistus, klauskite vaistininko. Šios priemonės padės apsaugoti aplinką.</w:t>
      </w:r>
    </w:p>
    <w:p w:rsidR="002E7B85" w:rsidRPr="006C53BC" w:rsidRDefault="002E7B85" w:rsidP="002E7B85">
      <w:pPr>
        <w:tabs>
          <w:tab w:val="left" w:pos="567"/>
        </w:tabs>
        <w:rPr>
          <w:rFonts w:eastAsia="Calibri"/>
          <w:szCs w:val="22"/>
          <w:lang w:eastAsia="en-US"/>
        </w:rPr>
      </w:pPr>
    </w:p>
    <w:p w:rsidR="002E7B85" w:rsidRPr="006C53BC" w:rsidRDefault="002E7B85" w:rsidP="002E7B85">
      <w:pPr>
        <w:tabs>
          <w:tab w:val="left" w:pos="567"/>
        </w:tabs>
        <w:rPr>
          <w:rFonts w:eastAsia="Calibri"/>
          <w:szCs w:val="22"/>
          <w:lang w:eastAsia="en-US"/>
        </w:rPr>
      </w:pPr>
    </w:p>
    <w:p w:rsidR="002E7B85" w:rsidRPr="006C53BC" w:rsidRDefault="002E7B85" w:rsidP="002E7B85">
      <w:pPr>
        <w:keepNext/>
        <w:tabs>
          <w:tab w:val="left" w:pos="567"/>
        </w:tabs>
        <w:outlineLvl w:val="1"/>
        <w:rPr>
          <w:rFonts w:eastAsia="Calibri"/>
          <w:b/>
          <w:szCs w:val="22"/>
          <w:lang w:eastAsia="en-US"/>
        </w:rPr>
      </w:pPr>
      <w:bookmarkStart w:id="10" w:name="_Toc129243144"/>
      <w:bookmarkStart w:id="11" w:name="_Toc129243269"/>
      <w:r w:rsidRPr="006C53BC">
        <w:rPr>
          <w:rFonts w:eastAsia="Calibri"/>
          <w:b/>
          <w:szCs w:val="22"/>
          <w:lang w:eastAsia="en-US"/>
        </w:rPr>
        <w:t>6.</w:t>
      </w:r>
      <w:r w:rsidRPr="006C53BC">
        <w:rPr>
          <w:rFonts w:eastAsia="Calibri"/>
          <w:b/>
          <w:szCs w:val="22"/>
          <w:lang w:eastAsia="en-US"/>
        </w:rPr>
        <w:tab/>
      </w:r>
      <w:bookmarkEnd w:id="10"/>
      <w:bookmarkEnd w:id="11"/>
      <w:r w:rsidRPr="006C53BC">
        <w:rPr>
          <w:rFonts w:eastAsia="Calibri"/>
          <w:b/>
          <w:szCs w:val="22"/>
          <w:lang w:eastAsia="en-US"/>
        </w:rPr>
        <w:t>Pakuotės turinys ir kita informacija</w:t>
      </w:r>
    </w:p>
    <w:p w:rsidR="002E7B85" w:rsidRPr="006C53BC" w:rsidRDefault="002E7B85" w:rsidP="002E7B85">
      <w:pPr>
        <w:tabs>
          <w:tab w:val="left" w:pos="567"/>
        </w:tabs>
        <w:rPr>
          <w:rFonts w:eastAsia="Calibri"/>
          <w:szCs w:val="22"/>
          <w:lang w:eastAsia="en-US"/>
        </w:rPr>
      </w:pPr>
    </w:p>
    <w:p w:rsidR="002E7B85" w:rsidRPr="006C53BC" w:rsidRDefault="002E7B85" w:rsidP="002E7B85">
      <w:pPr>
        <w:tabs>
          <w:tab w:val="left" w:pos="567"/>
        </w:tabs>
        <w:rPr>
          <w:rFonts w:eastAsia="Calibri"/>
          <w:b/>
        </w:rPr>
      </w:pPr>
      <w:proofErr w:type="spellStart"/>
      <w:r w:rsidRPr="006C53BC">
        <w:rPr>
          <w:rFonts w:eastAsia="Calibri"/>
          <w:b/>
          <w:szCs w:val="22"/>
          <w:lang w:eastAsia="en-US"/>
        </w:rPr>
        <w:t>CarvedilolHEXAL</w:t>
      </w:r>
      <w:proofErr w:type="spellEnd"/>
      <w:r w:rsidRPr="006C53BC">
        <w:rPr>
          <w:rFonts w:eastAsia="Calibri"/>
          <w:b/>
          <w:szCs w:val="22"/>
          <w:lang w:eastAsia="en-US"/>
        </w:rPr>
        <w:t xml:space="preserve"> sudėtis</w:t>
      </w:r>
    </w:p>
    <w:p w:rsidR="002E7B85" w:rsidRPr="006C53BC" w:rsidRDefault="002E7B85" w:rsidP="002E7B85">
      <w:pPr>
        <w:numPr>
          <w:ilvl w:val="0"/>
          <w:numId w:val="19"/>
        </w:numPr>
        <w:tabs>
          <w:tab w:val="left" w:pos="284"/>
        </w:tabs>
        <w:contextualSpacing/>
        <w:rPr>
          <w:rFonts w:eastAsia="Calibri"/>
          <w:szCs w:val="22"/>
          <w:lang w:eastAsia="en-US"/>
        </w:rPr>
      </w:pPr>
      <w:r w:rsidRPr="006C53BC">
        <w:rPr>
          <w:rFonts w:eastAsia="Calibri"/>
          <w:szCs w:val="22"/>
          <w:lang w:eastAsia="en-US"/>
        </w:rPr>
        <w:t xml:space="preserve">Veiklioji medžiaga yra </w:t>
      </w:r>
      <w:proofErr w:type="spellStart"/>
      <w:r w:rsidRPr="006C53BC">
        <w:rPr>
          <w:rFonts w:eastAsia="Calibri"/>
          <w:szCs w:val="22"/>
          <w:lang w:eastAsia="en-US"/>
        </w:rPr>
        <w:t>karvedilolis</w:t>
      </w:r>
      <w:proofErr w:type="spellEnd"/>
      <w:r w:rsidRPr="006C53BC">
        <w:rPr>
          <w:rFonts w:eastAsia="Calibri"/>
          <w:szCs w:val="22"/>
          <w:lang w:eastAsia="en-US"/>
        </w:rPr>
        <w:t xml:space="preserve">. Vienoje tabletėje yra 6,25 mg, 12,5 mg arba 25 mg </w:t>
      </w:r>
      <w:proofErr w:type="spellStart"/>
      <w:r w:rsidRPr="006C53BC">
        <w:rPr>
          <w:rFonts w:eastAsia="Calibri"/>
          <w:szCs w:val="22"/>
          <w:lang w:eastAsia="en-US"/>
        </w:rPr>
        <w:t>karvedilolio</w:t>
      </w:r>
      <w:proofErr w:type="spellEnd"/>
      <w:r w:rsidRPr="006C53BC">
        <w:rPr>
          <w:rFonts w:eastAsia="Calibri"/>
          <w:szCs w:val="22"/>
          <w:lang w:eastAsia="en-US"/>
        </w:rPr>
        <w:t>.</w:t>
      </w:r>
    </w:p>
    <w:p w:rsidR="002E7B85" w:rsidRPr="006C53BC" w:rsidRDefault="002E7B85" w:rsidP="002E7B85">
      <w:pPr>
        <w:numPr>
          <w:ilvl w:val="0"/>
          <w:numId w:val="19"/>
        </w:numPr>
        <w:tabs>
          <w:tab w:val="left" w:pos="567"/>
        </w:tabs>
        <w:contextualSpacing/>
        <w:rPr>
          <w:rFonts w:eastAsia="Calibri"/>
          <w:szCs w:val="22"/>
          <w:lang w:eastAsia="en-US"/>
        </w:rPr>
      </w:pPr>
      <w:r w:rsidRPr="006C53BC">
        <w:rPr>
          <w:rFonts w:eastAsia="Calibri"/>
          <w:szCs w:val="22"/>
          <w:lang w:eastAsia="en-US"/>
        </w:rPr>
        <w:t xml:space="preserve">Pagalbinės medžiagos yra: laktozė </w:t>
      </w:r>
      <w:proofErr w:type="spellStart"/>
      <w:r w:rsidRPr="006C53BC">
        <w:rPr>
          <w:rFonts w:eastAsia="Calibri"/>
          <w:szCs w:val="22"/>
          <w:lang w:eastAsia="en-US"/>
        </w:rPr>
        <w:t>monohidratas</w:t>
      </w:r>
      <w:proofErr w:type="spellEnd"/>
      <w:r w:rsidRPr="006C53BC">
        <w:rPr>
          <w:rFonts w:eastAsia="Calibri"/>
          <w:szCs w:val="22"/>
          <w:lang w:eastAsia="en-US"/>
        </w:rPr>
        <w:t xml:space="preserve">, </w:t>
      </w:r>
      <w:proofErr w:type="spellStart"/>
      <w:r w:rsidRPr="006C53BC">
        <w:rPr>
          <w:rFonts w:eastAsia="Calibri"/>
          <w:szCs w:val="22"/>
          <w:lang w:eastAsia="en-US"/>
        </w:rPr>
        <w:t>mikrokristalinė</w:t>
      </w:r>
      <w:proofErr w:type="spellEnd"/>
      <w:r w:rsidRPr="006C53BC">
        <w:rPr>
          <w:rFonts w:eastAsia="Calibri"/>
          <w:szCs w:val="22"/>
          <w:lang w:eastAsia="en-US"/>
        </w:rPr>
        <w:t xml:space="preserve"> celiuliozė, </w:t>
      </w:r>
      <w:proofErr w:type="spellStart"/>
      <w:r w:rsidRPr="006C53BC">
        <w:rPr>
          <w:rFonts w:eastAsia="Calibri"/>
          <w:szCs w:val="22"/>
          <w:lang w:eastAsia="en-US"/>
        </w:rPr>
        <w:t>krospovidonas</w:t>
      </w:r>
      <w:proofErr w:type="spellEnd"/>
      <w:r w:rsidRPr="006C53BC">
        <w:rPr>
          <w:rFonts w:eastAsia="Calibri"/>
          <w:szCs w:val="22"/>
          <w:lang w:eastAsia="en-US"/>
        </w:rPr>
        <w:t xml:space="preserve">, </w:t>
      </w:r>
      <w:proofErr w:type="spellStart"/>
      <w:r w:rsidRPr="006C53BC">
        <w:rPr>
          <w:rFonts w:eastAsia="Calibri"/>
          <w:szCs w:val="22"/>
          <w:lang w:eastAsia="en-US"/>
        </w:rPr>
        <w:t>povidonas</w:t>
      </w:r>
      <w:proofErr w:type="spellEnd"/>
      <w:r w:rsidRPr="006C53BC">
        <w:rPr>
          <w:rFonts w:eastAsia="Calibri"/>
          <w:szCs w:val="22"/>
          <w:lang w:eastAsia="en-US"/>
        </w:rPr>
        <w:t xml:space="preserve"> K30, bevandenis koloidinis silicio dioksidas, magnio </w:t>
      </w:r>
      <w:proofErr w:type="spellStart"/>
      <w:r w:rsidRPr="006C53BC">
        <w:rPr>
          <w:rFonts w:eastAsia="Calibri"/>
          <w:szCs w:val="22"/>
          <w:lang w:eastAsia="en-US"/>
        </w:rPr>
        <w:t>stearatas</w:t>
      </w:r>
      <w:proofErr w:type="spellEnd"/>
      <w:r w:rsidRPr="006C53BC">
        <w:rPr>
          <w:rFonts w:eastAsia="Calibri"/>
          <w:szCs w:val="22"/>
          <w:lang w:eastAsia="en-US"/>
        </w:rPr>
        <w:t xml:space="preserve">. Be to </w:t>
      </w:r>
      <w:proofErr w:type="spellStart"/>
      <w:r w:rsidRPr="006C53BC">
        <w:rPr>
          <w:rFonts w:eastAsia="Calibri"/>
          <w:szCs w:val="22"/>
          <w:lang w:eastAsia="en-US"/>
        </w:rPr>
        <w:t>CarvedilolHEXAL</w:t>
      </w:r>
      <w:proofErr w:type="spellEnd"/>
      <w:r w:rsidRPr="006C53BC">
        <w:rPr>
          <w:rFonts w:eastAsia="Calibri"/>
          <w:szCs w:val="22"/>
          <w:lang w:eastAsia="en-US"/>
        </w:rPr>
        <w:t xml:space="preserve"> 6,25 mg tablečių sudėtyje yra pigmento geltonojo geležies oksido (</w:t>
      </w:r>
      <w:r w:rsidRPr="006C53BC">
        <w:rPr>
          <w:rFonts w:eastAsia="Calibri"/>
          <w:noProof/>
          <w:szCs w:val="22"/>
          <w:lang w:eastAsia="en-US"/>
        </w:rPr>
        <w:t>E</w:t>
      </w:r>
      <w:r>
        <w:rPr>
          <w:rFonts w:eastAsia="Calibri"/>
          <w:noProof/>
          <w:szCs w:val="22"/>
          <w:lang w:eastAsia="en-US"/>
        </w:rPr>
        <w:t> </w:t>
      </w:r>
      <w:r w:rsidRPr="006C53BC">
        <w:rPr>
          <w:rFonts w:eastAsia="Calibri"/>
          <w:noProof/>
          <w:szCs w:val="22"/>
          <w:lang w:eastAsia="en-US"/>
        </w:rPr>
        <w:t>172</w:t>
      </w:r>
      <w:r w:rsidRPr="006C53BC">
        <w:rPr>
          <w:rFonts w:eastAsia="Calibri"/>
          <w:szCs w:val="22"/>
          <w:lang w:eastAsia="en-US"/>
        </w:rPr>
        <w:t xml:space="preserve">), o </w:t>
      </w:r>
      <w:proofErr w:type="spellStart"/>
      <w:r w:rsidRPr="006C53BC">
        <w:rPr>
          <w:rFonts w:eastAsia="Calibri"/>
          <w:szCs w:val="22"/>
          <w:lang w:eastAsia="en-US"/>
        </w:rPr>
        <w:t>CarvedilolHEXAL</w:t>
      </w:r>
      <w:proofErr w:type="spellEnd"/>
      <w:r w:rsidRPr="006C53BC">
        <w:rPr>
          <w:rFonts w:eastAsia="Calibri"/>
          <w:szCs w:val="22"/>
          <w:lang w:eastAsia="en-US"/>
        </w:rPr>
        <w:t xml:space="preserve"> 12,5 mg - geltonojo geležies oksido (</w:t>
      </w:r>
      <w:r w:rsidRPr="006C53BC">
        <w:rPr>
          <w:rFonts w:eastAsia="Calibri"/>
          <w:noProof/>
          <w:szCs w:val="22"/>
          <w:lang w:eastAsia="en-US"/>
        </w:rPr>
        <w:t>E</w:t>
      </w:r>
      <w:r>
        <w:rPr>
          <w:rFonts w:eastAsia="Calibri"/>
          <w:noProof/>
          <w:szCs w:val="22"/>
          <w:lang w:eastAsia="en-US"/>
        </w:rPr>
        <w:t> </w:t>
      </w:r>
      <w:r w:rsidRPr="006C53BC">
        <w:rPr>
          <w:rFonts w:eastAsia="Calibri"/>
          <w:noProof/>
          <w:szCs w:val="22"/>
          <w:lang w:eastAsia="en-US"/>
        </w:rPr>
        <w:t>172</w:t>
      </w:r>
      <w:r w:rsidRPr="006C53BC">
        <w:rPr>
          <w:rFonts w:eastAsia="Calibri"/>
          <w:szCs w:val="22"/>
          <w:lang w:eastAsia="en-US"/>
        </w:rPr>
        <w:t>) ir raudonojo geležies oksido (</w:t>
      </w:r>
      <w:r w:rsidRPr="006C53BC">
        <w:rPr>
          <w:rFonts w:eastAsia="Calibri"/>
          <w:noProof/>
          <w:szCs w:val="22"/>
          <w:lang w:eastAsia="en-US"/>
        </w:rPr>
        <w:t>E</w:t>
      </w:r>
      <w:r>
        <w:rPr>
          <w:rFonts w:eastAsia="Calibri"/>
          <w:noProof/>
          <w:szCs w:val="22"/>
          <w:lang w:eastAsia="en-US"/>
        </w:rPr>
        <w:t> </w:t>
      </w:r>
      <w:r w:rsidRPr="006C53BC">
        <w:rPr>
          <w:rFonts w:eastAsia="Calibri"/>
          <w:noProof/>
          <w:szCs w:val="22"/>
          <w:lang w:eastAsia="en-US"/>
        </w:rPr>
        <w:t>172</w:t>
      </w:r>
      <w:r w:rsidRPr="006C53BC">
        <w:rPr>
          <w:rFonts w:eastAsia="Calibri"/>
          <w:szCs w:val="22"/>
          <w:lang w:eastAsia="en-US"/>
        </w:rPr>
        <w:t xml:space="preserve">). </w:t>
      </w:r>
    </w:p>
    <w:p w:rsidR="002E7B85" w:rsidRPr="006C53BC" w:rsidRDefault="002E7B85" w:rsidP="002E7B85">
      <w:pPr>
        <w:tabs>
          <w:tab w:val="left" w:pos="567"/>
        </w:tabs>
        <w:rPr>
          <w:rFonts w:eastAsia="Calibri"/>
          <w:b/>
          <w:szCs w:val="22"/>
          <w:lang w:eastAsia="en-US"/>
        </w:rPr>
      </w:pPr>
    </w:p>
    <w:p w:rsidR="002E7B85" w:rsidRPr="006C53BC" w:rsidRDefault="002E7B85" w:rsidP="002E7B85">
      <w:pPr>
        <w:tabs>
          <w:tab w:val="left" w:pos="567"/>
        </w:tabs>
        <w:rPr>
          <w:rFonts w:eastAsia="Calibri"/>
          <w:b/>
        </w:rPr>
      </w:pPr>
      <w:proofErr w:type="spellStart"/>
      <w:r w:rsidRPr="006C53BC">
        <w:rPr>
          <w:rFonts w:eastAsia="Calibri"/>
          <w:b/>
          <w:szCs w:val="22"/>
          <w:lang w:eastAsia="en-US"/>
        </w:rPr>
        <w:t>CarvedilolHEXAL</w:t>
      </w:r>
      <w:proofErr w:type="spellEnd"/>
      <w:r w:rsidRPr="006C53BC">
        <w:rPr>
          <w:rFonts w:eastAsia="Calibri"/>
          <w:b/>
          <w:szCs w:val="22"/>
          <w:lang w:eastAsia="en-US"/>
        </w:rPr>
        <w:t xml:space="preserve"> išvaizda ir kiekis pakuotėje</w:t>
      </w:r>
    </w:p>
    <w:p w:rsidR="002E7B85" w:rsidRPr="006C53BC" w:rsidRDefault="002E7B85" w:rsidP="002E7B85">
      <w:pPr>
        <w:tabs>
          <w:tab w:val="left" w:pos="567"/>
        </w:tabs>
        <w:rPr>
          <w:rFonts w:eastAsia="Calibri"/>
        </w:rPr>
      </w:pPr>
      <w:proofErr w:type="spellStart"/>
      <w:r w:rsidRPr="006C53BC">
        <w:rPr>
          <w:rFonts w:eastAsia="Calibri"/>
          <w:szCs w:val="22"/>
          <w:lang w:eastAsia="en-US"/>
        </w:rPr>
        <w:t>CarvedilolHEXAL</w:t>
      </w:r>
      <w:proofErr w:type="spellEnd"/>
      <w:r w:rsidRPr="006C53BC">
        <w:rPr>
          <w:rFonts w:eastAsia="Calibri"/>
          <w:szCs w:val="22"/>
          <w:lang w:eastAsia="en-US"/>
        </w:rPr>
        <w:t xml:space="preserve"> 6,25 mg tabletė yra geltona, apvali, išgaubta, su spaudimui jautria įranta bei užrašu C2 vienoje pusėje.</w:t>
      </w:r>
    </w:p>
    <w:p w:rsidR="002E7B85" w:rsidRPr="006C53BC" w:rsidRDefault="002E7B85" w:rsidP="002E7B85">
      <w:pPr>
        <w:tabs>
          <w:tab w:val="left" w:pos="567"/>
        </w:tabs>
        <w:rPr>
          <w:rFonts w:eastAsia="Calibri"/>
        </w:rPr>
      </w:pPr>
      <w:proofErr w:type="spellStart"/>
      <w:r w:rsidRPr="006C53BC">
        <w:rPr>
          <w:rFonts w:eastAsia="Calibri"/>
          <w:szCs w:val="22"/>
          <w:lang w:eastAsia="en-US"/>
        </w:rPr>
        <w:t>CarvedilolHEXAL</w:t>
      </w:r>
      <w:proofErr w:type="spellEnd"/>
      <w:r w:rsidRPr="006C53BC">
        <w:rPr>
          <w:rFonts w:eastAsia="Calibri"/>
          <w:szCs w:val="22"/>
          <w:lang w:eastAsia="en-US"/>
        </w:rPr>
        <w:t xml:space="preserve"> 12,5 mg tabletė yra rausvai ruda, apvali, išgaubta, su spaudimui jautria įranta bei užrašu C3 vienoje pusėje. </w:t>
      </w:r>
    </w:p>
    <w:p w:rsidR="002E7B85" w:rsidRPr="006C53BC" w:rsidRDefault="002E7B85" w:rsidP="002E7B85">
      <w:pPr>
        <w:tabs>
          <w:tab w:val="left" w:pos="567"/>
        </w:tabs>
        <w:rPr>
          <w:rFonts w:eastAsia="Calibri"/>
        </w:rPr>
      </w:pPr>
      <w:proofErr w:type="spellStart"/>
      <w:r w:rsidRPr="006C53BC">
        <w:rPr>
          <w:rFonts w:eastAsia="Calibri"/>
          <w:szCs w:val="22"/>
          <w:lang w:eastAsia="en-US"/>
        </w:rPr>
        <w:t>CarvedilolHEXAL</w:t>
      </w:r>
      <w:proofErr w:type="spellEnd"/>
      <w:r w:rsidRPr="006C53BC">
        <w:rPr>
          <w:rFonts w:eastAsia="Calibri"/>
          <w:szCs w:val="22"/>
          <w:lang w:eastAsia="en-US"/>
        </w:rPr>
        <w:t xml:space="preserve"> 25 mg tabletė yra balta, apvali, išgaubta, su spaudimui jautria įranta bei užrašu C4 vienoje pusėje.</w:t>
      </w:r>
    </w:p>
    <w:p w:rsidR="002E7B85" w:rsidRPr="006C53BC" w:rsidRDefault="002E7B85" w:rsidP="002E7B85">
      <w:pPr>
        <w:tabs>
          <w:tab w:val="left" w:pos="567"/>
        </w:tabs>
        <w:rPr>
          <w:rFonts w:eastAsia="Calibri"/>
        </w:rPr>
      </w:pPr>
      <w:r w:rsidRPr="006C53BC">
        <w:rPr>
          <w:rFonts w:eastAsia="Calibri"/>
          <w:szCs w:val="22"/>
          <w:lang w:eastAsia="en-US"/>
        </w:rPr>
        <w:t>Tabletę galima padalyti į  lygias dozes.</w:t>
      </w:r>
    </w:p>
    <w:p w:rsidR="002E7B85" w:rsidRPr="006C53BC" w:rsidRDefault="002E7B85" w:rsidP="002E7B85">
      <w:pPr>
        <w:tabs>
          <w:tab w:val="left" w:pos="567"/>
        </w:tabs>
        <w:rPr>
          <w:rFonts w:eastAsia="Calibri"/>
        </w:rPr>
      </w:pPr>
      <w:proofErr w:type="spellStart"/>
      <w:r w:rsidRPr="006C53BC">
        <w:rPr>
          <w:rFonts w:eastAsia="Calibri"/>
          <w:szCs w:val="22"/>
          <w:lang w:eastAsia="en-US"/>
        </w:rPr>
        <w:t>CarvedilolHEXAL</w:t>
      </w:r>
      <w:proofErr w:type="spellEnd"/>
      <w:r w:rsidRPr="006C53BC">
        <w:rPr>
          <w:rFonts w:eastAsia="Calibri"/>
          <w:szCs w:val="22"/>
          <w:lang w:eastAsia="en-US"/>
        </w:rPr>
        <w:t xml:space="preserve"> tiekiamas pakuotėmis, kurių kiekvienoje lizdinėje plokštelėje yra 30</w:t>
      </w:r>
      <w:r>
        <w:rPr>
          <w:rFonts w:eastAsia="Calibri"/>
          <w:szCs w:val="22"/>
          <w:lang w:eastAsia="en-US"/>
        </w:rPr>
        <w:t> </w:t>
      </w:r>
      <w:r w:rsidRPr="006C53BC">
        <w:rPr>
          <w:rFonts w:eastAsia="Calibri"/>
          <w:szCs w:val="22"/>
          <w:lang w:eastAsia="en-US"/>
        </w:rPr>
        <w:t xml:space="preserve">tablečių. </w:t>
      </w:r>
    </w:p>
    <w:p w:rsidR="002E7B85" w:rsidRPr="006C53BC" w:rsidRDefault="002E7B85" w:rsidP="002E7B85">
      <w:pPr>
        <w:tabs>
          <w:tab w:val="left" w:pos="567"/>
        </w:tabs>
        <w:rPr>
          <w:rFonts w:eastAsia="Calibri"/>
          <w:szCs w:val="22"/>
          <w:lang w:eastAsia="en-US"/>
        </w:rPr>
      </w:pPr>
    </w:p>
    <w:p w:rsidR="002E7B85" w:rsidRPr="006C53BC" w:rsidRDefault="002E7B85" w:rsidP="002E7B85">
      <w:pPr>
        <w:tabs>
          <w:tab w:val="left" w:pos="567"/>
        </w:tabs>
        <w:autoSpaceDE w:val="0"/>
        <w:autoSpaceDN w:val="0"/>
        <w:adjustRightInd w:val="0"/>
        <w:rPr>
          <w:rFonts w:eastAsia="Calibri"/>
          <w:b/>
        </w:rPr>
      </w:pPr>
      <w:r w:rsidRPr="006C53BC">
        <w:rPr>
          <w:rFonts w:eastAsia="Calibri"/>
          <w:b/>
          <w:szCs w:val="22"/>
          <w:lang w:eastAsia="en-US"/>
        </w:rPr>
        <w:t>R</w:t>
      </w:r>
      <w:r>
        <w:rPr>
          <w:rFonts w:eastAsia="Calibri"/>
          <w:b/>
          <w:szCs w:val="22"/>
          <w:lang w:eastAsia="en-US"/>
        </w:rPr>
        <w:t>egistruotoja</w:t>
      </w:r>
      <w:r w:rsidRPr="006C53BC">
        <w:rPr>
          <w:rFonts w:eastAsia="Calibri"/>
          <w:b/>
          <w:szCs w:val="22"/>
          <w:lang w:eastAsia="en-US"/>
        </w:rPr>
        <w:t>s ir gamintojas</w:t>
      </w:r>
    </w:p>
    <w:p w:rsidR="002E7B85" w:rsidRPr="006C53BC" w:rsidRDefault="002E7B85" w:rsidP="002E7B85">
      <w:pPr>
        <w:tabs>
          <w:tab w:val="left" w:pos="567"/>
        </w:tabs>
        <w:rPr>
          <w:rFonts w:eastAsia="Calibri"/>
          <w:szCs w:val="22"/>
          <w:lang w:eastAsia="en-US"/>
        </w:rPr>
      </w:pPr>
    </w:p>
    <w:p w:rsidR="002E7B85" w:rsidRPr="003223CD" w:rsidRDefault="002E7B85" w:rsidP="002E7B85">
      <w:pPr>
        <w:tabs>
          <w:tab w:val="left" w:pos="567"/>
        </w:tabs>
        <w:rPr>
          <w:rFonts w:eastAsia="Calibri"/>
          <w:i/>
        </w:rPr>
      </w:pPr>
      <w:r w:rsidRPr="003223CD">
        <w:rPr>
          <w:rFonts w:eastAsia="Calibri"/>
          <w:i/>
          <w:szCs w:val="22"/>
          <w:lang w:eastAsia="en-US"/>
        </w:rPr>
        <w:t xml:space="preserve">Registruotojas </w:t>
      </w:r>
    </w:p>
    <w:p w:rsidR="002E7B85" w:rsidRPr="006C53BC" w:rsidRDefault="002E7B85" w:rsidP="002E7B85">
      <w:pPr>
        <w:tabs>
          <w:tab w:val="left" w:pos="567"/>
        </w:tabs>
        <w:rPr>
          <w:rFonts w:eastAsia="Calibri"/>
        </w:rPr>
      </w:pPr>
      <w:r w:rsidRPr="006C53BC">
        <w:rPr>
          <w:rFonts w:eastAsia="Calibri"/>
          <w:szCs w:val="22"/>
          <w:lang w:eastAsia="en-US"/>
        </w:rPr>
        <w:t>HEXAL AG</w:t>
      </w:r>
    </w:p>
    <w:p w:rsidR="002E7B85" w:rsidRPr="006C53BC" w:rsidRDefault="002E7B85" w:rsidP="002E7B85">
      <w:pPr>
        <w:tabs>
          <w:tab w:val="left" w:pos="567"/>
        </w:tabs>
        <w:rPr>
          <w:rFonts w:eastAsia="Calibri"/>
          <w:szCs w:val="22"/>
          <w:lang w:eastAsia="en-US"/>
        </w:rPr>
      </w:pPr>
      <w:r w:rsidRPr="006C53BC">
        <w:rPr>
          <w:rFonts w:eastAsia="Calibri"/>
          <w:noProof/>
          <w:szCs w:val="22"/>
          <w:lang w:eastAsia="en-US"/>
        </w:rPr>
        <w:t>Industriestraße</w:t>
      </w:r>
      <w:r w:rsidRPr="006C53BC">
        <w:rPr>
          <w:rFonts w:eastAsia="Calibri"/>
          <w:szCs w:val="22"/>
          <w:lang w:eastAsia="en-US"/>
        </w:rPr>
        <w:t xml:space="preserve"> 25</w:t>
      </w:r>
    </w:p>
    <w:p w:rsidR="002E7B85" w:rsidRPr="006C53BC" w:rsidRDefault="002E7B85" w:rsidP="002E7B85">
      <w:pPr>
        <w:tabs>
          <w:tab w:val="left" w:pos="567"/>
        </w:tabs>
        <w:rPr>
          <w:rFonts w:eastAsia="Calibri"/>
        </w:rPr>
      </w:pPr>
      <w:r w:rsidRPr="006C53BC">
        <w:rPr>
          <w:rFonts w:eastAsia="Calibri"/>
          <w:szCs w:val="22"/>
          <w:lang w:eastAsia="en-US"/>
        </w:rPr>
        <w:t xml:space="preserve">83607 </w:t>
      </w:r>
      <w:proofErr w:type="spellStart"/>
      <w:r w:rsidRPr="006C53BC">
        <w:rPr>
          <w:rFonts w:eastAsia="Calibri"/>
          <w:szCs w:val="22"/>
          <w:lang w:eastAsia="en-US"/>
        </w:rPr>
        <w:t>Holzkirchen</w:t>
      </w:r>
      <w:proofErr w:type="spellEnd"/>
    </w:p>
    <w:p w:rsidR="002E7B85" w:rsidRPr="006C53BC" w:rsidRDefault="002E7B85" w:rsidP="002E7B85">
      <w:pPr>
        <w:tabs>
          <w:tab w:val="left" w:pos="567"/>
        </w:tabs>
        <w:rPr>
          <w:rFonts w:eastAsia="Calibri"/>
        </w:rPr>
      </w:pPr>
      <w:r w:rsidRPr="006C53BC">
        <w:rPr>
          <w:rFonts w:eastAsia="Calibri"/>
          <w:szCs w:val="22"/>
          <w:lang w:eastAsia="en-US"/>
        </w:rPr>
        <w:t xml:space="preserve">Vokietija </w:t>
      </w:r>
    </w:p>
    <w:p w:rsidR="002E7B85" w:rsidRPr="006C53BC" w:rsidRDefault="002E7B85" w:rsidP="002E7B85">
      <w:pPr>
        <w:tabs>
          <w:tab w:val="left" w:pos="567"/>
        </w:tabs>
        <w:rPr>
          <w:rFonts w:eastAsia="Calibri"/>
          <w:szCs w:val="22"/>
          <w:lang w:eastAsia="en-US"/>
        </w:rPr>
      </w:pPr>
    </w:p>
    <w:p w:rsidR="002E7B85" w:rsidRPr="003223CD" w:rsidRDefault="002E7B85" w:rsidP="002E7B85">
      <w:pPr>
        <w:tabs>
          <w:tab w:val="left" w:pos="567"/>
        </w:tabs>
        <w:rPr>
          <w:rFonts w:eastAsia="Calibri"/>
          <w:i/>
        </w:rPr>
      </w:pPr>
      <w:r w:rsidRPr="003223CD">
        <w:rPr>
          <w:rFonts w:eastAsia="Calibri"/>
          <w:i/>
          <w:szCs w:val="22"/>
          <w:lang w:eastAsia="en-US"/>
        </w:rPr>
        <w:t>Gamintoja</w:t>
      </w:r>
      <w:r>
        <w:rPr>
          <w:rFonts w:eastAsia="Calibri"/>
          <w:i/>
          <w:szCs w:val="22"/>
          <w:lang w:eastAsia="en-US"/>
        </w:rPr>
        <w:t>s</w:t>
      </w:r>
    </w:p>
    <w:p w:rsidR="002E7B85" w:rsidRPr="006C53BC" w:rsidRDefault="002E7B85" w:rsidP="002E7B85">
      <w:pPr>
        <w:tabs>
          <w:tab w:val="left" w:pos="567"/>
        </w:tabs>
        <w:rPr>
          <w:rFonts w:eastAsia="Calibri"/>
        </w:rPr>
      </w:pPr>
      <w:proofErr w:type="spellStart"/>
      <w:r w:rsidRPr="006C53BC">
        <w:rPr>
          <w:rFonts w:eastAsia="Calibri"/>
          <w:szCs w:val="22"/>
          <w:lang w:eastAsia="en-US"/>
        </w:rPr>
        <w:t>Salutas</w:t>
      </w:r>
      <w:proofErr w:type="spellEnd"/>
      <w:r w:rsidRPr="006C53BC">
        <w:rPr>
          <w:rFonts w:eastAsia="Calibri"/>
          <w:szCs w:val="22"/>
          <w:lang w:eastAsia="en-US"/>
        </w:rPr>
        <w:t xml:space="preserve"> </w:t>
      </w:r>
      <w:proofErr w:type="spellStart"/>
      <w:r w:rsidRPr="006C53BC">
        <w:rPr>
          <w:rFonts w:eastAsia="Calibri"/>
          <w:szCs w:val="22"/>
          <w:lang w:eastAsia="en-US"/>
        </w:rPr>
        <w:t>Pharma</w:t>
      </w:r>
      <w:proofErr w:type="spellEnd"/>
      <w:r w:rsidRPr="006C53BC">
        <w:rPr>
          <w:rFonts w:eastAsia="Calibri"/>
          <w:szCs w:val="22"/>
          <w:lang w:eastAsia="en-US"/>
        </w:rPr>
        <w:t xml:space="preserve"> </w:t>
      </w:r>
      <w:proofErr w:type="spellStart"/>
      <w:r w:rsidRPr="006C53BC">
        <w:rPr>
          <w:rFonts w:eastAsia="Calibri"/>
          <w:szCs w:val="22"/>
          <w:lang w:eastAsia="en-US"/>
        </w:rPr>
        <w:t>GmbH</w:t>
      </w:r>
      <w:proofErr w:type="spellEnd"/>
    </w:p>
    <w:p w:rsidR="002E7B85" w:rsidRPr="006C53BC" w:rsidRDefault="002E7B85" w:rsidP="002E7B85">
      <w:pPr>
        <w:tabs>
          <w:tab w:val="left" w:pos="567"/>
        </w:tabs>
        <w:rPr>
          <w:rFonts w:eastAsia="Calibri"/>
        </w:rPr>
      </w:pPr>
      <w:proofErr w:type="spellStart"/>
      <w:r w:rsidRPr="006C53BC">
        <w:rPr>
          <w:rFonts w:eastAsia="Calibri"/>
          <w:szCs w:val="22"/>
          <w:lang w:eastAsia="en-US"/>
        </w:rPr>
        <w:t>Otto-von</w:t>
      </w:r>
      <w:proofErr w:type="spellEnd"/>
      <w:r w:rsidRPr="006C53BC">
        <w:rPr>
          <w:rFonts w:eastAsia="Calibri"/>
          <w:szCs w:val="22"/>
          <w:lang w:eastAsia="en-US"/>
        </w:rPr>
        <w:t xml:space="preserve">- </w:t>
      </w:r>
      <w:proofErr w:type="spellStart"/>
      <w:r w:rsidRPr="006C53BC">
        <w:rPr>
          <w:rFonts w:eastAsia="Calibri"/>
          <w:szCs w:val="22"/>
          <w:lang w:eastAsia="en-US"/>
        </w:rPr>
        <w:t>Guericke-Alee</w:t>
      </w:r>
      <w:proofErr w:type="spellEnd"/>
      <w:r w:rsidRPr="006C53BC">
        <w:rPr>
          <w:rFonts w:eastAsia="Calibri"/>
          <w:szCs w:val="22"/>
          <w:lang w:eastAsia="en-US"/>
        </w:rPr>
        <w:t xml:space="preserve"> 1</w:t>
      </w:r>
    </w:p>
    <w:p w:rsidR="002E7B85" w:rsidRPr="006C53BC" w:rsidRDefault="002E7B85" w:rsidP="002E7B85">
      <w:pPr>
        <w:tabs>
          <w:tab w:val="left" w:pos="567"/>
        </w:tabs>
        <w:rPr>
          <w:rFonts w:eastAsia="Calibri"/>
        </w:rPr>
      </w:pPr>
      <w:r w:rsidRPr="006C53BC">
        <w:rPr>
          <w:rFonts w:eastAsia="Calibri"/>
          <w:szCs w:val="22"/>
          <w:lang w:eastAsia="en-US"/>
        </w:rPr>
        <w:t xml:space="preserve">D-39179 </w:t>
      </w:r>
      <w:proofErr w:type="spellStart"/>
      <w:r w:rsidRPr="006C53BC">
        <w:rPr>
          <w:rFonts w:eastAsia="Calibri"/>
          <w:szCs w:val="22"/>
          <w:lang w:eastAsia="en-US"/>
        </w:rPr>
        <w:t>Barleben</w:t>
      </w:r>
      <w:proofErr w:type="spellEnd"/>
    </w:p>
    <w:p w:rsidR="002E7B85" w:rsidRPr="006C53BC" w:rsidRDefault="002E7B85" w:rsidP="002E7B85">
      <w:pPr>
        <w:tabs>
          <w:tab w:val="left" w:pos="567"/>
        </w:tabs>
        <w:rPr>
          <w:rFonts w:eastAsia="Calibri"/>
        </w:rPr>
      </w:pPr>
      <w:r w:rsidRPr="006C53BC">
        <w:rPr>
          <w:rFonts w:eastAsia="Calibri"/>
          <w:szCs w:val="22"/>
          <w:lang w:eastAsia="en-US"/>
        </w:rPr>
        <w:t>Vokietija</w:t>
      </w:r>
    </w:p>
    <w:p w:rsidR="002E7B85" w:rsidRPr="006C53BC" w:rsidRDefault="002E7B85" w:rsidP="002E7B85">
      <w:pPr>
        <w:tabs>
          <w:tab w:val="left" w:pos="567"/>
        </w:tabs>
        <w:rPr>
          <w:rFonts w:eastAsia="Calibri"/>
          <w:szCs w:val="22"/>
          <w:lang w:eastAsia="en-US"/>
        </w:rPr>
      </w:pPr>
    </w:p>
    <w:p w:rsidR="002E7B85" w:rsidRPr="006C53BC" w:rsidRDefault="002E7B85" w:rsidP="002E7B85">
      <w:pPr>
        <w:tabs>
          <w:tab w:val="left" w:pos="567"/>
        </w:tabs>
        <w:rPr>
          <w:rFonts w:eastAsia="Calibri"/>
        </w:rPr>
      </w:pPr>
      <w:proofErr w:type="spellStart"/>
      <w:r w:rsidRPr="006C53BC">
        <w:rPr>
          <w:rFonts w:eastAsia="Calibri"/>
          <w:szCs w:val="22"/>
          <w:lang w:eastAsia="en-US"/>
        </w:rPr>
        <w:t>Lek</w:t>
      </w:r>
      <w:proofErr w:type="spellEnd"/>
      <w:r w:rsidRPr="006C53BC">
        <w:rPr>
          <w:rFonts w:eastAsia="Calibri"/>
          <w:szCs w:val="22"/>
          <w:lang w:eastAsia="en-US"/>
        </w:rPr>
        <w:t xml:space="preserve"> S.A. </w:t>
      </w:r>
    </w:p>
    <w:p w:rsidR="002E7B85" w:rsidRPr="006C53BC" w:rsidRDefault="002E7B85" w:rsidP="002E7B85">
      <w:pPr>
        <w:tabs>
          <w:tab w:val="left" w:pos="567"/>
        </w:tabs>
        <w:rPr>
          <w:rFonts w:eastAsia="Calibri"/>
        </w:rPr>
      </w:pPr>
      <w:r w:rsidRPr="006C53BC">
        <w:rPr>
          <w:rFonts w:eastAsia="Calibri"/>
          <w:szCs w:val="22"/>
          <w:lang w:eastAsia="en-US"/>
        </w:rPr>
        <w:t xml:space="preserve">16, </w:t>
      </w:r>
      <w:proofErr w:type="spellStart"/>
      <w:r w:rsidRPr="006C53BC">
        <w:rPr>
          <w:rFonts w:eastAsia="Calibri"/>
          <w:szCs w:val="22"/>
          <w:lang w:eastAsia="en-US"/>
        </w:rPr>
        <w:t>Podlipie</w:t>
      </w:r>
      <w:proofErr w:type="spellEnd"/>
      <w:r w:rsidRPr="006C53BC">
        <w:rPr>
          <w:rFonts w:eastAsia="Calibri"/>
          <w:szCs w:val="22"/>
          <w:lang w:eastAsia="en-US"/>
        </w:rPr>
        <w:t xml:space="preserve"> Str. </w:t>
      </w:r>
    </w:p>
    <w:p w:rsidR="002E7B85" w:rsidRPr="006C53BC" w:rsidRDefault="002E7B85" w:rsidP="002E7B85">
      <w:pPr>
        <w:tabs>
          <w:tab w:val="left" w:pos="567"/>
        </w:tabs>
        <w:rPr>
          <w:rFonts w:eastAsia="Calibri"/>
        </w:rPr>
      </w:pPr>
      <w:r w:rsidRPr="006C53BC">
        <w:rPr>
          <w:rFonts w:eastAsia="Calibri"/>
          <w:szCs w:val="22"/>
          <w:lang w:eastAsia="en-US"/>
        </w:rPr>
        <w:t xml:space="preserve">95-010 </w:t>
      </w:r>
      <w:proofErr w:type="spellStart"/>
      <w:r w:rsidRPr="006C53BC">
        <w:rPr>
          <w:rFonts w:eastAsia="Calibri"/>
          <w:szCs w:val="22"/>
          <w:lang w:eastAsia="en-US"/>
        </w:rPr>
        <w:t>Stryków</w:t>
      </w:r>
      <w:proofErr w:type="spellEnd"/>
      <w:r w:rsidRPr="006C53BC">
        <w:rPr>
          <w:rFonts w:eastAsia="Calibri"/>
          <w:szCs w:val="22"/>
          <w:lang w:eastAsia="en-US"/>
        </w:rPr>
        <w:t xml:space="preserve"> </w:t>
      </w:r>
    </w:p>
    <w:p w:rsidR="002E7B85" w:rsidRPr="006C53BC" w:rsidRDefault="002E7B85" w:rsidP="002E7B85">
      <w:pPr>
        <w:tabs>
          <w:tab w:val="left" w:pos="567"/>
        </w:tabs>
        <w:rPr>
          <w:rFonts w:eastAsia="Calibri"/>
        </w:rPr>
      </w:pPr>
      <w:r w:rsidRPr="006C53BC">
        <w:rPr>
          <w:rFonts w:eastAsia="Calibri"/>
          <w:szCs w:val="22"/>
          <w:lang w:eastAsia="en-US"/>
        </w:rPr>
        <w:t xml:space="preserve">Lenkija </w:t>
      </w:r>
    </w:p>
    <w:p w:rsidR="002E7B85" w:rsidRPr="006C53BC" w:rsidRDefault="002E7B85" w:rsidP="002E7B85">
      <w:pPr>
        <w:tabs>
          <w:tab w:val="left" w:pos="567"/>
        </w:tabs>
        <w:rPr>
          <w:rFonts w:eastAsia="Calibri"/>
          <w:szCs w:val="22"/>
          <w:lang w:val="es-AR" w:eastAsia="en-US"/>
        </w:rPr>
      </w:pPr>
      <w:r w:rsidRPr="006C53BC">
        <w:rPr>
          <w:rFonts w:eastAsia="Calibri"/>
          <w:szCs w:val="22"/>
          <w:lang w:eastAsia="en-US"/>
        </w:rPr>
        <w:t>s</w:t>
      </w:r>
      <w:r w:rsidRPr="006C53BC">
        <w:rPr>
          <w:rFonts w:eastAsia="Calibri"/>
          <w:szCs w:val="22"/>
          <w:lang w:val="es-AR" w:eastAsia="en-US"/>
        </w:rPr>
        <w:t xml:space="preserve">u </w:t>
      </w:r>
      <w:proofErr w:type="spellStart"/>
      <w:r w:rsidRPr="006C53BC">
        <w:rPr>
          <w:rFonts w:eastAsia="Calibri"/>
          <w:szCs w:val="22"/>
          <w:lang w:val="es-AR" w:eastAsia="en-US"/>
        </w:rPr>
        <w:t>gamybos</w:t>
      </w:r>
      <w:proofErr w:type="spellEnd"/>
      <w:r w:rsidRPr="006C53BC">
        <w:rPr>
          <w:rFonts w:eastAsia="Calibri"/>
          <w:szCs w:val="22"/>
          <w:lang w:val="es-AR" w:eastAsia="en-US"/>
        </w:rPr>
        <w:t xml:space="preserve"> </w:t>
      </w:r>
      <w:proofErr w:type="spellStart"/>
      <w:r w:rsidRPr="006C53BC">
        <w:rPr>
          <w:rFonts w:eastAsia="Calibri"/>
          <w:szCs w:val="22"/>
          <w:lang w:val="es-AR" w:eastAsia="en-US"/>
        </w:rPr>
        <w:t>vieta</w:t>
      </w:r>
      <w:proofErr w:type="spellEnd"/>
      <w:r w:rsidRPr="006C53BC">
        <w:rPr>
          <w:rFonts w:eastAsia="Calibri"/>
          <w:szCs w:val="22"/>
          <w:lang w:val="es-AR" w:eastAsia="en-US"/>
        </w:rPr>
        <w:t xml:space="preserve"> </w:t>
      </w:r>
    </w:p>
    <w:p w:rsidR="002E7B85" w:rsidRPr="006C53BC" w:rsidRDefault="002E7B85" w:rsidP="002E7B85">
      <w:pPr>
        <w:tabs>
          <w:tab w:val="left" w:pos="567"/>
        </w:tabs>
        <w:rPr>
          <w:rFonts w:eastAsia="Calibri"/>
        </w:rPr>
      </w:pPr>
      <w:proofErr w:type="spellStart"/>
      <w:r w:rsidRPr="006C53BC">
        <w:rPr>
          <w:rFonts w:eastAsia="Calibri"/>
          <w:szCs w:val="22"/>
          <w:lang w:eastAsia="en-US"/>
        </w:rPr>
        <w:t>Lek</w:t>
      </w:r>
      <w:proofErr w:type="spellEnd"/>
      <w:r w:rsidRPr="006C53BC">
        <w:rPr>
          <w:rFonts w:eastAsia="Calibri"/>
          <w:szCs w:val="22"/>
          <w:lang w:eastAsia="en-US"/>
        </w:rPr>
        <w:t xml:space="preserve"> S.A. </w:t>
      </w:r>
    </w:p>
    <w:p w:rsidR="002E7B85" w:rsidRPr="006C53BC" w:rsidRDefault="002E7B85" w:rsidP="002E7B85">
      <w:pPr>
        <w:tabs>
          <w:tab w:val="left" w:pos="567"/>
        </w:tabs>
        <w:rPr>
          <w:rFonts w:eastAsia="Calibri"/>
        </w:rPr>
      </w:pPr>
      <w:r w:rsidRPr="006C53BC">
        <w:rPr>
          <w:rFonts w:eastAsia="Calibri"/>
          <w:szCs w:val="22"/>
          <w:lang w:eastAsia="en-US"/>
        </w:rPr>
        <w:t xml:space="preserve">50C, </w:t>
      </w:r>
      <w:proofErr w:type="spellStart"/>
      <w:r w:rsidRPr="006C53BC">
        <w:rPr>
          <w:rFonts w:eastAsia="Calibri"/>
          <w:szCs w:val="22"/>
          <w:lang w:eastAsia="en-US"/>
        </w:rPr>
        <w:t>Domaniewska</w:t>
      </w:r>
      <w:proofErr w:type="spellEnd"/>
      <w:r w:rsidRPr="006C53BC">
        <w:rPr>
          <w:rFonts w:eastAsia="Calibri"/>
          <w:szCs w:val="22"/>
          <w:lang w:eastAsia="en-US"/>
        </w:rPr>
        <w:t xml:space="preserve"> Str. </w:t>
      </w:r>
    </w:p>
    <w:p w:rsidR="002E7B85" w:rsidRPr="006C53BC" w:rsidRDefault="002E7B85" w:rsidP="002E7B85">
      <w:pPr>
        <w:tabs>
          <w:tab w:val="left" w:pos="567"/>
        </w:tabs>
        <w:rPr>
          <w:rFonts w:eastAsia="Calibri"/>
        </w:rPr>
      </w:pPr>
      <w:r w:rsidRPr="006C53BC">
        <w:rPr>
          <w:rFonts w:eastAsia="Calibri"/>
          <w:szCs w:val="22"/>
          <w:lang w:eastAsia="en-US"/>
        </w:rPr>
        <w:t xml:space="preserve">02-672 </w:t>
      </w:r>
      <w:proofErr w:type="spellStart"/>
      <w:r w:rsidRPr="006C53BC">
        <w:rPr>
          <w:rFonts w:eastAsia="Calibri"/>
          <w:szCs w:val="22"/>
          <w:lang w:eastAsia="en-US"/>
        </w:rPr>
        <w:t>Warsaw</w:t>
      </w:r>
      <w:proofErr w:type="spellEnd"/>
      <w:r w:rsidRPr="006C53BC">
        <w:rPr>
          <w:rFonts w:eastAsia="Calibri"/>
          <w:szCs w:val="22"/>
          <w:lang w:eastAsia="en-US"/>
        </w:rPr>
        <w:t xml:space="preserve"> </w:t>
      </w:r>
    </w:p>
    <w:p w:rsidR="002E7B85" w:rsidRPr="006C53BC" w:rsidRDefault="002E7B85" w:rsidP="002E7B85">
      <w:pPr>
        <w:tabs>
          <w:tab w:val="left" w:pos="567"/>
        </w:tabs>
        <w:rPr>
          <w:rFonts w:eastAsia="Calibri"/>
        </w:rPr>
      </w:pPr>
      <w:r w:rsidRPr="006C53BC">
        <w:rPr>
          <w:rFonts w:eastAsia="Calibri"/>
          <w:szCs w:val="22"/>
          <w:lang w:eastAsia="en-US"/>
        </w:rPr>
        <w:t>Lenkija</w:t>
      </w:r>
    </w:p>
    <w:p w:rsidR="002E7B85" w:rsidRPr="006C53BC" w:rsidRDefault="002E7B85" w:rsidP="002E7B85">
      <w:pPr>
        <w:tabs>
          <w:tab w:val="left" w:pos="567"/>
        </w:tabs>
        <w:rPr>
          <w:rFonts w:eastAsia="Calibri"/>
          <w:szCs w:val="22"/>
          <w:lang w:eastAsia="en-US"/>
        </w:rPr>
      </w:pPr>
    </w:p>
    <w:p w:rsidR="002E7B85" w:rsidRPr="006C53BC" w:rsidRDefault="002E7B85" w:rsidP="002E7B85">
      <w:pPr>
        <w:tabs>
          <w:tab w:val="left" w:pos="567"/>
        </w:tabs>
        <w:rPr>
          <w:rFonts w:eastAsia="Calibri"/>
          <w:szCs w:val="22"/>
          <w:lang w:eastAsia="en-US"/>
        </w:rPr>
      </w:pPr>
      <w:proofErr w:type="spellStart"/>
      <w:r w:rsidRPr="006C53BC">
        <w:rPr>
          <w:rFonts w:eastAsia="Calibri"/>
          <w:szCs w:val="22"/>
          <w:lang w:eastAsia="en-US"/>
        </w:rPr>
        <w:t>Lek</w:t>
      </w:r>
      <w:proofErr w:type="spellEnd"/>
      <w:r w:rsidRPr="006C53BC">
        <w:rPr>
          <w:rFonts w:eastAsia="Calibri"/>
          <w:szCs w:val="22"/>
          <w:lang w:eastAsia="en-US"/>
        </w:rPr>
        <w:t xml:space="preserve"> </w:t>
      </w:r>
      <w:proofErr w:type="spellStart"/>
      <w:r w:rsidRPr="006C53BC">
        <w:rPr>
          <w:rFonts w:eastAsia="Calibri"/>
          <w:szCs w:val="22"/>
          <w:lang w:eastAsia="en-US"/>
        </w:rPr>
        <w:t>Pharmaceuticals</w:t>
      </w:r>
      <w:proofErr w:type="spellEnd"/>
      <w:r w:rsidRPr="006C53BC">
        <w:rPr>
          <w:rFonts w:eastAsia="Calibri"/>
          <w:szCs w:val="22"/>
          <w:lang w:eastAsia="en-US"/>
        </w:rPr>
        <w:t xml:space="preserve"> </w:t>
      </w:r>
      <w:proofErr w:type="spellStart"/>
      <w:r w:rsidRPr="006C53BC">
        <w:rPr>
          <w:rFonts w:eastAsia="Calibri"/>
          <w:szCs w:val="22"/>
          <w:lang w:eastAsia="en-US"/>
        </w:rPr>
        <w:t>d.d</w:t>
      </w:r>
      <w:proofErr w:type="spellEnd"/>
      <w:r w:rsidRPr="006C53BC">
        <w:rPr>
          <w:rFonts w:eastAsia="Calibri"/>
          <w:szCs w:val="22"/>
          <w:lang w:eastAsia="en-US"/>
        </w:rPr>
        <w:t>.</w:t>
      </w:r>
    </w:p>
    <w:p w:rsidR="002E7B85" w:rsidRPr="006C53BC" w:rsidRDefault="002E7B85" w:rsidP="002E7B85">
      <w:pPr>
        <w:tabs>
          <w:tab w:val="left" w:pos="567"/>
        </w:tabs>
        <w:rPr>
          <w:rFonts w:eastAsia="Calibri"/>
          <w:szCs w:val="22"/>
          <w:lang w:eastAsia="en-US"/>
        </w:rPr>
      </w:pPr>
      <w:proofErr w:type="spellStart"/>
      <w:r w:rsidRPr="006C53BC">
        <w:rPr>
          <w:rFonts w:eastAsia="Calibri"/>
          <w:szCs w:val="22"/>
          <w:lang w:eastAsia="en-US"/>
        </w:rPr>
        <w:t>Verovškova</w:t>
      </w:r>
      <w:proofErr w:type="spellEnd"/>
      <w:r w:rsidRPr="006C53BC">
        <w:rPr>
          <w:rFonts w:eastAsia="Calibri"/>
          <w:szCs w:val="22"/>
          <w:lang w:eastAsia="en-US"/>
        </w:rPr>
        <w:t xml:space="preserve"> 57</w:t>
      </w:r>
    </w:p>
    <w:p w:rsidR="002E7B85" w:rsidRPr="006C53BC" w:rsidRDefault="002E7B85" w:rsidP="002E7B85">
      <w:pPr>
        <w:tabs>
          <w:tab w:val="left" w:pos="567"/>
        </w:tabs>
        <w:rPr>
          <w:rFonts w:eastAsia="Calibri"/>
          <w:szCs w:val="22"/>
          <w:lang w:eastAsia="en-US"/>
        </w:rPr>
      </w:pPr>
      <w:r w:rsidRPr="006C53BC">
        <w:rPr>
          <w:rFonts w:eastAsia="Calibri"/>
          <w:szCs w:val="22"/>
          <w:lang w:eastAsia="en-US"/>
        </w:rPr>
        <w:t xml:space="preserve">1526 </w:t>
      </w:r>
      <w:proofErr w:type="spellStart"/>
      <w:r w:rsidRPr="006C53BC">
        <w:rPr>
          <w:rFonts w:eastAsia="Calibri"/>
          <w:szCs w:val="22"/>
          <w:lang w:eastAsia="en-US"/>
        </w:rPr>
        <w:t>Ljubljana</w:t>
      </w:r>
      <w:proofErr w:type="spellEnd"/>
    </w:p>
    <w:p w:rsidR="002E7B85" w:rsidRPr="006C53BC" w:rsidRDefault="002E7B85" w:rsidP="002E7B85">
      <w:pPr>
        <w:tabs>
          <w:tab w:val="left" w:pos="567"/>
        </w:tabs>
        <w:rPr>
          <w:rFonts w:eastAsia="Calibri"/>
          <w:szCs w:val="22"/>
          <w:lang w:eastAsia="en-US"/>
        </w:rPr>
      </w:pPr>
      <w:r w:rsidRPr="006C53BC">
        <w:rPr>
          <w:rFonts w:eastAsia="Calibri"/>
          <w:szCs w:val="22"/>
          <w:lang w:eastAsia="en-US"/>
        </w:rPr>
        <w:t>Slovėnija</w:t>
      </w:r>
    </w:p>
    <w:p w:rsidR="002E7B85" w:rsidRPr="006C53BC" w:rsidRDefault="002E7B85" w:rsidP="002E7B85">
      <w:pPr>
        <w:tabs>
          <w:tab w:val="left" w:pos="567"/>
        </w:tabs>
        <w:rPr>
          <w:rFonts w:eastAsia="Calibri"/>
          <w:szCs w:val="22"/>
          <w:lang w:eastAsia="en-US"/>
        </w:rPr>
      </w:pPr>
    </w:p>
    <w:p w:rsidR="002E7B85" w:rsidRPr="006C53BC" w:rsidRDefault="002E7B85" w:rsidP="002E7B85">
      <w:pPr>
        <w:tabs>
          <w:tab w:val="left" w:pos="567"/>
        </w:tabs>
        <w:rPr>
          <w:rFonts w:eastAsia="Calibri"/>
        </w:rPr>
      </w:pPr>
      <w:r w:rsidRPr="006C53BC">
        <w:rPr>
          <w:rFonts w:eastAsia="Calibri"/>
          <w:szCs w:val="22"/>
          <w:lang w:eastAsia="en-US"/>
        </w:rPr>
        <w:t xml:space="preserve">Jeigu apie šį vaistą norite sužinoti daugiau, kreipkitės į vietinį </w:t>
      </w:r>
      <w:r w:rsidRPr="008A457C">
        <w:rPr>
          <w:rFonts w:eastAsia="Calibri"/>
          <w:szCs w:val="22"/>
          <w:lang w:eastAsia="en-US"/>
        </w:rPr>
        <w:t>registruotojo atstovą</w:t>
      </w:r>
      <w:r w:rsidRPr="006C53BC">
        <w:rPr>
          <w:rFonts w:eastAsia="Calibri"/>
          <w:szCs w:val="22"/>
          <w:lang w:eastAsia="en-US"/>
        </w:rPr>
        <w:t>:</w:t>
      </w:r>
    </w:p>
    <w:p w:rsidR="002E7B85" w:rsidRDefault="002E7B85" w:rsidP="002E7B85">
      <w:pPr>
        <w:tabs>
          <w:tab w:val="left" w:pos="567"/>
        </w:tabs>
        <w:jc w:val="both"/>
        <w:rPr>
          <w:rFonts w:eastAsia="Calibri"/>
          <w:szCs w:val="22"/>
          <w:lang w:eastAsia="en-US"/>
        </w:rPr>
      </w:pPr>
    </w:p>
    <w:p w:rsidR="002E7B85" w:rsidRPr="006C53BC" w:rsidRDefault="002E7B85" w:rsidP="002E7B85">
      <w:pPr>
        <w:tabs>
          <w:tab w:val="left" w:pos="567"/>
        </w:tabs>
        <w:jc w:val="both"/>
        <w:rPr>
          <w:rFonts w:eastAsia="Calibri"/>
        </w:rPr>
      </w:pPr>
      <w:proofErr w:type="spellStart"/>
      <w:r w:rsidRPr="006C53BC">
        <w:rPr>
          <w:rFonts w:eastAsia="Calibri"/>
          <w:szCs w:val="22"/>
          <w:lang w:eastAsia="en-US"/>
        </w:rPr>
        <w:t>Sandoz</w:t>
      </w:r>
      <w:proofErr w:type="spellEnd"/>
      <w:r w:rsidRPr="006C53BC">
        <w:rPr>
          <w:rFonts w:eastAsia="Calibri"/>
          <w:szCs w:val="22"/>
          <w:lang w:eastAsia="en-US"/>
        </w:rPr>
        <w:t xml:space="preserve"> </w:t>
      </w:r>
      <w:proofErr w:type="spellStart"/>
      <w:r w:rsidRPr="006C53BC">
        <w:rPr>
          <w:rFonts w:eastAsia="Calibri"/>
          <w:szCs w:val="22"/>
          <w:lang w:eastAsia="en-US"/>
        </w:rPr>
        <w:t>Pharmaceuticals</w:t>
      </w:r>
      <w:proofErr w:type="spellEnd"/>
      <w:r w:rsidRPr="006C53BC">
        <w:rPr>
          <w:rFonts w:eastAsia="Calibri"/>
          <w:szCs w:val="22"/>
          <w:lang w:eastAsia="en-US"/>
        </w:rPr>
        <w:t xml:space="preserve"> </w:t>
      </w:r>
      <w:proofErr w:type="spellStart"/>
      <w:r w:rsidRPr="006C53BC">
        <w:rPr>
          <w:rFonts w:eastAsia="Calibri"/>
          <w:szCs w:val="22"/>
          <w:lang w:eastAsia="en-US"/>
        </w:rPr>
        <w:t>d.d</w:t>
      </w:r>
      <w:proofErr w:type="spellEnd"/>
      <w:r w:rsidRPr="006C53BC">
        <w:rPr>
          <w:rFonts w:eastAsia="Calibri"/>
          <w:szCs w:val="22"/>
          <w:lang w:eastAsia="en-US"/>
        </w:rPr>
        <w:t>. filialas</w:t>
      </w:r>
    </w:p>
    <w:p w:rsidR="002E7B85" w:rsidRPr="006C53BC" w:rsidRDefault="002E7B85" w:rsidP="002E7B85">
      <w:pPr>
        <w:tabs>
          <w:tab w:val="left" w:pos="567"/>
        </w:tabs>
        <w:jc w:val="both"/>
        <w:rPr>
          <w:rFonts w:eastAsia="Calibri"/>
        </w:rPr>
      </w:pPr>
      <w:r w:rsidRPr="006C53BC">
        <w:rPr>
          <w:rFonts w:eastAsia="Calibri"/>
          <w:szCs w:val="22"/>
          <w:lang w:eastAsia="en-US"/>
        </w:rPr>
        <w:t>Tel. +370 5 2636 037</w:t>
      </w:r>
    </w:p>
    <w:p w:rsidR="002E7B85" w:rsidRPr="006C53BC" w:rsidRDefault="002E7B85" w:rsidP="002E7B85">
      <w:pPr>
        <w:tabs>
          <w:tab w:val="left" w:pos="567"/>
        </w:tabs>
        <w:rPr>
          <w:rFonts w:eastAsia="Calibri"/>
          <w:szCs w:val="22"/>
          <w:lang w:eastAsia="en-US"/>
        </w:rPr>
      </w:pPr>
    </w:p>
    <w:p w:rsidR="002E7B85" w:rsidRPr="006C53BC" w:rsidRDefault="002E7B85" w:rsidP="002E7B85">
      <w:pPr>
        <w:keepNext/>
        <w:tabs>
          <w:tab w:val="left" w:pos="567"/>
        </w:tabs>
        <w:outlineLvl w:val="1"/>
        <w:rPr>
          <w:rFonts w:eastAsia="Calibri"/>
          <w:b/>
          <w:szCs w:val="22"/>
          <w:lang w:eastAsia="en-US"/>
        </w:rPr>
      </w:pPr>
      <w:r w:rsidRPr="006C53BC">
        <w:rPr>
          <w:rFonts w:eastAsia="Calibri"/>
          <w:b/>
          <w:szCs w:val="22"/>
          <w:lang w:eastAsia="en-US"/>
        </w:rPr>
        <w:t xml:space="preserve">Šis pakuotės lapelis paskutinį kartą peržiūrėtas </w:t>
      </w:r>
      <w:r>
        <w:rPr>
          <w:rFonts w:eastAsia="Calibri"/>
          <w:b/>
          <w:szCs w:val="22"/>
          <w:lang w:eastAsia="en-US"/>
        </w:rPr>
        <w:t>2025-03-05.</w:t>
      </w:r>
    </w:p>
    <w:p w:rsidR="002E7B85" w:rsidRPr="006C53BC" w:rsidRDefault="002E7B85" w:rsidP="002E7B85">
      <w:pPr>
        <w:tabs>
          <w:tab w:val="left" w:pos="567"/>
        </w:tabs>
        <w:rPr>
          <w:rFonts w:eastAsia="Calibri"/>
          <w:b/>
          <w:szCs w:val="22"/>
          <w:lang w:eastAsia="en-US"/>
        </w:rPr>
      </w:pPr>
    </w:p>
    <w:p w:rsidR="002E7B85" w:rsidRPr="006C53BC" w:rsidRDefault="002E7B85" w:rsidP="002E7B85">
      <w:pPr>
        <w:tabs>
          <w:tab w:val="left" w:pos="567"/>
        </w:tabs>
        <w:rPr>
          <w:rFonts w:eastAsia="Calibri"/>
        </w:rPr>
      </w:pPr>
      <w:r w:rsidRPr="006C53BC">
        <w:rPr>
          <w:rFonts w:eastAsia="Calibri"/>
          <w:szCs w:val="22"/>
          <w:lang w:eastAsia="en-US"/>
        </w:rPr>
        <w:t xml:space="preserve">Išsami informacija apie šį vaistą pateikiama Valstybinės vaistų kontrolės tarnybos prie Lietuvos Respublikos sveikatos apsaugos ministerijos tinklalapyje </w:t>
      </w:r>
      <w:hyperlink r:id="rId6" w:history="1">
        <w:r w:rsidRPr="00701C62">
          <w:rPr>
            <w:rStyle w:val="Hipersaitas"/>
            <w:rFonts w:eastAsia="Calibri"/>
            <w:szCs w:val="22"/>
            <w:lang w:eastAsia="en-US"/>
          </w:rPr>
          <w:t>https://vvkt.lrv.lt/lt/</w:t>
        </w:r>
      </w:hyperlink>
      <w:r>
        <w:rPr>
          <w:rFonts w:eastAsia="Calibri"/>
          <w:szCs w:val="22"/>
          <w:lang w:eastAsia="en-US"/>
        </w:rPr>
        <w:t xml:space="preserve"> </w:t>
      </w:r>
      <w:r w:rsidRPr="007F6FF6">
        <w:rPr>
          <w:rFonts w:eastAsia="Calibri"/>
          <w:szCs w:val="22"/>
          <w:lang w:eastAsia="en-US"/>
        </w:rPr>
        <w:t xml:space="preserve"> </w:t>
      </w:r>
      <w:r>
        <w:rPr>
          <w:rFonts w:eastAsia="Calibri"/>
          <w:szCs w:val="22"/>
          <w:lang w:eastAsia="en-US"/>
        </w:rPr>
        <w:t xml:space="preserve"> </w:t>
      </w:r>
    </w:p>
    <w:p w:rsidR="00BA6577" w:rsidRDefault="00BA6577">
      <w:bookmarkStart w:id="12" w:name="_GoBack"/>
      <w:bookmarkEnd w:id="1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92450"/>
    <w:multiLevelType w:val="hybridMultilevel"/>
    <w:tmpl w:val="86BA32C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C653D27"/>
    <w:multiLevelType w:val="hybridMultilevel"/>
    <w:tmpl w:val="883CC5B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E533E73"/>
    <w:multiLevelType w:val="hybridMultilevel"/>
    <w:tmpl w:val="26748DA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4A10FF7"/>
    <w:multiLevelType w:val="hybridMultilevel"/>
    <w:tmpl w:val="6FD84482"/>
    <w:lvl w:ilvl="0" w:tplc="67522004">
      <w:start w:val="1"/>
      <w:numFmt w:val="bullet"/>
      <w:lvlText w:val=""/>
      <w:lvlJc w:val="left"/>
      <w:pPr>
        <w:tabs>
          <w:tab w:val="num" w:pos="777"/>
        </w:tabs>
        <w:ind w:left="70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9C1B92"/>
    <w:multiLevelType w:val="hybridMultilevel"/>
    <w:tmpl w:val="D0C00AE4"/>
    <w:lvl w:ilvl="0" w:tplc="04270001">
      <w:start w:val="1"/>
      <w:numFmt w:val="bullet"/>
      <w:lvlText w:val=""/>
      <w:lvlJc w:val="left"/>
      <w:pPr>
        <w:tabs>
          <w:tab w:val="num" w:pos="360"/>
        </w:tabs>
        <w:ind w:left="284" w:hanging="284"/>
      </w:pPr>
      <w:rPr>
        <w:rFonts w:ascii="Symbol" w:hAnsi="Symbol" w:hint="default"/>
      </w:rPr>
    </w:lvl>
    <w:lvl w:ilvl="1" w:tplc="04270003" w:tentative="1">
      <w:start w:val="1"/>
      <w:numFmt w:val="bullet"/>
      <w:lvlText w:val="o"/>
      <w:lvlJc w:val="left"/>
      <w:pPr>
        <w:ind w:left="1023" w:hanging="360"/>
      </w:pPr>
      <w:rPr>
        <w:rFonts w:ascii="Courier New" w:hAnsi="Courier New" w:cs="Courier New" w:hint="default"/>
      </w:rPr>
    </w:lvl>
    <w:lvl w:ilvl="2" w:tplc="04270005" w:tentative="1">
      <w:start w:val="1"/>
      <w:numFmt w:val="bullet"/>
      <w:lvlText w:val=""/>
      <w:lvlJc w:val="left"/>
      <w:pPr>
        <w:ind w:left="1743" w:hanging="360"/>
      </w:pPr>
      <w:rPr>
        <w:rFonts w:ascii="Wingdings" w:hAnsi="Wingdings" w:hint="default"/>
      </w:rPr>
    </w:lvl>
    <w:lvl w:ilvl="3" w:tplc="04270001" w:tentative="1">
      <w:start w:val="1"/>
      <w:numFmt w:val="bullet"/>
      <w:lvlText w:val=""/>
      <w:lvlJc w:val="left"/>
      <w:pPr>
        <w:ind w:left="2463" w:hanging="360"/>
      </w:pPr>
      <w:rPr>
        <w:rFonts w:ascii="Symbol" w:hAnsi="Symbol" w:hint="default"/>
      </w:rPr>
    </w:lvl>
    <w:lvl w:ilvl="4" w:tplc="04270003" w:tentative="1">
      <w:start w:val="1"/>
      <w:numFmt w:val="bullet"/>
      <w:lvlText w:val="o"/>
      <w:lvlJc w:val="left"/>
      <w:pPr>
        <w:ind w:left="3183" w:hanging="360"/>
      </w:pPr>
      <w:rPr>
        <w:rFonts w:ascii="Courier New" w:hAnsi="Courier New" w:cs="Courier New" w:hint="default"/>
      </w:rPr>
    </w:lvl>
    <w:lvl w:ilvl="5" w:tplc="04270005" w:tentative="1">
      <w:start w:val="1"/>
      <w:numFmt w:val="bullet"/>
      <w:lvlText w:val=""/>
      <w:lvlJc w:val="left"/>
      <w:pPr>
        <w:ind w:left="3903" w:hanging="360"/>
      </w:pPr>
      <w:rPr>
        <w:rFonts w:ascii="Wingdings" w:hAnsi="Wingdings" w:hint="default"/>
      </w:rPr>
    </w:lvl>
    <w:lvl w:ilvl="6" w:tplc="04270001" w:tentative="1">
      <w:start w:val="1"/>
      <w:numFmt w:val="bullet"/>
      <w:lvlText w:val=""/>
      <w:lvlJc w:val="left"/>
      <w:pPr>
        <w:ind w:left="4623" w:hanging="360"/>
      </w:pPr>
      <w:rPr>
        <w:rFonts w:ascii="Symbol" w:hAnsi="Symbol" w:hint="default"/>
      </w:rPr>
    </w:lvl>
    <w:lvl w:ilvl="7" w:tplc="04270003" w:tentative="1">
      <w:start w:val="1"/>
      <w:numFmt w:val="bullet"/>
      <w:lvlText w:val="o"/>
      <w:lvlJc w:val="left"/>
      <w:pPr>
        <w:ind w:left="5343" w:hanging="360"/>
      </w:pPr>
      <w:rPr>
        <w:rFonts w:ascii="Courier New" w:hAnsi="Courier New" w:cs="Courier New" w:hint="default"/>
      </w:rPr>
    </w:lvl>
    <w:lvl w:ilvl="8" w:tplc="04270005" w:tentative="1">
      <w:start w:val="1"/>
      <w:numFmt w:val="bullet"/>
      <w:lvlText w:val=""/>
      <w:lvlJc w:val="left"/>
      <w:pPr>
        <w:ind w:left="6063" w:hanging="360"/>
      </w:pPr>
      <w:rPr>
        <w:rFonts w:ascii="Wingdings" w:hAnsi="Wingdings" w:hint="default"/>
      </w:rPr>
    </w:lvl>
  </w:abstractNum>
  <w:abstractNum w:abstractNumId="5" w15:restartNumberingAfterBreak="0">
    <w:nsid w:val="22CB0566"/>
    <w:multiLevelType w:val="hybridMultilevel"/>
    <w:tmpl w:val="4BEC2FD8"/>
    <w:lvl w:ilvl="0" w:tplc="FF167F56">
      <w:start w:val="1"/>
      <w:numFmt w:val="bullet"/>
      <w:lvlText w:val=""/>
      <w:lvlJc w:val="left"/>
      <w:pPr>
        <w:tabs>
          <w:tab w:val="num" w:pos="720"/>
        </w:tabs>
        <w:ind w:left="64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180428"/>
    <w:multiLevelType w:val="hybridMultilevel"/>
    <w:tmpl w:val="5E22C8A6"/>
    <w:lvl w:ilvl="0" w:tplc="04270001">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023"/>
        </w:tabs>
        <w:ind w:left="1023" w:hanging="360"/>
      </w:pPr>
      <w:rPr>
        <w:rFonts w:ascii="Courier New" w:hAnsi="Courier New" w:hint="default"/>
      </w:rPr>
    </w:lvl>
    <w:lvl w:ilvl="2" w:tplc="04090005" w:tentative="1">
      <w:start w:val="1"/>
      <w:numFmt w:val="bullet"/>
      <w:lvlText w:val=""/>
      <w:lvlJc w:val="left"/>
      <w:pPr>
        <w:tabs>
          <w:tab w:val="num" w:pos="1743"/>
        </w:tabs>
        <w:ind w:left="1743" w:hanging="360"/>
      </w:pPr>
      <w:rPr>
        <w:rFonts w:ascii="Wingdings" w:hAnsi="Wingdings" w:hint="default"/>
      </w:rPr>
    </w:lvl>
    <w:lvl w:ilvl="3" w:tplc="04090001" w:tentative="1">
      <w:start w:val="1"/>
      <w:numFmt w:val="bullet"/>
      <w:lvlText w:val=""/>
      <w:lvlJc w:val="left"/>
      <w:pPr>
        <w:tabs>
          <w:tab w:val="num" w:pos="2463"/>
        </w:tabs>
        <w:ind w:left="2463" w:hanging="360"/>
      </w:pPr>
      <w:rPr>
        <w:rFonts w:ascii="Symbol" w:hAnsi="Symbol" w:hint="default"/>
      </w:rPr>
    </w:lvl>
    <w:lvl w:ilvl="4" w:tplc="04090003" w:tentative="1">
      <w:start w:val="1"/>
      <w:numFmt w:val="bullet"/>
      <w:lvlText w:val="o"/>
      <w:lvlJc w:val="left"/>
      <w:pPr>
        <w:tabs>
          <w:tab w:val="num" w:pos="3183"/>
        </w:tabs>
        <w:ind w:left="3183" w:hanging="360"/>
      </w:pPr>
      <w:rPr>
        <w:rFonts w:ascii="Courier New" w:hAnsi="Courier New" w:hint="default"/>
      </w:rPr>
    </w:lvl>
    <w:lvl w:ilvl="5" w:tplc="04090005" w:tentative="1">
      <w:start w:val="1"/>
      <w:numFmt w:val="bullet"/>
      <w:lvlText w:val=""/>
      <w:lvlJc w:val="left"/>
      <w:pPr>
        <w:tabs>
          <w:tab w:val="num" w:pos="3903"/>
        </w:tabs>
        <w:ind w:left="3903" w:hanging="360"/>
      </w:pPr>
      <w:rPr>
        <w:rFonts w:ascii="Wingdings" w:hAnsi="Wingdings" w:hint="default"/>
      </w:rPr>
    </w:lvl>
    <w:lvl w:ilvl="6" w:tplc="04090001" w:tentative="1">
      <w:start w:val="1"/>
      <w:numFmt w:val="bullet"/>
      <w:lvlText w:val=""/>
      <w:lvlJc w:val="left"/>
      <w:pPr>
        <w:tabs>
          <w:tab w:val="num" w:pos="4623"/>
        </w:tabs>
        <w:ind w:left="4623" w:hanging="360"/>
      </w:pPr>
      <w:rPr>
        <w:rFonts w:ascii="Symbol" w:hAnsi="Symbol" w:hint="default"/>
      </w:rPr>
    </w:lvl>
    <w:lvl w:ilvl="7" w:tplc="04090003" w:tentative="1">
      <w:start w:val="1"/>
      <w:numFmt w:val="bullet"/>
      <w:lvlText w:val="o"/>
      <w:lvlJc w:val="left"/>
      <w:pPr>
        <w:tabs>
          <w:tab w:val="num" w:pos="5343"/>
        </w:tabs>
        <w:ind w:left="5343" w:hanging="360"/>
      </w:pPr>
      <w:rPr>
        <w:rFonts w:ascii="Courier New" w:hAnsi="Courier New" w:hint="default"/>
      </w:rPr>
    </w:lvl>
    <w:lvl w:ilvl="8" w:tplc="04090005" w:tentative="1">
      <w:start w:val="1"/>
      <w:numFmt w:val="bullet"/>
      <w:lvlText w:val=""/>
      <w:lvlJc w:val="left"/>
      <w:pPr>
        <w:tabs>
          <w:tab w:val="num" w:pos="6063"/>
        </w:tabs>
        <w:ind w:left="6063" w:hanging="360"/>
      </w:pPr>
      <w:rPr>
        <w:rFonts w:ascii="Wingdings" w:hAnsi="Wingdings" w:hint="default"/>
      </w:rPr>
    </w:lvl>
  </w:abstractNum>
  <w:abstractNum w:abstractNumId="7" w15:restartNumberingAfterBreak="0">
    <w:nsid w:val="2B57554B"/>
    <w:multiLevelType w:val="hybridMultilevel"/>
    <w:tmpl w:val="BAACF7E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3B531F14"/>
    <w:multiLevelType w:val="hybridMultilevel"/>
    <w:tmpl w:val="EBE0B51C"/>
    <w:lvl w:ilvl="0" w:tplc="37BEF4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F9027AC"/>
    <w:multiLevelType w:val="hybridMultilevel"/>
    <w:tmpl w:val="700E53B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4571525B"/>
    <w:multiLevelType w:val="hybridMultilevel"/>
    <w:tmpl w:val="4CC0DE9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46D94643"/>
    <w:multiLevelType w:val="hybridMultilevel"/>
    <w:tmpl w:val="831C71F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4A9620CF"/>
    <w:multiLevelType w:val="hybridMultilevel"/>
    <w:tmpl w:val="697C3B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59F7361"/>
    <w:multiLevelType w:val="hybridMultilevel"/>
    <w:tmpl w:val="C1B4C3E8"/>
    <w:lvl w:ilvl="0" w:tplc="105844F0">
      <w:start w:val="1"/>
      <w:numFmt w:val="bullet"/>
      <w:lvlText w:val=""/>
      <w:lvlJc w:val="left"/>
      <w:pPr>
        <w:ind w:left="360" w:hanging="360"/>
      </w:pPr>
      <w:rPr>
        <w:rFonts w:ascii="Symbol" w:hAnsi="Symbol" w:hint="default"/>
      </w:rPr>
    </w:lvl>
    <w:lvl w:ilvl="1" w:tplc="37BEF4AC">
      <w:numFmt w:val="bullet"/>
      <w:lvlText w:val="-"/>
      <w:lvlJc w:val="left"/>
      <w:pPr>
        <w:ind w:left="1080" w:hanging="360"/>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64D634A3"/>
    <w:multiLevelType w:val="hybridMultilevel"/>
    <w:tmpl w:val="30BCFFF2"/>
    <w:lvl w:ilvl="0" w:tplc="2BD00DFC">
      <w:numFmt w:val="bullet"/>
      <w:lvlText w:val="-"/>
      <w:lvlJc w:val="left"/>
      <w:pPr>
        <w:ind w:left="1077" w:hanging="360"/>
      </w:pPr>
      <w:rPr>
        <w:rFonts w:ascii="Times New Roman" w:eastAsia="TimesNew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5" w15:restartNumberingAfterBreak="0">
    <w:nsid w:val="664A60DD"/>
    <w:multiLevelType w:val="hybridMultilevel"/>
    <w:tmpl w:val="99DE7B3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6C315B0B"/>
    <w:multiLevelType w:val="hybridMultilevel"/>
    <w:tmpl w:val="13CA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621415"/>
    <w:multiLevelType w:val="hybridMultilevel"/>
    <w:tmpl w:val="54BACB24"/>
    <w:lvl w:ilvl="0" w:tplc="04270001">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023"/>
        </w:tabs>
        <w:ind w:left="1023" w:hanging="360"/>
      </w:pPr>
      <w:rPr>
        <w:rFonts w:ascii="Courier New" w:hAnsi="Courier New" w:hint="default"/>
      </w:rPr>
    </w:lvl>
    <w:lvl w:ilvl="2" w:tplc="04090005" w:tentative="1">
      <w:start w:val="1"/>
      <w:numFmt w:val="bullet"/>
      <w:lvlText w:val=""/>
      <w:lvlJc w:val="left"/>
      <w:pPr>
        <w:tabs>
          <w:tab w:val="num" w:pos="1743"/>
        </w:tabs>
        <w:ind w:left="1743" w:hanging="360"/>
      </w:pPr>
      <w:rPr>
        <w:rFonts w:ascii="Wingdings" w:hAnsi="Wingdings" w:hint="default"/>
      </w:rPr>
    </w:lvl>
    <w:lvl w:ilvl="3" w:tplc="04090001" w:tentative="1">
      <w:start w:val="1"/>
      <w:numFmt w:val="bullet"/>
      <w:lvlText w:val=""/>
      <w:lvlJc w:val="left"/>
      <w:pPr>
        <w:tabs>
          <w:tab w:val="num" w:pos="2463"/>
        </w:tabs>
        <w:ind w:left="2463" w:hanging="360"/>
      </w:pPr>
      <w:rPr>
        <w:rFonts w:ascii="Symbol" w:hAnsi="Symbol" w:hint="default"/>
      </w:rPr>
    </w:lvl>
    <w:lvl w:ilvl="4" w:tplc="04090003" w:tentative="1">
      <w:start w:val="1"/>
      <w:numFmt w:val="bullet"/>
      <w:lvlText w:val="o"/>
      <w:lvlJc w:val="left"/>
      <w:pPr>
        <w:tabs>
          <w:tab w:val="num" w:pos="3183"/>
        </w:tabs>
        <w:ind w:left="3183" w:hanging="360"/>
      </w:pPr>
      <w:rPr>
        <w:rFonts w:ascii="Courier New" w:hAnsi="Courier New" w:hint="default"/>
      </w:rPr>
    </w:lvl>
    <w:lvl w:ilvl="5" w:tplc="04090005" w:tentative="1">
      <w:start w:val="1"/>
      <w:numFmt w:val="bullet"/>
      <w:lvlText w:val=""/>
      <w:lvlJc w:val="left"/>
      <w:pPr>
        <w:tabs>
          <w:tab w:val="num" w:pos="3903"/>
        </w:tabs>
        <w:ind w:left="3903" w:hanging="360"/>
      </w:pPr>
      <w:rPr>
        <w:rFonts w:ascii="Wingdings" w:hAnsi="Wingdings" w:hint="default"/>
      </w:rPr>
    </w:lvl>
    <w:lvl w:ilvl="6" w:tplc="04090001" w:tentative="1">
      <w:start w:val="1"/>
      <w:numFmt w:val="bullet"/>
      <w:lvlText w:val=""/>
      <w:lvlJc w:val="left"/>
      <w:pPr>
        <w:tabs>
          <w:tab w:val="num" w:pos="4623"/>
        </w:tabs>
        <w:ind w:left="4623" w:hanging="360"/>
      </w:pPr>
      <w:rPr>
        <w:rFonts w:ascii="Symbol" w:hAnsi="Symbol" w:hint="default"/>
      </w:rPr>
    </w:lvl>
    <w:lvl w:ilvl="7" w:tplc="04090003" w:tentative="1">
      <w:start w:val="1"/>
      <w:numFmt w:val="bullet"/>
      <w:lvlText w:val="o"/>
      <w:lvlJc w:val="left"/>
      <w:pPr>
        <w:tabs>
          <w:tab w:val="num" w:pos="5343"/>
        </w:tabs>
        <w:ind w:left="5343" w:hanging="360"/>
      </w:pPr>
      <w:rPr>
        <w:rFonts w:ascii="Courier New" w:hAnsi="Courier New" w:hint="default"/>
      </w:rPr>
    </w:lvl>
    <w:lvl w:ilvl="8" w:tplc="04090005" w:tentative="1">
      <w:start w:val="1"/>
      <w:numFmt w:val="bullet"/>
      <w:lvlText w:val=""/>
      <w:lvlJc w:val="left"/>
      <w:pPr>
        <w:tabs>
          <w:tab w:val="num" w:pos="6063"/>
        </w:tabs>
        <w:ind w:left="6063" w:hanging="360"/>
      </w:pPr>
      <w:rPr>
        <w:rFonts w:ascii="Wingdings" w:hAnsi="Wingdings" w:hint="default"/>
      </w:rPr>
    </w:lvl>
  </w:abstractNum>
  <w:abstractNum w:abstractNumId="18" w15:restartNumberingAfterBreak="0">
    <w:nsid w:val="74DE394E"/>
    <w:multiLevelType w:val="hybridMultilevel"/>
    <w:tmpl w:val="3E940A5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76B54B63"/>
    <w:multiLevelType w:val="hybridMultilevel"/>
    <w:tmpl w:val="C3CAD554"/>
    <w:lvl w:ilvl="0" w:tplc="67522004">
      <w:start w:val="1"/>
      <w:numFmt w:val="bullet"/>
      <w:lvlText w:val=""/>
      <w:lvlJc w:val="left"/>
      <w:pPr>
        <w:tabs>
          <w:tab w:val="num" w:pos="1194"/>
        </w:tabs>
        <w:ind w:left="1118" w:hanging="284"/>
      </w:pPr>
      <w:rPr>
        <w:rFonts w:ascii="Symbol" w:hAnsi="Symbol" w:hint="default"/>
      </w:rPr>
    </w:lvl>
    <w:lvl w:ilvl="1" w:tplc="04090003" w:tentative="1">
      <w:start w:val="1"/>
      <w:numFmt w:val="bullet"/>
      <w:lvlText w:val="o"/>
      <w:lvlJc w:val="left"/>
      <w:pPr>
        <w:tabs>
          <w:tab w:val="num" w:pos="1857"/>
        </w:tabs>
        <w:ind w:left="1857" w:hanging="360"/>
      </w:pPr>
      <w:rPr>
        <w:rFonts w:ascii="Courier New" w:hAnsi="Courier New" w:hint="default"/>
      </w:rPr>
    </w:lvl>
    <w:lvl w:ilvl="2" w:tplc="04090005" w:tentative="1">
      <w:start w:val="1"/>
      <w:numFmt w:val="bullet"/>
      <w:lvlText w:val=""/>
      <w:lvlJc w:val="left"/>
      <w:pPr>
        <w:tabs>
          <w:tab w:val="num" w:pos="2577"/>
        </w:tabs>
        <w:ind w:left="2577" w:hanging="360"/>
      </w:pPr>
      <w:rPr>
        <w:rFonts w:ascii="Wingdings" w:hAnsi="Wingdings" w:hint="default"/>
      </w:rPr>
    </w:lvl>
    <w:lvl w:ilvl="3" w:tplc="04090001" w:tentative="1">
      <w:start w:val="1"/>
      <w:numFmt w:val="bullet"/>
      <w:lvlText w:val=""/>
      <w:lvlJc w:val="left"/>
      <w:pPr>
        <w:tabs>
          <w:tab w:val="num" w:pos="3297"/>
        </w:tabs>
        <w:ind w:left="3297" w:hanging="360"/>
      </w:pPr>
      <w:rPr>
        <w:rFonts w:ascii="Symbol" w:hAnsi="Symbol" w:hint="default"/>
      </w:rPr>
    </w:lvl>
    <w:lvl w:ilvl="4" w:tplc="04090003" w:tentative="1">
      <w:start w:val="1"/>
      <w:numFmt w:val="bullet"/>
      <w:lvlText w:val="o"/>
      <w:lvlJc w:val="left"/>
      <w:pPr>
        <w:tabs>
          <w:tab w:val="num" w:pos="4017"/>
        </w:tabs>
        <w:ind w:left="4017" w:hanging="360"/>
      </w:pPr>
      <w:rPr>
        <w:rFonts w:ascii="Courier New" w:hAnsi="Courier New" w:hint="default"/>
      </w:rPr>
    </w:lvl>
    <w:lvl w:ilvl="5" w:tplc="04090005" w:tentative="1">
      <w:start w:val="1"/>
      <w:numFmt w:val="bullet"/>
      <w:lvlText w:val=""/>
      <w:lvlJc w:val="left"/>
      <w:pPr>
        <w:tabs>
          <w:tab w:val="num" w:pos="4737"/>
        </w:tabs>
        <w:ind w:left="4737" w:hanging="360"/>
      </w:pPr>
      <w:rPr>
        <w:rFonts w:ascii="Wingdings" w:hAnsi="Wingdings" w:hint="default"/>
      </w:rPr>
    </w:lvl>
    <w:lvl w:ilvl="6" w:tplc="04090001" w:tentative="1">
      <w:start w:val="1"/>
      <w:numFmt w:val="bullet"/>
      <w:lvlText w:val=""/>
      <w:lvlJc w:val="left"/>
      <w:pPr>
        <w:tabs>
          <w:tab w:val="num" w:pos="5457"/>
        </w:tabs>
        <w:ind w:left="5457" w:hanging="360"/>
      </w:pPr>
      <w:rPr>
        <w:rFonts w:ascii="Symbol" w:hAnsi="Symbol" w:hint="default"/>
      </w:rPr>
    </w:lvl>
    <w:lvl w:ilvl="7" w:tplc="04090003" w:tentative="1">
      <w:start w:val="1"/>
      <w:numFmt w:val="bullet"/>
      <w:lvlText w:val="o"/>
      <w:lvlJc w:val="left"/>
      <w:pPr>
        <w:tabs>
          <w:tab w:val="num" w:pos="6177"/>
        </w:tabs>
        <w:ind w:left="6177" w:hanging="360"/>
      </w:pPr>
      <w:rPr>
        <w:rFonts w:ascii="Courier New" w:hAnsi="Courier New" w:hint="default"/>
      </w:rPr>
    </w:lvl>
    <w:lvl w:ilvl="8" w:tplc="04090005" w:tentative="1">
      <w:start w:val="1"/>
      <w:numFmt w:val="bullet"/>
      <w:lvlText w:val=""/>
      <w:lvlJc w:val="left"/>
      <w:pPr>
        <w:tabs>
          <w:tab w:val="num" w:pos="6897"/>
        </w:tabs>
        <w:ind w:left="6897" w:hanging="360"/>
      </w:pPr>
      <w:rPr>
        <w:rFonts w:ascii="Wingdings" w:hAnsi="Wingdings" w:hint="default"/>
      </w:rPr>
    </w:lvl>
  </w:abstractNum>
  <w:num w:numId="1">
    <w:abstractNumId w:val="3"/>
  </w:num>
  <w:num w:numId="2">
    <w:abstractNumId w:val="19"/>
  </w:num>
  <w:num w:numId="3">
    <w:abstractNumId w:val="5"/>
  </w:num>
  <w:num w:numId="4">
    <w:abstractNumId w:val="14"/>
  </w:num>
  <w:num w:numId="5">
    <w:abstractNumId w:val="11"/>
  </w:num>
  <w:num w:numId="6">
    <w:abstractNumId w:val="7"/>
  </w:num>
  <w:num w:numId="7">
    <w:abstractNumId w:val="13"/>
  </w:num>
  <w:num w:numId="8">
    <w:abstractNumId w:val="2"/>
  </w:num>
  <w:num w:numId="9">
    <w:abstractNumId w:val="6"/>
  </w:num>
  <w:num w:numId="10">
    <w:abstractNumId w:val="4"/>
  </w:num>
  <w:num w:numId="11">
    <w:abstractNumId w:val="17"/>
  </w:num>
  <w:num w:numId="12">
    <w:abstractNumId w:val="12"/>
  </w:num>
  <w:num w:numId="13">
    <w:abstractNumId w:val="8"/>
  </w:num>
  <w:num w:numId="14">
    <w:abstractNumId w:val="18"/>
  </w:num>
  <w:num w:numId="15">
    <w:abstractNumId w:val="0"/>
  </w:num>
  <w:num w:numId="16">
    <w:abstractNumId w:val="15"/>
  </w:num>
  <w:num w:numId="17">
    <w:abstractNumId w:val="1"/>
  </w:num>
  <w:num w:numId="18">
    <w:abstractNumId w:val="10"/>
  </w:num>
  <w:num w:numId="19">
    <w:abstractNumId w:val="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B85"/>
    <w:rsid w:val="00072F85"/>
    <w:rsid w:val="000A5E72"/>
    <w:rsid w:val="000A7B60"/>
    <w:rsid w:val="00181364"/>
    <w:rsid w:val="002945D9"/>
    <w:rsid w:val="002E7B85"/>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2282F-D67C-4C6F-B984-E9196D51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7B85"/>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E7B85"/>
    <w:rPr>
      <w:color w:val="0000FF"/>
      <w:u w:val="single"/>
    </w:rPr>
  </w:style>
  <w:style w:type="paragraph" w:styleId="Sraopastraipa">
    <w:name w:val="List Paragraph"/>
    <w:basedOn w:val="prastasis"/>
    <w:uiPriority w:val="34"/>
    <w:qFormat/>
    <w:rsid w:val="002E7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10950</Words>
  <Characters>6242</Characters>
  <Application>Microsoft Office Word</Application>
  <DocSecurity>0</DocSecurity>
  <Lines>52</Lines>
  <Paragraphs>34</Paragraphs>
  <ScaleCrop>false</ScaleCrop>
  <HeadingPairs>
    <vt:vector size="4" baseType="variant">
      <vt:variant>
        <vt:lpstr>Pavadinimas</vt:lpstr>
      </vt:variant>
      <vt:variant>
        <vt:i4>1</vt:i4>
      </vt:variant>
      <vt:variant>
        <vt:lpstr>Antraštės</vt:lpstr>
      </vt:variant>
      <vt:variant>
        <vt:i4>11</vt:i4>
      </vt:variant>
    </vt:vector>
  </HeadingPairs>
  <TitlesOfParts>
    <vt:vector size="12" baseType="lpstr">
      <vt:lpstr/>
      <vt:lpstr/>
      <vt:lpstr>Pakuotės lapelis: informacija pacientui</vt:lpstr>
      <vt:lpstr/>
      <vt:lpstr/>
      <vt:lpstr>    1.	Kas yra CarvedilolHEXAL ir kam jis vartojamas</vt:lpstr>
      <vt:lpstr>    2.	Kas žinotina prieš vartojant CarvedilolHEXAL</vt:lpstr>
      <vt:lpstr>    3.	Kaip vartoti CarvedilolHEXAL</vt:lpstr>
      <vt:lpstr>    4.	Galimas šalutinis poveikis</vt:lpstr>
      <vt:lpstr>    5.	Kaip laikyti CarvedilolHEXAL</vt:lpstr>
      <vt:lpstr>    6.	Pakuotės turinys ir kita informacija</vt:lpstr>
      <vt:lpstr>    Šis pakuotės lapelis paskutinį kartą peržiūrėtas 2025-03-05.</vt:lpstr>
    </vt:vector>
  </TitlesOfParts>
  <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2025-03-05T11:07:00Z</dcterms:created>
  <dcterms:modified xsi:type="dcterms:W3CDTF">2025-03-05T11:08:00Z</dcterms:modified>
</cp:coreProperties>
</file>