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2C21C" w14:textId="77777777" w:rsidR="004F501E" w:rsidRPr="00691C49" w:rsidRDefault="004F501E" w:rsidP="004F501E">
      <w:pPr>
        <w:tabs>
          <w:tab w:val="left" w:pos="567"/>
        </w:tabs>
        <w:spacing w:after="0" w:line="240" w:lineRule="auto"/>
        <w:outlineLvl w:val="0"/>
        <w:rPr>
          <w:rFonts w:ascii="Times New Roman" w:hAnsi="Times New Roman" w:cs="Times New Roman"/>
          <w:b/>
          <w:kern w:val="28"/>
          <w:sz w:val="22"/>
          <w:szCs w:val="22"/>
          <w:lang w:val="lt-LT"/>
        </w:rPr>
      </w:pPr>
    </w:p>
    <w:p w14:paraId="201D826B"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2720F8F9"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36FC217A"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019D27EE"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05118A70"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0CF8AE47"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3B42929F"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03FFBA82"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04A2C3A1"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7337A604"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38E8DFF0"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58E3D706"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37BCDD0B"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6378BCFF"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29F75FD9"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1224E02D"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2BB8D7BF"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6D39731B"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5001BFE7"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6E2BECBD"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2625F71D"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1985CF1B" w14:textId="77777777" w:rsidR="004F501E" w:rsidRPr="00A60027" w:rsidRDefault="004F501E" w:rsidP="004F501E">
      <w:pPr>
        <w:tabs>
          <w:tab w:val="left" w:pos="567"/>
        </w:tabs>
        <w:spacing w:after="0" w:line="240" w:lineRule="auto"/>
        <w:outlineLvl w:val="0"/>
        <w:rPr>
          <w:rFonts w:ascii="Times New Roman" w:hAnsi="Times New Roman" w:cs="Times New Roman"/>
          <w:b/>
          <w:kern w:val="28"/>
          <w:sz w:val="22"/>
          <w:szCs w:val="22"/>
        </w:rPr>
      </w:pPr>
    </w:p>
    <w:p w14:paraId="3D6701CC" w14:textId="77777777" w:rsidR="004F501E" w:rsidRPr="00A60027" w:rsidRDefault="004F501E" w:rsidP="004F501E">
      <w:pPr>
        <w:tabs>
          <w:tab w:val="left" w:pos="567"/>
        </w:tabs>
        <w:spacing w:after="0" w:line="240" w:lineRule="auto"/>
        <w:jc w:val="center"/>
        <w:outlineLvl w:val="0"/>
        <w:rPr>
          <w:rFonts w:ascii="Times New Roman" w:hAnsi="Times New Roman" w:cs="Times New Roman"/>
          <w:b/>
          <w:kern w:val="28"/>
          <w:sz w:val="22"/>
          <w:szCs w:val="22"/>
          <w:lang w:val="pt-BR"/>
        </w:rPr>
      </w:pPr>
      <w:r w:rsidRPr="00A60027">
        <w:rPr>
          <w:rFonts w:ascii="Times New Roman" w:hAnsi="Times New Roman" w:cs="Times New Roman"/>
          <w:b/>
          <w:kern w:val="28"/>
          <w:sz w:val="22"/>
          <w:szCs w:val="22"/>
          <w:lang w:val="pt-BR"/>
        </w:rPr>
        <w:t>I PRIEDAS</w:t>
      </w:r>
    </w:p>
    <w:p w14:paraId="33BCB16C" w14:textId="77777777" w:rsidR="004F501E" w:rsidRPr="00A60027" w:rsidRDefault="004F501E" w:rsidP="004F501E">
      <w:pPr>
        <w:tabs>
          <w:tab w:val="left" w:pos="567"/>
        </w:tabs>
        <w:spacing w:after="0" w:line="240" w:lineRule="auto"/>
        <w:jc w:val="center"/>
        <w:outlineLvl w:val="0"/>
        <w:rPr>
          <w:rFonts w:ascii="Times New Roman" w:hAnsi="Times New Roman" w:cs="Times New Roman"/>
          <w:b/>
          <w:kern w:val="28"/>
          <w:sz w:val="22"/>
          <w:szCs w:val="22"/>
          <w:lang w:val="pt-BR"/>
        </w:rPr>
      </w:pPr>
    </w:p>
    <w:p w14:paraId="68EF4C8E" w14:textId="77777777" w:rsidR="004F501E" w:rsidRPr="00A60027" w:rsidRDefault="004F501E" w:rsidP="004F501E">
      <w:pPr>
        <w:tabs>
          <w:tab w:val="left" w:pos="567"/>
        </w:tabs>
        <w:spacing w:after="0" w:line="240" w:lineRule="auto"/>
        <w:jc w:val="center"/>
        <w:outlineLvl w:val="0"/>
        <w:rPr>
          <w:rFonts w:ascii="Times New Roman" w:hAnsi="Times New Roman" w:cs="Times New Roman"/>
          <w:b/>
          <w:kern w:val="28"/>
          <w:sz w:val="22"/>
          <w:szCs w:val="22"/>
          <w:lang w:val="pt-BR"/>
        </w:rPr>
      </w:pPr>
      <w:r w:rsidRPr="00A60027">
        <w:rPr>
          <w:rFonts w:ascii="Times New Roman" w:hAnsi="Times New Roman" w:cs="Times New Roman"/>
          <w:b/>
          <w:kern w:val="28"/>
          <w:sz w:val="22"/>
          <w:szCs w:val="22"/>
          <w:lang w:val="pt-BR"/>
        </w:rPr>
        <w:t>PREPARATO CHARAKTERISTIKŲ SANTRAUKA</w:t>
      </w:r>
    </w:p>
    <w:p w14:paraId="3F58D900" w14:textId="77777777" w:rsidR="004F501E" w:rsidRPr="00A60027" w:rsidRDefault="004F501E" w:rsidP="004F501E">
      <w:pPr>
        <w:tabs>
          <w:tab w:val="left" w:pos="567"/>
        </w:tabs>
        <w:spacing w:after="0" w:line="240" w:lineRule="auto"/>
        <w:jc w:val="center"/>
        <w:outlineLvl w:val="0"/>
        <w:rPr>
          <w:rFonts w:ascii="Times New Roman" w:hAnsi="Times New Roman" w:cs="Times New Roman"/>
          <w:b/>
          <w:kern w:val="28"/>
          <w:sz w:val="22"/>
          <w:szCs w:val="22"/>
          <w:lang w:val="pt-BR"/>
        </w:rPr>
      </w:pPr>
      <w:r w:rsidRPr="00A60027">
        <w:rPr>
          <w:rFonts w:ascii="Times New Roman" w:hAnsi="Times New Roman" w:cs="Times New Roman"/>
          <w:b/>
          <w:kern w:val="28"/>
          <w:sz w:val="22"/>
          <w:szCs w:val="22"/>
          <w:lang w:val="pt-BR"/>
        </w:rPr>
        <w:br w:type="page"/>
      </w:r>
    </w:p>
    <w:p w14:paraId="4E89A0AD" w14:textId="77777777" w:rsidR="004F501E" w:rsidRPr="00A60027"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A60027">
        <w:rPr>
          <w:rFonts w:ascii="Times New Roman" w:hAnsi="Times New Roman" w:cs="Times New Roman"/>
          <w:b/>
          <w:sz w:val="22"/>
          <w:szCs w:val="22"/>
          <w:lang w:val="lt-LT"/>
        </w:rPr>
        <w:lastRenderedPageBreak/>
        <w:t>1.</w:t>
      </w:r>
      <w:r w:rsidRPr="00A60027">
        <w:rPr>
          <w:rFonts w:ascii="Times New Roman" w:hAnsi="Times New Roman" w:cs="Times New Roman"/>
          <w:b/>
          <w:sz w:val="22"/>
          <w:szCs w:val="22"/>
          <w:lang w:val="lt-LT"/>
        </w:rPr>
        <w:tab/>
        <w:t>VAISTINIO PREPARATO PAVADINIMAS</w:t>
      </w:r>
    </w:p>
    <w:p w14:paraId="10E5F839" w14:textId="77777777" w:rsidR="004F501E" w:rsidRPr="00A60027" w:rsidRDefault="004F501E" w:rsidP="004F501E">
      <w:pPr>
        <w:tabs>
          <w:tab w:val="left" w:pos="567"/>
        </w:tabs>
        <w:spacing w:after="0" w:line="240" w:lineRule="auto"/>
        <w:rPr>
          <w:rFonts w:ascii="Times New Roman" w:hAnsi="Times New Roman" w:cs="Times New Roman"/>
          <w:smallCaps/>
          <w:sz w:val="22"/>
          <w:szCs w:val="22"/>
          <w:lang w:val="lt-LT"/>
        </w:rPr>
      </w:pPr>
    </w:p>
    <w:p w14:paraId="61706158"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A60027">
        <w:rPr>
          <w:rFonts w:ascii="Times New Roman" w:hAnsi="Times New Roman" w:cs="Times New Roman"/>
          <w:sz w:val="22"/>
          <w:szCs w:val="22"/>
          <w:lang w:val="lt-LT"/>
        </w:rPr>
        <w:t>Foradil</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Aerolizer</w:t>
      </w:r>
      <w:proofErr w:type="spellEnd"/>
      <w:r w:rsidRPr="00A60027">
        <w:rPr>
          <w:rFonts w:ascii="Times New Roman" w:hAnsi="Times New Roman" w:cs="Times New Roman"/>
          <w:sz w:val="22"/>
          <w:szCs w:val="22"/>
          <w:lang w:val="lt-LT"/>
        </w:rPr>
        <w:t xml:space="preserve"> 12 </w:t>
      </w:r>
      <w:proofErr w:type="spellStart"/>
      <w:r w:rsidRPr="00A60027">
        <w:rPr>
          <w:rFonts w:ascii="Times New Roman" w:hAnsi="Times New Roman" w:cs="Times New Roman"/>
          <w:sz w:val="22"/>
          <w:szCs w:val="22"/>
          <w:lang w:val="lt-LT"/>
        </w:rPr>
        <w:t>mikrogramų</w:t>
      </w:r>
      <w:proofErr w:type="spellEnd"/>
      <w:r w:rsidRPr="00A60027">
        <w:rPr>
          <w:rFonts w:ascii="Times New Roman" w:hAnsi="Times New Roman" w:cs="Times New Roman"/>
          <w:sz w:val="22"/>
          <w:szCs w:val="22"/>
          <w:lang w:val="lt-LT"/>
        </w:rPr>
        <w:t xml:space="preserve"> įkvepiamieji milteliai (kietosios kapsulės) </w:t>
      </w:r>
    </w:p>
    <w:p w14:paraId="2F53677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2DB58C7D"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28DB50BB" w14:textId="77777777" w:rsidR="004F501E" w:rsidRPr="00A60027"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A60027">
        <w:rPr>
          <w:rFonts w:ascii="Times New Roman" w:hAnsi="Times New Roman" w:cs="Times New Roman"/>
          <w:b/>
          <w:sz w:val="22"/>
          <w:szCs w:val="22"/>
          <w:lang w:val="lt-LT"/>
        </w:rPr>
        <w:t>2.</w:t>
      </w:r>
      <w:r w:rsidRPr="00A60027">
        <w:rPr>
          <w:rFonts w:ascii="Times New Roman" w:hAnsi="Times New Roman" w:cs="Times New Roman"/>
          <w:b/>
          <w:sz w:val="22"/>
          <w:szCs w:val="22"/>
          <w:lang w:val="lt-LT"/>
        </w:rPr>
        <w:tab/>
        <w:t>KOKYBINĖ IR KIEKYBINĖ SUDĖTIS</w:t>
      </w:r>
    </w:p>
    <w:p w14:paraId="00B4EE0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381D3394"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Vienoje kapsulėje yra 12 </w:t>
      </w:r>
      <w:proofErr w:type="spellStart"/>
      <w:r w:rsidRPr="00A60027">
        <w:rPr>
          <w:rFonts w:ascii="Times New Roman" w:hAnsi="Times New Roman" w:cs="Times New Roman"/>
          <w:sz w:val="22"/>
          <w:szCs w:val="22"/>
          <w:lang w:val="lt-LT"/>
        </w:rPr>
        <w:t>mikrogramų</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formoterolio</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fumarato</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dihidrato</w:t>
      </w:r>
      <w:proofErr w:type="spellEnd"/>
      <w:r w:rsidRPr="00A60027">
        <w:rPr>
          <w:rFonts w:ascii="Times New Roman" w:hAnsi="Times New Roman" w:cs="Times New Roman"/>
          <w:sz w:val="22"/>
          <w:szCs w:val="22"/>
          <w:lang w:val="lt-LT"/>
        </w:rPr>
        <w:t>.</w:t>
      </w:r>
    </w:p>
    <w:p w14:paraId="535079D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 xml:space="preserve">Pagalbinė medžiaga, kurios poveikis žinomas: laktozė </w:t>
      </w:r>
      <w:proofErr w:type="spellStart"/>
      <w:r w:rsidRPr="00A60027">
        <w:rPr>
          <w:rFonts w:ascii="Times New Roman" w:hAnsi="Times New Roman" w:cs="Times New Roman"/>
          <w:sz w:val="22"/>
          <w:szCs w:val="22"/>
          <w:lang w:val="lt-LT"/>
        </w:rPr>
        <w:t>monohidratas</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q.s</w:t>
      </w:r>
      <w:proofErr w:type="spellEnd"/>
      <w:r w:rsidRPr="00A60027">
        <w:rPr>
          <w:rFonts w:ascii="Times New Roman" w:hAnsi="Times New Roman" w:cs="Times New Roman"/>
          <w:sz w:val="22"/>
          <w:szCs w:val="22"/>
          <w:lang w:val="lt-LT"/>
        </w:rPr>
        <w:t>. iki 25 mg).</w:t>
      </w:r>
    </w:p>
    <w:p w14:paraId="515F7144"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Visos pagalbinės medžiagos išvardytos 6.1 skyriuje.</w:t>
      </w:r>
    </w:p>
    <w:p w14:paraId="55892C1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0A6C9DB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03EBFE0E" w14:textId="77777777" w:rsidR="004F501E" w:rsidRPr="00A60027"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A60027">
        <w:rPr>
          <w:rFonts w:ascii="Times New Roman" w:hAnsi="Times New Roman" w:cs="Times New Roman"/>
          <w:b/>
          <w:sz w:val="22"/>
          <w:szCs w:val="22"/>
          <w:lang w:val="lt-LT"/>
        </w:rPr>
        <w:t>3.</w:t>
      </w:r>
      <w:r w:rsidRPr="00A60027">
        <w:rPr>
          <w:rFonts w:ascii="Times New Roman" w:hAnsi="Times New Roman" w:cs="Times New Roman"/>
          <w:b/>
          <w:sz w:val="22"/>
          <w:szCs w:val="22"/>
          <w:lang w:val="lt-LT"/>
        </w:rPr>
        <w:tab/>
        <w:t>FARMACINĖ FORMA</w:t>
      </w:r>
    </w:p>
    <w:p w14:paraId="0F7E20E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74BFF748"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Įkvepiamieji milteliai (kietosios kapsulės)</w:t>
      </w:r>
    </w:p>
    <w:p w14:paraId="037E710F"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24C3EF25"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3 dydžio bespalvė, skaidri, kieta želatinos kapsulė, kurios vienoje dalyje juodu rašalu pažymėtos raidės „GC“, kitoje – „FXF“.</w:t>
      </w:r>
    </w:p>
    <w:p w14:paraId="0BBA15B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7CE0CF7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578335CF" w14:textId="77777777" w:rsidR="004F501E" w:rsidRPr="00A60027"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A60027">
        <w:rPr>
          <w:rFonts w:ascii="Times New Roman" w:hAnsi="Times New Roman" w:cs="Times New Roman"/>
          <w:b/>
          <w:caps/>
          <w:sz w:val="22"/>
          <w:szCs w:val="22"/>
          <w:lang w:val="lt-LT"/>
        </w:rPr>
        <w:t>4.</w:t>
      </w:r>
      <w:r w:rsidRPr="00A60027">
        <w:rPr>
          <w:rFonts w:ascii="Times New Roman" w:hAnsi="Times New Roman" w:cs="Times New Roman"/>
          <w:b/>
          <w:caps/>
          <w:sz w:val="22"/>
          <w:szCs w:val="22"/>
          <w:lang w:val="lt-LT"/>
        </w:rPr>
        <w:tab/>
      </w:r>
      <w:r w:rsidRPr="00A60027">
        <w:rPr>
          <w:rFonts w:ascii="Times New Roman" w:hAnsi="Times New Roman" w:cs="Times New Roman"/>
          <w:b/>
          <w:sz w:val="22"/>
          <w:szCs w:val="22"/>
          <w:lang w:val="lt-LT"/>
        </w:rPr>
        <w:t>KLINIKINĖ INFORMACIJA</w:t>
      </w:r>
    </w:p>
    <w:p w14:paraId="5FB42788"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1D5D6460" w14:textId="77777777" w:rsidR="004F501E" w:rsidRPr="00A60027"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A60027">
        <w:rPr>
          <w:rFonts w:ascii="Times New Roman" w:hAnsi="Times New Roman" w:cs="Times New Roman"/>
          <w:b/>
          <w:sz w:val="22"/>
          <w:szCs w:val="22"/>
          <w:lang w:val="lt-LT"/>
        </w:rPr>
        <w:t>4.1</w:t>
      </w:r>
      <w:r w:rsidRPr="00A60027">
        <w:rPr>
          <w:rFonts w:ascii="Times New Roman" w:hAnsi="Times New Roman" w:cs="Times New Roman"/>
          <w:b/>
          <w:sz w:val="22"/>
          <w:szCs w:val="22"/>
          <w:lang w:val="lt-LT"/>
        </w:rPr>
        <w:tab/>
        <w:t>Terapinės indikacijos</w:t>
      </w:r>
    </w:p>
    <w:p w14:paraId="22E073C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17C70013" w14:textId="77777777" w:rsidR="004F501E" w:rsidRPr="00A60027" w:rsidRDefault="004F501E" w:rsidP="004F501E">
      <w:pPr>
        <w:numPr>
          <w:ilvl w:val="0"/>
          <w:numId w:val="1"/>
        </w:numPr>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 xml:space="preserve">Bronchų susiaurėjimo profilaktika ir gydymas pacientams, sergantiems bronchine astma, kai vaistinio preparato skiriama kartu su jau vartojamu įkvepiamuoju kortikosteroidu (žr. 4.4 skyrių). </w:t>
      </w:r>
    </w:p>
    <w:p w14:paraId="485A9DC3" w14:textId="77777777" w:rsidR="004F501E" w:rsidRPr="00A60027" w:rsidRDefault="004F501E" w:rsidP="004F501E">
      <w:pPr>
        <w:numPr>
          <w:ilvl w:val="0"/>
          <w:numId w:val="3"/>
        </w:numPr>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Bronchų spazmo, kurį sukelia įkvėpti alergenai, šaltas oras ar fizinis krūvis, profilaktika.</w:t>
      </w:r>
    </w:p>
    <w:p w14:paraId="576318E8" w14:textId="77777777" w:rsidR="004F501E" w:rsidRPr="00A60027" w:rsidRDefault="004F501E" w:rsidP="004F501E">
      <w:pPr>
        <w:numPr>
          <w:ilvl w:val="0"/>
          <w:numId w:val="1"/>
        </w:numPr>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 xml:space="preserve">Bronchų susiaurėjimo profilaktikai ir gydymui pacientams, sergantiems laikina ar nuolatine lėtine obstrukcine plaučių liga (LOPL), įskaitant lėtinį bronchitą ir </w:t>
      </w:r>
      <w:proofErr w:type="spellStart"/>
      <w:r w:rsidRPr="00A60027">
        <w:rPr>
          <w:rFonts w:ascii="Times New Roman" w:hAnsi="Times New Roman" w:cs="Times New Roman"/>
          <w:sz w:val="22"/>
          <w:szCs w:val="22"/>
          <w:lang w:val="lt-LT"/>
        </w:rPr>
        <w:t>emfizemą</w:t>
      </w:r>
      <w:proofErr w:type="spellEnd"/>
      <w:r w:rsidRPr="00A60027">
        <w:rPr>
          <w:rFonts w:ascii="Times New Roman" w:hAnsi="Times New Roman" w:cs="Times New Roman"/>
          <w:sz w:val="22"/>
          <w:szCs w:val="22"/>
          <w:lang w:val="lt-LT"/>
        </w:rPr>
        <w:t xml:space="preserve">. Nustatyta, kad </w:t>
      </w:r>
      <w:proofErr w:type="spellStart"/>
      <w:r w:rsidRPr="00A60027">
        <w:rPr>
          <w:rFonts w:ascii="Times New Roman" w:hAnsi="Times New Roman" w:cs="Times New Roman"/>
          <w:sz w:val="22"/>
          <w:szCs w:val="22"/>
          <w:lang w:val="lt-LT"/>
        </w:rPr>
        <w:t>Foradil</w:t>
      </w:r>
      <w:proofErr w:type="spellEnd"/>
      <w:r w:rsidRPr="00A60027">
        <w:rPr>
          <w:rFonts w:ascii="Times New Roman" w:hAnsi="Times New Roman" w:cs="Times New Roman"/>
          <w:sz w:val="22"/>
          <w:szCs w:val="22"/>
          <w:lang w:val="lt-LT"/>
        </w:rPr>
        <w:t xml:space="preserve"> gerina pacientų, sergančių LOPL, gyvenimo kokybę.</w:t>
      </w:r>
    </w:p>
    <w:p w14:paraId="0FBF58A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3AB9708A" w14:textId="77777777" w:rsidR="004F501E" w:rsidRPr="00A60027"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A60027">
        <w:rPr>
          <w:rFonts w:ascii="Times New Roman" w:hAnsi="Times New Roman" w:cs="Times New Roman"/>
          <w:b/>
          <w:sz w:val="22"/>
          <w:szCs w:val="22"/>
          <w:lang w:val="lt-LT"/>
        </w:rPr>
        <w:t>4.2</w:t>
      </w:r>
      <w:r w:rsidRPr="00A60027">
        <w:rPr>
          <w:rFonts w:ascii="Times New Roman" w:hAnsi="Times New Roman" w:cs="Times New Roman"/>
          <w:b/>
          <w:sz w:val="22"/>
          <w:szCs w:val="22"/>
          <w:lang w:val="lt-LT"/>
        </w:rPr>
        <w:tab/>
        <w:t>Dozavimas ir vartojimo metodas</w:t>
      </w:r>
    </w:p>
    <w:p w14:paraId="771F1E7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7FE1C919"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Vaistinio preparato skiriama įkvėpti suaugusiems žmonėms ir vyresniems kaip 6</w:t>
      </w:r>
      <w:r w:rsidRPr="003C4C19">
        <w:rPr>
          <w:rFonts w:ascii="Times New Roman" w:hAnsi="Times New Roman"/>
          <w:sz w:val="22"/>
          <w:lang w:val="lt-LT"/>
        </w:rPr>
        <w:t> </w:t>
      </w:r>
      <w:r w:rsidRPr="00A60027">
        <w:rPr>
          <w:rFonts w:ascii="Times New Roman" w:hAnsi="Times New Roman" w:cs="Times New Roman"/>
          <w:sz w:val="22"/>
          <w:szCs w:val="22"/>
          <w:lang w:val="lt-LT"/>
        </w:rPr>
        <w:t>metų vaikams.</w:t>
      </w:r>
    </w:p>
    <w:p w14:paraId="13ECB1B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įkvepiamųjų miltelių kapsules reikia vartoti tik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prietaisu, kuris yra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pakuotėje.</w:t>
      </w:r>
    </w:p>
    <w:p w14:paraId="7A6A165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2E7DA2D"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Suaugę žmonės</w:t>
      </w:r>
    </w:p>
    <w:p w14:paraId="23A9D0C8"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Astma</w:t>
      </w:r>
    </w:p>
    <w:p w14:paraId="44BB59B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Reguliariam palaikomajam gydymui reikia įkvėpti du kartus per parą po 1</w:t>
      </w:r>
      <w:r w:rsidRPr="00751EDD">
        <w:rPr>
          <w:rFonts w:ascii="Times New Roman" w:hAnsi="Times New Roman" w:cs="Times New Roman"/>
          <w:sz w:val="22"/>
          <w:szCs w:val="22"/>
          <w:lang w:val="lt-LT"/>
        </w:rPr>
        <w:noBreakHyphen/>
        <w:t>2</w:t>
      </w:r>
      <w:r w:rsidRPr="006D0CF3">
        <w:rPr>
          <w:rFonts w:ascii="Times New Roman" w:hAnsi="Times New Roman"/>
          <w:sz w:val="22"/>
          <w:lang w:val="lt-LT"/>
        </w:rPr>
        <w:t> kapsules (12</w:t>
      </w:r>
      <w:r w:rsidRPr="006D0CF3">
        <w:rPr>
          <w:rFonts w:ascii="Times New Roman" w:hAnsi="Times New Roman"/>
          <w:sz w:val="22"/>
          <w:lang w:val="lt-LT"/>
        </w:rPr>
        <w:noBreakHyphen/>
        <w:t>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reikia skirti tik kartu su jau vartojamu įkvepiamuoju kortikosteroidu.</w:t>
      </w:r>
    </w:p>
    <w:p w14:paraId="626E22F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Didžiausia rekomenduojama palaikomoji dozė – 48 </w:t>
      </w:r>
      <w:proofErr w:type="spellStart"/>
      <w:r w:rsidRPr="00425BCD">
        <w:rPr>
          <w:rFonts w:ascii="Times New Roman" w:hAnsi="Times New Roman" w:cs="Times New Roman"/>
          <w:sz w:val="22"/>
          <w:szCs w:val="22"/>
          <w:lang w:val="lt-LT"/>
        </w:rPr>
        <w:t>mikrogramai</w:t>
      </w:r>
      <w:proofErr w:type="spellEnd"/>
      <w:r w:rsidRPr="00425BCD">
        <w:rPr>
          <w:rFonts w:ascii="Times New Roman" w:hAnsi="Times New Roman" w:cs="Times New Roman"/>
          <w:sz w:val="22"/>
          <w:szCs w:val="22"/>
          <w:lang w:val="lt-LT"/>
        </w:rPr>
        <w:t xml:space="preserve"> per parą.</w:t>
      </w:r>
    </w:p>
    <w:p w14:paraId="363F406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Prireikus, įprastiniams simptomams lengvinti papildomai per parą galima įkvėpti dar 1</w:t>
      </w:r>
      <w:r w:rsidRPr="00751EDD">
        <w:rPr>
          <w:rFonts w:ascii="Times New Roman" w:hAnsi="Times New Roman" w:cs="Times New Roman"/>
          <w:sz w:val="22"/>
          <w:szCs w:val="22"/>
          <w:lang w:val="lt-LT"/>
        </w:rPr>
        <w:noBreakHyphen/>
        <w:t>2</w:t>
      </w:r>
      <w:r w:rsidRPr="006D0CF3">
        <w:rPr>
          <w:rFonts w:ascii="Times New Roman" w:hAnsi="Times New Roman"/>
          <w:sz w:val="22"/>
          <w:lang w:val="lt-LT"/>
        </w:rPr>
        <w:t> kapsules, jeigu suvartota dozė neviršys didžiausios rekomenduojamos 48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paros dozės. Jei papildomai vaistinio preparato reikia vartoti dažniau negu retkarčiais, t. y. dažniau negu dvi dienas per savaitę, reikia kreiptis į gydytoją, kuris iš naujo nustatys gydymą, nes vaistinio preparato poreikio padidėjimas gali rodyti sveikatos būklės pablogėjimą.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negalima vartoti ūminiams astmos priepuolio simptomams palengvinti. Jei prasidėjo ūminis priepuolis, reikia vartoti trumpo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agonistą</w:t>
      </w:r>
      <w:proofErr w:type="spellEnd"/>
      <w:r w:rsidRPr="006D0CF3">
        <w:rPr>
          <w:rFonts w:ascii="Times New Roman" w:hAnsi="Times New Roman"/>
          <w:sz w:val="22"/>
          <w:lang w:val="lt-LT"/>
        </w:rPr>
        <w:t xml:space="preserve"> (žr. 4.4 skyrių).</w:t>
      </w:r>
    </w:p>
    <w:p w14:paraId="3395B85C" w14:textId="77777777" w:rsidR="004F501E" w:rsidRPr="00425BCD" w:rsidRDefault="004F501E" w:rsidP="004F501E">
      <w:pPr>
        <w:tabs>
          <w:tab w:val="left" w:pos="567"/>
        </w:tabs>
        <w:spacing w:after="0" w:line="240" w:lineRule="auto"/>
        <w:rPr>
          <w:rFonts w:ascii="Times New Roman" w:hAnsi="Times New Roman" w:cs="Times New Roman"/>
          <w:b/>
          <w:sz w:val="22"/>
          <w:szCs w:val="22"/>
          <w:lang w:val="lt-LT"/>
        </w:rPr>
      </w:pPr>
    </w:p>
    <w:p w14:paraId="11CE6336"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Fizinio krūvio ar neišvengiamos žinomo alergeno ekspozicijos sukelto bronchų spazmo profilaktika</w:t>
      </w:r>
    </w:p>
    <w:p w14:paraId="35C0D48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Mažiausiai 15 minučių prieš numatomą fizinį krūvį ar alergeno ekspoziciją reikia įkvėpti vieną kapsulę (12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Pacientams, kuriems buvo pasireiškęs sunkus </w:t>
      </w:r>
      <w:proofErr w:type="spellStart"/>
      <w:r w:rsidRPr="00751EDD">
        <w:rPr>
          <w:rFonts w:ascii="Times New Roman" w:hAnsi="Times New Roman" w:cs="Times New Roman"/>
          <w:sz w:val="22"/>
          <w:szCs w:val="22"/>
          <w:lang w:val="lt-LT"/>
        </w:rPr>
        <w:t>bronchospazmas</w:t>
      </w:r>
      <w:proofErr w:type="spellEnd"/>
      <w:r w:rsidRPr="00751EDD">
        <w:rPr>
          <w:rFonts w:ascii="Times New Roman" w:hAnsi="Times New Roman" w:cs="Times New Roman"/>
          <w:sz w:val="22"/>
          <w:szCs w:val="22"/>
          <w:lang w:val="lt-LT"/>
        </w:rPr>
        <w:t>, profilaktiškai gali prireikti 2 kapsulių (24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w:t>
      </w:r>
    </w:p>
    <w:p w14:paraId="41A60494" w14:textId="77777777" w:rsidR="004F501E" w:rsidRPr="00751EDD" w:rsidRDefault="004F501E" w:rsidP="004F501E">
      <w:pPr>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lastRenderedPageBreak/>
        <w:t>Foradil</w:t>
      </w:r>
      <w:proofErr w:type="spellEnd"/>
      <w:r w:rsidRPr="00751EDD">
        <w:rPr>
          <w:rFonts w:ascii="Times New Roman" w:hAnsi="Times New Roman" w:cs="Times New Roman"/>
          <w:sz w:val="22"/>
          <w:szCs w:val="22"/>
          <w:lang w:val="lt-LT"/>
        </w:rPr>
        <w:t xml:space="preserve"> vartojimas fizinio krūvio ar neišvengiamos žinomo alergeno ekspozicijos sukelto bronchų spazmo profilaktikai nuolatine astma sergantiems pacientams gali būti kliniškai reikalingas, tačiau astma taip pat turi būti gydoma įkvepiamuoju kortikosteroidu.</w:t>
      </w:r>
    </w:p>
    <w:p w14:paraId="190A6AD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FB0D7F3"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Lėtinė obstrukcinė plaučių liga</w:t>
      </w:r>
    </w:p>
    <w:p w14:paraId="7E59611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Reguliariam palaikomajam gydymui reikia įkvėpti du kartus per parą po 1</w:t>
      </w:r>
      <w:r w:rsidRPr="00751EDD">
        <w:rPr>
          <w:rFonts w:ascii="Times New Roman" w:hAnsi="Times New Roman" w:cs="Times New Roman"/>
          <w:sz w:val="22"/>
          <w:szCs w:val="22"/>
          <w:lang w:val="lt-LT"/>
        </w:rPr>
        <w:noBreakHyphen/>
        <w:t>2</w:t>
      </w:r>
      <w:r w:rsidRPr="006D0CF3">
        <w:rPr>
          <w:rFonts w:ascii="Times New Roman" w:hAnsi="Times New Roman"/>
          <w:sz w:val="22"/>
          <w:lang w:val="lt-LT"/>
        </w:rPr>
        <w:t> kapsules (12</w:t>
      </w:r>
      <w:r w:rsidRPr="006D0CF3">
        <w:rPr>
          <w:rFonts w:ascii="Times New Roman" w:hAnsi="Times New Roman"/>
          <w:sz w:val="22"/>
          <w:lang w:val="lt-LT"/>
        </w:rPr>
        <w:noBreakHyphen/>
        <w:t>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w:t>
      </w:r>
    </w:p>
    <w:p w14:paraId="45ED903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 </w:t>
      </w:r>
    </w:p>
    <w:p w14:paraId="45C22296" w14:textId="21936D5E"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Ypatingos pacientų populiacijos</w:t>
      </w:r>
    </w:p>
    <w:p w14:paraId="43B5AC7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BA5E7C9"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Vaikų populiacija</w:t>
      </w:r>
    </w:p>
    <w:p w14:paraId="16B9D759"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 xml:space="preserve">6 metų arba vyresni vaikai </w:t>
      </w:r>
    </w:p>
    <w:p w14:paraId="72873630"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Astma</w:t>
      </w:r>
    </w:p>
    <w:p w14:paraId="4836CCDE" w14:textId="77777777" w:rsidR="004F501E" w:rsidRPr="00A60027"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Reguliariam palaikomajam gydymui reikia įkvėpti du kartus per parą po 1</w:t>
      </w:r>
      <w:r w:rsidRPr="006D0CF3">
        <w:rPr>
          <w:rFonts w:ascii="Times New Roman" w:hAnsi="Times New Roman"/>
          <w:sz w:val="22"/>
          <w:lang w:val="lt-LT"/>
        </w:rPr>
        <w:t> kapsulę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reikia skirti tik kartu su jau vartojamu įkvepiamuoju kortikosteroidu.</w:t>
      </w:r>
    </w:p>
    <w:p w14:paraId="795E3D2F"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6</w:t>
      </w:r>
      <w:r w:rsidRPr="00425BCD">
        <w:rPr>
          <w:rFonts w:ascii="Times New Roman" w:hAnsi="Times New Roman" w:cs="Times New Roman"/>
          <w:sz w:val="22"/>
          <w:szCs w:val="22"/>
          <w:lang w:val="lt-LT"/>
        </w:rPr>
        <w:noBreakHyphen/>
        <w:t xml:space="preserve">12 metų vaikams rekomenduojama skirti gydymą sudėtiniu </w:t>
      </w:r>
      <w:r w:rsidRPr="006D0CF3">
        <w:rPr>
          <w:rFonts w:ascii="Times New Roman" w:hAnsi="Times New Roman"/>
          <w:sz w:val="22"/>
          <w:lang w:val="lt-LT"/>
        </w:rPr>
        <w:t>vaistiniu preparatu, kurio sudėtyje yra įkvepiamojo kortikosteroido ir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agonisto</w:t>
      </w:r>
      <w:proofErr w:type="spellEnd"/>
      <w:r w:rsidRPr="006D0CF3">
        <w:rPr>
          <w:rFonts w:ascii="Times New Roman" w:hAnsi="Times New Roman"/>
          <w:sz w:val="22"/>
          <w:lang w:val="lt-LT"/>
        </w:rPr>
        <w:t>, išskyrus tuos atvejus, kai būtina skirti atskirus įkvepiamojo kortikosteroido ir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agonisto</w:t>
      </w:r>
      <w:proofErr w:type="spellEnd"/>
      <w:r w:rsidRPr="006D0CF3">
        <w:rPr>
          <w:rFonts w:ascii="Times New Roman" w:hAnsi="Times New Roman"/>
          <w:sz w:val="22"/>
          <w:lang w:val="lt-LT"/>
        </w:rPr>
        <w:t xml:space="preserve"> vaistinius preparatus (žr. 4.4 ir 4.8 skyrius).</w:t>
      </w:r>
    </w:p>
    <w:p w14:paraId="2F5E1A6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Didžiausia rekomenduojama dozė – 24 </w:t>
      </w:r>
      <w:proofErr w:type="spellStart"/>
      <w:r w:rsidRPr="00425BCD">
        <w:rPr>
          <w:rFonts w:ascii="Times New Roman" w:hAnsi="Times New Roman" w:cs="Times New Roman"/>
          <w:sz w:val="22"/>
          <w:szCs w:val="22"/>
          <w:lang w:val="lt-LT"/>
        </w:rPr>
        <w:t>mikrogramai</w:t>
      </w:r>
      <w:proofErr w:type="spellEnd"/>
      <w:r w:rsidRPr="00425BCD">
        <w:rPr>
          <w:rFonts w:ascii="Times New Roman" w:hAnsi="Times New Roman" w:cs="Times New Roman"/>
          <w:sz w:val="22"/>
          <w:szCs w:val="22"/>
          <w:lang w:val="lt-LT"/>
        </w:rPr>
        <w:t xml:space="preserve"> per parą.</w:t>
      </w:r>
    </w:p>
    <w:p w14:paraId="4828A63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negali būti vartojamas ūmaus astmos priepuolio simptomams malšinti. Ūmaus priepuolio metu reikia vartoti trumpai veikiančių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adrenoreceptorių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agonistų</w:t>
      </w:r>
      <w:proofErr w:type="spellEnd"/>
      <w:r w:rsidRPr="006D0CF3">
        <w:rPr>
          <w:rFonts w:ascii="Times New Roman" w:hAnsi="Times New Roman"/>
          <w:sz w:val="22"/>
          <w:lang w:val="lt-LT"/>
        </w:rPr>
        <w:t xml:space="preserve"> vaistinių preparatų (žr. 4.4 skyrių „Specialūs įspėjimai ir atsargumo priemonės“).</w:t>
      </w:r>
    </w:p>
    <w:p w14:paraId="5A7E0F1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11576D1"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Fizinio krūvio ar neišvengiamos žinomo alergeno ekspozicijos sukelto bronchų spazmo profilaktika</w:t>
      </w:r>
    </w:p>
    <w:p w14:paraId="1F7BEFC4"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Mažiausiai 15 minučių prieš numatomą fizinį krūvį ar alergeno ekspoziciją reikia įkvėpti vieną kapsulę (12</w:t>
      </w:r>
      <w:r w:rsidRPr="006D0CF3">
        <w:rPr>
          <w:rFonts w:ascii="Times New Roman" w:hAnsi="Times New Roman"/>
          <w:sz w:val="22"/>
          <w:lang w:val="lt-LT"/>
        </w:rPr>
        <w:t> </w:t>
      </w:r>
      <w:proofErr w:type="spellStart"/>
      <w:r w:rsidRPr="00A60027">
        <w:rPr>
          <w:rFonts w:ascii="Times New Roman" w:hAnsi="Times New Roman" w:cs="Times New Roman"/>
          <w:sz w:val="22"/>
          <w:szCs w:val="22"/>
          <w:lang w:val="lt-LT"/>
        </w:rPr>
        <w:t>mikrogramų</w:t>
      </w:r>
      <w:proofErr w:type="spellEnd"/>
      <w:r w:rsidRPr="00A60027">
        <w:rPr>
          <w:rFonts w:ascii="Times New Roman" w:hAnsi="Times New Roman" w:cs="Times New Roman"/>
          <w:sz w:val="22"/>
          <w:szCs w:val="22"/>
          <w:lang w:val="lt-LT"/>
        </w:rPr>
        <w:t xml:space="preserve">). </w:t>
      </w:r>
    </w:p>
    <w:p w14:paraId="70AA02C0" w14:textId="77777777" w:rsidR="004F501E" w:rsidRPr="00751EDD" w:rsidRDefault="004F501E" w:rsidP="004F501E">
      <w:pPr>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vartojimas fizinio krūvio ar neišvengiamos žinomo alergeno ekspozicijos sukelto bronchų spazmo profilaktikai nuolatine astma sergantiems pacientams gali būti kliniškai reikalingas, tačiau astma taip pat turi būti gydoma įkvepiamuoju kortikosteroidu.</w:t>
      </w:r>
    </w:p>
    <w:p w14:paraId="453863B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F55D63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Jaunesniems negu 6 metų vaikams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vartoti nerekomenduojama.</w:t>
      </w:r>
    </w:p>
    <w:p w14:paraId="3B07F66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B8512B4" w14:textId="77777777" w:rsidR="004F501E" w:rsidRPr="00A60027"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Suaugę žmonės arba vyresni negu 6</w:t>
      </w:r>
      <w:r w:rsidRPr="006D0CF3">
        <w:rPr>
          <w:rFonts w:ascii="Times New Roman" w:hAnsi="Times New Roman"/>
          <w:sz w:val="22"/>
          <w:u w:val="single"/>
          <w:lang w:val="lt-LT"/>
        </w:rPr>
        <w:t> metų vaikai</w:t>
      </w:r>
    </w:p>
    <w:p w14:paraId="7B2B673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Bronchus plečiantis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poveikis 12 valandų po įkvėpi</w:t>
      </w:r>
      <w:r w:rsidRPr="00751EDD">
        <w:rPr>
          <w:rFonts w:ascii="Times New Roman" w:hAnsi="Times New Roman" w:cs="Times New Roman"/>
          <w:sz w:val="22"/>
          <w:szCs w:val="22"/>
          <w:lang w:val="lt-LT"/>
        </w:rPr>
        <w:t xml:space="preserve">mo vis dar būna reikšmingas, todėl </w:t>
      </w:r>
      <w:r w:rsidRPr="006D0CF3">
        <w:rPr>
          <w:rFonts w:ascii="Times New Roman" w:hAnsi="Times New Roman"/>
          <w:sz w:val="22"/>
          <w:lang w:val="lt-LT"/>
        </w:rPr>
        <w:t>vaistinis preparatas, vartojamas du kartus per parą, dažniausiai kontroliuos su lėtinėmis ligomis susijusį bronchų spazmą visą parą.</w:t>
      </w:r>
    </w:p>
    <w:p w14:paraId="4B22C0E8"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0F4F52BC"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Senyvi pacientai (vyresni kaip 65 metų)</w:t>
      </w:r>
    </w:p>
    <w:p w14:paraId="7125B09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Senyviems pacientams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farmakokinetika</w:t>
      </w:r>
      <w:proofErr w:type="spellEnd"/>
      <w:r w:rsidRPr="00751EDD">
        <w:rPr>
          <w:rFonts w:ascii="Times New Roman" w:hAnsi="Times New Roman" w:cs="Times New Roman"/>
          <w:sz w:val="22"/>
          <w:szCs w:val="22"/>
          <w:lang w:val="lt-LT"/>
        </w:rPr>
        <w:t xml:space="preserve"> neištirta (žr. 5.2 skyrių). Turimi su senyvais asmenimis atliktų klinikinių tyrimų duomenys nerodo, kad jiems reikėtų skirti kitokią dozę nei kitiems suaugusiesiems.</w:t>
      </w:r>
    </w:p>
    <w:p w14:paraId="4DF476D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67FAB76"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4.3</w:t>
      </w:r>
      <w:r w:rsidRPr="00751EDD">
        <w:rPr>
          <w:rFonts w:ascii="Times New Roman" w:hAnsi="Times New Roman" w:cs="Times New Roman"/>
          <w:b/>
          <w:sz w:val="22"/>
          <w:szCs w:val="22"/>
          <w:lang w:val="lt-LT"/>
        </w:rPr>
        <w:tab/>
        <w:t>Kontraindikacijos</w:t>
      </w:r>
    </w:p>
    <w:p w14:paraId="5AE19EC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C958BD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Nustatytas padidėjęs jautrumas veikliajai arba bet kuriai 6.1 skyriuje nurodytai pagalbinei medžiagai.</w:t>
      </w:r>
    </w:p>
    <w:p w14:paraId="3021A20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550A202"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4.4</w:t>
      </w:r>
      <w:r w:rsidRPr="00751EDD">
        <w:rPr>
          <w:rFonts w:ascii="Times New Roman" w:hAnsi="Times New Roman" w:cs="Times New Roman"/>
          <w:b/>
          <w:sz w:val="22"/>
          <w:szCs w:val="22"/>
          <w:lang w:val="lt-LT"/>
        </w:rPr>
        <w:tab/>
        <w:t>Specialūs įspėjimai ir atsargumo priemonės</w:t>
      </w:r>
    </w:p>
    <w:p w14:paraId="5163EF8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1EA09B5"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 xml:space="preserve">Astma </w:t>
      </w:r>
    </w:p>
    <w:p w14:paraId="0A83268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veiklioji medžiaga </w:t>
      </w: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priklauso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adrenerginių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agonistų</w:t>
      </w:r>
      <w:proofErr w:type="spellEnd"/>
      <w:r w:rsidRPr="006D0CF3">
        <w:rPr>
          <w:rFonts w:ascii="Times New Roman" w:hAnsi="Times New Roman"/>
          <w:sz w:val="22"/>
          <w:lang w:val="lt-LT"/>
        </w:rPr>
        <w:t xml:space="preserve"> klasei. Tyrimo su </w:t>
      </w:r>
      <w:proofErr w:type="spellStart"/>
      <w:r w:rsidRPr="006D0CF3">
        <w:rPr>
          <w:rFonts w:ascii="Times New Roman" w:hAnsi="Times New Roman"/>
          <w:sz w:val="22"/>
          <w:lang w:val="lt-LT"/>
        </w:rPr>
        <w:t>salmeteroliu</w:t>
      </w:r>
      <w:proofErr w:type="spellEnd"/>
      <w:r w:rsidRPr="006D0CF3">
        <w:rPr>
          <w:rFonts w:ascii="Times New Roman" w:hAnsi="Times New Roman"/>
          <w:sz w:val="22"/>
          <w:lang w:val="lt-LT"/>
        </w:rPr>
        <w:t xml:space="preserve"> (kitu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agonistu</w:t>
      </w:r>
      <w:proofErr w:type="spellEnd"/>
      <w:r w:rsidRPr="006D0CF3">
        <w:rPr>
          <w:rFonts w:ascii="Times New Roman" w:hAnsi="Times New Roman"/>
          <w:sz w:val="22"/>
          <w:lang w:val="lt-LT"/>
        </w:rPr>
        <w:t xml:space="preserve">) metu, buvo pastebėtas didesnis mirties dėl astmos atvejų dažnis pacientų, gydytų </w:t>
      </w:r>
      <w:proofErr w:type="spellStart"/>
      <w:r w:rsidRPr="006D0CF3">
        <w:rPr>
          <w:rFonts w:ascii="Times New Roman" w:hAnsi="Times New Roman"/>
          <w:sz w:val="22"/>
          <w:lang w:val="lt-LT"/>
        </w:rPr>
        <w:t>salmeteroliu</w:t>
      </w:r>
      <w:proofErr w:type="spellEnd"/>
      <w:r w:rsidRPr="006D0CF3">
        <w:rPr>
          <w:rFonts w:ascii="Times New Roman" w:hAnsi="Times New Roman"/>
          <w:sz w:val="22"/>
          <w:lang w:val="lt-LT"/>
        </w:rPr>
        <w:t xml:space="preserve">, tarpe (13/13176) nei pacientų </w:t>
      </w:r>
      <w:proofErr w:type="spellStart"/>
      <w:r w:rsidRPr="006D0CF3">
        <w:rPr>
          <w:rFonts w:ascii="Times New Roman" w:hAnsi="Times New Roman"/>
          <w:sz w:val="22"/>
          <w:lang w:val="lt-LT"/>
        </w:rPr>
        <w:t>placebo</w:t>
      </w:r>
      <w:proofErr w:type="spellEnd"/>
      <w:r w:rsidRPr="006D0CF3">
        <w:rPr>
          <w:rFonts w:ascii="Times New Roman" w:hAnsi="Times New Roman"/>
          <w:sz w:val="22"/>
          <w:lang w:val="lt-LT"/>
        </w:rPr>
        <w:t xml:space="preserve"> grupėje (3/13179). Joks tyrimas, galintis nustatyti ar su astma susijusių mirčių dažnis padidėja vartojant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neatliktas.</w:t>
      </w:r>
    </w:p>
    <w:p w14:paraId="646A6868"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1343A4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negalima vartoti (ir jo nepakanka) pirmą kartą pradedant gydyti astmą.</w:t>
      </w:r>
    </w:p>
    <w:p w14:paraId="2BADBFC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3A29E97"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 xml:space="preserve">Rekomenduojama dozė </w:t>
      </w:r>
    </w:p>
    <w:p w14:paraId="50AADF45"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dozė turi būti parenkama pagal individualius paciento poreikius ir ji turi būti mažiausia galima, gydymo tikslus atitinkanti dozė. Didžiausios rekomenduojamos paros dozės viršyti negalima (žr. 4.2 skyrių). Ilgalaikio </w:t>
      </w:r>
      <w:r w:rsidRPr="006D0CF3">
        <w:rPr>
          <w:rFonts w:ascii="Times New Roman" w:hAnsi="Times New Roman"/>
          <w:sz w:val="22"/>
          <w:lang w:val="lt-LT"/>
        </w:rPr>
        <w:t>vaistinio preparato vartojimo saugumas reguliariai gydant astma sergančius suaugusiuosius didesnėmis kaip 48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dozėmis per parą, astma sergančius vaikus didesnėmis kaip 24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dozėmis per parą ir LOPL sergančius pacientus didesnėmis kaip 48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dozėmis per parą neištirtas.</w:t>
      </w:r>
    </w:p>
    <w:p w14:paraId="464440CB"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37686B6" w14:textId="77777777" w:rsidR="004F501E" w:rsidRPr="00A60027" w:rsidRDefault="004F501E" w:rsidP="004F501E">
      <w:pPr>
        <w:keepNext/>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 xml:space="preserve">Būtinybė gydant astmą kartu skirti uždegimą slopinančių </w:t>
      </w:r>
      <w:r w:rsidRPr="006D0CF3">
        <w:rPr>
          <w:rFonts w:ascii="Times New Roman" w:hAnsi="Times New Roman"/>
          <w:sz w:val="22"/>
          <w:u w:val="single"/>
          <w:lang w:val="lt-LT"/>
        </w:rPr>
        <w:t>vaistinių preparatų</w:t>
      </w:r>
    </w:p>
    <w:p w14:paraId="351ABB3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Gydant astma sergančius pacientus,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kaip ilgo veikim</w:t>
      </w:r>
      <w:r w:rsidRPr="00751EDD">
        <w:rPr>
          <w:rFonts w:ascii="Times New Roman" w:hAnsi="Times New Roman" w:cs="Times New Roman"/>
          <w:sz w:val="22"/>
          <w:szCs w:val="22"/>
          <w:lang w:val="lt-LT"/>
        </w:rPr>
        <w:t>o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agonisto</w:t>
      </w:r>
      <w:proofErr w:type="spellEnd"/>
      <w:r w:rsidRPr="00751EDD">
        <w:rPr>
          <w:rFonts w:ascii="Times New Roman" w:hAnsi="Times New Roman" w:cs="Times New Roman"/>
          <w:sz w:val="22"/>
          <w:szCs w:val="22"/>
          <w:lang w:val="lt-LT"/>
        </w:rPr>
        <w:t>, reikia skirti tik kartu su jau vartojamu i įkvepiamuoju kortikosteroidu tiems pacientams, kuriems nepakanka gydymo vien įkvepiamuo</w:t>
      </w:r>
      <w:r w:rsidRPr="006D0CF3">
        <w:rPr>
          <w:rFonts w:ascii="Times New Roman" w:hAnsi="Times New Roman"/>
          <w:sz w:val="22"/>
          <w:lang w:val="lt-LT"/>
        </w:rPr>
        <w:t>ju kortikosteroidu arba kurių ligos sunkumas neabejotinai pateisina gydymo ir įkvepiamuoju</w:t>
      </w:r>
      <w:r w:rsidRPr="006D0CF3" w:rsidDel="00FF05B3">
        <w:rPr>
          <w:rFonts w:ascii="Times New Roman" w:hAnsi="Times New Roman"/>
          <w:sz w:val="22"/>
          <w:lang w:val="lt-LT"/>
        </w:rPr>
        <w:t xml:space="preserve"> </w:t>
      </w:r>
      <w:r w:rsidRPr="006D0CF3">
        <w:rPr>
          <w:rFonts w:ascii="Times New Roman" w:hAnsi="Times New Roman"/>
          <w:sz w:val="22"/>
          <w:lang w:val="lt-LT"/>
        </w:rPr>
        <w:t>kortikosteroidu, ir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agonistu</w:t>
      </w:r>
      <w:proofErr w:type="spellEnd"/>
      <w:r w:rsidRPr="006D0CF3">
        <w:rPr>
          <w:rFonts w:ascii="Times New Roman" w:hAnsi="Times New Roman"/>
          <w:sz w:val="22"/>
          <w:lang w:val="lt-LT"/>
        </w:rPr>
        <w:t xml:space="preserve"> pradėjimą.</w:t>
      </w:r>
    </w:p>
    <w:p w14:paraId="5D8D6201" w14:textId="77777777" w:rsidR="004F501E" w:rsidRPr="00A60027" w:rsidRDefault="004F501E" w:rsidP="004F501E">
      <w:pPr>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6</w:t>
      </w:r>
      <w:r w:rsidRPr="00425BCD">
        <w:rPr>
          <w:rFonts w:ascii="Times New Roman" w:hAnsi="Times New Roman" w:cs="Times New Roman"/>
          <w:sz w:val="22"/>
          <w:szCs w:val="22"/>
          <w:lang w:val="lt-LT"/>
        </w:rPr>
        <w:noBreakHyphen/>
        <w:t xml:space="preserve">12 metų vaikams rekomenduojama skirti gydymą sudėtiniu </w:t>
      </w:r>
      <w:r w:rsidRPr="006D0CF3">
        <w:rPr>
          <w:rFonts w:ascii="Times New Roman" w:hAnsi="Times New Roman"/>
          <w:sz w:val="22"/>
          <w:lang w:val="lt-LT"/>
        </w:rPr>
        <w:t>vaistiniu preparatu, kurio sudėtyje yra įkvepiamojo kortikosteroido ir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agonisto</w:t>
      </w:r>
      <w:proofErr w:type="spellEnd"/>
      <w:r w:rsidRPr="006D0CF3">
        <w:rPr>
          <w:rFonts w:ascii="Times New Roman" w:hAnsi="Times New Roman"/>
          <w:sz w:val="22"/>
          <w:lang w:val="lt-LT"/>
        </w:rPr>
        <w:t>, išskyrus tuos atvejus, kai būtina skirti atskirus įkvepiamojo kortikosteroido ir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agonisto</w:t>
      </w:r>
      <w:proofErr w:type="spellEnd"/>
      <w:r w:rsidRPr="006D0CF3">
        <w:rPr>
          <w:rFonts w:ascii="Times New Roman" w:hAnsi="Times New Roman"/>
          <w:sz w:val="22"/>
          <w:lang w:val="lt-LT"/>
        </w:rPr>
        <w:t xml:space="preserve"> vaistinius preparatus (žr. 4.2 ir 4.8 skyrius).</w:t>
      </w:r>
    </w:p>
    <w:p w14:paraId="13F5BA93"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negalima vartoti kartu su kitu ilgo veikimo beta</w:t>
      </w:r>
      <w:r w:rsidRPr="006D0CF3">
        <w:rPr>
          <w:rFonts w:ascii="Times New Roman" w:hAnsi="Times New Roman"/>
          <w:sz w:val="22"/>
          <w:vertAlign w:val="subscript"/>
          <w:lang w:val="lt-LT"/>
        </w:rPr>
        <w:t>2</w:t>
      </w:r>
      <w:r w:rsidRPr="006D0CF3">
        <w:rPr>
          <w:rFonts w:ascii="Times New Roman" w:hAnsi="Times New Roman"/>
          <w:sz w:val="22"/>
          <w:lang w:val="lt-LT"/>
        </w:rPr>
        <w:t xml:space="preserve"> </w:t>
      </w:r>
      <w:proofErr w:type="spellStart"/>
      <w:r w:rsidRPr="006D0CF3">
        <w:rPr>
          <w:rFonts w:ascii="Times New Roman" w:hAnsi="Times New Roman"/>
          <w:sz w:val="22"/>
          <w:lang w:val="lt-LT"/>
        </w:rPr>
        <w:t>agonistu</w:t>
      </w:r>
      <w:proofErr w:type="spellEnd"/>
      <w:r w:rsidRPr="006D0CF3">
        <w:rPr>
          <w:rFonts w:ascii="Times New Roman" w:hAnsi="Times New Roman"/>
          <w:sz w:val="22"/>
          <w:lang w:val="lt-LT"/>
        </w:rPr>
        <w:t>.</w:t>
      </w:r>
    </w:p>
    <w:p w14:paraId="550356B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Paskyrus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būtina įvertinti, ar paciento gydymas nuo uždegimo yra pakankamas. Lig</w:t>
      </w:r>
      <w:r w:rsidRPr="00751EDD">
        <w:rPr>
          <w:rFonts w:ascii="Times New Roman" w:hAnsi="Times New Roman" w:cs="Times New Roman"/>
          <w:sz w:val="22"/>
          <w:szCs w:val="22"/>
          <w:lang w:val="lt-LT"/>
        </w:rPr>
        <w:t xml:space="preserve">oniams būtina nurodyti, kad jie, pradėję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toliau vartotų ir nekeistų vaistinių preparatų</w:t>
      </w:r>
      <w:r w:rsidRPr="006D0CF3">
        <w:rPr>
          <w:rFonts w:ascii="Times New Roman" w:hAnsi="Times New Roman"/>
          <w:sz w:val="22"/>
          <w:lang w:val="lt-LT"/>
        </w:rPr>
        <w:t xml:space="preserve"> nuo uždegimo dozės, net jei ligos simptomai susilpnėja. </w:t>
      </w:r>
    </w:p>
    <w:p w14:paraId="7C21B477"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4153636"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Astmos paūmėjimai</w:t>
      </w:r>
    </w:p>
    <w:p w14:paraId="2CCD8E8F"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klinikiniai tyrimai parodė didesnį sunkių astmos paūmėjimų dažnį pacientų, gavusių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grupėje negu grupėje, kuri gavo </w:t>
      </w:r>
      <w:proofErr w:type="spellStart"/>
      <w:r w:rsidRPr="00751EDD">
        <w:rPr>
          <w:rFonts w:ascii="Times New Roman" w:hAnsi="Times New Roman" w:cs="Times New Roman"/>
          <w:sz w:val="22"/>
          <w:szCs w:val="22"/>
          <w:lang w:val="lt-LT"/>
        </w:rPr>
        <w:t>placebą</w:t>
      </w:r>
      <w:proofErr w:type="spellEnd"/>
      <w:r w:rsidRPr="00751EDD">
        <w:rPr>
          <w:rFonts w:ascii="Times New Roman" w:hAnsi="Times New Roman" w:cs="Times New Roman"/>
          <w:sz w:val="22"/>
          <w:szCs w:val="22"/>
          <w:lang w:val="lt-LT"/>
        </w:rPr>
        <w:t>, ypatingai 6</w:t>
      </w:r>
      <w:r w:rsidRPr="00751EDD">
        <w:rPr>
          <w:rFonts w:ascii="Times New Roman" w:hAnsi="Times New Roman" w:cs="Times New Roman"/>
          <w:sz w:val="22"/>
          <w:szCs w:val="22"/>
          <w:lang w:val="lt-LT"/>
        </w:rPr>
        <w:noBreakHyphen/>
        <w:t>12 metų amžiaus pacientų tarpe (žr. 4.8 skyrių). Šie tyrimai neleidžia</w:t>
      </w:r>
      <w:r w:rsidRPr="006D0CF3">
        <w:rPr>
          <w:rFonts w:ascii="Times New Roman" w:hAnsi="Times New Roman"/>
          <w:sz w:val="22"/>
          <w:lang w:val="lt-LT"/>
        </w:rPr>
        <w:t xml:space="preserve"> tiksliai nustatyti sunkių astmos paūmėjimų dažnio skirtumų gydytų pacientų grupėse. </w:t>
      </w:r>
    </w:p>
    <w:p w14:paraId="64E2CEB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Jei ligos simptomai la</w:t>
      </w:r>
      <w:r w:rsidRPr="00751EDD">
        <w:rPr>
          <w:rFonts w:ascii="Times New Roman" w:hAnsi="Times New Roman" w:cs="Times New Roman"/>
          <w:sz w:val="22"/>
          <w:szCs w:val="22"/>
          <w:lang w:val="lt-LT"/>
        </w:rPr>
        <w:t xml:space="preserve">ikosi arba jiems kontroliuoti reikalingas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dozių skaičius didėja, gydytojas turi iš naujo peržiūrėti astmos gydymą, kadangi minėti požymiai paprastai rodo, jog sveikatos būklė blogėja.</w:t>
      </w:r>
    </w:p>
    <w:p w14:paraId="6C219A0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Astmos paūmėjimo metu negalima pradėti gydymo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arba didinti jo dozės.</w:t>
      </w:r>
    </w:p>
    <w:p w14:paraId="601FAE7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negalima vartoti siekiant palengvinti ūminius astmos simptomus. Jei pasireiškė ūminis priepuolis, reikėtų vartoti trumpo veikimo beta</w:t>
      </w:r>
      <w:r w:rsidRPr="006D0CF3">
        <w:rPr>
          <w:rFonts w:ascii="Times New Roman" w:hAnsi="Times New Roman"/>
          <w:sz w:val="22"/>
          <w:vertAlign w:val="subscript"/>
          <w:lang w:val="lt-LT"/>
        </w:rPr>
        <w:t xml:space="preserve">2 </w:t>
      </w:r>
      <w:proofErr w:type="spellStart"/>
      <w:r w:rsidRPr="00A60027">
        <w:rPr>
          <w:rFonts w:ascii="Times New Roman" w:hAnsi="Times New Roman" w:cs="Times New Roman"/>
          <w:sz w:val="22"/>
          <w:szCs w:val="22"/>
          <w:lang w:val="lt-LT"/>
        </w:rPr>
        <w:t>adrenomimetiką</w:t>
      </w:r>
      <w:proofErr w:type="spellEnd"/>
      <w:r w:rsidRPr="00A60027">
        <w:rPr>
          <w:rFonts w:ascii="Times New Roman" w:hAnsi="Times New Roman" w:cs="Times New Roman"/>
          <w:sz w:val="22"/>
          <w:szCs w:val="22"/>
          <w:lang w:val="lt-LT"/>
        </w:rPr>
        <w:t>. Pacientai turi būti informuoti apie neatidėliotiną medicininės pagalbos poreikį, jei</w:t>
      </w:r>
      <w:r w:rsidRPr="00425BCD">
        <w:rPr>
          <w:rFonts w:ascii="Times New Roman" w:hAnsi="Times New Roman" w:cs="Times New Roman"/>
          <w:sz w:val="22"/>
          <w:szCs w:val="22"/>
          <w:lang w:val="lt-LT"/>
        </w:rPr>
        <w:t xml:space="preserve"> tik staiga pablogėja jų būklė.</w:t>
      </w:r>
    </w:p>
    <w:p w14:paraId="3A7467C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EBE8D7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nepaisant tinkamo palaikomojo gydymo, fizinio krūvio sukelto bronchų spazmo profilaktikai reikia dažnai (keletą kartų kiekvieną savaitę) vartoti </w:t>
      </w:r>
      <w:r w:rsidRPr="006D0CF3">
        <w:rPr>
          <w:rFonts w:ascii="Times New Roman" w:hAnsi="Times New Roman"/>
          <w:sz w:val="22"/>
          <w:lang w:val="lt-LT"/>
        </w:rPr>
        <w:t>vaistinių preparatų (t. y., skirti profilaktinį gydymą įkvepiamuoju kortikosteroidu ir ilgo veikimo beta</w:t>
      </w:r>
      <w:r w:rsidRPr="006D0CF3">
        <w:rPr>
          <w:rFonts w:ascii="Times New Roman" w:hAnsi="Times New Roman"/>
          <w:sz w:val="22"/>
          <w:vertAlign w:val="subscript"/>
          <w:lang w:val="lt-LT"/>
        </w:rPr>
        <w:t xml:space="preserve">2  </w:t>
      </w:r>
      <w:proofErr w:type="spellStart"/>
      <w:r w:rsidRPr="006D0CF3">
        <w:rPr>
          <w:rFonts w:ascii="Times New Roman" w:hAnsi="Times New Roman"/>
          <w:sz w:val="22"/>
          <w:lang w:val="lt-LT"/>
        </w:rPr>
        <w:t>adrenomimetiku</w:t>
      </w:r>
      <w:proofErr w:type="spellEnd"/>
      <w:r w:rsidRPr="006D0CF3">
        <w:rPr>
          <w:rFonts w:ascii="Times New Roman" w:hAnsi="Times New Roman"/>
          <w:sz w:val="22"/>
          <w:lang w:val="lt-LT"/>
        </w:rPr>
        <w:t>), tai gali būti nepakankamos astmos kontrolės požymis, todėl reikia iš naujo įvertinti skiriamą gydymą nuo astmos ir gydymo režimo laikymąsi.</w:t>
      </w:r>
    </w:p>
    <w:p w14:paraId="0F4518D2"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8D5F1ED"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Kartu esančios kitos būklės</w:t>
      </w:r>
    </w:p>
    <w:p w14:paraId="72AEEF6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Labai atidžiai reikia rūpintis ir prižiūrėti (ypatingą dėmesį kreipiant į vaistinio preparato</w:t>
      </w:r>
      <w:r w:rsidRPr="006D0CF3">
        <w:rPr>
          <w:rFonts w:ascii="Times New Roman" w:hAnsi="Times New Roman"/>
          <w:sz w:val="22"/>
          <w:lang w:val="lt-LT"/>
        </w:rPr>
        <w:t xml:space="preserve"> dozės ribas)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vartojančius pacientus, kuriems yra išeminė širdies liga, širdies aritmija, ypač trečiojo laipsnio </w:t>
      </w:r>
      <w:proofErr w:type="spellStart"/>
      <w:r w:rsidRPr="006D0CF3">
        <w:rPr>
          <w:rFonts w:ascii="Times New Roman" w:hAnsi="Times New Roman"/>
          <w:sz w:val="22"/>
          <w:lang w:val="lt-LT"/>
        </w:rPr>
        <w:t>atrioventrikulinė</w:t>
      </w:r>
      <w:proofErr w:type="spellEnd"/>
      <w:r w:rsidRPr="006D0CF3">
        <w:rPr>
          <w:rFonts w:ascii="Times New Roman" w:hAnsi="Times New Roman"/>
          <w:sz w:val="22"/>
          <w:lang w:val="lt-LT"/>
        </w:rPr>
        <w:t xml:space="preserve"> blokada, </w:t>
      </w:r>
      <w:proofErr w:type="spellStart"/>
      <w:r w:rsidRPr="006D0CF3">
        <w:rPr>
          <w:rFonts w:ascii="Times New Roman" w:hAnsi="Times New Roman"/>
          <w:sz w:val="22"/>
          <w:lang w:val="lt-LT"/>
        </w:rPr>
        <w:t>tachiaritmija</w:t>
      </w:r>
      <w:proofErr w:type="spellEnd"/>
      <w:r w:rsidRPr="006D0CF3">
        <w:rPr>
          <w:rFonts w:ascii="Times New Roman" w:hAnsi="Times New Roman"/>
          <w:sz w:val="22"/>
          <w:lang w:val="lt-LT"/>
        </w:rPr>
        <w:t xml:space="preserve">, sunkus širdies nepakankamumas, </w:t>
      </w:r>
      <w:proofErr w:type="spellStart"/>
      <w:r w:rsidRPr="006D0CF3">
        <w:rPr>
          <w:rFonts w:ascii="Times New Roman" w:hAnsi="Times New Roman"/>
          <w:sz w:val="22"/>
          <w:lang w:val="lt-LT"/>
        </w:rPr>
        <w:t>idiopatinė</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povožtuvinė</w:t>
      </w:r>
      <w:proofErr w:type="spellEnd"/>
      <w:r w:rsidRPr="006D0CF3">
        <w:rPr>
          <w:rFonts w:ascii="Times New Roman" w:hAnsi="Times New Roman"/>
          <w:sz w:val="22"/>
          <w:lang w:val="lt-LT"/>
        </w:rPr>
        <w:t xml:space="preserve"> aortos stenozė, sunki hipertenzija, aneurizma, </w:t>
      </w:r>
      <w:proofErr w:type="spellStart"/>
      <w:r w:rsidRPr="006D0CF3">
        <w:rPr>
          <w:rFonts w:ascii="Times New Roman" w:hAnsi="Times New Roman"/>
          <w:sz w:val="22"/>
          <w:lang w:val="lt-LT"/>
        </w:rPr>
        <w:t>feochromocitoma</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hipertrofinė</w:t>
      </w:r>
      <w:proofErr w:type="spellEnd"/>
      <w:r w:rsidRPr="006D0CF3">
        <w:rPr>
          <w:rFonts w:ascii="Times New Roman" w:hAnsi="Times New Roman"/>
          <w:sz w:val="22"/>
          <w:lang w:val="lt-LT"/>
        </w:rPr>
        <w:t xml:space="preserve"> obstrukcinė kardiomiopatija, </w:t>
      </w:r>
      <w:proofErr w:type="spellStart"/>
      <w:r w:rsidRPr="006D0CF3">
        <w:rPr>
          <w:rFonts w:ascii="Times New Roman" w:hAnsi="Times New Roman"/>
          <w:sz w:val="22"/>
          <w:lang w:val="lt-LT"/>
        </w:rPr>
        <w:t>tirotoksikozė</w:t>
      </w:r>
      <w:proofErr w:type="spellEnd"/>
      <w:r w:rsidRPr="006D0CF3">
        <w:rPr>
          <w:rFonts w:ascii="Times New Roman" w:hAnsi="Times New Roman"/>
          <w:sz w:val="22"/>
          <w:lang w:val="lt-LT"/>
        </w:rPr>
        <w:t>, nustatytas ar įtariamas QT intervalo pailgėjimas (</w:t>
      </w:r>
      <w:proofErr w:type="spellStart"/>
      <w:r w:rsidRPr="006D0CF3">
        <w:rPr>
          <w:rFonts w:ascii="Times New Roman" w:hAnsi="Times New Roman"/>
          <w:sz w:val="22"/>
          <w:lang w:val="lt-LT"/>
        </w:rPr>
        <w:t>QTc</w:t>
      </w:r>
      <w:proofErr w:type="spellEnd"/>
      <w:r w:rsidRPr="006D0CF3">
        <w:rPr>
          <w:rFonts w:ascii="Times New Roman" w:hAnsi="Times New Roman"/>
          <w:sz w:val="22"/>
          <w:lang w:val="lt-LT"/>
        </w:rPr>
        <w:t> &gt; 0,44 sekundžių; žr. 4.5 skyrių).</w:t>
      </w:r>
    </w:p>
    <w:p w14:paraId="3C24431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Kadangi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agonistai</w:t>
      </w:r>
      <w:proofErr w:type="spellEnd"/>
      <w:r w:rsidRPr="00751EDD">
        <w:rPr>
          <w:rFonts w:ascii="Times New Roman" w:hAnsi="Times New Roman" w:cs="Times New Roman"/>
          <w:sz w:val="22"/>
          <w:szCs w:val="22"/>
          <w:lang w:val="lt-LT"/>
        </w:rPr>
        <w:t xml:space="preserve">, įskaitant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kraujyje didina gliukozės kiekį, ligoniams, sergantiems cukriniu diabetu, rekomenduojama papildomai tikr</w:t>
      </w:r>
      <w:r w:rsidRPr="006D0CF3">
        <w:rPr>
          <w:rFonts w:ascii="Times New Roman" w:hAnsi="Times New Roman"/>
          <w:sz w:val="22"/>
          <w:lang w:val="lt-LT"/>
        </w:rPr>
        <w:t>inti gliukozės kiekį kraujyje.</w:t>
      </w:r>
    </w:p>
    <w:p w14:paraId="562F04E6"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4DBDE31"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proofErr w:type="spellStart"/>
      <w:r w:rsidRPr="00751EDD">
        <w:rPr>
          <w:rFonts w:ascii="Times New Roman" w:hAnsi="Times New Roman" w:cs="Times New Roman"/>
          <w:sz w:val="22"/>
          <w:szCs w:val="22"/>
          <w:u w:val="single"/>
          <w:lang w:val="lt-LT"/>
        </w:rPr>
        <w:t>Hipokalemija</w:t>
      </w:r>
      <w:proofErr w:type="spellEnd"/>
    </w:p>
    <w:p w14:paraId="61E7FA8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Vartojant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agonistų</w:t>
      </w:r>
      <w:proofErr w:type="spellEnd"/>
      <w:r w:rsidRPr="00751EDD">
        <w:rPr>
          <w:rFonts w:ascii="Times New Roman" w:hAnsi="Times New Roman" w:cs="Times New Roman"/>
          <w:sz w:val="22"/>
          <w:szCs w:val="22"/>
          <w:lang w:val="lt-LT"/>
        </w:rPr>
        <w:t xml:space="preserve">, įskaitant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gali pasireikšti </w:t>
      </w:r>
      <w:proofErr w:type="spellStart"/>
      <w:r w:rsidRPr="00751EDD">
        <w:rPr>
          <w:rFonts w:ascii="Times New Roman" w:hAnsi="Times New Roman" w:cs="Times New Roman"/>
          <w:sz w:val="22"/>
          <w:szCs w:val="22"/>
          <w:lang w:val="lt-LT"/>
        </w:rPr>
        <w:t>hipokalemija</w:t>
      </w:r>
      <w:proofErr w:type="spellEnd"/>
      <w:r w:rsidRPr="00751EDD">
        <w:rPr>
          <w:rFonts w:ascii="Times New Roman" w:hAnsi="Times New Roman" w:cs="Times New Roman"/>
          <w:sz w:val="22"/>
          <w:szCs w:val="22"/>
          <w:lang w:val="lt-LT"/>
        </w:rPr>
        <w:t xml:space="preserve">, kuri kartais būna sunki. </w:t>
      </w:r>
      <w:proofErr w:type="spellStart"/>
      <w:r w:rsidRPr="00751EDD">
        <w:rPr>
          <w:rFonts w:ascii="Times New Roman" w:hAnsi="Times New Roman" w:cs="Times New Roman"/>
          <w:sz w:val="22"/>
          <w:szCs w:val="22"/>
          <w:lang w:val="lt-LT"/>
        </w:rPr>
        <w:t>Hipokalemija</w:t>
      </w:r>
      <w:proofErr w:type="spellEnd"/>
      <w:r w:rsidRPr="00751EDD">
        <w:rPr>
          <w:rFonts w:ascii="Times New Roman" w:hAnsi="Times New Roman" w:cs="Times New Roman"/>
          <w:sz w:val="22"/>
          <w:szCs w:val="22"/>
          <w:lang w:val="lt-LT"/>
        </w:rPr>
        <w:t xml:space="preserve"> gali padidinti polinkį į širdies aritmijas. Ligoniams, sergantiems sunkia astma,</w:t>
      </w:r>
      <w:r w:rsidRPr="006D0CF3">
        <w:rPr>
          <w:rFonts w:ascii="Times New Roman" w:hAnsi="Times New Roman"/>
          <w:sz w:val="22"/>
          <w:lang w:val="lt-LT"/>
        </w:rPr>
        <w:t xml:space="preserve"> vaistinio preparato reikia vartoti labai atsargiai, nes </w:t>
      </w:r>
      <w:proofErr w:type="spellStart"/>
      <w:r w:rsidRPr="006D0CF3">
        <w:rPr>
          <w:rFonts w:ascii="Times New Roman" w:hAnsi="Times New Roman"/>
          <w:sz w:val="22"/>
          <w:lang w:val="lt-LT"/>
        </w:rPr>
        <w:t>hipokalemiją</w:t>
      </w:r>
      <w:proofErr w:type="spellEnd"/>
      <w:r w:rsidRPr="006D0CF3">
        <w:rPr>
          <w:rFonts w:ascii="Times New Roman" w:hAnsi="Times New Roman"/>
          <w:sz w:val="22"/>
          <w:lang w:val="lt-LT"/>
        </w:rPr>
        <w:t xml:space="preserve"> gali didinti hipoksija ir kartu </w:t>
      </w:r>
      <w:r w:rsidRPr="006D0CF3">
        <w:rPr>
          <w:rFonts w:ascii="Times New Roman" w:hAnsi="Times New Roman"/>
          <w:sz w:val="22"/>
          <w:lang w:val="lt-LT"/>
        </w:rPr>
        <w:lastRenderedPageBreak/>
        <w:t>vartojami vaistiniai preparatai (žr. 4.5 skyrių). Tokiems pacientams rekomenduojama stebėti kalio koncentraciją kraujyje.</w:t>
      </w:r>
    </w:p>
    <w:p w14:paraId="1B8403FD"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299B1B1"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Paradoksinis bronchų spazmas</w:t>
      </w:r>
    </w:p>
    <w:p w14:paraId="4D42904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Reikia prisiminti, kad, kaip ir vartojant kitų įkvepiamųjų </w:t>
      </w:r>
      <w:r w:rsidRPr="006D0CF3">
        <w:rPr>
          <w:rFonts w:ascii="Times New Roman" w:hAnsi="Times New Roman"/>
          <w:sz w:val="22"/>
          <w:lang w:val="lt-LT"/>
        </w:rPr>
        <w:t xml:space="preserve">vaistinių preparatų, gali pasireikšti paradoksinis bronchų spazmas. Jam prasidėjus, reikia nedelsiant nutraukti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vartojimą ir skirti alternatyvų gydymą.</w:t>
      </w:r>
    </w:p>
    <w:p w14:paraId="0DA6618B"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2F8D23C"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Neteisingas vartojimo metodas</w:t>
      </w:r>
    </w:p>
    <w:p w14:paraId="5EA61F3D"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Gauta pranešimų apie tai, kad pacientai per klaidą nurijo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kapsulių vietoje to, kad jas naudotų su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Daugeliu šių atvejų šalutinio poveikio nepasireiškė. Sveikatos priežiūros specialistai su pacientu turėtų aptarti, kaip teisingai na</w:t>
      </w:r>
      <w:r w:rsidRPr="006D0CF3">
        <w:rPr>
          <w:rFonts w:ascii="Times New Roman" w:hAnsi="Times New Roman"/>
          <w:sz w:val="22"/>
          <w:lang w:val="lt-LT"/>
        </w:rPr>
        <w:t xml:space="preserve">udoti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Aerolizer</w:t>
      </w:r>
      <w:proofErr w:type="spellEnd"/>
      <w:r w:rsidRPr="006D0CF3">
        <w:rPr>
          <w:rFonts w:ascii="Times New Roman" w:hAnsi="Times New Roman"/>
          <w:sz w:val="22"/>
          <w:lang w:val="lt-LT"/>
        </w:rPr>
        <w:t xml:space="preserve"> prietaisą (žr. 4.2 skyrių). Jeigu paskyrus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Aerolizer</w:t>
      </w:r>
      <w:proofErr w:type="spellEnd"/>
      <w:r w:rsidRPr="006D0CF3">
        <w:rPr>
          <w:rFonts w:ascii="Times New Roman" w:hAnsi="Times New Roman"/>
          <w:sz w:val="22"/>
          <w:lang w:val="lt-LT"/>
        </w:rPr>
        <w:t xml:space="preserve"> paciento kvėpavimas nepagerėja, sveikatos priežiūros specialistas turėtų paklausti paciento, kaip jis vartoja vaistinio preparato.</w:t>
      </w:r>
    </w:p>
    <w:p w14:paraId="26094007"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BEA105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sudėtyje yra laktozės </w:t>
      </w:r>
      <w:proofErr w:type="spellStart"/>
      <w:r w:rsidRPr="00751EDD">
        <w:rPr>
          <w:rFonts w:ascii="Times New Roman" w:hAnsi="Times New Roman" w:cs="Times New Roman"/>
          <w:sz w:val="22"/>
          <w:szCs w:val="22"/>
          <w:lang w:val="lt-LT"/>
        </w:rPr>
        <w:t>monohidrato</w:t>
      </w:r>
      <w:proofErr w:type="spellEnd"/>
      <w:r w:rsidRPr="00751EDD">
        <w:rPr>
          <w:rFonts w:ascii="Times New Roman" w:hAnsi="Times New Roman" w:cs="Times New Roman"/>
          <w:sz w:val="22"/>
          <w:szCs w:val="22"/>
          <w:lang w:val="lt-LT"/>
        </w:rPr>
        <w:t xml:space="preserve"> (mažiau kaip 500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skiriamoje dozėje). Toks kiekis paprastai nesukelia sutrikimų laktozės netoleruojantiems asmenims. Šio </w:t>
      </w:r>
      <w:r w:rsidRPr="006D0CF3">
        <w:rPr>
          <w:rFonts w:ascii="Times New Roman" w:hAnsi="Times New Roman"/>
          <w:sz w:val="22"/>
          <w:lang w:val="lt-LT"/>
        </w:rPr>
        <w:t xml:space="preserve">vaistinio preparato negalima vartoti pacientams, kuriems nustatytas retas paveldimas sutrikimas - </w:t>
      </w:r>
      <w:proofErr w:type="spellStart"/>
      <w:r w:rsidRPr="006D0CF3">
        <w:rPr>
          <w:rFonts w:ascii="Times New Roman" w:hAnsi="Times New Roman"/>
          <w:i/>
          <w:sz w:val="22"/>
          <w:lang w:val="lt-LT"/>
        </w:rPr>
        <w:t>Lapp</w:t>
      </w:r>
      <w:proofErr w:type="spellEnd"/>
      <w:r w:rsidRPr="006D0CF3">
        <w:rPr>
          <w:rFonts w:ascii="Times New Roman" w:hAnsi="Times New Roman"/>
          <w:sz w:val="22"/>
          <w:lang w:val="lt-LT"/>
        </w:rPr>
        <w:t xml:space="preserve"> laktazės stygius arba gliukozės ir </w:t>
      </w:r>
      <w:proofErr w:type="spellStart"/>
      <w:r w:rsidRPr="006D0CF3">
        <w:rPr>
          <w:rFonts w:ascii="Times New Roman" w:hAnsi="Times New Roman"/>
          <w:sz w:val="22"/>
          <w:lang w:val="lt-LT"/>
        </w:rPr>
        <w:t>galaktozės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malabsorbcija</w:t>
      </w:r>
      <w:proofErr w:type="spellEnd"/>
      <w:r w:rsidRPr="006D0CF3">
        <w:rPr>
          <w:rFonts w:ascii="Times New Roman" w:hAnsi="Times New Roman"/>
          <w:sz w:val="22"/>
          <w:lang w:val="lt-LT"/>
        </w:rPr>
        <w:t>.</w:t>
      </w:r>
    </w:p>
    <w:p w14:paraId="6D82354B"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7436DF7"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4.5</w:t>
      </w:r>
      <w:r w:rsidRPr="00751EDD">
        <w:rPr>
          <w:rFonts w:ascii="Times New Roman" w:hAnsi="Times New Roman" w:cs="Times New Roman"/>
          <w:b/>
          <w:sz w:val="22"/>
          <w:szCs w:val="22"/>
          <w:lang w:val="lt-LT"/>
        </w:rPr>
        <w:tab/>
        <w:t>Sąveika su kitais vaistiniais preparatais ir kitokia sąveika</w:t>
      </w:r>
    </w:p>
    <w:p w14:paraId="30DE6FF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07A9C1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kaip ir kitų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agonistų</w:t>
      </w:r>
      <w:proofErr w:type="spellEnd"/>
      <w:r w:rsidRPr="00751EDD">
        <w:rPr>
          <w:rFonts w:ascii="Times New Roman" w:hAnsi="Times New Roman" w:cs="Times New Roman"/>
          <w:sz w:val="22"/>
          <w:szCs w:val="22"/>
          <w:lang w:val="lt-LT"/>
        </w:rPr>
        <w:t xml:space="preserve">, reikia vartoti atsargiai ligoniams, kurie gydomi </w:t>
      </w:r>
      <w:proofErr w:type="spellStart"/>
      <w:r w:rsidRPr="00751EDD">
        <w:rPr>
          <w:rFonts w:ascii="Times New Roman" w:hAnsi="Times New Roman" w:cs="Times New Roman"/>
          <w:sz w:val="22"/>
          <w:szCs w:val="22"/>
          <w:lang w:val="lt-LT"/>
        </w:rPr>
        <w:t>chinidinu</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dizopiramidu</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prokainamidu</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fenotiazinais</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w:t>
      </w:r>
      <w:r w:rsidRPr="006D0CF3">
        <w:rPr>
          <w:rFonts w:ascii="Times New Roman" w:hAnsi="Times New Roman"/>
          <w:sz w:val="22"/>
          <w:lang w:val="lt-LT"/>
        </w:rPr>
        <w:t>ntihistamininiais</w:t>
      </w:r>
      <w:proofErr w:type="spellEnd"/>
      <w:r w:rsidRPr="006D0CF3">
        <w:rPr>
          <w:rFonts w:ascii="Times New Roman" w:hAnsi="Times New Roman"/>
          <w:sz w:val="22"/>
          <w:lang w:val="lt-LT"/>
        </w:rPr>
        <w:t xml:space="preserve"> vaistiniais preparatais, </w:t>
      </w:r>
      <w:proofErr w:type="spellStart"/>
      <w:r w:rsidRPr="006D0CF3">
        <w:rPr>
          <w:rFonts w:ascii="Times New Roman" w:hAnsi="Times New Roman"/>
          <w:sz w:val="22"/>
          <w:lang w:val="lt-LT"/>
        </w:rPr>
        <w:t>makrolidais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monoaminooksidazės</w:t>
      </w:r>
      <w:proofErr w:type="spellEnd"/>
      <w:r w:rsidRPr="006D0CF3">
        <w:rPr>
          <w:rFonts w:ascii="Times New Roman" w:hAnsi="Times New Roman"/>
          <w:sz w:val="22"/>
          <w:lang w:val="lt-LT"/>
        </w:rPr>
        <w:t xml:space="preserve"> inhibitoriais ir </w:t>
      </w:r>
      <w:proofErr w:type="spellStart"/>
      <w:r w:rsidRPr="006D0CF3">
        <w:rPr>
          <w:rFonts w:ascii="Times New Roman" w:hAnsi="Times New Roman"/>
          <w:sz w:val="22"/>
          <w:lang w:val="lt-LT"/>
        </w:rPr>
        <w:t>tricikliais</w:t>
      </w:r>
      <w:proofErr w:type="spellEnd"/>
      <w:r w:rsidRPr="006D0CF3">
        <w:rPr>
          <w:rFonts w:ascii="Times New Roman" w:hAnsi="Times New Roman"/>
          <w:sz w:val="22"/>
          <w:lang w:val="lt-LT"/>
        </w:rPr>
        <w:t xml:space="preserve"> antidepresantais ar kitais vaistiniais preparatais, ilginančiais koreguotąjį QT (</w:t>
      </w:r>
      <w:proofErr w:type="spellStart"/>
      <w:r w:rsidRPr="006D0CF3">
        <w:rPr>
          <w:rFonts w:ascii="Times New Roman" w:hAnsi="Times New Roman"/>
          <w:sz w:val="22"/>
          <w:lang w:val="lt-LT"/>
        </w:rPr>
        <w:t>QTc</w:t>
      </w:r>
      <w:proofErr w:type="spellEnd"/>
      <w:r w:rsidRPr="006D0CF3">
        <w:rPr>
          <w:rFonts w:ascii="Times New Roman" w:hAnsi="Times New Roman"/>
          <w:sz w:val="22"/>
          <w:lang w:val="lt-LT"/>
        </w:rPr>
        <w:t xml:space="preserve">) intervalą, kadangi minėti medikamentai gali stiprinti </w:t>
      </w:r>
      <w:proofErr w:type="spellStart"/>
      <w:r w:rsidRPr="006D0CF3">
        <w:rPr>
          <w:rFonts w:ascii="Times New Roman" w:hAnsi="Times New Roman"/>
          <w:sz w:val="22"/>
          <w:lang w:val="lt-LT"/>
        </w:rPr>
        <w:t>adrenerginių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agonistų</w:t>
      </w:r>
      <w:proofErr w:type="spellEnd"/>
      <w:r w:rsidRPr="006D0CF3">
        <w:rPr>
          <w:rFonts w:ascii="Times New Roman" w:hAnsi="Times New Roman"/>
          <w:sz w:val="22"/>
          <w:lang w:val="lt-LT"/>
        </w:rPr>
        <w:t xml:space="preserve"> poveikį širdies ir kraujagyslių sistemai. Vaistiniai preparatai, ilginantys </w:t>
      </w:r>
      <w:proofErr w:type="spellStart"/>
      <w:r w:rsidRPr="006D0CF3">
        <w:rPr>
          <w:rFonts w:ascii="Times New Roman" w:hAnsi="Times New Roman"/>
          <w:sz w:val="22"/>
          <w:lang w:val="lt-LT"/>
        </w:rPr>
        <w:t>QTc</w:t>
      </w:r>
      <w:proofErr w:type="spellEnd"/>
      <w:r w:rsidRPr="006D0CF3">
        <w:rPr>
          <w:rFonts w:ascii="Times New Roman" w:hAnsi="Times New Roman"/>
          <w:sz w:val="22"/>
          <w:lang w:val="lt-LT"/>
        </w:rPr>
        <w:t xml:space="preserve"> intervalą, didina </w:t>
      </w:r>
      <w:proofErr w:type="spellStart"/>
      <w:r w:rsidRPr="006D0CF3">
        <w:rPr>
          <w:rFonts w:ascii="Times New Roman" w:hAnsi="Times New Roman"/>
          <w:sz w:val="22"/>
          <w:lang w:val="lt-LT"/>
        </w:rPr>
        <w:t>skilvelinės</w:t>
      </w:r>
      <w:proofErr w:type="spellEnd"/>
      <w:r w:rsidRPr="006D0CF3">
        <w:rPr>
          <w:rFonts w:ascii="Times New Roman" w:hAnsi="Times New Roman"/>
          <w:sz w:val="22"/>
          <w:lang w:val="lt-LT"/>
        </w:rPr>
        <w:t xml:space="preserve"> aritmijos riziką (žr. 4.4 skyrių).</w:t>
      </w:r>
    </w:p>
    <w:p w14:paraId="5AC3092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Simpatikomimetiniai</w:t>
      </w:r>
      <w:proofErr w:type="spellEnd"/>
      <w:r w:rsidRPr="00425BCD">
        <w:rPr>
          <w:rFonts w:ascii="Times New Roman" w:hAnsi="Times New Roman" w:cs="Times New Roman"/>
          <w:sz w:val="22"/>
          <w:szCs w:val="22"/>
          <w:lang w:val="lt-LT"/>
        </w:rPr>
        <w:t xml:space="preserve"> vaistiniai </w:t>
      </w:r>
      <w:r w:rsidRPr="006D0CF3">
        <w:rPr>
          <w:rFonts w:ascii="Times New Roman" w:hAnsi="Times New Roman"/>
          <w:sz w:val="22"/>
          <w:lang w:val="lt-LT"/>
        </w:rPr>
        <w:t xml:space="preserve">preparatai, vartojami kartu su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gali stiprinti jo nepageidaujamą poveikį.</w:t>
      </w:r>
    </w:p>
    <w:p w14:paraId="07420A9D"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Kartu vartojami </w:t>
      </w:r>
      <w:proofErr w:type="spellStart"/>
      <w:r w:rsidRPr="00425BCD">
        <w:rPr>
          <w:rFonts w:ascii="Times New Roman" w:hAnsi="Times New Roman" w:cs="Times New Roman"/>
          <w:sz w:val="22"/>
          <w:szCs w:val="22"/>
          <w:lang w:val="lt-LT"/>
        </w:rPr>
        <w:t>ksantino</w:t>
      </w:r>
      <w:proofErr w:type="spellEnd"/>
      <w:r w:rsidRPr="00425BCD">
        <w:rPr>
          <w:rFonts w:ascii="Times New Roman" w:hAnsi="Times New Roman" w:cs="Times New Roman"/>
          <w:sz w:val="22"/>
          <w:szCs w:val="22"/>
          <w:lang w:val="lt-LT"/>
        </w:rPr>
        <w:t xml:space="preserve"> dariniai, steroidai ar diuretikai gali stiprinti galimą </w:t>
      </w:r>
      <w:proofErr w:type="spellStart"/>
      <w:r w:rsidRPr="00425BCD">
        <w:rPr>
          <w:rFonts w:ascii="Times New Roman" w:hAnsi="Times New Roman" w:cs="Times New Roman"/>
          <w:sz w:val="22"/>
          <w:szCs w:val="22"/>
          <w:lang w:val="lt-LT"/>
        </w:rPr>
        <w:t>hipokaleminį</w:t>
      </w:r>
      <w:proofErr w:type="spellEnd"/>
      <w:r w:rsidRPr="00425BCD">
        <w:rPr>
          <w:rFonts w:ascii="Times New Roman" w:hAnsi="Times New Roman" w:cs="Times New Roman"/>
          <w:sz w:val="22"/>
          <w:szCs w:val="22"/>
          <w:lang w:val="lt-LT"/>
        </w:rPr>
        <w:t xml:space="preserve"> </w:t>
      </w:r>
      <w:r w:rsidRPr="00751EDD">
        <w:rPr>
          <w:rFonts w:ascii="Times New Roman" w:hAnsi="Times New Roman" w:cs="Times New Roman"/>
          <w:sz w:val="22"/>
          <w:szCs w:val="22"/>
          <w:lang w:val="lt-LT"/>
        </w:rPr>
        <w:t>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w:t>
      </w:r>
      <w:r w:rsidRPr="006D0CF3">
        <w:rPr>
          <w:rFonts w:ascii="Times New Roman" w:hAnsi="Times New Roman"/>
          <w:sz w:val="22"/>
          <w:lang w:val="lt-LT"/>
        </w:rPr>
        <w:t>orių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agonistų</w:t>
      </w:r>
      <w:proofErr w:type="spellEnd"/>
      <w:r w:rsidRPr="006D0CF3">
        <w:rPr>
          <w:rFonts w:ascii="Times New Roman" w:hAnsi="Times New Roman"/>
          <w:sz w:val="22"/>
          <w:lang w:val="lt-LT"/>
        </w:rPr>
        <w:t xml:space="preserve"> poveikį (žr. 4.4 skyrių). Atsiradus </w:t>
      </w:r>
      <w:proofErr w:type="spellStart"/>
      <w:r w:rsidRPr="006D0CF3">
        <w:rPr>
          <w:rFonts w:ascii="Times New Roman" w:hAnsi="Times New Roman"/>
          <w:sz w:val="22"/>
          <w:lang w:val="lt-LT"/>
        </w:rPr>
        <w:t>hipokalemijai</w:t>
      </w:r>
      <w:proofErr w:type="spellEnd"/>
      <w:r w:rsidRPr="006D0CF3">
        <w:rPr>
          <w:rFonts w:ascii="Times New Roman" w:hAnsi="Times New Roman"/>
          <w:sz w:val="22"/>
          <w:lang w:val="lt-LT"/>
        </w:rPr>
        <w:t xml:space="preserve">, gali padidėti susirgimų širdies aritmijomis tikimybė rusmenės glikozidų vartojantiems pacientams. </w:t>
      </w:r>
    </w:p>
    <w:p w14:paraId="0B9DD16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vartojantiems pacientams, kuriems skiriama anestezija su </w:t>
      </w:r>
      <w:proofErr w:type="spellStart"/>
      <w:r w:rsidRPr="00425BCD">
        <w:rPr>
          <w:rFonts w:ascii="Times New Roman" w:hAnsi="Times New Roman" w:cs="Times New Roman"/>
          <w:sz w:val="22"/>
          <w:szCs w:val="22"/>
          <w:lang w:val="lt-LT"/>
        </w:rPr>
        <w:t>halogenin</w:t>
      </w:r>
      <w:r w:rsidRPr="00751EDD">
        <w:rPr>
          <w:rFonts w:ascii="Times New Roman" w:hAnsi="Times New Roman" w:cs="Times New Roman"/>
          <w:sz w:val="22"/>
          <w:szCs w:val="22"/>
          <w:lang w:val="lt-LT"/>
        </w:rPr>
        <w:t>ių</w:t>
      </w:r>
      <w:proofErr w:type="spellEnd"/>
      <w:r w:rsidRPr="00751EDD">
        <w:rPr>
          <w:rFonts w:ascii="Times New Roman" w:hAnsi="Times New Roman" w:cs="Times New Roman"/>
          <w:sz w:val="22"/>
          <w:szCs w:val="22"/>
          <w:lang w:val="lt-LT"/>
        </w:rPr>
        <w:t xml:space="preserve"> angliavandenilių dariniais, gali padidėti aritmijų rizika.</w:t>
      </w:r>
    </w:p>
    <w:p w14:paraId="4077F26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Anticholinerginiai</w:t>
      </w:r>
      <w:proofErr w:type="spellEnd"/>
      <w:r w:rsidRPr="00751EDD">
        <w:rPr>
          <w:rFonts w:ascii="Times New Roman" w:hAnsi="Times New Roman" w:cs="Times New Roman"/>
          <w:sz w:val="22"/>
          <w:szCs w:val="22"/>
          <w:lang w:val="lt-LT"/>
        </w:rPr>
        <w:t xml:space="preserve"> vaistiniai preparatai</w:t>
      </w:r>
      <w:r w:rsidRPr="006D0CF3">
        <w:rPr>
          <w:rFonts w:ascii="Times New Roman" w:hAnsi="Times New Roman"/>
          <w:sz w:val="22"/>
          <w:lang w:val="lt-LT"/>
        </w:rPr>
        <w:t xml:space="preserve"> gali sustiprinti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sukeltą bronchus plečiantį poveikį.</w:t>
      </w:r>
    </w:p>
    <w:p w14:paraId="549B2EE9"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blokatoriai gali silpninti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poveikį arba sukelti jam </w:t>
      </w:r>
      <w:proofErr w:type="spellStart"/>
      <w:r w:rsidRPr="00751EDD">
        <w:rPr>
          <w:rFonts w:ascii="Times New Roman" w:hAnsi="Times New Roman" w:cs="Times New Roman"/>
          <w:sz w:val="22"/>
          <w:szCs w:val="22"/>
          <w:lang w:val="lt-LT"/>
        </w:rPr>
        <w:t>antagonistišką</w:t>
      </w:r>
      <w:proofErr w:type="spellEnd"/>
      <w:r w:rsidRPr="00751EDD">
        <w:rPr>
          <w:rFonts w:ascii="Times New Roman" w:hAnsi="Times New Roman" w:cs="Times New Roman"/>
          <w:sz w:val="22"/>
          <w:szCs w:val="22"/>
          <w:lang w:val="lt-LT"/>
        </w:rPr>
        <w:t xml:space="preserve"> poveikį, todėl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kartu su beta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blokatoriais (įskaitant akių lašais) </w:t>
      </w:r>
      <w:r w:rsidRPr="006D0CF3">
        <w:rPr>
          <w:rFonts w:ascii="Times New Roman" w:hAnsi="Times New Roman"/>
          <w:sz w:val="22"/>
          <w:lang w:val="lt-LT"/>
        </w:rPr>
        <w:t>reikia neskirti, nebent minėtų vaistinių preparatų vartoti kartu neišvengiamai būtina.</w:t>
      </w:r>
    </w:p>
    <w:p w14:paraId="60638426"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4D18809" w14:textId="77777777" w:rsidR="004F501E" w:rsidRPr="00A60027"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4.6</w:t>
      </w:r>
      <w:r w:rsidRPr="00751EDD">
        <w:rPr>
          <w:rFonts w:ascii="Times New Roman" w:hAnsi="Times New Roman" w:cs="Times New Roman"/>
          <w:b/>
          <w:sz w:val="22"/>
          <w:szCs w:val="22"/>
          <w:lang w:val="lt-LT"/>
        </w:rPr>
        <w:tab/>
        <w:t>Vaisingumas</w:t>
      </w:r>
      <w:r w:rsidRPr="006D0CF3">
        <w:rPr>
          <w:rFonts w:ascii="Times New Roman" w:hAnsi="Times New Roman"/>
          <w:i/>
          <w:sz w:val="22"/>
          <w:lang w:val="lt-LT"/>
        </w:rPr>
        <w:t>,</w:t>
      </w:r>
      <w:r w:rsidRPr="006D0CF3">
        <w:rPr>
          <w:rFonts w:ascii="Times New Roman" w:hAnsi="Times New Roman"/>
          <w:b/>
          <w:sz w:val="22"/>
          <w:lang w:val="lt-LT"/>
        </w:rPr>
        <w:t xml:space="preserve"> nėštumo ir žindymo laikotarpis</w:t>
      </w:r>
    </w:p>
    <w:p w14:paraId="555CA02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D77EA2D" w14:textId="77777777" w:rsidR="004F501E" w:rsidRPr="00751EDD" w:rsidRDefault="004F501E" w:rsidP="004F501E">
      <w:pPr>
        <w:keepNext/>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Vaisingos moterys</w:t>
      </w:r>
    </w:p>
    <w:p w14:paraId="5C5FB888" w14:textId="7A2DC966" w:rsidR="004F501E" w:rsidRPr="00A60027" w:rsidRDefault="00AA3C95" w:rsidP="004F501E">
      <w:pPr>
        <w:spacing w:after="0" w:line="240" w:lineRule="auto"/>
        <w:rPr>
          <w:rFonts w:ascii="Times New Roman" w:hAnsi="Times New Roman" w:cs="Times New Roman"/>
          <w:sz w:val="22"/>
          <w:szCs w:val="22"/>
          <w:lang w:val="lt-LT"/>
        </w:rPr>
      </w:pPr>
      <w:bookmarkStart w:id="0" w:name="_Hlk78142332"/>
      <w:proofErr w:type="spellStart"/>
      <w:r w:rsidRPr="00A32B0A">
        <w:rPr>
          <w:rFonts w:ascii="Times New Roman" w:hAnsi="Times New Roman" w:cs="Times New Roman"/>
          <w:sz w:val="22"/>
          <w:szCs w:val="22"/>
        </w:rPr>
        <w:t>Nėra</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tinkamų</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ar</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gerai</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kontroliuojamų</w:t>
      </w:r>
      <w:proofErr w:type="spellEnd"/>
      <w:r w:rsidRPr="00A32B0A">
        <w:rPr>
          <w:rFonts w:ascii="Times New Roman" w:hAnsi="Times New Roman" w:cs="Times New Roman"/>
          <w:sz w:val="22"/>
          <w:szCs w:val="22"/>
        </w:rPr>
        <w:t xml:space="preserve"> </w:t>
      </w:r>
      <w:proofErr w:type="spellStart"/>
      <w:r w:rsidR="006F40A3" w:rsidRPr="00A32B0A">
        <w:rPr>
          <w:rFonts w:ascii="Times New Roman" w:hAnsi="Times New Roman" w:cs="Times New Roman"/>
          <w:sz w:val="22"/>
          <w:szCs w:val="22"/>
        </w:rPr>
        <w:t>klinikinių</w:t>
      </w:r>
      <w:proofErr w:type="spellEnd"/>
      <w:r w:rsidR="006F40A3"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tyrimų</w:t>
      </w:r>
      <w:proofErr w:type="spellEnd"/>
      <w:r w:rsidR="009E2AB8" w:rsidRPr="00A32B0A">
        <w:rPr>
          <w:rFonts w:ascii="Times New Roman" w:hAnsi="Times New Roman" w:cs="Times New Roman"/>
          <w:sz w:val="22"/>
          <w:szCs w:val="22"/>
        </w:rPr>
        <w:t xml:space="preserve"> </w:t>
      </w:r>
      <w:proofErr w:type="spellStart"/>
      <w:r w:rsidR="009E2AB8" w:rsidRPr="00A32B0A">
        <w:rPr>
          <w:rFonts w:ascii="Times New Roman" w:hAnsi="Times New Roman" w:cs="Times New Roman"/>
          <w:sz w:val="22"/>
          <w:szCs w:val="22"/>
        </w:rPr>
        <w:t>duomenų</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kad</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būtų</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galima</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nustatyti</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su</w:t>
      </w:r>
      <w:proofErr w:type="spellEnd"/>
      <w:r w:rsidRPr="00A32B0A">
        <w:rPr>
          <w:rFonts w:ascii="Times New Roman" w:hAnsi="Times New Roman" w:cs="Times New Roman"/>
          <w:sz w:val="22"/>
          <w:szCs w:val="22"/>
        </w:rPr>
        <w:t xml:space="preserve"> </w:t>
      </w:r>
      <w:proofErr w:type="spellStart"/>
      <w:r w:rsidR="00375015" w:rsidRPr="00A32B0A">
        <w:rPr>
          <w:rFonts w:ascii="Times New Roman" w:hAnsi="Times New Roman" w:cs="Times New Roman"/>
          <w:sz w:val="22"/>
          <w:szCs w:val="22"/>
        </w:rPr>
        <w:t>vaistiniu</w:t>
      </w:r>
      <w:proofErr w:type="spellEnd"/>
      <w:r w:rsidR="00375015"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pr</w:t>
      </w:r>
      <w:r w:rsidR="009E2AB8" w:rsidRPr="00A32B0A">
        <w:rPr>
          <w:rFonts w:ascii="Times New Roman" w:hAnsi="Times New Roman" w:cs="Times New Roman"/>
          <w:sz w:val="22"/>
          <w:szCs w:val="22"/>
        </w:rPr>
        <w:t>eparatu</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susijusią</w:t>
      </w:r>
      <w:proofErr w:type="spellEnd"/>
      <w:r w:rsidRPr="00A32B0A">
        <w:rPr>
          <w:rFonts w:ascii="Times New Roman" w:hAnsi="Times New Roman" w:cs="Times New Roman"/>
          <w:sz w:val="22"/>
          <w:szCs w:val="22"/>
        </w:rPr>
        <w:t xml:space="preserve"> </w:t>
      </w:r>
      <w:proofErr w:type="spellStart"/>
      <w:r w:rsidRPr="00A32B0A">
        <w:rPr>
          <w:rFonts w:ascii="Times New Roman" w:hAnsi="Times New Roman" w:cs="Times New Roman"/>
          <w:sz w:val="22"/>
          <w:szCs w:val="22"/>
        </w:rPr>
        <w:t>riziką</w:t>
      </w:r>
      <w:bookmarkEnd w:id="0"/>
      <w:proofErr w:type="spellEnd"/>
      <w:r w:rsidR="006F40A3" w:rsidRPr="00A32B0A">
        <w:rPr>
          <w:rFonts w:ascii="Times New Roman" w:hAnsi="Times New Roman" w:cs="Times New Roman"/>
          <w:sz w:val="22"/>
          <w:szCs w:val="22"/>
        </w:rPr>
        <w:t xml:space="preserve"> </w:t>
      </w:r>
      <w:proofErr w:type="spellStart"/>
      <w:r w:rsidR="006F40A3" w:rsidRPr="00A32B0A">
        <w:rPr>
          <w:rFonts w:ascii="Times New Roman" w:hAnsi="Times New Roman" w:cs="Times New Roman"/>
          <w:sz w:val="22"/>
          <w:szCs w:val="22"/>
        </w:rPr>
        <w:t>moterų</w:t>
      </w:r>
      <w:proofErr w:type="spellEnd"/>
      <w:r w:rsidR="006F40A3" w:rsidRPr="00A32B0A">
        <w:rPr>
          <w:rFonts w:ascii="Times New Roman" w:hAnsi="Times New Roman" w:cs="Times New Roman"/>
          <w:sz w:val="22"/>
          <w:szCs w:val="22"/>
        </w:rPr>
        <w:t xml:space="preserve"> </w:t>
      </w:r>
      <w:proofErr w:type="spellStart"/>
      <w:r w:rsidR="006F40A3" w:rsidRPr="00A32B0A">
        <w:rPr>
          <w:rFonts w:ascii="Times New Roman" w:hAnsi="Times New Roman" w:cs="Times New Roman"/>
          <w:sz w:val="22"/>
          <w:szCs w:val="22"/>
        </w:rPr>
        <w:t>vaisingumui</w:t>
      </w:r>
      <w:proofErr w:type="spellEnd"/>
      <w:r w:rsidRPr="00A32B0A">
        <w:rPr>
          <w:rFonts w:ascii="Times New Roman" w:hAnsi="Times New Roman" w:cs="Times New Roman"/>
          <w:sz w:val="22"/>
          <w:szCs w:val="22"/>
        </w:rPr>
        <w:t xml:space="preserve">. </w:t>
      </w:r>
      <w:r w:rsidR="004F501E" w:rsidRPr="00751EDD">
        <w:rPr>
          <w:rFonts w:ascii="Times New Roman" w:hAnsi="Times New Roman" w:cs="Times New Roman"/>
          <w:sz w:val="22"/>
          <w:szCs w:val="22"/>
          <w:lang w:val="lt-LT"/>
        </w:rPr>
        <w:t>Specialių vaistinio preparato</w:t>
      </w:r>
      <w:r w:rsidR="004F501E" w:rsidRPr="006D0CF3">
        <w:rPr>
          <w:rFonts w:ascii="Times New Roman" w:hAnsi="Times New Roman"/>
          <w:sz w:val="22"/>
          <w:lang w:val="lt-LT"/>
        </w:rPr>
        <w:t xml:space="preserve"> vartojimo rekomendacijų vaisingoms moterims nėra.</w:t>
      </w:r>
    </w:p>
    <w:p w14:paraId="5F3720BB" w14:textId="77777777" w:rsidR="004F501E" w:rsidRPr="00425BCD" w:rsidRDefault="004F501E" w:rsidP="004F501E">
      <w:pPr>
        <w:spacing w:after="0" w:line="240" w:lineRule="auto"/>
        <w:rPr>
          <w:rFonts w:ascii="Times New Roman" w:hAnsi="Times New Roman" w:cs="Times New Roman"/>
          <w:sz w:val="22"/>
          <w:szCs w:val="22"/>
          <w:lang w:val="lt-LT"/>
        </w:rPr>
      </w:pPr>
    </w:p>
    <w:p w14:paraId="60EF9247"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Nėštumas</w:t>
      </w:r>
    </w:p>
    <w:p w14:paraId="61CBA0A8" w14:textId="6043FC54" w:rsidR="004F501E" w:rsidRPr="00A60027" w:rsidRDefault="004F501E" w:rsidP="004F501E">
      <w:pPr>
        <w:autoSpaceDE w:val="0"/>
        <w:autoSpaceDN w:val="0"/>
        <w:adjustRightInd w:val="0"/>
        <w:spacing w:after="0" w:line="240" w:lineRule="auto"/>
        <w:rPr>
          <w:rFonts w:ascii="Times New Roman" w:hAnsi="Times New Roman" w:cs="Times New Roman"/>
          <w:color w:val="000000"/>
          <w:sz w:val="22"/>
          <w:szCs w:val="22"/>
          <w:lang w:val="lt-LT"/>
        </w:rPr>
      </w:pPr>
      <w:r w:rsidRPr="00751EDD">
        <w:rPr>
          <w:rFonts w:ascii="Times New Roman" w:hAnsi="Times New Roman" w:cs="Times New Roman"/>
          <w:color w:val="000000"/>
          <w:sz w:val="22"/>
          <w:szCs w:val="22"/>
          <w:lang w:val="lt-LT"/>
        </w:rPr>
        <w:t xml:space="preserve">Duomenų apie </w:t>
      </w:r>
      <w:proofErr w:type="spellStart"/>
      <w:r w:rsidRPr="00751EDD">
        <w:rPr>
          <w:rFonts w:ascii="Times New Roman" w:hAnsi="Times New Roman" w:cs="Times New Roman"/>
          <w:color w:val="000000"/>
          <w:sz w:val="22"/>
          <w:szCs w:val="22"/>
          <w:lang w:val="lt-LT"/>
        </w:rPr>
        <w:t>Foradil</w:t>
      </w:r>
      <w:proofErr w:type="spellEnd"/>
      <w:r w:rsidRPr="00751EDD">
        <w:rPr>
          <w:rFonts w:ascii="Times New Roman" w:hAnsi="Times New Roman" w:cs="Times New Roman"/>
          <w:color w:val="000000"/>
          <w:sz w:val="22"/>
          <w:szCs w:val="22"/>
          <w:lang w:val="lt-LT"/>
        </w:rPr>
        <w:t xml:space="preserve"> vartojimą nėštumo metu nepakanka. Riboti tyrimai su gyvūnais tiesioginio ar netiesioginio kenksmingo toksinio poveikio reprodukcijai neparodė (žr. 5.3 skyrių). Šio vaistinio preparato</w:t>
      </w:r>
      <w:r w:rsidRPr="006D0CF3">
        <w:rPr>
          <w:rFonts w:ascii="Times New Roman" w:hAnsi="Times New Roman"/>
          <w:color w:val="000000"/>
          <w:sz w:val="22"/>
          <w:lang w:val="lt-LT"/>
        </w:rPr>
        <w:t xml:space="preserve"> nėščioms moterims galima vartoti </w:t>
      </w:r>
      <w:r w:rsidR="00AA3C95" w:rsidRPr="00AA3C95">
        <w:rPr>
          <w:rFonts w:ascii="Times New Roman" w:hAnsi="Times New Roman"/>
          <w:color w:val="000000"/>
          <w:sz w:val="22"/>
          <w:lang w:val="lt-LT"/>
        </w:rPr>
        <w:t>jei laukiama nauda pateisina galimą riziką vaisiui</w:t>
      </w:r>
      <w:r w:rsidRPr="006D0CF3">
        <w:rPr>
          <w:rFonts w:ascii="Times New Roman" w:hAnsi="Times New Roman"/>
          <w:color w:val="000000"/>
          <w:sz w:val="22"/>
          <w:lang w:val="lt-LT"/>
        </w:rPr>
        <w:t xml:space="preserve">. </w:t>
      </w:r>
    </w:p>
    <w:p w14:paraId="5BDF3854" w14:textId="77777777" w:rsidR="004F501E" w:rsidRPr="00A60027" w:rsidRDefault="004F501E" w:rsidP="004F501E">
      <w:pPr>
        <w:autoSpaceDE w:val="0"/>
        <w:autoSpaceDN w:val="0"/>
        <w:adjustRightInd w:val="0"/>
        <w:spacing w:after="0" w:line="240" w:lineRule="auto"/>
        <w:rPr>
          <w:rFonts w:ascii="Times New Roman" w:hAnsi="Times New Roman" w:cs="Times New Roman"/>
          <w:color w:val="000000"/>
          <w:sz w:val="22"/>
          <w:szCs w:val="22"/>
          <w:lang w:val="lt-LT"/>
        </w:rPr>
      </w:pPr>
      <w:proofErr w:type="spellStart"/>
      <w:r w:rsidRPr="00425BCD">
        <w:rPr>
          <w:rFonts w:ascii="Times New Roman" w:hAnsi="Times New Roman" w:cs="Times New Roman"/>
          <w:color w:val="000000"/>
          <w:sz w:val="22"/>
          <w:szCs w:val="22"/>
          <w:lang w:val="lt-LT"/>
        </w:rPr>
        <w:t>Formoterolis</w:t>
      </w:r>
      <w:proofErr w:type="spellEnd"/>
      <w:r w:rsidRPr="00425BCD">
        <w:rPr>
          <w:rFonts w:ascii="Times New Roman" w:hAnsi="Times New Roman" w:cs="Times New Roman"/>
          <w:color w:val="000000"/>
          <w:sz w:val="22"/>
          <w:szCs w:val="22"/>
          <w:lang w:val="lt-LT"/>
        </w:rPr>
        <w:t>, kaip ir kiti beta</w:t>
      </w:r>
      <w:r w:rsidRPr="00751EDD">
        <w:rPr>
          <w:rFonts w:ascii="Times New Roman" w:hAnsi="Times New Roman" w:cs="Times New Roman"/>
          <w:color w:val="000000"/>
          <w:sz w:val="22"/>
          <w:szCs w:val="22"/>
          <w:vertAlign w:val="subscript"/>
          <w:lang w:val="lt-LT"/>
        </w:rPr>
        <w:t xml:space="preserve">2 </w:t>
      </w:r>
      <w:proofErr w:type="spellStart"/>
      <w:r w:rsidRPr="006D0CF3">
        <w:rPr>
          <w:rFonts w:ascii="Times New Roman" w:hAnsi="Times New Roman"/>
          <w:color w:val="000000"/>
          <w:sz w:val="22"/>
          <w:lang w:val="lt-LT"/>
        </w:rPr>
        <w:t>adrenomimetikai</w:t>
      </w:r>
      <w:proofErr w:type="spellEnd"/>
      <w:r w:rsidRPr="006D0CF3">
        <w:rPr>
          <w:rFonts w:ascii="Times New Roman" w:hAnsi="Times New Roman"/>
          <w:color w:val="000000"/>
          <w:sz w:val="22"/>
          <w:lang w:val="lt-LT"/>
        </w:rPr>
        <w:t>, gali slopinti gimdymą, kadangi atpalaiduoja gimdos lygiuosius raumenis.</w:t>
      </w:r>
    </w:p>
    <w:p w14:paraId="1D80CC8E"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7134157C"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Žindymas</w:t>
      </w:r>
    </w:p>
    <w:p w14:paraId="25EAC8CF" w14:textId="43C6DD01" w:rsidR="004F501E" w:rsidRPr="00E26570" w:rsidRDefault="007D69F0" w:rsidP="004F501E">
      <w:pPr>
        <w:tabs>
          <w:tab w:val="left" w:pos="567"/>
        </w:tabs>
        <w:spacing w:after="0" w:line="240" w:lineRule="auto"/>
        <w:rPr>
          <w:rFonts w:ascii="Times New Roman" w:hAnsi="Times New Roman" w:cs="Times New Roman"/>
          <w:sz w:val="22"/>
          <w:szCs w:val="22"/>
          <w:lang w:val="lt-LT"/>
        </w:rPr>
      </w:pPr>
      <w:r w:rsidRPr="00E26570">
        <w:rPr>
          <w:rFonts w:ascii="Times New Roman" w:hAnsi="Times New Roman" w:cs="Times New Roman"/>
          <w:sz w:val="22"/>
          <w:szCs w:val="22"/>
          <w:lang w:val="lt-LT"/>
        </w:rPr>
        <w:t xml:space="preserve">Nėra klinikinių tyrimų duomenų, kad būtų galima tinkamai įvertinti žindymo poveikį kūdikiams, kurių motinos yra gydomos </w:t>
      </w:r>
      <w:proofErr w:type="spellStart"/>
      <w:r w:rsidRPr="00E26570">
        <w:rPr>
          <w:rFonts w:ascii="Times New Roman" w:hAnsi="Times New Roman" w:cs="Times New Roman"/>
          <w:sz w:val="22"/>
          <w:szCs w:val="22"/>
          <w:lang w:val="lt-LT"/>
        </w:rPr>
        <w:t>Foradil</w:t>
      </w:r>
      <w:proofErr w:type="spellEnd"/>
      <w:r w:rsidRPr="00E26570">
        <w:rPr>
          <w:rFonts w:ascii="Times New Roman" w:hAnsi="Times New Roman" w:cs="Times New Roman"/>
          <w:sz w:val="22"/>
          <w:szCs w:val="22"/>
          <w:lang w:val="lt-LT"/>
        </w:rPr>
        <w:t xml:space="preserve">. </w:t>
      </w:r>
      <w:r w:rsidR="004F501E" w:rsidRPr="00E26570">
        <w:rPr>
          <w:rFonts w:ascii="Times New Roman" w:hAnsi="Times New Roman" w:cs="Times New Roman"/>
          <w:sz w:val="22"/>
          <w:szCs w:val="22"/>
          <w:lang w:val="lt-LT"/>
        </w:rPr>
        <w:t xml:space="preserve">Nežinoma, ar </w:t>
      </w:r>
      <w:proofErr w:type="spellStart"/>
      <w:r w:rsidR="004F501E" w:rsidRPr="00E26570">
        <w:rPr>
          <w:rFonts w:ascii="Times New Roman" w:hAnsi="Times New Roman" w:cs="Times New Roman"/>
          <w:sz w:val="22"/>
          <w:szCs w:val="22"/>
          <w:lang w:val="lt-LT"/>
        </w:rPr>
        <w:t>formoterolis</w:t>
      </w:r>
      <w:proofErr w:type="spellEnd"/>
      <w:r w:rsidR="004F501E" w:rsidRPr="00E26570">
        <w:rPr>
          <w:rFonts w:ascii="Times New Roman" w:hAnsi="Times New Roman" w:cs="Times New Roman"/>
          <w:sz w:val="22"/>
          <w:szCs w:val="22"/>
          <w:lang w:val="lt-LT"/>
        </w:rPr>
        <w:t xml:space="preserve"> išsiskiria į motinos pieną. </w:t>
      </w:r>
      <w:proofErr w:type="spellStart"/>
      <w:r w:rsidR="000E35C2" w:rsidRPr="00A32B0A">
        <w:rPr>
          <w:rFonts w:ascii="Times New Roman" w:eastAsia="SimSun" w:hAnsi="Times New Roman" w:cs="Times New Roman"/>
          <w:snapToGrid w:val="0"/>
          <w:sz w:val="22"/>
          <w:szCs w:val="22"/>
          <w:lang w:eastAsia="zh-CN"/>
        </w:rPr>
        <w:t>Esami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lastRenderedPageBreak/>
        <w:t>farmakodinamikos</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ar</w:t>
      </w:r>
      <w:proofErr w:type="spellEnd"/>
      <w:r w:rsidR="000E35C2" w:rsidRPr="00E26570">
        <w:rPr>
          <w:rFonts w:ascii="Times New Roman" w:eastAsia="SimSun" w:hAnsi="Times New Roman" w:cs="Times New Roman"/>
          <w:snapToGrid w:val="0"/>
          <w:sz w:val="22"/>
          <w:szCs w:val="22"/>
          <w:lang w:val="lt-LT" w:eastAsia="zh-CN"/>
        </w:rPr>
        <w:t xml:space="preserve"> </w:t>
      </w:r>
      <w:proofErr w:type="spellStart"/>
      <w:r w:rsidR="000E35C2" w:rsidRPr="00A32B0A">
        <w:rPr>
          <w:rFonts w:ascii="Times New Roman" w:eastAsia="SimSun" w:hAnsi="Times New Roman" w:cs="Times New Roman"/>
          <w:snapToGrid w:val="0"/>
          <w:sz w:val="22"/>
          <w:szCs w:val="22"/>
          <w:lang w:eastAsia="zh-CN"/>
        </w:rPr>
        <w:t>toksikologinių</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tyrimų</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su</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gyvūnais</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duomenys</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rodo</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kad</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E26570">
        <w:rPr>
          <w:rFonts w:ascii="Times New Roman" w:eastAsia="SimSun" w:hAnsi="Times New Roman" w:cs="Times New Roman"/>
          <w:snapToGrid w:val="0"/>
          <w:sz w:val="22"/>
          <w:szCs w:val="22"/>
          <w:lang w:val="lt-LT" w:eastAsia="zh-CN"/>
        </w:rPr>
        <w:t>formoterolio</w:t>
      </w:r>
      <w:proofErr w:type="spellEnd"/>
      <w:r w:rsidR="000E35C2" w:rsidRPr="00E26570">
        <w:rPr>
          <w:rFonts w:ascii="Times New Roman" w:eastAsia="SimSun" w:hAnsi="Times New Roman" w:cs="Times New Roman"/>
          <w:snapToGrid w:val="0"/>
          <w:sz w:val="22"/>
          <w:szCs w:val="22"/>
          <w:lang w:val="lt-LT" w:eastAsia="zh-CN"/>
        </w:rPr>
        <w:t xml:space="preserve"> ar jo metabolitų </w:t>
      </w:r>
      <w:proofErr w:type="spellStart"/>
      <w:r w:rsidR="000E35C2" w:rsidRPr="00A32B0A">
        <w:rPr>
          <w:rFonts w:ascii="Times New Roman" w:eastAsia="SimSun" w:hAnsi="Times New Roman" w:cs="Times New Roman"/>
          <w:snapToGrid w:val="0"/>
          <w:sz w:val="22"/>
          <w:szCs w:val="22"/>
          <w:lang w:eastAsia="zh-CN"/>
        </w:rPr>
        <w:t>išsiskiria</w:t>
      </w:r>
      <w:proofErr w:type="spellEnd"/>
      <w:r w:rsidR="000E35C2" w:rsidRPr="00A32B0A">
        <w:rPr>
          <w:rFonts w:ascii="Times New Roman" w:eastAsia="SimSun" w:hAnsi="Times New Roman" w:cs="Times New Roman"/>
          <w:snapToGrid w:val="0"/>
          <w:sz w:val="22"/>
          <w:szCs w:val="22"/>
          <w:lang w:eastAsia="zh-CN"/>
        </w:rPr>
        <w:t xml:space="preserve"> į </w:t>
      </w:r>
      <w:proofErr w:type="spellStart"/>
      <w:r w:rsidR="000E35C2" w:rsidRPr="00A32B0A">
        <w:rPr>
          <w:rFonts w:ascii="Times New Roman" w:eastAsia="SimSun" w:hAnsi="Times New Roman" w:cs="Times New Roman"/>
          <w:snapToGrid w:val="0"/>
          <w:sz w:val="22"/>
          <w:szCs w:val="22"/>
          <w:lang w:eastAsia="zh-CN"/>
        </w:rPr>
        <w:t>gyvūnų</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pieną</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smulkiau</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žr</w:t>
      </w:r>
      <w:proofErr w:type="spellEnd"/>
      <w:r w:rsidR="000E35C2" w:rsidRPr="00A32B0A">
        <w:rPr>
          <w:rFonts w:ascii="Times New Roman" w:eastAsia="SimSun" w:hAnsi="Times New Roman" w:cs="Times New Roman"/>
          <w:snapToGrid w:val="0"/>
          <w:sz w:val="22"/>
          <w:szCs w:val="22"/>
          <w:lang w:eastAsia="zh-CN"/>
        </w:rPr>
        <w:t xml:space="preserve">. 5.3 </w:t>
      </w:r>
      <w:proofErr w:type="spellStart"/>
      <w:r w:rsidR="000E35C2" w:rsidRPr="00A32B0A">
        <w:rPr>
          <w:rFonts w:ascii="Times New Roman" w:eastAsia="SimSun" w:hAnsi="Times New Roman" w:cs="Times New Roman"/>
          <w:snapToGrid w:val="0"/>
          <w:sz w:val="22"/>
          <w:szCs w:val="22"/>
          <w:lang w:eastAsia="zh-CN"/>
        </w:rPr>
        <w:t>skyrių</w:t>
      </w:r>
      <w:proofErr w:type="spellEnd"/>
      <w:r w:rsidR="000E35C2" w:rsidRPr="00A32B0A">
        <w:rPr>
          <w:rFonts w:ascii="Times New Roman" w:eastAsia="SimSun" w:hAnsi="Times New Roman" w:cs="Times New Roman"/>
          <w:snapToGrid w:val="0"/>
          <w:sz w:val="22"/>
          <w:szCs w:val="22"/>
          <w:lang w:eastAsia="zh-CN"/>
        </w:rPr>
        <w:t>).</w:t>
      </w:r>
      <w:r w:rsidR="000E35C2" w:rsidRPr="00E26570">
        <w:rPr>
          <w:rFonts w:ascii="Times New Roman" w:eastAsia="SimSun" w:hAnsi="Times New Roman" w:cs="Times New Roman"/>
          <w:snapToGrid w:val="0"/>
          <w:sz w:val="22"/>
          <w:szCs w:val="22"/>
          <w:lang w:val="lt-LT" w:eastAsia="zh-CN"/>
        </w:rPr>
        <w:t xml:space="preserve"> </w:t>
      </w:r>
      <w:proofErr w:type="spellStart"/>
      <w:r w:rsidR="000E35C2" w:rsidRPr="00A32B0A">
        <w:rPr>
          <w:rFonts w:ascii="Times New Roman" w:eastAsia="SimSun" w:hAnsi="Times New Roman" w:cs="Times New Roman"/>
          <w:snapToGrid w:val="0"/>
          <w:sz w:val="22"/>
          <w:szCs w:val="22"/>
          <w:lang w:eastAsia="zh-CN"/>
        </w:rPr>
        <w:t>Atsižvelgiant</w:t>
      </w:r>
      <w:proofErr w:type="spellEnd"/>
      <w:r w:rsidR="000E35C2" w:rsidRPr="00A32B0A">
        <w:rPr>
          <w:rFonts w:ascii="Times New Roman" w:eastAsia="SimSun" w:hAnsi="Times New Roman" w:cs="Times New Roman"/>
          <w:snapToGrid w:val="0"/>
          <w:sz w:val="22"/>
          <w:szCs w:val="22"/>
          <w:lang w:eastAsia="zh-CN"/>
        </w:rPr>
        <w:t xml:space="preserve"> į </w:t>
      </w:r>
      <w:proofErr w:type="spellStart"/>
      <w:r w:rsidR="000E35C2" w:rsidRPr="00A32B0A">
        <w:rPr>
          <w:rFonts w:ascii="Times New Roman" w:eastAsia="SimSun" w:hAnsi="Times New Roman" w:cs="Times New Roman"/>
          <w:snapToGrid w:val="0"/>
          <w:sz w:val="22"/>
          <w:szCs w:val="22"/>
          <w:lang w:eastAsia="zh-CN"/>
        </w:rPr>
        <w:t>žindymo</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naudą</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kūdikiui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ir</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gydymo</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naudą</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motinai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reikia</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nuspręsti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ar</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nutraukti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žindymą</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ar</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nutraukti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ar</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susilaikyti</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nuo</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A32B0A">
        <w:rPr>
          <w:rFonts w:ascii="Times New Roman" w:eastAsia="SimSun" w:hAnsi="Times New Roman" w:cs="Times New Roman"/>
          <w:snapToGrid w:val="0"/>
          <w:sz w:val="22"/>
          <w:szCs w:val="22"/>
          <w:lang w:eastAsia="zh-CN"/>
        </w:rPr>
        <w:t>gydymo</w:t>
      </w:r>
      <w:proofErr w:type="spellEnd"/>
      <w:r w:rsidR="000E35C2" w:rsidRPr="00A32B0A">
        <w:rPr>
          <w:rFonts w:ascii="Times New Roman" w:eastAsia="SimSun" w:hAnsi="Times New Roman" w:cs="Times New Roman"/>
          <w:snapToGrid w:val="0"/>
          <w:sz w:val="22"/>
          <w:szCs w:val="22"/>
          <w:lang w:eastAsia="zh-CN"/>
        </w:rPr>
        <w:t xml:space="preserve"> </w:t>
      </w:r>
      <w:proofErr w:type="spellStart"/>
      <w:r w:rsidR="000E35C2" w:rsidRPr="00E26570">
        <w:rPr>
          <w:rFonts w:ascii="Times New Roman" w:eastAsia="SimSun" w:hAnsi="Times New Roman" w:cs="Times New Roman"/>
          <w:snapToGrid w:val="0"/>
          <w:sz w:val="22"/>
          <w:szCs w:val="22"/>
          <w:lang w:val="lt-LT" w:eastAsia="zh-CN"/>
        </w:rPr>
        <w:t>Foradil</w:t>
      </w:r>
      <w:proofErr w:type="spellEnd"/>
      <w:r w:rsidR="000E35C2" w:rsidRPr="00E26570">
        <w:rPr>
          <w:rFonts w:ascii="Times New Roman" w:eastAsia="SimSun" w:hAnsi="Times New Roman" w:cs="Times New Roman"/>
          <w:snapToGrid w:val="0"/>
          <w:sz w:val="22"/>
          <w:szCs w:val="22"/>
          <w:lang w:val="lt-LT" w:eastAsia="zh-CN"/>
        </w:rPr>
        <w:t>.</w:t>
      </w:r>
      <w:r w:rsidR="000E35C2" w:rsidRPr="00E26570" w:rsidDel="00777E1F">
        <w:rPr>
          <w:rFonts w:ascii="Times New Roman" w:hAnsi="Times New Roman" w:cs="Times New Roman"/>
          <w:sz w:val="22"/>
          <w:szCs w:val="22"/>
          <w:highlight w:val="yellow"/>
          <w:lang w:val="lt-LT"/>
        </w:rPr>
        <w:t xml:space="preserve"> </w:t>
      </w:r>
      <w:r w:rsidR="00777E1F" w:rsidRPr="00E26570">
        <w:rPr>
          <w:rFonts w:ascii="Times New Roman" w:hAnsi="Times New Roman" w:cs="Times New Roman"/>
          <w:sz w:val="22"/>
          <w:lang w:val="lt-LT"/>
        </w:rPr>
        <w:t xml:space="preserve"> </w:t>
      </w:r>
      <w:bookmarkStart w:id="1" w:name="_Hlk78131455"/>
    </w:p>
    <w:bookmarkEnd w:id="1"/>
    <w:p w14:paraId="3BEE71D4" w14:textId="77777777" w:rsidR="00F01ADA" w:rsidRPr="00E26570" w:rsidRDefault="00F01ADA" w:rsidP="004F501E">
      <w:pPr>
        <w:tabs>
          <w:tab w:val="left" w:pos="567"/>
        </w:tabs>
        <w:spacing w:after="0" w:line="240" w:lineRule="auto"/>
        <w:rPr>
          <w:rFonts w:ascii="Times New Roman" w:hAnsi="Times New Roman" w:cs="Times New Roman"/>
          <w:sz w:val="22"/>
          <w:szCs w:val="22"/>
          <w:lang w:val="lt-LT"/>
        </w:rPr>
      </w:pPr>
    </w:p>
    <w:p w14:paraId="3B267A9A" w14:textId="77777777" w:rsidR="004F501E" w:rsidRPr="00751EDD" w:rsidRDefault="004F501E" w:rsidP="004F501E">
      <w:pPr>
        <w:spacing w:after="0" w:line="240" w:lineRule="auto"/>
        <w:rPr>
          <w:rFonts w:ascii="Times New Roman" w:hAnsi="Times New Roman" w:cs="Times New Roman"/>
          <w:sz w:val="22"/>
          <w:szCs w:val="22"/>
          <w:u w:val="single"/>
          <w:lang w:val="lt-LT"/>
        </w:rPr>
      </w:pPr>
      <w:r w:rsidRPr="00425BCD">
        <w:rPr>
          <w:rFonts w:ascii="Times New Roman" w:hAnsi="Times New Roman" w:cs="Times New Roman"/>
          <w:sz w:val="22"/>
          <w:szCs w:val="22"/>
          <w:u w:val="single"/>
          <w:lang w:val="lt-LT"/>
        </w:rPr>
        <w:t>Vaisingumas</w:t>
      </w:r>
    </w:p>
    <w:p w14:paraId="4E3A31C6" w14:textId="1CFFC323" w:rsidR="004F501E" w:rsidRPr="00751EDD" w:rsidRDefault="00673FE6" w:rsidP="004F501E">
      <w:pPr>
        <w:autoSpaceDE w:val="0"/>
        <w:autoSpaceDN w:val="0"/>
        <w:adjustRightInd w:val="0"/>
        <w:spacing w:after="0" w:line="240" w:lineRule="auto"/>
        <w:rPr>
          <w:rFonts w:ascii="Times New Roman" w:hAnsi="Times New Roman" w:cs="Times New Roman"/>
          <w:sz w:val="22"/>
          <w:szCs w:val="22"/>
          <w:lang w:val="lt-LT"/>
        </w:rPr>
      </w:pPr>
      <w:proofErr w:type="spellStart"/>
      <w:r w:rsidRPr="00673FE6">
        <w:rPr>
          <w:rFonts w:ascii="Times New Roman" w:hAnsi="Times New Roman" w:cs="Times New Roman"/>
          <w:sz w:val="22"/>
          <w:szCs w:val="22"/>
        </w:rPr>
        <w:t>Specialių</w:t>
      </w:r>
      <w:proofErr w:type="spellEnd"/>
      <w:r w:rsidRPr="00673FE6">
        <w:rPr>
          <w:rFonts w:ascii="Times New Roman" w:hAnsi="Times New Roman" w:cs="Times New Roman"/>
          <w:sz w:val="22"/>
          <w:szCs w:val="22"/>
        </w:rPr>
        <w:t xml:space="preserve"> </w:t>
      </w:r>
      <w:proofErr w:type="spellStart"/>
      <w:r w:rsidRPr="00673FE6">
        <w:rPr>
          <w:rFonts w:ascii="Times New Roman" w:hAnsi="Times New Roman" w:cs="Times New Roman"/>
          <w:sz w:val="22"/>
          <w:szCs w:val="22"/>
        </w:rPr>
        <w:t>rekomendacijų</w:t>
      </w:r>
      <w:proofErr w:type="spellEnd"/>
      <w:r w:rsidRPr="00673FE6">
        <w:rPr>
          <w:rFonts w:ascii="Times New Roman" w:hAnsi="Times New Roman" w:cs="Times New Roman"/>
          <w:sz w:val="22"/>
          <w:szCs w:val="22"/>
        </w:rPr>
        <w:t xml:space="preserve"> </w:t>
      </w:r>
      <w:proofErr w:type="spellStart"/>
      <w:r w:rsidRPr="00673FE6">
        <w:rPr>
          <w:rFonts w:ascii="Times New Roman" w:hAnsi="Times New Roman" w:cs="Times New Roman"/>
          <w:sz w:val="22"/>
          <w:szCs w:val="22"/>
        </w:rPr>
        <w:t>vaisingo</w:t>
      </w:r>
      <w:r w:rsidR="006F40A3">
        <w:rPr>
          <w:rFonts w:ascii="Times New Roman" w:hAnsi="Times New Roman" w:cs="Times New Roman"/>
          <w:sz w:val="22"/>
          <w:szCs w:val="22"/>
        </w:rPr>
        <w:t>ms</w:t>
      </w:r>
      <w:proofErr w:type="spellEnd"/>
      <w:r w:rsidRPr="00673FE6">
        <w:rPr>
          <w:rFonts w:ascii="Times New Roman" w:hAnsi="Times New Roman" w:cs="Times New Roman"/>
          <w:sz w:val="22"/>
          <w:szCs w:val="22"/>
        </w:rPr>
        <w:t xml:space="preserve"> </w:t>
      </w:r>
      <w:proofErr w:type="spellStart"/>
      <w:r w:rsidRPr="00673FE6">
        <w:rPr>
          <w:rFonts w:ascii="Times New Roman" w:hAnsi="Times New Roman" w:cs="Times New Roman"/>
          <w:sz w:val="22"/>
          <w:szCs w:val="22"/>
        </w:rPr>
        <w:t>moterims</w:t>
      </w:r>
      <w:proofErr w:type="spellEnd"/>
      <w:r w:rsidRPr="00673FE6">
        <w:rPr>
          <w:rFonts w:ascii="Times New Roman" w:hAnsi="Times New Roman" w:cs="Times New Roman"/>
          <w:sz w:val="22"/>
          <w:szCs w:val="22"/>
        </w:rPr>
        <w:t xml:space="preserve"> </w:t>
      </w:r>
      <w:proofErr w:type="spellStart"/>
      <w:r w:rsidRPr="00673FE6">
        <w:rPr>
          <w:rFonts w:ascii="Times New Roman" w:hAnsi="Times New Roman" w:cs="Times New Roman"/>
          <w:sz w:val="22"/>
          <w:szCs w:val="22"/>
        </w:rPr>
        <w:t>nėra</w:t>
      </w:r>
      <w:proofErr w:type="spellEnd"/>
      <w:r w:rsidRPr="00673FE6">
        <w:rPr>
          <w:rFonts w:ascii="Times New Roman" w:hAnsi="Times New Roman" w:cs="Times New Roman"/>
          <w:sz w:val="22"/>
          <w:szCs w:val="22"/>
        </w:rPr>
        <w:t>.</w:t>
      </w:r>
      <w:r>
        <w:rPr>
          <w:rFonts w:ascii="Times New Roman" w:hAnsi="Times New Roman" w:cs="Times New Roman"/>
          <w:sz w:val="22"/>
          <w:szCs w:val="22"/>
        </w:rPr>
        <w:t xml:space="preserve"> </w:t>
      </w:r>
      <w:r w:rsidR="004F501E" w:rsidRPr="00751EDD">
        <w:rPr>
          <w:rFonts w:ascii="Times New Roman" w:hAnsi="Times New Roman" w:cs="Times New Roman"/>
          <w:sz w:val="22"/>
          <w:szCs w:val="22"/>
          <w:lang w:val="lt-LT"/>
        </w:rPr>
        <w:t xml:space="preserve">Duomenų apie </w:t>
      </w:r>
      <w:proofErr w:type="spellStart"/>
      <w:r w:rsidR="004F501E" w:rsidRPr="00751EDD">
        <w:rPr>
          <w:rFonts w:ascii="Times New Roman" w:hAnsi="Times New Roman" w:cs="Times New Roman"/>
          <w:sz w:val="22"/>
          <w:szCs w:val="22"/>
          <w:lang w:val="lt-LT"/>
        </w:rPr>
        <w:t>formoterolio</w:t>
      </w:r>
      <w:proofErr w:type="spellEnd"/>
      <w:r w:rsidR="004F501E" w:rsidRPr="00751EDD">
        <w:rPr>
          <w:rFonts w:ascii="Times New Roman" w:hAnsi="Times New Roman" w:cs="Times New Roman"/>
          <w:sz w:val="22"/>
          <w:szCs w:val="22"/>
          <w:lang w:val="lt-LT"/>
        </w:rPr>
        <w:t xml:space="preserve"> poveikį žmonių vaisingumui nėra. Su žiurkių patinais ir patelėmis atliktų tyrimų duomenys nepageidaujamo poveikio vaisingumui nerodo (žr. 5.3 skyrių).</w:t>
      </w:r>
    </w:p>
    <w:p w14:paraId="29944BE1" w14:textId="77777777" w:rsidR="004F501E" w:rsidRPr="00A32B0A" w:rsidRDefault="004F501E" w:rsidP="004F501E">
      <w:pPr>
        <w:tabs>
          <w:tab w:val="left" w:pos="567"/>
        </w:tabs>
        <w:spacing w:after="0" w:line="240" w:lineRule="auto"/>
        <w:rPr>
          <w:rFonts w:ascii="Times New Roman" w:hAnsi="Times New Roman" w:cs="Times New Roman"/>
          <w:sz w:val="22"/>
          <w:szCs w:val="22"/>
        </w:rPr>
      </w:pPr>
    </w:p>
    <w:p w14:paraId="392FAD23"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4.7</w:t>
      </w:r>
      <w:r w:rsidRPr="00751EDD">
        <w:rPr>
          <w:rFonts w:ascii="Times New Roman" w:hAnsi="Times New Roman" w:cs="Times New Roman"/>
          <w:b/>
          <w:sz w:val="22"/>
          <w:szCs w:val="22"/>
          <w:lang w:val="lt-LT"/>
        </w:rPr>
        <w:tab/>
        <w:t>Poveikis gebėjimui vairuoti ir valdyti mechanizmus</w:t>
      </w:r>
    </w:p>
    <w:p w14:paraId="7511EC9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BAEEEC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Pacientams, kuriems sukasi galva ar atsiranda kitoks panašus poveikis, reikia patarti, kad jie atsisakytų vairuoti ir valdyti mechanizmus.</w:t>
      </w:r>
    </w:p>
    <w:p w14:paraId="110BBE9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A9B35FF"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4.8</w:t>
      </w:r>
      <w:r w:rsidRPr="00751EDD">
        <w:rPr>
          <w:rFonts w:ascii="Times New Roman" w:hAnsi="Times New Roman" w:cs="Times New Roman"/>
          <w:b/>
          <w:sz w:val="22"/>
          <w:szCs w:val="22"/>
          <w:lang w:val="lt-LT"/>
        </w:rPr>
        <w:tab/>
        <w:t>Nepageidaujamas poveikis</w:t>
      </w:r>
    </w:p>
    <w:p w14:paraId="7F731F4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E839DA3"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Sunkūs astmos paūmėjimai</w:t>
      </w:r>
    </w:p>
    <w:p w14:paraId="1A4374E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Placebu</w:t>
      </w:r>
      <w:proofErr w:type="spellEnd"/>
      <w:r w:rsidRPr="00751EDD">
        <w:rPr>
          <w:rFonts w:ascii="Times New Roman" w:hAnsi="Times New Roman" w:cs="Times New Roman"/>
          <w:sz w:val="22"/>
          <w:szCs w:val="22"/>
          <w:lang w:val="lt-LT"/>
        </w:rPr>
        <w:t xml:space="preserve"> kontroliuojami, mažiausiai 4 savaičių gydymo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trukmės, klinikiniai tyrimai parodė didesnį </w:t>
      </w:r>
      <w:r w:rsidRPr="006D0CF3">
        <w:rPr>
          <w:rFonts w:ascii="Times New Roman" w:hAnsi="Times New Roman"/>
          <w:sz w:val="22"/>
          <w:lang w:val="lt-LT"/>
        </w:rPr>
        <w:t xml:space="preserve">sunkių astmos paūmėjimų dažnį pacientų, kurie gavo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(0,9 % po 10</w:t>
      </w:r>
      <w:r w:rsidRPr="006D0CF3">
        <w:rPr>
          <w:rFonts w:ascii="Times New Roman" w:hAnsi="Times New Roman"/>
          <w:sz w:val="22"/>
          <w:lang w:val="lt-LT"/>
        </w:rPr>
        <w:noBreakHyphen/>
      </w:r>
      <w:r w:rsidRPr="00A60027">
        <w:rPr>
          <w:rFonts w:ascii="Times New Roman" w:hAnsi="Times New Roman" w:cs="Times New Roman"/>
          <w:sz w:val="22"/>
          <w:szCs w:val="22"/>
          <w:lang w:val="lt-LT"/>
        </w:rPr>
        <w:t>12 </w:t>
      </w:r>
      <w:proofErr w:type="spellStart"/>
      <w:r w:rsidRPr="00A60027">
        <w:rPr>
          <w:rFonts w:ascii="Times New Roman" w:hAnsi="Times New Roman" w:cs="Times New Roman"/>
          <w:sz w:val="22"/>
          <w:szCs w:val="22"/>
          <w:lang w:val="lt-LT"/>
        </w:rPr>
        <w:t>mikrogramų</w:t>
      </w:r>
      <w:proofErr w:type="spellEnd"/>
      <w:r w:rsidRPr="00A60027">
        <w:rPr>
          <w:rFonts w:ascii="Times New Roman" w:hAnsi="Times New Roman" w:cs="Times New Roman"/>
          <w:sz w:val="22"/>
          <w:szCs w:val="22"/>
          <w:lang w:val="lt-LT"/>
        </w:rPr>
        <w:t xml:space="preserve"> du kartus per parą, 1,9 % po 24 </w:t>
      </w:r>
      <w:proofErr w:type="spellStart"/>
      <w:r w:rsidRPr="00A60027">
        <w:rPr>
          <w:rFonts w:ascii="Times New Roman" w:hAnsi="Times New Roman" w:cs="Times New Roman"/>
          <w:sz w:val="22"/>
          <w:szCs w:val="22"/>
          <w:lang w:val="lt-LT"/>
        </w:rPr>
        <w:t>mikrogramus</w:t>
      </w:r>
      <w:proofErr w:type="spellEnd"/>
      <w:r w:rsidRPr="00A60027">
        <w:rPr>
          <w:rFonts w:ascii="Times New Roman" w:hAnsi="Times New Roman" w:cs="Times New Roman"/>
          <w:sz w:val="22"/>
          <w:szCs w:val="22"/>
          <w:lang w:val="lt-LT"/>
        </w:rPr>
        <w:t xml:space="preserve"> du kartus per parą), grupėje, negu pac</w:t>
      </w:r>
      <w:r w:rsidRPr="00425BCD">
        <w:rPr>
          <w:rFonts w:ascii="Times New Roman" w:hAnsi="Times New Roman" w:cs="Times New Roman"/>
          <w:sz w:val="22"/>
          <w:szCs w:val="22"/>
          <w:lang w:val="lt-LT"/>
        </w:rPr>
        <w:t xml:space="preserve">ientų, gavusių </w:t>
      </w:r>
      <w:proofErr w:type="spellStart"/>
      <w:r w:rsidRPr="00425BCD">
        <w:rPr>
          <w:rFonts w:ascii="Times New Roman" w:hAnsi="Times New Roman" w:cs="Times New Roman"/>
          <w:sz w:val="22"/>
          <w:szCs w:val="22"/>
          <w:lang w:val="lt-LT"/>
        </w:rPr>
        <w:t>placebą</w:t>
      </w:r>
      <w:proofErr w:type="spellEnd"/>
      <w:r w:rsidRPr="00425BCD">
        <w:rPr>
          <w:rFonts w:ascii="Times New Roman" w:hAnsi="Times New Roman" w:cs="Times New Roman"/>
          <w:sz w:val="22"/>
          <w:szCs w:val="22"/>
          <w:lang w:val="lt-LT"/>
        </w:rPr>
        <w:t xml:space="preserve"> (0,3 %), grupėje, ypatingai 5</w:t>
      </w:r>
      <w:r w:rsidRPr="006D0CF3">
        <w:rPr>
          <w:rFonts w:ascii="Times New Roman" w:hAnsi="Times New Roman"/>
          <w:sz w:val="22"/>
          <w:lang w:val="lt-LT"/>
        </w:rPr>
        <w:noBreakHyphen/>
        <w:t>12 metų amžiaus pacientų tarpe.</w:t>
      </w:r>
    </w:p>
    <w:p w14:paraId="28E93B3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16911FF2"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Patirtis, gydant paauglius ir suaugusius pacientus, sergančius astma</w:t>
      </w:r>
    </w:p>
    <w:p w14:paraId="58834986"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Dviejuose pagrindiniuose, 12 savaičių trukmės kontroliuojamuose tyrimuose, atliktuose registruojant JAV, dalyvaujant 1095 pacientams, 12 metų amžiaus ir vyresniems, sunkių astmos paūmėjimų </w:t>
      </w:r>
      <w:r w:rsidRPr="006D0CF3">
        <w:rPr>
          <w:rFonts w:ascii="Times New Roman" w:hAnsi="Times New Roman"/>
          <w:sz w:val="22"/>
          <w:lang w:val="lt-LT"/>
        </w:rPr>
        <w:t xml:space="preserve">(ūminis astmos pablogėjimas, pareikalavęs </w:t>
      </w:r>
      <w:proofErr w:type="spellStart"/>
      <w:r w:rsidRPr="006D0CF3">
        <w:rPr>
          <w:rFonts w:ascii="Times New Roman" w:hAnsi="Times New Roman"/>
          <w:sz w:val="22"/>
          <w:lang w:val="lt-LT"/>
        </w:rPr>
        <w:t>hospitalizacijos</w:t>
      </w:r>
      <w:proofErr w:type="spellEnd"/>
      <w:r w:rsidRPr="006D0CF3">
        <w:rPr>
          <w:rFonts w:ascii="Times New Roman" w:hAnsi="Times New Roman"/>
          <w:sz w:val="22"/>
          <w:lang w:val="lt-LT"/>
        </w:rPr>
        <w:t>) dažniau pasitaikė skiriant 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du kartus per parą (9/271, 3,3 %) negu skiriant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du kartus per parą (1/275, 0,4 %), </w:t>
      </w:r>
      <w:proofErr w:type="spellStart"/>
      <w:r w:rsidRPr="006D0CF3">
        <w:rPr>
          <w:rFonts w:ascii="Times New Roman" w:hAnsi="Times New Roman"/>
          <w:sz w:val="22"/>
          <w:lang w:val="lt-LT"/>
        </w:rPr>
        <w:t>placebą</w:t>
      </w:r>
      <w:proofErr w:type="spellEnd"/>
      <w:r w:rsidRPr="006D0CF3">
        <w:rPr>
          <w:rFonts w:ascii="Times New Roman" w:hAnsi="Times New Roman"/>
          <w:sz w:val="22"/>
          <w:lang w:val="lt-LT"/>
        </w:rPr>
        <w:t xml:space="preserve"> (2/277, 0,7 %), arba </w:t>
      </w:r>
      <w:proofErr w:type="spellStart"/>
      <w:r w:rsidRPr="006D0CF3">
        <w:rPr>
          <w:rFonts w:ascii="Times New Roman" w:hAnsi="Times New Roman"/>
          <w:sz w:val="22"/>
          <w:lang w:val="lt-LT"/>
        </w:rPr>
        <w:t>albuterolį</w:t>
      </w:r>
      <w:proofErr w:type="spellEnd"/>
      <w:r w:rsidRPr="006D0CF3">
        <w:rPr>
          <w:rFonts w:ascii="Times New Roman" w:hAnsi="Times New Roman"/>
          <w:sz w:val="22"/>
          <w:lang w:val="lt-LT"/>
        </w:rPr>
        <w:t xml:space="preserve"> (2/272, 0,7 %).</w:t>
      </w:r>
    </w:p>
    <w:p w14:paraId="3FA885E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Į vėlesnį klinikinį tyrimą, siekiant išnagrinėti šį pastebėjimą, įtraukti 2 085 pacientai, norint palyginti su astma susijusius sunkius nepageidaujamus r</w:t>
      </w:r>
      <w:r w:rsidRPr="00751EDD">
        <w:rPr>
          <w:rFonts w:ascii="Times New Roman" w:hAnsi="Times New Roman" w:cs="Times New Roman"/>
          <w:sz w:val="22"/>
          <w:szCs w:val="22"/>
          <w:lang w:val="lt-LT"/>
        </w:rPr>
        <w:t xml:space="preserve">eiškinius didesnes ir mažesnes dozes gavusiuose grupėse. Šio 16 savaičių trukmės tyrimo rezultatai neparodė aiškios su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doze susijusios priklausomybės. Pacientų, patyrusių sunkų astmos paūmėjimą procentas, buvo šiek tiek didesnis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grupėje negu </w:t>
      </w:r>
      <w:proofErr w:type="spellStart"/>
      <w:r w:rsidRPr="00751EDD">
        <w:rPr>
          <w:rFonts w:ascii="Times New Roman" w:hAnsi="Times New Roman" w:cs="Times New Roman"/>
          <w:sz w:val="22"/>
          <w:szCs w:val="22"/>
          <w:lang w:val="lt-LT"/>
        </w:rPr>
        <w:t>placebo</w:t>
      </w:r>
      <w:proofErr w:type="spellEnd"/>
      <w:r w:rsidRPr="00751EDD">
        <w:rPr>
          <w:rFonts w:ascii="Times New Roman" w:hAnsi="Times New Roman" w:cs="Times New Roman"/>
          <w:sz w:val="22"/>
          <w:szCs w:val="22"/>
          <w:lang w:val="lt-LT"/>
        </w:rPr>
        <w:t xml:space="preserve"> (trims dvigubai aklo gydymo grupėms: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po 24 </w:t>
      </w:r>
      <w:proofErr w:type="spellStart"/>
      <w:r w:rsidRPr="00751EDD">
        <w:rPr>
          <w:rFonts w:ascii="Times New Roman" w:hAnsi="Times New Roman" w:cs="Times New Roman"/>
          <w:sz w:val="22"/>
          <w:szCs w:val="22"/>
          <w:lang w:val="lt-LT"/>
        </w:rPr>
        <w:t>mikrogramus</w:t>
      </w:r>
      <w:proofErr w:type="spellEnd"/>
      <w:r w:rsidRPr="00751EDD">
        <w:rPr>
          <w:rFonts w:ascii="Times New Roman" w:hAnsi="Times New Roman" w:cs="Times New Roman"/>
          <w:sz w:val="22"/>
          <w:szCs w:val="22"/>
          <w:lang w:val="lt-LT"/>
        </w:rPr>
        <w:t xml:space="preserve"> du kartus per p</w:t>
      </w:r>
      <w:r w:rsidRPr="006D0CF3">
        <w:rPr>
          <w:rFonts w:ascii="Times New Roman" w:hAnsi="Times New Roman"/>
          <w:sz w:val="22"/>
          <w:lang w:val="lt-LT"/>
        </w:rPr>
        <w:t xml:space="preserve">arą (2/527, 0,4 %),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po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du kartus per parą (3/527, 0,6 %), ir </w:t>
      </w:r>
      <w:proofErr w:type="spellStart"/>
      <w:r w:rsidRPr="006D0CF3">
        <w:rPr>
          <w:rFonts w:ascii="Times New Roman" w:hAnsi="Times New Roman"/>
          <w:sz w:val="22"/>
          <w:lang w:val="lt-LT"/>
        </w:rPr>
        <w:t>placebas</w:t>
      </w:r>
      <w:proofErr w:type="spellEnd"/>
      <w:r w:rsidRPr="006D0CF3">
        <w:rPr>
          <w:rFonts w:ascii="Times New Roman" w:hAnsi="Times New Roman"/>
          <w:sz w:val="22"/>
          <w:lang w:val="lt-LT"/>
        </w:rPr>
        <w:t xml:space="preserve"> (1/514, 0,2 %) ir atviro gydymo grupei: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po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du kartus per parą ir dar papildomai iki dviejų dozių per parą (1/517, 0,2 %).</w:t>
      </w:r>
    </w:p>
    <w:p w14:paraId="3F24C74E"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00FEC884" w14:textId="77777777" w:rsidR="004F501E" w:rsidRPr="00A60027"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Patirtis, gydant 5</w:t>
      </w:r>
      <w:r w:rsidRPr="00751EDD">
        <w:rPr>
          <w:rFonts w:ascii="Times New Roman" w:hAnsi="Times New Roman" w:cs="Times New Roman"/>
          <w:sz w:val="22"/>
          <w:szCs w:val="22"/>
          <w:u w:val="single"/>
          <w:lang w:val="lt-LT"/>
        </w:rPr>
        <w:noBreakHyphen/>
        <w:t>12</w:t>
      </w:r>
      <w:r w:rsidRPr="006D0CF3">
        <w:rPr>
          <w:rFonts w:ascii="Times New Roman" w:hAnsi="Times New Roman"/>
          <w:sz w:val="22"/>
          <w:u w:val="single"/>
          <w:lang w:val="lt-LT"/>
        </w:rPr>
        <w:t> metų vaikus, sergančius astma</w:t>
      </w:r>
    </w:p>
    <w:p w14:paraId="495F26E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Buvo tiriamas saugumas skiriant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12 </w:t>
      </w:r>
      <w:proofErr w:type="spellStart"/>
      <w:r w:rsidRPr="00425BCD">
        <w:rPr>
          <w:rFonts w:ascii="Times New Roman" w:hAnsi="Times New Roman" w:cs="Times New Roman"/>
          <w:sz w:val="22"/>
          <w:szCs w:val="22"/>
          <w:lang w:val="lt-LT"/>
        </w:rPr>
        <w:t>mikrogramų</w:t>
      </w:r>
      <w:proofErr w:type="spellEnd"/>
      <w:r w:rsidRPr="00425BCD">
        <w:rPr>
          <w:rFonts w:ascii="Times New Roman" w:hAnsi="Times New Roman" w:cs="Times New Roman"/>
          <w:sz w:val="22"/>
          <w:szCs w:val="22"/>
          <w:lang w:val="lt-LT"/>
        </w:rPr>
        <w:t xml:space="preserve"> du kartus per parą, lyginant su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24 </w:t>
      </w:r>
      <w:proofErr w:type="spellStart"/>
      <w:r w:rsidRPr="00425BCD">
        <w:rPr>
          <w:rFonts w:ascii="Times New Roman" w:hAnsi="Times New Roman" w:cs="Times New Roman"/>
          <w:sz w:val="22"/>
          <w:szCs w:val="22"/>
          <w:lang w:val="lt-LT"/>
        </w:rPr>
        <w:t>mikrogramais</w:t>
      </w:r>
      <w:proofErr w:type="spellEnd"/>
      <w:r w:rsidRPr="00425BCD">
        <w:rPr>
          <w:rFonts w:ascii="Times New Roman" w:hAnsi="Times New Roman" w:cs="Times New Roman"/>
          <w:sz w:val="22"/>
          <w:szCs w:val="22"/>
          <w:lang w:val="lt-LT"/>
        </w:rPr>
        <w:t xml:space="preserve"> du kartus per parą ir </w:t>
      </w:r>
      <w:proofErr w:type="spellStart"/>
      <w:r w:rsidRPr="00425BCD">
        <w:rPr>
          <w:rFonts w:ascii="Times New Roman" w:hAnsi="Times New Roman" w:cs="Times New Roman"/>
          <w:sz w:val="22"/>
          <w:szCs w:val="22"/>
          <w:lang w:val="lt-LT"/>
        </w:rPr>
        <w:t>pla</w:t>
      </w:r>
      <w:r w:rsidRPr="00751EDD">
        <w:rPr>
          <w:rFonts w:ascii="Times New Roman" w:hAnsi="Times New Roman" w:cs="Times New Roman"/>
          <w:sz w:val="22"/>
          <w:szCs w:val="22"/>
          <w:lang w:val="lt-LT"/>
        </w:rPr>
        <w:t>cebu</w:t>
      </w:r>
      <w:proofErr w:type="spellEnd"/>
      <w:r w:rsidRPr="00751EDD">
        <w:rPr>
          <w:rFonts w:ascii="Times New Roman" w:hAnsi="Times New Roman" w:cs="Times New Roman"/>
          <w:sz w:val="22"/>
          <w:szCs w:val="22"/>
          <w:lang w:val="lt-LT"/>
        </w:rPr>
        <w:t xml:space="preserve"> viename dideliame, </w:t>
      </w:r>
      <w:proofErr w:type="spellStart"/>
      <w:r w:rsidRPr="00751EDD">
        <w:rPr>
          <w:rFonts w:ascii="Times New Roman" w:hAnsi="Times New Roman" w:cs="Times New Roman"/>
          <w:sz w:val="22"/>
          <w:szCs w:val="22"/>
          <w:lang w:val="lt-LT"/>
        </w:rPr>
        <w:t>daugiacentriame</w:t>
      </w:r>
      <w:proofErr w:type="spellEnd"/>
      <w:r w:rsidRPr="00751EDD">
        <w:rPr>
          <w:rFonts w:ascii="Times New Roman" w:hAnsi="Times New Roman" w:cs="Times New Roman"/>
          <w:sz w:val="22"/>
          <w:szCs w:val="22"/>
          <w:lang w:val="lt-LT"/>
        </w:rPr>
        <w:t>, atsitiktinių imčių, dvigubai aklame, 52 savaičių trukmės klinikiniame tyrime, kuriame dalyvavo 518 vaikų (nuo 5</w:t>
      </w:r>
      <w:r w:rsidRPr="006D0CF3">
        <w:rPr>
          <w:rFonts w:ascii="Times New Roman" w:hAnsi="Times New Roman"/>
          <w:sz w:val="22"/>
          <w:lang w:val="lt-LT"/>
        </w:rPr>
        <w:t xml:space="preserve"> iki 12 metų amžiaus), sergančių astma ir kuriems reikalingas kasdienis gydymas bronchus plečiančiais ir priešuždegiminiais vaistiniais preparatais. Daugiau sunkių astmos paūmėjimų pasireiškė vaikams, kurie gavo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du kartus per parą (11/171, 6,4 %) arba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du kartus per parą (8/171, 4,7 %) negu vaikams, gavusiems </w:t>
      </w:r>
      <w:proofErr w:type="spellStart"/>
      <w:r w:rsidRPr="006D0CF3">
        <w:rPr>
          <w:rFonts w:ascii="Times New Roman" w:hAnsi="Times New Roman"/>
          <w:sz w:val="22"/>
          <w:lang w:val="lt-LT"/>
        </w:rPr>
        <w:t>placebą</w:t>
      </w:r>
      <w:proofErr w:type="spellEnd"/>
      <w:r w:rsidRPr="006D0CF3">
        <w:rPr>
          <w:rFonts w:ascii="Times New Roman" w:hAnsi="Times New Roman"/>
          <w:sz w:val="22"/>
          <w:lang w:val="lt-LT"/>
        </w:rPr>
        <w:t xml:space="preserve"> (0/176, 0,0 %).</w:t>
      </w:r>
    </w:p>
    <w:p w14:paraId="62633EAF" w14:textId="77777777" w:rsidR="004F501E" w:rsidRPr="00751EDD" w:rsidRDefault="004F501E" w:rsidP="004F501E">
      <w:pPr>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Gydymo rekomendacijos nurodytos 4.2 ir 4.4 skyriuose.</w:t>
      </w:r>
    </w:p>
    <w:p w14:paraId="1468A6A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DCF124B"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Nepageidaujamų reakcijų santrauka lentelėse</w:t>
      </w:r>
    </w:p>
    <w:p w14:paraId="5BFD79BF" w14:textId="30B93E0D" w:rsidR="004F501E" w:rsidRPr="00A60027" w:rsidRDefault="004F501E" w:rsidP="004F501E">
      <w:pPr>
        <w:autoSpaceDE w:val="0"/>
        <w:spacing w:after="0" w:line="240" w:lineRule="auto"/>
        <w:contextualSpacing/>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Nepageidaujamos </w:t>
      </w:r>
      <w:r w:rsidR="00DE4F7C">
        <w:rPr>
          <w:rFonts w:ascii="Times New Roman" w:hAnsi="Times New Roman" w:cs="Times New Roman"/>
          <w:sz w:val="22"/>
          <w:szCs w:val="22"/>
          <w:lang w:val="lt-LT"/>
        </w:rPr>
        <w:t xml:space="preserve">vaistinio preparato </w:t>
      </w:r>
      <w:r w:rsidRPr="00751EDD">
        <w:rPr>
          <w:rFonts w:ascii="Times New Roman" w:hAnsi="Times New Roman" w:cs="Times New Roman"/>
          <w:sz w:val="22"/>
          <w:szCs w:val="22"/>
          <w:lang w:val="lt-LT"/>
        </w:rPr>
        <w:t xml:space="preserve">reakcijos (žr. 1 lentelę) išvardytos pagal </w:t>
      </w:r>
      <w:r w:rsidRPr="006D0CF3">
        <w:rPr>
          <w:rFonts w:ascii="Times New Roman" w:hAnsi="Times New Roman"/>
          <w:sz w:val="22"/>
          <w:lang w:val="lt-LT"/>
        </w:rPr>
        <w:t>organų sistemų klases. Kiekvienoje organų sistemų klasėje nepageidaujamos reakcijos pateikiamos pagal jų pasireiškimo dažnį, pirmiausia nurodant dažniausias. Kiekvienoje dažnio kategorijoje nepageidaujamos reakcijos išvardytos mažėjančio sunkumo tvarka. Nepageidaujamo poveikio dažnis apibūdinamas taip (pagal CIOMS III klasifikaciją): labai dažnas (≥ 1/10), dažnas (nuo ≥ 1/100 iki &lt; 1/10), nedažnas (nuo ≥ 1/1</w:t>
      </w:r>
      <w:r w:rsidR="007174F6">
        <w:rPr>
          <w:rFonts w:ascii="Times New Roman" w:hAnsi="Times New Roman"/>
          <w:sz w:val="22"/>
          <w:lang w:val="lt-LT"/>
        </w:rPr>
        <w:t xml:space="preserve"> </w:t>
      </w:r>
      <w:r w:rsidRPr="006D0CF3">
        <w:rPr>
          <w:rFonts w:ascii="Times New Roman" w:hAnsi="Times New Roman"/>
          <w:sz w:val="22"/>
          <w:lang w:val="lt-LT"/>
        </w:rPr>
        <w:t>000 iki &lt; 1/100), retas (nuo ≥ 1/10</w:t>
      </w:r>
      <w:r w:rsidR="007174F6">
        <w:rPr>
          <w:rFonts w:ascii="Times New Roman" w:hAnsi="Times New Roman"/>
          <w:sz w:val="22"/>
          <w:lang w:val="lt-LT"/>
        </w:rPr>
        <w:t xml:space="preserve"> </w:t>
      </w:r>
      <w:r w:rsidRPr="006D0CF3">
        <w:rPr>
          <w:rFonts w:ascii="Times New Roman" w:hAnsi="Times New Roman"/>
          <w:sz w:val="22"/>
          <w:lang w:val="lt-LT"/>
        </w:rPr>
        <w:t>000 iki &lt; 1/1</w:t>
      </w:r>
      <w:r w:rsidR="007174F6">
        <w:rPr>
          <w:rFonts w:ascii="Times New Roman" w:hAnsi="Times New Roman"/>
          <w:sz w:val="22"/>
          <w:lang w:val="lt-LT"/>
        </w:rPr>
        <w:t xml:space="preserve"> </w:t>
      </w:r>
      <w:r w:rsidRPr="006D0CF3">
        <w:rPr>
          <w:rFonts w:ascii="Times New Roman" w:hAnsi="Times New Roman"/>
          <w:sz w:val="22"/>
          <w:lang w:val="lt-LT"/>
        </w:rPr>
        <w:t>000), labai retas (&lt; 1/10</w:t>
      </w:r>
      <w:r w:rsidR="007174F6">
        <w:rPr>
          <w:rFonts w:ascii="Times New Roman" w:hAnsi="Times New Roman"/>
          <w:sz w:val="22"/>
          <w:lang w:val="lt-LT"/>
        </w:rPr>
        <w:t xml:space="preserve"> </w:t>
      </w:r>
      <w:r w:rsidRPr="006D0CF3">
        <w:rPr>
          <w:rFonts w:ascii="Times New Roman" w:hAnsi="Times New Roman"/>
          <w:sz w:val="22"/>
          <w:lang w:val="lt-LT"/>
        </w:rPr>
        <w:t>000) ir nežinomas (negali būti apskaičiuotas pagal turimus duomenis).</w:t>
      </w:r>
    </w:p>
    <w:p w14:paraId="26347E90"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6E81C8D" w14:textId="77777777" w:rsidR="004F501E" w:rsidRPr="00A60027"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lastRenderedPageBreak/>
        <w:t>1 lentelė.</w:t>
      </w:r>
      <w:r w:rsidRPr="006D0CF3">
        <w:rPr>
          <w:rFonts w:ascii="Times New Roman" w:hAnsi="Times New Roman"/>
          <w:b/>
          <w:sz w:val="22"/>
          <w:lang w:val="lt-LT"/>
        </w:rPr>
        <w:tab/>
        <w:t>Klinikinių tyrimų metu ir iš kitų šaltinių sužinotos nepageidaujamos reakcijos</w:t>
      </w:r>
    </w:p>
    <w:p w14:paraId="519C1694"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425BCD">
        <w:rPr>
          <w:rFonts w:ascii="Times New Roman" w:hAnsi="Times New Roman" w:cs="Times New Roman"/>
          <w:sz w:val="22"/>
          <w:szCs w:val="22"/>
          <w:u w:val="single"/>
          <w:lang w:val="lt-LT"/>
        </w:rPr>
        <w:t>Imuninės sistemos sutrikimai</w:t>
      </w:r>
    </w:p>
    <w:p w14:paraId="6C1AFEEF" w14:textId="4D8E3976"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Labai retas</w:t>
      </w:r>
      <w:r w:rsidRPr="006D0CF3">
        <w:rPr>
          <w:rFonts w:ascii="Times New Roman" w:hAnsi="Times New Roman"/>
          <w:sz w:val="22"/>
          <w:lang w:val="lt-LT"/>
        </w:rPr>
        <w:t xml:space="preserve">. Padidėjęs jautrumas (įskaitant </w:t>
      </w:r>
      <w:proofErr w:type="spellStart"/>
      <w:r w:rsidRPr="006D0CF3">
        <w:rPr>
          <w:rFonts w:ascii="Times New Roman" w:hAnsi="Times New Roman"/>
          <w:sz w:val="22"/>
          <w:lang w:val="lt-LT"/>
        </w:rPr>
        <w:t>hipotenziją</w:t>
      </w:r>
      <w:proofErr w:type="spellEnd"/>
      <w:r w:rsidRPr="006D0CF3">
        <w:rPr>
          <w:rFonts w:ascii="Times New Roman" w:hAnsi="Times New Roman"/>
          <w:sz w:val="22"/>
          <w:lang w:val="lt-LT"/>
        </w:rPr>
        <w:t xml:space="preserve">, dilgėlinę, </w:t>
      </w:r>
      <w:proofErr w:type="spellStart"/>
      <w:r w:rsidRPr="006D0CF3">
        <w:rPr>
          <w:rFonts w:ascii="Times New Roman" w:hAnsi="Times New Roman"/>
          <w:sz w:val="22"/>
          <w:lang w:val="lt-LT"/>
        </w:rPr>
        <w:t>angioneurozinę</w:t>
      </w:r>
      <w:proofErr w:type="spellEnd"/>
      <w:r w:rsidRPr="006D0CF3">
        <w:rPr>
          <w:rFonts w:ascii="Times New Roman" w:hAnsi="Times New Roman"/>
          <w:sz w:val="22"/>
          <w:lang w:val="lt-LT"/>
        </w:rPr>
        <w:t xml:space="preserve"> edemą, niež</w:t>
      </w:r>
      <w:r w:rsidR="00B9423D">
        <w:rPr>
          <w:rFonts w:ascii="Times New Roman" w:hAnsi="Times New Roman"/>
          <w:sz w:val="22"/>
          <w:lang w:val="lt-LT"/>
        </w:rPr>
        <w:t>ėjimą</w:t>
      </w:r>
      <w:r w:rsidRPr="006D0CF3">
        <w:rPr>
          <w:rFonts w:ascii="Times New Roman" w:hAnsi="Times New Roman"/>
          <w:sz w:val="22"/>
          <w:lang w:val="lt-LT"/>
        </w:rPr>
        <w:t>, bėrimą).</w:t>
      </w:r>
    </w:p>
    <w:p w14:paraId="62B3087D"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p>
    <w:p w14:paraId="09599262" w14:textId="77777777" w:rsidR="004F501E" w:rsidRPr="00861DBB"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425BCD">
        <w:rPr>
          <w:rFonts w:ascii="Times New Roman" w:hAnsi="Times New Roman" w:cs="Times New Roman"/>
          <w:sz w:val="22"/>
          <w:szCs w:val="22"/>
          <w:u w:val="single"/>
          <w:lang w:val="lt-LT"/>
        </w:rPr>
        <w:t>Psichikos sutrikimai</w:t>
      </w:r>
    </w:p>
    <w:p w14:paraId="4C516D74"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Nedažnas</w:t>
      </w:r>
      <w:r w:rsidRPr="006D0CF3">
        <w:rPr>
          <w:rFonts w:ascii="Times New Roman" w:hAnsi="Times New Roman"/>
          <w:sz w:val="22"/>
          <w:lang w:val="lt-LT"/>
        </w:rPr>
        <w:t>. Sujaudinimas, nerimas, nervingumas, nemiga.</w:t>
      </w:r>
    </w:p>
    <w:p w14:paraId="6AE0C94A"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p>
    <w:p w14:paraId="4C970708"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Nervų sistemos sutrikimai</w:t>
      </w:r>
    </w:p>
    <w:p w14:paraId="58F58E27"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Dažnas</w:t>
      </w:r>
      <w:r w:rsidRPr="006D0CF3">
        <w:rPr>
          <w:rFonts w:ascii="Times New Roman" w:hAnsi="Times New Roman"/>
          <w:sz w:val="22"/>
          <w:lang w:val="lt-LT"/>
        </w:rPr>
        <w:t>. Galvos skausmas, drebulys.</w:t>
      </w:r>
    </w:p>
    <w:p w14:paraId="5F5B5C9C" w14:textId="643F3B4E"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i/>
          <w:sz w:val="22"/>
          <w:szCs w:val="22"/>
          <w:lang w:val="lt-LT"/>
        </w:rPr>
        <w:t>Nedažnas</w:t>
      </w:r>
      <w:r w:rsidRPr="006D0CF3">
        <w:rPr>
          <w:rFonts w:ascii="Times New Roman" w:hAnsi="Times New Roman"/>
          <w:sz w:val="22"/>
          <w:lang w:val="lt-LT"/>
        </w:rPr>
        <w:t xml:space="preserve">. </w:t>
      </w:r>
      <w:r w:rsidR="00A63E89">
        <w:rPr>
          <w:rFonts w:ascii="Times New Roman" w:hAnsi="Times New Roman"/>
          <w:sz w:val="22"/>
          <w:lang w:val="lt-LT"/>
        </w:rPr>
        <w:t>Svaigulys (</w:t>
      </w:r>
      <w:proofErr w:type="spellStart"/>
      <w:r w:rsidR="00A63E89" w:rsidRPr="00BE2549">
        <w:rPr>
          <w:rFonts w:ascii="Times New Roman" w:hAnsi="Times New Roman"/>
          <w:i/>
          <w:iCs/>
          <w:sz w:val="22"/>
          <w:lang w:val="lt-LT"/>
        </w:rPr>
        <w:t>dizziness</w:t>
      </w:r>
      <w:proofErr w:type="spellEnd"/>
      <w:r w:rsidR="00A63E89">
        <w:rPr>
          <w:rFonts w:ascii="Times New Roman" w:hAnsi="Times New Roman"/>
          <w:sz w:val="22"/>
          <w:lang w:val="lt-LT"/>
        </w:rPr>
        <w:t>)</w:t>
      </w:r>
      <w:r w:rsidRPr="006D0CF3">
        <w:rPr>
          <w:rFonts w:ascii="Times New Roman" w:hAnsi="Times New Roman"/>
          <w:sz w:val="22"/>
          <w:lang w:val="lt-LT"/>
        </w:rPr>
        <w:t xml:space="preserve">. </w:t>
      </w:r>
    </w:p>
    <w:p w14:paraId="4EFCC2D5"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i/>
          <w:sz w:val="22"/>
          <w:szCs w:val="22"/>
          <w:lang w:val="lt-LT"/>
        </w:rPr>
        <w:t>Labai retas</w:t>
      </w:r>
      <w:r w:rsidRPr="006D0CF3">
        <w:rPr>
          <w:rFonts w:ascii="Times New Roman" w:hAnsi="Times New Roman"/>
          <w:sz w:val="22"/>
          <w:lang w:val="lt-LT"/>
        </w:rPr>
        <w:t>. Skonio sutrikimas.</w:t>
      </w:r>
    </w:p>
    <w:p w14:paraId="51CB5060"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p>
    <w:p w14:paraId="7FD75B65"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Širdies sutrikimai</w:t>
      </w:r>
    </w:p>
    <w:p w14:paraId="03DA40CF"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Dažnas</w:t>
      </w:r>
      <w:r w:rsidRPr="006D0CF3">
        <w:rPr>
          <w:rFonts w:ascii="Times New Roman" w:hAnsi="Times New Roman"/>
          <w:sz w:val="22"/>
          <w:lang w:val="lt-LT"/>
        </w:rPr>
        <w:t xml:space="preserve">. </w:t>
      </w:r>
      <w:proofErr w:type="spellStart"/>
      <w:r w:rsidRPr="006D0CF3">
        <w:rPr>
          <w:rFonts w:ascii="Times New Roman" w:hAnsi="Times New Roman"/>
          <w:sz w:val="22"/>
          <w:lang w:val="lt-LT"/>
        </w:rPr>
        <w:t>Palpitacija</w:t>
      </w:r>
      <w:proofErr w:type="spellEnd"/>
      <w:r w:rsidRPr="006D0CF3">
        <w:rPr>
          <w:rFonts w:ascii="Times New Roman" w:hAnsi="Times New Roman"/>
          <w:sz w:val="22"/>
          <w:lang w:val="lt-LT"/>
        </w:rPr>
        <w:t>.</w:t>
      </w:r>
    </w:p>
    <w:p w14:paraId="66F4F646"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i/>
          <w:sz w:val="22"/>
          <w:szCs w:val="22"/>
          <w:lang w:val="lt-LT"/>
        </w:rPr>
        <w:t>Nedažnas</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Tachikardija</w:t>
      </w:r>
      <w:proofErr w:type="spellEnd"/>
      <w:r w:rsidRPr="00A60027">
        <w:rPr>
          <w:rFonts w:ascii="Times New Roman" w:hAnsi="Times New Roman" w:cs="Times New Roman"/>
          <w:sz w:val="22"/>
          <w:szCs w:val="22"/>
          <w:lang w:val="lt-LT"/>
        </w:rPr>
        <w:t>.</w:t>
      </w:r>
    </w:p>
    <w:p w14:paraId="29094935"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861DBB">
        <w:rPr>
          <w:rFonts w:ascii="Times New Roman" w:hAnsi="Times New Roman" w:cs="Times New Roman"/>
          <w:i/>
          <w:sz w:val="22"/>
          <w:szCs w:val="22"/>
          <w:lang w:val="lt-LT"/>
        </w:rPr>
        <w:t>Labai retas</w:t>
      </w:r>
      <w:r w:rsidRPr="006D0CF3">
        <w:rPr>
          <w:rFonts w:ascii="Times New Roman" w:hAnsi="Times New Roman"/>
          <w:sz w:val="22"/>
          <w:lang w:val="lt-LT"/>
        </w:rPr>
        <w:t xml:space="preserve">. Krūtinės angina, pailgėjęs </w:t>
      </w:r>
      <w:proofErr w:type="spellStart"/>
      <w:r w:rsidRPr="006D0CF3">
        <w:rPr>
          <w:rFonts w:ascii="Times New Roman" w:hAnsi="Times New Roman"/>
          <w:sz w:val="22"/>
          <w:lang w:val="lt-LT"/>
        </w:rPr>
        <w:t>QTc</w:t>
      </w:r>
      <w:proofErr w:type="spellEnd"/>
      <w:r w:rsidRPr="006D0CF3">
        <w:rPr>
          <w:rFonts w:ascii="Times New Roman" w:hAnsi="Times New Roman"/>
          <w:sz w:val="22"/>
          <w:lang w:val="lt-LT"/>
        </w:rPr>
        <w:t xml:space="preserve"> intervalas.</w:t>
      </w:r>
    </w:p>
    <w:p w14:paraId="644A387D"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p>
    <w:p w14:paraId="0E660322"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861DBB">
        <w:rPr>
          <w:rFonts w:ascii="Times New Roman" w:hAnsi="Times New Roman" w:cs="Times New Roman"/>
          <w:sz w:val="22"/>
          <w:szCs w:val="22"/>
          <w:u w:val="single"/>
          <w:lang w:val="lt-LT"/>
        </w:rPr>
        <w:t xml:space="preserve">Kvėpavimo sistemos, krūtinės ląstos ir </w:t>
      </w:r>
      <w:r w:rsidRPr="00751EDD">
        <w:rPr>
          <w:rFonts w:ascii="Times New Roman" w:hAnsi="Times New Roman" w:cs="Times New Roman"/>
          <w:sz w:val="22"/>
          <w:szCs w:val="22"/>
          <w:u w:val="single"/>
          <w:lang w:val="pt-PT"/>
        </w:rPr>
        <w:t>tarpup</w:t>
      </w:r>
      <w:r w:rsidRPr="006D0CF3">
        <w:rPr>
          <w:rFonts w:ascii="Times New Roman" w:hAnsi="Times New Roman"/>
          <w:sz w:val="22"/>
          <w:u w:val="single"/>
          <w:lang w:val="pt-PT"/>
        </w:rPr>
        <w:t>laučio</w:t>
      </w:r>
      <w:r w:rsidRPr="006D0CF3">
        <w:rPr>
          <w:rFonts w:ascii="Times New Roman" w:hAnsi="Times New Roman"/>
          <w:sz w:val="22"/>
          <w:u w:val="single"/>
          <w:lang w:val="lt-LT"/>
        </w:rPr>
        <w:t xml:space="preserve"> sutrikimai</w:t>
      </w:r>
    </w:p>
    <w:p w14:paraId="7A92DC28"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i/>
          <w:sz w:val="22"/>
          <w:szCs w:val="22"/>
          <w:lang w:val="lt-LT"/>
        </w:rPr>
        <w:t>Nedažnas</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Bronchų spazmas, įskaitant paradoksinį bronchų spazmą, gerklės dirginimas.</w:t>
      </w:r>
    </w:p>
    <w:p w14:paraId="6F14DC32"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p>
    <w:p w14:paraId="0E505923"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Virškinimo trakto sutrikimai</w:t>
      </w:r>
    </w:p>
    <w:p w14:paraId="3B7847A4"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Nedažnas</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Burnos sausmė.</w:t>
      </w:r>
    </w:p>
    <w:p w14:paraId="106133B3" w14:textId="77777777" w:rsidR="004F501E" w:rsidRPr="00425BC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i/>
          <w:sz w:val="22"/>
          <w:szCs w:val="22"/>
          <w:lang w:val="lt-LT"/>
        </w:rPr>
        <w:t>Labai retas</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P</w:t>
      </w:r>
      <w:r w:rsidRPr="00425BCD">
        <w:rPr>
          <w:rFonts w:ascii="Times New Roman" w:hAnsi="Times New Roman" w:cs="Times New Roman"/>
          <w:sz w:val="22"/>
          <w:szCs w:val="22"/>
          <w:lang w:val="lt-LT"/>
        </w:rPr>
        <w:t>ykinimas.</w:t>
      </w:r>
    </w:p>
    <w:p w14:paraId="7C091AB0"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p>
    <w:p w14:paraId="0451C8C7" w14:textId="77777777" w:rsidR="004F501E" w:rsidRPr="00751EDD"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Skeleto, raumenų ir jungiamojo audinio sutrikimai</w:t>
      </w:r>
    </w:p>
    <w:p w14:paraId="50903111" w14:textId="77777777" w:rsidR="004F501E" w:rsidRPr="00A60027" w:rsidRDefault="004F501E" w:rsidP="004F50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Nedažnas</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Raumenų spazmai, raumenų skausmas.</w:t>
      </w:r>
    </w:p>
    <w:p w14:paraId="46B72A8C"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7BE820BC" w14:textId="77777777" w:rsidR="004F501E" w:rsidRPr="00F01ADA" w:rsidRDefault="004F501E" w:rsidP="004F501E">
      <w:pPr>
        <w:spacing w:after="0" w:line="240" w:lineRule="auto"/>
        <w:rPr>
          <w:rFonts w:ascii="Times New Roman" w:hAnsi="Times New Roman" w:cs="Times New Roman"/>
          <w:sz w:val="22"/>
          <w:szCs w:val="22"/>
          <w:lang w:val="lt-LT"/>
        </w:rPr>
      </w:pPr>
      <w:r w:rsidRPr="00BE2549">
        <w:rPr>
          <w:rFonts w:ascii="Times New Roman" w:hAnsi="Times New Roman" w:cs="Times New Roman"/>
          <w:sz w:val="22"/>
          <w:szCs w:val="22"/>
          <w:lang w:val="lt-LT"/>
        </w:rPr>
        <w:t>Vaistinį preparatą pate</w:t>
      </w:r>
      <w:r w:rsidRPr="00BE2549">
        <w:rPr>
          <w:rFonts w:ascii="Times New Roman" w:hAnsi="Times New Roman"/>
          <w:sz w:val="22"/>
          <w:lang w:val="lt-LT"/>
        </w:rPr>
        <w:t>i</w:t>
      </w:r>
      <w:r w:rsidRPr="00BE2549">
        <w:rPr>
          <w:rFonts w:ascii="Times New Roman" w:hAnsi="Times New Roman" w:cs="Times New Roman"/>
          <w:sz w:val="22"/>
          <w:szCs w:val="22"/>
          <w:lang w:val="lt-LT"/>
        </w:rPr>
        <w:t>kus į rinką</w:t>
      </w:r>
      <w:r w:rsidRPr="00BE2549">
        <w:rPr>
          <w:rFonts w:ascii="Times New Roman" w:hAnsi="Times New Roman"/>
          <w:sz w:val="22"/>
          <w:lang w:val="lt-LT"/>
        </w:rPr>
        <w:t>, pasireiškusios nepageidaujamos reakcijos (pasireiškimo dažnis nežinomas)</w:t>
      </w:r>
    </w:p>
    <w:p w14:paraId="133CD15F" w14:textId="68D31E90"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Po to, kai vaistinis preparatas buvo</w:t>
      </w:r>
      <w:r w:rsidRPr="006D0CF3">
        <w:rPr>
          <w:rFonts w:ascii="Times New Roman" w:hAnsi="Times New Roman"/>
          <w:sz w:val="22"/>
          <w:lang w:val="lt-LT"/>
        </w:rPr>
        <w:t xml:space="preserve"> pateiktas į rinką, gauta pranešimų apie pasireiškusias toliau išvardytas nepageidaujamas reakcijas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gydomiems pacientams. Kadangi apie šias nepageidaujamas reakcijas pranešta savanoriškai, o vaistinio preparato vartojusių pacientų populiacijos dydis nežinomas, neįmanoma patikimai apskaičiuoti nepageidaujamų reakcijų pasireiškimo dažnio, todėl jos įvardijamos kaip nežinomo dažnio. Nepageidaujamos </w:t>
      </w:r>
      <w:r w:rsidR="00ED105A">
        <w:rPr>
          <w:rFonts w:ascii="Times New Roman" w:hAnsi="Times New Roman"/>
          <w:sz w:val="22"/>
          <w:lang w:val="lt-LT"/>
        </w:rPr>
        <w:t xml:space="preserve">vaistinio preparato </w:t>
      </w:r>
      <w:r w:rsidRPr="006D0CF3">
        <w:rPr>
          <w:rFonts w:ascii="Times New Roman" w:hAnsi="Times New Roman"/>
          <w:sz w:val="22"/>
          <w:lang w:val="lt-LT"/>
        </w:rPr>
        <w:t>reakcijos išvardytos pagal organų sistemų klases. Kiekvienoje organų sistemų klasėje nepageidaujamos reakcijos pateikiamos (žr. 2 lentelę) mažėjančio sunkumo tvarka.</w:t>
      </w:r>
    </w:p>
    <w:p w14:paraId="1F38F3C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6EC8044" w14:textId="77777777" w:rsidR="004F501E" w:rsidRPr="00A60027" w:rsidRDefault="004F501E" w:rsidP="004F501E">
      <w:pPr>
        <w:spacing w:after="0" w:line="240" w:lineRule="auto"/>
        <w:ind w:left="1440" w:hanging="1440"/>
        <w:rPr>
          <w:rFonts w:ascii="Times New Roman" w:hAnsi="Times New Roman" w:cs="Times New Roman"/>
          <w:b/>
          <w:sz w:val="22"/>
          <w:szCs w:val="22"/>
          <w:lang w:val="lt-LT"/>
        </w:rPr>
      </w:pPr>
      <w:r w:rsidRPr="00861DBB">
        <w:rPr>
          <w:rFonts w:ascii="Times New Roman" w:hAnsi="Times New Roman" w:cs="Times New Roman"/>
          <w:b/>
          <w:sz w:val="22"/>
          <w:szCs w:val="22"/>
          <w:lang w:val="lt-LT"/>
        </w:rPr>
        <w:t>2 lentelė.</w:t>
      </w:r>
      <w:r w:rsidRPr="006D0CF3">
        <w:rPr>
          <w:rFonts w:ascii="Times New Roman" w:hAnsi="Times New Roman"/>
          <w:b/>
          <w:sz w:val="22"/>
          <w:lang w:val="lt-LT"/>
        </w:rPr>
        <w:tab/>
        <w:t>Nepageidaujamos reakcijos, apie kurias sužinota iš spontaninių pranešimų ir literatūroje aprašytų atvejų (jų pasireiškimo dažnis nežinomas)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F501E" w:rsidRPr="006A30C7" w14:paraId="22E38E06" w14:textId="77777777" w:rsidTr="00812F8B">
        <w:tc>
          <w:tcPr>
            <w:tcW w:w="9286" w:type="dxa"/>
            <w:shd w:val="clear" w:color="auto" w:fill="auto"/>
          </w:tcPr>
          <w:p w14:paraId="1A019748" w14:textId="77777777" w:rsidR="004F501E" w:rsidRPr="00425BCD" w:rsidRDefault="004F501E" w:rsidP="004F501E">
            <w:pPr>
              <w:spacing w:after="0" w:line="240" w:lineRule="auto"/>
              <w:rPr>
                <w:rFonts w:ascii="Times New Roman" w:hAnsi="Times New Roman" w:cs="Times New Roman"/>
                <w:sz w:val="22"/>
                <w:szCs w:val="22"/>
                <w:lang w:val="pt-PT"/>
              </w:rPr>
            </w:pPr>
            <w:r w:rsidRPr="00425BCD">
              <w:rPr>
                <w:rFonts w:ascii="Times New Roman" w:hAnsi="Times New Roman" w:cs="Times New Roman"/>
                <w:sz w:val="22"/>
                <w:szCs w:val="22"/>
                <w:lang w:val="pt-PT"/>
              </w:rPr>
              <w:t>Metabolizmo ir mitybos sutrikimai</w:t>
            </w:r>
          </w:p>
          <w:p w14:paraId="4A15722F" w14:textId="77777777" w:rsidR="004F501E" w:rsidRPr="00861DBB" w:rsidRDefault="004F501E" w:rsidP="004F501E">
            <w:pPr>
              <w:spacing w:after="0" w:line="240" w:lineRule="auto"/>
              <w:rPr>
                <w:rFonts w:ascii="Times New Roman" w:hAnsi="Times New Roman" w:cs="Times New Roman"/>
                <w:sz w:val="22"/>
                <w:szCs w:val="22"/>
                <w:lang w:val="pt-PT"/>
              </w:rPr>
            </w:pPr>
            <w:r w:rsidRPr="00861DBB">
              <w:rPr>
                <w:rFonts w:ascii="Times New Roman" w:hAnsi="Times New Roman" w:cs="Times New Roman"/>
                <w:sz w:val="22"/>
                <w:szCs w:val="22"/>
                <w:lang w:val="pt-PT"/>
              </w:rPr>
              <w:t>Hipokalemija, hiperglikemija.</w:t>
            </w:r>
          </w:p>
          <w:p w14:paraId="33CA446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1AFCAC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Širdies sutrikimai</w:t>
            </w:r>
          </w:p>
          <w:p w14:paraId="00035BE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Krūtinės angina, širdies ritmo sutrikimai, pavyzdžiui, prieširdžių virpėjimas, skilvelių </w:t>
            </w:r>
            <w:proofErr w:type="spellStart"/>
            <w:r w:rsidRPr="00751EDD">
              <w:rPr>
                <w:rFonts w:ascii="Times New Roman" w:hAnsi="Times New Roman" w:cs="Times New Roman"/>
                <w:sz w:val="22"/>
                <w:szCs w:val="22"/>
                <w:lang w:val="lt-LT"/>
              </w:rPr>
              <w:t>ekstrasistolės</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tachiaritmija</w:t>
            </w:r>
            <w:proofErr w:type="spellEnd"/>
            <w:r w:rsidRPr="00751EDD">
              <w:rPr>
                <w:rFonts w:ascii="Times New Roman" w:hAnsi="Times New Roman" w:cs="Times New Roman"/>
                <w:sz w:val="22"/>
                <w:szCs w:val="22"/>
                <w:lang w:val="lt-LT"/>
              </w:rPr>
              <w:t>.</w:t>
            </w:r>
          </w:p>
          <w:p w14:paraId="1BE9B9DC" w14:textId="77777777" w:rsidR="004F501E" w:rsidRPr="00751EDD" w:rsidRDefault="004F501E" w:rsidP="004F501E">
            <w:pPr>
              <w:spacing w:after="0" w:line="240" w:lineRule="auto"/>
              <w:rPr>
                <w:rFonts w:ascii="Times New Roman" w:hAnsi="Times New Roman" w:cs="Times New Roman"/>
                <w:sz w:val="22"/>
                <w:szCs w:val="22"/>
                <w:lang w:val="pt-PT"/>
              </w:rPr>
            </w:pPr>
          </w:p>
          <w:p w14:paraId="708BF9F2" w14:textId="77777777" w:rsidR="004F501E" w:rsidRPr="00A60027"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Kvėpavimo sistemos, krūtinės ląstos ir </w:t>
            </w:r>
            <w:r w:rsidRPr="00751EDD">
              <w:rPr>
                <w:rFonts w:ascii="Times New Roman" w:hAnsi="Times New Roman" w:cs="Times New Roman"/>
                <w:sz w:val="22"/>
                <w:szCs w:val="22"/>
                <w:lang w:val="pt-PT"/>
              </w:rPr>
              <w:t>tarpuplaučio</w:t>
            </w:r>
            <w:r w:rsidRPr="006D0CF3">
              <w:rPr>
                <w:rFonts w:ascii="Times New Roman" w:hAnsi="Times New Roman"/>
                <w:sz w:val="22"/>
                <w:lang w:val="lt-LT"/>
              </w:rPr>
              <w:t xml:space="preserve"> sutrikimai</w:t>
            </w:r>
          </w:p>
          <w:p w14:paraId="4500BC73" w14:textId="77777777" w:rsidR="004F501E" w:rsidRPr="00425BCD" w:rsidRDefault="004F501E" w:rsidP="004F501E">
            <w:pPr>
              <w:spacing w:after="0" w:line="240" w:lineRule="auto"/>
              <w:rPr>
                <w:rFonts w:ascii="Times New Roman" w:hAnsi="Times New Roman" w:cs="Times New Roman"/>
                <w:sz w:val="22"/>
                <w:szCs w:val="22"/>
                <w:u w:val="single"/>
                <w:lang w:val="lt-LT"/>
              </w:rPr>
            </w:pPr>
            <w:r w:rsidRPr="00425BCD">
              <w:rPr>
                <w:rFonts w:ascii="Times New Roman" w:hAnsi="Times New Roman" w:cs="Times New Roman"/>
                <w:sz w:val="22"/>
                <w:szCs w:val="22"/>
                <w:lang w:val="lt-LT"/>
              </w:rPr>
              <w:t>Kosulys.</w:t>
            </w:r>
          </w:p>
          <w:p w14:paraId="484A6FDA" w14:textId="77777777" w:rsidR="004F501E" w:rsidRPr="00861DBB" w:rsidRDefault="004F501E" w:rsidP="004F501E">
            <w:pPr>
              <w:spacing w:after="0" w:line="240" w:lineRule="auto"/>
              <w:rPr>
                <w:rFonts w:ascii="Times New Roman" w:hAnsi="Times New Roman" w:cs="Times New Roman"/>
                <w:sz w:val="22"/>
                <w:szCs w:val="22"/>
                <w:u w:val="single"/>
                <w:lang w:val="lt-LT"/>
              </w:rPr>
            </w:pPr>
          </w:p>
          <w:p w14:paraId="6AB1E37F" w14:textId="77777777" w:rsidR="004F501E" w:rsidRPr="00751EDD"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Odos ir poodinio audinio sutrikimai</w:t>
            </w:r>
          </w:p>
          <w:p w14:paraId="45716F28" w14:textId="77777777" w:rsidR="004F501E" w:rsidRPr="00751EDD"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Bėrimas.</w:t>
            </w:r>
          </w:p>
          <w:p w14:paraId="2BC21A37" w14:textId="77777777" w:rsidR="004F501E" w:rsidRPr="00751EDD" w:rsidRDefault="004F501E" w:rsidP="004F501E">
            <w:pPr>
              <w:spacing w:after="0" w:line="240" w:lineRule="auto"/>
              <w:rPr>
                <w:rFonts w:ascii="Times New Roman" w:hAnsi="Times New Roman" w:cs="Times New Roman"/>
                <w:sz w:val="22"/>
                <w:szCs w:val="22"/>
                <w:lang w:val="lt-LT"/>
              </w:rPr>
            </w:pPr>
          </w:p>
          <w:p w14:paraId="50746ACC" w14:textId="77777777" w:rsidR="004F501E" w:rsidRPr="00751EDD" w:rsidRDefault="004F501E" w:rsidP="004F501E">
            <w:pPr>
              <w:spacing w:after="0" w:line="240" w:lineRule="auto"/>
              <w:rPr>
                <w:rFonts w:ascii="Times New Roman" w:hAnsi="Times New Roman" w:cs="Times New Roman"/>
                <w:sz w:val="22"/>
                <w:szCs w:val="22"/>
                <w:lang w:val="pt-PT"/>
              </w:rPr>
            </w:pPr>
            <w:r w:rsidRPr="00751EDD">
              <w:rPr>
                <w:rFonts w:ascii="Times New Roman" w:hAnsi="Times New Roman" w:cs="Times New Roman"/>
                <w:sz w:val="22"/>
                <w:szCs w:val="22"/>
                <w:lang w:val="pt-PT"/>
              </w:rPr>
              <w:t>Tyrimai</w:t>
            </w:r>
          </w:p>
          <w:p w14:paraId="1D32048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pt-PT"/>
              </w:rPr>
              <w:t>Elektrokardiogramos QT intervalo pailgėjimas, padid</w:t>
            </w:r>
            <w:r w:rsidRPr="00751EDD">
              <w:rPr>
                <w:rFonts w:ascii="Times New Roman" w:hAnsi="Times New Roman" w:cs="Times New Roman"/>
                <w:sz w:val="22"/>
                <w:szCs w:val="22"/>
                <w:lang w:val="lt-LT"/>
              </w:rPr>
              <w:t>ėjęs kraujospūdis (įskaitant hipertenziją)</w:t>
            </w:r>
            <w:r w:rsidRPr="006D0CF3">
              <w:rPr>
                <w:rFonts w:ascii="Times New Roman" w:hAnsi="Times New Roman"/>
                <w:sz w:val="22"/>
                <w:lang w:val="pt-PT"/>
              </w:rPr>
              <w:t>.</w:t>
            </w:r>
          </w:p>
        </w:tc>
      </w:tr>
    </w:tbl>
    <w:p w14:paraId="0ECC48C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
    <w:p w14:paraId="4E10066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lastRenderedPageBreak/>
        <w:t>Kaip ir skiriant bet kurių įkvepiamųjų vaistinių preparatų</w:t>
      </w:r>
      <w:r w:rsidRPr="006D0CF3">
        <w:rPr>
          <w:rFonts w:ascii="Times New Roman" w:hAnsi="Times New Roman"/>
          <w:sz w:val="22"/>
          <w:lang w:val="lt-LT"/>
        </w:rPr>
        <w:t>, labai retai gali pasireikšti paradoksinis bronchų spazmas (žr. 4.4 skyrių). Skiriant gydymą beta</w:t>
      </w:r>
      <w:r w:rsidRPr="006D0CF3">
        <w:rPr>
          <w:rFonts w:ascii="Times New Roman" w:hAnsi="Times New Roman"/>
          <w:sz w:val="22"/>
          <w:vertAlign w:val="subscript"/>
          <w:lang w:val="lt-LT"/>
        </w:rPr>
        <w:t xml:space="preserve">2 </w:t>
      </w:r>
      <w:r w:rsidRPr="006D0CF3">
        <w:rPr>
          <w:rFonts w:ascii="Times New Roman" w:hAnsi="Times New Roman"/>
          <w:sz w:val="22"/>
          <w:lang w:val="lt-LT"/>
        </w:rPr>
        <w:t xml:space="preserve"> </w:t>
      </w:r>
      <w:proofErr w:type="spellStart"/>
      <w:r w:rsidRPr="006D0CF3">
        <w:rPr>
          <w:rFonts w:ascii="Times New Roman" w:hAnsi="Times New Roman"/>
          <w:sz w:val="22"/>
          <w:lang w:val="lt-LT"/>
        </w:rPr>
        <w:t>adrenomimetikais</w:t>
      </w:r>
      <w:proofErr w:type="spellEnd"/>
      <w:r w:rsidRPr="006D0CF3">
        <w:rPr>
          <w:rFonts w:ascii="Times New Roman" w:hAnsi="Times New Roman"/>
          <w:sz w:val="22"/>
          <w:lang w:val="lt-LT"/>
        </w:rPr>
        <w:t xml:space="preserve">, gali padidėti insulino, laisvųjų riebiųjų rūgščių, </w:t>
      </w:r>
      <w:proofErr w:type="spellStart"/>
      <w:r w:rsidRPr="006D0CF3">
        <w:rPr>
          <w:rFonts w:ascii="Times New Roman" w:hAnsi="Times New Roman"/>
          <w:sz w:val="22"/>
          <w:lang w:val="lt-LT"/>
        </w:rPr>
        <w:t>glicerolio</w:t>
      </w:r>
      <w:proofErr w:type="spellEnd"/>
      <w:r w:rsidRPr="006D0CF3">
        <w:rPr>
          <w:rFonts w:ascii="Times New Roman" w:hAnsi="Times New Roman"/>
          <w:sz w:val="22"/>
          <w:lang w:val="lt-LT"/>
        </w:rPr>
        <w:t xml:space="preserve"> ir </w:t>
      </w:r>
      <w:proofErr w:type="spellStart"/>
      <w:r w:rsidRPr="006D0CF3">
        <w:rPr>
          <w:rFonts w:ascii="Times New Roman" w:hAnsi="Times New Roman"/>
          <w:sz w:val="22"/>
          <w:lang w:val="lt-LT"/>
        </w:rPr>
        <w:t>ketoninių</w:t>
      </w:r>
      <w:proofErr w:type="spellEnd"/>
      <w:r w:rsidRPr="006D0CF3">
        <w:rPr>
          <w:rFonts w:ascii="Times New Roman" w:hAnsi="Times New Roman"/>
          <w:sz w:val="22"/>
          <w:lang w:val="lt-LT"/>
        </w:rPr>
        <w:t xml:space="preserve"> medžiagų kiekiai kraujyje. Pagalbinės medžiagos laktozės sudėtyje yra nedidelis kiekis pieno baltymų, kurie gali sukelti alerginių reakcijų.</w:t>
      </w:r>
    </w:p>
    <w:p w14:paraId="57D19127"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1DBA5DD0" w14:textId="77777777" w:rsidR="004F501E" w:rsidRPr="00751EDD" w:rsidRDefault="004F501E" w:rsidP="004F501E">
      <w:pPr>
        <w:autoSpaceDE w:val="0"/>
        <w:autoSpaceDN w:val="0"/>
        <w:adjustRightInd w:val="0"/>
        <w:spacing w:after="0" w:line="240" w:lineRule="auto"/>
        <w:jc w:val="both"/>
        <w:rPr>
          <w:rFonts w:ascii="Times New Roman" w:hAnsi="Times New Roman" w:cs="Times New Roman"/>
          <w:sz w:val="22"/>
          <w:szCs w:val="22"/>
          <w:u w:val="single"/>
          <w:lang w:val="lt-LT"/>
        </w:rPr>
      </w:pPr>
      <w:r w:rsidRPr="00425BCD">
        <w:rPr>
          <w:rFonts w:ascii="Times New Roman" w:hAnsi="Times New Roman" w:cs="Times New Roman"/>
          <w:sz w:val="22"/>
          <w:szCs w:val="22"/>
          <w:u w:val="single"/>
          <w:lang w:val="lt-LT"/>
        </w:rPr>
        <w:t>Pranešimas apie įtariamas nepageidaujamas reakcijas</w:t>
      </w:r>
    </w:p>
    <w:p w14:paraId="11ADA379" w14:textId="1A76E215" w:rsidR="004F501E" w:rsidRPr="00A32B0A" w:rsidRDefault="004F501E" w:rsidP="00BE2549">
      <w:pPr>
        <w:tabs>
          <w:tab w:val="left" w:pos="567"/>
        </w:tabs>
        <w:autoSpaceDE w:val="0"/>
        <w:autoSpaceDN w:val="0"/>
        <w:adjustRightInd w:val="0"/>
        <w:spacing w:line="260" w:lineRule="exact"/>
        <w:jc w:val="both"/>
        <w:rPr>
          <w:noProof/>
          <w:snapToGrid w:val="0"/>
          <w:sz w:val="22"/>
          <w:szCs w:val="24"/>
        </w:rPr>
      </w:pPr>
      <w:r w:rsidRPr="00751EDD">
        <w:rPr>
          <w:rFonts w:ascii="Times New Roman" w:hAnsi="Times New Roman" w:cs="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7174F6">
        <w:rPr>
          <w:rFonts w:ascii="Times New Roman" w:hAnsi="Times New Roman" w:cs="Times New Roman"/>
          <w:sz w:val="22"/>
          <w:szCs w:val="22"/>
          <w:lang w:val="lt-LT"/>
        </w:rPr>
        <w:t xml:space="preserve">ar farmacijos </w:t>
      </w:r>
      <w:r w:rsidRPr="006D0CF3">
        <w:rPr>
          <w:rFonts w:ascii="Times New Roman" w:hAnsi="Times New Roman"/>
          <w:sz w:val="22"/>
          <w:lang w:val="lt-LT"/>
        </w:rPr>
        <w:t xml:space="preserve">specialistai turi pranešti apie bet kokias įtariamas nepageidaujamas reakcijas, </w:t>
      </w:r>
      <w:r w:rsidR="007174F6" w:rsidRPr="00A32B0A">
        <w:rPr>
          <w:rFonts w:ascii="Times New Roman" w:hAnsi="Times New Roman" w:cs="Times New Roman"/>
          <w:noProof/>
          <w:snapToGrid w:val="0"/>
          <w:sz w:val="22"/>
          <w:szCs w:val="24"/>
        </w:rPr>
        <w:t xml:space="preserve">tiesiogiai užpildę pranešimo formą internetu Tarnybos Vaistinių preparatų informacinėje sistemoje </w:t>
      </w:r>
      <w:hyperlink r:id="rId11" w:history="1">
        <w:r w:rsidR="007174F6" w:rsidRPr="00A32B0A">
          <w:rPr>
            <w:rFonts w:ascii="Times New Roman" w:hAnsi="Times New Roman" w:cs="Times New Roman"/>
            <w:noProof/>
            <w:snapToGrid w:val="0"/>
            <w:color w:val="0000FF"/>
            <w:sz w:val="22"/>
            <w:szCs w:val="24"/>
            <w:u w:val="single"/>
          </w:rPr>
          <w:t>https://vapris.vvkt.lt/vvkt-web/public/nrvSpecialist</w:t>
        </w:r>
      </w:hyperlink>
      <w:r w:rsidR="007174F6" w:rsidRPr="00A32B0A">
        <w:rPr>
          <w:rFonts w:ascii="Times New Roman" w:hAnsi="Times New Roman" w:cs="Times New Roman"/>
          <w:noProof/>
          <w:snapToGrid w:val="0"/>
          <w:sz w:val="22"/>
          <w:szCs w:val="24"/>
        </w:rPr>
        <w:t xml:space="preserve"> arba užpildę Sveikatos priežiūros ar farmacijos specialisto pranešimo apie įtariamą nepageidaujamą reakciją (ĮNR) formą, kuri skelbiama </w:t>
      </w:r>
      <w:hyperlink r:id="rId12" w:history="1">
        <w:r w:rsidR="007174F6" w:rsidRPr="00A32B0A">
          <w:rPr>
            <w:rFonts w:ascii="Times New Roman" w:hAnsi="Times New Roman" w:cs="Times New Roman"/>
            <w:noProof/>
            <w:snapToGrid w:val="0"/>
            <w:color w:val="0000FF"/>
            <w:sz w:val="22"/>
            <w:szCs w:val="24"/>
            <w:u w:val="single"/>
          </w:rPr>
          <w:t>https://www.vvkt.lt/index.php?1399030386</w:t>
        </w:r>
      </w:hyperlink>
      <w:r w:rsidR="007174F6" w:rsidRPr="00A32B0A">
        <w:rPr>
          <w:rFonts w:ascii="Times New Roman" w:hAnsi="Times New Roman" w:cs="Times New Roman"/>
          <w:noProof/>
          <w:snapToGrid w:val="0"/>
          <w:sz w:val="22"/>
          <w:szCs w:val="24"/>
        </w:rPr>
        <w:t>, ir atsiųsti elektroniniu paštu (adresu NepageidaujamaR@vvkt.lt).</w:t>
      </w:r>
    </w:p>
    <w:p w14:paraId="4D65013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6EBA365"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4.9</w:t>
      </w:r>
      <w:r w:rsidRPr="00751EDD">
        <w:rPr>
          <w:rFonts w:ascii="Times New Roman" w:hAnsi="Times New Roman" w:cs="Times New Roman"/>
          <w:b/>
          <w:sz w:val="22"/>
          <w:szCs w:val="22"/>
          <w:lang w:val="lt-LT"/>
        </w:rPr>
        <w:tab/>
        <w:t>Perdozavimas</w:t>
      </w:r>
    </w:p>
    <w:p w14:paraId="08E8376E" w14:textId="77777777" w:rsidR="004F501E" w:rsidRPr="00751EDD" w:rsidRDefault="004F501E" w:rsidP="004F501E">
      <w:pPr>
        <w:keepNext/>
        <w:tabs>
          <w:tab w:val="left" w:pos="567"/>
        </w:tabs>
        <w:spacing w:after="0" w:line="240" w:lineRule="auto"/>
        <w:rPr>
          <w:rFonts w:ascii="Times New Roman" w:hAnsi="Times New Roman" w:cs="Times New Roman"/>
          <w:sz w:val="22"/>
          <w:szCs w:val="22"/>
          <w:lang w:val="lt-LT"/>
        </w:rPr>
      </w:pPr>
    </w:p>
    <w:p w14:paraId="4FA3335A" w14:textId="77777777" w:rsidR="004F501E" w:rsidRPr="00751EDD" w:rsidRDefault="004F501E" w:rsidP="004F501E">
      <w:pPr>
        <w:keepNext/>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Simptomai</w:t>
      </w:r>
    </w:p>
    <w:p w14:paraId="42F5ECF8"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Perdozavus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tikriausiai pasireikš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stimuliatoriams būdingas poveikis: pykinimas, vėmimas, galvos skausmas, drebulys,</w:t>
      </w:r>
      <w:r w:rsidRPr="006D0CF3">
        <w:rPr>
          <w:rFonts w:ascii="Times New Roman" w:hAnsi="Times New Roman"/>
          <w:sz w:val="22"/>
          <w:lang w:val="lt-LT"/>
        </w:rPr>
        <w:t xml:space="preserve"> mieguistumas, širdies plakimas, </w:t>
      </w:r>
      <w:proofErr w:type="spellStart"/>
      <w:r w:rsidRPr="006D0CF3">
        <w:rPr>
          <w:rFonts w:ascii="Times New Roman" w:hAnsi="Times New Roman"/>
          <w:sz w:val="22"/>
          <w:lang w:val="lt-LT"/>
        </w:rPr>
        <w:t>tachikardija</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skilvelinė</w:t>
      </w:r>
      <w:proofErr w:type="spellEnd"/>
      <w:r w:rsidRPr="006D0CF3">
        <w:rPr>
          <w:rFonts w:ascii="Times New Roman" w:hAnsi="Times New Roman"/>
          <w:sz w:val="22"/>
          <w:lang w:val="lt-LT"/>
        </w:rPr>
        <w:t xml:space="preserve"> aritmija, pailgėjęs </w:t>
      </w:r>
      <w:proofErr w:type="spellStart"/>
      <w:r w:rsidRPr="006D0CF3">
        <w:rPr>
          <w:rFonts w:ascii="Times New Roman" w:hAnsi="Times New Roman"/>
          <w:sz w:val="22"/>
          <w:lang w:val="lt-LT"/>
        </w:rPr>
        <w:t>QTc</w:t>
      </w:r>
      <w:proofErr w:type="spellEnd"/>
      <w:r w:rsidRPr="006D0CF3">
        <w:rPr>
          <w:rFonts w:ascii="Times New Roman" w:hAnsi="Times New Roman"/>
          <w:sz w:val="22"/>
          <w:lang w:val="lt-LT"/>
        </w:rPr>
        <w:t xml:space="preserve"> intervalas, </w:t>
      </w:r>
      <w:proofErr w:type="spellStart"/>
      <w:r w:rsidRPr="006D0CF3">
        <w:rPr>
          <w:rFonts w:ascii="Times New Roman" w:hAnsi="Times New Roman"/>
          <w:sz w:val="22"/>
          <w:lang w:val="lt-LT"/>
        </w:rPr>
        <w:t>metabolinė</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acidozė</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hipokalemija</w:t>
      </w:r>
      <w:proofErr w:type="spellEnd"/>
      <w:r w:rsidRPr="006D0CF3">
        <w:rPr>
          <w:rFonts w:ascii="Times New Roman" w:hAnsi="Times New Roman"/>
          <w:sz w:val="22"/>
          <w:lang w:val="lt-LT"/>
        </w:rPr>
        <w:t>, hiperglikemija, hipertenzija.</w:t>
      </w:r>
    </w:p>
    <w:p w14:paraId="6F90C7CC"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04DD7EB"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Gydymas</w:t>
      </w:r>
    </w:p>
    <w:p w14:paraId="6561211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Pradedamas simptominis ir palaikomasis gydymas. Pacientus, kurių būklė sunki, reikia hospitalizuoti.</w:t>
      </w:r>
    </w:p>
    <w:p w14:paraId="5A40786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Būtina apsvarstyti, ar nereikia vartoti </w:t>
      </w:r>
      <w:proofErr w:type="spellStart"/>
      <w:r w:rsidRPr="00751EDD">
        <w:rPr>
          <w:rFonts w:ascii="Times New Roman" w:hAnsi="Times New Roman" w:cs="Times New Roman"/>
          <w:sz w:val="22"/>
          <w:szCs w:val="22"/>
          <w:lang w:val="lt-LT"/>
        </w:rPr>
        <w:t>kardioselektyvaus</w:t>
      </w:r>
      <w:proofErr w:type="spellEnd"/>
      <w:r w:rsidRPr="00751EDD">
        <w:rPr>
          <w:rFonts w:ascii="Times New Roman" w:hAnsi="Times New Roman" w:cs="Times New Roman"/>
          <w:sz w:val="22"/>
          <w:szCs w:val="22"/>
          <w:lang w:val="lt-LT"/>
        </w:rPr>
        <w:t xml:space="preserve"> poveikio beta</w:t>
      </w:r>
      <w:r w:rsidRPr="00751EDD">
        <w:rPr>
          <w:rFonts w:ascii="Times New Roman" w:hAnsi="Times New Roman" w:cs="Times New Roman"/>
          <w:sz w:val="22"/>
          <w:szCs w:val="22"/>
          <w:vertAlign w:val="subscript"/>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blokatorių. Jais gydyti reikia labai atsargiai ir tik pr</w:t>
      </w:r>
      <w:r w:rsidRPr="006D0CF3">
        <w:rPr>
          <w:rFonts w:ascii="Times New Roman" w:hAnsi="Times New Roman"/>
          <w:sz w:val="22"/>
          <w:lang w:val="lt-LT"/>
        </w:rPr>
        <w:t>ižiūrint gydytojui, nes šie medikamentai gali skatinti bronchų spazmo atsiradimą. Reikia stebėti kalio koncentraciją serume.</w:t>
      </w:r>
    </w:p>
    <w:p w14:paraId="7658E973"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C00EAA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A369E2C"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5.</w:t>
      </w:r>
      <w:r w:rsidRPr="00751EDD">
        <w:rPr>
          <w:rFonts w:ascii="Times New Roman" w:hAnsi="Times New Roman" w:cs="Times New Roman"/>
          <w:b/>
          <w:sz w:val="22"/>
          <w:szCs w:val="22"/>
          <w:lang w:val="lt-LT"/>
        </w:rPr>
        <w:tab/>
        <w:t>FARMAKOLOGINĖS SAVYBĖS</w:t>
      </w:r>
    </w:p>
    <w:p w14:paraId="7C5EDCD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E4B22A8"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5.1</w:t>
      </w:r>
      <w:r w:rsidRPr="00751EDD">
        <w:rPr>
          <w:rFonts w:ascii="Times New Roman" w:hAnsi="Times New Roman" w:cs="Times New Roman"/>
          <w:b/>
          <w:sz w:val="22"/>
          <w:szCs w:val="22"/>
          <w:lang w:val="lt-LT"/>
        </w:rPr>
        <w:tab/>
      </w:r>
      <w:proofErr w:type="spellStart"/>
      <w:r w:rsidRPr="00751EDD">
        <w:rPr>
          <w:rFonts w:ascii="Times New Roman" w:hAnsi="Times New Roman" w:cs="Times New Roman"/>
          <w:b/>
          <w:sz w:val="22"/>
          <w:szCs w:val="22"/>
          <w:lang w:val="lt-LT"/>
        </w:rPr>
        <w:t>Farmakodinaminės</w:t>
      </w:r>
      <w:proofErr w:type="spellEnd"/>
      <w:r w:rsidRPr="00751EDD">
        <w:rPr>
          <w:rFonts w:ascii="Times New Roman" w:hAnsi="Times New Roman" w:cs="Times New Roman"/>
          <w:b/>
          <w:sz w:val="22"/>
          <w:szCs w:val="22"/>
          <w:lang w:val="lt-LT"/>
        </w:rPr>
        <w:t xml:space="preserve"> savybės</w:t>
      </w:r>
    </w:p>
    <w:p w14:paraId="037D7F4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089282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Farmakoterapinė</w:t>
      </w:r>
      <w:proofErr w:type="spellEnd"/>
      <w:r w:rsidRPr="00751EDD">
        <w:rPr>
          <w:rFonts w:ascii="Times New Roman" w:hAnsi="Times New Roman" w:cs="Times New Roman"/>
          <w:sz w:val="22"/>
          <w:szCs w:val="22"/>
          <w:lang w:val="lt-LT"/>
        </w:rPr>
        <w:t xml:space="preserve"> grupė - selektyvūs beta</w:t>
      </w:r>
      <w:r w:rsidRPr="006D0CF3">
        <w:rPr>
          <w:rFonts w:ascii="Times New Roman" w:hAnsi="Times New Roman"/>
          <w:sz w:val="22"/>
          <w:vertAlign w:val="subscript"/>
          <w:lang w:val="lt-LT"/>
        </w:rPr>
        <w:t>2</w:t>
      </w:r>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adrenoreceptorių</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agonistai</w:t>
      </w:r>
      <w:proofErr w:type="spellEnd"/>
      <w:r w:rsidRPr="00A60027">
        <w:rPr>
          <w:rFonts w:ascii="Times New Roman" w:hAnsi="Times New Roman" w:cs="Times New Roman"/>
          <w:sz w:val="22"/>
          <w:szCs w:val="22"/>
          <w:lang w:val="lt-LT"/>
        </w:rPr>
        <w:t xml:space="preserve">, </w:t>
      </w:r>
      <w:r w:rsidRPr="006D0CF3">
        <w:rPr>
          <w:rFonts w:ascii="Times New Roman" w:hAnsi="Times New Roman"/>
          <w:sz w:val="22"/>
          <w:lang w:val="lt-LT"/>
        </w:rPr>
        <w:t>ATC kodas</w:t>
      </w:r>
      <w:r w:rsidRPr="006D0CF3">
        <w:rPr>
          <w:rFonts w:ascii="Times New Roman" w:hAnsi="Times New Roman"/>
          <w:i/>
          <w:sz w:val="22"/>
          <w:lang w:val="lt-LT"/>
        </w:rPr>
        <w:t xml:space="preserve"> -</w:t>
      </w:r>
      <w:r w:rsidRPr="006D0CF3">
        <w:rPr>
          <w:rFonts w:ascii="Times New Roman" w:hAnsi="Times New Roman"/>
          <w:sz w:val="22"/>
          <w:lang w:val="lt-LT"/>
        </w:rPr>
        <w:t xml:space="preserve"> R03AC13</w:t>
      </w:r>
    </w:p>
    <w:p w14:paraId="28D72E93"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2228A4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yra stiprus selektyvaus poveikio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adrenoreceptorių</w:t>
      </w:r>
      <w:proofErr w:type="spellEnd"/>
      <w:r w:rsidRPr="00751EDD">
        <w:rPr>
          <w:rFonts w:ascii="Times New Roman" w:hAnsi="Times New Roman" w:cs="Times New Roman"/>
          <w:sz w:val="22"/>
          <w:szCs w:val="22"/>
          <w:lang w:val="lt-LT"/>
        </w:rPr>
        <w:t xml:space="preserve"> stimuliatori</w:t>
      </w:r>
      <w:r w:rsidRPr="006D0CF3">
        <w:rPr>
          <w:rFonts w:ascii="Times New Roman" w:hAnsi="Times New Roman"/>
          <w:sz w:val="22"/>
          <w:lang w:val="lt-LT"/>
        </w:rPr>
        <w:t>us. Jis plečia bronchus pacientams, kuriems yra laikina kvėpavimo takų obstrukcija. Šis vaistinio preparato poveikis prasideda greitai (per 1</w:t>
      </w:r>
      <w:r w:rsidRPr="006D0CF3">
        <w:rPr>
          <w:rFonts w:ascii="Times New Roman" w:hAnsi="Times New Roman"/>
          <w:sz w:val="22"/>
          <w:lang w:val="lt-LT"/>
        </w:rPr>
        <w:noBreakHyphen/>
        <w:t>3 minutes) ir po įkvėpimo praėjus net 12 valandų vis dar būna reikšmingas. Gydomųjų vaistinio preparato dozių poveikis širdies ir kraujagyslių sistemai būna lengvas ir pasireiškia tik retkarčiais.</w:t>
      </w:r>
    </w:p>
    <w:p w14:paraId="621FB91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Formoterolis</w:t>
      </w:r>
      <w:proofErr w:type="spellEnd"/>
      <w:r w:rsidRPr="00425BCD">
        <w:rPr>
          <w:rFonts w:ascii="Times New Roman" w:hAnsi="Times New Roman" w:cs="Times New Roman"/>
          <w:sz w:val="22"/>
          <w:szCs w:val="22"/>
          <w:lang w:val="lt-LT"/>
        </w:rPr>
        <w:t xml:space="preserve"> slopina </w:t>
      </w:r>
      <w:proofErr w:type="spellStart"/>
      <w:r w:rsidRPr="00425BCD">
        <w:rPr>
          <w:rFonts w:ascii="Times New Roman" w:hAnsi="Times New Roman" w:cs="Times New Roman"/>
          <w:sz w:val="22"/>
          <w:szCs w:val="22"/>
          <w:lang w:val="lt-LT"/>
        </w:rPr>
        <w:t>leukotrienų</w:t>
      </w:r>
      <w:proofErr w:type="spellEnd"/>
      <w:r w:rsidRPr="00425BCD">
        <w:rPr>
          <w:rFonts w:ascii="Times New Roman" w:hAnsi="Times New Roman" w:cs="Times New Roman"/>
          <w:sz w:val="22"/>
          <w:szCs w:val="22"/>
          <w:lang w:val="lt-LT"/>
        </w:rPr>
        <w:t xml:space="preserve"> ir </w:t>
      </w:r>
      <w:proofErr w:type="spellStart"/>
      <w:r w:rsidRPr="00425BCD">
        <w:rPr>
          <w:rFonts w:ascii="Times New Roman" w:hAnsi="Times New Roman" w:cs="Times New Roman"/>
          <w:sz w:val="22"/>
          <w:szCs w:val="22"/>
          <w:lang w:val="lt-LT"/>
        </w:rPr>
        <w:t>histamino</w:t>
      </w:r>
      <w:proofErr w:type="spellEnd"/>
      <w:r w:rsidRPr="00425BCD">
        <w:rPr>
          <w:rFonts w:ascii="Times New Roman" w:hAnsi="Times New Roman" w:cs="Times New Roman"/>
          <w:sz w:val="22"/>
          <w:szCs w:val="22"/>
          <w:lang w:val="lt-LT"/>
        </w:rPr>
        <w:t xml:space="preserve"> išsiskyrimą iš pasyviai įjautrintų žmogaus plaučių. Tiriamiesiems gyvūnams pas</w:t>
      </w:r>
      <w:r w:rsidRPr="00751EDD">
        <w:rPr>
          <w:rFonts w:ascii="Times New Roman" w:hAnsi="Times New Roman" w:cs="Times New Roman"/>
          <w:sz w:val="22"/>
          <w:szCs w:val="22"/>
          <w:lang w:val="lt-LT"/>
        </w:rPr>
        <w:t xml:space="preserve">tebėtas uždegimą mažinantis </w:t>
      </w:r>
      <w:r w:rsidRPr="006D0CF3">
        <w:rPr>
          <w:rFonts w:ascii="Times New Roman" w:hAnsi="Times New Roman"/>
          <w:sz w:val="22"/>
          <w:lang w:val="lt-LT"/>
        </w:rPr>
        <w:t>vaistinio preparato poveikis, pasireiškiantis edemos ir uždegiminių ląstelių kaupimosi slopinimu.</w:t>
      </w:r>
    </w:p>
    <w:p w14:paraId="760BBFA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Tyrimų </w:t>
      </w:r>
      <w:proofErr w:type="spellStart"/>
      <w:r w:rsidRPr="00751EDD">
        <w:rPr>
          <w:rFonts w:ascii="Times New Roman" w:hAnsi="Times New Roman" w:cs="Times New Roman"/>
          <w:i/>
          <w:sz w:val="22"/>
          <w:szCs w:val="22"/>
          <w:lang w:val="lt-LT"/>
        </w:rPr>
        <w:t>in</w:t>
      </w:r>
      <w:proofErr w:type="spellEnd"/>
      <w:r w:rsidRPr="00751EDD">
        <w:rPr>
          <w:rFonts w:ascii="Times New Roman" w:hAnsi="Times New Roman" w:cs="Times New Roman"/>
          <w:i/>
          <w:sz w:val="22"/>
          <w:szCs w:val="22"/>
          <w:lang w:val="lt-LT"/>
        </w:rPr>
        <w:t xml:space="preserve"> </w:t>
      </w:r>
      <w:proofErr w:type="spellStart"/>
      <w:r w:rsidRPr="00751EDD">
        <w:rPr>
          <w:rFonts w:ascii="Times New Roman" w:hAnsi="Times New Roman" w:cs="Times New Roman"/>
          <w:i/>
          <w:sz w:val="22"/>
          <w:szCs w:val="22"/>
          <w:lang w:val="lt-LT"/>
        </w:rPr>
        <w:t>vitro</w:t>
      </w:r>
      <w:proofErr w:type="spellEnd"/>
      <w:r w:rsidRPr="006D0CF3">
        <w:rPr>
          <w:rFonts w:ascii="Times New Roman" w:hAnsi="Times New Roman"/>
          <w:sz w:val="22"/>
          <w:lang w:val="lt-LT"/>
        </w:rPr>
        <w:t xml:space="preserve"> su jūrų kiaulytės trachėja duomenimis,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racematas</w:t>
      </w:r>
      <w:proofErr w:type="spellEnd"/>
      <w:r w:rsidRPr="006D0CF3">
        <w:rPr>
          <w:rFonts w:ascii="Times New Roman" w:hAnsi="Times New Roman"/>
          <w:sz w:val="22"/>
          <w:lang w:val="lt-LT"/>
        </w:rPr>
        <w:t xml:space="preserve"> bei jo dešinysis (R,R) ir kairysis (S,S) </w:t>
      </w:r>
      <w:proofErr w:type="spellStart"/>
      <w:r w:rsidRPr="006D0CF3">
        <w:rPr>
          <w:rFonts w:ascii="Times New Roman" w:hAnsi="Times New Roman"/>
          <w:sz w:val="22"/>
          <w:lang w:val="lt-LT"/>
        </w:rPr>
        <w:t>enantiomerai</w:t>
      </w:r>
      <w:proofErr w:type="spellEnd"/>
      <w:r w:rsidRPr="006D0CF3">
        <w:rPr>
          <w:rFonts w:ascii="Times New Roman" w:hAnsi="Times New Roman"/>
          <w:sz w:val="22"/>
          <w:lang w:val="lt-LT"/>
        </w:rPr>
        <w:t xml:space="preserve"> yra selektyvaus poveikio beta</w:t>
      </w:r>
      <w:r w:rsidRPr="006D0CF3">
        <w:rPr>
          <w:rFonts w:ascii="Times New Roman" w:hAnsi="Times New Roman"/>
          <w:sz w:val="22"/>
          <w:vertAlign w:val="subscript"/>
          <w:lang w:val="lt-LT"/>
        </w:rPr>
        <w:t xml:space="preserve">2 </w:t>
      </w:r>
      <w:proofErr w:type="spellStart"/>
      <w:r w:rsidRPr="006D0CF3">
        <w:rPr>
          <w:rFonts w:ascii="Times New Roman" w:hAnsi="Times New Roman"/>
          <w:sz w:val="22"/>
          <w:lang w:val="lt-LT"/>
        </w:rPr>
        <w:t>adrenoreceptorių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agonistai</w:t>
      </w:r>
      <w:proofErr w:type="spellEnd"/>
      <w:r w:rsidRPr="006D0CF3">
        <w:rPr>
          <w:rFonts w:ascii="Times New Roman" w:hAnsi="Times New Roman"/>
          <w:sz w:val="22"/>
          <w:lang w:val="lt-LT"/>
        </w:rPr>
        <w:t xml:space="preserve">. Kairysis </w:t>
      </w:r>
      <w:proofErr w:type="spellStart"/>
      <w:r w:rsidRPr="006D0CF3">
        <w:rPr>
          <w:rFonts w:ascii="Times New Roman" w:hAnsi="Times New Roman"/>
          <w:sz w:val="22"/>
          <w:lang w:val="lt-LT"/>
        </w:rPr>
        <w:t>enantiomeras</w:t>
      </w:r>
      <w:proofErr w:type="spellEnd"/>
      <w:r w:rsidRPr="006D0CF3">
        <w:rPr>
          <w:rFonts w:ascii="Times New Roman" w:hAnsi="Times New Roman"/>
          <w:sz w:val="22"/>
          <w:lang w:val="lt-LT"/>
        </w:rPr>
        <w:t xml:space="preserve"> sukelia 800</w:t>
      </w:r>
      <w:r w:rsidRPr="006D0CF3">
        <w:rPr>
          <w:rFonts w:ascii="Times New Roman" w:hAnsi="Times New Roman"/>
          <w:sz w:val="22"/>
          <w:lang w:val="lt-LT"/>
        </w:rPr>
        <w:noBreakHyphen/>
        <w:t xml:space="preserve">1000 kartų silpnesnį poveikį negu dešinysis </w:t>
      </w:r>
      <w:proofErr w:type="spellStart"/>
      <w:r w:rsidRPr="006D0CF3">
        <w:rPr>
          <w:rFonts w:ascii="Times New Roman" w:hAnsi="Times New Roman"/>
          <w:sz w:val="22"/>
          <w:lang w:val="lt-LT"/>
        </w:rPr>
        <w:t>enantiomeras</w:t>
      </w:r>
      <w:proofErr w:type="spellEnd"/>
      <w:r w:rsidRPr="006D0CF3">
        <w:rPr>
          <w:rFonts w:ascii="Times New Roman" w:hAnsi="Times New Roman"/>
          <w:sz w:val="22"/>
          <w:lang w:val="lt-LT"/>
        </w:rPr>
        <w:t xml:space="preserve"> ir nedaro įtakos pastarosios medžiagos aktyvumui veikiant trachėjos lygiuosius raumenis. Farmakologinių duomenų, rodančių, kad vartoti vieno iš </w:t>
      </w:r>
      <w:proofErr w:type="spellStart"/>
      <w:r w:rsidRPr="006D0CF3">
        <w:rPr>
          <w:rFonts w:ascii="Times New Roman" w:hAnsi="Times New Roman"/>
          <w:sz w:val="22"/>
          <w:lang w:val="lt-LT"/>
        </w:rPr>
        <w:t>enantiomerų</w:t>
      </w:r>
      <w:proofErr w:type="spellEnd"/>
      <w:r w:rsidRPr="006D0CF3">
        <w:rPr>
          <w:rFonts w:ascii="Times New Roman" w:hAnsi="Times New Roman"/>
          <w:sz w:val="22"/>
          <w:lang w:val="lt-LT"/>
        </w:rPr>
        <w:t xml:space="preserve"> yra geriau, negu </w:t>
      </w:r>
      <w:proofErr w:type="spellStart"/>
      <w:r w:rsidRPr="006D0CF3">
        <w:rPr>
          <w:rFonts w:ascii="Times New Roman" w:hAnsi="Times New Roman"/>
          <w:sz w:val="22"/>
          <w:lang w:val="lt-LT"/>
        </w:rPr>
        <w:t>racemato</w:t>
      </w:r>
      <w:proofErr w:type="spellEnd"/>
      <w:r w:rsidRPr="006D0CF3">
        <w:rPr>
          <w:rFonts w:ascii="Times New Roman" w:hAnsi="Times New Roman"/>
          <w:sz w:val="22"/>
          <w:lang w:val="lt-LT"/>
        </w:rPr>
        <w:t>, nėra.</w:t>
      </w:r>
    </w:p>
    <w:p w14:paraId="3BC45AE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Nustatyta, kad žmonėms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yra veiksminga bronchų spazmo, kurį sukelia įkvepiamieji alergenai, fizinis krūvis, šaltas oras, </w:t>
      </w:r>
      <w:proofErr w:type="spellStart"/>
      <w:r w:rsidRPr="00425BCD">
        <w:rPr>
          <w:rFonts w:ascii="Times New Roman" w:hAnsi="Times New Roman" w:cs="Times New Roman"/>
          <w:sz w:val="22"/>
          <w:szCs w:val="22"/>
          <w:lang w:val="lt-LT"/>
        </w:rPr>
        <w:t>histaminas</w:t>
      </w:r>
      <w:proofErr w:type="spellEnd"/>
      <w:r w:rsidRPr="00425BCD">
        <w:rPr>
          <w:rFonts w:ascii="Times New Roman" w:hAnsi="Times New Roman" w:cs="Times New Roman"/>
          <w:sz w:val="22"/>
          <w:szCs w:val="22"/>
          <w:lang w:val="lt-LT"/>
        </w:rPr>
        <w:t xml:space="preserve"> ar </w:t>
      </w:r>
      <w:proofErr w:type="spellStart"/>
      <w:r w:rsidRPr="00425BCD">
        <w:rPr>
          <w:rFonts w:ascii="Times New Roman" w:hAnsi="Times New Roman" w:cs="Times New Roman"/>
          <w:sz w:val="22"/>
          <w:szCs w:val="22"/>
          <w:lang w:val="lt-LT"/>
        </w:rPr>
        <w:t>metacholinas</w:t>
      </w:r>
      <w:proofErr w:type="spellEnd"/>
      <w:r w:rsidRPr="00425BCD">
        <w:rPr>
          <w:rFonts w:ascii="Times New Roman" w:hAnsi="Times New Roman" w:cs="Times New Roman"/>
          <w:sz w:val="22"/>
          <w:szCs w:val="22"/>
          <w:lang w:val="lt-LT"/>
        </w:rPr>
        <w:t>, profilaktikos p</w:t>
      </w:r>
      <w:r w:rsidRPr="00751EDD">
        <w:rPr>
          <w:rFonts w:ascii="Times New Roman" w:hAnsi="Times New Roman" w:cs="Times New Roman"/>
          <w:sz w:val="22"/>
          <w:szCs w:val="22"/>
          <w:lang w:val="lt-LT"/>
        </w:rPr>
        <w:t>riemonė.</w:t>
      </w:r>
    </w:p>
    <w:p w14:paraId="76DF7B9F"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Objektyvių tyrimų duomenimis, pacientams, sergantiems stabilia LOPL, du kartus per parą įkvepiama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xml:space="preserve"> 12</w:t>
      </w:r>
      <w:r w:rsidRPr="006D0CF3">
        <w:rPr>
          <w:rFonts w:ascii="Times New Roman" w:hAnsi="Times New Roman"/>
          <w:sz w:val="22"/>
          <w:lang w:val="lt-LT"/>
        </w:rPr>
        <w:noBreakHyphen/>
        <w:t>24 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Foradil</w:t>
      </w:r>
      <w:proofErr w:type="spellEnd"/>
      <w:r w:rsidRPr="006D0CF3">
        <w:rPr>
          <w:rFonts w:ascii="Times New Roman" w:hAnsi="Times New Roman"/>
          <w:sz w:val="22"/>
          <w:lang w:val="lt-LT"/>
        </w:rPr>
        <w:t xml:space="preserve"> dozė greitai išplečia bronchus ir šis poveikis neišnyksta mažiausiai 12 valandų, todėl pacientams pagerėja subjektyvus gyvenimo kokybės įvertinimas (nustatytas naudojant </w:t>
      </w:r>
      <w:proofErr w:type="spellStart"/>
      <w:r w:rsidRPr="006D0CF3">
        <w:rPr>
          <w:rFonts w:ascii="Times New Roman" w:hAnsi="Times New Roman"/>
          <w:sz w:val="22"/>
          <w:lang w:val="lt-LT"/>
        </w:rPr>
        <w:t>Saint</w:t>
      </w:r>
      <w:proofErr w:type="spellEnd"/>
      <w:r w:rsidRPr="006D0CF3">
        <w:rPr>
          <w:rFonts w:ascii="Times New Roman" w:hAnsi="Times New Roman"/>
          <w:sz w:val="22"/>
          <w:lang w:val="lt-LT"/>
        </w:rPr>
        <w:t xml:space="preserve"> George kvėpavimo sistemos klausimyną).</w:t>
      </w:r>
    </w:p>
    <w:p w14:paraId="769675B3"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052E4672" w14:textId="77777777" w:rsidR="004F501E" w:rsidRPr="00A60027"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lastRenderedPageBreak/>
        <w:t>5.2</w:t>
      </w:r>
      <w:r w:rsidRPr="00751EDD">
        <w:rPr>
          <w:rFonts w:ascii="Times New Roman" w:hAnsi="Times New Roman" w:cs="Times New Roman"/>
          <w:b/>
          <w:sz w:val="22"/>
          <w:szCs w:val="22"/>
          <w:lang w:val="lt-LT"/>
        </w:rPr>
        <w:tab/>
      </w:r>
      <w:proofErr w:type="spellStart"/>
      <w:r w:rsidRPr="00751EDD">
        <w:rPr>
          <w:rFonts w:ascii="Times New Roman" w:hAnsi="Times New Roman" w:cs="Times New Roman"/>
          <w:b/>
          <w:sz w:val="22"/>
          <w:szCs w:val="22"/>
          <w:lang w:val="lt-LT"/>
        </w:rPr>
        <w:t>Farmakokinetinės</w:t>
      </w:r>
      <w:proofErr w:type="spellEnd"/>
      <w:r w:rsidRPr="00751EDD">
        <w:rPr>
          <w:rFonts w:ascii="Times New Roman" w:hAnsi="Times New Roman" w:cs="Times New Roman"/>
          <w:b/>
          <w:sz w:val="22"/>
          <w:szCs w:val="22"/>
          <w:lang w:val="lt-LT"/>
        </w:rPr>
        <w:t xml:space="preserve"> sav</w:t>
      </w:r>
      <w:r w:rsidRPr="006D0CF3">
        <w:rPr>
          <w:rFonts w:ascii="Times New Roman" w:hAnsi="Times New Roman"/>
          <w:b/>
          <w:sz w:val="22"/>
          <w:lang w:val="lt-LT"/>
        </w:rPr>
        <w:t>ybės</w:t>
      </w:r>
    </w:p>
    <w:p w14:paraId="5B5144FA"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7D0023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gydomųjų dozių intervalas yra 12</w:t>
      </w:r>
      <w:r w:rsidRPr="00751EDD">
        <w:rPr>
          <w:rFonts w:ascii="Times New Roman" w:hAnsi="Times New Roman" w:cs="Times New Roman"/>
          <w:sz w:val="22"/>
          <w:szCs w:val="22"/>
          <w:lang w:val="lt-LT"/>
        </w:rPr>
        <w:noBreakHyphen/>
        <w:t>24</w:t>
      </w:r>
      <w:r w:rsidRPr="006D0CF3">
        <w:rPr>
          <w:rFonts w:ascii="Times New Roman" w:hAnsi="Times New Roman"/>
          <w:sz w:val="22"/>
          <w:lang w:val="lt-LT"/>
        </w:rPr>
        <w:t> </w:t>
      </w:r>
      <w:proofErr w:type="spellStart"/>
      <w:r w:rsidRPr="006D0CF3">
        <w:rPr>
          <w:rFonts w:ascii="Times New Roman" w:hAnsi="Times New Roman"/>
          <w:sz w:val="22"/>
          <w:lang w:val="lt-LT"/>
        </w:rPr>
        <w:t>mikrogramai</w:t>
      </w:r>
      <w:proofErr w:type="spellEnd"/>
      <w:r w:rsidRPr="006D0CF3">
        <w:rPr>
          <w:rFonts w:ascii="Times New Roman" w:hAnsi="Times New Roman"/>
          <w:sz w:val="22"/>
          <w:lang w:val="lt-LT"/>
        </w:rPr>
        <w:t xml:space="preserve">. Vaistinio preparato reikia vartoti du kartus per parą.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farmakokinetikos</w:t>
      </w:r>
      <w:proofErr w:type="spellEnd"/>
      <w:r w:rsidRPr="006D0CF3">
        <w:rPr>
          <w:rFonts w:ascii="Times New Roman" w:hAnsi="Times New Roman"/>
          <w:sz w:val="22"/>
          <w:lang w:val="lt-LT"/>
        </w:rPr>
        <w:t xml:space="preserve"> plazmoje duomenys nustatyti sveikiems savanoriams, kurie įkvėpė didesnę už gydomąją vaistinio preparato dozę, ir pacientams, segantiems LOPL, kurie įkvėpė gydomąją vaistinio preparato dozę. Nepakitusio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šalinimas su šlapimu, naudotas kaip netiesioginis sisteminės vaistinio preparato ekspozicijos rodmuo, koreliuoja su vaistinio preparato kiekio plazmoje duomenimis. Apskaičiuotas pusinės eliminacijos periodas iš plazmos ir iš šlapimo yra panašus.</w:t>
      </w:r>
    </w:p>
    <w:p w14:paraId="61F0BD5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B9C542C"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Absorbcija</w:t>
      </w:r>
    </w:p>
    <w:p w14:paraId="67560435"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Sveikiems savanoriams įkvėpus vienkartinę 120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fumarato</w:t>
      </w:r>
      <w:proofErr w:type="spellEnd"/>
      <w:r w:rsidRPr="00751EDD">
        <w:rPr>
          <w:rFonts w:ascii="Times New Roman" w:hAnsi="Times New Roman" w:cs="Times New Roman"/>
          <w:sz w:val="22"/>
          <w:szCs w:val="22"/>
          <w:lang w:val="lt-LT"/>
        </w:rPr>
        <w:t xml:space="preserve"> dozę, </w:t>
      </w: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greitai absorbuojamas į plazmą, kurioje </w:t>
      </w:r>
      <w:r w:rsidRPr="006D0CF3">
        <w:rPr>
          <w:rFonts w:ascii="Times New Roman" w:hAnsi="Times New Roman"/>
          <w:sz w:val="22"/>
          <w:lang w:val="lt-LT"/>
        </w:rPr>
        <w:t>didžiausia koncentracija (266 </w:t>
      </w:r>
      <w:proofErr w:type="spellStart"/>
      <w:r w:rsidRPr="006D0CF3">
        <w:rPr>
          <w:rFonts w:ascii="Times New Roman" w:hAnsi="Times New Roman"/>
          <w:sz w:val="22"/>
          <w:lang w:val="lt-LT"/>
        </w:rPr>
        <w:t>pmol</w:t>
      </w:r>
      <w:proofErr w:type="spellEnd"/>
      <w:r w:rsidRPr="006D0CF3">
        <w:rPr>
          <w:rFonts w:ascii="Times New Roman" w:hAnsi="Times New Roman"/>
          <w:sz w:val="22"/>
          <w:lang w:val="lt-LT"/>
        </w:rPr>
        <w:t>/l) atsiranda po įkvėpimo praėjus 5 min. LOPL sergantiems pacientams, 12 savaičių 2 kartus per parą vartojusiems po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arba 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fumarato</w:t>
      </w:r>
      <w:proofErr w:type="spellEnd"/>
      <w:r w:rsidRPr="006D0CF3">
        <w:rPr>
          <w:rFonts w:ascii="Times New Roman" w:hAnsi="Times New Roman"/>
          <w:sz w:val="22"/>
          <w:lang w:val="lt-LT"/>
        </w:rPr>
        <w:t xml:space="preserve">, praėjus 10 min., 2 val. ir 6 val. po įkvėpimo vidutinė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koncentracija plazmoje buvo atitinkamai 11,5</w:t>
      </w:r>
      <w:r w:rsidRPr="006D0CF3">
        <w:rPr>
          <w:rFonts w:ascii="Times New Roman" w:hAnsi="Times New Roman"/>
          <w:sz w:val="22"/>
          <w:lang w:val="lt-LT"/>
        </w:rPr>
        <w:noBreakHyphen/>
        <w:t>25,7 </w:t>
      </w:r>
      <w:proofErr w:type="spellStart"/>
      <w:r w:rsidRPr="006D0CF3">
        <w:rPr>
          <w:rFonts w:ascii="Times New Roman" w:hAnsi="Times New Roman"/>
          <w:sz w:val="22"/>
          <w:lang w:val="lt-LT"/>
        </w:rPr>
        <w:t>pmol</w:t>
      </w:r>
      <w:proofErr w:type="spellEnd"/>
      <w:r w:rsidRPr="006D0CF3">
        <w:rPr>
          <w:rFonts w:ascii="Times New Roman" w:hAnsi="Times New Roman"/>
          <w:sz w:val="22"/>
          <w:lang w:val="lt-LT"/>
        </w:rPr>
        <w:t>/l ir 23,3</w:t>
      </w:r>
      <w:r w:rsidRPr="006D0CF3">
        <w:rPr>
          <w:rFonts w:ascii="Times New Roman" w:hAnsi="Times New Roman"/>
          <w:sz w:val="22"/>
          <w:lang w:val="lt-LT"/>
        </w:rPr>
        <w:noBreakHyphen/>
        <w:t>50,3 </w:t>
      </w:r>
      <w:proofErr w:type="spellStart"/>
      <w:r w:rsidRPr="006D0CF3">
        <w:rPr>
          <w:rFonts w:ascii="Times New Roman" w:hAnsi="Times New Roman"/>
          <w:sz w:val="22"/>
          <w:lang w:val="lt-LT"/>
        </w:rPr>
        <w:t>pmol</w:t>
      </w:r>
      <w:proofErr w:type="spellEnd"/>
      <w:r w:rsidRPr="006D0CF3">
        <w:rPr>
          <w:rFonts w:ascii="Times New Roman" w:hAnsi="Times New Roman"/>
          <w:sz w:val="22"/>
          <w:lang w:val="lt-LT"/>
        </w:rPr>
        <w:t xml:space="preserve">/l. </w:t>
      </w:r>
    </w:p>
    <w:p w14:paraId="69EC589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Formoterolio</w:t>
      </w:r>
      <w:proofErr w:type="spellEnd"/>
      <w:r w:rsidRPr="00425BCD">
        <w:rPr>
          <w:rFonts w:ascii="Times New Roman" w:hAnsi="Times New Roman" w:cs="Times New Roman"/>
          <w:sz w:val="22"/>
          <w:szCs w:val="22"/>
          <w:lang w:val="lt-LT"/>
        </w:rPr>
        <w:t xml:space="preserve"> ir/ar jo</w:t>
      </w:r>
      <w:r w:rsidRPr="00751EDD">
        <w:rPr>
          <w:rFonts w:ascii="Times New Roman" w:hAnsi="Times New Roman" w:cs="Times New Roman"/>
          <w:sz w:val="22"/>
          <w:szCs w:val="22"/>
          <w:lang w:val="lt-LT"/>
        </w:rPr>
        <w:t xml:space="preserve"> (R,R) bei (S,S) </w:t>
      </w:r>
      <w:proofErr w:type="spellStart"/>
      <w:r w:rsidRPr="00751EDD">
        <w:rPr>
          <w:rFonts w:ascii="Times New Roman" w:hAnsi="Times New Roman" w:cs="Times New Roman"/>
          <w:sz w:val="22"/>
          <w:szCs w:val="22"/>
          <w:lang w:val="lt-LT"/>
        </w:rPr>
        <w:t>enantiomerų</w:t>
      </w:r>
      <w:proofErr w:type="spellEnd"/>
      <w:r w:rsidRPr="00751EDD">
        <w:rPr>
          <w:rFonts w:ascii="Times New Roman" w:hAnsi="Times New Roman" w:cs="Times New Roman"/>
          <w:sz w:val="22"/>
          <w:szCs w:val="22"/>
          <w:lang w:val="lt-LT"/>
        </w:rPr>
        <w:t xml:space="preserve"> kumuliacinio išsiskyrimo su šlapimu tyrimo duomenimis,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kiekis kraujyje didėja proporcingai įkvėptai 12</w:t>
      </w:r>
      <w:r w:rsidRPr="006D0CF3">
        <w:rPr>
          <w:rFonts w:ascii="Times New Roman" w:hAnsi="Times New Roman"/>
          <w:sz w:val="22"/>
          <w:lang w:val="lt-LT"/>
        </w:rPr>
        <w:noBreakHyphen/>
        <w:t>96 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dozei.</w:t>
      </w:r>
    </w:p>
    <w:p w14:paraId="2B0EA16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12 savaičių du kartus per parą </w:t>
      </w:r>
      <w:proofErr w:type="spellStart"/>
      <w:r w:rsidRPr="00425BCD">
        <w:rPr>
          <w:rFonts w:ascii="Times New Roman" w:hAnsi="Times New Roman" w:cs="Times New Roman"/>
          <w:sz w:val="22"/>
          <w:szCs w:val="22"/>
          <w:lang w:val="lt-LT"/>
        </w:rPr>
        <w:t>įkvėpvus</w:t>
      </w:r>
      <w:proofErr w:type="spellEnd"/>
      <w:r w:rsidRPr="00425BCD">
        <w:rPr>
          <w:rFonts w:ascii="Times New Roman" w:hAnsi="Times New Roman" w:cs="Times New Roman"/>
          <w:sz w:val="22"/>
          <w:szCs w:val="22"/>
          <w:lang w:val="lt-LT"/>
        </w:rPr>
        <w:t xml:space="preserve"> 12</w:t>
      </w:r>
      <w:r w:rsidRPr="006D0CF3">
        <w:rPr>
          <w:rFonts w:ascii="Times New Roman" w:hAnsi="Times New Roman"/>
          <w:sz w:val="22"/>
          <w:lang w:val="lt-LT"/>
        </w:rPr>
        <w:t> </w:t>
      </w:r>
      <w:proofErr w:type="spellStart"/>
      <w:r w:rsidRPr="00A60027">
        <w:rPr>
          <w:rFonts w:ascii="Times New Roman" w:hAnsi="Times New Roman" w:cs="Times New Roman"/>
          <w:sz w:val="22"/>
          <w:szCs w:val="22"/>
          <w:lang w:val="lt-LT"/>
        </w:rPr>
        <w:t>mikrogramų</w:t>
      </w:r>
      <w:proofErr w:type="spellEnd"/>
      <w:r w:rsidRPr="00A60027">
        <w:rPr>
          <w:rFonts w:ascii="Times New Roman" w:hAnsi="Times New Roman" w:cs="Times New Roman"/>
          <w:sz w:val="22"/>
          <w:szCs w:val="22"/>
          <w:lang w:val="lt-LT"/>
        </w:rPr>
        <w:t xml:space="preserve"> arba 24</w:t>
      </w:r>
      <w:r w:rsidRPr="006D0CF3">
        <w:rPr>
          <w:rFonts w:ascii="Times New Roman" w:hAnsi="Times New Roman"/>
          <w:sz w:val="22"/>
          <w:lang w:val="lt-LT"/>
        </w:rPr>
        <w:t>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fumarato</w:t>
      </w:r>
      <w:proofErr w:type="spellEnd"/>
      <w:r w:rsidRPr="006D0CF3">
        <w:rPr>
          <w:rFonts w:ascii="Times New Roman" w:hAnsi="Times New Roman"/>
          <w:sz w:val="22"/>
          <w:lang w:val="lt-LT"/>
        </w:rPr>
        <w:t xml:space="preserve">, nepakitusio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šalinimas su šlapimu padidėja pacientams, sergantiems astma (po paskutinio įkvėpimo 63</w:t>
      </w:r>
      <w:r w:rsidRPr="006D0CF3">
        <w:rPr>
          <w:rFonts w:ascii="Times New Roman" w:hAnsi="Times New Roman"/>
          <w:sz w:val="22"/>
          <w:lang w:val="lt-LT"/>
        </w:rPr>
        <w:noBreakHyphen/>
        <w:t>73 % daugiau, negu po pirmojo) ir pacientams, sergantiems LOPL (po paskutinio įkvėpimo 19</w:t>
      </w:r>
      <w:r w:rsidRPr="006D0CF3">
        <w:rPr>
          <w:rFonts w:ascii="Times New Roman" w:hAnsi="Times New Roman"/>
          <w:sz w:val="22"/>
          <w:lang w:val="lt-LT"/>
        </w:rPr>
        <w:noBreakHyphen/>
        <w:t xml:space="preserve">38 % daugiau, negu po pirmojo). Šie duomenys rodo, kad daug kartų dozuojamas </w:t>
      </w:r>
      <w:proofErr w:type="spellStart"/>
      <w:r w:rsidRPr="006D0CF3">
        <w:rPr>
          <w:rFonts w:ascii="Times New Roman" w:hAnsi="Times New Roman"/>
          <w:sz w:val="22"/>
          <w:lang w:val="lt-LT"/>
        </w:rPr>
        <w:t>formoterolis</w:t>
      </w:r>
      <w:proofErr w:type="spellEnd"/>
      <w:r w:rsidRPr="006D0CF3">
        <w:rPr>
          <w:rFonts w:ascii="Times New Roman" w:hAnsi="Times New Roman"/>
          <w:sz w:val="22"/>
          <w:lang w:val="lt-LT"/>
        </w:rPr>
        <w:t xml:space="preserve"> gali šiek tiek kauptis kraujo plazmoje. Pakartotinai dozuojant santykinai didesnės vieno </w:t>
      </w:r>
      <w:proofErr w:type="spellStart"/>
      <w:r w:rsidRPr="006D0CF3">
        <w:rPr>
          <w:rFonts w:ascii="Times New Roman" w:hAnsi="Times New Roman"/>
          <w:sz w:val="22"/>
          <w:lang w:val="lt-LT"/>
        </w:rPr>
        <w:t>enantiomero</w:t>
      </w:r>
      <w:proofErr w:type="spellEnd"/>
      <w:r w:rsidRPr="006D0CF3">
        <w:rPr>
          <w:rFonts w:ascii="Times New Roman" w:hAnsi="Times New Roman"/>
          <w:sz w:val="22"/>
          <w:lang w:val="lt-LT"/>
        </w:rPr>
        <w:t>, palyginti su kitu, kumuliacijos nepastebėta.</w:t>
      </w:r>
    </w:p>
    <w:p w14:paraId="6B53718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Kaip pastebėta vartojant kitų įkvepiamųjų vaistinių preparatų</w:t>
      </w:r>
      <w:r w:rsidRPr="006D0CF3">
        <w:rPr>
          <w:rFonts w:ascii="Times New Roman" w:hAnsi="Times New Roman"/>
          <w:sz w:val="22"/>
          <w:lang w:val="lt-LT"/>
        </w:rPr>
        <w:t xml:space="preserve">, tikriausiai didžioji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dalis iš </w:t>
      </w:r>
      <w:proofErr w:type="spellStart"/>
      <w:r w:rsidRPr="006D0CF3">
        <w:rPr>
          <w:rFonts w:ascii="Times New Roman" w:hAnsi="Times New Roman"/>
          <w:sz w:val="22"/>
          <w:lang w:val="lt-LT"/>
        </w:rPr>
        <w:t>inhaliatoriaus</w:t>
      </w:r>
      <w:proofErr w:type="spellEnd"/>
      <w:r w:rsidRPr="006D0CF3">
        <w:rPr>
          <w:rFonts w:ascii="Times New Roman" w:hAnsi="Times New Roman"/>
          <w:sz w:val="22"/>
          <w:lang w:val="lt-LT"/>
        </w:rPr>
        <w:t xml:space="preserve"> patekusi į burną bus nuryta ir po to absorbuojama iš virškinimo trakto. 2 sveikiems savanoriams išgėrus 80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H</w:t>
      </w:r>
      <w:r w:rsidRPr="006D0CF3">
        <w:rPr>
          <w:rFonts w:ascii="Times New Roman" w:hAnsi="Times New Roman"/>
          <w:sz w:val="22"/>
          <w:vertAlign w:val="superscript"/>
          <w:lang w:val="lt-LT"/>
        </w:rPr>
        <w:t>3</w:t>
      </w:r>
      <w:r w:rsidRPr="00A60027">
        <w:rPr>
          <w:rFonts w:ascii="Times New Roman" w:hAnsi="Times New Roman" w:cs="Times New Roman"/>
          <w:sz w:val="22"/>
          <w:szCs w:val="22"/>
          <w:lang w:val="lt-LT"/>
        </w:rPr>
        <w:noBreakHyphen/>
        <w:t xml:space="preserve">žymėto </w:t>
      </w:r>
      <w:proofErr w:type="spellStart"/>
      <w:r w:rsidRPr="00A60027">
        <w:rPr>
          <w:rFonts w:ascii="Times New Roman" w:hAnsi="Times New Roman" w:cs="Times New Roman"/>
          <w:sz w:val="22"/>
          <w:szCs w:val="22"/>
          <w:lang w:val="lt-LT"/>
        </w:rPr>
        <w:t>formoterolio</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fumarato</w:t>
      </w:r>
      <w:proofErr w:type="spellEnd"/>
      <w:r w:rsidRPr="00A60027">
        <w:rPr>
          <w:rFonts w:ascii="Times New Roman" w:hAnsi="Times New Roman" w:cs="Times New Roman"/>
          <w:sz w:val="22"/>
          <w:szCs w:val="22"/>
          <w:lang w:val="lt-LT"/>
        </w:rPr>
        <w:t>, organizmas absorbavo ne mažiau kaip 65</w:t>
      </w:r>
      <w:r w:rsidRPr="006D0CF3">
        <w:rPr>
          <w:rFonts w:ascii="Times New Roman" w:hAnsi="Times New Roman"/>
          <w:sz w:val="22"/>
          <w:lang w:val="lt-LT"/>
        </w:rPr>
        <w:t xml:space="preserve"> % dozės. </w:t>
      </w:r>
    </w:p>
    <w:p w14:paraId="7B37BC02"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43482C1"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Pasiskirstymas</w:t>
      </w:r>
    </w:p>
    <w:p w14:paraId="0D88DA7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61</w:t>
      </w:r>
      <w:r w:rsidRPr="00751EDD">
        <w:rPr>
          <w:rFonts w:ascii="Times New Roman" w:hAnsi="Times New Roman" w:cs="Times New Roman"/>
          <w:sz w:val="22"/>
          <w:szCs w:val="22"/>
          <w:lang w:val="lt-LT"/>
        </w:rPr>
        <w:noBreakHyphen/>
        <w:t>64</w:t>
      </w:r>
      <w:r w:rsidRPr="006D0CF3">
        <w:rPr>
          <w:rFonts w:ascii="Times New Roman" w:hAnsi="Times New Roman"/>
          <w:sz w:val="22"/>
          <w:lang w:val="lt-LT"/>
        </w:rPr>
        <w:t xml:space="preserve"> %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kraujyje prisijungia prie baltymų (34 % prisijungia prie žmogaus serumo </w:t>
      </w:r>
      <w:proofErr w:type="spellStart"/>
      <w:r w:rsidRPr="006D0CF3">
        <w:rPr>
          <w:rFonts w:ascii="Times New Roman" w:hAnsi="Times New Roman"/>
          <w:sz w:val="22"/>
          <w:lang w:val="lt-LT"/>
        </w:rPr>
        <w:t>albuminų</w:t>
      </w:r>
      <w:proofErr w:type="spellEnd"/>
      <w:r w:rsidRPr="006D0CF3">
        <w:rPr>
          <w:rFonts w:ascii="Times New Roman" w:hAnsi="Times New Roman"/>
          <w:sz w:val="22"/>
          <w:lang w:val="lt-LT"/>
        </w:rPr>
        <w:t xml:space="preserve">). </w:t>
      </w:r>
    </w:p>
    <w:p w14:paraId="5632C5F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Vartojant gydomąsias medikamento dozes jo koncentracija kraujyje būna nepakankama prisijungimo prie baltymų vietoms įsotinti.</w:t>
      </w:r>
    </w:p>
    <w:p w14:paraId="74E1D61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6E035FC"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proofErr w:type="spellStart"/>
      <w:r w:rsidRPr="00751EDD">
        <w:rPr>
          <w:rFonts w:ascii="Times New Roman" w:hAnsi="Times New Roman" w:cs="Times New Roman"/>
          <w:sz w:val="22"/>
          <w:szCs w:val="22"/>
          <w:u w:val="single"/>
          <w:lang w:val="lt-LT"/>
        </w:rPr>
        <w:t>Biotransformacija</w:t>
      </w:r>
      <w:proofErr w:type="spellEnd"/>
    </w:p>
    <w:p w14:paraId="3283CC6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Daugiausia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šalinama metabolizmo būdu, tiesioginė </w:t>
      </w:r>
      <w:proofErr w:type="spellStart"/>
      <w:r w:rsidRPr="00751EDD">
        <w:rPr>
          <w:rFonts w:ascii="Times New Roman" w:hAnsi="Times New Roman" w:cs="Times New Roman"/>
          <w:sz w:val="22"/>
          <w:szCs w:val="22"/>
          <w:lang w:val="lt-LT"/>
        </w:rPr>
        <w:t>gliukuronizacija</w:t>
      </w:r>
      <w:proofErr w:type="spellEnd"/>
      <w:r w:rsidRPr="00751EDD">
        <w:rPr>
          <w:rFonts w:ascii="Times New Roman" w:hAnsi="Times New Roman" w:cs="Times New Roman"/>
          <w:sz w:val="22"/>
          <w:szCs w:val="22"/>
          <w:lang w:val="lt-LT"/>
        </w:rPr>
        <w:t xml:space="preserve"> yra pagrindinis </w:t>
      </w:r>
      <w:proofErr w:type="spellStart"/>
      <w:r w:rsidRPr="00751EDD">
        <w:rPr>
          <w:rFonts w:ascii="Times New Roman" w:hAnsi="Times New Roman" w:cs="Times New Roman"/>
          <w:sz w:val="22"/>
          <w:szCs w:val="22"/>
          <w:lang w:val="lt-LT"/>
        </w:rPr>
        <w:t>biotransformacijos</w:t>
      </w:r>
      <w:proofErr w:type="spellEnd"/>
      <w:r w:rsidRPr="00751EDD">
        <w:rPr>
          <w:rFonts w:ascii="Times New Roman" w:hAnsi="Times New Roman" w:cs="Times New Roman"/>
          <w:sz w:val="22"/>
          <w:szCs w:val="22"/>
          <w:lang w:val="lt-LT"/>
        </w:rPr>
        <w:t xml:space="preserve"> būdas. Kitas būdas pagal svarbą yra O</w:t>
      </w:r>
      <w:r w:rsidRPr="006D0CF3">
        <w:rPr>
          <w:rFonts w:ascii="Times New Roman" w:hAnsi="Times New Roman"/>
          <w:sz w:val="22"/>
          <w:lang w:val="lt-LT"/>
        </w:rPr>
        <w:noBreakHyphen/>
      </w:r>
      <w:proofErr w:type="spellStart"/>
      <w:r w:rsidRPr="006D0CF3">
        <w:rPr>
          <w:rFonts w:ascii="Times New Roman" w:hAnsi="Times New Roman"/>
          <w:sz w:val="22"/>
          <w:lang w:val="lt-LT"/>
        </w:rPr>
        <w:t>demetilinimas</w:t>
      </w:r>
      <w:proofErr w:type="spellEnd"/>
      <w:r w:rsidRPr="006D0CF3">
        <w:rPr>
          <w:rFonts w:ascii="Times New Roman" w:hAnsi="Times New Roman"/>
          <w:sz w:val="22"/>
          <w:lang w:val="lt-LT"/>
        </w:rPr>
        <w:t xml:space="preserve">. Be to, šiek tiek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prijungiama prie sulfato ir </w:t>
      </w:r>
      <w:proofErr w:type="spellStart"/>
      <w:r w:rsidRPr="006D0CF3">
        <w:rPr>
          <w:rFonts w:ascii="Times New Roman" w:hAnsi="Times New Roman"/>
          <w:sz w:val="22"/>
          <w:lang w:val="lt-LT"/>
        </w:rPr>
        <w:t>deformilinama</w:t>
      </w:r>
      <w:proofErr w:type="spellEnd"/>
      <w:r w:rsidRPr="006D0CF3">
        <w:rPr>
          <w:rFonts w:ascii="Times New Roman" w:hAnsi="Times New Roman"/>
          <w:sz w:val="22"/>
          <w:lang w:val="lt-LT"/>
        </w:rPr>
        <w:t xml:space="preserve"> bei po to prijungiama prie sulfato. Kadangi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metabolizmą </w:t>
      </w:r>
      <w:proofErr w:type="spellStart"/>
      <w:r w:rsidRPr="006D0CF3">
        <w:rPr>
          <w:rFonts w:ascii="Times New Roman" w:hAnsi="Times New Roman"/>
          <w:sz w:val="22"/>
          <w:lang w:val="lt-LT"/>
        </w:rPr>
        <w:t>katalizuoja</w:t>
      </w:r>
      <w:proofErr w:type="spellEnd"/>
      <w:r w:rsidRPr="006D0CF3">
        <w:rPr>
          <w:rFonts w:ascii="Times New Roman" w:hAnsi="Times New Roman"/>
          <w:sz w:val="22"/>
          <w:lang w:val="lt-LT"/>
        </w:rPr>
        <w:t xml:space="preserve"> įvairūs </w:t>
      </w:r>
      <w:proofErr w:type="spellStart"/>
      <w:r w:rsidRPr="006D0CF3">
        <w:rPr>
          <w:rFonts w:ascii="Times New Roman" w:hAnsi="Times New Roman"/>
          <w:sz w:val="22"/>
          <w:lang w:val="lt-LT"/>
        </w:rPr>
        <w:t>izofermentai</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gliukuronizaciją</w:t>
      </w:r>
      <w:proofErr w:type="spellEnd"/>
      <w:r w:rsidRPr="006D0CF3">
        <w:rPr>
          <w:rFonts w:ascii="Times New Roman" w:hAnsi="Times New Roman"/>
          <w:sz w:val="22"/>
          <w:lang w:val="lt-LT"/>
        </w:rPr>
        <w:t xml:space="preserve"> (UGT1A1, 1A3, 1A6, 1A7, 1A8, 1A9, 1A10, 2B7 ir 2B15), O</w:t>
      </w:r>
      <w:r w:rsidRPr="006D0CF3">
        <w:rPr>
          <w:rFonts w:ascii="Times New Roman" w:hAnsi="Times New Roman"/>
          <w:sz w:val="22"/>
          <w:lang w:val="lt-LT"/>
        </w:rPr>
        <w:noBreakHyphen/>
      </w:r>
      <w:proofErr w:type="spellStart"/>
      <w:r w:rsidRPr="006D0CF3">
        <w:rPr>
          <w:rFonts w:ascii="Times New Roman" w:hAnsi="Times New Roman"/>
          <w:sz w:val="22"/>
          <w:lang w:val="lt-LT"/>
        </w:rPr>
        <w:t>demetilinimą</w:t>
      </w:r>
      <w:proofErr w:type="spellEnd"/>
      <w:r w:rsidRPr="006D0CF3">
        <w:rPr>
          <w:rFonts w:ascii="Times New Roman" w:hAnsi="Times New Roman"/>
          <w:sz w:val="22"/>
          <w:lang w:val="lt-LT"/>
        </w:rPr>
        <w:t xml:space="preserve"> (CYP2D6, 2C19, 2C9 ir 2A6), manoma, kad vaistinių preparatų sąveika dėl specifinių </w:t>
      </w:r>
      <w:proofErr w:type="spellStart"/>
      <w:r w:rsidRPr="006D0CF3">
        <w:rPr>
          <w:rFonts w:ascii="Times New Roman" w:hAnsi="Times New Roman"/>
          <w:sz w:val="22"/>
          <w:lang w:val="lt-LT"/>
        </w:rPr>
        <w:t>izofermentų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metabolizuojančių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formoterolį</w:t>
      </w:r>
      <w:proofErr w:type="spellEnd"/>
      <w:r w:rsidRPr="006D0CF3">
        <w:rPr>
          <w:rFonts w:ascii="Times New Roman" w:hAnsi="Times New Roman"/>
          <w:sz w:val="22"/>
          <w:lang w:val="lt-LT"/>
        </w:rPr>
        <w:t xml:space="preserve">, aktyvumo slopinimo tikriausiai nepasireikš arba bus silpna. Gydymui reikšminga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koncentracija </w:t>
      </w:r>
      <w:proofErr w:type="spellStart"/>
      <w:r w:rsidRPr="006D0CF3">
        <w:rPr>
          <w:rFonts w:ascii="Times New Roman" w:hAnsi="Times New Roman"/>
          <w:sz w:val="22"/>
          <w:lang w:val="lt-LT"/>
        </w:rPr>
        <w:t>citochromo</w:t>
      </w:r>
      <w:proofErr w:type="spellEnd"/>
      <w:r w:rsidRPr="006D0CF3">
        <w:rPr>
          <w:rFonts w:ascii="Times New Roman" w:hAnsi="Times New Roman"/>
          <w:sz w:val="22"/>
          <w:lang w:val="lt-LT"/>
        </w:rPr>
        <w:t xml:space="preserve"> P450 </w:t>
      </w:r>
      <w:proofErr w:type="spellStart"/>
      <w:r w:rsidRPr="006D0CF3">
        <w:rPr>
          <w:rFonts w:ascii="Times New Roman" w:hAnsi="Times New Roman"/>
          <w:sz w:val="22"/>
          <w:lang w:val="lt-LT"/>
        </w:rPr>
        <w:t>izofermentų</w:t>
      </w:r>
      <w:proofErr w:type="spellEnd"/>
      <w:r w:rsidRPr="006D0CF3">
        <w:rPr>
          <w:rFonts w:ascii="Times New Roman" w:hAnsi="Times New Roman"/>
          <w:sz w:val="22"/>
          <w:lang w:val="lt-LT"/>
        </w:rPr>
        <w:t xml:space="preserve"> aktyvumo neslopina.</w:t>
      </w:r>
    </w:p>
    <w:p w14:paraId="05456CAE"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366F9D8"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 xml:space="preserve">Eliminacija </w:t>
      </w:r>
    </w:p>
    <w:p w14:paraId="308BBADF"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Ligonių, sergančių bronchine astma arba LOPL, kurie 12 savaičių du kartus per parą įkvėpė 12</w:t>
      </w:r>
      <w:r w:rsidRPr="006D0CF3">
        <w:rPr>
          <w:rFonts w:ascii="Times New Roman" w:hAnsi="Times New Roman"/>
          <w:sz w:val="22"/>
          <w:lang w:val="lt-LT"/>
        </w:rPr>
        <w:t>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arba 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fumarato</w:t>
      </w:r>
      <w:proofErr w:type="spellEnd"/>
      <w:r w:rsidRPr="006D0CF3">
        <w:rPr>
          <w:rFonts w:ascii="Times New Roman" w:hAnsi="Times New Roman"/>
          <w:sz w:val="22"/>
          <w:lang w:val="lt-LT"/>
        </w:rPr>
        <w:t>, nepakitusia forma su šlapimu buvo pašalinama atitinkama maždaug 10 % ir 7 % dozės. Sveikiems savanoriams suvartojus vienkartinę 12 120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dozę ir ligoniams, sergantiems bronchų astma, suvartojus vienkartinę dozę arba po daugkartinės dozės su šlapimu šalinamo nepakitusio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sudėtyje buvo 40 % (R,R) </w:t>
      </w:r>
      <w:proofErr w:type="spellStart"/>
      <w:r w:rsidRPr="006D0CF3">
        <w:rPr>
          <w:rFonts w:ascii="Times New Roman" w:hAnsi="Times New Roman"/>
          <w:sz w:val="22"/>
          <w:lang w:val="lt-LT"/>
        </w:rPr>
        <w:t>enantiomero</w:t>
      </w:r>
      <w:proofErr w:type="spellEnd"/>
      <w:r w:rsidRPr="006D0CF3">
        <w:rPr>
          <w:rFonts w:ascii="Times New Roman" w:hAnsi="Times New Roman"/>
          <w:sz w:val="22"/>
          <w:lang w:val="lt-LT"/>
        </w:rPr>
        <w:t xml:space="preserve"> ir 60 % (S,S) </w:t>
      </w:r>
      <w:proofErr w:type="spellStart"/>
      <w:r w:rsidRPr="006D0CF3">
        <w:rPr>
          <w:rFonts w:ascii="Times New Roman" w:hAnsi="Times New Roman"/>
          <w:sz w:val="22"/>
          <w:lang w:val="lt-LT"/>
        </w:rPr>
        <w:t>enantiomero</w:t>
      </w:r>
      <w:proofErr w:type="spellEnd"/>
      <w:r w:rsidRPr="006D0CF3">
        <w:rPr>
          <w:rFonts w:ascii="Times New Roman" w:hAnsi="Times New Roman"/>
          <w:sz w:val="22"/>
          <w:lang w:val="lt-LT"/>
        </w:rPr>
        <w:t xml:space="preserve">. </w:t>
      </w:r>
    </w:p>
    <w:p w14:paraId="7B8CC9F6"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Vaistinis preparat</w:t>
      </w:r>
      <w:r w:rsidRPr="006D0CF3">
        <w:rPr>
          <w:rFonts w:ascii="Times New Roman" w:hAnsi="Times New Roman"/>
          <w:sz w:val="22"/>
          <w:lang w:val="lt-LT"/>
        </w:rPr>
        <w:t xml:space="preserve">as ir jo metabolitai visiškai pašalinami iš organizmo: maždaug du trečdaliai išgertos dozės pašalinama su šlapimu ir vienas trečdalis – su išmatomis.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inkstų klirensas yra 150 ml/min. </w:t>
      </w:r>
    </w:p>
    <w:p w14:paraId="632CD11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lastRenderedPageBreak/>
        <w:t>Sveikiems savanoriams įkvėpus 120 </w:t>
      </w:r>
      <w:proofErr w:type="spellStart"/>
      <w:r w:rsidRPr="00425BCD">
        <w:rPr>
          <w:rFonts w:ascii="Times New Roman" w:hAnsi="Times New Roman" w:cs="Times New Roman"/>
          <w:sz w:val="22"/>
          <w:szCs w:val="22"/>
          <w:lang w:val="lt-LT"/>
        </w:rPr>
        <w:t>mikrogramų</w:t>
      </w:r>
      <w:proofErr w:type="spellEnd"/>
      <w:r w:rsidRPr="00425BCD">
        <w:rPr>
          <w:rFonts w:ascii="Times New Roman" w:hAnsi="Times New Roman" w:cs="Times New Roman"/>
          <w:sz w:val="22"/>
          <w:szCs w:val="22"/>
          <w:lang w:val="lt-LT"/>
        </w:rPr>
        <w:t xml:space="preserve"> dozę, galutinis pusinės eli</w:t>
      </w:r>
      <w:r w:rsidRPr="00751EDD">
        <w:rPr>
          <w:rFonts w:ascii="Times New Roman" w:hAnsi="Times New Roman" w:cs="Times New Roman"/>
          <w:sz w:val="22"/>
          <w:szCs w:val="22"/>
          <w:lang w:val="lt-LT"/>
        </w:rPr>
        <w:t>minacijos iš plazmos periodas truko 10</w:t>
      </w:r>
      <w:r w:rsidRPr="006D0CF3">
        <w:rPr>
          <w:rFonts w:ascii="Times New Roman" w:hAnsi="Times New Roman"/>
          <w:sz w:val="22"/>
          <w:lang w:val="lt-LT"/>
        </w:rPr>
        <w:t> </w:t>
      </w:r>
      <w:r w:rsidRPr="00A60027">
        <w:rPr>
          <w:rFonts w:ascii="Times New Roman" w:hAnsi="Times New Roman" w:cs="Times New Roman"/>
          <w:sz w:val="22"/>
          <w:szCs w:val="22"/>
          <w:lang w:val="lt-LT"/>
        </w:rPr>
        <w:t>valand</w:t>
      </w:r>
      <w:r w:rsidRPr="006D0CF3">
        <w:rPr>
          <w:rFonts w:ascii="Times New Roman" w:hAnsi="Times New Roman"/>
          <w:sz w:val="22"/>
          <w:lang w:val="lt-LT"/>
        </w:rPr>
        <w:t xml:space="preserve">ų, ir galutinis (R,R) </w:t>
      </w:r>
      <w:proofErr w:type="spellStart"/>
      <w:r w:rsidRPr="006D0CF3">
        <w:rPr>
          <w:rFonts w:ascii="Times New Roman" w:hAnsi="Times New Roman"/>
          <w:sz w:val="22"/>
          <w:lang w:val="lt-LT"/>
        </w:rPr>
        <w:t>enantiomero</w:t>
      </w:r>
      <w:proofErr w:type="spellEnd"/>
      <w:r w:rsidRPr="006D0CF3">
        <w:rPr>
          <w:rFonts w:ascii="Times New Roman" w:hAnsi="Times New Roman"/>
          <w:sz w:val="22"/>
          <w:lang w:val="lt-LT"/>
        </w:rPr>
        <w:t xml:space="preserve"> bei (S,S) </w:t>
      </w:r>
      <w:proofErr w:type="spellStart"/>
      <w:r w:rsidRPr="006D0CF3">
        <w:rPr>
          <w:rFonts w:ascii="Times New Roman" w:hAnsi="Times New Roman"/>
          <w:sz w:val="22"/>
          <w:lang w:val="lt-LT"/>
        </w:rPr>
        <w:t>enantiomero</w:t>
      </w:r>
      <w:proofErr w:type="spellEnd"/>
      <w:r w:rsidRPr="006D0CF3">
        <w:rPr>
          <w:rFonts w:ascii="Times New Roman" w:hAnsi="Times New Roman"/>
          <w:sz w:val="22"/>
          <w:lang w:val="lt-LT"/>
        </w:rPr>
        <w:t xml:space="preserve"> pusinės eliminacijos periodas (nustatytas pagal šalinimo su šlapimu greitį) truko atitinkamai 13,9 val. ir 12,3 val.</w:t>
      </w:r>
    </w:p>
    <w:p w14:paraId="495F0AFE"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E359AB9"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Ypatingos populiacijos</w:t>
      </w:r>
    </w:p>
    <w:p w14:paraId="497D8CF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Lytis.</w:t>
      </w:r>
      <w:r w:rsidRPr="00751EDD">
        <w:rPr>
          <w:rFonts w:ascii="Times New Roman" w:hAnsi="Times New Roman" w:cs="Times New Roman"/>
          <w:sz w:val="22"/>
          <w:szCs w:val="22"/>
          <w:lang w:val="lt-LT"/>
        </w:rPr>
        <w:t xml:space="preserve"> Koreguota pagal kūno svorį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farmakokinetika</w:t>
      </w:r>
      <w:proofErr w:type="spellEnd"/>
      <w:r w:rsidRPr="00751EDD">
        <w:rPr>
          <w:rFonts w:ascii="Times New Roman" w:hAnsi="Times New Roman" w:cs="Times New Roman"/>
          <w:sz w:val="22"/>
          <w:szCs w:val="22"/>
          <w:lang w:val="lt-LT"/>
        </w:rPr>
        <w:t xml:space="preserve"> vyrams ir moterims reikšmingai nesiskiria.</w:t>
      </w:r>
    </w:p>
    <w:p w14:paraId="7096A15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DB7B7B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Pagyvenę žmonės.</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farmakokinetika</w:t>
      </w:r>
      <w:proofErr w:type="spellEnd"/>
      <w:r w:rsidRPr="00751EDD">
        <w:rPr>
          <w:rFonts w:ascii="Times New Roman" w:hAnsi="Times New Roman" w:cs="Times New Roman"/>
          <w:sz w:val="22"/>
          <w:szCs w:val="22"/>
          <w:lang w:val="lt-LT"/>
        </w:rPr>
        <w:t xml:space="preserve"> pagyvenusiems žmonėms netirta.</w:t>
      </w:r>
    </w:p>
    <w:p w14:paraId="6C0F6A6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671CE7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Vaikų populiacija.</w:t>
      </w:r>
      <w:r w:rsidRPr="00751EDD">
        <w:rPr>
          <w:rFonts w:ascii="Times New Roman" w:hAnsi="Times New Roman" w:cs="Times New Roman"/>
          <w:sz w:val="22"/>
          <w:szCs w:val="22"/>
          <w:lang w:val="lt-LT"/>
        </w:rPr>
        <w:t xml:space="preserve"> Klinikinio tyrimo, kurio metu 5</w:t>
      </w:r>
      <w:r w:rsidRPr="006D0CF3">
        <w:rPr>
          <w:rFonts w:ascii="Times New Roman" w:hAnsi="Times New Roman"/>
          <w:sz w:val="22"/>
          <w:lang w:val="lt-LT"/>
        </w:rPr>
        <w:noBreakHyphen/>
        <w:t>12 metų vaikai, sergantys bronchine astma, du kartus per parą įkvėpė 12 </w:t>
      </w:r>
      <w:proofErr w:type="spellStart"/>
      <w:r w:rsidRPr="006D0CF3">
        <w:rPr>
          <w:rFonts w:ascii="Times New Roman" w:hAnsi="Times New Roman"/>
          <w:sz w:val="22"/>
          <w:lang w:val="lt-LT"/>
        </w:rPr>
        <w:t>mikrogramų</w:t>
      </w:r>
      <w:proofErr w:type="spellEnd"/>
      <w:r w:rsidRPr="006D0CF3">
        <w:rPr>
          <w:rFonts w:ascii="Times New Roman" w:hAnsi="Times New Roman"/>
          <w:sz w:val="22"/>
          <w:lang w:val="lt-LT"/>
        </w:rPr>
        <w:t xml:space="preserve"> arba 24 </w:t>
      </w:r>
      <w:proofErr w:type="spellStart"/>
      <w:r w:rsidRPr="006D0CF3">
        <w:rPr>
          <w:rFonts w:ascii="Times New Roman" w:hAnsi="Times New Roman"/>
          <w:sz w:val="22"/>
          <w:lang w:val="lt-LT"/>
        </w:rPr>
        <w:t>mikrogramus</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fumarato</w:t>
      </w:r>
      <w:proofErr w:type="spellEnd"/>
      <w:r w:rsidRPr="006D0CF3">
        <w:rPr>
          <w:rFonts w:ascii="Times New Roman" w:hAnsi="Times New Roman"/>
          <w:sz w:val="22"/>
          <w:lang w:val="lt-LT"/>
        </w:rPr>
        <w:t xml:space="preserve">, duomenimis, po paskutinės dozės i įkvėpimo su šlapimu nepakitusio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pašalinama 18</w:t>
      </w:r>
      <w:r w:rsidRPr="006D0CF3">
        <w:rPr>
          <w:rFonts w:ascii="Times New Roman" w:hAnsi="Times New Roman"/>
          <w:sz w:val="22"/>
          <w:lang w:val="lt-LT"/>
        </w:rPr>
        <w:noBreakHyphen/>
        <w:t>84 % daugiau, negu po pirmosios dozės įkvėpimo. Vaistinio preparato kumuliacija vaikams būna ne didesnė, kaip suaugusiems žmonėms, kuriems šalinimas padidėja 63</w:t>
      </w:r>
      <w:r w:rsidRPr="006D0CF3">
        <w:rPr>
          <w:rFonts w:ascii="Times New Roman" w:hAnsi="Times New Roman"/>
          <w:sz w:val="22"/>
          <w:lang w:val="lt-LT"/>
        </w:rPr>
        <w:noBreakHyphen/>
        <w:t xml:space="preserve">73 % (žr. aukščiau). Tyrimų duomenimis, vaikai su šlapimu nepakitusia forma pašalina maždaug 6 %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dozės.</w:t>
      </w:r>
    </w:p>
    <w:p w14:paraId="770B0F3C"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7E5466B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u w:val="single"/>
          <w:lang w:val="lt-LT"/>
        </w:rPr>
        <w:t>Pacientai, kuriems sutrikusi inkstų /kepenų funk</w:t>
      </w:r>
      <w:r w:rsidRPr="00751EDD">
        <w:rPr>
          <w:rFonts w:ascii="Times New Roman" w:hAnsi="Times New Roman" w:cs="Times New Roman"/>
          <w:sz w:val="22"/>
          <w:szCs w:val="22"/>
          <w:u w:val="single"/>
          <w:lang w:val="lt-LT"/>
        </w:rPr>
        <w:t>cija</w:t>
      </w:r>
      <w:r w:rsidRPr="006D0CF3">
        <w:rPr>
          <w:rFonts w:ascii="Times New Roman" w:hAnsi="Times New Roman"/>
          <w:i/>
          <w:sz w:val="22"/>
          <w:lang w:val="lt-LT"/>
        </w:rPr>
        <w:t>.</w:t>
      </w:r>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Formoterolio</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farmakokinetika</w:t>
      </w:r>
      <w:proofErr w:type="spellEnd"/>
      <w:r w:rsidRPr="00A60027">
        <w:rPr>
          <w:rFonts w:ascii="Times New Roman" w:hAnsi="Times New Roman" w:cs="Times New Roman"/>
          <w:sz w:val="22"/>
          <w:szCs w:val="22"/>
          <w:lang w:val="lt-LT"/>
        </w:rPr>
        <w:t xml:space="preserve"> pacientams, kuriems sutrikusi inkstų ir(ar</w:t>
      </w:r>
      <w:r w:rsidRPr="006D0CF3">
        <w:rPr>
          <w:rFonts w:ascii="Times New Roman" w:hAnsi="Times New Roman"/>
          <w:sz w:val="22"/>
          <w:lang w:val="lt-LT"/>
        </w:rPr>
        <w:t xml:space="preserve">ba) kepenų veikla, netirta. </w:t>
      </w:r>
    </w:p>
    <w:p w14:paraId="06F6108B"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8E55AAC"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5.3</w:t>
      </w:r>
      <w:r w:rsidRPr="00751EDD">
        <w:rPr>
          <w:rFonts w:ascii="Times New Roman" w:hAnsi="Times New Roman" w:cs="Times New Roman"/>
          <w:b/>
          <w:sz w:val="22"/>
          <w:szCs w:val="22"/>
          <w:lang w:val="lt-LT"/>
        </w:rPr>
        <w:tab/>
      </w:r>
      <w:proofErr w:type="spellStart"/>
      <w:r w:rsidRPr="00751EDD">
        <w:rPr>
          <w:rFonts w:ascii="Times New Roman" w:hAnsi="Times New Roman" w:cs="Times New Roman"/>
          <w:b/>
          <w:sz w:val="22"/>
          <w:szCs w:val="22"/>
          <w:lang w:val="lt-LT"/>
        </w:rPr>
        <w:t>Ikiklinikinių</w:t>
      </w:r>
      <w:proofErr w:type="spellEnd"/>
      <w:r w:rsidRPr="00751EDD">
        <w:rPr>
          <w:rFonts w:ascii="Times New Roman" w:hAnsi="Times New Roman" w:cs="Times New Roman"/>
          <w:b/>
          <w:sz w:val="22"/>
          <w:szCs w:val="22"/>
          <w:lang w:val="lt-LT"/>
        </w:rPr>
        <w:t xml:space="preserve"> saugumo tyrimų duomenys</w:t>
      </w:r>
    </w:p>
    <w:p w14:paraId="01D4387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5875871"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proofErr w:type="spellStart"/>
      <w:r w:rsidRPr="00751EDD">
        <w:rPr>
          <w:rFonts w:ascii="Times New Roman" w:hAnsi="Times New Roman" w:cs="Times New Roman"/>
          <w:sz w:val="22"/>
          <w:szCs w:val="22"/>
          <w:u w:val="single"/>
          <w:lang w:val="lt-LT"/>
        </w:rPr>
        <w:t>Mutageniškumas</w:t>
      </w:r>
      <w:proofErr w:type="spellEnd"/>
    </w:p>
    <w:p w14:paraId="7458C2C3"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Buvo atlikta įvairių </w:t>
      </w:r>
      <w:proofErr w:type="spellStart"/>
      <w:r w:rsidRPr="00751EDD">
        <w:rPr>
          <w:rFonts w:ascii="Times New Roman" w:hAnsi="Times New Roman" w:cs="Times New Roman"/>
          <w:sz w:val="22"/>
          <w:szCs w:val="22"/>
          <w:lang w:val="lt-LT"/>
        </w:rPr>
        <w:t>mutageniškumo</w:t>
      </w:r>
      <w:proofErr w:type="spellEnd"/>
      <w:r w:rsidRPr="00751EDD">
        <w:rPr>
          <w:rFonts w:ascii="Times New Roman" w:hAnsi="Times New Roman" w:cs="Times New Roman"/>
          <w:sz w:val="22"/>
          <w:szCs w:val="22"/>
          <w:lang w:val="lt-LT"/>
        </w:rPr>
        <w:t xml:space="preserve"> tyrimų, kurių metu stebėta didelio diapazono eksperimentinės </w:t>
      </w:r>
      <w:proofErr w:type="spellStart"/>
      <w:r w:rsidRPr="00751EDD">
        <w:rPr>
          <w:rFonts w:ascii="Times New Roman" w:hAnsi="Times New Roman" w:cs="Times New Roman"/>
          <w:sz w:val="22"/>
          <w:szCs w:val="22"/>
          <w:lang w:val="lt-LT"/>
        </w:rPr>
        <w:t>vertinamosos</w:t>
      </w:r>
      <w:proofErr w:type="spellEnd"/>
      <w:r w:rsidRPr="00751EDD">
        <w:rPr>
          <w:rFonts w:ascii="Times New Roman" w:hAnsi="Times New Roman" w:cs="Times New Roman"/>
          <w:sz w:val="22"/>
          <w:szCs w:val="22"/>
          <w:lang w:val="lt-LT"/>
        </w:rPr>
        <w:t xml:space="preserve"> baigtys. Nė vieno </w:t>
      </w:r>
      <w:proofErr w:type="spellStart"/>
      <w:r w:rsidRPr="006D0CF3">
        <w:rPr>
          <w:rFonts w:ascii="Times New Roman" w:hAnsi="Times New Roman"/>
          <w:i/>
          <w:sz w:val="22"/>
          <w:lang w:val="lt-LT"/>
        </w:rPr>
        <w:t>in</w:t>
      </w:r>
      <w:proofErr w:type="spellEnd"/>
      <w:r w:rsidRPr="006D0CF3">
        <w:rPr>
          <w:rFonts w:ascii="Times New Roman" w:hAnsi="Times New Roman"/>
          <w:i/>
          <w:sz w:val="22"/>
          <w:lang w:val="lt-LT"/>
        </w:rPr>
        <w:t xml:space="preserve"> </w:t>
      </w:r>
      <w:proofErr w:type="spellStart"/>
      <w:r w:rsidRPr="006D0CF3">
        <w:rPr>
          <w:rFonts w:ascii="Times New Roman" w:hAnsi="Times New Roman"/>
          <w:i/>
          <w:sz w:val="22"/>
          <w:lang w:val="lt-LT"/>
        </w:rPr>
        <w:t>vitro</w:t>
      </w:r>
      <w:proofErr w:type="spellEnd"/>
      <w:r w:rsidRPr="006D0CF3">
        <w:rPr>
          <w:rFonts w:ascii="Times New Roman" w:hAnsi="Times New Roman"/>
          <w:sz w:val="22"/>
          <w:lang w:val="lt-LT"/>
        </w:rPr>
        <w:t xml:space="preserve"> ar </w:t>
      </w:r>
      <w:proofErr w:type="spellStart"/>
      <w:r w:rsidRPr="006D0CF3">
        <w:rPr>
          <w:rFonts w:ascii="Times New Roman" w:hAnsi="Times New Roman"/>
          <w:i/>
          <w:sz w:val="22"/>
          <w:lang w:val="lt-LT"/>
        </w:rPr>
        <w:t>in</w:t>
      </w:r>
      <w:proofErr w:type="spellEnd"/>
      <w:r w:rsidRPr="006D0CF3">
        <w:rPr>
          <w:rFonts w:ascii="Times New Roman" w:hAnsi="Times New Roman"/>
          <w:i/>
          <w:sz w:val="22"/>
          <w:lang w:val="lt-LT"/>
        </w:rPr>
        <w:t xml:space="preserve"> </w:t>
      </w:r>
      <w:proofErr w:type="spellStart"/>
      <w:r w:rsidRPr="006D0CF3">
        <w:rPr>
          <w:rFonts w:ascii="Times New Roman" w:hAnsi="Times New Roman"/>
          <w:i/>
          <w:sz w:val="22"/>
          <w:lang w:val="lt-LT"/>
        </w:rPr>
        <w:t>vivo</w:t>
      </w:r>
      <w:proofErr w:type="spellEnd"/>
      <w:r w:rsidRPr="006D0CF3">
        <w:rPr>
          <w:rFonts w:ascii="Times New Roman" w:hAnsi="Times New Roman"/>
          <w:sz w:val="22"/>
          <w:lang w:val="lt-LT"/>
        </w:rPr>
        <w:t xml:space="preserve"> tyrimo metu </w:t>
      </w:r>
      <w:proofErr w:type="spellStart"/>
      <w:r w:rsidRPr="006D0CF3">
        <w:rPr>
          <w:rFonts w:ascii="Times New Roman" w:hAnsi="Times New Roman"/>
          <w:sz w:val="22"/>
          <w:lang w:val="lt-LT"/>
        </w:rPr>
        <w:t>genotoksinių</w:t>
      </w:r>
      <w:proofErr w:type="spellEnd"/>
      <w:r w:rsidRPr="006D0CF3">
        <w:rPr>
          <w:rFonts w:ascii="Times New Roman" w:hAnsi="Times New Roman"/>
          <w:sz w:val="22"/>
          <w:lang w:val="lt-LT"/>
        </w:rPr>
        <w:t xml:space="preserve"> pokyčių nepastebėta.</w:t>
      </w:r>
    </w:p>
    <w:p w14:paraId="0C34B046"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C5B239A"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proofErr w:type="spellStart"/>
      <w:r w:rsidRPr="00751EDD">
        <w:rPr>
          <w:rFonts w:ascii="Times New Roman" w:hAnsi="Times New Roman" w:cs="Times New Roman"/>
          <w:sz w:val="22"/>
          <w:szCs w:val="22"/>
          <w:u w:val="single"/>
          <w:lang w:val="lt-LT"/>
        </w:rPr>
        <w:t>Kancerogeniškumas</w:t>
      </w:r>
      <w:proofErr w:type="spellEnd"/>
    </w:p>
    <w:p w14:paraId="2F71B14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Dviejų metų tyrimo su žiurkėmis ir pelėmis metu gebėjimo sukelti ar skatinti kancerogeninį poveikį nepastebėta.</w:t>
      </w:r>
    </w:p>
    <w:p w14:paraId="37AB8F18"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Pelių patinams, kurie buvo girdomi labai didelėmis vaistinio preparato </w:t>
      </w:r>
      <w:r w:rsidRPr="006D0CF3">
        <w:rPr>
          <w:rFonts w:ascii="Times New Roman" w:hAnsi="Times New Roman"/>
          <w:sz w:val="22"/>
          <w:lang w:val="lt-LT"/>
        </w:rPr>
        <w:t xml:space="preserve">dozėmis, šiek tiek dažniau pastebėta gerybinių antinksčių </w:t>
      </w:r>
      <w:proofErr w:type="spellStart"/>
      <w:r w:rsidRPr="006D0CF3">
        <w:rPr>
          <w:rFonts w:ascii="Times New Roman" w:hAnsi="Times New Roman"/>
          <w:sz w:val="22"/>
          <w:lang w:val="lt-LT"/>
        </w:rPr>
        <w:t>pokapsulinių</w:t>
      </w:r>
      <w:proofErr w:type="spellEnd"/>
      <w:r w:rsidRPr="006D0CF3">
        <w:rPr>
          <w:rFonts w:ascii="Times New Roman" w:hAnsi="Times New Roman"/>
          <w:sz w:val="22"/>
          <w:lang w:val="lt-LT"/>
        </w:rPr>
        <w:t xml:space="preserve"> ląstelių navikų. Antrojo tyrimo, kurio metu pelės vartojo didelę vaistinio preparato dozę, įmaišytą į pašarą, minėtų pokyčių nenustatyta, tačiau gyvūnams didelė dozė sukėlė kitų patologinių pokyčių, t. y. patelėms dažniau pastebėta gerybinių lyties takų lygiųjų raumenų auglių, patinams ir patelėms – kepenų auglių. Yra žinoma, kad beta </w:t>
      </w:r>
      <w:proofErr w:type="spellStart"/>
      <w:r w:rsidRPr="006D0CF3">
        <w:rPr>
          <w:rFonts w:ascii="Times New Roman" w:hAnsi="Times New Roman"/>
          <w:sz w:val="22"/>
          <w:lang w:val="lt-LT"/>
        </w:rPr>
        <w:t>adrenoreceptorių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agonistai</w:t>
      </w:r>
      <w:proofErr w:type="spellEnd"/>
      <w:r w:rsidRPr="006D0CF3">
        <w:rPr>
          <w:rFonts w:ascii="Times New Roman" w:hAnsi="Times New Roman"/>
          <w:sz w:val="22"/>
          <w:lang w:val="lt-LT"/>
        </w:rPr>
        <w:t>, vartojami didelėmis dozėmis, graužikams sukelia lygiųjų raumenų auglius.</w:t>
      </w:r>
    </w:p>
    <w:p w14:paraId="4B9D676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Dviejų tyrimų su žiurkėmis, kurios vartojo skirtingas vaistini</w:t>
      </w:r>
      <w:r w:rsidRPr="006D0CF3">
        <w:rPr>
          <w:rFonts w:ascii="Times New Roman" w:hAnsi="Times New Roman"/>
          <w:sz w:val="22"/>
          <w:lang w:val="lt-LT"/>
        </w:rPr>
        <w:t xml:space="preserve">o preparato dozes, duomenimis, padaugėja </w:t>
      </w:r>
      <w:proofErr w:type="spellStart"/>
      <w:r w:rsidRPr="006D0CF3">
        <w:rPr>
          <w:rFonts w:ascii="Times New Roman" w:hAnsi="Times New Roman"/>
          <w:sz w:val="22"/>
          <w:lang w:val="lt-LT"/>
        </w:rPr>
        <w:t>mezovarinių</w:t>
      </w:r>
      <w:proofErr w:type="spellEnd"/>
      <w:r w:rsidRPr="006D0CF3">
        <w:rPr>
          <w:rFonts w:ascii="Times New Roman" w:hAnsi="Times New Roman"/>
          <w:sz w:val="22"/>
          <w:lang w:val="lt-LT"/>
        </w:rPr>
        <w:t xml:space="preserve"> </w:t>
      </w:r>
      <w:proofErr w:type="spellStart"/>
      <w:r w:rsidRPr="006D0CF3">
        <w:rPr>
          <w:rFonts w:ascii="Times New Roman" w:hAnsi="Times New Roman"/>
          <w:sz w:val="22"/>
          <w:lang w:val="lt-LT"/>
        </w:rPr>
        <w:t>lejomiomų</w:t>
      </w:r>
      <w:proofErr w:type="spellEnd"/>
      <w:r w:rsidRPr="006D0CF3">
        <w:rPr>
          <w:rFonts w:ascii="Times New Roman" w:hAnsi="Times New Roman"/>
          <w:sz w:val="22"/>
          <w:lang w:val="lt-LT"/>
        </w:rPr>
        <w:t>. Šių gerybinių navikų paprastai atsiranda žiurkėms, ilgai vartojusioms dideles beta</w:t>
      </w:r>
      <w:r w:rsidRPr="006D0CF3">
        <w:rPr>
          <w:rFonts w:ascii="Times New Roman" w:hAnsi="Times New Roman"/>
          <w:sz w:val="22"/>
          <w:vertAlign w:val="subscript"/>
          <w:lang w:val="lt-LT"/>
        </w:rPr>
        <w:t>2</w:t>
      </w:r>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adrenomimetikų</w:t>
      </w:r>
      <w:proofErr w:type="spellEnd"/>
      <w:r w:rsidRPr="00A60027">
        <w:rPr>
          <w:rFonts w:ascii="Times New Roman" w:hAnsi="Times New Roman" w:cs="Times New Roman"/>
          <w:sz w:val="22"/>
          <w:szCs w:val="22"/>
          <w:lang w:val="lt-LT"/>
        </w:rPr>
        <w:t xml:space="preserve"> dozes. Be to, dažniau pastebėta kiaušidžių cistų ir gerybinių grūdėtojo dangalo ląstelių navikų. Žinoma, kad beta </w:t>
      </w:r>
      <w:proofErr w:type="spellStart"/>
      <w:r w:rsidRPr="00A60027">
        <w:rPr>
          <w:rFonts w:ascii="Times New Roman" w:hAnsi="Times New Roman" w:cs="Times New Roman"/>
          <w:sz w:val="22"/>
          <w:szCs w:val="22"/>
          <w:lang w:val="lt-LT"/>
        </w:rPr>
        <w:t>adrenoreceptorių</w:t>
      </w:r>
      <w:proofErr w:type="spellEnd"/>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agonistai</w:t>
      </w:r>
      <w:proofErr w:type="spellEnd"/>
      <w:r w:rsidRPr="00A60027">
        <w:rPr>
          <w:rFonts w:ascii="Times New Roman" w:hAnsi="Times New Roman" w:cs="Times New Roman"/>
          <w:sz w:val="22"/>
          <w:szCs w:val="22"/>
          <w:lang w:val="lt-LT"/>
        </w:rPr>
        <w:t xml:space="preserve"> daro poveikį žiurkių kiaušidėms, kuris tikriausiai yra specifinis graužikams. Kelių kitų rūši</w:t>
      </w:r>
      <w:r w:rsidRPr="006D0CF3">
        <w:rPr>
          <w:rFonts w:ascii="Times New Roman" w:hAnsi="Times New Roman"/>
          <w:sz w:val="22"/>
          <w:lang w:val="lt-LT"/>
        </w:rPr>
        <w:t>ų navikų, pastebėtų pirmojo tyrimo metu (vartojant didesnes dozes), dažnumas buvo toks pat, kaip istorinės kontrolinės grupės, jų nenustatyta gyvūnams, vartojusiems mažesnes dozes.</w:t>
      </w:r>
    </w:p>
    <w:p w14:paraId="7095CD63"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Antrojo žiurkių tyrimo metu gyvūnams, kurie vartojo mažiausią dozę, t. y. dozę, s</w:t>
      </w:r>
      <w:r w:rsidRPr="006D0CF3">
        <w:rPr>
          <w:rFonts w:ascii="Times New Roman" w:hAnsi="Times New Roman"/>
          <w:sz w:val="22"/>
          <w:lang w:val="lt-LT"/>
        </w:rPr>
        <w:t xml:space="preserve">ukeliančią ekspoziciją, 10 kartų didesnę už galimą didžiausios rekomenduojamos žmogui </w:t>
      </w:r>
      <w:proofErr w:type="spellStart"/>
      <w:r w:rsidRPr="006D0CF3">
        <w:rPr>
          <w:rFonts w:ascii="Times New Roman" w:hAnsi="Times New Roman"/>
          <w:sz w:val="22"/>
          <w:lang w:val="lt-LT"/>
        </w:rPr>
        <w:t>formoterolio</w:t>
      </w:r>
      <w:proofErr w:type="spellEnd"/>
      <w:r w:rsidRPr="006D0CF3">
        <w:rPr>
          <w:rFonts w:ascii="Times New Roman" w:hAnsi="Times New Roman"/>
          <w:sz w:val="22"/>
          <w:lang w:val="lt-LT"/>
        </w:rPr>
        <w:t xml:space="preserve"> dozės sukeltą ekspoziciją, statistiškai reikšmingai auglių nepadažnėjo.</w:t>
      </w:r>
    </w:p>
    <w:p w14:paraId="3DF5346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Remiantis šių tyrimų duomenimis ir gebėjimo skatinti </w:t>
      </w:r>
      <w:proofErr w:type="spellStart"/>
      <w:r w:rsidRPr="00425BCD">
        <w:rPr>
          <w:rFonts w:ascii="Times New Roman" w:hAnsi="Times New Roman" w:cs="Times New Roman"/>
          <w:sz w:val="22"/>
          <w:szCs w:val="22"/>
          <w:lang w:val="lt-LT"/>
        </w:rPr>
        <w:t>mutageninį</w:t>
      </w:r>
      <w:proofErr w:type="spellEnd"/>
      <w:r w:rsidRPr="00425BCD">
        <w:rPr>
          <w:rFonts w:ascii="Times New Roman" w:hAnsi="Times New Roman" w:cs="Times New Roman"/>
          <w:sz w:val="22"/>
          <w:szCs w:val="22"/>
          <w:lang w:val="lt-LT"/>
        </w:rPr>
        <w:t xml:space="preserve"> poveikį nebuvimu, daroma išvada, kad gydomosioms </w:t>
      </w:r>
      <w:proofErr w:type="spellStart"/>
      <w:r w:rsidRPr="00425BCD">
        <w:rPr>
          <w:rFonts w:ascii="Times New Roman" w:hAnsi="Times New Roman" w:cs="Times New Roman"/>
          <w:sz w:val="22"/>
          <w:szCs w:val="22"/>
          <w:lang w:val="lt-LT"/>
        </w:rPr>
        <w:t>formoterolio</w:t>
      </w:r>
      <w:proofErr w:type="spellEnd"/>
      <w:r w:rsidRPr="00425BCD">
        <w:rPr>
          <w:rFonts w:ascii="Times New Roman" w:hAnsi="Times New Roman" w:cs="Times New Roman"/>
          <w:sz w:val="22"/>
          <w:szCs w:val="22"/>
          <w:lang w:val="lt-LT"/>
        </w:rPr>
        <w:t xml:space="preserve"> dozėms kancerogeninis poveikis yra nebūdingas.</w:t>
      </w:r>
    </w:p>
    <w:p w14:paraId="02E8C49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6CB8969" w14:textId="77777777" w:rsidR="004F501E" w:rsidRPr="00751EDD" w:rsidRDefault="004F501E" w:rsidP="004F501E">
      <w:pPr>
        <w:tabs>
          <w:tab w:val="left" w:pos="567"/>
        </w:tabs>
        <w:spacing w:after="0" w:line="240" w:lineRule="auto"/>
        <w:rPr>
          <w:rFonts w:ascii="Times New Roman" w:hAnsi="Times New Roman" w:cs="Times New Roman"/>
          <w:sz w:val="22"/>
          <w:szCs w:val="22"/>
          <w:u w:val="single"/>
          <w:lang w:val="lt-LT"/>
        </w:rPr>
      </w:pPr>
      <w:r w:rsidRPr="00751EDD">
        <w:rPr>
          <w:rFonts w:ascii="Times New Roman" w:hAnsi="Times New Roman" w:cs="Times New Roman"/>
          <w:sz w:val="22"/>
          <w:szCs w:val="22"/>
          <w:u w:val="single"/>
          <w:lang w:val="lt-LT"/>
        </w:rPr>
        <w:t>Toksinis poveikis dauginimuisi</w:t>
      </w:r>
    </w:p>
    <w:p w14:paraId="39635AD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Tyrimų su gyvūnais metu </w:t>
      </w:r>
      <w:proofErr w:type="spellStart"/>
      <w:r w:rsidRPr="00751EDD">
        <w:rPr>
          <w:rFonts w:ascii="Times New Roman" w:hAnsi="Times New Roman" w:cs="Times New Roman"/>
          <w:sz w:val="22"/>
          <w:szCs w:val="22"/>
          <w:lang w:val="lt-LT"/>
        </w:rPr>
        <w:t>teratogeninio</w:t>
      </w:r>
      <w:proofErr w:type="spellEnd"/>
      <w:r w:rsidRPr="00751EDD">
        <w:rPr>
          <w:rFonts w:ascii="Times New Roman" w:hAnsi="Times New Roman" w:cs="Times New Roman"/>
          <w:sz w:val="22"/>
          <w:szCs w:val="22"/>
          <w:lang w:val="lt-LT"/>
        </w:rPr>
        <w:t xml:space="preserve"> poveikio nepastebėta. Sugirdytas </w:t>
      </w: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išsiskiria su žindamų patelių pienu. </w:t>
      </w:r>
    </w:p>
    <w:p w14:paraId="33A09E7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3ECAD4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9BF3E8D" w14:textId="77777777" w:rsidR="004F501E" w:rsidRPr="00A60027"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6.</w:t>
      </w:r>
      <w:r w:rsidRPr="00751EDD">
        <w:rPr>
          <w:rFonts w:ascii="Times New Roman" w:hAnsi="Times New Roman" w:cs="Times New Roman"/>
          <w:b/>
          <w:sz w:val="22"/>
          <w:szCs w:val="22"/>
          <w:lang w:val="lt-LT"/>
        </w:rPr>
        <w:tab/>
        <w:t>FARMACINĖ</w:t>
      </w:r>
      <w:r w:rsidRPr="006D0CF3">
        <w:rPr>
          <w:rFonts w:ascii="Times New Roman" w:hAnsi="Times New Roman"/>
          <w:b/>
          <w:sz w:val="22"/>
          <w:lang w:val="lt-LT"/>
        </w:rPr>
        <w:t xml:space="preserve"> INFORMACIJA</w:t>
      </w:r>
    </w:p>
    <w:p w14:paraId="58CF79F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A8600C6"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6.1</w:t>
      </w:r>
      <w:r w:rsidRPr="00751EDD">
        <w:rPr>
          <w:rFonts w:ascii="Times New Roman" w:hAnsi="Times New Roman" w:cs="Times New Roman"/>
          <w:b/>
          <w:sz w:val="22"/>
          <w:szCs w:val="22"/>
          <w:lang w:val="lt-LT"/>
        </w:rPr>
        <w:tab/>
        <w:t>Pagalbinių medžiagų sąrašas</w:t>
      </w:r>
    </w:p>
    <w:p w14:paraId="71D866D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5ED7DA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lastRenderedPageBreak/>
        <w:t xml:space="preserve">Laktozė </w:t>
      </w:r>
      <w:proofErr w:type="spellStart"/>
      <w:r w:rsidRPr="00751EDD">
        <w:rPr>
          <w:rFonts w:ascii="Times New Roman" w:hAnsi="Times New Roman" w:cs="Times New Roman"/>
          <w:sz w:val="22"/>
          <w:szCs w:val="22"/>
          <w:lang w:val="lt-LT"/>
        </w:rPr>
        <w:t>monohidratas</w:t>
      </w:r>
      <w:proofErr w:type="spellEnd"/>
      <w:r w:rsidRPr="00751EDD">
        <w:rPr>
          <w:rFonts w:ascii="Times New Roman" w:hAnsi="Times New Roman" w:cs="Times New Roman"/>
          <w:sz w:val="22"/>
          <w:szCs w:val="22"/>
          <w:lang w:val="lt-LT"/>
        </w:rPr>
        <w:t xml:space="preserve"> ( jo sudėtyje yra pieno baltymų)</w:t>
      </w:r>
    </w:p>
    <w:p w14:paraId="52FA30C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Želatina</w:t>
      </w:r>
    </w:p>
    <w:p w14:paraId="632E3C9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FD6BE06"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6.2</w:t>
      </w:r>
      <w:r w:rsidRPr="00751EDD">
        <w:rPr>
          <w:rFonts w:ascii="Times New Roman" w:hAnsi="Times New Roman" w:cs="Times New Roman"/>
          <w:b/>
          <w:sz w:val="22"/>
          <w:szCs w:val="22"/>
          <w:lang w:val="lt-LT"/>
        </w:rPr>
        <w:tab/>
        <w:t>Nesuderinamumas</w:t>
      </w:r>
    </w:p>
    <w:p w14:paraId="6C44D83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828003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Duomenys nebūtini.</w:t>
      </w:r>
    </w:p>
    <w:p w14:paraId="219CFB0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E57D6A0"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6.3</w:t>
      </w:r>
      <w:r w:rsidRPr="00751EDD">
        <w:rPr>
          <w:rFonts w:ascii="Times New Roman" w:hAnsi="Times New Roman" w:cs="Times New Roman"/>
          <w:b/>
          <w:sz w:val="22"/>
          <w:szCs w:val="22"/>
          <w:lang w:val="lt-LT"/>
        </w:rPr>
        <w:tab/>
        <w:t>Tinkamumo laikas</w:t>
      </w:r>
    </w:p>
    <w:p w14:paraId="2AD174B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07874D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2 metai</w:t>
      </w:r>
    </w:p>
    <w:p w14:paraId="6827317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2A0DE58"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6.4</w:t>
      </w:r>
      <w:r w:rsidRPr="00751EDD">
        <w:rPr>
          <w:rFonts w:ascii="Times New Roman" w:hAnsi="Times New Roman" w:cs="Times New Roman"/>
          <w:b/>
          <w:sz w:val="22"/>
          <w:szCs w:val="22"/>
          <w:lang w:val="lt-LT"/>
        </w:rPr>
        <w:tab/>
        <w:t>Specialios laikymo sąlygos</w:t>
      </w:r>
    </w:p>
    <w:p w14:paraId="307EC07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9A98D2A"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Laikyti ne aukštesnėje kaip 25 </w:t>
      </w:r>
      <w:r w:rsidRPr="00A60027">
        <w:rPr>
          <w:rFonts w:ascii="Times New Roman" w:hAnsi="Times New Roman" w:cs="Times New Roman"/>
          <w:sz w:val="22"/>
          <w:szCs w:val="22"/>
          <w:lang w:val="lt-LT"/>
        </w:rPr>
        <w:sym w:font="Symbol" w:char="F0B0"/>
      </w:r>
      <w:r w:rsidRPr="00A60027">
        <w:rPr>
          <w:rFonts w:ascii="Times New Roman" w:hAnsi="Times New Roman" w:cs="Times New Roman"/>
          <w:sz w:val="22"/>
          <w:szCs w:val="22"/>
          <w:lang w:val="lt-LT"/>
        </w:rPr>
        <w:t xml:space="preserve">C </w:t>
      </w:r>
      <w:r w:rsidRPr="006D0CF3">
        <w:rPr>
          <w:rFonts w:ascii="Times New Roman" w:hAnsi="Times New Roman"/>
          <w:sz w:val="22"/>
          <w:lang w:val="lt-LT"/>
        </w:rPr>
        <w:t>temperatūroje.</w:t>
      </w:r>
    </w:p>
    <w:p w14:paraId="48993D2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9CAEFA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Laikyti gamintojo pakuotėje, kad preparatas būtų apsaugotas nuo drėgmės.</w:t>
      </w:r>
    </w:p>
    <w:p w14:paraId="3958E39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220C0E0"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6.5</w:t>
      </w:r>
      <w:r w:rsidRPr="00751EDD">
        <w:rPr>
          <w:rFonts w:ascii="Times New Roman" w:hAnsi="Times New Roman" w:cs="Times New Roman"/>
          <w:b/>
          <w:sz w:val="22"/>
          <w:szCs w:val="22"/>
          <w:lang w:val="lt-LT"/>
        </w:rPr>
        <w:tab/>
      </w:r>
      <w:proofErr w:type="spellStart"/>
      <w:r w:rsidRPr="00751EDD">
        <w:rPr>
          <w:rFonts w:ascii="Times New Roman" w:hAnsi="Times New Roman" w:cs="Times New Roman"/>
          <w:b/>
          <w:sz w:val="22"/>
          <w:szCs w:val="22"/>
          <w:lang w:val="lt-LT"/>
        </w:rPr>
        <w:t>Talpyklės</w:t>
      </w:r>
      <w:proofErr w:type="spellEnd"/>
      <w:r w:rsidRPr="00751EDD">
        <w:rPr>
          <w:rFonts w:ascii="Times New Roman" w:hAnsi="Times New Roman" w:cs="Times New Roman"/>
          <w:b/>
          <w:sz w:val="22"/>
          <w:szCs w:val="22"/>
          <w:lang w:val="lt-LT"/>
        </w:rPr>
        <w:t xml:space="preserve"> pobūdis ir jos turinys</w:t>
      </w:r>
    </w:p>
    <w:p w14:paraId="5D9405C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2AD6F5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Kartono dėžutėje </w:t>
      </w:r>
      <w:proofErr w:type="spellStart"/>
      <w:r w:rsidRPr="00751EDD">
        <w:rPr>
          <w:rFonts w:ascii="Times New Roman" w:hAnsi="Times New Roman" w:cs="Times New Roman"/>
          <w:sz w:val="22"/>
          <w:szCs w:val="22"/>
          <w:lang w:val="lt-LT"/>
        </w:rPr>
        <w:t>Alu</w:t>
      </w:r>
      <w:proofErr w:type="spellEnd"/>
      <w:r w:rsidRPr="00751EDD">
        <w:rPr>
          <w:rFonts w:ascii="Times New Roman" w:hAnsi="Times New Roman" w:cs="Times New Roman"/>
          <w:sz w:val="22"/>
          <w:szCs w:val="22"/>
          <w:lang w:val="lt-LT"/>
        </w:rPr>
        <w:t>/</w:t>
      </w:r>
      <w:proofErr w:type="spellStart"/>
      <w:r w:rsidRPr="00751EDD">
        <w:rPr>
          <w:rFonts w:ascii="Times New Roman" w:hAnsi="Times New Roman" w:cs="Times New Roman"/>
          <w:sz w:val="22"/>
          <w:szCs w:val="22"/>
          <w:lang w:val="lt-LT"/>
        </w:rPr>
        <w:t>Alu</w:t>
      </w:r>
      <w:proofErr w:type="spellEnd"/>
      <w:r w:rsidRPr="00751EDD">
        <w:rPr>
          <w:rFonts w:ascii="Times New Roman" w:hAnsi="Times New Roman" w:cs="Times New Roman"/>
          <w:sz w:val="22"/>
          <w:szCs w:val="22"/>
          <w:lang w:val="lt-LT"/>
        </w:rPr>
        <w:t xml:space="preserve"> lizdinėse plokštelėse yra 60 įkvepiamųjų miltelių (kietųjų kapsulių).</w:t>
      </w:r>
    </w:p>
    <w:p w14:paraId="229444B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inhaliatorius</w:t>
      </w:r>
      <w:proofErr w:type="spellEnd"/>
      <w:r w:rsidRPr="00751EDD">
        <w:rPr>
          <w:rFonts w:ascii="Times New Roman" w:hAnsi="Times New Roman" w:cs="Times New Roman"/>
          <w:sz w:val="22"/>
          <w:szCs w:val="22"/>
          <w:lang w:val="lt-LT"/>
        </w:rPr>
        <w:t>.</w:t>
      </w:r>
    </w:p>
    <w:p w14:paraId="2D1D664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BEA131A" w14:textId="77777777"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r w:rsidRPr="00751EDD">
        <w:rPr>
          <w:rFonts w:ascii="Times New Roman" w:hAnsi="Times New Roman" w:cs="Times New Roman"/>
          <w:b/>
          <w:sz w:val="22"/>
          <w:szCs w:val="22"/>
          <w:lang w:val="lt-LT"/>
        </w:rPr>
        <w:t>6.6</w:t>
      </w:r>
      <w:r w:rsidRPr="00751EDD">
        <w:rPr>
          <w:rFonts w:ascii="Times New Roman" w:hAnsi="Times New Roman" w:cs="Times New Roman"/>
          <w:b/>
          <w:sz w:val="22"/>
          <w:szCs w:val="22"/>
          <w:lang w:val="lt-LT"/>
        </w:rPr>
        <w:tab/>
        <w:t>Specialūs reikalavimai atliekoms tvarkyti ir vaistiniam preparatui ruošti</w:t>
      </w:r>
    </w:p>
    <w:p w14:paraId="3DEBADB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573A364"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Kad užtikrintų taisyklingą vaistinio preparato </w:t>
      </w:r>
      <w:r w:rsidRPr="006D0CF3">
        <w:rPr>
          <w:rFonts w:ascii="Times New Roman" w:hAnsi="Times New Roman"/>
          <w:sz w:val="22"/>
          <w:lang w:val="lt-LT"/>
        </w:rPr>
        <w:t>vartojimą, gydytojas ar kitas sveikatos priežiūros specialistas turi:</w:t>
      </w:r>
    </w:p>
    <w:p w14:paraId="104FF45E" w14:textId="77777777" w:rsidR="004F501E" w:rsidRPr="00425BCD" w:rsidRDefault="004F501E" w:rsidP="004F501E">
      <w:pPr>
        <w:numPr>
          <w:ilvl w:val="0"/>
          <w:numId w:val="2"/>
        </w:numPr>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parodyti pacientui, kaip naudotis </w:t>
      </w:r>
      <w:proofErr w:type="spellStart"/>
      <w:r w:rsidRPr="00425BCD">
        <w:rPr>
          <w:rFonts w:ascii="Times New Roman" w:hAnsi="Times New Roman" w:cs="Times New Roman"/>
          <w:sz w:val="22"/>
          <w:szCs w:val="22"/>
          <w:lang w:val="lt-LT"/>
        </w:rPr>
        <w:t>inhaliatoriumi</w:t>
      </w:r>
      <w:proofErr w:type="spellEnd"/>
      <w:r w:rsidRPr="00425BCD">
        <w:rPr>
          <w:rFonts w:ascii="Times New Roman" w:hAnsi="Times New Roman" w:cs="Times New Roman"/>
          <w:sz w:val="22"/>
          <w:szCs w:val="22"/>
          <w:lang w:val="lt-LT"/>
        </w:rPr>
        <w:t>;</w:t>
      </w:r>
    </w:p>
    <w:p w14:paraId="665E8719" w14:textId="77777777" w:rsidR="004F501E" w:rsidRPr="00751EDD" w:rsidRDefault="004F501E" w:rsidP="004F501E">
      <w:pPr>
        <w:numPr>
          <w:ilvl w:val="0"/>
          <w:numId w:val="2"/>
        </w:num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kapsulių duoti tik kartu su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w:t>
      </w:r>
    </w:p>
    <w:p w14:paraId="5371B8D3" w14:textId="77777777" w:rsidR="004F501E" w:rsidRPr="00751EDD" w:rsidRDefault="004F501E" w:rsidP="004F501E">
      <w:pPr>
        <w:numPr>
          <w:ilvl w:val="0"/>
          <w:numId w:val="2"/>
        </w:num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pacientą įspėti, jog kapsulės tinka tik įkvėpti, jų nuryti draudžiama.</w:t>
      </w:r>
    </w:p>
    <w:p w14:paraId="4CCC625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Išsami vartojimo instrukcija yra pakuotės lapelyje.</w:t>
      </w:r>
    </w:p>
    <w:p w14:paraId="57E4E4A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Svarbu, kad pacientas suprastų, jog želatininė kapsulė gali sutrupėti ir įkvepiant smulkių želatinos dalelių gali patekti į burną ir gerklę. Kad taip atsitiktų kiek galima rečiau, kapsulę galima pradurti ne daugiau kaip vieną kartą. Be to, kapsulė pagaminta iš valgomosios želatinos, kuri yra nežalinga.</w:t>
      </w:r>
    </w:p>
    <w:p w14:paraId="032537C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Kapsulę iš lizdinės plokštelės reikia išimti tik prieš pat vartojimą.</w:t>
      </w:r>
    </w:p>
    <w:p w14:paraId="45D9CE5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FCCF16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4554C65"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7.</w:t>
      </w:r>
      <w:r w:rsidRPr="00751EDD">
        <w:rPr>
          <w:rFonts w:ascii="Times New Roman" w:hAnsi="Times New Roman" w:cs="Times New Roman"/>
          <w:b/>
          <w:sz w:val="22"/>
          <w:szCs w:val="22"/>
          <w:lang w:val="lt-LT"/>
        </w:rPr>
        <w:tab/>
        <w:t>REGISTRUOTOJAS</w:t>
      </w:r>
    </w:p>
    <w:p w14:paraId="5760619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3C95AAC" w14:textId="77777777" w:rsidR="008351B5" w:rsidRPr="008351B5" w:rsidRDefault="008351B5" w:rsidP="008351B5">
      <w:pPr>
        <w:tabs>
          <w:tab w:val="left" w:pos="567"/>
        </w:tabs>
        <w:spacing w:after="0" w:line="240" w:lineRule="auto"/>
        <w:rPr>
          <w:rFonts w:ascii="Times New Roman" w:hAnsi="Times New Roman" w:cs="Times New Roman"/>
          <w:sz w:val="22"/>
          <w:szCs w:val="22"/>
          <w:lang w:val="lt-LT"/>
        </w:rPr>
      </w:pPr>
      <w:proofErr w:type="spellStart"/>
      <w:r w:rsidRPr="008351B5">
        <w:rPr>
          <w:rFonts w:ascii="Times New Roman" w:hAnsi="Times New Roman" w:cs="Times New Roman"/>
          <w:sz w:val="22"/>
          <w:szCs w:val="22"/>
          <w:lang w:val="lt-LT"/>
        </w:rPr>
        <w:t>Sandoz</w:t>
      </w:r>
      <w:proofErr w:type="spellEnd"/>
      <w:r w:rsidRPr="008351B5">
        <w:rPr>
          <w:rFonts w:ascii="Times New Roman" w:hAnsi="Times New Roman" w:cs="Times New Roman"/>
          <w:sz w:val="22"/>
          <w:szCs w:val="22"/>
          <w:lang w:val="lt-LT"/>
        </w:rPr>
        <w:t xml:space="preserve"> </w:t>
      </w:r>
      <w:proofErr w:type="spellStart"/>
      <w:r w:rsidRPr="008351B5">
        <w:rPr>
          <w:rFonts w:ascii="Times New Roman" w:hAnsi="Times New Roman" w:cs="Times New Roman"/>
          <w:sz w:val="22"/>
          <w:szCs w:val="22"/>
          <w:lang w:val="lt-LT"/>
        </w:rPr>
        <w:t>d.d</w:t>
      </w:r>
      <w:proofErr w:type="spellEnd"/>
      <w:r w:rsidRPr="008351B5">
        <w:rPr>
          <w:rFonts w:ascii="Times New Roman" w:hAnsi="Times New Roman" w:cs="Times New Roman"/>
          <w:sz w:val="22"/>
          <w:szCs w:val="22"/>
          <w:lang w:val="lt-LT"/>
        </w:rPr>
        <w:t xml:space="preserve">. </w:t>
      </w:r>
    </w:p>
    <w:p w14:paraId="6EA85398" w14:textId="77777777" w:rsidR="008351B5" w:rsidRPr="008351B5" w:rsidRDefault="008351B5" w:rsidP="008351B5">
      <w:pPr>
        <w:tabs>
          <w:tab w:val="left" w:pos="567"/>
        </w:tabs>
        <w:spacing w:after="0" w:line="240" w:lineRule="auto"/>
        <w:rPr>
          <w:rFonts w:ascii="Times New Roman" w:hAnsi="Times New Roman" w:cs="Times New Roman"/>
          <w:sz w:val="22"/>
          <w:szCs w:val="22"/>
          <w:lang w:val="lt-LT"/>
        </w:rPr>
      </w:pPr>
      <w:proofErr w:type="spellStart"/>
      <w:r w:rsidRPr="008351B5">
        <w:rPr>
          <w:rFonts w:ascii="Times New Roman" w:hAnsi="Times New Roman" w:cs="Times New Roman"/>
          <w:sz w:val="22"/>
          <w:szCs w:val="22"/>
          <w:lang w:val="lt-LT"/>
        </w:rPr>
        <w:t>Verovškova</w:t>
      </w:r>
      <w:proofErr w:type="spellEnd"/>
      <w:r w:rsidRPr="008351B5">
        <w:rPr>
          <w:rFonts w:ascii="Times New Roman" w:hAnsi="Times New Roman" w:cs="Times New Roman"/>
          <w:sz w:val="22"/>
          <w:szCs w:val="22"/>
          <w:lang w:val="lt-LT"/>
        </w:rPr>
        <w:t xml:space="preserve"> 57, </w:t>
      </w:r>
    </w:p>
    <w:p w14:paraId="4A9BE9A0" w14:textId="77777777" w:rsidR="008351B5" w:rsidRPr="008351B5" w:rsidRDefault="008351B5" w:rsidP="008351B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 xml:space="preserve">SI-1000 </w:t>
      </w:r>
      <w:proofErr w:type="spellStart"/>
      <w:r w:rsidRPr="008351B5">
        <w:rPr>
          <w:rFonts w:ascii="Times New Roman" w:hAnsi="Times New Roman" w:cs="Times New Roman"/>
          <w:sz w:val="22"/>
          <w:szCs w:val="22"/>
          <w:lang w:val="lt-LT"/>
        </w:rPr>
        <w:t>Ljubljana</w:t>
      </w:r>
      <w:proofErr w:type="spellEnd"/>
    </w:p>
    <w:p w14:paraId="1972585D" w14:textId="5A5E7F42" w:rsidR="004F501E" w:rsidRPr="008351B5" w:rsidRDefault="008351B5" w:rsidP="008351B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Slovėnija</w:t>
      </w:r>
    </w:p>
    <w:p w14:paraId="52B4A65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75E97DE"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8.</w:t>
      </w:r>
      <w:r w:rsidRPr="00751EDD">
        <w:rPr>
          <w:rFonts w:ascii="Times New Roman" w:hAnsi="Times New Roman" w:cs="Times New Roman"/>
          <w:b/>
          <w:sz w:val="22"/>
          <w:szCs w:val="22"/>
          <w:lang w:val="lt-LT"/>
        </w:rPr>
        <w:tab/>
        <w:t>REGISTRACIJOS PAŽYMĖJIMO NUMERIS (-IAI)</w:t>
      </w:r>
    </w:p>
    <w:p w14:paraId="02F5234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157F9FF" w14:textId="77777777" w:rsidR="004F501E" w:rsidRPr="00751EDD" w:rsidRDefault="004F501E" w:rsidP="004F501E">
      <w:pPr>
        <w:autoSpaceDE w:val="0"/>
        <w:autoSpaceDN w:val="0"/>
        <w:adjustRightInd w:val="0"/>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LT/1/97/2248/001</w:t>
      </w:r>
    </w:p>
    <w:p w14:paraId="771E67E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484151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A29814C" w14:textId="77777777" w:rsidR="004F501E" w:rsidRPr="00751EDD" w:rsidRDefault="004F501E" w:rsidP="004F501E">
      <w:pPr>
        <w:keepNext/>
        <w:spacing w:after="0" w:line="240" w:lineRule="auto"/>
        <w:ind w:left="567" w:hanging="567"/>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9.</w:t>
      </w:r>
      <w:r w:rsidRPr="00751EDD">
        <w:rPr>
          <w:rFonts w:ascii="Times New Roman" w:hAnsi="Times New Roman" w:cs="Times New Roman"/>
          <w:b/>
          <w:sz w:val="22"/>
          <w:szCs w:val="22"/>
          <w:lang w:val="lt-LT"/>
        </w:rPr>
        <w:tab/>
        <w:t>REGISTRAVIMO / PERREGISTRAVIMO DATA</w:t>
      </w:r>
    </w:p>
    <w:p w14:paraId="6552231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B181094"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Registravimo data 1997</w:t>
      </w:r>
      <w:r w:rsidRPr="006D0CF3">
        <w:rPr>
          <w:rFonts w:ascii="Times New Roman" w:hAnsi="Times New Roman"/>
          <w:sz w:val="22"/>
          <w:lang w:val="lt-LT"/>
        </w:rPr>
        <w:t> </w:t>
      </w:r>
      <w:r w:rsidRPr="00A60027">
        <w:rPr>
          <w:rFonts w:ascii="Times New Roman" w:hAnsi="Times New Roman" w:cs="Times New Roman"/>
          <w:sz w:val="22"/>
          <w:szCs w:val="22"/>
          <w:lang w:val="lt-LT"/>
        </w:rPr>
        <w:t>m. gruodžio 4</w:t>
      </w:r>
      <w:r w:rsidRPr="006D0CF3">
        <w:rPr>
          <w:rFonts w:ascii="Times New Roman" w:hAnsi="Times New Roman"/>
          <w:sz w:val="22"/>
          <w:lang w:val="lt-LT"/>
        </w:rPr>
        <w:t> d.</w:t>
      </w:r>
    </w:p>
    <w:p w14:paraId="0540C999"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Paskutinio perr</w:t>
      </w:r>
      <w:r w:rsidRPr="00425BCD">
        <w:rPr>
          <w:rFonts w:ascii="Times New Roman" w:hAnsi="Times New Roman" w:cs="Times New Roman"/>
          <w:sz w:val="22"/>
          <w:szCs w:val="22"/>
          <w:lang w:val="lt-LT"/>
        </w:rPr>
        <w:t>egistravimo data 2010</w:t>
      </w:r>
      <w:r w:rsidRPr="006D0CF3">
        <w:rPr>
          <w:rFonts w:ascii="Times New Roman" w:hAnsi="Times New Roman"/>
          <w:sz w:val="22"/>
          <w:lang w:val="lt-LT"/>
        </w:rPr>
        <w:t> </w:t>
      </w:r>
      <w:r w:rsidRPr="00A60027">
        <w:rPr>
          <w:rFonts w:ascii="Times New Roman" w:hAnsi="Times New Roman" w:cs="Times New Roman"/>
          <w:sz w:val="22"/>
          <w:szCs w:val="22"/>
          <w:lang w:val="lt-LT"/>
        </w:rPr>
        <w:t>m. gruodžio 20</w:t>
      </w:r>
      <w:r w:rsidRPr="006D0CF3">
        <w:rPr>
          <w:rFonts w:ascii="Times New Roman" w:hAnsi="Times New Roman"/>
          <w:sz w:val="22"/>
          <w:lang w:val="lt-LT"/>
        </w:rPr>
        <w:t> d.</w:t>
      </w:r>
    </w:p>
    <w:p w14:paraId="21829F2B"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B20EB0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8E4F3B6"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10.</w:t>
      </w:r>
      <w:r w:rsidRPr="00751EDD">
        <w:rPr>
          <w:rFonts w:ascii="Times New Roman" w:hAnsi="Times New Roman" w:cs="Times New Roman"/>
          <w:b/>
          <w:sz w:val="22"/>
          <w:szCs w:val="22"/>
          <w:lang w:val="lt-LT"/>
        </w:rPr>
        <w:tab/>
        <w:t xml:space="preserve">TEKSTO PERŽIŪROS </w:t>
      </w:r>
      <w:smartTag w:uri="urn:schemas-microsoft-com:office:smarttags" w:element="stockticker">
        <w:r w:rsidRPr="00751EDD">
          <w:rPr>
            <w:rFonts w:ascii="Times New Roman" w:hAnsi="Times New Roman" w:cs="Times New Roman"/>
            <w:b/>
            <w:sz w:val="22"/>
            <w:szCs w:val="22"/>
            <w:lang w:val="lt-LT"/>
          </w:rPr>
          <w:t>DATA</w:t>
        </w:r>
      </w:smartTag>
    </w:p>
    <w:p w14:paraId="72665F3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B60997F" w14:textId="17113198" w:rsidR="00DB703A" w:rsidRPr="004A27D1" w:rsidRDefault="00DB703A" w:rsidP="00DB703A">
      <w:pPr>
        <w:tabs>
          <w:tab w:val="left" w:pos="567"/>
        </w:tabs>
        <w:spacing w:after="0"/>
        <w:rPr>
          <w:rFonts w:ascii="Times New Roman" w:hAnsi="Times New Roman" w:cs="Times New Roman"/>
          <w:sz w:val="22"/>
          <w:szCs w:val="22"/>
        </w:rPr>
      </w:pPr>
      <w:r w:rsidRPr="004A27D1">
        <w:rPr>
          <w:rFonts w:ascii="Times New Roman" w:hAnsi="Times New Roman" w:cs="Times New Roman"/>
          <w:sz w:val="22"/>
          <w:szCs w:val="22"/>
        </w:rPr>
        <w:t xml:space="preserve">2022 m. </w:t>
      </w:r>
      <w:proofErr w:type="spellStart"/>
      <w:r w:rsidR="008351B5">
        <w:rPr>
          <w:rFonts w:ascii="Times New Roman" w:hAnsi="Times New Roman" w:cs="Times New Roman"/>
          <w:sz w:val="22"/>
          <w:szCs w:val="22"/>
        </w:rPr>
        <w:t>spalio</w:t>
      </w:r>
      <w:proofErr w:type="spellEnd"/>
      <w:r w:rsidRPr="004A27D1">
        <w:rPr>
          <w:rFonts w:ascii="Times New Roman" w:hAnsi="Times New Roman" w:cs="Times New Roman"/>
          <w:sz w:val="22"/>
          <w:szCs w:val="22"/>
        </w:rPr>
        <w:t xml:space="preserve"> </w:t>
      </w:r>
      <w:r w:rsidR="008351B5">
        <w:rPr>
          <w:rFonts w:ascii="Times New Roman" w:hAnsi="Times New Roman" w:cs="Times New Roman"/>
          <w:sz w:val="22"/>
          <w:szCs w:val="22"/>
        </w:rPr>
        <w:t>31</w:t>
      </w:r>
      <w:r w:rsidRPr="004A27D1">
        <w:rPr>
          <w:rFonts w:ascii="Times New Roman" w:hAnsi="Times New Roman" w:cs="Times New Roman"/>
          <w:sz w:val="22"/>
          <w:szCs w:val="22"/>
        </w:rPr>
        <w:t xml:space="preserve"> d.</w:t>
      </w:r>
    </w:p>
    <w:p w14:paraId="7DB4A99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6DA4160" w14:textId="77777777" w:rsidR="004F501E" w:rsidRPr="00A60027" w:rsidRDefault="004F501E" w:rsidP="004F501E">
      <w:pPr>
        <w:tabs>
          <w:tab w:val="left" w:pos="567"/>
        </w:tabs>
        <w:spacing w:after="0" w:line="240" w:lineRule="auto"/>
        <w:rPr>
          <w:rFonts w:ascii="Times New Roman" w:hAnsi="Times New Roman" w:cs="Times New Roman"/>
          <w:color w:val="0000FF"/>
          <w:sz w:val="22"/>
          <w:szCs w:val="22"/>
          <w:lang w:val="lt-LT"/>
        </w:rPr>
      </w:pPr>
      <w:r w:rsidRPr="00751EDD">
        <w:rPr>
          <w:rFonts w:ascii="Times New Roman" w:hAnsi="Times New Roman" w:cs="Times New Roman"/>
          <w:sz w:val="22"/>
          <w:szCs w:val="22"/>
          <w:lang w:val="lt-LT"/>
        </w:rPr>
        <w:t>Išsami informacija apie šį vaistinį preparatą</w:t>
      </w:r>
      <w:r w:rsidRPr="006D0CF3">
        <w:rPr>
          <w:rFonts w:ascii="Times New Roman" w:hAnsi="Times New Roman"/>
          <w:sz w:val="22"/>
          <w:lang w:val="lt-LT"/>
        </w:rPr>
        <w:t xml:space="preserve"> pateikiama Valstybinės vaistų kontrolės tarnybos prie Lietuvos Respublikos sveikatos apsaugos ministerijos tinklalapyje </w:t>
      </w:r>
      <w:hyperlink r:id="rId13" w:history="1">
        <w:r w:rsidRPr="00751EDD">
          <w:rPr>
            <w:rFonts w:ascii="Times New Roman" w:hAnsi="Times New Roman" w:cs="Times New Roman"/>
            <w:color w:val="0000FF"/>
            <w:sz w:val="22"/>
            <w:szCs w:val="22"/>
            <w:u w:val="single"/>
            <w:lang w:val="lt-LT"/>
          </w:rPr>
          <w:t>http://www.vvkt.lt/</w:t>
        </w:r>
      </w:hyperlink>
    </w:p>
    <w:p w14:paraId="4E0AB2C0" w14:textId="77777777" w:rsidR="004F501E" w:rsidRPr="00425BCD" w:rsidRDefault="004F501E" w:rsidP="004F501E">
      <w:pPr>
        <w:spacing w:after="0" w:line="240" w:lineRule="auto"/>
        <w:jc w:val="center"/>
        <w:rPr>
          <w:rFonts w:ascii="Times New Roman" w:hAnsi="Times New Roman" w:cs="Times New Roman"/>
          <w:b/>
          <w:sz w:val="22"/>
          <w:szCs w:val="22"/>
          <w:lang w:val="lt-LT"/>
        </w:rPr>
      </w:pPr>
      <w:r w:rsidRPr="00A60027">
        <w:rPr>
          <w:rFonts w:ascii="Times New Roman" w:hAnsi="Times New Roman" w:cs="Times New Roman"/>
          <w:color w:val="0000FF"/>
          <w:sz w:val="22"/>
          <w:szCs w:val="22"/>
          <w:lang w:val="lt-LT"/>
        </w:rPr>
        <w:br w:type="page"/>
      </w:r>
    </w:p>
    <w:p w14:paraId="0B785668" w14:textId="77777777" w:rsidR="004F501E" w:rsidRPr="00425BCD" w:rsidRDefault="004F501E" w:rsidP="004F501E">
      <w:pPr>
        <w:spacing w:after="0" w:line="240" w:lineRule="auto"/>
        <w:jc w:val="center"/>
        <w:rPr>
          <w:rFonts w:ascii="Times New Roman" w:hAnsi="Times New Roman" w:cs="Times New Roman"/>
          <w:b/>
          <w:sz w:val="22"/>
          <w:szCs w:val="22"/>
          <w:lang w:val="lt-LT"/>
        </w:rPr>
      </w:pPr>
    </w:p>
    <w:p w14:paraId="2297816A"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294C8ABD"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78733638"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76F40012"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09B3AAF4"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CB20238"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640C054B"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3C33FE1D"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31A87FA5"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2835A001"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2C480FA5"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638CF924"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323ECFDE"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2EB93FCE"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13D1989B"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6AD832D2"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03228B31"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5F4295AA"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187483D0"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8F18001"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73C87E1A"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6D9AA02E" w14:textId="77777777" w:rsidR="004F501E" w:rsidRPr="00751EDD" w:rsidRDefault="004F501E" w:rsidP="004F501E">
      <w:pPr>
        <w:spacing w:after="0" w:line="240" w:lineRule="auto"/>
        <w:jc w:val="center"/>
        <w:rPr>
          <w:rFonts w:ascii="Times New Roman" w:hAnsi="Times New Roman" w:cs="Times New Roman"/>
          <w:b/>
          <w:sz w:val="22"/>
          <w:szCs w:val="22"/>
          <w:lang w:val="lt-LT"/>
        </w:rPr>
      </w:pPr>
      <w:r w:rsidRPr="00751EDD">
        <w:rPr>
          <w:rFonts w:ascii="Times New Roman" w:hAnsi="Times New Roman" w:cs="Times New Roman"/>
          <w:b/>
          <w:sz w:val="22"/>
          <w:szCs w:val="22"/>
          <w:lang w:val="lt-LT"/>
        </w:rPr>
        <w:t>II PRIEDAS</w:t>
      </w:r>
    </w:p>
    <w:p w14:paraId="600004E9" w14:textId="77777777" w:rsidR="004F501E" w:rsidRPr="00751EDD" w:rsidRDefault="004F501E" w:rsidP="004F501E">
      <w:pPr>
        <w:spacing w:after="0" w:line="240" w:lineRule="auto"/>
        <w:jc w:val="center"/>
        <w:rPr>
          <w:rFonts w:ascii="Times New Roman" w:hAnsi="Times New Roman" w:cs="Times New Roman"/>
          <w:sz w:val="22"/>
          <w:szCs w:val="22"/>
          <w:lang w:val="lt-LT"/>
        </w:rPr>
      </w:pPr>
    </w:p>
    <w:p w14:paraId="7BC956C0" w14:textId="77777777" w:rsidR="004F501E" w:rsidRPr="00751EDD" w:rsidRDefault="004F501E" w:rsidP="004F501E">
      <w:pPr>
        <w:tabs>
          <w:tab w:val="left" w:pos="567"/>
        </w:tabs>
        <w:spacing w:after="0" w:line="240" w:lineRule="auto"/>
        <w:ind w:left="567" w:hanging="567"/>
        <w:jc w:val="center"/>
        <w:outlineLvl w:val="0"/>
        <w:rPr>
          <w:rFonts w:ascii="Times New Roman" w:hAnsi="Times New Roman" w:cs="Times New Roman"/>
          <w:b/>
          <w:caps/>
          <w:sz w:val="22"/>
          <w:szCs w:val="22"/>
          <w:lang w:val="lt-LT"/>
        </w:rPr>
      </w:pPr>
      <w:r w:rsidRPr="00751EDD">
        <w:rPr>
          <w:rFonts w:ascii="Times New Roman" w:hAnsi="Times New Roman" w:cs="Times New Roman"/>
          <w:b/>
          <w:caps/>
          <w:sz w:val="22"/>
          <w:szCs w:val="22"/>
          <w:lang w:val="lt-LT"/>
        </w:rPr>
        <w:t>REGISTRACIJOS SĄLYGOS</w:t>
      </w:r>
    </w:p>
    <w:p w14:paraId="76120A78" w14:textId="77777777" w:rsidR="004F501E" w:rsidRPr="00751EDD" w:rsidRDefault="004F501E" w:rsidP="004F501E">
      <w:pPr>
        <w:tabs>
          <w:tab w:val="left" w:pos="567"/>
        </w:tabs>
        <w:spacing w:after="0" w:line="240" w:lineRule="auto"/>
        <w:ind w:left="567" w:hanging="567"/>
        <w:jc w:val="center"/>
        <w:outlineLvl w:val="0"/>
        <w:rPr>
          <w:rFonts w:ascii="Times New Roman" w:hAnsi="Times New Roman" w:cs="Times New Roman"/>
          <w:b/>
          <w:caps/>
          <w:sz w:val="22"/>
          <w:szCs w:val="22"/>
          <w:highlight w:val="yellow"/>
          <w:lang w:val="lt-LT"/>
        </w:rPr>
      </w:pPr>
    </w:p>
    <w:p w14:paraId="2D288E36" w14:textId="77777777" w:rsidR="004F501E" w:rsidRPr="00A60027" w:rsidRDefault="004F501E" w:rsidP="004F501E">
      <w:pPr>
        <w:spacing w:after="0" w:line="240" w:lineRule="auto"/>
        <w:ind w:left="1440" w:right="1416" w:hanging="720"/>
        <w:rPr>
          <w:rFonts w:ascii="Times New Roman" w:hAnsi="Times New Roman" w:cs="Times New Roman"/>
          <w:b/>
          <w:sz w:val="22"/>
          <w:szCs w:val="22"/>
          <w:highlight w:val="yellow"/>
          <w:lang w:val="lt-LT"/>
        </w:rPr>
      </w:pPr>
      <w:r w:rsidRPr="00751EDD">
        <w:rPr>
          <w:rFonts w:ascii="Times New Roman" w:hAnsi="Times New Roman" w:cs="Times New Roman"/>
          <w:b/>
          <w:sz w:val="22"/>
          <w:szCs w:val="22"/>
          <w:lang w:val="lt-LT"/>
        </w:rPr>
        <w:t>A.</w:t>
      </w:r>
      <w:r w:rsidRPr="00751EDD">
        <w:rPr>
          <w:rFonts w:ascii="Times New Roman" w:hAnsi="Times New Roman" w:cs="Times New Roman"/>
          <w:b/>
          <w:sz w:val="22"/>
          <w:szCs w:val="22"/>
          <w:lang w:val="lt-LT"/>
        </w:rPr>
        <w:tab/>
        <w:t xml:space="preserve">GAMINTOJAS, </w:t>
      </w:r>
      <w:r w:rsidRPr="006D0CF3">
        <w:rPr>
          <w:rFonts w:ascii="Times New Roman" w:hAnsi="Times New Roman"/>
          <w:b/>
          <w:sz w:val="22"/>
          <w:lang w:val="lt-LT"/>
        </w:rPr>
        <w:t>ATSAKINGAS UŽ SERIJŲ IŠLEIDIMĄ</w:t>
      </w:r>
    </w:p>
    <w:p w14:paraId="07E487C2" w14:textId="77777777" w:rsidR="004F501E" w:rsidRPr="00425BCD" w:rsidRDefault="004F501E" w:rsidP="004F501E">
      <w:pPr>
        <w:spacing w:after="0" w:line="240" w:lineRule="auto"/>
        <w:ind w:firstLine="840"/>
        <w:rPr>
          <w:rFonts w:ascii="Times New Roman" w:hAnsi="Times New Roman" w:cs="Times New Roman"/>
          <w:sz w:val="22"/>
          <w:szCs w:val="22"/>
          <w:highlight w:val="yellow"/>
          <w:lang w:val="lt-LT"/>
        </w:rPr>
      </w:pPr>
    </w:p>
    <w:p w14:paraId="6538E4A8" w14:textId="77777777" w:rsidR="004F501E" w:rsidRPr="00751EDD" w:rsidRDefault="004F501E" w:rsidP="004F501E">
      <w:pPr>
        <w:spacing w:after="0" w:line="240" w:lineRule="auto"/>
        <w:ind w:left="1440" w:right="1416" w:hanging="720"/>
        <w:rPr>
          <w:rFonts w:ascii="Times New Roman" w:hAnsi="Times New Roman" w:cs="Times New Roman"/>
          <w:b/>
          <w:sz w:val="22"/>
          <w:szCs w:val="22"/>
          <w:lang w:val="lt-LT"/>
        </w:rPr>
      </w:pPr>
      <w:r w:rsidRPr="00425BCD">
        <w:rPr>
          <w:rFonts w:ascii="Times New Roman" w:hAnsi="Times New Roman" w:cs="Times New Roman"/>
          <w:b/>
          <w:sz w:val="22"/>
          <w:szCs w:val="22"/>
          <w:lang w:val="lt-LT"/>
        </w:rPr>
        <w:t>B.</w:t>
      </w:r>
      <w:r w:rsidRPr="00425BCD">
        <w:rPr>
          <w:rFonts w:ascii="Times New Roman" w:hAnsi="Times New Roman" w:cs="Times New Roman"/>
          <w:b/>
          <w:sz w:val="22"/>
          <w:szCs w:val="22"/>
          <w:lang w:val="lt-LT"/>
        </w:rPr>
        <w:tab/>
        <w:t>TIEKIMO IR VARTOJIMO SĄLYGOS AR APRIBOJIMAI</w:t>
      </w:r>
    </w:p>
    <w:p w14:paraId="52A8F04D" w14:textId="77777777" w:rsidR="004F501E" w:rsidRPr="00751EDD" w:rsidRDefault="004F501E" w:rsidP="004F501E">
      <w:pPr>
        <w:spacing w:after="0" w:line="240" w:lineRule="auto"/>
        <w:rPr>
          <w:rFonts w:ascii="Times New Roman" w:hAnsi="Times New Roman" w:cs="Times New Roman"/>
          <w:b/>
          <w:sz w:val="22"/>
          <w:szCs w:val="22"/>
          <w:lang w:val="lt-LT"/>
        </w:rPr>
      </w:pPr>
      <w:r w:rsidRPr="00751EDD">
        <w:rPr>
          <w:rFonts w:ascii="Times New Roman" w:hAnsi="Times New Roman" w:cs="Times New Roman"/>
          <w:sz w:val="22"/>
          <w:szCs w:val="22"/>
          <w:highlight w:val="yellow"/>
          <w:lang w:val="lt-LT"/>
        </w:rPr>
        <w:br w:type="page"/>
      </w:r>
    </w:p>
    <w:p w14:paraId="361789B3" w14:textId="77777777" w:rsidR="004F501E" w:rsidRPr="00A60027" w:rsidRDefault="004F501E" w:rsidP="004F501E">
      <w:pPr>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b/>
          <w:sz w:val="22"/>
          <w:szCs w:val="22"/>
          <w:lang w:val="lt-LT"/>
        </w:rPr>
        <w:lastRenderedPageBreak/>
        <w:t>A.</w:t>
      </w:r>
      <w:r w:rsidRPr="00751EDD">
        <w:rPr>
          <w:rFonts w:ascii="Times New Roman" w:hAnsi="Times New Roman" w:cs="Times New Roman"/>
          <w:b/>
          <w:sz w:val="22"/>
          <w:szCs w:val="22"/>
          <w:lang w:val="lt-LT"/>
        </w:rPr>
        <w:tab/>
        <w:t xml:space="preserve">GAMINTOJAS, ATSAKINGAS </w:t>
      </w:r>
      <w:r w:rsidRPr="006D0CF3">
        <w:rPr>
          <w:rFonts w:ascii="Times New Roman" w:hAnsi="Times New Roman"/>
          <w:b/>
          <w:sz w:val="22"/>
          <w:lang w:val="lt-LT"/>
        </w:rPr>
        <w:t>UŽ SERIJŲ IŠLEIDIMĄ</w:t>
      </w:r>
    </w:p>
    <w:p w14:paraId="400A55B2" w14:textId="77777777" w:rsidR="004F501E" w:rsidRPr="00425BCD" w:rsidRDefault="004F501E" w:rsidP="004F501E">
      <w:pPr>
        <w:spacing w:after="0" w:line="240" w:lineRule="auto"/>
        <w:rPr>
          <w:rFonts w:ascii="Times New Roman" w:hAnsi="Times New Roman" w:cs="Times New Roman"/>
          <w:sz w:val="22"/>
          <w:szCs w:val="22"/>
          <w:highlight w:val="yellow"/>
          <w:lang w:val="lt-LT"/>
        </w:rPr>
      </w:pPr>
    </w:p>
    <w:p w14:paraId="678653F2" w14:textId="77777777" w:rsidR="004F501E" w:rsidRPr="00751EDD" w:rsidRDefault="004F501E" w:rsidP="004F501E">
      <w:pPr>
        <w:spacing w:after="0" w:line="240" w:lineRule="auto"/>
        <w:jc w:val="both"/>
        <w:rPr>
          <w:rFonts w:ascii="Times New Roman" w:hAnsi="Times New Roman" w:cs="Times New Roman"/>
          <w:sz w:val="22"/>
          <w:szCs w:val="22"/>
          <w:lang w:val="pt-BR"/>
        </w:rPr>
      </w:pPr>
      <w:r w:rsidRPr="00751EDD">
        <w:rPr>
          <w:rFonts w:ascii="Times New Roman" w:hAnsi="Times New Roman" w:cs="Times New Roman"/>
          <w:sz w:val="22"/>
          <w:szCs w:val="22"/>
          <w:u w:val="single"/>
          <w:lang w:val="lt-LT"/>
        </w:rPr>
        <w:t xml:space="preserve">Gamintojo, atsakingo už serijų išleidimą, </w:t>
      </w:r>
      <w:proofErr w:type="spellStart"/>
      <w:r w:rsidRPr="00751EDD">
        <w:rPr>
          <w:rFonts w:ascii="Times New Roman" w:hAnsi="Times New Roman" w:cs="Times New Roman"/>
          <w:sz w:val="22"/>
          <w:szCs w:val="22"/>
          <w:u w:val="single"/>
          <w:lang w:val="lt-LT"/>
        </w:rPr>
        <w:t>pavadinima</w:t>
      </w:r>
      <w:proofErr w:type="spellEnd"/>
      <w:r w:rsidRPr="00751EDD">
        <w:rPr>
          <w:rFonts w:ascii="Times New Roman" w:hAnsi="Times New Roman" w:cs="Times New Roman"/>
          <w:sz w:val="22"/>
          <w:szCs w:val="22"/>
          <w:u w:val="single"/>
          <w:lang w:val="pt-BR"/>
        </w:rPr>
        <w:t>s ir adresas</w:t>
      </w:r>
    </w:p>
    <w:p w14:paraId="274F534A" w14:textId="77777777" w:rsidR="004F501E" w:rsidRPr="00751EDD" w:rsidRDefault="004F501E" w:rsidP="004F501E">
      <w:pPr>
        <w:keepNext/>
        <w:widowControl w:val="0"/>
        <w:numPr>
          <w:ilvl w:val="12"/>
          <w:numId w:val="0"/>
        </w:numPr>
        <w:tabs>
          <w:tab w:val="left" w:pos="720"/>
        </w:tabs>
        <w:spacing w:after="0" w:line="240" w:lineRule="auto"/>
        <w:ind w:right="-2"/>
        <w:rPr>
          <w:rFonts w:ascii="Times New Roman" w:hAnsi="Times New Roman" w:cs="Times New Roman"/>
          <w:color w:val="000000"/>
          <w:sz w:val="22"/>
          <w:szCs w:val="22"/>
          <w:lang w:val="fr-CH"/>
        </w:rPr>
      </w:pPr>
    </w:p>
    <w:p w14:paraId="293B18B3" w14:textId="17095520" w:rsidR="004F501E" w:rsidRPr="00751EDD" w:rsidRDefault="004F501E"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r w:rsidRPr="00751EDD">
        <w:rPr>
          <w:rFonts w:ascii="Times New Roman" w:hAnsi="Times New Roman" w:cs="Times New Roman"/>
          <w:color w:val="000000"/>
          <w:sz w:val="22"/>
          <w:szCs w:val="22"/>
          <w:lang w:val="fr-CH"/>
        </w:rPr>
        <w:t xml:space="preserve">Novartis </w:t>
      </w:r>
      <w:proofErr w:type="spellStart"/>
      <w:r w:rsidRPr="00751EDD">
        <w:rPr>
          <w:rFonts w:ascii="Times New Roman" w:eastAsia="Times New Roman" w:hAnsi="Times New Roman" w:cs="Times New Roman"/>
          <w:color w:val="000000"/>
          <w:sz w:val="22"/>
          <w:szCs w:val="22"/>
          <w:lang w:val="fr-CH"/>
        </w:rPr>
        <w:t>Farmacéutica</w:t>
      </w:r>
      <w:proofErr w:type="spellEnd"/>
      <w:r w:rsidRPr="00751EDD">
        <w:rPr>
          <w:rFonts w:ascii="Times New Roman" w:eastAsia="Times New Roman" w:hAnsi="Times New Roman" w:cs="Times New Roman"/>
          <w:color w:val="000000"/>
          <w:sz w:val="22"/>
          <w:szCs w:val="22"/>
          <w:lang w:val="fr-CH"/>
        </w:rPr>
        <w:t xml:space="preserve"> S</w:t>
      </w:r>
      <w:r w:rsidR="00481662">
        <w:rPr>
          <w:rFonts w:ascii="Times New Roman" w:eastAsia="Times New Roman" w:hAnsi="Times New Roman" w:cs="Times New Roman"/>
          <w:color w:val="000000"/>
          <w:sz w:val="22"/>
          <w:szCs w:val="22"/>
          <w:lang w:val="fr-CH"/>
        </w:rPr>
        <w:t>.</w:t>
      </w:r>
      <w:r w:rsidRPr="00751EDD">
        <w:rPr>
          <w:rFonts w:ascii="Times New Roman" w:eastAsia="Times New Roman" w:hAnsi="Times New Roman" w:cs="Times New Roman"/>
          <w:color w:val="000000"/>
          <w:sz w:val="22"/>
          <w:szCs w:val="22"/>
          <w:lang w:val="fr-CH"/>
        </w:rPr>
        <w:t>A</w:t>
      </w:r>
      <w:r w:rsidR="00481662">
        <w:rPr>
          <w:rFonts w:ascii="Times New Roman" w:eastAsia="Times New Roman" w:hAnsi="Times New Roman" w:cs="Times New Roman"/>
          <w:color w:val="000000"/>
          <w:sz w:val="22"/>
          <w:szCs w:val="22"/>
          <w:lang w:val="fr-CH"/>
        </w:rPr>
        <w:t>.</w:t>
      </w:r>
    </w:p>
    <w:p w14:paraId="742945E2" w14:textId="77777777" w:rsidR="00EB4301" w:rsidRDefault="00481662"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proofErr w:type="spellStart"/>
      <w:r w:rsidRPr="00481662">
        <w:rPr>
          <w:rFonts w:ascii="Times New Roman" w:eastAsia="Times New Roman" w:hAnsi="Times New Roman" w:cs="Times New Roman"/>
          <w:color w:val="000000"/>
          <w:sz w:val="22"/>
          <w:szCs w:val="22"/>
          <w:lang w:val="fr-CH"/>
        </w:rPr>
        <w:t>Gran</w:t>
      </w:r>
      <w:proofErr w:type="spellEnd"/>
      <w:r w:rsidRPr="00481662">
        <w:rPr>
          <w:rFonts w:ascii="Times New Roman" w:eastAsia="Times New Roman" w:hAnsi="Times New Roman" w:cs="Times New Roman"/>
          <w:color w:val="000000"/>
          <w:sz w:val="22"/>
          <w:szCs w:val="22"/>
          <w:lang w:val="fr-CH"/>
        </w:rPr>
        <w:t xml:space="preserve"> Via de les </w:t>
      </w:r>
      <w:proofErr w:type="spellStart"/>
      <w:r w:rsidRPr="00481662">
        <w:rPr>
          <w:rFonts w:ascii="Times New Roman" w:eastAsia="Times New Roman" w:hAnsi="Times New Roman" w:cs="Times New Roman"/>
          <w:color w:val="000000"/>
          <w:sz w:val="22"/>
          <w:szCs w:val="22"/>
          <w:lang w:val="fr-CH"/>
        </w:rPr>
        <w:t>Corts</w:t>
      </w:r>
      <w:proofErr w:type="spellEnd"/>
      <w:r w:rsidRPr="00481662">
        <w:rPr>
          <w:rFonts w:ascii="Times New Roman" w:eastAsia="Times New Roman" w:hAnsi="Times New Roman" w:cs="Times New Roman"/>
          <w:color w:val="000000"/>
          <w:sz w:val="22"/>
          <w:szCs w:val="22"/>
          <w:lang w:val="fr-CH"/>
        </w:rPr>
        <w:t xml:space="preserve"> Catalanes, 764</w:t>
      </w:r>
    </w:p>
    <w:p w14:paraId="3F5822B5" w14:textId="190C895F" w:rsidR="004F501E" w:rsidRPr="00751EDD" w:rsidRDefault="004F501E"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r w:rsidRPr="00751EDD">
        <w:rPr>
          <w:rFonts w:ascii="Times New Roman" w:eastAsia="Times New Roman" w:hAnsi="Times New Roman" w:cs="Times New Roman"/>
          <w:color w:val="000000"/>
          <w:sz w:val="22"/>
          <w:szCs w:val="22"/>
          <w:lang w:val="fr-CH"/>
        </w:rPr>
        <w:t>08</w:t>
      </w:r>
      <w:r w:rsidR="00481662">
        <w:rPr>
          <w:rFonts w:ascii="Times New Roman" w:eastAsia="Times New Roman" w:hAnsi="Times New Roman" w:cs="Times New Roman"/>
          <w:color w:val="000000"/>
          <w:sz w:val="22"/>
          <w:szCs w:val="22"/>
          <w:lang w:val="fr-CH"/>
        </w:rPr>
        <w:t>013</w:t>
      </w:r>
      <w:r w:rsidRPr="00751EDD">
        <w:rPr>
          <w:rFonts w:ascii="Times New Roman" w:eastAsia="Times New Roman" w:hAnsi="Times New Roman" w:cs="Times New Roman"/>
          <w:color w:val="000000"/>
          <w:sz w:val="22"/>
          <w:szCs w:val="22"/>
          <w:lang w:val="fr-CH"/>
        </w:rPr>
        <w:t xml:space="preserve"> Barcelona</w:t>
      </w:r>
    </w:p>
    <w:p w14:paraId="33384CDA" w14:textId="77777777" w:rsidR="004F501E" w:rsidRPr="00751EDD" w:rsidRDefault="004F501E" w:rsidP="004F501E">
      <w:pPr>
        <w:spacing w:after="0" w:line="240" w:lineRule="auto"/>
        <w:rPr>
          <w:rFonts w:ascii="Times New Roman" w:eastAsia="Times New Roman" w:hAnsi="Times New Roman" w:cs="Times New Roman"/>
          <w:color w:val="000000"/>
          <w:sz w:val="22"/>
          <w:szCs w:val="22"/>
          <w:lang w:val="fr-CH"/>
        </w:rPr>
      </w:pPr>
      <w:proofErr w:type="spellStart"/>
      <w:r w:rsidRPr="00751EDD">
        <w:rPr>
          <w:rFonts w:ascii="Times New Roman" w:eastAsia="Times New Roman" w:hAnsi="Times New Roman" w:cs="Times New Roman"/>
          <w:color w:val="000000"/>
          <w:sz w:val="22"/>
          <w:szCs w:val="22"/>
          <w:lang w:val="fr-CH"/>
        </w:rPr>
        <w:t>Ispanija</w:t>
      </w:r>
      <w:proofErr w:type="spellEnd"/>
    </w:p>
    <w:p w14:paraId="11E90B88" w14:textId="77777777" w:rsidR="004F501E" w:rsidRPr="00751EDD" w:rsidRDefault="004F501E" w:rsidP="004F501E">
      <w:pPr>
        <w:spacing w:after="0" w:line="240" w:lineRule="auto"/>
        <w:rPr>
          <w:rFonts w:ascii="Times New Roman" w:eastAsia="Times New Roman" w:hAnsi="Times New Roman" w:cs="Times New Roman"/>
          <w:color w:val="000000"/>
          <w:sz w:val="22"/>
          <w:szCs w:val="22"/>
          <w:lang w:val="fr-CH"/>
        </w:rPr>
      </w:pPr>
    </w:p>
    <w:p w14:paraId="346C2D0F" w14:textId="77777777" w:rsidR="004F501E" w:rsidRPr="00751EDD" w:rsidRDefault="004F501E" w:rsidP="004F501E">
      <w:pPr>
        <w:spacing w:after="0" w:line="240" w:lineRule="auto"/>
        <w:rPr>
          <w:rFonts w:ascii="Times New Roman" w:eastAsia="Times New Roman" w:hAnsi="Times New Roman" w:cs="Times New Roman"/>
          <w:sz w:val="22"/>
          <w:szCs w:val="22"/>
          <w:lang w:val="pt-BR" w:eastAsia="lt-LT"/>
        </w:rPr>
      </w:pPr>
      <w:r w:rsidRPr="00751EDD">
        <w:rPr>
          <w:rFonts w:ascii="Times New Roman" w:eastAsia="Times New Roman" w:hAnsi="Times New Roman" w:cs="Times New Roman"/>
          <w:sz w:val="22"/>
          <w:szCs w:val="22"/>
          <w:lang w:val="pt-BR" w:eastAsia="lt-LT"/>
        </w:rPr>
        <w:t>arba</w:t>
      </w:r>
    </w:p>
    <w:p w14:paraId="35096B52" w14:textId="77777777" w:rsidR="004F501E" w:rsidRPr="00751EDD" w:rsidRDefault="004F501E" w:rsidP="004F501E">
      <w:pPr>
        <w:spacing w:after="0" w:line="240" w:lineRule="auto"/>
        <w:rPr>
          <w:rFonts w:ascii="Times New Roman" w:eastAsia="Times New Roman" w:hAnsi="Times New Roman" w:cs="Times New Roman"/>
          <w:sz w:val="22"/>
          <w:szCs w:val="22"/>
          <w:highlight w:val="yellow"/>
          <w:lang w:val="pt-BR" w:eastAsia="lt-LT"/>
        </w:rPr>
      </w:pPr>
    </w:p>
    <w:p w14:paraId="4566FE95" w14:textId="77777777" w:rsidR="004F501E" w:rsidRPr="00751EDD" w:rsidRDefault="004F501E" w:rsidP="004F501E">
      <w:pPr>
        <w:spacing w:after="0" w:line="240" w:lineRule="auto"/>
        <w:rPr>
          <w:rFonts w:ascii="Times New Roman" w:eastAsia="Times New Roman" w:hAnsi="Times New Roman" w:cs="Times New Roman"/>
          <w:sz w:val="22"/>
          <w:szCs w:val="22"/>
          <w:lang w:val="pt-BR" w:eastAsia="lt-LT"/>
        </w:rPr>
      </w:pPr>
      <w:r w:rsidRPr="00751EDD">
        <w:rPr>
          <w:rFonts w:ascii="Times New Roman" w:eastAsia="Times New Roman" w:hAnsi="Times New Roman" w:cs="Times New Roman"/>
          <w:sz w:val="22"/>
          <w:szCs w:val="22"/>
          <w:lang w:val="pt-BR" w:eastAsia="lt-LT"/>
        </w:rPr>
        <w:t xml:space="preserve">Novartis </w:t>
      </w:r>
      <w:r w:rsidRPr="00751EDD">
        <w:rPr>
          <w:rFonts w:ascii="Times New Roman" w:hAnsi="Times New Roman" w:cs="Times New Roman"/>
          <w:sz w:val="22"/>
          <w:szCs w:val="22"/>
          <w:lang w:val="pt-BR"/>
        </w:rPr>
        <w:t>Pharma GmbH</w:t>
      </w:r>
    </w:p>
    <w:p w14:paraId="1B417325" w14:textId="10FEC207" w:rsidR="004F501E" w:rsidRPr="00751EDD" w:rsidRDefault="004F501E" w:rsidP="004F501E">
      <w:pPr>
        <w:spacing w:after="0" w:line="240" w:lineRule="auto"/>
        <w:rPr>
          <w:rFonts w:ascii="Times New Roman" w:eastAsia="Times New Roman" w:hAnsi="Times New Roman" w:cs="Times New Roman"/>
          <w:sz w:val="22"/>
          <w:szCs w:val="22"/>
          <w:lang w:val="pt-BR" w:eastAsia="lt-LT"/>
        </w:rPr>
      </w:pPr>
      <w:r w:rsidRPr="00751EDD">
        <w:rPr>
          <w:rFonts w:ascii="Times New Roman" w:hAnsi="Times New Roman" w:cs="Times New Roman"/>
          <w:sz w:val="22"/>
          <w:szCs w:val="22"/>
          <w:lang w:val="pt-BR"/>
        </w:rPr>
        <w:t>Roonstrasse 25</w:t>
      </w:r>
    </w:p>
    <w:p w14:paraId="38EB2430" w14:textId="270E697F" w:rsidR="004F501E" w:rsidRPr="00751EDD" w:rsidRDefault="004F501E" w:rsidP="004F501E">
      <w:pPr>
        <w:spacing w:after="0" w:line="240" w:lineRule="auto"/>
        <w:rPr>
          <w:rFonts w:ascii="Times New Roman" w:eastAsia="Times New Roman" w:hAnsi="Times New Roman" w:cs="Times New Roman"/>
          <w:sz w:val="22"/>
          <w:szCs w:val="22"/>
          <w:lang w:val="pt-BR" w:eastAsia="lt-LT"/>
        </w:rPr>
      </w:pPr>
      <w:r w:rsidRPr="00751EDD">
        <w:rPr>
          <w:rFonts w:ascii="Times New Roman" w:hAnsi="Times New Roman" w:cs="Times New Roman"/>
          <w:sz w:val="22"/>
          <w:szCs w:val="22"/>
          <w:lang w:val="pt-BR"/>
        </w:rPr>
        <w:t>90429 Nürnberg</w:t>
      </w:r>
    </w:p>
    <w:p w14:paraId="2FD825CC"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Vokietija</w:t>
      </w:r>
    </w:p>
    <w:p w14:paraId="122ECD37" w14:textId="77777777" w:rsidR="004F501E" w:rsidRDefault="004F501E" w:rsidP="004F501E">
      <w:pPr>
        <w:spacing w:after="0" w:line="240" w:lineRule="auto"/>
        <w:rPr>
          <w:rFonts w:ascii="Times New Roman" w:hAnsi="Times New Roman" w:cs="Times New Roman"/>
          <w:sz w:val="22"/>
          <w:szCs w:val="22"/>
          <w:highlight w:val="yellow"/>
          <w:lang w:val="pt-BR"/>
        </w:rPr>
      </w:pPr>
    </w:p>
    <w:p w14:paraId="3C2081F7" w14:textId="6C25E3A9" w:rsidR="00091E1A" w:rsidRPr="00827E4E" w:rsidRDefault="00091E1A" w:rsidP="004F501E">
      <w:pPr>
        <w:spacing w:after="0" w:line="240" w:lineRule="auto"/>
        <w:rPr>
          <w:rFonts w:ascii="Times New Roman" w:hAnsi="Times New Roman" w:cs="Times New Roman"/>
          <w:sz w:val="22"/>
          <w:szCs w:val="22"/>
          <w:lang w:val="pt-BR"/>
        </w:rPr>
      </w:pPr>
      <w:r w:rsidRPr="00827E4E">
        <w:rPr>
          <w:rFonts w:ascii="Times New Roman" w:hAnsi="Times New Roman" w:cs="Times New Roman"/>
          <w:sz w:val="22"/>
          <w:szCs w:val="22"/>
          <w:lang w:val="pt-BR"/>
        </w:rPr>
        <w:t>arba</w:t>
      </w:r>
    </w:p>
    <w:p w14:paraId="71F2AF7F" w14:textId="77777777" w:rsidR="00091E1A" w:rsidRPr="00827E4E" w:rsidRDefault="00091E1A" w:rsidP="004F501E">
      <w:pPr>
        <w:spacing w:after="0" w:line="240" w:lineRule="auto"/>
        <w:rPr>
          <w:rFonts w:ascii="Times New Roman" w:hAnsi="Times New Roman" w:cs="Times New Roman"/>
          <w:sz w:val="22"/>
          <w:szCs w:val="22"/>
          <w:lang w:val="pt-BR"/>
        </w:rPr>
      </w:pPr>
    </w:p>
    <w:p w14:paraId="3E6ED226" w14:textId="77777777" w:rsidR="00091E1A" w:rsidRPr="00091E1A" w:rsidRDefault="00091E1A" w:rsidP="00091E1A">
      <w:pPr>
        <w:spacing w:after="0" w:line="240" w:lineRule="auto"/>
        <w:rPr>
          <w:rFonts w:ascii="Times New Roman" w:hAnsi="Times New Roman" w:cs="Times New Roman"/>
          <w:sz w:val="22"/>
          <w:szCs w:val="22"/>
          <w:lang w:val="pt-BR"/>
        </w:rPr>
      </w:pPr>
      <w:r w:rsidRPr="00091E1A">
        <w:rPr>
          <w:rFonts w:ascii="Times New Roman" w:hAnsi="Times New Roman" w:cs="Times New Roman"/>
          <w:sz w:val="22"/>
          <w:szCs w:val="22"/>
          <w:lang w:val="pt-BR"/>
        </w:rPr>
        <w:t>Salutas Pharma GmbH</w:t>
      </w:r>
    </w:p>
    <w:p w14:paraId="3C80D113" w14:textId="77777777" w:rsidR="00091E1A" w:rsidRPr="00091E1A" w:rsidRDefault="00091E1A" w:rsidP="00091E1A">
      <w:pPr>
        <w:spacing w:after="0" w:line="240" w:lineRule="auto"/>
        <w:rPr>
          <w:rFonts w:ascii="Times New Roman" w:hAnsi="Times New Roman" w:cs="Times New Roman"/>
          <w:sz w:val="22"/>
          <w:szCs w:val="22"/>
          <w:lang w:val="pt-BR"/>
        </w:rPr>
      </w:pPr>
      <w:r w:rsidRPr="00091E1A">
        <w:rPr>
          <w:rFonts w:ascii="Times New Roman" w:hAnsi="Times New Roman" w:cs="Times New Roman"/>
          <w:sz w:val="22"/>
          <w:szCs w:val="22"/>
          <w:lang w:val="pt-BR"/>
        </w:rPr>
        <w:t>Otto-von-Guericke Allee 1,</w:t>
      </w:r>
    </w:p>
    <w:p w14:paraId="34E19481" w14:textId="77777777" w:rsidR="00091E1A" w:rsidRPr="00091E1A" w:rsidRDefault="00091E1A" w:rsidP="00091E1A">
      <w:pPr>
        <w:spacing w:after="0" w:line="240" w:lineRule="auto"/>
        <w:rPr>
          <w:rFonts w:ascii="Times New Roman" w:hAnsi="Times New Roman" w:cs="Times New Roman"/>
          <w:sz w:val="22"/>
          <w:szCs w:val="22"/>
          <w:lang w:val="pt-BR"/>
        </w:rPr>
      </w:pPr>
      <w:r w:rsidRPr="00091E1A">
        <w:rPr>
          <w:rFonts w:ascii="Times New Roman" w:hAnsi="Times New Roman" w:cs="Times New Roman"/>
          <w:sz w:val="22"/>
          <w:szCs w:val="22"/>
          <w:lang w:val="pt-BR"/>
        </w:rPr>
        <w:t>39179 Barleben,</w:t>
      </w:r>
    </w:p>
    <w:p w14:paraId="5B7915A3" w14:textId="06232F8A" w:rsidR="00091E1A" w:rsidRPr="00827E4E" w:rsidRDefault="00091E1A" w:rsidP="00091E1A">
      <w:pPr>
        <w:spacing w:after="0" w:line="240" w:lineRule="auto"/>
        <w:rPr>
          <w:rFonts w:ascii="Times New Roman" w:hAnsi="Times New Roman" w:cs="Times New Roman"/>
          <w:sz w:val="22"/>
          <w:szCs w:val="22"/>
          <w:lang w:val="pt-BR"/>
        </w:rPr>
      </w:pPr>
      <w:r w:rsidRPr="00091E1A">
        <w:rPr>
          <w:rFonts w:ascii="Times New Roman" w:hAnsi="Times New Roman" w:cs="Times New Roman"/>
          <w:sz w:val="22"/>
          <w:szCs w:val="22"/>
          <w:lang w:val="pt-BR"/>
        </w:rPr>
        <w:t>Vokietija</w:t>
      </w:r>
    </w:p>
    <w:p w14:paraId="76590A07" w14:textId="77777777" w:rsidR="00091E1A" w:rsidRDefault="00091E1A" w:rsidP="004F501E">
      <w:pPr>
        <w:spacing w:after="0" w:line="240" w:lineRule="auto"/>
        <w:rPr>
          <w:rFonts w:ascii="Times New Roman" w:hAnsi="Times New Roman" w:cs="Times New Roman"/>
          <w:sz w:val="22"/>
          <w:szCs w:val="22"/>
          <w:highlight w:val="yellow"/>
          <w:lang w:val="pt-BR"/>
        </w:rPr>
      </w:pPr>
    </w:p>
    <w:p w14:paraId="7CA3FB8C" w14:textId="77777777" w:rsidR="00091E1A" w:rsidRPr="00751EDD" w:rsidRDefault="00091E1A" w:rsidP="004F501E">
      <w:pPr>
        <w:spacing w:after="0" w:line="240" w:lineRule="auto"/>
        <w:rPr>
          <w:rFonts w:ascii="Times New Roman" w:hAnsi="Times New Roman" w:cs="Times New Roman"/>
          <w:sz w:val="22"/>
          <w:szCs w:val="22"/>
          <w:highlight w:val="yellow"/>
          <w:lang w:val="pt-BR"/>
        </w:rPr>
      </w:pPr>
    </w:p>
    <w:p w14:paraId="2883831C"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Su pakuote pateikiamame lapelyje nurodomas gamintojo, atsakingo už konkrečios serijos išleidimą, pavadinimas ir adresas.</w:t>
      </w:r>
    </w:p>
    <w:p w14:paraId="584991A0" w14:textId="77777777" w:rsidR="004F501E" w:rsidRPr="00751EDD" w:rsidRDefault="004F501E" w:rsidP="004F501E">
      <w:pPr>
        <w:spacing w:after="0" w:line="240" w:lineRule="auto"/>
        <w:rPr>
          <w:rFonts w:ascii="Times New Roman" w:hAnsi="Times New Roman" w:cs="Times New Roman"/>
          <w:sz w:val="22"/>
          <w:szCs w:val="22"/>
          <w:lang w:val="pt-BR"/>
        </w:rPr>
      </w:pPr>
    </w:p>
    <w:p w14:paraId="196499C5" w14:textId="77777777" w:rsidR="004F501E" w:rsidRPr="00751EDD" w:rsidRDefault="004F501E" w:rsidP="004F501E">
      <w:pPr>
        <w:spacing w:after="0" w:line="240" w:lineRule="auto"/>
        <w:rPr>
          <w:rFonts w:ascii="Times New Roman" w:hAnsi="Times New Roman" w:cs="Times New Roman"/>
          <w:sz w:val="22"/>
          <w:szCs w:val="22"/>
          <w:highlight w:val="yellow"/>
          <w:lang w:val="pt-BR"/>
        </w:rPr>
      </w:pPr>
    </w:p>
    <w:p w14:paraId="436BCA98" w14:textId="77777777" w:rsidR="004F501E" w:rsidRPr="00751EDD" w:rsidRDefault="004F501E" w:rsidP="004F501E">
      <w:pPr>
        <w:spacing w:after="0" w:line="240" w:lineRule="auto"/>
        <w:ind w:left="567" w:hanging="567"/>
        <w:rPr>
          <w:rFonts w:ascii="Times New Roman" w:hAnsi="Times New Roman" w:cs="Times New Roman"/>
          <w:b/>
          <w:sz w:val="22"/>
          <w:szCs w:val="22"/>
          <w:lang w:val="pt-BR"/>
        </w:rPr>
      </w:pPr>
      <w:r w:rsidRPr="00751EDD">
        <w:rPr>
          <w:rFonts w:ascii="Times New Roman" w:hAnsi="Times New Roman" w:cs="Times New Roman"/>
          <w:b/>
          <w:sz w:val="22"/>
          <w:szCs w:val="22"/>
          <w:lang w:val="pt-BR"/>
        </w:rPr>
        <w:t>B.</w:t>
      </w:r>
      <w:r w:rsidRPr="00751EDD">
        <w:rPr>
          <w:rFonts w:ascii="Times New Roman" w:hAnsi="Times New Roman" w:cs="Times New Roman"/>
          <w:b/>
          <w:sz w:val="22"/>
          <w:szCs w:val="22"/>
          <w:lang w:val="pt-BR"/>
        </w:rPr>
        <w:tab/>
      </w:r>
      <w:r w:rsidRPr="00751EDD">
        <w:rPr>
          <w:rFonts w:ascii="Times New Roman" w:hAnsi="Times New Roman" w:cs="Times New Roman"/>
          <w:b/>
          <w:sz w:val="22"/>
          <w:szCs w:val="22"/>
          <w:lang w:val="lt-LT"/>
        </w:rPr>
        <w:t>TIEKIMO IR VARTOJIMO SĄLYGOS AR APRIBOJIMAI</w:t>
      </w:r>
    </w:p>
    <w:p w14:paraId="1948139F" w14:textId="77777777" w:rsidR="004F501E" w:rsidRPr="00751EDD" w:rsidRDefault="004F501E" w:rsidP="004F501E">
      <w:pPr>
        <w:spacing w:after="0" w:line="240" w:lineRule="auto"/>
        <w:rPr>
          <w:rFonts w:ascii="Times New Roman" w:hAnsi="Times New Roman" w:cs="Times New Roman"/>
          <w:sz w:val="22"/>
          <w:szCs w:val="22"/>
          <w:lang w:val="pt-BR"/>
        </w:rPr>
      </w:pPr>
    </w:p>
    <w:p w14:paraId="7D256B89" w14:textId="77777777" w:rsidR="004F501E" w:rsidRPr="00751EDD" w:rsidRDefault="004F501E" w:rsidP="004F501E">
      <w:pPr>
        <w:numPr>
          <w:ilvl w:val="12"/>
          <w:numId w:val="0"/>
        </w:numPr>
        <w:spacing w:after="0" w:line="240" w:lineRule="auto"/>
        <w:jc w:val="both"/>
        <w:rPr>
          <w:rFonts w:ascii="Times New Roman" w:hAnsi="Times New Roman" w:cs="Times New Roman"/>
          <w:sz w:val="22"/>
          <w:szCs w:val="22"/>
          <w:lang w:val="pt-BR"/>
        </w:rPr>
      </w:pPr>
      <w:r w:rsidRPr="00751EDD">
        <w:rPr>
          <w:rFonts w:ascii="Times New Roman" w:hAnsi="Times New Roman" w:cs="Times New Roman"/>
          <w:sz w:val="22"/>
          <w:szCs w:val="22"/>
          <w:lang w:val="pt-BR"/>
        </w:rPr>
        <w:t>Receptinis vaistinis preparatas.</w:t>
      </w:r>
    </w:p>
    <w:p w14:paraId="1F9B707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color w:val="0000FF"/>
          <w:sz w:val="22"/>
          <w:szCs w:val="22"/>
          <w:lang w:val="lt-LT"/>
        </w:rPr>
        <w:br w:type="page"/>
      </w:r>
    </w:p>
    <w:p w14:paraId="29373FD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799833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74C63F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8A5073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E14056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11F401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6E9A05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BB842F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6ED6A7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D1A8A1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E303792"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AD0C41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60071D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A1C0EC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116F178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DE62A7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1F93A8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147389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451DF4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3EE8C8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1917DDE" w14:textId="77777777" w:rsidR="004F501E" w:rsidRPr="00751EDD" w:rsidRDefault="004F501E" w:rsidP="004F501E">
      <w:pPr>
        <w:tabs>
          <w:tab w:val="left" w:pos="567"/>
        </w:tabs>
        <w:spacing w:after="0" w:line="240" w:lineRule="auto"/>
        <w:ind w:left="567" w:hanging="567"/>
        <w:rPr>
          <w:rFonts w:ascii="Times New Roman" w:hAnsi="Times New Roman" w:cs="Times New Roman"/>
          <w:b/>
          <w:color w:val="000000"/>
          <w:sz w:val="22"/>
          <w:szCs w:val="22"/>
          <w:lang w:val="lt-LT"/>
        </w:rPr>
      </w:pPr>
    </w:p>
    <w:p w14:paraId="2596864A" w14:textId="77777777" w:rsidR="004F501E" w:rsidRPr="00751EDD" w:rsidRDefault="004F501E" w:rsidP="004F501E">
      <w:pPr>
        <w:tabs>
          <w:tab w:val="left" w:pos="567"/>
        </w:tabs>
        <w:spacing w:after="0" w:line="240" w:lineRule="auto"/>
        <w:ind w:left="567" w:hanging="567"/>
        <w:rPr>
          <w:rFonts w:ascii="Times New Roman" w:hAnsi="Times New Roman" w:cs="Times New Roman"/>
          <w:b/>
          <w:color w:val="000000"/>
          <w:sz w:val="22"/>
          <w:szCs w:val="22"/>
          <w:lang w:val="lt-LT"/>
        </w:rPr>
      </w:pPr>
    </w:p>
    <w:p w14:paraId="1AAA9A27" w14:textId="77777777" w:rsidR="004F501E" w:rsidRPr="00751EDD" w:rsidRDefault="004F501E" w:rsidP="004F501E">
      <w:pPr>
        <w:tabs>
          <w:tab w:val="left" w:pos="567"/>
        </w:tabs>
        <w:spacing w:after="0" w:line="240" w:lineRule="auto"/>
        <w:ind w:left="567" w:hanging="567"/>
        <w:jc w:val="center"/>
        <w:rPr>
          <w:rFonts w:ascii="Times New Roman" w:hAnsi="Times New Roman" w:cs="Times New Roman"/>
          <w:b/>
          <w:color w:val="000000"/>
          <w:sz w:val="22"/>
          <w:szCs w:val="22"/>
          <w:lang w:val="lt-LT"/>
        </w:rPr>
      </w:pPr>
      <w:smartTag w:uri="urn:schemas-microsoft-com:office:smarttags" w:element="stockticker">
        <w:r w:rsidRPr="00751EDD">
          <w:rPr>
            <w:rFonts w:ascii="Times New Roman" w:hAnsi="Times New Roman" w:cs="Times New Roman"/>
            <w:b/>
            <w:color w:val="000000"/>
            <w:sz w:val="22"/>
            <w:szCs w:val="22"/>
            <w:lang w:val="lt-LT"/>
          </w:rPr>
          <w:t>III</w:t>
        </w:r>
      </w:smartTag>
      <w:r w:rsidRPr="00751EDD">
        <w:rPr>
          <w:rFonts w:ascii="Times New Roman" w:hAnsi="Times New Roman" w:cs="Times New Roman"/>
          <w:b/>
          <w:color w:val="000000"/>
          <w:sz w:val="22"/>
          <w:szCs w:val="22"/>
          <w:lang w:val="lt-LT"/>
        </w:rPr>
        <w:t xml:space="preserve"> PRIEDAS</w:t>
      </w:r>
    </w:p>
    <w:p w14:paraId="1DE898C5" w14:textId="77777777" w:rsidR="004F501E" w:rsidRPr="00751EDD" w:rsidRDefault="004F501E" w:rsidP="004F501E">
      <w:pPr>
        <w:tabs>
          <w:tab w:val="left" w:pos="567"/>
        </w:tabs>
        <w:spacing w:after="0" w:line="240" w:lineRule="auto"/>
        <w:jc w:val="center"/>
        <w:rPr>
          <w:rFonts w:ascii="Times New Roman" w:hAnsi="Times New Roman" w:cs="Times New Roman"/>
          <w:color w:val="000000"/>
          <w:sz w:val="22"/>
          <w:szCs w:val="22"/>
          <w:lang w:val="lt-LT"/>
        </w:rPr>
      </w:pPr>
    </w:p>
    <w:p w14:paraId="7F3985CB" w14:textId="77777777" w:rsidR="004F501E" w:rsidRPr="00A60027"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r w:rsidRPr="00751EDD">
        <w:rPr>
          <w:rFonts w:ascii="Times New Roman" w:hAnsi="Times New Roman" w:cs="Times New Roman"/>
          <w:b/>
          <w:color w:val="000000"/>
          <w:sz w:val="22"/>
          <w:szCs w:val="22"/>
          <w:lang w:val="lt-LT"/>
        </w:rPr>
        <w:t xml:space="preserve">ŽENKLINIMAS IR </w:t>
      </w:r>
      <w:r w:rsidRPr="00751EDD">
        <w:rPr>
          <w:rFonts w:ascii="Times New Roman" w:hAnsi="Times New Roman" w:cs="Times New Roman"/>
          <w:b/>
          <w:sz w:val="22"/>
          <w:szCs w:val="22"/>
          <w:lang w:val="lt-LT"/>
        </w:rPr>
        <w:t>PAKUOTĖS</w:t>
      </w:r>
      <w:r w:rsidRPr="006D0CF3">
        <w:rPr>
          <w:rFonts w:ascii="Times New Roman" w:hAnsi="Times New Roman"/>
          <w:b/>
          <w:color w:val="000000"/>
          <w:sz w:val="22"/>
          <w:lang w:val="lt-LT"/>
        </w:rPr>
        <w:t xml:space="preserve"> LAPELIS</w:t>
      </w:r>
    </w:p>
    <w:p w14:paraId="5CCEC0D8" w14:textId="77777777" w:rsidR="004F501E" w:rsidRPr="00425BCD" w:rsidRDefault="004F501E" w:rsidP="004F501E">
      <w:pPr>
        <w:spacing w:after="0" w:line="240" w:lineRule="auto"/>
        <w:rPr>
          <w:rFonts w:ascii="Times New Roman" w:hAnsi="Times New Roman" w:cs="Times New Roman"/>
          <w:sz w:val="22"/>
          <w:szCs w:val="22"/>
          <w:lang w:val="lt-LT"/>
        </w:rPr>
      </w:pPr>
      <w:r w:rsidRPr="00A60027">
        <w:rPr>
          <w:rFonts w:ascii="Times New Roman" w:hAnsi="Times New Roman" w:cs="Times New Roman"/>
          <w:color w:val="000000"/>
          <w:sz w:val="22"/>
          <w:szCs w:val="22"/>
          <w:lang w:val="lt-LT"/>
        </w:rPr>
        <w:br w:type="page"/>
      </w:r>
    </w:p>
    <w:p w14:paraId="02C9014E" w14:textId="77777777" w:rsidR="004F501E" w:rsidRPr="00425BCD" w:rsidRDefault="004F501E" w:rsidP="004F501E">
      <w:pPr>
        <w:spacing w:after="0" w:line="240" w:lineRule="auto"/>
        <w:rPr>
          <w:rFonts w:ascii="Times New Roman" w:hAnsi="Times New Roman" w:cs="Times New Roman"/>
          <w:sz w:val="22"/>
          <w:szCs w:val="22"/>
          <w:lang w:val="lt-LT"/>
        </w:rPr>
      </w:pPr>
    </w:p>
    <w:p w14:paraId="7443B0D9" w14:textId="77777777" w:rsidR="004F501E" w:rsidRPr="00751EDD" w:rsidRDefault="004F501E" w:rsidP="004F501E">
      <w:pPr>
        <w:spacing w:after="0" w:line="240" w:lineRule="auto"/>
        <w:rPr>
          <w:rFonts w:ascii="Times New Roman" w:hAnsi="Times New Roman" w:cs="Times New Roman"/>
          <w:sz w:val="22"/>
          <w:szCs w:val="22"/>
          <w:lang w:val="lt-LT"/>
        </w:rPr>
      </w:pPr>
    </w:p>
    <w:p w14:paraId="63E478C8" w14:textId="77777777" w:rsidR="004F501E" w:rsidRPr="00751EDD" w:rsidRDefault="004F501E" w:rsidP="004F501E">
      <w:pPr>
        <w:spacing w:after="0" w:line="240" w:lineRule="auto"/>
        <w:rPr>
          <w:rFonts w:ascii="Times New Roman" w:hAnsi="Times New Roman" w:cs="Times New Roman"/>
          <w:sz w:val="22"/>
          <w:szCs w:val="22"/>
          <w:lang w:val="lt-LT"/>
        </w:rPr>
      </w:pPr>
    </w:p>
    <w:p w14:paraId="4EFA7C7A" w14:textId="77777777" w:rsidR="004F501E" w:rsidRPr="00751EDD" w:rsidRDefault="004F501E" w:rsidP="004F501E">
      <w:pPr>
        <w:spacing w:after="0" w:line="240" w:lineRule="auto"/>
        <w:rPr>
          <w:rFonts w:ascii="Times New Roman" w:hAnsi="Times New Roman" w:cs="Times New Roman"/>
          <w:sz w:val="22"/>
          <w:szCs w:val="22"/>
          <w:lang w:val="lt-LT"/>
        </w:rPr>
      </w:pPr>
    </w:p>
    <w:p w14:paraId="7A863CC4" w14:textId="77777777" w:rsidR="004F501E" w:rsidRPr="00751EDD" w:rsidRDefault="004F501E" w:rsidP="004F501E">
      <w:pPr>
        <w:spacing w:after="0" w:line="240" w:lineRule="auto"/>
        <w:rPr>
          <w:rFonts w:ascii="Times New Roman" w:hAnsi="Times New Roman" w:cs="Times New Roman"/>
          <w:sz w:val="22"/>
          <w:szCs w:val="22"/>
          <w:lang w:val="lt-LT"/>
        </w:rPr>
      </w:pPr>
    </w:p>
    <w:p w14:paraId="0AD6335A" w14:textId="77777777" w:rsidR="004F501E" w:rsidRPr="00751EDD" w:rsidRDefault="004F501E" w:rsidP="004F501E">
      <w:pPr>
        <w:spacing w:after="0" w:line="240" w:lineRule="auto"/>
        <w:rPr>
          <w:rFonts w:ascii="Times New Roman" w:hAnsi="Times New Roman" w:cs="Times New Roman"/>
          <w:sz w:val="22"/>
          <w:szCs w:val="22"/>
          <w:lang w:val="lt-LT"/>
        </w:rPr>
      </w:pPr>
    </w:p>
    <w:p w14:paraId="567CB8D2" w14:textId="77777777" w:rsidR="004F501E" w:rsidRPr="00751EDD" w:rsidRDefault="004F501E" w:rsidP="004F501E">
      <w:pPr>
        <w:spacing w:after="0" w:line="240" w:lineRule="auto"/>
        <w:rPr>
          <w:rFonts w:ascii="Times New Roman" w:hAnsi="Times New Roman" w:cs="Times New Roman"/>
          <w:sz w:val="22"/>
          <w:szCs w:val="22"/>
          <w:lang w:val="lt-LT"/>
        </w:rPr>
      </w:pPr>
    </w:p>
    <w:p w14:paraId="09CB21D1" w14:textId="77777777" w:rsidR="004F501E" w:rsidRPr="00751EDD" w:rsidRDefault="004F501E" w:rsidP="004F501E">
      <w:pPr>
        <w:spacing w:after="0" w:line="240" w:lineRule="auto"/>
        <w:rPr>
          <w:rFonts w:ascii="Times New Roman" w:hAnsi="Times New Roman" w:cs="Times New Roman"/>
          <w:sz w:val="22"/>
          <w:szCs w:val="22"/>
          <w:lang w:val="lt-LT"/>
        </w:rPr>
      </w:pPr>
    </w:p>
    <w:p w14:paraId="50DCF404"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78A13EC"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172B0FBE"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6A0798AE"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0792EF1"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040AA454"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274ED6A6"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168D779F"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C32D605"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55494DB0"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78364AE6"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55E46452"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35E986EA"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5AE992C7" w14:textId="77777777" w:rsidR="004F501E" w:rsidRPr="00751EDD" w:rsidRDefault="004F501E" w:rsidP="004F501E">
      <w:pPr>
        <w:spacing w:after="0" w:line="240" w:lineRule="auto"/>
        <w:jc w:val="center"/>
        <w:rPr>
          <w:rFonts w:ascii="Times New Roman" w:hAnsi="Times New Roman" w:cs="Times New Roman"/>
          <w:b/>
          <w:sz w:val="22"/>
          <w:szCs w:val="22"/>
          <w:lang w:val="lt-LT"/>
        </w:rPr>
      </w:pPr>
    </w:p>
    <w:p w14:paraId="4DB0B8FB" w14:textId="77777777" w:rsidR="004F501E" w:rsidRPr="00751EDD" w:rsidRDefault="004F501E" w:rsidP="004F501E">
      <w:pPr>
        <w:spacing w:after="0" w:line="240" w:lineRule="auto"/>
        <w:jc w:val="center"/>
        <w:rPr>
          <w:rFonts w:ascii="Times New Roman" w:hAnsi="Times New Roman" w:cs="Times New Roman"/>
          <w:b/>
          <w:sz w:val="22"/>
          <w:szCs w:val="22"/>
          <w:lang w:val="lt-LT"/>
        </w:rPr>
      </w:pPr>
      <w:r w:rsidRPr="00751EDD">
        <w:rPr>
          <w:rFonts w:ascii="Times New Roman" w:hAnsi="Times New Roman" w:cs="Times New Roman"/>
          <w:b/>
          <w:sz w:val="22"/>
          <w:szCs w:val="22"/>
          <w:lang w:val="lt-LT"/>
        </w:rPr>
        <w:t>A. ŽENKLINIMAS</w:t>
      </w:r>
    </w:p>
    <w:p w14:paraId="0FB5431D" w14:textId="77777777" w:rsidR="004F501E" w:rsidRPr="00751EDD" w:rsidRDefault="004F501E" w:rsidP="004F501E">
      <w:pPr>
        <w:spacing w:after="0" w:line="240" w:lineRule="auto"/>
        <w:rPr>
          <w:rFonts w:ascii="Times New Roman" w:hAnsi="Times New Roman" w:cs="Times New Roman"/>
          <w:b/>
          <w:sz w:val="22"/>
          <w:szCs w:val="22"/>
          <w:lang w:val="lt-LT"/>
        </w:rPr>
      </w:pPr>
      <w:r w:rsidRPr="00751EDD">
        <w:rPr>
          <w:rFonts w:ascii="Times New Roman" w:hAnsi="Times New Roman" w:cs="Times New Roman"/>
          <w:sz w:val="22"/>
          <w:szCs w:val="22"/>
          <w:lang w:val="lt-LT"/>
        </w:rPr>
        <w:br w:type="page"/>
      </w:r>
    </w:p>
    <w:p w14:paraId="37DC5F6A" w14:textId="77777777" w:rsidR="004F501E" w:rsidRPr="00A60027" w:rsidRDefault="004F501E" w:rsidP="004F501E">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sz w:val="22"/>
          <w:szCs w:val="22"/>
          <w:lang w:val="lt-LT"/>
        </w:rPr>
      </w:pPr>
      <w:r w:rsidRPr="00751EDD">
        <w:rPr>
          <w:rFonts w:ascii="Times New Roman" w:hAnsi="Times New Roman" w:cs="Times New Roman"/>
          <w:b/>
          <w:caps/>
          <w:sz w:val="22"/>
          <w:szCs w:val="22"/>
          <w:lang w:val="lt-LT"/>
        </w:rPr>
        <w:lastRenderedPageBreak/>
        <w:t xml:space="preserve">Informacija ant </w:t>
      </w:r>
      <w:r w:rsidRPr="00751EDD">
        <w:rPr>
          <w:rFonts w:ascii="Times New Roman" w:hAnsi="Times New Roman" w:cs="Times New Roman"/>
          <w:b/>
          <w:sz w:val="22"/>
          <w:szCs w:val="22"/>
          <w:lang w:val="lt-LT"/>
        </w:rPr>
        <w:t>IŠORINĖS</w:t>
      </w:r>
      <w:r w:rsidRPr="006D0CF3">
        <w:rPr>
          <w:rFonts w:ascii="Times New Roman" w:hAnsi="Times New Roman"/>
          <w:sz w:val="22"/>
          <w:lang w:val="lt-LT"/>
        </w:rPr>
        <w:t xml:space="preserve"> </w:t>
      </w:r>
      <w:r w:rsidRPr="006D0CF3">
        <w:rPr>
          <w:rFonts w:ascii="Times New Roman" w:hAnsi="Times New Roman"/>
          <w:b/>
          <w:caps/>
          <w:sz w:val="22"/>
          <w:lang w:val="lt-LT"/>
        </w:rPr>
        <w:t xml:space="preserve">pakuotės </w:t>
      </w:r>
    </w:p>
    <w:p w14:paraId="1C4541F9" w14:textId="77777777" w:rsidR="004F501E" w:rsidRPr="00425BCD" w:rsidRDefault="004F501E" w:rsidP="004F501E">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sz w:val="22"/>
          <w:szCs w:val="22"/>
          <w:lang w:val="lt-LT"/>
        </w:rPr>
      </w:pPr>
    </w:p>
    <w:p w14:paraId="2800A67B" w14:textId="77777777" w:rsidR="004F501E" w:rsidRPr="00751EDD" w:rsidRDefault="004F501E" w:rsidP="004F501E">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sz w:val="22"/>
          <w:szCs w:val="22"/>
          <w:lang w:val="lt-LT"/>
        </w:rPr>
      </w:pPr>
      <w:r w:rsidRPr="00751EDD">
        <w:rPr>
          <w:rFonts w:ascii="Times New Roman" w:hAnsi="Times New Roman" w:cs="Times New Roman"/>
          <w:b/>
          <w:caps/>
          <w:sz w:val="22"/>
          <w:szCs w:val="22"/>
          <w:lang w:val="lt-LT"/>
        </w:rPr>
        <w:t>sulankstoma kartoninė dėžutė</w:t>
      </w:r>
    </w:p>
    <w:p w14:paraId="3BFF78ED" w14:textId="77777777" w:rsidR="004F501E" w:rsidRPr="00751EDD" w:rsidRDefault="004F501E" w:rsidP="004F501E">
      <w:pPr>
        <w:spacing w:after="0" w:line="240" w:lineRule="auto"/>
        <w:ind w:left="567" w:hanging="567"/>
        <w:rPr>
          <w:rFonts w:ascii="Times New Roman" w:hAnsi="Times New Roman" w:cs="Times New Roman"/>
          <w:sz w:val="22"/>
          <w:szCs w:val="22"/>
          <w:lang w:val="lt-LT"/>
        </w:rPr>
      </w:pPr>
    </w:p>
    <w:p w14:paraId="52CEF76F" w14:textId="77777777" w:rsidR="004F501E" w:rsidRPr="00751EDD" w:rsidRDefault="004F501E" w:rsidP="004F501E">
      <w:pPr>
        <w:spacing w:after="0" w:line="240" w:lineRule="auto"/>
        <w:ind w:left="567" w:hanging="567"/>
        <w:rPr>
          <w:rFonts w:ascii="Times New Roman" w:hAnsi="Times New Roman" w:cs="Times New Roman"/>
          <w:sz w:val="22"/>
          <w:szCs w:val="22"/>
          <w:lang w:val="lt-LT"/>
        </w:rPr>
      </w:pPr>
    </w:p>
    <w:p w14:paraId="68F74745"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lt-LT"/>
        </w:rPr>
      </w:pPr>
      <w:r w:rsidRPr="00751EDD">
        <w:rPr>
          <w:rFonts w:ascii="Times New Roman" w:hAnsi="Times New Roman" w:cs="Times New Roman"/>
          <w:b/>
          <w:caps/>
          <w:sz w:val="22"/>
          <w:szCs w:val="22"/>
          <w:lang w:val="lt-LT"/>
        </w:rPr>
        <w:t>1.</w:t>
      </w:r>
      <w:r w:rsidRPr="00751EDD">
        <w:rPr>
          <w:rFonts w:ascii="Times New Roman" w:hAnsi="Times New Roman" w:cs="Times New Roman"/>
          <w:b/>
          <w:caps/>
          <w:sz w:val="22"/>
          <w:szCs w:val="22"/>
          <w:lang w:val="lt-LT"/>
        </w:rPr>
        <w:tab/>
        <w:t>vaistinio preparato pavadinimas</w:t>
      </w:r>
    </w:p>
    <w:p w14:paraId="71761C1F" w14:textId="77777777" w:rsidR="004F501E" w:rsidRPr="00751EDD" w:rsidRDefault="004F501E" w:rsidP="004F501E">
      <w:pPr>
        <w:spacing w:after="0" w:line="240" w:lineRule="auto"/>
        <w:ind w:left="567" w:hanging="567"/>
        <w:rPr>
          <w:rFonts w:ascii="Times New Roman" w:hAnsi="Times New Roman" w:cs="Times New Roman"/>
          <w:sz w:val="22"/>
          <w:szCs w:val="22"/>
          <w:lang w:val="lt-LT"/>
        </w:rPr>
      </w:pPr>
    </w:p>
    <w:p w14:paraId="5B21CD57" w14:textId="77777777" w:rsidR="004F501E" w:rsidRPr="00A60027" w:rsidRDefault="004F501E" w:rsidP="004F501E">
      <w:pPr>
        <w:spacing w:after="0" w:line="240" w:lineRule="auto"/>
        <w:ind w:left="567" w:hanging="567"/>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12 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įkvepiamieji milteliai (kietosios </w:t>
      </w:r>
      <w:r w:rsidRPr="006D0CF3">
        <w:rPr>
          <w:rFonts w:ascii="Times New Roman" w:hAnsi="Times New Roman"/>
          <w:sz w:val="22"/>
          <w:lang w:val="lt-LT"/>
        </w:rPr>
        <w:t>kapsulės)</w:t>
      </w:r>
    </w:p>
    <w:p w14:paraId="3ACF7B04" w14:textId="73F52795" w:rsidR="004F501E" w:rsidRPr="00BE2549" w:rsidRDefault="007E48E8" w:rsidP="004F501E">
      <w:pPr>
        <w:spacing w:after="0" w:line="240" w:lineRule="auto"/>
        <w:ind w:left="567" w:hanging="567"/>
        <w:rPr>
          <w:rFonts w:ascii="Times New Roman" w:hAnsi="Times New Roman" w:cs="Times New Roman"/>
          <w:i/>
          <w:sz w:val="22"/>
          <w:szCs w:val="22"/>
          <w:lang w:val="pt-BR"/>
        </w:rPr>
      </w:pPr>
      <w:r>
        <w:rPr>
          <w:rFonts w:ascii="Times New Roman" w:hAnsi="Times New Roman" w:cs="Times New Roman"/>
          <w:i/>
          <w:sz w:val="22"/>
          <w:szCs w:val="22"/>
          <w:lang w:val="pt-BR"/>
        </w:rPr>
        <w:t>f</w:t>
      </w:r>
      <w:r w:rsidR="004F501E" w:rsidRPr="00BE2549">
        <w:rPr>
          <w:rFonts w:ascii="Times New Roman" w:hAnsi="Times New Roman" w:cs="Times New Roman"/>
          <w:i/>
          <w:sz w:val="22"/>
          <w:szCs w:val="22"/>
          <w:lang w:val="pt-BR"/>
        </w:rPr>
        <w:t>ormoteroli fumaras dihydricus</w:t>
      </w:r>
    </w:p>
    <w:p w14:paraId="44AF1E52" w14:textId="77777777" w:rsidR="004F501E" w:rsidRPr="00751EDD" w:rsidRDefault="004F501E" w:rsidP="004F501E">
      <w:pPr>
        <w:spacing w:after="0" w:line="240" w:lineRule="auto"/>
        <w:rPr>
          <w:rFonts w:ascii="Times New Roman" w:hAnsi="Times New Roman" w:cs="Times New Roman"/>
          <w:sz w:val="22"/>
          <w:szCs w:val="22"/>
          <w:lang w:val="pt-BR"/>
        </w:rPr>
      </w:pPr>
    </w:p>
    <w:p w14:paraId="0D2B0FC7" w14:textId="77777777" w:rsidR="004F501E" w:rsidRPr="00751EDD" w:rsidRDefault="004F501E" w:rsidP="004F501E">
      <w:pPr>
        <w:spacing w:after="0" w:line="240" w:lineRule="auto"/>
        <w:rPr>
          <w:rFonts w:ascii="Times New Roman" w:hAnsi="Times New Roman" w:cs="Times New Roman"/>
          <w:sz w:val="22"/>
          <w:szCs w:val="22"/>
          <w:lang w:val="pt-BR"/>
        </w:rPr>
      </w:pPr>
    </w:p>
    <w:p w14:paraId="4808EC8E"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2.</w:t>
      </w:r>
      <w:r w:rsidRPr="00751EDD">
        <w:rPr>
          <w:rFonts w:ascii="Times New Roman" w:hAnsi="Times New Roman" w:cs="Times New Roman"/>
          <w:b/>
          <w:caps/>
          <w:sz w:val="22"/>
          <w:szCs w:val="22"/>
          <w:lang w:val="pt-BR"/>
        </w:rPr>
        <w:tab/>
        <w:t>veikliOJI (-IOS) medžiagA (-OS) ir JOS (-</w:t>
      </w:r>
      <w:r w:rsidRPr="006D0CF3">
        <w:rPr>
          <w:rFonts w:ascii="Times New Roman" w:hAnsi="Times New Roman"/>
          <w:b/>
          <w:caps/>
          <w:sz w:val="22"/>
          <w:lang w:val="lt-LT"/>
        </w:rPr>
        <w:t>Ų)</w:t>
      </w:r>
      <w:r w:rsidRPr="006D0CF3">
        <w:rPr>
          <w:rFonts w:ascii="Times New Roman" w:hAnsi="Times New Roman"/>
          <w:b/>
          <w:caps/>
          <w:sz w:val="22"/>
          <w:lang w:val="pt-BR"/>
        </w:rPr>
        <w:t xml:space="preserve"> kiekis (-IAI)</w:t>
      </w:r>
    </w:p>
    <w:p w14:paraId="1967E452" w14:textId="77777777" w:rsidR="004F501E" w:rsidRPr="00425BCD" w:rsidRDefault="004F501E" w:rsidP="004F501E">
      <w:pPr>
        <w:spacing w:after="0" w:line="240" w:lineRule="auto"/>
        <w:ind w:left="567" w:hanging="567"/>
        <w:rPr>
          <w:rFonts w:ascii="Times New Roman" w:hAnsi="Times New Roman" w:cs="Times New Roman"/>
          <w:caps/>
          <w:sz w:val="22"/>
          <w:szCs w:val="22"/>
          <w:lang w:val="pt-BR"/>
        </w:rPr>
      </w:pPr>
    </w:p>
    <w:p w14:paraId="41AEE45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pt-BR"/>
        </w:rPr>
        <w:t xml:space="preserve">Vienoje kapsulėje yra </w:t>
      </w:r>
      <w:r w:rsidRPr="00751EDD">
        <w:rPr>
          <w:rFonts w:ascii="Times New Roman" w:hAnsi="Times New Roman" w:cs="Times New Roman"/>
          <w:sz w:val="22"/>
          <w:szCs w:val="22"/>
          <w:lang w:val="lt-LT"/>
        </w:rPr>
        <w:t>12 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fumarato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dihidrato</w:t>
      </w:r>
      <w:proofErr w:type="spellEnd"/>
      <w:r w:rsidRPr="00751EDD">
        <w:rPr>
          <w:rFonts w:ascii="Times New Roman" w:hAnsi="Times New Roman" w:cs="Times New Roman"/>
          <w:sz w:val="22"/>
          <w:szCs w:val="22"/>
          <w:lang w:val="lt-LT"/>
        </w:rPr>
        <w:t>.</w:t>
      </w:r>
    </w:p>
    <w:p w14:paraId="6D7BEE65" w14:textId="77777777" w:rsidR="004F501E" w:rsidRPr="00751EDD" w:rsidRDefault="004F501E" w:rsidP="004F501E">
      <w:pPr>
        <w:spacing w:after="0" w:line="240" w:lineRule="auto"/>
        <w:rPr>
          <w:rFonts w:ascii="Times New Roman" w:hAnsi="Times New Roman" w:cs="Times New Roman"/>
          <w:sz w:val="22"/>
          <w:szCs w:val="22"/>
          <w:lang w:val="pt-BR"/>
        </w:rPr>
      </w:pPr>
    </w:p>
    <w:p w14:paraId="46758962"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262455A3"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3.</w:t>
      </w:r>
      <w:r w:rsidRPr="00751EDD">
        <w:rPr>
          <w:rFonts w:ascii="Times New Roman" w:hAnsi="Times New Roman" w:cs="Times New Roman"/>
          <w:b/>
          <w:caps/>
          <w:sz w:val="22"/>
          <w:szCs w:val="22"/>
          <w:lang w:val="pt-BR"/>
        </w:rPr>
        <w:tab/>
        <w:t>pagalbinių medžiagų sąrašas</w:t>
      </w:r>
    </w:p>
    <w:p w14:paraId="5AF60A4E"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2BF6461A"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Sudėtyje yra laktozės.</w:t>
      </w:r>
    </w:p>
    <w:p w14:paraId="21EC1F46" w14:textId="77777777" w:rsidR="004F501E" w:rsidRPr="00751EDD" w:rsidRDefault="004F501E" w:rsidP="004F501E">
      <w:pPr>
        <w:spacing w:after="0" w:line="240" w:lineRule="auto"/>
        <w:rPr>
          <w:rFonts w:ascii="Times New Roman" w:hAnsi="Times New Roman" w:cs="Times New Roman"/>
          <w:caps/>
          <w:sz w:val="22"/>
          <w:szCs w:val="22"/>
          <w:lang w:val="pt-BR"/>
        </w:rPr>
      </w:pPr>
    </w:p>
    <w:p w14:paraId="7A78935F" w14:textId="77777777" w:rsidR="004F501E" w:rsidRPr="00751EDD" w:rsidRDefault="004F501E" w:rsidP="004F501E">
      <w:pPr>
        <w:spacing w:after="0" w:line="240" w:lineRule="auto"/>
        <w:rPr>
          <w:rFonts w:ascii="Times New Roman" w:hAnsi="Times New Roman" w:cs="Times New Roman"/>
          <w:caps/>
          <w:sz w:val="22"/>
          <w:szCs w:val="22"/>
          <w:lang w:val="pt-BR"/>
        </w:rPr>
      </w:pPr>
    </w:p>
    <w:p w14:paraId="7EBAA6A2"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4.</w:t>
      </w:r>
      <w:r w:rsidRPr="00751EDD">
        <w:rPr>
          <w:rFonts w:ascii="Times New Roman" w:hAnsi="Times New Roman" w:cs="Times New Roman"/>
          <w:b/>
          <w:caps/>
          <w:sz w:val="22"/>
          <w:szCs w:val="22"/>
          <w:lang w:val="pt-BR"/>
        </w:rPr>
        <w:tab/>
        <w:t xml:space="preserve">FARMACINĖ forma ir </w:t>
      </w:r>
      <w:r w:rsidRPr="006D0CF3">
        <w:rPr>
          <w:rFonts w:ascii="Times New Roman" w:hAnsi="Times New Roman"/>
          <w:b/>
          <w:caps/>
          <w:sz w:val="22"/>
          <w:lang w:val="pt-BR"/>
        </w:rPr>
        <w:t>KIEKIS PAKUOTĖJE</w:t>
      </w:r>
    </w:p>
    <w:p w14:paraId="59979042" w14:textId="77777777" w:rsidR="004F501E" w:rsidRPr="00425BCD" w:rsidRDefault="004F501E" w:rsidP="004F501E">
      <w:pPr>
        <w:spacing w:after="0" w:line="240" w:lineRule="auto"/>
        <w:ind w:left="567" w:hanging="567"/>
        <w:rPr>
          <w:rFonts w:ascii="Times New Roman" w:hAnsi="Times New Roman" w:cs="Times New Roman"/>
          <w:caps/>
          <w:sz w:val="22"/>
          <w:szCs w:val="22"/>
          <w:lang w:val="pt-BR"/>
        </w:rPr>
      </w:pPr>
    </w:p>
    <w:p w14:paraId="2686141D" w14:textId="77777777" w:rsidR="004F501E" w:rsidRPr="00751EDD"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highlight w:val="lightGray"/>
          <w:lang w:val="lt-LT"/>
        </w:rPr>
        <w:t>Įkvepiamieji milteliai (kietosios kapsulės)</w:t>
      </w:r>
    </w:p>
    <w:p w14:paraId="00BE51BD" w14:textId="77777777" w:rsidR="004F501E" w:rsidRPr="00A60027" w:rsidRDefault="004F501E" w:rsidP="004F501E">
      <w:pPr>
        <w:spacing w:after="0" w:line="240" w:lineRule="auto"/>
        <w:ind w:left="567" w:hanging="567"/>
        <w:rPr>
          <w:rFonts w:ascii="Times New Roman" w:hAnsi="Times New Roman" w:cs="Times New Roman"/>
          <w:caps/>
          <w:sz w:val="22"/>
          <w:szCs w:val="22"/>
          <w:lang w:val="pt-BR"/>
        </w:rPr>
      </w:pPr>
      <w:r w:rsidRPr="00751EDD">
        <w:rPr>
          <w:rFonts w:ascii="Times New Roman" w:hAnsi="Times New Roman" w:cs="Times New Roman"/>
          <w:sz w:val="22"/>
          <w:szCs w:val="22"/>
          <w:lang w:val="lt-LT"/>
        </w:rPr>
        <w:t>60 kapsulių ir 1</w:t>
      </w:r>
      <w:r w:rsidRPr="006D0CF3">
        <w:rPr>
          <w:rFonts w:ascii="Times New Roman" w:hAnsi="Times New Roman"/>
          <w:sz w:val="22"/>
          <w:lang w:val="lt-LT"/>
        </w:rPr>
        <w:t> </w:t>
      </w:r>
      <w:proofErr w:type="spellStart"/>
      <w:r w:rsidRPr="00A60027">
        <w:rPr>
          <w:rFonts w:ascii="Times New Roman" w:hAnsi="Times New Roman" w:cs="Times New Roman"/>
          <w:sz w:val="22"/>
          <w:szCs w:val="22"/>
          <w:lang w:val="lt-LT"/>
        </w:rPr>
        <w:t>inhaliatorius</w:t>
      </w:r>
      <w:proofErr w:type="spellEnd"/>
    </w:p>
    <w:p w14:paraId="205271CA" w14:textId="77777777" w:rsidR="004F501E" w:rsidRPr="00425BCD" w:rsidRDefault="004F501E" w:rsidP="004F501E">
      <w:pPr>
        <w:spacing w:after="0" w:line="240" w:lineRule="auto"/>
        <w:ind w:left="567" w:hanging="567"/>
        <w:rPr>
          <w:rFonts w:ascii="Times New Roman" w:hAnsi="Times New Roman" w:cs="Times New Roman"/>
          <w:caps/>
          <w:sz w:val="22"/>
          <w:szCs w:val="22"/>
          <w:lang w:val="pt-BR"/>
        </w:rPr>
      </w:pPr>
    </w:p>
    <w:p w14:paraId="15E419B8"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6ABB63D2"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5.</w:t>
      </w:r>
      <w:r w:rsidRPr="00751EDD">
        <w:rPr>
          <w:rFonts w:ascii="Times New Roman" w:hAnsi="Times New Roman" w:cs="Times New Roman"/>
          <w:b/>
          <w:caps/>
          <w:sz w:val="22"/>
          <w:szCs w:val="22"/>
          <w:lang w:val="pt-BR"/>
        </w:rPr>
        <w:tab/>
        <w:t>vartojimo METODAS IR būdas (-AI)</w:t>
      </w:r>
    </w:p>
    <w:p w14:paraId="31F16BC9"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15C0BCD0"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Įkvėpti.</w:t>
      </w:r>
    </w:p>
    <w:p w14:paraId="1E183348"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Prieš vartojimą perskaitykite pakuotės lapelį.</w:t>
      </w:r>
    </w:p>
    <w:p w14:paraId="21742215" w14:textId="77777777" w:rsidR="004F501E" w:rsidRPr="00751EDD" w:rsidRDefault="004F501E" w:rsidP="004F501E">
      <w:pPr>
        <w:spacing w:after="0" w:line="240" w:lineRule="auto"/>
        <w:rPr>
          <w:rFonts w:ascii="Times New Roman" w:hAnsi="Times New Roman" w:cs="Times New Roman"/>
          <w:sz w:val="22"/>
          <w:szCs w:val="22"/>
          <w:lang w:val="pt-BR"/>
        </w:rPr>
      </w:pPr>
    </w:p>
    <w:p w14:paraId="7F4C39B2" w14:textId="77777777" w:rsidR="004F501E" w:rsidRPr="00751EDD" w:rsidRDefault="004F501E" w:rsidP="004F501E">
      <w:pPr>
        <w:spacing w:after="0" w:line="240" w:lineRule="auto"/>
        <w:rPr>
          <w:rFonts w:ascii="Times New Roman" w:hAnsi="Times New Roman" w:cs="Times New Roman"/>
          <w:sz w:val="22"/>
          <w:szCs w:val="22"/>
          <w:lang w:val="pt-BR"/>
        </w:rPr>
      </w:pPr>
    </w:p>
    <w:p w14:paraId="2A4E591A"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6.</w:t>
      </w:r>
      <w:r w:rsidRPr="00751EDD">
        <w:rPr>
          <w:rFonts w:ascii="Times New Roman" w:hAnsi="Times New Roman" w:cs="Times New Roman"/>
          <w:b/>
          <w:caps/>
          <w:sz w:val="22"/>
          <w:szCs w:val="22"/>
          <w:lang w:val="pt-BR"/>
        </w:rPr>
        <w:tab/>
        <w:t xml:space="preserve">SPECIALUS </w:t>
      </w:r>
      <w:r w:rsidRPr="006D0CF3">
        <w:rPr>
          <w:rFonts w:ascii="Times New Roman" w:hAnsi="Times New Roman"/>
          <w:b/>
          <w:caps/>
          <w:sz w:val="22"/>
          <w:lang w:val="pt-BR"/>
        </w:rPr>
        <w:t>Įspėjimas</w:t>
      </w:r>
      <w:r w:rsidRPr="006D0CF3">
        <w:rPr>
          <w:rFonts w:ascii="Times New Roman" w:hAnsi="Times New Roman"/>
          <w:sz w:val="22"/>
          <w:lang w:val="pt-BR"/>
        </w:rPr>
        <w:t xml:space="preserve">, </w:t>
      </w:r>
      <w:r w:rsidRPr="006D0CF3">
        <w:rPr>
          <w:rFonts w:ascii="Times New Roman" w:hAnsi="Times New Roman"/>
          <w:b/>
          <w:sz w:val="22"/>
          <w:lang w:val="pt-BR"/>
        </w:rPr>
        <w:t xml:space="preserve">KAD VAISTINĮ PREPARATĄ BŪTINA LAIKYTI </w:t>
      </w:r>
      <w:r w:rsidRPr="006D0CF3">
        <w:rPr>
          <w:rFonts w:ascii="Times New Roman" w:hAnsi="Times New Roman"/>
          <w:b/>
          <w:caps/>
          <w:sz w:val="22"/>
          <w:lang w:val="pt-BR"/>
        </w:rPr>
        <w:t>vaikams nepastebimoje IR NEPASIEKIAMOJE vietoje</w:t>
      </w:r>
    </w:p>
    <w:p w14:paraId="1ABD029B"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6019A4B6" w14:textId="77777777" w:rsidR="004F501E" w:rsidRPr="00751EDD" w:rsidRDefault="004F501E" w:rsidP="004F501E">
      <w:pPr>
        <w:spacing w:after="0" w:line="240" w:lineRule="auto"/>
        <w:ind w:left="567" w:hanging="567"/>
        <w:outlineLvl w:val="0"/>
        <w:rPr>
          <w:rFonts w:ascii="Times New Roman" w:hAnsi="Times New Roman" w:cs="Times New Roman"/>
          <w:sz w:val="22"/>
          <w:szCs w:val="22"/>
          <w:lang w:val="pt-BR"/>
        </w:rPr>
      </w:pPr>
      <w:r w:rsidRPr="00751EDD">
        <w:rPr>
          <w:rFonts w:ascii="Times New Roman" w:hAnsi="Times New Roman" w:cs="Times New Roman"/>
          <w:sz w:val="22"/>
          <w:szCs w:val="22"/>
          <w:lang w:val="pt-BR"/>
        </w:rPr>
        <w:t>Laikyti vaikams nepastebimoje ir nepasiekiamoje vietoje.</w:t>
      </w:r>
    </w:p>
    <w:p w14:paraId="52D0C0FE"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2D88B92D"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7134B236"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7.</w:t>
      </w:r>
      <w:r w:rsidRPr="00751EDD">
        <w:rPr>
          <w:rFonts w:ascii="Times New Roman" w:hAnsi="Times New Roman" w:cs="Times New Roman"/>
          <w:b/>
          <w:caps/>
          <w:sz w:val="22"/>
          <w:szCs w:val="22"/>
          <w:lang w:val="pt-BR"/>
        </w:rPr>
        <w:tab/>
        <w:t>kitas (-I) specialus (-ŪS) Įspėjimas (-AI) (jei reikia)</w:t>
      </w:r>
    </w:p>
    <w:p w14:paraId="0DA5AAAC"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27912F13"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Tik įkvėpti, nuryti draudžiama.</w:t>
      </w:r>
    </w:p>
    <w:p w14:paraId="07C7B449" w14:textId="77777777" w:rsidR="004F501E" w:rsidRPr="00751EDD" w:rsidRDefault="004F501E" w:rsidP="004F501E">
      <w:pPr>
        <w:spacing w:after="0" w:line="240" w:lineRule="auto"/>
        <w:rPr>
          <w:rFonts w:ascii="Times New Roman" w:hAnsi="Times New Roman" w:cs="Times New Roman"/>
          <w:sz w:val="22"/>
          <w:szCs w:val="22"/>
          <w:lang w:val="pt-BR"/>
        </w:rPr>
      </w:pPr>
    </w:p>
    <w:p w14:paraId="135C19D5" w14:textId="77777777" w:rsidR="004F501E" w:rsidRPr="00751EDD" w:rsidRDefault="004F501E" w:rsidP="004F501E">
      <w:pPr>
        <w:spacing w:after="0" w:line="240" w:lineRule="auto"/>
        <w:rPr>
          <w:rFonts w:ascii="Times New Roman" w:hAnsi="Times New Roman" w:cs="Times New Roman"/>
          <w:sz w:val="22"/>
          <w:szCs w:val="22"/>
          <w:lang w:val="pt-BR"/>
        </w:rPr>
      </w:pPr>
    </w:p>
    <w:p w14:paraId="4F57B487"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8.</w:t>
      </w:r>
      <w:r w:rsidRPr="00751EDD">
        <w:rPr>
          <w:rFonts w:ascii="Times New Roman" w:hAnsi="Times New Roman" w:cs="Times New Roman"/>
          <w:b/>
          <w:caps/>
          <w:sz w:val="22"/>
          <w:szCs w:val="22"/>
          <w:lang w:val="pt-BR"/>
        </w:rPr>
        <w:tab/>
        <w:t>tinkamumo laikas</w:t>
      </w:r>
    </w:p>
    <w:p w14:paraId="72B58910"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39582BD7" w14:textId="77777777" w:rsidR="004F501E" w:rsidRPr="00751EDD" w:rsidRDefault="004F501E" w:rsidP="004F501E">
      <w:pPr>
        <w:spacing w:after="0" w:line="240" w:lineRule="auto"/>
        <w:ind w:left="567" w:hanging="567"/>
        <w:outlineLvl w:val="0"/>
        <w:rPr>
          <w:rFonts w:ascii="Times New Roman" w:hAnsi="Times New Roman" w:cs="Times New Roman"/>
          <w:sz w:val="22"/>
          <w:szCs w:val="22"/>
          <w:lang w:val="pt-BR"/>
        </w:rPr>
      </w:pPr>
      <w:r w:rsidRPr="00751EDD">
        <w:rPr>
          <w:rFonts w:ascii="Times New Roman" w:hAnsi="Times New Roman" w:cs="Times New Roman"/>
          <w:sz w:val="22"/>
          <w:szCs w:val="22"/>
          <w:lang w:val="pt-BR"/>
        </w:rPr>
        <w:t>EXP {mm MMMM}</w:t>
      </w:r>
    </w:p>
    <w:p w14:paraId="0696A8DB"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5CD8938D"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7BA178B0"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9.</w:t>
      </w:r>
      <w:r w:rsidRPr="00751EDD">
        <w:rPr>
          <w:rFonts w:ascii="Times New Roman" w:hAnsi="Times New Roman" w:cs="Times New Roman"/>
          <w:b/>
          <w:caps/>
          <w:sz w:val="22"/>
          <w:szCs w:val="22"/>
          <w:lang w:val="pt-BR"/>
        </w:rPr>
        <w:tab/>
        <w:t xml:space="preserve">SPECIALIOS </w:t>
      </w:r>
      <w:r w:rsidRPr="006D0CF3">
        <w:rPr>
          <w:rFonts w:ascii="Times New Roman" w:hAnsi="Times New Roman"/>
          <w:b/>
          <w:caps/>
          <w:sz w:val="22"/>
          <w:lang w:val="pt-BR"/>
        </w:rPr>
        <w:t>laikymo sąlygos</w:t>
      </w:r>
    </w:p>
    <w:p w14:paraId="7C9FEA6D"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1DF1466B"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t>Laikyti ne aukštesnėje kaip 25 ºC temperatūroje.</w:t>
      </w:r>
    </w:p>
    <w:p w14:paraId="4C274339" w14:textId="77777777" w:rsidR="004F501E" w:rsidRPr="00A60027"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lt-LT"/>
        </w:rPr>
        <w:t>Kapsules laikyti gamintojo pakuotėje (lizdinėse plokštelėse), kad vaistas</w:t>
      </w:r>
      <w:r w:rsidRPr="006D0CF3">
        <w:rPr>
          <w:rFonts w:ascii="Times New Roman" w:hAnsi="Times New Roman"/>
          <w:sz w:val="22"/>
          <w:lang w:val="lt-LT"/>
        </w:rPr>
        <w:t xml:space="preserve"> būtų apsaugotas nuo drėgmės.</w:t>
      </w:r>
    </w:p>
    <w:p w14:paraId="194ABF12"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6390D573"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46599AA8"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425BCD">
        <w:rPr>
          <w:rFonts w:ascii="Times New Roman" w:hAnsi="Times New Roman" w:cs="Times New Roman"/>
          <w:b/>
          <w:caps/>
          <w:sz w:val="22"/>
          <w:szCs w:val="22"/>
          <w:lang w:val="pt-BR"/>
        </w:rPr>
        <w:t>10.</w:t>
      </w:r>
      <w:r w:rsidRPr="00425BCD">
        <w:rPr>
          <w:rFonts w:ascii="Times New Roman" w:hAnsi="Times New Roman" w:cs="Times New Roman"/>
          <w:b/>
          <w:caps/>
          <w:sz w:val="22"/>
          <w:szCs w:val="22"/>
          <w:lang w:val="pt-BR"/>
        </w:rPr>
        <w:tab/>
        <w:t xml:space="preserve">specialios atsargumo priemonės DĖL NESUVARTOTO VAISTINIO PREPARATO AR JO ATLIEKŲ </w:t>
      </w:r>
      <w:r w:rsidRPr="006D0CF3">
        <w:rPr>
          <w:rFonts w:ascii="Times New Roman" w:hAnsi="Times New Roman"/>
          <w:b/>
          <w:caps/>
          <w:sz w:val="22"/>
          <w:lang w:val="pt-BR"/>
        </w:rPr>
        <w:t>TVARKYMO</w:t>
      </w:r>
      <w:r w:rsidRPr="006D0CF3">
        <w:rPr>
          <w:rFonts w:ascii="Times New Roman" w:hAnsi="Times New Roman"/>
          <w:caps/>
          <w:sz w:val="22"/>
          <w:lang w:val="pt-BR"/>
        </w:rPr>
        <w:t xml:space="preserve"> </w:t>
      </w:r>
      <w:r w:rsidRPr="006D0CF3">
        <w:rPr>
          <w:rFonts w:ascii="Times New Roman" w:hAnsi="Times New Roman"/>
          <w:b/>
          <w:caps/>
          <w:sz w:val="22"/>
          <w:lang w:val="pt-BR"/>
        </w:rPr>
        <w:t>(jei reikia)</w:t>
      </w:r>
    </w:p>
    <w:p w14:paraId="768EFEDD" w14:textId="77777777" w:rsidR="004F501E" w:rsidRPr="00425BCD" w:rsidRDefault="004F501E" w:rsidP="004F501E">
      <w:pPr>
        <w:spacing w:after="0" w:line="240" w:lineRule="auto"/>
        <w:ind w:left="567" w:hanging="567"/>
        <w:rPr>
          <w:rFonts w:ascii="Times New Roman" w:hAnsi="Times New Roman" w:cs="Times New Roman"/>
          <w:caps/>
          <w:sz w:val="22"/>
          <w:szCs w:val="22"/>
          <w:lang w:val="pt-BR"/>
        </w:rPr>
      </w:pPr>
    </w:p>
    <w:p w14:paraId="66D44A56"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7934AE5D"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11.</w:t>
      </w:r>
      <w:r w:rsidRPr="00751EDD">
        <w:rPr>
          <w:rFonts w:ascii="Times New Roman" w:hAnsi="Times New Roman" w:cs="Times New Roman"/>
          <w:b/>
          <w:caps/>
          <w:sz w:val="22"/>
          <w:szCs w:val="22"/>
          <w:lang w:val="pt-BR"/>
        </w:rPr>
        <w:tab/>
        <w:t>REGISTRUOTOJO pavadinimas ir adresas</w:t>
      </w:r>
    </w:p>
    <w:p w14:paraId="75121FEA"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1B813B8E" w14:textId="77777777" w:rsidR="008351B5" w:rsidRPr="008351B5" w:rsidRDefault="008351B5" w:rsidP="008351B5">
      <w:pPr>
        <w:tabs>
          <w:tab w:val="center" w:pos="4153"/>
          <w:tab w:val="right" w:pos="8306"/>
        </w:tabs>
        <w:spacing w:after="0" w:line="240" w:lineRule="auto"/>
        <w:rPr>
          <w:rFonts w:ascii="Times New Roman" w:hAnsi="Times New Roman" w:cs="Times New Roman"/>
          <w:sz w:val="22"/>
          <w:szCs w:val="22"/>
          <w:lang w:val="es-ES"/>
        </w:rPr>
      </w:pPr>
      <w:proofErr w:type="spellStart"/>
      <w:r w:rsidRPr="008351B5">
        <w:rPr>
          <w:rFonts w:ascii="Times New Roman" w:hAnsi="Times New Roman" w:cs="Times New Roman"/>
          <w:sz w:val="22"/>
          <w:szCs w:val="22"/>
          <w:lang w:val="es-ES"/>
        </w:rPr>
        <w:t>Sandoz</w:t>
      </w:r>
      <w:proofErr w:type="spellEnd"/>
      <w:r w:rsidRPr="008351B5">
        <w:rPr>
          <w:rFonts w:ascii="Times New Roman" w:hAnsi="Times New Roman" w:cs="Times New Roman"/>
          <w:sz w:val="22"/>
          <w:szCs w:val="22"/>
          <w:lang w:val="es-ES"/>
        </w:rPr>
        <w:t xml:space="preserve"> </w:t>
      </w:r>
      <w:proofErr w:type="spellStart"/>
      <w:r w:rsidRPr="008351B5">
        <w:rPr>
          <w:rFonts w:ascii="Times New Roman" w:hAnsi="Times New Roman" w:cs="Times New Roman"/>
          <w:sz w:val="22"/>
          <w:szCs w:val="22"/>
          <w:lang w:val="es-ES"/>
        </w:rPr>
        <w:t>d.d</w:t>
      </w:r>
      <w:proofErr w:type="spellEnd"/>
      <w:r w:rsidRPr="008351B5">
        <w:rPr>
          <w:rFonts w:ascii="Times New Roman" w:hAnsi="Times New Roman" w:cs="Times New Roman"/>
          <w:sz w:val="22"/>
          <w:szCs w:val="22"/>
          <w:lang w:val="es-ES"/>
        </w:rPr>
        <w:t>.</w:t>
      </w:r>
    </w:p>
    <w:p w14:paraId="47D68616" w14:textId="77777777" w:rsidR="008351B5" w:rsidRPr="008351B5" w:rsidRDefault="008351B5" w:rsidP="008351B5">
      <w:pPr>
        <w:tabs>
          <w:tab w:val="center" w:pos="4153"/>
          <w:tab w:val="right" w:pos="8306"/>
        </w:tabs>
        <w:spacing w:after="0" w:line="240" w:lineRule="auto"/>
        <w:rPr>
          <w:rFonts w:ascii="Times New Roman" w:hAnsi="Times New Roman" w:cs="Times New Roman"/>
          <w:sz w:val="22"/>
          <w:szCs w:val="22"/>
          <w:lang w:val="es-ES"/>
        </w:rPr>
      </w:pPr>
      <w:proofErr w:type="spellStart"/>
      <w:r w:rsidRPr="008351B5">
        <w:rPr>
          <w:rFonts w:ascii="Times New Roman" w:hAnsi="Times New Roman" w:cs="Times New Roman"/>
          <w:sz w:val="22"/>
          <w:szCs w:val="22"/>
          <w:lang w:val="es-ES"/>
        </w:rPr>
        <w:t>Verovškova</w:t>
      </w:r>
      <w:proofErr w:type="spellEnd"/>
      <w:r w:rsidRPr="008351B5">
        <w:rPr>
          <w:rFonts w:ascii="Times New Roman" w:hAnsi="Times New Roman" w:cs="Times New Roman"/>
          <w:sz w:val="22"/>
          <w:szCs w:val="22"/>
          <w:lang w:val="es-ES"/>
        </w:rPr>
        <w:t xml:space="preserve"> 57</w:t>
      </w:r>
    </w:p>
    <w:p w14:paraId="0BE2C91F" w14:textId="77777777" w:rsidR="008351B5" w:rsidRPr="008351B5" w:rsidRDefault="008351B5" w:rsidP="008351B5">
      <w:pPr>
        <w:tabs>
          <w:tab w:val="center" w:pos="4153"/>
          <w:tab w:val="right" w:pos="8306"/>
        </w:tabs>
        <w:spacing w:after="0" w:line="240" w:lineRule="auto"/>
        <w:rPr>
          <w:rFonts w:ascii="Times New Roman" w:hAnsi="Times New Roman" w:cs="Times New Roman"/>
          <w:sz w:val="22"/>
          <w:szCs w:val="22"/>
          <w:lang w:val="es-ES"/>
        </w:rPr>
      </w:pPr>
      <w:r w:rsidRPr="008351B5">
        <w:rPr>
          <w:rFonts w:ascii="Times New Roman" w:hAnsi="Times New Roman" w:cs="Times New Roman"/>
          <w:sz w:val="22"/>
          <w:szCs w:val="22"/>
          <w:lang w:val="es-ES"/>
        </w:rPr>
        <w:t xml:space="preserve">SI-1000 </w:t>
      </w:r>
      <w:proofErr w:type="spellStart"/>
      <w:r w:rsidRPr="008351B5">
        <w:rPr>
          <w:rFonts w:ascii="Times New Roman" w:hAnsi="Times New Roman" w:cs="Times New Roman"/>
          <w:sz w:val="22"/>
          <w:szCs w:val="22"/>
          <w:lang w:val="es-ES"/>
        </w:rPr>
        <w:t>Ljubljana</w:t>
      </w:r>
      <w:proofErr w:type="spellEnd"/>
    </w:p>
    <w:p w14:paraId="4A37BFBF" w14:textId="65533BF6" w:rsidR="004F501E" w:rsidRPr="00751EDD" w:rsidRDefault="008351B5" w:rsidP="004F501E">
      <w:pPr>
        <w:spacing w:after="0" w:line="240" w:lineRule="auto"/>
        <w:ind w:left="567" w:hanging="567"/>
        <w:rPr>
          <w:rFonts w:ascii="Times New Roman" w:hAnsi="Times New Roman" w:cs="Times New Roman"/>
          <w:caps/>
          <w:sz w:val="22"/>
          <w:szCs w:val="22"/>
          <w:lang w:val="pt-BR"/>
        </w:rPr>
      </w:pPr>
      <w:proofErr w:type="spellStart"/>
      <w:r w:rsidRPr="008351B5">
        <w:rPr>
          <w:rFonts w:ascii="Times New Roman" w:hAnsi="Times New Roman" w:cs="Times New Roman"/>
          <w:sz w:val="22"/>
          <w:szCs w:val="22"/>
          <w:lang w:val="es-ES"/>
        </w:rPr>
        <w:t>Slovėnija</w:t>
      </w:r>
      <w:proofErr w:type="spellEnd"/>
    </w:p>
    <w:p w14:paraId="57C3DE9F"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10406A9B"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12.</w:t>
      </w:r>
      <w:r w:rsidRPr="00751EDD">
        <w:rPr>
          <w:rFonts w:ascii="Times New Roman" w:hAnsi="Times New Roman" w:cs="Times New Roman"/>
          <w:b/>
          <w:caps/>
          <w:sz w:val="22"/>
          <w:szCs w:val="22"/>
          <w:lang w:val="pt-BR"/>
        </w:rPr>
        <w:tab/>
        <w:t>REGISTRACIJOS P</w:t>
      </w:r>
      <w:r w:rsidRPr="006D0CF3">
        <w:rPr>
          <w:rFonts w:ascii="Times New Roman" w:hAnsi="Times New Roman"/>
          <w:b/>
          <w:caps/>
          <w:sz w:val="22"/>
          <w:lang w:val="lt-LT"/>
        </w:rPr>
        <w:t>AŽYMĖJIMO</w:t>
      </w:r>
      <w:r w:rsidRPr="006D0CF3">
        <w:rPr>
          <w:rFonts w:ascii="Times New Roman" w:hAnsi="Times New Roman"/>
          <w:b/>
          <w:caps/>
          <w:sz w:val="22"/>
          <w:lang w:val="pt-BR"/>
        </w:rPr>
        <w:t xml:space="preserve"> numeris (-IAI)</w:t>
      </w:r>
    </w:p>
    <w:p w14:paraId="124684EB"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3665DF39" w14:textId="77777777" w:rsidR="004F501E" w:rsidRPr="00751EDD" w:rsidRDefault="004F501E" w:rsidP="004F501E">
      <w:p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LT/1/97/2248/001</w:t>
      </w:r>
    </w:p>
    <w:p w14:paraId="7D315BDB"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99DCBB4"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59CAF00"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13.</w:t>
      </w:r>
      <w:r w:rsidRPr="00751EDD">
        <w:rPr>
          <w:rFonts w:ascii="Times New Roman" w:hAnsi="Times New Roman" w:cs="Times New Roman"/>
          <w:b/>
          <w:caps/>
          <w:sz w:val="22"/>
          <w:szCs w:val="22"/>
          <w:lang w:val="pt-BR"/>
        </w:rPr>
        <w:tab/>
        <w:t>serijos numeris</w:t>
      </w:r>
    </w:p>
    <w:p w14:paraId="46F28172"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05CC236"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r w:rsidRPr="00751EDD">
        <w:rPr>
          <w:rFonts w:ascii="Times New Roman" w:hAnsi="Times New Roman" w:cs="Times New Roman"/>
          <w:sz w:val="22"/>
          <w:szCs w:val="22"/>
          <w:lang w:val="pt-BR"/>
        </w:rPr>
        <w:t>Lot</w:t>
      </w:r>
    </w:p>
    <w:p w14:paraId="61937C9D"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72207B8F"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33105B2"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14.</w:t>
      </w:r>
      <w:r w:rsidRPr="00751EDD">
        <w:rPr>
          <w:rFonts w:ascii="Times New Roman" w:hAnsi="Times New Roman" w:cs="Times New Roman"/>
          <w:b/>
          <w:caps/>
          <w:sz w:val="22"/>
          <w:szCs w:val="22"/>
          <w:lang w:val="pt-BR"/>
        </w:rPr>
        <w:tab/>
        <w:t xml:space="preserve">PARDAVIMO (IŠDAVIMO) </w:t>
      </w:r>
      <w:r w:rsidRPr="006D0CF3">
        <w:rPr>
          <w:rFonts w:ascii="Times New Roman" w:hAnsi="Times New Roman"/>
          <w:b/>
          <w:caps/>
          <w:sz w:val="22"/>
          <w:lang w:val="pt-BR"/>
        </w:rPr>
        <w:t>tvarka</w:t>
      </w:r>
    </w:p>
    <w:p w14:paraId="6AB47B77" w14:textId="77777777" w:rsidR="004F501E" w:rsidRPr="00425BCD" w:rsidRDefault="004F501E" w:rsidP="004F501E">
      <w:pPr>
        <w:spacing w:after="0" w:line="240" w:lineRule="auto"/>
        <w:ind w:left="567" w:hanging="567"/>
        <w:rPr>
          <w:rFonts w:ascii="Times New Roman" w:hAnsi="Times New Roman" w:cs="Times New Roman"/>
          <w:sz w:val="22"/>
          <w:szCs w:val="22"/>
          <w:lang w:val="pt-BR"/>
        </w:rPr>
      </w:pPr>
    </w:p>
    <w:p w14:paraId="28F18376"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r w:rsidRPr="00751EDD">
        <w:rPr>
          <w:rFonts w:ascii="Times New Roman" w:hAnsi="Times New Roman" w:cs="Times New Roman"/>
          <w:sz w:val="22"/>
          <w:szCs w:val="22"/>
          <w:lang w:val="pt-BR"/>
        </w:rPr>
        <w:t>Receptinis vaistas</w:t>
      </w:r>
    </w:p>
    <w:p w14:paraId="544D09AD" w14:textId="77777777" w:rsidR="004F501E" w:rsidRPr="00751EDD" w:rsidRDefault="004F501E" w:rsidP="004F501E">
      <w:pPr>
        <w:spacing w:after="0" w:line="240" w:lineRule="auto"/>
        <w:rPr>
          <w:rFonts w:ascii="Times New Roman" w:hAnsi="Times New Roman" w:cs="Times New Roman"/>
          <w:sz w:val="22"/>
          <w:szCs w:val="22"/>
          <w:lang w:val="pt-BR"/>
        </w:rPr>
      </w:pPr>
    </w:p>
    <w:p w14:paraId="2A791A73"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02F87723"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15.</w:t>
      </w:r>
      <w:r w:rsidRPr="00751EDD">
        <w:rPr>
          <w:rFonts w:ascii="Times New Roman" w:hAnsi="Times New Roman" w:cs="Times New Roman"/>
          <w:b/>
          <w:caps/>
          <w:sz w:val="22"/>
          <w:szCs w:val="22"/>
          <w:lang w:val="pt-BR"/>
        </w:rPr>
        <w:tab/>
        <w:t>vartojimo instrukcijA</w:t>
      </w:r>
    </w:p>
    <w:p w14:paraId="10FF2686"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2775ADFD"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8A07C14"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16.</w:t>
      </w:r>
      <w:r w:rsidRPr="00751EDD">
        <w:rPr>
          <w:rFonts w:ascii="Times New Roman" w:hAnsi="Times New Roman" w:cs="Times New Roman"/>
          <w:b/>
          <w:caps/>
          <w:sz w:val="22"/>
          <w:szCs w:val="22"/>
          <w:lang w:val="pt-BR"/>
        </w:rPr>
        <w:tab/>
        <w:t>INFORMACIJA BRAILIO RAŠTU</w:t>
      </w:r>
    </w:p>
    <w:p w14:paraId="6FC4FBCE" w14:textId="77777777" w:rsidR="004F501E" w:rsidRPr="00751EDD" w:rsidRDefault="004F501E" w:rsidP="004F501E">
      <w:pPr>
        <w:spacing w:after="0" w:line="240" w:lineRule="auto"/>
        <w:outlineLvl w:val="0"/>
        <w:rPr>
          <w:rFonts w:ascii="Times New Roman" w:hAnsi="Times New Roman" w:cs="Times New Roman"/>
          <w:b/>
          <w:sz w:val="22"/>
          <w:szCs w:val="22"/>
          <w:lang w:val="pt-BR"/>
        </w:rPr>
      </w:pPr>
    </w:p>
    <w:p w14:paraId="72FD074B" w14:textId="77777777" w:rsidR="004F501E" w:rsidRPr="00751EDD" w:rsidRDefault="004F501E" w:rsidP="004F501E">
      <w:pPr>
        <w:spacing w:after="0" w:line="240" w:lineRule="auto"/>
        <w:rPr>
          <w:rFonts w:ascii="Times New Roman" w:hAnsi="Times New Roman" w:cs="Times New Roman"/>
          <w:sz w:val="22"/>
          <w:szCs w:val="22"/>
          <w:lang w:val="pt-BR"/>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p>
    <w:p w14:paraId="700DB304" w14:textId="77777777" w:rsidR="004F501E" w:rsidRPr="00751EDD" w:rsidRDefault="004F501E" w:rsidP="004F501E">
      <w:pPr>
        <w:spacing w:after="0" w:line="240" w:lineRule="auto"/>
        <w:ind w:firstLine="720"/>
        <w:rPr>
          <w:rFonts w:ascii="Times New Roman" w:hAnsi="Times New Roman" w:cs="Times New Roman"/>
          <w:sz w:val="22"/>
          <w:szCs w:val="22"/>
          <w:lang w:val="pt-BR"/>
        </w:rPr>
      </w:pPr>
    </w:p>
    <w:p w14:paraId="58999A83" w14:textId="77777777" w:rsidR="004F501E" w:rsidRPr="00751EDD" w:rsidRDefault="004F501E" w:rsidP="004F501E">
      <w:pPr>
        <w:tabs>
          <w:tab w:val="left" w:pos="567"/>
        </w:tabs>
        <w:spacing w:after="0" w:line="240" w:lineRule="auto"/>
        <w:rPr>
          <w:rFonts w:ascii="Times New Roman" w:hAnsi="Times New Roman" w:cs="Times New Roman"/>
          <w:sz w:val="22"/>
          <w:szCs w:val="22"/>
          <w:shd w:val="clear" w:color="auto" w:fill="CCCCCC"/>
          <w:lang w:val="lt-LT"/>
        </w:rPr>
      </w:pPr>
    </w:p>
    <w:p w14:paraId="17C96963" w14:textId="77777777" w:rsidR="004F501E" w:rsidRPr="00751EDD" w:rsidRDefault="004F501E" w:rsidP="004F501E">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 w:val="22"/>
          <w:szCs w:val="22"/>
          <w:lang w:val="lt-LT"/>
        </w:rPr>
      </w:pPr>
      <w:r w:rsidRPr="00751EDD">
        <w:rPr>
          <w:rFonts w:ascii="Times New Roman" w:hAnsi="Times New Roman" w:cs="Times New Roman"/>
          <w:b/>
          <w:sz w:val="22"/>
          <w:szCs w:val="22"/>
          <w:lang w:val="lt-LT"/>
        </w:rPr>
        <w:t>17.</w:t>
      </w:r>
      <w:r w:rsidRPr="00751EDD">
        <w:rPr>
          <w:rFonts w:ascii="Times New Roman" w:hAnsi="Times New Roman" w:cs="Times New Roman"/>
          <w:b/>
          <w:sz w:val="22"/>
          <w:szCs w:val="22"/>
          <w:lang w:val="lt-LT"/>
        </w:rPr>
        <w:tab/>
        <w:t>UNIKALUS IDENTIFIKATORIUS – 2D BRŪKŠNINIS KODAS</w:t>
      </w:r>
    </w:p>
    <w:p w14:paraId="24DCAD9E" w14:textId="77777777" w:rsidR="004F501E" w:rsidRPr="00751EDD" w:rsidRDefault="004F501E" w:rsidP="004F501E">
      <w:pPr>
        <w:spacing w:after="0" w:line="240" w:lineRule="auto"/>
        <w:rPr>
          <w:rFonts w:ascii="Times New Roman" w:hAnsi="Times New Roman" w:cs="Times New Roman"/>
          <w:sz w:val="22"/>
          <w:szCs w:val="22"/>
          <w:lang w:val="lt-LT"/>
        </w:rPr>
      </w:pPr>
    </w:p>
    <w:p w14:paraId="40FD5825" w14:textId="77777777" w:rsidR="004F501E" w:rsidRPr="00751EDD" w:rsidRDefault="004F501E" w:rsidP="004F501E">
      <w:pPr>
        <w:tabs>
          <w:tab w:val="left" w:pos="567"/>
        </w:tabs>
        <w:spacing w:after="0" w:line="240" w:lineRule="auto"/>
        <w:rPr>
          <w:rFonts w:ascii="Times New Roman" w:hAnsi="Times New Roman" w:cs="Times New Roman"/>
          <w:sz w:val="22"/>
          <w:szCs w:val="22"/>
          <w:shd w:val="pct15" w:color="auto" w:fill="auto"/>
          <w:lang w:val="lt-LT"/>
        </w:rPr>
      </w:pPr>
      <w:r w:rsidRPr="00751EDD">
        <w:rPr>
          <w:rFonts w:ascii="Times New Roman" w:hAnsi="Times New Roman" w:cs="Times New Roman"/>
          <w:sz w:val="22"/>
          <w:szCs w:val="22"/>
          <w:shd w:val="pct15" w:color="auto" w:fill="auto"/>
          <w:lang w:val="lt-LT"/>
        </w:rPr>
        <w:t>2D brūkšninis kodas su nurodytu unikaliu identifikatoriumi.</w:t>
      </w:r>
    </w:p>
    <w:p w14:paraId="522B63CC" w14:textId="77777777" w:rsidR="004F501E" w:rsidRPr="00751EDD" w:rsidRDefault="004F501E" w:rsidP="004F501E">
      <w:pPr>
        <w:tabs>
          <w:tab w:val="left" w:pos="567"/>
        </w:tabs>
        <w:spacing w:after="0" w:line="240" w:lineRule="auto"/>
        <w:rPr>
          <w:rFonts w:ascii="Times New Roman" w:hAnsi="Times New Roman" w:cs="Times New Roman"/>
          <w:sz w:val="22"/>
          <w:szCs w:val="22"/>
          <w:shd w:val="clear" w:color="auto" w:fill="CCCCCC"/>
          <w:lang w:val="lt-LT"/>
        </w:rPr>
      </w:pPr>
    </w:p>
    <w:p w14:paraId="65A07993" w14:textId="77777777" w:rsidR="004F501E" w:rsidRPr="00751EDD" w:rsidRDefault="004F501E" w:rsidP="004F501E">
      <w:pPr>
        <w:spacing w:after="0" w:line="240" w:lineRule="auto"/>
        <w:rPr>
          <w:rFonts w:ascii="Times New Roman" w:hAnsi="Times New Roman" w:cs="Times New Roman"/>
          <w:sz w:val="22"/>
          <w:szCs w:val="22"/>
          <w:lang w:val="lt-LT"/>
        </w:rPr>
      </w:pPr>
    </w:p>
    <w:p w14:paraId="5864EEE4" w14:textId="77777777" w:rsidR="004F501E" w:rsidRPr="00A60027" w:rsidRDefault="004F501E" w:rsidP="004F501E">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 w:val="22"/>
          <w:szCs w:val="22"/>
          <w:lang w:val="lt-LT"/>
        </w:rPr>
      </w:pPr>
      <w:r w:rsidRPr="00751EDD">
        <w:rPr>
          <w:rFonts w:ascii="Times New Roman" w:hAnsi="Times New Roman" w:cs="Times New Roman"/>
          <w:b/>
          <w:sz w:val="22"/>
          <w:szCs w:val="22"/>
          <w:lang w:val="lt-LT"/>
        </w:rPr>
        <w:t>18.</w:t>
      </w:r>
      <w:r w:rsidRPr="00751EDD">
        <w:rPr>
          <w:rFonts w:ascii="Times New Roman" w:hAnsi="Times New Roman" w:cs="Times New Roman"/>
          <w:b/>
          <w:sz w:val="22"/>
          <w:szCs w:val="22"/>
          <w:lang w:val="lt-LT"/>
        </w:rPr>
        <w:tab/>
        <w:t xml:space="preserve">UNIKALUS IDENTIFIKATORIUS – </w:t>
      </w:r>
      <w:r w:rsidRPr="006D0CF3">
        <w:rPr>
          <w:rFonts w:ascii="Times New Roman" w:hAnsi="Times New Roman"/>
          <w:b/>
          <w:sz w:val="22"/>
          <w:lang w:val="lt-LT"/>
        </w:rPr>
        <w:t>ŽMONĖMS SUPRANTAMI DUOMENYS</w:t>
      </w:r>
    </w:p>
    <w:p w14:paraId="332D8FA6" w14:textId="77777777" w:rsidR="004F501E" w:rsidRPr="00425BCD" w:rsidRDefault="004F501E" w:rsidP="004F501E">
      <w:pPr>
        <w:spacing w:after="0" w:line="240" w:lineRule="auto"/>
        <w:rPr>
          <w:rFonts w:ascii="Times New Roman" w:hAnsi="Times New Roman" w:cs="Times New Roman"/>
          <w:sz w:val="22"/>
          <w:szCs w:val="22"/>
          <w:lang w:val="lt-LT"/>
        </w:rPr>
      </w:pPr>
    </w:p>
    <w:p w14:paraId="75EC9F94" w14:textId="77777777" w:rsidR="004F501E" w:rsidRPr="00751EDD" w:rsidRDefault="004F501E" w:rsidP="004F501E">
      <w:pPr>
        <w:tabs>
          <w:tab w:val="left" w:pos="567"/>
        </w:tabs>
        <w:spacing w:after="0" w:line="260" w:lineRule="exact"/>
        <w:rPr>
          <w:rFonts w:ascii="Times New Roman" w:hAnsi="Times New Roman" w:cs="Times New Roman"/>
          <w:color w:val="008000"/>
          <w:sz w:val="22"/>
          <w:szCs w:val="22"/>
          <w:lang w:val="lt-LT"/>
        </w:rPr>
      </w:pPr>
      <w:r w:rsidRPr="00751EDD">
        <w:rPr>
          <w:rFonts w:ascii="Times New Roman" w:hAnsi="Times New Roman" w:cs="Times New Roman"/>
          <w:sz w:val="22"/>
          <w:szCs w:val="22"/>
          <w:lang w:val="lt-LT"/>
        </w:rPr>
        <w:t>PC:</w:t>
      </w:r>
    </w:p>
    <w:p w14:paraId="11B2ED86" w14:textId="77777777" w:rsidR="004F501E" w:rsidRPr="00751EDD" w:rsidRDefault="004F501E" w:rsidP="004F501E">
      <w:pPr>
        <w:tabs>
          <w:tab w:val="left" w:pos="567"/>
        </w:tabs>
        <w:spacing w:after="0" w:line="260" w:lineRule="exact"/>
        <w:rPr>
          <w:rFonts w:ascii="Times New Roman" w:hAnsi="Times New Roman" w:cs="Times New Roman"/>
          <w:sz w:val="22"/>
          <w:szCs w:val="22"/>
          <w:lang w:val="lt-LT"/>
        </w:rPr>
      </w:pPr>
      <w:r w:rsidRPr="00751EDD">
        <w:rPr>
          <w:rFonts w:ascii="Times New Roman" w:hAnsi="Times New Roman" w:cs="Times New Roman"/>
          <w:sz w:val="22"/>
          <w:szCs w:val="22"/>
          <w:lang w:val="lt-LT"/>
        </w:rPr>
        <w:t>SN:</w:t>
      </w:r>
    </w:p>
    <w:p w14:paraId="184EF1CB" w14:textId="77777777" w:rsidR="004F501E" w:rsidRPr="00751EDD" w:rsidRDefault="004F501E" w:rsidP="004F501E">
      <w:pPr>
        <w:tabs>
          <w:tab w:val="left" w:pos="567"/>
        </w:tabs>
        <w:spacing w:after="0" w:line="260" w:lineRule="exact"/>
        <w:rPr>
          <w:rFonts w:ascii="Times New Roman" w:hAnsi="Times New Roman" w:cs="Times New Roman"/>
          <w:sz w:val="22"/>
          <w:szCs w:val="22"/>
          <w:lang w:val="lt-LT"/>
        </w:rPr>
      </w:pPr>
      <w:r w:rsidRPr="00751EDD">
        <w:rPr>
          <w:rFonts w:ascii="Times New Roman" w:hAnsi="Times New Roman" w:cs="Times New Roman"/>
          <w:sz w:val="22"/>
          <w:szCs w:val="22"/>
          <w:lang w:val="lt-LT"/>
        </w:rPr>
        <w:t>NN:</w:t>
      </w:r>
    </w:p>
    <w:p w14:paraId="279EB07F" w14:textId="77777777" w:rsidR="004F501E" w:rsidRPr="00751EDD" w:rsidRDefault="004F501E" w:rsidP="004F501E">
      <w:pPr>
        <w:spacing w:after="0" w:line="240" w:lineRule="auto"/>
        <w:rPr>
          <w:rFonts w:ascii="Times New Roman" w:hAnsi="Times New Roman" w:cs="Times New Roman"/>
          <w:sz w:val="22"/>
          <w:szCs w:val="22"/>
          <w:lang w:val="pt-BR"/>
        </w:rPr>
      </w:pPr>
      <w:r w:rsidRPr="00751EDD">
        <w:rPr>
          <w:rFonts w:ascii="Times New Roman" w:hAnsi="Times New Roman" w:cs="Times New Roman"/>
          <w:sz w:val="22"/>
          <w:szCs w:val="22"/>
          <w:lang w:val="pt-BR"/>
        </w:rPr>
        <w:br w:type="page"/>
      </w:r>
    </w:p>
    <w:p w14:paraId="0DE5B103"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lastRenderedPageBreak/>
        <w:t>MINIMALI Informacija ant lizdinių plokštelių ARBA DVISLUOKSNIŲ JUOSTELIŲ</w:t>
      </w:r>
    </w:p>
    <w:p w14:paraId="3FC46E65"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sz w:val="22"/>
          <w:szCs w:val="22"/>
          <w:lang w:val="pt-BR"/>
        </w:rPr>
      </w:pPr>
    </w:p>
    <w:p w14:paraId="6DCBFC45"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lizdinė plokštelė</w:t>
      </w:r>
    </w:p>
    <w:p w14:paraId="4599CC44"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383E2771"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437BF29E" w14:textId="77777777" w:rsidR="004F501E" w:rsidRPr="00751EDD" w:rsidRDefault="004F501E" w:rsidP="004F501E">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1.</w:t>
      </w:r>
      <w:r w:rsidRPr="00751EDD">
        <w:rPr>
          <w:rFonts w:ascii="Times New Roman" w:hAnsi="Times New Roman" w:cs="Times New Roman"/>
          <w:b/>
          <w:caps/>
          <w:sz w:val="22"/>
          <w:szCs w:val="22"/>
          <w:lang w:val="pt-BR"/>
        </w:rPr>
        <w:tab/>
        <w:t xml:space="preserve">vaistinio preparato pavadinimas </w:t>
      </w:r>
    </w:p>
    <w:p w14:paraId="051765B4"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p>
    <w:p w14:paraId="6DA556BF" w14:textId="77777777" w:rsidR="004F501E" w:rsidRPr="00A60027" w:rsidRDefault="004F501E" w:rsidP="004F501E">
      <w:pPr>
        <w:spacing w:after="0" w:line="240" w:lineRule="auto"/>
        <w:ind w:left="567" w:hanging="567"/>
        <w:rPr>
          <w:rFonts w:ascii="Times New Roman" w:hAnsi="Times New Roman" w:cs="Times New Roman"/>
          <w:sz w:val="22"/>
          <w:szCs w:val="22"/>
          <w:lang w:val="pt-BR"/>
        </w:rPr>
      </w:pPr>
      <w:r w:rsidRPr="00751EDD">
        <w:rPr>
          <w:rFonts w:ascii="Times New Roman" w:hAnsi="Times New Roman" w:cs="Times New Roman"/>
          <w:sz w:val="22"/>
          <w:szCs w:val="22"/>
          <w:lang w:val="pt-BR"/>
        </w:rPr>
        <w:t xml:space="preserve">Foradil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r w:rsidRPr="006D0CF3">
        <w:rPr>
          <w:rFonts w:ascii="Times New Roman" w:hAnsi="Times New Roman"/>
          <w:sz w:val="22"/>
          <w:lang w:val="pt-BR"/>
        </w:rPr>
        <w:t xml:space="preserve">12 µg </w:t>
      </w:r>
      <w:r w:rsidRPr="006D0CF3">
        <w:rPr>
          <w:rFonts w:ascii="Times New Roman" w:hAnsi="Times New Roman"/>
          <w:sz w:val="22"/>
          <w:lang w:val="lt-LT"/>
        </w:rPr>
        <w:t>įkvepiamieji milteliai</w:t>
      </w:r>
    </w:p>
    <w:p w14:paraId="7AFDCB9A" w14:textId="1EFC6EB3" w:rsidR="004F501E" w:rsidRPr="00BE2549" w:rsidRDefault="007E48E8" w:rsidP="004F501E">
      <w:pPr>
        <w:spacing w:after="0" w:line="240" w:lineRule="auto"/>
        <w:ind w:left="567" w:hanging="567"/>
        <w:rPr>
          <w:rFonts w:ascii="Times New Roman" w:hAnsi="Times New Roman" w:cs="Times New Roman"/>
          <w:i/>
          <w:sz w:val="22"/>
          <w:szCs w:val="22"/>
          <w:lang w:val="pt-BR"/>
        </w:rPr>
      </w:pPr>
      <w:r w:rsidRPr="00BE2549">
        <w:rPr>
          <w:rFonts w:ascii="Times New Roman" w:hAnsi="Times New Roman" w:cs="Times New Roman"/>
          <w:i/>
          <w:sz w:val="22"/>
          <w:szCs w:val="22"/>
          <w:lang w:val="pt-BR"/>
        </w:rPr>
        <w:t>f</w:t>
      </w:r>
      <w:r w:rsidR="004F501E" w:rsidRPr="00BE2549">
        <w:rPr>
          <w:rFonts w:ascii="Times New Roman" w:hAnsi="Times New Roman" w:cs="Times New Roman"/>
          <w:i/>
          <w:sz w:val="22"/>
          <w:szCs w:val="22"/>
          <w:lang w:val="pt-BR"/>
        </w:rPr>
        <w:t>ormoteroli fumaras dihydricus</w:t>
      </w:r>
    </w:p>
    <w:p w14:paraId="7578DAA3" w14:textId="77777777" w:rsidR="004F501E" w:rsidRPr="00751EDD" w:rsidRDefault="004F501E" w:rsidP="004F501E">
      <w:pPr>
        <w:spacing w:after="0" w:line="240" w:lineRule="auto"/>
        <w:rPr>
          <w:rFonts w:ascii="Times New Roman" w:hAnsi="Times New Roman" w:cs="Times New Roman"/>
          <w:sz w:val="22"/>
          <w:szCs w:val="22"/>
          <w:lang w:val="pt-BR"/>
        </w:rPr>
      </w:pPr>
    </w:p>
    <w:p w14:paraId="38689D9F" w14:textId="77777777" w:rsidR="004F501E" w:rsidRPr="00751EDD" w:rsidRDefault="004F501E" w:rsidP="004F501E">
      <w:pPr>
        <w:spacing w:after="0" w:line="240" w:lineRule="auto"/>
        <w:rPr>
          <w:rFonts w:ascii="Times New Roman" w:hAnsi="Times New Roman" w:cs="Times New Roman"/>
          <w:sz w:val="22"/>
          <w:szCs w:val="22"/>
          <w:lang w:val="pt-BR"/>
        </w:rPr>
      </w:pPr>
    </w:p>
    <w:p w14:paraId="2073A0B9" w14:textId="77777777" w:rsidR="004F501E" w:rsidRPr="00A60027"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2.</w:t>
      </w:r>
      <w:r w:rsidRPr="00751EDD">
        <w:rPr>
          <w:rFonts w:ascii="Times New Roman" w:hAnsi="Times New Roman" w:cs="Times New Roman"/>
          <w:b/>
          <w:caps/>
          <w:sz w:val="22"/>
          <w:szCs w:val="22"/>
          <w:lang w:val="pt-BR"/>
        </w:rPr>
        <w:tab/>
        <w:t>REGISTRUOTOJO</w:t>
      </w:r>
      <w:r w:rsidRPr="006D0CF3">
        <w:rPr>
          <w:rFonts w:ascii="Times New Roman" w:hAnsi="Times New Roman"/>
          <w:b/>
          <w:caps/>
          <w:sz w:val="22"/>
          <w:lang w:val="pt-BR"/>
        </w:rPr>
        <w:t xml:space="preserve"> pavadinimas </w:t>
      </w:r>
    </w:p>
    <w:p w14:paraId="0EE9A962" w14:textId="77777777" w:rsidR="004F501E" w:rsidRPr="00425BCD" w:rsidRDefault="004F501E" w:rsidP="004F501E">
      <w:pPr>
        <w:spacing w:after="0" w:line="240" w:lineRule="auto"/>
        <w:ind w:left="567" w:hanging="567"/>
        <w:rPr>
          <w:rFonts w:ascii="Times New Roman" w:hAnsi="Times New Roman" w:cs="Times New Roman"/>
          <w:caps/>
          <w:sz w:val="22"/>
          <w:szCs w:val="22"/>
          <w:lang w:val="pt-BR"/>
        </w:rPr>
      </w:pPr>
    </w:p>
    <w:p w14:paraId="54FAA166" w14:textId="190AD51E" w:rsidR="004F501E" w:rsidRPr="00751EDD" w:rsidRDefault="007B6969" w:rsidP="004F501E">
      <w:pPr>
        <w:spacing w:after="0" w:line="240" w:lineRule="auto"/>
        <w:rPr>
          <w:rFonts w:ascii="Times New Roman" w:hAnsi="Times New Roman" w:cs="Times New Roman"/>
          <w:sz w:val="22"/>
          <w:szCs w:val="22"/>
          <w:lang w:val="pt-BR"/>
        </w:rPr>
      </w:pPr>
      <w:r>
        <w:rPr>
          <w:rFonts w:ascii="Times New Roman" w:hAnsi="Times New Roman" w:cs="Times New Roman"/>
          <w:sz w:val="22"/>
          <w:szCs w:val="22"/>
          <w:lang w:val="pt-BR"/>
        </w:rPr>
        <w:t>SANDOZ</w:t>
      </w:r>
    </w:p>
    <w:p w14:paraId="2E0EB0AE"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049CC8E6"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3.</w:t>
      </w:r>
      <w:r w:rsidRPr="00751EDD">
        <w:rPr>
          <w:rFonts w:ascii="Times New Roman" w:hAnsi="Times New Roman" w:cs="Times New Roman"/>
          <w:b/>
          <w:caps/>
          <w:sz w:val="22"/>
          <w:szCs w:val="22"/>
          <w:lang w:val="pt-BR"/>
        </w:rPr>
        <w:tab/>
        <w:t>Tinkamumo laikas</w:t>
      </w:r>
    </w:p>
    <w:p w14:paraId="0DD3D030"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11E6707F" w14:textId="77777777" w:rsidR="004F501E" w:rsidRPr="00751EDD" w:rsidRDefault="004F501E" w:rsidP="004F501E">
      <w:pPr>
        <w:spacing w:after="0" w:line="240" w:lineRule="auto"/>
        <w:ind w:left="567" w:hanging="567"/>
        <w:outlineLvl w:val="0"/>
        <w:rPr>
          <w:rFonts w:ascii="Times New Roman" w:hAnsi="Times New Roman" w:cs="Times New Roman"/>
          <w:sz w:val="22"/>
          <w:szCs w:val="22"/>
          <w:lang w:val="pt-BR"/>
        </w:rPr>
      </w:pPr>
      <w:r w:rsidRPr="00751EDD">
        <w:rPr>
          <w:rFonts w:ascii="Times New Roman" w:hAnsi="Times New Roman" w:cs="Times New Roman"/>
          <w:sz w:val="22"/>
          <w:szCs w:val="22"/>
          <w:lang w:val="pt-BR"/>
        </w:rPr>
        <w:t>EXP {mm MMMM}</w:t>
      </w:r>
    </w:p>
    <w:p w14:paraId="50766E4F"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6A72B30D"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4D4BD835"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bookmarkStart w:id="2" w:name="OLE_LINK1"/>
      <w:bookmarkStart w:id="3" w:name="OLE_LINK2"/>
      <w:r w:rsidRPr="00751EDD">
        <w:rPr>
          <w:rFonts w:ascii="Times New Roman" w:hAnsi="Times New Roman" w:cs="Times New Roman"/>
          <w:b/>
          <w:caps/>
          <w:sz w:val="22"/>
          <w:szCs w:val="22"/>
          <w:lang w:val="pt-BR"/>
        </w:rPr>
        <w:t>4.</w:t>
      </w:r>
      <w:r w:rsidRPr="00751EDD">
        <w:rPr>
          <w:rFonts w:ascii="Times New Roman" w:hAnsi="Times New Roman" w:cs="Times New Roman"/>
          <w:b/>
          <w:caps/>
          <w:sz w:val="22"/>
          <w:szCs w:val="22"/>
          <w:lang w:val="pt-BR"/>
        </w:rPr>
        <w:tab/>
        <w:t>SERIJOS NUMERIS</w:t>
      </w:r>
    </w:p>
    <w:bookmarkEnd w:id="2"/>
    <w:bookmarkEnd w:id="3"/>
    <w:p w14:paraId="71B244F7" w14:textId="77777777" w:rsidR="004F501E" w:rsidRPr="00751EDD" w:rsidRDefault="004F501E" w:rsidP="004F501E">
      <w:pPr>
        <w:spacing w:after="0" w:line="240" w:lineRule="auto"/>
        <w:ind w:left="567" w:hanging="567"/>
        <w:rPr>
          <w:rFonts w:ascii="Times New Roman" w:hAnsi="Times New Roman" w:cs="Times New Roman"/>
          <w:caps/>
          <w:sz w:val="22"/>
          <w:szCs w:val="22"/>
          <w:lang w:val="pt-BR"/>
        </w:rPr>
      </w:pPr>
    </w:p>
    <w:p w14:paraId="5F0C9E28" w14:textId="77777777" w:rsidR="004F501E" w:rsidRPr="00751EDD" w:rsidRDefault="004F501E" w:rsidP="004F501E">
      <w:pPr>
        <w:spacing w:after="0" w:line="240" w:lineRule="auto"/>
        <w:ind w:left="567" w:hanging="567"/>
        <w:rPr>
          <w:rFonts w:ascii="Times New Roman" w:hAnsi="Times New Roman" w:cs="Times New Roman"/>
          <w:sz w:val="22"/>
          <w:szCs w:val="22"/>
          <w:lang w:val="pt-BR"/>
        </w:rPr>
      </w:pPr>
      <w:r w:rsidRPr="00751EDD">
        <w:rPr>
          <w:rFonts w:ascii="Times New Roman" w:hAnsi="Times New Roman" w:cs="Times New Roman"/>
          <w:sz w:val="22"/>
          <w:szCs w:val="22"/>
          <w:lang w:val="pt-BR"/>
        </w:rPr>
        <w:t>Lot</w:t>
      </w:r>
    </w:p>
    <w:p w14:paraId="021C4A10" w14:textId="77777777" w:rsidR="004F501E" w:rsidRPr="00751EDD" w:rsidRDefault="004F501E" w:rsidP="004F501E">
      <w:pPr>
        <w:spacing w:after="0" w:line="240" w:lineRule="auto"/>
        <w:rPr>
          <w:rFonts w:ascii="Times New Roman" w:hAnsi="Times New Roman" w:cs="Times New Roman"/>
          <w:sz w:val="22"/>
          <w:szCs w:val="22"/>
          <w:lang w:val="pt-BR"/>
        </w:rPr>
      </w:pPr>
    </w:p>
    <w:p w14:paraId="12520003" w14:textId="77777777" w:rsidR="004F501E" w:rsidRPr="00751EDD" w:rsidRDefault="004F501E" w:rsidP="004F501E">
      <w:pPr>
        <w:spacing w:after="0" w:line="240" w:lineRule="auto"/>
        <w:rPr>
          <w:rFonts w:ascii="Times New Roman" w:hAnsi="Times New Roman" w:cs="Times New Roman"/>
          <w:sz w:val="22"/>
          <w:szCs w:val="22"/>
          <w:lang w:val="pt-BR"/>
        </w:rPr>
      </w:pPr>
    </w:p>
    <w:p w14:paraId="6ED72F68" w14:textId="77777777" w:rsidR="004F501E" w:rsidRPr="00751EDD" w:rsidRDefault="004F501E" w:rsidP="004F501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sz w:val="22"/>
          <w:szCs w:val="22"/>
          <w:lang w:val="pt-BR"/>
        </w:rPr>
      </w:pPr>
      <w:r w:rsidRPr="00751EDD">
        <w:rPr>
          <w:rFonts w:ascii="Times New Roman" w:hAnsi="Times New Roman" w:cs="Times New Roman"/>
          <w:b/>
          <w:caps/>
          <w:sz w:val="22"/>
          <w:szCs w:val="22"/>
          <w:lang w:val="pt-BR"/>
        </w:rPr>
        <w:t>5.</w:t>
      </w:r>
      <w:r w:rsidRPr="00751EDD">
        <w:rPr>
          <w:rFonts w:ascii="Times New Roman" w:hAnsi="Times New Roman" w:cs="Times New Roman"/>
          <w:b/>
          <w:caps/>
          <w:sz w:val="22"/>
          <w:szCs w:val="22"/>
          <w:lang w:val="pt-BR"/>
        </w:rPr>
        <w:tab/>
        <w:t>KITA</w:t>
      </w:r>
    </w:p>
    <w:p w14:paraId="5042A217" w14:textId="77777777" w:rsidR="004F501E" w:rsidRPr="00751EDD" w:rsidRDefault="004F501E" w:rsidP="004F501E">
      <w:pPr>
        <w:spacing w:after="0" w:line="240" w:lineRule="auto"/>
        <w:rPr>
          <w:rFonts w:ascii="Times New Roman" w:hAnsi="Times New Roman" w:cs="Times New Roman"/>
          <w:sz w:val="22"/>
          <w:szCs w:val="22"/>
          <w:lang w:val="pt-BR"/>
        </w:rPr>
      </w:pPr>
    </w:p>
    <w:p w14:paraId="27512932" w14:textId="77777777" w:rsidR="004F501E" w:rsidRPr="00751EDD" w:rsidRDefault="004F501E" w:rsidP="004F501E">
      <w:pPr>
        <w:spacing w:after="200" w:line="276" w:lineRule="auto"/>
        <w:rPr>
          <w:rFonts w:ascii="Times New Roman" w:hAnsi="Times New Roman" w:cs="Times New Roman"/>
          <w:b/>
          <w:color w:val="000000"/>
          <w:sz w:val="22"/>
          <w:szCs w:val="22"/>
          <w:lang w:val="lt-LT"/>
        </w:rPr>
      </w:pPr>
      <w:r w:rsidRPr="00751EDD">
        <w:rPr>
          <w:rFonts w:ascii="Times New Roman" w:hAnsi="Times New Roman" w:cs="Times New Roman"/>
          <w:b/>
          <w:color w:val="000000"/>
          <w:sz w:val="22"/>
          <w:szCs w:val="22"/>
          <w:lang w:val="lt-LT"/>
        </w:rPr>
        <w:br w:type="page"/>
      </w:r>
    </w:p>
    <w:p w14:paraId="6FA618A9"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520CFFC2"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57BC92C3"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78572225"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41C5E771"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04CB995"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7A7879AB"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7AE08E94"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13CAAE8B"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196B7D3"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E1715BB"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06A99F59"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3452C8EA"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6F27998"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7F2FAC15"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2E9A919"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39090D82"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2B57FD82"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69A5306D"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013FBB64" w14:textId="77777777" w:rsidR="004F501E" w:rsidRPr="00751EDD" w:rsidRDefault="004F501E"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05048D20" w14:textId="77777777" w:rsidR="00CD2436" w:rsidRDefault="00CD2436"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1AA6B508" w14:textId="77777777" w:rsidR="00CD2436" w:rsidRDefault="00CD2436"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087BBFEC" w14:textId="77777777" w:rsidR="00CD2436" w:rsidRDefault="00CD2436" w:rsidP="004F501E">
      <w:pPr>
        <w:tabs>
          <w:tab w:val="left" w:pos="567"/>
        </w:tabs>
        <w:spacing w:after="0" w:line="240" w:lineRule="auto"/>
        <w:jc w:val="center"/>
        <w:outlineLvl w:val="0"/>
        <w:rPr>
          <w:rFonts w:ascii="Times New Roman" w:hAnsi="Times New Roman" w:cs="Times New Roman"/>
          <w:b/>
          <w:color w:val="000000"/>
          <w:sz w:val="22"/>
          <w:szCs w:val="22"/>
          <w:lang w:val="lt-LT"/>
        </w:rPr>
      </w:pPr>
    </w:p>
    <w:p w14:paraId="0E7E63EF" w14:textId="77777777" w:rsidR="004F501E" w:rsidRPr="00A60027" w:rsidRDefault="004F501E" w:rsidP="004F501E">
      <w:pPr>
        <w:tabs>
          <w:tab w:val="left" w:pos="567"/>
        </w:tabs>
        <w:spacing w:after="0" w:line="240" w:lineRule="auto"/>
        <w:jc w:val="center"/>
        <w:outlineLvl w:val="0"/>
        <w:rPr>
          <w:rFonts w:ascii="Times New Roman" w:hAnsi="Times New Roman" w:cs="Times New Roman"/>
          <w:color w:val="000000"/>
          <w:sz w:val="22"/>
          <w:szCs w:val="22"/>
          <w:lang w:val="lt-LT"/>
        </w:rPr>
      </w:pPr>
      <w:r w:rsidRPr="00751EDD">
        <w:rPr>
          <w:rFonts w:ascii="Times New Roman" w:hAnsi="Times New Roman" w:cs="Times New Roman"/>
          <w:b/>
          <w:color w:val="000000"/>
          <w:sz w:val="22"/>
          <w:szCs w:val="22"/>
          <w:lang w:val="lt-LT"/>
        </w:rPr>
        <w:t xml:space="preserve">B. </w:t>
      </w:r>
      <w:r w:rsidRPr="00751EDD">
        <w:rPr>
          <w:rFonts w:ascii="Times New Roman" w:hAnsi="Times New Roman" w:cs="Times New Roman"/>
          <w:b/>
          <w:sz w:val="22"/>
          <w:szCs w:val="22"/>
          <w:lang w:val="lt-LT"/>
        </w:rPr>
        <w:t>PAKUOTĖS</w:t>
      </w:r>
      <w:r w:rsidRPr="006D0CF3">
        <w:rPr>
          <w:rFonts w:ascii="Times New Roman" w:hAnsi="Times New Roman"/>
          <w:b/>
          <w:color w:val="000000"/>
          <w:sz w:val="22"/>
          <w:lang w:val="lt-LT"/>
        </w:rPr>
        <w:t xml:space="preserve"> LAPELIS</w:t>
      </w:r>
    </w:p>
    <w:p w14:paraId="21CC9163" w14:textId="77777777" w:rsidR="004F501E" w:rsidRPr="00425BCD" w:rsidRDefault="004F501E" w:rsidP="004F501E">
      <w:pPr>
        <w:tabs>
          <w:tab w:val="left" w:pos="567"/>
        </w:tabs>
        <w:spacing w:after="0" w:line="240" w:lineRule="auto"/>
        <w:rPr>
          <w:rFonts w:ascii="Times New Roman" w:hAnsi="Times New Roman" w:cs="Times New Roman"/>
          <w:b/>
          <w:sz w:val="22"/>
          <w:szCs w:val="22"/>
          <w:lang w:val="lt-LT"/>
        </w:rPr>
      </w:pPr>
      <w:r w:rsidRPr="00A60027">
        <w:rPr>
          <w:rFonts w:ascii="Times New Roman" w:hAnsi="Times New Roman" w:cs="Times New Roman"/>
          <w:sz w:val="22"/>
          <w:szCs w:val="22"/>
          <w:lang w:val="lt-LT"/>
        </w:rPr>
        <w:br w:type="page"/>
      </w:r>
    </w:p>
    <w:p w14:paraId="3FF24C87" w14:textId="77777777" w:rsidR="004F501E" w:rsidRPr="00425BCD" w:rsidRDefault="004F501E" w:rsidP="004F501E">
      <w:pPr>
        <w:tabs>
          <w:tab w:val="left" w:pos="567"/>
        </w:tabs>
        <w:spacing w:after="0" w:line="240" w:lineRule="auto"/>
        <w:jc w:val="center"/>
        <w:rPr>
          <w:rFonts w:ascii="Times New Roman" w:hAnsi="Times New Roman" w:cs="Times New Roman"/>
          <w:b/>
          <w:sz w:val="22"/>
          <w:szCs w:val="22"/>
          <w:lang w:val="lt-LT"/>
        </w:rPr>
      </w:pPr>
      <w:r w:rsidRPr="00425BCD">
        <w:rPr>
          <w:rFonts w:ascii="Times New Roman" w:hAnsi="Times New Roman" w:cs="Times New Roman"/>
          <w:b/>
          <w:sz w:val="22"/>
          <w:szCs w:val="22"/>
          <w:lang w:val="lt-LT"/>
        </w:rPr>
        <w:lastRenderedPageBreak/>
        <w:t>Pakuotės lapelis: informacija vartotojui</w:t>
      </w:r>
    </w:p>
    <w:p w14:paraId="4D6EA09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814DBD7" w14:textId="77777777" w:rsidR="004F501E" w:rsidRPr="00A60027" w:rsidRDefault="004F501E" w:rsidP="004F501E">
      <w:pPr>
        <w:tabs>
          <w:tab w:val="left" w:pos="567"/>
        </w:tabs>
        <w:spacing w:after="0" w:line="240" w:lineRule="auto"/>
        <w:jc w:val="center"/>
        <w:rPr>
          <w:rFonts w:ascii="Times New Roman" w:hAnsi="Times New Roman" w:cs="Times New Roman"/>
          <w:b/>
          <w:sz w:val="22"/>
          <w:szCs w:val="22"/>
          <w:lang w:val="lt-LT"/>
        </w:rPr>
      </w:pP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751EDD">
        <w:rPr>
          <w:rFonts w:ascii="Times New Roman" w:hAnsi="Times New Roman" w:cs="Times New Roman"/>
          <w:b/>
          <w:sz w:val="22"/>
          <w:szCs w:val="22"/>
          <w:vertAlign w:val="superscript"/>
          <w:lang w:val="lt-LT"/>
        </w:rPr>
        <w:t xml:space="preserve"> </w:t>
      </w:r>
      <w:r w:rsidRPr="00751EDD">
        <w:rPr>
          <w:rFonts w:ascii="Times New Roman" w:hAnsi="Times New Roman" w:cs="Times New Roman"/>
          <w:b/>
          <w:sz w:val="22"/>
          <w:szCs w:val="22"/>
          <w:lang w:val="lt-LT"/>
        </w:rPr>
        <w:t>12</w:t>
      </w:r>
      <w:r w:rsidRPr="006D0CF3">
        <w:rPr>
          <w:rFonts w:ascii="Times New Roman" w:hAnsi="Times New Roman"/>
          <w:b/>
          <w:sz w:val="22"/>
          <w:lang w:val="lt-LT"/>
        </w:rPr>
        <w:t> </w:t>
      </w:r>
      <w:proofErr w:type="spellStart"/>
      <w:r w:rsidRPr="006D0CF3">
        <w:rPr>
          <w:rFonts w:ascii="Times New Roman" w:hAnsi="Times New Roman"/>
          <w:b/>
          <w:sz w:val="22"/>
          <w:lang w:val="lt-LT"/>
        </w:rPr>
        <w:t>mikrogramų</w:t>
      </w:r>
      <w:proofErr w:type="spellEnd"/>
      <w:r w:rsidRPr="006D0CF3">
        <w:rPr>
          <w:rFonts w:ascii="Times New Roman" w:hAnsi="Times New Roman"/>
          <w:b/>
          <w:sz w:val="22"/>
          <w:lang w:val="lt-LT"/>
        </w:rPr>
        <w:t xml:space="preserve"> įkvepiamieji milteliai (kietosios kapsulės)</w:t>
      </w:r>
    </w:p>
    <w:p w14:paraId="4342860C" w14:textId="552F8E56" w:rsidR="004F501E" w:rsidRPr="00751EDD" w:rsidRDefault="00812109" w:rsidP="004F501E">
      <w:pPr>
        <w:tabs>
          <w:tab w:val="left" w:pos="567"/>
        </w:tabs>
        <w:spacing w:after="0" w:line="240" w:lineRule="auto"/>
        <w:jc w:val="center"/>
        <w:rPr>
          <w:rFonts w:ascii="Times New Roman" w:hAnsi="Times New Roman" w:cs="Times New Roman"/>
          <w:sz w:val="22"/>
          <w:szCs w:val="22"/>
          <w:lang w:val="lt-LT"/>
        </w:rPr>
      </w:pPr>
      <w:proofErr w:type="spellStart"/>
      <w:r>
        <w:rPr>
          <w:rFonts w:ascii="Times New Roman" w:hAnsi="Times New Roman" w:cs="Times New Roman"/>
          <w:sz w:val="22"/>
          <w:szCs w:val="22"/>
          <w:lang w:val="lt-LT"/>
        </w:rPr>
        <w:t>f</w:t>
      </w:r>
      <w:r w:rsidR="004F501E" w:rsidRPr="00425BCD">
        <w:rPr>
          <w:rFonts w:ascii="Times New Roman" w:hAnsi="Times New Roman" w:cs="Times New Roman"/>
          <w:sz w:val="22"/>
          <w:szCs w:val="22"/>
          <w:lang w:val="lt-LT"/>
        </w:rPr>
        <w:t>ormoterolio</w:t>
      </w:r>
      <w:proofErr w:type="spellEnd"/>
      <w:r w:rsidR="004F501E" w:rsidRPr="00425BCD">
        <w:rPr>
          <w:rFonts w:ascii="Times New Roman" w:hAnsi="Times New Roman" w:cs="Times New Roman"/>
          <w:sz w:val="22"/>
          <w:szCs w:val="22"/>
          <w:lang w:val="lt-LT"/>
        </w:rPr>
        <w:t xml:space="preserve"> </w:t>
      </w:r>
      <w:proofErr w:type="spellStart"/>
      <w:r w:rsidR="004F501E" w:rsidRPr="00425BCD">
        <w:rPr>
          <w:rFonts w:ascii="Times New Roman" w:hAnsi="Times New Roman" w:cs="Times New Roman"/>
          <w:sz w:val="22"/>
          <w:szCs w:val="22"/>
          <w:lang w:val="lt-LT"/>
        </w:rPr>
        <w:t>fumaratas</w:t>
      </w:r>
      <w:proofErr w:type="spellEnd"/>
      <w:r w:rsidR="004F501E" w:rsidRPr="00425BCD">
        <w:rPr>
          <w:rFonts w:ascii="Times New Roman" w:hAnsi="Times New Roman" w:cs="Times New Roman"/>
          <w:sz w:val="22"/>
          <w:szCs w:val="22"/>
          <w:lang w:val="lt-LT"/>
        </w:rPr>
        <w:t xml:space="preserve"> </w:t>
      </w:r>
      <w:proofErr w:type="spellStart"/>
      <w:r w:rsidR="004F501E" w:rsidRPr="00425BCD">
        <w:rPr>
          <w:rFonts w:ascii="Times New Roman" w:hAnsi="Times New Roman" w:cs="Times New Roman"/>
          <w:sz w:val="22"/>
          <w:szCs w:val="22"/>
          <w:lang w:val="lt-LT"/>
        </w:rPr>
        <w:t>dihidratas</w:t>
      </w:r>
      <w:proofErr w:type="spellEnd"/>
    </w:p>
    <w:p w14:paraId="6A1D440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FC71621" w14:textId="77777777" w:rsidR="004F501E" w:rsidRPr="00751EDD" w:rsidRDefault="004F501E" w:rsidP="004F501E">
      <w:pPr>
        <w:suppressAutoHyphens/>
        <w:spacing w:after="0" w:line="240" w:lineRule="auto"/>
        <w:ind w:left="142" w:hanging="142"/>
        <w:rPr>
          <w:rFonts w:ascii="Times New Roman" w:hAnsi="Times New Roman" w:cs="Times New Roman"/>
          <w:b/>
          <w:sz w:val="22"/>
          <w:szCs w:val="22"/>
          <w:lang w:val="lt-LT"/>
        </w:rPr>
      </w:pPr>
      <w:r w:rsidRPr="00751EDD">
        <w:rPr>
          <w:rFonts w:ascii="Times New Roman" w:hAnsi="Times New Roman" w:cs="Times New Roman"/>
          <w:b/>
          <w:sz w:val="22"/>
          <w:szCs w:val="22"/>
          <w:lang w:val="lt-LT"/>
        </w:rPr>
        <w:t xml:space="preserve"> </w:t>
      </w:r>
    </w:p>
    <w:p w14:paraId="13A8F789" w14:textId="77777777" w:rsidR="004F501E" w:rsidRPr="00751EDD" w:rsidRDefault="004F501E" w:rsidP="004F501E">
      <w:pPr>
        <w:suppressAutoHyphens/>
        <w:spacing w:after="0" w:line="240" w:lineRule="auto"/>
        <w:rPr>
          <w:rFonts w:ascii="Times New Roman" w:hAnsi="Times New Roman" w:cs="Times New Roman"/>
          <w:sz w:val="22"/>
          <w:szCs w:val="22"/>
          <w:lang w:val="lt-LT"/>
        </w:rPr>
      </w:pPr>
      <w:r w:rsidRPr="00751EDD">
        <w:rPr>
          <w:rFonts w:ascii="Times New Roman" w:hAnsi="Times New Roman" w:cs="Times New Roman"/>
          <w:b/>
          <w:sz w:val="22"/>
          <w:szCs w:val="22"/>
          <w:lang w:val="lt-LT"/>
        </w:rPr>
        <w:t>Atidžiai perskaitykite visą šį lapelį, prieš pradėdami vartoti vaistą, nes jame pateikiama Jums svarbi informacija.</w:t>
      </w:r>
    </w:p>
    <w:p w14:paraId="542D0CDF" w14:textId="77777777" w:rsidR="004F501E" w:rsidRPr="00751EDD" w:rsidRDefault="004F501E" w:rsidP="004F501E">
      <w:pPr>
        <w:numPr>
          <w:ilvl w:val="0"/>
          <w:numId w:val="21"/>
        </w:numPr>
        <w:spacing w:after="0" w:line="240" w:lineRule="auto"/>
        <w:ind w:left="567" w:right="-2"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Neišmeskite šio lapelio, nes vėl gali prireikti jį perskaityti. </w:t>
      </w:r>
    </w:p>
    <w:p w14:paraId="5F53B980" w14:textId="77777777" w:rsidR="004F501E" w:rsidRPr="00751EDD" w:rsidRDefault="004F501E" w:rsidP="004F501E">
      <w:pPr>
        <w:numPr>
          <w:ilvl w:val="0"/>
          <w:numId w:val="21"/>
        </w:numPr>
        <w:spacing w:after="0" w:line="240" w:lineRule="auto"/>
        <w:ind w:left="567" w:right="-2"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kiltų daugiau klausimų, kreipkitės į gydytoją arba vaistininką.</w:t>
      </w:r>
    </w:p>
    <w:p w14:paraId="2A005252" w14:textId="77777777" w:rsidR="004F501E" w:rsidRPr="00A60027" w:rsidRDefault="004F501E" w:rsidP="004F501E">
      <w:pPr>
        <w:spacing w:after="0" w:line="240" w:lineRule="auto"/>
        <w:ind w:left="567" w:right="-2"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w:t>
      </w:r>
      <w:r w:rsidRPr="00751EDD">
        <w:rPr>
          <w:rFonts w:ascii="Times New Roman" w:hAnsi="Times New Roman" w:cs="Times New Roman"/>
          <w:sz w:val="22"/>
          <w:szCs w:val="22"/>
          <w:lang w:val="lt-LT"/>
        </w:rPr>
        <w:tab/>
        <w:t>Šis vaistas skirtas tik Jums, todėl kitiems žmonėms jo duoti negalima. Vaistas gali</w:t>
      </w:r>
      <w:r w:rsidRPr="006D0CF3">
        <w:rPr>
          <w:rFonts w:ascii="Times New Roman" w:hAnsi="Times New Roman"/>
          <w:sz w:val="22"/>
          <w:lang w:val="lt-LT"/>
        </w:rPr>
        <w:t xml:space="preserve"> jiems pakenkti (net tiems, kurių ligos požymiai yra tokie patys kaip Jūsų).</w:t>
      </w:r>
    </w:p>
    <w:p w14:paraId="6962E010" w14:textId="77777777" w:rsidR="004F501E" w:rsidRPr="00A60027" w:rsidRDefault="004F501E" w:rsidP="004F501E">
      <w:pPr>
        <w:spacing w:after="0" w:line="240" w:lineRule="auto"/>
        <w:ind w:left="567" w:right="-2" w:hanging="567"/>
        <w:rPr>
          <w:rFonts w:ascii="Times New Roman" w:hAnsi="Times New Roman" w:cs="Times New Roman"/>
          <w:sz w:val="22"/>
          <w:szCs w:val="22"/>
          <w:lang w:val="lt-LT"/>
        </w:rPr>
      </w:pPr>
      <w:r w:rsidRPr="00A60027">
        <w:rPr>
          <w:rFonts w:ascii="Times New Roman" w:hAnsi="Times New Roman" w:cs="Times New Roman"/>
          <w:sz w:val="22"/>
          <w:szCs w:val="22"/>
          <w:lang w:val="lt-LT"/>
        </w:rPr>
        <w:t>-</w:t>
      </w:r>
      <w:r w:rsidRPr="00A60027">
        <w:rPr>
          <w:rFonts w:ascii="Times New Roman" w:hAnsi="Times New Roman" w:cs="Times New Roman"/>
          <w:sz w:val="22"/>
          <w:szCs w:val="22"/>
          <w:lang w:val="lt-LT"/>
        </w:rPr>
        <w:tab/>
        <w:t>Jeigu pasireiškė šalutinis poveiki</w:t>
      </w:r>
      <w:r w:rsidRPr="006D0CF3">
        <w:rPr>
          <w:rFonts w:ascii="Times New Roman" w:hAnsi="Times New Roman"/>
          <w:sz w:val="22"/>
          <w:lang w:val="lt-LT"/>
        </w:rPr>
        <w:t>s (net jeigu jis šiame lapelyje nenurodytas), kreipkitės į gydytoją arba vaistininką. Žr. 4 skyrių.</w:t>
      </w:r>
    </w:p>
    <w:p w14:paraId="113AC292" w14:textId="77777777" w:rsidR="004F501E" w:rsidRPr="00425BCD" w:rsidRDefault="004F501E" w:rsidP="004F501E">
      <w:pPr>
        <w:tabs>
          <w:tab w:val="left" w:pos="2579"/>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ab/>
      </w:r>
    </w:p>
    <w:p w14:paraId="16471F14" w14:textId="77777777" w:rsidR="004F501E" w:rsidRPr="00751EDD" w:rsidRDefault="004F501E" w:rsidP="004F501E">
      <w:pPr>
        <w:keepNext/>
        <w:spacing w:after="0" w:line="240" w:lineRule="auto"/>
        <w:jc w:val="both"/>
        <w:outlineLvl w:val="3"/>
        <w:rPr>
          <w:rFonts w:ascii="Times New Roman" w:hAnsi="Times New Roman" w:cs="Times New Roman"/>
          <w:b/>
          <w:sz w:val="22"/>
          <w:szCs w:val="22"/>
          <w:lang w:val="lt-LT"/>
        </w:rPr>
      </w:pPr>
      <w:r w:rsidRPr="00751EDD">
        <w:rPr>
          <w:rFonts w:ascii="Times New Roman" w:hAnsi="Times New Roman" w:cs="Times New Roman"/>
          <w:b/>
          <w:sz w:val="22"/>
          <w:szCs w:val="22"/>
          <w:lang w:val="lt-LT"/>
        </w:rPr>
        <w:t>Apie ką rašoma šiame lapelyje?</w:t>
      </w:r>
    </w:p>
    <w:p w14:paraId="417FF30B" w14:textId="77777777" w:rsidR="004F501E" w:rsidRPr="00751EDD" w:rsidRDefault="004F501E" w:rsidP="004F501E">
      <w:pPr>
        <w:tabs>
          <w:tab w:val="left" w:pos="2579"/>
        </w:tabs>
        <w:spacing w:after="0" w:line="240" w:lineRule="auto"/>
        <w:ind w:left="567" w:hanging="567"/>
        <w:rPr>
          <w:rFonts w:ascii="Times New Roman" w:hAnsi="Times New Roman" w:cs="Times New Roman"/>
          <w:sz w:val="22"/>
          <w:szCs w:val="22"/>
          <w:lang w:val="lt-LT"/>
        </w:rPr>
      </w:pPr>
    </w:p>
    <w:p w14:paraId="649BD059"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Kas yra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ir kam jis vartojamas</w:t>
      </w:r>
    </w:p>
    <w:p w14:paraId="4894E0FD"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Kas žinotina prieš vartojant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p>
    <w:p w14:paraId="12883104"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Kaip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p>
    <w:p w14:paraId="0DCD1789"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Galimas šalutinis poveikis</w:t>
      </w:r>
    </w:p>
    <w:p w14:paraId="100C9546"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Kaip laikyti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p>
    <w:p w14:paraId="4DC7623D" w14:textId="77777777" w:rsidR="004F501E" w:rsidRPr="00751EDD" w:rsidRDefault="004F501E" w:rsidP="004F501E">
      <w:pPr>
        <w:numPr>
          <w:ilvl w:val="0"/>
          <w:numId w:val="6"/>
        </w:numPr>
        <w:tabs>
          <w:tab w:val="clear" w:pos="720"/>
          <w:tab w:val="left" w:pos="709"/>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Pakuotės turinys ir kita informacija</w:t>
      </w:r>
    </w:p>
    <w:p w14:paraId="7510A6C2" w14:textId="77777777" w:rsidR="004F501E" w:rsidRPr="00751EDD" w:rsidRDefault="004F501E" w:rsidP="004F501E">
      <w:pPr>
        <w:tabs>
          <w:tab w:val="left" w:pos="709"/>
        </w:tabs>
        <w:spacing w:after="0" w:line="240" w:lineRule="auto"/>
        <w:rPr>
          <w:rFonts w:ascii="Times New Roman" w:hAnsi="Times New Roman" w:cs="Times New Roman"/>
          <w:b/>
          <w:sz w:val="22"/>
          <w:szCs w:val="22"/>
          <w:lang w:val="lt-LT"/>
        </w:rPr>
      </w:pPr>
    </w:p>
    <w:p w14:paraId="1ADA5032" w14:textId="77777777" w:rsidR="004F501E" w:rsidRPr="00751EDD" w:rsidRDefault="004F501E" w:rsidP="004F501E">
      <w:pPr>
        <w:tabs>
          <w:tab w:val="left" w:pos="567"/>
        </w:tabs>
        <w:spacing w:after="0" w:line="240" w:lineRule="auto"/>
        <w:rPr>
          <w:rFonts w:ascii="Times New Roman" w:hAnsi="Times New Roman" w:cs="Times New Roman"/>
          <w:b/>
          <w:sz w:val="22"/>
          <w:szCs w:val="22"/>
          <w:lang w:val="lt-LT"/>
        </w:rPr>
      </w:pPr>
    </w:p>
    <w:p w14:paraId="44436169" w14:textId="77777777" w:rsidR="004F501E" w:rsidRPr="00A60027" w:rsidRDefault="004F501E" w:rsidP="004F501E">
      <w:pPr>
        <w:numPr>
          <w:ilvl w:val="12"/>
          <w:numId w:val="0"/>
        </w:numPr>
        <w:tabs>
          <w:tab w:val="left" w:pos="567"/>
        </w:tabs>
        <w:spacing w:after="0" w:line="240" w:lineRule="auto"/>
        <w:ind w:left="567" w:hanging="567"/>
        <w:outlineLvl w:val="0"/>
        <w:rPr>
          <w:rFonts w:ascii="Times New Roman" w:hAnsi="Times New Roman" w:cs="Times New Roman"/>
          <w:b/>
          <w:smallCaps/>
          <w:sz w:val="22"/>
          <w:szCs w:val="22"/>
          <w:lang w:val="lt-LT"/>
        </w:rPr>
      </w:pPr>
      <w:r w:rsidRPr="00751EDD">
        <w:rPr>
          <w:rFonts w:ascii="Times New Roman" w:hAnsi="Times New Roman" w:cs="Times New Roman"/>
          <w:b/>
          <w:sz w:val="22"/>
          <w:szCs w:val="22"/>
          <w:lang w:val="lt-LT"/>
        </w:rPr>
        <w:t>1.</w:t>
      </w:r>
      <w:r w:rsidRPr="00751EDD">
        <w:rPr>
          <w:rFonts w:ascii="Times New Roman" w:hAnsi="Times New Roman" w:cs="Times New Roman"/>
          <w:b/>
          <w:sz w:val="22"/>
          <w:szCs w:val="22"/>
          <w:lang w:val="lt-LT"/>
        </w:rPr>
        <w:tab/>
        <w:t xml:space="preserve">Kas yra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9B2727">
        <w:rPr>
          <w:rFonts w:ascii="Times New Roman" w:hAnsi="Times New Roman"/>
          <w:b/>
          <w:smallCaps/>
          <w:sz w:val="22"/>
          <w:lang w:val="lt-LT"/>
        </w:rPr>
        <w:t xml:space="preserve"> </w:t>
      </w:r>
      <w:r w:rsidRPr="009B2727">
        <w:rPr>
          <w:rFonts w:ascii="Times New Roman" w:hAnsi="Times New Roman"/>
          <w:b/>
          <w:sz w:val="22"/>
          <w:lang w:val="lt-LT"/>
        </w:rPr>
        <w:t>ir kam jis vartojamas</w:t>
      </w:r>
    </w:p>
    <w:p w14:paraId="67FCCB6A"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8148C4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b/>
          <w:sz w:val="22"/>
          <w:szCs w:val="22"/>
          <w:lang w:val="lt-LT"/>
        </w:rPr>
        <w:t xml:space="preserve">Kas yra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p>
    <w:p w14:paraId="775679C6"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veiklioji medžiaga yra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fumaratas</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dihidratas</w:t>
      </w:r>
      <w:proofErr w:type="spellEnd"/>
      <w:r w:rsidRPr="00751EDD">
        <w:rPr>
          <w:rFonts w:ascii="Times New Roman" w:hAnsi="Times New Roman" w:cs="Times New Roman"/>
          <w:sz w:val="22"/>
          <w:szCs w:val="22"/>
          <w:lang w:val="lt-LT"/>
        </w:rPr>
        <w:t xml:space="preserve">. Jis priklauso bronchus plečiančių vaistų arba ilgo veikimo beta </w:t>
      </w:r>
      <w:proofErr w:type="spellStart"/>
      <w:r w:rsidRPr="00751EDD">
        <w:rPr>
          <w:rFonts w:ascii="Times New Roman" w:hAnsi="Times New Roman" w:cs="Times New Roman"/>
          <w:sz w:val="22"/>
          <w:szCs w:val="22"/>
          <w:lang w:val="lt-LT"/>
        </w:rPr>
        <w:t>adrenerginių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agonistų</w:t>
      </w:r>
      <w:proofErr w:type="spellEnd"/>
      <w:r w:rsidRPr="00751EDD">
        <w:rPr>
          <w:rFonts w:ascii="Times New Roman" w:hAnsi="Times New Roman" w:cs="Times New Roman"/>
          <w:sz w:val="22"/>
          <w:szCs w:val="22"/>
          <w:lang w:val="lt-LT"/>
        </w:rPr>
        <w:t xml:space="preserve"> vaistų grupei. Kiekvienoje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įkvepiamųjų miltelių kietojoje kapsulėje yra 12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fumarato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dihidrato</w:t>
      </w:r>
      <w:proofErr w:type="spellEnd"/>
      <w:r w:rsidRPr="00751EDD">
        <w:rPr>
          <w:rFonts w:ascii="Times New Roman" w:hAnsi="Times New Roman" w:cs="Times New Roman"/>
          <w:sz w:val="22"/>
          <w:szCs w:val="22"/>
          <w:lang w:val="lt-LT"/>
        </w:rPr>
        <w:t xml:space="preserve">, skirto vartoti su kartu tiekiamu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w:t>
      </w:r>
      <w:r w:rsidRPr="009B2727">
        <w:rPr>
          <w:rFonts w:ascii="Times New Roman" w:hAnsi="Times New Roman"/>
          <w:sz w:val="22"/>
          <w:lang w:val="lt-LT"/>
        </w:rPr>
        <w:t>liatoriumi</w:t>
      </w:r>
      <w:proofErr w:type="spellEnd"/>
      <w:r w:rsidRPr="009B2727">
        <w:rPr>
          <w:rFonts w:ascii="Times New Roman" w:hAnsi="Times New Roman"/>
          <w:sz w:val="22"/>
          <w:lang w:val="lt-LT"/>
        </w:rPr>
        <w:t>.</w:t>
      </w:r>
    </w:p>
    <w:p w14:paraId="4B8A960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lengvina kvėpavimą, atverdamas smulkius plaučių oro kanalus, ir padeda jiems išlikti atsipalaidavusiems bei atviriems maždaug 12 valandų. Vartojant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taip, kaip nurodė gydytojas, simptomų neturėtų būti nei dieną, nei naktį. </w:t>
      </w:r>
    </w:p>
    <w:p w14:paraId="1EAAFA3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04ED2A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vartojamas sergant bronchine astma ar kitomis kvėpavimo takų ligomis, pvz., lėtiniu bronchitu ir </w:t>
      </w:r>
      <w:proofErr w:type="spellStart"/>
      <w:r w:rsidRPr="00751EDD">
        <w:rPr>
          <w:rFonts w:ascii="Times New Roman" w:hAnsi="Times New Roman" w:cs="Times New Roman"/>
          <w:sz w:val="22"/>
          <w:szCs w:val="22"/>
          <w:lang w:val="lt-LT"/>
        </w:rPr>
        <w:t>emfizema</w:t>
      </w:r>
      <w:proofErr w:type="spellEnd"/>
      <w:r w:rsidRPr="00751EDD">
        <w:rPr>
          <w:rFonts w:ascii="Times New Roman" w:hAnsi="Times New Roman" w:cs="Times New Roman"/>
          <w:sz w:val="22"/>
          <w:szCs w:val="22"/>
          <w:lang w:val="lt-LT"/>
        </w:rPr>
        <w:t xml:space="preserve">, kurie gali būti vadinami lėtine obstrukcine plaučių liga (LOPL), kvėpavimo sutrikimui gydyti. </w:t>
      </w:r>
    </w:p>
    <w:p w14:paraId="0AF2FD2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6E6570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DA642B2" w14:textId="77777777" w:rsidR="004F501E" w:rsidRPr="00A60027" w:rsidRDefault="004F501E" w:rsidP="004F501E">
      <w:pPr>
        <w:keepNext/>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2.</w:t>
      </w:r>
      <w:r w:rsidRPr="00751EDD">
        <w:rPr>
          <w:rFonts w:ascii="Times New Roman" w:hAnsi="Times New Roman" w:cs="Times New Roman"/>
          <w:b/>
          <w:sz w:val="22"/>
          <w:szCs w:val="22"/>
          <w:lang w:val="lt-LT"/>
        </w:rPr>
        <w:tab/>
        <w:t xml:space="preserve">Kas žinotina prieš vartojant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9B2727">
        <w:rPr>
          <w:rFonts w:ascii="Times New Roman" w:hAnsi="Times New Roman"/>
          <w:b/>
          <w:sz w:val="22"/>
          <w:lang w:val="lt-LT"/>
        </w:rPr>
        <w:t>Aerolizer</w:t>
      </w:r>
      <w:proofErr w:type="spellEnd"/>
    </w:p>
    <w:p w14:paraId="1E59909D" w14:textId="77777777" w:rsidR="004F501E" w:rsidRPr="00425BCD" w:rsidRDefault="004F501E" w:rsidP="004F501E">
      <w:pPr>
        <w:keepNext/>
        <w:tabs>
          <w:tab w:val="left" w:pos="567"/>
        </w:tabs>
        <w:spacing w:after="0" w:line="240" w:lineRule="auto"/>
        <w:rPr>
          <w:rFonts w:ascii="Times New Roman" w:hAnsi="Times New Roman" w:cs="Times New Roman"/>
          <w:b/>
          <w:sz w:val="22"/>
          <w:szCs w:val="22"/>
          <w:lang w:val="lt-LT"/>
        </w:rPr>
      </w:pPr>
    </w:p>
    <w:p w14:paraId="6D0DAAE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Būtina tiksliai laikytis gydytojo ar vaistininko nurodymų. Jie gali skirtis nuo šio pakuotės lapelio nurodymų.</w:t>
      </w:r>
    </w:p>
    <w:p w14:paraId="40615D6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7248B5A5" w14:textId="1C7453C2" w:rsidR="004F501E" w:rsidRPr="00751EDD" w:rsidRDefault="004F501E" w:rsidP="004F501E">
      <w:pPr>
        <w:keepNext/>
        <w:tabs>
          <w:tab w:val="left" w:pos="567"/>
        </w:tabs>
        <w:spacing w:after="0" w:line="240" w:lineRule="auto"/>
        <w:outlineLvl w:val="2"/>
        <w:rPr>
          <w:rFonts w:ascii="Times New Roman" w:hAnsi="Times New Roman" w:cs="Times New Roman"/>
          <w:b/>
          <w:sz w:val="22"/>
          <w:szCs w:val="22"/>
          <w:lang w:val="lt-LT"/>
        </w:rPr>
      </w:pP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751EDD">
        <w:rPr>
          <w:rFonts w:ascii="Times New Roman" w:hAnsi="Times New Roman" w:cs="Times New Roman"/>
          <w:b/>
          <w:sz w:val="22"/>
          <w:szCs w:val="22"/>
          <w:lang w:val="lt-LT"/>
        </w:rPr>
        <w:t xml:space="preserve"> vartoti </w:t>
      </w:r>
      <w:r w:rsidR="007E1DB8">
        <w:rPr>
          <w:rFonts w:ascii="Times New Roman" w:hAnsi="Times New Roman" w:cs="Times New Roman"/>
          <w:b/>
          <w:sz w:val="22"/>
          <w:szCs w:val="22"/>
          <w:lang w:val="lt-LT"/>
        </w:rPr>
        <w:t>draudžiama</w:t>
      </w:r>
      <w:r w:rsidRPr="00751EDD">
        <w:rPr>
          <w:rFonts w:ascii="Times New Roman" w:hAnsi="Times New Roman" w:cs="Times New Roman"/>
          <w:b/>
          <w:sz w:val="22"/>
          <w:szCs w:val="22"/>
          <w:lang w:val="lt-LT"/>
        </w:rPr>
        <w:t>:</w:t>
      </w:r>
    </w:p>
    <w:p w14:paraId="6B87DFBC" w14:textId="77777777" w:rsidR="00E26570"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yra alergija (padidėjęs jautrumas) </w:t>
      </w:r>
      <w:proofErr w:type="spellStart"/>
      <w:r w:rsidRPr="00751EDD">
        <w:rPr>
          <w:rFonts w:ascii="Times New Roman" w:hAnsi="Times New Roman" w:cs="Times New Roman"/>
          <w:sz w:val="22"/>
          <w:szCs w:val="22"/>
          <w:lang w:val="lt-LT"/>
        </w:rPr>
        <w:t>formoteroliui</w:t>
      </w:r>
      <w:proofErr w:type="spellEnd"/>
      <w:r w:rsidRPr="00751EDD">
        <w:rPr>
          <w:rFonts w:ascii="Times New Roman" w:hAnsi="Times New Roman" w:cs="Times New Roman"/>
          <w:sz w:val="22"/>
          <w:szCs w:val="22"/>
          <w:lang w:val="lt-LT"/>
        </w:rPr>
        <w:t xml:space="preserve"> arba bet kuriai pagalbinei šio vaisto medžiagai (jos išvardytos 6</w:t>
      </w:r>
      <w:r w:rsidRPr="009B2727">
        <w:rPr>
          <w:rFonts w:ascii="Times New Roman" w:hAnsi="Times New Roman"/>
          <w:sz w:val="22"/>
          <w:lang w:val="lt-LT"/>
        </w:rPr>
        <w:t> </w:t>
      </w:r>
      <w:r w:rsidRPr="00A60027">
        <w:rPr>
          <w:rFonts w:ascii="Times New Roman" w:hAnsi="Times New Roman" w:cs="Times New Roman"/>
          <w:sz w:val="22"/>
          <w:szCs w:val="22"/>
          <w:lang w:val="lt-LT"/>
        </w:rPr>
        <w:t>skyriuje).</w:t>
      </w:r>
    </w:p>
    <w:p w14:paraId="320E08C5" w14:textId="77777777" w:rsidR="00E26570" w:rsidRDefault="00E26570" w:rsidP="004F501E">
      <w:pPr>
        <w:tabs>
          <w:tab w:val="left" w:pos="567"/>
        </w:tabs>
        <w:spacing w:after="0" w:line="240" w:lineRule="auto"/>
        <w:rPr>
          <w:rFonts w:ascii="Times New Roman" w:hAnsi="Times New Roman" w:cs="Times New Roman"/>
          <w:sz w:val="22"/>
          <w:szCs w:val="22"/>
          <w:lang w:val="lt-LT"/>
        </w:rPr>
      </w:pPr>
    </w:p>
    <w:p w14:paraId="5FD6AC02" w14:textId="569F22FC" w:rsidR="004F501E" w:rsidRPr="00751EDD"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Įspėjimai ir atsargumo priemonės</w:t>
      </w:r>
    </w:p>
    <w:p w14:paraId="4991C44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Pasitarkite su gydytoju arba vaistininku, prieš pradėdami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w:t>
      </w:r>
    </w:p>
    <w:p w14:paraId="7823F79D"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Jūs sergate bet kokia širdies liga;</w:t>
      </w:r>
    </w:p>
    <w:p w14:paraId="16DF2CBC"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Jūsų didelis kraujospūdis;</w:t>
      </w:r>
    </w:p>
    <w:p w14:paraId="0AC3F4F4"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Jums yra padidėjęs skydliaukės aktyvumas;</w:t>
      </w:r>
    </w:p>
    <w:p w14:paraId="1A98E127"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Jums yra aneurizma (dėl susilpnėjusios arterijos sienelės išsiplėtusi panaši į maišą arterijos sritis);</w:t>
      </w:r>
    </w:p>
    <w:p w14:paraId="76024498"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lastRenderedPageBreak/>
        <w:t>jeigu yra širdies sutrikimas, pavyzdžiui, elektrinių širdies signalų pakitimas, vadinamasis „QT intervalo pailgėjimas“, širdies ritmo sutrikimas ar pagreitėjęs širdies susitraukimų dažnis;</w:t>
      </w:r>
    </w:p>
    <w:p w14:paraId="500E7A99"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jeigu Jūs sergate cukriniu diabetu;</w:t>
      </w:r>
    </w:p>
    <w:p w14:paraId="56821154" w14:textId="77777777" w:rsidR="004F501E" w:rsidRPr="00751EDD" w:rsidRDefault="004F501E" w:rsidP="004F501E">
      <w:pPr>
        <w:numPr>
          <w:ilvl w:val="0"/>
          <w:numId w:val="4"/>
        </w:numPr>
        <w:tabs>
          <w:tab w:val="clear" w:pos="360"/>
          <w:tab w:val="num" w:pos="-4253"/>
        </w:tabs>
        <w:spacing w:after="0" w:line="240" w:lineRule="auto"/>
        <w:ind w:left="567" w:hanging="567"/>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Jums yra </w:t>
      </w:r>
      <w:proofErr w:type="spellStart"/>
      <w:r w:rsidRPr="00751EDD">
        <w:rPr>
          <w:rFonts w:ascii="Times New Roman" w:hAnsi="Times New Roman" w:cs="Times New Roman"/>
          <w:sz w:val="22"/>
          <w:szCs w:val="22"/>
          <w:lang w:val="lt-LT"/>
        </w:rPr>
        <w:t>feochromocitoma</w:t>
      </w:r>
      <w:proofErr w:type="spellEnd"/>
      <w:r w:rsidRPr="00751EDD">
        <w:rPr>
          <w:rFonts w:ascii="Times New Roman" w:hAnsi="Times New Roman" w:cs="Times New Roman"/>
          <w:sz w:val="22"/>
          <w:szCs w:val="22"/>
          <w:lang w:val="lt-LT"/>
        </w:rPr>
        <w:t xml:space="preserve"> (antinksčio auglys, dėl kurio gali padidėti kraujospūdis).</w:t>
      </w:r>
    </w:p>
    <w:p w14:paraId="1B9E3EED" w14:textId="77777777" w:rsidR="00971448" w:rsidRDefault="00971448" w:rsidP="004F501E">
      <w:pPr>
        <w:tabs>
          <w:tab w:val="left" w:pos="567"/>
        </w:tabs>
        <w:spacing w:after="0" w:line="240" w:lineRule="auto"/>
        <w:rPr>
          <w:rFonts w:ascii="Times New Roman" w:hAnsi="Times New Roman" w:cs="Times New Roman"/>
          <w:b/>
          <w:sz w:val="22"/>
          <w:szCs w:val="22"/>
          <w:lang w:val="lt-LT"/>
        </w:rPr>
      </w:pPr>
    </w:p>
    <w:p w14:paraId="56DFA3DF" w14:textId="70703496" w:rsidR="004F501E" w:rsidRPr="00751EDD" w:rsidRDefault="00BD5B6B" w:rsidP="004F501E">
      <w:pPr>
        <w:tabs>
          <w:tab w:val="left" w:pos="567"/>
        </w:tabs>
        <w:spacing w:after="0" w:line="240" w:lineRule="auto"/>
        <w:rPr>
          <w:rFonts w:ascii="Times New Roman" w:hAnsi="Times New Roman" w:cs="Times New Roman"/>
          <w:sz w:val="22"/>
          <w:szCs w:val="22"/>
          <w:lang w:val="lt-LT"/>
        </w:rPr>
      </w:pPr>
      <w:r w:rsidRPr="00BE2549">
        <w:rPr>
          <w:rFonts w:ascii="Times New Roman" w:hAnsi="Times New Roman" w:cs="Times New Roman"/>
          <w:b/>
          <w:sz w:val="22"/>
          <w:szCs w:val="22"/>
          <w:lang w:val="lt-LT"/>
        </w:rPr>
        <w:t xml:space="preserve">Pasakykite gydytojui ar vaistininkui, jei vartojant </w:t>
      </w:r>
      <w:proofErr w:type="spellStart"/>
      <w:r w:rsidRPr="00BE2549">
        <w:rPr>
          <w:rFonts w:ascii="Times New Roman" w:hAnsi="Times New Roman" w:cs="Times New Roman"/>
          <w:b/>
          <w:sz w:val="22"/>
          <w:szCs w:val="22"/>
          <w:lang w:val="lt-LT"/>
        </w:rPr>
        <w:t>Foradil</w:t>
      </w:r>
      <w:proofErr w:type="spellEnd"/>
      <w:r w:rsidRPr="00BE2549">
        <w:rPr>
          <w:rFonts w:ascii="Times New Roman" w:hAnsi="Times New Roman" w:cs="Times New Roman"/>
          <w:b/>
          <w:sz w:val="22"/>
          <w:szCs w:val="22"/>
          <w:lang w:val="lt-LT"/>
        </w:rPr>
        <w:t xml:space="preserve"> Jums pasireiškė bent vienas iš nurodytų simptomų</w:t>
      </w:r>
      <w:r>
        <w:rPr>
          <w:rFonts w:ascii="Times New Roman" w:hAnsi="Times New Roman" w:cs="Times New Roman"/>
          <w:sz w:val="22"/>
          <w:szCs w:val="22"/>
          <w:lang w:val="lt-LT"/>
        </w:rPr>
        <w:t>.</w:t>
      </w:r>
    </w:p>
    <w:p w14:paraId="1DCFE61D" w14:textId="77777777" w:rsidR="00BD5B6B" w:rsidRPr="00BE2549" w:rsidRDefault="00BD5B6B" w:rsidP="00BE2549">
      <w:pPr>
        <w:pStyle w:val="Sraopastraipa"/>
        <w:numPr>
          <w:ilvl w:val="0"/>
          <w:numId w:val="39"/>
        </w:numPr>
        <w:tabs>
          <w:tab w:val="left" w:pos="567"/>
        </w:tabs>
        <w:spacing w:after="0" w:line="240" w:lineRule="auto"/>
        <w:ind w:left="540" w:hanging="540"/>
        <w:rPr>
          <w:rFonts w:ascii="Times New Roman" w:hAnsi="Times New Roman"/>
          <w:lang w:val="lt-LT"/>
        </w:rPr>
      </w:pPr>
      <w:r w:rsidRPr="00BE2549">
        <w:rPr>
          <w:rFonts w:ascii="Times New Roman" w:hAnsi="Times New Roman"/>
          <w:lang w:val="lt-LT"/>
        </w:rPr>
        <w:t xml:space="preserve">Jeigu vartojant </w:t>
      </w:r>
      <w:proofErr w:type="spellStart"/>
      <w:r w:rsidRPr="00BE2549">
        <w:rPr>
          <w:rFonts w:ascii="Times New Roman" w:hAnsi="Times New Roman"/>
          <w:lang w:val="lt-LT"/>
        </w:rPr>
        <w:t>Foradil</w:t>
      </w:r>
      <w:proofErr w:type="spellEnd"/>
      <w:r w:rsidRPr="00BE2549">
        <w:rPr>
          <w:rFonts w:ascii="Times New Roman" w:hAnsi="Times New Roman"/>
          <w:lang w:val="lt-LT"/>
        </w:rPr>
        <w:t xml:space="preserve"> Jums sunkiau kvėpuoti ar Jus dusina, nenutraukite vaisto vartojimo, bet kuo skubiau kreipkitės į savo gydytoją. Gali būti, jog Jums reikia kito vaisto. </w:t>
      </w:r>
    </w:p>
    <w:p w14:paraId="753E41D3" w14:textId="77777777" w:rsidR="00971448" w:rsidRDefault="00971448" w:rsidP="004F501E">
      <w:pPr>
        <w:tabs>
          <w:tab w:val="left" w:pos="567"/>
        </w:tabs>
        <w:spacing w:after="0" w:line="240" w:lineRule="auto"/>
        <w:rPr>
          <w:rFonts w:ascii="Times New Roman" w:hAnsi="Times New Roman" w:cs="Times New Roman"/>
          <w:sz w:val="22"/>
          <w:szCs w:val="22"/>
          <w:lang w:val="lt-LT"/>
        </w:rPr>
      </w:pPr>
    </w:p>
    <w:p w14:paraId="5C9E927A" w14:textId="0A623956"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Jeigu Jums yra bet kuris iš nurodytų sutrikimų, pasakykite gydy</w:t>
      </w:r>
      <w:r w:rsidRPr="009B2727">
        <w:rPr>
          <w:rFonts w:ascii="Times New Roman" w:hAnsi="Times New Roman"/>
          <w:sz w:val="22"/>
          <w:lang w:val="lt-LT"/>
        </w:rPr>
        <w:t xml:space="preserve">tojui prieš pradėdami vartoti </w:t>
      </w:r>
      <w:proofErr w:type="spellStart"/>
      <w:r w:rsidRPr="009B2727">
        <w:rPr>
          <w:rFonts w:ascii="Times New Roman" w:hAnsi="Times New Roman"/>
          <w:sz w:val="22"/>
          <w:lang w:val="lt-LT"/>
        </w:rPr>
        <w:t>Foradil</w:t>
      </w:r>
      <w:proofErr w:type="spellEnd"/>
      <w:r w:rsidRPr="009B2727">
        <w:rPr>
          <w:rFonts w:ascii="Times New Roman" w:hAnsi="Times New Roman"/>
          <w:sz w:val="22"/>
          <w:lang w:val="lt-LT"/>
        </w:rPr>
        <w:t>.</w:t>
      </w:r>
    </w:p>
    <w:p w14:paraId="506AA804" w14:textId="20E0DB3F" w:rsidR="004F501E" w:rsidRDefault="004F501E" w:rsidP="004F501E">
      <w:pPr>
        <w:spacing w:after="0" w:line="240" w:lineRule="auto"/>
        <w:rPr>
          <w:rFonts w:ascii="Times New Roman" w:hAnsi="Times New Roman" w:cs="Times New Roman"/>
          <w:sz w:val="22"/>
          <w:szCs w:val="22"/>
          <w:lang w:val="lt-LT"/>
        </w:rPr>
      </w:pPr>
      <w:r w:rsidRPr="00751EDD" w:rsidDel="001537C6">
        <w:rPr>
          <w:rFonts w:ascii="Times New Roman" w:hAnsi="Times New Roman" w:cs="Times New Roman"/>
          <w:sz w:val="22"/>
          <w:szCs w:val="22"/>
          <w:lang w:val="lt-LT"/>
        </w:rPr>
        <w:t>Jeigu manote, kad galite būti alergiški, pasitarkite su gydytoju.</w:t>
      </w:r>
    </w:p>
    <w:p w14:paraId="6D47CEDC" w14:textId="77777777" w:rsidR="00971448" w:rsidRPr="00751EDD" w:rsidDel="001537C6" w:rsidRDefault="00971448" w:rsidP="004F501E">
      <w:pPr>
        <w:spacing w:after="0" w:line="240" w:lineRule="auto"/>
        <w:rPr>
          <w:rFonts w:ascii="Times New Roman" w:hAnsi="Times New Roman" w:cs="Times New Roman"/>
          <w:sz w:val="22"/>
          <w:szCs w:val="22"/>
          <w:lang w:val="lt-LT"/>
        </w:rPr>
      </w:pPr>
    </w:p>
    <w:p w14:paraId="26BC9418" w14:textId="5C41C06C" w:rsidR="004F501E" w:rsidRPr="00BE2549" w:rsidRDefault="00BD5B6B" w:rsidP="004F501E">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Svarbi informacija</w:t>
      </w:r>
    </w:p>
    <w:p w14:paraId="462786A9" w14:textId="77777777" w:rsidR="00BD5B6B" w:rsidRPr="00751EDD" w:rsidRDefault="00BD5B6B" w:rsidP="00BE2549">
      <w:pPr>
        <w:tabs>
          <w:tab w:val="left" w:pos="567"/>
        </w:tabs>
        <w:spacing w:after="0" w:line="240" w:lineRule="auto"/>
        <w:rPr>
          <w:rFonts w:ascii="Times New Roman" w:hAnsi="Times New Roman" w:cs="Times New Roman"/>
          <w:sz w:val="22"/>
          <w:szCs w:val="22"/>
          <w:lang w:val="lt-LT"/>
        </w:rPr>
      </w:pPr>
      <w:r w:rsidRPr="00E05974">
        <w:rPr>
          <w:rFonts w:ascii="Times New Roman" w:hAnsi="Times New Roman" w:cs="Times New Roman"/>
          <w:b/>
          <w:sz w:val="22"/>
          <w:szCs w:val="22"/>
          <w:lang w:val="lt-LT"/>
        </w:rPr>
        <w:t>Kapsulių negalima nuryti</w:t>
      </w:r>
      <w:r w:rsidRPr="00751EDD">
        <w:rPr>
          <w:rFonts w:ascii="Times New Roman" w:hAnsi="Times New Roman" w:cs="Times New Roman"/>
          <w:sz w:val="22"/>
          <w:szCs w:val="22"/>
          <w:lang w:val="lt-LT"/>
        </w:rPr>
        <w:t xml:space="preserve"> </w:t>
      </w:r>
      <w:r w:rsidRPr="00DE71D7">
        <w:rPr>
          <w:rFonts w:ascii="Times New Roman" w:hAnsi="Times New Roman" w:cs="Times New Roman"/>
          <w:sz w:val="22"/>
          <w:szCs w:val="22"/>
          <w:lang w:val="lt-LT"/>
        </w:rPr>
        <w:t>– jų turinį</w:t>
      </w:r>
      <w:r w:rsidRPr="00751EDD">
        <w:rPr>
          <w:rFonts w:ascii="Times New Roman" w:hAnsi="Times New Roman" w:cs="Times New Roman"/>
          <w:sz w:val="22"/>
          <w:szCs w:val="22"/>
          <w:lang w:val="lt-LT"/>
        </w:rPr>
        <w:t xml:space="preserve"> </w:t>
      </w:r>
      <w:r w:rsidRPr="00E05974">
        <w:rPr>
          <w:rFonts w:ascii="Times New Roman" w:hAnsi="Times New Roman" w:cs="Times New Roman"/>
          <w:b/>
          <w:sz w:val="22"/>
          <w:szCs w:val="22"/>
          <w:lang w:val="lt-LT"/>
        </w:rPr>
        <w:t xml:space="preserve">reikia įkvėpti naudojant </w:t>
      </w:r>
      <w:proofErr w:type="spellStart"/>
      <w:r w:rsidRPr="00E05974">
        <w:rPr>
          <w:rFonts w:ascii="Times New Roman" w:hAnsi="Times New Roman" w:cs="Times New Roman"/>
          <w:b/>
          <w:sz w:val="22"/>
          <w:szCs w:val="22"/>
          <w:lang w:val="lt-LT"/>
        </w:rPr>
        <w:t>Aerolizer</w:t>
      </w:r>
      <w:proofErr w:type="spellEnd"/>
      <w:r w:rsidRPr="00E05974">
        <w:rPr>
          <w:rFonts w:ascii="Times New Roman" w:hAnsi="Times New Roman" w:cs="Times New Roman"/>
          <w:b/>
          <w:sz w:val="22"/>
          <w:szCs w:val="22"/>
          <w:lang w:val="lt-LT"/>
        </w:rPr>
        <w:t xml:space="preserve"> </w:t>
      </w:r>
      <w:proofErr w:type="spellStart"/>
      <w:r w:rsidRPr="00E05974">
        <w:rPr>
          <w:rFonts w:ascii="Times New Roman" w:hAnsi="Times New Roman" w:cs="Times New Roman"/>
          <w:b/>
          <w:sz w:val="22"/>
          <w:szCs w:val="22"/>
          <w:lang w:val="lt-LT"/>
        </w:rPr>
        <w:t>inhaliatorių</w:t>
      </w:r>
      <w:proofErr w:type="spellEnd"/>
      <w:r w:rsidRPr="00751EDD">
        <w:rPr>
          <w:rFonts w:ascii="Times New Roman" w:hAnsi="Times New Roman" w:cs="Times New Roman"/>
          <w:sz w:val="22"/>
          <w:szCs w:val="22"/>
          <w:lang w:val="lt-LT"/>
        </w:rPr>
        <w:t>.</w:t>
      </w:r>
    </w:p>
    <w:p w14:paraId="3EA69B24" w14:textId="6CE9DEFA" w:rsidR="004F501E" w:rsidRPr="00A32B0A" w:rsidRDefault="004F501E" w:rsidP="004F501E">
      <w:pPr>
        <w:tabs>
          <w:tab w:val="left" w:pos="567"/>
        </w:tabs>
        <w:spacing w:after="0" w:line="240" w:lineRule="auto"/>
        <w:rPr>
          <w:rFonts w:ascii="Times New Roman" w:hAnsi="Times New Roman" w:cs="Times New Roman"/>
          <w:sz w:val="22"/>
          <w:szCs w:val="22"/>
        </w:rPr>
      </w:pPr>
    </w:p>
    <w:p w14:paraId="189A8F5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sergate astma,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nevartokite kaip vienintelio vaisto astmai gydyti.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vartokite tik kartu su įkvepiamuoju kortikosteroidu.</w:t>
      </w:r>
    </w:p>
    <w:p w14:paraId="7C79DF95"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Vartodami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nevartokite kitų vaistų, kurių sudėtyje yra ilgo veikimo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agonistų</w:t>
      </w:r>
      <w:proofErr w:type="spellEnd"/>
      <w:r w:rsidRPr="00751EDD">
        <w:rPr>
          <w:rFonts w:ascii="Times New Roman" w:hAnsi="Times New Roman" w:cs="Times New Roman"/>
          <w:sz w:val="22"/>
          <w:szCs w:val="22"/>
          <w:lang w:val="lt-LT"/>
        </w:rPr>
        <w:t xml:space="preserve">, tokių kaip </w:t>
      </w:r>
      <w:proofErr w:type="spellStart"/>
      <w:r w:rsidRPr="00751EDD">
        <w:rPr>
          <w:rFonts w:ascii="Times New Roman" w:hAnsi="Times New Roman" w:cs="Times New Roman"/>
          <w:sz w:val="22"/>
          <w:szCs w:val="22"/>
          <w:lang w:val="lt-LT"/>
        </w:rPr>
        <w:t>salmeterolis</w:t>
      </w:r>
      <w:proofErr w:type="spellEnd"/>
      <w:r w:rsidRPr="00751EDD">
        <w:rPr>
          <w:rFonts w:ascii="Times New Roman" w:hAnsi="Times New Roman" w:cs="Times New Roman"/>
          <w:sz w:val="22"/>
          <w:szCs w:val="22"/>
          <w:lang w:val="lt-LT"/>
        </w:rPr>
        <w:t>.</w:t>
      </w:r>
    </w:p>
    <w:p w14:paraId="6A83554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B6C8D0B"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 xml:space="preserve">Nevartokite </w:t>
      </w:r>
      <w:proofErr w:type="spellStart"/>
      <w:r w:rsidRPr="00751EDD">
        <w:rPr>
          <w:rFonts w:ascii="Times New Roman" w:hAnsi="Times New Roman" w:cs="Times New Roman"/>
          <w:i/>
          <w:sz w:val="22"/>
          <w:szCs w:val="22"/>
          <w:lang w:val="lt-LT"/>
        </w:rPr>
        <w:t>Foradil</w:t>
      </w:r>
      <w:proofErr w:type="spellEnd"/>
      <w:r w:rsidRPr="00751EDD">
        <w:rPr>
          <w:rFonts w:ascii="Times New Roman" w:hAnsi="Times New Roman" w:cs="Times New Roman"/>
          <w:i/>
          <w:sz w:val="22"/>
          <w:szCs w:val="22"/>
          <w:lang w:val="lt-LT"/>
        </w:rPr>
        <w:t>, jeigu:</w:t>
      </w:r>
    </w:p>
    <w:p w14:paraId="1E6BB491" w14:textId="77777777" w:rsidR="004F501E" w:rsidRPr="00751EDD" w:rsidRDefault="004F501E" w:rsidP="004F501E">
      <w:pPr>
        <w:numPr>
          <w:ilvl w:val="0"/>
          <w:numId w:val="17"/>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Jūsų astma gerai kontroliuojama įkvepiamuoju kortikosteroidu;</w:t>
      </w:r>
    </w:p>
    <w:p w14:paraId="24FAE2CA" w14:textId="77777777" w:rsidR="004F501E" w:rsidRPr="00751EDD" w:rsidRDefault="004F501E" w:rsidP="004F501E">
      <w:pPr>
        <w:numPr>
          <w:ilvl w:val="0"/>
          <w:numId w:val="17"/>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Jums tik kartais reikia trumpo veikimo 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agonistų</w:t>
      </w:r>
      <w:proofErr w:type="spellEnd"/>
      <w:r w:rsidRPr="00751EDD">
        <w:rPr>
          <w:rFonts w:ascii="Times New Roman" w:hAnsi="Times New Roman" w:cs="Times New Roman"/>
          <w:sz w:val="22"/>
          <w:szCs w:val="22"/>
          <w:lang w:val="lt-LT"/>
        </w:rPr>
        <w:t>.</w:t>
      </w:r>
    </w:p>
    <w:p w14:paraId="47DB172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Keliuose klinikiniuose tyrimuose, atliktuose su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buvo stebėti sunkūs astmos priepuoliai (žr. 4 skyrių „Galimas šalutinis poveikis“).</w:t>
      </w:r>
    </w:p>
    <w:p w14:paraId="3B132C39"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Nepradėkite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arba nedidinkite jo dozės, rekomenduotos Jūsų gydytojo, kol Jums pasireiškia astmos priepuolis.</w:t>
      </w:r>
    </w:p>
    <w:p w14:paraId="69945B6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Nekeiskite ar nenustokite vartoti jokio vaisto, kuris skiriamas Jūsų sutrikusiam kvėpavimui kontroliuoti arba gydyti, įskaitant ir Jūsų vartojamą įkvepiamąjį kortikosteroidą. Prireikus gydytojas pakoreguos Jūsų vartojamus vaistus.</w:t>
      </w:r>
    </w:p>
    <w:p w14:paraId="7B825574" w14:textId="36046AC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sergate astma, nevartokite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staiga atsiradusiam švokštimui sumažinti. Visada turėkite su savimi trumpo veikimo</w:t>
      </w:r>
      <w:r w:rsidR="00BD5B6B">
        <w:rPr>
          <w:rFonts w:ascii="Times New Roman" w:hAnsi="Times New Roman" w:cs="Times New Roman"/>
          <w:sz w:val="22"/>
          <w:szCs w:val="22"/>
          <w:lang w:val="lt-LT"/>
        </w:rPr>
        <w:t xml:space="preserve"> </w:t>
      </w:r>
      <w:r w:rsidRPr="00751EDD">
        <w:rPr>
          <w:rFonts w:ascii="Times New Roman" w:hAnsi="Times New Roman" w:cs="Times New Roman"/>
          <w:sz w:val="22"/>
          <w:szCs w:val="22"/>
          <w:lang w:val="lt-LT"/>
        </w:rPr>
        <w:t>beta</w:t>
      </w:r>
      <w:r w:rsidRPr="00751EDD">
        <w:rPr>
          <w:rFonts w:ascii="Times New Roman" w:hAnsi="Times New Roman" w:cs="Times New Roman"/>
          <w:sz w:val="22"/>
          <w:szCs w:val="22"/>
          <w:vertAlign w:val="subscript"/>
          <w:lang w:val="lt-LT"/>
        </w:rPr>
        <w:t>2</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agonistą</w:t>
      </w:r>
      <w:proofErr w:type="spellEnd"/>
      <w:r w:rsidRPr="00751EDD">
        <w:rPr>
          <w:rFonts w:ascii="Times New Roman" w:hAnsi="Times New Roman" w:cs="Times New Roman"/>
          <w:sz w:val="22"/>
          <w:szCs w:val="22"/>
          <w:lang w:val="lt-LT"/>
        </w:rPr>
        <w:t xml:space="preserve"> (gelbstintį </w:t>
      </w:r>
      <w:proofErr w:type="spellStart"/>
      <w:r w:rsidRPr="00751EDD">
        <w:rPr>
          <w:rFonts w:ascii="Times New Roman" w:hAnsi="Times New Roman" w:cs="Times New Roman"/>
          <w:sz w:val="22"/>
          <w:szCs w:val="22"/>
          <w:lang w:val="lt-LT"/>
        </w:rPr>
        <w:t>inhaliatorių</w:t>
      </w:r>
      <w:bookmarkStart w:id="4" w:name="_Hlk77860770"/>
      <w:proofErr w:type="spellEnd"/>
      <w:r w:rsidR="00170C8A">
        <w:rPr>
          <w:rFonts w:ascii="Times New Roman" w:hAnsi="Times New Roman"/>
          <w:sz w:val="22"/>
          <w:lang w:val="lt-LT"/>
        </w:rPr>
        <w:t>, kurį išrašė Jus prižiūrintis gydytojas</w:t>
      </w:r>
      <w:bookmarkEnd w:id="4"/>
      <w:r w:rsidRPr="009B2727">
        <w:rPr>
          <w:rFonts w:ascii="Times New Roman" w:hAnsi="Times New Roman"/>
          <w:sz w:val="22"/>
          <w:lang w:val="lt-LT"/>
        </w:rPr>
        <w:t>) staiga atsiradusiems astmos simptomams gydyti.</w:t>
      </w:r>
    </w:p>
    <w:p w14:paraId="52152C57"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Jeigu nepaisant tinkamo palaikomojo gydymo, fizinio krūvio sukelto bronchų spazmo profilaktikai reikia dažnai (keletą kartų kiekvieną savaitę) vartoti kitų vaistų (pavyzdžiui, įkvepiamojo kortikosteroido ir ilgo veikimo beta</w:t>
      </w:r>
      <w:r w:rsidRPr="009B2727">
        <w:rPr>
          <w:rFonts w:ascii="Times New Roman" w:hAnsi="Times New Roman"/>
          <w:sz w:val="22"/>
          <w:vertAlign w:val="subscript"/>
          <w:lang w:val="lt-LT"/>
        </w:rPr>
        <w:t>2</w:t>
      </w:r>
      <w:r w:rsidRPr="009B2727">
        <w:rPr>
          <w:rFonts w:ascii="Times New Roman" w:hAnsi="Times New Roman"/>
          <w:sz w:val="22"/>
          <w:lang w:val="lt-LT"/>
        </w:rPr>
        <w:t xml:space="preserve"> </w:t>
      </w:r>
      <w:proofErr w:type="spellStart"/>
      <w:r w:rsidRPr="009B2727">
        <w:rPr>
          <w:rFonts w:ascii="Times New Roman" w:hAnsi="Times New Roman"/>
          <w:sz w:val="22"/>
          <w:lang w:val="lt-LT"/>
        </w:rPr>
        <w:t>agonisto</w:t>
      </w:r>
      <w:proofErr w:type="spellEnd"/>
      <w:r w:rsidRPr="009B2727">
        <w:rPr>
          <w:rFonts w:ascii="Times New Roman" w:hAnsi="Times New Roman"/>
          <w:sz w:val="22"/>
          <w:lang w:val="lt-LT"/>
        </w:rPr>
        <w:t>), tai gali būti nepakankamos astmos kontrolės požymis, todėl tokiais atvejais kuo greičiau kreipkitės į gydytoją.</w:t>
      </w:r>
    </w:p>
    <w:p w14:paraId="65AA7C3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86CCAE9" w14:textId="77777777" w:rsidR="004F501E" w:rsidRPr="00A60027"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 xml:space="preserve">Svarbi informacija apie panašius </w:t>
      </w:r>
      <w:r w:rsidRPr="009B2727">
        <w:rPr>
          <w:rFonts w:ascii="Times New Roman" w:hAnsi="Times New Roman"/>
          <w:i/>
          <w:sz w:val="22"/>
          <w:lang w:val="lt-LT"/>
        </w:rPr>
        <w:t>vaistus</w:t>
      </w:r>
    </w:p>
    <w:p w14:paraId="60B1209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A60027">
        <w:rPr>
          <w:rFonts w:ascii="Times New Roman" w:hAnsi="Times New Roman" w:cs="Times New Roman"/>
          <w:sz w:val="22"/>
          <w:szCs w:val="22"/>
          <w:lang w:val="lt-LT"/>
        </w:rPr>
        <w:t>Foradil</w:t>
      </w:r>
      <w:proofErr w:type="spellEnd"/>
      <w:r w:rsidRPr="00A60027">
        <w:rPr>
          <w:rFonts w:ascii="Times New Roman" w:hAnsi="Times New Roman" w:cs="Times New Roman"/>
          <w:sz w:val="22"/>
          <w:szCs w:val="22"/>
          <w:lang w:val="lt-LT"/>
        </w:rPr>
        <w:t xml:space="preserve"> priklauso vaistų grupei, kuri vadinama ilgo veikimo beta</w:t>
      </w:r>
      <w:r w:rsidRPr="00425BCD">
        <w:rPr>
          <w:rFonts w:ascii="Times New Roman" w:hAnsi="Times New Roman" w:cs="Times New Roman"/>
          <w:sz w:val="22"/>
          <w:szCs w:val="22"/>
          <w:vertAlign w:val="subscript"/>
          <w:lang w:val="lt-LT"/>
        </w:rPr>
        <w:t xml:space="preserve">2 </w:t>
      </w:r>
      <w:r w:rsidRPr="009B2727">
        <w:rPr>
          <w:rFonts w:ascii="Times New Roman" w:hAnsi="Times New Roman"/>
          <w:sz w:val="22"/>
          <w:lang w:val="lt-LT"/>
        </w:rPr>
        <w:t xml:space="preserve"> </w:t>
      </w:r>
      <w:proofErr w:type="spellStart"/>
      <w:r w:rsidRPr="009B2727">
        <w:rPr>
          <w:rFonts w:ascii="Times New Roman" w:hAnsi="Times New Roman"/>
          <w:sz w:val="22"/>
          <w:lang w:val="lt-LT"/>
        </w:rPr>
        <w:t>agonistais</w:t>
      </w:r>
      <w:proofErr w:type="spellEnd"/>
      <w:r w:rsidRPr="009B2727">
        <w:rPr>
          <w:rFonts w:ascii="Times New Roman" w:hAnsi="Times New Roman"/>
          <w:sz w:val="22"/>
          <w:lang w:val="lt-LT"/>
        </w:rPr>
        <w:t>. Didelis kito ilgo veikimo beta</w:t>
      </w:r>
      <w:r w:rsidRPr="009B2727">
        <w:rPr>
          <w:rFonts w:ascii="Times New Roman" w:hAnsi="Times New Roman"/>
          <w:sz w:val="22"/>
          <w:vertAlign w:val="subscript"/>
          <w:lang w:val="lt-LT"/>
        </w:rPr>
        <w:t xml:space="preserve">2 </w:t>
      </w:r>
      <w:r w:rsidRPr="009B2727">
        <w:rPr>
          <w:rFonts w:ascii="Times New Roman" w:hAnsi="Times New Roman"/>
          <w:sz w:val="22"/>
          <w:lang w:val="lt-LT"/>
        </w:rPr>
        <w:t xml:space="preserve"> </w:t>
      </w:r>
      <w:proofErr w:type="spellStart"/>
      <w:r w:rsidRPr="009B2727">
        <w:rPr>
          <w:rFonts w:ascii="Times New Roman" w:hAnsi="Times New Roman"/>
          <w:sz w:val="22"/>
          <w:lang w:val="lt-LT"/>
        </w:rPr>
        <w:t>agonisto</w:t>
      </w:r>
      <w:proofErr w:type="spellEnd"/>
      <w:r w:rsidRPr="009B2727">
        <w:rPr>
          <w:rFonts w:ascii="Times New Roman" w:hAnsi="Times New Roman"/>
          <w:sz w:val="22"/>
          <w:lang w:val="lt-LT"/>
        </w:rPr>
        <w:t xml:space="preserve"> (</w:t>
      </w:r>
      <w:proofErr w:type="spellStart"/>
      <w:r w:rsidRPr="009B2727">
        <w:rPr>
          <w:rFonts w:ascii="Times New Roman" w:hAnsi="Times New Roman"/>
          <w:sz w:val="22"/>
          <w:lang w:val="lt-LT"/>
        </w:rPr>
        <w:t>salmeterolio</w:t>
      </w:r>
      <w:proofErr w:type="spellEnd"/>
      <w:r w:rsidRPr="009B2727">
        <w:rPr>
          <w:rFonts w:ascii="Times New Roman" w:hAnsi="Times New Roman"/>
          <w:sz w:val="22"/>
          <w:lang w:val="lt-LT"/>
        </w:rPr>
        <w:t xml:space="preserve">) tyrimas parodė mirties dėl astmos rizikos padidėjimą. Nebuvo atliktas joks tyrimas, siekiant sužinoti ar </w:t>
      </w:r>
      <w:proofErr w:type="spellStart"/>
      <w:r w:rsidRPr="009B2727">
        <w:rPr>
          <w:rFonts w:ascii="Times New Roman" w:hAnsi="Times New Roman"/>
          <w:sz w:val="22"/>
          <w:lang w:val="lt-LT"/>
        </w:rPr>
        <w:t>Foradil</w:t>
      </w:r>
      <w:proofErr w:type="spellEnd"/>
      <w:r w:rsidRPr="009B2727">
        <w:rPr>
          <w:rFonts w:ascii="Times New Roman" w:hAnsi="Times New Roman"/>
          <w:sz w:val="22"/>
          <w:lang w:val="lt-LT"/>
        </w:rPr>
        <w:t xml:space="preserve"> irgi pasižymi tokiu poveikiu. Pasikalbėkite su savo gydytoju apie minėtą riziką ir naudą, gydant Jūsų astmą </w:t>
      </w:r>
      <w:proofErr w:type="spellStart"/>
      <w:r w:rsidRPr="009B2727">
        <w:rPr>
          <w:rFonts w:ascii="Times New Roman" w:hAnsi="Times New Roman"/>
          <w:sz w:val="22"/>
          <w:lang w:val="lt-LT"/>
        </w:rPr>
        <w:t>Foradil</w:t>
      </w:r>
      <w:proofErr w:type="spellEnd"/>
      <w:r w:rsidRPr="009B2727">
        <w:rPr>
          <w:rFonts w:ascii="Times New Roman" w:hAnsi="Times New Roman"/>
          <w:sz w:val="22"/>
          <w:lang w:val="lt-LT"/>
        </w:rPr>
        <w:t>.</w:t>
      </w:r>
    </w:p>
    <w:p w14:paraId="063B1EF0" w14:textId="77777777" w:rsidR="004F501E" w:rsidRDefault="004F501E" w:rsidP="004F501E">
      <w:pPr>
        <w:tabs>
          <w:tab w:val="left" w:pos="567"/>
        </w:tabs>
        <w:spacing w:after="0" w:line="240" w:lineRule="auto"/>
        <w:rPr>
          <w:rFonts w:ascii="Times New Roman" w:hAnsi="Times New Roman" w:cs="Times New Roman"/>
          <w:sz w:val="22"/>
          <w:szCs w:val="22"/>
          <w:lang w:val="lt-LT"/>
        </w:rPr>
      </w:pPr>
    </w:p>
    <w:p w14:paraId="251EA2DF" w14:textId="77777777" w:rsidR="00B75C1A" w:rsidRPr="00BE2549" w:rsidRDefault="00B75C1A" w:rsidP="00B75C1A">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 xml:space="preserve">Būklės stebėjimas gydymosi </w:t>
      </w:r>
      <w:proofErr w:type="spellStart"/>
      <w:r w:rsidRPr="00BE2549">
        <w:rPr>
          <w:rFonts w:ascii="Times New Roman" w:hAnsi="Times New Roman" w:cs="Times New Roman"/>
          <w:b/>
          <w:sz w:val="22"/>
          <w:szCs w:val="22"/>
          <w:lang w:val="lt-LT"/>
        </w:rPr>
        <w:t>Foradil</w:t>
      </w:r>
      <w:proofErr w:type="spellEnd"/>
      <w:r w:rsidRPr="00BE2549">
        <w:rPr>
          <w:rFonts w:ascii="Times New Roman" w:hAnsi="Times New Roman" w:cs="Times New Roman"/>
          <w:b/>
          <w:sz w:val="22"/>
          <w:szCs w:val="22"/>
          <w:lang w:val="lt-LT"/>
        </w:rPr>
        <w:t xml:space="preserve"> </w:t>
      </w:r>
      <w:proofErr w:type="spellStart"/>
      <w:r w:rsidRPr="00BE2549">
        <w:rPr>
          <w:rFonts w:ascii="Times New Roman" w:hAnsi="Times New Roman" w:cs="Times New Roman"/>
          <w:b/>
          <w:sz w:val="22"/>
          <w:szCs w:val="22"/>
          <w:lang w:val="lt-LT"/>
        </w:rPr>
        <w:t>Aerolizer</w:t>
      </w:r>
      <w:proofErr w:type="spellEnd"/>
      <w:r w:rsidRPr="00BE2549">
        <w:rPr>
          <w:rFonts w:ascii="Times New Roman" w:hAnsi="Times New Roman" w:cs="Times New Roman"/>
          <w:b/>
          <w:smallCaps/>
          <w:sz w:val="22"/>
          <w:szCs w:val="22"/>
          <w:lang w:val="lt-LT"/>
        </w:rPr>
        <w:t xml:space="preserve"> </w:t>
      </w:r>
      <w:r w:rsidRPr="00BE2549">
        <w:rPr>
          <w:rFonts w:ascii="Times New Roman" w:hAnsi="Times New Roman" w:cs="Times New Roman"/>
          <w:b/>
          <w:sz w:val="22"/>
          <w:szCs w:val="22"/>
          <w:lang w:val="lt-LT"/>
        </w:rPr>
        <w:t>metu</w:t>
      </w:r>
    </w:p>
    <w:p w14:paraId="235B1C01" w14:textId="77777777" w:rsidR="00B75C1A" w:rsidRPr="00751EDD" w:rsidRDefault="00B75C1A" w:rsidP="00B75C1A">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Vartojant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gali padidėti cukraus kiekis kraujyje. Todėl jeigu sergate diabetu, Jums gali reikėti dažniau stebėti cukraus kiekį kraujyje. </w:t>
      </w:r>
    </w:p>
    <w:p w14:paraId="794E27C7" w14:textId="77777777" w:rsidR="00B75C1A" w:rsidRPr="00751EDD" w:rsidRDefault="00B75C1A" w:rsidP="00B75C1A">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Vartojant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gali sumažėti kalio kiekis kraujyje. Dėl to Jums gali greičiau sutrikti širdies ritmas. Todėl gydytojas gali dažniau tirti kalio kiekį Jūsų kraujyje, ypatingai tais atvejais, kai sergate sunkia astma.</w:t>
      </w:r>
    </w:p>
    <w:p w14:paraId="5F693E3A" w14:textId="77777777" w:rsidR="00B75C1A" w:rsidRPr="00425BCD" w:rsidRDefault="00B75C1A" w:rsidP="004F501E">
      <w:pPr>
        <w:tabs>
          <w:tab w:val="left" w:pos="567"/>
        </w:tabs>
        <w:spacing w:after="0" w:line="240" w:lineRule="auto"/>
        <w:rPr>
          <w:rFonts w:ascii="Times New Roman" w:hAnsi="Times New Roman" w:cs="Times New Roman"/>
          <w:sz w:val="22"/>
          <w:szCs w:val="22"/>
          <w:lang w:val="lt-LT"/>
        </w:rPr>
      </w:pPr>
    </w:p>
    <w:p w14:paraId="63851C85" w14:textId="26A27AB2" w:rsidR="004F501E" w:rsidRPr="00751EDD" w:rsidRDefault="004F501E" w:rsidP="004F501E">
      <w:pPr>
        <w:tabs>
          <w:tab w:val="left" w:pos="567"/>
        </w:tabs>
        <w:spacing w:after="0" w:line="240" w:lineRule="auto"/>
        <w:rPr>
          <w:rFonts w:ascii="Times New Roman" w:hAnsi="Times New Roman" w:cs="Times New Roman"/>
          <w:b/>
          <w:sz w:val="22"/>
          <w:szCs w:val="22"/>
          <w:lang w:val="lt-LT"/>
        </w:rPr>
      </w:pP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751EDD">
        <w:rPr>
          <w:rFonts w:ascii="Times New Roman" w:hAnsi="Times New Roman" w:cs="Times New Roman"/>
          <w:b/>
          <w:i/>
          <w:sz w:val="22"/>
          <w:szCs w:val="22"/>
          <w:lang w:val="lt-LT"/>
        </w:rPr>
        <w:t xml:space="preserve"> </w:t>
      </w:r>
      <w:r w:rsidRPr="00751EDD">
        <w:rPr>
          <w:rFonts w:ascii="Times New Roman" w:hAnsi="Times New Roman" w:cs="Times New Roman"/>
          <w:b/>
          <w:sz w:val="22"/>
          <w:szCs w:val="22"/>
          <w:lang w:val="lt-LT"/>
        </w:rPr>
        <w:t>vartojimas vaikams ir paaugliams (</w:t>
      </w:r>
      <w:r w:rsidRPr="006525BB">
        <w:rPr>
          <w:rFonts w:ascii="Times New Roman" w:hAnsi="Times New Roman" w:cs="Times New Roman"/>
          <w:b/>
          <w:sz w:val="22"/>
          <w:szCs w:val="22"/>
          <w:lang w:val="lt-LT"/>
        </w:rPr>
        <w:t>6 m</w:t>
      </w:r>
      <w:r w:rsidRPr="00751EDD">
        <w:rPr>
          <w:rFonts w:ascii="Times New Roman" w:hAnsi="Times New Roman" w:cs="Times New Roman"/>
          <w:b/>
          <w:sz w:val="22"/>
          <w:szCs w:val="22"/>
          <w:lang w:val="lt-LT"/>
        </w:rPr>
        <w:t>etų amžiaus ir vyresniems)</w:t>
      </w:r>
    </w:p>
    <w:p w14:paraId="04A41846" w14:textId="4249D61B"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tinka 6 metų amžiaus ir vyresniems vaikams. Jo gali vartoti tik vaikai, kurie sugeba taisyklingai naudotis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xml:space="preserve"> (žr. „Kaip vartoti kapsules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xml:space="preserve">“). Jie turi naudotis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xml:space="preserve"> tik padedami suaugusio žmogaus.</w:t>
      </w:r>
    </w:p>
    <w:p w14:paraId="69315FDF" w14:textId="77777777" w:rsidR="00BD5B6B" w:rsidRDefault="00BD5B6B" w:rsidP="00BD5B6B">
      <w:pPr>
        <w:tabs>
          <w:tab w:val="left" w:pos="567"/>
        </w:tabs>
        <w:spacing w:after="0" w:line="240" w:lineRule="auto"/>
        <w:rPr>
          <w:rFonts w:ascii="Times New Roman" w:hAnsi="Times New Roman" w:cs="Times New Roman"/>
          <w:b/>
          <w:sz w:val="22"/>
          <w:szCs w:val="22"/>
          <w:lang w:val="lt-LT"/>
        </w:rPr>
      </w:pPr>
    </w:p>
    <w:p w14:paraId="19CF2368" w14:textId="7739384A" w:rsidR="00BD5B6B" w:rsidRPr="00BE2549" w:rsidRDefault="00BD5B6B" w:rsidP="00BD5B6B">
      <w:pPr>
        <w:tabs>
          <w:tab w:val="left" w:pos="567"/>
        </w:tabs>
        <w:spacing w:after="0" w:line="240" w:lineRule="auto"/>
        <w:rPr>
          <w:rFonts w:ascii="Times New Roman" w:hAnsi="Times New Roman" w:cs="Times New Roman"/>
          <w:b/>
          <w:sz w:val="22"/>
          <w:szCs w:val="22"/>
          <w:lang w:val="lt-LT"/>
        </w:rPr>
      </w:pPr>
      <w:proofErr w:type="spellStart"/>
      <w:r w:rsidRPr="00BE2549">
        <w:rPr>
          <w:rFonts w:ascii="Times New Roman" w:hAnsi="Times New Roman" w:cs="Times New Roman"/>
          <w:b/>
          <w:sz w:val="22"/>
          <w:szCs w:val="22"/>
          <w:lang w:val="lt-LT"/>
        </w:rPr>
        <w:lastRenderedPageBreak/>
        <w:t>Foradil</w:t>
      </w:r>
      <w:proofErr w:type="spellEnd"/>
      <w:r w:rsidRPr="00BE2549">
        <w:rPr>
          <w:rFonts w:ascii="Times New Roman" w:hAnsi="Times New Roman" w:cs="Times New Roman"/>
          <w:b/>
          <w:sz w:val="22"/>
          <w:szCs w:val="22"/>
          <w:lang w:val="lt-LT"/>
        </w:rPr>
        <w:t xml:space="preserve"> </w:t>
      </w:r>
      <w:proofErr w:type="spellStart"/>
      <w:r w:rsidRPr="00BE2549">
        <w:rPr>
          <w:rFonts w:ascii="Times New Roman" w:hAnsi="Times New Roman" w:cs="Times New Roman"/>
          <w:b/>
          <w:sz w:val="22"/>
          <w:szCs w:val="22"/>
          <w:lang w:val="lt-LT"/>
        </w:rPr>
        <w:t>Aerolizer</w:t>
      </w:r>
      <w:proofErr w:type="spellEnd"/>
      <w:r w:rsidRPr="00BE2549">
        <w:rPr>
          <w:rFonts w:ascii="Times New Roman" w:hAnsi="Times New Roman" w:cs="Times New Roman"/>
          <w:b/>
          <w:sz w:val="22"/>
          <w:szCs w:val="22"/>
          <w:lang w:val="lt-LT"/>
        </w:rPr>
        <w:t xml:space="preserve"> vartojimas senyviems žmonėms (65 metų ir vyresniems)</w:t>
      </w:r>
    </w:p>
    <w:p w14:paraId="3A8E1144" w14:textId="77777777" w:rsidR="00BD5B6B" w:rsidRPr="00AD026C" w:rsidRDefault="00BD5B6B" w:rsidP="00BD5B6B">
      <w:pPr>
        <w:tabs>
          <w:tab w:val="left" w:pos="567"/>
        </w:tabs>
        <w:spacing w:after="0" w:line="240" w:lineRule="auto"/>
        <w:rPr>
          <w:rFonts w:ascii="Times New Roman" w:hAnsi="Times New Roman" w:cs="Times New Roman"/>
          <w:sz w:val="22"/>
          <w:szCs w:val="22"/>
          <w:lang w:val="lt-LT"/>
        </w:rPr>
      </w:pPr>
      <w:r w:rsidRPr="00AD026C">
        <w:rPr>
          <w:rFonts w:ascii="Times New Roman" w:hAnsi="Times New Roman" w:cs="Times New Roman"/>
          <w:sz w:val="22"/>
          <w:szCs w:val="22"/>
          <w:lang w:val="lt-LT"/>
        </w:rPr>
        <w:t xml:space="preserve">Jeigu Jums 65 metai arba Jūs esate vyresnis, galite vartoti tokią </w:t>
      </w:r>
      <w:proofErr w:type="spellStart"/>
      <w:r w:rsidRPr="00AD026C">
        <w:rPr>
          <w:rFonts w:ascii="Times New Roman" w:hAnsi="Times New Roman" w:cs="Times New Roman"/>
          <w:sz w:val="22"/>
          <w:szCs w:val="22"/>
          <w:lang w:val="lt-LT"/>
        </w:rPr>
        <w:t>Foradil</w:t>
      </w:r>
      <w:proofErr w:type="spellEnd"/>
      <w:r w:rsidRPr="00AD026C">
        <w:rPr>
          <w:rFonts w:ascii="Times New Roman" w:hAnsi="Times New Roman" w:cs="Times New Roman"/>
          <w:sz w:val="22"/>
          <w:szCs w:val="22"/>
          <w:lang w:val="lt-LT"/>
        </w:rPr>
        <w:t xml:space="preserve"> dozę, kaip ir kiti suaugusieji.</w:t>
      </w:r>
    </w:p>
    <w:p w14:paraId="56C7421D" w14:textId="77777777" w:rsidR="00AD026C" w:rsidRPr="00751EDD" w:rsidRDefault="00AD026C" w:rsidP="004F501E">
      <w:pPr>
        <w:tabs>
          <w:tab w:val="left" w:pos="567"/>
        </w:tabs>
        <w:spacing w:after="0" w:line="240" w:lineRule="auto"/>
        <w:rPr>
          <w:rFonts w:ascii="Times New Roman" w:hAnsi="Times New Roman" w:cs="Times New Roman"/>
          <w:sz w:val="22"/>
          <w:szCs w:val="22"/>
          <w:lang w:val="lt-LT"/>
        </w:rPr>
      </w:pPr>
    </w:p>
    <w:p w14:paraId="35403B36" w14:textId="77777777" w:rsidR="004F501E" w:rsidRPr="00751EDD"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Kiti vaistai ir</w:t>
      </w:r>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p>
    <w:p w14:paraId="7C2C56F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Jeigu vartojate ar neseniai vartojote kitų vaistų arba dėl to nesate tikri, apie tai pasakykite gydytojui arba vaistininkui. Labai svarbu gydytojui pasakyti, jeigu Jūs vartojate toliau išvardytų medikamentų:</w:t>
      </w:r>
    </w:p>
    <w:p w14:paraId="4C102A9A" w14:textId="77777777" w:rsidR="004F501E" w:rsidRPr="00751EDD" w:rsidRDefault="004F501E" w:rsidP="004F501E">
      <w:pPr>
        <w:numPr>
          <w:ilvl w:val="0"/>
          <w:numId w:val="7"/>
        </w:num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monoaminooksidazės</w:t>
      </w:r>
      <w:proofErr w:type="spellEnd"/>
      <w:r w:rsidRPr="00751EDD">
        <w:rPr>
          <w:rFonts w:ascii="Times New Roman" w:hAnsi="Times New Roman" w:cs="Times New Roman"/>
          <w:sz w:val="22"/>
          <w:szCs w:val="22"/>
          <w:lang w:val="lt-LT"/>
        </w:rPr>
        <w:t xml:space="preserve"> inhibitorių ar </w:t>
      </w:r>
      <w:proofErr w:type="spellStart"/>
      <w:r w:rsidRPr="00751EDD">
        <w:rPr>
          <w:rFonts w:ascii="Times New Roman" w:hAnsi="Times New Roman" w:cs="Times New Roman"/>
          <w:sz w:val="22"/>
          <w:szCs w:val="22"/>
          <w:lang w:val="lt-LT"/>
        </w:rPr>
        <w:t>triciklių</w:t>
      </w:r>
      <w:proofErr w:type="spellEnd"/>
      <w:r w:rsidRPr="00751EDD">
        <w:rPr>
          <w:rFonts w:ascii="Times New Roman" w:hAnsi="Times New Roman" w:cs="Times New Roman"/>
          <w:sz w:val="22"/>
          <w:szCs w:val="22"/>
          <w:lang w:val="lt-LT"/>
        </w:rPr>
        <w:t xml:space="preserve"> antidepresantų grupės vaistų, kurie vartojami depresijai ir blogai nuotaikai gydyti;</w:t>
      </w:r>
    </w:p>
    <w:p w14:paraId="233F21B3" w14:textId="77777777" w:rsidR="004F501E" w:rsidRPr="00751ED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simpatikomimetinių</w:t>
      </w:r>
      <w:proofErr w:type="spellEnd"/>
      <w:r w:rsidRPr="00751EDD">
        <w:rPr>
          <w:rFonts w:ascii="Times New Roman" w:hAnsi="Times New Roman" w:cs="Times New Roman"/>
          <w:sz w:val="22"/>
          <w:szCs w:val="22"/>
          <w:lang w:val="lt-LT"/>
        </w:rPr>
        <w:t xml:space="preserve"> medžiagų, t. y. į adrenaliną panašių vaistų, vartojamų bronchinei astmai ar nosies užgulimui gydyti;</w:t>
      </w:r>
    </w:p>
    <w:p w14:paraId="47FC9C01" w14:textId="77777777" w:rsidR="004F501E" w:rsidRPr="00A60027"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antihistamininių</w:t>
      </w:r>
      <w:proofErr w:type="spellEnd"/>
      <w:r w:rsidRPr="00751EDD">
        <w:rPr>
          <w:rFonts w:ascii="Times New Roman" w:hAnsi="Times New Roman" w:cs="Times New Roman"/>
          <w:sz w:val="22"/>
          <w:szCs w:val="22"/>
          <w:lang w:val="lt-LT"/>
        </w:rPr>
        <w:t xml:space="preserve"> vaistų</w:t>
      </w:r>
      <w:r w:rsidRPr="009B2727">
        <w:rPr>
          <w:rFonts w:ascii="Times New Roman" w:hAnsi="Times New Roman"/>
          <w:sz w:val="22"/>
          <w:lang w:val="lt-LT"/>
        </w:rPr>
        <w:t>, t. y. įprastinių vaistų nuo alergijos, vartojamų svarbesniems alerginės reakcijos simptomas lengvinti ar jų profilaktikai;</w:t>
      </w:r>
    </w:p>
    <w:p w14:paraId="40F9B33F" w14:textId="77777777" w:rsidR="004F501E" w:rsidRPr="00425BC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steroidų, kurių dažnai vartojama astmai ir kitoms uždegimo sukeltoms ligoms gydyti;</w:t>
      </w:r>
    </w:p>
    <w:p w14:paraId="465E4C68" w14:textId="77777777" w:rsidR="004F501E" w:rsidRPr="00A60027"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diuretikų, t. y. šlapimo išsiskyrimą skatin</w:t>
      </w:r>
      <w:r w:rsidRPr="00751EDD">
        <w:rPr>
          <w:rFonts w:ascii="Times New Roman" w:hAnsi="Times New Roman" w:cs="Times New Roman"/>
          <w:sz w:val="22"/>
          <w:szCs w:val="22"/>
          <w:lang w:val="lt-LT"/>
        </w:rPr>
        <w:t xml:space="preserve">ančių </w:t>
      </w:r>
      <w:r w:rsidRPr="009B2727">
        <w:rPr>
          <w:rFonts w:ascii="Times New Roman" w:hAnsi="Times New Roman"/>
          <w:sz w:val="22"/>
          <w:lang w:val="lt-LT"/>
        </w:rPr>
        <w:t>vaistų, vartojamų edemai (vandens susikaupimui), širdies nepakankamumui ir per dideliam kraujo spaudimui mažinti;</w:t>
      </w:r>
    </w:p>
    <w:p w14:paraId="2AA6076D" w14:textId="77777777" w:rsidR="004F501E" w:rsidRPr="00A60027"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beta </w:t>
      </w:r>
      <w:proofErr w:type="spellStart"/>
      <w:r w:rsidRPr="00425BCD">
        <w:rPr>
          <w:rFonts w:ascii="Times New Roman" w:hAnsi="Times New Roman" w:cs="Times New Roman"/>
          <w:sz w:val="22"/>
          <w:szCs w:val="22"/>
          <w:lang w:val="lt-LT"/>
        </w:rPr>
        <w:t>adrenoreceptorių</w:t>
      </w:r>
      <w:proofErr w:type="spellEnd"/>
      <w:r w:rsidRPr="00425BCD">
        <w:rPr>
          <w:rFonts w:ascii="Times New Roman" w:hAnsi="Times New Roman" w:cs="Times New Roman"/>
          <w:sz w:val="22"/>
          <w:szCs w:val="22"/>
          <w:lang w:val="lt-LT"/>
        </w:rPr>
        <w:t xml:space="preserve"> blokatorių, t. y. vaistų, vartojamų per dideliam kraujo spaudimui, širdies veiklos nepakankamumui, krūtinės anginai, nerimui, širdies ritmo sutrikimui gydyti (</w:t>
      </w:r>
      <w:r w:rsidRPr="009B2727">
        <w:rPr>
          <w:rFonts w:ascii="Times New Roman" w:hAnsi="Times New Roman"/>
          <w:sz w:val="22"/>
          <w:lang w:val="lt-LT"/>
        </w:rPr>
        <w:t xml:space="preserve">kai kurių lašų nuo per didelio akispūdžio sudėtyje gali būti beta </w:t>
      </w:r>
      <w:proofErr w:type="spellStart"/>
      <w:r w:rsidRPr="009B2727">
        <w:rPr>
          <w:rFonts w:ascii="Times New Roman" w:hAnsi="Times New Roman"/>
          <w:sz w:val="22"/>
          <w:lang w:val="lt-LT"/>
        </w:rPr>
        <w:t>adrenoreceptorių</w:t>
      </w:r>
      <w:proofErr w:type="spellEnd"/>
      <w:r w:rsidRPr="009B2727">
        <w:rPr>
          <w:rFonts w:ascii="Times New Roman" w:hAnsi="Times New Roman"/>
          <w:sz w:val="22"/>
          <w:lang w:val="lt-LT"/>
        </w:rPr>
        <w:t xml:space="preserve"> blokatorių);</w:t>
      </w:r>
    </w:p>
    <w:p w14:paraId="3E77ABAD" w14:textId="77777777" w:rsidR="004F501E" w:rsidRPr="00425BC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chinidino</w:t>
      </w:r>
      <w:proofErr w:type="spellEnd"/>
      <w:r w:rsidRPr="00425BCD">
        <w:rPr>
          <w:rFonts w:ascii="Times New Roman" w:hAnsi="Times New Roman" w:cs="Times New Roman"/>
          <w:sz w:val="22"/>
          <w:szCs w:val="22"/>
          <w:lang w:val="lt-LT"/>
        </w:rPr>
        <w:t xml:space="preserve">, </w:t>
      </w:r>
      <w:proofErr w:type="spellStart"/>
      <w:r w:rsidRPr="00425BCD">
        <w:rPr>
          <w:rFonts w:ascii="Times New Roman" w:hAnsi="Times New Roman" w:cs="Times New Roman"/>
          <w:sz w:val="22"/>
          <w:szCs w:val="22"/>
          <w:lang w:val="lt-LT"/>
        </w:rPr>
        <w:t>dizopiramido</w:t>
      </w:r>
      <w:proofErr w:type="spellEnd"/>
      <w:r w:rsidRPr="00425BCD">
        <w:rPr>
          <w:rFonts w:ascii="Times New Roman" w:hAnsi="Times New Roman" w:cs="Times New Roman"/>
          <w:sz w:val="22"/>
          <w:szCs w:val="22"/>
          <w:lang w:val="lt-LT"/>
        </w:rPr>
        <w:t xml:space="preserve"> ir </w:t>
      </w:r>
      <w:proofErr w:type="spellStart"/>
      <w:r w:rsidRPr="00425BCD">
        <w:rPr>
          <w:rFonts w:ascii="Times New Roman" w:hAnsi="Times New Roman" w:cs="Times New Roman"/>
          <w:sz w:val="22"/>
          <w:szCs w:val="22"/>
          <w:lang w:val="lt-LT"/>
        </w:rPr>
        <w:t>prokainamido</w:t>
      </w:r>
      <w:proofErr w:type="spellEnd"/>
      <w:r w:rsidRPr="00425BCD">
        <w:rPr>
          <w:rFonts w:ascii="Times New Roman" w:hAnsi="Times New Roman" w:cs="Times New Roman"/>
          <w:sz w:val="22"/>
          <w:szCs w:val="22"/>
          <w:lang w:val="lt-LT"/>
        </w:rPr>
        <w:t>, t. y. vaistų, vartojamų širdies ritmo sutrikimui šalinti;</w:t>
      </w:r>
    </w:p>
    <w:p w14:paraId="1001E5D7" w14:textId="77777777" w:rsidR="004F501E" w:rsidRPr="00A60027"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fenotiazino</w:t>
      </w:r>
      <w:proofErr w:type="spellEnd"/>
      <w:r w:rsidRPr="00425BCD">
        <w:rPr>
          <w:rFonts w:ascii="Times New Roman" w:hAnsi="Times New Roman" w:cs="Times New Roman"/>
          <w:sz w:val="22"/>
          <w:szCs w:val="22"/>
          <w:lang w:val="lt-LT"/>
        </w:rPr>
        <w:t xml:space="preserve"> dari</w:t>
      </w:r>
      <w:r w:rsidRPr="00751EDD">
        <w:rPr>
          <w:rFonts w:ascii="Times New Roman" w:hAnsi="Times New Roman" w:cs="Times New Roman"/>
          <w:sz w:val="22"/>
          <w:szCs w:val="22"/>
          <w:lang w:val="lt-LT"/>
        </w:rPr>
        <w:t>nių, t. y. vaistų, kuriais kontroliuojamas ps</w:t>
      </w:r>
      <w:r w:rsidRPr="009B2727">
        <w:rPr>
          <w:rFonts w:ascii="Times New Roman" w:hAnsi="Times New Roman"/>
          <w:sz w:val="22"/>
          <w:lang w:val="lt-LT"/>
        </w:rPr>
        <w:t>ichikos sutrikimas, pvz., šizofrenija, manija, psichozė ir nerimas, grupės vaistų;</w:t>
      </w:r>
    </w:p>
    <w:p w14:paraId="33DB225A" w14:textId="77777777" w:rsidR="004F501E" w:rsidRPr="00425BC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rusmenės darinių, kurie vartojami širdies veiklos nepakankamumui ir ritmo sutrikimui šalinti;</w:t>
      </w:r>
    </w:p>
    <w:p w14:paraId="78C1A7D7" w14:textId="77777777" w:rsidR="004F501E" w:rsidRPr="00A60027"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ksantino</w:t>
      </w:r>
      <w:proofErr w:type="spellEnd"/>
      <w:r w:rsidRPr="00425BCD">
        <w:rPr>
          <w:rFonts w:ascii="Times New Roman" w:hAnsi="Times New Roman" w:cs="Times New Roman"/>
          <w:sz w:val="22"/>
          <w:szCs w:val="22"/>
          <w:lang w:val="lt-LT"/>
        </w:rPr>
        <w:t xml:space="preserve"> darinių, t. y. vaistų, ku</w:t>
      </w:r>
      <w:r w:rsidRPr="00751EDD">
        <w:rPr>
          <w:rFonts w:ascii="Times New Roman" w:hAnsi="Times New Roman" w:cs="Times New Roman"/>
          <w:sz w:val="22"/>
          <w:szCs w:val="22"/>
          <w:lang w:val="lt-LT"/>
        </w:rPr>
        <w:t>riais gydoma bronchinė astma ir lėtinė obstru</w:t>
      </w:r>
      <w:r w:rsidRPr="009B2727">
        <w:rPr>
          <w:rFonts w:ascii="Times New Roman" w:hAnsi="Times New Roman"/>
          <w:sz w:val="22"/>
          <w:lang w:val="lt-LT"/>
        </w:rPr>
        <w:t>kcinė plaučių liga;</w:t>
      </w:r>
    </w:p>
    <w:p w14:paraId="3850D872" w14:textId="77777777" w:rsidR="004F501E" w:rsidRPr="00425BC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425BCD">
        <w:rPr>
          <w:rFonts w:ascii="Times New Roman" w:hAnsi="Times New Roman" w:cs="Times New Roman"/>
          <w:sz w:val="22"/>
          <w:szCs w:val="22"/>
          <w:lang w:val="lt-LT"/>
        </w:rPr>
        <w:t>makrolidų</w:t>
      </w:r>
      <w:proofErr w:type="spellEnd"/>
      <w:r w:rsidRPr="00425BCD">
        <w:rPr>
          <w:rFonts w:ascii="Times New Roman" w:hAnsi="Times New Roman" w:cs="Times New Roman"/>
          <w:sz w:val="22"/>
          <w:szCs w:val="22"/>
          <w:lang w:val="lt-LT"/>
        </w:rPr>
        <w:t xml:space="preserve"> grupės antibiotikų (pvz., </w:t>
      </w:r>
      <w:proofErr w:type="spellStart"/>
      <w:r w:rsidRPr="00425BCD">
        <w:rPr>
          <w:rFonts w:ascii="Times New Roman" w:hAnsi="Times New Roman" w:cs="Times New Roman"/>
          <w:sz w:val="22"/>
          <w:szCs w:val="22"/>
          <w:lang w:val="lt-LT"/>
        </w:rPr>
        <w:t>eritromicino</w:t>
      </w:r>
      <w:proofErr w:type="spellEnd"/>
      <w:r w:rsidRPr="00425BCD">
        <w:rPr>
          <w:rFonts w:ascii="Times New Roman" w:hAnsi="Times New Roman" w:cs="Times New Roman"/>
          <w:sz w:val="22"/>
          <w:szCs w:val="22"/>
          <w:lang w:val="lt-LT"/>
        </w:rPr>
        <w:t xml:space="preserve">, </w:t>
      </w:r>
      <w:proofErr w:type="spellStart"/>
      <w:r w:rsidRPr="00425BCD">
        <w:rPr>
          <w:rFonts w:ascii="Times New Roman" w:hAnsi="Times New Roman" w:cs="Times New Roman"/>
          <w:sz w:val="22"/>
          <w:szCs w:val="22"/>
          <w:lang w:val="lt-LT"/>
        </w:rPr>
        <w:t>azitromicino</w:t>
      </w:r>
      <w:proofErr w:type="spellEnd"/>
      <w:r w:rsidRPr="00425BCD">
        <w:rPr>
          <w:rFonts w:ascii="Times New Roman" w:hAnsi="Times New Roman" w:cs="Times New Roman"/>
          <w:sz w:val="22"/>
          <w:szCs w:val="22"/>
          <w:lang w:val="lt-LT"/>
        </w:rPr>
        <w:t>), vartojamų bakterinėms infekcijoms gydyti;</w:t>
      </w:r>
    </w:p>
    <w:p w14:paraId="108C5247" w14:textId="77777777" w:rsidR="004F501E" w:rsidRPr="00751ED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įkvepiamųjų anestetikų, tokių kaip </w:t>
      </w:r>
      <w:proofErr w:type="spellStart"/>
      <w:r w:rsidRPr="00751EDD">
        <w:rPr>
          <w:rFonts w:ascii="Times New Roman" w:hAnsi="Times New Roman" w:cs="Times New Roman"/>
          <w:sz w:val="22"/>
          <w:szCs w:val="22"/>
          <w:lang w:val="lt-LT"/>
        </w:rPr>
        <w:t>halogeninių</w:t>
      </w:r>
      <w:proofErr w:type="spellEnd"/>
      <w:r w:rsidRPr="00751EDD">
        <w:rPr>
          <w:rFonts w:ascii="Times New Roman" w:hAnsi="Times New Roman" w:cs="Times New Roman"/>
          <w:sz w:val="22"/>
          <w:szCs w:val="22"/>
          <w:lang w:val="lt-LT"/>
        </w:rPr>
        <w:t xml:space="preserve"> angliavandenilių darinių (pvz., </w:t>
      </w:r>
      <w:proofErr w:type="spellStart"/>
      <w:r w:rsidRPr="00751EDD">
        <w:rPr>
          <w:rFonts w:ascii="Times New Roman" w:hAnsi="Times New Roman" w:cs="Times New Roman"/>
          <w:sz w:val="22"/>
          <w:szCs w:val="22"/>
          <w:lang w:val="lt-LT"/>
        </w:rPr>
        <w:t>halotano</w:t>
      </w:r>
      <w:proofErr w:type="spellEnd"/>
      <w:r w:rsidRPr="00751EDD">
        <w:rPr>
          <w:rFonts w:ascii="Times New Roman" w:hAnsi="Times New Roman" w:cs="Times New Roman"/>
          <w:sz w:val="22"/>
          <w:szCs w:val="22"/>
          <w:lang w:val="lt-LT"/>
        </w:rPr>
        <w:t xml:space="preserve">), kurie vartojami sukelti nejautrai operacijos metu; jeigu Jums planuojama atlikti operaciją bendrinėje nejautroje, pasakykite gydytojui, kad vartojate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w:t>
      </w:r>
    </w:p>
    <w:p w14:paraId="723D1E7E" w14:textId="77777777" w:rsidR="004F501E" w:rsidRPr="00751EDD" w:rsidRDefault="004F501E" w:rsidP="004F501E">
      <w:pPr>
        <w:numPr>
          <w:ilvl w:val="0"/>
          <w:numId w:val="8"/>
        </w:num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anticholinerginių</w:t>
      </w:r>
      <w:proofErr w:type="spellEnd"/>
      <w:r w:rsidRPr="00751EDD">
        <w:rPr>
          <w:rFonts w:ascii="Times New Roman" w:hAnsi="Times New Roman" w:cs="Times New Roman"/>
          <w:sz w:val="22"/>
          <w:szCs w:val="22"/>
          <w:lang w:val="lt-LT"/>
        </w:rPr>
        <w:t xml:space="preserve"> vaistų (pvz., </w:t>
      </w:r>
      <w:proofErr w:type="spellStart"/>
      <w:r w:rsidRPr="00751EDD">
        <w:rPr>
          <w:rFonts w:ascii="Times New Roman" w:hAnsi="Times New Roman" w:cs="Times New Roman"/>
          <w:sz w:val="22"/>
          <w:szCs w:val="22"/>
          <w:lang w:val="lt-LT"/>
        </w:rPr>
        <w:t>ipratropijaus</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bromido</w:t>
      </w:r>
      <w:proofErr w:type="spellEnd"/>
      <w:r w:rsidRPr="00751EDD">
        <w:rPr>
          <w:rFonts w:ascii="Times New Roman" w:hAnsi="Times New Roman" w:cs="Times New Roman"/>
          <w:sz w:val="22"/>
          <w:szCs w:val="22"/>
          <w:lang w:val="lt-LT"/>
        </w:rPr>
        <w:t>) vartojamų skrandžio ir žarnų sutrikimams, šlapimo ir lytinių organų ligoms gydyti ir kt.</w:t>
      </w:r>
    </w:p>
    <w:p w14:paraId="2DC7CA8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4B14F2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Gydytojas gali liepti pakeisti dozę ar net nutraukti vieno iš medikamentų vartojimą.</w:t>
      </w:r>
    </w:p>
    <w:p w14:paraId="0137125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Jūsų plaučių būklei palaikyti gydytojas gali būti paskyręs reguliariai vartoti kitų vaistų. Jeigu taip, yra svarbu reguliariai jų vartoti toliau. </w:t>
      </w:r>
      <w:r w:rsidRPr="00751EDD">
        <w:rPr>
          <w:rFonts w:ascii="Times New Roman" w:hAnsi="Times New Roman" w:cs="Times New Roman"/>
          <w:b/>
          <w:caps/>
          <w:sz w:val="22"/>
          <w:szCs w:val="22"/>
          <w:lang w:val="lt-LT"/>
        </w:rPr>
        <w:t xml:space="preserve">Negalima </w:t>
      </w:r>
      <w:r w:rsidRPr="009B2727">
        <w:rPr>
          <w:rFonts w:ascii="Times New Roman" w:hAnsi="Times New Roman"/>
          <w:b/>
          <w:caps/>
          <w:sz w:val="22"/>
          <w:lang w:val="lt-LT"/>
        </w:rPr>
        <w:t>nutraukti</w:t>
      </w:r>
      <w:r w:rsidRPr="009B2727">
        <w:rPr>
          <w:rFonts w:ascii="Times New Roman" w:hAnsi="Times New Roman"/>
          <w:sz w:val="22"/>
          <w:lang w:val="lt-LT"/>
        </w:rPr>
        <w:t xml:space="preserve"> ar sumažinti dozės, net jei Jūsų savijauta labai pagerėja. </w:t>
      </w:r>
    </w:p>
    <w:p w14:paraId="38C68445" w14:textId="77777777" w:rsidR="004F501E" w:rsidRPr="00425BCD" w:rsidRDefault="004F501E" w:rsidP="004F501E">
      <w:pPr>
        <w:tabs>
          <w:tab w:val="left" w:pos="567"/>
        </w:tabs>
        <w:spacing w:after="0" w:line="240" w:lineRule="auto"/>
        <w:rPr>
          <w:rFonts w:ascii="Times New Roman" w:hAnsi="Times New Roman" w:cs="Times New Roman"/>
          <w:b/>
          <w:sz w:val="22"/>
          <w:szCs w:val="22"/>
          <w:lang w:val="lt-LT"/>
        </w:rPr>
      </w:pPr>
    </w:p>
    <w:p w14:paraId="32CD128D" w14:textId="77777777" w:rsidR="004F501E" w:rsidRPr="00751EDD"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 xml:space="preserve">Nėštumas ir žindymo laikotarpis </w:t>
      </w:r>
    </w:p>
    <w:p w14:paraId="004D751B" w14:textId="77777777" w:rsidR="004F501E" w:rsidRPr="00751EDD" w:rsidRDefault="004F501E" w:rsidP="004F501E">
      <w:pPr>
        <w:numPr>
          <w:ilvl w:val="12"/>
          <w:numId w:val="0"/>
        </w:num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Jeigu esate nėščia, žindote kūdikį, manote, kad galbūt esate nėščia arba planuojate pastoti, tai prieš vartodama šį vaistą pasitarkite su gydytoju. </w:t>
      </w:r>
    </w:p>
    <w:p w14:paraId="3692440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448BBBB"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Nėštumas</w:t>
      </w:r>
    </w:p>
    <w:p w14:paraId="1556A81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Nėštumo metu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galima vartoti tik gydytojo nurodymu. Jis pacientei paaiškins apie galimą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vartojimo nėštumo metu riziką.</w:t>
      </w:r>
    </w:p>
    <w:p w14:paraId="387C165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B71A4C2"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751EDD">
        <w:rPr>
          <w:rFonts w:ascii="Times New Roman" w:hAnsi="Times New Roman" w:cs="Times New Roman"/>
          <w:i/>
          <w:sz w:val="22"/>
          <w:szCs w:val="22"/>
          <w:lang w:val="lt-LT"/>
        </w:rPr>
        <w:t>Žindymas</w:t>
      </w:r>
    </w:p>
    <w:p w14:paraId="21CA4CD8" w14:textId="73DE0305"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Duomenų apie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vartojimą žindymo metu nepakanka. Nežinoma, ar </w:t>
      </w: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išsiskiria į motinos pieną. </w:t>
      </w:r>
      <w:proofErr w:type="spellStart"/>
      <w:r w:rsidR="008B5318" w:rsidRPr="00A32B0A">
        <w:rPr>
          <w:rFonts w:ascii="Times New Roman" w:hAnsi="Times New Roman" w:cs="Times New Roman"/>
          <w:sz w:val="22"/>
          <w:szCs w:val="22"/>
        </w:rPr>
        <w:t>Jei</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žindote</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kūdikį</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prieš</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pradėdami</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vartoti</w:t>
      </w:r>
      <w:proofErr w:type="spellEnd"/>
      <w:r w:rsidR="008B5318" w:rsidRPr="00A32B0A">
        <w:rPr>
          <w:rFonts w:ascii="Times New Roman" w:hAnsi="Times New Roman" w:cs="Times New Roman"/>
          <w:sz w:val="22"/>
          <w:szCs w:val="22"/>
        </w:rPr>
        <w:t xml:space="preserve"> </w:t>
      </w:r>
      <w:proofErr w:type="spellStart"/>
      <w:r w:rsidR="008B5318" w:rsidRPr="00A32B0A">
        <w:rPr>
          <w:rFonts w:ascii="Times New Roman" w:hAnsi="Times New Roman" w:cs="Times New Roman"/>
          <w:sz w:val="22"/>
          <w:szCs w:val="22"/>
        </w:rPr>
        <w:t>Foradil</w:t>
      </w:r>
      <w:proofErr w:type="spellEnd"/>
      <w:r w:rsidR="008B5318" w:rsidRPr="00A32B0A">
        <w:rPr>
          <w:rFonts w:ascii="Times New Roman" w:hAnsi="Times New Roman" w:cs="Times New Roman"/>
          <w:sz w:val="22"/>
          <w:szCs w:val="22"/>
        </w:rPr>
        <w:t>,</w:t>
      </w:r>
      <w:r w:rsidR="00F922E0" w:rsidRPr="00A32B0A">
        <w:rPr>
          <w:rFonts w:ascii="Times New Roman" w:hAnsi="Times New Roman" w:cs="Times New Roman"/>
          <w:sz w:val="22"/>
          <w:szCs w:val="22"/>
        </w:rPr>
        <w:t xml:space="preserve"> </w:t>
      </w:r>
      <w:proofErr w:type="spellStart"/>
      <w:r w:rsidR="00F922E0" w:rsidRPr="00A32B0A">
        <w:rPr>
          <w:rFonts w:ascii="Times New Roman" w:hAnsi="Times New Roman" w:cs="Times New Roman"/>
          <w:sz w:val="22"/>
          <w:szCs w:val="22"/>
        </w:rPr>
        <w:t>pasitarkite</w:t>
      </w:r>
      <w:proofErr w:type="spellEnd"/>
      <w:r w:rsidR="00F922E0" w:rsidRPr="00A32B0A">
        <w:rPr>
          <w:rFonts w:ascii="Times New Roman" w:hAnsi="Times New Roman" w:cs="Times New Roman"/>
          <w:sz w:val="22"/>
          <w:szCs w:val="22"/>
        </w:rPr>
        <w:t xml:space="preserve"> </w:t>
      </w:r>
      <w:proofErr w:type="spellStart"/>
      <w:r w:rsidR="00F922E0" w:rsidRPr="00A32B0A">
        <w:rPr>
          <w:rFonts w:ascii="Times New Roman" w:hAnsi="Times New Roman" w:cs="Times New Roman"/>
          <w:sz w:val="22"/>
          <w:szCs w:val="22"/>
        </w:rPr>
        <w:t>su</w:t>
      </w:r>
      <w:proofErr w:type="spellEnd"/>
      <w:r w:rsidR="00F922E0" w:rsidRPr="00A32B0A">
        <w:rPr>
          <w:rFonts w:ascii="Times New Roman" w:hAnsi="Times New Roman" w:cs="Times New Roman"/>
          <w:sz w:val="22"/>
          <w:szCs w:val="22"/>
        </w:rPr>
        <w:t xml:space="preserve"> </w:t>
      </w:r>
      <w:proofErr w:type="spellStart"/>
      <w:r w:rsidR="00F922E0" w:rsidRPr="00A32B0A">
        <w:rPr>
          <w:rFonts w:ascii="Times New Roman" w:hAnsi="Times New Roman" w:cs="Times New Roman"/>
          <w:sz w:val="22"/>
          <w:szCs w:val="22"/>
        </w:rPr>
        <w:t>gydytoju</w:t>
      </w:r>
      <w:proofErr w:type="spellEnd"/>
      <w:r w:rsidRPr="00BE2549">
        <w:rPr>
          <w:rFonts w:ascii="Times New Roman" w:hAnsi="Times New Roman" w:cs="Times New Roman"/>
          <w:sz w:val="22"/>
          <w:szCs w:val="22"/>
          <w:lang w:val="lt-LT"/>
        </w:rPr>
        <w:t>.</w:t>
      </w:r>
    </w:p>
    <w:p w14:paraId="68F2ADF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107EE96" w14:textId="2726DA78" w:rsidR="004F501E" w:rsidRPr="00751EDD" w:rsidRDefault="004F501E" w:rsidP="004F501E">
      <w:pPr>
        <w:spacing w:after="0" w:line="220" w:lineRule="exact"/>
        <w:rPr>
          <w:rFonts w:ascii="Times New Roman" w:hAnsi="Times New Roman" w:cs="Times New Roman"/>
          <w:b/>
          <w:sz w:val="22"/>
          <w:szCs w:val="22"/>
          <w:lang w:val="lt-LT"/>
        </w:rPr>
      </w:pP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751EDD">
        <w:rPr>
          <w:rFonts w:ascii="Times New Roman" w:hAnsi="Times New Roman" w:cs="Times New Roman"/>
          <w:b/>
          <w:sz w:val="22"/>
          <w:szCs w:val="22"/>
          <w:lang w:val="lt-LT"/>
        </w:rPr>
        <w:t xml:space="preserve"> sudėtyje yra lakt</w:t>
      </w:r>
      <w:r w:rsidR="00612495">
        <w:rPr>
          <w:rFonts w:ascii="Times New Roman" w:hAnsi="Times New Roman" w:cs="Times New Roman"/>
          <w:b/>
          <w:sz w:val="22"/>
          <w:szCs w:val="22"/>
          <w:lang w:val="lt-LT"/>
        </w:rPr>
        <w:t>o</w:t>
      </w:r>
      <w:r w:rsidRPr="00751EDD">
        <w:rPr>
          <w:rFonts w:ascii="Times New Roman" w:hAnsi="Times New Roman" w:cs="Times New Roman"/>
          <w:b/>
          <w:sz w:val="22"/>
          <w:szCs w:val="22"/>
          <w:lang w:val="lt-LT"/>
        </w:rPr>
        <w:t>zės</w:t>
      </w:r>
    </w:p>
    <w:p w14:paraId="6858C9E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sudėtyje yra laktozės (pieno cukraus). Vienoje dozėje esantis laktozės kiekis paprastai nesukelia sutrikimų laktozės netoleruojantiems asmenims.</w:t>
      </w:r>
    </w:p>
    <w:p w14:paraId="3145B154" w14:textId="77777777" w:rsidR="004F501E" w:rsidRPr="00751EDD" w:rsidRDefault="004F501E" w:rsidP="004F501E">
      <w:pPr>
        <w:spacing w:after="12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Jeigu gydytojas Jums sakė, kad netoleruojate kokių nors angliavandenių, kreipkitės į jį prieš pradėdami vartoti šį vaistą.</w:t>
      </w:r>
    </w:p>
    <w:p w14:paraId="59B0AF4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A40B60B"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lastRenderedPageBreak/>
        <w:t>3.</w:t>
      </w:r>
      <w:r w:rsidRPr="00751EDD">
        <w:rPr>
          <w:rFonts w:ascii="Times New Roman" w:hAnsi="Times New Roman" w:cs="Times New Roman"/>
          <w:b/>
          <w:sz w:val="22"/>
          <w:szCs w:val="22"/>
          <w:lang w:val="lt-LT"/>
        </w:rPr>
        <w:tab/>
        <w:t xml:space="preserve">Kaip vartoti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p>
    <w:p w14:paraId="4F94A4E1"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p>
    <w:p w14:paraId="14862043" w14:textId="254A901A" w:rsidR="004F501E" w:rsidRPr="00BE2549" w:rsidRDefault="003A235E" w:rsidP="00BE2549">
      <w:pPr>
        <w:pStyle w:val="Sraopastraipa"/>
        <w:numPr>
          <w:ilvl w:val="0"/>
          <w:numId w:val="22"/>
        </w:numPr>
        <w:tabs>
          <w:tab w:val="clear" w:pos="720"/>
        </w:tabs>
        <w:spacing w:after="0" w:line="240" w:lineRule="auto"/>
        <w:ind w:left="540" w:hanging="540"/>
        <w:rPr>
          <w:rFonts w:ascii="Times New Roman" w:hAnsi="Times New Roman"/>
          <w:lang w:val="lt-LT"/>
        </w:rPr>
      </w:pPr>
      <w:r w:rsidRPr="00751EDD">
        <w:rPr>
          <w:rFonts w:ascii="Times New Roman" w:hAnsi="Times New Roman"/>
          <w:lang w:val="lt-LT"/>
        </w:rPr>
        <w:t>Atidžiai laikykitės gydytojo nurodymų</w:t>
      </w:r>
      <w:r>
        <w:rPr>
          <w:rFonts w:ascii="Times New Roman" w:hAnsi="Times New Roman"/>
          <w:lang w:val="lt-LT"/>
        </w:rPr>
        <w:t>.</w:t>
      </w:r>
      <w:r w:rsidRPr="003A235E">
        <w:rPr>
          <w:rFonts w:ascii="Times New Roman" w:hAnsi="Times New Roman"/>
          <w:lang w:val="lt-LT"/>
        </w:rPr>
        <w:t xml:space="preserve"> </w:t>
      </w:r>
      <w:r w:rsidR="004F501E" w:rsidRPr="00BE2549">
        <w:rPr>
          <w:rFonts w:ascii="Times New Roman" w:hAnsi="Times New Roman"/>
          <w:lang w:val="lt-LT"/>
        </w:rPr>
        <w:t>Visada vartokite šį vaistą tiksliai kaip nurodė gydytojas arba vaistininkas. Jeigu abejojate, kreipkitės į gydytoją arba vaistininką.</w:t>
      </w:r>
    </w:p>
    <w:p w14:paraId="54CAF3D7" w14:textId="77777777" w:rsidR="004F501E" w:rsidRPr="00751EDD" w:rsidRDefault="004F501E" w:rsidP="004F501E">
      <w:pPr>
        <w:numPr>
          <w:ilvl w:val="0"/>
          <w:numId w:val="22"/>
        </w:numPr>
        <w:tabs>
          <w:tab w:val="num" w:pos="540"/>
          <w:tab w:val="left" w:pos="567"/>
        </w:tabs>
        <w:spacing w:after="0" w:line="240" w:lineRule="auto"/>
        <w:ind w:left="540" w:hanging="540"/>
        <w:rPr>
          <w:rFonts w:ascii="Times New Roman" w:hAnsi="Times New Roman" w:cs="Times New Roman"/>
          <w:sz w:val="22"/>
          <w:szCs w:val="22"/>
          <w:lang w:val="lt-LT"/>
        </w:rPr>
      </w:pPr>
      <w:r w:rsidRPr="00751EDD">
        <w:rPr>
          <w:rFonts w:ascii="Times New Roman" w:hAnsi="Times New Roman" w:cs="Times New Roman"/>
          <w:sz w:val="22"/>
          <w:szCs w:val="22"/>
          <w:lang w:val="lt-LT"/>
        </w:rPr>
        <w:t>Negalima viršyti rekomenduojamos dozės.</w:t>
      </w:r>
    </w:p>
    <w:p w14:paraId="08F9593F" w14:textId="77777777" w:rsidR="004F501E" w:rsidRPr="00751EDD" w:rsidRDefault="004F501E" w:rsidP="004F501E">
      <w:pPr>
        <w:numPr>
          <w:ilvl w:val="0"/>
          <w:numId w:val="22"/>
        </w:numPr>
        <w:tabs>
          <w:tab w:val="num" w:pos="540"/>
          <w:tab w:val="left" w:pos="567"/>
        </w:tabs>
        <w:spacing w:after="0" w:line="240" w:lineRule="auto"/>
        <w:ind w:left="540" w:hanging="540"/>
        <w:rPr>
          <w:rFonts w:ascii="Times New Roman" w:hAnsi="Times New Roman" w:cs="Times New Roman"/>
          <w:sz w:val="22"/>
          <w:szCs w:val="22"/>
          <w:lang w:val="lt-LT"/>
        </w:rPr>
      </w:pPr>
      <w:r w:rsidRPr="00BE2549">
        <w:rPr>
          <w:rFonts w:ascii="Times New Roman" w:hAnsi="Times New Roman" w:cs="Times New Roman"/>
          <w:b/>
          <w:sz w:val="22"/>
          <w:szCs w:val="22"/>
          <w:lang w:val="lt-LT"/>
        </w:rPr>
        <w:t>Kapsulių negalima nuryti</w:t>
      </w:r>
      <w:r w:rsidRPr="00751EDD">
        <w:rPr>
          <w:rFonts w:ascii="Times New Roman" w:hAnsi="Times New Roman" w:cs="Times New Roman"/>
          <w:sz w:val="22"/>
          <w:szCs w:val="22"/>
          <w:lang w:val="lt-LT"/>
        </w:rPr>
        <w:t xml:space="preserve"> – jų turinį </w:t>
      </w:r>
      <w:r w:rsidRPr="00BE2549">
        <w:rPr>
          <w:rFonts w:ascii="Times New Roman" w:hAnsi="Times New Roman" w:cs="Times New Roman"/>
          <w:b/>
          <w:sz w:val="22"/>
          <w:szCs w:val="22"/>
          <w:lang w:val="lt-LT"/>
        </w:rPr>
        <w:t xml:space="preserve">reikia įkvėpti naudojant </w:t>
      </w:r>
      <w:proofErr w:type="spellStart"/>
      <w:r w:rsidRPr="00BE2549">
        <w:rPr>
          <w:rFonts w:ascii="Times New Roman" w:hAnsi="Times New Roman" w:cs="Times New Roman"/>
          <w:b/>
          <w:sz w:val="22"/>
          <w:szCs w:val="22"/>
          <w:lang w:val="lt-LT"/>
        </w:rPr>
        <w:t>Aerolizer</w:t>
      </w:r>
      <w:proofErr w:type="spellEnd"/>
      <w:r w:rsidRPr="00BE2549">
        <w:rPr>
          <w:rFonts w:ascii="Times New Roman" w:hAnsi="Times New Roman" w:cs="Times New Roman"/>
          <w:b/>
          <w:sz w:val="22"/>
          <w:szCs w:val="22"/>
          <w:lang w:val="lt-LT"/>
        </w:rPr>
        <w:t xml:space="preserve"> </w:t>
      </w:r>
      <w:proofErr w:type="spellStart"/>
      <w:r w:rsidRPr="00BE2549">
        <w:rPr>
          <w:rFonts w:ascii="Times New Roman" w:hAnsi="Times New Roman" w:cs="Times New Roman"/>
          <w:b/>
          <w:sz w:val="22"/>
          <w:szCs w:val="22"/>
          <w:lang w:val="lt-LT"/>
        </w:rPr>
        <w:t>inhaliatorių</w:t>
      </w:r>
      <w:proofErr w:type="spellEnd"/>
      <w:r w:rsidRPr="00751EDD">
        <w:rPr>
          <w:rFonts w:ascii="Times New Roman" w:hAnsi="Times New Roman" w:cs="Times New Roman"/>
          <w:sz w:val="22"/>
          <w:szCs w:val="22"/>
          <w:lang w:val="lt-LT"/>
        </w:rPr>
        <w:t>.</w:t>
      </w:r>
    </w:p>
    <w:p w14:paraId="60E18D1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7EDB472" w14:textId="77777777" w:rsidR="004F501E" w:rsidRPr="00BE2549" w:rsidRDefault="004F501E" w:rsidP="004F501E">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 xml:space="preserve">Kokia yra įprastinė </w:t>
      </w:r>
      <w:proofErr w:type="spellStart"/>
      <w:r w:rsidRPr="00BE2549">
        <w:rPr>
          <w:rFonts w:ascii="Times New Roman" w:hAnsi="Times New Roman" w:cs="Times New Roman"/>
          <w:b/>
          <w:sz w:val="22"/>
          <w:szCs w:val="22"/>
          <w:lang w:val="lt-LT"/>
        </w:rPr>
        <w:t>Foradil</w:t>
      </w:r>
      <w:proofErr w:type="spellEnd"/>
      <w:r w:rsidRPr="00BE2549">
        <w:rPr>
          <w:rFonts w:ascii="Times New Roman" w:hAnsi="Times New Roman" w:cs="Times New Roman"/>
          <w:b/>
          <w:sz w:val="22"/>
          <w:szCs w:val="22"/>
          <w:lang w:val="lt-LT"/>
        </w:rPr>
        <w:t xml:space="preserve"> </w:t>
      </w:r>
      <w:proofErr w:type="spellStart"/>
      <w:r w:rsidRPr="00BE2549">
        <w:rPr>
          <w:rFonts w:ascii="Times New Roman" w:hAnsi="Times New Roman" w:cs="Times New Roman"/>
          <w:b/>
          <w:sz w:val="22"/>
          <w:szCs w:val="22"/>
          <w:lang w:val="lt-LT"/>
        </w:rPr>
        <w:t>Aerolizer</w:t>
      </w:r>
      <w:proofErr w:type="spellEnd"/>
      <w:r w:rsidRPr="00BE2549">
        <w:rPr>
          <w:rFonts w:ascii="Times New Roman" w:hAnsi="Times New Roman" w:cs="Times New Roman"/>
          <w:b/>
          <w:sz w:val="22"/>
          <w:szCs w:val="22"/>
          <w:lang w:val="lt-LT"/>
        </w:rPr>
        <w:t xml:space="preserve"> dozė?</w:t>
      </w:r>
    </w:p>
    <w:p w14:paraId="0530492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Priklausomai nuo Jūsų būklės gydytojas nurodys, kiek ir kaip dažnai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w:t>
      </w:r>
    </w:p>
    <w:p w14:paraId="2872A7B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Astmai gydyti gydytojas visuomet paskirs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kartu su jau vartojamu įkvepiamuoju kortikosteroidu.</w:t>
      </w:r>
    </w:p>
    <w:p w14:paraId="519A10AB" w14:textId="6D0729EA"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Suaugusiems žmonėms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reikia reguliariai vartoti 2 kartus per </w:t>
      </w:r>
      <w:r w:rsidRPr="009B2727">
        <w:rPr>
          <w:rFonts w:ascii="Times New Roman" w:hAnsi="Times New Roman"/>
          <w:sz w:val="22"/>
          <w:lang w:val="lt-LT"/>
        </w:rPr>
        <w:t>parą po 1 ar 2 kapsules. Didžiausia rekomenduojama paros dozė suaugusiems – 4 kapsulės. Jeigu Jūsų įprastinė dozė yra 1 kapsulė du kartus per parą, kartu su ja įprastiniams simptomams palengvinti per parą papildomai galima suvartoti dar 1 ar 2 kapsules, tačiau tik prireikus. Jeigu papildomų kapsulių reikia dažniau negu 2 dienas per savaitę, būtina nedelsiant kreiptis į gydytoją, nes toks pokytis gali būti paciento sveikatos būklės blogėjimo požymis. Visada turėkite su savimi trumpo veikimo beta</w:t>
      </w:r>
      <w:r w:rsidRPr="009B2727">
        <w:rPr>
          <w:rFonts w:ascii="Times New Roman" w:hAnsi="Times New Roman"/>
          <w:sz w:val="22"/>
          <w:vertAlign w:val="subscript"/>
          <w:lang w:val="lt-LT"/>
        </w:rPr>
        <w:t>2</w:t>
      </w:r>
      <w:r w:rsidRPr="00A60027">
        <w:rPr>
          <w:rFonts w:ascii="Times New Roman" w:hAnsi="Times New Roman" w:cs="Times New Roman"/>
          <w:sz w:val="22"/>
          <w:szCs w:val="22"/>
          <w:lang w:val="lt-LT"/>
        </w:rPr>
        <w:t xml:space="preserve"> </w:t>
      </w:r>
      <w:proofErr w:type="spellStart"/>
      <w:r w:rsidRPr="00A60027">
        <w:rPr>
          <w:rFonts w:ascii="Times New Roman" w:hAnsi="Times New Roman" w:cs="Times New Roman"/>
          <w:sz w:val="22"/>
          <w:szCs w:val="22"/>
          <w:lang w:val="lt-LT"/>
        </w:rPr>
        <w:t>agonistą</w:t>
      </w:r>
      <w:proofErr w:type="spellEnd"/>
      <w:r w:rsidRPr="00A60027">
        <w:rPr>
          <w:rFonts w:ascii="Times New Roman" w:hAnsi="Times New Roman" w:cs="Times New Roman"/>
          <w:sz w:val="22"/>
          <w:szCs w:val="22"/>
          <w:lang w:val="lt-LT"/>
        </w:rPr>
        <w:t xml:space="preserve"> (g</w:t>
      </w:r>
      <w:r w:rsidRPr="009B2727">
        <w:rPr>
          <w:rFonts w:ascii="Times New Roman" w:hAnsi="Times New Roman"/>
          <w:sz w:val="22"/>
          <w:lang w:val="lt-LT"/>
        </w:rPr>
        <w:t xml:space="preserve">elbstintį </w:t>
      </w:r>
      <w:proofErr w:type="spellStart"/>
      <w:r w:rsidRPr="009B2727">
        <w:rPr>
          <w:rFonts w:ascii="Times New Roman" w:hAnsi="Times New Roman"/>
          <w:sz w:val="22"/>
          <w:lang w:val="lt-LT"/>
        </w:rPr>
        <w:t>inhaliatorių</w:t>
      </w:r>
      <w:proofErr w:type="spellEnd"/>
      <w:r w:rsidRPr="009B2727">
        <w:rPr>
          <w:rFonts w:ascii="Times New Roman" w:hAnsi="Times New Roman"/>
          <w:sz w:val="22"/>
          <w:lang w:val="lt-LT"/>
        </w:rPr>
        <w:t xml:space="preserve">, </w:t>
      </w:r>
      <w:r w:rsidR="005A2A0B" w:rsidRPr="005A2A0B">
        <w:rPr>
          <w:rFonts w:ascii="Times New Roman" w:hAnsi="Times New Roman"/>
          <w:sz w:val="22"/>
          <w:lang w:val="lt-LT"/>
        </w:rPr>
        <w:t>kurį išrašė Jus prižiūrintis gydytojas</w:t>
      </w:r>
      <w:r w:rsidRPr="009B2727">
        <w:rPr>
          <w:rFonts w:ascii="Times New Roman" w:hAnsi="Times New Roman"/>
          <w:sz w:val="22"/>
          <w:lang w:val="lt-LT"/>
        </w:rPr>
        <w:t>) staiga atsiradusiems astmos simptomams gydyti.</w:t>
      </w:r>
    </w:p>
    <w:p w14:paraId="1E7E5880"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4D6BFF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b/>
          <w:sz w:val="22"/>
          <w:szCs w:val="22"/>
          <w:lang w:val="lt-LT"/>
        </w:rPr>
        <w:t>Vartojimas vaikams ir paaugliams</w:t>
      </w:r>
    </w:p>
    <w:p w14:paraId="5D90337C" w14:textId="25A7A2AD"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6525BB">
        <w:rPr>
          <w:rFonts w:ascii="Times New Roman" w:hAnsi="Times New Roman" w:cs="Times New Roman"/>
          <w:sz w:val="22"/>
          <w:szCs w:val="22"/>
          <w:lang w:val="lt-LT"/>
        </w:rPr>
        <w:t>6</w:t>
      </w:r>
      <w:r w:rsidRPr="00751EDD">
        <w:rPr>
          <w:rFonts w:ascii="Times New Roman" w:hAnsi="Times New Roman" w:cs="Times New Roman"/>
          <w:sz w:val="22"/>
          <w:szCs w:val="22"/>
          <w:lang w:val="lt-LT"/>
        </w:rPr>
        <w:t xml:space="preserve"> metų ar vyresniems </w:t>
      </w:r>
      <w:r w:rsidRPr="009B2727">
        <w:rPr>
          <w:rFonts w:ascii="Times New Roman" w:hAnsi="Times New Roman"/>
          <w:sz w:val="22"/>
          <w:lang w:val="lt-LT"/>
        </w:rPr>
        <w:t xml:space="preserve">vaikams rekomenduojama vartoti du kartus per parą po 1 kapsulę. Didžiausia rekomenduojama paros dozė vaikams – 2 kapsulės. </w:t>
      </w:r>
    </w:p>
    <w:p w14:paraId="00140F7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1CA10B0A" w14:textId="306D023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Fizinio krūvio, šalčio ar ko nors, kam</w:t>
      </w:r>
      <w:r w:rsidRPr="00751EDD">
        <w:rPr>
          <w:rFonts w:ascii="Times New Roman" w:hAnsi="Times New Roman" w:cs="Times New Roman"/>
          <w:sz w:val="22"/>
          <w:szCs w:val="22"/>
          <w:lang w:val="lt-LT"/>
        </w:rPr>
        <w:t xml:space="preserve"> esate alergiškas, sukeliamo astmos priepuolio profilaktikai 15</w:t>
      </w:r>
      <w:r w:rsidRPr="009B2727">
        <w:rPr>
          <w:rFonts w:ascii="Times New Roman" w:hAnsi="Times New Roman"/>
          <w:sz w:val="22"/>
          <w:lang w:val="lt-LT"/>
        </w:rPr>
        <w:t xml:space="preserve"> minučių prieš fizinį krūvį ar alergeno ekspoziciją reikia suvartoti 1 kapsulę. Šis vaistas netinka ūmaus astmos priepuoliui malšinti. Šią dozę rekomenduojama vartoti suaugusiesiems ir </w:t>
      </w:r>
      <w:r w:rsidR="00B8752C">
        <w:rPr>
          <w:rFonts w:ascii="Times New Roman" w:hAnsi="Times New Roman"/>
          <w:sz w:val="22"/>
          <w:lang w:val="lt-LT"/>
        </w:rPr>
        <w:t>5</w:t>
      </w:r>
      <w:r w:rsidRPr="009B2727">
        <w:rPr>
          <w:rFonts w:ascii="Times New Roman" w:hAnsi="Times New Roman"/>
          <w:sz w:val="22"/>
          <w:lang w:val="lt-LT"/>
        </w:rPr>
        <w:t> metų ar vyresniems vaikams. Kartais, jei esate suaugęs, Jūsų gydytojas gali patarti vartoti 2 kapsules, kad išvengtumėte švokštimo ir bronchų spazmo. Jeigu Jūs reguliariai gydomi nuo nuolatinės astmos, Jums bus visuomet skiriama ir įkvepiamojo kortikosteroido.</w:t>
      </w:r>
    </w:p>
    <w:p w14:paraId="69313FD2"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216A43D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Jei yra lėtinė obstrukcinė plaučių liga, reguliari palaikomoji dozė suaugusiam žmogui yra 1</w:t>
      </w:r>
      <w:r w:rsidRPr="009B2727">
        <w:rPr>
          <w:rFonts w:ascii="Times New Roman" w:hAnsi="Times New Roman"/>
          <w:sz w:val="22"/>
          <w:lang w:val="lt-LT"/>
        </w:rPr>
        <w:noBreakHyphen/>
        <w:t xml:space="preserve">2 kapsulės. Ją reikia vartoti </w:t>
      </w:r>
      <w:proofErr w:type="spellStart"/>
      <w:r w:rsidRPr="009B2727">
        <w:rPr>
          <w:rFonts w:ascii="Times New Roman" w:hAnsi="Times New Roman"/>
          <w:sz w:val="22"/>
          <w:lang w:val="lt-LT"/>
        </w:rPr>
        <w:t>inhaliatoriumi</w:t>
      </w:r>
      <w:proofErr w:type="spellEnd"/>
      <w:r w:rsidRPr="009B2727">
        <w:rPr>
          <w:rFonts w:ascii="Times New Roman" w:hAnsi="Times New Roman"/>
          <w:sz w:val="22"/>
          <w:lang w:val="lt-LT"/>
        </w:rPr>
        <w:t>, kaip nurodyta toliau, du kartus per parą.</w:t>
      </w:r>
    </w:p>
    <w:p w14:paraId="04B86B5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1F9B35B" w14:textId="77777777" w:rsidR="004F501E" w:rsidRPr="00BE2549" w:rsidRDefault="004F501E" w:rsidP="004F501E">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 xml:space="preserve">Kaip vartoti kapsules </w:t>
      </w:r>
      <w:proofErr w:type="spellStart"/>
      <w:r w:rsidRPr="00BE2549">
        <w:rPr>
          <w:rFonts w:ascii="Times New Roman" w:hAnsi="Times New Roman" w:cs="Times New Roman"/>
          <w:b/>
          <w:sz w:val="22"/>
          <w:szCs w:val="22"/>
          <w:lang w:val="lt-LT"/>
        </w:rPr>
        <w:t>inhaliatoriumi</w:t>
      </w:r>
      <w:proofErr w:type="spellEnd"/>
    </w:p>
    <w:p w14:paraId="536274F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Toliau išspausdinta iliustruota instrukcija padės išmokti, kaip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kapsules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w:t>
      </w:r>
    </w:p>
    <w:p w14:paraId="032ED9F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kapsulių galima tik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 xml:space="preserve">, kuris yra pakuotėje.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yra specialiai sukurtas vartoti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kapsulėms. </w:t>
      </w:r>
    </w:p>
    <w:p w14:paraId="376C9A3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Kapsulę iš folijos paketėlio reikia išimti prieš pat vartojimą. Reikia pasirūpinti, kad pirštai būtų visiškai sausi, kadangi kapsulė turi nesudrėkti.</w:t>
      </w:r>
    </w:p>
    <w:p w14:paraId="5C6526B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BE2549">
        <w:rPr>
          <w:rFonts w:ascii="Times New Roman" w:hAnsi="Times New Roman" w:cs="Times New Roman"/>
          <w:b/>
          <w:sz w:val="22"/>
          <w:szCs w:val="22"/>
          <w:lang w:val="lt-LT"/>
        </w:rPr>
        <w:t>Kapsulę nuryti draudžiama</w:t>
      </w:r>
      <w:r w:rsidRPr="00751EDD">
        <w:rPr>
          <w:rFonts w:ascii="Times New Roman" w:hAnsi="Times New Roman" w:cs="Times New Roman"/>
          <w:sz w:val="22"/>
          <w:szCs w:val="22"/>
          <w:lang w:val="lt-LT"/>
        </w:rPr>
        <w:t>. Joje esančius miltelius galima tik įkvėpti.</w:t>
      </w:r>
    </w:p>
    <w:p w14:paraId="2F8C340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0B56EDA" w14:textId="77777777" w:rsidR="00812F8B" w:rsidRPr="00751EDD" w:rsidRDefault="00812F8B" w:rsidP="004F501E">
      <w:pPr>
        <w:tabs>
          <w:tab w:val="left" w:pos="567"/>
        </w:tabs>
        <w:spacing w:after="0" w:line="240" w:lineRule="auto"/>
        <w:rPr>
          <w:rFonts w:ascii="Times New Roman" w:hAnsi="Times New Roman" w:cs="Times New Roman"/>
          <w:sz w:val="22"/>
          <w:szCs w:val="22"/>
          <w:lang w:val="lt-LT"/>
        </w:rPr>
      </w:pPr>
    </w:p>
    <w:tbl>
      <w:tblPr>
        <w:tblW w:w="0" w:type="auto"/>
        <w:tblLook w:val="01E0" w:firstRow="1" w:lastRow="1" w:firstColumn="1" w:lastColumn="1" w:noHBand="0" w:noVBand="0"/>
      </w:tblPr>
      <w:tblGrid>
        <w:gridCol w:w="3999"/>
        <w:gridCol w:w="5071"/>
      </w:tblGrid>
      <w:tr w:rsidR="00812F8B" w:rsidRPr="00751EDD" w14:paraId="46BA8BDF" w14:textId="77777777" w:rsidTr="009B2727">
        <w:trPr>
          <w:trHeight w:val="3328"/>
        </w:trPr>
        <w:tc>
          <w:tcPr>
            <w:tcW w:w="3999" w:type="dxa"/>
          </w:tcPr>
          <w:p w14:paraId="3B6A6767" w14:textId="77777777" w:rsidR="00812F8B" w:rsidRPr="009B2727" w:rsidRDefault="00812F8B" w:rsidP="009B2727">
            <w:pPr>
              <w:tabs>
                <w:tab w:val="left" w:pos="2773"/>
              </w:tabs>
              <w:suppressAutoHyphens/>
              <w:spacing w:after="0" w:line="240" w:lineRule="auto"/>
              <w:rPr>
                <w:rFonts w:ascii="Times New Roman" w:hAnsi="Times New Roman"/>
                <w:sz w:val="22"/>
                <w:lang w:val="et-EE"/>
              </w:rPr>
            </w:pPr>
            <w:r w:rsidRPr="00751EDD">
              <w:rPr>
                <w:rFonts w:ascii="Times New Roman" w:eastAsia="Times New Roman" w:hAnsi="Times New Roman" w:cs="Times New Roman"/>
                <w:noProof/>
                <w:sz w:val="22"/>
                <w:szCs w:val="22"/>
                <w:lang w:val="lt-LT" w:eastAsia="lt-LT"/>
              </w:rPr>
              <w:drawing>
                <wp:anchor distT="0" distB="0" distL="114300" distR="114300" simplePos="0" relativeHeight="251659264" behindDoc="0" locked="0" layoutInCell="1" allowOverlap="1" wp14:anchorId="371DB17E" wp14:editId="092EFEA7">
                  <wp:simplePos x="0" y="0"/>
                  <wp:positionH relativeFrom="column">
                    <wp:posOffset>42904</wp:posOffset>
                  </wp:positionH>
                  <wp:positionV relativeFrom="paragraph">
                    <wp:posOffset>94228</wp:posOffset>
                  </wp:positionV>
                  <wp:extent cx="1630680" cy="1630680"/>
                  <wp:effectExtent l="0" t="0" r="0" b="0"/>
                  <wp:wrapThrough wrapText="bothSides">
                    <wp:wrapPolygon edited="0">
                      <wp:start x="0" y="0"/>
                      <wp:lineTo x="0" y="21449"/>
                      <wp:lineTo x="21449" y="21449"/>
                      <wp:lineTo x="21449" y="0"/>
                      <wp:lineTo x="0" y="0"/>
                    </wp:wrapPolygon>
                  </wp:wrapThrough>
                  <wp:docPr id="12" name="Picture 12" descr="AUS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S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1" w:type="dxa"/>
          </w:tcPr>
          <w:p w14:paraId="7C0DBBD2" w14:textId="77777777" w:rsidR="00812F8B" w:rsidRPr="00A60027" w:rsidRDefault="00812F8B" w:rsidP="009B2727">
            <w:pPr>
              <w:spacing w:after="0" w:line="240" w:lineRule="auto"/>
              <w:rPr>
                <w:rFonts w:ascii="Times New Roman" w:eastAsia="Calibri" w:hAnsi="Times New Roman" w:cs="Times New Roman"/>
                <w:sz w:val="22"/>
                <w:szCs w:val="22"/>
                <w:lang w:val="lt-LT"/>
              </w:rPr>
            </w:pPr>
            <w:proofErr w:type="spellStart"/>
            <w:r w:rsidRPr="00A60027">
              <w:rPr>
                <w:rFonts w:ascii="Times New Roman" w:eastAsia="Calibri" w:hAnsi="Times New Roman" w:cs="Times New Roman"/>
                <w:sz w:val="22"/>
                <w:szCs w:val="22"/>
                <w:lang w:val="lt-LT"/>
              </w:rPr>
              <w:t>Aerolizer</w:t>
            </w:r>
            <w:proofErr w:type="spellEnd"/>
            <w:r w:rsidRPr="00A60027">
              <w:rPr>
                <w:rFonts w:ascii="Times New Roman" w:eastAsia="Calibri" w:hAnsi="Times New Roman" w:cs="Times New Roman"/>
                <w:sz w:val="22"/>
                <w:szCs w:val="22"/>
                <w:lang w:val="lt-LT"/>
              </w:rPr>
              <w:t xml:space="preserve"> susideda iš tokių dalių:</w:t>
            </w:r>
          </w:p>
          <w:p w14:paraId="35EB6C96" w14:textId="77777777" w:rsidR="00812F8B" w:rsidRPr="00425BCD" w:rsidRDefault="00812F8B" w:rsidP="00812F8B">
            <w:pPr>
              <w:spacing w:after="0" w:line="240" w:lineRule="auto"/>
              <w:ind w:left="744" w:hanging="284"/>
              <w:rPr>
                <w:rFonts w:ascii="Times New Roman" w:eastAsia="Calibri" w:hAnsi="Times New Roman" w:cs="Times New Roman"/>
                <w:sz w:val="22"/>
                <w:szCs w:val="22"/>
                <w:lang w:val="lt-LT"/>
              </w:rPr>
            </w:pPr>
            <w:r w:rsidRPr="00425BCD">
              <w:rPr>
                <w:rFonts w:ascii="Times New Roman" w:eastAsia="Calibri" w:hAnsi="Times New Roman" w:cs="Times New Roman"/>
                <w:sz w:val="22"/>
                <w:szCs w:val="22"/>
                <w:lang w:val="lt-LT"/>
              </w:rPr>
              <w:t xml:space="preserve">1. Melsvas apsauginis </w:t>
            </w:r>
            <w:proofErr w:type="spellStart"/>
            <w:r w:rsidRPr="00425BCD">
              <w:rPr>
                <w:rFonts w:ascii="Times New Roman" w:eastAsia="Calibri" w:hAnsi="Times New Roman" w:cs="Times New Roman"/>
                <w:sz w:val="22"/>
                <w:szCs w:val="22"/>
                <w:lang w:val="lt-LT"/>
              </w:rPr>
              <w:t>inhaliatoriaus</w:t>
            </w:r>
            <w:proofErr w:type="spellEnd"/>
            <w:r w:rsidRPr="00425BCD">
              <w:rPr>
                <w:rFonts w:ascii="Times New Roman" w:eastAsia="Calibri" w:hAnsi="Times New Roman" w:cs="Times New Roman"/>
                <w:sz w:val="22"/>
                <w:szCs w:val="22"/>
                <w:lang w:val="lt-LT"/>
              </w:rPr>
              <w:t xml:space="preserve"> kandiklio </w:t>
            </w:r>
            <w:proofErr w:type="spellStart"/>
            <w:r w:rsidRPr="00425BCD">
              <w:rPr>
                <w:rFonts w:ascii="Times New Roman" w:eastAsia="Calibri" w:hAnsi="Times New Roman" w:cs="Times New Roman"/>
                <w:sz w:val="22"/>
                <w:szCs w:val="22"/>
                <w:lang w:val="lt-LT"/>
              </w:rPr>
              <w:t>gaubtelis</w:t>
            </w:r>
            <w:proofErr w:type="spellEnd"/>
            <w:r w:rsidRPr="00425BCD">
              <w:rPr>
                <w:rFonts w:ascii="Times New Roman" w:eastAsia="Calibri" w:hAnsi="Times New Roman" w:cs="Times New Roman"/>
                <w:sz w:val="22"/>
                <w:szCs w:val="22"/>
                <w:lang w:val="lt-LT"/>
              </w:rPr>
              <w:t>.</w:t>
            </w:r>
          </w:p>
          <w:p w14:paraId="23B195BA" w14:textId="77777777" w:rsidR="00812F8B" w:rsidRPr="00751EDD" w:rsidRDefault="00812F8B" w:rsidP="00812F8B">
            <w:pPr>
              <w:tabs>
                <w:tab w:val="left" w:pos="567"/>
              </w:tabs>
              <w:spacing w:after="0" w:line="240" w:lineRule="auto"/>
              <w:ind w:left="744" w:hanging="284"/>
              <w:rPr>
                <w:rFonts w:ascii="Times New Roman" w:eastAsia="Calibri" w:hAnsi="Times New Roman" w:cs="Times New Roman"/>
                <w:sz w:val="22"/>
                <w:szCs w:val="22"/>
                <w:lang w:val="lt-LT"/>
              </w:rPr>
            </w:pPr>
            <w:r w:rsidRPr="00751EDD">
              <w:rPr>
                <w:rFonts w:ascii="Times New Roman" w:eastAsia="Calibri" w:hAnsi="Times New Roman" w:cs="Times New Roman"/>
                <w:sz w:val="22"/>
                <w:szCs w:val="22"/>
                <w:lang w:val="lt-LT"/>
              </w:rPr>
              <w:t xml:space="preserve">2. </w:t>
            </w:r>
            <w:proofErr w:type="spellStart"/>
            <w:r w:rsidRPr="00751EDD">
              <w:rPr>
                <w:rFonts w:ascii="Times New Roman" w:eastAsia="Calibri" w:hAnsi="Times New Roman" w:cs="Times New Roman"/>
                <w:sz w:val="22"/>
                <w:szCs w:val="22"/>
                <w:lang w:val="lt-LT"/>
              </w:rPr>
              <w:t>Inhaliatorius</w:t>
            </w:r>
            <w:proofErr w:type="spellEnd"/>
            <w:r w:rsidRPr="00751EDD">
              <w:rPr>
                <w:rFonts w:ascii="Times New Roman" w:eastAsia="Calibri" w:hAnsi="Times New Roman" w:cs="Times New Roman"/>
                <w:sz w:val="22"/>
                <w:szCs w:val="22"/>
                <w:lang w:val="lt-LT"/>
              </w:rPr>
              <w:t>, kuriame medikamentas tinkamai atpalaiduojamas iš kapsulės.</w:t>
            </w:r>
          </w:p>
          <w:p w14:paraId="6EC9D53D" w14:textId="77777777" w:rsidR="00812F8B" w:rsidRPr="00751EDD" w:rsidRDefault="00812F8B" w:rsidP="00812F8B">
            <w:pPr>
              <w:tabs>
                <w:tab w:val="left" w:pos="567"/>
              </w:tabs>
              <w:spacing w:after="0" w:line="240" w:lineRule="auto"/>
              <w:rPr>
                <w:rFonts w:ascii="Times New Roman" w:eastAsia="Calibri" w:hAnsi="Times New Roman" w:cs="Times New Roman"/>
                <w:sz w:val="22"/>
                <w:szCs w:val="22"/>
                <w:lang w:val="lt-LT"/>
              </w:rPr>
            </w:pPr>
            <w:proofErr w:type="spellStart"/>
            <w:r w:rsidRPr="00751EDD">
              <w:rPr>
                <w:rFonts w:ascii="Times New Roman" w:eastAsia="Calibri" w:hAnsi="Times New Roman" w:cs="Times New Roman"/>
                <w:sz w:val="22"/>
                <w:szCs w:val="22"/>
                <w:lang w:val="lt-LT"/>
              </w:rPr>
              <w:t>Inhaliatorių</w:t>
            </w:r>
            <w:proofErr w:type="spellEnd"/>
            <w:r w:rsidRPr="00751EDD">
              <w:rPr>
                <w:rFonts w:ascii="Times New Roman" w:eastAsia="Calibri" w:hAnsi="Times New Roman" w:cs="Times New Roman"/>
                <w:sz w:val="22"/>
                <w:szCs w:val="22"/>
                <w:lang w:val="lt-LT"/>
              </w:rPr>
              <w:t xml:space="preserve"> sudaro:</w:t>
            </w:r>
          </w:p>
          <w:p w14:paraId="500668BD" w14:textId="77777777" w:rsidR="00812F8B" w:rsidRPr="00751EDD" w:rsidRDefault="00812F8B" w:rsidP="00812F8B">
            <w:pPr>
              <w:tabs>
                <w:tab w:val="left" w:pos="567"/>
              </w:tabs>
              <w:spacing w:after="0" w:line="240" w:lineRule="auto"/>
              <w:ind w:left="460"/>
              <w:rPr>
                <w:rFonts w:ascii="Times New Roman" w:eastAsia="Calibri" w:hAnsi="Times New Roman" w:cs="Times New Roman"/>
                <w:sz w:val="22"/>
                <w:szCs w:val="22"/>
                <w:lang w:val="lt-LT"/>
              </w:rPr>
            </w:pPr>
            <w:r w:rsidRPr="00751EDD">
              <w:rPr>
                <w:rFonts w:ascii="Times New Roman" w:eastAsia="Calibri" w:hAnsi="Times New Roman" w:cs="Times New Roman"/>
                <w:sz w:val="22"/>
                <w:szCs w:val="22"/>
                <w:lang w:val="lt-LT"/>
              </w:rPr>
              <w:t>3. Kandiklis.</w:t>
            </w:r>
          </w:p>
          <w:p w14:paraId="20ED03F0" w14:textId="77777777" w:rsidR="00812F8B" w:rsidRPr="00751EDD" w:rsidRDefault="00812F8B" w:rsidP="00812F8B">
            <w:pPr>
              <w:tabs>
                <w:tab w:val="left" w:pos="567"/>
              </w:tabs>
              <w:spacing w:after="0" w:line="240" w:lineRule="auto"/>
              <w:ind w:left="460"/>
              <w:rPr>
                <w:rFonts w:ascii="Times New Roman" w:eastAsia="Calibri" w:hAnsi="Times New Roman" w:cs="Times New Roman"/>
                <w:sz w:val="22"/>
                <w:szCs w:val="22"/>
                <w:lang w:val="lt-LT"/>
              </w:rPr>
            </w:pPr>
            <w:r w:rsidRPr="00751EDD">
              <w:rPr>
                <w:rFonts w:ascii="Times New Roman" w:eastAsia="Calibri" w:hAnsi="Times New Roman" w:cs="Times New Roman"/>
                <w:sz w:val="22"/>
                <w:szCs w:val="22"/>
                <w:lang w:val="lt-LT"/>
              </w:rPr>
              <w:t>4. Kapsulės kamera.</w:t>
            </w:r>
          </w:p>
          <w:p w14:paraId="3FBCC988" w14:textId="77777777" w:rsidR="00812F8B" w:rsidRPr="00751EDD" w:rsidRDefault="00812F8B" w:rsidP="00812F8B">
            <w:pPr>
              <w:tabs>
                <w:tab w:val="left" w:pos="567"/>
              </w:tabs>
              <w:spacing w:after="0" w:line="240" w:lineRule="auto"/>
              <w:ind w:left="744" w:hanging="284"/>
              <w:rPr>
                <w:rFonts w:ascii="Times New Roman" w:eastAsia="Calibri" w:hAnsi="Times New Roman" w:cs="Times New Roman"/>
                <w:sz w:val="22"/>
                <w:szCs w:val="22"/>
                <w:lang w:val="lt-LT"/>
              </w:rPr>
            </w:pPr>
            <w:r w:rsidRPr="00751EDD">
              <w:rPr>
                <w:rFonts w:ascii="Times New Roman" w:eastAsia="Calibri" w:hAnsi="Times New Roman" w:cs="Times New Roman"/>
                <w:sz w:val="22"/>
                <w:szCs w:val="22"/>
                <w:lang w:val="lt-LT"/>
              </w:rPr>
              <w:t>5. Iš kiekvienos pusės po melsvąjį mygtuką su ribotuvais (išsikišusiomis šoninėmis dalimis) ir smeigtukais.</w:t>
            </w:r>
          </w:p>
          <w:p w14:paraId="488C3ADA" w14:textId="77777777" w:rsidR="00812F8B" w:rsidRPr="009B2727" w:rsidRDefault="00812F8B" w:rsidP="009B2727">
            <w:pPr>
              <w:suppressAutoHyphens/>
              <w:spacing w:before="120" w:after="0" w:line="240" w:lineRule="auto"/>
              <w:ind w:left="720" w:hanging="212"/>
              <w:jc w:val="both"/>
              <w:rPr>
                <w:rFonts w:ascii="Times New Roman" w:hAnsi="Times New Roman"/>
                <w:sz w:val="22"/>
                <w:lang w:val="en-GB"/>
              </w:rPr>
            </w:pPr>
            <w:r w:rsidRPr="00751EDD">
              <w:rPr>
                <w:rFonts w:ascii="Times New Roman" w:eastAsia="Calibri" w:hAnsi="Times New Roman" w:cs="Times New Roman"/>
                <w:sz w:val="22"/>
                <w:szCs w:val="22"/>
                <w:lang w:val="lt-LT"/>
              </w:rPr>
              <w:t>6. Oro įtraukimo kanalas.</w:t>
            </w:r>
          </w:p>
        </w:tc>
      </w:tr>
    </w:tbl>
    <w:p w14:paraId="7D94B935" w14:textId="77777777" w:rsidR="00812F8B" w:rsidRPr="00A60027" w:rsidRDefault="00812F8B" w:rsidP="009B2727">
      <w:pPr>
        <w:keepNext/>
        <w:tabs>
          <w:tab w:val="left" w:pos="567"/>
        </w:tabs>
        <w:spacing w:after="0" w:line="240" w:lineRule="auto"/>
        <w:outlineLvl w:val="3"/>
        <w:rPr>
          <w:rFonts w:ascii="Times New Roman" w:hAnsi="Times New Roman" w:cs="Times New Roman"/>
          <w:sz w:val="22"/>
          <w:szCs w:val="22"/>
          <w:lang w:val="lt-LT"/>
        </w:rPr>
      </w:pPr>
    </w:p>
    <w:p w14:paraId="4D92263B" w14:textId="77777777" w:rsidR="004F501E" w:rsidRPr="00425BCD" w:rsidRDefault="004F501E" w:rsidP="004F501E">
      <w:pPr>
        <w:keepNext/>
        <w:tabs>
          <w:tab w:val="left" w:pos="567"/>
        </w:tabs>
        <w:spacing w:after="0" w:line="240" w:lineRule="auto"/>
        <w:outlineLvl w:val="3"/>
        <w:rPr>
          <w:rFonts w:ascii="Times New Roman" w:hAnsi="Times New Roman" w:cs="Times New Roman"/>
          <w:sz w:val="22"/>
          <w:szCs w:val="22"/>
          <w:lang w:val="lt-LT"/>
        </w:rPr>
      </w:pPr>
      <w:r w:rsidRPr="00425BCD">
        <w:rPr>
          <w:rFonts w:ascii="Times New Roman" w:hAnsi="Times New Roman" w:cs="Times New Roman"/>
          <w:sz w:val="22"/>
          <w:szCs w:val="22"/>
          <w:lang w:val="lt-LT"/>
        </w:rPr>
        <w:t>Taisyklingo vartojimo instrukcija</w:t>
      </w:r>
    </w:p>
    <w:tbl>
      <w:tblPr>
        <w:tblW w:w="9639" w:type="dxa"/>
        <w:tblLayout w:type="fixed"/>
        <w:tblLook w:val="0000" w:firstRow="0" w:lastRow="0" w:firstColumn="0" w:lastColumn="0" w:noHBand="0" w:noVBand="0"/>
      </w:tblPr>
      <w:tblGrid>
        <w:gridCol w:w="4111"/>
        <w:gridCol w:w="5528"/>
      </w:tblGrid>
      <w:tr w:rsidR="004F501E" w:rsidRPr="00751EDD" w14:paraId="2C9D736E" w14:textId="77777777" w:rsidTr="009B2727">
        <w:tc>
          <w:tcPr>
            <w:tcW w:w="4111" w:type="dxa"/>
          </w:tcPr>
          <w:p w14:paraId="7AD1888F"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tc>
        <w:tc>
          <w:tcPr>
            <w:tcW w:w="5528" w:type="dxa"/>
          </w:tcPr>
          <w:p w14:paraId="5370E21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tc>
      </w:tr>
      <w:tr w:rsidR="002009CE" w:rsidRPr="00751EDD" w14:paraId="745E17F8" w14:textId="77777777" w:rsidTr="009B2727">
        <w:tc>
          <w:tcPr>
            <w:tcW w:w="4111" w:type="dxa"/>
          </w:tcPr>
          <w:p w14:paraId="2F6200DA"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6AEBF1E8" wp14:editId="78AC35AF">
                  <wp:extent cx="1798320" cy="1853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8320" cy="1853565"/>
                          </a:xfrm>
                          <a:prstGeom prst="rect">
                            <a:avLst/>
                          </a:prstGeom>
                          <a:noFill/>
                        </pic:spPr>
                      </pic:pic>
                    </a:graphicData>
                  </a:graphic>
                </wp:inline>
              </w:drawing>
            </w:r>
          </w:p>
        </w:tc>
        <w:tc>
          <w:tcPr>
            <w:tcW w:w="5528" w:type="dxa"/>
          </w:tcPr>
          <w:p w14:paraId="5DC78662" w14:textId="77777777" w:rsidR="002009CE" w:rsidRPr="00425BCD" w:rsidRDefault="002009CE" w:rsidP="009B2727">
            <w:pPr>
              <w:numPr>
                <w:ilvl w:val="0"/>
                <w:numId w:val="5"/>
              </w:numPr>
              <w:tabs>
                <w:tab w:val="clear" w:pos="360"/>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Nuimkite </w:t>
            </w:r>
            <w:proofErr w:type="spellStart"/>
            <w:r w:rsidRPr="00425BCD">
              <w:rPr>
                <w:rFonts w:ascii="Times New Roman" w:hAnsi="Times New Roman" w:cs="Times New Roman"/>
                <w:sz w:val="22"/>
                <w:szCs w:val="22"/>
                <w:lang w:val="lt-LT"/>
              </w:rPr>
              <w:t>gaubtelį</w:t>
            </w:r>
            <w:proofErr w:type="spellEnd"/>
            <w:r w:rsidRPr="00425BCD">
              <w:rPr>
                <w:rFonts w:ascii="Times New Roman" w:hAnsi="Times New Roman" w:cs="Times New Roman"/>
                <w:sz w:val="22"/>
                <w:szCs w:val="22"/>
                <w:lang w:val="lt-LT"/>
              </w:rPr>
              <w:t>.</w:t>
            </w:r>
          </w:p>
          <w:p w14:paraId="4A7B399D" w14:textId="77777777" w:rsidR="002009CE" w:rsidRPr="00751ED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751EDD" w14:paraId="01192E66" w14:textId="77777777" w:rsidTr="009B2727">
        <w:tc>
          <w:tcPr>
            <w:tcW w:w="4111" w:type="dxa"/>
          </w:tcPr>
          <w:p w14:paraId="58CA806D"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6BADAED6" w14:textId="77777777" w:rsidR="002009CE" w:rsidRPr="00425BC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6A30C7" w14:paraId="0D3BF510" w14:textId="77777777" w:rsidTr="009B2727">
        <w:tc>
          <w:tcPr>
            <w:tcW w:w="4111" w:type="dxa"/>
          </w:tcPr>
          <w:p w14:paraId="3E15ACD6"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019463B4" wp14:editId="34C19DE0">
                  <wp:extent cx="2176145" cy="19996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2537" cy="2005488"/>
                          </a:xfrm>
                          <a:prstGeom prst="rect">
                            <a:avLst/>
                          </a:prstGeom>
                          <a:noFill/>
                        </pic:spPr>
                      </pic:pic>
                    </a:graphicData>
                  </a:graphic>
                </wp:inline>
              </w:drawing>
            </w:r>
          </w:p>
        </w:tc>
        <w:tc>
          <w:tcPr>
            <w:tcW w:w="5528" w:type="dxa"/>
          </w:tcPr>
          <w:p w14:paraId="609466E8" w14:textId="77777777" w:rsidR="002009CE" w:rsidRPr="00425BCD" w:rsidRDefault="002009CE" w:rsidP="009B2727">
            <w:pPr>
              <w:numPr>
                <w:ilvl w:val="0"/>
                <w:numId w:val="5"/>
              </w:numPr>
              <w:tabs>
                <w:tab w:val="clear" w:pos="360"/>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Atverkite kapsulės kamerą.</w:t>
            </w:r>
          </w:p>
          <w:p w14:paraId="383CBD6E" w14:textId="77777777" w:rsidR="002009CE" w:rsidRPr="00751EDD" w:rsidRDefault="002009CE" w:rsidP="002009C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Tvirtai laikydami </w:t>
            </w:r>
            <w:proofErr w:type="spellStart"/>
            <w:r w:rsidRPr="00751EDD">
              <w:rPr>
                <w:rFonts w:ascii="Times New Roman" w:hAnsi="Times New Roman" w:cs="Times New Roman"/>
                <w:sz w:val="22"/>
                <w:szCs w:val="22"/>
                <w:lang w:val="lt-LT"/>
              </w:rPr>
              <w:t>inhaliatoriaus</w:t>
            </w:r>
            <w:proofErr w:type="spellEnd"/>
            <w:r w:rsidRPr="00751EDD">
              <w:rPr>
                <w:rFonts w:ascii="Times New Roman" w:hAnsi="Times New Roman" w:cs="Times New Roman"/>
                <w:sz w:val="22"/>
                <w:szCs w:val="22"/>
                <w:lang w:val="lt-LT"/>
              </w:rPr>
              <w:t xml:space="preserve"> korpusą pasukite kandiklį rodyklės kryptimi.</w:t>
            </w:r>
          </w:p>
        </w:tc>
      </w:tr>
      <w:tr w:rsidR="002009CE" w:rsidRPr="006A30C7" w14:paraId="699FA33E" w14:textId="77777777" w:rsidTr="009B2727">
        <w:tc>
          <w:tcPr>
            <w:tcW w:w="4111" w:type="dxa"/>
          </w:tcPr>
          <w:p w14:paraId="503520F5"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213E2F0C" w14:textId="77777777" w:rsidR="002009CE" w:rsidRPr="00425BCD" w:rsidRDefault="002009CE" w:rsidP="002009CE">
            <w:pPr>
              <w:tabs>
                <w:tab w:val="left" w:pos="567"/>
              </w:tabs>
              <w:spacing w:after="0" w:line="240" w:lineRule="auto"/>
              <w:rPr>
                <w:rFonts w:ascii="Times New Roman" w:hAnsi="Times New Roman" w:cs="Times New Roman"/>
                <w:sz w:val="22"/>
                <w:szCs w:val="22"/>
                <w:lang w:val="lt-LT"/>
              </w:rPr>
            </w:pPr>
          </w:p>
        </w:tc>
      </w:tr>
      <w:tr w:rsidR="002009CE" w:rsidRPr="006A30C7" w14:paraId="11078739" w14:textId="77777777" w:rsidTr="009B2727">
        <w:tc>
          <w:tcPr>
            <w:tcW w:w="4111" w:type="dxa"/>
          </w:tcPr>
          <w:p w14:paraId="2C467118" w14:textId="77777777" w:rsidR="002009CE" w:rsidRPr="009B2727" w:rsidRDefault="002009CE" w:rsidP="004F501E">
            <w:pPr>
              <w:tabs>
                <w:tab w:val="left" w:pos="567"/>
              </w:tabs>
              <w:spacing w:after="0" w:line="240" w:lineRule="auto"/>
              <w:rPr>
                <w:rFonts w:ascii="Times New Roman" w:hAnsi="Times New Roman"/>
                <w:sz w:val="22"/>
                <w:lang w:val="lt-LT"/>
              </w:rPr>
            </w:pPr>
            <w:r w:rsidRPr="00A60027">
              <w:rPr>
                <w:rFonts w:ascii="Times New Roman" w:hAnsi="Times New Roman" w:cs="Times New Roman"/>
                <w:noProof/>
                <w:sz w:val="22"/>
                <w:szCs w:val="22"/>
                <w:lang w:val="lt-LT" w:eastAsia="lt-LT"/>
              </w:rPr>
              <w:drawing>
                <wp:inline distT="0" distB="0" distL="0" distR="0" wp14:anchorId="02D257AC" wp14:editId="5A7A106D">
                  <wp:extent cx="2035534" cy="19265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0282" cy="1931084"/>
                          </a:xfrm>
                          <a:prstGeom prst="rect">
                            <a:avLst/>
                          </a:prstGeom>
                          <a:noFill/>
                        </pic:spPr>
                      </pic:pic>
                    </a:graphicData>
                  </a:graphic>
                </wp:inline>
              </w:drawing>
            </w:r>
          </w:p>
        </w:tc>
        <w:tc>
          <w:tcPr>
            <w:tcW w:w="5528" w:type="dxa"/>
          </w:tcPr>
          <w:p w14:paraId="256D6AF4" w14:textId="77777777" w:rsidR="002009CE" w:rsidRPr="00425BCD" w:rsidRDefault="002009CE" w:rsidP="009B2727">
            <w:pPr>
              <w:numPr>
                <w:ilvl w:val="0"/>
                <w:numId w:val="5"/>
              </w:numPr>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Įsitikinkite, kad Jūsų pirštai visiškai sausi. Kapsulę išimkite iš folijos paketėlio prieš pat vartojimą ir padėkite ją tiksliai ant kapsulės kameros dugno.</w:t>
            </w:r>
          </w:p>
          <w:p w14:paraId="71ACE62F" w14:textId="77777777" w:rsidR="002009CE" w:rsidRPr="00BE2549" w:rsidRDefault="002009CE" w:rsidP="009B2727">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SVARBU. Kapsulę dėti į kandiklį draudžiama</w:t>
            </w:r>
            <w:r w:rsidRPr="00BE2549">
              <w:rPr>
                <w:rFonts w:ascii="Times New Roman" w:hAnsi="Times New Roman" w:cs="Times New Roman"/>
                <w:b/>
                <w:sz w:val="22"/>
                <w:szCs w:val="22"/>
                <w:lang w:val="lt-LT"/>
              </w:rPr>
              <w:sym w:font="Symbol" w:char="F021"/>
            </w:r>
          </w:p>
        </w:tc>
      </w:tr>
      <w:tr w:rsidR="002009CE" w:rsidRPr="006A30C7" w14:paraId="064D04E8" w14:textId="77777777" w:rsidTr="009B2727">
        <w:tc>
          <w:tcPr>
            <w:tcW w:w="4111" w:type="dxa"/>
          </w:tcPr>
          <w:p w14:paraId="68DB49C8"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3FAA60B6" w14:textId="77777777" w:rsidR="002009CE" w:rsidRPr="00425BC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6A30C7" w14:paraId="66C45F12" w14:textId="77777777" w:rsidTr="009B2727">
        <w:tc>
          <w:tcPr>
            <w:tcW w:w="4111" w:type="dxa"/>
          </w:tcPr>
          <w:p w14:paraId="53C1E324"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17D50ADE" wp14:editId="630EB09A">
                  <wp:extent cx="2212975" cy="203644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2975" cy="2036445"/>
                          </a:xfrm>
                          <a:prstGeom prst="rect">
                            <a:avLst/>
                          </a:prstGeom>
                          <a:noFill/>
                        </pic:spPr>
                      </pic:pic>
                    </a:graphicData>
                  </a:graphic>
                </wp:inline>
              </w:drawing>
            </w:r>
          </w:p>
        </w:tc>
        <w:tc>
          <w:tcPr>
            <w:tcW w:w="5528" w:type="dxa"/>
          </w:tcPr>
          <w:p w14:paraId="5033B205" w14:textId="77777777" w:rsidR="00463DF3" w:rsidRPr="00425BCD" w:rsidRDefault="00463DF3" w:rsidP="009B2727">
            <w:pPr>
              <w:numPr>
                <w:ilvl w:val="0"/>
                <w:numId w:val="5"/>
              </w:numPr>
              <w:tabs>
                <w:tab w:val="clear" w:pos="360"/>
              </w:tabs>
              <w:spacing w:after="0" w:line="240" w:lineRule="auto"/>
              <w:rPr>
                <w:rFonts w:ascii="Times New Roman" w:hAnsi="Times New Roman" w:cstheme="minorBidi"/>
                <w:sz w:val="22"/>
                <w:szCs w:val="22"/>
                <w:lang w:val="lt-LT"/>
              </w:rPr>
            </w:pPr>
            <w:r w:rsidRPr="00425BCD">
              <w:rPr>
                <w:rFonts w:ascii="Times New Roman" w:hAnsi="Times New Roman"/>
                <w:sz w:val="22"/>
                <w:szCs w:val="22"/>
                <w:lang w:val="lt-LT"/>
              </w:rPr>
              <w:t xml:space="preserve">Užverkite kapsulės kamerą sukant kandiklį atgal tol, kol išgirsite spragtelėjimą. </w:t>
            </w:r>
          </w:p>
          <w:p w14:paraId="6A4150C4" w14:textId="77777777" w:rsidR="002009CE" w:rsidRPr="00751EDD" w:rsidRDefault="002009CE" w:rsidP="002009CE">
            <w:pPr>
              <w:tabs>
                <w:tab w:val="left" w:pos="567"/>
              </w:tabs>
              <w:spacing w:after="0" w:line="240" w:lineRule="auto"/>
              <w:rPr>
                <w:rFonts w:ascii="Times New Roman" w:hAnsi="Times New Roman" w:cs="Times New Roman"/>
                <w:sz w:val="22"/>
                <w:szCs w:val="22"/>
                <w:lang w:val="lt-LT"/>
              </w:rPr>
            </w:pPr>
          </w:p>
        </w:tc>
      </w:tr>
      <w:tr w:rsidR="00463DF3" w:rsidRPr="006A30C7" w14:paraId="32C85C6E" w14:textId="77777777" w:rsidTr="009B2727">
        <w:tc>
          <w:tcPr>
            <w:tcW w:w="4111" w:type="dxa"/>
          </w:tcPr>
          <w:p w14:paraId="168016A6" w14:textId="77777777" w:rsidR="00463DF3" w:rsidRPr="00A32B0A" w:rsidRDefault="00463DF3" w:rsidP="004F501E">
            <w:pPr>
              <w:tabs>
                <w:tab w:val="left" w:pos="567"/>
              </w:tabs>
              <w:spacing w:after="0" w:line="240" w:lineRule="auto"/>
              <w:rPr>
                <w:rFonts w:ascii="Times New Roman" w:hAnsi="Times New Roman"/>
                <w:sz w:val="22"/>
              </w:rPr>
            </w:pPr>
          </w:p>
        </w:tc>
        <w:tc>
          <w:tcPr>
            <w:tcW w:w="5528" w:type="dxa"/>
          </w:tcPr>
          <w:p w14:paraId="4AF1A15D" w14:textId="77777777" w:rsidR="00463DF3" w:rsidRPr="00A60027" w:rsidRDefault="00463DF3" w:rsidP="009B2727">
            <w:pPr>
              <w:spacing w:after="0" w:line="240" w:lineRule="auto"/>
              <w:ind w:left="360"/>
              <w:rPr>
                <w:rFonts w:ascii="Times New Roman" w:hAnsi="Times New Roman"/>
                <w:sz w:val="22"/>
                <w:szCs w:val="22"/>
                <w:lang w:val="lt-LT"/>
              </w:rPr>
            </w:pPr>
          </w:p>
        </w:tc>
      </w:tr>
      <w:tr w:rsidR="00463DF3" w:rsidRPr="00751EDD" w14:paraId="747A5AD1" w14:textId="77777777" w:rsidTr="009B2727">
        <w:tc>
          <w:tcPr>
            <w:tcW w:w="4111" w:type="dxa"/>
          </w:tcPr>
          <w:p w14:paraId="4B8EB42A" w14:textId="77777777" w:rsidR="00463DF3" w:rsidRPr="009B2727" w:rsidRDefault="00463DF3" w:rsidP="004F501E">
            <w:pPr>
              <w:tabs>
                <w:tab w:val="left" w:pos="567"/>
              </w:tabs>
              <w:spacing w:after="0" w:line="240" w:lineRule="auto"/>
              <w:rPr>
                <w:rFonts w:ascii="Times New Roman" w:hAnsi="Times New Roman"/>
                <w:sz w:val="22"/>
              </w:rPr>
            </w:pPr>
            <w:r w:rsidRPr="00A60027">
              <w:rPr>
                <w:rFonts w:ascii="Times New Roman" w:hAnsi="Times New Roman" w:cs="Times New Roman"/>
                <w:noProof/>
                <w:sz w:val="22"/>
                <w:szCs w:val="22"/>
                <w:lang w:val="lt-LT" w:eastAsia="lt-LT"/>
              </w:rPr>
              <w:lastRenderedPageBreak/>
              <w:drawing>
                <wp:inline distT="0" distB="0" distL="0" distR="0" wp14:anchorId="4599E880" wp14:editId="3C794733">
                  <wp:extent cx="1627505" cy="19570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7505" cy="1957070"/>
                          </a:xfrm>
                          <a:prstGeom prst="rect">
                            <a:avLst/>
                          </a:prstGeom>
                          <a:noFill/>
                        </pic:spPr>
                      </pic:pic>
                    </a:graphicData>
                  </a:graphic>
                </wp:inline>
              </w:drawing>
            </w:r>
          </w:p>
        </w:tc>
        <w:tc>
          <w:tcPr>
            <w:tcW w:w="5528" w:type="dxa"/>
          </w:tcPr>
          <w:p w14:paraId="3CA27EAF" w14:textId="77777777" w:rsidR="00463DF3" w:rsidRPr="00425BCD" w:rsidRDefault="00463DF3" w:rsidP="009B2727">
            <w:pPr>
              <w:numPr>
                <w:ilvl w:val="0"/>
                <w:numId w:val="5"/>
              </w:numPr>
              <w:spacing w:after="0" w:line="240" w:lineRule="auto"/>
              <w:rPr>
                <w:rFonts w:ascii="Times New Roman" w:hAnsi="Times New Roman" w:cstheme="minorBidi"/>
                <w:sz w:val="22"/>
                <w:szCs w:val="22"/>
                <w:lang w:val="lt-LT"/>
              </w:rPr>
            </w:pPr>
            <w:r w:rsidRPr="00425BCD">
              <w:rPr>
                <w:rFonts w:ascii="Times New Roman" w:hAnsi="Times New Roman"/>
                <w:sz w:val="22"/>
                <w:szCs w:val="22"/>
                <w:lang w:val="lt-LT"/>
              </w:rPr>
              <w:t>Miltelių atpalaidavimas iš kapsulės:</w:t>
            </w:r>
          </w:p>
          <w:p w14:paraId="40E2C7BB" w14:textId="77777777" w:rsidR="00463DF3" w:rsidRPr="00751EDD" w:rsidRDefault="00463DF3" w:rsidP="00463DF3">
            <w:pPr>
              <w:numPr>
                <w:ilvl w:val="0"/>
                <w:numId w:val="9"/>
              </w:numPr>
              <w:spacing w:after="0" w:line="240" w:lineRule="auto"/>
              <w:ind w:left="884"/>
              <w:rPr>
                <w:rFonts w:ascii="Times New Roman" w:hAnsi="Times New Roman" w:cstheme="minorBidi"/>
                <w:sz w:val="22"/>
                <w:szCs w:val="22"/>
                <w:lang w:val="lt-LT"/>
              </w:rPr>
            </w:pPr>
            <w:r w:rsidRPr="00751EDD">
              <w:rPr>
                <w:rFonts w:ascii="Times New Roman" w:hAnsi="Times New Roman"/>
                <w:sz w:val="22"/>
                <w:szCs w:val="22"/>
                <w:lang w:val="lt-LT"/>
              </w:rPr>
              <w:t xml:space="preserve">Laikykite </w:t>
            </w:r>
            <w:proofErr w:type="spellStart"/>
            <w:r w:rsidRPr="00751EDD">
              <w:rPr>
                <w:rFonts w:ascii="Times New Roman" w:hAnsi="Times New Roman"/>
                <w:sz w:val="22"/>
                <w:szCs w:val="22"/>
                <w:lang w:val="lt-LT"/>
              </w:rPr>
              <w:t>Aerolizer</w:t>
            </w:r>
            <w:proofErr w:type="spellEnd"/>
            <w:r w:rsidRPr="00751EDD">
              <w:rPr>
                <w:rFonts w:ascii="Times New Roman" w:hAnsi="Times New Roman"/>
                <w:sz w:val="22"/>
                <w:szCs w:val="22"/>
                <w:lang w:val="lt-LT"/>
              </w:rPr>
              <w:t xml:space="preserve"> vertikaliai, kandiklis turi būti nukreiptas į viršų.</w:t>
            </w:r>
          </w:p>
          <w:p w14:paraId="571527B3" w14:textId="77777777" w:rsidR="00463DF3" w:rsidRPr="00751EDD" w:rsidRDefault="00463DF3" w:rsidP="00463DF3">
            <w:pPr>
              <w:numPr>
                <w:ilvl w:val="0"/>
                <w:numId w:val="9"/>
              </w:numPr>
              <w:spacing w:after="0" w:line="240" w:lineRule="auto"/>
              <w:ind w:left="884"/>
              <w:rPr>
                <w:rFonts w:ascii="Times New Roman" w:hAnsi="Times New Roman" w:cstheme="minorBidi"/>
                <w:sz w:val="22"/>
                <w:szCs w:val="22"/>
                <w:lang w:val="lt-LT"/>
              </w:rPr>
            </w:pPr>
            <w:r w:rsidRPr="00751EDD">
              <w:rPr>
                <w:rFonts w:ascii="Times New Roman" w:hAnsi="Times New Roman"/>
                <w:sz w:val="22"/>
                <w:szCs w:val="22"/>
                <w:lang w:val="lt-LT"/>
              </w:rPr>
              <w:t>Stipriai spaudžiant iš karto abu mygtukus persmeikite kapsulę, po to paleiskite mygtukus. Taip daryti galima tik vieną kartą.</w:t>
            </w:r>
          </w:p>
          <w:p w14:paraId="61A0E4E7" w14:textId="77777777" w:rsidR="00463DF3" w:rsidRPr="00751EDD" w:rsidRDefault="00463DF3" w:rsidP="009B2727">
            <w:pPr>
              <w:spacing w:after="0" w:line="240" w:lineRule="auto"/>
              <w:ind w:left="360"/>
              <w:rPr>
                <w:rFonts w:ascii="Times New Roman" w:hAnsi="Times New Roman"/>
                <w:sz w:val="22"/>
                <w:szCs w:val="22"/>
                <w:lang w:val="lt-LT"/>
              </w:rPr>
            </w:pPr>
            <w:r w:rsidRPr="00751EDD">
              <w:rPr>
                <w:rFonts w:ascii="Times New Roman" w:hAnsi="Times New Roman"/>
                <w:i/>
                <w:sz w:val="22"/>
                <w:szCs w:val="22"/>
                <w:lang w:val="lt-LT"/>
              </w:rPr>
              <w:t>Žinotina</w:t>
            </w:r>
            <w:r w:rsidRPr="00751EDD">
              <w:rPr>
                <w:rFonts w:ascii="Times New Roman" w:hAnsi="Times New Roman"/>
                <w:sz w:val="22"/>
                <w:szCs w:val="22"/>
                <w:lang w:val="lt-LT"/>
              </w:rPr>
              <w:t xml:space="preserve">. Po šio veiksmo kapsulė gali </w:t>
            </w:r>
            <w:r w:rsidRPr="009B2727">
              <w:rPr>
                <w:rFonts w:ascii="Times New Roman" w:hAnsi="Times New Roman"/>
                <w:sz w:val="22"/>
                <w:lang w:val="lt-LT"/>
              </w:rPr>
              <w:t>sutrupėti ir mažų želatinos dalelių gali patekti į burną ar gerklę. Želatina yra valgomoji, todėl nekenksminga.</w:t>
            </w:r>
          </w:p>
        </w:tc>
      </w:tr>
      <w:tr w:rsidR="002009CE" w:rsidRPr="00751EDD" w14:paraId="47941F04" w14:textId="77777777" w:rsidTr="006A799A">
        <w:tc>
          <w:tcPr>
            <w:tcW w:w="4111" w:type="dxa"/>
          </w:tcPr>
          <w:p w14:paraId="14FAE928"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78CF664A" w14:textId="77777777" w:rsidR="002009CE" w:rsidRPr="00425BC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751EDD" w14:paraId="63949863" w14:textId="77777777" w:rsidTr="009B2727">
        <w:tc>
          <w:tcPr>
            <w:tcW w:w="4111" w:type="dxa"/>
          </w:tcPr>
          <w:p w14:paraId="1876B94B"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13AD3B0F" wp14:editId="77BF6585">
                  <wp:extent cx="1627505" cy="1627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7505" cy="1627505"/>
                          </a:xfrm>
                          <a:prstGeom prst="rect">
                            <a:avLst/>
                          </a:prstGeom>
                          <a:noFill/>
                        </pic:spPr>
                      </pic:pic>
                    </a:graphicData>
                  </a:graphic>
                </wp:inline>
              </w:drawing>
            </w:r>
          </w:p>
        </w:tc>
        <w:tc>
          <w:tcPr>
            <w:tcW w:w="5528" w:type="dxa"/>
          </w:tcPr>
          <w:p w14:paraId="1DAF27BF" w14:textId="77777777" w:rsidR="002009CE" w:rsidRPr="00B30798" w:rsidRDefault="002009CE" w:rsidP="009B2727">
            <w:pPr>
              <w:pStyle w:val="Sraopastraipa"/>
              <w:numPr>
                <w:ilvl w:val="0"/>
                <w:numId w:val="5"/>
              </w:numPr>
              <w:tabs>
                <w:tab w:val="left" w:pos="567"/>
              </w:tabs>
              <w:spacing w:after="0" w:line="240" w:lineRule="auto"/>
              <w:rPr>
                <w:rFonts w:ascii="Times New Roman" w:hAnsi="Times New Roman"/>
                <w:lang w:val="lt-LT"/>
              </w:rPr>
            </w:pPr>
            <w:r w:rsidRPr="00BE2549">
              <w:rPr>
                <w:rFonts w:ascii="Times New Roman" w:hAnsi="Times New Roman"/>
                <w:lang w:val="lt-LT"/>
              </w:rPr>
              <w:t>Visiškai iškvėpkite</w:t>
            </w:r>
            <w:r w:rsidRPr="009B2727">
              <w:rPr>
                <w:rFonts w:ascii="Times New Roman" w:hAnsi="Times New Roman"/>
                <w:sz w:val="20"/>
                <w:lang w:val="lt-LT"/>
              </w:rPr>
              <w:t>.</w:t>
            </w:r>
          </w:p>
        </w:tc>
      </w:tr>
      <w:tr w:rsidR="002009CE" w:rsidRPr="00751EDD" w14:paraId="731640B1" w14:textId="77777777" w:rsidTr="009B2727">
        <w:tc>
          <w:tcPr>
            <w:tcW w:w="4111" w:type="dxa"/>
          </w:tcPr>
          <w:p w14:paraId="56A6EB2D"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5C98F5B0" w14:textId="77777777" w:rsidR="002009CE" w:rsidRPr="00425BC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6A30C7" w14:paraId="5BA3088F" w14:textId="77777777" w:rsidTr="009B2727">
        <w:tc>
          <w:tcPr>
            <w:tcW w:w="4111" w:type="dxa"/>
          </w:tcPr>
          <w:p w14:paraId="37BCCBC0"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04A68C91" wp14:editId="046B43DD">
                  <wp:extent cx="1837607" cy="16209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l="11149"/>
                          <a:stretch/>
                        </pic:blipFill>
                        <pic:spPr bwMode="auto">
                          <a:xfrm>
                            <a:off x="0" y="0"/>
                            <a:ext cx="1838146" cy="16213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28" w:type="dxa"/>
          </w:tcPr>
          <w:p w14:paraId="60E14B8E" w14:textId="77777777" w:rsidR="00463DF3" w:rsidRPr="00425BCD" w:rsidRDefault="00463DF3" w:rsidP="009B2727">
            <w:pPr>
              <w:numPr>
                <w:ilvl w:val="0"/>
                <w:numId w:val="5"/>
              </w:numPr>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Kad medikamentas patektų giliai į Jūsų kvėpavimo takus:</w:t>
            </w:r>
          </w:p>
          <w:p w14:paraId="3E1C7960" w14:textId="77777777" w:rsidR="00463DF3" w:rsidRPr="00751EDD" w:rsidRDefault="00463DF3" w:rsidP="00463DF3">
            <w:pPr>
              <w:numPr>
                <w:ilvl w:val="0"/>
                <w:numId w:val="10"/>
              </w:numPr>
              <w:spacing w:after="0" w:line="240" w:lineRule="auto"/>
              <w:ind w:left="884"/>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Įkiškite kandiklį į burną ir šiek tiek atloškite galvą. </w:t>
            </w:r>
          </w:p>
          <w:p w14:paraId="65693C34" w14:textId="77777777" w:rsidR="00463DF3" w:rsidRPr="00751EDD" w:rsidRDefault="00463DF3" w:rsidP="00463DF3">
            <w:pPr>
              <w:numPr>
                <w:ilvl w:val="0"/>
                <w:numId w:val="10"/>
              </w:numPr>
              <w:tabs>
                <w:tab w:val="left" w:pos="-7055"/>
              </w:tabs>
              <w:spacing w:after="0" w:line="240" w:lineRule="auto"/>
              <w:ind w:left="884"/>
              <w:rPr>
                <w:rFonts w:ascii="Times New Roman" w:hAnsi="Times New Roman" w:cs="Times New Roman"/>
                <w:sz w:val="22"/>
                <w:szCs w:val="22"/>
                <w:lang w:val="lt-LT"/>
              </w:rPr>
            </w:pPr>
            <w:r w:rsidRPr="00751EDD">
              <w:rPr>
                <w:rFonts w:ascii="Times New Roman" w:hAnsi="Times New Roman" w:cs="Times New Roman"/>
                <w:sz w:val="22"/>
                <w:szCs w:val="22"/>
                <w:lang w:val="lt-LT"/>
              </w:rPr>
              <w:t>Kandiklį stipriai suspauskite lūpomis.</w:t>
            </w:r>
          </w:p>
          <w:p w14:paraId="1137790D" w14:textId="77777777" w:rsidR="00463DF3" w:rsidRPr="00751EDD" w:rsidRDefault="00463DF3" w:rsidP="00463DF3">
            <w:pPr>
              <w:numPr>
                <w:ilvl w:val="0"/>
                <w:numId w:val="10"/>
              </w:numPr>
              <w:spacing w:after="0" w:line="240" w:lineRule="auto"/>
              <w:ind w:left="884"/>
              <w:rPr>
                <w:rFonts w:ascii="Times New Roman" w:hAnsi="Times New Roman" w:cs="Times New Roman"/>
                <w:sz w:val="22"/>
                <w:szCs w:val="22"/>
                <w:lang w:val="lt-LT"/>
              </w:rPr>
            </w:pPr>
            <w:r w:rsidRPr="00751EDD">
              <w:rPr>
                <w:rFonts w:ascii="Times New Roman" w:hAnsi="Times New Roman" w:cs="Times New Roman"/>
                <w:sz w:val="22"/>
                <w:szCs w:val="22"/>
                <w:lang w:val="lt-LT"/>
              </w:rPr>
              <w:t>Greitai, bet tolygiai, ir kiek įmanoma giliau įkvėpkite.</w:t>
            </w:r>
          </w:p>
          <w:p w14:paraId="182B9941" w14:textId="77777777" w:rsidR="002009CE" w:rsidRPr="00751EDD" w:rsidRDefault="00463DF3" w:rsidP="00463DF3">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i/>
                <w:sz w:val="22"/>
                <w:szCs w:val="22"/>
                <w:lang w:val="lt-LT"/>
              </w:rPr>
              <w:t>Žinotina</w:t>
            </w:r>
            <w:r w:rsidRPr="00751EDD">
              <w:rPr>
                <w:rFonts w:ascii="Times New Roman" w:hAnsi="Times New Roman" w:cs="Times New Roman"/>
                <w:sz w:val="22"/>
                <w:szCs w:val="22"/>
                <w:lang w:val="lt-LT"/>
              </w:rPr>
              <w:t xml:space="preserve">. Jūs turite išgirsti dūzgimą, kadangi kapsulė sukasi virš jos kameros esančioje ertmėje. Jei šio garso neišgirdote, atverkite kapsulės kamerą ir </w:t>
            </w:r>
            <w:r w:rsidRPr="009B2727">
              <w:rPr>
                <w:rFonts w:ascii="Times New Roman" w:hAnsi="Times New Roman"/>
                <w:sz w:val="22"/>
                <w:lang w:val="lt-LT"/>
              </w:rPr>
              <w:t xml:space="preserve">patikrinkite, ar kapsulė laisvai guli savo kameroje. Po to pakartokite 7 veiksmą. </w:t>
            </w:r>
            <w:r w:rsidRPr="009B2727">
              <w:rPr>
                <w:rFonts w:ascii="Times New Roman" w:hAnsi="Times New Roman"/>
                <w:caps/>
                <w:sz w:val="22"/>
                <w:lang w:val="lt-LT"/>
              </w:rPr>
              <w:t>Nemėginkite</w:t>
            </w:r>
            <w:r w:rsidRPr="009B2727">
              <w:rPr>
                <w:rFonts w:ascii="Times New Roman" w:hAnsi="Times New Roman"/>
                <w:sz w:val="22"/>
                <w:lang w:val="lt-LT"/>
              </w:rPr>
              <w:t xml:space="preserve"> kapsulę laisvinti kartotinai spaudžiant mygtukus.</w:t>
            </w:r>
          </w:p>
        </w:tc>
      </w:tr>
      <w:tr w:rsidR="002009CE" w:rsidRPr="006A30C7" w14:paraId="02E9A8BF" w14:textId="77777777" w:rsidTr="009B2727">
        <w:tc>
          <w:tcPr>
            <w:tcW w:w="4111" w:type="dxa"/>
          </w:tcPr>
          <w:p w14:paraId="188C4DC3" w14:textId="77777777" w:rsidR="002009CE" w:rsidRPr="00A60027" w:rsidRDefault="002009CE" w:rsidP="004F501E">
            <w:pPr>
              <w:tabs>
                <w:tab w:val="left" w:pos="567"/>
              </w:tabs>
              <w:spacing w:after="0" w:line="240" w:lineRule="auto"/>
              <w:rPr>
                <w:rFonts w:ascii="Times New Roman" w:hAnsi="Times New Roman" w:cs="Times New Roman"/>
                <w:sz w:val="22"/>
                <w:szCs w:val="22"/>
                <w:lang w:val="lt-LT"/>
              </w:rPr>
            </w:pPr>
          </w:p>
        </w:tc>
        <w:tc>
          <w:tcPr>
            <w:tcW w:w="5528" w:type="dxa"/>
          </w:tcPr>
          <w:p w14:paraId="598FF653" w14:textId="77777777" w:rsidR="002009CE" w:rsidRPr="00425BCD" w:rsidRDefault="002009CE" w:rsidP="004F501E">
            <w:pPr>
              <w:tabs>
                <w:tab w:val="left" w:pos="567"/>
              </w:tabs>
              <w:spacing w:after="0" w:line="240" w:lineRule="auto"/>
              <w:rPr>
                <w:rFonts w:ascii="Times New Roman" w:hAnsi="Times New Roman" w:cs="Times New Roman"/>
                <w:sz w:val="22"/>
                <w:szCs w:val="22"/>
                <w:lang w:val="lt-LT"/>
              </w:rPr>
            </w:pPr>
          </w:p>
        </w:tc>
      </w:tr>
      <w:tr w:rsidR="002009CE" w:rsidRPr="006A30C7" w14:paraId="3F6C7FD8" w14:textId="77777777" w:rsidTr="009B2727">
        <w:tc>
          <w:tcPr>
            <w:tcW w:w="4111" w:type="dxa"/>
          </w:tcPr>
          <w:p w14:paraId="58FB4BA7" w14:textId="77777777" w:rsidR="002009CE" w:rsidRPr="00A60027" w:rsidRDefault="00463DF3"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noProof/>
                <w:sz w:val="22"/>
                <w:szCs w:val="22"/>
                <w:lang w:val="lt-LT" w:eastAsia="lt-LT"/>
              </w:rPr>
              <w:drawing>
                <wp:inline distT="0" distB="0" distL="0" distR="0" wp14:anchorId="221716B5" wp14:editId="6ACED1AD">
                  <wp:extent cx="1633855" cy="163385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pic:spPr>
                      </pic:pic>
                    </a:graphicData>
                  </a:graphic>
                </wp:inline>
              </w:drawing>
            </w:r>
          </w:p>
        </w:tc>
        <w:tc>
          <w:tcPr>
            <w:tcW w:w="5528" w:type="dxa"/>
          </w:tcPr>
          <w:p w14:paraId="3B921C37" w14:textId="77777777" w:rsidR="00463DF3" w:rsidRPr="00B30798" w:rsidRDefault="00463DF3" w:rsidP="009B2727">
            <w:pPr>
              <w:pStyle w:val="Sraopastraipa"/>
              <w:numPr>
                <w:ilvl w:val="0"/>
                <w:numId w:val="36"/>
              </w:numPr>
              <w:spacing w:after="0" w:line="240" w:lineRule="auto"/>
              <w:ind w:left="316" w:hanging="425"/>
              <w:rPr>
                <w:rFonts w:ascii="Times New Roman" w:hAnsi="Times New Roman"/>
                <w:lang w:val="lt-LT"/>
              </w:rPr>
            </w:pPr>
            <w:r w:rsidRPr="00B30798">
              <w:rPr>
                <w:rFonts w:ascii="Times New Roman" w:hAnsi="Times New Roman"/>
                <w:lang w:val="lt-LT"/>
              </w:rPr>
              <w:t xml:space="preserve">Įkvėpus per </w:t>
            </w:r>
            <w:proofErr w:type="spellStart"/>
            <w:r w:rsidRPr="00B30798">
              <w:rPr>
                <w:rFonts w:ascii="Times New Roman" w:hAnsi="Times New Roman"/>
                <w:lang w:val="lt-LT"/>
              </w:rPr>
              <w:t>Aerolizer</w:t>
            </w:r>
            <w:proofErr w:type="spellEnd"/>
            <w:r w:rsidRPr="00B30798">
              <w:rPr>
                <w:rFonts w:ascii="Times New Roman" w:hAnsi="Times New Roman"/>
                <w:lang w:val="lt-LT"/>
              </w:rPr>
              <w:t xml:space="preserve">, sulaikykite kvėpavimą tol, kol patogu, ir tuo metu ištraukite </w:t>
            </w:r>
            <w:proofErr w:type="spellStart"/>
            <w:r w:rsidRPr="00B30798">
              <w:rPr>
                <w:rFonts w:ascii="Times New Roman" w:hAnsi="Times New Roman"/>
                <w:lang w:val="lt-LT"/>
              </w:rPr>
              <w:t>Aerolizer</w:t>
            </w:r>
            <w:proofErr w:type="spellEnd"/>
            <w:r w:rsidRPr="00B30798">
              <w:rPr>
                <w:rFonts w:ascii="Times New Roman" w:hAnsi="Times New Roman"/>
                <w:lang w:val="lt-LT"/>
              </w:rPr>
              <w:t xml:space="preserve"> iš burnos. Po to per nosį iškvėpkite. Atverkite kapsulės kamerą ir patikrinkite, ar kapsulėje neliko miltelių. Jei jų lik</w:t>
            </w:r>
            <w:r w:rsidRPr="005F1669">
              <w:rPr>
                <w:rFonts w:ascii="Times New Roman" w:hAnsi="Times New Roman"/>
                <w:lang w:val="lt-LT"/>
              </w:rPr>
              <w:t>o, kartokite 6</w:t>
            </w:r>
            <w:r w:rsidRPr="00751EDD">
              <w:rPr>
                <w:rFonts w:ascii="Times New Roman" w:hAnsi="Times New Roman"/>
                <w:lang w:val="lt-LT"/>
              </w:rPr>
              <w:noBreakHyphen/>
              <w:t>8 veiksmus.</w:t>
            </w:r>
          </w:p>
          <w:p w14:paraId="6F512C97" w14:textId="77777777" w:rsidR="00463DF3" w:rsidRPr="003C4C19" w:rsidRDefault="00463DF3" w:rsidP="009B2727">
            <w:pPr>
              <w:pStyle w:val="Sraopastraipa"/>
              <w:numPr>
                <w:ilvl w:val="0"/>
                <w:numId w:val="36"/>
              </w:numPr>
              <w:spacing w:after="0" w:line="240" w:lineRule="auto"/>
              <w:ind w:left="316" w:hanging="425"/>
              <w:rPr>
                <w:rFonts w:ascii="Times New Roman" w:hAnsi="Times New Roman"/>
                <w:lang w:val="lt-LT"/>
              </w:rPr>
            </w:pPr>
            <w:r w:rsidRPr="005F1669">
              <w:rPr>
                <w:rFonts w:ascii="Times New Roman" w:hAnsi="Times New Roman"/>
                <w:lang w:val="lt-LT"/>
              </w:rPr>
              <w:t xml:space="preserve">Suvartoję visus miltelius, atverkite kapsulės kamerą (žr. 2 veiksmą). Išimkite tuščią kapsulę ir sausu audiniu ar minkštu šepetėliu pašalinkite </w:t>
            </w:r>
            <w:proofErr w:type="spellStart"/>
            <w:r w:rsidRPr="005F1669">
              <w:rPr>
                <w:rFonts w:ascii="Times New Roman" w:hAnsi="Times New Roman"/>
                <w:lang w:val="lt-LT"/>
              </w:rPr>
              <w:t>inhaliatoriaus</w:t>
            </w:r>
            <w:proofErr w:type="spellEnd"/>
            <w:r w:rsidRPr="005F1669">
              <w:rPr>
                <w:rFonts w:ascii="Times New Roman" w:hAnsi="Times New Roman"/>
                <w:lang w:val="lt-LT"/>
              </w:rPr>
              <w:t xml:space="preserve"> viduje esančius miltelių likučius.</w:t>
            </w:r>
          </w:p>
          <w:p w14:paraId="1828890E" w14:textId="77777777" w:rsidR="00463DF3" w:rsidRPr="00751EDD" w:rsidRDefault="00463DF3" w:rsidP="009B2727">
            <w:pPr>
              <w:spacing w:after="0" w:line="240" w:lineRule="auto"/>
              <w:ind w:left="-109"/>
              <w:rPr>
                <w:rFonts w:ascii="Times New Roman" w:hAnsi="Times New Roman"/>
                <w:sz w:val="22"/>
                <w:szCs w:val="22"/>
                <w:lang w:val="lt-LT"/>
              </w:rPr>
            </w:pPr>
            <w:r w:rsidRPr="00751EDD">
              <w:rPr>
                <w:rFonts w:ascii="Times New Roman" w:hAnsi="Times New Roman"/>
                <w:sz w:val="22"/>
                <w:szCs w:val="22"/>
                <w:lang w:val="lt-LT"/>
              </w:rPr>
              <w:t xml:space="preserve">Dėmesio. </w:t>
            </w:r>
            <w:proofErr w:type="spellStart"/>
            <w:r w:rsidRPr="00751EDD">
              <w:rPr>
                <w:rFonts w:ascii="Times New Roman" w:hAnsi="Times New Roman"/>
                <w:sz w:val="22"/>
                <w:szCs w:val="22"/>
                <w:lang w:val="lt-LT"/>
              </w:rPr>
              <w:t>Aerolizer</w:t>
            </w:r>
            <w:proofErr w:type="spellEnd"/>
            <w:r w:rsidRPr="00751EDD">
              <w:rPr>
                <w:rFonts w:ascii="Times New Roman" w:hAnsi="Times New Roman"/>
                <w:sz w:val="22"/>
                <w:szCs w:val="22"/>
                <w:lang w:val="lt-LT"/>
              </w:rPr>
              <w:t xml:space="preserve"> valymui </w:t>
            </w:r>
            <w:r w:rsidRPr="00751EDD">
              <w:rPr>
                <w:rFonts w:ascii="Times New Roman" w:hAnsi="Times New Roman"/>
                <w:b/>
                <w:sz w:val="22"/>
                <w:szCs w:val="22"/>
                <w:lang w:val="lt-LT"/>
              </w:rPr>
              <w:t>NAUD</w:t>
            </w:r>
            <w:r w:rsidRPr="009B2727">
              <w:rPr>
                <w:rFonts w:ascii="Times New Roman" w:hAnsi="Times New Roman"/>
                <w:b/>
                <w:sz w:val="22"/>
                <w:lang w:val="lt-LT"/>
              </w:rPr>
              <w:t>OTI VANDENĮ DRAUDŽIAMA</w:t>
            </w:r>
            <w:r w:rsidRPr="009B2727">
              <w:rPr>
                <w:rFonts w:ascii="Times New Roman" w:hAnsi="Times New Roman"/>
                <w:sz w:val="22"/>
                <w:lang w:val="lt-LT"/>
              </w:rPr>
              <w:t>.</w:t>
            </w:r>
          </w:p>
          <w:p w14:paraId="661E9CA6" w14:textId="77777777" w:rsidR="002009CE" w:rsidRPr="005F1669" w:rsidRDefault="00463DF3" w:rsidP="008627F1">
            <w:pPr>
              <w:pStyle w:val="Sraopastraipa"/>
              <w:numPr>
                <w:ilvl w:val="0"/>
                <w:numId w:val="36"/>
              </w:numPr>
              <w:spacing w:after="0" w:line="240" w:lineRule="auto"/>
              <w:ind w:left="316" w:hanging="425"/>
              <w:rPr>
                <w:rFonts w:ascii="Times New Roman" w:hAnsi="Times New Roman"/>
                <w:lang w:val="lt-LT"/>
              </w:rPr>
            </w:pPr>
            <w:r w:rsidRPr="00B30798">
              <w:rPr>
                <w:rFonts w:ascii="Times New Roman" w:hAnsi="Times New Roman"/>
                <w:lang w:val="lt-LT"/>
              </w:rPr>
              <w:t xml:space="preserve">Užsukite kandiklį ir uždėkite </w:t>
            </w:r>
            <w:proofErr w:type="spellStart"/>
            <w:r w:rsidRPr="00B30798">
              <w:rPr>
                <w:rFonts w:ascii="Times New Roman" w:hAnsi="Times New Roman"/>
                <w:lang w:val="lt-LT"/>
              </w:rPr>
              <w:t>gaubtelį</w:t>
            </w:r>
            <w:proofErr w:type="spellEnd"/>
            <w:r w:rsidRPr="00B30798">
              <w:rPr>
                <w:rFonts w:ascii="Times New Roman" w:hAnsi="Times New Roman"/>
                <w:lang w:val="lt-LT"/>
              </w:rPr>
              <w:t>.</w:t>
            </w:r>
          </w:p>
        </w:tc>
      </w:tr>
    </w:tbl>
    <w:p w14:paraId="40715EC1" w14:textId="77777777" w:rsidR="004F501E" w:rsidRPr="00A60027" w:rsidRDefault="004F501E" w:rsidP="004F501E">
      <w:pPr>
        <w:keepNext/>
        <w:tabs>
          <w:tab w:val="left" w:pos="567"/>
        </w:tabs>
        <w:spacing w:after="0" w:line="240" w:lineRule="auto"/>
        <w:outlineLvl w:val="3"/>
        <w:rPr>
          <w:rFonts w:ascii="Times New Roman" w:hAnsi="Times New Roman" w:cs="Times New Roman"/>
          <w:b/>
          <w:sz w:val="22"/>
          <w:szCs w:val="22"/>
          <w:lang w:val="lt-LT"/>
        </w:rPr>
      </w:pPr>
    </w:p>
    <w:p w14:paraId="584CF16C" w14:textId="77777777" w:rsidR="004F501E" w:rsidRPr="00BE2549" w:rsidRDefault="004F501E" w:rsidP="004F501E">
      <w:pPr>
        <w:keepNext/>
        <w:tabs>
          <w:tab w:val="left" w:pos="567"/>
        </w:tabs>
        <w:spacing w:after="0" w:line="240" w:lineRule="auto"/>
        <w:outlineLvl w:val="3"/>
        <w:rPr>
          <w:rFonts w:ascii="Times New Roman" w:hAnsi="Times New Roman" w:cs="Times New Roman"/>
          <w:b/>
          <w:sz w:val="22"/>
          <w:szCs w:val="22"/>
          <w:lang w:val="lt-LT"/>
        </w:rPr>
      </w:pPr>
      <w:r w:rsidRPr="00BE2549">
        <w:rPr>
          <w:rFonts w:ascii="Times New Roman" w:hAnsi="Times New Roman" w:cs="Times New Roman"/>
          <w:b/>
          <w:sz w:val="22"/>
          <w:szCs w:val="22"/>
          <w:lang w:val="lt-LT"/>
        </w:rPr>
        <w:t>Kaip išvengti sunkumų</w:t>
      </w:r>
    </w:p>
    <w:p w14:paraId="1AD697E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1.</w:t>
      </w:r>
      <w:r w:rsidRPr="00751EDD">
        <w:rPr>
          <w:rFonts w:ascii="Times New Roman" w:hAnsi="Times New Roman" w:cs="Times New Roman"/>
          <w:sz w:val="22"/>
          <w:szCs w:val="22"/>
          <w:lang w:val="lt-LT"/>
        </w:rPr>
        <w:tab/>
        <w:t>Ką daryti, kad kapsulė nesuskiltų į smulkias dalis?</w:t>
      </w:r>
    </w:p>
    <w:p w14:paraId="358D2579"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Jums spaudžiant melsvuosius mygtukus (5 veiksmas) kapsulė gali suskilti ir jos smulkios dalelės įkvėpimo metu</w:t>
      </w:r>
      <w:r w:rsidRPr="008627F1">
        <w:rPr>
          <w:rFonts w:ascii="Times New Roman" w:hAnsi="Times New Roman"/>
          <w:sz w:val="22"/>
          <w:lang w:val="lt-LT"/>
        </w:rPr>
        <w:t xml:space="preserve"> gali patekti į burną. Jūs galite padėti tam užkirsti kelią, jei:</w:t>
      </w:r>
    </w:p>
    <w:p w14:paraId="02E3562C" w14:textId="77777777" w:rsidR="004F501E" w:rsidRPr="00425BCD" w:rsidRDefault="004F501E" w:rsidP="004F501E">
      <w:pPr>
        <w:numPr>
          <w:ilvl w:val="0"/>
          <w:numId w:val="11"/>
        </w:numPr>
        <w:spacing w:after="0" w:line="240" w:lineRule="auto"/>
        <w:ind w:left="1134"/>
        <w:rPr>
          <w:rFonts w:ascii="Times New Roman" w:hAnsi="Times New Roman" w:cs="Times New Roman"/>
          <w:sz w:val="22"/>
          <w:szCs w:val="22"/>
          <w:lang w:val="lt-LT"/>
        </w:rPr>
      </w:pPr>
      <w:r w:rsidRPr="00425BCD">
        <w:rPr>
          <w:rFonts w:ascii="Times New Roman" w:hAnsi="Times New Roman" w:cs="Times New Roman"/>
          <w:sz w:val="22"/>
          <w:szCs w:val="22"/>
          <w:lang w:val="lt-LT"/>
        </w:rPr>
        <w:t>mygtukus spausite tik vieną kartą;</w:t>
      </w:r>
    </w:p>
    <w:p w14:paraId="666D86D6" w14:textId="77777777" w:rsidR="004F501E" w:rsidRPr="00751EDD" w:rsidRDefault="004F501E" w:rsidP="004F501E">
      <w:pPr>
        <w:numPr>
          <w:ilvl w:val="0"/>
          <w:numId w:val="11"/>
        </w:numPr>
        <w:spacing w:after="0" w:line="240" w:lineRule="auto"/>
        <w:ind w:left="1134"/>
        <w:rPr>
          <w:rFonts w:ascii="Times New Roman" w:hAnsi="Times New Roman" w:cs="Times New Roman"/>
          <w:sz w:val="22"/>
          <w:szCs w:val="22"/>
          <w:lang w:val="lt-LT"/>
        </w:rPr>
      </w:pPr>
      <w:r w:rsidRPr="00751EDD">
        <w:rPr>
          <w:rFonts w:ascii="Times New Roman" w:hAnsi="Times New Roman" w:cs="Times New Roman"/>
          <w:sz w:val="22"/>
          <w:szCs w:val="22"/>
          <w:lang w:val="lt-LT"/>
        </w:rPr>
        <w:t>prieš vartojimą kapsules laikysite gamintojo pakuotėje (lizdinėje plokštelėje);</w:t>
      </w:r>
    </w:p>
    <w:p w14:paraId="12DAAA12" w14:textId="77777777" w:rsidR="004F501E" w:rsidRPr="00A60027" w:rsidRDefault="004F501E" w:rsidP="004F501E">
      <w:pPr>
        <w:numPr>
          <w:ilvl w:val="0"/>
          <w:numId w:val="11"/>
        </w:numPr>
        <w:spacing w:after="0" w:line="240" w:lineRule="auto"/>
        <w:ind w:left="1134"/>
        <w:rPr>
          <w:rFonts w:ascii="Times New Roman" w:hAnsi="Times New Roman" w:cs="Times New Roman"/>
          <w:sz w:val="22"/>
          <w:szCs w:val="22"/>
          <w:lang w:val="lt-LT"/>
        </w:rPr>
      </w:pPr>
      <w:r w:rsidRPr="00751EDD">
        <w:rPr>
          <w:rFonts w:ascii="Times New Roman" w:hAnsi="Times New Roman" w:cs="Times New Roman"/>
          <w:sz w:val="22"/>
          <w:szCs w:val="22"/>
          <w:lang w:val="lt-LT"/>
        </w:rPr>
        <w:lastRenderedPageBreak/>
        <w:t>kapsules laikysite ne aukštesnėje kaip 25 </w:t>
      </w:r>
      <w:r w:rsidRPr="00A60027">
        <w:rPr>
          <w:rFonts w:ascii="Times New Roman" w:hAnsi="Times New Roman" w:cs="Times New Roman"/>
          <w:sz w:val="22"/>
          <w:szCs w:val="22"/>
          <w:lang w:val="lt-LT"/>
        </w:rPr>
        <w:sym w:font="Symbol" w:char="F0B0"/>
      </w:r>
      <w:r w:rsidRPr="00A60027">
        <w:rPr>
          <w:rFonts w:ascii="Times New Roman" w:hAnsi="Times New Roman" w:cs="Times New Roman"/>
          <w:sz w:val="22"/>
          <w:szCs w:val="22"/>
          <w:lang w:val="lt-LT"/>
        </w:rPr>
        <w:t>C temperatūroje;</w:t>
      </w:r>
    </w:p>
    <w:p w14:paraId="69BB355A" w14:textId="77777777" w:rsidR="004F501E" w:rsidRPr="00425BCD" w:rsidRDefault="004F501E" w:rsidP="004F501E">
      <w:pPr>
        <w:numPr>
          <w:ilvl w:val="0"/>
          <w:numId w:val="11"/>
        </w:numPr>
        <w:spacing w:after="0" w:line="240" w:lineRule="auto"/>
        <w:ind w:left="1134"/>
        <w:rPr>
          <w:rFonts w:ascii="Times New Roman" w:hAnsi="Times New Roman" w:cs="Times New Roman"/>
          <w:sz w:val="22"/>
          <w:szCs w:val="22"/>
          <w:lang w:val="lt-LT"/>
        </w:rPr>
      </w:pPr>
      <w:r w:rsidRPr="00425BCD">
        <w:rPr>
          <w:rFonts w:ascii="Times New Roman" w:hAnsi="Times New Roman" w:cs="Times New Roman"/>
          <w:sz w:val="22"/>
          <w:szCs w:val="22"/>
          <w:lang w:val="lt-LT"/>
        </w:rPr>
        <w:t>kapsules apsaugosite nuo drėgmės.</w:t>
      </w:r>
    </w:p>
    <w:p w14:paraId="4DFA9C1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2.</w:t>
      </w:r>
      <w:r w:rsidRPr="00751EDD">
        <w:rPr>
          <w:rFonts w:ascii="Times New Roman" w:hAnsi="Times New Roman" w:cs="Times New Roman"/>
          <w:sz w:val="22"/>
          <w:szCs w:val="22"/>
          <w:lang w:val="lt-LT"/>
        </w:rPr>
        <w:tab/>
        <w:t>Ar kapsulės dalelės kenksmingos?</w:t>
      </w:r>
    </w:p>
    <w:p w14:paraId="22438C8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Nekenksmingos. Kapsulė pagaminta iš valgomosios želatinos, kuri yra nekenksminga. Bet kokia želatininė dalelė, patekusi į burną ar gerklę, yra nuryjama.</w:t>
      </w:r>
    </w:p>
    <w:p w14:paraId="1473E7C6"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3.</w:t>
      </w:r>
      <w:r w:rsidRPr="00751EDD">
        <w:rPr>
          <w:rFonts w:ascii="Times New Roman" w:hAnsi="Times New Roman" w:cs="Times New Roman"/>
          <w:sz w:val="22"/>
          <w:szCs w:val="22"/>
          <w:lang w:val="lt-LT"/>
        </w:rPr>
        <w:tab/>
        <w:t>Kaip išlaisvinti įstrigusią kapsulės kameroje</w:t>
      </w:r>
      <w:r w:rsidRPr="008627F1">
        <w:rPr>
          <w:rFonts w:ascii="Times New Roman" w:hAnsi="Times New Roman"/>
          <w:sz w:val="22"/>
          <w:lang w:val="lt-LT"/>
        </w:rPr>
        <w:t xml:space="preserve"> kapsulę?</w:t>
      </w:r>
    </w:p>
    <w:p w14:paraId="3D8F55A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Atverkite </w:t>
      </w:r>
      <w:proofErr w:type="spellStart"/>
      <w:r w:rsidRPr="00425BCD">
        <w:rPr>
          <w:rFonts w:ascii="Times New Roman" w:hAnsi="Times New Roman" w:cs="Times New Roman"/>
          <w:sz w:val="22"/>
          <w:szCs w:val="22"/>
          <w:lang w:val="lt-LT"/>
        </w:rPr>
        <w:t>Aerolizer</w:t>
      </w:r>
      <w:proofErr w:type="spellEnd"/>
      <w:r w:rsidRPr="00425BCD">
        <w:rPr>
          <w:rFonts w:ascii="Times New Roman" w:hAnsi="Times New Roman" w:cs="Times New Roman"/>
          <w:sz w:val="22"/>
          <w:szCs w:val="22"/>
          <w:lang w:val="lt-LT"/>
        </w:rPr>
        <w:t>, nukreipkite jo viršutinę dalį žemyn ir švelniai taukštelėkite į dugną.</w:t>
      </w:r>
    </w:p>
    <w:p w14:paraId="3ED5760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4.</w:t>
      </w:r>
      <w:r w:rsidRPr="00425BCD">
        <w:rPr>
          <w:rFonts w:ascii="Times New Roman" w:hAnsi="Times New Roman" w:cs="Times New Roman"/>
          <w:sz w:val="22"/>
          <w:szCs w:val="22"/>
          <w:lang w:val="lt-LT"/>
        </w:rPr>
        <w:tab/>
        <w:t>Ką daryti, jei įstrigo melsvieji mygtukai</w:t>
      </w:r>
      <w:r w:rsidRPr="008627F1">
        <w:rPr>
          <w:rFonts w:ascii="Times New Roman" w:hAnsi="Times New Roman"/>
          <w:sz w:val="22"/>
          <w:lang w:val="lt-LT"/>
        </w:rPr>
        <w:t>?</w:t>
      </w:r>
    </w:p>
    <w:p w14:paraId="1E1ECC22"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Ribotuvų pagalba melsvuosius mygtukus reikia švelniai atitraukti į pradinę padėtį.</w:t>
      </w:r>
    </w:p>
    <w:p w14:paraId="1E89EE0C"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5.</w:t>
      </w:r>
      <w:r w:rsidRPr="00A60027">
        <w:rPr>
          <w:rFonts w:ascii="Times New Roman" w:hAnsi="Times New Roman" w:cs="Times New Roman"/>
          <w:sz w:val="22"/>
          <w:szCs w:val="22"/>
          <w:lang w:val="lt-LT"/>
        </w:rPr>
        <w:tab/>
        <w:t>Kaip galiu žinoti, kad</w:t>
      </w:r>
      <w:r w:rsidRPr="008627F1">
        <w:rPr>
          <w:rFonts w:ascii="Times New Roman" w:hAnsi="Times New Roman"/>
          <w:sz w:val="22"/>
          <w:lang w:val="lt-LT"/>
        </w:rPr>
        <w:t xml:space="preserve"> dozę iš tikrųjų suvartojau?</w:t>
      </w:r>
    </w:p>
    <w:p w14:paraId="2C7E16F4" w14:textId="77777777" w:rsidR="004F501E" w:rsidRPr="00425BCD" w:rsidRDefault="004F501E" w:rsidP="004F501E">
      <w:pPr>
        <w:numPr>
          <w:ilvl w:val="0"/>
          <w:numId w:val="12"/>
        </w:numPr>
        <w:spacing w:after="0" w:line="240" w:lineRule="auto"/>
        <w:ind w:left="1134"/>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Įkvėpimo per </w:t>
      </w:r>
      <w:proofErr w:type="spellStart"/>
      <w:r w:rsidRPr="00425BCD">
        <w:rPr>
          <w:rFonts w:ascii="Times New Roman" w:hAnsi="Times New Roman" w:cs="Times New Roman"/>
          <w:sz w:val="22"/>
          <w:szCs w:val="22"/>
          <w:lang w:val="lt-LT"/>
        </w:rPr>
        <w:t>Aerolizer</w:t>
      </w:r>
      <w:proofErr w:type="spellEnd"/>
      <w:r w:rsidRPr="00425BCD">
        <w:rPr>
          <w:rFonts w:ascii="Times New Roman" w:hAnsi="Times New Roman" w:cs="Times New Roman"/>
          <w:sz w:val="22"/>
          <w:szCs w:val="22"/>
          <w:lang w:val="lt-LT"/>
        </w:rPr>
        <w:t xml:space="preserve"> metu Jūs išgirsite dūzgimą.</w:t>
      </w:r>
    </w:p>
    <w:p w14:paraId="7C436B40" w14:textId="77777777" w:rsidR="004F501E" w:rsidRPr="00751EDD" w:rsidRDefault="004F501E" w:rsidP="004F501E">
      <w:pPr>
        <w:numPr>
          <w:ilvl w:val="0"/>
          <w:numId w:val="12"/>
        </w:numPr>
        <w:spacing w:after="0" w:line="240" w:lineRule="auto"/>
        <w:ind w:left="1134"/>
        <w:rPr>
          <w:rFonts w:ascii="Times New Roman" w:hAnsi="Times New Roman" w:cs="Times New Roman"/>
          <w:sz w:val="22"/>
          <w:szCs w:val="22"/>
          <w:lang w:val="lt-LT"/>
        </w:rPr>
      </w:pPr>
      <w:r w:rsidRPr="00751EDD">
        <w:rPr>
          <w:rFonts w:ascii="Times New Roman" w:hAnsi="Times New Roman" w:cs="Times New Roman"/>
          <w:sz w:val="22"/>
          <w:szCs w:val="22"/>
          <w:lang w:val="lt-LT"/>
        </w:rPr>
        <w:t>Burnoje pajusite laktozės sukeltą saldų skonį. Be to, Jūs galite pajusti, kad užpakalinėje gerklės dalyje yra miltelių. Tai yra normalu.</w:t>
      </w:r>
    </w:p>
    <w:p w14:paraId="41766392" w14:textId="77777777" w:rsidR="004F501E" w:rsidRPr="00751EDD" w:rsidRDefault="004F501E" w:rsidP="004F501E">
      <w:pPr>
        <w:numPr>
          <w:ilvl w:val="0"/>
          <w:numId w:val="12"/>
        </w:numPr>
        <w:spacing w:after="0" w:line="240" w:lineRule="auto"/>
        <w:ind w:left="1134"/>
        <w:rPr>
          <w:rFonts w:ascii="Times New Roman" w:hAnsi="Times New Roman" w:cs="Times New Roman"/>
          <w:sz w:val="22"/>
          <w:szCs w:val="22"/>
          <w:lang w:val="lt-LT"/>
        </w:rPr>
      </w:pPr>
      <w:r w:rsidRPr="00751EDD">
        <w:rPr>
          <w:rFonts w:ascii="Times New Roman" w:hAnsi="Times New Roman" w:cs="Times New Roman"/>
          <w:sz w:val="22"/>
          <w:szCs w:val="22"/>
          <w:lang w:val="lt-LT"/>
        </w:rPr>
        <w:t>Kapsulė bus tuščia.</w:t>
      </w:r>
    </w:p>
    <w:p w14:paraId="75D6B279"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6.</w:t>
      </w:r>
      <w:r w:rsidRPr="00751EDD">
        <w:rPr>
          <w:rFonts w:ascii="Times New Roman" w:hAnsi="Times New Roman" w:cs="Times New Roman"/>
          <w:sz w:val="22"/>
          <w:szCs w:val="22"/>
          <w:lang w:val="lt-LT"/>
        </w:rPr>
        <w:tab/>
        <w:t>Kaip pašalinti m</w:t>
      </w:r>
      <w:r w:rsidRPr="008627F1">
        <w:rPr>
          <w:rFonts w:ascii="Times New Roman" w:hAnsi="Times New Roman"/>
          <w:sz w:val="22"/>
          <w:lang w:val="lt-LT"/>
        </w:rPr>
        <w:t xml:space="preserve">iltelius iš </w:t>
      </w:r>
      <w:proofErr w:type="spellStart"/>
      <w:r w:rsidRPr="008627F1">
        <w:rPr>
          <w:rFonts w:ascii="Times New Roman" w:hAnsi="Times New Roman"/>
          <w:sz w:val="22"/>
          <w:lang w:val="lt-LT"/>
        </w:rPr>
        <w:t>Aerolizer</w:t>
      </w:r>
      <w:proofErr w:type="spellEnd"/>
      <w:r w:rsidRPr="008627F1">
        <w:rPr>
          <w:rFonts w:ascii="Times New Roman" w:hAnsi="Times New Roman"/>
          <w:sz w:val="22"/>
          <w:lang w:val="lt-LT"/>
        </w:rPr>
        <w:t xml:space="preserve"> vidaus?</w:t>
      </w:r>
    </w:p>
    <w:p w14:paraId="4889D560" w14:textId="77777777" w:rsidR="004F501E" w:rsidRPr="00425BCD" w:rsidRDefault="004F501E" w:rsidP="004F501E">
      <w:pPr>
        <w:numPr>
          <w:ilvl w:val="0"/>
          <w:numId w:val="13"/>
        </w:numPr>
        <w:spacing w:after="0" w:line="240" w:lineRule="auto"/>
        <w:ind w:left="1134"/>
        <w:rPr>
          <w:rFonts w:ascii="Times New Roman" w:hAnsi="Times New Roman" w:cs="Times New Roman"/>
          <w:sz w:val="22"/>
          <w:szCs w:val="22"/>
          <w:lang w:val="lt-LT"/>
        </w:rPr>
      </w:pPr>
      <w:r w:rsidRPr="00425BCD">
        <w:rPr>
          <w:rFonts w:ascii="Times New Roman" w:hAnsi="Times New Roman" w:cs="Times New Roman"/>
          <w:sz w:val="22"/>
          <w:szCs w:val="22"/>
          <w:lang w:val="lt-LT"/>
        </w:rPr>
        <w:t>Naudokite sausą audinį ar minkštą šepetėlį.</w:t>
      </w:r>
    </w:p>
    <w:p w14:paraId="6ACBA2CF" w14:textId="77777777" w:rsidR="004F501E" w:rsidRPr="00751EDD" w:rsidRDefault="004F501E" w:rsidP="004F501E">
      <w:pPr>
        <w:numPr>
          <w:ilvl w:val="0"/>
          <w:numId w:val="13"/>
        </w:numPr>
        <w:spacing w:after="0" w:line="240" w:lineRule="auto"/>
        <w:ind w:left="1134"/>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Atsiminkite, kad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niekada negalima plauti.</w:t>
      </w:r>
    </w:p>
    <w:p w14:paraId="2131BE5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C609D47" w14:textId="77777777" w:rsidR="004F501E" w:rsidRPr="00751EDD"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 xml:space="preserve">Pamiršus pavartoti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p>
    <w:p w14:paraId="717E55B3"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Praleidus dozę, ją reikia suvartoti iš karto prisiminus. Jeigu artėja kitos dozės vartojimo laikas, praleistos dozės kompensacijai dvigubos dozės vartoti negalima. Toliau vaistą reikia dozuoti taip, kaip paskirta. </w:t>
      </w:r>
    </w:p>
    <w:p w14:paraId="16AABAF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ED3C18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b/>
          <w:sz w:val="22"/>
          <w:szCs w:val="22"/>
          <w:lang w:val="lt-LT"/>
        </w:rPr>
        <w:t xml:space="preserve">Ką daryti pavartojus per didelę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8627F1">
        <w:rPr>
          <w:rFonts w:ascii="Times New Roman" w:hAnsi="Times New Roman"/>
          <w:b/>
          <w:i/>
          <w:sz w:val="22"/>
          <w:lang w:val="lt-LT"/>
        </w:rPr>
        <w:t xml:space="preserve"> </w:t>
      </w:r>
      <w:r w:rsidRPr="00A60027">
        <w:rPr>
          <w:rFonts w:ascii="Times New Roman" w:hAnsi="Times New Roman" w:cs="Times New Roman"/>
          <w:b/>
          <w:sz w:val="22"/>
          <w:szCs w:val="22"/>
          <w:lang w:val="lt-LT"/>
        </w:rPr>
        <w:t>dozę?</w:t>
      </w:r>
    </w:p>
    <w:p w14:paraId="0CB4B83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Jei Jūs atsitiktinai suvartojote daug daugiau </w:t>
      </w:r>
      <w:proofErr w:type="spellStart"/>
      <w:r w:rsidRPr="00425BCD">
        <w:rPr>
          <w:rFonts w:ascii="Times New Roman" w:hAnsi="Times New Roman" w:cs="Times New Roman"/>
          <w:sz w:val="22"/>
          <w:szCs w:val="22"/>
          <w:lang w:val="lt-LT"/>
        </w:rPr>
        <w:t>Foradil</w:t>
      </w:r>
      <w:proofErr w:type="spellEnd"/>
      <w:r w:rsidRPr="00425BCD">
        <w:rPr>
          <w:rFonts w:ascii="Times New Roman" w:hAnsi="Times New Roman" w:cs="Times New Roman"/>
          <w:sz w:val="22"/>
          <w:szCs w:val="22"/>
          <w:lang w:val="lt-LT"/>
        </w:rPr>
        <w:t xml:space="preserve"> negu paskyrė gydytojas, gali pasireikšti pykinimas ar vėmimas, atsirasti drebulys, galvos skausmas, galvos sukimasis (galimi didelio kraujo spaudimo požymiai), padažnėti širdies susitraukimai arba mieguistumas, atsirasti pokyčių elektrokardiogramoje. Būtina nedelsiant krei</w:t>
      </w:r>
      <w:r w:rsidRPr="00751EDD">
        <w:rPr>
          <w:rFonts w:ascii="Times New Roman" w:hAnsi="Times New Roman" w:cs="Times New Roman"/>
          <w:sz w:val="22"/>
          <w:szCs w:val="22"/>
          <w:lang w:val="lt-LT"/>
        </w:rPr>
        <w:t xml:space="preserve">ptis </w:t>
      </w:r>
      <w:r w:rsidRPr="008627F1">
        <w:rPr>
          <w:rFonts w:ascii="Times New Roman" w:hAnsi="Times New Roman"/>
          <w:sz w:val="22"/>
          <w:lang w:val="lt-LT"/>
        </w:rPr>
        <w:t>į gydytoją arba artimiausios ligoninės neatidėliotinos pagalbos skyrių, kadangi gali prireikti medikų pagalbos. Su savimi pasiimkite vaisto pakuotę.</w:t>
      </w:r>
    </w:p>
    <w:p w14:paraId="0C0C74E5"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54ED374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B6E8093"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z w:val="22"/>
          <w:szCs w:val="22"/>
          <w:lang w:val="lt-LT"/>
        </w:rPr>
        <w:t>4.</w:t>
      </w:r>
      <w:r w:rsidRPr="00751EDD">
        <w:rPr>
          <w:rFonts w:ascii="Times New Roman" w:hAnsi="Times New Roman" w:cs="Times New Roman"/>
          <w:b/>
          <w:sz w:val="22"/>
          <w:szCs w:val="22"/>
          <w:lang w:val="lt-LT"/>
        </w:rPr>
        <w:tab/>
        <w:t>Galimas šalutinis poveikis</w:t>
      </w:r>
    </w:p>
    <w:p w14:paraId="494762D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2A6B67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Šis vaistas, kaip ir visi kiti, gali sukelti šalutinį poveikį, nors jis pasireiškia ne visiems žmonėms. </w:t>
      </w:r>
    </w:p>
    <w:p w14:paraId="60B35C4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BE7261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Keliuose klinikiniuose tyrimuose, atliktuose su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stebėti sunkūs astmos priepuoliai (ūminis dusulio padidėjimas, kosulys, švokštimas arba spaudimo jausmas krūtinėje, dėl kurių gali būti reikalingas gydymas ligoninėje). </w:t>
      </w:r>
    </w:p>
    <w:p w14:paraId="4DAC4F1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6620070" w14:textId="77777777" w:rsidR="004F501E" w:rsidRPr="00BE2549" w:rsidRDefault="004F501E" w:rsidP="004F501E">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t>Galimas sunkus šalutinis poveikis</w:t>
      </w:r>
    </w:p>
    <w:p w14:paraId="66115091" w14:textId="77777777" w:rsidR="00D1069F" w:rsidRDefault="00D1069F" w:rsidP="004F501E">
      <w:pPr>
        <w:tabs>
          <w:tab w:val="left" w:pos="567"/>
        </w:tabs>
        <w:spacing w:after="0" w:line="240" w:lineRule="auto"/>
        <w:rPr>
          <w:rFonts w:ascii="Times New Roman" w:hAnsi="Times New Roman" w:cs="Times New Roman"/>
          <w:b/>
          <w:sz w:val="22"/>
          <w:szCs w:val="22"/>
          <w:lang w:val="lt-LT"/>
        </w:rPr>
      </w:pPr>
    </w:p>
    <w:p w14:paraId="58B7AA8B" w14:textId="6E985C14" w:rsidR="002E1F52" w:rsidRDefault="002E1F52" w:rsidP="004F501E">
      <w:pPr>
        <w:tabs>
          <w:tab w:val="left" w:pos="567"/>
        </w:tabs>
        <w:spacing w:after="0" w:line="240" w:lineRule="auto"/>
        <w:rPr>
          <w:rFonts w:ascii="Times New Roman" w:hAnsi="Times New Roman" w:cs="Times New Roman"/>
          <w:sz w:val="22"/>
          <w:szCs w:val="22"/>
          <w:lang w:val="lt-LT"/>
        </w:rPr>
      </w:pPr>
      <w:r w:rsidRPr="002E1F52">
        <w:rPr>
          <w:rFonts w:ascii="Times New Roman" w:hAnsi="Times New Roman" w:cs="Times New Roman"/>
          <w:b/>
          <w:sz w:val="22"/>
          <w:szCs w:val="22"/>
          <w:lang w:val="lt-LT"/>
        </w:rPr>
        <w:t>Jei Jums pasireiškė kuris nors iš šių simptomų, nedelsdami nutraukite</w:t>
      </w:r>
      <w:r>
        <w:rPr>
          <w:rFonts w:ascii="Times New Roman" w:hAnsi="Times New Roman" w:cs="Times New Roman"/>
          <w:b/>
          <w:sz w:val="22"/>
          <w:szCs w:val="22"/>
          <w:lang w:val="lt-LT"/>
        </w:rPr>
        <w:t xml:space="preserve"> šio vaisto</w:t>
      </w:r>
      <w:r w:rsidRPr="002E1F52">
        <w:rPr>
          <w:rFonts w:ascii="Times New Roman" w:hAnsi="Times New Roman" w:cs="Times New Roman"/>
          <w:b/>
          <w:sz w:val="22"/>
          <w:szCs w:val="22"/>
          <w:lang w:val="lt-LT"/>
        </w:rPr>
        <w:t xml:space="preserve"> vartojimą ir kreipkitės į savo gydytoją</w:t>
      </w:r>
      <w:r>
        <w:rPr>
          <w:rFonts w:ascii="Times New Roman" w:hAnsi="Times New Roman" w:cs="Times New Roman"/>
          <w:b/>
          <w:sz w:val="22"/>
          <w:szCs w:val="22"/>
          <w:lang w:val="lt-LT"/>
        </w:rPr>
        <w:t>.</w:t>
      </w:r>
    </w:p>
    <w:p w14:paraId="20CCCB49" w14:textId="77777777" w:rsidR="00971448" w:rsidRDefault="00971448" w:rsidP="002E1F52">
      <w:pPr>
        <w:spacing w:after="0" w:line="240" w:lineRule="auto"/>
        <w:rPr>
          <w:rFonts w:ascii="Times New Roman" w:hAnsi="Times New Roman" w:cs="Times New Roman"/>
          <w:b/>
          <w:bCs/>
          <w:i/>
          <w:sz w:val="22"/>
          <w:szCs w:val="22"/>
          <w:lang w:val="lt-LT"/>
        </w:rPr>
      </w:pPr>
    </w:p>
    <w:p w14:paraId="191678E1" w14:textId="60FACE99" w:rsidR="002E1F52" w:rsidRPr="00BE2549" w:rsidRDefault="002E1F52" w:rsidP="002E1F52">
      <w:pPr>
        <w:spacing w:after="0" w:line="240" w:lineRule="auto"/>
        <w:rPr>
          <w:rFonts w:ascii="Times New Roman" w:hAnsi="Times New Roman" w:cs="Times New Roman"/>
          <w:b/>
          <w:bCs/>
          <w:iCs/>
          <w:sz w:val="22"/>
          <w:szCs w:val="22"/>
          <w:lang w:val="lt-LT"/>
        </w:rPr>
      </w:pPr>
      <w:r w:rsidRPr="00BE2549">
        <w:rPr>
          <w:rFonts w:ascii="Times New Roman" w:hAnsi="Times New Roman" w:cs="Times New Roman"/>
          <w:b/>
          <w:bCs/>
          <w:iCs/>
          <w:sz w:val="22"/>
          <w:szCs w:val="22"/>
          <w:lang w:val="lt-LT"/>
        </w:rPr>
        <w:t xml:space="preserve">Nedažnas (gali pasireikšti </w:t>
      </w:r>
      <w:r w:rsidR="00B8752C" w:rsidRPr="00BE2549">
        <w:rPr>
          <w:rFonts w:ascii="Times New Roman" w:hAnsi="Times New Roman" w:cs="Times New Roman"/>
          <w:b/>
          <w:bCs/>
          <w:iCs/>
          <w:sz w:val="22"/>
          <w:szCs w:val="22"/>
          <w:lang w:val="lt-LT"/>
        </w:rPr>
        <w:t xml:space="preserve">rečiau kaip </w:t>
      </w:r>
      <w:r w:rsidRPr="00BE2549">
        <w:rPr>
          <w:rFonts w:ascii="Times New Roman" w:hAnsi="Times New Roman" w:cs="Times New Roman"/>
          <w:b/>
          <w:bCs/>
          <w:iCs/>
          <w:sz w:val="22"/>
          <w:szCs w:val="22"/>
          <w:lang w:val="lt-LT"/>
        </w:rPr>
        <w:t>1 iš 100 </w:t>
      </w:r>
      <w:r w:rsidR="00971448" w:rsidRPr="00BE2549">
        <w:rPr>
          <w:rFonts w:ascii="Times New Roman" w:hAnsi="Times New Roman" w:cs="Times New Roman"/>
          <w:b/>
          <w:bCs/>
          <w:iCs/>
          <w:sz w:val="22"/>
          <w:szCs w:val="22"/>
          <w:lang w:val="lt-LT"/>
        </w:rPr>
        <w:t>asmenų</w:t>
      </w:r>
      <w:r w:rsidRPr="00BE2549">
        <w:rPr>
          <w:rFonts w:ascii="Times New Roman" w:hAnsi="Times New Roman" w:cs="Times New Roman"/>
          <w:b/>
          <w:bCs/>
          <w:iCs/>
          <w:sz w:val="22"/>
          <w:szCs w:val="22"/>
          <w:lang w:val="lt-LT"/>
        </w:rPr>
        <w:t>)</w:t>
      </w:r>
    </w:p>
    <w:p w14:paraId="37EE4D79" w14:textId="1D352F72" w:rsidR="00F01ADA" w:rsidRPr="00691C49" w:rsidRDefault="004F501E" w:rsidP="00691C49">
      <w:pPr>
        <w:pStyle w:val="Sraopastraipa"/>
        <w:numPr>
          <w:ilvl w:val="0"/>
          <w:numId w:val="42"/>
        </w:numPr>
        <w:tabs>
          <w:tab w:val="left" w:pos="567"/>
        </w:tabs>
        <w:spacing w:after="0" w:line="240" w:lineRule="auto"/>
        <w:ind w:left="540" w:hanging="540"/>
        <w:rPr>
          <w:rFonts w:ascii="Times New Roman" w:hAnsi="Times New Roman"/>
          <w:i/>
          <w:lang w:val="lt-LT"/>
        </w:rPr>
      </w:pPr>
      <w:r w:rsidRPr="00691C49">
        <w:rPr>
          <w:rFonts w:ascii="Times New Roman" w:hAnsi="Times New Roman"/>
          <w:lang w:val="lt-LT"/>
        </w:rPr>
        <w:t>Bronchų spazmas, kurio metu atsiranda švokštimas ar kosulys ir pasunkėja kvėpavimas.</w:t>
      </w:r>
      <w:r w:rsidRPr="00691C49">
        <w:rPr>
          <w:rFonts w:ascii="Times New Roman" w:hAnsi="Times New Roman"/>
          <w:lang w:val="lt-LT"/>
        </w:rPr>
        <w:tab/>
      </w:r>
    </w:p>
    <w:p w14:paraId="41C14A76" w14:textId="77777777" w:rsidR="00F01ADA" w:rsidRDefault="00F01ADA" w:rsidP="002E1F52">
      <w:pPr>
        <w:tabs>
          <w:tab w:val="left" w:pos="567"/>
        </w:tabs>
        <w:spacing w:after="0" w:line="240" w:lineRule="auto"/>
        <w:ind w:left="600" w:hanging="600"/>
        <w:rPr>
          <w:rFonts w:ascii="Times New Roman" w:hAnsi="Times New Roman" w:cs="Times New Roman"/>
          <w:i/>
          <w:sz w:val="22"/>
          <w:szCs w:val="22"/>
          <w:lang w:val="lt-LT"/>
        </w:rPr>
      </w:pPr>
    </w:p>
    <w:p w14:paraId="7F9EE807" w14:textId="362C4BBA" w:rsidR="002E1F52" w:rsidRPr="00BE2549" w:rsidRDefault="002E1F52" w:rsidP="00B8752C">
      <w:pPr>
        <w:tabs>
          <w:tab w:val="left" w:pos="567"/>
        </w:tabs>
        <w:spacing w:after="0" w:line="240" w:lineRule="auto"/>
        <w:ind w:left="600" w:hanging="600"/>
        <w:rPr>
          <w:rFonts w:ascii="Times New Roman" w:hAnsi="Times New Roman" w:cs="Times New Roman"/>
          <w:b/>
          <w:bCs/>
          <w:iCs/>
          <w:sz w:val="22"/>
          <w:szCs w:val="22"/>
          <w:lang w:val="lt-LT"/>
        </w:rPr>
      </w:pPr>
      <w:r w:rsidRPr="00BE2549">
        <w:rPr>
          <w:rFonts w:ascii="Times New Roman" w:hAnsi="Times New Roman" w:cs="Times New Roman"/>
          <w:b/>
          <w:bCs/>
          <w:iCs/>
          <w:sz w:val="22"/>
          <w:szCs w:val="22"/>
          <w:lang w:val="lt-LT"/>
        </w:rPr>
        <w:t xml:space="preserve">Labai retas </w:t>
      </w:r>
      <w:r w:rsidR="00B8752C" w:rsidRPr="00BE2549">
        <w:rPr>
          <w:rFonts w:ascii="Times New Roman" w:hAnsi="Times New Roman" w:cs="Times New Roman"/>
          <w:b/>
          <w:bCs/>
          <w:iCs/>
          <w:sz w:val="22"/>
          <w:szCs w:val="22"/>
          <w:lang w:val="lt-LT"/>
        </w:rPr>
        <w:t>(g</w:t>
      </w:r>
      <w:r w:rsidRPr="00BE2549">
        <w:rPr>
          <w:rFonts w:ascii="Times New Roman" w:hAnsi="Times New Roman" w:cs="Times New Roman"/>
          <w:b/>
          <w:bCs/>
          <w:iCs/>
          <w:sz w:val="22"/>
          <w:szCs w:val="22"/>
          <w:lang w:val="lt-LT"/>
        </w:rPr>
        <w:t xml:space="preserve">ali pasireikšti </w:t>
      </w:r>
      <w:r w:rsidR="00B8752C" w:rsidRPr="00BE2549">
        <w:rPr>
          <w:rFonts w:ascii="Times New Roman" w:hAnsi="Times New Roman" w:cs="Times New Roman"/>
          <w:b/>
          <w:bCs/>
          <w:iCs/>
          <w:sz w:val="22"/>
          <w:szCs w:val="22"/>
          <w:lang w:val="lt-LT"/>
        </w:rPr>
        <w:t>rečiau kaip</w:t>
      </w:r>
      <w:r w:rsidRPr="00BE2549">
        <w:rPr>
          <w:rFonts w:ascii="Times New Roman" w:hAnsi="Times New Roman" w:cs="Times New Roman"/>
          <w:b/>
          <w:bCs/>
          <w:iCs/>
          <w:sz w:val="22"/>
          <w:szCs w:val="22"/>
          <w:lang w:val="lt-LT"/>
        </w:rPr>
        <w:t xml:space="preserve"> 1 iš 10 000 </w:t>
      </w:r>
      <w:r w:rsidR="00971448" w:rsidRPr="00BE2549">
        <w:rPr>
          <w:rFonts w:ascii="Times New Roman" w:hAnsi="Times New Roman" w:cs="Times New Roman"/>
          <w:b/>
          <w:bCs/>
          <w:iCs/>
          <w:sz w:val="22"/>
          <w:szCs w:val="22"/>
          <w:lang w:val="lt-LT"/>
        </w:rPr>
        <w:t>asmenų</w:t>
      </w:r>
      <w:r w:rsidR="00B8752C" w:rsidRPr="00BE2549">
        <w:rPr>
          <w:rFonts w:ascii="Times New Roman" w:hAnsi="Times New Roman" w:cs="Times New Roman"/>
          <w:b/>
          <w:bCs/>
          <w:iCs/>
          <w:sz w:val="22"/>
          <w:szCs w:val="22"/>
          <w:lang w:val="lt-LT"/>
        </w:rPr>
        <w:t>)</w:t>
      </w:r>
    </w:p>
    <w:p w14:paraId="0E385220" w14:textId="77777777" w:rsidR="004F501E" w:rsidRPr="00BE2549" w:rsidRDefault="004F501E" w:rsidP="00BE2549">
      <w:pPr>
        <w:pStyle w:val="Sraopastraipa"/>
        <w:numPr>
          <w:ilvl w:val="0"/>
          <w:numId w:val="40"/>
        </w:numPr>
        <w:tabs>
          <w:tab w:val="left" w:pos="567"/>
        </w:tabs>
        <w:spacing w:after="0" w:line="240" w:lineRule="auto"/>
        <w:ind w:left="540" w:hanging="540"/>
        <w:rPr>
          <w:rFonts w:ascii="Times New Roman" w:hAnsi="Times New Roman"/>
          <w:lang w:val="lt-LT"/>
        </w:rPr>
      </w:pPr>
      <w:r w:rsidRPr="00BE2549">
        <w:rPr>
          <w:rFonts w:ascii="Times New Roman" w:hAnsi="Times New Roman"/>
          <w:lang w:val="lt-LT"/>
        </w:rPr>
        <w:t>Alerginė reakcija, pasireiškianti bloga savijauta, silpnumu (dėl sumažėjusio kraujo spaudimo), bronchų spazmu, atsirandančiu išbėrimu, niežuliu ar veido patinimu.</w:t>
      </w:r>
    </w:p>
    <w:p w14:paraId="21B35996" w14:textId="77777777" w:rsidR="002E1F52" w:rsidRDefault="002E1F52" w:rsidP="00BE2549">
      <w:pPr>
        <w:tabs>
          <w:tab w:val="left" w:pos="567"/>
        </w:tabs>
        <w:spacing w:after="0" w:line="240" w:lineRule="auto"/>
        <w:rPr>
          <w:rFonts w:ascii="Times New Roman" w:hAnsi="Times New Roman" w:cs="Times New Roman"/>
          <w:sz w:val="22"/>
          <w:szCs w:val="22"/>
          <w:lang w:val="lt-LT"/>
        </w:rPr>
      </w:pPr>
    </w:p>
    <w:p w14:paraId="797A243B" w14:textId="36AEC3DA" w:rsidR="002E1F52" w:rsidRPr="00BE2549" w:rsidRDefault="002E1F52" w:rsidP="00BE2549">
      <w:pPr>
        <w:tabs>
          <w:tab w:val="left" w:pos="567"/>
        </w:tabs>
        <w:spacing w:after="0" w:line="240" w:lineRule="auto"/>
        <w:rPr>
          <w:rFonts w:ascii="Times New Roman" w:hAnsi="Times New Roman" w:cs="Times New Roman"/>
          <w:b/>
          <w:bCs/>
          <w:iCs/>
          <w:sz w:val="22"/>
          <w:szCs w:val="22"/>
          <w:lang w:val="lt-LT"/>
        </w:rPr>
      </w:pPr>
      <w:r w:rsidRPr="00BE2549">
        <w:rPr>
          <w:rFonts w:ascii="Times New Roman" w:hAnsi="Times New Roman" w:cs="Times New Roman"/>
          <w:b/>
          <w:bCs/>
          <w:iCs/>
          <w:sz w:val="22"/>
          <w:szCs w:val="22"/>
          <w:lang w:val="lt-LT"/>
        </w:rPr>
        <w:t>Dažnis nežinomas (negali būti apskaičiuotas pagal turimus duomenis)</w:t>
      </w:r>
    </w:p>
    <w:p w14:paraId="5DCCE5CA" w14:textId="366D8507" w:rsidR="004F501E" w:rsidRPr="00A60027" w:rsidRDefault="002E1F52" w:rsidP="004F501E">
      <w:pPr>
        <w:numPr>
          <w:ilvl w:val="0"/>
          <w:numId w:val="16"/>
        </w:numPr>
        <w:tabs>
          <w:tab w:val="num" w:pos="567"/>
        </w:tabs>
        <w:spacing w:after="0" w:line="240" w:lineRule="auto"/>
        <w:ind w:left="600" w:hanging="600"/>
        <w:rPr>
          <w:rFonts w:ascii="Times New Roman" w:hAnsi="Times New Roman" w:cs="Times New Roman"/>
          <w:sz w:val="22"/>
          <w:szCs w:val="22"/>
          <w:lang w:val="lt-LT"/>
        </w:rPr>
      </w:pPr>
      <w:r>
        <w:rPr>
          <w:rFonts w:ascii="Times New Roman" w:hAnsi="Times New Roman" w:cs="Times New Roman"/>
          <w:sz w:val="22"/>
          <w:szCs w:val="22"/>
          <w:lang w:val="lt-LT"/>
        </w:rPr>
        <w:t>R</w:t>
      </w:r>
      <w:r w:rsidR="004F501E" w:rsidRPr="00751EDD">
        <w:rPr>
          <w:rFonts w:ascii="Times New Roman" w:hAnsi="Times New Roman" w:cs="Times New Roman"/>
          <w:sz w:val="22"/>
          <w:szCs w:val="22"/>
          <w:lang w:val="lt-LT"/>
        </w:rPr>
        <w:t>aumenų silpn</w:t>
      </w:r>
      <w:r w:rsidR="004F501E" w:rsidRPr="008627F1">
        <w:rPr>
          <w:rFonts w:ascii="Times New Roman" w:hAnsi="Times New Roman"/>
          <w:sz w:val="22"/>
          <w:lang w:val="lt-LT"/>
        </w:rPr>
        <w:t>um</w:t>
      </w:r>
      <w:r>
        <w:rPr>
          <w:rFonts w:ascii="Times New Roman" w:hAnsi="Times New Roman"/>
          <w:sz w:val="22"/>
          <w:lang w:val="lt-LT"/>
        </w:rPr>
        <w:t>as</w:t>
      </w:r>
      <w:r w:rsidR="004F501E" w:rsidRPr="008627F1">
        <w:rPr>
          <w:rFonts w:ascii="Times New Roman" w:hAnsi="Times New Roman"/>
          <w:sz w:val="22"/>
          <w:lang w:val="lt-LT"/>
        </w:rPr>
        <w:t>, raumenų spazm</w:t>
      </w:r>
      <w:r>
        <w:rPr>
          <w:rFonts w:ascii="Times New Roman" w:hAnsi="Times New Roman"/>
          <w:sz w:val="22"/>
          <w:lang w:val="lt-LT"/>
        </w:rPr>
        <w:t>ai</w:t>
      </w:r>
      <w:r w:rsidR="004F501E" w:rsidRPr="008627F1">
        <w:rPr>
          <w:rFonts w:ascii="Times New Roman" w:hAnsi="Times New Roman"/>
          <w:sz w:val="22"/>
          <w:lang w:val="lt-LT"/>
        </w:rPr>
        <w:t>, pakit</w:t>
      </w:r>
      <w:r>
        <w:rPr>
          <w:rFonts w:ascii="Times New Roman" w:hAnsi="Times New Roman"/>
          <w:sz w:val="22"/>
          <w:lang w:val="lt-LT"/>
        </w:rPr>
        <w:t>ęs</w:t>
      </w:r>
      <w:r w:rsidR="004F501E" w:rsidRPr="008627F1">
        <w:rPr>
          <w:rFonts w:ascii="Times New Roman" w:hAnsi="Times New Roman"/>
          <w:sz w:val="22"/>
          <w:lang w:val="lt-LT"/>
        </w:rPr>
        <w:t xml:space="preserve"> širdies ritm</w:t>
      </w:r>
      <w:r>
        <w:rPr>
          <w:rFonts w:ascii="Times New Roman" w:hAnsi="Times New Roman"/>
          <w:sz w:val="22"/>
          <w:lang w:val="lt-LT"/>
        </w:rPr>
        <w:t>as</w:t>
      </w:r>
      <w:r w:rsidR="004F501E" w:rsidRPr="008627F1">
        <w:rPr>
          <w:rFonts w:ascii="Times New Roman" w:hAnsi="Times New Roman"/>
          <w:sz w:val="22"/>
          <w:lang w:val="lt-LT"/>
        </w:rPr>
        <w:t xml:space="preserve"> (tai </w:t>
      </w:r>
      <w:r w:rsidR="00AC0A29">
        <w:rPr>
          <w:rFonts w:ascii="Times New Roman" w:hAnsi="Times New Roman"/>
          <w:sz w:val="22"/>
          <w:lang w:val="lt-LT"/>
        </w:rPr>
        <w:t xml:space="preserve">požymiai dėl kurių </w:t>
      </w:r>
      <w:r w:rsidR="004F501E" w:rsidRPr="008627F1">
        <w:rPr>
          <w:rFonts w:ascii="Times New Roman" w:hAnsi="Times New Roman"/>
          <w:sz w:val="22"/>
          <w:lang w:val="lt-LT"/>
        </w:rPr>
        <w:t>gali būti, kad Jūsų kraujyje sumažėjo kalio kiekis).</w:t>
      </w:r>
    </w:p>
    <w:p w14:paraId="1898680D" w14:textId="3C1AC5CB" w:rsidR="004F501E" w:rsidRPr="00425BCD" w:rsidRDefault="002E1F52" w:rsidP="004F501E">
      <w:pPr>
        <w:numPr>
          <w:ilvl w:val="0"/>
          <w:numId w:val="16"/>
        </w:numPr>
        <w:tabs>
          <w:tab w:val="num" w:pos="567"/>
        </w:tabs>
        <w:spacing w:after="0" w:line="240" w:lineRule="auto"/>
        <w:ind w:left="600" w:hanging="600"/>
        <w:rPr>
          <w:rFonts w:ascii="Times New Roman" w:hAnsi="Times New Roman" w:cs="Times New Roman"/>
          <w:sz w:val="22"/>
          <w:szCs w:val="22"/>
          <w:lang w:val="lt-LT"/>
        </w:rPr>
      </w:pPr>
      <w:r>
        <w:rPr>
          <w:rFonts w:ascii="Times New Roman" w:hAnsi="Times New Roman" w:cs="Times New Roman"/>
          <w:sz w:val="22"/>
          <w:szCs w:val="22"/>
          <w:lang w:val="lt-LT"/>
        </w:rPr>
        <w:t>N</w:t>
      </w:r>
      <w:r w:rsidR="004F501E" w:rsidRPr="00425BCD">
        <w:rPr>
          <w:rFonts w:ascii="Times New Roman" w:hAnsi="Times New Roman" w:cs="Times New Roman"/>
          <w:sz w:val="22"/>
          <w:szCs w:val="22"/>
          <w:lang w:val="lt-LT"/>
        </w:rPr>
        <w:t>ereguliar</w:t>
      </w:r>
      <w:r>
        <w:rPr>
          <w:rFonts w:ascii="Times New Roman" w:hAnsi="Times New Roman" w:cs="Times New Roman"/>
          <w:sz w:val="22"/>
          <w:szCs w:val="22"/>
          <w:lang w:val="lt-LT"/>
        </w:rPr>
        <w:t>us</w:t>
      </w:r>
      <w:r w:rsidR="004F501E" w:rsidRPr="00425BCD">
        <w:rPr>
          <w:rFonts w:ascii="Times New Roman" w:hAnsi="Times New Roman" w:cs="Times New Roman"/>
          <w:sz w:val="22"/>
          <w:szCs w:val="22"/>
          <w:lang w:val="lt-LT"/>
        </w:rPr>
        <w:t xml:space="preserve"> širdies plakim</w:t>
      </w:r>
      <w:r>
        <w:rPr>
          <w:rFonts w:ascii="Times New Roman" w:hAnsi="Times New Roman" w:cs="Times New Roman"/>
          <w:sz w:val="22"/>
          <w:szCs w:val="22"/>
          <w:lang w:val="lt-LT"/>
        </w:rPr>
        <w:t>as</w:t>
      </w:r>
      <w:r w:rsidR="004F501E" w:rsidRPr="00425BCD">
        <w:rPr>
          <w:rFonts w:ascii="Times New Roman" w:hAnsi="Times New Roman" w:cs="Times New Roman"/>
          <w:sz w:val="22"/>
          <w:szCs w:val="22"/>
          <w:lang w:val="lt-LT"/>
        </w:rPr>
        <w:t xml:space="preserve"> (įskaitant padažnėjusį širdies susitraukimą).</w:t>
      </w:r>
    </w:p>
    <w:p w14:paraId="6C0D3205" w14:textId="0B77A539" w:rsidR="004F501E" w:rsidRPr="00691C49" w:rsidRDefault="00973F4E" w:rsidP="00691C49">
      <w:pPr>
        <w:pStyle w:val="Sraopastraipa"/>
        <w:numPr>
          <w:ilvl w:val="0"/>
          <w:numId w:val="42"/>
        </w:numPr>
        <w:tabs>
          <w:tab w:val="left" w:pos="567"/>
        </w:tabs>
        <w:spacing w:after="0" w:line="240" w:lineRule="auto"/>
        <w:ind w:left="540" w:hanging="540"/>
        <w:rPr>
          <w:rFonts w:ascii="Times New Roman" w:hAnsi="Times New Roman"/>
          <w:b/>
          <w:lang w:val="lt-LT"/>
        </w:rPr>
      </w:pPr>
      <w:r w:rsidRPr="00691C49">
        <w:rPr>
          <w:rFonts w:ascii="Times New Roman" w:hAnsi="Times New Roman"/>
          <w:lang w:val="lt-LT"/>
        </w:rPr>
        <w:t>N</w:t>
      </w:r>
      <w:r w:rsidR="004F501E" w:rsidRPr="00691C49">
        <w:rPr>
          <w:rFonts w:ascii="Times New Roman" w:hAnsi="Times New Roman"/>
          <w:lang w:val="lt-LT"/>
        </w:rPr>
        <w:t>epakeliam</w:t>
      </w:r>
      <w:r w:rsidRPr="00691C49">
        <w:rPr>
          <w:rFonts w:ascii="Times New Roman" w:hAnsi="Times New Roman"/>
          <w:lang w:val="lt-LT"/>
        </w:rPr>
        <w:t>as</w:t>
      </w:r>
      <w:r w:rsidR="004F501E" w:rsidRPr="00691C49">
        <w:rPr>
          <w:rFonts w:ascii="Times New Roman" w:hAnsi="Times New Roman"/>
          <w:lang w:val="lt-LT"/>
        </w:rPr>
        <w:t xml:space="preserve"> krūtinės ląstos skausm</w:t>
      </w:r>
      <w:r w:rsidRPr="00691C49">
        <w:rPr>
          <w:rFonts w:ascii="Times New Roman" w:hAnsi="Times New Roman"/>
          <w:lang w:val="lt-LT"/>
        </w:rPr>
        <w:t>as</w:t>
      </w:r>
      <w:r w:rsidR="004F501E" w:rsidRPr="00691C49">
        <w:rPr>
          <w:rFonts w:ascii="Times New Roman" w:hAnsi="Times New Roman"/>
          <w:lang w:val="lt-LT"/>
        </w:rPr>
        <w:t xml:space="preserve"> (krūtinės anginos simptomai). </w:t>
      </w:r>
    </w:p>
    <w:p w14:paraId="5144DEEE" w14:textId="080A4118" w:rsidR="004F501E" w:rsidRPr="00BE2549" w:rsidRDefault="004F501E" w:rsidP="004F501E">
      <w:pPr>
        <w:tabs>
          <w:tab w:val="left" w:pos="567"/>
        </w:tabs>
        <w:spacing w:after="0" w:line="240" w:lineRule="auto"/>
        <w:rPr>
          <w:rFonts w:ascii="Times New Roman" w:hAnsi="Times New Roman" w:cs="Times New Roman"/>
          <w:b/>
          <w:sz w:val="22"/>
          <w:szCs w:val="22"/>
          <w:lang w:val="lt-LT"/>
        </w:rPr>
      </w:pPr>
      <w:r w:rsidRPr="00BE2549">
        <w:rPr>
          <w:rFonts w:ascii="Times New Roman" w:hAnsi="Times New Roman" w:cs="Times New Roman"/>
          <w:b/>
          <w:sz w:val="22"/>
          <w:szCs w:val="22"/>
          <w:lang w:val="lt-LT"/>
        </w:rPr>
        <w:lastRenderedPageBreak/>
        <w:t>Kit</w:t>
      </w:r>
      <w:r w:rsidR="00973F4E">
        <w:rPr>
          <w:rFonts w:ascii="Times New Roman" w:hAnsi="Times New Roman" w:cs="Times New Roman"/>
          <w:b/>
          <w:sz w:val="22"/>
          <w:szCs w:val="22"/>
          <w:lang w:val="lt-LT"/>
        </w:rPr>
        <w:t>as galimas</w:t>
      </w:r>
      <w:r w:rsidRPr="00BE2549">
        <w:rPr>
          <w:rFonts w:ascii="Times New Roman" w:hAnsi="Times New Roman" w:cs="Times New Roman"/>
          <w:b/>
          <w:sz w:val="22"/>
          <w:szCs w:val="22"/>
          <w:lang w:val="lt-LT"/>
        </w:rPr>
        <w:t xml:space="preserve"> šalutinis poveikis</w:t>
      </w:r>
    </w:p>
    <w:p w14:paraId="5A2926B4" w14:textId="3D7727A5" w:rsidR="00973F4E" w:rsidRPr="00BE2549" w:rsidRDefault="00693D0C" w:rsidP="004F501E">
      <w:pPr>
        <w:tabs>
          <w:tab w:val="left" w:pos="567"/>
        </w:tabs>
        <w:spacing w:after="0" w:line="240" w:lineRule="auto"/>
        <w:rPr>
          <w:rFonts w:ascii="Times New Roman" w:hAnsi="Times New Roman" w:cs="Times New Roman"/>
          <w:sz w:val="22"/>
          <w:szCs w:val="22"/>
          <w:lang w:val="lt-LT"/>
        </w:rPr>
      </w:pPr>
      <w:r w:rsidRPr="00BE2549">
        <w:rPr>
          <w:rFonts w:ascii="Times New Roman" w:hAnsi="Times New Roman" w:cs="Times New Roman"/>
          <w:sz w:val="22"/>
          <w:szCs w:val="22"/>
          <w:lang w:val="lt-LT"/>
        </w:rPr>
        <w:t>Kitas galimas šalutinis poveikis nurodytas</w:t>
      </w:r>
      <w:r w:rsidRPr="00F12D1F">
        <w:rPr>
          <w:rFonts w:ascii="Times New Roman" w:hAnsi="Times New Roman" w:cs="Times New Roman"/>
          <w:sz w:val="22"/>
          <w:szCs w:val="22"/>
          <w:lang w:val="lt-LT"/>
        </w:rPr>
        <w:t xml:space="preserve"> </w:t>
      </w:r>
      <w:r w:rsidR="004B3EFA" w:rsidRPr="00F12D1F">
        <w:rPr>
          <w:rFonts w:ascii="Times New Roman" w:hAnsi="Times New Roman" w:cs="Times New Roman"/>
          <w:sz w:val="22"/>
          <w:szCs w:val="22"/>
          <w:lang w:val="lt-LT"/>
        </w:rPr>
        <w:t>toliau</w:t>
      </w:r>
      <w:r w:rsidRPr="00BE2549">
        <w:rPr>
          <w:rFonts w:ascii="Times New Roman" w:hAnsi="Times New Roman" w:cs="Times New Roman"/>
          <w:sz w:val="22"/>
          <w:szCs w:val="22"/>
          <w:lang w:val="lt-LT"/>
        </w:rPr>
        <w:t xml:space="preserve">. </w:t>
      </w:r>
      <w:r w:rsidR="00973F4E" w:rsidRPr="00BE2549">
        <w:rPr>
          <w:rFonts w:ascii="Times New Roman" w:hAnsi="Times New Roman" w:cs="Times New Roman"/>
          <w:sz w:val="22"/>
          <w:szCs w:val="22"/>
          <w:lang w:val="lt-LT"/>
        </w:rPr>
        <w:t>Jei bet kuris minėtas šalutinis poveikis</w:t>
      </w:r>
      <w:r w:rsidRPr="00BE2549">
        <w:rPr>
          <w:rFonts w:ascii="Times New Roman" w:hAnsi="Times New Roman" w:cs="Times New Roman"/>
          <w:sz w:val="22"/>
          <w:szCs w:val="22"/>
          <w:lang w:val="lt-LT"/>
        </w:rPr>
        <w:t xml:space="preserve"> tampa sunkus</w:t>
      </w:r>
      <w:r w:rsidR="00973F4E" w:rsidRPr="00BE2549">
        <w:rPr>
          <w:rFonts w:ascii="Times New Roman" w:hAnsi="Times New Roman" w:cs="Times New Roman"/>
          <w:sz w:val="22"/>
          <w:szCs w:val="22"/>
          <w:lang w:val="lt-LT"/>
        </w:rPr>
        <w:t>, reikia nedelsiant pasakyti gydytojui</w:t>
      </w:r>
      <w:r w:rsidRPr="00BE2549">
        <w:rPr>
          <w:rFonts w:ascii="Times New Roman" w:hAnsi="Times New Roman" w:cs="Times New Roman"/>
          <w:sz w:val="22"/>
          <w:szCs w:val="22"/>
          <w:lang w:val="lt-LT"/>
        </w:rPr>
        <w:t xml:space="preserve"> ar vaistininkui</w:t>
      </w:r>
      <w:r w:rsidR="00973F4E" w:rsidRPr="00BE2549">
        <w:rPr>
          <w:rFonts w:ascii="Times New Roman" w:hAnsi="Times New Roman" w:cs="Times New Roman"/>
          <w:sz w:val="22"/>
          <w:szCs w:val="22"/>
          <w:lang w:val="lt-LT"/>
        </w:rPr>
        <w:t>.</w:t>
      </w:r>
    </w:p>
    <w:p w14:paraId="2290BFB0" w14:textId="77777777" w:rsidR="00D1069F" w:rsidRDefault="003D0F29" w:rsidP="003D0F29">
      <w:pPr>
        <w:tabs>
          <w:tab w:val="left" w:pos="567"/>
        </w:tabs>
        <w:spacing w:after="0" w:line="240" w:lineRule="auto"/>
        <w:rPr>
          <w:rFonts w:ascii="Times New Roman" w:hAnsi="Times New Roman" w:cs="Times New Roman"/>
          <w:sz w:val="22"/>
          <w:szCs w:val="22"/>
          <w:lang w:val="lt-LT"/>
        </w:rPr>
      </w:pPr>
      <w:r w:rsidRPr="00BE2549">
        <w:rPr>
          <w:rFonts w:ascii="Times New Roman" w:hAnsi="Times New Roman" w:cs="Times New Roman"/>
          <w:sz w:val="22"/>
          <w:szCs w:val="22"/>
          <w:lang w:val="lt-LT"/>
        </w:rPr>
        <w:t>Dauguma šalutinių poveikių yra lengvi ar vidutinio sunkumo</w:t>
      </w:r>
      <w:r w:rsidR="00B94FCA">
        <w:rPr>
          <w:rFonts w:ascii="Times New Roman" w:hAnsi="Times New Roman" w:cs="Times New Roman"/>
          <w:sz w:val="22"/>
          <w:szCs w:val="22"/>
          <w:lang w:val="lt-LT"/>
        </w:rPr>
        <w:t xml:space="preserve"> ir paprastai išnyksta po kelių dienų, savaitės gydymo</w:t>
      </w:r>
      <w:r w:rsidR="00D1069F">
        <w:rPr>
          <w:rFonts w:ascii="Times New Roman" w:hAnsi="Times New Roman" w:cs="Times New Roman"/>
          <w:sz w:val="22"/>
          <w:szCs w:val="22"/>
          <w:lang w:val="lt-LT"/>
        </w:rPr>
        <w:t>.</w:t>
      </w:r>
    </w:p>
    <w:p w14:paraId="77BEA3D9" w14:textId="035B4F9A" w:rsidR="003D0F29" w:rsidRPr="00BE2549" w:rsidRDefault="003D0F29" w:rsidP="003D0F29">
      <w:pPr>
        <w:tabs>
          <w:tab w:val="left" w:pos="567"/>
        </w:tabs>
        <w:spacing w:after="0" w:line="240" w:lineRule="auto"/>
        <w:rPr>
          <w:rFonts w:ascii="Times New Roman" w:hAnsi="Times New Roman" w:cs="Times New Roman"/>
          <w:sz w:val="22"/>
          <w:szCs w:val="22"/>
          <w:lang w:val="lt-LT"/>
        </w:rPr>
      </w:pPr>
    </w:p>
    <w:p w14:paraId="67A0C194" w14:textId="09725AA9" w:rsidR="004F501E" w:rsidRPr="00751EDD" w:rsidRDefault="004F501E" w:rsidP="004F501E">
      <w:pPr>
        <w:tabs>
          <w:tab w:val="left" w:pos="567"/>
        </w:tabs>
        <w:spacing w:after="0" w:line="240" w:lineRule="auto"/>
        <w:rPr>
          <w:rFonts w:ascii="Times New Roman" w:hAnsi="Times New Roman" w:cs="Times New Roman"/>
          <w:i/>
          <w:sz w:val="22"/>
          <w:szCs w:val="22"/>
          <w:lang w:val="lt-LT"/>
        </w:rPr>
      </w:pPr>
      <w:r w:rsidRPr="00BE2549">
        <w:rPr>
          <w:rFonts w:ascii="Times New Roman" w:hAnsi="Times New Roman" w:cs="Times New Roman"/>
          <w:b/>
          <w:bCs/>
          <w:iCs/>
          <w:sz w:val="22"/>
          <w:szCs w:val="22"/>
          <w:lang w:val="lt-LT"/>
        </w:rPr>
        <w:t xml:space="preserve">Dažnas </w:t>
      </w:r>
      <w:r w:rsidR="00973F4E" w:rsidRPr="00BE2549">
        <w:rPr>
          <w:rFonts w:ascii="Times New Roman" w:hAnsi="Times New Roman" w:cs="Times New Roman"/>
          <w:b/>
          <w:bCs/>
          <w:iCs/>
          <w:sz w:val="22"/>
          <w:szCs w:val="22"/>
          <w:lang w:val="lt-LT"/>
        </w:rPr>
        <w:t xml:space="preserve">(gali pasireikšti </w:t>
      </w:r>
      <w:r w:rsidR="00971448" w:rsidRPr="00BE2549">
        <w:rPr>
          <w:rFonts w:ascii="Times New Roman" w:hAnsi="Times New Roman" w:cs="Times New Roman"/>
          <w:b/>
          <w:bCs/>
          <w:iCs/>
          <w:sz w:val="22"/>
          <w:szCs w:val="22"/>
          <w:lang w:val="lt-LT"/>
        </w:rPr>
        <w:t>rečiau kaip</w:t>
      </w:r>
      <w:r w:rsidR="00B94FCA" w:rsidRPr="00BE2549">
        <w:rPr>
          <w:rFonts w:ascii="Times New Roman" w:hAnsi="Times New Roman" w:cs="Times New Roman"/>
          <w:b/>
          <w:bCs/>
          <w:iCs/>
          <w:sz w:val="22"/>
          <w:szCs w:val="22"/>
          <w:lang w:val="lt-LT"/>
        </w:rPr>
        <w:t xml:space="preserve"> </w:t>
      </w:r>
      <w:r w:rsidR="00973F4E" w:rsidRPr="00BE2549">
        <w:rPr>
          <w:rFonts w:ascii="Times New Roman" w:hAnsi="Times New Roman" w:cs="Times New Roman"/>
          <w:b/>
          <w:bCs/>
          <w:iCs/>
          <w:sz w:val="22"/>
          <w:szCs w:val="22"/>
          <w:lang w:val="lt-LT"/>
        </w:rPr>
        <w:t>1 iš 10 </w:t>
      </w:r>
      <w:r w:rsidR="00971448" w:rsidRPr="00BE2549">
        <w:rPr>
          <w:rFonts w:ascii="Times New Roman" w:hAnsi="Times New Roman" w:cs="Times New Roman"/>
          <w:b/>
          <w:bCs/>
          <w:iCs/>
          <w:sz w:val="22"/>
          <w:szCs w:val="22"/>
          <w:lang w:val="lt-LT"/>
        </w:rPr>
        <w:t>asmenų</w:t>
      </w:r>
      <w:r w:rsidR="00973F4E" w:rsidRPr="00973F4E">
        <w:rPr>
          <w:rFonts w:ascii="Times New Roman" w:hAnsi="Times New Roman" w:cs="Times New Roman"/>
          <w:i/>
          <w:sz w:val="22"/>
          <w:szCs w:val="22"/>
          <w:lang w:val="lt-LT"/>
        </w:rPr>
        <w:t>)</w:t>
      </w:r>
    </w:p>
    <w:p w14:paraId="35EF50B9"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Galvos skausmas.</w:t>
      </w:r>
    </w:p>
    <w:p w14:paraId="38F888AC" w14:textId="091CF0EA" w:rsidR="004F501E" w:rsidRPr="00751EDD" w:rsidRDefault="003D0F29" w:rsidP="00693D0C">
      <w:pPr>
        <w:numPr>
          <w:ilvl w:val="0"/>
          <w:numId w:val="14"/>
        </w:numPr>
        <w:spacing w:after="0" w:line="240" w:lineRule="auto"/>
        <w:rPr>
          <w:rFonts w:ascii="Times New Roman" w:hAnsi="Times New Roman" w:cs="Times New Roman"/>
          <w:sz w:val="22"/>
          <w:szCs w:val="22"/>
          <w:lang w:val="lt-LT"/>
        </w:rPr>
      </w:pPr>
      <w:r w:rsidRPr="00BE2549">
        <w:rPr>
          <w:rFonts w:ascii="Times New Roman" w:hAnsi="Times New Roman" w:cs="Times New Roman"/>
          <w:sz w:val="22"/>
          <w:szCs w:val="22"/>
          <w:lang w:val="lt-LT"/>
        </w:rPr>
        <w:t>Nevalingi kūno judesiai</w:t>
      </w:r>
      <w:r w:rsidR="00693D0C" w:rsidRPr="00693D0C">
        <w:rPr>
          <w:rFonts w:ascii="Times New Roman" w:hAnsi="Times New Roman" w:cs="Times New Roman"/>
          <w:sz w:val="22"/>
          <w:szCs w:val="22"/>
          <w:lang w:val="lt-LT"/>
        </w:rPr>
        <w:t xml:space="preserve"> </w:t>
      </w:r>
      <w:r w:rsidR="00973F4E">
        <w:rPr>
          <w:rFonts w:ascii="Times New Roman" w:hAnsi="Times New Roman" w:cs="Times New Roman"/>
          <w:sz w:val="22"/>
          <w:szCs w:val="22"/>
          <w:lang w:val="lt-LT"/>
        </w:rPr>
        <w:t>(d</w:t>
      </w:r>
      <w:r w:rsidR="004F501E" w:rsidRPr="00751EDD">
        <w:rPr>
          <w:rFonts w:ascii="Times New Roman" w:hAnsi="Times New Roman" w:cs="Times New Roman"/>
          <w:sz w:val="22"/>
          <w:szCs w:val="22"/>
          <w:lang w:val="lt-LT"/>
        </w:rPr>
        <w:t>rebulys</w:t>
      </w:r>
      <w:r w:rsidR="00973F4E">
        <w:rPr>
          <w:rFonts w:ascii="Times New Roman" w:hAnsi="Times New Roman" w:cs="Times New Roman"/>
          <w:sz w:val="22"/>
          <w:szCs w:val="22"/>
          <w:lang w:val="lt-LT"/>
        </w:rPr>
        <w:t>)</w:t>
      </w:r>
      <w:r w:rsidR="004F501E" w:rsidRPr="00751EDD">
        <w:rPr>
          <w:rFonts w:ascii="Times New Roman" w:hAnsi="Times New Roman" w:cs="Times New Roman"/>
          <w:sz w:val="22"/>
          <w:szCs w:val="22"/>
          <w:lang w:val="lt-LT"/>
        </w:rPr>
        <w:t>.</w:t>
      </w:r>
    </w:p>
    <w:p w14:paraId="31A0028E" w14:textId="365304D2" w:rsidR="004F501E" w:rsidRPr="00751EDD" w:rsidRDefault="003D0F29" w:rsidP="003D0F29">
      <w:pPr>
        <w:numPr>
          <w:ilvl w:val="0"/>
          <w:numId w:val="14"/>
        </w:numPr>
        <w:spacing w:after="0" w:line="240" w:lineRule="auto"/>
        <w:rPr>
          <w:rFonts w:ascii="Times New Roman" w:hAnsi="Times New Roman" w:cs="Times New Roman"/>
          <w:sz w:val="22"/>
          <w:szCs w:val="22"/>
          <w:lang w:val="lt-LT"/>
        </w:rPr>
      </w:pPr>
      <w:r w:rsidRPr="003D0F29">
        <w:rPr>
          <w:rFonts w:ascii="Times New Roman" w:hAnsi="Times New Roman" w:cs="Times New Roman"/>
          <w:sz w:val="22"/>
          <w:szCs w:val="22"/>
          <w:lang w:val="lt-LT"/>
        </w:rPr>
        <w:t xml:space="preserve">Neįprastas ar nereguliarus </w:t>
      </w:r>
      <w:r>
        <w:rPr>
          <w:rFonts w:ascii="Times New Roman" w:hAnsi="Times New Roman" w:cs="Times New Roman"/>
          <w:sz w:val="22"/>
          <w:szCs w:val="22"/>
          <w:lang w:val="lt-LT"/>
        </w:rPr>
        <w:t>š</w:t>
      </w:r>
      <w:r w:rsidR="004F501E" w:rsidRPr="00751EDD">
        <w:rPr>
          <w:rFonts w:ascii="Times New Roman" w:hAnsi="Times New Roman" w:cs="Times New Roman"/>
          <w:sz w:val="22"/>
          <w:szCs w:val="22"/>
          <w:lang w:val="lt-LT"/>
        </w:rPr>
        <w:t>irdies plakimas</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palpitacija</w:t>
      </w:r>
      <w:proofErr w:type="spellEnd"/>
      <w:r>
        <w:rPr>
          <w:rFonts w:ascii="Times New Roman" w:hAnsi="Times New Roman" w:cs="Times New Roman"/>
          <w:sz w:val="22"/>
          <w:szCs w:val="22"/>
          <w:lang w:val="lt-LT"/>
        </w:rPr>
        <w:t>)</w:t>
      </w:r>
      <w:r w:rsidR="004F501E" w:rsidRPr="00751EDD">
        <w:rPr>
          <w:rFonts w:ascii="Times New Roman" w:hAnsi="Times New Roman" w:cs="Times New Roman"/>
          <w:sz w:val="22"/>
          <w:szCs w:val="22"/>
          <w:lang w:val="lt-LT"/>
        </w:rPr>
        <w:t>.</w:t>
      </w:r>
    </w:p>
    <w:p w14:paraId="628ED3C8" w14:textId="77777777" w:rsidR="004F501E" w:rsidRPr="00751EDD" w:rsidRDefault="004F501E" w:rsidP="004F501E">
      <w:pPr>
        <w:tabs>
          <w:tab w:val="left" w:pos="567"/>
        </w:tabs>
        <w:spacing w:after="0" w:line="240" w:lineRule="auto"/>
        <w:rPr>
          <w:rFonts w:ascii="Times New Roman" w:hAnsi="Times New Roman" w:cs="Times New Roman"/>
          <w:i/>
          <w:sz w:val="22"/>
          <w:szCs w:val="22"/>
          <w:lang w:val="lt-LT"/>
        </w:rPr>
      </w:pPr>
    </w:p>
    <w:p w14:paraId="1C5F8377" w14:textId="29ECAE87" w:rsidR="00973F4E" w:rsidRPr="00BE2549" w:rsidRDefault="004F501E" w:rsidP="00973F4E">
      <w:pPr>
        <w:spacing w:after="0" w:line="240" w:lineRule="auto"/>
        <w:rPr>
          <w:rFonts w:ascii="Times New Roman" w:hAnsi="Times New Roman" w:cs="Times New Roman"/>
          <w:b/>
          <w:bCs/>
          <w:iCs/>
          <w:sz w:val="22"/>
          <w:szCs w:val="22"/>
          <w:lang w:val="lt-LT"/>
        </w:rPr>
      </w:pPr>
      <w:r w:rsidRPr="00BE2549">
        <w:rPr>
          <w:rFonts w:ascii="Times New Roman" w:hAnsi="Times New Roman" w:cs="Times New Roman"/>
          <w:b/>
          <w:bCs/>
          <w:iCs/>
          <w:sz w:val="22"/>
          <w:szCs w:val="22"/>
          <w:lang w:val="lt-LT"/>
        </w:rPr>
        <w:t xml:space="preserve">Nedažnas </w:t>
      </w:r>
      <w:r w:rsidR="00973F4E" w:rsidRPr="00BE2549">
        <w:rPr>
          <w:rFonts w:ascii="Times New Roman" w:hAnsi="Times New Roman" w:cs="Times New Roman"/>
          <w:b/>
          <w:bCs/>
          <w:iCs/>
          <w:sz w:val="22"/>
          <w:szCs w:val="22"/>
          <w:lang w:val="lt-LT"/>
        </w:rPr>
        <w:t xml:space="preserve">(gali pasireikšti </w:t>
      </w:r>
      <w:r w:rsidR="00834AB2" w:rsidRPr="00BE2549">
        <w:rPr>
          <w:rFonts w:ascii="Times New Roman" w:hAnsi="Times New Roman" w:cs="Times New Roman"/>
          <w:b/>
          <w:bCs/>
          <w:iCs/>
          <w:sz w:val="22"/>
          <w:szCs w:val="22"/>
          <w:lang w:val="lt-LT"/>
        </w:rPr>
        <w:t>rečiau kaip</w:t>
      </w:r>
      <w:r w:rsidR="00B94FCA" w:rsidRPr="00BE2549">
        <w:rPr>
          <w:rFonts w:ascii="Times New Roman" w:hAnsi="Times New Roman" w:cs="Times New Roman"/>
          <w:b/>
          <w:bCs/>
          <w:iCs/>
          <w:sz w:val="22"/>
          <w:szCs w:val="22"/>
          <w:lang w:val="lt-LT"/>
        </w:rPr>
        <w:t xml:space="preserve"> </w:t>
      </w:r>
      <w:r w:rsidR="00973F4E" w:rsidRPr="00BE2549">
        <w:rPr>
          <w:rFonts w:ascii="Times New Roman" w:hAnsi="Times New Roman" w:cs="Times New Roman"/>
          <w:b/>
          <w:bCs/>
          <w:iCs/>
          <w:sz w:val="22"/>
          <w:szCs w:val="22"/>
          <w:lang w:val="lt-LT"/>
        </w:rPr>
        <w:t>1 iš 100 </w:t>
      </w:r>
      <w:r w:rsidR="00834AB2" w:rsidRPr="00BE2549">
        <w:rPr>
          <w:rFonts w:ascii="Times New Roman" w:hAnsi="Times New Roman" w:cs="Times New Roman"/>
          <w:b/>
          <w:bCs/>
          <w:iCs/>
          <w:sz w:val="22"/>
          <w:szCs w:val="22"/>
          <w:lang w:val="lt-LT"/>
        </w:rPr>
        <w:t>asmenų</w:t>
      </w:r>
      <w:r w:rsidR="00973F4E" w:rsidRPr="00BE2549">
        <w:rPr>
          <w:rFonts w:ascii="Times New Roman" w:hAnsi="Times New Roman" w:cs="Times New Roman"/>
          <w:b/>
          <w:bCs/>
          <w:iCs/>
          <w:sz w:val="22"/>
          <w:szCs w:val="22"/>
          <w:lang w:val="lt-LT"/>
        </w:rPr>
        <w:t>)</w:t>
      </w:r>
    </w:p>
    <w:p w14:paraId="49487E0C"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Sujaudinimas.</w:t>
      </w:r>
    </w:p>
    <w:p w14:paraId="7D187C74"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Nerimas.</w:t>
      </w:r>
    </w:p>
    <w:p w14:paraId="2F6B7623"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Nervingumas.</w:t>
      </w:r>
    </w:p>
    <w:p w14:paraId="489FEA44"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Miego sutrikimas.</w:t>
      </w:r>
    </w:p>
    <w:p w14:paraId="39EB0C78" w14:textId="10AE9B29" w:rsidR="004F501E" w:rsidRPr="00751EDD" w:rsidRDefault="00B94FCA" w:rsidP="004F501E">
      <w:pPr>
        <w:numPr>
          <w:ilvl w:val="0"/>
          <w:numId w:val="14"/>
        </w:numPr>
        <w:tabs>
          <w:tab w:val="left" w:pos="567"/>
        </w:tabs>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Svaigulys </w:t>
      </w:r>
      <w:r w:rsidR="004F501E" w:rsidRPr="00751EDD">
        <w:rPr>
          <w:rFonts w:ascii="Times New Roman" w:hAnsi="Times New Roman" w:cs="Times New Roman"/>
          <w:sz w:val="22"/>
          <w:szCs w:val="22"/>
          <w:lang w:val="lt-LT"/>
        </w:rPr>
        <w:t>.</w:t>
      </w:r>
    </w:p>
    <w:p w14:paraId="094A224D"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Širdies susitraukimų padažnėjimas.</w:t>
      </w:r>
    </w:p>
    <w:p w14:paraId="7C129B1E"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Gerklės dirginimas.</w:t>
      </w:r>
    </w:p>
    <w:p w14:paraId="70D5C21C"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Burnos sausmė.</w:t>
      </w:r>
    </w:p>
    <w:p w14:paraId="5384A1E2"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Mėšlungis.</w:t>
      </w:r>
    </w:p>
    <w:p w14:paraId="224342BB" w14:textId="77777777" w:rsidR="004F501E" w:rsidRPr="00751EDD" w:rsidRDefault="004F501E" w:rsidP="004F501E">
      <w:pPr>
        <w:numPr>
          <w:ilvl w:val="0"/>
          <w:numId w:val="14"/>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Raumenų skausmas.</w:t>
      </w:r>
    </w:p>
    <w:p w14:paraId="0963BB6E"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056319E" w14:textId="7648D9F5" w:rsidR="004F501E" w:rsidRPr="00BE2549" w:rsidRDefault="00973F4E" w:rsidP="004F501E">
      <w:pPr>
        <w:tabs>
          <w:tab w:val="left" w:pos="567"/>
        </w:tabs>
        <w:spacing w:after="0" w:line="240" w:lineRule="auto"/>
        <w:rPr>
          <w:rFonts w:ascii="Times New Roman" w:hAnsi="Times New Roman" w:cs="Times New Roman"/>
          <w:b/>
          <w:bCs/>
          <w:iCs/>
          <w:sz w:val="22"/>
          <w:szCs w:val="22"/>
          <w:lang w:val="lt-LT"/>
        </w:rPr>
      </w:pPr>
      <w:r w:rsidRPr="00BE2549">
        <w:rPr>
          <w:rFonts w:ascii="Times New Roman" w:hAnsi="Times New Roman" w:cs="Times New Roman"/>
          <w:b/>
          <w:bCs/>
          <w:iCs/>
          <w:sz w:val="22"/>
          <w:szCs w:val="22"/>
          <w:lang w:val="lt-LT"/>
        </w:rPr>
        <w:t>Labai r</w:t>
      </w:r>
      <w:r w:rsidR="004F501E" w:rsidRPr="00BE2549">
        <w:rPr>
          <w:rFonts w:ascii="Times New Roman" w:hAnsi="Times New Roman" w:cs="Times New Roman"/>
          <w:b/>
          <w:bCs/>
          <w:iCs/>
          <w:sz w:val="22"/>
          <w:szCs w:val="22"/>
          <w:lang w:val="lt-LT"/>
        </w:rPr>
        <w:t>etas</w:t>
      </w:r>
      <w:r w:rsidRPr="00BE2549">
        <w:rPr>
          <w:rFonts w:ascii="Times New Roman" w:hAnsi="Times New Roman" w:cs="Times New Roman"/>
          <w:b/>
          <w:bCs/>
          <w:iCs/>
          <w:sz w:val="22"/>
          <w:szCs w:val="22"/>
          <w:lang w:val="lt-LT"/>
        </w:rPr>
        <w:t xml:space="preserve"> (g</w:t>
      </w:r>
      <w:r w:rsidR="004F501E" w:rsidRPr="00BE2549">
        <w:rPr>
          <w:rFonts w:ascii="Times New Roman" w:hAnsi="Times New Roman" w:cs="Times New Roman"/>
          <w:b/>
          <w:bCs/>
          <w:iCs/>
          <w:sz w:val="22"/>
          <w:szCs w:val="22"/>
          <w:lang w:val="lt-LT"/>
        </w:rPr>
        <w:t xml:space="preserve">ali pasireikšti </w:t>
      </w:r>
      <w:r w:rsidR="00B94FCA" w:rsidRPr="00BE2549">
        <w:rPr>
          <w:rFonts w:ascii="Times New Roman" w:hAnsi="Times New Roman" w:cs="Times New Roman"/>
          <w:b/>
          <w:bCs/>
          <w:iCs/>
          <w:sz w:val="22"/>
          <w:szCs w:val="22"/>
          <w:lang w:val="lt-LT"/>
        </w:rPr>
        <w:t xml:space="preserve">rečiau kaip </w:t>
      </w:r>
      <w:r w:rsidR="004F501E" w:rsidRPr="00BE2549">
        <w:rPr>
          <w:rFonts w:ascii="Times New Roman" w:hAnsi="Times New Roman" w:cs="Times New Roman"/>
          <w:b/>
          <w:bCs/>
          <w:iCs/>
          <w:sz w:val="22"/>
          <w:szCs w:val="22"/>
          <w:lang w:val="lt-LT"/>
        </w:rPr>
        <w:t>1 iš 10</w:t>
      </w:r>
      <w:r w:rsidRPr="00BE2549">
        <w:rPr>
          <w:rFonts w:ascii="Times New Roman" w:hAnsi="Times New Roman" w:cs="Times New Roman"/>
          <w:b/>
          <w:bCs/>
          <w:iCs/>
          <w:sz w:val="22"/>
          <w:szCs w:val="22"/>
          <w:lang w:val="lt-LT"/>
        </w:rPr>
        <w:t> </w:t>
      </w:r>
      <w:r w:rsidR="004F501E" w:rsidRPr="00BE2549">
        <w:rPr>
          <w:rFonts w:ascii="Times New Roman" w:hAnsi="Times New Roman" w:cs="Times New Roman"/>
          <w:b/>
          <w:bCs/>
          <w:iCs/>
          <w:sz w:val="22"/>
          <w:szCs w:val="22"/>
          <w:lang w:val="lt-LT"/>
        </w:rPr>
        <w:t>000</w:t>
      </w:r>
      <w:r w:rsidR="004F501E" w:rsidRPr="00BE2549">
        <w:rPr>
          <w:rFonts w:ascii="Times New Roman" w:hAnsi="Times New Roman"/>
          <w:b/>
          <w:bCs/>
          <w:iCs/>
          <w:sz w:val="22"/>
          <w:lang w:val="lt-LT"/>
        </w:rPr>
        <w:t> </w:t>
      </w:r>
      <w:r w:rsidR="00834AB2" w:rsidRPr="00BE2549">
        <w:rPr>
          <w:rFonts w:ascii="Times New Roman" w:hAnsi="Times New Roman"/>
          <w:b/>
          <w:bCs/>
          <w:iCs/>
          <w:sz w:val="22"/>
          <w:lang w:val="lt-LT"/>
        </w:rPr>
        <w:t>asmenų</w:t>
      </w:r>
      <w:r w:rsidRPr="00BE2549">
        <w:rPr>
          <w:rFonts w:ascii="Times New Roman" w:hAnsi="Times New Roman" w:cs="Times New Roman"/>
          <w:b/>
          <w:bCs/>
          <w:iCs/>
          <w:sz w:val="22"/>
          <w:szCs w:val="22"/>
          <w:lang w:val="lt-LT"/>
        </w:rPr>
        <w:t>)</w:t>
      </w:r>
    </w:p>
    <w:p w14:paraId="15BA4A5A" w14:textId="77777777" w:rsidR="004F501E" w:rsidRPr="00425BCD" w:rsidRDefault="004F501E" w:rsidP="004F501E">
      <w:pPr>
        <w:numPr>
          <w:ilvl w:val="0"/>
          <w:numId w:val="15"/>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Pykinimas.</w:t>
      </w:r>
    </w:p>
    <w:p w14:paraId="18779DB0" w14:textId="3D59A7B2" w:rsidR="004F501E" w:rsidRPr="00425BCD" w:rsidRDefault="004F501E" w:rsidP="004F501E">
      <w:pPr>
        <w:numPr>
          <w:ilvl w:val="0"/>
          <w:numId w:val="15"/>
        </w:num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Skonio iškrypimas.</w:t>
      </w:r>
    </w:p>
    <w:p w14:paraId="3FE92973" w14:textId="77777777" w:rsidR="00973F4E" w:rsidRDefault="004F501E" w:rsidP="00973F4E">
      <w:pPr>
        <w:numPr>
          <w:ilvl w:val="0"/>
          <w:numId w:val="15"/>
        </w:numPr>
        <w:tabs>
          <w:tab w:val="left" w:pos="567"/>
        </w:tabs>
        <w:spacing w:after="0" w:line="240" w:lineRule="auto"/>
        <w:rPr>
          <w:rFonts w:ascii="Times New Roman" w:hAnsi="Times New Roman" w:cs="Times New Roman"/>
          <w:sz w:val="22"/>
          <w:szCs w:val="22"/>
          <w:lang w:val="lt-LT"/>
        </w:rPr>
      </w:pPr>
      <w:r w:rsidRPr="00973F4E">
        <w:rPr>
          <w:rFonts w:ascii="Times New Roman" w:hAnsi="Times New Roman" w:cs="Times New Roman"/>
          <w:sz w:val="22"/>
          <w:szCs w:val="22"/>
          <w:lang w:val="lt-LT"/>
        </w:rPr>
        <w:t>Rankų, kulkšnių ar pėdų patinimas.</w:t>
      </w:r>
    </w:p>
    <w:p w14:paraId="6EE809AD" w14:textId="77777777" w:rsidR="00973F4E" w:rsidRDefault="00973F4E" w:rsidP="00BE2549">
      <w:pPr>
        <w:spacing w:after="0" w:line="240" w:lineRule="auto"/>
        <w:rPr>
          <w:rFonts w:ascii="Times New Roman" w:hAnsi="Times New Roman"/>
          <w:i/>
          <w:lang w:val="lt-LT"/>
        </w:rPr>
      </w:pPr>
    </w:p>
    <w:p w14:paraId="552A1D07" w14:textId="1FD322E0" w:rsidR="00973F4E" w:rsidRPr="00BE2549" w:rsidRDefault="00973F4E" w:rsidP="00BE2549">
      <w:pPr>
        <w:spacing w:after="0" w:line="240" w:lineRule="auto"/>
        <w:rPr>
          <w:rFonts w:ascii="Times New Roman" w:hAnsi="Times New Roman" w:cs="Times New Roman"/>
          <w:b/>
          <w:bCs/>
          <w:iCs/>
          <w:sz w:val="22"/>
          <w:szCs w:val="22"/>
          <w:lang w:val="lt-LT"/>
        </w:rPr>
      </w:pPr>
      <w:r w:rsidRPr="00BE2549">
        <w:rPr>
          <w:rFonts w:ascii="Times New Roman" w:hAnsi="Times New Roman"/>
          <w:b/>
          <w:bCs/>
          <w:iCs/>
          <w:sz w:val="22"/>
          <w:szCs w:val="22"/>
          <w:lang w:val="lt-LT"/>
        </w:rPr>
        <w:t>Dažnis nežinomas (negali būti apskaičiuotas pagal turimus duomenis)</w:t>
      </w:r>
    </w:p>
    <w:p w14:paraId="4BA86950" w14:textId="77777777" w:rsidR="004F501E" w:rsidRDefault="004F501E" w:rsidP="004F501E">
      <w:pPr>
        <w:numPr>
          <w:ilvl w:val="0"/>
          <w:numId w:val="15"/>
        </w:num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Padidėjęs troškulys, dažnas </w:t>
      </w:r>
      <w:proofErr w:type="spellStart"/>
      <w:r w:rsidRPr="00751EDD">
        <w:rPr>
          <w:rFonts w:ascii="Times New Roman" w:hAnsi="Times New Roman" w:cs="Times New Roman"/>
          <w:sz w:val="22"/>
          <w:szCs w:val="22"/>
          <w:lang w:val="lt-LT"/>
        </w:rPr>
        <w:t>šlapinimasis</w:t>
      </w:r>
      <w:proofErr w:type="spellEnd"/>
      <w:r w:rsidRPr="00751EDD">
        <w:rPr>
          <w:rFonts w:ascii="Times New Roman" w:hAnsi="Times New Roman" w:cs="Times New Roman"/>
          <w:sz w:val="22"/>
          <w:szCs w:val="22"/>
          <w:lang w:val="lt-LT"/>
        </w:rPr>
        <w:t xml:space="preserve"> ir ilgalaikis nuovargis (gali būti padidėjusio cukraus kiekio kraujyje simptomas).</w:t>
      </w:r>
    </w:p>
    <w:p w14:paraId="16DCFEC0" w14:textId="33833972" w:rsidR="00973F4E" w:rsidRPr="00973F4E" w:rsidRDefault="00973F4E" w:rsidP="00973F4E">
      <w:pPr>
        <w:numPr>
          <w:ilvl w:val="0"/>
          <w:numId w:val="15"/>
        </w:numPr>
        <w:tabs>
          <w:tab w:val="left" w:pos="567"/>
        </w:tabs>
        <w:spacing w:after="0" w:line="240" w:lineRule="auto"/>
        <w:rPr>
          <w:rFonts w:ascii="Times New Roman" w:hAnsi="Times New Roman" w:cs="Times New Roman"/>
          <w:sz w:val="22"/>
          <w:szCs w:val="22"/>
          <w:lang w:val="lt-LT"/>
        </w:rPr>
      </w:pPr>
      <w:r w:rsidRPr="00973F4E">
        <w:rPr>
          <w:rFonts w:ascii="Times New Roman" w:hAnsi="Times New Roman" w:cs="Times New Roman"/>
          <w:sz w:val="22"/>
          <w:szCs w:val="22"/>
          <w:lang w:val="lt-LT"/>
        </w:rPr>
        <w:t>Kosul</w:t>
      </w:r>
      <w:r>
        <w:rPr>
          <w:rFonts w:ascii="Times New Roman" w:hAnsi="Times New Roman" w:cs="Times New Roman"/>
          <w:sz w:val="22"/>
          <w:szCs w:val="22"/>
          <w:lang w:val="lt-LT"/>
        </w:rPr>
        <w:t>ys</w:t>
      </w:r>
      <w:r w:rsidRPr="00973F4E">
        <w:rPr>
          <w:rFonts w:ascii="Times New Roman" w:hAnsi="Times New Roman" w:cs="Times New Roman"/>
          <w:sz w:val="22"/>
          <w:szCs w:val="22"/>
          <w:lang w:val="lt-LT"/>
        </w:rPr>
        <w:t>.</w:t>
      </w:r>
    </w:p>
    <w:p w14:paraId="3725D9AD" w14:textId="4C3FA5D3" w:rsidR="00973F4E" w:rsidRPr="00973F4E" w:rsidRDefault="00973F4E" w:rsidP="00973F4E">
      <w:pPr>
        <w:numPr>
          <w:ilvl w:val="0"/>
          <w:numId w:val="15"/>
        </w:numPr>
        <w:tabs>
          <w:tab w:val="left" w:pos="567"/>
        </w:tabs>
        <w:spacing w:after="0" w:line="240" w:lineRule="auto"/>
        <w:rPr>
          <w:rFonts w:ascii="Times New Roman" w:hAnsi="Times New Roman" w:cs="Times New Roman"/>
          <w:sz w:val="22"/>
          <w:szCs w:val="22"/>
          <w:lang w:val="lt-LT"/>
        </w:rPr>
      </w:pPr>
      <w:r w:rsidRPr="00973F4E">
        <w:rPr>
          <w:rFonts w:ascii="Times New Roman" w:hAnsi="Times New Roman" w:cs="Times New Roman"/>
          <w:sz w:val="22"/>
          <w:szCs w:val="22"/>
          <w:lang w:val="lt-LT"/>
        </w:rPr>
        <w:t>Išbėrim</w:t>
      </w:r>
      <w:r>
        <w:rPr>
          <w:rFonts w:ascii="Times New Roman" w:hAnsi="Times New Roman" w:cs="Times New Roman"/>
          <w:sz w:val="22"/>
          <w:szCs w:val="22"/>
          <w:lang w:val="lt-LT"/>
        </w:rPr>
        <w:t>as</w:t>
      </w:r>
      <w:r w:rsidRPr="00973F4E">
        <w:rPr>
          <w:rFonts w:ascii="Times New Roman" w:hAnsi="Times New Roman" w:cs="Times New Roman"/>
          <w:sz w:val="22"/>
          <w:szCs w:val="22"/>
          <w:lang w:val="lt-LT"/>
        </w:rPr>
        <w:t>.</w:t>
      </w:r>
    </w:p>
    <w:p w14:paraId="421C9817" w14:textId="47313983" w:rsidR="00973F4E" w:rsidRPr="00973F4E" w:rsidRDefault="00973F4E" w:rsidP="00973F4E">
      <w:pPr>
        <w:pStyle w:val="Sraopastraipa"/>
        <w:numPr>
          <w:ilvl w:val="0"/>
          <w:numId w:val="15"/>
        </w:numPr>
        <w:rPr>
          <w:rFonts w:ascii="Times New Roman" w:hAnsi="Times New Roman"/>
          <w:lang w:val="lt-LT"/>
        </w:rPr>
      </w:pPr>
      <w:r w:rsidRPr="00973F4E">
        <w:rPr>
          <w:rFonts w:ascii="Times New Roman" w:hAnsi="Times New Roman"/>
          <w:lang w:val="lt-LT"/>
        </w:rPr>
        <w:t>Galvos skausm</w:t>
      </w:r>
      <w:r>
        <w:rPr>
          <w:rFonts w:ascii="Times New Roman" w:hAnsi="Times New Roman"/>
          <w:lang w:val="lt-LT"/>
        </w:rPr>
        <w:t>as</w:t>
      </w:r>
      <w:r w:rsidRPr="00973F4E">
        <w:rPr>
          <w:rFonts w:ascii="Times New Roman" w:hAnsi="Times New Roman"/>
          <w:lang w:val="lt-LT"/>
        </w:rPr>
        <w:t xml:space="preserve"> ir svaig</w:t>
      </w:r>
      <w:r w:rsidR="002A4B1B">
        <w:rPr>
          <w:rFonts w:ascii="Times New Roman" w:hAnsi="Times New Roman"/>
          <w:lang w:val="lt-LT"/>
        </w:rPr>
        <w:t>ulys</w:t>
      </w:r>
      <w:r w:rsidRPr="00973F4E">
        <w:rPr>
          <w:rFonts w:ascii="Times New Roman" w:hAnsi="Times New Roman"/>
          <w:lang w:val="lt-LT"/>
        </w:rPr>
        <w:t xml:space="preserve"> (aukšto kraujospūdžio požymiai).</w:t>
      </w:r>
    </w:p>
    <w:p w14:paraId="67F3D288" w14:textId="77777777" w:rsidR="004F501E" w:rsidRPr="00A60027" w:rsidRDefault="004F501E" w:rsidP="004F501E">
      <w:pPr>
        <w:numPr>
          <w:ilvl w:val="0"/>
          <w:numId w:val="15"/>
        </w:numPr>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Kaip ir vartojant bet kurių įkvepiamųjų vaistų, labai retai gali pasireikšti paradoksinis bronchų spazmas. Skiriant gydymą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kaip ir kitais beta</w:t>
      </w:r>
      <w:r w:rsidRPr="008627F1">
        <w:rPr>
          <w:rFonts w:ascii="Times New Roman" w:hAnsi="Times New Roman"/>
          <w:sz w:val="22"/>
          <w:vertAlign w:val="subscript"/>
          <w:lang w:val="lt-LT"/>
        </w:rPr>
        <w:t xml:space="preserve">2 </w:t>
      </w:r>
      <w:r w:rsidRPr="008627F1">
        <w:rPr>
          <w:rFonts w:ascii="Times New Roman" w:hAnsi="Times New Roman"/>
          <w:sz w:val="22"/>
          <w:lang w:val="lt-LT"/>
        </w:rPr>
        <w:t xml:space="preserve"> </w:t>
      </w:r>
      <w:proofErr w:type="spellStart"/>
      <w:r w:rsidRPr="008627F1">
        <w:rPr>
          <w:rFonts w:ascii="Times New Roman" w:hAnsi="Times New Roman"/>
          <w:sz w:val="22"/>
          <w:lang w:val="lt-LT"/>
        </w:rPr>
        <w:t>adrenomimetikais</w:t>
      </w:r>
      <w:proofErr w:type="spellEnd"/>
      <w:r w:rsidRPr="008627F1">
        <w:rPr>
          <w:rFonts w:ascii="Times New Roman" w:hAnsi="Times New Roman"/>
          <w:sz w:val="22"/>
          <w:lang w:val="lt-LT"/>
        </w:rPr>
        <w:t xml:space="preserve">, gali padidėti insulino, laisvųjų riebiųjų rūgščių, </w:t>
      </w:r>
      <w:proofErr w:type="spellStart"/>
      <w:r w:rsidRPr="008627F1">
        <w:rPr>
          <w:rFonts w:ascii="Times New Roman" w:hAnsi="Times New Roman"/>
          <w:sz w:val="22"/>
          <w:lang w:val="lt-LT"/>
        </w:rPr>
        <w:t>glicerolio</w:t>
      </w:r>
      <w:proofErr w:type="spellEnd"/>
      <w:r w:rsidRPr="008627F1">
        <w:rPr>
          <w:rFonts w:ascii="Times New Roman" w:hAnsi="Times New Roman"/>
          <w:sz w:val="22"/>
          <w:lang w:val="lt-LT"/>
        </w:rPr>
        <w:t xml:space="preserve"> ir </w:t>
      </w:r>
      <w:proofErr w:type="spellStart"/>
      <w:r w:rsidRPr="008627F1">
        <w:rPr>
          <w:rFonts w:ascii="Times New Roman" w:hAnsi="Times New Roman"/>
          <w:sz w:val="22"/>
          <w:lang w:val="lt-LT"/>
        </w:rPr>
        <w:t>ketoninių</w:t>
      </w:r>
      <w:proofErr w:type="spellEnd"/>
      <w:r w:rsidRPr="008627F1">
        <w:rPr>
          <w:rFonts w:ascii="Times New Roman" w:hAnsi="Times New Roman"/>
          <w:sz w:val="22"/>
          <w:lang w:val="lt-LT"/>
        </w:rPr>
        <w:t xml:space="preserve"> medžiagų kiekiai kraujyje. Pagalbinės medžiagos laktozės sudėtyje yra nedidelis kiekis pieno baltymų, kurie gali sukelti alerginių reakcijų.</w:t>
      </w:r>
    </w:p>
    <w:p w14:paraId="0FE0A4F1"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47AE939A"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Jeigu atsiranda šiame lapelyje neminėtas šalutinis poveikis, pasakykite gydytojui arba vaistininkui.</w:t>
      </w:r>
    </w:p>
    <w:p w14:paraId="22DF01A0"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04E269F" w14:textId="77777777" w:rsidR="004F501E" w:rsidRPr="00751EDD" w:rsidRDefault="004F501E" w:rsidP="004F501E">
      <w:pPr>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Pranešimas apie šalutinį poveikį</w:t>
      </w:r>
    </w:p>
    <w:p w14:paraId="312C9740" w14:textId="74B2F3B0" w:rsidR="004F501E" w:rsidRPr="00A32B0A" w:rsidRDefault="004F501E" w:rsidP="00BE2549">
      <w:pPr>
        <w:tabs>
          <w:tab w:val="left" w:pos="567"/>
        </w:tabs>
        <w:spacing w:line="260" w:lineRule="exact"/>
        <w:ind w:right="-1"/>
        <w:rPr>
          <w:snapToGrid w:val="0"/>
          <w:sz w:val="22"/>
        </w:rPr>
      </w:pPr>
      <w:r w:rsidRPr="00751EDD">
        <w:rPr>
          <w:rFonts w:ascii="Times New Roman" w:hAnsi="Times New Roman" w:cs="Times New Roman"/>
          <w:sz w:val="22"/>
          <w:szCs w:val="22"/>
          <w:lang w:val="lt-LT"/>
        </w:rPr>
        <w:t>Jeigu pasireiškė šalutinis poveikis, įskaitant šiame lapelyje nenurodytą, pasakykite gydytojui arba vaistininkui</w:t>
      </w:r>
      <w:r w:rsidRPr="00834AB2">
        <w:rPr>
          <w:rFonts w:ascii="Times New Roman" w:hAnsi="Times New Roman" w:cs="Times New Roman"/>
          <w:sz w:val="22"/>
          <w:szCs w:val="22"/>
          <w:lang w:val="lt-LT"/>
        </w:rPr>
        <w:t xml:space="preserve">. </w:t>
      </w:r>
      <w:proofErr w:type="spellStart"/>
      <w:r w:rsidR="00834AB2" w:rsidRPr="00A32B0A">
        <w:rPr>
          <w:rFonts w:ascii="Times New Roman" w:hAnsi="Times New Roman" w:cs="Times New Roman"/>
          <w:snapToGrid w:val="0"/>
          <w:sz w:val="22"/>
        </w:rPr>
        <w:t>Pranešimą</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apie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šalutinį</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poveikį</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galite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pateikti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šiais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būdais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tiesiogiai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užpildant</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formą</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internetu</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Valstybinės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vaistų</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kontrolės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tarnybos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prie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Lietuvos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Respublikos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sveikatos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apsaugos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ministerijos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Vaistinių</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preparatų</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informacinėje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sistemoje</w:t>
      </w:r>
      <w:proofErr w:type="spellEnd"/>
      <w:r w:rsidR="00834AB2" w:rsidRPr="00A32B0A">
        <w:rPr>
          <w:rFonts w:ascii="Times New Roman" w:hAnsi="Times New Roman" w:cs="Times New Roman"/>
          <w:snapToGrid w:val="0"/>
          <w:sz w:val="22"/>
        </w:rPr>
        <w:t xml:space="preserve"> </w:t>
      </w:r>
      <w:hyperlink r:id="rId23" w:history="1">
        <w:r w:rsidR="00834AB2" w:rsidRPr="00A32B0A">
          <w:rPr>
            <w:rFonts w:ascii="Times New Roman" w:hAnsi="Times New Roman" w:cs="Times New Roman"/>
            <w:snapToGrid w:val="0"/>
            <w:color w:val="0000FF"/>
            <w:sz w:val="22"/>
            <w:u w:val="single"/>
          </w:rPr>
          <w:t>https://vapris.vvkt.lt/vvkt-web/public/nrv</w:t>
        </w:r>
      </w:hyperlink>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arba</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užpildant</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Paciento</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pranešimo</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apie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įtariamą</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nepageidaujamą</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reakciją</w:t>
      </w:r>
      <w:proofErr w:type="spellEnd"/>
      <w:r w:rsidR="00834AB2" w:rsidRPr="00A32B0A">
        <w:rPr>
          <w:rFonts w:ascii="Times New Roman" w:hAnsi="Times New Roman" w:cs="Times New Roman"/>
          <w:snapToGrid w:val="0"/>
          <w:sz w:val="22"/>
        </w:rPr>
        <w:t xml:space="preserve"> (ĮNR) </w:t>
      </w:r>
      <w:proofErr w:type="spellStart"/>
      <w:r w:rsidR="00834AB2" w:rsidRPr="00A32B0A">
        <w:rPr>
          <w:rFonts w:ascii="Times New Roman" w:hAnsi="Times New Roman" w:cs="Times New Roman"/>
          <w:snapToGrid w:val="0"/>
          <w:sz w:val="22"/>
        </w:rPr>
        <w:t>formą</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kuri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skelbiama</w:t>
      </w:r>
      <w:proofErr w:type="spellEnd"/>
      <w:r w:rsidR="00834AB2" w:rsidRPr="00A32B0A">
        <w:rPr>
          <w:rFonts w:ascii="Times New Roman" w:hAnsi="Times New Roman" w:cs="Times New Roman"/>
          <w:snapToGrid w:val="0"/>
          <w:sz w:val="22"/>
        </w:rPr>
        <w:t xml:space="preserve"> </w:t>
      </w:r>
      <w:hyperlink r:id="rId24" w:history="1">
        <w:r w:rsidR="00834AB2" w:rsidRPr="00A32B0A">
          <w:rPr>
            <w:rFonts w:ascii="Times New Roman" w:hAnsi="Times New Roman" w:cs="Times New Roman"/>
            <w:snapToGrid w:val="0"/>
            <w:color w:val="0000FF"/>
            <w:sz w:val="22"/>
            <w:u w:val="single"/>
          </w:rPr>
          <w:t>https://www.vvkt.lt/index.php?4004286486</w:t>
        </w:r>
      </w:hyperlink>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ir</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atsiunčiant</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elektroniniu</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paštu</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adresu</w:t>
      </w:r>
      <w:proofErr w:type="spellEnd"/>
      <w:r w:rsidR="00834AB2" w:rsidRPr="00A32B0A">
        <w:rPr>
          <w:rFonts w:ascii="Times New Roman" w:hAnsi="Times New Roman" w:cs="Times New Roman"/>
          <w:snapToGrid w:val="0"/>
          <w:sz w:val="22"/>
        </w:rPr>
        <w:t xml:space="preserve"> </w:t>
      </w:r>
      <w:hyperlink r:id="rId25" w:history="1">
        <w:r w:rsidR="00834AB2" w:rsidRPr="00A32B0A">
          <w:rPr>
            <w:rFonts w:ascii="Times New Roman" w:hAnsi="Times New Roman" w:cs="Times New Roman"/>
            <w:snapToGrid w:val="0"/>
            <w:color w:val="0000FF"/>
            <w:sz w:val="22"/>
            <w:u w:val="single"/>
          </w:rPr>
          <w:t>NepageidaujamaR@vvkt.lt</w:t>
        </w:r>
      </w:hyperlink>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arba</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nemokamu</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telefonu</w:t>
      </w:r>
      <w:proofErr w:type="spellEnd"/>
      <w:r w:rsidR="00834AB2" w:rsidRPr="00A32B0A">
        <w:rPr>
          <w:rFonts w:ascii="Times New Roman" w:hAnsi="Times New Roman" w:cs="Times New Roman"/>
          <w:snapToGrid w:val="0"/>
          <w:sz w:val="22"/>
        </w:rPr>
        <w:t xml:space="preserve"> 8 800 73 568. </w:t>
      </w:r>
      <w:proofErr w:type="spellStart"/>
      <w:r w:rsidR="00834AB2" w:rsidRPr="00A32B0A">
        <w:rPr>
          <w:rFonts w:ascii="Times New Roman" w:hAnsi="Times New Roman" w:cs="Times New Roman"/>
          <w:snapToGrid w:val="0"/>
          <w:sz w:val="22"/>
        </w:rPr>
        <w:t>Pranešdami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apie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šalutinį</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poveikį</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galite</w:t>
      </w:r>
      <w:proofErr w:type="spellEnd"/>
      <w:r w:rsidR="00834AB2" w:rsidRPr="00A32B0A">
        <w:rPr>
          <w:rFonts w:ascii="Times New Roman" w:hAnsi="Times New Roman" w:cs="Times New Roman"/>
          <w:snapToGrid w:val="0"/>
          <w:sz w:val="22"/>
        </w:rPr>
        <w:t xml:space="preserve"> mums </w:t>
      </w:r>
      <w:proofErr w:type="spellStart"/>
      <w:r w:rsidR="00834AB2" w:rsidRPr="00A32B0A">
        <w:rPr>
          <w:rFonts w:ascii="Times New Roman" w:hAnsi="Times New Roman" w:cs="Times New Roman"/>
          <w:snapToGrid w:val="0"/>
          <w:sz w:val="22"/>
        </w:rPr>
        <w:t>padėti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gauti</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daugiau</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informacijos</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apie</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šio</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vaisto</w:t>
      </w:r>
      <w:proofErr w:type="spellEnd"/>
      <w:r w:rsidR="00834AB2" w:rsidRPr="00A32B0A">
        <w:rPr>
          <w:rFonts w:ascii="Times New Roman" w:hAnsi="Times New Roman" w:cs="Times New Roman"/>
          <w:snapToGrid w:val="0"/>
          <w:sz w:val="22"/>
        </w:rPr>
        <w:t xml:space="preserve"> </w:t>
      </w:r>
      <w:proofErr w:type="spellStart"/>
      <w:r w:rsidR="00834AB2" w:rsidRPr="00A32B0A">
        <w:rPr>
          <w:rFonts w:ascii="Times New Roman" w:hAnsi="Times New Roman" w:cs="Times New Roman"/>
          <w:snapToGrid w:val="0"/>
          <w:sz w:val="22"/>
        </w:rPr>
        <w:t>saugumą</w:t>
      </w:r>
      <w:proofErr w:type="spellEnd"/>
      <w:r w:rsidR="00834AB2" w:rsidRPr="00A32B0A">
        <w:rPr>
          <w:rFonts w:ascii="Times New Roman" w:hAnsi="Times New Roman" w:cs="Times New Roman"/>
          <w:snapToGrid w:val="0"/>
          <w:sz w:val="22"/>
        </w:rPr>
        <w:t>.</w:t>
      </w:r>
    </w:p>
    <w:p w14:paraId="16B344E6" w14:textId="77777777" w:rsidR="004F501E" w:rsidRPr="00425BCD" w:rsidRDefault="004F501E" w:rsidP="004F501E">
      <w:pPr>
        <w:spacing w:after="0" w:line="240" w:lineRule="auto"/>
        <w:rPr>
          <w:rFonts w:ascii="Times New Roman" w:hAnsi="Times New Roman" w:cs="Times New Roman"/>
          <w:sz w:val="22"/>
          <w:szCs w:val="22"/>
          <w:lang w:val="lt-LT"/>
        </w:rPr>
      </w:pPr>
    </w:p>
    <w:p w14:paraId="7666EC71"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6589906D" w14:textId="77777777" w:rsidR="004F501E" w:rsidRPr="00751EDD" w:rsidRDefault="004F501E" w:rsidP="004F501E">
      <w:pPr>
        <w:keepNext/>
        <w:tabs>
          <w:tab w:val="left" w:pos="567"/>
        </w:tabs>
        <w:spacing w:after="0" w:line="240" w:lineRule="auto"/>
        <w:ind w:left="567" w:hanging="567"/>
        <w:outlineLvl w:val="1"/>
        <w:rPr>
          <w:rFonts w:ascii="Times New Roman" w:hAnsi="Times New Roman" w:cs="Times New Roman"/>
          <w:b/>
          <w:caps/>
          <w:smallCaps/>
          <w:sz w:val="22"/>
          <w:szCs w:val="22"/>
          <w:lang w:val="lt-LT"/>
        </w:rPr>
      </w:pPr>
      <w:r w:rsidRPr="00751EDD">
        <w:rPr>
          <w:rFonts w:ascii="Times New Roman" w:hAnsi="Times New Roman" w:cs="Times New Roman"/>
          <w:b/>
          <w:caps/>
          <w:smallCaps/>
          <w:sz w:val="22"/>
          <w:szCs w:val="22"/>
          <w:lang w:val="lt-LT"/>
        </w:rPr>
        <w:lastRenderedPageBreak/>
        <w:t>5.</w:t>
      </w:r>
      <w:r w:rsidRPr="00751EDD">
        <w:rPr>
          <w:rFonts w:ascii="Times New Roman" w:hAnsi="Times New Roman" w:cs="Times New Roman"/>
          <w:b/>
          <w:sz w:val="22"/>
          <w:szCs w:val="22"/>
          <w:lang w:val="lt-LT"/>
        </w:rPr>
        <w:tab/>
        <w:t xml:space="preserve">Kaip laikyti </w:t>
      </w: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p>
    <w:p w14:paraId="69769CA8"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0664CAED"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Šį vaistą laikykite vaikams nepastebimoje ir nepasiekiamoje vietoje. </w:t>
      </w:r>
    </w:p>
    <w:p w14:paraId="63C99D2B"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Laikyti ne aukštesnėje kaip 25 </w:t>
      </w:r>
      <w:r w:rsidRPr="00A60027">
        <w:rPr>
          <w:rFonts w:ascii="Times New Roman" w:hAnsi="Times New Roman" w:cs="Times New Roman"/>
          <w:sz w:val="22"/>
          <w:szCs w:val="22"/>
          <w:lang w:val="lt-LT"/>
        </w:rPr>
        <w:sym w:font="Symbol" w:char="F0B0"/>
      </w:r>
      <w:r w:rsidRPr="00A60027">
        <w:rPr>
          <w:rFonts w:ascii="Times New Roman" w:hAnsi="Times New Roman" w:cs="Times New Roman"/>
          <w:sz w:val="22"/>
          <w:szCs w:val="22"/>
          <w:lang w:val="lt-LT"/>
        </w:rPr>
        <w:t xml:space="preserve">C temperatūroje. </w:t>
      </w:r>
    </w:p>
    <w:p w14:paraId="489F67DE"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A60027">
        <w:rPr>
          <w:rFonts w:ascii="Times New Roman" w:hAnsi="Times New Roman" w:cs="Times New Roman"/>
          <w:sz w:val="22"/>
          <w:szCs w:val="22"/>
          <w:lang w:val="lt-LT"/>
        </w:rPr>
        <w:t>Kapsules laikyti gamintojo pakuotėje (lizdinėse plokštelėse), kad vaistas</w:t>
      </w:r>
      <w:r w:rsidRPr="008627F1">
        <w:rPr>
          <w:rFonts w:ascii="Times New Roman" w:hAnsi="Times New Roman"/>
          <w:sz w:val="22"/>
          <w:lang w:val="lt-LT"/>
        </w:rPr>
        <w:t xml:space="preserve"> būtų apsaugotas nuo drėgmės.</w:t>
      </w:r>
    </w:p>
    <w:p w14:paraId="2660830C"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r w:rsidRPr="00425BCD">
        <w:rPr>
          <w:rFonts w:ascii="Times New Roman" w:hAnsi="Times New Roman" w:cs="Times New Roman"/>
          <w:sz w:val="22"/>
          <w:szCs w:val="22"/>
          <w:lang w:val="lt-LT"/>
        </w:rPr>
        <w:t xml:space="preserve">Reikia visada išmesti senąjį </w:t>
      </w:r>
      <w:proofErr w:type="spellStart"/>
      <w:r w:rsidRPr="00425BCD">
        <w:rPr>
          <w:rFonts w:ascii="Times New Roman" w:hAnsi="Times New Roman" w:cs="Times New Roman"/>
          <w:sz w:val="22"/>
          <w:szCs w:val="22"/>
          <w:lang w:val="lt-LT"/>
        </w:rPr>
        <w:t>Aerolizer</w:t>
      </w:r>
      <w:proofErr w:type="spellEnd"/>
      <w:r w:rsidRPr="00425BCD">
        <w:rPr>
          <w:rFonts w:ascii="Times New Roman" w:hAnsi="Times New Roman" w:cs="Times New Roman"/>
          <w:sz w:val="22"/>
          <w:szCs w:val="22"/>
          <w:lang w:val="lt-LT"/>
        </w:rPr>
        <w:t xml:space="preserve"> ir naudoti naująjį, kuris yra naujoje vaisto pakuotėje.</w:t>
      </w:r>
    </w:p>
    <w:p w14:paraId="5F901D3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Ant dėžutės ir lizdinės plokštelės po „EXP“ nurodytam tinkamumo laikui pasibaigus, šio vaisto vartoti negalima. Vaistas tinkamas vartoti iki paskutinės nurodyto mėnesio dienos.</w:t>
      </w:r>
    </w:p>
    <w:p w14:paraId="36BD366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13DDA19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88D7F0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274E8FC6" w14:textId="77777777" w:rsidR="004F501E" w:rsidRPr="00751EDD" w:rsidRDefault="004F501E" w:rsidP="004F501E">
      <w:pPr>
        <w:keepNext/>
        <w:tabs>
          <w:tab w:val="left" w:pos="567"/>
        </w:tabs>
        <w:spacing w:after="0" w:line="240" w:lineRule="auto"/>
        <w:outlineLvl w:val="1"/>
        <w:rPr>
          <w:rFonts w:ascii="Times New Roman" w:hAnsi="Times New Roman" w:cs="Times New Roman"/>
          <w:b/>
          <w:sz w:val="22"/>
          <w:szCs w:val="22"/>
          <w:lang w:val="lt-LT"/>
        </w:rPr>
      </w:pPr>
      <w:r w:rsidRPr="00751EDD">
        <w:rPr>
          <w:rFonts w:ascii="Times New Roman" w:hAnsi="Times New Roman" w:cs="Times New Roman"/>
          <w:b/>
          <w:smallCaps/>
          <w:sz w:val="22"/>
          <w:szCs w:val="22"/>
          <w:lang w:val="lt-LT"/>
        </w:rPr>
        <w:t>6.</w:t>
      </w:r>
      <w:r w:rsidRPr="00751EDD">
        <w:rPr>
          <w:rFonts w:ascii="Times New Roman" w:hAnsi="Times New Roman" w:cs="Times New Roman"/>
          <w:b/>
          <w:smallCaps/>
          <w:sz w:val="22"/>
          <w:szCs w:val="22"/>
          <w:lang w:val="lt-LT"/>
        </w:rPr>
        <w:tab/>
      </w:r>
      <w:r w:rsidRPr="00751EDD">
        <w:rPr>
          <w:rFonts w:ascii="Times New Roman" w:hAnsi="Times New Roman" w:cs="Times New Roman"/>
          <w:b/>
          <w:sz w:val="22"/>
          <w:szCs w:val="22"/>
          <w:lang w:val="lt-LT"/>
        </w:rPr>
        <w:t>Pakuotės turinys ir kita informacija</w:t>
      </w:r>
    </w:p>
    <w:p w14:paraId="0BEE782C"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5684F046" w14:textId="77777777" w:rsidR="004F501E" w:rsidRPr="00751EDD" w:rsidRDefault="004F501E" w:rsidP="004F501E">
      <w:pPr>
        <w:spacing w:after="0" w:line="220" w:lineRule="exact"/>
        <w:rPr>
          <w:rFonts w:ascii="Times New Roman" w:hAnsi="Times New Roman" w:cs="Times New Roman"/>
          <w:b/>
          <w:sz w:val="22"/>
          <w:szCs w:val="22"/>
          <w:lang w:val="lt-LT"/>
        </w:rPr>
      </w:pPr>
      <w:proofErr w:type="spellStart"/>
      <w:r w:rsidRPr="00751EDD">
        <w:rPr>
          <w:rFonts w:ascii="Times New Roman" w:hAnsi="Times New Roman" w:cs="Times New Roman"/>
          <w:b/>
          <w:sz w:val="22"/>
          <w:szCs w:val="22"/>
          <w:lang w:val="lt-LT"/>
        </w:rPr>
        <w:t>Foradil</w:t>
      </w:r>
      <w:proofErr w:type="spellEnd"/>
      <w:r w:rsidRPr="00751EDD">
        <w:rPr>
          <w:rFonts w:ascii="Times New Roman" w:hAnsi="Times New Roman" w:cs="Times New Roman"/>
          <w:b/>
          <w:sz w:val="22"/>
          <w:szCs w:val="22"/>
          <w:lang w:val="lt-LT"/>
        </w:rPr>
        <w:t xml:space="preserve"> </w:t>
      </w:r>
      <w:proofErr w:type="spellStart"/>
      <w:r w:rsidRPr="00751EDD">
        <w:rPr>
          <w:rFonts w:ascii="Times New Roman" w:hAnsi="Times New Roman" w:cs="Times New Roman"/>
          <w:b/>
          <w:sz w:val="22"/>
          <w:szCs w:val="22"/>
          <w:lang w:val="lt-LT"/>
        </w:rPr>
        <w:t>Aerolizer</w:t>
      </w:r>
      <w:proofErr w:type="spellEnd"/>
      <w:r w:rsidRPr="00751EDD">
        <w:rPr>
          <w:rFonts w:ascii="Times New Roman" w:hAnsi="Times New Roman" w:cs="Times New Roman"/>
          <w:b/>
          <w:sz w:val="22"/>
          <w:szCs w:val="22"/>
          <w:lang w:val="lt-LT"/>
        </w:rPr>
        <w:t xml:space="preserve"> sudėtis</w:t>
      </w:r>
    </w:p>
    <w:p w14:paraId="4502816D" w14:textId="77777777" w:rsidR="004F501E" w:rsidRPr="00751EDD" w:rsidRDefault="004F501E" w:rsidP="004F501E">
      <w:pPr>
        <w:spacing w:after="0" w:line="240" w:lineRule="auto"/>
        <w:rPr>
          <w:rFonts w:ascii="Times New Roman" w:hAnsi="Times New Roman" w:cs="Times New Roman"/>
          <w:sz w:val="22"/>
          <w:szCs w:val="22"/>
          <w:lang w:val="lt-LT"/>
        </w:rPr>
      </w:pPr>
    </w:p>
    <w:p w14:paraId="0C2BFDD4" w14:textId="77777777" w:rsidR="004F501E" w:rsidRPr="008627F1" w:rsidRDefault="004F501E" w:rsidP="004F501E">
      <w:pPr>
        <w:numPr>
          <w:ilvl w:val="0"/>
          <w:numId w:val="34"/>
        </w:numPr>
        <w:spacing w:after="0" w:line="240" w:lineRule="auto"/>
        <w:ind w:left="567" w:hanging="567"/>
        <w:contextualSpacing/>
        <w:rPr>
          <w:rFonts w:ascii="Times New Roman" w:hAnsi="Times New Roman"/>
          <w:sz w:val="22"/>
          <w:lang w:val="lt-LT"/>
        </w:rPr>
      </w:pPr>
      <w:r w:rsidRPr="00751EDD">
        <w:rPr>
          <w:rFonts w:ascii="Times New Roman" w:hAnsi="Times New Roman" w:cs="Times New Roman"/>
          <w:sz w:val="22"/>
          <w:szCs w:val="22"/>
          <w:lang w:val="lt-LT"/>
        </w:rPr>
        <w:t xml:space="preserve">Veiklioji medžiaga yra </w:t>
      </w:r>
      <w:proofErr w:type="spellStart"/>
      <w:r w:rsidRPr="00751EDD">
        <w:rPr>
          <w:rFonts w:ascii="Times New Roman" w:hAnsi="Times New Roman" w:cs="Times New Roman"/>
          <w:sz w:val="22"/>
          <w:szCs w:val="22"/>
          <w:lang w:val="lt-LT"/>
        </w:rPr>
        <w:t>formoterolis</w:t>
      </w:r>
      <w:proofErr w:type="spellEnd"/>
      <w:r w:rsidRPr="00751EDD">
        <w:rPr>
          <w:rFonts w:ascii="Times New Roman" w:hAnsi="Times New Roman" w:cs="Times New Roman"/>
          <w:sz w:val="22"/>
          <w:szCs w:val="22"/>
          <w:lang w:val="lt-LT"/>
        </w:rPr>
        <w:t xml:space="preserve">. Vienoje </w:t>
      </w:r>
      <w:proofErr w:type="spellStart"/>
      <w:r w:rsidRPr="00751EDD">
        <w:rPr>
          <w:rFonts w:ascii="Times New Roman" w:hAnsi="Times New Roman" w:cs="Times New Roman"/>
          <w:sz w:val="22"/>
          <w:szCs w:val="22"/>
          <w:lang w:val="lt-LT"/>
        </w:rPr>
        <w:t>Foradil</w:t>
      </w:r>
      <w:proofErr w:type="spellEnd"/>
      <w:r w:rsidRPr="00751EDD">
        <w:rPr>
          <w:rFonts w:ascii="Times New Roman" w:hAnsi="Times New Roman" w:cs="Times New Roman"/>
          <w:sz w:val="22"/>
          <w:szCs w:val="22"/>
          <w:lang w:val="lt-LT"/>
        </w:rPr>
        <w:t xml:space="preserve"> įkvepiamųjų miltelių kietojoje kapsulėje yra 12 </w:t>
      </w:r>
      <w:proofErr w:type="spellStart"/>
      <w:r w:rsidRPr="00751EDD">
        <w:rPr>
          <w:rFonts w:ascii="Times New Roman" w:hAnsi="Times New Roman" w:cs="Times New Roman"/>
          <w:sz w:val="22"/>
          <w:szCs w:val="22"/>
          <w:lang w:val="lt-LT"/>
        </w:rPr>
        <w:t>mikrogramų</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formoterolio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fumarato</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dihidrato</w:t>
      </w:r>
      <w:proofErr w:type="spellEnd"/>
      <w:r w:rsidRPr="00751EDD">
        <w:rPr>
          <w:rFonts w:ascii="Times New Roman" w:hAnsi="Times New Roman" w:cs="Times New Roman"/>
          <w:sz w:val="22"/>
          <w:szCs w:val="22"/>
          <w:lang w:val="lt-LT"/>
        </w:rPr>
        <w:t xml:space="preserve">. Kapsulės numatytos vartoti pridėtu </w:t>
      </w: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inhaliatoriumi</w:t>
      </w:r>
      <w:proofErr w:type="spellEnd"/>
      <w:r w:rsidRPr="00751EDD">
        <w:rPr>
          <w:rFonts w:ascii="Times New Roman" w:hAnsi="Times New Roman" w:cs="Times New Roman"/>
          <w:sz w:val="22"/>
          <w:szCs w:val="22"/>
          <w:lang w:val="lt-LT"/>
        </w:rPr>
        <w:t>.</w:t>
      </w:r>
    </w:p>
    <w:p w14:paraId="0EB56F95" w14:textId="77777777" w:rsidR="004F501E" w:rsidRPr="008627F1" w:rsidRDefault="004F501E" w:rsidP="004F501E">
      <w:pPr>
        <w:numPr>
          <w:ilvl w:val="0"/>
          <w:numId w:val="34"/>
        </w:numPr>
        <w:spacing w:after="0" w:line="240" w:lineRule="auto"/>
        <w:ind w:left="567" w:hanging="567"/>
        <w:contextualSpacing/>
        <w:rPr>
          <w:rFonts w:ascii="Times New Roman" w:hAnsi="Times New Roman"/>
          <w:sz w:val="22"/>
          <w:lang w:val="lt-LT"/>
        </w:rPr>
      </w:pPr>
      <w:r w:rsidRPr="00A60027">
        <w:rPr>
          <w:rFonts w:ascii="Times New Roman" w:hAnsi="Times New Roman" w:cs="Times New Roman"/>
          <w:sz w:val="22"/>
          <w:szCs w:val="22"/>
          <w:lang w:val="lt-LT"/>
        </w:rPr>
        <w:t xml:space="preserve">Pagalbinės medžiagos yra laktozė </w:t>
      </w:r>
      <w:proofErr w:type="spellStart"/>
      <w:r w:rsidRPr="00A60027">
        <w:rPr>
          <w:rFonts w:ascii="Times New Roman" w:hAnsi="Times New Roman" w:cs="Times New Roman"/>
          <w:sz w:val="22"/>
          <w:szCs w:val="22"/>
          <w:lang w:val="lt-LT"/>
        </w:rPr>
        <w:t>monohidratas</w:t>
      </w:r>
      <w:proofErr w:type="spellEnd"/>
      <w:r w:rsidRPr="00A60027">
        <w:rPr>
          <w:rFonts w:ascii="Times New Roman" w:hAnsi="Times New Roman" w:cs="Times New Roman"/>
          <w:sz w:val="22"/>
          <w:szCs w:val="22"/>
          <w:lang w:val="lt-LT"/>
        </w:rPr>
        <w:t xml:space="preserve"> (25 mg kapsulėje, jo sudėtyje yra pieno baltymų), kietoji kapsulė pagaminta iš maistinės želatinos.</w:t>
      </w:r>
    </w:p>
    <w:p w14:paraId="61865821" w14:textId="77777777" w:rsidR="004F501E" w:rsidRPr="00A60027" w:rsidRDefault="004F501E" w:rsidP="004F501E">
      <w:pPr>
        <w:spacing w:after="0" w:line="240" w:lineRule="auto"/>
        <w:rPr>
          <w:rFonts w:ascii="Times New Roman" w:hAnsi="Times New Roman" w:cs="Times New Roman"/>
          <w:sz w:val="22"/>
          <w:szCs w:val="22"/>
          <w:lang w:val="lt-LT"/>
        </w:rPr>
      </w:pPr>
    </w:p>
    <w:p w14:paraId="79EFE23F" w14:textId="77777777" w:rsidR="004F501E" w:rsidRPr="00425BCD" w:rsidRDefault="004F501E" w:rsidP="004F501E">
      <w:pPr>
        <w:spacing w:after="0" w:line="220" w:lineRule="exact"/>
        <w:rPr>
          <w:rFonts w:ascii="Times New Roman" w:hAnsi="Times New Roman" w:cs="Times New Roman"/>
          <w:b/>
          <w:sz w:val="22"/>
          <w:szCs w:val="22"/>
          <w:lang w:val="lt-LT"/>
        </w:rPr>
      </w:pPr>
      <w:proofErr w:type="spellStart"/>
      <w:r w:rsidRPr="00425BCD">
        <w:rPr>
          <w:rFonts w:ascii="Times New Roman" w:hAnsi="Times New Roman" w:cs="Times New Roman"/>
          <w:b/>
          <w:sz w:val="22"/>
          <w:szCs w:val="22"/>
          <w:lang w:val="lt-LT"/>
        </w:rPr>
        <w:t>Foradil</w:t>
      </w:r>
      <w:proofErr w:type="spellEnd"/>
      <w:r w:rsidRPr="00425BCD">
        <w:rPr>
          <w:rFonts w:ascii="Times New Roman" w:hAnsi="Times New Roman" w:cs="Times New Roman"/>
          <w:b/>
          <w:sz w:val="22"/>
          <w:szCs w:val="22"/>
          <w:lang w:val="lt-LT"/>
        </w:rPr>
        <w:t xml:space="preserve"> </w:t>
      </w:r>
      <w:proofErr w:type="spellStart"/>
      <w:r w:rsidRPr="00425BCD">
        <w:rPr>
          <w:rFonts w:ascii="Times New Roman" w:hAnsi="Times New Roman" w:cs="Times New Roman"/>
          <w:b/>
          <w:sz w:val="22"/>
          <w:szCs w:val="22"/>
          <w:lang w:val="lt-LT"/>
        </w:rPr>
        <w:t>Aerolizer</w:t>
      </w:r>
      <w:proofErr w:type="spellEnd"/>
      <w:r w:rsidRPr="00425BCD">
        <w:rPr>
          <w:rFonts w:ascii="Times New Roman" w:hAnsi="Times New Roman" w:cs="Times New Roman"/>
          <w:b/>
          <w:sz w:val="22"/>
          <w:szCs w:val="22"/>
          <w:lang w:val="lt-LT"/>
        </w:rPr>
        <w:t xml:space="preserve"> išvaizda ir kiekis pakuotėje</w:t>
      </w:r>
    </w:p>
    <w:p w14:paraId="02C7792F"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980C1F0"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3 dydžio </w:t>
      </w:r>
      <w:r w:rsidRPr="008627F1">
        <w:rPr>
          <w:rFonts w:ascii="Times New Roman" w:hAnsi="Times New Roman"/>
          <w:sz w:val="22"/>
          <w:lang w:val="lt-LT"/>
        </w:rPr>
        <w:t>bespalvė, skaidri, kietoji želatinos kapsulė, kurios vienoje dalyje juodu rašalu pažymėtos raidės „GC“, kitoje – „FXF“.</w:t>
      </w:r>
    </w:p>
    <w:p w14:paraId="1B9CE112"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6C732197"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Kartono dėžutėje </w:t>
      </w:r>
      <w:proofErr w:type="spellStart"/>
      <w:r w:rsidRPr="00751EDD">
        <w:rPr>
          <w:rFonts w:ascii="Times New Roman" w:hAnsi="Times New Roman" w:cs="Times New Roman"/>
          <w:sz w:val="22"/>
          <w:szCs w:val="22"/>
          <w:lang w:val="lt-LT"/>
        </w:rPr>
        <w:t>Alu</w:t>
      </w:r>
      <w:proofErr w:type="spellEnd"/>
      <w:r w:rsidRPr="00751EDD">
        <w:rPr>
          <w:rFonts w:ascii="Times New Roman" w:hAnsi="Times New Roman" w:cs="Times New Roman"/>
          <w:sz w:val="22"/>
          <w:szCs w:val="22"/>
          <w:lang w:val="lt-LT"/>
        </w:rPr>
        <w:t>/</w:t>
      </w:r>
      <w:proofErr w:type="spellStart"/>
      <w:r w:rsidRPr="00751EDD">
        <w:rPr>
          <w:rFonts w:ascii="Times New Roman" w:hAnsi="Times New Roman" w:cs="Times New Roman"/>
          <w:sz w:val="22"/>
          <w:szCs w:val="22"/>
          <w:lang w:val="lt-LT"/>
        </w:rPr>
        <w:t>Alu</w:t>
      </w:r>
      <w:proofErr w:type="spellEnd"/>
      <w:r w:rsidRPr="00751EDD">
        <w:rPr>
          <w:rFonts w:ascii="Times New Roman" w:hAnsi="Times New Roman" w:cs="Times New Roman"/>
          <w:sz w:val="22"/>
          <w:szCs w:val="22"/>
          <w:lang w:val="lt-LT"/>
        </w:rPr>
        <w:t xml:space="preserve"> lizdinėse plokštelėse yra 60 įkvepiamųjų miltelių (kietųjų kapsulių).</w:t>
      </w:r>
    </w:p>
    <w:p w14:paraId="17DC8496"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Aerolizer</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inhaliatorius</w:t>
      </w:r>
      <w:proofErr w:type="spellEnd"/>
      <w:r w:rsidRPr="00751EDD">
        <w:rPr>
          <w:rFonts w:ascii="Times New Roman" w:hAnsi="Times New Roman" w:cs="Times New Roman"/>
          <w:sz w:val="22"/>
          <w:szCs w:val="22"/>
          <w:lang w:val="lt-LT"/>
        </w:rPr>
        <w:t>.</w:t>
      </w:r>
    </w:p>
    <w:p w14:paraId="01D7232C" w14:textId="77777777" w:rsidR="004F501E" w:rsidRPr="00751EDD" w:rsidRDefault="004F501E" w:rsidP="004F501E">
      <w:pPr>
        <w:spacing w:after="0" w:line="240" w:lineRule="auto"/>
        <w:rPr>
          <w:rFonts w:ascii="Times New Roman" w:hAnsi="Times New Roman" w:cs="Times New Roman"/>
          <w:sz w:val="22"/>
          <w:szCs w:val="22"/>
          <w:lang w:val="lt-LT"/>
        </w:rPr>
      </w:pPr>
    </w:p>
    <w:p w14:paraId="3CF60175" w14:textId="77777777" w:rsidR="00576142" w:rsidRDefault="004F501E" w:rsidP="008351B5">
      <w:pPr>
        <w:spacing w:after="0" w:line="240" w:lineRule="auto"/>
        <w:jc w:val="both"/>
        <w:rPr>
          <w:rFonts w:ascii="Times New Roman" w:hAnsi="Times New Roman" w:cs="Times New Roman"/>
          <w:b/>
          <w:sz w:val="22"/>
          <w:szCs w:val="22"/>
          <w:lang w:val="lt-LT"/>
        </w:rPr>
      </w:pPr>
      <w:r w:rsidRPr="00751EDD">
        <w:rPr>
          <w:rFonts w:ascii="Times New Roman" w:hAnsi="Times New Roman" w:cs="Times New Roman"/>
          <w:b/>
          <w:sz w:val="22"/>
          <w:szCs w:val="22"/>
          <w:lang w:val="lt-LT"/>
        </w:rPr>
        <w:t>Registruotojas</w:t>
      </w:r>
    </w:p>
    <w:p w14:paraId="36CB5F4C" w14:textId="39318CDE" w:rsidR="008351B5" w:rsidRPr="008351B5" w:rsidRDefault="008351B5" w:rsidP="008351B5">
      <w:pPr>
        <w:spacing w:after="0" w:line="240" w:lineRule="auto"/>
        <w:jc w:val="both"/>
        <w:rPr>
          <w:rFonts w:ascii="Times New Roman" w:hAnsi="Times New Roman" w:cs="Times New Roman"/>
          <w:sz w:val="22"/>
          <w:szCs w:val="22"/>
          <w:lang w:val="it-IT"/>
        </w:rPr>
      </w:pPr>
      <w:r w:rsidRPr="008351B5">
        <w:rPr>
          <w:rFonts w:ascii="Times New Roman" w:hAnsi="Times New Roman" w:cs="Times New Roman"/>
          <w:sz w:val="22"/>
          <w:szCs w:val="22"/>
          <w:lang w:val="it-IT"/>
        </w:rPr>
        <w:t xml:space="preserve">Sandoz d.d. </w:t>
      </w:r>
    </w:p>
    <w:p w14:paraId="3313B7AF" w14:textId="77777777" w:rsidR="008351B5" w:rsidRPr="008351B5" w:rsidRDefault="008351B5" w:rsidP="008351B5">
      <w:pPr>
        <w:spacing w:after="0" w:line="240" w:lineRule="auto"/>
        <w:jc w:val="both"/>
        <w:rPr>
          <w:rFonts w:ascii="Times New Roman" w:hAnsi="Times New Roman" w:cs="Times New Roman"/>
          <w:sz w:val="22"/>
          <w:szCs w:val="22"/>
          <w:lang w:val="it-IT"/>
        </w:rPr>
      </w:pPr>
      <w:r w:rsidRPr="008351B5">
        <w:rPr>
          <w:rFonts w:ascii="Times New Roman" w:hAnsi="Times New Roman" w:cs="Times New Roman"/>
          <w:sz w:val="22"/>
          <w:szCs w:val="22"/>
          <w:lang w:val="it-IT"/>
        </w:rPr>
        <w:t>Verovškova 57</w:t>
      </w:r>
    </w:p>
    <w:p w14:paraId="167A7C95" w14:textId="77777777" w:rsidR="008351B5" w:rsidRPr="008351B5" w:rsidRDefault="008351B5" w:rsidP="008351B5">
      <w:pPr>
        <w:spacing w:after="0" w:line="240" w:lineRule="auto"/>
        <w:jc w:val="both"/>
        <w:rPr>
          <w:rFonts w:ascii="Times New Roman" w:hAnsi="Times New Roman" w:cs="Times New Roman"/>
          <w:sz w:val="22"/>
          <w:szCs w:val="22"/>
          <w:lang w:val="it-IT"/>
        </w:rPr>
      </w:pPr>
      <w:r w:rsidRPr="008351B5">
        <w:rPr>
          <w:rFonts w:ascii="Times New Roman" w:hAnsi="Times New Roman" w:cs="Times New Roman"/>
          <w:sz w:val="22"/>
          <w:szCs w:val="22"/>
          <w:lang w:val="it-IT"/>
        </w:rPr>
        <w:t>SI-1000 Ljubljana</w:t>
      </w:r>
    </w:p>
    <w:p w14:paraId="11170A30" w14:textId="4D2CD515" w:rsidR="004F501E" w:rsidRDefault="008351B5" w:rsidP="004F501E">
      <w:pPr>
        <w:tabs>
          <w:tab w:val="left" w:pos="567"/>
        </w:tabs>
        <w:spacing w:after="0" w:line="240" w:lineRule="auto"/>
        <w:rPr>
          <w:rFonts w:ascii="Times New Roman" w:hAnsi="Times New Roman" w:cs="Times New Roman"/>
          <w:sz w:val="22"/>
          <w:szCs w:val="22"/>
          <w:lang w:val="it-IT"/>
        </w:rPr>
      </w:pPr>
      <w:r>
        <w:rPr>
          <w:rFonts w:ascii="Times New Roman" w:hAnsi="Times New Roman" w:cs="Times New Roman"/>
          <w:sz w:val="22"/>
          <w:szCs w:val="22"/>
          <w:lang w:val="it-IT"/>
        </w:rPr>
        <w:t>Slovėnija</w:t>
      </w:r>
    </w:p>
    <w:p w14:paraId="687F1E0C" w14:textId="77777777" w:rsidR="00091E1A" w:rsidRPr="00751EDD" w:rsidRDefault="00091E1A" w:rsidP="004F501E">
      <w:pPr>
        <w:tabs>
          <w:tab w:val="left" w:pos="567"/>
        </w:tabs>
        <w:spacing w:after="0" w:line="240" w:lineRule="auto"/>
        <w:rPr>
          <w:rFonts w:ascii="Times New Roman" w:hAnsi="Times New Roman" w:cs="Times New Roman"/>
          <w:b/>
          <w:sz w:val="22"/>
          <w:szCs w:val="22"/>
          <w:lang w:val="lt-LT"/>
        </w:rPr>
      </w:pPr>
    </w:p>
    <w:p w14:paraId="3BEE93CD" w14:textId="77777777" w:rsidR="004F501E" w:rsidRPr="00751EDD" w:rsidRDefault="004F501E" w:rsidP="004F501E">
      <w:pPr>
        <w:tabs>
          <w:tab w:val="left" w:pos="567"/>
        </w:tabs>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Gamintojas</w:t>
      </w:r>
    </w:p>
    <w:p w14:paraId="4AA8FA6F" w14:textId="14B3B462" w:rsidR="004F501E" w:rsidRPr="00751EDD" w:rsidRDefault="004F501E"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r w:rsidRPr="00751EDD">
        <w:rPr>
          <w:rFonts w:ascii="Times New Roman" w:eastAsia="Times New Roman" w:hAnsi="Times New Roman" w:cs="Times New Roman"/>
          <w:color w:val="000000"/>
          <w:sz w:val="22"/>
          <w:szCs w:val="22"/>
          <w:lang w:val="fr-CH"/>
        </w:rPr>
        <w:t xml:space="preserve">Novartis </w:t>
      </w:r>
      <w:proofErr w:type="spellStart"/>
      <w:r w:rsidRPr="00751EDD">
        <w:rPr>
          <w:rFonts w:ascii="Times New Roman" w:eastAsia="Times New Roman" w:hAnsi="Times New Roman" w:cs="Times New Roman"/>
          <w:color w:val="000000"/>
          <w:sz w:val="22"/>
          <w:szCs w:val="22"/>
          <w:lang w:val="fr-CH"/>
        </w:rPr>
        <w:t>Farmacéutica</w:t>
      </w:r>
      <w:proofErr w:type="spellEnd"/>
      <w:r w:rsidRPr="00751EDD">
        <w:rPr>
          <w:rFonts w:ascii="Times New Roman" w:eastAsia="Times New Roman" w:hAnsi="Times New Roman" w:cs="Times New Roman"/>
          <w:color w:val="000000"/>
          <w:sz w:val="22"/>
          <w:szCs w:val="22"/>
          <w:lang w:val="fr-CH"/>
        </w:rPr>
        <w:t xml:space="preserve"> S</w:t>
      </w:r>
      <w:r w:rsidR="00EB4301">
        <w:rPr>
          <w:rFonts w:ascii="Times New Roman" w:eastAsia="Times New Roman" w:hAnsi="Times New Roman" w:cs="Times New Roman"/>
          <w:color w:val="000000"/>
          <w:sz w:val="22"/>
          <w:szCs w:val="22"/>
          <w:lang w:val="fr-CH"/>
        </w:rPr>
        <w:t>.</w:t>
      </w:r>
      <w:r w:rsidRPr="00751EDD">
        <w:rPr>
          <w:rFonts w:ascii="Times New Roman" w:eastAsia="Times New Roman" w:hAnsi="Times New Roman" w:cs="Times New Roman"/>
          <w:color w:val="000000"/>
          <w:sz w:val="22"/>
          <w:szCs w:val="22"/>
          <w:lang w:val="fr-CH"/>
        </w:rPr>
        <w:t>A</w:t>
      </w:r>
      <w:r w:rsidR="00EB4301">
        <w:rPr>
          <w:rFonts w:ascii="Times New Roman" w:eastAsia="Times New Roman" w:hAnsi="Times New Roman" w:cs="Times New Roman"/>
          <w:color w:val="000000"/>
          <w:sz w:val="22"/>
          <w:szCs w:val="22"/>
          <w:lang w:val="fr-CH"/>
        </w:rPr>
        <w:t>.</w:t>
      </w:r>
    </w:p>
    <w:p w14:paraId="4F9C61CB" w14:textId="6EF1EFD2" w:rsidR="004F501E" w:rsidRPr="00751EDD" w:rsidRDefault="00EB4301"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proofErr w:type="spellStart"/>
      <w:r w:rsidRPr="00EB4301">
        <w:rPr>
          <w:rFonts w:ascii="Times New Roman" w:eastAsia="Times New Roman" w:hAnsi="Times New Roman" w:cs="Times New Roman"/>
          <w:color w:val="000000"/>
          <w:sz w:val="22"/>
          <w:szCs w:val="22"/>
          <w:lang w:val="fr-CH"/>
        </w:rPr>
        <w:t>Gran</w:t>
      </w:r>
      <w:proofErr w:type="spellEnd"/>
      <w:r w:rsidRPr="00EB4301">
        <w:rPr>
          <w:rFonts w:ascii="Times New Roman" w:eastAsia="Times New Roman" w:hAnsi="Times New Roman" w:cs="Times New Roman"/>
          <w:color w:val="000000"/>
          <w:sz w:val="22"/>
          <w:szCs w:val="22"/>
          <w:lang w:val="fr-CH"/>
        </w:rPr>
        <w:t xml:space="preserve"> Via de les </w:t>
      </w:r>
      <w:proofErr w:type="spellStart"/>
      <w:r w:rsidRPr="00EB4301">
        <w:rPr>
          <w:rFonts w:ascii="Times New Roman" w:eastAsia="Times New Roman" w:hAnsi="Times New Roman" w:cs="Times New Roman"/>
          <w:color w:val="000000"/>
          <w:sz w:val="22"/>
          <w:szCs w:val="22"/>
          <w:lang w:val="fr-CH"/>
        </w:rPr>
        <w:t>Corts</w:t>
      </w:r>
      <w:proofErr w:type="spellEnd"/>
      <w:r w:rsidRPr="00EB4301">
        <w:rPr>
          <w:rFonts w:ascii="Times New Roman" w:eastAsia="Times New Roman" w:hAnsi="Times New Roman" w:cs="Times New Roman"/>
          <w:color w:val="000000"/>
          <w:sz w:val="22"/>
          <w:szCs w:val="22"/>
          <w:lang w:val="fr-CH"/>
        </w:rPr>
        <w:t xml:space="preserve"> Catalanes, 764</w:t>
      </w:r>
    </w:p>
    <w:p w14:paraId="3D60910C" w14:textId="1C8AC907" w:rsidR="004F501E" w:rsidRPr="00751EDD" w:rsidRDefault="004F501E" w:rsidP="004F501E">
      <w:pPr>
        <w:keepNext/>
        <w:widowControl w:val="0"/>
        <w:numPr>
          <w:ilvl w:val="12"/>
          <w:numId w:val="0"/>
        </w:numPr>
        <w:tabs>
          <w:tab w:val="left" w:pos="720"/>
        </w:tabs>
        <w:spacing w:after="0" w:line="240" w:lineRule="auto"/>
        <w:ind w:right="-2"/>
        <w:rPr>
          <w:rFonts w:ascii="Times New Roman" w:eastAsia="Times New Roman" w:hAnsi="Times New Roman" w:cs="Times New Roman"/>
          <w:color w:val="000000"/>
          <w:sz w:val="22"/>
          <w:szCs w:val="22"/>
          <w:lang w:val="fr-CH"/>
        </w:rPr>
      </w:pPr>
      <w:r w:rsidRPr="00751EDD">
        <w:rPr>
          <w:rFonts w:ascii="Times New Roman" w:eastAsia="Times New Roman" w:hAnsi="Times New Roman" w:cs="Times New Roman"/>
          <w:color w:val="000000"/>
          <w:sz w:val="22"/>
          <w:szCs w:val="22"/>
          <w:lang w:val="fr-CH"/>
        </w:rPr>
        <w:t>08</w:t>
      </w:r>
      <w:r w:rsidR="00EB4301">
        <w:rPr>
          <w:rFonts w:ascii="Times New Roman" w:eastAsia="Times New Roman" w:hAnsi="Times New Roman" w:cs="Times New Roman"/>
          <w:color w:val="000000"/>
          <w:sz w:val="22"/>
          <w:szCs w:val="22"/>
          <w:lang w:val="fr-CH"/>
        </w:rPr>
        <w:t xml:space="preserve">013 </w:t>
      </w:r>
      <w:r w:rsidRPr="00751EDD">
        <w:rPr>
          <w:rFonts w:ascii="Times New Roman" w:eastAsia="Times New Roman" w:hAnsi="Times New Roman" w:cs="Times New Roman"/>
          <w:color w:val="000000"/>
          <w:sz w:val="22"/>
          <w:szCs w:val="22"/>
          <w:lang w:val="fr-CH"/>
        </w:rPr>
        <w:t>Barcelona</w:t>
      </w:r>
    </w:p>
    <w:p w14:paraId="3CA94D34" w14:textId="77777777" w:rsidR="004F501E" w:rsidRPr="00751EDD" w:rsidRDefault="004F501E" w:rsidP="004F501E">
      <w:pPr>
        <w:spacing w:after="0" w:line="240" w:lineRule="auto"/>
        <w:rPr>
          <w:rFonts w:ascii="Times New Roman" w:eastAsia="Times New Roman" w:hAnsi="Times New Roman" w:cs="Times New Roman"/>
          <w:color w:val="000000"/>
          <w:sz w:val="22"/>
          <w:szCs w:val="22"/>
          <w:lang w:val="fr-CH"/>
        </w:rPr>
      </w:pPr>
      <w:proofErr w:type="spellStart"/>
      <w:r w:rsidRPr="00751EDD">
        <w:rPr>
          <w:rFonts w:ascii="Times New Roman" w:eastAsia="Times New Roman" w:hAnsi="Times New Roman" w:cs="Times New Roman"/>
          <w:color w:val="000000"/>
          <w:sz w:val="22"/>
          <w:szCs w:val="22"/>
          <w:lang w:val="fr-CH"/>
        </w:rPr>
        <w:t>Ispanija</w:t>
      </w:r>
      <w:proofErr w:type="spellEnd"/>
    </w:p>
    <w:p w14:paraId="4603A78C" w14:textId="77777777" w:rsidR="004F501E" w:rsidRPr="00751EDD" w:rsidRDefault="004F501E" w:rsidP="004F501E">
      <w:pPr>
        <w:spacing w:after="0" w:line="240" w:lineRule="auto"/>
        <w:rPr>
          <w:rFonts w:ascii="Times New Roman" w:eastAsia="Times New Roman" w:hAnsi="Times New Roman" w:cs="Times New Roman"/>
          <w:color w:val="000000"/>
          <w:sz w:val="22"/>
          <w:szCs w:val="22"/>
          <w:lang w:val="fr-CH"/>
        </w:rPr>
      </w:pPr>
    </w:p>
    <w:p w14:paraId="153F6FAB" w14:textId="77777777" w:rsidR="004F501E" w:rsidRPr="00751EDD" w:rsidRDefault="004F501E" w:rsidP="004F501E">
      <w:pPr>
        <w:spacing w:after="0" w:line="240" w:lineRule="auto"/>
        <w:rPr>
          <w:rFonts w:ascii="Times New Roman" w:eastAsia="Times New Roman" w:hAnsi="Times New Roman" w:cs="Times New Roman"/>
          <w:sz w:val="22"/>
          <w:szCs w:val="22"/>
          <w:lang w:val="pt-BR" w:eastAsia="lt-LT"/>
        </w:rPr>
      </w:pPr>
      <w:r w:rsidRPr="00751EDD">
        <w:rPr>
          <w:rFonts w:ascii="Times New Roman" w:eastAsia="Times New Roman" w:hAnsi="Times New Roman" w:cs="Times New Roman"/>
          <w:sz w:val="22"/>
          <w:szCs w:val="22"/>
          <w:lang w:val="pt-BR" w:eastAsia="lt-LT"/>
        </w:rPr>
        <w:t>arba</w:t>
      </w:r>
    </w:p>
    <w:p w14:paraId="3DABA360" w14:textId="77777777" w:rsidR="004F501E" w:rsidRPr="00751EDD" w:rsidRDefault="004F501E" w:rsidP="004F501E">
      <w:pPr>
        <w:spacing w:after="0" w:line="240" w:lineRule="auto"/>
        <w:rPr>
          <w:rFonts w:ascii="Times New Roman" w:eastAsia="Times New Roman" w:hAnsi="Times New Roman" w:cs="Times New Roman"/>
          <w:color w:val="000000"/>
          <w:sz w:val="22"/>
          <w:szCs w:val="22"/>
          <w:lang w:val="fr-CH"/>
        </w:rPr>
      </w:pPr>
    </w:p>
    <w:p w14:paraId="7CA772D0"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Novartis</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Pharma</w:t>
      </w:r>
      <w:proofErr w:type="spellEnd"/>
      <w:r w:rsidRPr="00751EDD">
        <w:rPr>
          <w:rFonts w:ascii="Times New Roman" w:hAnsi="Times New Roman" w:cs="Times New Roman"/>
          <w:sz w:val="22"/>
          <w:szCs w:val="22"/>
          <w:lang w:val="lt-LT"/>
        </w:rPr>
        <w:t xml:space="preserve"> </w:t>
      </w:r>
      <w:proofErr w:type="spellStart"/>
      <w:r w:rsidRPr="00751EDD">
        <w:rPr>
          <w:rFonts w:ascii="Times New Roman" w:hAnsi="Times New Roman" w:cs="Times New Roman"/>
          <w:sz w:val="22"/>
          <w:szCs w:val="22"/>
          <w:lang w:val="lt-LT"/>
        </w:rPr>
        <w:t>GmbH</w:t>
      </w:r>
      <w:proofErr w:type="spellEnd"/>
    </w:p>
    <w:p w14:paraId="3EEC86B4" w14:textId="134EBFB4" w:rsidR="004F501E" w:rsidRPr="00751EDD" w:rsidRDefault="004F501E" w:rsidP="004F501E">
      <w:pPr>
        <w:tabs>
          <w:tab w:val="left" w:pos="567"/>
        </w:tabs>
        <w:spacing w:after="0" w:line="240" w:lineRule="auto"/>
        <w:rPr>
          <w:rFonts w:ascii="Times New Roman" w:hAnsi="Times New Roman" w:cs="Times New Roman"/>
          <w:sz w:val="22"/>
          <w:szCs w:val="22"/>
          <w:lang w:val="lt-LT"/>
        </w:rPr>
      </w:pPr>
      <w:proofErr w:type="spellStart"/>
      <w:r w:rsidRPr="00751EDD">
        <w:rPr>
          <w:rFonts w:ascii="Times New Roman" w:hAnsi="Times New Roman" w:cs="Times New Roman"/>
          <w:sz w:val="22"/>
          <w:szCs w:val="22"/>
          <w:lang w:val="lt-LT"/>
        </w:rPr>
        <w:t>Roonstrasse</w:t>
      </w:r>
      <w:proofErr w:type="spellEnd"/>
      <w:r w:rsidRPr="00751EDD">
        <w:rPr>
          <w:rFonts w:ascii="Times New Roman" w:hAnsi="Times New Roman" w:cs="Times New Roman"/>
          <w:sz w:val="22"/>
          <w:szCs w:val="22"/>
          <w:lang w:val="lt-LT"/>
        </w:rPr>
        <w:t xml:space="preserve"> 25</w:t>
      </w:r>
    </w:p>
    <w:p w14:paraId="12F88C06" w14:textId="4F1D0BAB"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 xml:space="preserve">90429 </w:t>
      </w:r>
      <w:proofErr w:type="spellStart"/>
      <w:r w:rsidRPr="00751EDD">
        <w:rPr>
          <w:rFonts w:ascii="Times New Roman" w:hAnsi="Times New Roman" w:cs="Times New Roman"/>
          <w:sz w:val="22"/>
          <w:szCs w:val="22"/>
          <w:lang w:val="lt-LT"/>
        </w:rPr>
        <w:t>Nürnberg</w:t>
      </w:r>
      <w:proofErr w:type="spellEnd"/>
    </w:p>
    <w:p w14:paraId="6420737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t>Vokietija</w:t>
      </w:r>
    </w:p>
    <w:p w14:paraId="4BFB2374"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37154667" w14:textId="77777777" w:rsidR="00091E1A" w:rsidRPr="00091E1A" w:rsidRDefault="00091E1A" w:rsidP="00091E1A">
      <w:pPr>
        <w:tabs>
          <w:tab w:val="left" w:pos="567"/>
        </w:tabs>
        <w:spacing w:after="0" w:line="240" w:lineRule="auto"/>
        <w:rPr>
          <w:rFonts w:ascii="Times New Roman" w:hAnsi="Times New Roman" w:cs="Times New Roman"/>
          <w:sz w:val="22"/>
          <w:szCs w:val="22"/>
          <w:lang w:val="lt-LT"/>
        </w:rPr>
      </w:pPr>
      <w:r w:rsidRPr="00091E1A">
        <w:rPr>
          <w:rFonts w:ascii="Times New Roman" w:hAnsi="Times New Roman" w:cs="Times New Roman"/>
          <w:sz w:val="22"/>
          <w:szCs w:val="22"/>
          <w:lang w:val="lt-LT"/>
        </w:rPr>
        <w:t>arba</w:t>
      </w:r>
    </w:p>
    <w:p w14:paraId="463AA7E6" w14:textId="77777777" w:rsidR="00091E1A" w:rsidRPr="00091E1A" w:rsidRDefault="00091E1A" w:rsidP="00091E1A">
      <w:pPr>
        <w:tabs>
          <w:tab w:val="left" w:pos="567"/>
        </w:tabs>
        <w:spacing w:after="0" w:line="240" w:lineRule="auto"/>
        <w:rPr>
          <w:rFonts w:ascii="Times New Roman" w:hAnsi="Times New Roman" w:cs="Times New Roman"/>
          <w:sz w:val="22"/>
          <w:szCs w:val="22"/>
          <w:lang w:val="lt-LT"/>
        </w:rPr>
      </w:pPr>
    </w:p>
    <w:p w14:paraId="5347EB29" w14:textId="77777777" w:rsidR="00091E1A" w:rsidRPr="00091E1A" w:rsidRDefault="00091E1A" w:rsidP="00091E1A">
      <w:pPr>
        <w:tabs>
          <w:tab w:val="left" w:pos="567"/>
        </w:tabs>
        <w:spacing w:after="0" w:line="240" w:lineRule="auto"/>
        <w:rPr>
          <w:rFonts w:ascii="Times New Roman" w:hAnsi="Times New Roman" w:cs="Times New Roman"/>
          <w:sz w:val="22"/>
          <w:szCs w:val="22"/>
          <w:lang w:val="lt-LT"/>
        </w:rPr>
      </w:pPr>
      <w:proofErr w:type="spellStart"/>
      <w:r w:rsidRPr="00091E1A">
        <w:rPr>
          <w:rFonts w:ascii="Times New Roman" w:hAnsi="Times New Roman" w:cs="Times New Roman"/>
          <w:sz w:val="22"/>
          <w:szCs w:val="22"/>
          <w:lang w:val="lt-LT"/>
        </w:rPr>
        <w:t>Salutas</w:t>
      </w:r>
      <w:proofErr w:type="spellEnd"/>
      <w:r w:rsidRPr="00091E1A">
        <w:rPr>
          <w:rFonts w:ascii="Times New Roman" w:hAnsi="Times New Roman" w:cs="Times New Roman"/>
          <w:sz w:val="22"/>
          <w:szCs w:val="22"/>
          <w:lang w:val="lt-LT"/>
        </w:rPr>
        <w:t xml:space="preserve"> </w:t>
      </w:r>
      <w:proofErr w:type="spellStart"/>
      <w:r w:rsidRPr="00091E1A">
        <w:rPr>
          <w:rFonts w:ascii="Times New Roman" w:hAnsi="Times New Roman" w:cs="Times New Roman"/>
          <w:sz w:val="22"/>
          <w:szCs w:val="22"/>
          <w:lang w:val="lt-LT"/>
        </w:rPr>
        <w:t>Pharma</w:t>
      </w:r>
      <w:proofErr w:type="spellEnd"/>
      <w:r w:rsidRPr="00091E1A">
        <w:rPr>
          <w:rFonts w:ascii="Times New Roman" w:hAnsi="Times New Roman" w:cs="Times New Roman"/>
          <w:sz w:val="22"/>
          <w:szCs w:val="22"/>
          <w:lang w:val="lt-LT"/>
        </w:rPr>
        <w:t xml:space="preserve"> </w:t>
      </w:r>
      <w:proofErr w:type="spellStart"/>
      <w:r w:rsidRPr="00091E1A">
        <w:rPr>
          <w:rFonts w:ascii="Times New Roman" w:hAnsi="Times New Roman" w:cs="Times New Roman"/>
          <w:sz w:val="22"/>
          <w:szCs w:val="22"/>
          <w:lang w:val="lt-LT"/>
        </w:rPr>
        <w:t>GmbH</w:t>
      </w:r>
      <w:proofErr w:type="spellEnd"/>
    </w:p>
    <w:p w14:paraId="09155E1D" w14:textId="77777777" w:rsidR="00091E1A" w:rsidRPr="00091E1A" w:rsidRDefault="00091E1A" w:rsidP="00091E1A">
      <w:pPr>
        <w:tabs>
          <w:tab w:val="left" w:pos="567"/>
        </w:tabs>
        <w:spacing w:after="0" w:line="240" w:lineRule="auto"/>
        <w:rPr>
          <w:rFonts w:ascii="Times New Roman" w:hAnsi="Times New Roman" w:cs="Times New Roman"/>
          <w:sz w:val="22"/>
          <w:szCs w:val="22"/>
          <w:lang w:val="lt-LT"/>
        </w:rPr>
      </w:pPr>
      <w:proofErr w:type="spellStart"/>
      <w:r w:rsidRPr="00091E1A">
        <w:rPr>
          <w:rFonts w:ascii="Times New Roman" w:hAnsi="Times New Roman" w:cs="Times New Roman"/>
          <w:sz w:val="22"/>
          <w:szCs w:val="22"/>
          <w:lang w:val="lt-LT"/>
        </w:rPr>
        <w:t>Otto-von-Guericke</w:t>
      </w:r>
      <w:proofErr w:type="spellEnd"/>
      <w:r w:rsidRPr="00091E1A">
        <w:rPr>
          <w:rFonts w:ascii="Times New Roman" w:hAnsi="Times New Roman" w:cs="Times New Roman"/>
          <w:sz w:val="22"/>
          <w:szCs w:val="22"/>
          <w:lang w:val="lt-LT"/>
        </w:rPr>
        <w:t xml:space="preserve"> </w:t>
      </w:r>
      <w:proofErr w:type="spellStart"/>
      <w:r w:rsidRPr="00091E1A">
        <w:rPr>
          <w:rFonts w:ascii="Times New Roman" w:hAnsi="Times New Roman" w:cs="Times New Roman"/>
          <w:sz w:val="22"/>
          <w:szCs w:val="22"/>
          <w:lang w:val="lt-LT"/>
        </w:rPr>
        <w:t>Allee</w:t>
      </w:r>
      <w:proofErr w:type="spellEnd"/>
      <w:r w:rsidRPr="00091E1A">
        <w:rPr>
          <w:rFonts w:ascii="Times New Roman" w:hAnsi="Times New Roman" w:cs="Times New Roman"/>
          <w:sz w:val="22"/>
          <w:szCs w:val="22"/>
          <w:lang w:val="lt-LT"/>
        </w:rPr>
        <w:t xml:space="preserve"> 1,</w:t>
      </w:r>
    </w:p>
    <w:p w14:paraId="13C82653" w14:textId="77777777" w:rsidR="00091E1A" w:rsidRPr="00091E1A" w:rsidRDefault="00091E1A" w:rsidP="00091E1A">
      <w:pPr>
        <w:tabs>
          <w:tab w:val="left" w:pos="567"/>
        </w:tabs>
        <w:spacing w:after="0" w:line="240" w:lineRule="auto"/>
        <w:rPr>
          <w:rFonts w:ascii="Times New Roman" w:hAnsi="Times New Roman" w:cs="Times New Roman"/>
          <w:sz w:val="22"/>
          <w:szCs w:val="22"/>
          <w:lang w:val="lt-LT"/>
        </w:rPr>
      </w:pPr>
      <w:r w:rsidRPr="00091E1A">
        <w:rPr>
          <w:rFonts w:ascii="Times New Roman" w:hAnsi="Times New Roman" w:cs="Times New Roman"/>
          <w:sz w:val="22"/>
          <w:szCs w:val="22"/>
          <w:lang w:val="lt-LT"/>
        </w:rPr>
        <w:t xml:space="preserve">39179 </w:t>
      </w:r>
      <w:proofErr w:type="spellStart"/>
      <w:r w:rsidRPr="00091E1A">
        <w:rPr>
          <w:rFonts w:ascii="Times New Roman" w:hAnsi="Times New Roman" w:cs="Times New Roman"/>
          <w:sz w:val="22"/>
          <w:szCs w:val="22"/>
          <w:lang w:val="lt-LT"/>
        </w:rPr>
        <w:t>Barleben</w:t>
      </w:r>
      <w:proofErr w:type="spellEnd"/>
      <w:r w:rsidRPr="00091E1A">
        <w:rPr>
          <w:rFonts w:ascii="Times New Roman" w:hAnsi="Times New Roman" w:cs="Times New Roman"/>
          <w:sz w:val="22"/>
          <w:szCs w:val="22"/>
          <w:lang w:val="lt-LT"/>
        </w:rPr>
        <w:t>,</w:t>
      </w:r>
    </w:p>
    <w:p w14:paraId="7C8BF6F3" w14:textId="007302F1" w:rsidR="004F501E" w:rsidRDefault="00091E1A" w:rsidP="00091E1A">
      <w:pPr>
        <w:tabs>
          <w:tab w:val="left" w:pos="567"/>
        </w:tabs>
        <w:spacing w:after="0" w:line="240" w:lineRule="auto"/>
        <w:rPr>
          <w:rFonts w:ascii="Times New Roman" w:hAnsi="Times New Roman" w:cs="Times New Roman"/>
          <w:sz w:val="22"/>
          <w:szCs w:val="22"/>
          <w:lang w:val="lt-LT"/>
        </w:rPr>
      </w:pPr>
      <w:r w:rsidRPr="00091E1A">
        <w:rPr>
          <w:rFonts w:ascii="Times New Roman" w:hAnsi="Times New Roman" w:cs="Times New Roman"/>
          <w:sz w:val="22"/>
          <w:szCs w:val="22"/>
          <w:lang w:val="lt-LT"/>
        </w:rPr>
        <w:t>Vokietija</w:t>
      </w:r>
    </w:p>
    <w:p w14:paraId="6B5FD185" w14:textId="77777777" w:rsidR="00091E1A" w:rsidRPr="00751EDD" w:rsidRDefault="00091E1A" w:rsidP="00091E1A">
      <w:pPr>
        <w:tabs>
          <w:tab w:val="left" w:pos="567"/>
        </w:tabs>
        <w:spacing w:after="0" w:line="240" w:lineRule="auto"/>
        <w:rPr>
          <w:rFonts w:ascii="Times New Roman" w:hAnsi="Times New Roman" w:cs="Times New Roman"/>
          <w:sz w:val="22"/>
          <w:szCs w:val="22"/>
          <w:lang w:val="lt-LT"/>
        </w:rPr>
      </w:pPr>
    </w:p>
    <w:p w14:paraId="208DB201" w14:textId="77777777" w:rsidR="004F501E" w:rsidRPr="00A60027" w:rsidRDefault="004F501E" w:rsidP="004F501E">
      <w:pPr>
        <w:tabs>
          <w:tab w:val="left" w:pos="567"/>
        </w:tabs>
        <w:spacing w:after="0" w:line="240" w:lineRule="auto"/>
        <w:rPr>
          <w:rFonts w:ascii="Times New Roman" w:hAnsi="Times New Roman" w:cs="Times New Roman"/>
          <w:sz w:val="22"/>
          <w:szCs w:val="22"/>
          <w:lang w:val="lt-LT"/>
        </w:rPr>
      </w:pPr>
      <w:r w:rsidRPr="00751EDD">
        <w:rPr>
          <w:rFonts w:ascii="Times New Roman" w:hAnsi="Times New Roman" w:cs="Times New Roman"/>
          <w:sz w:val="22"/>
          <w:szCs w:val="22"/>
          <w:lang w:val="lt-LT"/>
        </w:rPr>
        <w:lastRenderedPageBreak/>
        <w:t xml:space="preserve">Jeigu apie šį vaistą norite sužinoti daugiau, kreipkitės į vietinį registruotojo </w:t>
      </w:r>
      <w:r w:rsidRPr="008627F1">
        <w:rPr>
          <w:rFonts w:ascii="Times New Roman" w:hAnsi="Times New Roman"/>
          <w:sz w:val="22"/>
          <w:lang w:val="lt-LT"/>
        </w:rPr>
        <w:t>atstovą:</w:t>
      </w:r>
    </w:p>
    <w:p w14:paraId="76F28F3A" w14:textId="77777777" w:rsidR="004F501E" w:rsidRPr="00425BCD" w:rsidRDefault="004F501E" w:rsidP="004F501E">
      <w:pPr>
        <w:tabs>
          <w:tab w:val="left" w:pos="567"/>
        </w:tabs>
        <w:spacing w:after="0" w:line="240" w:lineRule="auto"/>
        <w:rPr>
          <w:rFonts w:ascii="Times New Roman" w:hAnsi="Times New Roman" w:cs="Times New Roman"/>
          <w:sz w:val="22"/>
          <w:szCs w:val="22"/>
          <w:lang w:val="lt-LT"/>
        </w:rPr>
      </w:pPr>
    </w:p>
    <w:p w14:paraId="3FC73EA1" w14:textId="77777777" w:rsidR="008351B5" w:rsidRPr="008351B5" w:rsidRDefault="008351B5" w:rsidP="008351B5">
      <w:pPr>
        <w:spacing w:after="0" w:line="240" w:lineRule="auto"/>
        <w:rPr>
          <w:rFonts w:ascii="Times New Roman" w:hAnsi="Times New Roman" w:cs="Times New Roman"/>
          <w:sz w:val="22"/>
          <w:szCs w:val="22"/>
          <w:lang w:val="lt-LT"/>
        </w:rPr>
      </w:pPr>
      <w:proofErr w:type="spellStart"/>
      <w:r w:rsidRPr="008351B5">
        <w:rPr>
          <w:rFonts w:ascii="Times New Roman" w:hAnsi="Times New Roman" w:cs="Times New Roman"/>
          <w:sz w:val="22"/>
          <w:szCs w:val="22"/>
          <w:lang w:val="lt-LT"/>
        </w:rPr>
        <w:t>Sandoz</w:t>
      </w:r>
      <w:proofErr w:type="spellEnd"/>
      <w:r w:rsidRPr="008351B5">
        <w:rPr>
          <w:rFonts w:ascii="Times New Roman" w:hAnsi="Times New Roman" w:cs="Times New Roman"/>
          <w:sz w:val="22"/>
          <w:szCs w:val="22"/>
          <w:lang w:val="lt-LT"/>
        </w:rPr>
        <w:t xml:space="preserve"> </w:t>
      </w:r>
      <w:proofErr w:type="spellStart"/>
      <w:r w:rsidRPr="008351B5">
        <w:rPr>
          <w:rFonts w:ascii="Times New Roman" w:hAnsi="Times New Roman" w:cs="Times New Roman"/>
          <w:sz w:val="22"/>
          <w:szCs w:val="22"/>
          <w:lang w:val="lt-LT"/>
        </w:rPr>
        <w:t>Pharmaceuticals</w:t>
      </w:r>
      <w:proofErr w:type="spellEnd"/>
      <w:r w:rsidRPr="008351B5">
        <w:rPr>
          <w:rFonts w:ascii="Times New Roman" w:hAnsi="Times New Roman" w:cs="Times New Roman"/>
          <w:sz w:val="22"/>
          <w:szCs w:val="22"/>
          <w:lang w:val="lt-LT"/>
        </w:rPr>
        <w:t xml:space="preserve"> </w:t>
      </w:r>
      <w:proofErr w:type="spellStart"/>
      <w:r w:rsidRPr="008351B5">
        <w:rPr>
          <w:rFonts w:ascii="Times New Roman" w:hAnsi="Times New Roman" w:cs="Times New Roman"/>
          <w:sz w:val="22"/>
          <w:szCs w:val="22"/>
          <w:lang w:val="lt-LT"/>
        </w:rPr>
        <w:t>d.d</w:t>
      </w:r>
      <w:proofErr w:type="spellEnd"/>
      <w:r w:rsidRPr="008351B5">
        <w:rPr>
          <w:rFonts w:ascii="Times New Roman" w:hAnsi="Times New Roman" w:cs="Times New Roman"/>
          <w:sz w:val="22"/>
          <w:szCs w:val="22"/>
          <w:lang w:val="lt-LT"/>
        </w:rPr>
        <w:t>. filialas</w:t>
      </w:r>
    </w:p>
    <w:p w14:paraId="603CE0BD" w14:textId="77777777" w:rsidR="008351B5" w:rsidRPr="008351B5" w:rsidRDefault="008351B5" w:rsidP="008351B5">
      <w:pPr>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Tel. +370 5 2636037</w:t>
      </w:r>
    </w:p>
    <w:p w14:paraId="4B24413B" w14:textId="77777777" w:rsidR="004F501E" w:rsidRPr="00751EDD" w:rsidRDefault="004F501E" w:rsidP="004F501E">
      <w:pPr>
        <w:tabs>
          <w:tab w:val="left" w:pos="567"/>
        </w:tabs>
        <w:spacing w:after="0" w:line="240" w:lineRule="auto"/>
        <w:rPr>
          <w:rFonts w:ascii="Times New Roman" w:hAnsi="Times New Roman" w:cs="Times New Roman"/>
          <w:sz w:val="22"/>
          <w:szCs w:val="22"/>
          <w:lang w:val="lt-LT"/>
        </w:rPr>
      </w:pPr>
    </w:p>
    <w:p w14:paraId="48E75E75" w14:textId="60D54392" w:rsidR="004F501E" w:rsidRPr="00A60027" w:rsidRDefault="004F501E" w:rsidP="004F501E">
      <w:pPr>
        <w:spacing w:after="0" w:line="240" w:lineRule="auto"/>
        <w:rPr>
          <w:rFonts w:ascii="Times New Roman" w:hAnsi="Times New Roman" w:cs="Times New Roman"/>
          <w:b/>
          <w:sz w:val="22"/>
          <w:szCs w:val="22"/>
          <w:lang w:val="lt-LT"/>
        </w:rPr>
      </w:pPr>
      <w:r w:rsidRPr="00751EDD">
        <w:rPr>
          <w:rFonts w:ascii="Times New Roman" w:hAnsi="Times New Roman" w:cs="Times New Roman"/>
          <w:b/>
          <w:sz w:val="22"/>
          <w:szCs w:val="22"/>
          <w:lang w:val="lt-LT"/>
        </w:rPr>
        <w:t>Šis pakuotės lapelis paskutinį kartą patvirtintas</w:t>
      </w:r>
      <w:r w:rsidRPr="00425BCD">
        <w:rPr>
          <w:rFonts w:ascii="Times New Roman" w:hAnsi="Times New Roman" w:cs="Times New Roman"/>
          <w:b/>
          <w:sz w:val="22"/>
          <w:szCs w:val="22"/>
          <w:lang w:val="lt-LT"/>
        </w:rPr>
        <w:t xml:space="preserve"> </w:t>
      </w:r>
      <w:r w:rsidR="008627F1">
        <w:rPr>
          <w:rFonts w:ascii="Times New Roman" w:hAnsi="Times New Roman" w:cs="Times New Roman"/>
          <w:b/>
          <w:sz w:val="22"/>
          <w:szCs w:val="22"/>
          <w:lang w:val="lt-LT"/>
        </w:rPr>
        <w:t>20</w:t>
      </w:r>
      <w:r w:rsidR="002F544B">
        <w:rPr>
          <w:rFonts w:ascii="Times New Roman" w:hAnsi="Times New Roman" w:cs="Times New Roman"/>
          <w:b/>
          <w:sz w:val="22"/>
          <w:szCs w:val="22"/>
          <w:lang w:val="lt-LT"/>
        </w:rPr>
        <w:t>2</w:t>
      </w:r>
      <w:r w:rsidR="002F21C7">
        <w:rPr>
          <w:rFonts w:ascii="Times New Roman" w:hAnsi="Times New Roman" w:cs="Times New Roman"/>
          <w:b/>
          <w:sz w:val="22"/>
          <w:szCs w:val="22"/>
          <w:lang w:val="lt-LT"/>
        </w:rPr>
        <w:t>4-08-0</w:t>
      </w:r>
      <w:r w:rsidR="001018DD">
        <w:rPr>
          <w:rFonts w:ascii="Times New Roman" w:hAnsi="Times New Roman" w:cs="Times New Roman"/>
          <w:b/>
          <w:sz w:val="22"/>
          <w:szCs w:val="22"/>
          <w:lang w:val="lt-LT"/>
        </w:rPr>
        <w:t>7</w:t>
      </w:r>
      <w:r w:rsidR="002F21C7">
        <w:rPr>
          <w:rFonts w:ascii="Times New Roman" w:hAnsi="Times New Roman" w:cs="Times New Roman"/>
          <w:b/>
          <w:sz w:val="22"/>
          <w:szCs w:val="22"/>
          <w:lang w:val="lt-LT"/>
        </w:rPr>
        <w:t>.</w:t>
      </w:r>
    </w:p>
    <w:p w14:paraId="6F1F892A" w14:textId="77777777" w:rsidR="004F501E" w:rsidRPr="00425BCD" w:rsidRDefault="004F501E" w:rsidP="004F501E">
      <w:pPr>
        <w:spacing w:after="0" w:line="240" w:lineRule="auto"/>
        <w:rPr>
          <w:rFonts w:ascii="Times New Roman" w:hAnsi="Times New Roman" w:cs="Times New Roman"/>
          <w:sz w:val="22"/>
          <w:szCs w:val="22"/>
          <w:lang w:val="lt-LT"/>
        </w:rPr>
      </w:pPr>
    </w:p>
    <w:p w14:paraId="27DE0838" w14:textId="77777777" w:rsidR="00FF5FC9" w:rsidRDefault="004F501E" w:rsidP="00DA33DF">
      <w:pPr>
        <w:rPr>
          <w:rFonts w:ascii="Times New Roman" w:hAnsi="Times New Roman" w:cs="Times New Roman"/>
          <w:color w:val="0000FF"/>
          <w:sz w:val="22"/>
          <w:szCs w:val="22"/>
          <w:lang w:val="lt-LT"/>
        </w:rPr>
      </w:pPr>
      <w:r w:rsidRPr="00425BCD">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26" w:history="1">
        <w:r w:rsidRPr="00751EDD">
          <w:rPr>
            <w:rFonts w:ascii="Times New Roman" w:hAnsi="Times New Roman" w:cs="Times New Roman"/>
            <w:color w:val="0000FF"/>
            <w:sz w:val="22"/>
            <w:szCs w:val="22"/>
            <w:u w:val="single"/>
            <w:lang w:val="lt-LT"/>
          </w:rPr>
          <w:t>http://www.vvkt.lt/</w:t>
        </w:r>
      </w:hyperlink>
      <w:r w:rsidRPr="00A60027">
        <w:rPr>
          <w:rFonts w:ascii="Times New Roman" w:hAnsi="Times New Roman" w:cs="Times New Roman"/>
          <w:color w:val="0000FF"/>
          <w:sz w:val="22"/>
          <w:szCs w:val="22"/>
          <w:lang w:val="lt-LT"/>
        </w:rPr>
        <w:t xml:space="preserve">  </w:t>
      </w:r>
    </w:p>
    <w:p w14:paraId="0BEE1ED8" w14:textId="77777777" w:rsidR="004341EF" w:rsidRDefault="004341EF" w:rsidP="00DA33DF">
      <w:pPr>
        <w:rPr>
          <w:rFonts w:ascii="Times New Roman" w:hAnsi="Times New Roman" w:cs="Times New Roman"/>
          <w:color w:val="0000FF"/>
          <w:sz w:val="22"/>
          <w:szCs w:val="22"/>
          <w:lang w:val="lt-LT"/>
        </w:rPr>
      </w:pPr>
      <w:bookmarkStart w:id="5" w:name="_GoBack"/>
      <w:bookmarkEnd w:id="5"/>
    </w:p>
    <w:p w14:paraId="4921F76B" w14:textId="77777777" w:rsidR="004341EF" w:rsidRPr="00A32B0A" w:rsidRDefault="004341EF" w:rsidP="00DA33DF">
      <w:pPr>
        <w:rPr>
          <w:rFonts w:ascii="Times New Roman" w:hAnsi="Times New Roman"/>
          <w:sz w:val="22"/>
        </w:rPr>
      </w:pPr>
    </w:p>
    <w:sectPr w:rsidR="004341EF" w:rsidRPr="00A32B0A">
      <w:headerReference w:type="default" r:id="rId27"/>
      <w:footerReference w:type="even" r:id="rId28"/>
      <w:footerReference w:type="default" r:id="rId2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807BF" w14:textId="77777777" w:rsidR="001B2063" w:rsidRDefault="001B2063">
      <w:pPr>
        <w:spacing w:after="0" w:line="240" w:lineRule="auto"/>
      </w:pPr>
      <w:r>
        <w:separator/>
      </w:r>
    </w:p>
  </w:endnote>
  <w:endnote w:type="continuationSeparator" w:id="0">
    <w:p w14:paraId="097DF387" w14:textId="77777777" w:rsidR="001B2063" w:rsidRDefault="001B2063">
      <w:pPr>
        <w:spacing w:after="0" w:line="240" w:lineRule="auto"/>
      </w:pPr>
      <w:r>
        <w:continuationSeparator/>
      </w:r>
    </w:p>
  </w:endnote>
  <w:endnote w:type="continuationNotice" w:id="1">
    <w:p w14:paraId="1973616F" w14:textId="77777777" w:rsidR="001B2063" w:rsidRDefault="001B2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B3A96" w14:textId="77777777" w:rsidR="00D3606E" w:rsidRDefault="00D360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E37C22" w14:textId="77777777" w:rsidR="00D3606E" w:rsidRDefault="00D360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C48A" w14:textId="77777777" w:rsidR="00D3606E" w:rsidRDefault="00D360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0CF5" w14:textId="77777777" w:rsidR="001B2063" w:rsidRDefault="001B2063">
      <w:pPr>
        <w:spacing w:after="0" w:line="240" w:lineRule="auto"/>
      </w:pPr>
      <w:r>
        <w:separator/>
      </w:r>
    </w:p>
  </w:footnote>
  <w:footnote w:type="continuationSeparator" w:id="0">
    <w:p w14:paraId="1AEFC3AE" w14:textId="77777777" w:rsidR="001B2063" w:rsidRDefault="001B2063">
      <w:pPr>
        <w:spacing w:after="0" w:line="240" w:lineRule="auto"/>
      </w:pPr>
      <w:r>
        <w:continuationSeparator/>
      </w:r>
    </w:p>
  </w:footnote>
  <w:footnote w:type="continuationNotice" w:id="1">
    <w:p w14:paraId="62F196EA" w14:textId="77777777" w:rsidR="001B2063" w:rsidRDefault="001B2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5702" w14:textId="77777777" w:rsidR="00D3606E" w:rsidRDefault="00D360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7E6830"/>
    <w:lvl w:ilvl="0">
      <w:start w:val="1"/>
      <w:numFmt w:val="decimal"/>
      <w:lvlText w:val="%1."/>
      <w:lvlJc w:val="left"/>
      <w:pPr>
        <w:tabs>
          <w:tab w:val="num" w:pos="1762"/>
        </w:tabs>
        <w:ind w:left="1762" w:hanging="360"/>
      </w:pPr>
    </w:lvl>
  </w:abstractNum>
  <w:abstractNum w:abstractNumId="1" w15:restartNumberingAfterBreak="0">
    <w:nsid w:val="FFFFFF7D"/>
    <w:multiLevelType w:val="singleLevel"/>
    <w:tmpl w:val="CB9E2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2F5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72F8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A9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CD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982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2C5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3E2B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328C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5331"/>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06B03317"/>
    <w:multiLevelType w:val="singleLevel"/>
    <w:tmpl w:val="D8B63C8A"/>
    <w:lvl w:ilvl="0">
      <w:numFmt w:val="bullet"/>
      <w:lvlText w:val="-"/>
      <w:lvlJc w:val="left"/>
      <w:pPr>
        <w:tabs>
          <w:tab w:val="num" w:pos="567"/>
        </w:tabs>
        <w:ind w:left="567" w:hanging="567"/>
      </w:pPr>
      <w:rPr>
        <w:rFonts w:ascii="Times New Roman" w:hAnsi="TimesLT" w:hint="default"/>
      </w:rPr>
    </w:lvl>
  </w:abstractNum>
  <w:abstractNum w:abstractNumId="13" w15:restartNumberingAfterBreak="0">
    <w:nsid w:val="08AD759B"/>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08C23037"/>
    <w:multiLevelType w:val="hybridMultilevel"/>
    <w:tmpl w:val="D8025DBE"/>
    <w:lvl w:ilvl="0" w:tplc="D8B63C8A">
      <w:numFmt w:val="bullet"/>
      <w:lvlText w:val="-"/>
      <w:lvlJc w:val="left"/>
      <w:pPr>
        <w:ind w:left="720" w:hanging="360"/>
      </w:pPr>
      <w:rPr>
        <w:rFonts w:ascii="Times New Roman" w:hAnsi="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B5EC6"/>
    <w:multiLevelType w:val="hybridMultilevel"/>
    <w:tmpl w:val="1AF8182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4373D"/>
    <w:multiLevelType w:val="singleLevel"/>
    <w:tmpl w:val="C0782E58"/>
    <w:lvl w:ilvl="0">
      <w:numFmt w:val="bullet"/>
      <w:lvlText w:val="-"/>
      <w:lvlJc w:val="left"/>
      <w:pPr>
        <w:tabs>
          <w:tab w:val="num" w:pos="360"/>
        </w:tabs>
        <w:ind w:left="360" w:hanging="360"/>
      </w:pPr>
      <w:rPr>
        <w:rFonts w:hint="default"/>
      </w:rPr>
    </w:lvl>
  </w:abstractNum>
  <w:abstractNum w:abstractNumId="17" w15:restartNumberingAfterBreak="0">
    <w:nsid w:val="183447DB"/>
    <w:multiLevelType w:val="hybridMultilevel"/>
    <w:tmpl w:val="A086C6C0"/>
    <w:lvl w:ilvl="0" w:tplc="EEE8CF6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FB18FC"/>
    <w:multiLevelType w:val="hybridMultilevel"/>
    <w:tmpl w:val="17208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8C23D9"/>
    <w:multiLevelType w:val="hybridMultilevel"/>
    <w:tmpl w:val="E4B8E5A2"/>
    <w:lvl w:ilvl="0" w:tplc="D114A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61EE1"/>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30F02CEA"/>
    <w:multiLevelType w:val="hybridMultilevel"/>
    <w:tmpl w:val="6F5A3908"/>
    <w:lvl w:ilvl="0" w:tplc="431848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F4870"/>
    <w:multiLevelType w:val="hybridMultilevel"/>
    <w:tmpl w:val="5240E9A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D3A077D"/>
    <w:multiLevelType w:val="hybridMultilevel"/>
    <w:tmpl w:val="973679FC"/>
    <w:lvl w:ilvl="0" w:tplc="52482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E20E2"/>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4C1207BC"/>
    <w:multiLevelType w:val="hybridMultilevel"/>
    <w:tmpl w:val="BDE6C334"/>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5331E"/>
    <w:multiLevelType w:val="singleLevel"/>
    <w:tmpl w:val="0C09000F"/>
    <w:lvl w:ilvl="0">
      <w:start w:val="1"/>
      <w:numFmt w:val="decimal"/>
      <w:lvlText w:val="%1."/>
      <w:lvlJc w:val="left"/>
      <w:pPr>
        <w:tabs>
          <w:tab w:val="num" w:pos="360"/>
        </w:tabs>
        <w:ind w:left="360" w:hanging="360"/>
      </w:pPr>
      <w:rPr>
        <w:rFonts w:hint="default"/>
      </w:rPr>
    </w:lvl>
  </w:abstractNum>
  <w:abstractNum w:abstractNumId="27" w15:restartNumberingAfterBreak="0">
    <w:nsid w:val="51865B36"/>
    <w:multiLevelType w:val="singleLevel"/>
    <w:tmpl w:val="6962757C"/>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51F031F5"/>
    <w:multiLevelType w:val="hybridMultilevel"/>
    <w:tmpl w:val="2D846CB8"/>
    <w:lvl w:ilvl="0" w:tplc="C57A4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36D27"/>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560C4365"/>
    <w:multiLevelType w:val="singleLevel"/>
    <w:tmpl w:val="FFFFFFFF"/>
    <w:lvl w:ilvl="0">
      <w:start w:val="1"/>
      <w:numFmt w:val="bullet"/>
      <w:lvlText w:val="-"/>
      <w:lvlJc w:val="left"/>
      <w:pPr>
        <w:ind w:left="1800" w:hanging="360"/>
      </w:pPr>
    </w:lvl>
  </w:abstractNum>
  <w:abstractNum w:abstractNumId="31" w15:restartNumberingAfterBreak="0">
    <w:nsid w:val="58B13CEE"/>
    <w:multiLevelType w:val="hybridMultilevel"/>
    <w:tmpl w:val="62E6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01035"/>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62744DF2"/>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6F3A42E5"/>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35" w15:restartNumberingAfterBreak="0">
    <w:nsid w:val="70BF2CF4"/>
    <w:multiLevelType w:val="hybridMultilevel"/>
    <w:tmpl w:val="70DC1692"/>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EB1F4D"/>
    <w:multiLevelType w:val="hybridMultilevel"/>
    <w:tmpl w:val="FD80E036"/>
    <w:lvl w:ilvl="0" w:tplc="EFE4AEA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46A0C"/>
    <w:multiLevelType w:val="hybridMultilevel"/>
    <w:tmpl w:val="973679FC"/>
    <w:lvl w:ilvl="0" w:tplc="52482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3E5FFD"/>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40" w15:restartNumberingAfterBreak="0">
    <w:nsid w:val="7FA95C32"/>
    <w:multiLevelType w:val="hybridMultilevel"/>
    <w:tmpl w:val="58B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35"/>
  </w:num>
  <w:num w:numId="4">
    <w:abstractNumId w:val="16"/>
  </w:num>
  <w:num w:numId="5">
    <w:abstractNumId w:val="26"/>
  </w:num>
  <w:num w:numId="6">
    <w:abstractNumId w:val="36"/>
  </w:num>
  <w:num w:numId="7">
    <w:abstractNumId w:val="20"/>
  </w:num>
  <w:num w:numId="8">
    <w:abstractNumId w:val="29"/>
  </w:num>
  <w:num w:numId="9">
    <w:abstractNumId w:val="24"/>
  </w:num>
  <w:num w:numId="10">
    <w:abstractNumId w:val="39"/>
  </w:num>
  <w:num w:numId="11">
    <w:abstractNumId w:val="32"/>
  </w:num>
  <w:num w:numId="12">
    <w:abstractNumId w:val="33"/>
  </w:num>
  <w:num w:numId="13">
    <w:abstractNumId w:val="11"/>
  </w:num>
  <w:num w:numId="14">
    <w:abstractNumId w:val="34"/>
  </w:num>
  <w:num w:numId="15">
    <w:abstractNumId w:val="13"/>
  </w:num>
  <w:num w:numId="16">
    <w:abstractNumId w:val="18"/>
  </w:num>
  <w:num w:numId="17">
    <w:abstractNumId w:val="25"/>
  </w:num>
  <w:num w:numId="18">
    <w:abstractNumId w:val="21"/>
  </w:num>
  <w:num w:numId="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0"/>
  </w:num>
  <w:num w:numId="21">
    <w:abstractNumId w:val="10"/>
    <w:lvlOverride w:ilvl="0">
      <w:lvl w:ilvl="0">
        <w:start w:val="1"/>
        <w:numFmt w:val="bullet"/>
        <w:lvlText w:val="-"/>
        <w:lvlJc w:val="left"/>
        <w:pPr>
          <w:ind w:left="360" w:hanging="360"/>
        </w:pPr>
      </w:lvl>
    </w:lvlOverride>
  </w:num>
  <w:num w:numId="22">
    <w:abstractNumId w:val="37"/>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2"/>
  </w:num>
  <w:num w:numId="35">
    <w:abstractNumId w:val="17"/>
  </w:num>
  <w:num w:numId="36">
    <w:abstractNumId w:val="23"/>
  </w:num>
  <w:num w:numId="37">
    <w:abstractNumId w:val="38"/>
  </w:num>
  <w:num w:numId="38">
    <w:abstractNumId w:val="31"/>
  </w:num>
  <w:num w:numId="39">
    <w:abstractNumId w:val="14"/>
  </w:num>
  <w:num w:numId="40">
    <w:abstractNumId w:val="40"/>
  </w:num>
  <w:num w:numId="41">
    <w:abstractNumId w:val="2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it-IT"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1E"/>
    <w:rsid w:val="000504DD"/>
    <w:rsid w:val="00050DB8"/>
    <w:rsid w:val="0008394A"/>
    <w:rsid w:val="00091BA4"/>
    <w:rsid w:val="00091E1A"/>
    <w:rsid w:val="000D553D"/>
    <w:rsid w:val="000E35C2"/>
    <w:rsid w:val="001018DD"/>
    <w:rsid w:val="0011306F"/>
    <w:rsid w:val="001537C6"/>
    <w:rsid w:val="001628A9"/>
    <w:rsid w:val="00170C8A"/>
    <w:rsid w:val="00171C40"/>
    <w:rsid w:val="001B2063"/>
    <w:rsid w:val="001B7E62"/>
    <w:rsid w:val="001F3B08"/>
    <w:rsid w:val="002009CE"/>
    <w:rsid w:val="00234477"/>
    <w:rsid w:val="0025125D"/>
    <w:rsid w:val="002558AF"/>
    <w:rsid w:val="002A4B1B"/>
    <w:rsid w:val="002B79E9"/>
    <w:rsid w:val="002C7109"/>
    <w:rsid w:val="002D490F"/>
    <w:rsid w:val="002E1F52"/>
    <w:rsid w:val="002F21C7"/>
    <w:rsid w:val="002F544B"/>
    <w:rsid w:val="00304C8D"/>
    <w:rsid w:val="0033411D"/>
    <w:rsid w:val="0034426D"/>
    <w:rsid w:val="0035527C"/>
    <w:rsid w:val="00375015"/>
    <w:rsid w:val="003874DC"/>
    <w:rsid w:val="003976E6"/>
    <w:rsid w:val="003A235E"/>
    <w:rsid w:val="003C4C19"/>
    <w:rsid w:val="003D0F29"/>
    <w:rsid w:val="003D3421"/>
    <w:rsid w:val="00425BCD"/>
    <w:rsid w:val="004341EF"/>
    <w:rsid w:val="00463DF3"/>
    <w:rsid w:val="00471F57"/>
    <w:rsid w:val="00481662"/>
    <w:rsid w:val="00497D86"/>
    <w:rsid w:val="004A27D1"/>
    <w:rsid w:val="004B3EFA"/>
    <w:rsid w:val="004D0E76"/>
    <w:rsid w:val="004E1E71"/>
    <w:rsid w:val="004F501E"/>
    <w:rsid w:val="00520BFC"/>
    <w:rsid w:val="00533A88"/>
    <w:rsid w:val="00576142"/>
    <w:rsid w:val="005826B9"/>
    <w:rsid w:val="005A046B"/>
    <w:rsid w:val="005A2A0B"/>
    <w:rsid w:val="005D0104"/>
    <w:rsid w:val="005E1B58"/>
    <w:rsid w:val="005E4F8C"/>
    <w:rsid w:val="005E74EB"/>
    <w:rsid w:val="005F1669"/>
    <w:rsid w:val="00612495"/>
    <w:rsid w:val="006444B2"/>
    <w:rsid w:val="006525BB"/>
    <w:rsid w:val="0066544A"/>
    <w:rsid w:val="00673FE6"/>
    <w:rsid w:val="006820AB"/>
    <w:rsid w:val="00691C49"/>
    <w:rsid w:val="0069372D"/>
    <w:rsid w:val="00693D0C"/>
    <w:rsid w:val="006A30C7"/>
    <w:rsid w:val="006A5E15"/>
    <w:rsid w:val="006A799A"/>
    <w:rsid w:val="006D0CF3"/>
    <w:rsid w:val="006F40A3"/>
    <w:rsid w:val="007174F6"/>
    <w:rsid w:val="00723D6E"/>
    <w:rsid w:val="00751EDD"/>
    <w:rsid w:val="00777E1F"/>
    <w:rsid w:val="007829EA"/>
    <w:rsid w:val="007B6969"/>
    <w:rsid w:val="007D69F0"/>
    <w:rsid w:val="007E0A13"/>
    <w:rsid w:val="007E1DB8"/>
    <w:rsid w:val="007E48E8"/>
    <w:rsid w:val="007E6F03"/>
    <w:rsid w:val="00812109"/>
    <w:rsid w:val="00812F8B"/>
    <w:rsid w:val="00827E4E"/>
    <w:rsid w:val="00834AB2"/>
    <w:rsid w:val="008351B5"/>
    <w:rsid w:val="00861DBB"/>
    <w:rsid w:val="008627F1"/>
    <w:rsid w:val="00865BF8"/>
    <w:rsid w:val="00873249"/>
    <w:rsid w:val="008737BF"/>
    <w:rsid w:val="008B5318"/>
    <w:rsid w:val="008C299E"/>
    <w:rsid w:val="008F5E29"/>
    <w:rsid w:val="00911F6B"/>
    <w:rsid w:val="00917232"/>
    <w:rsid w:val="00920152"/>
    <w:rsid w:val="00971448"/>
    <w:rsid w:val="00973F4E"/>
    <w:rsid w:val="009B13E2"/>
    <w:rsid w:val="009B2727"/>
    <w:rsid w:val="009B6D12"/>
    <w:rsid w:val="009D02D5"/>
    <w:rsid w:val="009E2AB8"/>
    <w:rsid w:val="009F44AB"/>
    <w:rsid w:val="00A23538"/>
    <w:rsid w:val="00A32B0A"/>
    <w:rsid w:val="00A60027"/>
    <w:rsid w:val="00A63E89"/>
    <w:rsid w:val="00AA3C95"/>
    <w:rsid w:val="00AC0A29"/>
    <w:rsid w:val="00AD026C"/>
    <w:rsid w:val="00B01A35"/>
    <w:rsid w:val="00B04020"/>
    <w:rsid w:val="00B30798"/>
    <w:rsid w:val="00B44CF8"/>
    <w:rsid w:val="00B46829"/>
    <w:rsid w:val="00B5030E"/>
    <w:rsid w:val="00B72E46"/>
    <w:rsid w:val="00B75C1A"/>
    <w:rsid w:val="00B7781A"/>
    <w:rsid w:val="00B824C0"/>
    <w:rsid w:val="00B8752C"/>
    <w:rsid w:val="00B9423D"/>
    <w:rsid w:val="00B94FCA"/>
    <w:rsid w:val="00BA3040"/>
    <w:rsid w:val="00BB7A02"/>
    <w:rsid w:val="00BD5B6B"/>
    <w:rsid w:val="00BE2549"/>
    <w:rsid w:val="00C04BC3"/>
    <w:rsid w:val="00C671B8"/>
    <w:rsid w:val="00C74A82"/>
    <w:rsid w:val="00C94690"/>
    <w:rsid w:val="00CB0EAE"/>
    <w:rsid w:val="00CD23A9"/>
    <w:rsid w:val="00CD2436"/>
    <w:rsid w:val="00CD6EBC"/>
    <w:rsid w:val="00CF0E1A"/>
    <w:rsid w:val="00D1069F"/>
    <w:rsid w:val="00D15545"/>
    <w:rsid w:val="00D178C4"/>
    <w:rsid w:val="00D3606E"/>
    <w:rsid w:val="00D63412"/>
    <w:rsid w:val="00DA33DF"/>
    <w:rsid w:val="00DB703A"/>
    <w:rsid w:val="00DC318B"/>
    <w:rsid w:val="00DE4F7C"/>
    <w:rsid w:val="00DE61B7"/>
    <w:rsid w:val="00DE71D7"/>
    <w:rsid w:val="00DF4E4E"/>
    <w:rsid w:val="00E00641"/>
    <w:rsid w:val="00E00CF4"/>
    <w:rsid w:val="00E14CE6"/>
    <w:rsid w:val="00E21259"/>
    <w:rsid w:val="00E26570"/>
    <w:rsid w:val="00EB4301"/>
    <w:rsid w:val="00EC37C8"/>
    <w:rsid w:val="00EC455F"/>
    <w:rsid w:val="00ED105A"/>
    <w:rsid w:val="00EF4902"/>
    <w:rsid w:val="00F01ADA"/>
    <w:rsid w:val="00F07680"/>
    <w:rsid w:val="00F12D1F"/>
    <w:rsid w:val="00F31F85"/>
    <w:rsid w:val="00F922E0"/>
    <w:rsid w:val="00F93A27"/>
    <w:rsid w:val="00F979C0"/>
    <w:rsid w:val="00FA3A18"/>
    <w:rsid w:val="00FA64D8"/>
    <w:rsid w:val="00FB76B3"/>
    <w:rsid w:val="00FF39AF"/>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28105E60"/>
  <w15:chartTrackingRefBased/>
  <w15:docId w15:val="{ACE1F357-C490-45C6-8741-32A47F02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F501E"/>
    <w:pPr>
      <w:keepNext/>
      <w:keepLines/>
      <w:spacing w:before="480" w:after="0" w:line="240" w:lineRule="auto"/>
      <w:outlineLvl w:val="0"/>
    </w:pPr>
    <w:rPr>
      <w:rFonts w:ascii="Cambria" w:eastAsia="Times New Roman" w:hAnsi="Cambria" w:cs="Times New Roman"/>
      <w:b/>
      <w:bCs/>
      <w:color w:val="365F91"/>
      <w:sz w:val="28"/>
      <w:szCs w:val="28"/>
      <w:lang w:val="lt-LT" w:eastAsia="lt-LT"/>
    </w:rPr>
  </w:style>
  <w:style w:type="paragraph" w:styleId="Antrat2">
    <w:name w:val="heading 2"/>
    <w:basedOn w:val="prastasis"/>
    <w:next w:val="prastasis"/>
    <w:link w:val="Antrat2Diagrama"/>
    <w:qFormat/>
    <w:rsid w:val="004F501E"/>
    <w:pPr>
      <w:keepNext/>
      <w:spacing w:after="0" w:line="240" w:lineRule="auto"/>
      <w:jc w:val="both"/>
      <w:outlineLvl w:val="1"/>
    </w:pPr>
    <w:rPr>
      <w:rFonts w:ascii="Times New Roman" w:eastAsia="Times New Roman" w:hAnsi="Times New Roman" w:cs="Times New Roman"/>
      <w:b/>
      <w:sz w:val="24"/>
      <w:lang w:val="lt-LT" w:eastAsia="lt-LT"/>
    </w:rPr>
  </w:style>
  <w:style w:type="paragraph" w:styleId="Antrat3">
    <w:name w:val="heading 3"/>
    <w:basedOn w:val="prastasis"/>
    <w:next w:val="prastasis"/>
    <w:link w:val="Antrat3Diagrama"/>
    <w:qFormat/>
    <w:rsid w:val="004F501E"/>
    <w:pPr>
      <w:keepNext/>
      <w:spacing w:after="0" w:line="240" w:lineRule="auto"/>
      <w:jc w:val="both"/>
      <w:outlineLvl w:val="2"/>
    </w:pPr>
    <w:rPr>
      <w:rFonts w:ascii="Times New Roman" w:eastAsia="Times New Roman" w:hAnsi="Times New Roman" w:cs="Times New Roman"/>
      <w:i/>
      <w:sz w:val="24"/>
      <w:lang w:val="lt-LT" w:eastAsia="lt-LT"/>
    </w:rPr>
  </w:style>
  <w:style w:type="paragraph" w:styleId="Antrat4">
    <w:name w:val="heading 4"/>
    <w:basedOn w:val="prastasis"/>
    <w:next w:val="prastasis"/>
    <w:link w:val="Antrat4Diagrama"/>
    <w:qFormat/>
    <w:rsid w:val="004F501E"/>
    <w:pPr>
      <w:keepNext/>
      <w:spacing w:after="0" w:line="240" w:lineRule="auto"/>
      <w:jc w:val="both"/>
      <w:outlineLvl w:val="3"/>
    </w:pPr>
    <w:rPr>
      <w:rFonts w:ascii="Times New Roman" w:eastAsia="Times New Roman" w:hAnsi="Times New Roman" w:cs="Times New Roman"/>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501E"/>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rsid w:val="004F501E"/>
    <w:rPr>
      <w:rFonts w:ascii="Times New Roman" w:eastAsia="Times New Roman" w:hAnsi="Times New Roman" w:cs="Times New Roman"/>
      <w:b/>
      <w:sz w:val="24"/>
      <w:lang w:val="lt-LT" w:eastAsia="lt-LT"/>
    </w:rPr>
  </w:style>
  <w:style w:type="character" w:customStyle="1" w:styleId="Antrat3Diagrama">
    <w:name w:val="Antraštė 3 Diagrama"/>
    <w:basedOn w:val="Numatytasispastraiposriftas"/>
    <w:link w:val="Antrat3"/>
    <w:rsid w:val="004F501E"/>
    <w:rPr>
      <w:rFonts w:ascii="Times New Roman" w:eastAsia="Times New Roman" w:hAnsi="Times New Roman" w:cs="Times New Roman"/>
      <w:i/>
      <w:sz w:val="24"/>
      <w:lang w:val="lt-LT" w:eastAsia="lt-LT"/>
    </w:rPr>
  </w:style>
  <w:style w:type="character" w:customStyle="1" w:styleId="Antrat4Diagrama">
    <w:name w:val="Antraštė 4 Diagrama"/>
    <w:basedOn w:val="Numatytasispastraiposriftas"/>
    <w:link w:val="Antrat4"/>
    <w:rsid w:val="004F501E"/>
    <w:rPr>
      <w:rFonts w:ascii="Times New Roman" w:eastAsia="Times New Roman" w:hAnsi="Times New Roman" w:cs="Times New Roman"/>
      <w:sz w:val="24"/>
      <w:lang w:val="lt-LT" w:eastAsia="lt-LT"/>
    </w:rPr>
  </w:style>
  <w:style w:type="numbering" w:customStyle="1" w:styleId="NoList1">
    <w:name w:val="No List1"/>
    <w:next w:val="Sraonra"/>
    <w:uiPriority w:val="99"/>
    <w:semiHidden/>
    <w:unhideWhenUsed/>
    <w:rsid w:val="004F501E"/>
  </w:style>
  <w:style w:type="numbering" w:customStyle="1" w:styleId="NoList11">
    <w:name w:val="No List11"/>
    <w:next w:val="Sraonra"/>
    <w:uiPriority w:val="99"/>
    <w:semiHidden/>
    <w:unhideWhenUsed/>
    <w:rsid w:val="004F501E"/>
  </w:style>
  <w:style w:type="paragraph" w:styleId="Pagrindinistekstas">
    <w:name w:val="Body Text"/>
    <w:basedOn w:val="prastasis"/>
    <w:link w:val="PagrindinistekstasDiagrama"/>
    <w:rsid w:val="004F501E"/>
    <w:pPr>
      <w:spacing w:after="0" w:line="240" w:lineRule="auto"/>
      <w:jc w:val="both"/>
    </w:pPr>
    <w:rPr>
      <w:rFonts w:ascii="Times New Roman" w:eastAsia="Times New Roman" w:hAnsi="Times New Roman" w:cs="Times New Roman"/>
      <w:sz w:val="24"/>
      <w:lang w:val="lt-LT" w:eastAsia="lt-LT"/>
    </w:rPr>
  </w:style>
  <w:style w:type="character" w:customStyle="1" w:styleId="PagrindinistekstasDiagrama">
    <w:name w:val="Pagrindinis tekstas Diagrama"/>
    <w:basedOn w:val="Numatytasispastraiposriftas"/>
    <w:link w:val="Pagrindinistekstas"/>
    <w:rsid w:val="004F501E"/>
    <w:rPr>
      <w:rFonts w:ascii="Times New Roman" w:eastAsia="Times New Roman" w:hAnsi="Times New Roman" w:cs="Times New Roman"/>
      <w:sz w:val="24"/>
      <w:lang w:val="lt-LT" w:eastAsia="lt-LT"/>
    </w:rPr>
  </w:style>
  <w:style w:type="paragraph" w:styleId="Pagrindinistekstas2">
    <w:name w:val="Body Text 2"/>
    <w:basedOn w:val="prastasis"/>
    <w:link w:val="Pagrindinistekstas2Diagrama"/>
    <w:rsid w:val="004F501E"/>
    <w:pPr>
      <w:spacing w:after="0" w:line="240" w:lineRule="auto"/>
      <w:jc w:val="both"/>
    </w:pPr>
    <w:rPr>
      <w:rFonts w:ascii="Times New Roman" w:eastAsia="Times New Roman" w:hAnsi="Times New Roman" w:cs="Times New Roman"/>
      <w:i/>
      <w:sz w:val="24"/>
      <w:lang w:val="lt-LT" w:eastAsia="lt-LT"/>
    </w:rPr>
  </w:style>
  <w:style w:type="character" w:customStyle="1" w:styleId="Pagrindinistekstas2Diagrama">
    <w:name w:val="Pagrindinis tekstas 2 Diagrama"/>
    <w:basedOn w:val="Numatytasispastraiposriftas"/>
    <w:link w:val="Pagrindinistekstas2"/>
    <w:rsid w:val="004F501E"/>
    <w:rPr>
      <w:rFonts w:ascii="Times New Roman" w:eastAsia="Times New Roman" w:hAnsi="Times New Roman" w:cs="Times New Roman"/>
      <w:i/>
      <w:sz w:val="24"/>
      <w:lang w:val="lt-LT" w:eastAsia="lt-LT"/>
    </w:rPr>
  </w:style>
  <w:style w:type="paragraph" w:styleId="Porat">
    <w:name w:val="footer"/>
    <w:basedOn w:val="prastasis"/>
    <w:link w:val="PoratDiagrama"/>
    <w:rsid w:val="004F501E"/>
    <w:pPr>
      <w:tabs>
        <w:tab w:val="center" w:pos="4153"/>
        <w:tab w:val="right" w:pos="8306"/>
      </w:tabs>
      <w:spacing w:after="0" w:line="240" w:lineRule="auto"/>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rsid w:val="004F501E"/>
    <w:rPr>
      <w:rFonts w:ascii="Times New Roman" w:eastAsia="Times New Roman" w:hAnsi="Times New Roman" w:cs="Times New Roman"/>
      <w:lang w:eastAsia="lt-LT"/>
    </w:rPr>
  </w:style>
  <w:style w:type="character" w:styleId="Puslapionumeris">
    <w:name w:val="page number"/>
    <w:basedOn w:val="Numatytasispastraiposriftas"/>
    <w:rsid w:val="004F501E"/>
  </w:style>
  <w:style w:type="paragraph" w:styleId="Pavadinimas">
    <w:name w:val="Title"/>
    <w:basedOn w:val="prastasis"/>
    <w:link w:val="PavadinimasDiagrama"/>
    <w:qFormat/>
    <w:rsid w:val="004F501E"/>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4F501E"/>
    <w:rPr>
      <w:rFonts w:ascii="Times New Roman" w:eastAsia="Times New Roman" w:hAnsi="Times New Roman" w:cs="Times New Roman"/>
      <w:b/>
      <w:kern w:val="28"/>
      <w:lang w:eastAsia="lt-LT"/>
    </w:rPr>
  </w:style>
  <w:style w:type="paragraph" w:customStyle="1" w:styleId="Text">
    <w:name w:val="Text"/>
    <w:basedOn w:val="prastasis"/>
    <w:link w:val="TextChar1"/>
    <w:rsid w:val="004F501E"/>
    <w:pPr>
      <w:spacing w:before="120" w:after="0" w:line="240" w:lineRule="auto"/>
      <w:jc w:val="both"/>
    </w:pPr>
    <w:rPr>
      <w:rFonts w:ascii="Times New Roman" w:eastAsia="Times New Roman" w:hAnsi="Times New Roman" w:cs="Times New Roman"/>
      <w:sz w:val="24"/>
      <w:lang w:val="x-none" w:eastAsia="x-none"/>
    </w:rPr>
  </w:style>
  <w:style w:type="character" w:customStyle="1" w:styleId="TextChar1">
    <w:name w:val="Text Char1"/>
    <w:link w:val="Text"/>
    <w:rsid w:val="004F501E"/>
    <w:rPr>
      <w:rFonts w:ascii="Times New Roman" w:eastAsia="Times New Roman" w:hAnsi="Times New Roman" w:cs="Times New Roman"/>
      <w:sz w:val="24"/>
      <w:lang w:val="x-none" w:eastAsia="x-none"/>
    </w:rPr>
  </w:style>
  <w:style w:type="character" w:styleId="Hipersaitas">
    <w:name w:val="Hyperlink"/>
    <w:uiPriority w:val="99"/>
    <w:rsid w:val="004F501E"/>
    <w:rPr>
      <w:color w:val="0000FF"/>
      <w:u w:val="single"/>
    </w:rPr>
  </w:style>
  <w:style w:type="paragraph" w:customStyle="1" w:styleId="TTEMEASMCA">
    <w:name w:val="TT EMEA_SMCA"/>
    <w:basedOn w:val="Antrat1"/>
    <w:link w:val="TTEMEASMCAChar"/>
    <w:autoRedefine/>
    <w:rsid w:val="004F501E"/>
    <w:pPr>
      <w:keepNext w:val="0"/>
      <w:keepLines w:val="0"/>
      <w:tabs>
        <w:tab w:val="left" w:pos="567"/>
      </w:tabs>
      <w:spacing w:before="0"/>
      <w:ind w:left="567" w:hanging="567"/>
      <w:jc w:val="center"/>
    </w:pPr>
    <w:rPr>
      <w:rFonts w:ascii="Times New Roman" w:hAnsi="Times New Roman"/>
      <w:bCs w:val="0"/>
      <w:caps/>
      <w:color w:val="auto"/>
      <w:sz w:val="20"/>
      <w:szCs w:val="20"/>
      <w:lang w:eastAsia="x-none"/>
    </w:rPr>
  </w:style>
  <w:style w:type="character" w:customStyle="1" w:styleId="TTEMEASMCAChar">
    <w:name w:val="TT EMEA_SMCA Char"/>
    <w:link w:val="TTEMEASMCA"/>
    <w:rsid w:val="004F501E"/>
    <w:rPr>
      <w:rFonts w:ascii="Times New Roman" w:eastAsia="Times New Roman" w:hAnsi="Times New Roman" w:cs="Times New Roman"/>
      <w:b/>
      <w:caps/>
      <w:lang w:val="lt-LT" w:eastAsia="x-none"/>
    </w:rPr>
  </w:style>
  <w:style w:type="paragraph" w:customStyle="1" w:styleId="BT-EMEASMCA">
    <w:name w:val="BT- EMEA_SMCA"/>
    <w:basedOn w:val="prastasis"/>
    <w:autoRedefine/>
    <w:rsid w:val="004F501E"/>
    <w:pPr>
      <w:numPr>
        <w:numId w:val="18"/>
      </w:numPr>
      <w:tabs>
        <w:tab w:val="clear" w:pos="720"/>
        <w:tab w:val="num" w:pos="567"/>
      </w:tabs>
      <w:spacing w:after="0" w:line="240" w:lineRule="auto"/>
      <w:ind w:left="567" w:hanging="210"/>
    </w:pPr>
    <w:rPr>
      <w:rFonts w:ascii="Times New Roman" w:eastAsia="Times New Roman" w:hAnsi="Times New Roman" w:cs="Times New Roman"/>
      <w:sz w:val="22"/>
      <w:szCs w:val="22"/>
      <w:lang w:val="lt-LT"/>
    </w:rPr>
  </w:style>
  <w:style w:type="paragraph" w:customStyle="1" w:styleId="BTbEMEASMCA">
    <w:name w:val="BT(b) EMEA_SMCA"/>
    <w:basedOn w:val="prastasis"/>
    <w:autoRedefine/>
    <w:rsid w:val="004F501E"/>
    <w:pPr>
      <w:spacing w:after="0" w:line="240" w:lineRule="auto"/>
    </w:pPr>
    <w:rPr>
      <w:rFonts w:ascii="Times New Roman" w:eastAsia="Times New Roman" w:hAnsi="Times New Roman" w:cs="Times New Roman"/>
      <w:b/>
      <w:noProof/>
      <w:sz w:val="22"/>
      <w:szCs w:val="22"/>
      <w:lang w:val="lt-LT"/>
    </w:rPr>
  </w:style>
  <w:style w:type="paragraph" w:customStyle="1" w:styleId="PI-3EMEASMCA">
    <w:name w:val="PI-3 EMEA_SMCA"/>
    <w:basedOn w:val="prastasis"/>
    <w:autoRedefine/>
    <w:rsid w:val="004F501E"/>
    <w:pPr>
      <w:spacing w:after="0" w:line="220" w:lineRule="exact"/>
    </w:pPr>
    <w:rPr>
      <w:rFonts w:ascii="Times New Roman" w:eastAsia="Times New Roman" w:hAnsi="Times New Roman" w:cs="Times New Roman"/>
      <w:b/>
      <w:bCs/>
      <w:sz w:val="22"/>
      <w:szCs w:val="22"/>
      <w:lang w:val="lt-LT"/>
    </w:rPr>
  </w:style>
  <w:style w:type="paragraph" w:customStyle="1" w:styleId="BTEMEASMCA">
    <w:name w:val="BT EMEA_SMCA"/>
    <w:basedOn w:val="prastasis"/>
    <w:link w:val="BTEMEASMCAChar"/>
    <w:autoRedefine/>
    <w:rsid w:val="004F501E"/>
    <w:pPr>
      <w:spacing w:after="0" w:line="240" w:lineRule="auto"/>
    </w:pPr>
    <w:rPr>
      <w:rFonts w:ascii="Times New Roman" w:eastAsia="Times New Roman" w:hAnsi="Times New Roman" w:cs="Times New Roman"/>
      <w:noProof/>
      <w:sz w:val="22"/>
      <w:szCs w:val="22"/>
      <w:lang w:val="lt-LT" w:eastAsia="x-none"/>
    </w:rPr>
  </w:style>
  <w:style w:type="character" w:customStyle="1" w:styleId="BTEMEASMCAChar">
    <w:name w:val="BT EMEA_SMCA Char"/>
    <w:link w:val="BTEMEASMCA"/>
    <w:rsid w:val="004F501E"/>
    <w:rPr>
      <w:rFonts w:ascii="Times New Roman" w:eastAsia="Times New Roman" w:hAnsi="Times New Roman" w:cs="Times New Roman"/>
      <w:noProof/>
      <w:sz w:val="22"/>
      <w:szCs w:val="22"/>
      <w:lang w:val="lt-LT" w:eastAsia="x-none"/>
    </w:rPr>
  </w:style>
  <w:style w:type="paragraph" w:styleId="Antrats">
    <w:name w:val="header"/>
    <w:basedOn w:val="prastasis"/>
    <w:link w:val="AntratsDiagrama"/>
    <w:rsid w:val="004F501E"/>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rsid w:val="004F501E"/>
    <w:rPr>
      <w:rFonts w:ascii="Times New Roman" w:eastAsia="Times New Roman" w:hAnsi="Times New Roman" w:cs="Times New Roman"/>
      <w:lang w:val="lt-LT" w:eastAsia="lt-LT"/>
    </w:rPr>
  </w:style>
  <w:style w:type="paragraph" w:styleId="Debesliotekstas">
    <w:name w:val="Balloon Text"/>
    <w:basedOn w:val="prastasis"/>
    <w:link w:val="DebesliotekstasDiagrama"/>
    <w:uiPriority w:val="99"/>
    <w:semiHidden/>
    <w:unhideWhenUsed/>
    <w:rsid w:val="004F501E"/>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4F501E"/>
    <w:rPr>
      <w:rFonts w:ascii="Tahoma" w:eastAsia="Times New Roman" w:hAnsi="Tahoma" w:cs="Times New Roman"/>
      <w:sz w:val="16"/>
      <w:szCs w:val="16"/>
      <w:lang w:val="lt-LT" w:eastAsia="lt-LT"/>
    </w:rPr>
  </w:style>
  <w:style w:type="character" w:styleId="Komentaronuoroda">
    <w:name w:val="annotation reference"/>
    <w:uiPriority w:val="99"/>
    <w:semiHidden/>
    <w:unhideWhenUsed/>
    <w:rsid w:val="004F501E"/>
    <w:rPr>
      <w:sz w:val="16"/>
      <w:szCs w:val="16"/>
    </w:rPr>
  </w:style>
  <w:style w:type="paragraph" w:styleId="Komentarotekstas">
    <w:name w:val="annotation text"/>
    <w:basedOn w:val="prastasis"/>
    <w:link w:val="KomentarotekstasDiagrama"/>
    <w:uiPriority w:val="99"/>
    <w:unhideWhenUsed/>
    <w:rsid w:val="004F501E"/>
    <w:pPr>
      <w:spacing w:after="0" w:line="240" w:lineRule="auto"/>
    </w:pPr>
    <w:rPr>
      <w:rFonts w:ascii="Times New Roman" w:eastAsia="Times New Roman" w:hAnsi="Times New Roman" w:cs="Times New Roman"/>
      <w:lang w:val="x-none" w:eastAsia="x-none"/>
    </w:rPr>
  </w:style>
  <w:style w:type="character" w:customStyle="1" w:styleId="KomentarotekstasDiagrama">
    <w:name w:val="Komentaro tekstas Diagrama"/>
    <w:basedOn w:val="Numatytasispastraiposriftas"/>
    <w:link w:val="Komentarotekstas"/>
    <w:uiPriority w:val="99"/>
    <w:rsid w:val="004F501E"/>
    <w:rPr>
      <w:rFonts w:ascii="Times New Roman" w:eastAsia="Times New Roman" w:hAnsi="Times New Roman" w:cs="Times New Roman"/>
      <w:lang w:val="x-none" w:eastAsia="x-none"/>
    </w:rPr>
  </w:style>
  <w:style w:type="paragraph" w:styleId="Komentarotema">
    <w:name w:val="annotation subject"/>
    <w:basedOn w:val="Komentarotekstas"/>
    <w:next w:val="Komentarotekstas"/>
    <w:link w:val="KomentarotemaDiagrama"/>
    <w:uiPriority w:val="99"/>
    <w:semiHidden/>
    <w:unhideWhenUsed/>
    <w:rsid w:val="004F501E"/>
    <w:rPr>
      <w:b/>
      <w:bCs/>
    </w:rPr>
  </w:style>
  <w:style w:type="character" w:customStyle="1" w:styleId="KomentarotemaDiagrama">
    <w:name w:val="Komentaro tema Diagrama"/>
    <w:basedOn w:val="KomentarotekstasDiagrama"/>
    <w:link w:val="Komentarotema"/>
    <w:uiPriority w:val="99"/>
    <w:semiHidden/>
    <w:rsid w:val="004F501E"/>
    <w:rPr>
      <w:rFonts w:ascii="Times New Roman" w:eastAsia="Times New Roman" w:hAnsi="Times New Roman" w:cs="Times New Roman"/>
      <w:b/>
      <w:bCs/>
      <w:lang w:val="x-none" w:eastAsia="x-none"/>
    </w:rPr>
  </w:style>
  <w:style w:type="character" w:customStyle="1" w:styleId="tw4winPopup">
    <w:name w:val="tw4winPopup"/>
    <w:uiPriority w:val="99"/>
    <w:rsid w:val="004F501E"/>
    <w:rPr>
      <w:rFonts w:ascii="Courier New" w:hAnsi="Courier New"/>
      <w:noProof/>
      <w:color w:val="008000"/>
    </w:rPr>
  </w:style>
  <w:style w:type="character" w:customStyle="1" w:styleId="TextChar">
    <w:name w:val="Text Char"/>
    <w:rsid w:val="004F501E"/>
    <w:rPr>
      <w:rFonts w:eastAsia="MS Mincho"/>
      <w:sz w:val="24"/>
      <w:lang w:eastAsia="ja-JP"/>
    </w:rPr>
  </w:style>
  <w:style w:type="table" w:styleId="Lentelstinklelis">
    <w:name w:val="Table Grid"/>
    <w:basedOn w:val="prastojilentel"/>
    <w:rsid w:val="004F501E"/>
    <w:pPr>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01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grindiniotekstopirmatrauka">
    <w:name w:val="Body Text First Indent"/>
    <w:basedOn w:val="Pagrindinistekstas"/>
    <w:link w:val="PagrindiniotekstopirmatraukaDiagrama"/>
    <w:rsid w:val="004F501E"/>
    <w:pPr>
      <w:spacing w:after="120"/>
      <w:ind w:firstLine="210"/>
      <w:jc w:val="left"/>
    </w:pPr>
    <w:rPr>
      <w:sz w:val="22"/>
    </w:rPr>
  </w:style>
  <w:style w:type="character" w:customStyle="1" w:styleId="PagrindiniotekstopirmatraukaDiagrama">
    <w:name w:val="Pagrindinio teksto pirma įtrauka Diagrama"/>
    <w:basedOn w:val="PagrindinistekstasDiagrama"/>
    <w:link w:val="Pagrindiniotekstopirmatrauka"/>
    <w:rsid w:val="004F501E"/>
    <w:rPr>
      <w:rFonts w:ascii="Times New Roman" w:eastAsia="Times New Roman" w:hAnsi="Times New Roman" w:cs="Times New Roman"/>
      <w:sz w:val="22"/>
      <w:lang w:val="lt-LT" w:eastAsia="lt-LT"/>
    </w:rPr>
  </w:style>
  <w:style w:type="paragraph" w:styleId="Sraopastraipa">
    <w:name w:val="List Paragraph"/>
    <w:basedOn w:val="prastasis"/>
    <w:uiPriority w:val="34"/>
    <w:qFormat/>
    <w:rsid w:val="004F501E"/>
    <w:pPr>
      <w:spacing w:after="200" w:line="276" w:lineRule="auto"/>
      <w:ind w:left="720"/>
      <w:contextualSpacing/>
    </w:pPr>
    <w:rPr>
      <w:rFonts w:ascii="Calibri" w:hAnsi="Calibri" w:cs="Times New Roman"/>
      <w:sz w:val="22"/>
      <w:szCs w:val="22"/>
    </w:rPr>
  </w:style>
  <w:style w:type="paragraph" w:styleId="Pataisymai">
    <w:name w:val="Revision"/>
    <w:hidden/>
    <w:uiPriority w:val="99"/>
    <w:semiHidden/>
    <w:rsid w:val="004F50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image" Target="media/image5.png"/><Relationship Id="rId26"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4.png"/><Relationship Id="rId25"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s://www.vvkt.lt/index.php?4004286486"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vapris.vvkt.lt/vvkt-web/public/nr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0" ma:contentTypeDescription="Create a new document." ma:contentTypeScope="" ma:versionID="febc974e9425867c740e039c37925dd4">
  <xsd:schema xmlns:xsd="http://www.w3.org/2001/XMLSchema" xmlns:xs="http://www.w3.org/2001/XMLSchema" xmlns:p="http://schemas.microsoft.com/office/2006/metadata/properties" xmlns:ns3="ab5ce509-5354-448f-9777-5bc1d8e232f6" targetNamespace="http://schemas.microsoft.com/office/2006/metadata/properties" ma:root="true" ma:fieldsID="38c3263c6ab790b1fb6af034e78516c3" ns3:_="">
    <xsd:import namespace="ab5ce509-5354-448f-9777-5bc1d8e23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B0F7-CD43-4E35-AB20-281495CB7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5F590-D726-4633-B0A1-4199FA4B2BE0}">
  <ds:schemaRefs>
    <ds:schemaRef ds:uri="http://schemas.microsoft.com/sharepoint/v3/contenttype/forms"/>
  </ds:schemaRefs>
</ds:datastoreItem>
</file>

<file path=customXml/itemProps3.xml><?xml version="1.0" encoding="utf-8"?>
<ds:datastoreItem xmlns:ds="http://schemas.openxmlformats.org/officeDocument/2006/customXml" ds:itemID="{0671C4EE-4D8D-4EA2-9EFC-62402FF5973E}">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ab5ce509-5354-448f-9777-5bc1d8e232f6"/>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7303793-19E0-40F0-859B-E1C20D41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36852</Words>
  <Characters>21007</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cp:lastPrinted>2024-08-05T11:05:00Z</cp:lastPrinted>
  <dcterms:created xsi:type="dcterms:W3CDTF">2024-09-27T06:47:00Z</dcterms:created>
  <dcterms:modified xsi:type="dcterms:W3CDTF">2024-09-27T06:47:00Z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0x0101006798CC0C9A62F947A3E4115315CAFE1F</vt:lpwstr>
  </property>
  <property fmtid="{D5CDD505-2E9C-101B-9397-08002B2CF9AE}" pid="3" name="MSIP_Label_3c9bec58-8084-492e-8360-0e1cfe36408c_Enabled">
    <vt:lpwstr>true</vt:lpwstr>
  </property>
  <property fmtid="{D5CDD505-2E9C-101B-9397-08002B2CF9AE}" pid="4" name="MSIP_Label_3c9bec58-8084-492e-8360-0e1cfe36408c_SetDate">
    <vt:lpwstr>2021-04-02T10:56:54Z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c7b12d1c-b79c-4b0b-9eb8-318eba9b5a51</vt:lpwstr>
  </property>
  <property fmtid="{D5CDD505-2E9C-101B-9397-08002B2CF9AE}" pid="9" name="MSIP_Label_3c9bec58-8084-492e-8360-0e1cfe36408c_ContentBits">
    <vt:lpwstr>0</vt:lpwstr>
  </property>
</Properties>
</file>