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F72" w:rsidRDefault="00097F72" w:rsidP="00097F72">
      <w:pPr>
        <w:pStyle w:val="Antrat5"/>
        <w:jc w:val="center"/>
        <w:rPr>
          <w:rFonts w:ascii="Times New Roman" w:hAnsi="Times New Roman"/>
          <w:b/>
          <w:szCs w:val="22"/>
          <w:lang w:val="lt-LT"/>
        </w:rPr>
      </w:pPr>
      <w:r>
        <w:rPr>
          <w:rFonts w:ascii="Times New Roman" w:hAnsi="Times New Roman"/>
          <w:b/>
          <w:szCs w:val="22"/>
          <w:lang w:val="lt-LT"/>
        </w:rPr>
        <w:t>Pakuotės lapelis: informacija vartotojui</w:t>
      </w:r>
    </w:p>
    <w:p w:rsidR="00097F72" w:rsidRDefault="00097F72" w:rsidP="00097F72">
      <w:pPr>
        <w:jc w:val="center"/>
        <w:rPr>
          <w:sz w:val="22"/>
          <w:szCs w:val="22"/>
        </w:rPr>
      </w:pPr>
    </w:p>
    <w:p w:rsidR="00097F72" w:rsidRDefault="00097F72" w:rsidP="00097F72">
      <w:pPr>
        <w:jc w:val="center"/>
        <w:outlineLvl w:val="0"/>
        <w:rPr>
          <w:b/>
          <w:sz w:val="22"/>
          <w:szCs w:val="22"/>
        </w:rPr>
      </w:pPr>
      <w:proofErr w:type="spellStart"/>
      <w:r>
        <w:rPr>
          <w:b/>
          <w:sz w:val="22"/>
          <w:szCs w:val="22"/>
        </w:rPr>
        <w:t>Livial</w:t>
      </w:r>
      <w:proofErr w:type="spellEnd"/>
      <w:r>
        <w:rPr>
          <w:b/>
          <w:sz w:val="22"/>
          <w:szCs w:val="22"/>
        </w:rPr>
        <w:t xml:space="preserve"> 2,5 mg tabletės</w:t>
      </w:r>
    </w:p>
    <w:p w:rsidR="00097F72" w:rsidRDefault="00097F72" w:rsidP="00097F72">
      <w:pPr>
        <w:jc w:val="center"/>
        <w:rPr>
          <w:sz w:val="22"/>
          <w:szCs w:val="22"/>
        </w:rPr>
      </w:pPr>
      <w:proofErr w:type="spellStart"/>
      <w:r>
        <w:rPr>
          <w:sz w:val="22"/>
          <w:szCs w:val="22"/>
        </w:rPr>
        <w:t>Tibolonas</w:t>
      </w:r>
      <w:proofErr w:type="spellEnd"/>
    </w:p>
    <w:p w:rsidR="00097F72" w:rsidRDefault="00097F72" w:rsidP="00097F72">
      <w:pPr>
        <w:jc w:val="center"/>
        <w:rPr>
          <w:sz w:val="22"/>
          <w:szCs w:val="22"/>
        </w:rPr>
      </w:pPr>
    </w:p>
    <w:p w:rsidR="00097F72" w:rsidRDefault="00097F72" w:rsidP="00097F72">
      <w:pPr>
        <w:outlineLvl w:val="0"/>
        <w:rPr>
          <w:b/>
          <w:sz w:val="22"/>
          <w:szCs w:val="22"/>
        </w:rPr>
      </w:pPr>
      <w:r>
        <w:rPr>
          <w:b/>
          <w:sz w:val="22"/>
          <w:szCs w:val="22"/>
        </w:rPr>
        <w:t>Atidžiai perskaitykite visą šį lapelį, prieš pradėdami vartoti vaistą, nes jame pateikiama Jums svarbi informacija.</w:t>
      </w:r>
    </w:p>
    <w:p w:rsidR="00097F72" w:rsidRDefault="00097F72" w:rsidP="00097F72">
      <w:pPr>
        <w:ind w:left="540" w:hanging="540"/>
        <w:rPr>
          <w:sz w:val="22"/>
          <w:szCs w:val="22"/>
        </w:rPr>
      </w:pPr>
      <w:r>
        <w:rPr>
          <w:sz w:val="22"/>
          <w:szCs w:val="22"/>
        </w:rPr>
        <w:t>-</w:t>
      </w:r>
      <w:r>
        <w:rPr>
          <w:sz w:val="22"/>
          <w:szCs w:val="22"/>
        </w:rPr>
        <w:tab/>
        <w:t>Neišmeskite šio lapelio, nes vėl gali prireikti jį perskaityti.</w:t>
      </w:r>
    </w:p>
    <w:p w:rsidR="00097F72" w:rsidRDefault="00097F72" w:rsidP="00097F72">
      <w:pPr>
        <w:ind w:left="540" w:hanging="540"/>
        <w:rPr>
          <w:sz w:val="22"/>
          <w:szCs w:val="22"/>
        </w:rPr>
      </w:pPr>
      <w:r>
        <w:rPr>
          <w:sz w:val="22"/>
          <w:szCs w:val="22"/>
        </w:rPr>
        <w:t>-</w:t>
      </w:r>
      <w:r>
        <w:rPr>
          <w:sz w:val="22"/>
          <w:szCs w:val="22"/>
        </w:rPr>
        <w:tab/>
        <w:t>Jeigu kiltų daugiau klausimų, kreipkitės į gydytoją arba vaistininką.</w:t>
      </w:r>
    </w:p>
    <w:p w:rsidR="00097F72" w:rsidRDefault="00097F72" w:rsidP="00097F72">
      <w:pPr>
        <w:ind w:left="540" w:hanging="540"/>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rsidR="00097F72" w:rsidRDefault="00097F72" w:rsidP="00097F72">
      <w:pPr>
        <w:ind w:left="540" w:hanging="540"/>
        <w:rPr>
          <w:sz w:val="22"/>
          <w:szCs w:val="22"/>
        </w:rPr>
      </w:pPr>
      <w:r>
        <w:rPr>
          <w:sz w:val="22"/>
          <w:szCs w:val="22"/>
        </w:rPr>
        <w:t>-</w:t>
      </w:r>
      <w:r>
        <w:rPr>
          <w:sz w:val="22"/>
          <w:szCs w:val="22"/>
        </w:rPr>
        <w:tab/>
        <w:t>Jeigu pasireiškė šalutinis poveikis (net jeigu jis šiame lapelyje nenurodytas), kreipkitės į gydytoją arba vaistininką. Žr. 4 skyrių.</w:t>
      </w:r>
    </w:p>
    <w:p w:rsidR="00097F72" w:rsidRDefault="00097F72" w:rsidP="00097F72">
      <w:pPr>
        <w:ind w:left="540" w:hanging="540"/>
        <w:rPr>
          <w:sz w:val="22"/>
          <w:szCs w:val="22"/>
        </w:rPr>
      </w:pPr>
    </w:p>
    <w:p w:rsidR="00097F72" w:rsidRDefault="00097F72" w:rsidP="00097F72">
      <w:pPr>
        <w:outlineLvl w:val="0"/>
        <w:rPr>
          <w:b/>
          <w:sz w:val="22"/>
          <w:szCs w:val="22"/>
        </w:rPr>
      </w:pPr>
      <w:r>
        <w:rPr>
          <w:b/>
          <w:sz w:val="22"/>
          <w:szCs w:val="22"/>
        </w:rPr>
        <w:t>Apie ką rašome šiame lapelyje?</w:t>
      </w:r>
    </w:p>
    <w:p w:rsidR="00097F72" w:rsidRDefault="00097F72" w:rsidP="00097F72">
      <w:pPr>
        <w:outlineLvl w:val="0"/>
        <w:rPr>
          <w:b/>
          <w:sz w:val="22"/>
          <w:szCs w:val="22"/>
        </w:rPr>
      </w:pPr>
    </w:p>
    <w:p w:rsidR="00097F72" w:rsidRDefault="00097F72" w:rsidP="00097F72">
      <w:pPr>
        <w:ind w:left="540" w:hanging="540"/>
        <w:rPr>
          <w:sz w:val="22"/>
          <w:szCs w:val="22"/>
        </w:rPr>
      </w:pPr>
      <w:r>
        <w:rPr>
          <w:sz w:val="22"/>
          <w:szCs w:val="22"/>
        </w:rPr>
        <w:t>1.</w:t>
      </w:r>
      <w:r>
        <w:rPr>
          <w:sz w:val="22"/>
          <w:szCs w:val="22"/>
        </w:rPr>
        <w:tab/>
        <w:t xml:space="preserve">Kas yra </w:t>
      </w:r>
      <w:proofErr w:type="spellStart"/>
      <w:r>
        <w:rPr>
          <w:sz w:val="22"/>
          <w:szCs w:val="22"/>
        </w:rPr>
        <w:t>Livial</w:t>
      </w:r>
      <w:proofErr w:type="spellEnd"/>
      <w:r>
        <w:rPr>
          <w:sz w:val="22"/>
          <w:szCs w:val="22"/>
        </w:rPr>
        <w:t xml:space="preserve"> ir kam jis vartojamas</w:t>
      </w:r>
    </w:p>
    <w:p w:rsidR="00097F72" w:rsidRDefault="00097F72" w:rsidP="00097F72">
      <w:pPr>
        <w:ind w:left="540" w:hanging="540"/>
        <w:rPr>
          <w:sz w:val="22"/>
          <w:szCs w:val="22"/>
        </w:rPr>
      </w:pPr>
      <w:r>
        <w:rPr>
          <w:sz w:val="22"/>
          <w:szCs w:val="22"/>
        </w:rPr>
        <w:t>2.</w:t>
      </w:r>
      <w:r>
        <w:rPr>
          <w:sz w:val="22"/>
          <w:szCs w:val="22"/>
        </w:rPr>
        <w:tab/>
        <w:t xml:space="preserve">Kas žinotina prieš vartojant </w:t>
      </w:r>
      <w:proofErr w:type="spellStart"/>
      <w:r>
        <w:rPr>
          <w:sz w:val="22"/>
          <w:szCs w:val="22"/>
        </w:rPr>
        <w:t>Livial</w:t>
      </w:r>
      <w:proofErr w:type="spellEnd"/>
    </w:p>
    <w:p w:rsidR="00097F72" w:rsidRDefault="00097F72" w:rsidP="00097F72">
      <w:pPr>
        <w:ind w:left="540" w:hanging="540"/>
        <w:rPr>
          <w:sz w:val="22"/>
          <w:szCs w:val="22"/>
        </w:rPr>
      </w:pPr>
      <w:r>
        <w:rPr>
          <w:sz w:val="22"/>
          <w:szCs w:val="22"/>
        </w:rPr>
        <w:t>3.</w:t>
      </w:r>
      <w:r>
        <w:rPr>
          <w:sz w:val="22"/>
          <w:szCs w:val="22"/>
        </w:rPr>
        <w:tab/>
        <w:t xml:space="preserve">Kaip vartoti </w:t>
      </w:r>
      <w:proofErr w:type="spellStart"/>
      <w:r>
        <w:rPr>
          <w:sz w:val="22"/>
          <w:szCs w:val="22"/>
        </w:rPr>
        <w:t>Livial</w:t>
      </w:r>
      <w:proofErr w:type="spellEnd"/>
    </w:p>
    <w:p w:rsidR="00097F72" w:rsidRDefault="00097F72" w:rsidP="00097F72">
      <w:pPr>
        <w:ind w:left="540" w:hanging="540"/>
        <w:rPr>
          <w:sz w:val="22"/>
          <w:szCs w:val="22"/>
        </w:rPr>
      </w:pPr>
      <w:r>
        <w:rPr>
          <w:sz w:val="22"/>
          <w:szCs w:val="22"/>
        </w:rPr>
        <w:t>4.</w:t>
      </w:r>
      <w:r>
        <w:rPr>
          <w:sz w:val="22"/>
          <w:szCs w:val="22"/>
        </w:rPr>
        <w:tab/>
        <w:t>Galimas šalutinis poveikis</w:t>
      </w:r>
    </w:p>
    <w:p w:rsidR="00097F72" w:rsidRDefault="00097F72" w:rsidP="00097F72">
      <w:pPr>
        <w:ind w:left="540" w:hanging="540"/>
        <w:rPr>
          <w:sz w:val="22"/>
          <w:szCs w:val="22"/>
        </w:rPr>
      </w:pPr>
      <w:r>
        <w:rPr>
          <w:sz w:val="22"/>
          <w:szCs w:val="22"/>
        </w:rPr>
        <w:t>5.</w:t>
      </w:r>
      <w:r>
        <w:rPr>
          <w:sz w:val="22"/>
          <w:szCs w:val="22"/>
        </w:rPr>
        <w:tab/>
        <w:t xml:space="preserve">Kaip laikyti </w:t>
      </w:r>
      <w:proofErr w:type="spellStart"/>
      <w:r>
        <w:rPr>
          <w:sz w:val="22"/>
          <w:szCs w:val="22"/>
        </w:rPr>
        <w:t>Livial</w:t>
      </w:r>
      <w:proofErr w:type="spellEnd"/>
    </w:p>
    <w:p w:rsidR="00097F72" w:rsidRDefault="00097F72" w:rsidP="00097F72">
      <w:pPr>
        <w:ind w:left="540" w:hanging="540"/>
        <w:rPr>
          <w:sz w:val="22"/>
          <w:szCs w:val="22"/>
        </w:rPr>
      </w:pPr>
      <w:r>
        <w:rPr>
          <w:sz w:val="22"/>
          <w:szCs w:val="22"/>
        </w:rPr>
        <w:t>6.</w:t>
      </w:r>
      <w:r>
        <w:rPr>
          <w:sz w:val="22"/>
          <w:szCs w:val="22"/>
        </w:rPr>
        <w:tab/>
        <w:t>Pakuotės turinys ir kita informacija</w:t>
      </w:r>
    </w:p>
    <w:p w:rsidR="00097F72" w:rsidRDefault="00097F72" w:rsidP="00097F72">
      <w:pPr>
        <w:rPr>
          <w:sz w:val="22"/>
          <w:szCs w:val="22"/>
        </w:rPr>
      </w:pPr>
    </w:p>
    <w:p w:rsidR="00097F72" w:rsidRDefault="00097F72" w:rsidP="00097F72">
      <w:pPr>
        <w:rPr>
          <w:sz w:val="22"/>
          <w:szCs w:val="22"/>
        </w:rPr>
      </w:pPr>
    </w:p>
    <w:p w:rsidR="00097F72" w:rsidRDefault="00097F72" w:rsidP="00097F72">
      <w:pPr>
        <w:ind w:left="540" w:hanging="540"/>
        <w:rPr>
          <w:b/>
          <w:sz w:val="22"/>
          <w:szCs w:val="22"/>
        </w:rPr>
      </w:pPr>
      <w:r>
        <w:rPr>
          <w:b/>
          <w:sz w:val="22"/>
          <w:szCs w:val="22"/>
        </w:rPr>
        <w:t>1.</w:t>
      </w:r>
      <w:r>
        <w:rPr>
          <w:b/>
          <w:sz w:val="22"/>
          <w:szCs w:val="22"/>
        </w:rPr>
        <w:tab/>
        <w:t xml:space="preserve">Kas yra </w:t>
      </w:r>
      <w:proofErr w:type="spellStart"/>
      <w:r>
        <w:rPr>
          <w:b/>
          <w:sz w:val="22"/>
          <w:szCs w:val="22"/>
        </w:rPr>
        <w:t>Livial</w:t>
      </w:r>
      <w:proofErr w:type="spellEnd"/>
      <w:r>
        <w:rPr>
          <w:b/>
          <w:sz w:val="22"/>
          <w:szCs w:val="22"/>
        </w:rPr>
        <w:t xml:space="preserve"> ir kam jis vartojamas</w:t>
      </w:r>
    </w:p>
    <w:p w:rsidR="00097F72" w:rsidRDefault="00097F72" w:rsidP="00097F72">
      <w:pPr>
        <w:rPr>
          <w:sz w:val="22"/>
          <w:szCs w:val="22"/>
        </w:rPr>
      </w:pPr>
    </w:p>
    <w:p w:rsidR="00097F72" w:rsidRDefault="00097F72" w:rsidP="00097F72">
      <w:pPr>
        <w:rPr>
          <w:b/>
          <w:sz w:val="22"/>
          <w:szCs w:val="22"/>
        </w:rPr>
      </w:pPr>
      <w:r>
        <w:rPr>
          <w:b/>
          <w:sz w:val="22"/>
          <w:szCs w:val="22"/>
        </w:rPr>
        <w:t xml:space="preserve">Kas yra </w:t>
      </w:r>
      <w:proofErr w:type="spellStart"/>
      <w:r>
        <w:rPr>
          <w:b/>
          <w:sz w:val="22"/>
          <w:szCs w:val="22"/>
        </w:rPr>
        <w:t>Livial</w:t>
      </w:r>
      <w:proofErr w:type="spellEnd"/>
    </w:p>
    <w:p w:rsidR="00097F72" w:rsidRDefault="00097F72" w:rsidP="00097F72">
      <w:pPr>
        <w:rPr>
          <w:sz w:val="22"/>
          <w:szCs w:val="22"/>
        </w:rPr>
      </w:pPr>
      <w:proofErr w:type="spellStart"/>
      <w:r>
        <w:rPr>
          <w:sz w:val="22"/>
          <w:szCs w:val="22"/>
        </w:rPr>
        <w:t>Livial</w:t>
      </w:r>
      <w:proofErr w:type="spellEnd"/>
      <w:r>
        <w:rPr>
          <w:sz w:val="22"/>
          <w:szCs w:val="22"/>
        </w:rPr>
        <w:t xml:space="preserve"> yra pakeičiamajai hormonų terapijai (PHT) vartojamas vaistas. </w:t>
      </w:r>
      <w:proofErr w:type="spellStart"/>
      <w:r>
        <w:rPr>
          <w:sz w:val="22"/>
          <w:szCs w:val="22"/>
        </w:rPr>
        <w:t>Livial</w:t>
      </w:r>
      <w:proofErr w:type="spellEnd"/>
      <w:r>
        <w:rPr>
          <w:sz w:val="22"/>
          <w:szCs w:val="22"/>
        </w:rPr>
        <w:t xml:space="preserve"> sudėtyje yra </w:t>
      </w:r>
      <w:proofErr w:type="spellStart"/>
      <w:r>
        <w:rPr>
          <w:sz w:val="22"/>
          <w:szCs w:val="22"/>
        </w:rPr>
        <w:t>tibolono</w:t>
      </w:r>
      <w:proofErr w:type="spellEnd"/>
      <w:r>
        <w:rPr>
          <w:sz w:val="22"/>
          <w:szCs w:val="22"/>
        </w:rPr>
        <w:t xml:space="preserve">, kuris yra medžiaga, teigiamai veikianti įvairius Jūsų kūno organus, tokius kaip smegenys, makštis ir kaulai. </w:t>
      </w:r>
      <w:proofErr w:type="spellStart"/>
      <w:r>
        <w:rPr>
          <w:sz w:val="22"/>
          <w:szCs w:val="22"/>
        </w:rPr>
        <w:t>Livial</w:t>
      </w:r>
      <w:proofErr w:type="spellEnd"/>
      <w:r>
        <w:rPr>
          <w:sz w:val="22"/>
          <w:szCs w:val="22"/>
        </w:rPr>
        <w:t xml:space="preserve"> gali vartoti moterys po menopauzės, kurioms po paskutinių natūralių mėnesinių jau praėjo daugiau kaip 12 mėnesių.</w:t>
      </w:r>
    </w:p>
    <w:p w:rsidR="00097F72" w:rsidRDefault="00097F72" w:rsidP="00097F72">
      <w:pPr>
        <w:rPr>
          <w:sz w:val="22"/>
          <w:szCs w:val="22"/>
        </w:rPr>
      </w:pPr>
    </w:p>
    <w:p w:rsidR="00097F72" w:rsidRDefault="00097F72" w:rsidP="00097F72">
      <w:pPr>
        <w:rPr>
          <w:sz w:val="22"/>
          <w:szCs w:val="22"/>
        </w:rPr>
      </w:pPr>
      <w:r>
        <w:rPr>
          <w:sz w:val="22"/>
          <w:szCs w:val="22"/>
        </w:rPr>
        <w:t>Svarbiausi natūralūs moteriški lytiniai hormonai yra estrogenas ir progesteronas. Jie būtini normaliai moters lytinei raidai bei reguliuoja mėnesinių ciklą. Menopauze vadinamas laikotarpis, kai kiaušidėse estrogenų gamyba pradeda laipsniškai mažėti (paprastai apie 50-uosius gyvenimo metus). Po kiaušidžių pašalinimo operacijos (</w:t>
      </w:r>
      <w:proofErr w:type="spellStart"/>
      <w:r>
        <w:rPr>
          <w:sz w:val="22"/>
          <w:szCs w:val="22"/>
        </w:rPr>
        <w:t>ovarektomijos</w:t>
      </w:r>
      <w:proofErr w:type="spellEnd"/>
      <w:r>
        <w:rPr>
          <w:sz w:val="22"/>
          <w:szCs w:val="22"/>
        </w:rPr>
        <w:t>) estrogenų gamyba sumažėja staiga.</w:t>
      </w:r>
    </w:p>
    <w:p w:rsidR="00097F72" w:rsidRDefault="00097F72" w:rsidP="00097F72">
      <w:pPr>
        <w:rPr>
          <w:sz w:val="22"/>
          <w:szCs w:val="22"/>
        </w:rPr>
      </w:pPr>
    </w:p>
    <w:p w:rsidR="00097F72" w:rsidRDefault="00097F72" w:rsidP="00097F72">
      <w:pPr>
        <w:rPr>
          <w:b/>
          <w:sz w:val="22"/>
          <w:szCs w:val="22"/>
        </w:rPr>
      </w:pPr>
      <w:r>
        <w:rPr>
          <w:b/>
          <w:sz w:val="22"/>
          <w:szCs w:val="22"/>
        </w:rPr>
        <w:t xml:space="preserve">Kam </w:t>
      </w:r>
      <w:proofErr w:type="spellStart"/>
      <w:r>
        <w:rPr>
          <w:b/>
          <w:sz w:val="22"/>
          <w:szCs w:val="22"/>
        </w:rPr>
        <w:t>Livial</w:t>
      </w:r>
      <w:proofErr w:type="spellEnd"/>
      <w:r>
        <w:rPr>
          <w:b/>
          <w:sz w:val="22"/>
          <w:szCs w:val="22"/>
        </w:rPr>
        <w:t xml:space="preserve"> vartojamas</w:t>
      </w:r>
    </w:p>
    <w:p w:rsidR="00097F72" w:rsidRDefault="00097F72" w:rsidP="00097F72">
      <w:pPr>
        <w:rPr>
          <w:sz w:val="22"/>
          <w:szCs w:val="22"/>
          <w:u w:val="single"/>
        </w:rPr>
      </w:pPr>
      <w:r>
        <w:rPr>
          <w:sz w:val="22"/>
          <w:szCs w:val="22"/>
          <w:u w:val="single"/>
        </w:rPr>
        <w:t>Menopauzės simptomų mažinimui</w:t>
      </w:r>
    </w:p>
    <w:p w:rsidR="00097F72" w:rsidRDefault="00097F72" w:rsidP="00097F72">
      <w:pPr>
        <w:rPr>
          <w:sz w:val="22"/>
          <w:szCs w:val="22"/>
        </w:rPr>
      </w:pPr>
      <w:r>
        <w:rPr>
          <w:sz w:val="22"/>
          <w:szCs w:val="22"/>
        </w:rPr>
        <w:t xml:space="preserve">Menopauzės laikotarpiu moters organizme sumažėja hormono estrogeno kiekis. Dėl silpnėjančios hormonų gamybos atsiranda vadinamųjų klimakterinių simptomų (pvz., karščio pylimas ir naktinis prakaitavimas). Dėl lytinių hormonų trūkumo makšties gleivinė plonėja ir sausėja, todėl lytiniai santykiai gali būti skausmingi, taip pat gali prisidėti infekcija. Kai kurioms moterims šiuos fizinius pokyčius lydi nuotaikos pokyčiai, nervingumas, depresija, irzlumas bei susilpnėjęs lytinis potraukis. Šiuos menopauzės simptomus gali palengvinti </w:t>
      </w:r>
      <w:proofErr w:type="spellStart"/>
      <w:r>
        <w:rPr>
          <w:sz w:val="22"/>
          <w:szCs w:val="22"/>
        </w:rPr>
        <w:t>Livial</w:t>
      </w:r>
      <w:proofErr w:type="spellEnd"/>
      <w:r>
        <w:rPr>
          <w:sz w:val="22"/>
          <w:szCs w:val="22"/>
        </w:rPr>
        <w:t xml:space="preserve">. Gydytojas Jums paskirs </w:t>
      </w:r>
      <w:proofErr w:type="spellStart"/>
      <w:r>
        <w:rPr>
          <w:sz w:val="22"/>
          <w:szCs w:val="22"/>
        </w:rPr>
        <w:t>Livial</w:t>
      </w:r>
      <w:proofErr w:type="spellEnd"/>
      <w:r>
        <w:rPr>
          <w:sz w:val="22"/>
          <w:szCs w:val="22"/>
        </w:rPr>
        <w:t xml:space="preserve"> tik tokiu atveju, jeigu simptomai reikšmingai pablogina Jūsų kasdieninio gyvenimo kokybę.</w:t>
      </w:r>
    </w:p>
    <w:p w:rsidR="00097F72" w:rsidRDefault="00097F72" w:rsidP="00097F72">
      <w:pPr>
        <w:rPr>
          <w:sz w:val="22"/>
          <w:szCs w:val="22"/>
        </w:rPr>
      </w:pPr>
    </w:p>
    <w:p w:rsidR="00097F72" w:rsidRDefault="00097F72" w:rsidP="00097F72">
      <w:pPr>
        <w:keepNext/>
        <w:rPr>
          <w:sz w:val="22"/>
          <w:szCs w:val="22"/>
          <w:u w:val="single"/>
        </w:rPr>
      </w:pPr>
      <w:r>
        <w:rPr>
          <w:sz w:val="22"/>
          <w:szCs w:val="22"/>
          <w:u w:val="single"/>
        </w:rPr>
        <w:t>Osteoporozės profilaktikai</w:t>
      </w:r>
    </w:p>
    <w:p w:rsidR="00097F72" w:rsidRDefault="00097F72" w:rsidP="00097F72">
      <w:pPr>
        <w:keepNext/>
        <w:rPr>
          <w:sz w:val="22"/>
          <w:szCs w:val="22"/>
        </w:rPr>
      </w:pPr>
      <w:r>
        <w:rPr>
          <w:sz w:val="22"/>
          <w:szCs w:val="22"/>
        </w:rPr>
        <w:t>Estrogenai labai svarbūs ir kaulų formavimuisi. Jaunystėje kaulų masė didėja, didžiausia ji būna 20</w:t>
      </w:r>
      <w:r>
        <w:rPr>
          <w:sz w:val="22"/>
          <w:szCs w:val="22"/>
        </w:rPr>
        <w:noBreakHyphen/>
        <w:t>30 metų moterims. Vėliau kaulų masė pradeda mažėti – iš pradžių lėtai, o vėliau vis greičiau, ypač po menopauzės. Kaulai darosi vis trapesni (išsivysto osteoporozė), todėl gali lengvai lūžti, ypač stuburo, šlaunikaulio ir riešų srityse. Dėl osteoporozės gali skaudėti nugarą, mažėti kūno svoris ir susidaryti nugaros kupra. Aptarkite su savo gydytoju visas prieinamas gydymo galimybes.</w:t>
      </w:r>
    </w:p>
    <w:p w:rsidR="00097F72" w:rsidRDefault="00097F72" w:rsidP="00097F72">
      <w:pPr>
        <w:rPr>
          <w:sz w:val="22"/>
          <w:szCs w:val="22"/>
        </w:rPr>
      </w:pPr>
      <w:r>
        <w:rPr>
          <w:sz w:val="22"/>
          <w:szCs w:val="22"/>
        </w:rPr>
        <w:t xml:space="preserve">Jeigu Jums yra padidėjusi lūžių rizika dėl osteoporozės ir negalite vartoti kitų vaistų, tuomet osteoporozės profilaktikai po menopauzės galite vartoti </w:t>
      </w:r>
      <w:proofErr w:type="spellStart"/>
      <w:r>
        <w:rPr>
          <w:sz w:val="22"/>
          <w:szCs w:val="22"/>
        </w:rPr>
        <w:t>Livial</w:t>
      </w:r>
      <w:proofErr w:type="spellEnd"/>
      <w:r>
        <w:rPr>
          <w:sz w:val="22"/>
          <w:szCs w:val="22"/>
        </w:rPr>
        <w:t>.</w:t>
      </w:r>
    </w:p>
    <w:p w:rsidR="00097F72" w:rsidRDefault="00097F72" w:rsidP="00097F72">
      <w:pPr>
        <w:rPr>
          <w:sz w:val="22"/>
          <w:szCs w:val="22"/>
        </w:rPr>
      </w:pPr>
    </w:p>
    <w:p w:rsidR="00097F72" w:rsidRDefault="00097F72" w:rsidP="00097F72">
      <w:pPr>
        <w:rPr>
          <w:sz w:val="22"/>
          <w:szCs w:val="22"/>
        </w:rPr>
      </w:pPr>
    </w:p>
    <w:p w:rsidR="00097F72" w:rsidRDefault="00097F72" w:rsidP="00097F72">
      <w:pPr>
        <w:keepNext/>
        <w:keepLines/>
        <w:ind w:left="540" w:hanging="540"/>
        <w:rPr>
          <w:b/>
          <w:sz w:val="22"/>
          <w:szCs w:val="22"/>
        </w:rPr>
      </w:pPr>
      <w:r>
        <w:rPr>
          <w:b/>
          <w:sz w:val="22"/>
          <w:szCs w:val="22"/>
        </w:rPr>
        <w:t>2.</w:t>
      </w:r>
      <w:r>
        <w:rPr>
          <w:b/>
          <w:sz w:val="22"/>
          <w:szCs w:val="22"/>
        </w:rPr>
        <w:tab/>
        <w:t xml:space="preserve">Kas žinotina prieš vartojant </w:t>
      </w:r>
      <w:proofErr w:type="spellStart"/>
      <w:r>
        <w:rPr>
          <w:b/>
          <w:sz w:val="22"/>
          <w:szCs w:val="22"/>
        </w:rPr>
        <w:t>Livial</w:t>
      </w:r>
      <w:proofErr w:type="spellEnd"/>
    </w:p>
    <w:p w:rsidR="00097F72" w:rsidRDefault="00097F72" w:rsidP="00097F72">
      <w:pPr>
        <w:keepNext/>
        <w:keepLines/>
        <w:rPr>
          <w:sz w:val="22"/>
          <w:szCs w:val="22"/>
        </w:rPr>
      </w:pPr>
    </w:p>
    <w:p w:rsidR="00097F72" w:rsidRDefault="00097F72" w:rsidP="00097F72">
      <w:pPr>
        <w:keepNext/>
        <w:keepLines/>
        <w:outlineLvl w:val="0"/>
        <w:rPr>
          <w:b/>
          <w:sz w:val="22"/>
          <w:szCs w:val="22"/>
        </w:rPr>
      </w:pPr>
      <w:r>
        <w:rPr>
          <w:b/>
          <w:sz w:val="22"/>
          <w:szCs w:val="22"/>
        </w:rPr>
        <w:t>Medicininė istorija ir reguliarūs sveikatos patikrinimai</w:t>
      </w:r>
    </w:p>
    <w:p w:rsidR="00097F72" w:rsidRDefault="00097F72" w:rsidP="00097F72">
      <w:pPr>
        <w:rPr>
          <w:sz w:val="22"/>
          <w:szCs w:val="22"/>
        </w:rPr>
      </w:pPr>
      <w:r>
        <w:rPr>
          <w:sz w:val="22"/>
          <w:szCs w:val="22"/>
        </w:rPr>
        <w:t xml:space="preserve">PHT ar </w:t>
      </w:r>
      <w:proofErr w:type="spellStart"/>
      <w:r>
        <w:rPr>
          <w:sz w:val="22"/>
          <w:szCs w:val="22"/>
        </w:rPr>
        <w:t>Livial</w:t>
      </w:r>
      <w:proofErr w:type="spellEnd"/>
      <w:r>
        <w:rPr>
          <w:sz w:val="22"/>
          <w:szCs w:val="22"/>
        </w:rPr>
        <w:t xml:space="preserve"> vartojimas kelia tam tikrus pavojus, kuriuos reikia apsvarstyti prieš nusprendžiant, ar pradėti arba tęsti jų vartojimą.</w:t>
      </w:r>
    </w:p>
    <w:p w:rsidR="00097F72" w:rsidRDefault="00097F72" w:rsidP="00097F72">
      <w:pPr>
        <w:rPr>
          <w:sz w:val="22"/>
          <w:szCs w:val="22"/>
        </w:rPr>
      </w:pPr>
    </w:p>
    <w:p w:rsidR="00097F72" w:rsidRDefault="00097F72" w:rsidP="00097F72">
      <w:pPr>
        <w:rPr>
          <w:sz w:val="22"/>
          <w:szCs w:val="22"/>
        </w:rPr>
      </w:pPr>
      <w:r>
        <w:rPr>
          <w:sz w:val="22"/>
          <w:szCs w:val="22"/>
        </w:rPr>
        <w:t xml:space="preserve">Moterų, kurioms menopauzė buvo ankstyva (dėl kiaušidžių nepakankamumo arba chirurginio pašalinimo), gydymo patirties yra nedaug. Jeigu Jums menopauzė atsirado anksti, PHT ar </w:t>
      </w:r>
      <w:proofErr w:type="spellStart"/>
      <w:r>
        <w:rPr>
          <w:sz w:val="22"/>
          <w:szCs w:val="22"/>
        </w:rPr>
        <w:t>Livial</w:t>
      </w:r>
      <w:proofErr w:type="spellEnd"/>
      <w:r>
        <w:rPr>
          <w:sz w:val="22"/>
          <w:szCs w:val="22"/>
        </w:rPr>
        <w:t xml:space="preserve"> vartojimo pavojai gali būti skirtingi. Pasitarkite su savo gydytoju.</w:t>
      </w:r>
    </w:p>
    <w:p w:rsidR="00097F72" w:rsidRDefault="00097F72" w:rsidP="00097F72">
      <w:pPr>
        <w:rPr>
          <w:sz w:val="22"/>
          <w:szCs w:val="22"/>
        </w:rPr>
      </w:pPr>
    </w:p>
    <w:p w:rsidR="00097F72" w:rsidRDefault="00097F72" w:rsidP="00097F72">
      <w:pPr>
        <w:rPr>
          <w:sz w:val="22"/>
          <w:szCs w:val="22"/>
        </w:rPr>
      </w:pPr>
      <w:r>
        <w:rPr>
          <w:sz w:val="22"/>
          <w:szCs w:val="22"/>
        </w:rPr>
        <w:t xml:space="preserve">Prieš pirmą kartą ar pakartotinai skirdamas Jums </w:t>
      </w:r>
      <w:proofErr w:type="spellStart"/>
      <w:r>
        <w:rPr>
          <w:sz w:val="22"/>
          <w:szCs w:val="22"/>
        </w:rPr>
        <w:t>Livial</w:t>
      </w:r>
      <w:proofErr w:type="spellEnd"/>
      <w:r>
        <w:rPr>
          <w:sz w:val="22"/>
          <w:szCs w:val="22"/>
        </w:rPr>
        <w:t xml:space="preserve"> ar PHT, gydytojas išsiaiškins Jūsų ir kraujo giminaičių medicinines istorijas. Gydytojas gali atlikti Jūsų fizinį ištyrimą. Tai gali būti krūtų, pilvo organų ar vidinis ginekologinis tyrimas.</w:t>
      </w:r>
    </w:p>
    <w:p w:rsidR="00097F72" w:rsidRDefault="00097F72" w:rsidP="00097F72">
      <w:pPr>
        <w:rPr>
          <w:sz w:val="22"/>
          <w:szCs w:val="22"/>
        </w:rPr>
      </w:pPr>
    </w:p>
    <w:p w:rsidR="00097F72" w:rsidRDefault="00097F72" w:rsidP="00097F72">
      <w:pPr>
        <w:rPr>
          <w:sz w:val="22"/>
          <w:szCs w:val="22"/>
        </w:rPr>
      </w:pPr>
      <w:r>
        <w:rPr>
          <w:sz w:val="22"/>
          <w:szCs w:val="22"/>
        </w:rPr>
        <w:t xml:space="preserve">Jeigu jau pradėjote vartoti </w:t>
      </w:r>
      <w:proofErr w:type="spellStart"/>
      <w:r>
        <w:rPr>
          <w:sz w:val="22"/>
          <w:szCs w:val="22"/>
        </w:rPr>
        <w:t>Livial</w:t>
      </w:r>
      <w:proofErr w:type="spellEnd"/>
      <w:r>
        <w:rPr>
          <w:sz w:val="22"/>
          <w:szCs w:val="22"/>
        </w:rPr>
        <w:t xml:space="preserve">, turėtumėte reguliariai tikrintis sveikatą (bent kartą per metus). Šių reguliarių apžiūrų metu su savo gydytoju aptarkite tolesnio gydymo </w:t>
      </w:r>
      <w:proofErr w:type="spellStart"/>
      <w:r>
        <w:rPr>
          <w:sz w:val="22"/>
          <w:szCs w:val="22"/>
        </w:rPr>
        <w:t>Livial</w:t>
      </w:r>
      <w:proofErr w:type="spellEnd"/>
      <w:r>
        <w:rPr>
          <w:sz w:val="22"/>
          <w:szCs w:val="22"/>
        </w:rPr>
        <w:t xml:space="preserve"> naudą bei pavojų.</w:t>
      </w:r>
    </w:p>
    <w:p w:rsidR="00097F72" w:rsidRDefault="00097F72" w:rsidP="00097F72">
      <w:pPr>
        <w:rPr>
          <w:sz w:val="22"/>
          <w:szCs w:val="22"/>
        </w:rPr>
      </w:pPr>
    </w:p>
    <w:p w:rsidR="00097F72" w:rsidRDefault="00097F72" w:rsidP="00097F72">
      <w:pPr>
        <w:rPr>
          <w:sz w:val="22"/>
          <w:szCs w:val="22"/>
        </w:rPr>
      </w:pPr>
      <w:r>
        <w:rPr>
          <w:sz w:val="22"/>
          <w:szCs w:val="22"/>
        </w:rPr>
        <w:t>Reguliariai, kaip rekomenduos gydytojas, tikrinkitės krūtis.</w:t>
      </w:r>
    </w:p>
    <w:p w:rsidR="00097F72" w:rsidRDefault="00097F72" w:rsidP="00097F72">
      <w:pPr>
        <w:rPr>
          <w:sz w:val="22"/>
          <w:szCs w:val="22"/>
        </w:rPr>
      </w:pPr>
    </w:p>
    <w:p w:rsidR="00097F72" w:rsidRDefault="00097F72" w:rsidP="00097F72">
      <w:pPr>
        <w:outlineLvl w:val="0"/>
        <w:rPr>
          <w:sz w:val="22"/>
          <w:szCs w:val="22"/>
        </w:rPr>
      </w:pPr>
      <w:proofErr w:type="spellStart"/>
      <w:r>
        <w:rPr>
          <w:b/>
          <w:sz w:val="22"/>
          <w:szCs w:val="22"/>
        </w:rPr>
        <w:t>Livial</w:t>
      </w:r>
      <w:proofErr w:type="spellEnd"/>
      <w:r>
        <w:rPr>
          <w:b/>
          <w:sz w:val="22"/>
          <w:szCs w:val="22"/>
        </w:rPr>
        <w:t xml:space="preserve"> vartoti negalima, jeigu:</w:t>
      </w:r>
    </w:p>
    <w:p w:rsidR="00097F72" w:rsidRDefault="00097F72" w:rsidP="00097F72">
      <w:pPr>
        <w:ind w:left="540" w:hanging="540"/>
        <w:rPr>
          <w:sz w:val="22"/>
          <w:szCs w:val="22"/>
        </w:rPr>
      </w:pPr>
      <w:r>
        <w:rPr>
          <w:sz w:val="22"/>
          <w:szCs w:val="22"/>
        </w:rPr>
        <w:t>-</w:t>
      </w:r>
      <w:r>
        <w:rPr>
          <w:sz w:val="22"/>
          <w:szCs w:val="22"/>
        </w:rPr>
        <w:tab/>
        <w:t>sergate arba kada nors sirgote krūties vėžiu, taip pat jei krūties vėžys yra įtariamas;</w:t>
      </w:r>
    </w:p>
    <w:p w:rsidR="00097F72" w:rsidRDefault="00097F72" w:rsidP="00097F72">
      <w:pPr>
        <w:ind w:left="540" w:hanging="540"/>
        <w:rPr>
          <w:sz w:val="22"/>
          <w:szCs w:val="22"/>
        </w:rPr>
      </w:pPr>
      <w:r>
        <w:rPr>
          <w:sz w:val="22"/>
          <w:szCs w:val="22"/>
        </w:rPr>
        <w:t>-</w:t>
      </w:r>
      <w:r>
        <w:rPr>
          <w:sz w:val="22"/>
          <w:szCs w:val="22"/>
        </w:rPr>
        <w:tab/>
        <w:t>Jums yra nustatytas arba įtariamas nuo estrogenų priklausomas vėžys (pvz., gimdos gleivinės (</w:t>
      </w:r>
      <w:proofErr w:type="spellStart"/>
      <w:r>
        <w:rPr>
          <w:sz w:val="22"/>
          <w:szCs w:val="22"/>
        </w:rPr>
        <w:t>endometriumo</w:t>
      </w:r>
      <w:proofErr w:type="spellEnd"/>
      <w:r>
        <w:rPr>
          <w:sz w:val="22"/>
          <w:szCs w:val="22"/>
        </w:rPr>
        <w:t>) vėžys);</w:t>
      </w:r>
    </w:p>
    <w:p w:rsidR="00097F72" w:rsidRDefault="00097F72" w:rsidP="00097F72">
      <w:pPr>
        <w:ind w:left="540" w:hanging="540"/>
        <w:rPr>
          <w:sz w:val="22"/>
          <w:szCs w:val="22"/>
        </w:rPr>
      </w:pPr>
      <w:r>
        <w:rPr>
          <w:sz w:val="22"/>
          <w:szCs w:val="22"/>
        </w:rPr>
        <w:t>-</w:t>
      </w:r>
      <w:r>
        <w:rPr>
          <w:sz w:val="22"/>
          <w:szCs w:val="22"/>
        </w:rPr>
        <w:tab/>
        <w:t>kraujuojate iš makšties dėl neaiškių priežasčių;</w:t>
      </w:r>
    </w:p>
    <w:p w:rsidR="00097F72" w:rsidRDefault="00097F72" w:rsidP="00097F72">
      <w:pPr>
        <w:ind w:left="540" w:hanging="540"/>
        <w:rPr>
          <w:sz w:val="22"/>
          <w:szCs w:val="22"/>
        </w:rPr>
      </w:pPr>
      <w:r>
        <w:rPr>
          <w:sz w:val="22"/>
          <w:szCs w:val="22"/>
        </w:rPr>
        <w:t>-</w:t>
      </w:r>
      <w:r>
        <w:rPr>
          <w:sz w:val="22"/>
          <w:szCs w:val="22"/>
        </w:rPr>
        <w:tab/>
        <w:t>nenormaliai veša gimdos gleivinė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 ir to nesigydote;</w:t>
      </w:r>
    </w:p>
    <w:p w:rsidR="00097F72" w:rsidRDefault="00097F72" w:rsidP="00097F72">
      <w:pPr>
        <w:ind w:left="540" w:hanging="540"/>
        <w:rPr>
          <w:sz w:val="22"/>
          <w:szCs w:val="22"/>
        </w:rPr>
      </w:pPr>
      <w:r>
        <w:rPr>
          <w:sz w:val="22"/>
          <w:szCs w:val="22"/>
        </w:rPr>
        <w:t>-</w:t>
      </w:r>
      <w:r>
        <w:rPr>
          <w:sz w:val="22"/>
          <w:szCs w:val="22"/>
        </w:rPr>
        <w:tab/>
        <w:t>turite arba turėjote kraujo krešulių venose (trombozė), pavyzdžiui, kojų venose (giliųjų venų trombozė) arba plaučiuose (plaučių embolija);</w:t>
      </w:r>
    </w:p>
    <w:p w:rsidR="00097F72" w:rsidRDefault="00097F72" w:rsidP="00097F72">
      <w:pPr>
        <w:ind w:left="540" w:hanging="540"/>
        <w:rPr>
          <w:sz w:val="22"/>
          <w:szCs w:val="22"/>
        </w:rPr>
      </w:pPr>
      <w:r>
        <w:rPr>
          <w:sz w:val="22"/>
          <w:szCs w:val="22"/>
        </w:rPr>
        <w:t>-</w:t>
      </w:r>
      <w:r>
        <w:rPr>
          <w:sz w:val="22"/>
          <w:szCs w:val="22"/>
        </w:rPr>
        <w:tab/>
        <w:t xml:space="preserve">Jums yra kraujo krešėjimo sutrikimas, pavyzdžiui, baltymo C, baltymo S ar </w:t>
      </w:r>
      <w:proofErr w:type="spellStart"/>
      <w:r>
        <w:rPr>
          <w:sz w:val="22"/>
          <w:szCs w:val="22"/>
        </w:rPr>
        <w:t>antitrombino</w:t>
      </w:r>
      <w:proofErr w:type="spellEnd"/>
      <w:r>
        <w:rPr>
          <w:sz w:val="22"/>
          <w:szCs w:val="22"/>
        </w:rPr>
        <w:t xml:space="preserve"> stoka;</w:t>
      </w:r>
    </w:p>
    <w:p w:rsidR="00097F72" w:rsidRDefault="00097F72" w:rsidP="00097F72">
      <w:pPr>
        <w:ind w:left="540" w:hanging="540"/>
        <w:rPr>
          <w:sz w:val="22"/>
          <w:szCs w:val="22"/>
        </w:rPr>
      </w:pPr>
      <w:r>
        <w:rPr>
          <w:sz w:val="22"/>
          <w:szCs w:val="22"/>
        </w:rPr>
        <w:t>-</w:t>
      </w:r>
      <w:r>
        <w:rPr>
          <w:sz w:val="22"/>
          <w:szCs w:val="22"/>
        </w:rPr>
        <w:tab/>
        <w:t>sergate ar kada nors sirgote liga, kurią sukėlė kraujo krešuliai arterijose, pvz., krūtinės angina, insultu arba patyrėte širdies priepuolį;</w:t>
      </w:r>
    </w:p>
    <w:p w:rsidR="00097F72" w:rsidRDefault="00097F72" w:rsidP="00097F72">
      <w:pPr>
        <w:ind w:left="540" w:hanging="540"/>
        <w:rPr>
          <w:sz w:val="22"/>
          <w:szCs w:val="22"/>
        </w:rPr>
      </w:pPr>
      <w:r>
        <w:rPr>
          <w:sz w:val="22"/>
          <w:szCs w:val="22"/>
        </w:rPr>
        <w:t>-</w:t>
      </w:r>
      <w:r>
        <w:rPr>
          <w:sz w:val="22"/>
          <w:szCs w:val="22"/>
        </w:rPr>
        <w:tab/>
        <w:t>sergate arba kada nors sirgote kepenų liga, o kepenų veiklos rodmenys netapo normalūs;</w:t>
      </w:r>
    </w:p>
    <w:p w:rsidR="00097F72" w:rsidRDefault="00097F72" w:rsidP="00097F72">
      <w:pPr>
        <w:ind w:left="540" w:hanging="540"/>
        <w:rPr>
          <w:sz w:val="22"/>
          <w:szCs w:val="22"/>
        </w:rPr>
      </w:pPr>
      <w:r>
        <w:rPr>
          <w:sz w:val="22"/>
          <w:szCs w:val="22"/>
        </w:rPr>
        <w:t>-</w:t>
      </w:r>
      <w:r>
        <w:rPr>
          <w:sz w:val="22"/>
          <w:szCs w:val="22"/>
        </w:rPr>
        <w:tab/>
        <w:t xml:space="preserve">sergate reta kraujo liga </w:t>
      </w:r>
      <w:proofErr w:type="spellStart"/>
      <w:r>
        <w:rPr>
          <w:sz w:val="22"/>
          <w:szCs w:val="22"/>
        </w:rPr>
        <w:t>porfirija</w:t>
      </w:r>
      <w:proofErr w:type="spellEnd"/>
      <w:r>
        <w:rPr>
          <w:sz w:val="22"/>
          <w:szCs w:val="22"/>
        </w:rPr>
        <w:t xml:space="preserve"> (paveldima liga);</w:t>
      </w:r>
    </w:p>
    <w:p w:rsidR="00097F72" w:rsidRDefault="00097F72" w:rsidP="00097F72">
      <w:pPr>
        <w:ind w:left="540" w:hanging="540"/>
        <w:rPr>
          <w:sz w:val="22"/>
          <w:szCs w:val="22"/>
        </w:rPr>
      </w:pPr>
      <w:r>
        <w:rPr>
          <w:sz w:val="22"/>
          <w:szCs w:val="22"/>
        </w:rPr>
        <w:t>-</w:t>
      </w:r>
      <w:r>
        <w:rPr>
          <w:sz w:val="22"/>
          <w:szCs w:val="22"/>
        </w:rPr>
        <w:tab/>
        <w:t xml:space="preserve">yra alergija </w:t>
      </w:r>
      <w:proofErr w:type="spellStart"/>
      <w:r>
        <w:rPr>
          <w:sz w:val="22"/>
          <w:szCs w:val="22"/>
        </w:rPr>
        <w:t>tibolonui</w:t>
      </w:r>
      <w:proofErr w:type="spellEnd"/>
      <w:r>
        <w:rPr>
          <w:sz w:val="22"/>
          <w:szCs w:val="22"/>
        </w:rPr>
        <w:t xml:space="preserve"> arba bet kuriai pagalbinei šio vaisto medžiagai (jos išvardytos 6 skyriuje);</w:t>
      </w:r>
    </w:p>
    <w:p w:rsidR="00097F72" w:rsidRDefault="00097F72" w:rsidP="00097F72">
      <w:pPr>
        <w:ind w:left="540" w:hanging="540"/>
        <w:rPr>
          <w:sz w:val="22"/>
          <w:szCs w:val="22"/>
        </w:rPr>
      </w:pPr>
      <w:r>
        <w:rPr>
          <w:sz w:val="22"/>
          <w:szCs w:val="22"/>
        </w:rPr>
        <w:t>-</w:t>
      </w:r>
      <w:r>
        <w:rPr>
          <w:sz w:val="22"/>
          <w:szCs w:val="22"/>
        </w:rPr>
        <w:tab/>
        <w:t>esate nėščia arba manote, kad galbūt esate nėščia;</w:t>
      </w:r>
    </w:p>
    <w:p w:rsidR="00097F72" w:rsidRDefault="00097F72" w:rsidP="00097F72">
      <w:pPr>
        <w:ind w:left="540" w:hanging="540"/>
        <w:rPr>
          <w:sz w:val="22"/>
          <w:szCs w:val="22"/>
        </w:rPr>
      </w:pPr>
      <w:r>
        <w:rPr>
          <w:sz w:val="22"/>
          <w:szCs w:val="22"/>
        </w:rPr>
        <w:t>-</w:t>
      </w:r>
      <w:r>
        <w:rPr>
          <w:sz w:val="22"/>
          <w:szCs w:val="22"/>
        </w:rPr>
        <w:tab/>
        <w:t>žindote kūdikį.</w:t>
      </w:r>
    </w:p>
    <w:p w:rsidR="00097F72" w:rsidRDefault="00097F72" w:rsidP="00097F72">
      <w:pPr>
        <w:ind w:left="540" w:hanging="540"/>
        <w:rPr>
          <w:sz w:val="22"/>
          <w:szCs w:val="22"/>
        </w:rPr>
      </w:pPr>
    </w:p>
    <w:p w:rsidR="00097F72" w:rsidRDefault="00097F72" w:rsidP="00097F72">
      <w:pPr>
        <w:rPr>
          <w:b/>
          <w:sz w:val="22"/>
          <w:szCs w:val="22"/>
        </w:rPr>
      </w:pPr>
      <w:r>
        <w:rPr>
          <w:sz w:val="22"/>
          <w:szCs w:val="22"/>
        </w:rPr>
        <w:t xml:space="preserve">Jeigu bet kuri iš anksčiau paminėtų sąlygų Jums tinka arba jeigu abejojate, pasitarkite su savo gydytoju prieš pradėdama vartoti </w:t>
      </w:r>
      <w:proofErr w:type="spellStart"/>
      <w:r>
        <w:rPr>
          <w:sz w:val="22"/>
          <w:szCs w:val="22"/>
        </w:rPr>
        <w:t>Livial</w:t>
      </w:r>
      <w:proofErr w:type="spellEnd"/>
      <w:r>
        <w:rPr>
          <w:sz w:val="22"/>
          <w:szCs w:val="22"/>
        </w:rPr>
        <w:t xml:space="preserve">. Jeigu bet kuri iš šių būklių vartojant </w:t>
      </w:r>
      <w:proofErr w:type="spellStart"/>
      <w:r>
        <w:rPr>
          <w:sz w:val="22"/>
          <w:szCs w:val="22"/>
        </w:rPr>
        <w:t>Livial</w:t>
      </w:r>
      <w:proofErr w:type="spellEnd"/>
      <w:r>
        <w:rPr>
          <w:sz w:val="22"/>
          <w:szCs w:val="22"/>
        </w:rPr>
        <w:t xml:space="preserve"> pasireiškia pirmą kartą, tuomet jo nebevartokite ir nedelsdama kreipkitės į gydytoją.</w:t>
      </w:r>
    </w:p>
    <w:p w:rsidR="00097F72" w:rsidRDefault="00097F72" w:rsidP="00097F72">
      <w:pPr>
        <w:rPr>
          <w:b/>
          <w:sz w:val="22"/>
          <w:szCs w:val="22"/>
        </w:rPr>
      </w:pPr>
    </w:p>
    <w:p w:rsidR="00097F72" w:rsidRDefault="00097F72" w:rsidP="00097F72">
      <w:pPr>
        <w:keepNext/>
        <w:outlineLvl w:val="0"/>
        <w:rPr>
          <w:b/>
          <w:sz w:val="22"/>
          <w:szCs w:val="22"/>
        </w:rPr>
      </w:pPr>
      <w:r>
        <w:rPr>
          <w:b/>
          <w:sz w:val="22"/>
          <w:szCs w:val="22"/>
        </w:rPr>
        <w:t>Įspėjimai ir atsargumo priemonės</w:t>
      </w:r>
    </w:p>
    <w:p w:rsidR="00097F72" w:rsidRDefault="00097F72" w:rsidP="00097F72">
      <w:pPr>
        <w:keepNext/>
        <w:rPr>
          <w:sz w:val="22"/>
          <w:szCs w:val="22"/>
        </w:rPr>
      </w:pPr>
      <w:r>
        <w:rPr>
          <w:sz w:val="22"/>
          <w:szCs w:val="22"/>
        </w:rPr>
        <w:t xml:space="preserve">Pasitarkite su gydytoju, prieš pradėdama vartoti </w:t>
      </w:r>
      <w:proofErr w:type="spellStart"/>
      <w:r>
        <w:rPr>
          <w:sz w:val="22"/>
          <w:szCs w:val="22"/>
        </w:rPr>
        <w:t>Livial</w:t>
      </w:r>
      <w:proofErr w:type="spellEnd"/>
      <w:r>
        <w:rPr>
          <w:sz w:val="22"/>
          <w:szCs w:val="22"/>
        </w:rPr>
        <w:t>, jeigu Jums yra bet kuri iš žemiau paminėtų būklių, nes gydymo metu jos gali atsinaujinti arba pablogėti. Gydytojas dažniau tikrins Jūsų sveikatos būklę, jeigu Jums yra:</w:t>
      </w:r>
    </w:p>
    <w:p w:rsidR="00097F72" w:rsidRDefault="00097F72" w:rsidP="00097F72">
      <w:pPr>
        <w:numPr>
          <w:ilvl w:val="0"/>
          <w:numId w:val="1"/>
        </w:numPr>
        <w:ind w:left="567" w:hanging="567"/>
        <w:rPr>
          <w:sz w:val="22"/>
          <w:szCs w:val="22"/>
        </w:rPr>
      </w:pPr>
      <w:r>
        <w:rPr>
          <w:sz w:val="22"/>
          <w:szCs w:val="22"/>
        </w:rPr>
        <w:t>gimdos mioma,</w:t>
      </w:r>
    </w:p>
    <w:p w:rsidR="00097F72" w:rsidRDefault="00097F72" w:rsidP="00097F72">
      <w:pPr>
        <w:numPr>
          <w:ilvl w:val="0"/>
          <w:numId w:val="1"/>
        </w:numPr>
        <w:ind w:left="567" w:hanging="567"/>
        <w:rPr>
          <w:sz w:val="22"/>
          <w:szCs w:val="22"/>
        </w:rPr>
      </w:pPr>
      <w:r>
        <w:rPr>
          <w:sz w:val="22"/>
          <w:szCs w:val="22"/>
        </w:rPr>
        <w:t>gimdos gleivinės augimas ne gimdoje (endometriozė) arba nenormaliai išvešėjusi gimdos gleivinė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w:t>
      </w:r>
    </w:p>
    <w:p w:rsidR="00097F72" w:rsidRDefault="00097F72" w:rsidP="00097F72">
      <w:pPr>
        <w:numPr>
          <w:ilvl w:val="0"/>
          <w:numId w:val="1"/>
        </w:numPr>
        <w:ind w:left="567" w:hanging="567"/>
        <w:rPr>
          <w:sz w:val="22"/>
          <w:szCs w:val="22"/>
        </w:rPr>
      </w:pPr>
      <w:r>
        <w:rPr>
          <w:sz w:val="22"/>
          <w:szCs w:val="22"/>
        </w:rPr>
        <w:t>padidėjęs kraujo krešulių kraujagyslėse susidarymo pavojus (žiūrėkite poskyrį „Kraujo krešuliai venose (trombozė)),</w:t>
      </w:r>
    </w:p>
    <w:p w:rsidR="00097F72" w:rsidRDefault="00097F72" w:rsidP="00097F72">
      <w:pPr>
        <w:numPr>
          <w:ilvl w:val="0"/>
          <w:numId w:val="1"/>
        </w:numPr>
        <w:ind w:left="567" w:hanging="567"/>
        <w:rPr>
          <w:sz w:val="22"/>
          <w:szCs w:val="22"/>
        </w:rPr>
      </w:pPr>
      <w:r>
        <w:rPr>
          <w:sz w:val="22"/>
          <w:szCs w:val="22"/>
        </w:rPr>
        <w:t>padidėjęs pavojus susirgti nuo estrogenų priklausomu vėžiu (pvz., mama, sesuo ar močiutė sirgo krūties vėžiu),</w:t>
      </w:r>
    </w:p>
    <w:p w:rsidR="00097F72" w:rsidRDefault="00097F72" w:rsidP="00097F72">
      <w:pPr>
        <w:numPr>
          <w:ilvl w:val="0"/>
          <w:numId w:val="1"/>
        </w:numPr>
        <w:ind w:left="567" w:hanging="567"/>
        <w:rPr>
          <w:sz w:val="22"/>
          <w:szCs w:val="22"/>
        </w:rPr>
      </w:pPr>
      <w:r>
        <w:rPr>
          <w:sz w:val="22"/>
          <w:szCs w:val="22"/>
        </w:rPr>
        <w:t>padidėjęs kraujospūdis,</w:t>
      </w:r>
    </w:p>
    <w:p w:rsidR="00097F72" w:rsidRDefault="00097F72" w:rsidP="00097F72">
      <w:pPr>
        <w:numPr>
          <w:ilvl w:val="0"/>
          <w:numId w:val="1"/>
        </w:numPr>
        <w:ind w:left="567" w:hanging="567"/>
        <w:rPr>
          <w:sz w:val="22"/>
          <w:szCs w:val="22"/>
        </w:rPr>
      </w:pPr>
      <w:r>
        <w:rPr>
          <w:sz w:val="22"/>
          <w:szCs w:val="22"/>
        </w:rPr>
        <w:t>kepenų liga, tokia kaip gerybinis kepenų navikas,</w:t>
      </w:r>
    </w:p>
    <w:p w:rsidR="00097F72" w:rsidRDefault="00097F72" w:rsidP="00097F72">
      <w:pPr>
        <w:numPr>
          <w:ilvl w:val="0"/>
          <w:numId w:val="1"/>
        </w:numPr>
        <w:ind w:left="567" w:hanging="567"/>
        <w:rPr>
          <w:sz w:val="22"/>
          <w:szCs w:val="22"/>
        </w:rPr>
      </w:pPr>
      <w:r>
        <w:rPr>
          <w:sz w:val="22"/>
          <w:szCs w:val="22"/>
        </w:rPr>
        <w:t>cukrinis diabetas,</w:t>
      </w:r>
    </w:p>
    <w:p w:rsidR="00097F72" w:rsidRDefault="00097F72" w:rsidP="00097F72">
      <w:pPr>
        <w:numPr>
          <w:ilvl w:val="0"/>
          <w:numId w:val="1"/>
        </w:numPr>
        <w:ind w:left="567" w:hanging="567"/>
        <w:rPr>
          <w:sz w:val="22"/>
          <w:szCs w:val="22"/>
        </w:rPr>
      </w:pPr>
      <w:r>
        <w:rPr>
          <w:sz w:val="22"/>
          <w:szCs w:val="22"/>
        </w:rPr>
        <w:t>tulžies pūslės akmenligė,</w:t>
      </w:r>
    </w:p>
    <w:p w:rsidR="00097F72" w:rsidRDefault="00097F72" w:rsidP="00097F72">
      <w:pPr>
        <w:numPr>
          <w:ilvl w:val="0"/>
          <w:numId w:val="1"/>
        </w:numPr>
        <w:ind w:left="567" w:hanging="567"/>
        <w:rPr>
          <w:sz w:val="22"/>
          <w:szCs w:val="22"/>
        </w:rPr>
      </w:pPr>
      <w:r>
        <w:rPr>
          <w:sz w:val="22"/>
          <w:szCs w:val="22"/>
        </w:rPr>
        <w:t>migrena arba stiprus galvos skausmas,</w:t>
      </w:r>
    </w:p>
    <w:p w:rsidR="00097F72" w:rsidRDefault="00097F72" w:rsidP="00097F72">
      <w:pPr>
        <w:numPr>
          <w:ilvl w:val="0"/>
          <w:numId w:val="1"/>
        </w:numPr>
        <w:ind w:left="567" w:hanging="567"/>
        <w:rPr>
          <w:sz w:val="22"/>
          <w:szCs w:val="22"/>
        </w:rPr>
      </w:pPr>
      <w:r>
        <w:rPr>
          <w:sz w:val="22"/>
          <w:szCs w:val="22"/>
        </w:rPr>
        <w:lastRenderedPageBreak/>
        <w:t>imuninės sistemos liga, pažeidžianti daugumą Jūsų kūno organų (sisteminė raudonoji vilkligė (SRV)),</w:t>
      </w:r>
    </w:p>
    <w:p w:rsidR="00097F72" w:rsidRDefault="00097F72" w:rsidP="00097F72">
      <w:pPr>
        <w:numPr>
          <w:ilvl w:val="0"/>
          <w:numId w:val="1"/>
        </w:numPr>
        <w:ind w:left="567" w:hanging="567"/>
        <w:rPr>
          <w:sz w:val="22"/>
          <w:szCs w:val="22"/>
        </w:rPr>
      </w:pPr>
      <w:r>
        <w:rPr>
          <w:sz w:val="22"/>
          <w:szCs w:val="22"/>
        </w:rPr>
        <w:t>epilepsija,</w:t>
      </w:r>
    </w:p>
    <w:p w:rsidR="00097F72" w:rsidRDefault="00097F72" w:rsidP="00097F72">
      <w:pPr>
        <w:numPr>
          <w:ilvl w:val="0"/>
          <w:numId w:val="1"/>
        </w:numPr>
        <w:ind w:left="567" w:hanging="567"/>
        <w:rPr>
          <w:sz w:val="22"/>
          <w:szCs w:val="22"/>
        </w:rPr>
      </w:pPr>
      <w:r>
        <w:rPr>
          <w:sz w:val="22"/>
          <w:szCs w:val="22"/>
        </w:rPr>
        <w:t>bronchų astma,</w:t>
      </w:r>
    </w:p>
    <w:p w:rsidR="00097F72" w:rsidRDefault="00097F72" w:rsidP="00097F72">
      <w:pPr>
        <w:numPr>
          <w:ilvl w:val="0"/>
          <w:numId w:val="1"/>
        </w:numPr>
        <w:ind w:left="567" w:hanging="567"/>
        <w:rPr>
          <w:sz w:val="22"/>
          <w:szCs w:val="22"/>
        </w:rPr>
      </w:pPr>
      <w:proofErr w:type="spellStart"/>
      <w:r>
        <w:rPr>
          <w:sz w:val="22"/>
          <w:szCs w:val="22"/>
        </w:rPr>
        <w:t>otosklerozė</w:t>
      </w:r>
      <w:proofErr w:type="spellEnd"/>
      <w:r>
        <w:rPr>
          <w:sz w:val="22"/>
          <w:szCs w:val="22"/>
        </w:rPr>
        <w:t xml:space="preserve"> (kurtumą sukelianti ausies liga),</w:t>
      </w:r>
    </w:p>
    <w:p w:rsidR="00097F72" w:rsidRDefault="00097F72" w:rsidP="00097F72">
      <w:pPr>
        <w:numPr>
          <w:ilvl w:val="0"/>
          <w:numId w:val="1"/>
        </w:numPr>
        <w:ind w:left="567" w:hanging="567"/>
        <w:rPr>
          <w:sz w:val="22"/>
          <w:szCs w:val="22"/>
        </w:rPr>
      </w:pPr>
      <w:r>
        <w:rPr>
          <w:sz w:val="22"/>
          <w:szCs w:val="22"/>
        </w:rPr>
        <w:t>labai daug riebalų (</w:t>
      </w:r>
      <w:proofErr w:type="spellStart"/>
      <w:r>
        <w:rPr>
          <w:sz w:val="22"/>
          <w:szCs w:val="22"/>
        </w:rPr>
        <w:t>trigliceridų</w:t>
      </w:r>
      <w:proofErr w:type="spellEnd"/>
      <w:r>
        <w:rPr>
          <w:sz w:val="22"/>
          <w:szCs w:val="22"/>
        </w:rPr>
        <w:t>) Jūsų kraujyje,</w:t>
      </w:r>
    </w:p>
    <w:p w:rsidR="00097F72" w:rsidRDefault="00097F72" w:rsidP="00097F72">
      <w:pPr>
        <w:numPr>
          <w:ilvl w:val="0"/>
          <w:numId w:val="2"/>
        </w:numPr>
        <w:ind w:left="567" w:hanging="567"/>
        <w:outlineLvl w:val="0"/>
        <w:rPr>
          <w:sz w:val="22"/>
          <w:szCs w:val="22"/>
        </w:rPr>
      </w:pPr>
      <w:r>
        <w:rPr>
          <w:sz w:val="22"/>
          <w:szCs w:val="22"/>
        </w:rPr>
        <w:t>dėl širdies ar inkstų veiklos sutrikimų organizme susilaikę skysčiai.</w:t>
      </w:r>
    </w:p>
    <w:p w:rsidR="00097F72" w:rsidRDefault="00097F72" w:rsidP="00097F72">
      <w:pPr>
        <w:rPr>
          <w:sz w:val="22"/>
          <w:szCs w:val="22"/>
        </w:rPr>
      </w:pPr>
    </w:p>
    <w:p w:rsidR="00097F72" w:rsidRDefault="00097F72" w:rsidP="00097F72">
      <w:pPr>
        <w:outlineLvl w:val="0"/>
        <w:rPr>
          <w:b/>
          <w:sz w:val="22"/>
          <w:szCs w:val="22"/>
        </w:rPr>
      </w:pPr>
      <w:proofErr w:type="spellStart"/>
      <w:r>
        <w:rPr>
          <w:b/>
          <w:sz w:val="22"/>
          <w:szCs w:val="22"/>
        </w:rPr>
        <w:t>Livial</w:t>
      </w:r>
      <w:proofErr w:type="spellEnd"/>
      <w:r>
        <w:rPr>
          <w:b/>
          <w:sz w:val="22"/>
          <w:szCs w:val="22"/>
        </w:rPr>
        <w:t xml:space="preserve"> nebegerkite ir nedelsdama kreipkitės į gydytoją, jeigu vartojant PHT arba </w:t>
      </w:r>
      <w:proofErr w:type="spellStart"/>
      <w:r>
        <w:rPr>
          <w:b/>
          <w:sz w:val="22"/>
          <w:szCs w:val="22"/>
        </w:rPr>
        <w:t>Livial</w:t>
      </w:r>
      <w:proofErr w:type="spellEnd"/>
      <w:r>
        <w:rPr>
          <w:b/>
          <w:sz w:val="22"/>
          <w:szCs w:val="22"/>
        </w:rPr>
        <w:t xml:space="preserve"> Jums pasireiškė bet kuri iš šių būklių:</w:t>
      </w:r>
    </w:p>
    <w:p w:rsidR="00097F72" w:rsidRDefault="00097F72" w:rsidP="00097F72">
      <w:pPr>
        <w:pStyle w:val="Sraopastraipa"/>
        <w:numPr>
          <w:ilvl w:val="0"/>
          <w:numId w:val="7"/>
        </w:numPr>
        <w:outlineLvl w:val="0"/>
        <w:rPr>
          <w:sz w:val="22"/>
          <w:szCs w:val="22"/>
        </w:rPr>
      </w:pPr>
      <w:r>
        <w:rPr>
          <w:sz w:val="22"/>
          <w:szCs w:val="22"/>
        </w:rPr>
        <w:t>bet kuri būklė, paminėta poskyryje „</w:t>
      </w:r>
      <w:proofErr w:type="spellStart"/>
      <w:r>
        <w:rPr>
          <w:sz w:val="22"/>
          <w:szCs w:val="22"/>
        </w:rPr>
        <w:t>Livial</w:t>
      </w:r>
      <w:proofErr w:type="spellEnd"/>
      <w:r>
        <w:rPr>
          <w:sz w:val="22"/>
          <w:szCs w:val="22"/>
        </w:rPr>
        <w:t xml:space="preserve"> vartoti negalima“,</w:t>
      </w:r>
    </w:p>
    <w:p w:rsidR="00097F72" w:rsidRDefault="00097F72" w:rsidP="00097F72">
      <w:pPr>
        <w:pStyle w:val="Sraopastraipa"/>
        <w:numPr>
          <w:ilvl w:val="0"/>
          <w:numId w:val="7"/>
        </w:numPr>
        <w:rPr>
          <w:sz w:val="22"/>
          <w:szCs w:val="22"/>
        </w:rPr>
      </w:pPr>
      <w:r>
        <w:rPr>
          <w:sz w:val="22"/>
          <w:szCs w:val="22"/>
        </w:rPr>
        <w:t>pagelsta oda ar akių baltymai (gelta). Tai gali būti kepenų ligos požymiai;</w:t>
      </w:r>
    </w:p>
    <w:p w:rsidR="00097F72" w:rsidRDefault="00097F72" w:rsidP="00097F72">
      <w:pPr>
        <w:pStyle w:val="Sraopastraipa"/>
        <w:numPr>
          <w:ilvl w:val="0"/>
          <w:numId w:val="7"/>
        </w:numPr>
        <w:rPr>
          <w:sz w:val="22"/>
          <w:szCs w:val="22"/>
        </w:rPr>
      </w:pPr>
      <w:r>
        <w:rPr>
          <w:sz w:val="22"/>
          <w:szCs w:val="22"/>
        </w:rPr>
        <w:t>staiga padidėja kraujospūdis (simptomai gali būti galvos skausmas, nuovargis, svaigulys);</w:t>
      </w:r>
    </w:p>
    <w:p w:rsidR="00097F72" w:rsidRDefault="00097F72" w:rsidP="00097F72">
      <w:pPr>
        <w:pStyle w:val="Sraopastraipa"/>
        <w:numPr>
          <w:ilvl w:val="0"/>
          <w:numId w:val="7"/>
        </w:numPr>
        <w:rPr>
          <w:sz w:val="22"/>
          <w:szCs w:val="22"/>
        </w:rPr>
      </w:pPr>
      <w:r>
        <w:rPr>
          <w:sz w:val="22"/>
          <w:szCs w:val="22"/>
        </w:rPr>
        <w:t>pirmą kartą pasireiškė migrena ar stiprus galvos skausmas,</w:t>
      </w:r>
    </w:p>
    <w:p w:rsidR="00097F72" w:rsidRDefault="00097F72" w:rsidP="00097F72">
      <w:pPr>
        <w:pStyle w:val="Sraopastraipa"/>
        <w:numPr>
          <w:ilvl w:val="0"/>
          <w:numId w:val="7"/>
        </w:numPr>
        <w:rPr>
          <w:sz w:val="22"/>
          <w:szCs w:val="22"/>
        </w:rPr>
      </w:pPr>
      <w:r>
        <w:rPr>
          <w:sz w:val="22"/>
          <w:szCs w:val="22"/>
        </w:rPr>
        <w:t>nėštumas,</w:t>
      </w:r>
    </w:p>
    <w:p w:rsidR="00097F72" w:rsidRDefault="00097F72" w:rsidP="00097F72">
      <w:pPr>
        <w:pStyle w:val="Sraopastraipa"/>
        <w:numPr>
          <w:ilvl w:val="0"/>
          <w:numId w:val="7"/>
        </w:numPr>
        <w:rPr>
          <w:sz w:val="22"/>
          <w:szCs w:val="22"/>
        </w:rPr>
      </w:pPr>
      <w:r>
        <w:rPr>
          <w:sz w:val="22"/>
          <w:szCs w:val="22"/>
        </w:rPr>
        <w:t xml:space="preserve">pastebite kraujo krešulių susidarymo požymių, tokių kaip skausmingas kojų patinimas ir paraudimas, netikėtas skausmas krūtinėje, dusulys. </w:t>
      </w:r>
    </w:p>
    <w:p w:rsidR="00097F72" w:rsidRDefault="00097F72" w:rsidP="00097F72">
      <w:pPr>
        <w:rPr>
          <w:sz w:val="22"/>
          <w:szCs w:val="22"/>
        </w:rPr>
      </w:pPr>
    </w:p>
    <w:p w:rsidR="00097F72" w:rsidRDefault="00097F72" w:rsidP="00097F72">
      <w:pPr>
        <w:rPr>
          <w:sz w:val="22"/>
          <w:szCs w:val="22"/>
        </w:rPr>
      </w:pPr>
      <w:r>
        <w:rPr>
          <w:sz w:val="22"/>
          <w:szCs w:val="22"/>
        </w:rPr>
        <w:t>Daugiau informacijos rasite poskyryje „Kraujo krešuliai venose (trombozė)“.</w:t>
      </w:r>
    </w:p>
    <w:p w:rsidR="00097F72" w:rsidRDefault="00097F72" w:rsidP="00097F72">
      <w:pPr>
        <w:outlineLvl w:val="0"/>
        <w:rPr>
          <w:sz w:val="22"/>
          <w:szCs w:val="22"/>
        </w:rPr>
      </w:pPr>
    </w:p>
    <w:p w:rsidR="00097F72" w:rsidRDefault="00097F72" w:rsidP="00097F72">
      <w:pPr>
        <w:outlineLvl w:val="0"/>
        <w:rPr>
          <w:sz w:val="22"/>
          <w:szCs w:val="22"/>
        </w:rPr>
      </w:pPr>
      <w:r>
        <w:rPr>
          <w:sz w:val="22"/>
          <w:szCs w:val="22"/>
        </w:rPr>
        <w:t xml:space="preserve">Atsiminkite, kad nuo pastojimo </w:t>
      </w:r>
      <w:proofErr w:type="spellStart"/>
      <w:r>
        <w:rPr>
          <w:sz w:val="22"/>
          <w:szCs w:val="22"/>
        </w:rPr>
        <w:t>Livial</w:t>
      </w:r>
      <w:proofErr w:type="spellEnd"/>
      <w:r>
        <w:rPr>
          <w:sz w:val="22"/>
          <w:szCs w:val="22"/>
        </w:rPr>
        <w:t xml:space="preserve"> Jūsų neapsaugos. Jeigu nuo paskutinių mėnesinių dar nepraėjo 12 mėnesių arba jeigu Jūs esate jaunesnė nei 50 metų, apsaugai nuo nėštumo Jums gali reikėti kontraceptinių priemonių. Klauskite gydytojo patarimo.</w:t>
      </w:r>
    </w:p>
    <w:p w:rsidR="00097F72" w:rsidRDefault="00097F72" w:rsidP="00097F72">
      <w:pPr>
        <w:outlineLvl w:val="0"/>
        <w:rPr>
          <w:sz w:val="22"/>
          <w:szCs w:val="22"/>
        </w:rPr>
      </w:pPr>
    </w:p>
    <w:p w:rsidR="00097F72" w:rsidRDefault="00097F72" w:rsidP="00097F72">
      <w:pPr>
        <w:outlineLvl w:val="0"/>
        <w:rPr>
          <w:sz w:val="22"/>
          <w:szCs w:val="22"/>
        </w:rPr>
      </w:pPr>
      <w:r>
        <w:rPr>
          <w:b/>
          <w:sz w:val="22"/>
          <w:szCs w:val="22"/>
        </w:rPr>
        <w:t>PHT ir vėžys</w:t>
      </w:r>
    </w:p>
    <w:p w:rsidR="00097F72" w:rsidRDefault="00097F72" w:rsidP="00097F72">
      <w:pPr>
        <w:outlineLvl w:val="0"/>
        <w:rPr>
          <w:sz w:val="22"/>
          <w:szCs w:val="22"/>
          <w:u w:val="single"/>
        </w:rPr>
      </w:pPr>
      <w:r>
        <w:rPr>
          <w:sz w:val="22"/>
          <w:szCs w:val="22"/>
          <w:u w:val="single"/>
        </w:rPr>
        <w:t>Gimdos gleivinės išvešėjimas (</w:t>
      </w:r>
      <w:proofErr w:type="spellStart"/>
      <w:r>
        <w:rPr>
          <w:sz w:val="22"/>
          <w:szCs w:val="22"/>
          <w:u w:val="single"/>
        </w:rPr>
        <w:t>endometriumo</w:t>
      </w:r>
      <w:proofErr w:type="spellEnd"/>
      <w:r>
        <w:rPr>
          <w:sz w:val="22"/>
          <w:szCs w:val="22"/>
          <w:u w:val="single"/>
        </w:rPr>
        <w:t xml:space="preserve"> </w:t>
      </w:r>
      <w:proofErr w:type="spellStart"/>
      <w:r>
        <w:rPr>
          <w:sz w:val="22"/>
          <w:szCs w:val="22"/>
          <w:u w:val="single"/>
        </w:rPr>
        <w:t>hiperplazija</w:t>
      </w:r>
      <w:proofErr w:type="spellEnd"/>
      <w:r>
        <w:rPr>
          <w:sz w:val="22"/>
          <w:szCs w:val="22"/>
          <w:u w:val="single"/>
        </w:rPr>
        <w:t>) ir gimdos gleivinės vėžys (</w:t>
      </w:r>
      <w:proofErr w:type="spellStart"/>
      <w:r>
        <w:rPr>
          <w:sz w:val="22"/>
          <w:szCs w:val="22"/>
          <w:u w:val="single"/>
        </w:rPr>
        <w:t>endometriumo</w:t>
      </w:r>
      <w:proofErr w:type="spellEnd"/>
      <w:r>
        <w:rPr>
          <w:sz w:val="22"/>
          <w:szCs w:val="22"/>
          <w:u w:val="single"/>
        </w:rPr>
        <w:t xml:space="preserve"> vėžys)</w:t>
      </w:r>
    </w:p>
    <w:p w:rsidR="00097F72" w:rsidRDefault="00097F72" w:rsidP="00097F72">
      <w:pPr>
        <w:rPr>
          <w:sz w:val="22"/>
          <w:szCs w:val="22"/>
        </w:rPr>
      </w:pPr>
      <w:r>
        <w:rPr>
          <w:sz w:val="22"/>
          <w:szCs w:val="22"/>
        </w:rPr>
        <w:t xml:space="preserve">Tyrimų metu buvo pastebėtas padidėjęs gimdos gleivinės ląstelių augimas ar gimdos gleivinės vėžys </w:t>
      </w:r>
      <w:proofErr w:type="spellStart"/>
      <w:r>
        <w:rPr>
          <w:sz w:val="22"/>
          <w:szCs w:val="22"/>
        </w:rPr>
        <w:t>Livial</w:t>
      </w:r>
      <w:proofErr w:type="spellEnd"/>
      <w:r>
        <w:rPr>
          <w:sz w:val="22"/>
          <w:szCs w:val="22"/>
        </w:rPr>
        <w:t xml:space="preserve"> vartojusioms moterims. Ilgėjant vartojimo trukmei rizika susirgti gimdos gleivinės vėžiu didėja.</w:t>
      </w:r>
    </w:p>
    <w:p w:rsidR="00097F72" w:rsidRDefault="00097F72" w:rsidP="00097F72">
      <w:pPr>
        <w:rPr>
          <w:sz w:val="22"/>
          <w:szCs w:val="22"/>
        </w:rPr>
      </w:pPr>
    </w:p>
    <w:p w:rsidR="00097F72" w:rsidRDefault="00097F72" w:rsidP="00097F72">
      <w:pPr>
        <w:rPr>
          <w:sz w:val="22"/>
          <w:szCs w:val="22"/>
          <w:u w:val="single"/>
        </w:rPr>
      </w:pPr>
      <w:r>
        <w:rPr>
          <w:sz w:val="22"/>
          <w:szCs w:val="22"/>
          <w:u w:val="single"/>
        </w:rPr>
        <w:t>Nereguliarus kraujavimas</w:t>
      </w:r>
    </w:p>
    <w:p w:rsidR="00097F72" w:rsidRDefault="00097F72" w:rsidP="00097F72">
      <w:pPr>
        <w:rPr>
          <w:sz w:val="22"/>
          <w:szCs w:val="22"/>
        </w:rPr>
      </w:pPr>
      <w:r>
        <w:rPr>
          <w:sz w:val="22"/>
          <w:szCs w:val="22"/>
        </w:rPr>
        <w:t xml:space="preserve">Jeigu Jums pradėjo nereguliariai kraujuoti arba teplioti pirmaisiais 3-6 </w:t>
      </w:r>
      <w:proofErr w:type="spellStart"/>
      <w:r>
        <w:rPr>
          <w:sz w:val="22"/>
          <w:szCs w:val="22"/>
        </w:rPr>
        <w:t>Livial</w:t>
      </w:r>
      <w:proofErr w:type="spellEnd"/>
      <w:r>
        <w:rPr>
          <w:sz w:val="22"/>
          <w:szCs w:val="22"/>
        </w:rPr>
        <w:t xml:space="preserve"> vartojimo mėnesiais, nerimauti neverta.</w:t>
      </w:r>
    </w:p>
    <w:p w:rsidR="00097F72" w:rsidRDefault="00097F72" w:rsidP="00097F72">
      <w:pPr>
        <w:rPr>
          <w:sz w:val="22"/>
          <w:szCs w:val="22"/>
        </w:rPr>
      </w:pPr>
    </w:p>
    <w:p w:rsidR="00097F72" w:rsidRDefault="00097F72" w:rsidP="00097F72">
      <w:pPr>
        <w:rPr>
          <w:sz w:val="22"/>
          <w:szCs w:val="22"/>
        </w:rPr>
      </w:pPr>
      <w:r>
        <w:rPr>
          <w:sz w:val="22"/>
          <w:szCs w:val="22"/>
        </w:rPr>
        <w:t>Tačiau nedelsdama turite kreiptis į gydytoją, jei kraujavimas arba tepliojimas:</w:t>
      </w:r>
    </w:p>
    <w:p w:rsidR="00097F72" w:rsidRDefault="00097F72" w:rsidP="00097F72">
      <w:pPr>
        <w:ind w:left="540" w:hanging="540"/>
        <w:rPr>
          <w:sz w:val="22"/>
          <w:szCs w:val="22"/>
        </w:rPr>
      </w:pPr>
      <w:r>
        <w:rPr>
          <w:sz w:val="22"/>
          <w:szCs w:val="22"/>
        </w:rPr>
        <w:t>-</w:t>
      </w:r>
      <w:r>
        <w:rPr>
          <w:sz w:val="22"/>
          <w:szCs w:val="22"/>
        </w:rPr>
        <w:tab/>
        <w:t>trunka ilgiau kaip šešis pirmuosius mėnesius;</w:t>
      </w:r>
    </w:p>
    <w:p w:rsidR="00097F72" w:rsidRDefault="00097F72" w:rsidP="00097F72">
      <w:pPr>
        <w:ind w:left="540" w:hanging="540"/>
        <w:rPr>
          <w:sz w:val="22"/>
          <w:szCs w:val="22"/>
        </w:rPr>
      </w:pPr>
      <w:r>
        <w:rPr>
          <w:sz w:val="22"/>
          <w:szCs w:val="22"/>
        </w:rPr>
        <w:t>-</w:t>
      </w:r>
      <w:r>
        <w:rPr>
          <w:sz w:val="22"/>
          <w:szCs w:val="22"/>
        </w:rPr>
        <w:tab/>
        <w:t xml:space="preserve">prasideda po šešių </w:t>
      </w:r>
      <w:proofErr w:type="spellStart"/>
      <w:r>
        <w:rPr>
          <w:sz w:val="22"/>
          <w:szCs w:val="22"/>
        </w:rPr>
        <w:t>Livial</w:t>
      </w:r>
      <w:proofErr w:type="spellEnd"/>
      <w:r>
        <w:rPr>
          <w:sz w:val="22"/>
          <w:szCs w:val="22"/>
        </w:rPr>
        <w:t xml:space="preserve"> vartojimo mėnesių;</w:t>
      </w:r>
    </w:p>
    <w:p w:rsidR="00097F72" w:rsidRDefault="00097F72" w:rsidP="00097F72">
      <w:pPr>
        <w:ind w:left="540" w:hanging="540"/>
        <w:rPr>
          <w:sz w:val="22"/>
          <w:szCs w:val="22"/>
        </w:rPr>
      </w:pPr>
      <w:r>
        <w:rPr>
          <w:sz w:val="22"/>
          <w:szCs w:val="22"/>
        </w:rPr>
        <w:t>-</w:t>
      </w:r>
      <w:r>
        <w:rPr>
          <w:sz w:val="22"/>
          <w:szCs w:val="22"/>
        </w:rPr>
        <w:tab/>
        <w:t xml:space="preserve">išlieka net nutraukus </w:t>
      </w:r>
      <w:proofErr w:type="spellStart"/>
      <w:r>
        <w:rPr>
          <w:sz w:val="22"/>
          <w:szCs w:val="22"/>
        </w:rPr>
        <w:t>Livial</w:t>
      </w:r>
      <w:proofErr w:type="spellEnd"/>
      <w:r>
        <w:rPr>
          <w:sz w:val="22"/>
          <w:szCs w:val="22"/>
        </w:rPr>
        <w:t xml:space="preserve"> vartojimą.</w:t>
      </w:r>
    </w:p>
    <w:p w:rsidR="00097F72" w:rsidRDefault="00097F72" w:rsidP="00097F72">
      <w:pPr>
        <w:rPr>
          <w:sz w:val="22"/>
          <w:szCs w:val="22"/>
        </w:rPr>
      </w:pPr>
    </w:p>
    <w:p w:rsidR="00097F72" w:rsidRDefault="00097F72" w:rsidP="00097F72">
      <w:pPr>
        <w:outlineLvl w:val="0"/>
        <w:rPr>
          <w:sz w:val="22"/>
          <w:szCs w:val="22"/>
          <w:u w:val="single"/>
        </w:rPr>
      </w:pPr>
      <w:r>
        <w:rPr>
          <w:sz w:val="22"/>
          <w:szCs w:val="22"/>
          <w:u w:val="single"/>
        </w:rPr>
        <w:t>Krūties vėžys</w:t>
      </w:r>
    </w:p>
    <w:p w:rsidR="00097F72" w:rsidRDefault="00097F72" w:rsidP="00097F72">
      <w:pPr>
        <w:rPr>
          <w:sz w:val="22"/>
          <w:szCs w:val="22"/>
        </w:rPr>
      </w:pPr>
      <w:r>
        <w:rPr>
          <w:sz w:val="22"/>
          <w:szCs w:val="22"/>
        </w:rPr>
        <w:t xml:space="preserve">Iš įrodymų matyti, kad vartojant </w:t>
      </w:r>
      <w:proofErr w:type="spellStart"/>
      <w:r>
        <w:rPr>
          <w:sz w:val="22"/>
          <w:szCs w:val="22"/>
        </w:rPr>
        <w:t>tiboloną</w:t>
      </w:r>
      <w:proofErr w:type="spellEnd"/>
      <w:r>
        <w:rPr>
          <w:sz w:val="22"/>
          <w:szCs w:val="22"/>
        </w:rPr>
        <w:t xml:space="preserve">, didėja krūties vėžio rizika. </w:t>
      </w:r>
      <w:r w:rsidRPr="004D6CC6">
        <w:rPr>
          <w:sz w:val="22"/>
          <w:szCs w:val="22"/>
        </w:rPr>
        <w:t xml:space="preserve">Toks rizikos padidėjimas priklauso nuo </w:t>
      </w:r>
      <w:proofErr w:type="spellStart"/>
      <w:r w:rsidRPr="004D6CC6">
        <w:rPr>
          <w:sz w:val="22"/>
          <w:szCs w:val="22"/>
        </w:rPr>
        <w:t>tibolono</w:t>
      </w:r>
      <w:proofErr w:type="spellEnd"/>
      <w:r w:rsidRPr="004D6CC6">
        <w:rPr>
          <w:sz w:val="22"/>
          <w:szCs w:val="22"/>
        </w:rPr>
        <w:t xml:space="preserve"> vartojimo trukmės.</w:t>
      </w:r>
      <w:r>
        <w:rPr>
          <w:sz w:val="22"/>
          <w:szCs w:val="22"/>
        </w:rPr>
        <w:t xml:space="preserve"> </w:t>
      </w:r>
      <w:r w:rsidRPr="004D6CC6">
        <w:rPr>
          <w:sz w:val="22"/>
          <w:szCs w:val="22"/>
        </w:rPr>
        <w:t>Nutraukus PHT, ši padidėjusi rizika ilgainiui sumažės, bet tokia rizika gali išlikti 10 metų ar ilgiau, jeigu PHT vaistus vartojote ilgiau nei 5 metus.</w:t>
      </w:r>
      <w:r>
        <w:rPr>
          <w:sz w:val="22"/>
          <w:szCs w:val="22"/>
        </w:rPr>
        <w:t xml:space="preserve"> </w:t>
      </w:r>
      <w:r w:rsidRPr="004D6CC6">
        <w:rPr>
          <w:sz w:val="22"/>
          <w:szCs w:val="22"/>
        </w:rPr>
        <w:t xml:space="preserve">Duomenų apie tai, kiek tokia rizika išlieka nutraukus </w:t>
      </w:r>
      <w:proofErr w:type="spellStart"/>
      <w:r w:rsidRPr="004D6CC6">
        <w:rPr>
          <w:sz w:val="22"/>
          <w:szCs w:val="22"/>
        </w:rPr>
        <w:t>tibolono</w:t>
      </w:r>
      <w:proofErr w:type="spellEnd"/>
      <w:r w:rsidRPr="004D6CC6">
        <w:rPr>
          <w:sz w:val="22"/>
          <w:szCs w:val="22"/>
        </w:rPr>
        <w:t xml:space="preserve"> vartojimą, nėra, bet negalima atmesti panašaus išliekančios rizikos pobūdžio.</w:t>
      </w:r>
      <w:r>
        <w:rPr>
          <w:sz w:val="22"/>
          <w:szCs w:val="22"/>
        </w:rPr>
        <w:t xml:space="preserve"> Moterims, vartojančioms </w:t>
      </w:r>
      <w:proofErr w:type="spellStart"/>
      <w:r>
        <w:rPr>
          <w:sz w:val="22"/>
          <w:szCs w:val="22"/>
        </w:rPr>
        <w:t>Livial</w:t>
      </w:r>
      <w:proofErr w:type="spellEnd"/>
      <w:r>
        <w:rPr>
          <w:sz w:val="22"/>
          <w:szCs w:val="22"/>
        </w:rPr>
        <w:t>, krūties vėžio rizika yra mažesnė, negu vartojančioms sudėtinių PHT preparatų, bet panaši į vartojančių tik estrogenų turinčių PHT preparatų.</w:t>
      </w:r>
    </w:p>
    <w:p w:rsidR="00097F72" w:rsidRDefault="00097F72" w:rsidP="00097F72">
      <w:pPr>
        <w:rPr>
          <w:sz w:val="22"/>
          <w:szCs w:val="22"/>
        </w:rPr>
      </w:pPr>
    </w:p>
    <w:p w:rsidR="00097F72" w:rsidRDefault="00097F72" w:rsidP="00097F72">
      <w:pPr>
        <w:rPr>
          <w:sz w:val="22"/>
          <w:szCs w:val="22"/>
        </w:rPr>
      </w:pPr>
      <w:r>
        <w:rPr>
          <w:sz w:val="22"/>
          <w:szCs w:val="22"/>
        </w:rPr>
        <w:t>Nepamirškite reguliariai stebėti savo krūtis. Kreipkitės į gydytoją, jeigu pastebėjote bet kokių pokyčių:</w:t>
      </w:r>
    </w:p>
    <w:p w:rsidR="00097F72" w:rsidRDefault="00097F72" w:rsidP="00097F72">
      <w:pPr>
        <w:numPr>
          <w:ilvl w:val="0"/>
          <w:numId w:val="3"/>
        </w:numPr>
        <w:rPr>
          <w:sz w:val="22"/>
          <w:szCs w:val="22"/>
        </w:rPr>
      </w:pPr>
      <w:r>
        <w:rPr>
          <w:sz w:val="22"/>
          <w:szCs w:val="22"/>
        </w:rPr>
        <w:t>atsirado odos įdubimų,</w:t>
      </w:r>
    </w:p>
    <w:p w:rsidR="00097F72" w:rsidRDefault="00097F72" w:rsidP="00097F72">
      <w:pPr>
        <w:numPr>
          <w:ilvl w:val="0"/>
          <w:numId w:val="3"/>
        </w:numPr>
        <w:rPr>
          <w:sz w:val="22"/>
          <w:szCs w:val="22"/>
        </w:rPr>
      </w:pPr>
      <w:r>
        <w:rPr>
          <w:sz w:val="22"/>
          <w:szCs w:val="22"/>
        </w:rPr>
        <w:t>spenelio pokyčių,</w:t>
      </w:r>
    </w:p>
    <w:p w:rsidR="00097F72" w:rsidRDefault="00097F72" w:rsidP="00097F72">
      <w:pPr>
        <w:numPr>
          <w:ilvl w:val="0"/>
          <w:numId w:val="3"/>
        </w:numPr>
        <w:rPr>
          <w:sz w:val="22"/>
          <w:szCs w:val="22"/>
        </w:rPr>
      </w:pPr>
      <w:r>
        <w:rPr>
          <w:sz w:val="22"/>
          <w:szCs w:val="22"/>
        </w:rPr>
        <w:t>bet kokių sustandėjimų, kuriuos galite pamatyti ar apčiuopti.</w:t>
      </w:r>
    </w:p>
    <w:p w:rsidR="00097F72" w:rsidRDefault="00097F72" w:rsidP="00097F72">
      <w:pPr>
        <w:rPr>
          <w:sz w:val="22"/>
          <w:szCs w:val="22"/>
        </w:rPr>
      </w:pPr>
    </w:p>
    <w:p w:rsidR="00097F72" w:rsidRDefault="00097F72" w:rsidP="00097F72">
      <w:pPr>
        <w:keepNext/>
        <w:outlineLvl w:val="0"/>
        <w:rPr>
          <w:sz w:val="22"/>
          <w:szCs w:val="22"/>
          <w:u w:val="single"/>
        </w:rPr>
      </w:pPr>
      <w:r>
        <w:rPr>
          <w:sz w:val="22"/>
          <w:szCs w:val="22"/>
          <w:u w:val="single"/>
        </w:rPr>
        <w:t>Kiaušidžių vėžys</w:t>
      </w:r>
    </w:p>
    <w:p w:rsidR="00097F72" w:rsidRDefault="00097F72" w:rsidP="00097F72">
      <w:pPr>
        <w:keepNext/>
        <w:rPr>
          <w:sz w:val="22"/>
          <w:szCs w:val="22"/>
        </w:rPr>
      </w:pPr>
      <w:r>
        <w:rPr>
          <w:sz w:val="22"/>
          <w:szCs w:val="22"/>
        </w:rPr>
        <w:t xml:space="preserve">Kiaušidžių vėžiu sergama retai, daug rečiau nei krūties vėžiu. PHT preparatų, kuriuose yra tik estrogeno, arba sudėtinių PHT preparatų, kuriuose yra estrogeno ir </w:t>
      </w:r>
      <w:proofErr w:type="spellStart"/>
      <w:r>
        <w:rPr>
          <w:sz w:val="22"/>
          <w:szCs w:val="22"/>
        </w:rPr>
        <w:t>progestageno</w:t>
      </w:r>
      <w:proofErr w:type="spellEnd"/>
      <w:r>
        <w:rPr>
          <w:sz w:val="22"/>
          <w:szCs w:val="22"/>
        </w:rPr>
        <w:t xml:space="preserve">, vartojimas yra susijęs su šiek tiek didesne kiaušidžių vėžio rizika. </w:t>
      </w:r>
    </w:p>
    <w:p w:rsidR="00097F72" w:rsidRDefault="00097F72" w:rsidP="00097F72">
      <w:pPr>
        <w:rPr>
          <w:sz w:val="22"/>
          <w:szCs w:val="22"/>
        </w:rPr>
      </w:pPr>
    </w:p>
    <w:p w:rsidR="00097F72" w:rsidRDefault="00097F72" w:rsidP="00097F72">
      <w:pPr>
        <w:rPr>
          <w:sz w:val="22"/>
          <w:szCs w:val="22"/>
        </w:rPr>
      </w:pPr>
      <w:r>
        <w:rPr>
          <w:sz w:val="22"/>
          <w:szCs w:val="22"/>
        </w:rPr>
        <w:lastRenderedPageBreak/>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w:t>
      </w:r>
      <w:proofErr w:type="spellStart"/>
      <w:r>
        <w:rPr>
          <w:sz w:val="22"/>
          <w:szCs w:val="22"/>
        </w:rPr>
        <w:t>t.y</w:t>
      </w:r>
      <w:proofErr w:type="spellEnd"/>
      <w:r>
        <w:rPr>
          <w:sz w:val="22"/>
          <w:szCs w:val="22"/>
        </w:rPr>
        <w:t>. maždaug 1 atveju daugiau).</w:t>
      </w:r>
    </w:p>
    <w:p w:rsidR="00097F72" w:rsidRDefault="00097F72" w:rsidP="00097F72">
      <w:pPr>
        <w:rPr>
          <w:sz w:val="22"/>
          <w:szCs w:val="22"/>
        </w:rPr>
      </w:pPr>
    </w:p>
    <w:p w:rsidR="00097F72" w:rsidRDefault="00097F72" w:rsidP="00097F72">
      <w:pPr>
        <w:rPr>
          <w:sz w:val="22"/>
          <w:szCs w:val="22"/>
        </w:rPr>
      </w:pPr>
      <w:r>
        <w:rPr>
          <w:sz w:val="22"/>
          <w:szCs w:val="22"/>
        </w:rPr>
        <w:t xml:space="preserve">Vartojant </w:t>
      </w:r>
      <w:proofErr w:type="spellStart"/>
      <w:r>
        <w:rPr>
          <w:sz w:val="22"/>
          <w:szCs w:val="22"/>
        </w:rPr>
        <w:t>Livial</w:t>
      </w:r>
      <w:proofErr w:type="spellEnd"/>
      <w:r>
        <w:rPr>
          <w:sz w:val="22"/>
          <w:szCs w:val="22"/>
        </w:rPr>
        <w:t>, padidėjusi kiaušidžių vėžio rizika yra panaši į riziką, kylančią vartojant kitų rūšių PHT preparatų.</w:t>
      </w:r>
    </w:p>
    <w:p w:rsidR="00097F72" w:rsidRDefault="00097F72" w:rsidP="00097F72">
      <w:pPr>
        <w:rPr>
          <w:sz w:val="22"/>
          <w:szCs w:val="22"/>
        </w:rPr>
      </w:pPr>
    </w:p>
    <w:p w:rsidR="00097F72" w:rsidRDefault="00097F72" w:rsidP="00097F72">
      <w:pPr>
        <w:outlineLvl w:val="0"/>
        <w:rPr>
          <w:sz w:val="22"/>
          <w:szCs w:val="22"/>
          <w:u w:val="single"/>
        </w:rPr>
      </w:pPr>
      <w:r>
        <w:rPr>
          <w:sz w:val="22"/>
          <w:szCs w:val="22"/>
          <w:u w:val="single"/>
        </w:rPr>
        <w:t>PHT poveikis širdžiai ar kraujotakai</w:t>
      </w:r>
    </w:p>
    <w:p w:rsidR="00097F72" w:rsidRDefault="00097F72" w:rsidP="00097F72">
      <w:pPr>
        <w:outlineLvl w:val="0"/>
        <w:rPr>
          <w:sz w:val="22"/>
          <w:szCs w:val="22"/>
          <w:u w:val="single"/>
        </w:rPr>
      </w:pPr>
      <w:r>
        <w:rPr>
          <w:sz w:val="22"/>
          <w:szCs w:val="22"/>
          <w:u w:val="single"/>
        </w:rPr>
        <w:t>Kraujo krešuliai venose (trombozė)</w:t>
      </w:r>
    </w:p>
    <w:p w:rsidR="00097F72" w:rsidRDefault="00097F72" w:rsidP="00097F72">
      <w:pPr>
        <w:rPr>
          <w:sz w:val="22"/>
          <w:szCs w:val="22"/>
        </w:rPr>
      </w:pPr>
      <w:r>
        <w:rPr>
          <w:sz w:val="22"/>
          <w:szCs w:val="22"/>
        </w:rPr>
        <w:t>PHT vartojančioms moterims kraujo krešulių venose susidarymo pavojus yra 1,3 – 3 kartus didesnis, negu nevartojančioms, ypač pirmaisiais PHT taikymo metais. Kraujo krešuliai gali sąlygoti sunkią būklę, o jei krešulys nukeliauja į plaučius, gali atsirasti krūtinės skausmas, alpimas, pasunkėti kvėpavimas arba net ištikti mirtis.</w:t>
      </w:r>
    </w:p>
    <w:p w:rsidR="00097F72" w:rsidRDefault="00097F72" w:rsidP="00097F72">
      <w:pPr>
        <w:rPr>
          <w:sz w:val="22"/>
          <w:szCs w:val="22"/>
        </w:rPr>
      </w:pPr>
    </w:p>
    <w:p w:rsidR="00097F72" w:rsidRDefault="00097F72" w:rsidP="00097F72">
      <w:pPr>
        <w:outlineLvl w:val="0"/>
        <w:rPr>
          <w:sz w:val="22"/>
          <w:szCs w:val="22"/>
        </w:rPr>
      </w:pPr>
      <w:r>
        <w:rPr>
          <w:sz w:val="22"/>
          <w:szCs w:val="22"/>
        </w:rPr>
        <w:t>Tikimybė, kad Jūsų venose susidarys kraujo krešulių, yra didesnė, jeigu esate vyresnio amžiaus arba jeigu Jums tinka bet kuri iš šių sąlygų:</w:t>
      </w:r>
    </w:p>
    <w:p w:rsidR="00097F72" w:rsidRDefault="00097F72" w:rsidP="00097F72">
      <w:pPr>
        <w:pStyle w:val="Sraopastraipa"/>
        <w:numPr>
          <w:ilvl w:val="0"/>
          <w:numId w:val="7"/>
        </w:numPr>
        <w:outlineLvl w:val="0"/>
        <w:rPr>
          <w:sz w:val="22"/>
          <w:szCs w:val="22"/>
        </w:rPr>
      </w:pPr>
      <w:r>
        <w:rPr>
          <w:sz w:val="22"/>
          <w:szCs w:val="22"/>
        </w:rPr>
        <w:t>esate nėščia ar neseniai pagimdėte;</w:t>
      </w:r>
    </w:p>
    <w:p w:rsidR="00097F72" w:rsidRDefault="00097F72" w:rsidP="00097F72">
      <w:pPr>
        <w:pStyle w:val="Sraopastraipa"/>
        <w:numPr>
          <w:ilvl w:val="0"/>
          <w:numId w:val="7"/>
        </w:numPr>
        <w:outlineLvl w:val="0"/>
        <w:rPr>
          <w:sz w:val="22"/>
          <w:szCs w:val="22"/>
        </w:rPr>
      </w:pPr>
      <w:r>
        <w:rPr>
          <w:sz w:val="22"/>
          <w:szCs w:val="22"/>
        </w:rPr>
        <w:t>vartojate estrogenų turinčius preparatus;</w:t>
      </w:r>
    </w:p>
    <w:p w:rsidR="00097F72" w:rsidRDefault="00097F72" w:rsidP="00097F72">
      <w:pPr>
        <w:pStyle w:val="Sraopastraipa"/>
        <w:numPr>
          <w:ilvl w:val="0"/>
          <w:numId w:val="7"/>
        </w:numPr>
        <w:outlineLvl w:val="0"/>
        <w:rPr>
          <w:sz w:val="22"/>
          <w:szCs w:val="22"/>
        </w:rPr>
      </w:pPr>
      <w:r>
        <w:rPr>
          <w:sz w:val="22"/>
          <w:szCs w:val="22"/>
        </w:rPr>
        <w:t>negalite ilgai judėti, pvz., po didelės operacijos, sužeidimo ar ligos (taip pat žiūrėkite 3 skyriaus poskyrį „Jeigu Jus reikia operuoti“);</w:t>
      </w:r>
    </w:p>
    <w:p w:rsidR="00097F72" w:rsidRDefault="00097F72" w:rsidP="00097F72">
      <w:pPr>
        <w:pStyle w:val="Sraopastraipa"/>
        <w:numPr>
          <w:ilvl w:val="0"/>
          <w:numId w:val="7"/>
        </w:numPr>
        <w:outlineLvl w:val="0"/>
        <w:rPr>
          <w:sz w:val="22"/>
          <w:szCs w:val="22"/>
        </w:rPr>
      </w:pPr>
      <w:r>
        <w:rPr>
          <w:sz w:val="22"/>
          <w:szCs w:val="22"/>
        </w:rPr>
        <w:t>turite didelį antsvorį (KMI &gt;30 kg/m2);</w:t>
      </w:r>
    </w:p>
    <w:p w:rsidR="00097F72" w:rsidRDefault="00097F72" w:rsidP="00097F72">
      <w:pPr>
        <w:pStyle w:val="Sraopastraipa"/>
        <w:numPr>
          <w:ilvl w:val="0"/>
          <w:numId w:val="7"/>
        </w:numPr>
        <w:outlineLvl w:val="0"/>
        <w:rPr>
          <w:sz w:val="22"/>
          <w:szCs w:val="22"/>
        </w:rPr>
      </w:pPr>
      <w:r>
        <w:rPr>
          <w:sz w:val="22"/>
          <w:szCs w:val="22"/>
        </w:rPr>
        <w:t>yra kraujo krešėjimo problemų, kurias reikia ilgai gydyti vaistais, apsaugančiais nuo kraujo krešulių susidarymo;</w:t>
      </w:r>
    </w:p>
    <w:p w:rsidR="00097F72" w:rsidRDefault="00097F72" w:rsidP="00097F72">
      <w:pPr>
        <w:pStyle w:val="Sraopastraipa"/>
        <w:numPr>
          <w:ilvl w:val="0"/>
          <w:numId w:val="7"/>
        </w:numPr>
        <w:outlineLvl w:val="0"/>
        <w:rPr>
          <w:sz w:val="22"/>
          <w:szCs w:val="22"/>
        </w:rPr>
      </w:pPr>
      <w:r>
        <w:rPr>
          <w:sz w:val="22"/>
          <w:szCs w:val="22"/>
        </w:rPr>
        <w:t>Jūsų kraujo giminaičiams jau yra buvę kraujo krešulių kojose, plaučiuose ar kituose organuose;</w:t>
      </w:r>
    </w:p>
    <w:p w:rsidR="00097F72" w:rsidRDefault="00097F72" w:rsidP="00097F72">
      <w:pPr>
        <w:pStyle w:val="Sraopastraipa"/>
        <w:numPr>
          <w:ilvl w:val="0"/>
          <w:numId w:val="7"/>
        </w:numPr>
        <w:outlineLvl w:val="0"/>
        <w:rPr>
          <w:sz w:val="22"/>
          <w:szCs w:val="22"/>
        </w:rPr>
      </w:pPr>
      <w:r>
        <w:rPr>
          <w:sz w:val="22"/>
          <w:szCs w:val="22"/>
        </w:rPr>
        <w:t>jeigu sergate sistemine raudonąja vilklige (SRV);</w:t>
      </w:r>
    </w:p>
    <w:p w:rsidR="00097F72" w:rsidRDefault="00097F72" w:rsidP="00097F72">
      <w:pPr>
        <w:pStyle w:val="Sraopastraipa"/>
        <w:numPr>
          <w:ilvl w:val="0"/>
          <w:numId w:val="7"/>
        </w:numPr>
        <w:outlineLvl w:val="0"/>
        <w:rPr>
          <w:sz w:val="22"/>
          <w:szCs w:val="22"/>
        </w:rPr>
      </w:pPr>
      <w:r>
        <w:rPr>
          <w:sz w:val="22"/>
          <w:szCs w:val="22"/>
        </w:rPr>
        <w:t>jeigu sergate vėžiu.</w:t>
      </w:r>
    </w:p>
    <w:p w:rsidR="00097F72" w:rsidRDefault="00097F72" w:rsidP="00097F72">
      <w:pPr>
        <w:rPr>
          <w:sz w:val="22"/>
          <w:szCs w:val="22"/>
        </w:rPr>
      </w:pPr>
    </w:p>
    <w:p w:rsidR="00097F72" w:rsidRDefault="00097F72" w:rsidP="00097F72">
      <w:pPr>
        <w:rPr>
          <w:sz w:val="22"/>
          <w:szCs w:val="22"/>
        </w:rPr>
      </w:pPr>
      <w:r>
        <w:rPr>
          <w:sz w:val="22"/>
          <w:szCs w:val="22"/>
        </w:rPr>
        <w:t>Kraujo krešulių požymiai yra aprašyti poskyryje „</w:t>
      </w:r>
      <w:proofErr w:type="spellStart"/>
      <w:r>
        <w:rPr>
          <w:sz w:val="22"/>
          <w:szCs w:val="22"/>
        </w:rPr>
        <w:t>Livial</w:t>
      </w:r>
      <w:proofErr w:type="spellEnd"/>
      <w:r>
        <w:rPr>
          <w:sz w:val="22"/>
          <w:szCs w:val="22"/>
        </w:rPr>
        <w:t xml:space="preserve"> nebegerkite ir nedelsdama kreipkitės į gydytoją“.</w:t>
      </w:r>
    </w:p>
    <w:p w:rsidR="00097F72" w:rsidRDefault="00097F72" w:rsidP="00097F72">
      <w:pPr>
        <w:rPr>
          <w:sz w:val="22"/>
          <w:szCs w:val="22"/>
        </w:rPr>
      </w:pPr>
    </w:p>
    <w:p w:rsidR="00097F72" w:rsidRDefault="00097F72" w:rsidP="00097F72">
      <w:pPr>
        <w:rPr>
          <w:sz w:val="22"/>
          <w:szCs w:val="22"/>
        </w:rPr>
      </w:pPr>
      <w:r>
        <w:rPr>
          <w:sz w:val="22"/>
          <w:szCs w:val="22"/>
        </w:rPr>
        <w:t>Palyginimui, vidutiniškai 4-7 iš 1000 penkiasdešimtmečių PHT nevartojančių moterų per 5 metus atsiras kraujo krešulių, o iš 1000 vartojančių PHT – 9-12 atvejų (</w:t>
      </w:r>
      <w:proofErr w:type="spellStart"/>
      <w:r>
        <w:rPr>
          <w:sz w:val="22"/>
          <w:szCs w:val="22"/>
        </w:rPr>
        <w:t>t.y</w:t>
      </w:r>
      <w:proofErr w:type="spellEnd"/>
      <w:r>
        <w:rPr>
          <w:sz w:val="22"/>
          <w:szCs w:val="22"/>
        </w:rPr>
        <w:t>., papildomi 5 atvejai).</w:t>
      </w:r>
    </w:p>
    <w:p w:rsidR="00097F72" w:rsidRDefault="00097F72" w:rsidP="00097F72">
      <w:pPr>
        <w:rPr>
          <w:sz w:val="22"/>
          <w:szCs w:val="22"/>
        </w:rPr>
      </w:pPr>
    </w:p>
    <w:p w:rsidR="00097F72" w:rsidRDefault="00097F72" w:rsidP="00097F72">
      <w:pPr>
        <w:rPr>
          <w:sz w:val="22"/>
          <w:szCs w:val="22"/>
        </w:rPr>
      </w:pPr>
      <w:r>
        <w:rPr>
          <w:sz w:val="22"/>
          <w:szCs w:val="22"/>
        </w:rPr>
        <w:t xml:space="preserve">Vartojant </w:t>
      </w:r>
      <w:proofErr w:type="spellStart"/>
      <w:r>
        <w:rPr>
          <w:sz w:val="22"/>
          <w:szCs w:val="22"/>
        </w:rPr>
        <w:t>Livial</w:t>
      </w:r>
      <w:proofErr w:type="spellEnd"/>
      <w:r>
        <w:rPr>
          <w:sz w:val="22"/>
          <w:szCs w:val="22"/>
        </w:rPr>
        <w:t xml:space="preserve"> kraujo krešulių susidarymo pavojus padidėja mažiau, nei vartojant kitokią PHT.</w:t>
      </w:r>
    </w:p>
    <w:p w:rsidR="00097F72" w:rsidRDefault="00097F72" w:rsidP="00097F72">
      <w:pPr>
        <w:rPr>
          <w:sz w:val="22"/>
          <w:szCs w:val="22"/>
        </w:rPr>
      </w:pPr>
    </w:p>
    <w:p w:rsidR="00097F72" w:rsidRDefault="00097F72" w:rsidP="00097F72">
      <w:pPr>
        <w:outlineLvl w:val="0"/>
        <w:rPr>
          <w:sz w:val="22"/>
          <w:szCs w:val="22"/>
          <w:u w:val="single"/>
        </w:rPr>
      </w:pPr>
      <w:r>
        <w:rPr>
          <w:sz w:val="22"/>
          <w:szCs w:val="22"/>
          <w:u w:val="single"/>
        </w:rPr>
        <w:t>Širdies liga (širdies smūgis)</w:t>
      </w:r>
    </w:p>
    <w:p w:rsidR="00097F72" w:rsidRDefault="00097F72" w:rsidP="00097F72">
      <w:pPr>
        <w:outlineLvl w:val="0"/>
        <w:rPr>
          <w:sz w:val="22"/>
          <w:szCs w:val="22"/>
        </w:rPr>
      </w:pPr>
      <w:r>
        <w:rPr>
          <w:sz w:val="22"/>
          <w:szCs w:val="22"/>
        </w:rPr>
        <w:t xml:space="preserve">Įrodymų, kad PHT ar </w:t>
      </w:r>
      <w:proofErr w:type="spellStart"/>
      <w:r>
        <w:rPr>
          <w:sz w:val="22"/>
          <w:szCs w:val="22"/>
        </w:rPr>
        <w:t>Livial</w:t>
      </w:r>
      <w:proofErr w:type="spellEnd"/>
      <w:r>
        <w:rPr>
          <w:sz w:val="22"/>
          <w:szCs w:val="22"/>
        </w:rPr>
        <w:t xml:space="preserve"> apsaugotų Jus nuo širdies smūgio, nėra.</w:t>
      </w:r>
    </w:p>
    <w:p w:rsidR="00097F72" w:rsidRDefault="00097F72" w:rsidP="00097F72">
      <w:pPr>
        <w:rPr>
          <w:sz w:val="22"/>
          <w:szCs w:val="22"/>
        </w:rPr>
      </w:pPr>
    </w:p>
    <w:p w:rsidR="00097F72" w:rsidRDefault="00097F72" w:rsidP="00097F72">
      <w:pPr>
        <w:rPr>
          <w:sz w:val="22"/>
          <w:szCs w:val="22"/>
        </w:rPr>
      </w:pPr>
      <w:r>
        <w:rPr>
          <w:sz w:val="22"/>
          <w:szCs w:val="22"/>
        </w:rPr>
        <w:t xml:space="preserve">Estrogeno ir </w:t>
      </w:r>
      <w:proofErr w:type="spellStart"/>
      <w:r>
        <w:rPr>
          <w:sz w:val="22"/>
          <w:szCs w:val="22"/>
        </w:rPr>
        <w:t>progestageno</w:t>
      </w:r>
      <w:proofErr w:type="spellEnd"/>
      <w:r>
        <w:rPr>
          <w:sz w:val="22"/>
          <w:szCs w:val="22"/>
        </w:rPr>
        <w:t xml:space="preserve"> PHT vartojančioms vyresnėms nei 60 metų moterims pavojus susirgti širdies liga yra šiek tiek didesnis, nei jokios PHT nevartojančioms moterims. Kadangi pavojus susirgti širdies liga labai priklauso nuo amžiaus, papildomų širdies ligų atvejų skaičius dėl estrogeno ir </w:t>
      </w:r>
      <w:proofErr w:type="spellStart"/>
      <w:r>
        <w:rPr>
          <w:sz w:val="22"/>
          <w:szCs w:val="22"/>
        </w:rPr>
        <w:t>progestageno</w:t>
      </w:r>
      <w:proofErr w:type="spellEnd"/>
      <w:r>
        <w:rPr>
          <w:sz w:val="22"/>
          <w:szCs w:val="22"/>
        </w:rPr>
        <w:t xml:space="preserve"> PHT vartojimo sveikoms moterims arti menopauzės yra labai mažas, tačiau su amžiumi didėja.</w:t>
      </w:r>
    </w:p>
    <w:p w:rsidR="00097F72" w:rsidRDefault="00097F72" w:rsidP="00097F72">
      <w:pPr>
        <w:rPr>
          <w:sz w:val="22"/>
          <w:szCs w:val="22"/>
        </w:rPr>
      </w:pPr>
    </w:p>
    <w:p w:rsidR="00097F72" w:rsidRDefault="00097F72" w:rsidP="00097F72">
      <w:pPr>
        <w:rPr>
          <w:sz w:val="22"/>
          <w:szCs w:val="22"/>
        </w:rPr>
      </w:pPr>
      <w:r>
        <w:rPr>
          <w:sz w:val="22"/>
          <w:szCs w:val="22"/>
        </w:rPr>
        <w:t xml:space="preserve">Įrodymų, rodančių, kad vartojant </w:t>
      </w:r>
      <w:proofErr w:type="spellStart"/>
      <w:r>
        <w:rPr>
          <w:sz w:val="22"/>
          <w:szCs w:val="22"/>
        </w:rPr>
        <w:t>Livial</w:t>
      </w:r>
      <w:proofErr w:type="spellEnd"/>
      <w:r>
        <w:rPr>
          <w:sz w:val="22"/>
          <w:szCs w:val="22"/>
        </w:rPr>
        <w:t xml:space="preserve"> miokardo infarkto pavojus skirtųsi nuo pavojaus vartojant kitokią PHT, nėra.</w:t>
      </w:r>
    </w:p>
    <w:p w:rsidR="00097F72" w:rsidRDefault="00097F72" w:rsidP="00097F72">
      <w:pPr>
        <w:rPr>
          <w:sz w:val="22"/>
          <w:szCs w:val="22"/>
        </w:rPr>
      </w:pPr>
    </w:p>
    <w:p w:rsidR="00097F72" w:rsidRDefault="00097F72" w:rsidP="00097F72">
      <w:pPr>
        <w:outlineLvl w:val="0"/>
        <w:rPr>
          <w:sz w:val="22"/>
          <w:szCs w:val="22"/>
          <w:u w:val="single"/>
        </w:rPr>
      </w:pPr>
      <w:r>
        <w:rPr>
          <w:sz w:val="22"/>
          <w:szCs w:val="22"/>
          <w:u w:val="single"/>
        </w:rPr>
        <w:t>Insultas</w:t>
      </w:r>
    </w:p>
    <w:p w:rsidR="00097F72" w:rsidRDefault="00097F72" w:rsidP="00097F72">
      <w:pPr>
        <w:rPr>
          <w:sz w:val="22"/>
          <w:szCs w:val="22"/>
        </w:rPr>
      </w:pPr>
      <w:r>
        <w:rPr>
          <w:sz w:val="22"/>
          <w:szCs w:val="22"/>
        </w:rPr>
        <w:t xml:space="preserve">Naujausi tyrimai rodo, kad PHT ir </w:t>
      </w:r>
      <w:proofErr w:type="spellStart"/>
      <w:r>
        <w:rPr>
          <w:sz w:val="22"/>
          <w:szCs w:val="22"/>
        </w:rPr>
        <w:t>Livial</w:t>
      </w:r>
      <w:proofErr w:type="spellEnd"/>
      <w:r>
        <w:rPr>
          <w:sz w:val="22"/>
          <w:szCs w:val="22"/>
        </w:rPr>
        <w:t xml:space="preserve"> padidina insulto riziką. Toks rizikos padidėjimas dažniausiai stebimas senyvoms (vyresnėms nei 60 metų) moterims po menopauzės.</w:t>
      </w:r>
    </w:p>
    <w:p w:rsidR="00097F72" w:rsidRDefault="00097F72" w:rsidP="00097F72">
      <w:pPr>
        <w:rPr>
          <w:sz w:val="22"/>
          <w:szCs w:val="22"/>
        </w:rPr>
      </w:pPr>
    </w:p>
    <w:p w:rsidR="00097F72" w:rsidRDefault="00097F72" w:rsidP="00097F72">
      <w:pPr>
        <w:rPr>
          <w:sz w:val="22"/>
          <w:szCs w:val="22"/>
        </w:rPr>
      </w:pPr>
      <w:r>
        <w:rPr>
          <w:sz w:val="22"/>
          <w:szCs w:val="22"/>
        </w:rPr>
        <w:t xml:space="preserve">Palyginimui, vidutiniškai 3 iš 1000 penkiasdešimtmečių </w:t>
      </w:r>
      <w:proofErr w:type="spellStart"/>
      <w:r>
        <w:rPr>
          <w:sz w:val="22"/>
          <w:szCs w:val="22"/>
        </w:rPr>
        <w:t>Livial</w:t>
      </w:r>
      <w:proofErr w:type="spellEnd"/>
      <w:r>
        <w:rPr>
          <w:sz w:val="22"/>
          <w:szCs w:val="22"/>
        </w:rPr>
        <w:t xml:space="preserve"> nevartojančių moterų per 5 metus patirs insultą, o vartojančių </w:t>
      </w:r>
      <w:proofErr w:type="spellStart"/>
      <w:r>
        <w:rPr>
          <w:sz w:val="22"/>
          <w:szCs w:val="22"/>
        </w:rPr>
        <w:t>Livial</w:t>
      </w:r>
      <w:proofErr w:type="spellEnd"/>
      <w:r>
        <w:rPr>
          <w:sz w:val="22"/>
          <w:szCs w:val="22"/>
        </w:rPr>
        <w:t xml:space="preserve"> – 7 iš 1000 (</w:t>
      </w:r>
      <w:proofErr w:type="spellStart"/>
      <w:r>
        <w:rPr>
          <w:sz w:val="22"/>
          <w:szCs w:val="22"/>
        </w:rPr>
        <w:t>t.y</w:t>
      </w:r>
      <w:proofErr w:type="spellEnd"/>
      <w:r>
        <w:rPr>
          <w:sz w:val="22"/>
          <w:szCs w:val="22"/>
        </w:rPr>
        <w:t xml:space="preserve">., 4 papildomi atvejai). Be to, vidutiniškai 11 iš 1000 šešiasdešimtmečių </w:t>
      </w:r>
      <w:proofErr w:type="spellStart"/>
      <w:r>
        <w:rPr>
          <w:sz w:val="22"/>
          <w:szCs w:val="22"/>
        </w:rPr>
        <w:t>Livial</w:t>
      </w:r>
      <w:proofErr w:type="spellEnd"/>
      <w:r>
        <w:rPr>
          <w:sz w:val="22"/>
          <w:szCs w:val="22"/>
        </w:rPr>
        <w:t xml:space="preserve"> nevartojančių moterų per 5 metus patirs insultą, o vartojančių </w:t>
      </w:r>
      <w:proofErr w:type="spellStart"/>
      <w:r>
        <w:rPr>
          <w:sz w:val="22"/>
          <w:szCs w:val="22"/>
        </w:rPr>
        <w:t>Livial</w:t>
      </w:r>
      <w:proofErr w:type="spellEnd"/>
      <w:r>
        <w:rPr>
          <w:sz w:val="22"/>
          <w:szCs w:val="22"/>
        </w:rPr>
        <w:t xml:space="preserve"> – 24 iš 1000 (</w:t>
      </w:r>
      <w:proofErr w:type="spellStart"/>
      <w:r>
        <w:rPr>
          <w:sz w:val="22"/>
          <w:szCs w:val="22"/>
        </w:rPr>
        <w:t>t.y</w:t>
      </w:r>
      <w:proofErr w:type="spellEnd"/>
      <w:r>
        <w:rPr>
          <w:sz w:val="22"/>
          <w:szCs w:val="22"/>
        </w:rPr>
        <w:t>., 13 papildomų atvejų).</w:t>
      </w:r>
    </w:p>
    <w:p w:rsidR="00097F72" w:rsidRDefault="00097F72" w:rsidP="00097F72">
      <w:pPr>
        <w:rPr>
          <w:sz w:val="22"/>
          <w:szCs w:val="22"/>
        </w:rPr>
      </w:pPr>
    </w:p>
    <w:p w:rsidR="00097F72" w:rsidRDefault="00097F72" w:rsidP="00097F72">
      <w:pPr>
        <w:keepNext/>
        <w:rPr>
          <w:sz w:val="22"/>
          <w:szCs w:val="22"/>
          <w:u w:val="single"/>
        </w:rPr>
      </w:pPr>
      <w:r>
        <w:rPr>
          <w:sz w:val="22"/>
          <w:szCs w:val="22"/>
          <w:u w:val="single"/>
        </w:rPr>
        <w:lastRenderedPageBreak/>
        <w:t>Kitos būklės</w:t>
      </w:r>
    </w:p>
    <w:p w:rsidR="00097F72" w:rsidRDefault="00097F72" w:rsidP="00097F72">
      <w:pPr>
        <w:rPr>
          <w:sz w:val="22"/>
          <w:szCs w:val="22"/>
        </w:rPr>
      </w:pPr>
      <w:r>
        <w:rPr>
          <w:sz w:val="22"/>
          <w:szCs w:val="22"/>
        </w:rPr>
        <w:t>Nuo atminties praradimo PHT neapsaugo. Kai kurie įrodymai rodo, kad 65 metų sulaukusioms moterims pradėjus taikyti PHT, atminties praradimo pavojus padidėja. Klauskite gydytojo patarimo.</w:t>
      </w:r>
    </w:p>
    <w:p w:rsidR="00097F72" w:rsidRDefault="00097F72" w:rsidP="00097F72">
      <w:pPr>
        <w:rPr>
          <w:sz w:val="22"/>
          <w:szCs w:val="22"/>
        </w:rPr>
      </w:pPr>
    </w:p>
    <w:p w:rsidR="00097F72" w:rsidRDefault="00097F72" w:rsidP="00097F72">
      <w:pPr>
        <w:keepNext/>
        <w:keepLines/>
        <w:outlineLvl w:val="0"/>
        <w:rPr>
          <w:b/>
          <w:sz w:val="22"/>
          <w:szCs w:val="22"/>
        </w:rPr>
      </w:pPr>
      <w:r>
        <w:rPr>
          <w:b/>
          <w:sz w:val="22"/>
          <w:szCs w:val="22"/>
        </w:rPr>
        <w:t xml:space="preserve">Kiti vaistai ir </w:t>
      </w:r>
      <w:proofErr w:type="spellStart"/>
      <w:r>
        <w:rPr>
          <w:b/>
          <w:sz w:val="22"/>
          <w:szCs w:val="22"/>
        </w:rPr>
        <w:t>Livial</w:t>
      </w:r>
      <w:proofErr w:type="spellEnd"/>
    </w:p>
    <w:p w:rsidR="00097F72" w:rsidRDefault="00097F72" w:rsidP="00097F72">
      <w:pPr>
        <w:rPr>
          <w:sz w:val="22"/>
          <w:szCs w:val="22"/>
        </w:rPr>
      </w:pPr>
      <w:r>
        <w:rPr>
          <w:sz w:val="22"/>
          <w:szCs w:val="22"/>
        </w:rPr>
        <w:t xml:space="preserve">Kiti vaistai gali turėti įtakos </w:t>
      </w:r>
      <w:proofErr w:type="spellStart"/>
      <w:r>
        <w:rPr>
          <w:sz w:val="22"/>
          <w:szCs w:val="22"/>
        </w:rPr>
        <w:t>Livial</w:t>
      </w:r>
      <w:proofErr w:type="spellEnd"/>
      <w:r>
        <w:rPr>
          <w:sz w:val="22"/>
          <w:szCs w:val="22"/>
        </w:rPr>
        <w:t xml:space="preserve"> poveikiui arba </w:t>
      </w:r>
      <w:proofErr w:type="spellStart"/>
      <w:r>
        <w:rPr>
          <w:sz w:val="22"/>
          <w:szCs w:val="22"/>
        </w:rPr>
        <w:t>Livial</w:t>
      </w:r>
      <w:proofErr w:type="spellEnd"/>
      <w:r>
        <w:rPr>
          <w:sz w:val="22"/>
          <w:szCs w:val="22"/>
        </w:rPr>
        <w:t xml:space="preserve"> gali paveikti kitų vaistų veikimą. Dėl to galėtų atsirasti nereguliarus kraujavimas. Tai svarbu, jei vartojate:</w:t>
      </w:r>
    </w:p>
    <w:p w:rsidR="00097F72" w:rsidRDefault="00097F72" w:rsidP="00097F72">
      <w:pPr>
        <w:numPr>
          <w:ilvl w:val="0"/>
          <w:numId w:val="5"/>
        </w:numPr>
        <w:tabs>
          <w:tab w:val="left" w:pos="567"/>
        </w:tabs>
        <w:ind w:left="567" w:hanging="567"/>
        <w:rPr>
          <w:sz w:val="22"/>
          <w:szCs w:val="22"/>
        </w:rPr>
      </w:pPr>
      <w:r>
        <w:rPr>
          <w:sz w:val="22"/>
          <w:szCs w:val="22"/>
        </w:rPr>
        <w:t xml:space="preserve">kraujo krešėjimą mažinančių vaistų (tokių kaip </w:t>
      </w:r>
      <w:proofErr w:type="spellStart"/>
      <w:r>
        <w:rPr>
          <w:sz w:val="22"/>
          <w:szCs w:val="22"/>
        </w:rPr>
        <w:t>varfarinas</w:t>
      </w:r>
      <w:proofErr w:type="spellEnd"/>
      <w:r>
        <w:rPr>
          <w:sz w:val="22"/>
          <w:szCs w:val="22"/>
        </w:rPr>
        <w:t>),</w:t>
      </w:r>
    </w:p>
    <w:p w:rsidR="00097F72" w:rsidRDefault="00097F72" w:rsidP="00097F72">
      <w:pPr>
        <w:numPr>
          <w:ilvl w:val="1"/>
          <w:numId w:val="5"/>
        </w:numPr>
        <w:tabs>
          <w:tab w:val="left" w:pos="567"/>
        </w:tabs>
        <w:ind w:left="567" w:hanging="567"/>
        <w:rPr>
          <w:sz w:val="22"/>
          <w:szCs w:val="22"/>
        </w:rPr>
      </w:pPr>
      <w:r>
        <w:rPr>
          <w:sz w:val="22"/>
          <w:szCs w:val="22"/>
        </w:rPr>
        <w:t>vaistų epilepsijai gydyti</w:t>
      </w:r>
      <w:r>
        <w:rPr>
          <w:b/>
          <w:bCs/>
          <w:sz w:val="22"/>
          <w:szCs w:val="22"/>
        </w:rPr>
        <w:t xml:space="preserve"> </w:t>
      </w:r>
      <w:r>
        <w:rPr>
          <w:sz w:val="22"/>
          <w:szCs w:val="22"/>
        </w:rPr>
        <w:t xml:space="preserve">(tokių kaip </w:t>
      </w:r>
      <w:proofErr w:type="spellStart"/>
      <w:r>
        <w:rPr>
          <w:sz w:val="22"/>
          <w:szCs w:val="22"/>
        </w:rPr>
        <w:t>fenobarbitalis</w:t>
      </w:r>
      <w:proofErr w:type="spellEnd"/>
      <w:r>
        <w:rPr>
          <w:sz w:val="22"/>
          <w:szCs w:val="22"/>
        </w:rPr>
        <w:t xml:space="preserve">, </w:t>
      </w:r>
      <w:proofErr w:type="spellStart"/>
      <w:r>
        <w:rPr>
          <w:sz w:val="22"/>
          <w:szCs w:val="22"/>
        </w:rPr>
        <w:t>fenitoinas</w:t>
      </w:r>
      <w:proofErr w:type="spellEnd"/>
      <w:r>
        <w:rPr>
          <w:sz w:val="22"/>
          <w:szCs w:val="22"/>
        </w:rPr>
        <w:t xml:space="preserve"> ar </w:t>
      </w:r>
      <w:proofErr w:type="spellStart"/>
      <w:r>
        <w:rPr>
          <w:sz w:val="22"/>
          <w:szCs w:val="22"/>
        </w:rPr>
        <w:t>karbamazepinas</w:t>
      </w:r>
      <w:proofErr w:type="spellEnd"/>
      <w:r>
        <w:rPr>
          <w:sz w:val="22"/>
          <w:szCs w:val="22"/>
        </w:rPr>
        <w:t>),</w:t>
      </w:r>
    </w:p>
    <w:p w:rsidR="00097F72" w:rsidRDefault="00097F72" w:rsidP="00097F72">
      <w:pPr>
        <w:numPr>
          <w:ilvl w:val="1"/>
          <w:numId w:val="5"/>
        </w:numPr>
        <w:tabs>
          <w:tab w:val="left" w:pos="567"/>
        </w:tabs>
        <w:ind w:left="567" w:hanging="567"/>
        <w:rPr>
          <w:sz w:val="22"/>
          <w:szCs w:val="22"/>
        </w:rPr>
      </w:pPr>
      <w:r>
        <w:rPr>
          <w:sz w:val="22"/>
          <w:szCs w:val="22"/>
        </w:rPr>
        <w:t>vaistų tuberkuliozei gydyti</w:t>
      </w:r>
      <w:r>
        <w:rPr>
          <w:b/>
          <w:bCs/>
          <w:sz w:val="22"/>
          <w:szCs w:val="22"/>
        </w:rPr>
        <w:t xml:space="preserve"> </w:t>
      </w:r>
      <w:r>
        <w:rPr>
          <w:sz w:val="22"/>
          <w:szCs w:val="22"/>
        </w:rPr>
        <w:t xml:space="preserve">(tokių kaip </w:t>
      </w:r>
      <w:proofErr w:type="spellStart"/>
      <w:r>
        <w:rPr>
          <w:sz w:val="22"/>
          <w:szCs w:val="22"/>
        </w:rPr>
        <w:t>rifampicinas</w:t>
      </w:r>
      <w:proofErr w:type="spellEnd"/>
      <w:r>
        <w:rPr>
          <w:sz w:val="22"/>
          <w:szCs w:val="22"/>
        </w:rPr>
        <w:t>),</w:t>
      </w:r>
    </w:p>
    <w:p w:rsidR="00097F72" w:rsidRDefault="00097F72" w:rsidP="00097F72">
      <w:pPr>
        <w:numPr>
          <w:ilvl w:val="0"/>
          <w:numId w:val="5"/>
        </w:numPr>
        <w:tabs>
          <w:tab w:val="left" w:pos="567"/>
        </w:tabs>
        <w:ind w:left="567" w:hanging="567"/>
        <w:rPr>
          <w:sz w:val="22"/>
          <w:szCs w:val="22"/>
        </w:rPr>
      </w:pPr>
      <w:r>
        <w:rPr>
          <w:sz w:val="22"/>
          <w:szCs w:val="22"/>
        </w:rPr>
        <w:t>augalinių preparatų, kurių sudėtyje yra jonažolės</w:t>
      </w:r>
      <w:r>
        <w:rPr>
          <w:b/>
          <w:bCs/>
          <w:sz w:val="22"/>
          <w:szCs w:val="22"/>
        </w:rPr>
        <w:t xml:space="preserve"> </w:t>
      </w:r>
      <w:r>
        <w:rPr>
          <w:sz w:val="22"/>
          <w:szCs w:val="22"/>
        </w:rPr>
        <w:t>(</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Pr>
          <w:sz w:val="22"/>
          <w:szCs w:val="22"/>
        </w:rPr>
        <w:t>).</w:t>
      </w:r>
    </w:p>
    <w:p w:rsidR="00097F72" w:rsidRDefault="00097F72" w:rsidP="00097F72">
      <w:pPr>
        <w:rPr>
          <w:sz w:val="22"/>
          <w:szCs w:val="22"/>
        </w:rPr>
      </w:pPr>
    </w:p>
    <w:p w:rsidR="00097F72" w:rsidRDefault="00097F72" w:rsidP="00097F72">
      <w:pPr>
        <w:rPr>
          <w:sz w:val="22"/>
          <w:szCs w:val="22"/>
        </w:rPr>
      </w:pPr>
      <w:r>
        <w:rPr>
          <w:sz w:val="22"/>
          <w:szCs w:val="22"/>
        </w:rPr>
        <w:t>Jeigu vartojate arba neseniai vartojote kitų vaistų, augalinių ar kitokių natūralių preparatų, arba dėl to nesate tikri, pasakykite gydytojui arba vaistininkui.</w:t>
      </w:r>
    </w:p>
    <w:p w:rsidR="00097F72" w:rsidRDefault="00097F72" w:rsidP="00097F72">
      <w:pPr>
        <w:rPr>
          <w:sz w:val="22"/>
          <w:szCs w:val="22"/>
        </w:rPr>
      </w:pPr>
    </w:p>
    <w:p w:rsidR="00097F72" w:rsidRDefault="00097F72" w:rsidP="00097F72">
      <w:pPr>
        <w:outlineLvl w:val="0"/>
        <w:rPr>
          <w:b/>
          <w:sz w:val="22"/>
          <w:szCs w:val="22"/>
        </w:rPr>
      </w:pPr>
      <w:proofErr w:type="spellStart"/>
      <w:r>
        <w:rPr>
          <w:b/>
          <w:sz w:val="22"/>
          <w:szCs w:val="22"/>
        </w:rPr>
        <w:t>Livial</w:t>
      </w:r>
      <w:proofErr w:type="spellEnd"/>
      <w:r>
        <w:rPr>
          <w:b/>
          <w:sz w:val="22"/>
          <w:szCs w:val="22"/>
        </w:rPr>
        <w:t xml:space="preserve"> vartojimas su maistu ir gėrimais</w:t>
      </w:r>
    </w:p>
    <w:p w:rsidR="00097F72" w:rsidRDefault="00097F72" w:rsidP="00097F72">
      <w:pPr>
        <w:outlineLvl w:val="0"/>
        <w:rPr>
          <w:sz w:val="22"/>
          <w:szCs w:val="22"/>
        </w:rPr>
      </w:pPr>
      <w:r>
        <w:rPr>
          <w:sz w:val="22"/>
          <w:szCs w:val="22"/>
        </w:rPr>
        <w:t xml:space="preserve">Vartodamos </w:t>
      </w:r>
      <w:proofErr w:type="spellStart"/>
      <w:r>
        <w:rPr>
          <w:sz w:val="22"/>
          <w:szCs w:val="22"/>
        </w:rPr>
        <w:t>Livial</w:t>
      </w:r>
      <w:proofErr w:type="spellEnd"/>
      <w:r>
        <w:rPr>
          <w:sz w:val="22"/>
          <w:szCs w:val="22"/>
        </w:rPr>
        <w:t>, galite įprastai valgyti ir gerti.</w:t>
      </w:r>
    </w:p>
    <w:p w:rsidR="00097F72" w:rsidRDefault="00097F72" w:rsidP="00097F72">
      <w:pPr>
        <w:rPr>
          <w:sz w:val="22"/>
          <w:szCs w:val="22"/>
        </w:rPr>
      </w:pPr>
    </w:p>
    <w:p w:rsidR="00097F72" w:rsidRDefault="00097F72" w:rsidP="00097F72">
      <w:pPr>
        <w:outlineLvl w:val="0"/>
        <w:rPr>
          <w:b/>
          <w:sz w:val="22"/>
          <w:szCs w:val="22"/>
        </w:rPr>
      </w:pPr>
      <w:r>
        <w:rPr>
          <w:b/>
          <w:sz w:val="22"/>
          <w:szCs w:val="22"/>
        </w:rPr>
        <w:t>Nėštumas ir žindymo laikotarpis</w:t>
      </w:r>
    </w:p>
    <w:p w:rsidR="00097F72" w:rsidRDefault="00097F72" w:rsidP="00097F72">
      <w:pPr>
        <w:rPr>
          <w:sz w:val="22"/>
          <w:szCs w:val="22"/>
        </w:rPr>
      </w:pPr>
      <w:proofErr w:type="spellStart"/>
      <w:r>
        <w:rPr>
          <w:sz w:val="22"/>
          <w:szCs w:val="22"/>
        </w:rPr>
        <w:t>Livial</w:t>
      </w:r>
      <w:proofErr w:type="spellEnd"/>
      <w:r>
        <w:rPr>
          <w:sz w:val="22"/>
          <w:szCs w:val="22"/>
        </w:rPr>
        <w:t xml:space="preserve"> yra skirtas tik moterims po menopauzės. Jeigu vartodama </w:t>
      </w:r>
      <w:proofErr w:type="spellStart"/>
      <w:r>
        <w:rPr>
          <w:sz w:val="22"/>
          <w:szCs w:val="22"/>
        </w:rPr>
        <w:t>Livial</w:t>
      </w:r>
      <w:proofErr w:type="spellEnd"/>
      <w:r>
        <w:rPr>
          <w:sz w:val="22"/>
          <w:szCs w:val="22"/>
        </w:rPr>
        <w:t xml:space="preserve"> pastosite, jo nebevartokite ir kreipkitės į savo gydytoją.</w:t>
      </w:r>
    </w:p>
    <w:p w:rsidR="00097F72" w:rsidRDefault="00097F72" w:rsidP="00097F72">
      <w:pPr>
        <w:rPr>
          <w:sz w:val="22"/>
          <w:szCs w:val="22"/>
        </w:rPr>
      </w:pPr>
      <w:r>
        <w:rPr>
          <w:sz w:val="22"/>
          <w:szCs w:val="22"/>
        </w:rPr>
        <w:t>Jeigu esate nėščia, žindote kūdikį, manote, kad galbūt esate nėščia arba planuojate pastoti, tai prieš vartodama šį vaistą pasitarkite su gydytoju arba vaistininku.</w:t>
      </w:r>
    </w:p>
    <w:p w:rsidR="00097F72" w:rsidRDefault="00097F72" w:rsidP="00097F72">
      <w:pPr>
        <w:rPr>
          <w:sz w:val="22"/>
          <w:szCs w:val="22"/>
        </w:rPr>
      </w:pPr>
    </w:p>
    <w:p w:rsidR="00097F72" w:rsidRDefault="00097F72" w:rsidP="00097F72">
      <w:pPr>
        <w:outlineLvl w:val="0"/>
        <w:rPr>
          <w:b/>
          <w:sz w:val="22"/>
          <w:szCs w:val="22"/>
        </w:rPr>
      </w:pPr>
      <w:r>
        <w:rPr>
          <w:b/>
          <w:sz w:val="22"/>
          <w:szCs w:val="22"/>
        </w:rPr>
        <w:t>Vairavimas ir mechanizmų valdymas</w:t>
      </w:r>
    </w:p>
    <w:p w:rsidR="00097F72" w:rsidRDefault="00097F72" w:rsidP="00097F72">
      <w:pPr>
        <w:outlineLvl w:val="0"/>
        <w:rPr>
          <w:sz w:val="22"/>
          <w:szCs w:val="22"/>
        </w:rPr>
      </w:pPr>
      <w:r>
        <w:rPr>
          <w:sz w:val="22"/>
          <w:szCs w:val="22"/>
        </w:rPr>
        <w:t xml:space="preserve">Iki šiol sukauptais duomenimis, </w:t>
      </w:r>
      <w:proofErr w:type="spellStart"/>
      <w:r>
        <w:rPr>
          <w:sz w:val="22"/>
          <w:szCs w:val="22"/>
        </w:rPr>
        <w:t>Livial</w:t>
      </w:r>
      <w:proofErr w:type="spellEnd"/>
      <w:r>
        <w:rPr>
          <w:sz w:val="22"/>
          <w:szCs w:val="22"/>
        </w:rPr>
        <w:t xml:space="preserve"> gebėjimo vairuoti ir valdyti mechanizmus neveikia.</w:t>
      </w:r>
    </w:p>
    <w:p w:rsidR="00097F72" w:rsidRDefault="00097F72" w:rsidP="00097F72">
      <w:pPr>
        <w:rPr>
          <w:sz w:val="22"/>
          <w:szCs w:val="22"/>
        </w:rPr>
      </w:pPr>
    </w:p>
    <w:p w:rsidR="00097F72" w:rsidRDefault="00097F72" w:rsidP="00097F72">
      <w:pPr>
        <w:outlineLvl w:val="0"/>
        <w:rPr>
          <w:b/>
          <w:sz w:val="22"/>
          <w:szCs w:val="22"/>
        </w:rPr>
      </w:pPr>
      <w:proofErr w:type="spellStart"/>
      <w:r>
        <w:rPr>
          <w:b/>
          <w:sz w:val="22"/>
          <w:szCs w:val="22"/>
        </w:rPr>
        <w:t>Livial</w:t>
      </w:r>
      <w:proofErr w:type="spellEnd"/>
      <w:r>
        <w:rPr>
          <w:b/>
          <w:sz w:val="22"/>
          <w:szCs w:val="22"/>
        </w:rPr>
        <w:t xml:space="preserve"> sudėtyje yra laktozės</w:t>
      </w:r>
    </w:p>
    <w:p w:rsidR="00097F72" w:rsidRDefault="00097F72" w:rsidP="00097F72">
      <w:pPr>
        <w:rPr>
          <w:sz w:val="22"/>
          <w:szCs w:val="22"/>
        </w:rPr>
      </w:pPr>
      <w:r>
        <w:rPr>
          <w:sz w:val="22"/>
          <w:szCs w:val="22"/>
        </w:rPr>
        <w:t>Jeigu gydytojas Jums yra sakęs, kad netoleruojate kokių nors angliavandenių, kreipkitės į jį prieš pradėdamos vartoti šį vaistą.</w:t>
      </w:r>
    </w:p>
    <w:p w:rsidR="00097F72" w:rsidRDefault="00097F72" w:rsidP="00097F72">
      <w:pPr>
        <w:rPr>
          <w:sz w:val="22"/>
          <w:szCs w:val="22"/>
        </w:rPr>
      </w:pPr>
    </w:p>
    <w:p w:rsidR="00097F72" w:rsidRDefault="00097F72" w:rsidP="00097F72">
      <w:pPr>
        <w:rPr>
          <w:sz w:val="22"/>
          <w:szCs w:val="22"/>
        </w:rPr>
      </w:pPr>
    </w:p>
    <w:p w:rsidR="00097F72" w:rsidRDefault="00097F72" w:rsidP="00097F72">
      <w:pPr>
        <w:ind w:left="540" w:hanging="540"/>
        <w:rPr>
          <w:b/>
          <w:sz w:val="22"/>
          <w:szCs w:val="22"/>
        </w:rPr>
      </w:pPr>
      <w:r>
        <w:rPr>
          <w:b/>
          <w:sz w:val="22"/>
          <w:szCs w:val="22"/>
        </w:rPr>
        <w:t>3.</w:t>
      </w:r>
      <w:r>
        <w:rPr>
          <w:b/>
          <w:sz w:val="22"/>
          <w:szCs w:val="22"/>
        </w:rPr>
        <w:tab/>
        <w:t xml:space="preserve">Kaip vartoti </w:t>
      </w:r>
      <w:proofErr w:type="spellStart"/>
      <w:r>
        <w:rPr>
          <w:b/>
          <w:sz w:val="22"/>
          <w:szCs w:val="22"/>
        </w:rPr>
        <w:t>Livial</w:t>
      </w:r>
      <w:proofErr w:type="spellEnd"/>
    </w:p>
    <w:p w:rsidR="00097F72" w:rsidRDefault="00097F72" w:rsidP="00097F72">
      <w:pPr>
        <w:rPr>
          <w:sz w:val="22"/>
          <w:szCs w:val="22"/>
        </w:rPr>
      </w:pPr>
    </w:p>
    <w:p w:rsidR="00097F72" w:rsidRDefault="00097F72" w:rsidP="00097F72">
      <w:pPr>
        <w:rPr>
          <w:sz w:val="22"/>
          <w:szCs w:val="22"/>
        </w:rPr>
      </w:pPr>
      <w:proofErr w:type="spellStart"/>
      <w:r>
        <w:rPr>
          <w:sz w:val="22"/>
          <w:szCs w:val="22"/>
        </w:rPr>
        <w:t>Livial</w:t>
      </w:r>
      <w:proofErr w:type="spellEnd"/>
      <w:r>
        <w:rPr>
          <w:sz w:val="22"/>
          <w:szCs w:val="22"/>
        </w:rPr>
        <w:t xml:space="preserve"> reikia vartoti per burną. Vartokite po vieną tabletę per parą. Nurykite tabletę užgerdamos vandeniu arba kitu skysčiu. Tabletes vartokite kasdien tuo pačiu metu.</w:t>
      </w:r>
    </w:p>
    <w:p w:rsidR="00097F72" w:rsidRDefault="00097F72" w:rsidP="00097F72">
      <w:pPr>
        <w:rPr>
          <w:sz w:val="22"/>
          <w:szCs w:val="22"/>
        </w:rPr>
      </w:pPr>
    </w:p>
    <w:p w:rsidR="00097F72" w:rsidRDefault="00097F72" w:rsidP="00097F72">
      <w:pPr>
        <w:rPr>
          <w:sz w:val="22"/>
          <w:szCs w:val="22"/>
        </w:rPr>
      </w:pPr>
      <w:r>
        <w:rPr>
          <w:sz w:val="22"/>
          <w:szCs w:val="22"/>
        </w:rPr>
        <w:t xml:space="preserve">Ant </w:t>
      </w:r>
      <w:proofErr w:type="spellStart"/>
      <w:r>
        <w:rPr>
          <w:sz w:val="22"/>
          <w:szCs w:val="22"/>
        </w:rPr>
        <w:t>Livial</w:t>
      </w:r>
      <w:proofErr w:type="spellEnd"/>
      <w:r>
        <w:rPr>
          <w:sz w:val="22"/>
          <w:szCs w:val="22"/>
        </w:rPr>
        <w:t xml:space="preserve"> lizdinių plokštelių sužymėtos savaitės dienos. Pirmiausia vartokite tą tabletę, kuri pažymėta atitinkama savaitės diena. Pavyzdžiui, jei vaistą pradedate vartoti pirmadienį, imkite tabletę, lizdinės plokštelės viršutinėje eilutėje pažymėtą pirmadienio simboliu. Vartokite tabletes iš eilės pagal savaitės dienas, kol lizdinė plokštelė bus tuščia. Kitą dieną pradėkite tabletes iš naujos lizdinės plokštelės. Nedarykite pertraukų tarp vaisto lizdinių plokštelių ar pakuočių.</w:t>
      </w:r>
    </w:p>
    <w:p w:rsidR="00097F72" w:rsidRDefault="00097F72" w:rsidP="00097F72">
      <w:pPr>
        <w:rPr>
          <w:sz w:val="22"/>
          <w:szCs w:val="22"/>
        </w:rPr>
      </w:pPr>
    </w:p>
    <w:p w:rsidR="00097F72" w:rsidRDefault="00097F72" w:rsidP="00097F72">
      <w:pPr>
        <w:rPr>
          <w:sz w:val="22"/>
          <w:szCs w:val="22"/>
        </w:rPr>
      </w:pPr>
      <w:proofErr w:type="spellStart"/>
      <w:r>
        <w:rPr>
          <w:sz w:val="22"/>
          <w:szCs w:val="22"/>
        </w:rPr>
        <w:t>Livial</w:t>
      </w:r>
      <w:proofErr w:type="spellEnd"/>
      <w:r>
        <w:rPr>
          <w:sz w:val="22"/>
          <w:szCs w:val="22"/>
        </w:rPr>
        <w:t xml:space="preserve"> pradėti vartoti anksčiau nei po 12 mėnesių po paskutinių natūralių mėnesinių negalima. </w:t>
      </w:r>
      <w:proofErr w:type="spellStart"/>
      <w:r>
        <w:rPr>
          <w:sz w:val="22"/>
          <w:szCs w:val="22"/>
        </w:rPr>
        <w:t>Livial</w:t>
      </w:r>
      <w:proofErr w:type="spellEnd"/>
      <w:r>
        <w:rPr>
          <w:sz w:val="22"/>
          <w:szCs w:val="22"/>
        </w:rPr>
        <w:t xml:space="preserve"> pradėjus vartoti anksčiau, gali padidėti nereguliaraus kraujavimo iš makšties rizika.</w:t>
      </w:r>
    </w:p>
    <w:p w:rsidR="00097F72" w:rsidRDefault="00097F72" w:rsidP="00097F72">
      <w:pPr>
        <w:rPr>
          <w:sz w:val="22"/>
          <w:szCs w:val="22"/>
        </w:rPr>
      </w:pPr>
    </w:p>
    <w:p w:rsidR="00097F72" w:rsidRDefault="00097F72" w:rsidP="00097F72">
      <w:pPr>
        <w:outlineLvl w:val="0"/>
        <w:rPr>
          <w:sz w:val="22"/>
          <w:szCs w:val="22"/>
        </w:rPr>
      </w:pPr>
      <w:r>
        <w:rPr>
          <w:sz w:val="22"/>
          <w:szCs w:val="22"/>
        </w:rPr>
        <w:t xml:space="preserve">Jūsų gydytojas sieks paskirti mažiausią įmanomą dozę Jūsų simptomams gydyti kuo trumpesnį reikiamą laiką. Jeigu manote, kad </w:t>
      </w:r>
      <w:proofErr w:type="spellStart"/>
      <w:r>
        <w:rPr>
          <w:sz w:val="22"/>
          <w:szCs w:val="22"/>
        </w:rPr>
        <w:t>Livial</w:t>
      </w:r>
      <w:proofErr w:type="spellEnd"/>
      <w:r>
        <w:rPr>
          <w:sz w:val="22"/>
          <w:szCs w:val="22"/>
        </w:rPr>
        <w:t xml:space="preserve"> veikia per silpnai ar per stipriai, nedelsdama kreipkitės į gydytoją.</w:t>
      </w:r>
    </w:p>
    <w:p w:rsidR="00097F72" w:rsidRDefault="00097F72" w:rsidP="00097F72">
      <w:pPr>
        <w:rPr>
          <w:sz w:val="22"/>
          <w:szCs w:val="22"/>
        </w:rPr>
      </w:pPr>
    </w:p>
    <w:p w:rsidR="00097F72" w:rsidRDefault="00097F72" w:rsidP="00097F72">
      <w:pPr>
        <w:outlineLvl w:val="0"/>
        <w:rPr>
          <w:b/>
          <w:sz w:val="22"/>
          <w:szCs w:val="22"/>
        </w:rPr>
      </w:pPr>
      <w:r>
        <w:rPr>
          <w:b/>
          <w:sz w:val="22"/>
          <w:szCs w:val="22"/>
        </w:rPr>
        <w:t xml:space="preserve">Ką daryti pavartojus per didelę </w:t>
      </w:r>
      <w:proofErr w:type="spellStart"/>
      <w:r>
        <w:rPr>
          <w:b/>
          <w:sz w:val="22"/>
          <w:szCs w:val="22"/>
        </w:rPr>
        <w:t>Livial</w:t>
      </w:r>
      <w:proofErr w:type="spellEnd"/>
      <w:r>
        <w:rPr>
          <w:b/>
          <w:sz w:val="22"/>
          <w:szCs w:val="22"/>
        </w:rPr>
        <w:t xml:space="preserve"> dozę?</w:t>
      </w:r>
    </w:p>
    <w:p w:rsidR="00097F72" w:rsidRDefault="00097F72" w:rsidP="00097F72">
      <w:pPr>
        <w:rPr>
          <w:sz w:val="22"/>
          <w:szCs w:val="22"/>
        </w:rPr>
      </w:pPr>
      <w:r>
        <w:rPr>
          <w:sz w:val="22"/>
          <w:szCs w:val="22"/>
        </w:rPr>
        <w:t xml:space="preserve">Jeigu išgėrėte daugiau </w:t>
      </w:r>
      <w:proofErr w:type="spellStart"/>
      <w:r>
        <w:rPr>
          <w:sz w:val="22"/>
          <w:szCs w:val="22"/>
        </w:rPr>
        <w:t>Livial</w:t>
      </w:r>
      <w:proofErr w:type="spellEnd"/>
      <w:r>
        <w:rPr>
          <w:sz w:val="22"/>
          <w:szCs w:val="22"/>
        </w:rPr>
        <w:t xml:space="preserve"> negu reikėjo, nedelsdama kreipkitės į savo gydytoją ar vaistininką.</w:t>
      </w:r>
    </w:p>
    <w:p w:rsidR="00097F72" w:rsidRDefault="00097F72" w:rsidP="00097F72">
      <w:pPr>
        <w:rPr>
          <w:sz w:val="22"/>
          <w:szCs w:val="22"/>
        </w:rPr>
      </w:pPr>
    </w:p>
    <w:p w:rsidR="00097F72" w:rsidRDefault="00097F72" w:rsidP="00097F72">
      <w:pPr>
        <w:rPr>
          <w:sz w:val="22"/>
          <w:szCs w:val="22"/>
        </w:rPr>
      </w:pPr>
      <w:r>
        <w:rPr>
          <w:sz w:val="22"/>
          <w:szCs w:val="22"/>
        </w:rPr>
        <w:t xml:space="preserve">Išgėrus per daug </w:t>
      </w:r>
      <w:proofErr w:type="spellStart"/>
      <w:r>
        <w:rPr>
          <w:sz w:val="22"/>
          <w:szCs w:val="22"/>
        </w:rPr>
        <w:t>Livial</w:t>
      </w:r>
      <w:proofErr w:type="spellEnd"/>
      <w:r>
        <w:rPr>
          <w:sz w:val="22"/>
          <w:szCs w:val="22"/>
        </w:rPr>
        <w:t>, labai nerimauti nereikia, tačiau turite nedelsdami pasitarti su gydytoju. Perdozavus vaisto, gali atsirasti pykinimas, vėmimas ar pradėti kraujuoti iš makšties.</w:t>
      </w:r>
    </w:p>
    <w:p w:rsidR="00097F72" w:rsidRDefault="00097F72" w:rsidP="00097F72">
      <w:pPr>
        <w:rPr>
          <w:sz w:val="22"/>
          <w:szCs w:val="22"/>
        </w:rPr>
      </w:pPr>
    </w:p>
    <w:p w:rsidR="00097F72" w:rsidRDefault="00097F72" w:rsidP="00097F72">
      <w:pPr>
        <w:keepNext/>
        <w:outlineLvl w:val="0"/>
        <w:rPr>
          <w:b/>
          <w:sz w:val="22"/>
          <w:szCs w:val="22"/>
        </w:rPr>
      </w:pPr>
      <w:r>
        <w:rPr>
          <w:b/>
          <w:sz w:val="22"/>
          <w:szCs w:val="22"/>
        </w:rPr>
        <w:lastRenderedPageBreak/>
        <w:t xml:space="preserve">Pamiršus pavartoti </w:t>
      </w:r>
      <w:proofErr w:type="spellStart"/>
      <w:r>
        <w:rPr>
          <w:b/>
          <w:sz w:val="22"/>
          <w:szCs w:val="22"/>
        </w:rPr>
        <w:t>Livial</w:t>
      </w:r>
      <w:proofErr w:type="spellEnd"/>
    </w:p>
    <w:p w:rsidR="00097F72" w:rsidRDefault="00097F72" w:rsidP="00097F72">
      <w:pPr>
        <w:rPr>
          <w:sz w:val="22"/>
          <w:szCs w:val="22"/>
        </w:rPr>
      </w:pPr>
      <w:r>
        <w:rPr>
          <w:sz w:val="22"/>
          <w:szCs w:val="22"/>
        </w:rPr>
        <w:t>Jeigu pamiršote išgerti tabletę, išgerkite ją tuoj pat prisiminusi, nebent vėluojate daugiau nei 12 valandų. Jeigu vėluojate daugiau nei 12 valandų, pamirštosios tabletės vartojimą praleiskite.</w:t>
      </w:r>
    </w:p>
    <w:p w:rsidR="00097F72" w:rsidRDefault="00097F72" w:rsidP="00097F72">
      <w:pPr>
        <w:rPr>
          <w:sz w:val="22"/>
          <w:szCs w:val="22"/>
        </w:rPr>
      </w:pPr>
    </w:p>
    <w:p w:rsidR="00097F72" w:rsidRDefault="00097F72" w:rsidP="00097F72">
      <w:pPr>
        <w:outlineLvl w:val="0"/>
        <w:rPr>
          <w:sz w:val="22"/>
          <w:szCs w:val="22"/>
        </w:rPr>
      </w:pPr>
      <w:r>
        <w:rPr>
          <w:sz w:val="22"/>
          <w:szCs w:val="22"/>
        </w:rPr>
        <w:t>Negalima vartoti dvigubos dozės norint kompensuoti praleistą dozę.</w:t>
      </w:r>
    </w:p>
    <w:p w:rsidR="00097F72" w:rsidRDefault="00097F72" w:rsidP="00097F72">
      <w:pPr>
        <w:rPr>
          <w:sz w:val="22"/>
          <w:szCs w:val="22"/>
        </w:rPr>
      </w:pPr>
    </w:p>
    <w:p w:rsidR="00097F72" w:rsidRDefault="00097F72" w:rsidP="00097F72">
      <w:pPr>
        <w:keepNext/>
        <w:keepLines/>
        <w:outlineLvl w:val="0"/>
        <w:rPr>
          <w:b/>
          <w:sz w:val="22"/>
          <w:szCs w:val="22"/>
        </w:rPr>
      </w:pPr>
      <w:r>
        <w:rPr>
          <w:b/>
          <w:sz w:val="22"/>
          <w:szCs w:val="22"/>
        </w:rPr>
        <w:t xml:space="preserve">Nustojus vartoti </w:t>
      </w:r>
      <w:proofErr w:type="spellStart"/>
      <w:r>
        <w:rPr>
          <w:b/>
          <w:sz w:val="22"/>
          <w:szCs w:val="22"/>
        </w:rPr>
        <w:t>Livial</w:t>
      </w:r>
      <w:proofErr w:type="spellEnd"/>
    </w:p>
    <w:p w:rsidR="00097F72" w:rsidRDefault="00097F72" w:rsidP="00097F72">
      <w:pPr>
        <w:keepNext/>
        <w:keepLines/>
        <w:outlineLvl w:val="0"/>
        <w:rPr>
          <w:sz w:val="22"/>
          <w:szCs w:val="22"/>
        </w:rPr>
      </w:pPr>
      <w:r>
        <w:rPr>
          <w:sz w:val="22"/>
          <w:szCs w:val="22"/>
        </w:rPr>
        <w:t>Jeigu kiltų daugiau klausimų dėl šio vaisto vartojimo, kreipkitės į gydytoją arba vaistininką.</w:t>
      </w:r>
    </w:p>
    <w:p w:rsidR="00097F72" w:rsidRDefault="00097F72" w:rsidP="00097F72">
      <w:pPr>
        <w:rPr>
          <w:sz w:val="22"/>
          <w:szCs w:val="22"/>
        </w:rPr>
      </w:pPr>
    </w:p>
    <w:p w:rsidR="00097F72" w:rsidRDefault="00097F72" w:rsidP="00097F72">
      <w:pPr>
        <w:rPr>
          <w:sz w:val="22"/>
          <w:szCs w:val="22"/>
          <w:u w:val="single"/>
        </w:rPr>
      </w:pPr>
      <w:r>
        <w:rPr>
          <w:sz w:val="22"/>
          <w:szCs w:val="22"/>
          <w:u w:val="single"/>
        </w:rPr>
        <w:t>Jeigu Jus reikia operuoti</w:t>
      </w:r>
    </w:p>
    <w:p w:rsidR="00097F72" w:rsidRDefault="00097F72" w:rsidP="00097F72">
      <w:pPr>
        <w:rPr>
          <w:sz w:val="22"/>
          <w:szCs w:val="22"/>
        </w:rPr>
      </w:pPr>
      <w:r>
        <w:rPr>
          <w:sz w:val="22"/>
          <w:szCs w:val="22"/>
        </w:rPr>
        <w:t xml:space="preserve">Jeigu numatoma planinė operacija, pasakykite gydytojui, kad vartojate </w:t>
      </w:r>
      <w:proofErr w:type="spellStart"/>
      <w:r>
        <w:rPr>
          <w:sz w:val="22"/>
          <w:szCs w:val="22"/>
        </w:rPr>
        <w:t>Livial</w:t>
      </w:r>
      <w:proofErr w:type="spellEnd"/>
      <w:r>
        <w:rPr>
          <w:sz w:val="22"/>
          <w:szCs w:val="22"/>
        </w:rPr>
        <w:t xml:space="preserve">. Kraujo krešulių susidarymo pavojui sumažinti Jums gali tekti </w:t>
      </w:r>
      <w:proofErr w:type="spellStart"/>
      <w:r>
        <w:rPr>
          <w:sz w:val="22"/>
          <w:szCs w:val="22"/>
        </w:rPr>
        <w:t>Livial</w:t>
      </w:r>
      <w:proofErr w:type="spellEnd"/>
      <w:r>
        <w:rPr>
          <w:sz w:val="22"/>
          <w:szCs w:val="22"/>
        </w:rPr>
        <w:t xml:space="preserve"> vartojimą laikinai nutraukti likus 4</w:t>
      </w:r>
      <w:r>
        <w:rPr>
          <w:sz w:val="22"/>
          <w:szCs w:val="22"/>
        </w:rPr>
        <w:noBreakHyphen/>
        <w:t xml:space="preserve">6 savaitėms iki operacijos (žiūrėkite 2 skyriuje poskyrį „Kraujo krešuliai venose“). Klauskite gydytojo, kada vėl galėsite pradėti gerti </w:t>
      </w:r>
      <w:proofErr w:type="spellStart"/>
      <w:r>
        <w:rPr>
          <w:sz w:val="22"/>
          <w:szCs w:val="22"/>
        </w:rPr>
        <w:t>Livial</w:t>
      </w:r>
      <w:proofErr w:type="spellEnd"/>
      <w:r>
        <w:rPr>
          <w:sz w:val="22"/>
          <w:szCs w:val="22"/>
        </w:rPr>
        <w:t>.</w:t>
      </w:r>
    </w:p>
    <w:p w:rsidR="00097F72" w:rsidRDefault="00097F72" w:rsidP="00097F72">
      <w:pPr>
        <w:rPr>
          <w:sz w:val="22"/>
          <w:szCs w:val="22"/>
        </w:rPr>
      </w:pPr>
    </w:p>
    <w:p w:rsidR="00097F72" w:rsidRDefault="00097F72" w:rsidP="00097F72">
      <w:pPr>
        <w:rPr>
          <w:sz w:val="22"/>
          <w:szCs w:val="22"/>
        </w:rPr>
      </w:pPr>
    </w:p>
    <w:p w:rsidR="00097F72" w:rsidRDefault="00097F72" w:rsidP="00097F72">
      <w:pPr>
        <w:ind w:left="540" w:hanging="540"/>
        <w:rPr>
          <w:b/>
          <w:sz w:val="22"/>
          <w:szCs w:val="22"/>
        </w:rPr>
      </w:pPr>
      <w:r>
        <w:rPr>
          <w:b/>
          <w:sz w:val="22"/>
          <w:szCs w:val="22"/>
        </w:rPr>
        <w:t>4.</w:t>
      </w:r>
      <w:r>
        <w:rPr>
          <w:b/>
          <w:sz w:val="22"/>
          <w:szCs w:val="22"/>
        </w:rPr>
        <w:tab/>
        <w:t>Galimas šalutinis poveikis</w:t>
      </w:r>
    </w:p>
    <w:p w:rsidR="00097F72" w:rsidRDefault="00097F72" w:rsidP="00097F72">
      <w:pPr>
        <w:rPr>
          <w:sz w:val="22"/>
          <w:szCs w:val="22"/>
        </w:rPr>
      </w:pPr>
    </w:p>
    <w:p w:rsidR="00097F72" w:rsidRDefault="00097F72" w:rsidP="00097F72">
      <w:pPr>
        <w:rPr>
          <w:sz w:val="22"/>
          <w:szCs w:val="22"/>
        </w:rPr>
      </w:pPr>
      <w:r>
        <w:rPr>
          <w:sz w:val="22"/>
          <w:szCs w:val="22"/>
        </w:rPr>
        <w:t>Šis vaistas, kaip ir visi kiti, gali sukelti šalutinį poveikį, nors jis pasireiškia ne visiems žmonėms.</w:t>
      </w:r>
    </w:p>
    <w:p w:rsidR="00097F72" w:rsidRDefault="00097F72" w:rsidP="00097F72">
      <w:pPr>
        <w:rPr>
          <w:sz w:val="22"/>
          <w:szCs w:val="22"/>
        </w:rPr>
      </w:pPr>
    </w:p>
    <w:p w:rsidR="00097F72" w:rsidRDefault="00097F72" w:rsidP="00097F72">
      <w:pPr>
        <w:rPr>
          <w:sz w:val="22"/>
          <w:szCs w:val="22"/>
        </w:rPr>
      </w:pPr>
      <w:r>
        <w:rPr>
          <w:sz w:val="22"/>
          <w:szCs w:val="22"/>
        </w:rPr>
        <w:t>Šios ligos PHT vartojančioms moterims buvo pastebėtos dažniau, nei PHT nevartojusioms:</w:t>
      </w:r>
    </w:p>
    <w:p w:rsidR="00097F72" w:rsidRDefault="00097F72" w:rsidP="00097F72">
      <w:pPr>
        <w:numPr>
          <w:ilvl w:val="0"/>
          <w:numId w:val="4"/>
        </w:numPr>
        <w:tabs>
          <w:tab w:val="num" w:pos="567"/>
        </w:tabs>
        <w:ind w:left="567" w:hanging="567"/>
        <w:rPr>
          <w:sz w:val="22"/>
          <w:szCs w:val="22"/>
        </w:rPr>
      </w:pPr>
      <w:r>
        <w:rPr>
          <w:sz w:val="22"/>
          <w:szCs w:val="22"/>
        </w:rPr>
        <w:t>krūties vėžys;</w:t>
      </w:r>
    </w:p>
    <w:p w:rsidR="00097F72" w:rsidRDefault="00097F72" w:rsidP="00097F72">
      <w:pPr>
        <w:numPr>
          <w:ilvl w:val="0"/>
          <w:numId w:val="4"/>
        </w:numPr>
        <w:tabs>
          <w:tab w:val="num" w:pos="567"/>
        </w:tabs>
        <w:ind w:left="567" w:hanging="567"/>
        <w:rPr>
          <w:sz w:val="22"/>
          <w:szCs w:val="22"/>
        </w:rPr>
      </w:pPr>
      <w:r>
        <w:rPr>
          <w:sz w:val="22"/>
          <w:szCs w:val="22"/>
        </w:rPr>
        <w:t>nenormalus gimdos gleivinės augimas arba vėžys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 xml:space="preserve"> ar vėžys);</w:t>
      </w:r>
    </w:p>
    <w:p w:rsidR="00097F72" w:rsidRDefault="00097F72" w:rsidP="00097F72">
      <w:pPr>
        <w:numPr>
          <w:ilvl w:val="0"/>
          <w:numId w:val="4"/>
        </w:numPr>
        <w:tabs>
          <w:tab w:val="num" w:pos="567"/>
        </w:tabs>
        <w:ind w:left="567" w:hanging="567"/>
        <w:rPr>
          <w:sz w:val="22"/>
          <w:szCs w:val="22"/>
        </w:rPr>
      </w:pPr>
      <w:r>
        <w:rPr>
          <w:sz w:val="22"/>
          <w:szCs w:val="22"/>
        </w:rPr>
        <w:t>kiaušidžių vėžys;</w:t>
      </w:r>
    </w:p>
    <w:p w:rsidR="00097F72" w:rsidRDefault="00097F72" w:rsidP="00097F72">
      <w:pPr>
        <w:numPr>
          <w:ilvl w:val="0"/>
          <w:numId w:val="4"/>
        </w:numPr>
        <w:tabs>
          <w:tab w:val="num" w:pos="567"/>
        </w:tabs>
        <w:ind w:left="567" w:hanging="567"/>
        <w:rPr>
          <w:sz w:val="22"/>
          <w:szCs w:val="22"/>
        </w:rPr>
      </w:pPr>
      <w:r>
        <w:rPr>
          <w:sz w:val="22"/>
          <w:szCs w:val="22"/>
        </w:rPr>
        <w:t xml:space="preserve">kraujo krešuliai kojų ar plaučių venose (venų </w:t>
      </w:r>
      <w:proofErr w:type="spellStart"/>
      <w:r>
        <w:rPr>
          <w:sz w:val="22"/>
          <w:szCs w:val="22"/>
        </w:rPr>
        <w:t>tromboembolija</w:t>
      </w:r>
      <w:proofErr w:type="spellEnd"/>
      <w:r>
        <w:rPr>
          <w:sz w:val="22"/>
          <w:szCs w:val="22"/>
        </w:rPr>
        <w:t>);</w:t>
      </w:r>
    </w:p>
    <w:p w:rsidR="00097F72" w:rsidRDefault="00097F72" w:rsidP="00097F72">
      <w:pPr>
        <w:numPr>
          <w:ilvl w:val="0"/>
          <w:numId w:val="4"/>
        </w:numPr>
        <w:tabs>
          <w:tab w:val="num" w:pos="567"/>
        </w:tabs>
        <w:ind w:left="567" w:hanging="567"/>
        <w:rPr>
          <w:sz w:val="22"/>
          <w:szCs w:val="22"/>
        </w:rPr>
      </w:pPr>
      <w:r>
        <w:rPr>
          <w:sz w:val="22"/>
          <w:szCs w:val="22"/>
        </w:rPr>
        <w:t>širdies liga;</w:t>
      </w:r>
    </w:p>
    <w:p w:rsidR="00097F72" w:rsidRDefault="00097F72" w:rsidP="00097F72">
      <w:pPr>
        <w:numPr>
          <w:ilvl w:val="0"/>
          <w:numId w:val="4"/>
        </w:numPr>
        <w:tabs>
          <w:tab w:val="num" w:pos="567"/>
        </w:tabs>
        <w:ind w:left="567" w:hanging="567"/>
        <w:rPr>
          <w:sz w:val="22"/>
          <w:szCs w:val="22"/>
        </w:rPr>
      </w:pPr>
      <w:r>
        <w:rPr>
          <w:sz w:val="22"/>
          <w:szCs w:val="22"/>
        </w:rPr>
        <w:t>insultas;</w:t>
      </w:r>
    </w:p>
    <w:p w:rsidR="00097F72" w:rsidRDefault="00097F72" w:rsidP="00097F72">
      <w:pPr>
        <w:numPr>
          <w:ilvl w:val="0"/>
          <w:numId w:val="4"/>
        </w:numPr>
        <w:tabs>
          <w:tab w:val="num" w:pos="567"/>
        </w:tabs>
        <w:ind w:left="567" w:hanging="567"/>
        <w:rPr>
          <w:sz w:val="22"/>
          <w:szCs w:val="22"/>
        </w:rPr>
      </w:pPr>
      <w:r>
        <w:rPr>
          <w:sz w:val="22"/>
          <w:szCs w:val="22"/>
        </w:rPr>
        <w:t>galimas atminties praradimas, jei PHT pradedama taikyti po 65 metų.</w:t>
      </w:r>
    </w:p>
    <w:p w:rsidR="00097F72" w:rsidRDefault="00097F72" w:rsidP="00097F72">
      <w:pPr>
        <w:ind w:left="567"/>
        <w:rPr>
          <w:sz w:val="22"/>
          <w:szCs w:val="22"/>
        </w:rPr>
      </w:pPr>
    </w:p>
    <w:p w:rsidR="00097F72" w:rsidRDefault="00097F72" w:rsidP="00097F72">
      <w:pPr>
        <w:rPr>
          <w:sz w:val="22"/>
          <w:szCs w:val="22"/>
        </w:rPr>
      </w:pPr>
      <w:r>
        <w:rPr>
          <w:sz w:val="22"/>
          <w:szCs w:val="22"/>
        </w:rPr>
        <w:t>Daugiau informacijos apie šiuos poveikius rasite 2 skyriuje.</w:t>
      </w:r>
    </w:p>
    <w:p w:rsidR="00097F72" w:rsidRDefault="00097F72" w:rsidP="00097F72">
      <w:pPr>
        <w:rPr>
          <w:sz w:val="22"/>
          <w:szCs w:val="22"/>
        </w:rPr>
      </w:pPr>
    </w:p>
    <w:p w:rsidR="00097F72" w:rsidRDefault="00097F72" w:rsidP="00097F72">
      <w:pPr>
        <w:rPr>
          <w:sz w:val="22"/>
          <w:szCs w:val="22"/>
        </w:rPr>
      </w:pPr>
      <w:r>
        <w:rPr>
          <w:sz w:val="22"/>
          <w:szCs w:val="22"/>
        </w:rPr>
        <w:t>Klinikinių tyrimų metu dažnai nustatytas šis šalutinis poveikis (pasireiškė 1</w:t>
      </w:r>
      <w:r>
        <w:rPr>
          <w:sz w:val="22"/>
          <w:szCs w:val="22"/>
        </w:rPr>
        <w:noBreakHyphen/>
        <w:t xml:space="preserve">10 % </w:t>
      </w:r>
      <w:proofErr w:type="spellStart"/>
      <w:r>
        <w:rPr>
          <w:sz w:val="22"/>
          <w:szCs w:val="22"/>
        </w:rPr>
        <w:t>Livial</w:t>
      </w:r>
      <w:proofErr w:type="spellEnd"/>
      <w:r>
        <w:rPr>
          <w:sz w:val="22"/>
          <w:szCs w:val="22"/>
        </w:rPr>
        <w:t xml:space="preserve"> vartojusių moterų):</w:t>
      </w:r>
    </w:p>
    <w:p w:rsidR="00097F72" w:rsidRDefault="00097F72" w:rsidP="00097F72">
      <w:pPr>
        <w:ind w:left="540" w:hanging="540"/>
        <w:rPr>
          <w:sz w:val="22"/>
          <w:szCs w:val="22"/>
        </w:rPr>
      </w:pPr>
      <w:r>
        <w:rPr>
          <w:sz w:val="22"/>
          <w:szCs w:val="22"/>
        </w:rPr>
        <w:t>-</w:t>
      </w:r>
      <w:r>
        <w:rPr>
          <w:sz w:val="22"/>
          <w:szCs w:val="22"/>
        </w:rPr>
        <w:tab/>
        <w:t>kraujavimas ar tepliojimas iš makšties;</w:t>
      </w:r>
    </w:p>
    <w:p w:rsidR="00097F72" w:rsidRDefault="00097F72" w:rsidP="00097F72">
      <w:pPr>
        <w:ind w:left="540" w:hanging="540"/>
        <w:rPr>
          <w:sz w:val="22"/>
          <w:szCs w:val="22"/>
        </w:rPr>
      </w:pPr>
      <w:r>
        <w:rPr>
          <w:sz w:val="22"/>
          <w:szCs w:val="22"/>
        </w:rPr>
        <w:t>-</w:t>
      </w:r>
      <w:r>
        <w:rPr>
          <w:sz w:val="22"/>
          <w:szCs w:val="22"/>
        </w:rPr>
        <w:tab/>
        <w:t>pilvo skausmas;</w:t>
      </w:r>
    </w:p>
    <w:p w:rsidR="00097F72" w:rsidRDefault="00097F72" w:rsidP="00097F72">
      <w:pPr>
        <w:ind w:left="540" w:hanging="540"/>
        <w:rPr>
          <w:sz w:val="22"/>
          <w:szCs w:val="22"/>
        </w:rPr>
      </w:pPr>
      <w:r>
        <w:rPr>
          <w:sz w:val="22"/>
          <w:szCs w:val="22"/>
        </w:rPr>
        <w:t>-</w:t>
      </w:r>
      <w:r>
        <w:rPr>
          <w:sz w:val="22"/>
          <w:szCs w:val="22"/>
        </w:rPr>
        <w:tab/>
        <w:t>padidėjęs kūno svoris;</w:t>
      </w:r>
    </w:p>
    <w:p w:rsidR="00097F72" w:rsidRDefault="00097F72" w:rsidP="00097F72">
      <w:pPr>
        <w:ind w:left="540" w:hanging="540"/>
        <w:rPr>
          <w:sz w:val="22"/>
          <w:szCs w:val="22"/>
        </w:rPr>
      </w:pPr>
      <w:r>
        <w:rPr>
          <w:sz w:val="22"/>
          <w:szCs w:val="22"/>
        </w:rPr>
        <w:t>-</w:t>
      </w:r>
      <w:r>
        <w:rPr>
          <w:sz w:val="22"/>
          <w:szCs w:val="22"/>
        </w:rPr>
        <w:tab/>
        <w:t>krūtų skausmas;</w:t>
      </w:r>
    </w:p>
    <w:p w:rsidR="00097F72" w:rsidRDefault="00097F72" w:rsidP="00097F72">
      <w:pPr>
        <w:ind w:left="540" w:hanging="540"/>
        <w:rPr>
          <w:sz w:val="22"/>
          <w:szCs w:val="22"/>
        </w:rPr>
      </w:pPr>
      <w:r>
        <w:rPr>
          <w:sz w:val="22"/>
          <w:szCs w:val="22"/>
        </w:rPr>
        <w:t>-</w:t>
      </w:r>
      <w:r>
        <w:rPr>
          <w:sz w:val="22"/>
          <w:szCs w:val="22"/>
        </w:rPr>
        <w:tab/>
        <w:t>nenatūralus plaukų augimas;</w:t>
      </w:r>
    </w:p>
    <w:p w:rsidR="00097F72" w:rsidRDefault="00097F72" w:rsidP="00097F72">
      <w:pPr>
        <w:ind w:left="540" w:hanging="540"/>
        <w:rPr>
          <w:sz w:val="22"/>
          <w:szCs w:val="22"/>
        </w:rPr>
      </w:pPr>
      <w:r>
        <w:rPr>
          <w:sz w:val="22"/>
          <w:szCs w:val="22"/>
        </w:rPr>
        <w:t>-</w:t>
      </w:r>
      <w:r>
        <w:rPr>
          <w:sz w:val="22"/>
          <w:szCs w:val="22"/>
        </w:rPr>
        <w:tab/>
        <w:t>makšties simptomai (pvz., išskyros, niežėjimas ir sudirginimas).</w:t>
      </w:r>
    </w:p>
    <w:p w:rsidR="00097F72" w:rsidRDefault="00097F72" w:rsidP="00097F72">
      <w:pPr>
        <w:ind w:left="540" w:hanging="540"/>
        <w:rPr>
          <w:sz w:val="22"/>
          <w:szCs w:val="22"/>
        </w:rPr>
      </w:pPr>
    </w:p>
    <w:p w:rsidR="00097F72" w:rsidRDefault="00097F72" w:rsidP="00097F72">
      <w:pPr>
        <w:outlineLvl w:val="0"/>
        <w:rPr>
          <w:sz w:val="22"/>
          <w:szCs w:val="22"/>
        </w:rPr>
      </w:pPr>
      <w:r>
        <w:rPr>
          <w:sz w:val="22"/>
          <w:szCs w:val="22"/>
        </w:rPr>
        <w:t>Nedažnas šalutinis poveikis (pasireiškė 0,1</w:t>
      </w:r>
      <w:r>
        <w:rPr>
          <w:sz w:val="22"/>
          <w:szCs w:val="22"/>
        </w:rPr>
        <w:noBreakHyphen/>
        <w:t xml:space="preserve">1 % </w:t>
      </w:r>
      <w:proofErr w:type="spellStart"/>
      <w:r>
        <w:rPr>
          <w:sz w:val="22"/>
          <w:szCs w:val="22"/>
        </w:rPr>
        <w:t>Livial</w:t>
      </w:r>
      <w:proofErr w:type="spellEnd"/>
      <w:r>
        <w:rPr>
          <w:sz w:val="22"/>
          <w:szCs w:val="22"/>
        </w:rPr>
        <w:t xml:space="preserve"> vartojusių moterų) – spuogai.</w:t>
      </w:r>
    </w:p>
    <w:p w:rsidR="00097F72" w:rsidRDefault="00097F72" w:rsidP="00097F72">
      <w:pPr>
        <w:rPr>
          <w:sz w:val="22"/>
          <w:szCs w:val="22"/>
        </w:rPr>
      </w:pPr>
    </w:p>
    <w:p w:rsidR="00097F72" w:rsidRDefault="00097F72" w:rsidP="00097F72">
      <w:pPr>
        <w:rPr>
          <w:sz w:val="22"/>
          <w:szCs w:val="22"/>
        </w:rPr>
      </w:pPr>
      <w:r>
        <w:rPr>
          <w:sz w:val="22"/>
          <w:szCs w:val="22"/>
        </w:rPr>
        <w:t xml:space="preserve">Kitas šalutinis poveikis, pastebėtas </w:t>
      </w:r>
      <w:proofErr w:type="spellStart"/>
      <w:r>
        <w:rPr>
          <w:sz w:val="22"/>
          <w:szCs w:val="22"/>
        </w:rPr>
        <w:t>Livial</w:t>
      </w:r>
      <w:proofErr w:type="spellEnd"/>
      <w:r>
        <w:rPr>
          <w:sz w:val="22"/>
          <w:szCs w:val="22"/>
        </w:rPr>
        <w:t xml:space="preserve"> pateikus į rinką:</w:t>
      </w:r>
    </w:p>
    <w:p w:rsidR="00097F72" w:rsidRDefault="00097F72" w:rsidP="00097F72">
      <w:pPr>
        <w:ind w:left="540" w:hanging="540"/>
        <w:rPr>
          <w:sz w:val="22"/>
          <w:szCs w:val="22"/>
        </w:rPr>
      </w:pPr>
      <w:r>
        <w:rPr>
          <w:sz w:val="22"/>
          <w:szCs w:val="22"/>
        </w:rPr>
        <w:t>-</w:t>
      </w:r>
      <w:r>
        <w:rPr>
          <w:sz w:val="22"/>
          <w:szCs w:val="22"/>
        </w:rPr>
        <w:tab/>
        <w:t>galvos svaigimas, galvos skausmas, migrena, depresija;</w:t>
      </w:r>
    </w:p>
    <w:p w:rsidR="00097F72" w:rsidRDefault="00097F72" w:rsidP="00097F72">
      <w:pPr>
        <w:ind w:left="540" w:hanging="540"/>
        <w:rPr>
          <w:sz w:val="22"/>
          <w:szCs w:val="22"/>
        </w:rPr>
      </w:pPr>
      <w:r>
        <w:rPr>
          <w:sz w:val="22"/>
          <w:szCs w:val="22"/>
        </w:rPr>
        <w:t>-</w:t>
      </w:r>
      <w:r>
        <w:rPr>
          <w:sz w:val="22"/>
          <w:szCs w:val="22"/>
        </w:rPr>
        <w:tab/>
        <w:t>išbėrimas arba niežulys;</w:t>
      </w:r>
    </w:p>
    <w:p w:rsidR="00097F72" w:rsidRDefault="00097F72" w:rsidP="00097F72">
      <w:pPr>
        <w:ind w:left="540" w:hanging="540"/>
        <w:rPr>
          <w:sz w:val="22"/>
          <w:szCs w:val="22"/>
        </w:rPr>
      </w:pPr>
      <w:r>
        <w:rPr>
          <w:sz w:val="22"/>
          <w:szCs w:val="22"/>
        </w:rPr>
        <w:t>-</w:t>
      </w:r>
      <w:r>
        <w:rPr>
          <w:sz w:val="22"/>
          <w:szCs w:val="22"/>
        </w:rPr>
        <w:tab/>
        <w:t>regos sutrikimai;</w:t>
      </w:r>
    </w:p>
    <w:p w:rsidR="00097F72" w:rsidRDefault="00097F72" w:rsidP="00097F72">
      <w:pPr>
        <w:ind w:left="540" w:hanging="540"/>
        <w:rPr>
          <w:sz w:val="22"/>
          <w:szCs w:val="22"/>
        </w:rPr>
      </w:pPr>
      <w:r>
        <w:rPr>
          <w:sz w:val="22"/>
          <w:szCs w:val="22"/>
        </w:rPr>
        <w:t>-</w:t>
      </w:r>
      <w:r>
        <w:rPr>
          <w:sz w:val="22"/>
          <w:szCs w:val="22"/>
        </w:rPr>
        <w:tab/>
        <w:t>virškinimo sutrikimai;</w:t>
      </w:r>
    </w:p>
    <w:p w:rsidR="00097F72" w:rsidRDefault="00097F72" w:rsidP="00097F72">
      <w:pPr>
        <w:ind w:left="540" w:hanging="540"/>
        <w:rPr>
          <w:sz w:val="22"/>
          <w:szCs w:val="22"/>
        </w:rPr>
      </w:pPr>
      <w:r>
        <w:rPr>
          <w:sz w:val="22"/>
          <w:szCs w:val="22"/>
        </w:rPr>
        <w:t>-</w:t>
      </w:r>
      <w:r>
        <w:rPr>
          <w:sz w:val="22"/>
          <w:szCs w:val="22"/>
        </w:rPr>
        <w:tab/>
        <w:t>skysčių susilaikymas;</w:t>
      </w:r>
    </w:p>
    <w:p w:rsidR="00097F72" w:rsidRDefault="00097F72" w:rsidP="00097F72">
      <w:pPr>
        <w:ind w:left="540" w:hanging="540"/>
        <w:rPr>
          <w:sz w:val="22"/>
          <w:szCs w:val="22"/>
        </w:rPr>
      </w:pPr>
      <w:r>
        <w:rPr>
          <w:sz w:val="22"/>
          <w:szCs w:val="22"/>
        </w:rPr>
        <w:t>-</w:t>
      </w:r>
      <w:r>
        <w:rPr>
          <w:sz w:val="22"/>
          <w:szCs w:val="22"/>
        </w:rPr>
        <w:tab/>
        <w:t>sąnarių skausmas, raumenų skausmas;</w:t>
      </w:r>
    </w:p>
    <w:p w:rsidR="00097F72" w:rsidRDefault="00097F72" w:rsidP="00097F72">
      <w:pPr>
        <w:ind w:left="540" w:hanging="540"/>
        <w:rPr>
          <w:sz w:val="22"/>
          <w:szCs w:val="22"/>
        </w:rPr>
      </w:pPr>
      <w:r>
        <w:rPr>
          <w:sz w:val="22"/>
          <w:szCs w:val="22"/>
        </w:rPr>
        <w:t>-</w:t>
      </w:r>
      <w:r>
        <w:rPr>
          <w:sz w:val="22"/>
          <w:szCs w:val="22"/>
        </w:rPr>
        <w:tab/>
        <w:t>kepenų funkcijos pokyčiai.</w:t>
      </w:r>
    </w:p>
    <w:p w:rsidR="00097F72" w:rsidRDefault="00097F72" w:rsidP="00097F72">
      <w:pPr>
        <w:rPr>
          <w:sz w:val="22"/>
          <w:szCs w:val="22"/>
        </w:rPr>
      </w:pPr>
    </w:p>
    <w:p w:rsidR="00097F72" w:rsidRDefault="00097F72" w:rsidP="00097F72">
      <w:pPr>
        <w:rPr>
          <w:sz w:val="22"/>
          <w:szCs w:val="22"/>
        </w:rPr>
      </w:pPr>
      <w:proofErr w:type="spellStart"/>
      <w:r>
        <w:rPr>
          <w:sz w:val="22"/>
          <w:szCs w:val="22"/>
        </w:rPr>
        <w:t>Livial</w:t>
      </w:r>
      <w:proofErr w:type="spellEnd"/>
      <w:r>
        <w:rPr>
          <w:sz w:val="22"/>
          <w:szCs w:val="22"/>
        </w:rPr>
        <w:t xml:space="preserve"> vartojusioms moterims buvo pastebėti krūties vėžio, gimdos gleivinės ląstelių išvešėjimo ar vėžio atvejai.</w:t>
      </w:r>
    </w:p>
    <w:p w:rsidR="00097F72" w:rsidRDefault="00097F72" w:rsidP="00097F72">
      <w:pPr>
        <w:rPr>
          <w:sz w:val="22"/>
          <w:szCs w:val="22"/>
        </w:rPr>
      </w:pPr>
    </w:p>
    <w:p w:rsidR="00097F72" w:rsidRDefault="00097F72" w:rsidP="00097F72">
      <w:pPr>
        <w:rPr>
          <w:sz w:val="22"/>
          <w:szCs w:val="22"/>
        </w:rPr>
      </w:pPr>
      <w:r>
        <w:rPr>
          <w:sz w:val="22"/>
          <w:szCs w:val="22"/>
        </w:rPr>
        <w:t>Jeigu prasideda tepliojimas ar kraujavimas iš makšties arba jei bet kuris anksčiau paminėtas šalutinis poveikis vargina ir nepraeina, pasakykite gydytojui.</w:t>
      </w:r>
    </w:p>
    <w:p w:rsidR="00097F72" w:rsidRDefault="00097F72" w:rsidP="00097F72">
      <w:pPr>
        <w:rPr>
          <w:sz w:val="22"/>
          <w:szCs w:val="22"/>
        </w:rPr>
      </w:pPr>
    </w:p>
    <w:p w:rsidR="00097F72" w:rsidRDefault="00097F72" w:rsidP="00097F72">
      <w:pPr>
        <w:rPr>
          <w:sz w:val="22"/>
          <w:szCs w:val="22"/>
        </w:rPr>
      </w:pPr>
      <w:r>
        <w:rPr>
          <w:sz w:val="22"/>
          <w:szCs w:val="22"/>
        </w:rPr>
        <w:lastRenderedPageBreak/>
        <w:t>Šis šalutinis poveikis buvo pastebėtas vartojant kitų tipų PHT:</w:t>
      </w:r>
    </w:p>
    <w:p w:rsidR="00097F72" w:rsidRDefault="00097F72" w:rsidP="00097F72">
      <w:pPr>
        <w:ind w:left="540" w:hanging="540"/>
        <w:rPr>
          <w:sz w:val="22"/>
          <w:szCs w:val="22"/>
        </w:rPr>
      </w:pPr>
      <w:r>
        <w:rPr>
          <w:sz w:val="22"/>
          <w:szCs w:val="22"/>
        </w:rPr>
        <w:t>-</w:t>
      </w:r>
      <w:r>
        <w:rPr>
          <w:sz w:val="22"/>
          <w:szCs w:val="22"/>
        </w:rPr>
        <w:tab/>
        <w:t>tulžies pūslės liga;</w:t>
      </w:r>
    </w:p>
    <w:p w:rsidR="00097F72" w:rsidRDefault="00097F72" w:rsidP="00097F72">
      <w:pPr>
        <w:ind w:left="540" w:hanging="540"/>
        <w:rPr>
          <w:sz w:val="22"/>
          <w:szCs w:val="22"/>
        </w:rPr>
      </w:pPr>
      <w:r>
        <w:rPr>
          <w:sz w:val="22"/>
          <w:szCs w:val="22"/>
        </w:rPr>
        <w:t>-</w:t>
      </w:r>
      <w:r>
        <w:rPr>
          <w:sz w:val="22"/>
          <w:szCs w:val="22"/>
        </w:rPr>
        <w:tab/>
        <w:t>įvairūs odos sutrikimai:</w:t>
      </w:r>
    </w:p>
    <w:p w:rsidR="00097F72" w:rsidRDefault="00097F72" w:rsidP="00097F72">
      <w:pPr>
        <w:numPr>
          <w:ilvl w:val="0"/>
          <w:numId w:val="6"/>
        </w:numPr>
        <w:ind w:left="851" w:hanging="284"/>
        <w:rPr>
          <w:sz w:val="22"/>
          <w:szCs w:val="22"/>
        </w:rPr>
      </w:pPr>
      <w:r>
        <w:rPr>
          <w:sz w:val="22"/>
          <w:szCs w:val="22"/>
        </w:rPr>
        <w:t>odos spalvos pokyčiai, ypač veido ar sprando, dar žinoma kaip „nėštumo dėmės“ (</w:t>
      </w:r>
      <w:proofErr w:type="spellStart"/>
      <w:r>
        <w:rPr>
          <w:sz w:val="22"/>
          <w:szCs w:val="22"/>
        </w:rPr>
        <w:t>chloazma</w:t>
      </w:r>
      <w:proofErr w:type="spellEnd"/>
      <w:r>
        <w:rPr>
          <w:sz w:val="22"/>
          <w:szCs w:val="22"/>
        </w:rPr>
        <w:t>);</w:t>
      </w:r>
    </w:p>
    <w:p w:rsidR="00097F72" w:rsidRDefault="00097F72" w:rsidP="00097F72">
      <w:pPr>
        <w:numPr>
          <w:ilvl w:val="0"/>
          <w:numId w:val="6"/>
        </w:numPr>
        <w:ind w:left="851" w:hanging="284"/>
        <w:rPr>
          <w:sz w:val="22"/>
          <w:szCs w:val="22"/>
        </w:rPr>
      </w:pPr>
      <w:r>
        <w:rPr>
          <w:sz w:val="22"/>
          <w:szCs w:val="22"/>
        </w:rPr>
        <w:t xml:space="preserve">skausmingi rausvi odos mazgeliai (mazginė </w:t>
      </w:r>
      <w:proofErr w:type="spellStart"/>
      <w:r>
        <w:rPr>
          <w:sz w:val="22"/>
          <w:szCs w:val="22"/>
        </w:rPr>
        <w:t>eritema</w:t>
      </w:r>
      <w:proofErr w:type="spellEnd"/>
      <w:r>
        <w:rPr>
          <w:sz w:val="22"/>
          <w:szCs w:val="22"/>
        </w:rPr>
        <w:t>);</w:t>
      </w:r>
    </w:p>
    <w:p w:rsidR="00097F72" w:rsidRDefault="00097F72" w:rsidP="00097F72">
      <w:pPr>
        <w:numPr>
          <w:ilvl w:val="0"/>
          <w:numId w:val="6"/>
        </w:numPr>
        <w:ind w:left="851" w:hanging="284"/>
        <w:rPr>
          <w:sz w:val="22"/>
          <w:szCs w:val="22"/>
        </w:rPr>
      </w:pPr>
      <w:r>
        <w:rPr>
          <w:sz w:val="22"/>
          <w:szCs w:val="22"/>
        </w:rPr>
        <w:t xml:space="preserve">išbėrimas, pasižymintis taikinio formos raudonomis dėmėmis ar opelėmis (daugiaformė </w:t>
      </w:r>
      <w:proofErr w:type="spellStart"/>
      <w:r>
        <w:rPr>
          <w:sz w:val="22"/>
          <w:szCs w:val="22"/>
        </w:rPr>
        <w:t>eritema</w:t>
      </w:r>
      <w:proofErr w:type="spellEnd"/>
      <w:r>
        <w:rPr>
          <w:sz w:val="22"/>
          <w:szCs w:val="22"/>
        </w:rPr>
        <w:t>).</w:t>
      </w:r>
    </w:p>
    <w:p w:rsidR="00097F72" w:rsidRDefault="00097F72" w:rsidP="00097F72">
      <w:pPr>
        <w:rPr>
          <w:sz w:val="22"/>
          <w:szCs w:val="22"/>
        </w:rPr>
      </w:pPr>
    </w:p>
    <w:p w:rsidR="00097F72" w:rsidRDefault="00097F72" w:rsidP="00097F72">
      <w:pPr>
        <w:rPr>
          <w:b/>
          <w:sz w:val="22"/>
          <w:szCs w:val="22"/>
        </w:rPr>
      </w:pPr>
      <w:r>
        <w:rPr>
          <w:b/>
          <w:noProof/>
          <w:sz w:val="22"/>
          <w:szCs w:val="22"/>
        </w:rPr>
        <w:t>Pranešimas apie šalutinį poveikį</w:t>
      </w:r>
    </w:p>
    <w:p w:rsidR="00097F72" w:rsidRDefault="00097F72" w:rsidP="00097F72">
      <w:pPr>
        <w:ind w:right="-449"/>
        <w:rPr>
          <w:sz w:val="22"/>
          <w:szCs w:val="22"/>
        </w:rPr>
      </w:pPr>
      <w:r>
        <w:rPr>
          <w:sz w:val="22"/>
          <w:szCs w:val="22"/>
        </w:rPr>
        <w:t xml:space="preserve">Jeigu pasireiškė sunkus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sz w:val="22"/>
            <w:szCs w:val="22"/>
          </w:rPr>
          <w:t>http://www.vvkt.lt</w:t>
        </w:r>
      </w:hyperlink>
      <w:r>
        <w:rPr>
          <w:sz w:val="22"/>
          <w:szCs w:val="22"/>
        </w:rPr>
        <w:t>). Pranešdami apie šalutinį poveikį galite mums padėti gauti daugiau informacijos apie šio vaisto saugumą.</w:t>
      </w:r>
    </w:p>
    <w:p w:rsidR="00097F72" w:rsidRDefault="00097F72" w:rsidP="00097F72">
      <w:pPr>
        <w:rPr>
          <w:sz w:val="22"/>
          <w:szCs w:val="22"/>
        </w:rPr>
      </w:pPr>
    </w:p>
    <w:p w:rsidR="00097F72" w:rsidRDefault="00097F72" w:rsidP="00097F72">
      <w:pPr>
        <w:rPr>
          <w:sz w:val="22"/>
          <w:szCs w:val="22"/>
        </w:rPr>
      </w:pPr>
    </w:p>
    <w:p w:rsidR="00097F72" w:rsidRDefault="00097F72" w:rsidP="00097F72">
      <w:pPr>
        <w:ind w:left="540" w:hanging="540"/>
        <w:rPr>
          <w:b/>
          <w:sz w:val="22"/>
          <w:szCs w:val="22"/>
        </w:rPr>
      </w:pPr>
      <w:r>
        <w:rPr>
          <w:b/>
          <w:sz w:val="22"/>
          <w:szCs w:val="22"/>
        </w:rPr>
        <w:t>5.</w:t>
      </w:r>
      <w:r>
        <w:rPr>
          <w:b/>
          <w:sz w:val="22"/>
          <w:szCs w:val="22"/>
        </w:rPr>
        <w:tab/>
        <w:t xml:space="preserve">Kaip laikyti </w:t>
      </w:r>
      <w:proofErr w:type="spellStart"/>
      <w:r>
        <w:rPr>
          <w:b/>
          <w:sz w:val="22"/>
          <w:szCs w:val="22"/>
        </w:rPr>
        <w:t>Livial</w:t>
      </w:r>
      <w:proofErr w:type="spellEnd"/>
    </w:p>
    <w:p w:rsidR="00097F72" w:rsidRDefault="00097F72" w:rsidP="00097F72">
      <w:pPr>
        <w:rPr>
          <w:sz w:val="22"/>
          <w:szCs w:val="22"/>
        </w:rPr>
      </w:pPr>
    </w:p>
    <w:p w:rsidR="00097F72" w:rsidRDefault="00097F72" w:rsidP="00097F72">
      <w:pPr>
        <w:outlineLvl w:val="0"/>
        <w:rPr>
          <w:sz w:val="22"/>
          <w:szCs w:val="22"/>
        </w:rPr>
      </w:pPr>
      <w:r>
        <w:rPr>
          <w:sz w:val="22"/>
          <w:szCs w:val="22"/>
        </w:rPr>
        <w:t>Šį vaistą laikykite vaikams nepastebimoje ir nepasiekiamoje vietoje.</w:t>
      </w:r>
    </w:p>
    <w:p w:rsidR="00097F72" w:rsidRDefault="00097F72" w:rsidP="00097F72">
      <w:pPr>
        <w:rPr>
          <w:sz w:val="22"/>
          <w:szCs w:val="22"/>
        </w:rPr>
      </w:pPr>
    </w:p>
    <w:p w:rsidR="00097F72" w:rsidRDefault="00097F72" w:rsidP="00097F72">
      <w:pPr>
        <w:rPr>
          <w:sz w:val="22"/>
          <w:szCs w:val="22"/>
        </w:rPr>
      </w:pPr>
      <w:r>
        <w:rPr>
          <w:sz w:val="22"/>
          <w:szCs w:val="22"/>
        </w:rPr>
        <w:t>Laikyti gamintojo pakuotėje. Laikyti ne aukštesnėje kaip 25 ºC temperatūroje.</w:t>
      </w:r>
    </w:p>
    <w:p w:rsidR="00097F72" w:rsidRDefault="00097F72" w:rsidP="00097F72">
      <w:pPr>
        <w:rPr>
          <w:sz w:val="22"/>
          <w:szCs w:val="22"/>
        </w:rPr>
      </w:pPr>
    </w:p>
    <w:p w:rsidR="00097F72" w:rsidRDefault="00097F72" w:rsidP="00097F72">
      <w:pPr>
        <w:outlineLvl w:val="0"/>
        <w:rPr>
          <w:sz w:val="22"/>
          <w:szCs w:val="22"/>
        </w:rPr>
      </w:pPr>
      <w:r>
        <w:rPr>
          <w:sz w:val="22"/>
          <w:szCs w:val="22"/>
        </w:rPr>
        <w:t>Ant dėžutės ir lizdinės plokštelės po „EXP“ nurodytam tinkamumo laikui pasibaigus, šio vaisto vartoti negalima.</w:t>
      </w:r>
    </w:p>
    <w:p w:rsidR="00097F72" w:rsidRDefault="00097F72" w:rsidP="00097F72">
      <w:pPr>
        <w:rPr>
          <w:sz w:val="22"/>
          <w:szCs w:val="22"/>
        </w:rPr>
      </w:pPr>
    </w:p>
    <w:p w:rsidR="00097F72" w:rsidRDefault="00097F72" w:rsidP="00097F72">
      <w:pPr>
        <w:rPr>
          <w:sz w:val="22"/>
          <w:szCs w:val="22"/>
        </w:rPr>
      </w:pPr>
    </w:p>
    <w:p w:rsidR="00097F72" w:rsidRDefault="00097F72" w:rsidP="00097F72">
      <w:pPr>
        <w:ind w:left="540" w:hanging="540"/>
        <w:rPr>
          <w:b/>
          <w:sz w:val="22"/>
          <w:szCs w:val="22"/>
        </w:rPr>
      </w:pPr>
      <w:r>
        <w:rPr>
          <w:b/>
          <w:sz w:val="22"/>
          <w:szCs w:val="22"/>
        </w:rPr>
        <w:t>6.</w:t>
      </w:r>
      <w:r>
        <w:rPr>
          <w:b/>
          <w:sz w:val="22"/>
          <w:szCs w:val="22"/>
        </w:rPr>
        <w:tab/>
        <w:t>Pakuotės turinys ir kita informacija</w:t>
      </w:r>
    </w:p>
    <w:p w:rsidR="00097F72" w:rsidRDefault="00097F72" w:rsidP="00097F72">
      <w:pPr>
        <w:rPr>
          <w:sz w:val="22"/>
          <w:szCs w:val="22"/>
        </w:rPr>
      </w:pPr>
    </w:p>
    <w:p w:rsidR="00097F72" w:rsidRDefault="00097F72" w:rsidP="00097F72">
      <w:pPr>
        <w:outlineLvl w:val="0"/>
        <w:rPr>
          <w:b/>
          <w:sz w:val="22"/>
          <w:szCs w:val="22"/>
        </w:rPr>
      </w:pPr>
      <w:proofErr w:type="spellStart"/>
      <w:r>
        <w:rPr>
          <w:b/>
          <w:sz w:val="22"/>
          <w:szCs w:val="22"/>
        </w:rPr>
        <w:t>Livial</w:t>
      </w:r>
      <w:proofErr w:type="spellEnd"/>
      <w:r>
        <w:rPr>
          <w:b/>
          <w:sz w:val="22"/>
          <w:szCs w:val="22"/>
        </w:rPr>
        <w:t xml:space="preserve"> sudėtis</w:t>
      </w:r>
    </w:p>
    <w:p w:rsidR="00097F72" w:rsidRDefault="00097F72" w:rsidP="00097F72">
      <w:pPr>
        <w:ind w:left="540" w:hanging="540"/>
        <w:rPr>
          <w:sz w:val="22"/>
          <w:szCs w:val="22"/>
        </w:rPr>
      </w:pPr>
      <w:r>
        <w:rPr>
          <w:sz w:val="22"/>
          <w:szCs w:val="22"/>
        </w:rPr>
        <w:t>-</w:t>
      </w:r>
      <w:r>
        <w:rPr>
          <w:sz w:val="22"/>
          <w:szCs w:val="22"/>
        </w:rPr>
        <w:tab/>
        <w:t xml:space="preserve">Veiklioji medžiaga – </w:t>
      </w:r>
      <w:proofErr w:type="spellStart"/>
      <w:r>
        <w:rPr>
          <w:sz w:val="22"/>
          <w:szCs w:val="22"/>
        </w:rPr>
        <w:t>tibolonas</w:t>
      </w:r>
      <w:proofErr w:type="spellEnd"/>
      <w:r>
        <w:rPr>
          <w:sz w:val="22"/>
          <w:szCs w:val="22"/>
        </w:rPr>
        <w:t xml:space="preserve">. Kiekvienoje tabletėje yra 2,5 mg </w:t>
      </w:r>
      <w:proofErr w:type="spellStart"/>
      <w:r>
        <w:rPr>
          <w:sz w:val="22"/>
          <w:szCs w:val="22"/>
        </w:rPr>
        <w:t>tibolono</w:t>
      </w:r>
      <w:proofErr w:type="spellEnd"/>
      <w:r>
        <w:rPr>
          <w:sz w:val="22"/>
          <w:szCs w:val="22"/>
        </w:rPr>
        <w:t>.</w:t>
      </w:r>
    </w:p>
    <w:p w:rsidR="00097F72" w:rsidRDefault="00097F72" w:rsidP="00097F72">
      <w:pPr>
        <w:ind w:left="540" w:hanging="540"/>
        <w:rPr>
          <w:sz w:val="22"/>
          <w:szCs w:val="22"/>
        </w:rPr>
      </w:pPr>
      <w:r>
        <w:rPr>
          <w:sz w:val="22"/>
          <w:szCs w:val="22"/>
        </w:rPr>
        <w:t>-</w:t>
      </w:r>
      <w:r>
        <w:rPr>
          <w:sz w:val="22"/>
          <w:szCs w:val="22"/>
        </w:rPr>
        <w:tab/>
        <w:t xml:space="preserve">Pagalbinės medžiagos: bulvių krakmolas, laktozė, </w:t>
      </w:r>
      <w:proofErr w:type="spellStart"/>
      <w:r>
        <w:rPr>
          <w:sz w:val="22"/>
          <w:szCs w:val="22"/>
        </w:rPr>
        <w:t>askorbilo</w:t>
      </w:r>
      <w:proofErr w:type="spellEnd"/>
      <w:r>
        <w:rPr>
          <w:sz w:val="22"/>
          <w:szCs w:val="22"/>
        </w:rPr>
        <w:t xml:space="preserve"> </w:t>
      </w:r>
      <w:proofErr w:type="spellStart"/>
      <w:r>
        <w:rPr>
          <w:sz w:val="22"/>
          <w:szCs w:val="22"/>
        </w:rPr>
        <w:t>palmitatas</w:t>
      </w:r>
      <w:proofErr w:type="spellEnd"/>
      <w:r>
        <w:rPr>
          <w:sz w:val="22"/>
          <w:szCs w:val="22"/>
        </w:rPr>
        <w:t xml:space="preserve">, magnio </w:t>
      </w:r>
      <w:proofErr w:type="spellStart"/>
      <w:r>
        <w:rPr>
          <w:sz w:val="22"/>
          <w:szCs w:val="22"/>
        </w:rPr>
        <w:t>stearatas</w:t>
      </w:r>
      <w:proofErr w:type="spellEnd"/>
      <w:r>
        <w:rPr>
          <w:sz w:val="22"/>
          <w:szCs w:val="22"/>
        </w:rPr>
        <w:t>.</w:t>
      </w:r>
    </w:p>
    <w:p w:rsidR="00097F72" w:rsidRDefault="00097F72" w:rsidP="00097F72">
      <w:pPr>
        <w:rPr>
          <w:sz w:val="22"/>
          <w:szCs w:val="22"/>
        </w:rPr>
      </w:pPr>
    </w:p>
    <w:p w:rsidR="00097F72" w:rsidRDefault="00097F72" w:rsidP="00097F72">
      <w:pPr>
        <w:outlineLvl w:val="0"/>
        <w:rPr>
          <w:b/>
          <w:sz w:val="22"/>
          <w:szCs w:val="22"/>
        </w:rPr>
      </w:pPr>
      <w:proofErr w:type="spellStart"/>
      <w:r>
        <w:rPr>
          <w:b/>
          <w:sz w:val="22"/>
          <w:szCs w:val="22"/>
        </w:rPr>
        <w:t>Livial</w:t>
      </w:r>
      <w:proofErr w:type="spellEnd"/>
      <w:r>
        <w:rPr>
          <w:b/>
          <w:sz w:val="22"/>
          <w:szCs w:val="22"/>
        </w:rPr>
        <w:t xml:space="preserve"> išvaizda ir kiekis pakuotėje</w:t>
      </w:r>
    </w:p>
    <w:p w:rsidR="00097F72" w:rsidRDefault="00097F72" w:rsidP="00097F72">
      <w:pPr>
        <w:rPr>
          <w:sz w:val="22"/>
          <w:szCs w:val="22"/>
        </w:rPr>
      </w:pPr>
      <w:proofErr w:type="spellStart"/>
      <w:r>
        <w:rPr>
          <w:sz w:val="22"/>
          <w:szCs w:val="22"/>
        </w:rPr>
        <w:t>Livial</w:t>
      </w:r>
      <w:proofErr w:type="spellEnd"/>
      <w:r>
        <w:rPr>
          <w:sz w:val="22"/>
          <w:szCs w:val="22"/>
        </w:rPr>
        <w:t xml:space="preserve"> 2,5 mg yra baltos spalvos tabletės, kurių vienoje pusėje užrašyta “MK2”, o kitoje – ,,</w:t>
      </w:r>
      <w:proofErr w:type="spellStart"/>
      <w:r>
        <w:rPr>
          <w:sz w:val="22"/>
          <w:szCs w:val="22"/>
        </w:rPr>
        <w:t>Organon</w:t>
      </w:r>
      <w:proofErr w:type="spellEnd"/>
      <w:r>
        <w:rPr>
          <w:sz w:val="22"/>
          <w:szCs w:val="22"/>
        </w:rPr>
        <w:t>”. Tiekiamos lizdinių plokštelių pakuotės po 28 tabletes.</w:t>
      </w:r>
    </w:p>
    <w:p w:rsidR="00097F72" w:rsidRDefault="00097F72" w:rsidP="00097F72">
      <w:pPr>
        <w:rPr>
          <w:sz w:val="22"/>
          <w:szCs w:val="22"/>
        </w:rPr>
      </w:pPr>
    </w:p>
    <w:p w:rsidR="00097F72" w:rsidRDefault="00097F72" w:rsidP="00097F72">
      <w:pPr>
        <w:outlineLvl w:val="0"/>
        <w:rPr>
          <w:sz w:val="22"/>
          <w:szCs w:val="22"/>
        </w:rPr>
      </w:pPr>
      <w:r>
        <w:rPr>
          <w:b/>
          <w:sz w:val="22"/>
          <w:szCs w:val="22"/>
        </w:rPr>
        <w:t>Registruotojas ir gamintojas</w:t>
      </w:r>
    </w:p>
    <w:p w:rsidR="00097F72" w:rsidRDefault="00097F72" w:rsidP="00097F72">
      <w:pPr>
        <w:rPr>
          <w:sz w:val="22"/>
          <w:szCs w:val="22"/>
        </w:rPr>
      </w:pPr>
      <w:r>
        <w:rPr>
          <w:sz w:val="22"/>
          <w:szCs w:val="22"/>
        </w:rPr>
        <w:t>Registruotojas:</w:t>
      </w:r>
    </w:p>
    <w:p w:rsidR="00097F72" w:rsidRPr="00E844C6" w:rsidRDefault="00097F72" w:rsidP="00097F72">
      <w:pPr>
        <w:rPr>
          <w:sz w:val="22"/>
          <w:szCs w:val="22"/>
        </w:rPr>
      </w:pPr>
      <w:r w:rsidRPr="00E844C6">
        <w:rPr>
          <w:sz w:val="22"/>
          <w:szCs w:val="22"/>
        </w:rPr>
        <w:t xml:space="preserve">N.V. </w:t>
      </w:r>
      <w:proofErr w:type="spellStart"/>
      <w:r w:rsidRPr="00E844C6">
        <w:rPr>
          <w:sz w:val="22"/>
          <w:szCs w:val="22"/>
        </w:rPr>
        <w:t>Organon</w:t>
      </w:r>
      <w:proofErr w:type="spellEnd"/>
      <w:r w:rsidRPr="00E844C6">
        <w:rPr>
          <w:sz w:val="22"/>
          <w:szCs w:val="22"/>
        </w:rPr>
        <w:t xml:space="preserve"> </w:t>
      </w:r>
    </w:p>
    <w:p w:rsidR="00097F72" w:rsidRPr="00E844C6" w:rsidRDefault="00097F72" w:rsidP="00097F72">
      <w:pPr>
        <w:rPr>
          <w:sz w:val="22"/>
          <w:szCs w:val="22"/>
        </w:rPr>
      </w:pPr>
      <w:proofErr w:type="spellStart"/>
      <w:r w:rsidRPr="00E844C6">
        <w:rPr>
          <w:sz w:val="22"/>
          <w:szCs w:val="22"/>
        </w:rPr>
        <w:t>Kloosterstraat</w:t>
      </w:r>
      <w:proofErr w:type="spellEnd"/>
      <w:r w:rsidRPr="00E844C6">
        <w:rPr>
          <w:sz w:val="22"/>
          <w:szCs w:val="22"/>
        </w:rPr>
        <w:t xml:space="preserve"> 6 </w:t>
      </w:r>
    </w:p>
    <w:p w:rsidR="00097F72" w:rsidRPr="00E844C6" w:rsidRDefault="00097F72" w:rsidP="00097F72">
      <w:pPr>
        <w:rPr>
          <w:sz w:val="22"/>
          <w:szCs w:val="22"/>
        </w:rPr>
      </w:pPr>
      <w:r w:rsidRPr="00E844C6">
        <w:rPr>
          <w:sz w:val="22"/>
          <w:szCs w:val="22"/>
        </w:rPr>
        <w:t xml:space="preserve">5349 AB </w:t>
      </w:r>
      <w:proofErr w:type="spellStart"/>
      <w:r w:rsidRPr="00E844C6">
        <w:rPr>
          <w:sz w:val="22"/>
          <w:szCs w:val="22"/>
        </w:rPr>
        <w:t>Oss</w:t>
      </w:r>
      <w:proofErr w:type="spellEnd"/>
      <w:r w:rsidRPr="00E844C6">
        <w:rPr>
          <w:sz w:val="22"/>
          <w:szCs w:val="22"/>
        </w:rPr>
        <w:t xml:space="preserve"> </w:t>
      </w:r>
    </w:p>
    <w:p w:rsidR="00097F72" w:rsidRPr="00E844C6" w:rsidRDefault="00097F72" w:rsidP="00097F72">
      <w:pPr>
        <w:rPr>
          <w:sz w:val="22"/>
          <w:szCs w:val="22"/>
          <w:lang w:eastAsia="lt-LT"/>
        </w:rPr>
      </w:pPr>
      <w:r w:rsidRPr="00E844C6">
        <w:rPr>
          <w:sz w:val="22"/>
          <w:szCs w:val="22"/>
        </w:rPr>
        <w:t>Nyderlandai</w:t>
      </w:r>
    </w:p>
    <w:p w:rsidR="00097F72" w:rsidRDefault="00097F72" w:rsidP="00097F72">
      <w:pPr>
        <w:rPr>
          <w:sz w:val="22"/>
          <w:szCs w:val="22"/>
        </w:rPr>
      </w:pPr>
    </w:p>
    <w:p w:rsidR="00097F72" w:rsidRDefault="00097F72" w:rsidP="00097F72">
      <w:pPr>
        <w:rPr>
          <w:sz w:val="22"/>
          <w:szCs w:val="22"/>
        </w:rPr>
      </w:pPr>
      <w:r>
        <w:rPr>
          <w:sz w:val="22"/>
          <w:szCs w:val="22"/>
        </w:rPr>
        <w:t>Gamintojas:</w:t>
      </w:r>
    </w:p>
    <w:p w:rsidR="00097F72" w:rsidRDefault="00097F72" w:rsidP="00097F72">
      <w:pPr>
        <w:rPr>
          <w:sz w:val="22"/>
          <w:szCs w:val="22"/>
        </w:rPr>
      </w:pPr>
      <w:r>
        <w:rPr>
          <w:sz w:val="22"/>
          <w:szCs w:val="22"/>
        </w:rPr>
        <w:t xml:space="preserve">N.V. </w:t>
      </w:r>
      <w:proofErr w:type="spellStart"/>
      <w:r>
        <w:rPr>
          <w:sz w:val="22"/>
          <w:szCs w:val="22"/>
        </w:rPr>
        <w:t>Organon</w:t>
      </w:r>
      <w:proofErr w:type="spellEnd"/>
    </w:p>
    <w:p w:rsidR="00097F72" w:rsidRDefault="00097F72" w:rsidP="00097F72">
      <w:pPr>
        <w:rPr>
          <w:sz w:val="22"/>
          <w:szCs w:val="22"/>
        </w:rPr>
      </w:pPr>
      <w:proofErr w:type="spellStart"/>
      <w:r>
        <w:rPr>
          <w:sz w:val="22"/>
          <w:szCs w:val="22"/>
        </w:rPr>
        <w:t>P.O.Box</w:t>
      </w:r>
      <w:proofErr w:type="spellEnd"/>
      <w:r>
        <w:rPr>
          <w:sz w:val="22"/>
          <w:szCs w:val="22"/>
        </w:rPr>
        <w:t xml:space="preserve"> 20</w:t>
      </w:r>
    </w:p>
    <w:p w:rsidR="00097F72" w:rsidRDefault="00097F72" w:rsidP="00097F72">
      <w:pPr>
        <w:rPr>
          <w:sz w:val="22"/>
          <w:szCs w:val="22"/>
        </w:rPr>
      </w:pPr>
      <w:r>
        <w:rPr>
          <w:sz w:val="22"/>
          <w:szCs w:val="22"/>
        </w:rPr>
        <w:t xml:space="preserve">5340 BH </w:t>
      </w:r>
      <w:proofErr w:type="spellStart"/>
      <w:r>
        <w:rPr>
          <w:sz w:val="22"/>
          <w:szCs w:val="22"/>
        </w:rPr>
        <w:t>Oss</w:t>
      </w:r>
      <w:proofErr w:type="spellEnd"/>
    </w:p>
    <w:p w:rsidR="00097F72" w:rsidRDefault="00097F72" w:rsidP="00097F72">
      <w:pPr>
        <w:rPr>
          <w:sz w:val="22"/>
          <w:szCs w:val="22"/>
        </w:rPr>
      </w:pPr>
      <w:r>
        <w:rPr>
          <w:sz w:val="22"/>
          <w:szCs w:val="22"/>
        </w:rPr>
        <w:t>Nyderlandai</w:t>
      </w:r>
    </w:p>
    <w:p w:rsidR="00097F72" w:rsidRDefault="00097F72" w:rsidP="00097F72">
      <w:pPr>
        <w:rPr>
          <w:sz w:val="22"/>
          <w:szCs w:val="22"/>
        </w:rPr>
      </w:pPr>
    </w:p>
    <w:p w:rsidR="00097F72" w:rsidRDefault="00097F72" w:rsidP="00097F72">
      <w:pPr>
        <w:rPr>
          <w:sz w:val="22"/>
          <w:szCs w:val="22"/>
        </w:rPr>
      </w:pPr>
    </w:p>
    <w:p w:rsidR="00097F72" w:rsidRDefault="00097F72" w:rsidP="00097F72">
      <w:pPr>
        <w:keepNext/>
        <w:outlineLvl w:val="0"/>
        <w:rPr>
          <w:sz w:val="22"/>
          <w:szCs w:val="22"/>
        </w:rPr>
      </w:pPr>
      <w:r>
        <w:rPr>
          <w:sz w:val="22"/>
          <w:szCs w:val="22"/>
        </w:rPr>
        <w:lastRenderedPageBreak/>
        <w:t>Jeigu apie šį vaistą norite sužinoti daugiau, kreipkitės į vietinį registruotojo atstovą:</w:t>
      </w:r>
    </w:p>
    <w:p w:rsidR="00097F72" w:rsidRDefault="00097F72" w:rsidP="00097F72">
      <w:pPr>
        <w:keepNext/>
        <w:rPr>
          <w:sz w:val="22"/>
          <w:szCs w:val="22"/>
        </w:rPr>
      </w:pPr>
    </w:p>
    <w:p w:rsidR="00097F72" w:rsidRPr="000314FD" w:rsidRDefault="00097F72" w:rsidP="00097F72">
      <w:pPr>
        <w:rPr>
          <w:sz w:val="22"/>
          <w:szCs w:val="22"/>
        </w:rPr>
      </w:pPr>
      <w:proofErr w:type="spellStart"/>
      <w:r w:rsidRPr="000314FD">
        <w:rPr>
          <w:sz w:val="22"/>
          <w:szCs w:val="22"/>
        </w:rPr>
        <w:t>Organon</w:t>
      </w:r>
      <w:proofErr w:type="spellEnd"/>
      <w:r w:rsidRPr="000314FD">
        <w:rPr>
          <w:sz w:val="22"/>
          <w:szCs w:val="22"/>
        </w:rPr>
        <w:t xml:space="preserve"> </w:t>
      </w:r>
      <w:proofErr w:type="spellStart"/>
      <w:r w:rsidRPr="000314FD">
        <w:rPr>
          <w:sz w:val="22"/>
          <w:szCs w:val="22"/>
        </w:rPr>
        <w:t>Pharma</w:t>
      </w:r>
      <w:proofErr w:type="spellEnd"/>
      <w:r w:rsidRPr="000314FD">
        <w:rPr>
          <w:sz w:val="22"/>
          <w:szCs w:val="22"/>
        </w:rPr>
        <w:t xml:space="preserve"> B.V. Lithuania atstovybė</w:t>
      </w:r>
    </w:p>
    <w:p w:rsidR="00097F72" w:rsidRPr="000314FD" w:rsidRDefault="00097F72" w:rsidP="00097F72">
      <w:pPr>
        <w:rPr>
          <w:sz w:val="22"/>
          <w:szCs w:val="22"/>
        </w:rPr>
      </w:pPr>
      <w:r w:rsidRPr="000314FD">
        <w:rPr>
          <w:sz w:val="22"/>
          <w:szCs w:val="22"/>
        </w:rPr>
        <w:t>Tel.: +370 52041693</w:t>
      </w:r>
    </w:p>
    <w:p w:rsidR="00097F72" w:rsidRPr="000314FD" w:rsidRDefault="00097F72" w:rsidP="00097F72">
      <w:pPr>
        <w:rPr>
          <w:sz w:val="22"/>
          <w:szCs w:val="22"/>
        </w:rPr>
      </w:pPr>
      <w:r w:rsidRPr="000314FD">
        <w:rPr>
          <w:sz w:val="22"/>
          <w:szCs w:val="22"/>
        </w:rPr>
        <w:t>dpoc.lithuania@organon.com</w:t>
      </w:r>
    </w:p>
    <w:p w:rsidR="00097F72" w:rsidRDefault="00097F72" w:rsidP="00097F72">
      <w:pPr>
        <w:outlineLvl w:val="0"/>
        <w:rPr>
          <w:b/>
          <w:bCs/>
          <w:sz w:val="22"/>
          <w:szCs w:val="22"/>
        </w:rPr>
      </w:pPr>
    </w:p>
    <w:p w:rsidR="00097F72" w:rsidRDefault="00097F72" w:rsidP="00097F72">
      <w:pPr>
        <w:outlineLvl w:val="0"/>
        <w:rPr>
          <w:sz w:val="22"/>
          <w:szCs w:val="22"/>
        </w:rPr>
      </w:pPr>
      <w:r>
        <w:rPr>
          <w:b/>
          <w:bCs/>
          <w:sz w:val="22"/>
          <w:szCs w:val="22"/>
        </w:rPr>
        <w:t>Šis pakuotės lapelis</w:t>
      </w:r>
      <w:r>
        <w:rPr>
          <w:b/>
          <w:sz w:val="22"/>
          <w:szCs w:val="22"/>
        </w:rPr>
        <w:t xml:space="preserve"> paskutinį kartą peržiūrėtas 2021-09-01.</w:t>
      </w:r>
    </w:p>
    <w:p w:rsidR="00097F72" w:rsidRDefault="00097F72" w:rsidP="00097F72">
      <w:pPr>
        <w:rPr>
          <w:sz w:val="22"/>
          <w:szCs w:val="22"/>
        </w:rPr>
      </w:pPr>
    </w:p>
    <w:p w:rsidR="00097F72" w:rsidRDefault="00097F72" w:rsidP="00097F72">
      <w:p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8" w:history="1">
        <w:r>
          <w:rPr>
            <w:rStyle w:val="Hipersaitas"/>
            <w:rFonts w:eastAsia="SimSun"/>
            <w:sz w:val="22"/>
            <w:szCs w:val="22"/>
          </w:rPr>
          <w:t>http://www.vvkt.lt/</w:t>
        </w:r>
      </w:hyperlink>
    </w:p>
    <w:p w:rsidR="009041DB" w:rsidRDefault="009041DB">
      <w:bookmarkStart w:id="0" w:name="_GoBack"/>
      <w:bookmarkEnd w:id="0"/>
    </w:p>
    <w:sectPr w:rsidR="009041DB" w:rsidSect="00097F7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6CE8"/>
    <w:multiLevelType w:val="hybridMultilevel"/>
    <w:tmpl w:val="84066BDA"/>
    <w:lvl w:ilvl="0" w:tplc="D980A47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D55E01"/>
    <w:multiLevelType w:val="hybridMultilevel"/>
    <w:tmpl w:val="2FC28BB2"/>
    <w:lvl w:ilvl="0" w:tplc="752ECA38">
      <w:start w:val="1"/>
      <w:numFmt w:val="bullet"/>
      <w:lvlText w:val=""/>
      <w:lvlJc w:val="left"/>
      <w:pPr>
        <w:ind w:left="720" w:hanging="360"/>
      </w:pPr>
      <w:rPr>
        <w:rFonts w:ascii="Symbol" w:hAnsi="Symbol" w:hint="default"/>
        <w:sz w:val="16"/>
      </w:rPr>
    </w:lvl>
    <w:lvl w:ilvl="1" w:tplc="D59E85D2">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F420FE"/>
    <w:multiLevelType w:val="hybridMultilevel"/>
    <w:tmpl w:val="DF1E108A"/>
    <w:lvl w:ilvl="0" w:tplc="752ECA38">
      <w:start w:val="1"/>
      <w:numFmt w:val="bullet"/>
      <w:lvlText w:val=""/>
      <w:lvlJc w:val="left"/>
      <w:pPr>
        <w:ind w:left="360" w:hanging="360"/>
      </w:pPr>
      <w:rPr>
        <w:rFonts w:ascii="Symbol" w:hAnsi="Symbol" w:hint="default"/>
        <w:sz w:val="16"/>
      </w:rPr>
    </w:lvl>
    <w:lvl w:ilvl="1" w:tplc="0409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EB45E0D"/>
    <w:multiLevelType w:val="hybridMultilevel"/>
    <w:tmpl w:val="ADE00DC2"/>
    <w:lvl w:ilvl="0" w:tplc="D980A470">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214794F"/>
    <w:multiLevelType w:val="hybridMultilevel"/>
    <w:tmpl w:val="D478B7F0"/>
    <w:lvl w:ilvl="0" w:tplc="752ECA38">
      <w:start w:val="1"/>
      <w:numFmt w:val="bullet"/>
      <w:lvlText w:val=""/>
      <w:lvlJc w:val="left"/>
      <w:pPr>
        <w:ind w:left="720" w:hanging="360"/>
      </w:pPr>
      <w:rPr>
        <w:rFonts w:ascii="Symbol" w:hAnsi="Symbol" w:hint="default"/>
        <w:sz w:val="16"/>
      </w:rPr>
    </w:lvl>
    <w:lvl w:ilvl="1" w:tplc="E730B2D0">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422014"/>
    <w:multiLevelType w:val="hybridMultilevel"/>
    <w:tmpl w:val="683E6E04"/>
    <w:lvl w:ilvl="0" w:tplc="752ECA3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4742A0"/>
    <w:multiLevelType w:val="hybridMultilevel"/>
    <w:tmpl w:val="C7DAAB34"/>
    <w:lvl w:ilvl="0" w:tplc="BC9405F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72"/>
    <w:rsid w:val="00097F7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7FE5D-56A2-42D3-866D-6E6D40BE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7F72"/>
    <w:pPr>
      <w:spacing w:after="0" w:line="240" w:lineRule="auto"/>
    </w:pPr>
    <w:rPr>
      <w:rFonts w:ascii="Times New Roman" w:eastAsia="Calibri" w:hAnsi="Times New Roman" w:cs="Times New Roman"/>
      <w:sz w:val="24"/>
      <w:szCs w:val="24"/>
    </w:rPr>
  </w:style>
  <w:style w:type="paragraph" w:styleId="Antrat5">
    <w:name w:val="heading 5"/>
    <w:basedOn w:val="prastasis"/>
    <w:next w:val="prastasis"/>
    <w:link w:val="Antrat5Diagrama"/>
    <w:qFormat/>
    <w:rsid w:val="00097F72"/>
    <w:pPr>
      <w:spacing w:before="240" w:after="60" w:line="300" w:lineRule="atLeast"/>
      <w:outlineLvl w:val="4"/>
    </w:pPr>
    <w:rPr>
      <w:rFonts w:ascii="Arial" w:hAnsi="Arial"/>
      <w:sz w:val="22"/>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097F72"/>
    <w:rPr>
      <w:rFonts w:ascii="Arial" w:eastAsia="Calibri" w:hAnsi="Arial" w:cs="Times New Roman"/>
      <w:szCs w:val="20"/>
      <w:lang w:val="en-US"/>
    </w:rPr>
  </w:style>
  <w:style w:type="character" w:styleId="Hipersaitas">
    <w:name w:val="Hyperlink"/>
    <w:basedOn w:val="Numatytasispastraiposriftas"/>
    <w:rsid w:val="00097F72"/>
    <w:rPr>
      <w:rFonts w:cs="Times New Roman"/>
      <w:color w:val="0000FF"/>
      <w:u w:val="single"/>
    </w:rPr>
  </w:style>
  <w:style w:type="paragraph" w:styleId="Sraopastraipa">
    <w:name w:val="List Paragraph"/>
    <w:basedOn w:val="prastasis"/>
    <w:uiPriority w:val="34"/>
    <w:qFormat/>
    <w:rsid w:val="00097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12787</Words>
  <Characters>7290</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2021-09-01T06:46:00Z</dcterms:created>
  <dcterms:modified xsi:type="dcterms:W3CDTF">2021-09-01T06:47:00Z</dcterms:modified>
</cp:coreProperties>
</file>