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CAB" w:rsidRPr="00E76DA2" w:rsidRDefault="00137CAB" w:rsidP="00137CAB">
      <w:pPr>
        <w:spacing w:after="0" w:line="240" w:lineRule="auto"/>
        <w:ind w:left="567" w:hanging="567"/>
        <w:jc w:val="center"/>
        <w:rPr>
          <w:rFonts w:ascii="Times New Roman" w:eastAsia="Calibri" w:hAnsi="Times New Roman" w:cs="Times New Roman"/>
          <w:b/>
          <w:bCs/>
          <w:caps/>
          <w:lang w:val="lt-LT" w:eastAsia="lt-LT"/>
        </w:rPr>
      </w:pPr>
      <w:r w:rsidRPr="00E76DA2">
        <w:rPr>
          <w:rFonts w:ascii="Times New Roman" w:eastAsia="Calibri" w:hAnsi="Times New Roman" w:cs="Times New Roman"/>
          <w:b/>
          <w:bCs/>
          <w:lang w:val="lt-LT" w:eastAsia="lt-LT"/>
        </w:rPr>
        <w:t>Pakuotės</w:t>
      </w:r>
      <w:r w:rsidRPr="00E76DA2">
        <w:rPr>
          <w:rFonts w:ascii="Times New Roman" w:eastAsia="Calibri" w:hAnsi="Times New Roman" w:cs="Times New Roman"/>
          <w:b/>
          <w:lang w:val="lt-LT" w:eastAsia="lt-LT"/>
        </w:rPr>
        <w:t xml:space="preserve"> lapelis</w:t>
      </w:r>
      <w:r w:rsidRPr="00E76DA2">
        <w:rPr>
          <w:rFonts w:ascii="Times New Roman" w:eastAsia="Calibri" w:hAnsi="Times New Roman" w:cs="Times New Roman"/>
          <w:b/>
          <w:bCs/>
          <w:lang w:val="lt-LT" w:eastAsia="lt-LT"/>
        </w:rPr>
        <w:t>: informacija vartotojui</w:t>
      </w:r>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p>
    <w:p w:rsidR="00137CAB" w:rsidRPr="00E76DA2" w:rsidRDefault="00137CAB" w:rsidP="00137CAB">
      <w:pPr>
        <w:spacing w:after="0" w:line="240" w:lineRule="auto"/>
        <w:jc w:val="center"/>
        <w:rPr>
          <w:rFonts w:ascii="Times New Roman" w:eastAsia="Calibri" w:hAnsi="Times New Roman" w:cs="Times New Roman"/>
          <w:b/>
          <w:bCs/>
          <w:lang w:val="lt-LT" w:eastAsia="lt-LT"/>
        </w:rPr>
      </w:pPr>
      <w:proofErr w:type="spellStart"/>
      <w:r w:rsidRPr="00E76DA2">
        <w:rPr>
          <w:rFonts w:ascii="Times New Roman" w:eastAsia="Calibri" w:hAnsi="Times New Roman" w:cs="Times New Roman"/>
          <w:b/>
          <w:bCs/>
          <w:lang w:val="lt-LT" w:eastAsia="lt-LT"/>
        </w:rPr>
        <w:t>Olicard</w:t>
      </w:r>
      <w:proofErr w:type="spellEnd"/>
      <w:r w:rsidRPr="00E76DA2">
        <w:rPr>
          <w:rFonts w:ascii="Times New Roman" w:eastAsia="Calibri" w:hAnsi="Times New Roman" w:cs="Times New Roman"/>
          <w:b/>
          <w:bCs/>
          <w:lang w:val="lt-LT" w:eastAsia="lt-LT"/>
        </w:rPr>
        <w:t xml:space="preserve"> 40 mg pailginto atpalaidavimo kietosios kapsulės</w:t>
      </w:r>
    </w:p>
    <w:p w:rsidR="00137CAB" w:rsidRPr="00E76DA2" w:rsidRDefault="00137CAB" w:rsidP="00137CAB">
      <w:pPr>
        <w:spacing w:after="0" w:line="240" w:lineRule="auto"/>
        <w:ind w:left="567" w:hanging="567"/>
        <w:jc w:val="center"/>
        <w:rPr>
          <w:rFonts w:ascii="Times New Roman" w:eastAsia="Calibri" w:hAnsi="Times New Roman" w:cs="Times New Roman"/>
          <w:b/>
          <w:lang w:val="lt-LT" w:eastAsia="lt-LT"/>
        </w:rPr>
      </w:pPr>
      <w:proofErr w:type="spellStart"/>
      <w:r w:rsidRPr="00E76DA2">
        <w:rPr>
          <w:rFonts w:ascii="Times New Roman" w:eastAsia="Calibri" w:hAnsi="Times New Roman" w:cs="Times New Roman"/>
          <w:b/>
          <w:lang w:val="lt-LT" w:eastAsia="lt-LT"/>
        </w:rPr>
        <w:t>Olicard</w:t>
      </w:r>
      <w:proofErr w:type="spellEnd"/>
      <w:r w:rsidRPr="00E76DA2">
        <w:rPr>
          <w:rFonts w:ascii="Times New Roman" w:eastAsia="Calibri" w:hAnsi="Times New Roman" w:cs="Times New Roman"/>
          <w:b/>
          <w:lang w:val="lt-LT" w:eastAsia="lt-LT"/>
        </w:rPr>
        <w:t xml:space="preserve"> 60 mg pailginto atpalaidavimo kietosios kapsulės</w:t>
      </w:r>
    </w:p>
    <w:p w:rsidR="00137CAB" w:rsidRPr="00E76DA2" w:rsidRDefault="00137CAB" w:rsidP="00137CAB">
      <w:pPr>
        <w:spacing w:after="0" w:line="240" w:lineRule="auto"/>
        <w:ind w:left="567" w:hanging="567"/>
        <w:jc w:val="center"/>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i</w:t>
      </w:r>
      <w:r w:rsidRPr="00E76DA2">
        <w:rPr>
          <w:rFonts w:ascii="Times New Roman" w:eastAsia="Calibri" w:hAnsi="Times New Roman" w:cs="Times New Roman"/>
          <w:lang w:val="lt-LT" w:eastAsia="lt-LT"/>
        </w:rPr>
        <w:t>zosorbido</w:t>
      </w:r>
      <w:proofErr w:type="spellEnd"/>
      <w:r w:rsidRPr="00E76DA2">
        <w:rPr>
          <w:rFonts w:ascii="Times New Roman" w:eastAsia="Calibri" w:hAnsi="Times New Roman" w:cs="Times New Roman"/>
          <w:lang w:val="lt-LT" w:eastAsia="lt-LT"/>
        </w:rPr>
        <w:t xml:space="preserve"> </w:t>
      </w:r>
      <w:proofErr w:type="spellStart"/>
      <w:r w:rsidRPr="00E76DA2">
        <w:rPr>
          <w:rFonts w:ascii="Times New Roman" w:eastAsia="Calibri" w:hAnsi="Times New Roman" w:cs="Times New Roman"/>
          <w:lang w:val="lt-LT" w:eastAsia="lt-LT"/>
        </w:rPr>
        <w:t>mononitratas</w:t>
      </w:r>
      <w:proofErr w:type="spellEnd"/>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b/>
          <w:bCs/>
          <w:lang w:val="lt-LT"/>
        </w:rPr>
      </w:pPr>
      <w:r w:rsidRPr="00E76DA2">
        <w:rPr>
          <w:rFonts w:ascii="Times New Roman" w:eastAsia="Calibri" w:hAnsi="Times New Roman" w:cs="Times New Roman"/>
          <w:b/>
          <w:bCs/>
          <w:lang w:val="lt-LT"/>
        </w:rPr>
        <w:t>Atidžiai perskaitykite visą šį lapelį, prieš pradėdami vartoti vaistą</w:t>
      </w:r>
      <w:r w:rsidRPr="00E76DA2">
        <w:rPr>
          <w:rFonts w:ascii="Times New Roman" w:eastAsia="Calibri" w:hAnsi="Times New Roman" w:cs="Times New Roman"/>
          <w:b/>
          <w:bCs/>
          <w:noProof/>
          <w:lang w:val="lt-LT"/>
        </w:rPr>
        <w:t>, nes jame pateikiama Jums svarbi informacija</w:t>
      </w:r>
      <w:r w:rsidRPr="00E76DA2">
        <w:rPr>
          <w:rFonts w:ascii="Times New Roman" w:eastAsia="Calibri" w:hAnsi="Times New Roman" w:cs="Times New Roman"/>
          <w:b/>
          <w:bCs/>
          <w:lang w:val="lt-LT"/>
        </w:rPr>
        <w:t>.</w:t>
      </w:r>
    </w:p>
    <w:p w:rsidR="00137CAB" w:rsidRPr="00E76DA2" w:rsidRDefault="00137CAB" w:rsidP="00137CAB">
      <w:pPr>
        <w:tabs>
          <w:tab w:val="num" w:pos="720"/>
        </w:tabs>
        <w:spacing w:after="0" w:line="240" w:lineRule="auto"/>
        <w:ind w:left="720" w:hanging="363"/>
        <w:rPr>
          <w:rFonts w:ascii="Times New Roman" w:eastAsia="Calibri" w:hAnsi="Times New Roman" w:cs="Times New Roman"/>
          <w:lang w:val="lt-LT"/>
        </w:rPr>
      </w:pPr>
      <w:r w:rsidRPr="00E76DA2">
        <w:rPr>
          <w:rFonts w:ascii="Times New Roman" w:eastAsia="Calibri" w:hAnsi="Times New Roman" w:cs="Times New Roman"/>
          <w:lang w:val="lt-LT"/>
        </w:rPr>
        <w:t>Neišmeskite šio lapelio, nes vėl gali prireikti jį perskaityti.</w:t>
      </w:r>
    </w:p>
    <w:p w:rsidR="00137CAB" w:rsidRPr="00E76DA2" w:rsidRDefault="00137CAB" w:rsidP="00137CAB">
      <w:pPr>
        <w:tabs>
          <w:tab w:val="num" w:pos="720"/>
        </w:tabs>
        <w:spacing w:after="0" w:line="240" w:lineRule="auto"/>
        <w:ind w:left="720" w:hanging="363"/>
        <w:rPr>
          <w:rFonts w:ascii="Times New Roman" w:eastAsia="Calibri" w:hAnsi="Times New Roman" w:cs="Times New Roman"/>
          <w:lang w:val="lt-LT"/>
        </w:rPr>
      </w:pPr>
      <w:r w:rsidRPr="00E76DA2">
        <w:rPr>
          <w:rFonts w:ascii="Times New Roman" w:eastAsia="Calibri" w:hAnsi="Times New Roman" w:cs="Times New Roman"/>
          <w:lang w:val="lt-LT"/>
        </w:rPr>
        <w:t>Jeigu kiltų daugiau klausimų, kreipkitės į gydytoją arba vaistininką.</w:t>
      </w:r>
    </w:p>
    <w:p w:rsidR="00137CAB" w:rsidRPr="00E76DA2" w:rsidRDefault="00137CAB" w:rsidP="00137CAB">
      <w:pPr>
        <w:tabs>
          <w:tab w:val="num" w:pos="720"/>
        </w:tabs>
        <w:spacing w:after="0" w:line="240" w:lineRule="auto"/>
        <w:ind w:left="720" w:hanging="363"/>
        <w:rPr>
          <w:rFonts w:ascii="Times New Roman" w:eastAsia="Calibri" w:hAnsi="Times New Roman" w:cs="Times New Roman"/>
          <w:lang w:val="lt-LT"/>
        </w:rPr>
      </w:pPr>
      <w:r w:rsidRPr="00E76DA2">
        <w:rPr>
          <w:rFonts w:ascii="Times New Roman" w:eastAsia="Calibri" w:hAnsi="Times New Roman" w:cs="Times New Roman"/>
          <w:lang w:val="lt-LT"/>
        </w:rPr>
        <w:t>Šis vaistas skirtas tik Jums, todėl kitiems žmonėms jo duoti negalima. Vaistas gali jiems pakenkti (net tiems, kurių ligos požymiai yra tokie patys kaip Jūsų).</w:t>
      </w:r>
    </w:p>
    <w:p w:rsidR="00137CAB" w:rsidRPr="00E76DA2" w:rsidRDefault="00137CAB" w:rsidP="00137CAB">
      <w:pPr>
        <w:tabs>
          <w:tab w:val="num" w:pos="720"/>
        </w:tabs>
        <w:spacing w:after="0" w:line="240" w:lineRule="auto"/>
        <w:ind w:left="720" w:hanging="363"/>
        <w:rPr>
          <w:rFonts w:ascii="Times New Roman" w:eastAsia="Calibri" w:hAnsi="Times New Roman" w:cs="Times New Roman"/>
          <w:lang w:val="lt-LT"/>
        </w:rPr>
      </w:pPr>
      <w:r w:rsidRPr="00E76DA2">
        <w:rPr>
          <w:rFonts w:ascii="Times New Roman" w:eastAsia="Calibri" w:hAnsi="Times New Roman" w:cs="Times New Roman"/>
          <w:lang w:val="lt-LT"/>
        </w:rPr>
        <w:t xml:space="preserve">Jeigu pasireiškė sunkus šalutinis poveikis </w:t>
      </w:r>
      <w:r w:rsidRPr="00E76DA2">
        <w:rPr>
          <w:rFonts w:ascii="Times New Roman" w:eastAsia="Calibri" w:hAnsi="Times New Roman" w:cs="Times New Roman"/>
          <w:noProof/>
          <w:lang w:val="lt-LT"/>
        </w:rPr>
        <w:t>(net jeigu jis šiame lapelyje nenurodytas)</w:t>
      </w:r>
      <w:r w:rsidRPr="00E76DA2">
        <w:rPr>
          <w:rFonts w:ascii="Times New Roman" w:eastAsia="Calibri" w:hAnsi="Times New Roman" w:cs="Times New Roman"/>
          <w:lang w:val="lt-LT"/>
        </w:rPr>
        <w:t>, kreipkitės</w:t>
      </w:r>
      <w:r w:rsidRPr="00E76DA2">
        <w:rPr>
          <w:rFonts w:ascii="Times New Roman" w:eastAsia="Calibri" w:hAnsi="Times New Roman" w:cs="Times New Roman"/>
          <w:noProof/>
          <w:lang w:val="lt-LT"/>
        </w:rPr>
        <w:t xml:space="preserve"> į </w:t>
      </w:r>
      <w:r w:rsidRPr="00E76DA2">
        <w:rPr>
          <w:rFonts w:ascii="Times New Roman" w:eastAsia="Calibri" w:hAnsi="Times New Roman" w:cs="Times New Roman"/>
          <w:lang w:val="lt-LT"/>
        </w:rPr>
        <w:t>gydytoją arba vaistininką</w:t>
      </w:r>
      <w:r w:rsidRPr="00E76DA2">
        <w:rPr>
          <w:rFonts w:ascii="Times New Roman" w:eastAsia="Calibri" w:hAnsi="Times New Roman" w:cs="Times New Roman"/>
          <w:noProof/>
          <w:lang w:val="lt-LT"/>
        </w:rPr>
        <w:t>. Žr. 4 skyrių.</w:t>
      </w:r>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p>
    <w:p w:rsidR="00137CAB" w:rsidRPr="00E76DA2" w:rsidRDefault="00137CAB" w:rsidP="00137CAB">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Apie ką rašoma šiame lapelyje?</w:t>
      </w:r>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1.</w:t>
      </w:r>
      <w:r w:rsidRPr="00E76DA2">
        <w:rPr>
          <w:rFonts w:ascii="Times New Roman" w:eastAsia="Calibri" w:hAnsi="Times New Roman" w:cs="Times New Roman"/>
          <w:lang w:val="lt-LT" w:eastAsia="lt-LT"/>
        </w:rPr>
        <w:tab/>
        <w:t xml:space="preserve">Kas yra </w:t>
      </w:r>
      <w:proofErr w:type="spellStart"/>
      <w:r w:rsidRPr="00E76DA2">
        <w:rPr>
          <w:rFonts w:ascii="Times New Roman" w:eastAsia="Calibri" w:hAnsi="Times New Roman" w:cs="Times New Roman"/>
          <w:lang w:val="lt-LT" w:eastAsia="lt-LT"/>
        </w:rPr>
        <w:t>Olicard</w:t>
      </w:r>
      <w:proofErr w:type="spellEnd"/>
      <w:r w:rsidRPr="00E76DA2">
        <w:rPr>
          <w:rFonts w:ascii="Times New Roman" w:eastAsia="Calibri" w:hAnsi="Times New Roman" w:cs="Times New Roman"/>
          <w:lang w:val="lt-LT" w:eastAsia="lt-LT"/>
        </w:rPr>
        <w:t xml:space="preserve"> ir kam jis vartojamas</w:t>
      </w:r>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2.</w:t>
      </w:r>
      <w:r w:rsidRPr="00E76DA2">
        <w:rPr>
          <w:rFonts w:ascii="Times New Roman" w:eastAsia="Calibri" w:hAnsi="Times New Roman" w:cs="Times New Roman"/>
          <w:lang w:val="lt-LT" w:eastAsia="lt-LT"/>
        </w:rPr>
        <w:tab/>
        <w:t xml:space="preserve">Kas žinotina prieš vartojant </w:t>
      </w:r>
      <w:proofErr w:type="spellStart"/>
      <w:r w:rsidRPr="00E76DA2">
        <w:rPr>
          <w:rFonts w:ascii="Times New Roman" w:eastAsia="Calibri" w:hAnsi="Times New Roman" w:cs="Times New Roman"/>
          <w:lang w:val="lt-LT" w:eastAsia="lt-LT"/>
        </w:rPr>
        <w:t>Olicard</w:t>
      </w:r>
      <w:proofErr w:type="spellEnd"/>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3.</w:t>
      </w:r>
      <w:r w:rsidRPr="00E76DA2">
        <w:rPr>
          <w:rFonts w:ascii="Times New Roman" w:eastAsia="Calibri" w:hAnsi="Times New Roman" w:cs="Times New Roman"/>
          <w:lang w:val="lt-LT" w:eastAsia="lt-LT"/>
        </w:rPr>
        <w:tab/>
        <w:t xml:space="preserve">Kaip vartoti </w:t>
      </w:r>
      <w:proofErr w:type="spellStart"/>
      <w:r w:rsidRPr="00E76DA2">
        <w:rPr>
          <w:rFonts w:ascii="Times New Roman" w:eastAsia="Calibri" w:hAnsi="Times New Roman" w:cs="Times New Roman"/>
          <w:lang w:val="lt-LT" w:eastAsia="lt-LT"/>
        </w:rPr>
        <w:t>Olicard</w:t>
      </w:r>
      <w:proofErr w:type="spellEnd"/>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4.</w:t>
      </w:r>
      <w:r w:rsidRPr="00E76DA2">
        <w:rPr>
          <w:rFonts w:ascii="Times New Roman" w:eastAsia="Calibri" w:hAnsi="Times New Roman" w:cs="Times New Roman"/>
          <w:lang w:val="lt-LT" w:eastAsia="lt-LT"/>
        </w:rPr>
        <w:tab/>
        <w:t>Galimas šalutinis poveikis</w:t>
      </w:r>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5.</w:t>
      </w:r>
      <w:r w:rsidRPr="00E76DA2">
        <w:rPr>
          <w:rFonts w:ascii="Times New Roman" w:eastAsia="Calibri" w:hAnsi="Times New Roman" w:cs="Times New Roman"/>
          <w:lang w:val="lt-LT" w:eastAsia="lt-LT"/>
        </w:rPr>
        <w:tab/>
        <w:t xml:space="preserve">Kaip laikyti </w:t>
      </w:r>
      <w:proofErr w:type="spellStart"/>
      <w:r w:rsidRPr="00E76DA2">
        <w:rPr>
          <w:rFonts w:ascii="Times New Roman" w:eastAsia="Calibri" w:hAnsi="Times New Roman" w:cs="Times New Roman"/>
          <w:lang w:val="lt-LT" w:eastAsia="lt-LT"/>
        </w:rPr>
        <w:t>Olicard</w:t>
      </w:r>
      <w:proofErr w:type="spellEnd"/>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6.</w:t>
      </w:r>
      <w:r w:rsidRPr="00E76DA2">
        <w:rPr>
          <w:rFonts w:ascii="Times New Roman" w:eastAsia="Calibri" w:hAnsi="Times New Roman" w:cs="Times New Roman"/>
          <w:lang w:val="lt-LT" w:eastAsia="lt-LT"/>
        </w:rPr>
        <w:tab/>
        <w:t>Pakuotės turinys ir kita informacija</w:t>
      </w:r>
    </w:p>
    <w:p w:rsidR="00137CAB" w:rsidRPr="00E76DA2" w:rsidRDefault="00137CAB" w:rsidP="00137CAB">
      <w:pPr>
        <w:spacing w:after="0" w:line="240" w:lineRule="auto"/>
        <w:rPr>
          <w:rFonts w:ascii="Times New Roman" w:eastAsia="Calibri" w:hAnsi="Times New Roman" w:cs="Times New Roman"/>
          <w:b/>
          <w:bCs/>
          <w:lang w:val="lt-LT" w:eastAsia="lt-LT"/>
        </w:rPr>
      </w:pPr>
    </w:p>
    <w:p w:rsidR="00137CAB" w:rsidRPr="00E76DA2" w:rsidRDefault="00137CAB" w:rsidP="00137CAB">
      <w:pPr>
        <w:spacing w:after="0" w:line="240" w:lineRule="auto"/>
        <w:ind w:left="567" w:hanging="567"/>
        <w:rPr>
          <w:rFonts w:ascii="Times New Roman" w:eastAsia="Calibri" w:hAnsi="Times New Roman" w:cs="Times New Roman"/>
          <w:b/>
          <w:bCs/>
          <w:lang w:val="lt-LT" w:eastAsia="lt-LT"/>
        </w:rPr>
      </w:pPr>
    </w:p>
    <w:p w:rsidR="00137CAB" w:rsidRPr="00E76DA2" w:rsidRDefault="00137CAB" w:rsidP="00137CAB">
      <w:pPr>
        <w:numPr>
          <w:ilvl w:val="12"/>
          <w:numId w:val="0"/>
        </w:numPr>
        <w:spacing w:after="0" w:line="240" w:lineRule="auto"/>
        <w:ind w:left="567" w:hanging="567"/>
        <w:rPr>
          <w:rFonts w:ascii="Times New Roman" w:eastAsia="Calibri" w:hAnsi="Times New Roman" w:cs="Times New Roman"/>
          <w:b/>
          <w:i/>
          <w:caps/>
          <w:lang w:val="lt-LT" w:eastAsia="lt-LT"/>
        </w:rPr>
      </w:pPr>
      <w:r w:rsidRPr="00E76DA2">
        <w:rPr>
          <w:rFonts w:ascii="Times New Roman" w:eastAsia="Calibri" w:hAnsi="Times New Roman" w:cs="Times New Roman"/>
          <w:b/>
          <w:bCs/>
          <w:lang w:val="lt-LT" w:eastAsia="lt-LT"/>
        </w:rPr>
        <w:t>1.</w:t>
      </w:r>
      <w:r w:rsidRPr="00E76DA2">
        <w:rPr>
          <w:rFonts w:ascii="Times New Roman" w:eastAsia="Calibri" w:hAnsi="Times New Roman" w:cs="Times New Roman"/>
          <w:b/>
          <w:bCs/>
          <w:lang w:val="lt-LT" w:eastAsia="lt-LT"/>
        </w:rPr>
        <w:tab/>
        <w:t xml:space="preserve">Kas yra </w:t>
      </w:r>
      <w:proofErr w:type="spellStart"/>
      <w:r w:rsidRPr="00E76DA2">
        <w:rPr>
          <w:rFonts w:ascii="Times New Roman" w:eastAsia="Calibri" w:hAnsi="Times New Roman" w:cs="Times New Roman"/>
          <w:b/>
          <w:lang w:val="lt-LT" w:eastAsia="lt-LT"/>
        </w:rPr>
        <w:t>Olicard</w:t>
      </w:r>
      <w:proofErr w:type="spellEnd"/>
      <w:r w:rsidRPr="00E76DA2">
        <w:rPr>
          <w:rFonts w:ascii="Times New Roman" w:eastAsia="Calibri" w:hAnsi="Times New Roman" w:cs="Times New Roman"/>
          <w:b/>
          <w:lang w:val="lt-LT" w:eastAsia="lt-LT"/>
        </w:rPr>
        <w:t xml:space="preserve"> </w:t>
      </w:r>
      <w:r w:rsidRPr="00E76DA2">
        <w:rPr>
          <w:rFonts w:ascii="Times New Roman" w:eastAsia="Calibri" w:hAnsi="Times New Roman" w:cs="Times New Roman"/>
          <w:b/>
          <w:bCs/>
          <w:lang w:val="lt-LT" w:eastAsia="lt-LT"/>
        </w:rPr>
        <w:t>ir kam jis vartojamas</w:t>
      </w:r>
    </w:p>
    <w:p w:rsidR="00137CAB" w:rsidRPr="00E76DA2" w:rsidRDefault="00137CAB" w:rsidP="00137CAB">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proofErr w:type="spellStart"/>
      <w:r w:rsidRPr="00E76DA2">
        <w:rPr>
          <w:rFonts w:ascii="Times New Roman" w:eastAsia="Calibri" w:hAnsi="Times New Roman" w:cs="Times New Roman"/>
          <w:lang w:val="lt-LT" w:eastAsia="lt-LT"/>
        </w:rPr>
        <w:t>Olicard</w:t>
      </w:r>
      <w:proofErr w:type="spellEnd"/>
      <w:r w:rsidRPr="00E76DA2">
        <w:rPr>
          <w:rFonts w:ascii="Times New Roman" w:eastAsia="Calibri" w:hAnsi="Times New Roman" w:cs="Times New Roman"/>
          <w:lang w:val="lt-LT" w:eastAsia="lt-LT"/>
        </w:rPr>
        <w:t xml:space="preserve"> priklauso vaistų, vadinamų nitratais, grupei. </w:t>
      </w:r>
      <w:proofErr w:type="spellStart"/>
      <w:r w:rsidRPr="00E76DA2">
        <w:rPr>
          <w:rFonts w:ascii="Times New Roman" w:eastAsia="Calibri" w:hAnsi="Times New Roman" w:cs="Times New Roman"/>
          <w:lang w:val="lt-LT" w:eastAsia="lt-LT"/>
        </w:rPr>
        <w:t>Olicard</w:t>
      </w:r>
      <w:proofErr w:type="spellEnd"/>
      <w:r w:rsidRPr="00E76DA2">
        <w:rPr>
          <w:rFonts w:ascii="Times New Roman" w:eastAsia="Calibri" w:hAnsi="Times New Roman" w:cs="Times New Roman"/>
          <w:lang w:val="lt-LT" w:eastAsia="lt-LT"/>
        </w:rPr>
        <w:t xml:space="preserve"> yra vaist</w:t>
      </w:r>
      <w:r>
        <w:rPr>
          <w:rFonts w:ascii="Times New Roman" w:eastAsia="Calibri" w:hAnsi="Times New Roman" w:cs="Times New Roman"/>
          <w:lang w:val="lt-LT" w:eastAsia="lt-LT"/>
        </w:rPr>
        <w:t>as</w:t>
      </w:r>
      <w:r w:rsidRPr="00E76DA2">
        <w:rPr>
          <w:rFonts w:ascii="Times New Roman" w:eastAsia="Calibri" w:hAnsi="Times New Roman" w:cs="Times New Roman"/>
          <w:lang w:val="lt-LT" w:eastAsia="lt-LT"/>
        </w:rPr>
        <w:t>, skirtas krūtinės anginos priepuolių profilaktikai ir ilgalaikiam gydymui.</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 xml:space="preserve">Kaip </w:t>
      </w:r>
      <w:proofErr w:type="spellStart"/>
      <w:r w:rsidRPr="00E76DA2">
        <w:rPr>
          <w:rFonts w:ascii="Times New Roman" w:eastAsia="Calibri" w:hAnsi="Times New Roman" w:cs="Times New Roman"/>
          <w:b/>
          <w:bCs/>
          <w:lang w:val="lt-LT" w:eastAsia="lt-LT"/>
        </w:rPr>
        <w:t>Olicard</w:t>
      </w:r>
      <w:proofErr w:type="spellEnd"/>
      <w:r w:rsidRPr="00E76DA2">
        <w:rPr>
          <w:rFonts w:ascii="Times New Roman" w:eastAsia="Calibri" w:hAnsi="Times New Roman" w:cs="Times New Roman"/>
          <w:b/>
          <w:bCs/>
          <w:lang w:val="lt-LT" w:eastAsia="lt-LT"/>
        </w:rPr>
        <w:t xml:space="preserve"> veikia</w:t>
      </w:r>
    </w:p>
    <w:p w:rsidR="00137CAB" w:rsidRPr="00E76DA2" w:rsidRDefault="00137CAB" w:rsidP="00137CAB">
      <w:pPr>
        <w:spacing w:after="0" w:line="240" w:lineRule="auto"/>
        <w:rPr>
          <w:rFonts w:ascii="Times New Roman" w:eastAsia="Calibri" w:hAnsi="Times New Roman" w:cs="Times New Roman"/>
          <w:lang w:val="lt-LT" w:eastAsia="lt-LT"/>
        </w:rPr>
      </w:pPr>
      <w:proofErr w:type="spellStart"/>
      <w:r w:rsidRPr="00E76DA2">
        <w:rPr>
          <w:rFonts w:ascii="Times New Roman" w:eastAsia="Calibri" w:hAnsi="Times New Roman" w:cs="Times New Roman"/>
          <w:lang w:val="lt-LT" w:eastAsia="lt-LT"/>
        </w:rPr>
        <w:t>Olicard</w:t>
      </w:r>
      <w:proofErr w:type="spellEnd"/>
      <w:r w:rsidRPr="00E76DA2">
        <w:rPr>
          <w:rFonts w:ascii="Times New Roman" w:eastAsia="Calibri" w:hAnsi="Times New Roman" w:cs="Times New Roman"/>
          <w:lang w:val="lt-LT" w:eastAsia="lt-LT"/>
        </w:rPr>
        <w:t xml:space="preserve"> atpalaiduoja kraujagyslių lygiuosius raumenis ir todėl kraujagyslės išsiplečia. </w:t>
      </w:r>
    </w:p>
    <w:p w:rsidR="00137CAB" w:rsidRPr="00E76DA2" w:rsidRDefault="00137CAB" w:rsidP="00137CAB">
      <w:pPr>
        <w:spacing w:after="0" w:line="240" w:lineRule="auto"/>
        <w:rPr>
          <w:rFonts w:ascii="Times New Roman" w:eastAsia="Calibri" w:hAnsi="Times New Roman" w:cs="Times New Roman"/>
          <w:lang w:val="lt-LT" w:eastAsia="lt-LT"/>
        </w:rPr>
      </w:pPr>
      <w:proofErr w:type="spellStart"/>
      <w:r w:rsidRPr="00E76DA2">
        <w:rPr>
          <w:rFonts w:ascii="Times New Roman" w:eastAsia="Calibri" w:hAnsi="Times New Roman" w:cs="Times New Roman"/>
          <w:lang w:val="lt-LT" w:eastAsia="lt-LT"/>
        </w:rPr>
        <w:t>Olicard</w:t>
      </w:r>
      <w:proofErr w:type="spellEnd"/>
      <w:r w:rsidRPr="00E76DA2">
        <w:rPr>
          <w:rFonts w:ascii="Times New Roman" w:eastAsia="Calibri" w:hAnsi="Times New Roman" w:cs="Times New Roman"/>
          <w:lang w:val="lt-LT" w:eastAsia="lt-LT"/>
        </w:rPr>
        <w:t xml:space="preserve"> veikia venas ir kai kurias arterijas, pvz., širdies vainikines arterijas (širdies raumenį maitinančias kraujagysles). Išsiplėtus venoms, padidėja venų talpa, todėl sumažėja į širdį grįžtančio veninio kraujo kiekis. Sumažėjus kraujo tūriui, kurį turi varinėti širdis, palengvėja širdies raumens darbas ir sumažėja deguonies poreikis. Kraujotaka širdies raumenyje pagerėja, nes sumažėja širdies įtempimas. Netoli širdies esančios arterijos išsiplečia ir todėl sumažėja pasipriešinimas (</w:t>
      </w:r>
      <w:proofErr w:type="spellStart"/>
      <w:r w:rsidRPr="00E76DA2">
        <w:rPr>
          <w:rFonts w:ascii="Times New Roman" w:eastAsia="Calibri" w:hAnsi="Times New Roman" w:cs="Times New Roman"/>
          <w:lang w:val="lt-LT" w:eastAsia="lt-LT"/>
        </w:rPr>
        <w:t>t.y</w:t>
      </w:r>
      <w:proofErr w:type="spellEnd"/>
      <w:r w:rsidRPr="00E76DA2">
        <w:rPr>
          <w:rFonts w:ascii="Times New Roman" w:eastAsia="Calibri" w:hAnsi="Times New Roman" w:cs="Times New Roman"/>
          <w:lang w:val="lt-LT" w:eastAsia="lt-LT"/>
        </w:rPr>
        <w:t xml:space="preserve">. sumažėja širdies raumens darbo krūvis). </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numPr>
          <w:ilvl w:val="12"/>
          <w:numId w:val="0"/>
        </w:numPr>
        <w:spacing w:after="0" w:line="240" w:lineRule="auto"/>
        <w:ind w:left="567" w:hanging="567"/>
        <w:rPr>
          <w:rFonts w:ascii="Times New Roman" w:eastAsia="Calibri" w:hAnsi="Times New Roman" w:cs="Times New Roman"/>
          <w:b/>
          <w:bCs/>
          <w:caps/>
          <w:lang w:val="lt-LT" w:eastAsia="lt-LT"/>
        </w:rPr>
      </w:pPr>
      <w:r w:rsidRPr="00E76DA2">
        <w:rPr>
          <w:rFonts w:ascii="Times New Roman" w:eastAsia="Calibri" w:hAnsi="Times New Roman" w:cs="Times New Roman"/>
          <w:b/>
          <w:bCs/>
          <w:lang w:val="lt-LT" w:eastAsia="lt-LT"/>
        </w:rPr>
        <w:t>2.</w:t>
      </w:r>
      <w:r w:rsidRPr="00E76DA2">
        <w:rPr>
          <w:rFonts w:ascii="Times New Roman" w:eastAsia="Calibri" w:hAnsi="Times New Roman" w:cs="Times New Roman"/>
          <w:b/>
          <w:bCs/>
          <w:lang w:val="lt-LT" w:eastAsia="lt-LT"/>
        </w:rPr>
        <w:tab/>
        <w:t xml:space="preserve">Kas žinotina prieš vartojant </w:t>
      </w:r>
      <w:proofErr w:type="spellStart"/>
      <w:r w:rsidRPr="00E76DA2">
        <w:rPr>
          <w:rFonts w:ascii="Times New Roman" w:eastAsia="Calibri" w:hAnsi="Times New Roman" w:cs="Times New Roman"/>
          <w:b/>
          <w:bCs/>
          <w:lang w:val="lt-LT" w:eastAsia="lt-LT"/>
        </w:rPr>
        <w:t>Olicard</w:t>
      </w:r>
      <w:proofErr w:type="spellEnd"/>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b/>
          <w:bCs/>
          <w:lang w:val="lt-LT" w:eastAsia="lt-LT"/>
        </w:rPr>
      </w:pPr>
      <w:proofErr w:type="spellStart"/>
      <w:r w:rsidRPr="00E76DA2">
        <w:rPr>
          <w:rFonts w:ascii="Times New Roman" w:eastAsia="Calibri" w:hAnsi="Times New Roman" w:cs="Times New Roman"/>
          <w:b/>
          <w:bCs/>
          <w:lang w:val="lt-LT" w:eastAsia="lt-LT"/>
        </w:rPr>
        <w:t>Olicard</w:t>
      </w:r>
      <w:proofErr w:type="spellEnd"/>
      <w:r w:rsidRPr="00E76DA2">
        <w:rPr>
          <w:rFonts w:ascii="Times New Roman" w:eastAsia="Calibri" w:hAnsi="Times New Roman" w:cs="Times New Roman"/>
          <w:b/>
          <w:lang w:val="lt-LT" w:eastAsia="lt-LT"/>
        </w:rPr>
        <w:t xml:space="preserve"> </w:t>
      </w:r>
      <w:r w:rsidRPr="00E76DA2">
        <w:rPr>
          <w:rFonts w:ascii="Times New Roman" w:eastAsia="Calibri" w:hAnsi="Times New Roman" w:cs="Times New Roman"/>
          <w:b/>
          <w:bCs/>
          <w:lang w:val="lt-LT" w:eastAsia="lt-LT"/>
        </w:rPr>
        <w:t xml:space="preserve">vartoti </w:t>
      </w:r>
      <w:r>
        <w:rPr>
          <w:rFonts w:ascii="Times New Roman" w:eastAsia="Calibri" w:hAnsi="Times New Roman" w:cs="Times New Roman"/>
          <w:b/>
          <w:bCs/>
          <w:lang w:val="lt-LT" w:eastAsia="lt-LT"/>
        </w:rPr>
        <w:t>draudžiama</w:t>
      </w:r>
      <w:r w:rsidRPr="00E76DA2">
        <w:rPr>
          <w:rFonts w:ascii="Times New Roman" w:eastAsia="Calibri" w:hAnsi="Times New Roman" w:cs="Times New Roman"/>
          <w:b/>
          <w:bCs/>
          <w:lang w:val="lt-LT" w:eastAsia="lt-LT"/>
        </w:rPr>
        <w:t>:</w:t>
      </w:r>
    </w:p>
    <w:p w:rsidR="00137CAB" w:rsidRPr="00E76DA2" w:rsidRDefault="00137CAB" w:rsidP="00137CAB">
      <w:pPr>
        <w:spacing w:after="0" w:line="240" w:lineRule="auto"/>
        <w:ind w:left="540" w:right="284" w:hanging="535"/>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 xml:space="preserve">jeigu yra alergija </w:t>
      </w:r>
      <w:proofErr w:type="spellStart"/>
      <w:r w:rsidRPr="00E76DA2">
        <w:rPr>
          <w:rFonts w:ascii="Times New Roman" w:eastAsia="Calibri" w:hAnsi="Times New Roman" w:cs="Times New Roman"/>
          <w:lang w:val="lt-LT" w:eastAsia="de-DE"/>
        </w:rPr>
        <w:t>izosorbido</w:t>
      </w:r>
      <w:proofErr w:type="spellEnd"/>
      <w:r w:rsidRPr="00E76DA2">
        <w:rPr>
          <w:rFonts w:ascii="Times New Roman" w:eastAsia="Calibri" w:hAnsi="Times New Roman" w:cs="Times New Roman"/>
          <w:lang w:val="lt-LT" w:eastAsia="de-DE"/>
        </w:rPr>
        <w:t xml:space="preserve"> </w:t>
      </w:r>
      <w:proofErr w:type="spellStart"/>
      <w:r w:rsidRPr="00E76DA2">
        <w:rPr>
          <w:rFonts w:ascii="Times New Roman" w:eastAsia="Calibri" w:hAnsi="Times New Roman" w:cs="Times New Roman"/>
          <w:lang w:val="lt-LT" w:eastAsia="de-DE"/>
        </w:rPr>
        <w:t>mononitratui</w:t>
      </w:r>
      <w:proofErr w:type="spellEnd"/>
      <w:r w:rsidRPr="00E76DA2">
        <w:rPr>
          <w:rFonts w:ascii="Times New Roman" w:eastAsia="Calibri" w:hAnsi="Times New Roman" w:cs="Times New Roman"/>
          <w:lang w:val="lt-LT" w:eastAsia="de-DE"/>
        </w:rPr>
        <w:t xml:space="preserve">, kitiems nitratų grupės junginiams arba bet kuriai pagalbinei šio vaisto medžiagai (jos išvardytos 6 skyriuje), </w:t>
      </w:r>
    </w:p>
    <w:p w:rsidR="00137CAB" w:rsidRPr="00E76DA2" w:rsidRDefault="00137CAB" w:rsidP="00137CAB">
      <w:pPr>
        <w:spacing w:after="0" w:line="240" w:lineRule="auto"/>
        <w:ind w:left="540" w:right="284" w:hanging="535"/>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 xml:space="preserve">- </w:t>
      </w:r>
      <w:r w:rsidRPr="00E76DA2">
        <w:rPr>
          <w:rFonts w:ascii="Times New Roman" w:eastAsia="Calibri" w:hAnsi="Times New Roman" w:cs="Times New Roman"/>
          <w:lang w:val="lt-LT" w:eastAsia="de-DE"/>
        </w:rPr>
        <w:tab/>
        <w:t xml:space="preserve">jei sergate </w:t>
      </w:r>
      <w:proofErr w:type="spellStart"/>
      <w:r w:rsidRPr="00E76DA2">
        <w:rPr>
          <w:rFonts w:ascii="Times New Roman" w:eastAsia="Calibri" w:hAnsi="Times New Roman" w:cs="Times New Roman"/>
          <w:lang w:val="lt-LT" w:eastAsia="de-DE"/>
        </w:rPr>
        <w:t>hipertrofine</w:t>
      </w:r>
      <w:proofErr w:type="spellEnd"/>
      <w:r w:rsidRPr="00E76DA2">
        <w:rPr>
          <w:rFonts w:ascii="Times New Roman" w:eastAsia="Calibri" w:hAnsi="Times New Roman" w:cs="Times New Roman"/>
          <w:lang w:val="lt-LT" w:eastAsia="de-DE"/>
        </w:rPr>
        <w:t xml:space="preserve"> obstrukcine kardiomiopatija, </w:t>
      </w:r>
      <w:proofErr w:type="spellStart"/>
      <w:r w:rsidRPr="00E76DA2">
        <w:rPr>
          <w:rFonts w:ascii="Times New Roman" w:eastAsia="Calibri" w:hAnsi="Times New Roman" w:cs="Times New Roman"/>
          <w:lang w:val="lt-LT" w:eastAsia="de-DE"/>
        </w:rPr>
        <w:t>konstrikciniu</w:t>
      </w:r>
      <w:proofErr w:type="spellEnd"/>
      <w:r w:rsidRPr="00E76DA2">
        <w:rPr>
          <w:rFonts w:ascii="Times New Roman" w:eastAsia="Calibri" w:hAnsi="Times New Roman" w:cs="Times New Roman"/>
          <w:lang w:val="lt-LT" w:eastAsia="de-DE"/>
        </w:rPr>
        <w:t xml:space="preserve"> </w:t>
      </w:r>
      <w:proofErr w:type="spellStart"/>
      <w:r w:rsidRPr="00E76DA2">
        <w:rPr>
          <w:rFonts w:ascii="Times New Roman" w:eastAsia="Calibri" w:hAnsi="Times New Roman" w:cs="Times New Roman"/>
          <w:lang w:val="lt-LT" w:eastAsia="de-DE"/>
        </w:rPr>
        <w:t>perikarditu</w:t>
      </w:r>
      <w:proofErr w:type="spellEnd"/>
      <w:r w:rsidRPr="00E76DA2">
        <w:rPr>
          <w:rFonts w:ascii="Times New Roman" w:eastAsia="Calibri" w:hAnsi="Times New Roman" w:cs="Times New Roman"/>
          <w:lang w:val="lt-LT" w:eastAsia="de-DE"/>
        </w:rPr>
        <w:t xml:space="preserve"> (</w:t>
      </w:r>
      <w:proofErr w:type="spellStart"/>
      <w:r w:rsidRPr="00E76DA2">
        <w:rPr>
          <w:rFonts w:ascii="Times New Roman" w:eastAsia="Calibri" w:hAnsi="Times New Roman" w:cs="Times New Roman"/>
          <w:lang w:val="lt-LT" w:eastAsia="de-DE"/>
        </w:rPr>
        <w:t>širdiplėvės</w:t>
      </w:r>
      <w:proofErr w:type="spellEnd"/>
      <w:r w:rsidRPr="00E76DA2">
        <w:rPr>
          <w:rFonts w:ascii="Times New Roman" w:eastAsia="Calibri" w:hAnsi="Times New Roman" w:cs="Times New Roman"/>
          <w:lang w:val="lt-LT" w:eastAsia="de-DE"/>
        </w:rPr>
        <w:t xml:space="preserve"> uždegimu) ar perikardo </w:t>
      </w:r>
      <w:proofErr w:type="spellStart"/>
      <w:r w:rsidRPr="00E76DA2">
        <w:rPr>
          <w:rFonts w:ascii="Times New Roman" w:eastAsia="Calibri" w:hAnsi="Times New Roman" w:cs="Times New Roman"/>
          <w:lang w:val="lt-LT" w:eastAsia="de-DE"/>
        </w:rPr>
        <w:t>tamponada</w:t>
      </w:r>
      <w:proofErr w:type="spellEnd"/>
      <w:r w:rsidRPr="00E76DA2">
        <w:rPr>
          <w:rFonts w:ascii="Times New Roman" w:eastAsia="Calibri" w:hAnsi="Times New Roman" w:cs="Times New Roman"/>
          <w:lang w:val="lt-LT" w:eastAsia="de-DE"/>
        </w:rPr>
        <w:t>,</w:t>
      </w:r>
    </w:p>
    <w:p w:rsidR="00137CAB" w:rsidRPr="00E76DA2" w:rsidRDefault="00137CAB" w:rsidP="00137CAB">
      <w:pPr>
        <w:tabs>
          <w:tab w:val="left" w:pos="567"/>
        </w:tabs>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jei yra ūminis kraujotakos nepakankamumas (šokas, kraujotakos nepakankamumas),</w:t>
      </w:r>
    </w:p>
    <w:p w:rsidR="00137CAB" w:rsidRPr="00E76DA2" w:rsidRDefault="00137CAB" w:rsidP="00137CAB">
      <w:pPr>
        <w:tabs>
          <w:tab w:val="left" w:pos="567"/>
        </w:tabs>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 xml:space="preserve">jei yra </w:t>
      </w:r>
      <w:proofErr w:type="spellStart"/>
      <w:r w:rsidRPr="00E76DA2">
        <w:rPr>
          <w:rFonts w:ascii="Times New Roman" w:eastAsia="Calibri" w:hAnsi="Times New Roman" w:cs="Times New Roman"/>
          <w:lang w:val="lt-LT" w:eastAsia="de-DE"/>
        </w:rPr>
        <w:t>kardiogeninis</w:t>
      </w:r>
      <w:proofErr w:type="spellEnd"/>
      <w:r w:rsidRPr="00E76DA2">
        <w:rPr>
          <w:rFonts w:ascii="Times New Roman" w:eastAsia="Calibri" w:hAnsi="Times New Roman" w:cs="Times New Roman"/>
          <w:lang w:val="lt-LT" w:eastAsia="de-DE"/>
        </w:rPr>
        <w:t xml:space="preserve"> šokas, </w:t>
      </w:r>
    </w:p>
    <w:p w:rsidR="00137CAB" w:rsidRPr="00E76DA2" w:rsidRDefault="00137CAB" w:rsidP="00137CAB">
      <w:pPr>
        <w:tabs>
          <w:tab w:val="left" w:pos="567"/>
        </w:tabs>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 xml:space="preserve">jei yra sunki </w:t>
      </w:r>
      <w:proofErr w:type="spellStart"/>
      <w:r w:rsidRPr="00E76DA2">
        <w:rPr>
          <w:rFonts w:ascii="Times New Roman" w:eastAsia="Calibri" w:hAnsi="Times New Roman" w:cs="Times New Roman"/>
          <w:lang w:val="lt-LT" w:eastAsia="de-DE"/>
        </w:rPr>
        <w:t>hipotenzija</w:t>
      </w:r>
      <w:proofErr w:type="spellEnd"/>
      <w:r w:rsidRPr="00E76DA2">
        <w:rPr>
          <w:rFonts w:ascii="Times New Roman" w:eastAsia="Calibri" w:hAnsi="Times New Roman" w:cs="Times New Roman"/>
          <w:lang w:val="lt-LT" w:eastAsia="de-DE"/>
        </w:rPr>
        <w:t xml:space="preserve"> (</w:t>
      </w:r>
      <w:proofErr w:type="spellStart"/>
      <w:r w:rsidRPr="00E76DA2">
        <w:rPr>
          <w:rFonts w:ascii="Times New Roman" w:eastAsia="Calibri" w:hAnsi="Times New Roman" w:cs="Times New Roman"/>
          <w:lang w:val="lt-LT" w:eastAsia="de-DE"/>
        </w:rPr>
        <w:t>sistolinis</w:t>
      </w:r>
      <w:proofErr w:type="spellEnd"/>
      <w:r w:rsidRPr="00E76DA2">
        <w:rPr>
          <w:rFonts w:ascii="Times New Roman" w:eastAsia="Calibri" w:hAnsi="Times New Roman" w:cs="Times New Roman"/>
          <w:lang w:val="lt-LT" w:eastAsia="de-DE"/>
        </w:rPr>
        <w:t xml:space="preserve"> kraujospūdis mažesnis nei 90 </w:t>
      </w:r>
      <w:proofErr w:type="spellStart"/>
      <w:r w:rsidRPr="00E76DA2">
        <w:rPr>
          <w:rFonts w:ascii="Times New Roman" w:eastAsia="Calibri" w:hAnsi="Times New Roman" w:cs="Times New Roman"/>
          <w:lang w:val="lt-LT" w:eastAsia="de-DE"/>
        </w:rPr>
        <w:t>mmHg</w:t>
      </w:r>
      <w:proofErr w:type="spellEnd"/>
      <w:r w:rsidRPr="00E76DA2">
        <w:rPr>
          <w:rFonts w:ascii="Times New Roman" w:eastAsia="Calibri" w:hAnsi="Times New Roman" w:cs="Times New Roman"/>
          <w:lang w:val="lt-LT" w:eastAsia="de-DE"/>
        </w:rPr>
        <w:t>),</w:t>
      </w:r>
    </w:p>
    <w:p w:rsidR="00137CAB" w:rsidRPr="00E76DA2" w:rsidRDefault="00137CAB" w:rsidP="00137CAB">
      <w:pPr>
        <w:tabs>
          <w:tab w:val="left" w:pos="567"/>
        </w:tabs>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jei yra ženkli anemija,</w:t>
      </w:r>
    </w:p>
    <w:p w:rsidR="00137CAB" w:rsidRPr="00E76DA2" w:rsidRDefault="00137CAB" w:rsidP="00137CAB">
      <w:pPr>
        <w:tabs>
          <w:tab w:val="left" w:pos="567"/>
        </w:tabs>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sergate uždaro kampo glaukoma,</w:t>
      </w:r>
    </w:p>
    <w:p w:rsidR="00137CAB" w:rsidRPr="00E76DA2" w:rsidRDefault="00137CAB" w:rsidP="00137CAB">
      <w:pPr>
        <w:tabs>
          <w:tab w:val="left" w:pos="567"/>
        </w:tabs>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 xml:space="preserve">jei kartu vartojate fosfodiesterazės-5-inhibitorių (pvz., </w:t>
      </w:r>
      <w:proofErr w:type="spellStart"/>
      <w:r w:rsidRPr="00E76DA2">
        <w:rPr>
          <w:rFonts w:ascii="Times New Roman" w:eastAsia="Calibri" w:hAnsi="Times New Roman" w:cs="Times New Roman"/>
          <w:lang w:val="lt-LT" w:eastAsia="de-DE"/>
        </w:rPr>
        <w:t>sildenafilio</w:t>
      </w:r>
      <w:proofErr w:type="spellEnd"/>
      <w:r w:rsidRPr="00E76DA2">
        <w:rPr>
          <w:rFonts w:ascii="Times New Roman" w:eastAsia="Calibri" w:hAnsi="Times New Roman" w:cs="Times New Roman"/>
          <w:lang w:val="lt-LT" w:eastAsia="de-DE"/>
        </w:rPr>
        <w:t xml:space="preserve">, </w:t>
      </w:r>
      <w:proofErr w:type="spellStart"/>
      <w:r w:rsidRPr="00E76DA2">
        <w:rPr>
          <w:rFonts w:ascii="Times New Roman" w:eastAsia="Calibri" w:hAnsi="Times New Roman" w:cs="Times New Roman"/>
          <w:lang w:val="lt-LT" w:eastAsia="de-DE"/>
        </w:rPr>
        <w:t>vardenafilio</w:t>
      </w:r>
      <w:proofErr w:type="spellEnd"/>
      <w:r w:rsidRPr="00E76DA2">
        <w:rPr>
          <w:rFonts w:ascii="Times New Roman" w:eastAsia="Calibri" w:hAnsi="Times New Roman" w:cs="Times New Roman"/>
          <w:lang w:val="lt-LT" w:eastAsia="de-DE"/>
        </w:rPr>
        <w:t xml:space="preserve"> arba </w:t>
      </w:r>
      <w:proofErr w:type="spellStart"/>
      <w:r w:rsidRPr="00E76DA2">
        <w:rPr>
          <w:rFonts w:ascii="Times New Roman" w:eastAsia="Calibri" w:hAnsi="Times New Roman" w:cs="Times New Roman"/>
          <w:lang w:val="lt-LT" w:eastAsia="de-DE"/>
        </w:rPr>
        <w:t>tadalafilio</w:t>
      </w:r>
      <w:proofErr w:type="spellEnd"/>
      <w:r w:rsidRPr="00E76DA2">
        <w:rPr>
          <w:rFonts w:ascii="Times New Roman" w:eastAsia="Calibri" w:hAnsi="Times New Roman" w:cs="Times New Roman"/>
          <w:lang w:val="lt-LT" w:eastAsia="de-DE"/>
        </w:rPr>
        <w:t>).</w:t>
      </w:r>
    </w:p>
    <w:p w:rsidR="00137CAB" w:rsidRPr="00E76DA2" w:rsidRDefault="00137CAB" w:rsidP="00137CAB">
      <w:pPr>
        <w:tabs>
          <w:tab w:val="num" w:pos="567"/>
        </w:tabs>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Įspėjimai ir atsargumo priemonės</w:t>
      </w:r>
    </w:p>
    <w:p w:rsidR="00137CAB" w:rsidRPr="00E76DA2" w:rsidRDefault="00137CAB" w:rsidP="00137CAB">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lang w:val="lt-LT" w:eastAsia="lt-LT"/>
        </w:rPr>
        <w:t xml:space="preserve">Pasitarkite su gydytoju arba vaistininku, prieš pradėdami vartoti </w:t>
      </w:r>
      <w:proofErr w:type="spellStart"/>
      <w:r w:rsidRPr="00E76DA2">
        <w:rPr>
          <w:rFonts w:ascii="Times New Roman" w:eastAsia="Calibri" w:hAnsi="Times New Roman" w:cs="Times New Roman"/>
          <w:lang w:val="lt-LT" w:eastAsia="lt-LT"/>
        </w:rPr>
        <w:t>Olicard</w:t>
      </w:r>
      <w:proofErr w:type="spellEnd"/>
    </w:p>
    <w:p w:rsidR="00137CAB" w:rsidRPr="00E76DA2" w:rsidRDefault="00137CAB" w:rsidP="00137CAB">
      <w:pPr>
        <w:spacing w:after="0" w:line="240" w:lineRule="auto"/>
        <w:ind w:left="540" w:right="284" w:hanging="535"/>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lastRenderedPageBreak/>
        <w:t>-</w:t>
      </w:r>
      <w:r w:rsidRPr="00E76DA2">
        <w:rPr>
          <w:rFonts w:ascii="Times New Roman" w:eastAsia="Calibri" w:hAnsi="Times New Roman" w:cs="Times New Roman"/>
          <w:lang w:val="lt-LT" w:eastAsia="de-DE"/>
        </w:rPr>
        <w:tab/>
        <w:t xml:space="preserve">kai mažas prisipildymo spaudimas (pvz., ūmaus miokardo infarkto, kairio skilvelio nepakankamumo atveju. Reikia siekti, kad </w:t>
      </w:r>
      <w:proofErr w:type="spellStart"/>
      <w:r w:rsidRPr="00E76DA2">
        <w:rPr>
          <w:rFonts w:ascii="Times New Roman" w:eastAsia="Calibri" w:hAnsi="Times New Roman" w:cs="Times New Roman"/>
          <w:lang w:val="lt-LT" w:eastAsia="de-DE"/>
        </w:rPr>
        <w:t>sistolinis</w:t>
      </w:r>
      <w:proofErr w:type="spellEnd"/>
      <w:r w:rsidRPr="00E76DA2">
        <w:rPr>
          <w:rFonts w:ascii="Times New Roman" w:eastAsia="Calibri" w:hAnsi="Times New Roman" w:cs="Times New Roman"/>
          <w:lang w:val="lt-LT" w:eastAsia="de-DE"/>
        </w:rPr>
        <w:t xml:space="preserve"> kraujospūdis nebūtų mažesnis nei 90 </w:t>
      </w:r>
      <w:proofErr w:type="spellStart"/>
      <w:r w:rsidRPr="00E76DA2">
        <w:rPr>
          <w:rFonts w:ascii="Times New Roman" w:eastAsia="Calibri" w:hAnsi="Times New Roman" w:cs="Times New Roman"/>
          <w:lang w:val="lt-LT" w:eastAsia="de-DE"/>
        </w:rPr>
        <w:t>mmHg</w:t>
      </w:r>
      <w:proofErr w:type="spellEnd"/>
      <w:r w:rsidRPr="00E76DA2">
        <w:rPr>
          <w:rFonts w:ascii="Times New Roman" w:eastAsia="Calibri" w:hAnsi="Times New Roman" w:cs="Times New Roman"/>
          <w:lang w:val="lt-LT" w:eastAsia="de-DE"/>
        </w:rPr>
        <w:t>,</w:t>
      </w:r>
    </w:p>
    <w:p w:rsidR="00137CAB" w:rsidRPr="00E76DA2" w:rsidRDefault="00137CAB" w:rsidP="00137CAB">
      <w:pPr>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 xml:space="preserve">esant aortos ir (arba) </w:t>
      </w:r>
      <w:proofErr w:type="spellStart"/>
      <w:r w:rsidRPr="00E76DA2">
        <w:rPr>
          <w:rFonts w:ascii="Times New Roman" w:eastAsia="Calibri" w:hAnsi="Times New Roman" w:cs="Times New Roman"/>
          <w:lang w:val="lt-LT" w:eastAsia="de-DE"/>
        </w:rPr>
        <w:t>mitralinei</w:t>
      </w:r>
      <w:proofErr w:type="spellEnd"/>
      <w:r w:rsidRPr="00E76DA2">
        <w:rPr>
          <w:rFonts w:ascii="Times New Roman" w:eastAsia="Calibri" w:hAnsi="Times New Roman" w:cs="Times New Roman"/>
          <w:lang w:val="lt-LT" w:eastAsia="de-DE"/>
        </w:rPr>
        <w:t xml:space="preserve"> stenozei (sumažėjimui),</w:t>
      </w:r>
    </w:p>
    <w:p w:rsidR="00137CAB" w:rsidRPr="00E76DA2" w:rsidRDefault="00137CAB" w:rsidP="00137CAB">
      <w:pPr>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 xml:space="preserve">kai yra polinkis į </w:t>
      </w:r>
      <w:proofErr w:type="spellStart"/>
      <w:r w:rsidRPr="00E76DA2">
        <w:rPr>
          <w:rFonts w:ascii="Times New Roman" w:eastAsia="Calibri" w:hAnsi="Times New Roman" w:cs="Times New Roman"/>
          <w:lang w:val="lt-LT" w:eastAsia="de-DE"/>
        </w:rPr>
        <w:t>ortostatinės</w:t>
      </w:r>
      <w:proofErr w:type="spellEnd"/>
      <w:r w:rsidRPr="00E76DA2">
        <w:rPr>
          <w:rFonts w:ascii="Times New Roman" w:eastAsia="Calibri" w:hAnsi="Times New Roman" w:cs="Times New Roman"/>
          <w:lang w:val="lt-LT" w:eastAsia="de-DE"/>
        </w:rPr>
        <w:t xml:space="preserve"> reguliacijos sutrikimą (</w:t>
      </w:r>
      <w:proofErr w:type="spellStart"/>
      <w:r w:rsidRPr="00E76DA2">
        <w:rPr>
          <w:rFonts w:ascii="Times New Roman" w:eastAsia="Calibri" w:hAnsi="Times New Roman" w:cs="Times New Roman"/>
          <w:lang w:val="lt-LT" w:eastAsia="de-DE"/>
        </w:rPr>
        <w:t>ortostatinę</w:t>
      </w:r>
      <w:proofErr w:type="spellEnd"/>
      <w:r w:rsidRPr="00E76DA2">
        <w:rPr>
          <w:rFonts w:ascii="Times New Roman" w:eastAsia="Calibri" w:hAnsi="Times New Roman" w:cs="Times New Roman"/>
          <w:lang w:val="lt-LT" w:eastAsia="de-DE"/>
        </w:rPr>
        <w:t xml:space="preserve"> </w:t>
      </w:r>
      <w:proofErr w:type="spellStart"/>
      <w:r w:rsidRPr="00E76DA2">
        <w:rPr>
          <w:rFonts w:ascii="Times New Roman" w:eastAsia="Calibri" w:hAnsi="Times New Roman" w:cs="Times New Roman"/>
          <w:lang w:val="lt-LT" w:eastAsia="de-DE"/>
        </w:rPr>
        <w:t>hipotenziją</w:t>
      </w:r>
      <w:proofErr w:type="spellEnd"/>
      <w:r w:rsidRPr="00E76DA2">
        <w:rPr>
          <w:rFonts w:ascii="Times New Roman" w:eastAsia="Calibri" w:hAnsi="Times New Roman" w:cs="Times New Roman"/>
          <w:lang w:val="lt-LT" w:eastAsia="de-DE"/>
        </w:rPr>
        <w:t>),</w:t>
      </w:r>
    </w:p>
    <w:p w:rsidR="00137CAB" w:rsidRPr="00E76DA2" w:rsidRDefault="00137CAB" w:rsidP="00137CAB">
      <w:pPr>
        <w:numPr>
          <w:ilvl w:val="0"/>
          <w:numId w:val="2"/>
        </w:numPr>
        <w:spacing w:after="0" w:line="240" w:lineRule="auto"/>
        <w:ind w:left="540" w:hanging="540"/>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sergant ligomis, susijusiomis su padidėjusiu </w:t>
      </w:r>
      <w:proofErr w:type="spellStart"/>
      <w:r w:rsidRPr="00E76DA2">
        <w:rPr>
          <w:rFonts w:ascii="Times New Roman" w:eastAsia="Calibri" w:hAnsi="Times New Roman" w:cs="Times New Roman"/>
          <w:lang w:val="lt-LT" w:eastAsia="lt-LT"/>
        </w:rPr>
        <w:t>intrakranijiniu</w:t>
      </w:r>
      <w:proofErr w:type="spellEnd"/>
      <w:r w:rsidRPr="00E76DA2">
        <w:rPr>
          <w:rFonts w:ascii="Times New Roman" w:eastAsia="Calibri" w:hAnsi="Times New Roman" w:cs="Times New Roman"/>
          <w:lang w:val="lt-LT" w:eastAsia="lt-LT"/>
        </w:rPr>
        <w:t xml:space="preserve"> slėgiu, pvz., smegenų </w:t>
      </w:r>
      <w:proofErr w:type="spellStart"/>
      <w:r w:rsidRPr="00E76DA2">
        <w:rPr>
          <w:rFonts w:ascii="Times New Roman" w:eastAsia="Calibri" w:hAnsi="Times New Roman" w:cs="Times New Roman"/>
          <w:lang w:val="lt-LT" w:eastAsia="lt-LT"/>
        </w:rPr>
        <w:t>hemoragija</w:t>
      </w:r>
      <w:proofErr w:type="spellEnd"/>
      <w:r w:rsidRPr="00E76DA2">
        <w:rPr>
          <w:rFonts w:ascii="Times New Roman" w:eastAsia="Calibri" w:hAnsi="Times New Roman" w:cs="Times New Roman"/>
          <w:lang w:val="lt-LT" w:eastAsia="lt-LT"/>
        </w:rPr>
        <w:t>.</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roofErr w:type="spellStart"/>
      <w:r w:rsidRPr="00E76DA2">
        <w:rPr>
          <w:rFonts w:ascii="Times New Roman" w:eastAsia="Times New Roman" w:hAnsi="Times New Roman" w:cs="Times New Roman"/>
          <w:lang w:val="lt-LT" w:eastAsia="lt-LT"/>
        </w:rPr>
        <w:t>Olicard</w:t>
      </w:r>
      <w:proofErr w:type="spellEnd"/>
      <w:r w:rsidRPr="00E76DA2">
        <w:rPr>
          <w:rFonts w:ascii="Times New Roman" w:eastAsia="Times New Roman" w:hAnsi="Times New Roman" w:cs="Times New Roman"/>
          <w:lang w:val="lt-LT" w:eastAsia="lt-LT"/>
        </w:rPr>
        <w:t xml:space="preserve"> ūmiam krūtinės anginos priepuoliui šalinti bei ūmiam miokardo infarktui gydyti netinka. </w:t>
      </w:r>
    </w:p>
    <w:p w:rsidR="00137CAB" w:rsidRPr="00E76DA2" w:rsidRDefault="00137CAB" w:rsidP="00137CAB">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 xml:space="preserve">Dėl galimo kraujotakos pagerėjimo mažiau ventiliuojamose plaučių srityse </w:t>
      </w:r>
      <w:proofErr w:type="spellStart"/>
      <w:r w:rsidRPr="00E76DA2">
        <w:rPr>
          <w:rFonts w:ascii="Times New Roman" w:eastAsia="Times New Roman" w:hAnsi="Times New Roman" w:cs="Times New Roman"/>
          <w:lang w:val="lt-LT" w:eastAsia="lt-LT"/>
        </w:rPr>
        <w:t>Olicard</w:t>
      </w:r>
      <w:proofErr w:type="spellEnd"/>
      <w:r w:rsidRPr="00E76DA2">
        <w:rPr>
          <w:rFonts w:ascii="Times New Roman" w:eastAsia="Times New Roman" w:hAnsi="Times New Roman" w:cs="Times New Roman"/>
          <w:lang w:val="lt-LT" w:eastAsia="lt-LT"/>
        </w:rPr>
        <w:t xml:space="preserve"> pacientams, sergantiems koronarine širdies liga, gali sukelti laikiną hipoksiją bei išemiją. </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b/>
          <w:lang w:val="lt-LT" w:eastAsia="lt-LT"/>
        </w:rPr>
      </w:pPr>
      <w:r w:rsidRPr="00E76DA2">
        <w:rPr>
          <w:rFonts w:ascii="Times New Roman" w:eastAsia="Calibri" w:hAnsi="Times New Roman" w:cs="Times New Roman"/>
          <w:b/>
          <w:lang w:val="lt-LT" w:eastAsia="lt-LT"/>
        </w:rPr>
        <w:t>Vaikams ir paaugliams</w:t>
      </w:r>
    </w:p>
    <w:p w:rsidR="00137CAB" w:rsidRPr="00E76DA2" w:rsidRDefault="00137CAB" w:rsidP="00137CAB">
      <w:pPr>
        <w:autoSpaceDE w:val="0"/>
        <w:autoSpaceDN w:val="0"/>
        <w:adjustRightInd w:val="0"/>
        <w:spacing w:after="0" w:line="240" w:lineRule="auto"/>
        <w:rPr>
          <w:rFonts w:ascii="Times New Roman" w:eastAsia="Calibri" w:hAnsi="Times New Roman" w:cs="Times New Roman"/>
          <w:lang w:val="lt-LT" w:eastAsia="lt-LT"/>
        </w:rPr>
      </w:pPr>
      <w:proofErr w:type="spellStart"/>
      <w:r w:rsidRPr="00E76DA2">
        <w:rPr>
          <w:rFonts w:ascii="Times New Roman" w:eastAsia="Calibri" w:hAnsi="Times New Roman" w:cs="Times New Roman"/>
          <w:lang w:val="lt-LT"/>
        </w:rPr>
        <w:t>Olicard</w:t>
      </w:r>
      <w:proofErr w:type="spellEnd"/>
      <w:r w:rsidRPr="00E76DA2">
        <w:rPr>
          <w:rFonts w:ascii="Times New Roman" w:eastAsia="Calibri" w:hAnsi="Times New Roman" w:cs="Times New Roman"/>
          <w:lang w:val="lt-LT"/>
        </w:rPr>
        <w:t xml:space="preserve"> vartojimo saugumas ir efektyvumas jaunesniems kaip 18 metų amžiaus vaikams nėra įrodytas. Duomenų nėra.</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 xml:space="preserve">Kiti vaistai ir </w:t>
      </w:r>
      <w:proofErr w:type="spellStart"/>
      <w:r w:rsidRPr="00E76DA2">
        <w:rPr>
          <w:rFonts w:ascii="Times New Roman" w:eastAsia="Calibri" w:hAnsi="Times New Roman" w:cs="Times New Roman"/>
          <w:b/>
          <w:bCs/>
          <w:lang w:val="lt-LT" w:eastAsia="lt-LT"/>
        </w:rPr>
        <w:t>Olicard</w:t>
      </w:r>
      <w:proofErr w:type="spellEnd"/>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Jeigu vartojate ar neseniai vartojote kitų vaistų arba dėl to nesate tikri, apie tai pasakykite, pasakykite gydytojui arba vaistininkui. </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Ypatingai svarbu pasakyti gydytojui ar vaistininkui, jei vartojate:</w:t>
      </w:r>
    </w:p>
    <w:p w:rsidR="00137CAB" w:rsidRPr="00E76DA2" w:rsidRDefault="00137CAB" w:rsidP="00137CAB">
      <w:pPr>
        <w:numPr>
          <w:ilvl w:val="0"/>
          <w:numId w:val="1"/>
        </w:numPr>
        <w:spacing w:after="0" w:line="240" w:lineRule="auto"/>
        <w:ind w:left="540" w:hanging="540"/>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kitų kraujagysles plečiančių </w:t>
      </w:r>
      <w:r>
        <w:rPr>
          <w:rFonts w:ascii="Times New Roman" w:eastAsia="Calibri" w:hAnsi="Times New Roman" w:cs="Times New Roman"/>
          <w:lang w:val="lt-LT" w:eastAsia="lt-LT"/>
        </w:rPr>
        <w:t>vaistų</w:t>
      </w:r>
      <w:r w:rsidRPr="00E76DA2">
        <w:rPr>
          <w:rFonts w:ascii="Times New Roman" w:eastAsia="Calibri" w:hAnsi="Times New Roman" w:cs="Times New Roman"/>
          <w:lang w:val="lt-LT" w:eastAsia="lt-LT"/>
        </w:rPr>
        <w:t>,</w:t>
      </w:r>
    </w:p>
    <w:p w:rsidR="00137CAB" w:rsidRPr="00E76DA2" w:rsidRDefault="00137CAB" w:rsidP="00137CAB">
      <w:pPr>
        <w:numPr>
          <w:ilvl w:val="0"/>
          <w:numId w:val="1"/>
        </w:numPr>
        <w:spacing w:after="0" w:line="240" w:lineRule="auto"/>
        <w:ind w:left="540" w:hanging="540"/>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kraujo spaudimą mažinančių </w:t>
      </w:r>
      <w:r>
        <w:rPr>
          <w:rFonts w:ascii="Times New Roman" w:eastAsia="Calibri" w:hAnsi="Times New Roman" w:cs="Times New Roman"/>
          <w:lang w:val="lt-LT" w:eastAsia="lt-LT"/>
        </w:rPr>
        <w:t>vaistų</w:t>
      </w:r>
      <w:r w:rsidRPr="00E76DA2">
        <w:rPr>
          <w:rFonts w:ascii="Times New Roman" w:eastAsia="Calibri" w:hAnsi="Times New Roman" w:cs="Times New Roman"/>
          <w:lang w:val="lt-LT" w:eastAsia="lt-LT"/>
        </w:rPr>
        <w:t xml:space="preserve"> (pvz., beta </w:t>
      </w:r>
      <w:proofErr w:type="spellStart"/>
      <w:r w:rsidRPr="00E76DA2">
        <w:rPr>
          <w:rFonts w:ascii="Times New Roman" w:eastAsia="Calibri" w:hAnsi="Times New Roman" w:cs="Times New Roman"/>
          <w:lang w:val="lt-LT" w:eastAsia="lt-LT"/>
        </w:rPr>
        <w:t>adrenoblokatorių</w:t>
      </w:r>
      <w:proofErr w:type="spellEnd"/>
      <w:r w:rsidRPr="00E76DA2">
        <w:rPr>
          <w:rFonts w:ascii="Times New Roman" w:eastAsia="Calibri" w:hAnsi="Times New Roman" w:cs="Times New Roman"/>
          <w:lang w:val="lt-LT" w:eastAsia="lt-LT"/>
        </w:rPr>
        <w:t>, kalcio kanalų blokatorių, AKF inhibitorių),</w:t>
      </w:r>
    </w:p>
    <w:p w:rsidR="00137CAB" w:rsidRPr="00E76DA2" w:rsidRDefault="00137CAB" w:rsidP="00137CAB">
      <w:pPr>
        <w:numPr>
          <w:ilvl w:val="0"/>
          <w:numId w:val="1"/>
        </w:numPr>
        <w:spacing w:after="0" w:line="240" w:lineRule="auto"/>
        <w:ind w:left="540" w:hanging="540"/>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kokių nors vaistų nuo depresijos, </w:t>
      </w:r>
      <w:proofErr w:type="spellStart"/>
      <w:r w:rsidRPr="00E76DA2">
        <w:rPr>
          <w:rFonts w:ascii="Times New Roman" w:eastAsia="Calibri" w:hAnsi="Times New Roman" w:cs="Times New Roman"/>
          <w:lang w:val="lt-LT" w:eastAsia="lt-LT"/>
        </w:rPr>
        <w:t>neuroleptikų</w:t>
      </w:r>
      <w:proofErr w:type="spellEnd"/>
      <w:r w:rsidRPr="00E76DA2">
        <w:rPr>
          <w:rFonts w:ascii="Times New Roman" w:eastAsia="Calibri" w:hAnsi="Times New Roman" w:cs="Times New Roman"/>
          <w:lang w:val="lt-LT" w:eastAsia="lt-LT"/>
        </w:rPr>
        <w:t>,</w:t>
      </w:r>
    </w:p>
    <w:p w:rsidR="00137CAB" w:rsidRPr="00E76DA2" w:rsidRDefault="00137CAB" w:rsidP="00137CAB">
      <w:pPr>
        <w:numPr>
          <w:ilvl w:val="0"/>
          <w:numId w:val="1"/>
        </w:numPr>
        <w:spacing w:after="0" w:line="240" w:lineRule="auto"/>
        <w:ind w:left="540" w:hanging="540"/>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alkoholio,</w:t>
      </w:r>
    </w:p>
    <w:p w:rsidR="00137CAB" w:rsidRPr="00E76DA2" w:rsidRDefault="00137CAB" w:rsidP="00137CAB">
      <w:pPr>
        <w:numPr>
          <w:ilvl w:val="0"/>
          <w:numId w:val="1"/>
        </w:num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vaistų erekcijos sutrikimams gydyti, kurių sudėtyje yra veikliųjų medžiagų fosfodiesterazės-5 inhibitorių, pvz., </w:t>
      </w:r>
      <w:proofErr w:type="spellStart"/>
      <w:r w:rsidRPr="00E76DA2">
        <w:rPr>
          <w:rFonts w:ascii="Times New Roman" w:eastAsia="Calibri" w:hAnsi="Times New Roman" w:cs="Times New Roman"/>
          <w:lang w:val="lt-LT" w:eastAsia="lt-LT"/>
        </w:rPr>
        <w:t>sildenafilio</w:t>
      </w:r>
      <w:proofErr w:type="spellEnd"/>
      <w:r w:rsidRPr="00E76DA2">
        <w:rPr>
          <w:rFonts w:ascii="Times New Roman" w:eastAsia="Calibri" w:hAnsi="Times New Roman" w:cs="Times New Roman"/>
          <w:lang w:val="lt-LT" w:eastAsia="lt-LT"/>
        </w:rPr>
        <w:t xml:space="preserve">, </w:t>
      </w:r>
      <w:proofErr w:type="spellStart"/>
      <w:r w:rsidRPr="00E76DA2">
        <w:rPr>
          <w:rFonts w:ascii="Times New Roman" w:eastAsia="Calibri" w:hAnsi="Times New Roman" w:cs="Times New Roman"/>
          <w:lang w:val="lt-LT" w:eastAsia="lt-LT"/>
        </w:rPr>
        <w:t>vardenafilio</w:t>
      </w:r>
      <w:proofErr w:type="spellEnd"/>
      <w:r w:rsidRPr="00E76DA2">
        <w:rPr>
          <w:rFonts w:ascii="Times New Roman" w:eastAsia="Calibri" w:hAnsi="Times New Roman" w:cs="Times New Roman"/>
          <w:lang w:val="lt-LT" w:eastAsia="lt-LT"/>
        </w:rPr>
        <w:t xml:space="preserve">, </w:t>
      </w:r>
      <w:proofErr w:type="spellStart"/>
      <w:r w:rsidRPr="00E76DA2">
        <w:rPr>
          <w:rFonts w:ascii="Times New Roman" w:eastAsia="Calibri" w:hAnsi="Times New Roman" w:cs="Times New Roman"/>
          <w:lang w:val="lt-LT" w:eastAsia="lt-LT"/>
        </w:rPr>
        <w:t>tadalafilio</w:t>
      </w:r>
      <w:proofErr w:type="spellEnd"/>
      <w:r w:rsidRPr="00E76DA2">
        <w:rPr>
          <w:rFonts w:ascii="Times New Roman" w:eastAsia="Calibri" w:hAnsi="Times New Roman" w:cs="Times New Roman"/>
          <w:lang w:val="lt-LT" w:eastAsia="lt-LT"/>
        </w:rPr>
        <w:t xml:space="preserve"> (žr. „</w:t>
      </w:r>
      <w:proofErr w:type="spellStart"/>
      <w:r w:rsidRPr="00E76DA2">
        <w:rPr>
          <w:rFonts w:ascii="Times New Roman" w:eastAsia="Calibri" w:hAnsi="Times New Roman" w:cs="Times New Roman"/>
          <w:i/>
          <w:iCs/>
          <w:lang w:val="lt-LT" w:eastAsia="lt-LT"/>
        </w:rPr>
        <w:t>Olicard</w:t>
      </w:r>
      <w:proofErr w:type="spellEnd"/>
      <w:r w:rsidRPr="00E76DA2">
        <w:rPr>
          <w:rFonts w:ascii="Times New Roman" w:eastAsia="Calibri" w:hAnsi="Times New Roman" w:cs="Times New Roman"/>
          <w:i/>
          <w:iCs/>
          <w:lang w:val="lt-LT" w:eastAsia="lt-LT"/>
        </w:rPr>
        <w:t xml:space="preserve"> vartoti </w:t>
      </w:r>
      <w:r>
        <w:rPr>
          <w:rFonts w:ascii="Times New Roman" w:eastAsia="Calibri" w:hAnsi="Times New Roman" w:cs="Times New Roman"/>
          <w:i/>
          <w:iCs/>
          <w:lang w:val="lt-LT" w:eastAsia="lt-LT"/>
        </w:rPr>
        <w:t>draudžiama</w:t>
      </w:r>
      <w:r w:rsidRPr="00E76DA2">
        <w:rPr>
          <w:rFonts w:ascii="Times New Roman" w:eastAsia="Calibri" w:hAnsi="Times New Roman" w:cs="Times New Roman"/>
          <w:i/>
          <w:iCs/>
          <w:lang w:val="lt-LT" w:eastAsia="lt-LT"/>
        </w:rPr>
        <w:t>“</w:t>
      </w:r>
      <w:r w:rsidRPr="00E76DA2">
        <w:rPr>
          <w:rFonts w:ascii="Times New Roman" w:eastAsia="Calibri" w:hAnsi="Times New Roman" w:cs="Times New Roman"/>
          <w:lang w:val="lt-LT" w:eastAsia="lt-LT"/>
        </w:rPr>
        <w:t xml:space="preserve">) bei kitų vaistų, atpalaiduojančių azoto oksido, nes šios medžiagos gali sustiprinti kraujo spaudimą mažinantį </w:t>
      </w:r>
      <w:proofErr w:type="spellStart"/>
      <w:r w:rsidRPr="00E76DA2">
        <w:rPr>
          <w:rFonts w:ascii="Times New Roman" w:eastAsia="Calibri" w:hAnsi="Times New Roman" w:cs="Times New Roman"/>
          <w:lang w:val="lt-LT" w:eastAsia="lt-LT"/>
        </w:rPr>
        <w:t>Olicard</w:t>
      </w:r>
      <w:proofErr w:type="spellEnd"/>
      <w:r w:rsidRPr="00E76DA2">
        <w:rPr>
          <w:rFonts w:ascii="Times New Roman" w:eastAsia="Calibri" w:hAnsi="Times New Roman" w:cs="Times New Roman"/>
          <w:lang w:val="lt-LT" w:eastAsia="lt-LT"/>
        </w:rPr>
        <w:t xml:space="preserve"> poveikį. </w:t>
      </w:r>
    </w:p>
    <w:p w:rsidR="00137CAB" w:rsidRPr="00E76DA2" w:rsidRDefault="00137CAB" w:rsidP="00137CAB">
      <w:pPr>
        <w:tabs>
          <w:tab w:val="left" w:pos="4215"/>
          <w:tab w:val="center" w:pos="4535"/>
        </w:tabs>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proofErr w:type="spellStart"/>
      <w:r w:rsidRPr="00E76DA2">
        <w:rPr>
          <w:rFonts w:ascii="Times New Roman" w:eastAsia="Calibri" w:hAnsi="Times New Roman" w:cs="Times New Roman"/>
          <w:lang w:val="lt-LT" w:eastAsia="lt-LT"/>
        </w:rPr>
        <w:t>Olicard</w:t>
      </w:r>
      <w:proofErr w:type="spellEnd"/>
      <w:r w:rsidRPr="00E76DA2">
        <w:rPr>
          <w:rFonts w:ascii="Times New Roman" w:eastAsia="Calibri" w:hAnsi="Times New Roman" w:cs="Times New Roman"/>
          <w:lang w:val="lt-LT" w:eastAsia="lt-LT"/>
        </w:rPr>
        <w:t xml:space="preserve">, vartojamas kartu su </w:t>
      </w:r>
      <w:proofErr w:type="spellStart"/>
      <w:r w:rsidRPr="00E76DA2">
        <w:rPr>
          <w:rFonts w:ascii="Times New Roman" w:eastAsia="Calibri" w:hAnsi="Times New Roman" w:cs="Times New Roman"/>
          <w:lang w:val="lt-LT" w:eastAsia="lt-LT"/>
        </w:rPr>
        <w:t>dihidroergotaminu</w:t>
      </w:r>
      <w:proofErr w:type="spellEnd"/>
      <w:r w:rsidRPr="00E76DA2">
        <w:rPr>
          <w:rFonts w:ascii="Times New Roman" w:eastAsia="Calibri" w:hAnsi="Times New Roman" w:cs="Times New Roman"/>
          <w:lang w:val="lt-LT" w:eastAsia="lt-LT"/>
        </w:rPr>
        <w:t xml:space="preserve">, gali didinti šio vaisto koncentraciją plazmoje, todėl gali stiprėti kraujospūdį didinantis </w:t>
      </w:r>
      <w:proofErr w:type="spellStart"/>
      <w:r w:rsidRPr="00E76DA2">
        <w:rPr>
          <w:rFonts w:ascii="Times New Roman" w:eastAsia="Calibri" w:hAnsi="Times New Roman" w:cs="Times New Roman"/>
          <w:lang w:val="lt-LT" w:eastAsia="lt-LT"/>
        </w:rPr>
        <w:t>dihidroergotamino</w:t>
      </w:r>
      <w:proofErr w:type="spellEnd"/>
      <w:r w:rsidRPr="00E76DA2">
        <w:rPr>
          <w:rFonts w:ascii="Times New Roman" w:eastAsia="Calibri" w:hAnsi="Times New Roman" w:cs="Times New Roman"/>
          <w:lang w:val="lt-LT" w:eastAsia="lt-LT"/>
        </w:rPr>
        <w:t xml:space="preserve"> poveikis.</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Nėštumas, žindymo laikotarpis ir vaisingumas</w:t>
      </w:r>
    </w:p>
    <w:p w:rsidR="00137CAB" w:rsidRPr="00E76DA2" w:rsidRDefault="00137CAB" w:rsidP="00137CAB">
      <w:pPr>
        <w:spacing w:after="0" w:line="240" w:lineRule="auto"/>
        <w:jc w:val="both"/>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rsidR="00137CAB" w:rsidRPr="00E76DA2" w:rsidRDefault="00137CAB" w:rsidP="00137CAB">
      <w:pPr>
        <w:spacing w:after="0" w:line="240" w:lineRule="auto"/>
        <w:jc w:val="both"/>
        <w:rPr>
          <w:rFonts w:ascii="Times New Roman" w:eastAsia="Times New Roman" w:hAnsi="Times New Roman" w:cs="Times New Roman"/>
          <w:lang w:val="lt-LT" w:eastAsia="lt-LT"/>
        </w:rPr>
      </w:pPr>
    </w:p>
    <w:p w:rsidR="00137CAB" w:rsidRPr="00E76DA2" w:rsidRDefault="00137CAB" w:rsidP="00137CAB">
      <w:pPr>
        <w:spacing w:after="0" w:line="240" w:lineRule="auto"/>
        <w:jc w:val="both"/>
        <w:rPr>
          <w:rFonts w:ascii="Times New Roman" w:eastAsia="Times New Roman" w:hAnsi="Times New Roman" w:cs="Times New Roman"/>
          <w:b/>
          <w:u w:val="single"/>
          <w:lang w:val="lt-LT" w:eastAsia="lt-LT"/>
        </w:rPr>
      </w:pPr>
      <w:r w:rsidRPr="00E76DA2">
        <w:rPr>
          <w:rFonts w:ascii="Times New Roman" w:eastAsia="Times New Roman" w:hAnsi="Times New Roman" w:cs="Times New Roman"/>
          <w:u w:val="single"/>
          <w:lang w:val="lt-LT" w:eastAsia="lt-LT"/>
        </w:rPr>
        <w:t>Nėštumas</w:t>
      </w:r>
    </w:p>
    <w:p w:rsidR="00137CAB" w:rsidRPr="00E76DA2" w:rsidRDefault="00137CAB" w:rsidP="00137CAB">
      <w:pPr>
        <w:spacing w:after="0" w:line="240" w:lineRule="auto"/>
        <w:rPr>
          <w:rFonts w:ascii="Times New Roman" w:eastAsia="Calibri" w:hAnsi="Times New Roman" w:cs="Times New Roman"/>
          <w:lang w:val="lt-LT" w:eastAsia="lt-LT"/>
        </w:rPr>
      </w:pPr>
      <w:proofErr w:type="spellStart"/>
      <w:r w:rsidRPr="00E76DA2">
        <w:rPr>
          <w:rFonts w:ascii="Times New Roman" w:eastAsia="Calibri" w:hAnsi="Times New Roman" w:cs="Times New Roman"/>
          <w:lang w:val="lt-LT" w:eastAsia="lt-LT"/>
        </w:rPr>
        <w:t>Olicard</w:t>
      </w:r>
      <w:proofErr w:type="spellEnd"/>
      <w:r w:rsidRPr="00E76DA2">
        <w:rPr>
          <w:rFonts w:ascii="Times New Roman" w:eastAsia="Calibri" w:hAnsi="Times New Roman" w:cs="Times New Roman"/>
          <w:lang w:val="lt-LT" w:eastAsia="lt-LT"/>
        </w:rPr>
        <w:t xml:space="preserve"> nėščiosios turėtų vartoti atsargiai, tik gydytojui paskyrus ir išsamiai paaiškinus apie vartojimą, nes nėra pakankamai duomenų apie vaisto vartojimą nėštumo laikotarpiu. </w:t>
      </w:r>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p>
    <w:p w:rsidR="00137CAB" w:rsidRPr="00E76DA2" w:rsidRDefault="00137CAB" w:rsidP="00137CAB">
      <w:pPr>
        <w:spacing w:after="0" w:line="240" w:lineRule="auto"/>
        <w:ind w:left="567" w:hanging="567"/>
        <w:rPr>
          <w:rFonts w:ascii="Times New Roman" w:eastAsia="Calibri" w:hAnsi="Times New Roman" w:cs="Times New Roman"/>
          <w:u w:val="single"/>
          <w:lang w:val="lt-LT" w:eastAsia="lt-LT"/>
        </w:rPr>
      </w:pPr>
      <w:r w:rsidRPr="00E76DA2">
        <w:rPr>
          <w:rFonts w:ascii="Times New Roman" w:eastAsia="Calibri" w:hAnsi="Times New Roman" w:cs="Times New Roman"/>
          <w:u w:val="single"/>
          <w:lang w:val="lt-LT" w:eastAsia="lt-LT"/>
        </w:rPr>
        <w:t>Žindymas</w:t>
      </w: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Kadangi nepakanka duomenų apie </w:t>
      </w:r>
      <w:proofErr w:type="spellStart"/>
      <w:r w:rsidRPr="00E76DA2">
        <w:rPr>
          <w:rFonts w:ascii="Times New Roman" w:eastAsia="Calibri" w:hAnsi="Times New Roman" w:cs="Times New Roman"/>
          <w:lang w:val="lt-LT" w:eastAsia="lt-LT"/>
        </w:rPr>
        <w:t>Olicard</w:t>
      </w:r>
      <w:proofErr w:type="spellEnd"/>
      <w:r w:rsidRPr="00E76DA2">
        <w:rPr>
          <w:rFonts w:ascii="Times New Roman" w:eastAsia="Calibri" w:hAnsi="Times New Roman" w:cs="Times New Roman"/>
          <w:lang w:val="lt-LT" w:eastAsia="lt-LT"/>
        </w:rPr>
        <w:t xml:space="preserve"> vartojimą žindymo laikotarpiu ir nežinoma, ar jo patenka į motinos pieną, žindymo laikotarpiu šį vaistą galima vartoti tik laikantis gydytojo nurodymų. Jei </w:t>
      </w:r>
      <w:proofErr w:type="spellStart"/>
      <w:r w:rsidRPr="00E76DA2">
        <w:rPr>
          <w:rFonts w:ascii="Times New Roman" w:eastAsia="Calibri" w:hAnsi="Times New Roman" w:cs="Times New Roman"/>
          <w:lang w:val="lt-LT" w:eastAsia="lt-LT"/>
        </w:rPr>
        <w:t>Olicard</w:t>
      </w:r>
      <w:proofErr w:type="spellEnd"/>
      <w:r w:rsidRPr="00E76DA2">
        <w:rPr>
          <w:rFonts w:ascii="Times New Roman" w:eastAsia="Calibri" w:hAnsi="Times New Roman" w:cs="Times New Roman"/>
          <w:lang w:val="lt-LT" w:eastAsia="lt-LT"/>
        </w:rPr>
        <w:t xml:space="preserve"> vartojamas žindymo laikotarpiu, reikia stebėti, kaip vaistas veikia kūdikį.</w:t>
      </w:r>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p>
    <w:p w:rsidR="00137CAB" w:rsidRPr="00E76DA2" w:rsidRDefault="00137CAB" w:rsidP="00137CAB">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Vairavimas ir mechanizmų valdymas</w:t>
      </w: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Net vartojamas tinkamai </w:t>
      </w:r>
      <w:proofErr w:type="spellStart"/>
      <w:r w:rsidRPr="00E76DA2">
        <w:rPr>
          <w:rFonts w:ascii="Times New Roman" w:eastAsia="Calibri" w:hAnsi="Times New Roman" w:cs="Times New Roman"/>
          <w:lang w:val="lt-LT" w:eastAsia="lt-LT"/>
        </w:rPr>
        <w:t>Olicard</w:t>
      </w:r>
      <w:proofErr w:type="spellEnd"/>
      <w:r w:rsidRPr="00E76DA2">
        <w:rPr>
          <w:rFonts w:ascii="Times New Roman" w:eastAsia="Calibri" w:hAnsi="Times New Roman" w:cs="Times New Roman"/>
          <w:lang w:val="lt-LT" w:eastAsia="lt-LT"/>
        </w:rPr>
        <w:t xml:space="preserve"> gali sutrikdyti gebėjimą vairuoti, valdyti mechanizmus ar dirbti be tvirtos atramos. Toks sutrikimas dažniau pasireiškia gydymo pradžioje, padidinus dozę, pakeitus </w:t>
      </w:r>
      <w:r>
        <w:rPr>
          <w:rFonts w:ascii="Times New Roman" w:eastAsia="Calibri" w:hAnsi="Times New Roman" w:cs="Times New Roman"/>
          <w:lang w:val="lt-LT" w:eastAsia="lt-LT"/>
        </w:rPr>
        <w:t>vaistus</w:t>
      </w:r>
      <w:r w:rsidRPr="00E76DA2">
        <w:rPr>
          <w:rFonts w:ascii="Times New Roman" w:eastAsia="Calibri" w:hAnsi="Times New Roman" w:cs="Times New Roman"/>
          <w:lang w:val="lt-LT" w:eastAsia="lt-LT"/>
        </w:rPr>
        <w:t xml:space="preserve"> ar kartu išgėrus alkoholio.</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numPr>
          <w:ilvl w:val="12"/>
          <w:numId w:val="0"/>
        </w:numPr>
        <w:spacing w:after="0" w:line="240" w:lineRule="auto"/>
        <w:ind w:right="-2"/>
        <w:rPr>
          <w:rFonts w:ascii="Times New Roman" w:eastAsia="Calibri" w:hAnsi="Times New Roman" w:cs="Times New Roman"/>
          <w:lang w:val="lt-LT" w:eastAsia="lt-LT"/>
        </w:rPr>
      </w:pPr>
      <w:r w:rsidRPr="00E76DA2">
        <w:rPr>
          <w:rFonts w:ascii="Times New Roman" w:eastAsia="Calibri" w:hAnsi="Times New Roman" w:cs="Times New Roman"/>
          <w:b/>
          <w:lang w:val="lt-LT" w:eastAsia="lt-LT"/>
        </w:rPr>
        <w:t xml:space="preserve">Svarbi informacija apie kai kurias pagalbines </w:t>
      </w:r>
      <w:proofErr w:type="spellStart"/>
      <w:r w:rsidRPr="00E76DA2">
        <w:rPr>
          <w:rFonts w:ascii="Times New Roman" w:eastAsia="Calibri" w:hAnsi="Times New Roman" w:cs="Times New Roman"/>
          <w:b/>
          <w:lang w:val="lt-LT" w:eastAsia="lt-LT"/>
        </w:rPr>
        <w:t>Olicard</w:t>
      </w:r>
      <w:proofErr w:type="spellEnd"/>
      <w:r w:rsidRPr="00E76DA2">
        <w:rPr>
          <w:rFonts w:ascii="Times New Roman" w:eastAsia="Calibri" w:hAnsi="Times New Roman" w:cs="Times New Roman"/>
          <w:b/>
          <w:lang w:val="lt-LT" w:eastAsia="lt-LT"/>
        </w:rPr>
        <w:t xml:space="preserve"> medžiagas</w:t>
      </w:r>
    </w:p>
    <w:p w:rsidR="00137CAB" w:rsidRPr="00E76DA2" w:rsidRDefault="00137CAB" w:rsidP="00137CAB">
      <w:pPr>
        <w:spacing w:after="0" w:line="240" w:lineRule="auto"/>
        <w:rPr>
          <w:rFonts w:ascii="Times New Roman" w:eastAsia="Calibri" w:hAnsi="Times New Roman" w:cs="Times New Roman"/>
          <w:lang w:val="lt-LT" w:eastAsia="lt-LT"/>
        </w:rPr>
      </w:pPr>
      <w:proofErr w:type="spellStart"/>
      <w:r w:rsidRPr="00E76DA2">
        <w:rPr>
          <w:rFonts w:ascii="Times New Roman" w:eastAsia="Calibri" w:hAnsi="Times New Roman" w:cs="Times New Roman"/>
          <w:lang w:val="lt-LT" w:eastAsia="lt-LT"/>
        </w:rPr>
        <w:t>Olicard</w:t>
      </w:r>
      <w:proofErr w:type="spellEnd"/>
      <w:r w:rsidRPr="00E76DA2">
        <w:rPr>
          <w:rFonts w:ascii="Times New Roman" w:eastAsia="Calibri" w:hAnsi="Times New Roman" w:cs="Times New Roman"/>
          <w:lang w:val="lt-LT" w:eastAsia="lt-LT"/>
        </w:rPr>
        <w:t xml:space="preserve"> sudėtyje yra sacharozės. Jeigu gydytojas Jums yra sakęs, kad netoleruojate kokių nors angliavandenių, kreipkitės į jį prieš pradėdami vartoti šį vaistą.</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numPr>
          <w:ilvl w:val="12"/>
          <w:numId w:val="0"/>
        </w:numPr>
        <w:spacing w:after="0" w:line="240" w:lineRule="auto"/>
        <w:ind w:left="567" w:hanging="567"/>
        <w:rPr>
          <w:rFonts w:ascii="Times New Roman" w:eastAsia="Calibri" w:hAnsi="Times New Roman" w:cs="Times New Roman"/>
          <w:b/>
          <w:bCs/>
          <w:caps/>
          <w:lang w:val="lt-LT" w:eastAsia="lt-LT"/>
        </w:rPr>
      </w:pPr>
      <w:r w:rsidRPr="00E76DA2">
        <w:rPr>
          <w:rFonts w:ascii="Times New Roman" w:eastAsia="Calibri" w:hAnsi="Times New Roman" w:cs="Times New Roman"/>
          <w:b/>
          <w:lang w:val="lt-LT" w:eastAsia="lt-LT"/>
        </w:rPr>
        <w:t>3.</w:t>
      </w:r>
      <w:r w:rsidRPr="00E76DA2">
        <w:rPr>
          <w:rFonts w:ascii="Times New Roman" w:eastAsia="Calibri" w:hAnsi="Times New Roman" w:cs="Times New Roman"/>
          <w:b/>
          <w:lang w:val="lt-LT" w:eastAsia="lt-LT"/>
        </w:rPr>
        <w:tab/>
      </w:r>
      <w:r w:rsidRPr="00E76DA2">
        <w:rPr>
          <w:rFonts w:ascii="Times New Roman" w:eastAsia="Calibri" w:hAnsi="Times New Roman" w:cs="Times New Roman"/>
          <w:b/>
          <w:bCs/>
          <w:lang w:val="lt-LT" w:eastAsia="lt-LT"/>
        </w:rPr>
        <w:t xml:space="preserve">Kaip vartoti </w:t>
      </w:r>
      <w:proofErr w:type="spellStart"/>
      <w:r w:rsidRPr="00E76DA2">
        <w:rPr>
          <w:rFonts w:ascii="Times New Roman" w:eastAsia="Calibri" w:hAnsi="Times New Roman" w:cs="Times New Roman"/>
          <w:b/>
          <w:bCs/>
          <w:lang w:val="lt-LT" w:eastAsia="lt-LT"/>
        </w:rPr>
        <w:t>Olicard</w:t>
      </w:r>
      <w:proofErr w:type="spellEnd"/>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Visada vartokite šį vaistą tiksliai taip, kaip nurodė gydytojas. Jeigu dėl ko nors abejojate, kreipkitės į gydytoją arba vaistininką.</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b/>
          <w:bCs/>
          <w:lang w:val="lt-LT" w:eastAsia="lt-LT"/>
        </w:rPr>
        <w:t>Vartojimo būdas ir trukmė</w:t>
      </w:r>
    </w:p>
    <w:p w:rsidR="00137CAB" w:rsidRPr="00E76DA2" w:rsidRDefault="00137CAB" w:rsidP="00137CAB">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 xml:space="preserve">Pailginto atpalaidavimo kapsulę nurykite visą nekramtę, užsigerdami pakankamu kiekiu skysčio (pvz., stikline vandens). </w:t>
      </w:r>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p>
    <w:p w:rsidR="00137CAB" w:rsidRPr="00E76DA2" w:rsidRDefault="00137CAB" w:rsidP="00137CAB">
      <w:pPr>
        <w:spacing w:after="0" w:line="240" w:lineRule="auto"/>
        <w:ind w:left="567" w:hanging="567"/>
        <w:rPr>
          <w:rFonts w:ascii="Times New Roman" w:eastAsia="Calibri" w:hAnsi="Times New Roman" w:cs="Times New Roman"/>
          <w:i/>
          <w:iCs/>
          <w:lang w:val="lt-LT" w:eastAsia="lt-LT"/>
        </w:rPr>
      </w:pPr>
      <w:proofErr w:type="spellStart"/>
      <w:r w:rsidRPr="00E76DA2">
        <w:rPr>
          <w:rFonts w:ascii="Times New Roman" w:eastAsia="Calibri" w:hAnsi="Times New Roman" w:cs="Times New Roman"/>
          <w:i/>
          <w:iCs/>
          <w:lang w:val="lt-LT" w:eastAsia="lt-LT"/>
        </w:rPr>
        <w:t>Olicard</w:t>
      </w:r>
      <w:proofErr w:type="spellEnd"/>
      <w:r w:rsidRPr="00E76DA2">
        <w:rPr>
          <w:rFonts w:ascii="Times New Roman" w:eastAsia="Calibri" w:hAnsi="Times New Roman" w:cs="Times New Roman"/>
          <w:i/>
          <w:iCs/>
          <w:lang w:val="lt-LT" w:eastAsia="lt-LT"/>
        </w:rPr>
        <w:t xml:space="preserve"> 40 mg pailginto atpalaidavimo kietosios kapsulės</w:t>
      </w: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Jei gydytojo neskirta kitaip, rekomenduojama dozė yra 1 kapsulė kartą per parą (40 mg </w:t>
      </w:r>
      <w:proofErr w:type="spellStart"/>
      <w:r w:rsidRPr="00E76DA2">
        <w:rPr>
          <w:rFonts w:ascii="Times New Roman" w:eastAsia="Calibri" w:hAnsi="Times New Roman" w:cs="Times New Roman"/>
          <w:lang w:val="lt-LT" w:eastAsia="lt-LT"/>
        </w:rPr>
        <w:t>izosorbido</w:t>
      </w:r>
      <w:proofErr w:type="spellEnd"/>
      <w:r w:rsidRPr="00E76DA2">
        <w:rPr>
          <w:rFonts w:ascii="Times New Roman" w:eastAsia="Calibri" w:hAnsi="Times New Roman" w:cs="Times New Roman"/>
          <w:lang w:val="lt-LT" w:eastAsia="lt-LT"/>
        </w:rPr>
        <w:t xml:space="preserve"> </w:t>
      </w:r>
      <w:proofErr w:type="spellStart"/>
      <w:r w:rsidRPr="00E76DA2">
        <w:rPr>
          <w:rFonts w:ascii="Times New Roman" w:eastAsia="Calibri" w:hAnsi="Times New Roman" w:cs="Times New Roman"/>
          <w:lang w:val="lt-LT" w:eastAsia="lt-LT"/>
        </w:rPr>
        <w:t>mononitrato</w:t>
      </w:r>
      <w:proofErr w:type="spellEnd"/>
      <w:r w:rsidRPr="00E76DA2">
        <w:rPr>
          <w:rFonts w:ascii="Times New Roman" w:eastAsia="Calibri" w:hAnsi="Times New Roman" w:cs="Times New Roman"/>
          <w:lang w:val="lt-LT" w:eastAsia="lt-LT"/>
        </w:rPr>
        <w:t xml:space="preserve">). </w:t>
      </w: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Jei tokios dozės neužtenka, galima 2 kartus per parą gerti po vieną </w:t>
      </w:r>
      <w:proofErr w:type="spellStart"/>
      <w:r w:rsidRPr="00E76DA2">
        <w:rPr>
          <w:rFonts w:ascii="Times New Roman" w:eastAsia="Calibri" w:hAnsi="Times New Roman" w:cs="Times New Roman"/>
          <w:lang w:val="lt-LT" w:eastAsia="lt-LT"/>
        </w:rPr>
        <w:t>Olicard</w:t>
      </w:r>
      <w:proofErr w:type="spellEnd"/>
      <w:r w:rsidRPr="00E76DA2">
        <w:rPr>
          <w:rFonts w:ascii="Times New Roman" w:eastAsia="Calibri" w:hAnsi="Times New Roman" w:cs="Times New Roman"/>
          <w:lang w:val="lt-LT" w:eastAsia="lt-LT"/>
        </w:rPr>
        <w:t xml:space="preserve"> 40 mg pailginto atpalaidavimo kietąją kapsulę (80 mg </w:t>
      </w:r>
      <w:proofErr w:type="spellStart"/>
      <w:r w:rsidRPr="00E76DA2">
        <w:rPr>
          <w:rFonts w:ascii="Times New Roman" w:eastAsia="Calibri" w:hAnsi="Times New Roman" w:cs="Times New Roman"/>
          <w:lang w:val="lt-LT" w:eastAsia="lt-LT"/>
        </w:rPr>
        <w:t>izosorbido</w:t>
      </w:r>
      <w:proofErr w:type="spellEnd"/>
      <w:r w:rsidRPr="00E76DA2">
        <w:rPr>
          <w:rFonts w:ascii="Times New Roman" w:eastAsia="Calibri" w:hAnsi="Times New Roman" w:cs="Times New Roman"/>
          <w:lang w:val="lt-LT" w:eastAsia="lt-LT"/>
        </w:rPr>
        <w:t xml:space="preserve"> </w:t>
      </w:r>
      <w:proofErr w:type="spellStart"/>
      <w:r w:rsidRPr="00E76DA2">
        <w:rPr>
          <w:rFonts w:ascii="Times New Roman" w:eastAsia="Calibri" w:hAnsi="Times New Roman" w:cs="Times New Roman"/>
          <w:lang w:val="lt-LT" w:eastAsia="lt-LT"/>
        </w:rPr>
        <w:t>mononitrato</w:t>
      </w:r>
      <w:proofErr w:type="spellEnd"/>
      <w:r w:rsidRPr="00E76DA2">
        <w:rPr>
          <w:rFonts w:ascii="Times New Roman" w:eastAsia="Calibri" w:hAnsi="Times New Roman" w:cs="Times New Roman"/>
          <w:lang w:val="lt-LT" w:eastAsia="lt-LT"/>
        </w:rPr>
        <w:t xml:space="preserve">). </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Kad geriant po 1 kapsulę 2 kartus per parą (80 mg </w:t>
      </w:r>
      <w:proofErr w:type="spellStart"/>
      <w:r w:rsidRPr="00E76DA2">
        <w:rPr>
          <w:rFonts w:ascii="Times New Roman" w:eastAsia="Calibri" w:hAnsi="Times New Roman" w:cs="Times New Roman"/>
          <w:lang w:val="lt-LT" w:eastAsia="lt-LT"/>
        </w:rPr>
        <w:t>izosorbido</w:t>
      </w:r>
      <w:proofErr w:type="spellEnd"/>
      <w:r w:rsidRPr="00E76DA2">
        <w:rPr>
          <w:rFonts w:ascii="Times New Roman" w:eastAsia="Calibri" w:hAnsi="Times New Roman" w:cs="Times New Roman"/>
          <w:lang w:val="lt-LT" w:eastAsia="lt-LT"/>
        </w:rPr>
        <w:t xml:space="preserve"> </w:t>
      </w:r>
      <w:proofErr w:type="spellStart"/>
      <w:r w:rsidRPr="00E76DA2">
        <w:rPr>
          <w:rFonts w:ascii="Times New Roman" w:eastAsia="Calibri" w:hAnsi="Times New Roman" w:cs="Times New Roman"/>
          <w:lang w:val="lt-LT" w:eastAsia="lt-LT"/>
        </w:rPr>
        <w:t>mononitrato</w:t>
      </w:r>
      <w:proofErr w:type="spellEnd"/>
      <w:r w:rsidRPr="00E76DA2">
        <w:rPr>
          <w:rFonts w:ascii="Times New Roman" w:eastAsia="Calibri" w:hAnsi="Times New Roman" w:cs="Times New Roman"/>
          <w:lang w:val="lt-LT" w:eastAsia="lt-LT"/>
        </w:rPr>
        <w:t>) vaisto poveikis būtų optimalus, antrąją kapsulę reikia išgerti ne vėliau, kaip praėjus 6 valandoms po pirmosios.</w:t>
      </w:r>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p>
    <w:p w:rsidR="00137CAB" w:rsidRPr="00E76DA2" w:rsidRDefault="00137CAB" w:rsidP="00137CAB">
      <w:pPr>
        <w:spacing w:after="0" w:line="240" w:lineRule="auto"/>
        <w:ind w:left="567" w:hanging="567"/>
        <w:rPr>
          <w:rFonts w:ascii="Times New Roman" w:eastAsia="Calibri" w:hAnsi="Times New Roman" w:cs="Times New Roman"/>
          <w:i/>
          <w:iCs/>
          <w:lang w:val="lt-LT" w:eastAsia="lt-LT"/>
        </w:rPr>
      </w:pPr>
      <w:proofErr w:type="spellStart"/>
      <w:r w:rsidRPr="00E76DA2">
        <w:rPr>
          <w:rFonts w:ascii="Times New Roman" w:eastAsia="Calibri" w:hAnsi="Times New Roman" w:cs="Times New Roman"/>
          <w:i/>
          <w:iCs/>
          <w:lang w:val="lt-LT" w:eastAsia="lt-LT"/>
        </w:rPr>
        <w:t>Olicard</w:t>
      </w:r>
      <w:proofErr w:type="spellEnd"/>
      <w:r w:rsidRPr="00E76DA2">
        <w:rPr>
          <w:rFonts w:ascii="Times New Roman" w:eastAsia="Calibri" w:hAnsi="Times New Roman" w:cs="Times New Roman"/>
          <w:i/>
          <w:iCs/>
          <w:lang w:val="lt-LT" w:eastAsia="lt-LT"/>
        </w:rPr>
        <w:t xml:space="preserve"> 60 mg pailginto atpalaidavimo kietosios kapsulės</w:t>
      </w: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Jei nepaskirta kitaip, rekomenduojama dozė yra 1 kapsulė kartą per parą (60 mg </w:t>
      </w:r>
      <w:proofErr w:type="spellStart"/>
      <w:r w:rsidRPr="00E76DA2">
        <w:rPr>
          <w:rFonts w:ascii="Times New Roman" w:eastAsia="Calibri" w:hAnsi="Times New Roman" w:cs="Times New Roman"/>
          <w:lang w:val="lt-LT" w:eastAsia="lt-LT"/>
        </w:rPr>
        <w:t>izosorbido</w:t>
      </w:r>
      <w:proofErr w:type="spellEnd"/>
      <w:r w:rsidRPr="00E76DA2">
        <w:rPr>
          <w:rFonts w:ascii="Times New Roman" w:eastAsia="Calibri" w:hAnsi="Times New Roman" w:cs="Times New Roman"/>
          <w:lang w:val="lt-LT" w:eastAsia="lt-LT"/>
        </w:rPr>
        <w:t xml:space="preserve"> </w:t>
      </w:r>
      <w:proofErr w:type="spellStart"/>
      <w:r w:rsidRPr="00E76DA2">
        <w:rPr>
          <w:rFonts w:ascii="Times New Roman" w:eastAsia="Calibri" w:hAnsi="Times New Roman" w:cs="Times New Roman"/>
          <w:lang w:val="lt-LT" w:eastAsia="lt-LT"/>
        </w:rPr>
        <w:t>mononitrato</w:t>
      </w:r>
      <w:proofErr w:type="spellEnd"/>
      <w:r w:rsidRPr="00E76DA2">
        <w:rPr>
          <w:rFonts w:ascii="Times New Roman" w:eastAsia="Calibri" w:hAnsi="Times New Roman" w:cs="Times New Roman"/>
          <w:lang w:val="lt-LT" w:eastAsia="lt-LT"/>
        </w:rPr>
        <w:t xml:space="preserve">). </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Pradėti gydymą reikia nuo mažos dozės, kurią vėliau gydytojas laipsniškai didins iki reikiamos. </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Gydymo trukmę nustatys gydytojas.</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Jeigu manote, kad </w:t>
      </w:r>
      <w:proofErr w:type="spellStart"/>
      <w:r w:rsidRPr="00E76DA2">
        <w:rPr>
          <w:rFonts w:ascii="Times New Roman" w:eastAsia="Calibri" w:hAnsi="Times New Roman" w:cs="Times New Roman"/>
          <w:lang w:val="lt-LT" w:eastAsia="lt-LT"/>
        </w:rPr>
        <w:t>Olicard</w:t>
      </w:r>
      <w:proofErr w:type="spellEnd"/>
      <w:r w:rsidRPr="00E76DA2">
        <w:rPr>
          <w:rFonts w:ascii="Times New Roman" w:eastAsia="Calibri" w:hAnsi="Times New Roman" w:cs="Times New Roman"/>
          <w:lang w:val="lt-LT" w:eastAsia="lt-LT"/>
        </w:rPr>
        <w:t xml:space="preserve"> veikia per stipriai arba per silpnai, kreipkitės į gydytoją.</w:t>
      </w:r>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 xml:space="preserve">Ką daryti pavartojus per didelę </w:t>
      </w:r>
      <w:proofErr w:type="spellStart"/>
      <w:r w:rsidRPr="00E76DA2">
        <w:rPr>
          <w:rFonts w:ascii="Times New Roman" w:eastAsia="Calibri" w:hAnsi="Times New Roman" w:cs="Times New Roman"/>
          <w:b/>
          <w:bCs/>
          <w:lang w:val="lt-LT" w:eastAsia="lt-LT"/>
        </w:rPr>
        <w:t>Olicard</w:t>
      </w:r>
      <w:proofErr w:type="spellEnd"/>
      <w:r w:rsidRPr="00E76DA2">
        <w:rPr>
          <w:rFonts w:ascii="Times New Roman" w:eastAsia="Calibri" w:hAnsi="Times New Roman" w:cs="Times New Roman"/>
          <w:b/>
          <w:bCs/>
          <w:lang w:val="lt-LT" w:eastAsia="lt-LT"/>
        </w:rPr>
        <w:t xml:space="preserve"> dozę</w:t>
      </w: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Jei įtariama, kad yra suvartotas didelis vaisto kiekis, nedelsdami kreipkitės į gydytoją.</w:t>
      </w:r>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p>
    <w:p w:rsidR="00137CAB" w:rsidRPr="00E76DA2" w:rsidRDefault="00137CAB" w:rsidP="00137CAB">
      <w:pPr>
        <w:keepNext/>
        <w:spacing w:after="0" w:line="240" w:lineRule="auto"/>
        <w:rPr>
          <w:rFonts w:ascii="Times New Roman" w:eastAsia="Calibri" w:hAnsi="Times New Roman" w:cs="Times New Roman"/>
          <w:bCs/>
          <w:u w:val="single"/>
          <w:lang w:val="lt-LT" w:eastAsia="lt-LT"/>
        </w:rPr>
      </w:pPr>
      <w:r w:rsidRPr="00E76DA2">
        <w:rPr>
          <w:rFonts w:ascii="Times New Roman" w:eastAsia="Calibri" w:hAnsi="Times New Roman" w:cs="Times New Roman"/>
          <w:bCs/>
          <w:u w:val="single"/>
          <w:lang w:val="lt-LT" w:eastAsia="lt-LT"/>
        </w:rPr>
        <w:t>Apsinuodijimo simptomai:</w:t>
      </w: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Gali pasireikšti (</w:t>
      </w:r>
      <w:proofErr w:type="spellStart"/>
      <w:r w:rsidRPr="00E76DA2">
        <w:rPr>
          <w:rFonts w:ascii="Times New Roman" w:eastAsia="Calibri" w:hAnsi="Times New Roman" w:cs="Times New Roman"/>
          <w:lang w:val="lt-LT" w:eastAsia="lt-LT"/>
        </w:rPr>
        <w:t>ortostatinė</w:t>
      </w:r>
      <w:proofErr w:type="spellEnd"/>
      <w:r w:rsidRPr="00E76DA2">
        <w:rPr>
          <w:rFonts w:ascii="Times New Roman" w:eastAsia="Calibri" w:hAnsi="Times New Roman" w:cs="Times New Roman"/>
          <w:lang w:val="lt-LT" w:eastAsia="lt-LT"/>
        </w:rPr>
        <w:t xml:space="preserve">) </w:t>
      </w:r>
      <w:proofErr w:type="spellStart"/>
      <w:r w:rsidRPr="00E76DA2">
        <w:rPr>
          <w:rFonts w:ascii="Times New Roman" w:eastAsia="Calibri" w:hAnsi="Times New Roman" w:cs="Times New Roman"/>
          <w:lang w:val="lt-LT" w:eastAsia="lt-LT"/>
        </w:rPr>
        <w:t>hipotenzija</w:t>
      </w:r>
      <w:proofErr w:type="spellEnd"/>
      <w:r w:rsidRPr="00E76DA2">
        <w:rPr>
          <w:rFonts w:ascii="Times New Roman" w:eastAsia="Calibri" w:hAnsi="Times New Roman" w:cs="Times New Roman"/>
          <w:lang w:val="lt-LT" w:eastAsia="lt-LT"/>
        </w:rPr>
        <w:t xml:space="preserve">, refleksinė </w:t>
      </w:r>
      <w:proofErr w:type="spellStart"/>
      <w:r w:rsidRPr="00E76DA2">
        <w:rPr>
          <w:rFonts w:ascii="Times New Roman" w:eastAsia="Calibri" w:hAnsi="Times New Roman" w:cs="Times New Roman"/>
          <w:lang w:val="lt-LT" w:eastAsia="lt-LT"/>
        </w:rPr>
        <w:t>tachikardija</w:t>
      </w:r>
      <w:proofErr w:type="spellEnd"/>
      <w:r w:rsidRPr="00E76DA2">
        <w:rPr>
          <w:rFonts w:ascii="Times New Roman" w:eastAsia="Calibri" w:hAnsi="Times New Roman" w:cs="Times New Roman"/>
          <w:lang w:val="lt-LT" w:eastAsia="lt-LT"/>
        </w:rPr>
        <w:t xml:space="preserve"> ir galvos skausmas, svaigimas ar sukimasis, nuovargis, staigus veido paraudimas, pykinimas, vėmimas, viduriavimas. Išgėrus didelę vaisto dozę (daugiau negu 20 mg/kg kūno svorio), skylant </w:t>
      </w:r>
      <w:proofErr w:type="spellStart"/>
      <w:r w:rsidRPr="00E76DA2">
        <w:rPr>
          <w:rFonts w:ascii="Times New Roman" w:eastAsia="Calibri" w:hAnsi="Times New Roman" w:cs="Times New Roman"/>
          <w:lang w:val="lt-LT" w:eastAsia="lt-LT"/>
        </w:rPr>
        <w:t>izosorbido</w:t>
      </w:r>
      <w:proofErr w:type="spellEnd"/>
      <w:r w:rsidRPr="00E76DA2">
        <w:rPr>
          <w:rFonts w:ascii="Times New Roman" w:eastAsia="Calibri" w:hAnsi="Times New Roman" w:cs="Times New Roman"/>
          <w:lang w:val="lt-LT" w:eastAsia="lt-LT"/>
        </w:rPr>
        <w:t xml:space="preserve"> </w:t>
      </w:r>
      <w:proofErr w:type="spellStart"/>
      <w:r w:rsidRPr="00E76DA2">
        <w:rPr>
          <w:rFonts w:ascii="Times New Roman" w:eastAsia="Calibri" w:hAnsi="Times New Roman" w:cs="Times New Roman"/>
          <w:lang w:val="lt-LT" w:eastAsia="lt-LT"/>
        </w:rPr>
        <w:t>mononitratui</w:t>
      </w:r>
      <w:proofErr w:type="spellEnd"/>
      <w:r w:rsidRPr="00E76DA2">
        <w:rPr>
          <w:rFonts w:ascii="Times New Roman" w:eastAsia="Calibri" w:hAnsi="Times New Roman" w:cs="Times New Roman"/>
          <w:lang w:val="lt-LT" w:eastAsia="lt-LT"/>
        </w:rPr>
        <w:t xml:space="preserve"> atsipalaiduoja nitrito jonai, kurie gali sukelti </w:t>
      </w:r>
      <w:proofErr w:type="spellStart"/>
      <w:r w:rsidRPr="00E76DA2">
        <w:rPr>
          <w:rFonts w:ascii="Times New Roman" w:eastAsia="Calibri" w:hAnsi="Times New Roman" w:cs="Times New Roman"/>
          <w:lang w:val="lt-LT" w:eastAsia="lt-LT"/>
        </w:rPr>
        <w:t>methemoglobinemiją</w:t>
      </w:r>
      <w:proofErr w:type="spellEnd"/>
      <w:r w:rsidRPr="00E76DA2">
        <w:rPr>
          <w:rFonts w:ascii="Times New Roman" w:eastAsia="Calibri" w:hAnsi="Times New Roman" w:cs="Times New Roman"/>
          <w:lang w:val="lt-LT" w:eastAsia="lt-LT"/>
        </w:rPr>
        <w:t xml:space="preserve">, cianozę, dusulį ir dažną kvėpavimą. </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 xml:space="preserve">Labai didelė dozė gali didinti </w:t>
      </w:r>
      <w:proofErr w:type="spellStart"/>
      <w:r w:rsidRPr="00E76DA2">
        <w:rPr>
          <w:rFonts w:ascii="Times New Roman" w:eastAsia="Times New Roman" w:hAnsi="Times New Roman" w:cs="Times New Roman"/>
          <w:lang w:val="lt-LT" w:eastAsia="lt-LT"/>
        </w:rPr>
        <w:t>intrakranijinį</w:t>
      </w:r>
      <w:proofErr w:type="spellEnd"/>
      <w:r w:rsidRPr="00E76DA2">
        <w:rPr>
          <w:rFonts w:ascii="Times New Roman" w:eastAsia="Times New Roman" w:hAnsi="Times New Roman" w:cs="Times New Roman"/>
          <w:lang w:val="lt-LT" w:eastAsia="lt-LT"/>
        </w:rPr>
        <w:t xml:space="preserve"> (vidinį kaukolės) spaudimą, todėl gali atsirasti smegenų pažeidimo simptomų. Lėtinio apsinuodijimo metu kraujyje padidėja methemoglobino koncentracija. Nuomonės apie šių pokyčių reikšmingumą klinikai yra prieštaringos. </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iCs/>
          <w:u w:val="single"/>
          <w:lang w:val="lt-LT" w:eastAsia="lt-LT"/>
        </w:rPr>
      </w:pPr>
      <w:r w:rsidRPr="00E76DA2">
        <w:rPr>
          <w:rFonts w:ascii="Times New Roman" w:eastAsia="Times New Roman" w:hAnsi="Times New Roman" w:cs="Times New Roman"/>
          <w:iCs/>
          <w:u w:val="single"/>
          <w:lang w:val="lt-LT" w:eastAsia="lt-LT"/>
        </w:rPr>
        <w:t>Perdozavimo gydymas:</w:t>
      </w: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Reikia imtis bendrųjų priemonių, įskaitant deguonies terapiją, paciento paguldymą į horizontalią padėtį aukščiau pakeltomis kojomis. Esant būtinybei skirti skysčių infuziją į veną. Gyvybiškai svarbūs parametrai turi būti sekami intensyvios terapijos skyriuje mažiausiai 12 valandų po perdozavimo; esant būtinybei turi būti taikomos kitos simptominės terapijos priemonės. Po galimai toksiško kiekio suvartojimo per valandą turi būti skiriama geriamoji aktyvintoji anglis.  </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Simptominė </w:t>
      </w:r>
      <w:proofErr w:type="spellStart"/>
      <w:r w:rsidRPr="00E76DA2">
        <w:rPr>
          <w:rFonts w:ascii="Times New Roman" w:eastAsia="Calibri" w:hAnsi="Times New Roman" w:cs="Times New Roman"/>
          <w:lang w:val="lt-LT" w:eastAsia="lt-LT"/>
        </w:rPr>
        <w:t>methemoglobinemija</w:t>
      </w:r>
      <w:proofErr w:type="spellEnd"/>
      <w:r w:rsidRPr="00E76DA2">
        <w:rPr>
          <w:rFonts w:ascii="Times New Roman" w:eastAsia="Calibri" w:hAnsi="Times New Roman" w:cs="Times New Roman"/>
          <w:lang w:val="lt-LT" w:eastAsia="lt-LT"/>
        </w:rPr>
        <w:t xml:space="preserve"> gali būti gydoma metileno mėliu (1-2 mg/kg) į veną.</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Hemodializė ir </w:t>
      </w:r>
      <w:proofErr w:type="spellStart"/>
      <w:r w:rsidRPr="00E76DA2">
        <w:rPr>
          <w:rFonts w:ascii="Times New Roman" w:eastAsia="Calibri" w:hAnsi="Times New Roman" w:cs="Times New Roman"/>
          <w:lang w:val="lt-LT" w:eastAsia="lt-LT"/>
        </w:rPr>
        <w:t>hemoperfuzija</w:t>
      </w:r>
      <w:proofErr w:type="spellEnd"/>
      <w:r w:rsidRPr="00E76DA2">
        <w:rPr>
          <w:rFonts w:ascii="Times New Roman" w:eastAsia="Calibri" w:hAnsi="Times New Roman" w:cs="Times New Roman"/>
          <w:lang w:val="lt-LT" w:eastAsia="lt-LT"/>
        </w:rPr>
        <w:t xml:space="preserve"> nėra efektyvi. Jeigu </w:t>
      </w:r>
      <w:proofErr w:type="spellStart"/>
      <w:r w:rsidRPr="00E76DA2">
        <w:rPr>
          <w:rFonts w:ascii="Times New Roman" w:eastAsia="Calibri" w:hAnsi="Times New Roman" w:cs="Times New Roman"/>
          <w:lang w:val="lt-LT" w:eastAsia="lt-LT"/>
        </w:rPr>
        <w:t>methemoglobinemija</w:t>
      </w:r>
      <w:proofErr w:type="spellEnd"/>
      <w:r w:rsidRPr="00E76DA2">
        <w:rPr>
          <w:rFonts w:ascii="Times New Roman" w:eastAsia="Calibri" w:hAnsi="Times New Roman" w:cs="Times New Roman"/>
          <w:lang w:val="lt-LT" w:eastAsia="lt-LT"/>
        </w:rPr>
        <w:t xml:space="preserve"> atspari gydymui metileno mėliu, gali būti taikomas pakaitinis kraujo perpylimas. </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 xml:space="preserve">Pamiršus pavartoti </w:t>
      </w:r>
      <w:proofErr w:type="spellStart"/>
      <w:r w:rsidRPr="00E76DA2">
        <w:rPr>
          <w:rFonts w:ascii="Times New Roman" w:eastAsia="Calibri" w:hAnsi="Times New Roman" w:cs="Times New Roman"/>
          <w:b/>
          <w:bCs/>
          <w:lang w:val="lt-LT" w:eastAsia="lt-LT"/>
        </w:rPr>
        <w:t>Olicard</w:t>
      </w:r>
      <w:proofErr w:type="spellEnd"/>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Jeigu įprastiniu laiku vaisto išgerti pamiršite, gerkite jo atėjus kitos dozės vartojimo laikui. Praleidus dozę, vėliau vietoj jos dvigubos dozės vartoti negalima.  </w:t>
      </w:r>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 xml:space="preserve">Nustojus vartoti </w:t>
      </w:r>
      <w:proofErr w:type="spellStart"/>
      <w:r w:rsidRPr="00E76DA2">
        <w:rPr>
          <w:rFonts w:ascii="Times New Roman" w:eastAsia="Calibri" w:hAnsi="Times New Roman" w:cs="Times New Roman"/>
          <w:b/>
          <w:bCs/>
          <w:lang w:val="lt-LT" w:eastAsia="lt-LT"/>
        </w:rPr>
        <w:t>Olicard</w:t>
      </w:r>
      <w:proofErr w:type="spellEnd"/>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lastRenderedPageBreak/>
        <w:t xml:space="preserve">Gydymo sėkmingumas tampa rizikingas. </w:t>
      </w:r>
    </w:p>
    <w:p w:rsidR="00137CAB" w:rsidRPr="00E76DA2" w:rsidRDefault="00137CAB" w:rsidP="00137CAB">
      <w:pPr>
        <w:numPr>
          <w:ilvl w:val="12"/>
          <w:numId w:val="0"/>
        </w:numPr>
        <w:spacing w:after="0" w:line="240" w:lineRule="auto"/>
        <w:ind w:left="567" w:hanging="567"/>
        <w:rPr>
          <w:rFonts w:ascii="Times New Roman" w:eastAsia="Calibri" w:hAnsi="Times New Roman" w:cs="Times New Roman"/>
          <w:b/>
          <w:bCs/>
          <w:caps/>
          <w:lang w:val="lt-LT" w:eastAsia="lt-LT"/>
        </w:rPr>
      </w:pPr>
    </w:p>
    <w:p w:rsidR="00137CAB" w:rsidRPr="00E76DA2" w:rsidRDefault="00137CAB" w:rsidP="00137CAB">
      <w:pPr>
        <w:numPr>
          <w:ilvl w:val="12"/>
          <w:numId w:val="0"/>
        </w:numPr>
        <w:spacing w:after="0" w:line="240" w:lineRule="auto"/>
        <w:ind w:left="567" w:hanging="567"/>
        <w:rPr>
          <w:rFonts w:ascii="Times New Roman" w:eastAsia="Calibri" w:hAnsi="Times New Roman" w:cs="Times New Roman"/>
          <w:b/>
          <w:bCs/>
          <w:caps/>
          <w:lang w:val="lt-LT" w:eastAsia="lt-LT"/>
        </w:rPr>
      </w:pPr>
      <w:r w:rsidRPr="00E76DA2">
        <w:rPr>
          <w:rFonts w:ascii="Times New Roman" w:eastAsia="Calibri" w:hAnsi="Times New Roman" w:cs="Times New Roman"/>
          <w:lang w:val="lt-LT" w:eastAsia="lt-LT"/>
        </w:rPr>
        <w:t>Jeigu kiltų daugiau klausimų dėl šio vaisto vartojimo, kreipkitės į gydytoją arba vaistininką.</w:t>
      </w:r>
    </w:p>
    <w:p w:rsidR="00137CAB" w:rsidRPr="00E76DA2" w:rsidRDefault="00137CAB" w:rsidP="00137CAB">
      <w:pPr>
        <w:numPr>
          <w:ilvl w:val="12"/>
          <w:numId w:val="0"/>
        </w:numPr>
        <w:spacing w:after="0" w:line="240" w:lineRule="auto"/>
        <w:ind w:left="567" w:hanging="567"/>
        <w:rPr>
          <w:rFonts w:ascii="Times New Roman" w:eastAsia="Calibri" w:hAnsi="Times New Roman" w:cs="Times New Roman"/>
          <w:b/>
          <w:bCs/>
          <w:caps/>
          <w:lang w:val="lt-LT" w:eastAsia="lt-LT"/>
        </w:rPr>
      </w:pPr>
    </w:p>
    <w:p w:rsidR="00137CAB" w:rsidRPr="00E76DA2" w:rsidRDefault="00137CAB" w:rsidP="00137CAB">
      <w:pPr>
        <w:numPr>
          <w:ilvl w:val="12"/>
          <w:numId w:val="0"/>
        </w:numPr>
        <w:spacing w:after="0" w:line="240" w:lineRule="auto"/>
        <w:ind w:left="567" w:hanging="567"/>
        <w:rPr>
          <w:rFonts w:ascii="Times New Roman" w:eastAsia="Calibri" w:hAnsi="Times New Roman" w:cs="Times New Roman"/>
          <w:b/>
          <w:bCs/>
          <w:caps/>
          <w:lang w:val="lt-LT" w:eastAsia="lt-LT"/>
        </w:rPr>
      </w:pPr>
    </w:p>
    <w:p w:rsidR="00137CAB" w:rsidRPr="00E76DA2" w:rsidRDefault="00137CAB" w:rsidP="00137CAB">
      <w:pPr>
        <w:numPr>
          <w:ilvl w:val="12"/>
          <w:numId w:val="0"/>
        </w:numPr>
        <w:spacing w:after="0" w:line="240" w:lineRule="auto"/>
        <w:ind w:left="567" w:hanging="567"/>
        <w:rPr>
          <w:rFonts w:ascii="Times New Roman" w:eastAsia="Calibri" w:hAnsi="Times New Roman" w:cs="Times New Roman"/>
          <w:b/>
          <w:bCs/>
          <w:caps/>
          <w:lang w:val="lt-LT" w:eastAsia="lt-LT"/>
        </w:rPr>
      </w:pPr>
      <w:r w:rsidRPr="00E76DA2">
        <w:rPr>
          <w:rFonts w:ascii="Times New Roman" w:eastAsia="Calibri" w:hAnsi="Times New Roman" w:cs="Times New Roman"/>
          <w:b/>
          <w:lang w:val="lt-LT" w:eastAsia="lt-LT"/>
        </w:rPr>
        <w:t>4.</w:t>
      </w:r>
      <w:r w:rsidRPr="00E76DA2">
        <w:rPr>
          <w:rFonts w:ascii="Times New Roman" w:eastAsia="Calibri" w:hAnsi="Times New Roman" w:cs="Times New Roman"/>
          <w:b/>
          <w:lang w:val="lt-LT" w:eastAsia="lt-LT"/>
        </w:rPr>
        <w:tab/>
      </w:r>
      <w:r w:rsidRPr="00E76DA2">
        <w:rPr>
          <w:rFonts w:ascii="Times New Roman" w:eastAsia="Calibri" w:hAnsi="Times New Roman" w:cs="Times New Roman"/>
          <w:b/>
          <w:bCs/>
          <w:lang w:val="lt-LT" w:eastAsia="lt-LT"/>
        </w:rPr>
        <w:t>Galimas šalutinis poveikis</w:t>
      </w:r>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Šis vaistas, kaip ir visi kiti, gali sukelti šalutinį poveikį, nors jis pasireiškia ne visiems žmonėms.</w:t>
      </w:r>
    </w:p>
    <w:p w:rsidR="00137CAB" w:rsidRPr="00E76DA2" w:rsidRDefault="00137CAB" w:rsidP="00137CAB">
      <w:pPr>
        <w:overflowPunct w:val="0"/>
        <w:autoSpaceDE w:val="0"/>
        <w:autoSpaceDN w:val="0"/>
        <w:adjustRightInd w:val="0"/>
        <w:spacing w:after="0" w:line="240" w:lineRule="auto"/>
        <w:textAlignment w:val="baseline"/>
        <w:rPr>
          <w:rFonts w:ascii="Times New Roman" w:eastAsia="Times New Roman" w:hAnsi="Times New Roman" w:cs="Times New Roman"/>
          <w:lang w:val="x-none" w:eastAsia="lt-LT"/>
        </w:rPr>
      </w:pPr>
      <w:r w:rsidRPr="00E76DA2">
        <w:rPr>
          <w:rFonts w:ascii="Times New Roman" w:eastAsia="Times New Roman" w:hAnsi="Times New Roman" w:cs="Times New Roman"/>
          <w:lang w:val="x-none" w:eastAsia="lt-LT"/>
        </w:rPr>
        <w:t>Nepageidaujamo poveikio dažnis apibūdinamas taip: labai dažnas (≥ 1/10), dažnas (nuo ≥ 1/100 iki &lt; 1/10), nedažnas (nuo ≥ 1/1 000 iki &lt; 1/100</w:t>
      </w:r>
      <w:r>
        <w:rPr>
          <w:rFonts w:ascii="Times New Roman" w:eastAsia="Times New Roman" w:hAnsi="Times New Roman" w:cs="Times New Roman"/>
          <w:lang w:val="lt-LT" w:eastAsia="lt-LT"/>
        </w:rPr>
        <w:t>)</w:t>
      </w:r>
      <w:r w:rsidRPr="00E76DA2">
        <w:rPr>
          <w:rFonts w:ascii="Times New Roman" w:eastAsia="Times New Roman" w:hAnsi="Times New Roman" w:cs="Times New Roman"/>
          <w:lang w:val="x-none" w:eastAsia="lt-LT"/>
        </w:rPr>
        <w:t xml:space="preserve"> ir nežinomas (negali būti </w:t>
      </w:r>
      <w:r w:rsidRPr="00E76DA2">
        <w:rPr>
          <w:rFonts w:ascii="Times New Roman" w:eastAsia="Times New Roman" w:hAnsi="Times New Roman" w:cs="Times New Roman"/>
          <w:lang w:val="lt-LT" w:eastAsia="lt-LT"/>
        </w:rPr>
        <w:t>įvertintas</w:t>
      </w:r>
      <w:r w:rsidRPr="00E76DA2">
        <w:rPr>
          <w:rFonts w:ascii="Times New Roman" w:eastAsia="Times New Roman" w:hAnsi="Times New Roman" w:cs="Times New Roman"/>
          <w:lang w:val="x-none" w:eastAsia="lt-LT"/>
        </w:rPr>
        <w:t xml:space="preserve"> pagal turimus duomenis).</w:t>
      </w:r>
    </w:p>
    <w:p w:rsidR="00137CAB" w:rsidRPr="00E76DA2" w:rsidRDefault="00137CAB" w:rsidP="00137CAB">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rsidR="00137CAB" w:rsidRPr="00E76DA2" w:rsidRDefault="00137CAB" w:rsidP="00137CAB">
      <w:pPr>
        <w:tabs>
          <w:tab w:val="left" w:pos="8505"/>
        </w:tabs>
        <w:overflowPunct w:val="0"/>
        <w:autoSpaceDE w:val="0"/>
        <w:autoSpaceDN w:val="0"/>
        <w:adjustRightInd w:val="0"/>
        <w:spacing w:after="0" w:line="240" w:lineRule="auto"/>
        <w:textAlignment w:val="baseline"/>
        <w:rPr>
          <w:rFonts w:ascii="Times New Roman" w:eastAsia="Times New Roman" w:hAnsi="Times New Roman" w:cs="Times New Roman"/>
          <w:u w:val="single"/>
          <w:lang w:val="lt-LT" w:eastAsia="lt-LT"/>
        </w:rPr>
      </w:pPr>
      <w:r w:rsidRPr="00E76DA2">
        <w:rPr>
          <w:rFonts w:ascii="Times New Roman" w:eastAsia="Times New Roman" w:hAnsi="Times New Roman" w:cs="Times New Roman"/>
          <w:u w:val="single"/>
          <w:lang w:val="lt-LT" w:eastAsia="lt-LT"/>
        </w:rPr>
        <w:t>Nervų sistemos sutrikimai</w:t>
      </w:r>
    </w:p>
    <w:p w:rsidR="00137CAB" w:rsidRPr="00E76DA2" w:rsidRDefault="00137CAB" w:rsidP="00137CAB">
      <w:pPr>
        <w:tabs>
          <w:tab w:val="left" w:pos="8505"/>
        </w:tabs>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Labai dažni: galvos skausmas</w:t>
      </w:r>
    </w:p>
    <w:p w:rsidR="00137CAB" w:rsidRPr="00E76DA2" w:rsidRDefault="00137CAB" w:rsidP="00137CAB">
      <w:pPr>
        <w:tabs>
          <w:tab w:val="left" w:pos="8505"/>
        </w:tabs>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Dažni: svaigulys</w:t>
      </w:r>
    </w:p>
    <w:p w:rsidR="00137CAB" w:rsidRPr="00E76DA2" w:rsidRDefault="00137CAB" w:rsidP="00137CAB">
      <w:pPr>
        <w:tabs>
          <w:tab w:val="left" w:pos="8505"/>
        </w:tabs>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Dažnis nežinomas: mieguistumas</w:t>
      </w:r>
    </w:p>
    <w:p w:rsidR="00137CAB" w:rsidRPr="00E76DA2" w:rsidRDefault="00137CAB" w:rsidP="00137CAB">
      <w:pPr>
        <w:tabs>
          <w:tab w:val="left" w:pos="8505"/>
        </w:tabs>
        <w:spacing w:after="0" w:line="240" w:lineRule="auto"/>
        <w:rPr>
          <w:rFonts w:ascii="Times New Roman" w:eastAsia="Times New Roman" w:hAnsi="Times New Roman" w:cs="Times New Roman"/>
          <w:lang w:val="lt-LT" w:eastAsia="lt-LT"/>
        </w:rPr>
      </w:pPr>
    </w:p>
    <w:p w:rsidR="00137CAB" w:rsidRPr="00E76DA2" w:rsidRDefault="00137CAB" w:rsidP="00137CAB">
      <w:pPr>
        <w:tabs>
          <w:tab w:val="left" w:pos="8505"/>
        </w:tabs>
        <w:spacing w:after="0" w:line="240" w:lineRule="auto"/>
        <w:rPr>
          <w:rFonts w:ascii="Times New Roman" w:eastAsia="Times New Roman" w:hAnsi="Times New Roman" w:cs="Times New Roman"/>
          <w:u w:val="single"/>
          <w:lang w:val="lt-LT" w:eastAsia="lt-LT"/>
        </w:rPr>
      </w:pPr>
      <w:r w:rsidRPr="00E76DA2">
        <w:rPr>
          <w:rFonts w:ascii="Times New Roman" w:eastAsia="Times New Roman" w:hAnsi="Times New Roman" w:cs="Times New Roman"/>
          <w:u w:val="single"/>
          <w:lang w:val="lt-LT" w:eastAsia="lt-LT"/>
        </w:rPr>
        <w:t>Širdies sutrikimai</w:t>
      </w:r>
    </w:p>
    <w:p w:rsidR="00137CAB" w:rsidRPr="00E76DA2" w:rsidRDefault="00137CAB" w:rsidP="00137CAB">
      <w:pPr>
        <w:tabs>
          <w:tab w:val="left" w:pos="8505"/>
        </w:tabs>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 xml:space="preserve">Dažnis nežinomas: krūtinės angina (jos pasunkėjimas), </w:t>
      </w:r>
      <w:proofErr w:type="spellStart"/>
      <w:r w:rsidRPr="00E76DA2">
        <w:rPr>
          <w:rFonts w:ascii="Times New Roman" w:eastAsia="Times New Roman" w:hAnsi="Times New Roman" w:cs="Times New Roman"/>
          <w:lang w:val="lt-LT" w:eastAsia="lt-LT"/>
        </w:rPr>
        <w:t>bradiaritmija</w:t>
      </w:r>
      <w:proofErr w:type="spellEnd"/>
      <w:r w:rsidRPr="00E76DA2">
        <w:rPr>
          <w:rFonts w:ascii="Times New Roman" w:eastAsia="Times New Roman" w:hAnsi="Times New Roman" w:cs="Times New Roman"/>
          <w:lang w:val="lt-LT" w:eastAsia="lt-LT"/>
        </w:rPr>
        <w:t xml:space="preserve"> (retas neritmiškas širdies susitraukimų dažnis), refleksinė </w:t>
      </w:r>
      <w:proofErr w:type="spellStart"/>
      <w:r w:rsidRPr="00E76DA2">
        <w:rPr>
          <w:rFonts w:ascii="Times New Roman" w:eastAsia="Times New Roman" w:hAnsi="Times New Roman" w:cs="Times New Roman"/>
          <w:lang w:val="lt-LT" w:eastAsia="lt-LT"/>
        </w:rPr>
        <w:t>tachikardija</w:t>
      </w:r>
      <w:proofErr w:type="spellEnd"/>
      <w:r w:rsidRPr="00E76DA2">
        <w:rPr>
          <w:rFonts w:ascii="Times New Roman" w:eastAsia="Times New Roman" w:hAnsi="Times New Roman" w:cs="Times New Roman"/>
          <w:lang w:val="lt-LT" w:eastAsia="lt-LT"/>
        </w:rPr>
        <w:t xml:space="preserve"> (dažnas pulsas).</w:t>
      </w:r>
    </w:p>
    <w:p w:rsidR="00137CAB" w:rsidRPr="00E76DA2" w:rsidRDefault="00137CAB" w:rsidP="00137CAB">
      <w:pPr>
        <w:spacing w:after="0" w:line="240" w:lineRule="auto"/>
        <w:rPr>
          <w:rFonts w:ascii="Times New Roman" w:eastAsia="Times New Roman" w:hAnsi="Times New Roman" w:cs="Times New Roman"/>
          <w:lang w:val="lt-LT" w:eastAsia="lt-LT"/>
        </w:rPr>
      </w:pPr>
    </w:p>
    <w:p w:rsidR="00137CAB" w:rsidRPr="00E76DA2" w:rsidRDefault="00137CAB" w:rsidP="00137CAB">
      <w:pPr>
        <w:spacing w:after="0" w:line="240" w:lineRule="auto"/>
        <w:rPr>
          <w:rFonts w:ascii="Times New Roman" w:eastAsia="Times New Roman" w:hAnsi="Times New Roman" w:cs="Times New Roman"/>
          <w:u w:val="single"/>
          <w:lang w:val="lt-LT" w:eastAsia="lt-LT"/>
        </w:rPr>
      </w:pPr>
      <w:r w:rsidRPr="00E76DA2">
        <w:rPr>
          <w:rFonts w:ascii="Times New Roman" w:eastAsia="Times New Roman" w:hAnsi="Times New Roman" w:cs="Times New Roman"/>
          <w:u w:val="single"/>
          <w:lang w:val="lt-LT" w:eastAsia="lt-LT"/>
        </w:rPr>
        <w:t>Kraujagyslių sutrikimai</w:t>
      </w:r>
    </w:p>
    <w:p w:rsidR="00137CAB" w:rsidRPr="00E76DA2" w:rsidRDefault="00137CAB" w:rsidP="00137CAB">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Nedažni: karščio pylimas</w:t>
      </w:r>
    </w:p>
    <w:p w:rsidR="00137CAB" w:rsidRPr="00E76DA2" w:rsidRDefault="00137CAB" w:rsidP="00137CAB">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 xml:space="preserve">Dažnis nežinomas: sinkopė (apalpimas), kraujotakos </w:t>
      </w:r>
      <w:proofErr w:type="spellStart"/>
      <w:r w:rsidRPr="00E76DA2">
        <w:rPr>
          <w:rFonts w:ascii="Times New Roman" w:eastAsia="Times New Roman" w:hAnsi="Times New Roman" w:cs="Times New Roman"/>
          <w:lang w:val="lt-LT" w:eastAsia="lt-LT"/>
        </w:rPr>
        <w:t>kolapsas</w:t>
      </w:r>
      <w:proofErr w:type="spellEnd"/>
      <w:r w:rsidRPr="00E76DA2">
        <w:rPr>
          <w:rFonts w:ascii="Times New Roman" w:eastAsia="Times New Roman" w:hAnsi="Times New Roman" w:cs="Times New Roman"/>
          <w:lang w:val="lt-LT" w:eastAsia="lt-LT"/>
        </w:rPr>
        <w:t xml:space="preserve">, </w:t>
      </w:r>
      <w:proofErr w:type="spellStart"/>
      <w:r w:rsidRPr="00E76DA2">
        <w:rPr>
          <w:rFonts w:ascii="Times New Roman" w:eastAsia="Times New Roman" w:hAnsi="Times New Roman" w:cs="Times New Roman"/>
          <w:lang w:val="lt-LT" w:eastAsia="lt-LT"/>
        </w:rPr>
        <w:t>ortostatinė</w:t>
      </w:r>
      <w:proofErr w:type="spellEnd"/>
      <w:r w:rsidRPr="00E76DA2">
        <w:rPr>
          <w:rFonts w:ascii="Times New Roman" w:eastAsia="Times New Roman" w:hAnsi="Times New Roman" w:cs="Times New Roman"/>
          <w:lang w:val="lt-LT" w:eastAsia="lt-LT"/>
        </w:rPr>
        <w:t xml:space="preserve"> </w:t>
      </w:r>
      <w:proofErr w:type="spellStart"/>
      <w:r w:rsidRPr="00E76DA2">
        <w:rPr>
          <w:rFonts w:ascii="Times New Roman" w:eastAsia="Times New Roman" w:hAnsi="Times New Roman" w:cs="Times New Roman"/>
          <w:lang w:val="lt-LT" w:eastAsia="lt-LT"/>
        </w:rPr>
        <w:t>hipotenzija</w:t>
      </w:r>
      <w:proofErr w:type="spellEnd"/>
      <w:r w:rsidRPr="00E76DA2">
        <w:rPr>
          <w:rFonts w:ascii="Times New Roman" w:eastAsia="Times New Roman" w:hAnsi="Times New Roman" w:cs="Times New Roman"/>
          <w:lang w:val="lt-LT" w:eastAsia="lt-LT"/>
        </w:rPr>
        <w:t xml:space="preserve"> (kraujospūdžio kritimas keičiant kūno padėtį į vertikalią).</w:t>
      </w:r>
    </w:p>
    <w:p w:rsidR="00137CAB" w:rsidRPr="00E76DA2" w:rsidRDefault="00137CAB" w:rsidP="00137CAB">
      <w:pPr>
        <w:spacing w:after="0" w:line="240" w:lineRule="auto"/>
        <w:rPr>
          <w:rFonts w:ascii="Times New Roman" w:eastAsia="Times New Roman" w:hAnsi="Times New Roman" w:cs="Times New Roman"/>
          <w:lang w:val="lt-LT" w:eastAsia="lt-LT"/>
        </w:rPr>
      </w:pPr>
    </w:p>
    <w:p w:rsidR="00137CAB" w:rsidRPr="00E76DA2" w:rsidRDefault="00137CAB" w:rsidP="00137CAB">
      <w:pPr>
        <w:spacing w:after="0" w:line="240" w:lineRule="auto"/>
        <w:rPr>
          <w:rFonts w:ascii="Times New Roman" w:eastAsia="Times New Roman" w:hAnsi="Times New Roman" w:cs="Times New Roman"/>
          <w:u w:val="single"/>
          <w:lang w:val="lt-LT" w:eastAsia="lt-LT"/>
        </w:rPr>
      </w:pPr>
      <w:r w:rsidRPr="00E76DA2">
        <w:rPr>
          <w:rFonts w:ascii="Times New Roman" w:eastAsia="Times New Roman" w:hAnsi="Times New Roman" w:cs="Times New Roman"/>
          <w:u w:val="single"/>
          <w:lang w:val="lt-LT" w:eastAsia="lt-LT"/>
        </w:rPr>
        <w:t>Virškinimo trakto sutrikimai</w:t>
      </w:r>
    </w:p>
    <w:p w:rsidR="00137CAB" w:rsidRPr="00E76DA2" w:rsidRDefault="00137CAB" w:rsidP="00137CAB">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Dažnis nežinomas: pykinimas, vėmimas.</w:t>
      </w:r>
    </w:p>
    <w:p w:rsidR="00137CAB" w:rsidRPr="00E76DA2" w:rsidRDefault="00137CAB" w:rsidP="00137CAB">
      <w:pPr>
        <w:spacing w:after="0" w:line="240" w:lineRule="auto"/>
        <w:rPr>
          <w:rFonts w:ascii="Times New Roman" w:eastAsia="Times New Roman" w:hAnsi="Times New Roman" w:cs="Times New Roman"/>
          <w:lang w:val="lt-LT" w:eastAsia="lt-LT"/>
        </w:rPr>
      </w:pPr>
    </w:p>
    <w:p w:rsidR="00137CAB" w:rsidRPr="00E76DA2" w:rsidRDefault="00137CAB" w:rsidP="00137CAB">
      <w:pPr>
        <w:spacing w:after="0" w:line="240" w:lineRule="auto"/>
        <w:rPr>
          <w:rFonts w:ascii="Times New Roman" w:eastAsia="Times New Roman" w:hAnsi="Times New Roman" w:cs="Times New Roman"/>
          <w:u w:val="single"/>
          <w:lang w:val="lt-LT" w:eastAsia="lt-LT"/>
        </w:rPr>
      </w:pPr>
      <w:r w:rsidRPr="00E76DA2">
        <w:rPr>
          <w:rFonts w:ascii="Times New Roman" w:eastAsia="Times New Roman" w:hAnsi="Times New Roman" w:cs="Times New Roman"/>
          <w:u w:val="single"/>
          <w:lang w:val="lt-LT" w:eastAsia="lt-LT"/>
        </w:rPr>
        <w:t>Odos ir poodinio audinio sutrikimai</w:t>
      </w:r>
    </w:p>
    <w:p w:rsidR="00137CAB" w:rsidRPr="00E76DA2" w:rsidRDefault="00137CAB" w:rsidP="00137CAB">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 xml:space="preserve">Dažnis nežinomas: </w:t>
      </w:r>
      <w:proofErr w:type="spellStart"/>
      <w:r w:rsidRPr="00E76DA2">
        <w:rPr>
          <w:rFonts w:ascii="Times New Roman" w:eastAsia="Times New Roman" w:hAnsi="Times New Roman" w:cs="Times New Roman"/>
          <w:lang w:val="lt-LT" w:eastAsia="lt-LT"/>
        </w:rPr>
        <w:t>eksfoliacinis</w:t>
      </w:r>
      <w:proofErr w:type="spellEnd"/>
      <w:r w:rsidRPr="00E76DA2">
        <w:rPr>
          <w:rFonts w:ascii="Times New Roman" w:eastAsia="Times New Roman" w:hAnsi="Times New Roman" w:cs="Times New Roman"/>
          <w:lang w:val="lt-LT" w:eastAsia="lt-LT"/>
        </w:rPr>
        <w:t xml:space="preserve"> dermatitas (odos uždegimas), alerginė odos reakcija.</w:t>
      </w:r>
    </w:p>
    <w:p w:rsidR="00137CAB" w:rsidRPr="00E76DA2" w:rsidRDefault="00137CAB" w:rsidP="00137CAB">
      <w:pPr>
        <w:spacing w:after="0" w:line="240" w:lineRule="auto"/>
        <w:rPr>
          <w:rFonts w:ascii="Times New Roman" w:eastAsia="Times New Roman" w:hAnsi="Times New Roman" w:cs="Times New Roman"/>
          <w:lang w:val="lt-LT" w:eastAsia="lt-LT"/>
        </w:rPr>
      </w:pPr>
    </w:p>
    <w:p w:rsidR="00137CAB" w:rsidRPr="00E76DA2" w:rsidRDefault="00137CAB" w:rsidP="00137CAB">
      <w:pPr>
        <w:spacing w:after="0" w:line="240" w:lineRule="auto"/>
        <w:rPr>
          <w:rFonts w:ascii="Times New Roman" w:eastAsia="Times New Roman" w:hAnsi="Times New Roman" w:cs="Times New Roman"/>
          <w:u w:val="single"/>
          <w:lang w:val="lt-LT" w:eastAsia="lt-LT"/>
        </w:rPr>
      </w:pPr>
      <w:r w:rsidRPr="00E76DA2">
        <w:rPr>
          <w:rFonts w:ascii="Times New Roman" w:eastAsia="Times New Roman" w:hAnsi="Times New Roman" w:cs="Times New Roman"/>
          <w:bCs/>
          <w:u w:val="single"/>
          <w:lang w:val="lt-LT" w:eastAsia="lt-LT"/>
        </w:rPr>
        <w:t>Bendrieji sutrikimai ir vartojimo vietos pažeidimai</w:t>
      </w:r>
    </w:p>
    <w:p w:rsidR="00137CAB" w:rsidRPr="00E76DA2" w:rsidRDefault="00137CAB" w:rsidP="00137CAB">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Dažni: nuovargis.</w:t>
      </w:r>
    </w:p>
    <w:p w:rsidR="00137CAB" w:rsidRPr="00E76DA2" w:rsidRDefault="00137CAB" w:rsidP="00137CAB">
      <w:pPr>
        <w:spacing w:after="0" w:line="240" w:lineRule="auto"/>
        <w:rPr>
          <w:rFonts w:ascii="Times New Roman" w:eastAsia="Times New Roman"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Yra aprašyta tolerancijos ir kryžminės tolerancijos atvejų kitiems organiniams nitratams. Kad medikamento veiksmingumas neišnyktų ar nesumažėtų, nuolat didelės dozės vartoti nerekomenduojama. </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Jei pasireiškia pirmieji padidėjusio jautrumo reakcijos simptomai, </w:t>
      </w:r>
      <w:proofErr w:type="spellStart"/>
      <w:r w:rsidRPr="00E76DA2">
        <w:rPr>
          <w:rFonts w:ascii="Times New Roman" w:eastAsia="Calibri" w:hAnsi="Times New Roman" w:cs="Times New Roman"/>
          <w:lang w:val="lt-LT" w:eastAsia="lt-LT"/>
        </w:rPr>
        <w:t>Olicard</w:t>
      </w:r>
      <w:proofErr w:type="spellEnd"/>
      <w:r w:rsidRPr="00E76DA2">
        <w:rPr>
          <w:rFonts w:ascii="Times New Roman" w:eastAsia="Calibri" w:hAnsi="Times New Roman" w:cs="Times New Roman"/>
          <w:lang w:val="lt-LT" w:eastAsia="lt-LT"/>
        </w:rPr>
        <w:t xml:space="preserve"> vartojimą reikia nutraukti. </w:t>
      </w:r>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p>
    <w:p w:rsidR="00137CAB" w:rsidRPr="00E76DA2" w:rsidRDefault="00137CAB" w:rsidP="00137CAB">
      <w:pPr>
        <w:tabs>
          <w:tab w:val="left" w:pos="567"/>
        </w:tabs>
        <w:spacing w:after="0" w:line="240" w:lineRule="auto"/>
        <w:rPr>
          <w:rFonts w:ascii="Times New Roman" w:eastAsia="Times New Roman" w:hAnsi="Times New Roman" w:cs="Times New Roman"/>
          <w:b/>
          <w:snapToGrid w:val="0"/>
          <w:szCs w:val="24"/>
          <w:lang w:val="lt-LT"/>
        </w:rPr>
      </w:pPr>
      <w:r w:rsidRPr="00E76DA2">
        <w:rPr>
          <w:rFonts w:ascii="Times New Roman" w:eastAsia="Times New Roman" w:hAnsi="Times New Roman" w:cs="Times New Roman"/>
          <w:b/>
          <w:noProof/>
          <w:snapToGrid w:val="0"/>
          <w:szCs w:val="24"/>
          <w:lang w:val="lt-LT"/>
        </w:rPr>
        <w:t>Pranešimas apie šalutinį poveikį</w:t>
      </w:r>
    </w:p>
    <w:p w:rsidR="00137CAB" w:rsidRPr="00E76DA2" w:rsidRDefault="00137CAB" w:rsidP="00137CAB">
      <w:pPr>
        <w:tabs>
          <w:tab w:val="left" w:pos="567"/>
        </w:tabs>
        <w:spacing w:after="0" w:line="260" w:lineRule="exact"/>
        <w:ind w:right="-449"/>
        <w:rPr>
          <w:rFonts w:ascii="Times New Roman" w:eastAsia="Times New Roman" w:hAnsi="Times New Roman" w:cs="Times New Roman"/>
          <w:noProof/>
          <w:snapToGrid w:val="0"/>
          <w:szCs w:val="24"/>
          <w:lang w:val="lt-LT"/>
        </w:rPr>
      </w:pPr>
      <w:r w:rsidRPr="00E76DA2">
        <w:rPr>
          <w:rFonts w:ascii="Times New Roman" w:eastAsia="Times New Roman" w:hAnsi="Times New Roman" w:cs="Times New Roman"/>
          <w:noProof/>
          <w:snapToGrid w:val="0"/>
          <w:szCs w:val="24"/>
          <w:lang w:val="lt-LT"/>
        </w:rPr>
        <w:t xml:space="preserve">Jeigu pasireiškė šalutinis poveikis, įskaitant šiame lapelyje nenurodytą, pasakykite  gydytojui arba   vaistininkui. </w:t>
      </w:r>
      <w:r w:rsidRPr="00AC21C4">
        <w:rPr>
          <w:rFonts w:ascii="Times New Roman" w:eastAsia="Calibri" w:hAnsi="Times New Roman" w:cs="Times New Roman"/>
          <w:lang w:val="lt-LT"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AC21C4">
        <w:rPr>
          <w:rFonts w:ascii="Times New Roman" w:eastAsia="Calibri" w:hAnsi="Times New Roman" w:cs="Times New Roman"/>
          <w:lang w:val="lt-LT" w:eastAsia="lt-LT"/>
        </w:rPr>
        <w:t>NepageidaujamaR@vvkt.lt</w:t>
      </w:r>
      <w:proofErr w:type="spellEnd"/>
      <w:r w:rsidRPr="00AC21C4">
        <w:rPr>
          <w:rFonts w:ascii="Times New Roman" w:eastAsia="Calibri" w:hAnsi="Times New Roman" w:cs="Times New Roman"/>
          <w:lang w:val="lt-LT" w:eastAsia="lt-LT"/>
        </w:rPr>
        <w:t xml:space="preserve">) arba nemokamu telefonu 8 800 73 568. </w:t>
      </w:r>
      <w:r w:rsidRPr="00E76DA2">
        <w:rPr>
          <w:rFonts w:ascii="Times New Roman" w:eastAsia="Calibri" w:hAnsi="Times New Roman" w:cs="Times New Roman"/>
          <w:lang w:val="lt-LT" w:eastAsia="lt-LT"/>
        </w:rPr>
        <w:t>Pranešdami apie šalutinį poveikį galite mums padėti gauti daugiau informacijos apie šio vaisto saugumą.</w:t>
      </w:r>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p>
    <w:p w:rsidR="00137CAB" w:rsidRPr="00E76DA2" w:rsidRDefault="00137CAB" w:rsidP="00137CAB">
      <w:pPr>
        <w:numPr>
          <w:ilvl w:val="12"/>
          <w:numId w:val="0"/>
        </w:numPr>
        <w:spacing w:after="0" w:line="240" w:lineRule="auto"/>
        <w:ind w:left="567" w:hanging="567"/>
        <w:rPr>
          <w:rFonts w:ascii="Times New Roman" w:eastAsia="Calibri" w:hAnsi="Times New Roman" w:cs="Times New Roman"/>
          <w:b/>
          <w:bCs/>
          <w:caps/>
          <w:lang w:val="lt-LT" w:eastAsia="lt-LT"/>
        </w:rPr>
      </w:pPr>
      <w:r w:rsidRPr="00E76DA2">
        <w:rPr>
          <w:rFonts w:ascii="Times New Roman" w:eastAsia="Calibri" w:hAnsi="Times New Roman" w:cs="Times New Roman"/>
          <w:b/>
          <w:lang w:val="lt-LT" w:eastAsia="lt-LT"/>
        </w:rPr>
        <w:t>5.</w:t>
      </w:r>
      <w:r w:rsidRPr="00E76DA2">
        <w:rPr>
          <w:rFonts w:ascii="Times New Roman" w:eastAsia="Calibri" w:hAnsi="Times New Roman" w:cs="Times New Roman"/>
          <w:b/>
          <w:lang w:val="lt-LT" w:eastAsia="lt-LT"/>
        </w:rPr>
        <w:tab/>
      </w:r>
      <w:r w:rsidRPr="00E76DA2">
        <w:rPr>
          <w:rFonts w:ascii="Times New Roman" w:eastAsia="Calibri" w:hAnsi="Times New Roman" w:cs="Times New Roman"/>
          <w:b/>
          <w:bCs/>
          <w:lang w:val="lt-LT" w:eastAsia="lt-LT"/>
        </w:rPr>
        <w:t xml:space="preserve">Kaip laikyti </w:t>
      </w:r>
      <w:proofErr w:type="spellStart"/>
      <w:r w:rsidRPr="00E76DA2">
        <w:rPr>
          <w:rFonts w:ascii="Times New Roman" w:eastAsia="Calibri" w:hAnsi="Times New Roman" w:cs="Times New Roman"/>
          <w:b/>
          <w:bCs/>
          <w:lang w:val="lt-LT" w:eastAsia="lt-LT"/>
        </w:rPr>
        <w:t>Olicard</w:t>
      </w:r>
      <w:proofErr w:type="spellEnd"/>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Šį vaistą laikykite vaikams nepastebimoje ir nepasiekiamoje vietoje. </w:t>
      </w:r>
    </w:p>
    <w:p w:rsidR="00137CAB" w:rsidRPr="00E76DA2" w:rsidRDefault="00137CAB" w:rsidP="00137CAB">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Laikyti ne aukštesnėje kaip 25 </w:t>
      </w:r>
      <w:r w:rsidRPr="00E76DA2">
        <w:rPr>
          <w:rFonts w:ascii="Times New Roman" w:eastAsia="Times New Roman" w:hAnsi="Times New Roman" w:cs="Times New Roman"/>
          <w:lang w:val="lt-LT" w:eastAsia="lt-LT"/>
        </w:rPr>
        <w:sym w:font="Symbol" w:char="F0B0"/>
      </w:r>
      <w:r w:rsidRPr="00E76DA2">
        <w:rPr>
          <w:rFonts w:ascii="Times New Roman" w:eastAsia="Times New Roman" w:hAnsi="Times New Roman" w:cs="Times New Roman"/>
          <w:lang w:val="lt-LT" w:eastAsia="lt-LT"/>
        </w:rPr>
        <w:t>C temperatūroje.</w:t>
      </w: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lastRenderedPageBreak/>
        <w:t>Ant dėžutės ir lizdinės plokštelės po „EXP“ nurodytam tinkamumo laikui pasibaigus, šio vaisto vartoti negalima. Vaistas tinkamas vartoti iki paskutinės nurodyto mėnesio dienos.</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Vaistų negalima išmesti į kanalizaciją arba su buitinėmis atliekomis. Kaip išmesti nereikalingus vaistus, klauskite vaistininko. Šios priemonės padės apsaugoti aplinką.</w:t>
      </w: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numPr>
          <w:ilvl w:val="12"/>
          <w:numId w:val="0"/>
        </w:numPr>
        <w:spacing w:after="0" w:line="240" w:lineRule="auto"/>
        <w:ind w:left="540" w:hanging="540"/>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6.</w:t>
      </w:r>
      <w:r w:rsidRPr="00E76DA2">
        <w:rPr>
          <w:rFonts w:ascii="Times New Roman" w:eastAsia="Calibri" w:hAnsi="Times New Roman" w:cs="Times New Roman"/>
          <w:b/>
          <w:lang w:val="lt-LT" w:eastAsia="lt-LT"/>
        </w:rPr>
        <w:tab/>
        <w:t xml:space="preserve">Pakuotės turinys ir </w:t>
      </w:r>
      <w:r w:rsidRPr="00E76DA2">
        <w:rPr>
          <w:rFonts w:ascii="Times New Roman" w:eastAsia="Calibri" w:hAnsi="Times New Roman" w:cs="Times New Roman"/>
          <w:b/>
          <w:bCs/>
          <w:lang w:val="lt-LT" w:eastAsia="lt-LT"/>
        </w:rPr>
        <w:t>kita informacija</w:t>
      </w:r>
    </w:p>
    <w:p w:rsidR="00137CAB" w:rsidRPr="00E76DA2" w:rsidRDefault="00137CAB" w:rsidP="00137CAB">
      <w:pPr>
        <w:spacing w:after="0" w:line="240" w:lineRule="auto"/>
        <w:ind w:left="540" w:hanging="540"/>
        <w:rPr>
          <w:rFonts w:ascii="Times New Roman" w:eastAsia="Times New Roman" w:hAnsi="Times New Roman" w:cs="Times New Roman"/>
          <w:noProof/>
          <w:lang w:val="lt-LT" w:eastAsia="lt-LT"/>
        </w:rPr>
      </w:pPr>
    </w:p>
    <w:p w:rsidR="00137CAB" w:rsidRPr="00E76DA2" w:rsidRDefault="00137CAB" w:rsidP="00137CAB">
      <w:pPr>
        <w:spacing w:after="0" w:line="220" w:lineRule="exact"/>
        <w:rPr>
          <w:rFonts w:ascii="Times New Roman" w:eastAsia="Calibri" w:hAnsi="Times New Roman" w:cs="Times New Roman"/>
          <w:b/>
          <w:bCs/>
          <w:lang w:val="lt-LT"/>
        </w:rPr>
      </w:pPr>
      <w:proofErr w:type="spellStart"/>
      <w:r w:rsidRPr="00E76DA2">
        <w:rPr>
          <w:rFonts w:ascii="Times New Roman" w:eastAsia="Calibri" w:hAnsi="Times New Roman" w:cs="Times New Roman"/>
          <w:b/>
          <w:bCs/>
          <w:lang w:val="lt-LT"/>
        </w:rPr>
        <w:t>Olicard</w:t>
      </w:r>
      <w:proofErr w:type="spellEnd"/>
      <w:r w:rsidRPr="00E76DA2">
        <w:rPr>
          <w:rFonts w:ascii="Times New Roman" w:eastAsia="Calibri" w:hAnsi="Times New Roman" w:cs="Times New Roman"/>
          <w:b/>
          <w:bCs/>
          <w:lang w:val="lt-LT"/>
        </w:rPr>
        <w:t xml:space="preserve"> sudėtis</w:t>
      </w:r>
    </w:p>
    <w:p w:rsidR="00137CAB" w:rsidRPr="00E76DA2" w:rsidRDefault="00137CAB" w:rsidP="00137CAB">
      <w:pPr>
        <w:spacing w:after="0" w:line="240" w:lineRule="auto"/>
        <w:ind w:left="900"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w:t>
      </w:r>
      <w:r w:rsidRPr="00E76DA2">
        <w:rPr>
          <w:rFonts w:ascii="Times New Roman" w:eastAsia="Calibri" w:hAnsi="Times New Roman" w:cs="Times New Roman"/>
          <w:lang w:val="lt-LT" w:eastAsia="lt-LT"/>
        </w:rPr>
        <w:tab/>
        <w:t xml:space="preserve">Veiklioji medžiaga yra </w:t>
      </w:r>
      <w:proofErr w:type="spellStart"/>
      <w:r w:rsidRPr="00E76DA2">
        <w:rPr>
          <w:rFonts w:ascii="Times New Roman" w:eastAsia="Calibri" w:hAnsi="Times New Roman" w:cs="Times New Roman"/>
          <w:lang w:val="lt-LT" w:eastAsia="lt-LT"/>
        </w:rPr>
        <w:t>izosorbido</w:t>
      </w:r>
      <w:proofErr w:type="spellEnd"/>
      <w:r w:rsidRPr="00E76DA2">
        <w:rPr>
          <w:rFonts w:ascii="Times New Roman" w:eastAsia="Calibri" w:hAnsi="Times New Roman" w:cs="Times New Roman"/>
          <w:lang w:val="lt-LT" w:eastAsia="lt-LT"/>
        </w:rPr>
        <w:t xml:space="preserve"> </w:t>
      </w:r>
      <w:proofErr w:type="spellStart"/>
      <w:r w:rsidRPr="00E76DA2">
        <w:rPr>
          <w:rFonts w:ascii="Times New Roman" w:eastAsia="Calibri" w:hAnsi="Times New Roman" w:cs="Times New Roman"/>
          <w:lang w:val="lt-LT" w:eastAsia="lt-LT"/>
        </w:rPr>
        <w:t>mononitratas</w:t>
      </w:r>
      <w:proofErr w:type="spellEnd"/>
      <w:r w:rsidRPr="00E76DA2">
        <w:rPr>
          <w:rFonts w:ascii="Times New Roman" w:eastAsia="Calibri" w:hAnsi="Times New Roman" w:cs="Times New Roman"/>
          <w:lang w:val="lt-LT" w:eastAsia="lt-LT"/>
        </w:rPr>
        <w:t xml:space="preserve">. Vienoje pailginto atpalaidavimo kapsulėje yra 40 mg ar 60 mg </w:t>
      </w:r>
      <w:proofErr w:type="spellStart"/>
      <w:r w:rsidRPr="00E76DA2">
        <w:rPr>
          <w:rFonts w:ascii="Times New Roman" w:eastAsia="Calibri" w:hAnsi="Times New Roman" w:cs="Times New Roman"/>
          <w:lang w:val="lt-LT" w:eastAsia="lt-LT"/>
        </w:rPr>
        <w:t>izosorbido</w:t>
      </w:r>
      <w:proofErr w:type="spellEnd"/>
      <w:r w:rsidRPr="00E76DA2">
        <w:rPr>
          <w:rFonts w:ascii="Times New Roman" w:eastAsia="Calibri" w:hAnsi="Times New Roman" w:cs="Times New Roman"/>
          <w:bCs/>
          <w:lang w:val="lt-LT" w:eastAsia="lt-LT"/>
        </w:rPr>
        <w:t xml:space="preserve"> </w:t>
      </w:r>
      <w:proofErr w:type="spellStart"/>
      <w:r w:rsidRPr="00E76DA2">
        <w:rPr>
          <w:rFonts w:ascii="Times New Roman" w:eastAsia="Calibri" w:hAnsi="Times New Roman" w:cs="Times New Roman"/>
          <w:lang w:val="lt-LT" w:eastAsia="lt-LT"/>
        </w:rPr>
        <w:t>mononitrato</w:t>
      </w:r>
      <w:proofErr w:type="spellEnd"/>
      <w:r w:rsidRPr="00E76DA2">
        <w:rPr>
          <w:rFonts w:ascii="Times New Roman" w:eastAsia="Calibri" w:hAnsi="Times New Roman" w:cs="Times New Roman"/>
          <w:lang w:val="lt-LT" w:eastAsia="lt-LT"/>
        </w:rPr>
        <w:t>.</w:t>
      </w:r>
    </w:p>
    <w:p w:rsidR="00137CAB" w:rsidRPr="00E76DA2" w:rsidRDefault="00137CAB" w:rsidP="00137CAB">
      <w:pPr>
        <w:spacing w:after="0" w:line="240" w:lineRule="auto"/>
        <w:ind w:left="900" w:hanging="540"/>
        <w:rPr>
          <w:rFonts w:ascii="Times New Roman" w:eastAsia="Times New Roman" w:hAnsi="Times New Roman" w:cs="Times New Roman"/>
          <w:noProof/>
          <w:lang w:val="lt-LT" w:eastAsia="lt-LT"/>
        </w:rPr>
      </w:pPr>
      <w:r w:rsidRPr="00E76DA2">
        <w:rPr>
          <w:rFonts w:ascii="Times New Roman" w:eastAsia="Times New Roman" w:hAnsi="Times New Roman" w:cs="Times New Roman"/>
          <w:noProof/>
          <w:lang w:val="lt-LT" w:eastAsia="lt-LT"/>
        </w:rPr>
        <w:t>-</w:t>
      </w:r>
      <w:r w:rsidRPr="00E76DA2">
        <w:rPr>
          <w:rFonts w:ascii="Times New Roman" w:eastAsia="Times New Roman" w:hAnsi="Times New Roman" w:cs="Times New Roman"/>
          <w:noProof/>
          <w:lang w:val="lt-LT" w:eastAsia="lt-LT"/>
        </w:rPr>
        <w:tab/>
        <w:t>Pagalbinės medžiagos yra:</w:t>
      </w:r>
    </w:p>
    <w:p w:rsidR="00137CAB" w:rsidRPr="00E76DA2" w:rsidRDefault="00137CAB" w:rsidP="00137CAB">
      <w:pPr>
        <w:spacing w:after="0" w:line="240" w:lineRule="auto"/>
        <w:ind w:left="900" w:hanging="540"/>
        <w:rPr>
          <w:rFonts w:ascii="Times New Roman" w:eastAsia="Times New Roman" w:hAnsi="Times New Roman" w:cs="Times New Roman"/>
          <w:lang w:val="lt-LT" w:eastAsia="lt-LT"/>
        </w:rPr>
      </w:pPr>
      <w:r w:rsidRPr="00E76DA2">
        <w:rPr>
          <w:rFonts w:ascii="Times New Roman" w:eastAsia="Times New Roman" w:hAnsi="Times New Roman" w:cs="Times New Roman"/>
          <w:noProof/>
          <w:lang w:val="lt-LT" w:eastAsia="lt-LT"/>
        </w:rPr>
        <w:t xml:space="preserve"> </w:t>
      </w:r>
      <w:r w:rsidRPr="00E76DA2">
        <w:rPr>
          <w:rFonts w:ascii="Times New Roman" w:eastAsia="Times New Roman" w:hAnsi="Times New Roman" w:cs="Times New Roman"/>
          <w:noProof/>
          <w:lang w:val="lt-LT" w:eastAsia="lt-LT"/>
        </w:rPr>
        <w:tab/>
        <w:t>etilceliuliozė, želatina, kukurūzų krakmolas, sacharozė, talkas, titano dioksidas (E 171).</w:t>
      </w:r>
    </w:p>
    <w:p w:rsidR="00137CAB" w:rsidRPr="00E76DA2" w:rsidRDefault="00137CAB" w:rsidP="00137CAB">
      <w:pPr>
        <w:spacing w:after="0" w:line="220" w:lineRule="exact"/>
        <w:rPr>
          <w:rFonts w:ascii="Times New Roman" w:eastAsia="Calibri" w:hAnsi="Times New Roman" w:cs="Times New Roman"/>
          <w:b/>
          <w:bCs/>
          <w:lang w:val="lt-LT"/>
        </w:rPr>
      </w:pPr>
    </w:p>
    <w:p w:rsidR="00137CAB" w:rsidRPr="00E76DA2" w:rsidRDefault="00137CAB" w:rsidP="00137CAB">
      <w:pPr>
        <w:spacing w:after="0" w:line="220" w:lineRule="exact"/>
        <w:rPr>
          <w:rFonts w:ascii="Times New Roman" w:eastAsia="Calibri" w:hAnsi="Times New Roman" w:cs="Times New Roman"/>
          <w:b/>
          <w:bCs/>
          <w:lang w:val="lt-LT"/>
        </w:rPr>
      </w:pPr>
      <w:proofErr w:type="spellStart"/>
      <w:r w:rsidRPr="00E76DA2">
        <w:rPr>
          <w:rFonts w:ascii="Times New Roman" w:eastAsia="Calibri" w:hAnsi="Times New Roman" w:cs="Times New Roman"/>
          <w:b/>
          <w:bCs/>
          <w:lang w:val="lt-LT"/>
        </w:rPr>
        <w:t>Olicard</w:t>
      </w:r>
      <w:proofErr w:type="spellEnd"/>
      <w:r w:rsidRPr="00E76DA2">
        <w:rPr>
          <w:rFonts w:ascii="Times New Roman" w:eastAsia="Calibri" w:hAnsi="Times New Roman" w:cs="Times New Roman"/>
          <w:b/>
          <w:bCs/>
          <w:lang w:val="lt-LT"/>
        </w:rPr>
        <w:t xml:space="preserve"> išvaizda ir kiekis pakuotėje</w:t>
      </w:r>
    </w:p>
    <w:p w:rsidR="00137CAB" w:rsidRPr="00E76DA2" w:rsidRDefault="00137CAB" w:rsidP="00137CAB">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lang w:val="lt-LT" w:eastAsia="lt-LT"/>
        </w:rPr>
      </w:pPr>
      <w:proofErr w:type="spellStart"/>
      <w:r w:rsidRPr="00E76DA2">
        <w:rPr>
          <w:rFonts w:ascii="Times New Roman" w:eastAsia="Times New Roman" w:hAnsi="Times New Roman" w:cs="Times New Roman"/>
          <w:lang w:val="lt-LT" w:eastAsia="lt-LT"/>
        </w:rPr>
        <w:t>Olicard</w:t>
      </w:r>
      <w:proofErr w:type="spellEnd"/>
      <w:r w:rsidRPr="00E76DA2">
        <w:rPr>
          <w:rFonts w:ascii="Times New Roman" w:eastAsia="Times New Roman" w:hAnsi="Times New Roman" w:cs="Times New Roman"/>
          <w:lang w:val="lt-LT" w:eastAsia="lt-LT"/>
        </w:rPr>
        <w:t xml:space="preserve"> 40  mg yra baltos, matinės kietos želatinos kapsulės, pripildytos baltų žirnelių.</w:t>
      </w:r>
    </w:p>
    <w:p w:rsidR="00137CAB" w:rsidRPr="00E76DA2" w:rsidRDefault="00137CAB" w:rsidP="00137CAB">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bCs/>
          <w:iCs/>
          <w:lang w:val="lt-LT" w:eastAsia="lt-LT"/>
        </w:rPr>
      </w:pPr>
      <w:proofErr w:type="spellStart"/>
      <w:r w:rsidRPr="00E76DA2">
        <w:rPr>
          <w:rFonts w:ascii="Times New Roman" w:eastAsia="Times New Roman" w:hAnsi="Times New Roman" w:cs="Times New Roman"/>
          <w:bCs/>
          <w:iCs/>
          <w:lang w:val="lt-LT" w:eastAsia="lt-LT"/>
        </w:rPr>
        <w:t>Olicard</w:t>
      </w:r>
      <w:proofErr w:type="spellEnd"/>
      <w:r w:rsidRPr="00E76DA2">
        <w:rPr>
          <w:rFonts w:ascii="Times New Roman" w:eastAsia="Times New Roman" w:hAnsi="Times New Roman" w:cs="Times New Roman"/>
          <w:bCs/>
          <w:iCs/>
          <w:lang w:val="lt-LT" w:eastAsia="lt-LT"/>
        </w:rPr>
        <w:t xml:space="preserve"> 60 mg yra b</w:t>
      </w:r>
      <w:r w:rsidRPr="00E76DA2">
        <w:rPr>
          <w:rFonts w:ascii="Times New Roman" w:eastAsia="Times New Roman" w:hAnsi="Times New Roman" w:cs="Times New Roman"/>
          <w:iCs/>
          <w:lang w:val="lt-LT" w:eastAsia="lt-LT"/>
        </w:rPr>
        <w:t>altos, matinės kietos želatinos kapsulės, pripildytos baltų žirnelių.</w:t>
      </w:r>
    </w:p>
    <w:p w:rsidR="00137CAB" w:rsidRPr="00E76DA2" w:rsidRDefault="00137CAB" w:rsidP="00137CAB">
      <w:pPr>
        <w:spacing w:after="0" w:line="240" w:lineRule="auto"/>
        <w:rPr>
          <w:rFonts w:ascii="Times New Roman" w:eastAsia="Calibri" w:hAnsi="Times New Roman" w:cs="Times New Roman"/>
          <w:lang w:val="lt-LT" w:eastAsia="lt-LT"/>
        </w:rPr>
      </w:pPr>
      <w:proofErr w:type="spellStart"/>
      <w:r w:rsidRPr="00E76DA2">
        <w:rPr>
          <w:rFonts w:ascii="Times New Roman" w:eastAsia="Calibri" w:hAnsi="Times New Roman" w:cs="Times New Roman"/>
          <w:lang w:val="lt-LT" w:eastAsia="lt-LT"/>
        </w:rPr>
        <w:t>Olicard</w:t>
      </w:r>
      <w:proofErr w:type="spellEnd"/>
      <w:r w:rsidRPr="00E76DA2">
        <w:rPr>
          <w:rFonts w:ascii="Times New Roman" w:eastAsia="Calibri" w:hAnsi="Times New Roman" w:cs="Times New Roman"/>
          <w:lang w:val="lt-LT" w:eastAsia="lt-LT"/>
        </w:rPr>
        <w:t xml:space="preserve"> tiekiamas lizdinėmis plokštelėmis. Kartono dėžutėje yra 20, 50 arba 100 (40 mg) ir 20, 30, 50 arba 100 (60 mg) pailginto atpalaidavimo kapsulių.</w:t>
      </w:r>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p>
    <w:p w:rsidR="00137CAB" w:rsidRPr="00E76DA2" w:rsidRDefault="00137CAB" w:rsidP="00137CAB">
      <w:pPr>
        <w:spacing w:after="0" w:line="240" w:lineRule="auto"/>
        <w:ind w:left="540" w:hanging="540"/>
        <w:rPr>
          <w:rFonts w:ascii="Times New Roman" w:eastAsia="Times New Roman" w:hAnsi="Times New Roman" w:cs="Times New Roman"/>
          <w:noProof/>
          <w:lang w:val="lt-LT" w:eastAsia="lt-LT"/>
        </w:rPr>
      </w:pPr>
      <w:r w:rsidRPr="00E76DA2">
        <w:rPr>
          <w:rFonts w:ascii="Times New Roman" w:eastAsia="Times New Roman" w:hAnsi="Times New Roman" w:cs="Times New Roman"/>
          <w:noProof/>
          <w:lang w:val="lt-LT" w:eastAsia="lt-LT"/>
        </w:rPr>
        <w:t>Gali būti tiekiamos ne visų dydžių pakuotės.</w:t>
      </w:r>
    </w:p>
    <w:p w:rsidR="00137CAB" w:rsidRPr="00E76DA2" w:rsidRDefault="00137CAB" w:rsidP="00137CAB">
      <w:pPr>
        <w:spacing w:after="0" w:line="240" w:lineRule="auto"/>
        <w:ind w:left="540" w:hanging="540"/>
        <w:rPr>
          <w:rFonts w:ascii="Times New Roman" w:eastAsia="Times New Roman" w:hAnsi="Times New Roman" w:cs="Times New Roman"/>
          <w:noProof/>
          <w:lang w:val="lt-LT" w:eastAsia="lt-LT"/>
        </w:rPr>
      </w:pPr>
    </w:p>
    <w:p w:rsidR="00137CAB" w:rsidRPr="00E76DA2" w:rsidRDefault="00137CAB" w:rsidP="00137CAB">
      <w:pPr>
        <w:spacing w:after="0" w:line="220" w:lineRule="exact"/>
        <w:rPr>
          <w:rFonts w:ascii="Times New Roman" w:eastAsia="Calibri" w:hAnsi="Times New Roman" w:cs="Times New Roman"/>
          <w:b/>
          <w:bCs/>
          <w:lang w:val="lt-LT"/>
        </w:rPr>
      </w:pPr>
      <w:r w:rsidRPr="00E76DA2">
        <w:rPr>
          <w:rFonts w:ascii="Times New Roman" w:eastAsia="Calibri" w:hAnsi="Times New Roman" w:cs="Times New Roman"/>
          <w:b/>
          <w:bCs/>
          <w:lang w:val="lt-LT"/>
        </w:rPr>
        <w:t>Registruotojas ir gamintojas</w:t>
      </w:r>
    </w:p>
    <w:p w:rsidR="00137CAB" w:rsidRPr="00E76DA2" w:rsidRDefault="00137CAB" w:rsidP="00137CAB">
      <w:pPr>
        <w:spacing w:after="0" w:line="240" w:lineRule="auto"/>
        <w:ind w:left="567" w:hanging="567"/>
        <w:rPr>
          <w:rFonts w:ascii="Times New Roman" w:eastAsia="Calibri" w:hAnsi="Times New Roman" w:cs="Times New Roman"/>
          <w:b/>
          <w:bCs/>
          <w:lang w:val="lt-LT" w:eastAsia="lt-LT"/>
        </w:rPr>
      </w:pPr>
    </w:p>
    <w:p w:rsidR="00137CAB" w:rsidRPr="00E76DA2" w:rsidRDefault="00137CAB" w:rsidP="00137CAB">
      <w:pPr>
        <w:spacing w:after="0" w:line="240" w:lineRule="auto"/>
        <w:ind w:left="567" w:hanging="567"/>
        <w:rPr>
          <w:rFonts w:ascii="Times New Roman" w:eastAsia="Calibri" w:hAnsi="Times New Roman" w:cs="Times New Roman"/>
          <w:i/>
          <w:lang w:val="lt-LT" w:eastAsia="lt-LT"/>
        </w:rPr>
      </w:pPr>
      <w:r w:rsidRPr="00E76DA2">
        <w:rPr>
          <w:rFonts w:ascii="Times New Roman" w:eastAsia="Calibri" w:hAnsi="Times New Roman" w:cs="Times New Roman"/>
          <w:i/>
          <w:lang w:val="lt-LT" w:eastAsia="lt-LT"/>
        </w:rPr>
        <w:t>Registruotojas</w:t>
      </w:r>
    </w:p>
    <w:p w:rsidR="00137CAB" w:rsidRPr="00CB198F" w:rsidRDefault="00137CAB" w:rsidP="00137CAB">
      <w:pPr>
        <w:spacing w:after="0" w:line="240" w:lineRule="auto"/>
        <w:rPr>
          <w:rFonts w:ascii="Times New Roman" w:eastAsia="Calibri" w:hAnsi="Times New Roman" w:cs="Times New Roman"/>
          <w:lang w:eastAsia="lt-LT"/>
        </w:rPr>
      </w:pPr>
      <w:r>
        <w:rPr>
          <w:rFonts w:ascii="Times New Roman" w:eastAsia="Calibri" w:hAnsi="Times New Roman" w:cs="Times New Roman"/>
          <w:lang w:val="lv-LV" w:eastAsia="lt-LT"/>
        </w:rPr>
        <w:t>Viatris</w:t>
      </w:r>
      <w:r w:rsidRPr="00CB198F">
        <w:rPr>
          <w:rFonts w:ascii="Times New Roman" w:eastAsia="Calibri" w:hAnsi="Times New Roman" w:cs="Times New Roman"/>
          <w:lang w:val="lv-LV" w:eastAsia="lt-LT"/>
        </w:rPr>
        <w:t xml:space="preserve"> SIA </w:t>
      </w:r>
    </w:p>
    <w:p w:rsidR="00137CAB" w:rsidRPr="00CB198F" w:rsidRDefault="00137CAB" w:rsidP="00137CAB">
      <w:pPr>
        <w:spacing w:after="0" w:line="240" w:lineRule="auto"/>
        <w:rPr>
          <w:rFonts w:ascii="Times New Roman" w:eastAsia="Calibri" w:hAnsi="Times New Roman" w:cs="Times New Roman"/>
          <w:lang w:val="et-EE" w:eastAsia="lt-LT"/>
        </w:rPr>
      </w:pPr>
      <w:r w:rsidRPr="00CB198F">
        <w:rPr>
          <w:rFonts w:ascii="Times New Roman" w:eastAsia="Calibri" w:hAnsi="Times New Roman" w:cs="Times New Roman"/>
          <w:lang w:val="et-EE" w:eastAsia="lt-LT"/>
        </w:rPr>
        <w:t>Mūkusalas 101</w:t>
      </w:r>
    </w:p>
    <w:p w:rsidR="00137CAB" w:rsidRPr="00CB198F" w:rsidRDefault="00137CAB" w:rsidP="00137CAB">
      <w:pPr>
        <w:spacing w:after="0" w:line="240" w:lineRule="auto"/>
        <w:rPr>
          <w:rFonts w:ascii="Times New Roman" w:eastAsia="Calibri" w:hAnsi="Times New Roman" w:cs="Times New Roman"/>
          <w:lang w:eastAsia="lt-LT"/>
        </w:rPr>
      </w:pPr>
      <w:r w:rsidRPr="00CB198F">
        <w:rPr>
          <w:rFonts w:ascii="Times New Roman" w:eastAsia="Calibri" w:hAnsi="Times New Roman" w:cs="Times New Roman"/>
          <w:lang w:val="et-EE" w:eastAsia="lt-LT"/>
        </w:rPr>
        <w:t>R</w:t>
      </w:r>
      <w:r w:rsidRPr="00CB198F">
        <w:rPr>
          <w:rFonts w:ascii="Times New Roman" w:eastAsia="Calibri" w:hAnsi="Times New Roman" w:cs="Times New Roman"/>
          <w:lang w:val="lv-LV" w:eastAsia="lt-LT"/>
        </w:rPr>
        <w:t>ī</w:t>
      </w:r>
      <w:r w:rsidRPr="00CB198F">
        <w:rPr>
          <w:rFonts w:ascii="Times New Roman" w:eastAsia="Calibri" w:hAnsi="Times New Roman" w:cs="Times New Roman"/>
          <w:lang w:val="et-EE" w:eastAsia="lt-LT"/>
        </w:rPr>
        <w:t xml:space="preserve">ga, LV 1004 </w:t>
      </w:r>
    </w:p>
    <w:p w:rsidR="00137CAB" w:rsidRDefault="00137CAB" w:rsidP="00137CAB">
      <w:pPr>
        <w:spacing w:after="0" w:line="240" w:lineRule="auto"/>
        <w:ind w:left="567" w:hanging="567"/>
        <w:rPr>
          <w:rFonts w:ascii="Times New Roman" w:eastAsia="Calibri" w:hAnsi="Times New Roman" w:cs="Times New Roman"/>
          <w:lang w:eastAsia="lt-LT"/>
        </w:rPr>
      </w:pPr>
      <w:proofErr w:type="spellStart"/>
      <w:r w:rsidRPr="00CB198F">
        <w:rPr>
          <w:rFonts w:ascii="Times New Roman" w:eastAsia="Calibri" w:hAnsi="Times New Roman" w:cs="Times New Roman"/>
          <w:lang w:eastAsia="lt-LT"/>
        </w:rPr>
        <w:t>Latvija</w:t>
      </w:r>
      <w:proofErr w:type="spellEnd"/>
    </w:p>
    <w:p w:rsidR="00137CAB" w:rsidRPr="00E76DA2" w:rsidRDefault="00137CAB" w:rsidP="00137CAB">
      <w:pPr>
        <w:spacing w:after="0" w:line="240" w:lineRule="auto"/>
        <w:ind w:left="567" w:hanging="567"/>
        <w:rPr>
          <w:rFonts w:ascii="Times New Roman" w:eastAsia="Calibri" w:hAnsi="Times New Roman" w:cs="Times New Roman"/>
          <w:lang w:val="lt-LT" w:eastAsia="lt-LT"/>
        </w:rPr>
      </w:pPr>
    </w:p>
    <w:p w:rsidR="00137CAB" w:rsidRPr="00E76DA2" w:rsidRDefault="00137CAB" w:rsidP="00137CAB">
      <w:pPr>
        <w:spacing w:after="0" w:line="240" w:lineRule="auto"/>
        <w:ind w:left="567" w:hanging="567"/>
        <w:rPr>
          <w:rFonts w:ascii="Times New Roman" w:eastAsia="Calibri" w:hAnsi="Times New Roman" w:cs="Times New Roman"/>
          <w:i/>
          <w:lang w:val="lt-LT" w:eastAsia="lt-LT"/>
        </w:rPr>
      </w:pPr>
      <w:r w:rsidRPr="00E76DA2">
        <w:rPr>
          <w:rFonts w:ascii="Times New Roman" w:eastAsia="Calibri" w:hAnsi="Times New Roman" w:cs="Times New Roman"/>
          <w:i/>
          <w:lang w:val="lt-LT" w:eastAsia="lt-LT"/>
        </w:rPr>
        <w:t>Gamintojas</w:t>
      </w:r>
    </w:p>
    <w:p w:rsidR="00137CAB" w:rsidRPr="00E76DA2" w:rsidRDefault="00137CAB" w:rsidP="00137CAB">
      <w:pPr>
        <w:spacing w:after="0" w:line="240" w:lineRule="auto"/>
        <w:rPr>
          <w:rFonts w:ascii="Times New Roman" w:eastAsia="Calibri" w:hAnsi="Times New Roman" w:cs="Times New Roman"/>
          <w:kern w:val="32"/>
          <w:lang w:val="en-GB"/>
        </w:rPr>
      </w:pPr>
      <w:proofErr w:type="spellStart"/>
      <w:r w:rsidRPr="00E76DA2">
        <w:rPr>
          <w:rFonts w:ascii="Times New Roman" w:eastAsia="Calibri" w:hAnsi="Times New Roman" w:cs="Times New Roman"/>
          <w:kern w:val="32"/>
          <w:lang w:val="en-GB"/>
        </w:rPr>
        <w:t>Temmler</w:t>
      </w:r>
      <w:proofErr w:type="spellEnd"/>
      <w:r w:rsidRPr="00E76DA2">
        <w:rPr>
          <w:rFonts w:ascii="Times New Roman" w:eastAsia="Calibri" w:hAnsi="Times New Roman" w:cs="Times New Roman"/>
          <w:kern w:val="32"/>
          <w:lang w:val="en-GB"/>
        </w:rPr>
        <w:t xml:space="preserve"> Pharma GmbH</w:t>
      </w:r>
    </w:p>
    <w:p w:rsidR="00137CAB" w:rsidRPr="00E76DA2" w:rsidRDefault="00137CAB" w:rsidP="00137CAB">
      <w:pPr>
        <w:spacing w:after="0" w:line="240" w:lineRule="auto"/>
        <w:rPr>
          <w:rFonts w:ascii="Times New Roman" w:eastAsia="Calibri" w:hAnsi="Times New Roman" w:cs="Times New Roman"/>
          <w:lang w:val="en-GB" w:eastAsia="lt-LT"/>
        </w:rPr>
      </w:pPr>
      <w:proofErr w:type="spellStart"/>
      <w:r w:rsidRPr="00E76DA2">
        <w:rPr>
          <w:rFonts w:ascii="Times New Roman" w:eastAsia="Calibri" w:hAnsi="Times New Roman" w:cs="Times New Roman"/>
          <w:lang w:val="en-GB" w:eastAsia="lt-LT"/>
        </w:rPr>
        <w:t>Temmlerstraße</w:t>
      </w:r>
      <w:proofErr w:type="spellEnd"/>
      <w:r w:rsidRPr="00E76DA2">
        <w:rPr>
          <w:rFonts w:ascii="Times New Roman" w:eastAsia="Calibri" w:hAnsi="Times New Roman" w:cs="Times New Roman"/>
          <w:lang w:val="en-GB" w:eastAsia="lt-LT"/>
        </w:rPr>
        <w:t xml:space="preserve"> 2</w:t>
      </w:r>
    </w:p>
    <w:p w:rsidR="00137CAB" w:rsidRPr="00E76DA2" w:rsidRDefault="00137CAB" w:rsidP="00137CAB">
      <w:pPr>
        <w:spacing w:after="0" w:line="240" w:lineRule="auto"/>
        <w:rPr>
          <w:rFonts w:ascii="Times New Roman" w:eastAsia="Calibri" w:hAnsi="Times New Roman" w:cs="Times New Roman"/>
          <w:lang w:val="en-GB" w:eastAsia="lt-LT"/>
        </w:rPr>
      </w:pPr>
      <w:proofErr w:type="gramStart"/>
      <w:r w:rsidRPr="00E76DA2">
        <w:rPr>
          <w:rFonts w:ascii="Times New Roman" w:eastAsia="Calibri" w:hAnsi="Times New Roman" w:cs="Times New Roman"/>
          <w:lang w:val="en-GB" w:eastAsia="lt-LT"/>
        </w:rPr>
        <w:t>35039</w:t>
      </w:r>
      <w:proofErr w:type="gramEnd"/>
      <w:r w:rsidRPr="00E76DA2">
        <w:rPr>
          <w:rFonts w:ascii="Times New Roman" w:eastAsia="Calibri" w:hAnsi="Times New Roman" w:cs="Times New Roman"/>
          <w:lang w:val="en-GB" w:eastAsia="lt-LT"/>
        </w:rPr>
        <w:t xml:space="preserve"> Marburg</w:t>
      </w:r>
    </w:p>
    <w:p w:rsidR="00137CAB" w:rsidRPr="00E76DA2" w:rsidRDefault="00137CAB" w:rsidP="00137CAB">
      <w:pPr>
        <w:spacing w:after="0" w:line="240" w:lineRule="auto"/>
        <w:rPr>
          <w:rFonts w:ascii="Times New Roman" w:eastAsia="Calibri" w:hAnsi="Times New Roman" w:cs="Times New Roman"/>
          <w:lang w:val="en-GB" w:eastAsia="lt-LT"/>
        </w:rPr>
      </w:pPr>
      <w:proofErr w:type="spellStart"/>
      <w:r w:rsidRPr="00E76DA2">
        <w:rPr>
          <w:rFonts w:ascii="Times New Roman" w:eastAsia="Calibri" w:hAnsi="Times New Roman" w:cs="Times New Roman"/>
          <w:lang w:val="en-GB" w:eastAsia="lt-LT"/>
        </w:rPr>
        <w:t>Vokietija</w:t>
      </w:r>
      <w:proofErr w:type="spellEnd"/>
    </w:p>
    <w:p w:rsidR="00137CAB" w:rsidRPr="00E76DA2" w:rsidRDefault="00137CAB" w:rsidP="00137CAB">
      <w:pPr>
        <w:spacing w:after="0" w:line="220" w:lineRule="exact"/>
        <w:rPr>
          <w:rFonts w:ascii="Times New Roman" w:eastAsia="Calibri" w:hAnsi="Times New Roman" w:cs="Times New Roman"/>
          <w:b/>
          <w:bCs/>
          <w:lang w:val="lt-LT"/>
        </w:rPr>
      </w:pPr>
    </w:p>
    <w:p w:rsidR="00137CAB" w:rsidRPr="00E76DA2" w:rsidRDefault="00137CAB" w:rsidP="00137CAB">
      <w:pPr>
        <w:numPr>
          <w:ilvl w:val="12"/>
          <w:numId w:val="0"/>
        </w:num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Jeigu apie šį vaistą norite sužinoti daugiau, kreipkitės į vietinį registruotojo atstovą.</w:t>
      </w:r>
    </w:p>
    <w:p w:rsidR="00137CAB" w:rsidRPr="00E76DA2" w:rsidRDefault="00137CAB" w:rsidP="00137CAB">
      <w:pPr>
        <w:spacing w:after="0" w:line="240" w:lineRule="auto"/>
        <w:rPr>
          <w:rFonts w:ascii="Times New Roman" w:eastAsia="Calibri" w:hAnsi="Times New Roman" w:cs="Times New Roman"/>
          <w:lang w:val="lt-LT" w:eastAsia="lt-LT"/>
        </w:rPr>
      </w:pPr>
    </w:p>
    <w:tbl>
      <w:tblPr>
        <w:tblW w:w="4678" w:type="dxa"/>
        <w:tblInd w:w="-106" w:type="dxa"/>
        <w:tblLayout w:type="fixed"/>
        <w:tblLook w:val="0000" w:firstRow="0" w:lastRow="0" w:firstColumn="0" w:lastColumn="0" w:noHBand="0" w:noVBand="0"/>
      </w:tblPr>
      <w:tblGrid>
        <w:gridCol w:w="4678"/>
      </w:tblGrid>
      <w:tr w:rsidR="00137CAB" w:rsidRPr="00E76DA2" w:rsidTr="00E103C1">
        <w:tc>
          <w:tcPr>
            <w:tcW w:w="4678" w:type="dxa"/>
          </w:tcPr>
          <w:p w:rsidR="00137CAB" w:rsidRPr="007E6D12" w:rsidRDefault="00137CAB" w:rsidP="00E103C1">
            <w:pPr>
              <w:spacing w:after="0" w:line="240" w:lineRule="auto"/>
              <w:ind w:left="106"/>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Viatris</w:t>
            </w:r>
            <w:proofErr w:type="spellEnd"/>
            <w:r w:rsidRPr="007E6D12">
              <w:rPr>
                <w:rFonts w:ascii="Times New Roman" w:eastAsia="Calibri" w:hAnsi="Times New Roman" w:cs="Times New Roman"/>
                <w:lang w:val="lt-LT" w:eastAsia="lt-LT"/>
              </w:rPr>
              <w:t xml:space="preserve"> UAB</w:t>
            </w:r>
          </w:p>
          <w:p w:rsidR="00137CAB" w:rsidRPr="00E76DA2" w:rsidRDefault="00137CAB" w:rsidP="00E103C1">
            <w:pPr>
              <w:spacing w:after="0" w:line="240" w:lineRule="auto"/>
              <w:ind w:left="106"/>
              <w:rPr>
                <w:rFonts w:ascii="Times New Roman" w:eastAsia="Calibri" w:hAnsi="Times New Roman" w:cs="Times New Roman"/>
                <w:lang w:val="lt-LT" w:eastAsia="lt-LT"/>
              </w:rPr>
            </w:pPr>
            <w:r w:rsidRPr="007E6D12">
              <w:rPr>
                <w:rFonts w:ascii="Times New Roman" w:eastAsia="Calibri" w:hAnsi="Times New Roman" w:cs="Times New Roman"/>
                <w:lang w:val="lt-LT" w:eastAsia="lt-LT"/>
              </w:rPr>
              <w:t>Tel. + 370 5 205 12 88</w:t>
            </w:r>
          </w:p>
          <w:p w:rsidR="00137CAB" w:rsidRPr="00E76DA2" w:rsidRDefault="00137CAB" w:rsidP="00E103C1">
            <w:pPr>
              <w:spacing w:after="0" w:line="240" w:lineRule="auto"/>
              <w:rPr>
                <w:rFonts w:ascii="Times New Roman" w:eastAsia="Calibri" w:hAnsi="Times New Roman" w:cs="Times New Roman"/>
                <w:lang w:val="lt-LT" w:eastAsia="lt-LT"/>
              </w:rPr>
            </w:pPr>
          </w:p>
        </w:tc>
      </w:tr>
    </w:tbl>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 xml:space="preserve">Šis pakuotės </w:t>
      </w:r>
      <w:r w:rsidRPr="00E76DA2">
        <w:rPr>
          <w:rFonts w:ascii="Times New Roman" w:eastAsia="Calibri" w:hAnsi="Times New Roman" w:cs="Times New Roman"/>
          <w:b/>
          <w:lang w:val="lt-LT" w:eastAsia="lt-LT"/>
        </w:rPr>
        <w:t>lapelis paskutinį kartą peržiūrėtas</w:t>
      </w:r>
      <w:r w:rsidRPr="00E76DA2">
        <w:rPr>
          <w:rFonts w:ascii="Times New Roman" w:eastAsia="Calibri" w:hAnsi="Times New Roman" w:cs="Times New Roman"/>
          <w:b/>
          <w:bCs/>
          <w:lang w:val="lt-LT" w:eastAsia="lt-LT"/>
        </w:rPr>
        <w:t xml:space="preserve"> </w:t>
      </w:r>
      <w:r>
        <w:rPr>
          <w:rFonts w:ascii="Times New Roman" w:eastAsia="Calibri" w:hAnsi="Times New Roman" w:cs="Times New Roman"/>
          <w:b/>
          <w:bCs/>
          <w:lang w:val="lt-LT" w:eastAsia="lt-LT"/>
        </w:rPr>
        <w:t>2023-09-01.</w:t>
      </w:r>
    </w:p>
    <w:p w:rsidR="00137CAB" w:rsidRPr="00E76DA2" w:rsidRDefault="00137CAB" w:rsidP="00137CAB">
      <w:pPr>
        <w:spacing w:after="0" w:line="240" w:lineRule="auto"/>
        <w:rPr>
          <w:rFonts w:ascii="Times New Roman" w:eastAsia="Calibri" w:hAnsi="Times New Roman" w:cs="Times New Roman"/>
          <w:b/>
          <w:bCs/>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p>
    <w:p w:rsidR="00137CAB" w:rsidRPr="00E76DA2" w:rsidRDefault="00137CAB" w:rsidP="00137CAB">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Išsami informacija apie šį vaist</w:t>
      </w:r>
      <w:r>
        <w:rPr>
          <w:rFonts w:ascii="Times New Roman" w:eastAsia="Calibri" w:hAnsi="Times New Roman" w:cs="Times New Roman"/>
          <w:lang w:val="lt-LT" w:eastAsia="lt-LT"/>
        </w:rPr>
        <w:t>ą</w:t>
      </w:r>
      <w:r w:rsidRPr="00E76DA2">
        <w:rPr>
          <w:rFonts w:ascii="Times New Roman" w:eastAsia="Calibri" w:hAnsi="Times New Roman" w:cs="Times New Roman"/>
          <w:lang w:val="lt-LT" w:eastAsia="lt-LT"/>
        </w:rPr>
        <w:t xml:space="preserve"> pateikiama Valstybinės vaistų kontrolės tarnybos prie Lietuvos Respublikos sveikatos apsaugos ministerijos tinklalapyje </w:t>
      </w:r>
      <w:hyperlink r:id="rId5" w:history="1">
        <w:r w:rsidRPr="00E76DA2">
          <w:rPr>
            <w:rFonts w:ascii="Times New Roman" w:eastAsia="Calibri" w:hAnsi="Times New Roman" w:cs="Times New Roman"/>
            <w:color w:val="0000FF"/>
            <w:u w:val="single"/>
            <w:lang w:val="lt-LT" w:eastAsia="lt-LT"/>
          </w:rPr>
          <w:t>http://www.vvkt.lt</w:t>
        </w:r>
      </w:hyperlink>
    </w:p>
    <w:p w:rsidR="00137CAB" w:rsidRPr="00E76DA2" w:rsidRDefault="00137CAB" w:rsidP="00137CAB">
      <w:pPr>
        <w:spacing w:after="0" w:line="240" w:lineRule="auto"/>
        <w:rPr>
          <w:rFonts w:ascii="Times New Roman" w:eastAsia="Calibri" w:hAnsi="Times New Roman" w:cs="Times New Roman"/>
          <w:lang w:val="lt-LT" w:eastAsia="lt-LT"/>
        </w:rPr>
      </w:pPr>
    </w:p>
    <w:p w:rsidR="009041DB" w:rsidRDefault="009041DB">
      <w:bookmarkStart w:id="0" w:name="_GoBack"/>
      <w:bookmarkEnd w:id="0"/>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E2AC8"/>
    <w:multiLevelType w:val="hybridMultilevel"/>
    <w:tmpl w:val="FCCA5E9A"/>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F06117"/>
    <w:multiLevelType w:val="hybridMultilevel"/>
    <w:tmpl w:val="F6C6A678"/>
    <w:lvl w:ilvl="0" w:tplc="10B43DB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AB"/>
    <w:rsid w:val="00004415"/>
    <w:rsid w:val="00137CAB"/>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E7D88-0123-4C56-91DB-40FB5CFF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7CAB"/>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8033</Words>
  <Characters>4580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2023-10-17T13:21:00Z</dcterms:created>
  <dcterms:modified xsi:type="dcterms:W3CDTF">2023-10-17T13:21:00Z</dcterms:modified>
</cp:coreProperties>
</file>