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DB80D" w14:textId="77777777" w:rsidR="00393AFE" w:rsidRPr="000202F1" w:rsidRDefault="00393AFE" w:rsidP="00393AFE">
      <w:pPr>
        <w:spacing w:after="0" w:line="240" w:lineRule="auto"/>
        <w:jc w:val="center"/>
        <w:rPr>
          <w:rFonts w:ascii="Times New Roman" w:eastAsia="Times New Roman" w:hAnsi="Times New Roman"/>
          <w:noProof/>
          <w:lang w:val="lt-LT"/>
        </w:rPr>
      </w:pPr>
      <w:bookmarkStart w:id="0" w:name="_Toc129243263"/>
      <w:bookmarkStart w:id="1" w:name="_Toc129243138"/>
    </w:p>
    <w:p w14:paraId="3A9AB3ED" w14:textId="77777777" w:rsidR="00393AFE" w:rsidRPr="000202F1" w:rsidRDefault="00393AFE" w:rsidP="00393AFE">
      <w:pPr>
        <w:spacing w:after="0" w:line="240" w:lineRule="auto"/>
        <w:jc w:val="center"/>
        <w:rPr>
          <w:rFonts w:ascii="Times New Roman" w:eastAsia="Times New Roman" w:hAnsi="Times New Roman"/>
          <w:noProof/>
          <w:lang w:val="lt-LT"/>
        </w:rPr>
      </w:pPr>
    </w:p>
    <w:p w14:paraId="5BF55679" w14:textId="77777777" w:rsidR="00393AFE" w:rsidRPr="000202F1" w:rsidRDefault="00393AFE" w:rsidP="00393AFE">
      <w:pPr>
        <w:spacing w:after="0" w:line="240" w:lineRule="auto"/>
        <w:jc w:val="center"/>
        <w:rPr>
          <w:rFonts w:ascii="Times New Roman" w:eastAsia="Times New Roman" w:hAnsi="Times New Roman"/>
          <w:noProof/>
          <w:lang w:val="lt-LT"/>
        </w:rPr>
      </w:pPr>
    </w:p>
    <w:p w14:paraId="6E0355D1" w14:textId="77777777" w:rsidR="00393AFE" w:rsidRPr="000202F1" w:rsidRDefault="00393AFE" w:rsidP="00393AFE">
      <w:pPr>
        <w:spacing w:after="0" w:line="240" w:lineRule="auto"/>
        <w:jc w:val="center"/>
        <w:rPr>
          <w:rFonts w:ascii="Times New Roman" w:eastAsia="Times New Roman" w:hAnsi="Times New Roman"/>
          <w:noProof/>
          <w:lang w:val="lt-LT"/>
        </w:rPr>
      </w:pPr>
    </w:p>
    <w:p w14:paraId="1100286B" w14:textId="77777777" w:rsidR="00393AFE" w:rsidRPr="000202F1" w:rsidRDefault="00393AFE" w:rsidP="00393AFE">
      <w:pPr>
        <w:spacing w:after="0" w:line="240" w:lineRule="auto"/>
        <w:jc w:val="center"/>
        <w:rPr>
          <w:rFonts w:ascii="Times New Roman" w:eastAsia="Times New Roman" w:hAnsi="Times New Roman"/>
          <w:noProof/>
          <w:lang w:val="lt-LT"/>
        </w:rPr>
      </w:pPr>
    </w:p>
    <w:p w14:paraId="4E1B3D27" w14:textId="77777777" w:rsidR="00393AFE" w:rsidRPr="000202F1" w:rsidRDefault="00393AFE" w:rsidP="00393AFE">
      <w:pPr>
        <w:spacing w:after="0" w:line="240" w:lineRule="auto"/>
        <w:jc w:val="center"/>
        <w:rPr>
          <w:rFonts w:ascii="Times New Roman" w:eastAsia="Times New Roman" w:hAnsi="Times New Roman"/>
          <w:noProof/>
          <w:lang w:val="lt-LT"/>
        </w:rPr>
      </w:pPr>
    </w:p>
    <w:p w14:paraId="0605E86C" w14:textId="77777777" w:rsidR="00393AFE" w:rsidRPr="000202F1" w:rsidRDefault="00393AFE" w:rsidP="00393AFE">
      <w:pPr>
        <w:spacing w:after="0" w:line="240" w:lineRule="auto"/>
        <w:jc w:val="center"/>
        <w:rPr>
          <w:rFonts w:ascii="Times New Roman" w:eastAsia="Times New Roman" w:hAnsi="Times New Roman"/>
          <w:noProof/>
          <w:lang w:val="lt-LT"/>
        </w:rPr>
      </w:pPr>
    </w:p>
    <w:p w14:paraId="2BB23640" w14:textId="77777777" w:rsidR="00393AFE" w:rsidRPr="000202F1" w:rsidRDefault="00393AFE" w:rsidP="00393AFE">
      <w:pPr>
        <w:spacing w:after="0" w:line="240" w:lineRule="auto"/>
        <w:jc w:val="center"/>
        <w:rPr>
          <w:rFonts w:ascii="Times New Roman" w:eastAsia="Times New Roman" w:hAnsi="Times New Roman"/>
          <w:noProof/>
          <w:lang w:val="lt-LT"/>
        </w:rPr>
      </w:pPr>
    </w:p>
    <w:p w14:paraId="6ED805DF" w14:textId="77777777" w:rsidR="00393AFE" w:rsidRPr="000202F1" w:rsidRDefault="00393AFE" w:rsidP="00393AFE">
      <w:pPr>
        <w:spacing w:after="0" w:line="240" w:lineRule="auto"/>
        <w:jc w:val="center"/>
        <w:rPr>
          <w:rFonts w:ascii="Times New Roman" w:eastAsia="Times New Roman" w:hAnsi="Times New Roman"/>
          <w:noProof/>
          <w:lang w:val="lt-LT"/>
        </w:rPr>
      </w:pPr>
    </w:p>
    <w:p w14:paraId="706626EF" w14:textId="77777777" w:rsidR="00393AFE" w:rsidRPr="000202F1" w:rsidRDefault="00393AFE" w:rsidP="00393AFE">
      <w:pPr>
        <w:spacing w:after="0" w:line="240" w:lineRule="auto"/>
        <w:jc w:val="center"/>
        <w:rPr>
          <w:rFonts w:ascii="Times New Roman" w:eastAsia="Times New Roman" w:hAnsi="Times New Roman"/>
          <w:noProof/>
          <w:lang w:val="lt-LT"/>
        </w:rPr>
      </w:pPr>
    </w:p>
    <w:p w14:paraId="19F08075" w14:textId="77777777" w:rsidR="00393AFE" w:rsidRPr="000202F1" w:rsidRDefault="00393AFE" w:rsidP="00393AFE">
      <w:pPr>
        <w:spacing w:after="0" w:line="240" w:lineRule="auto"/>
        <w:jc w:val="center"/>
        <w:rPr>
          <w:rFonts w:ascii="Times New Roman" w:eastAsia="Times New Roman" w:hAnsi="Times New Roman"/>
          <w:noProof/>
          <w:lang w:val="lt-LT"/>
        </w:rPr>
      </w:pPr>
    </w:p>
    <w:p w14:paraId="3A7CD60E" w14:textId="77777777" w:rsidR="00393AFE" w:rsidRPr="000202F1" w:rsidRDefault="00393AFE" w:rsidP="00393AFE">
      <w:pPr>
        <w:spacing w:after="0" w:line="240" w:lineRule="auto"/>
        <w:jc w:val="center"/>
        <w:rPr>
          <w:rFonts w:ascii="Times New Roman" w:eastAsia="Times New Roman" w:hAnsi="Times New Roman"/>
          <w:noProof/>
          <w:lang w:val="lt-LT"/>
        </w:rPr>
      </w:pPr>
    </w:p>
    <w:p w14:paraId="622CB0D9" w14:textId="77777777" w:rsidR="00393AFE" w:rsidRPr="000202F1" w:rsidRDefault="00393AFE" w:rsidP="00393AFE">
      <w:pPr>
        <w:spacing w:after="0" w:line="240" w:lineRule="auto"/>
        <w:jc w:val="center"/>
        <w:rPr>
          <w:rFonts w:ascii="Times New Roman" w:eastAsia="Times New Roman" w:hAnsi="Times New Roman"/>
          <w:noProof/>
          <w:lang w:val="lt-LT"/>
        </w:rPr>
      </w:pPr>
    </w:p>
    <w:p w14:paraId="678965E6" w14:textId="77777777" w:rsidR="00393AFE" w:rsidRPr="000202F1" w:rsidRDefault="00393AFE" w:rsidP="00393AFE">
      <w:pPr>
        <w:spacing w:after="0" w:line="240" w:lineRule="auto"/>
        <w:jc w:val="center"/>
        <w:rPr>
          <w:rFonts w:ascii="Times New Roman" w:eastAsia="Times New Roman" w:hAnsi="Times New Roman"/>
          <w:noProof/>
          <w:lang w:val="lt-LT"/>
        </w:rPr>
      </w:pPr>
    </w:p>
    <w:p w14:paraId="1D170611" w14:textId="77777777" w:rsidR="00393AFE" w:rsidRPr="000202F1" w:rsidRDefault="00393AFE" w:rsidP="00393AFE">
      <w:pPr>
        <w:spacing w:after="0" w:line="240" w:lineRule="auto"/>
        <w:jc w:val="center"/>
        <w:rPr>
          <w:rFonts w:ascii="Times New Roman" w:eastAsia="Times New Roman" w:hAnsi="Times New Roman"/>
          <w:noProof/>
          <w:lang w:val="lt-LT"/>
        </w:rPr>
      </w:pPr>
    </w:p>
    <w:p w14:paraId="17508807" w14:textId="77777777" w:rsidR="00393AFE" w:rsidRPr="000202F1" w:rsidRDefault="00393AFE" w:rsidP="00393AFE">
      <w:pPr>
        <w:spacing w:after="0" w:line="240" w:lineRule="auto"/>
        <w:jc w:val="center"/>
        <w:rPr>
          <w:rFonts w:ascii="Times New Roman" w:eastAsia="Times New Roman" w:hAnsi="Times New Roman"/>
          <w:noProof/>
          <w:lang w:val="lt-LT"/>
        </w:rPr>
      </w:pPr>
    </w:p>
    <w:p w14:paraId="077F43D2" w14:textId="77777777" w:rsidR="00393AFE" w:rsidRPr="000202F1" w:rsidRDefault="00393AFE" w:rsidP="00393AFE">
      <w:pPr>
        <w:spacing w:after="0" w:line="240" w:lineRule="auto"/>
        <w:jc w:val="center"/>
        <w:rPr>
          <w:rFonts w:ascii="Times New Roman" w:eastAsia="Times New Roman" w:hAnsi="Times New Roman"/>
          <w:noProof/>
          <w:lang w:val="lt-LT"/>
        </w:rPr>
      </w:pPr>
    </w:p>
    <w:p w14:paraId="38598982" w14:textId="77777777" w:rsidR="00393AFE" w:rsidRPr="000202F1" w:rsidRDefault="00393AFE" w:rsidP="00393AFE">
      <w:pPr>
        <w:spacing w:after="0" w:line="240" w:lineRule="auto"/>
        <w:jc w:val="center"/>
        <w:rPr>
          <w:rFonts w:ascii="Times New Roman" w:eastAsia="Times New Roman" w:hAnsi="Times New Roman"/>
          <w:noProof/>
          <w:lang w:val="lt-LT"/>
        </w:rPr>
      </w:pPr>
    </w:p>
    <w:p w14:paraId="5DFD1F3C" w14:textId="77777777" w:rsidR="00393AFE" w:rsidRPr="000202F1" w:rsidRDefault="00393AFE" w:rsidP="00393AFE">
      <w:pPr>
        <w:tabs>
          <w:tab w:val="left" w:pos="-1440"/>
          <w:tab w:val="left" w:pos="-720"/>
        </w:tabs>
        <w:spacing w:after="0" w:line="240" w:lineRule="auto"/>
        <w:jc w:val="center"/>
        <w:rPr>
          <w:rFonts w:ascii="Times New Roman" w:eastAsia="Times New Roman" w:hAnsi="Times New Roman"/>
          <w:b/>
          <w:noProof/>
          <w:lang w:val="lt-LT"/>
        </w:rPr>
      </w:pPr>
    </w:p>
    <w:p w14:paraId="52A426EC" w14:textId="77777777" w:rsidR="00393AFE" w:rsidRPr="000202F1" w:rsidRDefault="00393AFE" w:rsidP="00393AFE">
      <w:pPr>
        <w:tabs>
          <w:tab w:val="left" w:pos="-1440"/>
          <w:tab w:val="left" w:pos="-720"/>
        </w:tabs>
        <w:spacing w:after="0" w:line="240" w:lineRule="auto"/>
        <w:jc w:val="center"/>
        <w:rPr>
          <w:rFonts w:ascii="Times New Roman" w:eastAsia="Times New Roman" w:hAnsi="Times New Roman"/>
          <w:b/>
          <w:noProof/>
          <w:lang w:val="lt-LT"/>
        </w:rPr>
      </w:pPr>
    </w:p>
    <w:p w14:paraId="7E761BAC" w14:textId="77777777" w:rsidR="00393AFE" w:rsidRPr="000202F1" w:rsidRDefault="00393AFE" w:rsidP="00393AFE">
      <w:pPr>
        <w:tabs>
          <w:tab w:val="left" w:pos="-1440"/>
          <w:tab w:val="left" w:pos="-720"/>
        </w:tabs>
        <w:spacing w:after="0" w:line="240" w:lineRule="auto"/>
        <w:jc w:val="center"/>
        <w:rPr>
          <w:rFonts w:ascii="Times New Roman" w:eastAsia="Times New Roman" w:hAnsi="Times New Roman"/>
          <w:b/>
          <w:noProof/>
          <w:lang w:val="lt-LT"/>
        </w:rPr>
      </w:pPr>
    </w:p>
    <w:p w14:paraId="1410A3ED" w14:textId="77777777" w:rsidR="00393AFE" w:rsidRPr="000202F1" w:rsidRDefault="00393AFE" w:rsidP="00393AFE">
      <w:pPr>
        <w:tabs>
          <w:tab w:val="left" w:pos="-1440"/>
          <w:tab w:val="left" w:pos="-720"/>
        </w:tabs>
        <w:spacing w:after="0" w:line="240" w:lineRule="auto"/>
        <w:jc w:val="center"/>
        <w:rPr>
          <w:rFonts w:ascii="Times New Roman" w:eastAsia="Times New Roman" w:hAnsi="Times New Roman"/>
          <w:b/>
          <w:noProof/>
          <w:lang w:val="lt-LT"/>
        </w:rPr>
      </w:pPr>
    </w:p>
    <w:p w14:paraId="5D6D7A1C" w14:textId="77777777" w:rsidR="00393AFE" w:rsidRPr="000202F1" w:rsidRDefault="00393AFE" w:rsidP="00393AFE">
      <w:pPr>
        <w:tabs>
          <w:tab w:val="left" w:pos="-1440"/>
          <w:tab w:val="left" w:pos="-720"/>
        </w:tabs>
        <w:spacing w:after="0" w:line="240" w:lineRule="auto"/>
        <w:jc w:val="center"/>
        <w:rPr>
          <w:rFonts w:ascii="Times New Roman" w:eastAsia="Times New Roman" w:hAnsi="Times New Roman"/>
          <w:b/>
          <w:noProof/>
          <w:lang w:val="lt-LT"/>
        </w:rPr>
      </w:pPr>
    </w:p>
    <w:p w14:paraId="4BF27B28" w14:textId="77777777" w:rsidR="00393AFE" w:rsidRPr="000202F1" w:rsidRDefault="00393AFE" w:rsidP="00393AFE">
      <w:pPr>
        <w:spacing w:after="0" w:line="240" w:lineRule="auto"/>
        <w:ind w:left="567" w:hanging="567"/>
        <w:jc w:val="center"/>
        <w:rPr>
          <w:rFonts w:ascii="Times New Roman" w:eastAsia="Times New Roman" w:hAnsi="Times New Roman"/>
          <w:noProof/>
          <w:lang w:val="lt-LT"/>
        </w:rPr>
      </w:pPr>
      <w:r w:rsidRPr="000202F1">
        <w:rPr>
          <w:rFonts w:ascii="Times New Roman" w:eastAsia="Times New Roman" w:hAnsi="Times New Roman"/>
          <w:b/>
          <w:noProof/>
          <w:lang w:val="lt-LT"/>
        </w:rPr>
        <w:t>I PRIEDAS</w:t>
      </w:r>
    </w:p>
    <w:p w14:paraId="306B9875" w14:textId="77777777" w:rsidR="00393AFE" w:rsidRPr="000202F1" w:rsidRDefault="00393AFE" w:rsidP="00393AFE">
      <w:pPr>
        <w:spacing w:after="0" w:line="240" w:lineRule="auto"/>
        <w:ind w:left="567" w:hanging="567"/>
        <w:jc w:val="center"/>
        <w:rPr>
          <w:rFonts w:ascii="Times New Roman" w:eastAsia="Times New Roman" w:hAnsi="Times New Roman"/>
          <w:b/>
          <w:noProof/>
          <w:lang w:val="lt-LT"/>
        </w:rPr>
      </w:pPr>
    </w:p>
    <w:p w14:paraId="2AC47BB3" w14:textId="77777777" w:rsidR="00393AFE" w:rsidRPr="000202F1" w:rsidRDefault="00393AFE" w:rsidP="00393AFE">
      <w:pPr>
        <w:spacing w:after="0" w:line="240" w:lineRule="auto"/>
        <w:ind w:left="567" w:hanging="567"/>
        <w:jc w:val="center"/>
        <w:rPr>
          <w:rFonts w:ascii="Times New Roman" w:eastAsia="Times New Roman" w:hAnsi="Times New Roman"/>
          <w:b/>
          <w:noProof/>
          <w:lang w:val="lt-LT"/>
        </w:rPr>
      </w:pPr>
      <w:r w:rsidRPr="000202F1">
        <w:rPr>
          <w:rFonts w:ascii="Times New Roman" w:eastAsia="Times New Roman" w:hAnsi="Times New Roman"/>
          <w:b/>
          <w:noProof/>
          <w:lang w:val="lt-LT"/>
        </w:rPr>
        <w:t>PREPARATO CHARAKTERISTIKŲ SANTRAUKA</w:t>
      </w:r>
    </w:p>
    <w:p w14:paraId="4ECA4889" w14:textId="77777777" w:rsidR="00393AFE" w:rsidRPr="000202F1" w:rsidRDefault="00393AFE" w:rsidP="00393AFE">
      <w:pPr>
        <w:tabs>
          <w:tab w:val="left" w:pos="-1440"/>
          <w:tab w:val="left" w:pos="-720"/>
        </w:tabs>
        <w:spacing w:after="0" w:line="240" w:lineRule="auto"/>
        <w:jc w:val="center"/>
        <w:rPr>
          <w:rFonts w:ascii="Times New Roman" w:eastAsia="Times New Roman" w:hAnsi="Times New Roman"/>
          <w:noProof/>
          <w:lang w:val="lt-LT"/>
        </w:rPr>
      </w:pPr>
    </w:p>
    <w:p w14:paraId="414D86B0" w14:textId="77777777" w:rsidR="00393AFE" w:rsidRPr="000202F1" w:rsidRDefault="00393AFE" w:rsidP="00393AFE">
      <w:pPr>
        <w:spacing w:after="0" w:line="360" w:lineRule="auto"/>
        <w:rPr>
          <w:rFonts w:ascii="Times New Roman" w:eastAsia="Times New Roman" w:hAnsi="Times New Roman"/>
          <w:b/>
          <w:lang w:val="lt-LT"/>
        </w:rPr>
      </w:pPr>
      <w:r w:rsidRPr="000202F1">
        <w:rPr>
          <w:rFonts w:ascii="Times New Roman" w:eastAsia="Times New Roman" w:hAnsi="Times New Roman"/>
          <w:b/>
          <w:lang w:val="lt-LT"/>
        </w:rPr>
        <w:br w:type="page"/>
      </w:r>
    </w:p>
    <w:p w14:paraId="5634DC63"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2" w:name="_Toc129243098"/>
      <w:bookmarkStart w:id="3" w:name="_Toc129243223"/>
      <w:r w:rsidRPr="000202F1">
        <w:rPr>
          <w:rFonts w:ascii="Times New Roman" w:eastAsia="Times New Roman" w:hAnsi="Times New Roman"/>
          <w:b/>
          <w:lang w:val="lt-LT"/>
        </w:rPr>
        <w:lastRenderedPageBreak/>
        <w:t>1.</w:t>
      </w:r>
      <w:r w:rsidRPr="000202F1">
        <w:rPr>
          <w:rFonts w:ascii="Times New Roman" w:eastAsia="Times New Roman" w:hAnsi="Times New Roman"/>
          <w:b/>
          <w:lang w:val="lt-LT"/>
        </w:rPr>
        <w:tab/>
        <w:t>VAISTINIO PREPARATO PAVADINIMAS</w:t>
      </w:r>
      <w:bookmarkEnd w:id="2"/>
      <w:bookmarkEnd w:id="3"/>
    </w:p>
    <w:p w14:paraId="44F7A29F" w14:textId="77777777" w:rsidR="00393AFE" w:rsidRPr="000202F1" w:rsidRDefault="00393AFE" w:rsidP="00393AFE">
      <w:pPr>
        <w:spacing w:after="0" w:line="240" w:lineRule="auto"/>
        <w:jc w:val="both"/>
        <w:rPr>
          <w:rFonts w:ascii="Times New Roman" w:eastAsia="Times New Roman" w:hAnsi="Times New Roman"/>
          <w:b/>
          <w:lang w:val="lt-LT"/>
        </w:rPr>
      </w:pPr>
    </w:p>
    <w:p w14:paraId="6B2693BD" w14:textId="77777777" w:rsidR="00393AFE" w:rsidRPr="000202F1" w:rsidRDefault="00393AFE" w:rsidP="00393AFE">
      <w:pPr>
        <w:keepNext/>
        <w:spacing w:after="0" w:line="240" w:lineRule="auto"/>
        <w:jc w:val="both"/>
        <w:outlineLvl w:val="2"/>
        <w:rPr>
          <w:rFonts w:ascii="Times New Roman" w:eastAsia="Times New Roman" w:hAnsi="Times New Roman"/>
          <w:lang w:val="lt-LT"/>
        </w:rPr>
      </w:pPr>
      <w:proofErr w:type="spellStart"/>
      <w:r w:rsidRPr="000202F1">
        <w:rPr>
          <w:rFonts w:ascii="Times New Roman" w:eastAsia="Times New Roman" w:hAnsi="Times New Roman"/>
          <w:lang w:val="lt-LT"/>
        </w:rPr>
        <w:t>B</w:t>
      </w:r>
      <w:r>
        <w:rPr>
          <w:rFonts w:ascii="Times New Roman" w:eastAsia="Times New Roman" w:hAnsi="Times New Roman"/>
          <w:lang w:val="lt-LT"/>
        </w:rPr>
        <w:t>etoptic</w:t>
      </w:r>
      <w:proofErr w:type="spellEnd"/>
      <w:r>
        <w:rPr>
          <w:rFonts w:ascii="Times New Roman" w:eastAsia="Times New Roman" w:hAnsi="Times New Roman"/>
          <w:lang w:val="lt-LT"/>
        </w:rPr>
        <w:t> </w:t>
      </w:r>
      <w:r w:rsidRPr="000202F1">
        <w:rPr>
          <w:rFonts w:ascii="Times New Roman" w:eastAsia="Times New Roman" w:hAnsi="Times New Roman"/>
          <w:lang w:val="lt-LT"/>
        </w:rPr>
        <w:t>S 2,5 mg/ml akių lašai (suspensija)</w:t>
      </w:r>
    </w:p>
    <w:p w14:paraId="41FE9BAB" w14:textId="77777777" w:rsidR="00393AFE" w:rsidRPr="000202F1" w:rsidRDefault="00393AFE" w:rsidP="00393AFE">
      <w:pPr>
        <w:spacing w:after="0" w:line="240" w:lineRule="auto"/>
        <w:rPr>
          <w:rFonts w:ascii="Times New Roman" w:eastAsia="Times New Roman" w:hAnsi="Times New Roman"/>
          <w:lang w:val="lt-LT"/>
        </w:rPr>
      </w:pPr>
    </w:p>
    <w:p w14:paraId="5FA6B913" w14:textId="77777777" w:rsidR="00393AFE" w:rsidRPr="000202F1" w:rsidRDefault="00393AFE" w:rsidP="00393AFE">
      <w:pPr>
        <w:spacing w:after="0" w:line="240" w:lineRule="auto"/>
        <w:rPr>
          <w:rFonts w:ascii="Times New Roman" w:eastAsia="Times New Roman" w:hAnsi="Times New Roman"/>
          <w:lang w:val="lt-LT"/>
        </w:rPr>
      </w:pPr>
    </w:p>
    <w:p w14:paraId="1A16F275" w14:textId="77777777" w:rsidR="00393AFE" w:rsidRPr="000202F1" w:rsidRDefault="00393AFE" w:rsidP="00393AFE">
      <w:pPr>
        <w:tabs>
          <w:tab w:val="left" w:pos="567"/>
        </w:tabs>
        <w:spacing w:after="0" w:line="240" w:lineRule="auto"/>
        <w:jc w:val="both"/>
        <w:rPr>
          <w:rFonts w:ascii="Times New Roman" w:eastAsia="Times New Roman" w:hAnsi="Times New Roman"/>
          <w:b/>
          <w:lang w:val="lt-LT"/>
        </w:rPr>
      </w:pPr>
      <w:r w:rsidRPr="000202F1">
        <w:rPr>
          <w:rFonts w:ascii="Times New Roman" w:eastAsia="Times New Roman" w:hAnsi="Times New Roman"/>
          <w:b/>
          <w:lang w:val="lt-LT"/>
        </w:rPr>
        <w:t>2.</w:t>
      </w:r>
      <w:r w:rsidRPr="000202F1">
        <w:rPr>
          <w:rFonts w:ascii="Times New Roman" w:eastAsia="Times New Roman" w:hAnsi="Times New Roman"/>
          <w:b/>
          <w:lang w:val="lt-LT"/>
        </w:rPr>
        <w:tab/>
        <w:t>KOKYBINĖ IR KIEKYBINĖ SUDĖTIS</w:t>
      </w:r>
    </w:p>
    <w:p w14:paraId="7D604333" w14:textId="77777777" w:rsidR="00393AFE" w:rsidRPr="000202F1" w:rsidRDefault="00393AFE" w:rsidP="00393AFE">
      <w:pPr>
        <w:spacing w:after="0" w:line="240" w:lineRule="auto"/>
        <w:jc w:val="both"/>
        <w:rPr>
          <w:rFonts w:ascii="Times New Roman" w:eastAsia="Times New Roman" w:hAnsi="Times New Roman"/>
          <w:lang w:val="lt-LT"/>
        </w:rPr>
      </w:pPr>
    </w:p>
    <w:p w14:paraId="70FEED6A"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1 ml suspensijos yra 2,8 mg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hidrochlorido, atitinkančio 2,5 mg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w:t>
      </w:r>
    </w:p>
    <w:p w14:paraId="7EE6FF4E" w14:textId="77777777" w:rsidR="00393AFE" w:rsidRPr="000202F1" w:rsidRDefault="00393AFE" w:rsidP="00393AFE">
      <w:pPr>
        <w:spacing w:after="0" w:line="240" w:lineRule="auto"/>
        <w:jc w:val="both"/>
        <w:rPr>
          <w:rFonts w:ascii="Times New Roman" w:eastAsia="Times New Roman" w:hAnsi="Times New Roman"/>
          <w:lang w:val="lt-LT"/>
        </w:rPr>
      </w:pPr>
    </w:p>
    <w:p w14:paraId="50934396" w14:textId="53BC7264" w:rsidR="00EE71EB"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u w:val="single"/>
          <w:lang w:val="lt-LT"/>
        </w:rPr>
        <w:t>Pagalbinė medžiaga, kurios poveikis žinomas</w:t>
      </w:r>
      <w:r w:rsidRPr="000202F1">
        <w:rPr>
          <w:rFonts w:ascii="Times New Roman" w:eastAsia="Times New Roman" w:hAnsi="Times New Roman"/>
          <w:lang w:val="lt-LT"/>
        </w:rPr>
        <w:t xml:space="preserve"> </w:t>
      </w:r>
    </w:p>
    <w:p w14:paraId="7EDD40A7" w14:textId="725561BB" w:rsidR="00393AFE" w:rsidRPr="000202F1" w:rsidRDefault="001703E0" w:rsidP="00393AFE">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1 ml akių lašų yra 0,1 mg </w:t>
      </w:r>
      <w:proofErr w:type="spellStart"/>
      <w:r w:rsidR="00393AFE" w:rsidRPr="000202F1">
        <w:rPr>
          <w:rFonts w:ascii="Times New Roman" w:eastAsia="Times New Roman" w:hAnsi="Times New Roman"/>
          <w:lang w:val="lt-LT"/>
        </w:rPr>
        <w:t>benzalkonio</w:t>
      </w:r>
      <w:proofErr w:type="spellEnd"/>
      <w:r w:rsidR="00393AFE" w:rsidRPr="000202F1">
        <w:rPr>
          <w:rFonts w:ascii="Times New Roman" w:eastAsia="Times New Roman" w:hAnsi="Times New Roman"/>
          <w:lang w:val="lt-LT"/>
        </w:rPr>
        <w:t xml:space="preserve"> chlorid</w:t>
      </w:r>
      <w:r>
        <w:rPr>
          <w:rFonts w:ascii="Times New Roman" w:eastAsia="Times New Roman" w:hAnsi="Times New Roman"/>
          <w:lang w:val="lt-LT"/>
        </w:rPr>
        <w:t>o</w:t>
      </w:r>
      <w:r w:rsidR="00393AFE" w:rsidRPr="000202F1">
        <w:rPr>
          <w:rFonts w:ascii="Times New Roman" w:eastAsia="Times New Roman" w:hAnsi="Times New Roman"/>
          <w:lang w:val="lt-LT"/>
        </w:rPr>
        <w:t>.</w:t>
      </w:r>
    </w:p>
    <w:p w14:paraId="09064779" w14:textId="77777777" w:rsidR="00393AFE" w:rsidRPr="000202F1" w:rsidRDefault="00393AFE" w:rsidP="00393AFE">
      <w:pPr>
        <w:spacing w:after="0" w:line="240" w:lineRule="auto"/>
        <w:jc w:val="both"/>
        <w:rPr>
          <w:rFonts w:ascii="Times New Roman" w:eastAsia="Times New Roman" w:hAnsi="Times New Roman"/>
          <w:lang w:val="lt-LT"/>
        </w:rPr>
      </w:pPr>
    </w:p>
    <w:p w14:paraId="50F0A9B9"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Visos pagalbinės medžiagos išvardytos 6.1</w:t>
      </w:r>
      <w:r>
        <w:rPr>
          <w:rFonts w:ascii="Times New Roman" w:eastAsia="Times New Roman" w:hAnsi="Times New Roman"/>
          <w:lang w:val="lt-LT"/>
        </w:rPr>
        <w:t> </w:t>
      </w:r>
      <w:r w:rsidRPr="000202F1">
        <w:rPr>
          <w:rFonts w:ascii="Times New Roman" w:eastAsia="Times New Roman" w:hAnsi="Times New Roman"/>
          <w:lang w:val="lt-LT"/>
        </w:rPr>
        <w:t>skyriuje.</w:t>
      </w:r>
    </w:p>
    <w:p w14:paraId="3BAC03F6" w14:textId="77777777" w:rsidR="00393AFE" w:rsidRPr="000202F1" w:rsidRDefault="00393AFE" w:rsidP="00393AFE">
      <w:pPr>
        <w:spacing w:after="0" w:line="240" w:lineRule="auto"/>
        <w:jc w:val="both"/>
        <w:rPr>
          <w:rFonts w:ascii="Times New Roman" w:eastAsia="Times New Roman" w:hAnsi="Times New Roman"/>
          <w:lang w:val="lt-LT"/>
        </w:rPr>
      </w:pPr>
    </w:p>
    <w:p w14:paraId="5120C178" w14:textId="77777777" w:rsidR="00393AFE" w:rsidRPr="000202F1" w:rsidRDefault="00393AFE" w:rsidP="00393AFE">
      <w:pPr>
        <w:spacing w:after="0" w:line="240" w:lineRule="auto"/>
        <w:jc w:val="both"/>
        <w:rPr>
          <w:rFonts w:ascii="Times New Roman" w:eastAsia="Times New Roman" w:hAnsi="Times New Roman"/>
          <w:lang w:val="lt-LT"/>
        </w:rPr>
      </w:pPr>
    </w:p>
    <w:p w14:paraId="70AAEEE9"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00"/>
      <w:bookmarkStart w:id="5" w:name="_Toc129243225"/>
      <w:r w:rsidRPr="000202F1">
        <w:rPr>
          <w:rFonts w:ascii="Times New Roman" w:eastAsia="Times New Roman" w:hAnsi="Times New Roman"/>
          <w:b/>
          <w:lang w:val="lt-LT"/>
        </w:rPr>
        <w:t>3.</w:t>
      </w:r>
      <w:r w:rsidRPr="000202F1">
        <w:rPr>
          <w:rFonts w:ascii="Times New Roman" w:eastAsia="Times New Roman" w:hAnsi="Times New Roman"/>
          <w:b/>
          <w:lang w:val="lt-LT"/>
        </w:rPr>
        <w:tab/>
        <w:t>FARMACINĖ FORMA</w:t>
      </w:r>
      <w:bookmarkEnd w:id="4"/>
      <w:bookmarkEnd w:id="5"/>
    </w:p>
    <w:p w14:paraId="689C4412" w14:textId="77777777" w:rsidR="00393AFE" w:rsidRPr="000202F1" w:rsidRDefault="00393AFE" w:rsidP="00393AFE">
      <w:pPr>
        <w:spacing w:after="0" w:line="240" w:lineRule="auto"/>
        <w:jc w:val="both"/>
        <w:rPr>
          <w:rFonts w:ascii="Times New Roman" w:eastAsia="Times New Roman" w:hAnsi="Times New Roman"/>
          <w:lang w:val="lt-LT"/>
        </w:rPr>
      </w:pPr>
    </w:p>
    <w:p w14:paraId="4DEC683D" w14:textId="77777777" w:rsidR="00393AFE"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Akių lašai (suspensija).</w:t>
      </w:r>
    </w:p>
    <w:p w14:paraId="2C2BEA4C" w14:textId="77777777" w:rsidR="00EE71EB" w:rsidRPr="000202F1" w:rsidRDefault="00EE71EB" w:rsidP="00393AFE">
      <w:pPr>
        <w:spacing w:after="0" w:line="240" w:lineRule="auto"/>
        <w:jc w:val="both"/>
        <w:rPr>
          <w:rFonts w:ascii="Times New Roman" w:eastAsia="Times New Roman" w:hAnsi="Times New Roman"/>
          <w:lang w:val="lt-LT"/>
        </w:rPr>
      </w:pPr>
    </w:p>
    <w:p w14:paraId="0167D61D"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Baltos arba beveik baltos spalvos suspensija.</w:t>
      </w:r>
    </w:p>
    <w:p w14:paraId="078DC3DF" w14:textId="77777777" w:rsidR="00393AFE" w:rsidRPr="000202F1" w:rsidRDefault="00393AFE" w:rsidP="00393AFE">
      <w:pPr>
        <w:spacing w:after="0" w:line="240" w:lineRule="auto"/>
        <w:jc w:val="both"/>
        <w:rPr>
          <w:rFonts w:ascii="Times New Roman" w:eastAsia="Times New Roman" w:hAnsi="Times New Roman"/>
          <w:lang w:val="lt-LT"/>
        </w:rPr>
      </w:pPr>
    </w:p>
    <w:p w14:paraId="649FF15E" w14:textId="77777777" w:rsidR="00393AFE" w:rsidRPr="000202F1" w:rsidRDefault="00393AFE" w:rsidP="00393AFE">
      <w:pPr>
        <w:spacing w:after="0" w:line="240" w:lineRule="auto"/>
        <w:jc w:val="both"/>
        <w:rPr>
          <w:rFonts w:ascii="Times New Roman" w:eastAsia="Times New Roman" w:hAnsi="Times New Roman"/>
          <w:lang w:val="lt-LT"/>
        </w:rPr>
      </w:pPr>
    </w:p>
    <w:p w14:paraId="66FB80B2"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01"/>
      <w:bookmarkStart w:id="7" w:name="_Toc129243226"/>
      <w:r w:rsidRPr="000202F1">
        <w:rPr>
          <w:rFonts w:ascii="Times New Roman" w:eastAsia="Times New Roman" w:hAnsi="Times New Roman"/>
          <w:b/>
          <w:lang w:val="lt-LT"/>
        </w:rPr>
        <w:t>4.</w:t>
      </w:r>
      <w:r w:rsidRPr="000202F1">
        <w:rPr>
          <w:rFonts w:ascii="Times New Roman" w:eastAsia="Times New Roman" w:hAnsi="Times New Roman"/>
          <w:b/>
          <w:lang w:val="lt-LT"/>
        </w:rPr>
        <w:tab/>
        <w:t>KLINIKINĖ INFORMACIJA</w:t>
      </w:r>
      <w:bookmarkEnd w:id="6"/>
      <w:bookmarkEnd w:id="7"/>
    </w:p>
    <w:p w14:paraId="59851137" w14:textId="77777777" w:rsidR="00393AFE" w:rsidRPr="000202F1" w:rsidRDefault="00393AFE" w:rsidP="00393AFE">
      <w:pPr>
        <w:spacing w:after="0" w:line="240" w:lineRule="auto"/>
        <w:rPr>
          <w:rFonts w:ascii="Times New Roman" w:eastAsia="Times New Roman" w:hAnsi="Times New Roman"/>
          <w:lang w:val="lt-LT"/>
        </w:rPr>
      </w:pPr>
    </w:p>
    <w:p w14:paraId="60F2620A"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8" w:name="_Toc129243102"/>
      <w:bookmarkStart w:id="9" w:name="_Toc129243227"/>
      <w:r w:rsidRPr="000202F1">
        <w:rPr>
          <w:rFonts w:ascii="Times New Roman" w:eastAsia="Times New Roman" w:hAnsi="Times New Roman"/>
          <w:b/>
          <w:kern w:val="28"/>
          <w:lang w:val="lt-LT"/>
        </w:rPr>
        <w:t>4.1</w:t>
      </w:r>
      <w:r w:rsidRPr="000202F1">
        <w:rPr>
          <w:rFonts w:ascii="Times New Roman" w:eastAsia="Times New Roman" w:hAnsi="Times New Roman"/>
          <w:b/>
          <w:kern w:val="28"/>
          <w:lang w:val="lt-LT"/>
        </w:rPr>
        <w:tab/>
        <w:t>Terapinės indikacijos</w:t>
      </w:r>
      <w:bookmarkEnd w:id="8"/>
      <w:bookmarkEnd w:id="9"/>
    </w:p>
    <w:p w14:paraId="4DA80B86" w14:textId="77777777" w:rsidR="00393AFE" w:rsidRPr="000202F1" w:rsidRDefault="00393AFE" w:rsidP="00393AFE">
      <w:pPr>
        <w:spacing w:after="0" w:line="240" w:lineRule="auto"/>
        <w:jc w:val="both"/>
        <w:rPr>
          <w:rFonts w:ascii="Times New Roman" w:eastAsia="Times New Roman" w:hAnsi="Times New Roman"/>
          <w:lang w:val="lt-LT"/>
        </w:rPr>
      </w:pPr>
    </w:p>
    <w:p w14:paraId="42CEF11E"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Padidėjusio akispūdžio mažinimas pacientams, kuriems yra:</w:t>
      </w:r>
    </w:p>
    <w:p w14:paraId="1804D2C9" w14:textId="77777777" w:rsidR="00393AFE" w:rsidRPr="000202F1" w:rsidRDefault="00393AFE" w:rsidP="00393AFE">
      <w:pPr>
        <w:spacing w:after="0" w:line="240" w:lineRule="auto"/>
        <w:ind w:left="567" w:hanging="567"/>
        <w:jc w:val="both"/>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t>lėtinė atviro kampo glaukoma;</w:t>
      </w:r>
    </w:p>
    <w:p w14:paraId="0C17160E" w14:textId="77777777" w:rsidR="00393AFE" w:rsidRPr="000202F1" w:rsidRDefault="00393AFE" w:rsidP="00393AFE">
      <w:pPr>
        <w:spacing w:after="0" w:line="240" w:lineRule="auto"/>
        <w:ind w:left="567" w:hanging="567"/>
        <w:jc w:val="both"/>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t>akių hipertenzija.</w:t>
      </w:r>
    </w:p>
    <w:p w14:paraId="6CB5D0EE" w14:textId="77777777" w:rsidR="00393AFE" w:rsidRPr="000202F1" w:rsidRDefault="00393AFE" w:rsidP="00393AFE">
      <w:pPr>
        <w:spacing w:after="0" w:line="240" w:lineRule="auto"/>
        <w:jc w:val="both"/>
        <w:rPr>
          <w:rFonts w:ascii="Times New Roman" w:eastAsia="Times New Roman" w:hAnsi="Times New Roman"/>
          <w:lang w:val="lt-LT"/>
        </w:rPr>
      </w:pPr>
    </w:p>
    <w:p w14:paraId="161D1CFF"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0" w:name="_Toc129243103"/>
      <w:bookmarkStart w:id="11" w:name="_Toc129243228"/>
      <w:r w:rsidRPr="000202F1">
        <w:rPr>
          <w:rFonts w:ascii="Times New Roman" w:eastAsia="Times New Roman" w:hAnsi="Times New Roman"/>
          <w:b/>
          <w:kern w:val="28"/>
          <w:lang w:val="lt-LT"/>
        </w:rPr>
        <w:t>4.2</w:t>
      </w:r>
      <w:r w:rsidRPr="000202F1">
        <w:rPr>
          <w:rFonts w:ascii="Times New Roman" w:eastAsia="Times New Roman" w:hAnsi="Times New Roman"/>
          <w:b/>
          <w:kern w:val="28"/>
          <w:lang w:val="lt-LT"/>
        </w:rPr>
        <w:tab/>
        <w:t>Dozavimas ir vartojimo metodas</w:t>
      </w:r>
      <w:bookmarkEnd w:id="10"/>
      <w:bookmarkEnd w:id="11"/>
    </w:p>
    <w:p w14:paraId="75EE10B7" w14:textId="77777777" w:rsidR="00393AFE" w:rsidRPr="000202F1" w:rsidRDefault="00393AFE" w:rsidP="00393AFE">
      <w:pPr>
        <w:spacing w:after="0" w:line="240" w:lineRule="auto"/>
        <w:jc w:val="both"/>
        <w:rPr>
          <w:rFonts w:ascii="Times New Roman" w:eastAsia="Times New Roman" w:hAnsi="Times New Roman"/>
          <w:lang w:val="lt-LT"/>
        </w:rPr>
      </w:pPr>
    </w:p>
    <w:p w14:paraId="49043185"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Prieš vartojant gerai suplakti.</w:t>
      </w:r>
    </w:p>
    <w:p w14:paraId="40EC8AAA" w14:textId="77777777" w:rsidR="00393AFE" w:rsidRPr="000202F1" w:rsidRDefault="00393AFE" w:rsidP="00393AFE">
      <w:pPr>
        <w:spacing w:after="0" w:line="240" w:lineRule="auto"/>
        <w:jc w:val="both"/>
        <w:rPr>
          <w:rFonts w:ascii="Times New Roman" w:eastAsia="Times New Roman" w:hAnsi="Times New Roman"/>
          <w:lang w:val="lt-LT"/>
        </w:rPr>
      </w:pPr>
    </w:p>
    <w:p w14:paraId="4D90834F" w14:textId="77777777" w:rsidR="00393AFE" w:rsidRPr="000202F1" w:rsidRDefault="00393AFE" w:rsidP="00393AFE">
      <w:pPr>
        <w:spacing w:after="0" w:line="240" w:lineRule="auto"/>
        <w:jc w:val="both"/>
        <w:rPr>
          <w:rFonts w:ascii="Times New Roman" w:eastAsia="Times New Roman" w:hAnsi="Times New Roman"/>
          <w:u w:val="single"/>
          <w:lang w:val="lt-LT"/>
        </w:rPr>
      </w:pPr>
      <w:r w:rsidRPr="000202F1">
        <w:rPr>
          <w:rFonts w:ascii="Times New Roman" w:eastAsia="Times New Roman" w:hAnsi="Times New Roman"/>
          <w:u w:val="single"/>
          <w:lang w:val="lt-LT"/>
        </w:rPr>
        <w:t>Dozavimas</w:t>
      </w:r>
    </w:p>
    <w:p w14:paraId="3C0A4896" w14:textId="77777777" w:rsidR="00393AFE" w:rsidRPr="000202F1" w:rsidRDefault="00393AFE" w:rsidP="00393AFE">
      <w:pPr>
        <w:spacing w:after="0" w:line="240" w:lineRule="auto"/>
        <w:jc w:val="both"/>
        <w:rPr>
          <w:rFonts w:ascii="Times New Roman" w:eastAsia="Times New Roman" w:hAnsi="Times New Roman"/>
          <w:u w:val="single"/>
          <w:lang w:val="lt-LT"/>
        </w:rPr>
      </w:pPr>
    </w:p>
    <w:p w14:paraId="718F88FE" w14:textId="77777777" w:rsidR="00393AFE" w:rsidRPr="000202F1" w:rsidRDefault="00393AFE" w:rsidP="00393AFE">
      <w:pPr>
        <w:spacing w:after="0" w:line="240" w:lineRule="auto"/>
        <w:jc w:val="both"/>
        <w:rPr>
          <w:rFonts w:ascii="Times New Roman" w:eastAsia="Times New Roman" w:hAnsi="Times New Roman"/>
          <w:i/>
          <w:lang w:val="lt-LT"/>
        </w:rPr>
      </w:pPr>
      <w:r w:rsidRPr="000202F1">
        <w:rPr>
          <w:rFonts w:ascii="Times New Roman" w:eastAsia="Times New Roman" w:hAnsi="Times New Roman"/>
          <w:i/>
          <w:lang w:val="lt-LT"/>
        </w:rPr>
        <w:t>Suaugusiesiems (taip pat senyviems pacientams)</w:t>
      </w:r>
    </w:p>
    <w:p w14:paraId="2A8764B2" w14:textId="77777777" w:rsidR="00393AFE" w:rsidRPr="000202F1" w:rsidRDefault="00393AFE" w:rsidP="00393AFE">
      <w:pPr>
        <w:spacing w:after="0" w:line="240" w:lineRule="auto"/>
        <w:jc w:val="both"/>
        <w:rPr>
          <w:rFonts w:ascii="Times New Roman" w:eastAsia="Times New Roman" w:hAnsi="Times New Roman"/>
          <w:lang w:val="lt-LT"/>
        </w:rPr>
      </w:pPr>
    </w:p>
    <w:p w14:paraId="272ED436"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Rekomenduojamoji dozė yra vienas lašas į nesveiką akį (akis) dukart per parą. Kai kuriems ligoniams stabilus akispūdį mažinantis </w:t>
      </w:r>
      <w:proofErr w:type="spellStart"/>
      <w:r>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poveikis pasireiškia tik po kelių savaičių. Glaukoma sergančius ligonius reikia atidžiai stebėti.</w:t>
      </w:r>
    </w:p>
    <w:p w14:paraId="4A8FE366" w14:textId="77777777" w:rsidR="00393AFE" w:rsidRPr="000202F1" w:rsidRDefault="00393AFE" w:rsidP="00393AFE">
      <w:pPr>
        <w:spacing w:after="0" w:line="240" w:lineRule="auto"/>
        <w:rPr>
          <w:rFonts w:ascii="Times New Roman" w:eastAsia="Times New Roman" w:hAnsi="Times New Roman"/>
          <w:lang w:val="lt-LT"/>
        </w:rPr>
      </w:pPr>
    </w:p>
    <w:p w14:paraId="0D139A59"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Jei taip gydant ligonio akispūdis sumažėja nepakankamai, papildomai galima gydyti </w:t>
      </w:r>
      <w:proofErr w:type="spellStart"/>
      <w:r w:rsidRPr="000202F1">
        <w:rPr>
          <w:rFonts w:ascii="Times New Roman" w:eastAsia="Times New Roman" w:hAnsi="Times New Roman"/>
          <w:lang w:val="lt-LT"/>
        </w:rPr>
        <w:t>pilokarpinu</w:t>
      </w:r>
      <w:proofErr w:type="spellEnd"/>
      <w:r w:rsidRPr="000202F1">
        <w:rPr>
          <w:rFonts w:ascii="Times New Roman" w:eastAsia="Times New Roman" w:hAnsi="Times New Roman"/>
          <w:lang w:val="lt-LT"/>
        </w:rPr>
        <w:t xml:space="preserve">, kitais </w:t>
      </w:r>
      <w:proofErr w:type="spellStart"/>
      <w:r w:rsidRPr="000202F1">
        <w:rPr>
          <w:rFonts w:ascii="Times New Roman" w:eastAsia="Times New Roman" w:hAnsi="Times New Roman"/>
          <w:lang w:val="lt-LT"/>
        </w:rPr>
        <w:t>miozę</w:t>
      </w:r>
      <w:proofErr w:type="spellEnd"/>
      <w:r w:rsidRPr="000202F1">
        <w:rPr>
          <w:rFonts w:ascii="Times New Roman" w:eastAsia="Times New Roman" w:hAnsi="Times New Roman"/>
          <w:lang w:val="lt-LT"/>
        </w:rPr>
        <w:t xml:space="preserve"> sukeliančiais </w:t>
      </w:r>
      <w:r>
        <w:rPr>
          <w:rFonts w:ascii="Times New Roman" w:eastAsia="Times New Roman" w:hAnsi="Times New Roman"/>
          <w:lang w:val="lt-LT"/>
        </w:rPr>
        <w:t>vaistiniais preparatais</w:t>
      </w:r>
      <w:r w:rsidRPr="000202F1">
        <w:rPr>
          <w:rFonts w:ascii="Times New Roman" w:eastAsia="Times New Roman" w:hAnsi="Times New Roman"/>
          <w:lang w:val="lt-LT"/>
        </w:rPr>
        <w:t xml:space="preserve"> ir (arba) adrenalinu (</w:t>
      </w:r>
      <w:proofErr w:type="spellStart"/>
      <w:r w:rsidRPr="000202F1">
        <w:rPr>
          <w:rFonts w:ascii="Times New Roman" w:eastAsia="Times New Roman" w:hAnsi="Times New Roman"/>
          <w:lang w:val="lt-LT"/>
        </w:rPr>
        <w:t>epinefrinu</w:t>
      </w:r>
      <w:proofErr w:type="spellEnd"/>
      <w:r w:rsidRPr="000202F1">
        <w:rPr>
          <w:rFonts w:ascii="Times New Roman" w:eastAsia="Times New Roman" w:hAnsi="Times New Roman"/>
          <w:lang w:val="lt-LT"/>
        </w:rPr>
        <w:t xml:space="preserve">), ir (arba) </w:t>
      </w:r>
      <w:proofErr w:type="spellStart"/>
      <w:r w:rsidRPr="000202F1">
        <w:rPr>
          <w:rFonts w:ascii="Times New Roman" w:eastAsia="Times New Roman" w:hAnsi="Times New Roman"/>
          <w:lang w:val="lt-LT"/>
        </w:rPr>
        <w:t>karboanhidrazės</w:t>
      </w:r>
      <w:proofErr w:type="spellEnd"/>
      <w:r w:rsidRPr="000202F1">
        <w:rPr>
          <w:rFonts w:ascii="Times New Roman" w:eastAsia="Times New Roman" w:hAnsi="Times New Roman"/>
          <w:lang w:val="lt-LT"/>
        </w:rPr>
        <w:t xml:space="preserve"> inhibitoriais.</w:t>
      </w:r>
    </w:p>
    <w:p w14:paraId="4414F716" w14:textId="77777777" w:rsidR="00393AFE" w:rsidRPr="000202F1" w:rsidRDefault="00393AFE" w:rsidP="00393AFE">
      <w:pPr>
        <w:spacing w:after="0" w:line="240" w:lineRule="auto"/>
        <w:rPr>
          <w:rFonts w:ascii="Times New Roman" w:eastAsia="Times New Roman" w:hAnsi="Times New Roman"/>
          <w:i/>
          <w:lang w:val="lt-LT"/>
        </w:rPr>
      </w:pPr>
    </w:p>
    <w:p w14:paraId="7357EE04" w14:textId="77777777" w:rsidR="00393AFE" w:rsidRPr="000202F1" w:rsidRDefault="00393AFE" w:rsidP="00393AFE">
      <w:pPr>
        <w:spacing w:after="0" w:line="240" w:lineRule="auto"/>
        <w:rPr>
          <w:rFonts w:ascii="Times New Roman" w:eastAsia="Times New Roman" w:hAnsi="Times New Roman"/>
          <w:i/>
          <w:lang w:val="lt-LT"/>
        </w:rPr>
      </w:pPr>
      <w:r w:rsidRPr="000202F1">
        <w:rPr>
          <w:rFonts w:ascii="Times New Roman" w:eastAsia="Times New Roman" w:hAnsi="Times New Roman"/>
          <w:i/>
          <w:lang w:val="lt-LT"/>
        </w:rPr>
        <w:t>Vaikų populiacija</w:t>
      </w:r>
    </w:p>
    <w:p w14:paraId="0F53064B" w14:textId="77777777" w:rsidR="00393AFE" w:rsidRPr="000202F1" w:rsidRDefault="00393AFE" w:rsidP="00393AFE">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nerekomenduojama vartoti vaikams, nes duomenų apie saugumą ir veiksmingumą nenustatyta</w:t>
      </w:r>
    </w:p>
    <w:p w14:paraId="7F252204" w14:textId="77777777" w:rsidR="00393AFE" w:rsidRPr="000202F1" w:rsidRDefault="00393AFE" w:rsidP="00393AFE">
      <w:pPr>
        <w:spacing w:after="0" w:line="240" w:lineRule="auto"/>
        <w:rPr>
          <w:rFonts w:ascii="Times New Roman" w:eastAsia="Times New Roman" w:hAnsi="Times New Roman"/>
          <w:lang w:val="lt-LT"/>
        </w:rPr>
      </w:pPr>
    </w:p>
    <w:p w14:paraId="4E96EB30"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Vieno </w:t>
      </w:r>
      <w:r>
        <w:rPr>
          <w:rFonts w:ascii="Times New Roman" w:eastAsia="Times New Roman" w:hAnsi="Times New Roman"/>
          <w:lang w:val="lt-LT"/>
        </w:rPr>
        <w:t>vaistinio preparato</w:t>
      </w:r>
      <w:r w:rsidRPr="000202F1">
        <w:rPr>
          <w:rFonts w:ascii="Times New Roman" w:eastAsia="Times New Roman" w:hAnsi="Times New Roman"/>
          <w:lang w:val="lt-LT"/>
        </w:rPr>
        <w:t xml:space="preserve"> lašo tūris yra 24</w:t>
      </w:r>
      <w:r>
        <w:rPr>
          <w:rFonts w:ascii="Times New Roman" w:eastAsia="Times New Roman" w:hAnsi="Times New Roman"/>
          <w:lang w:val="lt-LT"/>
        </w:rPr>
        <w:t> </w:t>
      </w:r>
      <w:r w:rsidRPr="000202F1">
        <w:rPr>
          <w:rFonts w:ascii="Times New Roman" w:eastAsia="Times New Roman" w:hAnsi="Times New Roman"/>
          <w:lang w:val="lt-LT"/>
        </w:rPr>
        <w:t>µl.</w:t>
      </w:r>
    </w:p>
    <w:p w14:paraId="0EC97478" w14:textId="77777777" w:rsidR="00393AFE" w:rsidRPr="000202F1" w:rsidRDefault="00393AFE" w:rsidP="00393AFE">
      <w:pPr>
        <w:spacing w:after="0" w:line="240" w:lineRule="auto"/>
        <w:rPr>
          <w:rFonts w:ascii="Times New Roman" w:eastAsia="Times New Roman" w:hAnsi="Times New Roman"/>
          <w:lang w:val="lt-LT"/>
        </w:rPr>
      </w:pPr>
    </w:p>
    <w:p w14:paraId="6185E5E0" w14:textId="77777777" w:rsidR="00393AFE" w:rsidRPr="000202F1" w:rsidRDefault="00393AFE" w:rsidP="00393AFE">
      <w:pPr>
        <w:tabs>
          <w:tab w:val="left" w:pos="567"/>
        </w:tabs>
        <w:spacing w:after="0" w:line="240" w:lineRule="auto"/>
        <w:rPr>
          <w:rFonts w:ascii="Times New Roman" w:eastAsia="Times New Roman" w:hAnsi="Times New Roman"/>
          <w:i/>
          <w:lang w:val="lt-LT"/>
        </w:rPr>
      </w:pPr>
      <w:r w:rsidRPr="000202F1">
        <w:rPr>
          <w:rFonts w:ascii="Times New Roman" w:eastAsia="Times New Roman" w:hAnsi="Times New Roman"/>
          <w:i/>
          <w:lang w:val="lt-LT"/>
        </w:rPr>
        <w:t>Pacientams, kurių inkstų arba kepenų funkcija sutrikusi</w:t>
      </w:r>
      <w:r w:rsidRPr="000202F1" w:rsidDel="00876EF2">
        <w:rPr>
          <w:rFonts w:ascii="Times New Roman" w:eastAsia="Times New Roman" w:hAnsi="Times New Roman"/>
          <w:i/>
          <w:lang w:val="lt-LT"/>
        </w:rPr>
        <w:t xml:space="preserve"> </w:t>
      </w:r>
    </w:p>
    <w:p w14:paraId="68D0AABF" w14:textId="77777777" w:rsidR="00393AFE" w:rsidRPr="000202F1" w:rsidRDefault="00393AFE" w:rsidP="00393AFE">
      <w:pPr>
        <w:tabs>
          <w:tab w:val="left" w:pos="567"/>
        </w:tabs>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saugumas ir veiksmingumas ligoniams, kurių kepenų arba inkstų funkcija sutrikusi, neištirtas.</w:t>
      </w:r>
    </w:p>
    <w:p w14:paraId="28336291" w14:textId="77777777" w:rsidR="00393AFE" w:rsidRPr="000202F1" w:rsidRDefault="00393AFE" w:rsidP="00393AFE">
      <w:pPr>
        <w:spacing w:after="0" w:line="240" w:lineRule="auto"/>
        <w:rPr>
          <w:rFonts w:ascii="Times New Roman" w:eastAsia="Times New Roman" w:hAnsi="Times New Roman"/>
          <w:lang w:val="lt-LT"/>
        </w:rPr>
      </w:pPr>
    </w:p>
    <w:p w14:paraId="56590DD8"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lastRenderedPageBreak/>
        <w:t xml:space="preserve">Užspaudus ašarų-nosies kanalą arba užsimerkus 2 minutes, galima sumažinti sisteminę </w:t>
      </w:r>
      <w:proofErr w:type="spellStart"/>
      <w:r w:rsidRPr="000202F1">
        <w:rPr>
          <w:rFonts w:ascii="Times New Roman" w:eastAsia="Times New Roman" w:hAnsi="Times New Roman"/>
          <w:lang w:val="lt-LT"/>
        </w:rPr>
        <w:t>absorpciją</w:t>
      </w:r>
      <w:proofErr w:type="spellEnd"/>
      <w:r w:rsidRPr="000202F1">
        <w:rPr>
          <w:rFonts w:ascii="Times New Roman" w:eastAsia="Times New Roman" w:hAnsi="Times New Roman"/>
          <w:lang w:val="lt-LT"/>
        </w:rPr>
        <w:t>. Dėl šios priežasties gali sumažėti sisteminis nepageidaujamas poveikis ir sustiprėti vietinis poveikis.</w:t>
      </w:r>
    </w:p>
    <w:p w14:paraId="31750803" w14:textId="77777777" w:rsidR="00393AFE" w:rsidRPr="000202F1" w:rsidRDefault="00393AFE" w:rsidP="00393AFE">
      <w:pPr>
        <w:tabs>
          <w:tab w:val="left" w:pos="567"/>
        </w:tabs>
        <w:spacing w:after="0" w:line="240" w:lineRule="auto"/>
        <w:jc w:val="both"/>
        <w:rPr>
          <w:rFonts w:ascii="Times New Roman" w:eastAsia="Times New Roman" w:hAnsi="Times New Roman"/>
          <w:b/>
          <w:lang w:val="lt-LT"/>
        </w:rPr>
      </w:pPr>
    </w:p>
    <w:p w14:paraId="71C12E2F" w14:textId="77777777" w:rsidR="00393AFE" w:rsidRPr="000202F1" w:rsidRDefault="00393AFE" w:rsidP="00393AFE">
      <w:pPr>
        <w:spacing w:after="0" w:line="240" w:lineRule="auto"/>
        <w:rPr>
          <w:rFonts w:ascii="Times New Roman" w:eastAsia="Times New Roman" w:hAnsi="Times New Roman"/>
          <w:u w:val="single"/>
          <w:lang w:val="lt-LT"/>
        </w:rPr>
      </w:pPr>
      <w:r w:rsidRPr="000202F1">
        <w:rPr>
          <w:rFonts w:ascii="Times New Roman" w:eastAsia="Times New Roman" w:hAnsi="Times New Roman"/>
          <w:noProof/>
          <w:u w:val="single"/>
          <w:lang w:val="lt-LT"/>
        </w:rPr>
        <w:t>Vartojimo metodas</w:t>
      </w:r>
      <w:r w:rsidRPr="000202F1">
        <w:rPr>
          <w:rFonts w:ascii="Times New Roman" w:eastAsia="Times New Roman" w:hAnsi="Times New Roman"/>
          <w:u w:val="single"/>
          <w:lang w:val="lt-LT"/>
        </w:rPr>
        <w:t xml:space="preserve"> </w:t>
      </w:r>
    </w:p>
    <w:p w14:paraId="1B15ABC6"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Vartoti ant akių.</w:t>
      </w:r>
    </w:p>
    <w:p w14:paraId="296B9795" w14:textId="77777777" w:rsidR="00393AFE" w:rsidRPr="000202F1" w:rsidRDefault="00393AFE" w:rsidP="00393AFE">
      <w:pPr>
        <w:tabs>
          <w:tab w:val="left" w:pos="567"/>
        </w:tabs>
        <w:spacing w:after="0" w:line="240" w:lineRule="auto"/>
        <w:jc w:val="both"/>
        <w:rPr>
          <w:rFonts w:ascii="Times New Roman" w:eastAsia="Times New Roman" w:hAnsi="Times New Roman"/>
          <w:b/>
          <w:lang w:val="lt-LT"/>
        </w:rPr>
      </w:pPr>
    </w:p>
    <w:p w14:paraId="1FA30200" w14:textId="77777777" w:rsidR="00393AFE" w:rsidRPr="000202F1" w:rsidRDefault="00393AFE" w:rsidP="00393AFE">
      <w:pPr>
        <w:tabs>
          <w:tab w:val="left" w:pos="567"/>
        </w:tabs>
        <w:spacing w:after="0" w:line="240" w:lineRule="auto"/>
        <w:jc w:val="both"/>
        <w:rPr>
          <w:rFonts w:ascii="Times New Roman" w:eastAsia="Times New Roman" w:hAnsi="Times New Roman"/>
          <w:lang w:val="lt-LT"/>
        </w:rPr>
      </w:pPr>
      <w:r w:rsidRPr="000202F1">
        <w:rPr>
          <w:rFonts w:ascii="Times New Roman" w:eastAsia="Times New Roman" w:hAnsi="Times New Roman"/>
          <w:b/>
          <w:lang w:val="lt-LT"/>
        </w:rPr>
        <w:t>4.3</w:t>
      </w:r>
      <w:r w:rsidRPr="000202F1">
        <w:rPr>
          <w:rFonts w:ascii="Times New Roman" w:eastAsia="Times New Roman" w:hAnsi="Times New Roman"/>
          <w:b/>
          <w:lang w:val="lt-LT"/>
        </w:rPr>
        <w:tab/>
        <w:t>Kontraindikacijos</w:t>
      </w:r>
    </w:p>
    <w:p w14:paraId="4B908FCB" w14:textId="77777777" w:rsidR="00393AFE" w:rsidRPr="000202F1" w:rsidRDefault="00393AFE" w:rsidP="00393AFE">
      <w:pPr>
        <w:spacing w:after="0" w:line="240" w:lineRule="auto"/>
        <w:jc w:val="both"/>
        <w:rPr>
          <w:rFonts w:ascii="Times New Roman" w:eastAsia="Times New Roman" w:hAnsi="Times New Roman"/>
          <w:lang w:val="lt-LT"/>
        </w:rPr>
      </w:pPr>
    </w:p>
    <w:p w14:paraId="03E937C4" w14:textId="77777777" w:rsidR="00393AFE" w:rsidRPr="000202F1" w:rsidRDefault="00393AFE" w:rsidP="00393AFE">
      <w:pPr>
        <w:numPr>
          <w:ilvl w:val="0"/>
          <w:numId w:val="6"/>
        </w:numPr>
        <w:tabs>
          <w:tab w:val="clear" w:pos="0"/>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Padidėjęs jautrumas veikliajai arba bet kuriai 6.1</w:t>
      </w:r>
      <w:r>
        <w:rPr>
          <w:rFonts w:ascii="Times New Roman" w:eastAsia="Times New Roman" w:hAnsi="Times New Roman"/>
          <w:lang w:val="lt-LT"/>
        </w:rPr>
        <w:t> </w:t>
      </w:r>
      <w:r w:rsidRPr="000202F1">
        <w:rPr>
          <w:rFonts w:ascii="Times New Roman" w:eastAsia="Times New Roman" w:hAnsi="Times New Roman"/>
          <w:lang w:val="lt-LT"/>
        </w:rPr>
        <w:t>skyriuje nurodytai pagalbinei medžiagai;</w:t>
      </w:r>
    </w:p>
    <w:p w14:paraId="250D0597" w14:textId="77777777" w:rsidR="00393AFE" w:rsidRPr="000202F1" w:rsidRDefault="00393AFE" w:rsidP="00393AFE">
      <w:pPr>
        <w:numPr>
          <w:ilvl w:val="0"/>
          <w:numId w:val="6"/>
        </w:numPr>
        <w:tabs>
          <w:tab w:val="clear" w:pos="0"/>
        </w:tabs>
        <w:spacing w:after="0" w:line="240" w:lineRule="auto"/>
        <w:ind w:left="567" w:hanging="567"/>
        <w:rPr>
          <w:rFonts w:ascii="Times New Roman" w:eastAsia="Times New Roman" w:hAnsi="Times New Roman"/>
          <w:lang w:val="lt-LT"/>
        </w:rPr>
      </w:pPr>
      <w:proofErr w:type="spellStart"/>
      <w:r w:rsidRPr="000202F1">
        <w:rPr>
          <w:rFonts w:ascii="Times New Roman" w:eastAsia="Times New Roman" w:hAnsi="Times New Roman"/>
          <w:lang w:val="lt-LT"/>
        </w:rPr>
        <w:t>sinusinė</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bradikardija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sinusinio</w:t>
      </w:r>
      <w:proofErr w:type="spellEnd"/>
      <w:r w:rsidRPr="000202F1">
        <w:rPr>
          <w:rFonts w:ascii="Times New Roman" w:eastAsia="Times New Roman" w:hAnsi="Times New Roman"/>
          <w:lang w:val="lt-LT"/>
        </w:rPr>
        <w:t xml:space="preserve"> mazgo silpnumo sindromas, </w:t>
      </w:r>
      <w:proofErr w:type="spellStart"/>
      <w:r w:rsidRPr="000202F1">
        <w:rPr>
          <w:rFonts w:ascii="Times New Roman" w:eastAsia="Times New Roman" w:hAnsi="Times New Roman"/>
          <w:lang w:val="lt-LT"/>
        </w:rPr>
        <w:t>sinoatrialinė</w:t>
      </w:r>
      <w:proofErr w:type="spellEnd"/>
      <w:r w:rsidRPr="000202F1">
        <w:rPr>
          <w:rFonts w:ascii="Times New Roman" w:eastAsia="Times New Roman" w:hAnsi="Times New Roman"/>
          <w:lang w:val="lt-LT"/>
        </w:rPr>
        <w:t xml:space="preserve"> blokada, antrojo ar trečiojo laipsnio </w:t>
      </w:r>
      <w:proofErr w:type="spellStart"/>
      <w:r w:rsidRPr="000202F1">
        <w:rPr>
          <w:rFonts w:ascii="Times New Roman" w:eastAsia="Times New Roman" w:hAnsi="Times New Roman"/>
          <w:lang w:val="lt-LT"/>
        </w:rPr>
        <w:t>atrioventrikulinė</w:t>
      </w:r>
      <w:proofErr w:type="spellEnd"/>
      <w:r w:rsidRPr="000202F1">
        <w:rPr>
          <w:rFonts w:ascii="Times New Roman" w:eastAsia="Times New Roman" w:hAnsi="Times New Roman"/>
          <w:lang w:val="lt-LT"/>
        </w:rPr>
        <w:t xml:space="preserve"> blokada (jei nėra širdies stimuliatoriaus), akivaizdus širdies nepakankamumas, </w:t>
      </w:r>
      <w:proofErr w:type="spellStart"/>
      <w:r w:rsidRPr="000202F1">
        <w:rPr>
          <w:rFonts w:ascii="Times New Roman" w:eastAsia="Times New Roman" w:hAnsi="Times New Roman"/>
          <w:lang w:val="lt-LT"/>
        </w:rPr>
        <w:t>kardiogeninis</w:t>
      </w:r>
      <w:proofErr w:type="spellEnd"/>
      <w:r w:rsidRPr="000202F1">
        <w:rPr>
          <w:rFonts w:ascii="Times New Roman" w:eastAsia="Times New Roman" w:hAnsi="Times New Roman"/>
          <w:lang w:val="lt-LT"/>
        </w:rPr>
        <w:t xml:space="preserve"> šokas;</w:t>
      </w:r>
    </w:p>
    <w:p w14:paraId="7F9C2BD9" w14:textId="77777777" w:rsidR="00393AFE" w:rsidRPr="000202F1" w:rsidRDefault="00393AFE" w:rsidP="00393AFE">
      <w:pPr>
        <w:numPr>
          <w:ilvl w:val="0"/>
          <w:numId w:val="6"/>
        </w:numPr>
        <w:tabs>
          <w:tab w:val="clear" w:pos="0"/>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reaktyvinė kvėpavimo takų liga, įskaitant sunkią bronchinę astmą, buvusią sunkią bronchinę astmą ar sunkią lėtinę obstrukcinę plaučių ligą.</w:t>
      </w:r>
    </w:p>
    <w:p w14:paraId="254B144D" w14:textId="77777777" w:rsidR="00393AFE" w:rsidRPr="000202F1" w:rsidRDefault="00393AFE" w:rsidP="00393AFE">
      <w:pPr>
        <w:spacing w:after="0" w:line="240" w:lineRule="auto"/>
        <w:jc w:val="both"/>
        <w:rPr>
          <w:rFonts w:ascii="Times New Roman" w:eastAsia="Times New Roman" w:hAnsi="Times New Roman"/>
          <w:lang w:val="lt-LT"/>
        </w:rPr>
      </w:pPr>
    </w:p>
    <w:p w14:paraId="4C569A2D"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2" w:name="_Toc129243105"/>
      <w:bookmarkStart w:id="13" w:name="_Toc129243230"/>
      <w:r w:rsidRPr="000202F1">
        <w:rPr>
          <w:rFonts w:ascii="Times New Roman" w:eastAsia="Times New Roman" w:hAnsi="Times New Roman"/>
          <w:b/>
          <w:kern w:val="28"/>
          <w:lang w:val="lt-LT"/>
        </w:rPr>
        <w:t>4.4</w:t>
      </w:r>
      <w:r w:rsidRPr="000202F1">
        <w:rPr>
          <w:rFonts w:ascii="Times New Roman" w:eastAsia="Times New Roman" w:hAnsi="Times New Roman"/>
          <w:b/>
          <w:kern w:val="28"/>
          <w:lang w:val="lt-LT"/>
        </w:rPr>
        <w:tab/>
        <w:t>Specialūs įspėjimai ir atsargumo priemonės</w:t>
      </w:r>
      <w:bookmarkEnd w:id="12"/>
      <w:bookmarkEnd w:id="13"/>
    </w:p>
    <w:p w14:paraId="31657FC6" w14:textId="77777777" w:rsidR="00393AFE" w:rsidRPr="000202F1" w:rsidRDefault="00393AFE" w:rsidP="00393AFE">
      <w:pPr>
        <w:spacing w:after="0" w:line="240" w:lineRule="auto"/>
        <w:jc w:val="both"/>
        <w:rPr>
          <w:rFonts w:ascii="Times New Roman" w:eastAsia="Times New Roman" w:hAnsi="Times New Roman"/>
          <w:lang w:val="lt-LT"/>
        </w:rPr>
      </w:pPr>
    </w:p>
    <w:p w14:paraId="1DE39717"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Vartoti tik ant akių.</w:t>
      </w:r>
    </w:p>
    <w:p w14:paraId="3F27FDC2" w14:textId="77777777" w:rsidR="00393AFE" w:rsidRPr="000202F1" w:rsidRDefault="00393AFE" w:rsidP="00393AFE">
      <w:pPr>
        <w:spacing w:after="0" w:line="240" w:lineRule="auto"/>
        <w:jc w:val="both"/>
        <w:rPr>
          <w:rFonts w:ascii="Times New Roman" w:eastAsia="Times New Roman" w:hAnsi="Times New Roman"/>
          <w:lang w:val="lt-LT"/>
        </w:rPr>
      </w:pPr>
    </w:p>
    <w:p w14:paraId="7C3EE25A"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Sisteminis poveikis</w:t>
      </w:r>
    </w:p>
    <w:p w14:paraId="137E7F99"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Kaip ir kiti į akis lašinami </w:t>
      </w:r>
      <w:r>
        <w:rPr>
          <w:rFonts w:ascii="Times New Roman" w:eastAsia="Times New Roman" w:hAnsi="Times New Roman"/>
          <w:lang w:val="lt-LT"/>
        </w:rPr>
        <w:t>vaistiniai preparatai</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absorbuojamas sistemiškai. Dėl sudėtyje esančio beta </w:t>
      </w:r>
      <w:proofErr w:type="spellStart"/>
      <w:r w:rsidRPr="000202F1">
        <w:rPr>
          <w:rFonts w:ascii="Times New Roman" w:eastAsia="Times New Roman" w:hAnsi="Times New Roman"/>
          <w:lang w:val="lt-LT"/>
        </w:rPr>
        <w:t>adrenoblokatoriaus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gali pasireikšti tokio paties tipo nepageidaujamas poveikis širdžiai, kraujagyslėms, plaučiams ir kitoks nepageidaujamas poveikis, kaip ir vartojant sisteminių beta </w:t>
      </w:r>
      <w:proofErr w:type="spellStart"/>
      <w:r w:rsidRPr="000202F1">
        <w:rPr>
          <w:rFonts w:ascii="Times New Roman" w:eastAsia="Times New Roman" w:hAnsi="Times New Roman"/>
          <w:lang w:val="lt-LT"/>
        </w:rPr>
        <w:t>adrenoblokatorių</w:t>
      </w:r>
      <w:proofErr w:type="spellEnd"/>
      <w:r w:rsidRPr="000202F1">
        <w:rPr>
          <w:rFonts w:ascii="Times New Roman" w:eastAsia="Times New Roman" w:hAnsi="Times New Roman"/>
          <w:lang w:val="lt-LT"/>
        </w:rPr>
        <w:t xml:space="preserve">. Vietiškai vartojant akims sisteminio poveikio nepageidaujamų reiškinių dažnis mažesnis negu </w:t>
      </w:r>
      <w:r>
        <w:rPr>
          <w:rFonts w:ascii="Times New Roman" w:eastAsia="Times New Roman" w:hAnsi="Times New Roman"/>
          <w:lang w:val="lt-LT"/>
        </w:rPr>
        <w:t>vaistinio preparato</w:t>
      </w:r>
      <w:r w:rsidRPr="000202F1">
        <w:rPr>
          <w:rFonts w:ascii="Times New Roman" w:eastAsia="Times New Roman" w:hAnsi="Times New Roman"/>
          <w:lang w:val="lt-LT"/>
        </w:rPr>
        <w:t xml:space="preserve"> vartojant sistemiškai. Kaip sumažinti sisteminę absorbciją, žr. 4.2 skyriuje.</w:t>
      </w:r>
    </w:p>
    <w:p w14:paraId="76F1CF72"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35B03177"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Širdies sutrikimai</w:t>
      </w:r>
    </w:p>
    <w:p w14:paraId="43666F2F"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Širdies ir kraujagyslių ligomis (pvz., vainikine širdies liga, </w:t>
      </w:r>
      <w:proofErr w:type="spellStart"/>
      <w:r w:rsidRPr="000202F1">
        <w:rPr>
          <w:rFonts w:ascii="Times New Roman" w:eastAsia="Times New Roman" w:hAnsi="Times New Roman"/>
          <w:lang w:val="lt-LT"/>
        </w:rPr>
        <w:t>Princmetalo</w:t>
      </w:r>
      <w:proofErr w:type="spellEnd"/>
      <w:r w:rsidRPr="000202F1">
        <w:rPr>
          <w:rFonts w:ascii="Times New Roman" w:eastAsia="Times New Roman" w:hAnsi="Times New Roman"/>
          <w:lang w:val="lt-LT"/>
        </w:rPr>
        <w:t xml:space="preserve"> krūtinės angina ir širdies nepakankamumu) ir </w:t>
      </w:r>
      <w:proofErr w:type="spellStart"/>
      <w:r w:rsidRPr="000202F1">
        <w:rPr>
          <w:rFonts w:ascii="Times New Roman" w:eastAsia="Times New Roman" w:hAnsi="Times New Roman"/>
          <w:lang w:val="lt-LT"/>
        </w:rPr>
        <w:t>hipotenzija</w:t>
      </w:r>
      <w:proofErr w:type="spellEnd"/>
      <w:r w:rsidRPr="000202F1">
        <w:rPr>
          <w:rFonts w:ascii="Times New Roman" w:eastAsia="Times New Roman" w:hAnsi="Times New Roman"/>
          <w:lang w:val="lt-LT"/>
        </w:rPr>
        <w:t xml:space="preserve"> sergančių ligonių gydymą beta blokatoriais privalu kritiškai įvertinti ir apsvarstyti gydymą kitomis veikliosiomis medžiagomis. Širdies ir kraujagyslių ligomis sergančius ligonius reikia stebėti, ar nepasunkėja šios ligos ir nepasireiškia nepageidaujamos reakcijos. Dėl beta blokatorių neigiamo poveikio laidumo trukmei ligoniai, kuriems yra pirmo laipsnio širdies blokada, beta blokatorius turi vartoti atsargiai. </w:t>
      </w:r>
    </w:p>
    <w:p w14:paraId="4BC42674"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3F041BD0"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Kraujagyslių sutrikimai</w:t>
      </w:r>
    </w:p>
    <w:p w14:paraId="1BABD514"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Sunkiu periferinės kraujotakos sutrikimu (pvz., sunkios formos </w:t>
      </w:r>
      <w:proofErr w:type="spellStart"/>
      <w:r w:rsidRPr="000202F1">
        <w:rPr>
          <w:rFonts w:ascii="Times New Roman" w:eastAsia="Times New Roman" w:hAnsi="Times New Roman"/>
          <w:lang w:val="lt-LT"/>
        </w:rPr>
        <w:t>Raynaud</w:t>
      </w:r>
      <w:proofErr w:type="spellEnd"/>
      <w:r w:rsidRPr="000202F1">
        <w:rPr>
          <w:rFonts w:ascii="Times New Roman" w:eastAsia="Times New Roman" w:hAnsi="Times New Roman"/>
          <w:lang w:val="lt-LT"/>
        </w:rPr>
        <w:t xml:space="preserve"> liga arba </w:t>
      </w:r>
      <w:proofErr w:type="spellStart"/>
      <w:r w:rsidRPr="000202F1">
        <w:rPr>
          <w:rFonts w:ascii="Times New Roman" w:eastAsia="Times New Roman" w:hAnsi="Times New Roman"/>
          <w:lang w:val="lt-LT"/>
        </w:rPr>
        <w:t>Raynaud</w:t>
      </w:r>
      <w:proofErr w:type="spellEnd"/>
      <w:r w:rsidRPr="000202F1">
        <w:rPr>
          <w:rFonts w:ascii="Times New Roman" w:eastAsia="Times New Roman" w:hAnsi="Times New Roman"/>
          <w:lang w:val="lt-LT"/>
        </w:rPr>
        <w:t xml:space="preserve"> sindromu) sergančius ligonius reikia gydyti atsargiai.</w:t>
      </w:r>
    </w:p>
    <w:p w14:paraId="2A1A23ED"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47E115C3"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Kvėpavimo sistemos sutrikimai</w:t>
      </w:r>
    </w:p>
    <w:p w14:paraId="210CAB70"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Pavartojus kai kurių akims skirtų beta blokatorių buvo užregistruoti kvėpavimo sistemos reakcijų atvejai, įskaitant astma sergančių ligonių mirtį dėl bronchų spazmų. Lengva ar vidutinio sunkumo bronchine astma, lengva ar vidutinio sunkumo lėtine obstrukcine plaučių liga (LOPL) sergančius ligonius, o taip pat ligonius, kuriems yra buvus lengva ar vidutinio sunkumo bronchinė astma, reikia gydyti atsargiai.</w:t>
      </w:r>
    </w:p>
    <w:p w14:paraId="7E19BA1B"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3C059685"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Atliekant kontroliuojamuosius klinikinius tyrimus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akių lašai kvėpavimo ir širdies bei kraujagyslių funkciją veikė silpnai.</w:t>
      </w:r>
    </w:p>
    <w:p w14:paraId="3D6C37C5"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7BA45708"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Nors ir </w:t>
      </w:r>
      <w:proofErr w:type="spellStart"/>
      <w:r w:rsidRPr="000202F1">
        <w:rPr>
          <w:rFonts w:ascii="Times New Roman" w:eastAsia="Times New Roman" w:hAnsi="Times New Roman"/>
          <w:lang w:val="lt-LT"/>
        </w:rPr>
        <w:t>kardioselektyvūs</w:t>
      </w:r>
      <w:proofErr w:type="spellEnd"/>
      <w:r w:rsidRPr="000202F1">
        <w:rPr>
          <w:rFonts w:ascii="Times New Roman" w:eastAsia="Times New Roman" w:hAnsi="Times New Roman"/>
          <w:lang w:val="lt-LT"/>
        </w:rPr>
        <w:t xml:space="preserve"> beta blokatoriai plaučių funkciją veikia mažiau nei neselektyvūs beta blokatoriai, reikia atsargiai gydyti glaukoma sergančius ligonius, kurie serga ir obstrukcinėmis kvėpavimo takų ligomis. Buvo užregistruoti pranešimai apie tokiems ligoniams, gydytiems </w:t>
      </w:r>
      <w:proofErr w:type="spellStart"/>
      <w:r w:rsidRPr="000202F1">
        <w:rPr>
          <w:rFonts w:ascii="Times New Roman" w:eastAsia="Times New Roman" w:hAnsi="Times New Roman"/>
          <w:lang w:val="lt-LT"/>
        </w:rPr>
        <w:t>betaksololiu</w:t>
      </w:r>
      <w:proofErr w:type="spellEnd"/>
      <w:r w:rsidRPr="000202F1">
        <w:rPr>
          <w:rFonts w:ascii="Times New Roman" w:eastAsia="Times New Roman" w:hAnsi="Times New Roman"/>
          <w:lang w:val="lt-LT"/>
        </w:rPr>
        <w:t xml:space="preserve">, stebėtas astmos atakas ir kvėpavimo sutrikimus. Kiekvienam ligoniui individualiai būtina įvertinti rizikos ir naudos santykį. Padidėjusį kvėpavimo takų rezistentiškumą galima sumažinti </w:t>
      </w:r>
      <w:proofErr w:type="spellStart"/>
      <w:r w:rsidRPr="000202F1">
        <w:rPr>
          <w:rFonts w:ascii="Times New Roman" w:eastAsia="Times New Roman" w:hAnsi="Times New Roman"/>
          <w:lang w:val="lt-LT"/>
        </w:rPr>
        <w:t>inhaliuojant</w:t>
      </w:r>
      <w:proofErr w:type="spellEnd"/>
      <w:r w:rsidRPr="000202F1">
        <w:rPr>
          <w:rFonts w:ascii="Times New Roman" w:eastAsia="Times New Roman" w:hAnsi="Times New Roman"/>
          <w:lang w:val="lt-LT"/>
        </w:rPr>
        <w:t xml:space="preserve"> beta</w:t>
      </w:r>
      <w:r>
        <w:rPr>
          <w:rFonts w:ascii="Times New Roman" w:eastAsia="Times New Roman" w:hAnsi="Times New Roman"/>
          <w:lang w:val="lt-LT"/>
        </w:rPr>
        <w:noBreakHyphen/>
      </w:r>
      <w:r w:rsidRPr="000202F1">
        <w:rPr>
          <w:rFonts w:ascii="Times New Roman" w:eastAsia="Times New Roman" w:hAnsi="Times New Roman"/>
          <w:lang w:val="lt-LT"/>
        </w:rPr>
        <w:t>2</w:t>
      </w:r>
      <w:r>
        <w:rPr>
          <w:rFonts w:ascii="Times New Roman" w:eastAsia="Times New Roman" w:hAnsi="Times New Roman"/>
          <w:lang w:val="lt-LT"/>
        </w:rPr>
        <w:t> </w:t>
      </w:r>
      <w:proofErr w:type="spellStart"/>
      <w:r w:rsidRPr="000202F1">
        <w:rPr>
          <w:rFonts w:ascii="Times New Roman" w:eastAsia="Times New Roman" w:hAnsi="Times New Roman"/>
          <w:lang w:val="lt-LT"/>
        </w:rPr>
        <w:t>mimetikus</w:t>
      </w:r>
      <w:proofErr w:type="spellEnd"/>
      <w:r w:rsidRPr="000202F1">
        <w:rPr>
          <w:rFonts w:ascii="Times New Roman" w:eastAsia="Times New Roman" w:hAnsi="Times New Roman"/>
          <w:lang w:val="lt-LT"/>
        </w:rPr>
        <w:t>.</w:t>
      </w:r>
    </w:p>
    <w:p w14:paraId="6AABBF45" w14:textId="77777777" w:rsidR="00393AFE" w:rsidRPr="000202F1" w:rsidRDefault="00393AFE" w:rsidP="00393AFE">
      <w:pPr>
        <w:spacing w:after="0" w:line="240" w:lineRule="auto"/>
        <w:rPr>
          <w:rFonts w:ascii="Times New Roman" w:eastAsia="Times New Roman" w:hAnsi="Times New Roman"/>
          <w:lang w:val="lt-LT"/>
        </w:rPr>
      </w:pPr>
    </w:p>
    <w:p w14:paraId="59D5B386" w14:textId="77777777" w:rsidR="00393AFE" w:rsidRPr="000202F1" w:rsidRDefault="00393AFE" w:rsidP="00393AFE">
      <w:pPr>
        <w:spacing w:after="0" w:line="240" w:lineRule="auto"/>
        <w:rPr>
          <w:rFonts w:ascii="Times New Roman" w:eastAsia="Times New Roman" w:hAnsi="Times New Roman"/>
          <w:i/>
          <w:lang w:val="lt-LT"/>
        </w:rPr>
      </w:pPr>
      <w:r w:rsidRPr="000202F1">
        <w:rPr>
          <w:rFonts w:ascii="Times New Roman" w:eastAsia="Times New Roman" w:hAnsi="Times New Roman"/>
          <w:i/>
          <w:lang w:val="lt-LT"/>
        </w:rPr>
        <w:t>Cukrinis diabetas/hipoglikemija</w:t>
      </w:r>
    </w:p>
    <w:p w14:paraId="76550660"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lastRenderedPageBreak/>
        <w:t xml:space="preserve">Beta </w:t>
      </w:r>
      <w:proofErr w:type="spellStart"/>
      <w:r w:rsidRPr="000202F1">
        <w:rPr>
          <w:rFonts w:ascii="Times New Roman" w:eastAsia="Times New Roman" w:hAnsi="Times New Roman"/>
          <w:lang w:val="lt-LT"/>
        </w:rPr>
        <w:t>adrenoreceptorių</w:t>
      </w:r>
      <w:proofErr w:type="spellEnd"/>
      <w:r w:rsidRPr="000202F1">
        <w:rPr>
          <w:rFonts w:ascii="Times New Roman" w:eastAsia="Times New Roman" w:hAnsi="Times New Roman"/>
          <w:lang w:val="lt-LT"/>
        </w:rPr>
        <w:t xml:space="preserve"> blokatoriais reikia atsargiai gydyti ligonius, kuriems gali pasireikšti savaiminė hipoglikemija, taip pat ligonius, sergančius diabetu (ypač labiliuoju), gydomus insulinu arba geriamaisiais hipoglikeminiais </w:t>
      </w:r>
      <w:r>
        <w:rPr>
          <w:rFonts w:ascii="Times New Roman" w:eastAsia="Times New Roman" w:hAnsi="Times New Roman"/>
          <w:lang w:val="lt-LT"/>
        </w:rPr>
        <w:t>vaistiniais preparatais</w:t>
      </w:r>
      <w:r w:rsidRPr="000202F1">
        <w:rPr>
          <w:rFonts w:ascii="Times New Roman" w:eastAsia="Times New Roman" w:hAnsi="Times New Roman"/>
          <w:lang w:val="lt-LT"/>
        </w:rPr>
        <w:t xml:space="preserve">. Beta </w:t>
      </w:r>
      <w:proofErr w:type="spellStart"/>
      <w:r w:rsidRPr="000202F1">
        <w:rPr>
          <w:rFonts w:ascii="Times New Roman" w:eastAsia="Times New Roman" w:hAnsi="Times New Roman"/>
          <w:lang w:val="lt-LT"/>
        </w:rPr>
        <w:t>adrenoreceptorių</w:t>
      </w:r>
      <w:proofErr w:type="spellEnd"/>
      <w:r w:rsidRPr="000202F1">
        <w:rPr>
          <w:rFonts w:ascii="Times New Roman" w:eastAsia="Times New Roman" w:hAnsi="Times New Roman"/>
          <w:lang w:val="lt-LT"/>
        </w:rPr>
        <w:t xml:space="preserve"> blokatoriai gali maskuoti ūminės hipoglikemijos simptomus.</w:t>
      </w:r>
    </w:p>
    <w:p w14:paraId="36E283E4" w14:textId="77777777" w:rsidR="00393AFE" w:rsidRPr="000202F1" w:rsidRDefault="00393AFE" w:rsidP="00393AFE">
      <w:pPr>
        <w:spacing w:after="0" w:line="240" w:lineRule="auto"/>
        <w:rPr>
          <w:rFonts w:ascii="Times New Roman" w:eastAsia="Times New Roman" w:hAnsi="Times New Roman"/>
          <w:lang w:val="lt-LT"/>
        </w:rPr>
      </w:pPr>
    </w:p>
    <w:p w14:paraId="2AEA94C6" w14:textId="77777777" w:rsidR="00393AFE" w:rsidRPr="000202F1" w:rsidRDefault="00393AFE" w:rsidP="00393AFE">
      <w:pPr>
        <w:spacing w:after="0" w:line="240" w:lineRule="auto"/>
        <w:rPr>
          <w:rFonts w:ascii="Times New Roman" w:eastAsia="Times New Roman" w:hAnsi="Times New Roman"/>
          <w:lang w:val="lt-LT"/>
        </w:rPr>
      </w:pPr>
      <w:proofErr w:type="spellStart"/>
      <w:r w:rsidRPr="000202F1">
        <w:rPr>
          <w:rFonts w:ascii="Times New Roman" w:eastAsia="Times New Roman" w:hAnsi="Times New Roman"/>
          <w:i/>
          <w:lang w:val="lt-LT"/>
        </w:rPr>
        <w:t>Tirotoksikozė</w:t>
      </w:r>
      <w:proofErr w:type="spellEnd"/>
    </w:p>
    <w:p w14:paraId="045A4CB2"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Beta </w:t>
      </w:r>
      <w:proofErr w:type="spellStart"/>
      <w:r w:rsidRPr="000202F1">
        <w:rPr>
          <w:rFonts w:ascii="Times New Roman" w:eastAsia="Times New Roman" w:hAnsi="Times New Roman"/>
          <w:lang w:val="lt-LT"/>
        </w:rPr>
        <w:t>adrenoblokatoriai</w:t>
      </w:r>
      <w:proofErr w:type="spellEnd"/>
      <w:r w:rsidRPr="000202F1">
        <w:rPr>
          <w:rFonts w:ascii="Times New Roman" w:eastAsia="Times New Roman" w:hAnsi="Times New Roman"/>
          <w:lang w:val="lt-LT"/>
        </w:rPr>
        <w:t xml:space="preserve"> gali maskuoti kai kuriuos klinikinius </w:t>
      </w:r>
      <w:proofErr w:type="spellStart"/>
      <w:r w:rsidRPr="000202F1">
        <w:rPr>
          <w:rFonts w:ascii="Times New Roman" w:eastAsia="Times New Roman" w:hAnsi="Times New Roman"/>
          <w:lang w:val="lt-LT"/>
        </w:rPr>
        <w:t>hipertiroidizmo</w:t>
      </w:r>
      <w:proofErr w:type="spellEnd"/>
      <w:r w:rsidRPr="000202F1">
        <w:rPr>
          <w:rFonts w:ascii="Times New Roman" w:eastAsia="Times New Roman" w:hAnsi="Times New Roman"/>
          <w:lang w:val="lt-LT"/>
        </w:rPr>
        <w:t xml:space="preserve"> požymius (pvz., </w:t>
      </w:r>
      <w:proofErr w:type="spellStart"/>
      <w:r w:rsidRPr="000202F1">
        <w:rPr>
          <w:rFonts w:ascii="Times New Roman" w:eastAsia="Times New Roman" w:hAnsi="Times New Roman"/>
          <w:lang w:val="lt-LT"/>
        </w:rPr>
        <w:t>tachikardiją</w:t>
      </w:r>
      <w:proofErr w:type="spellEnd"/>
      <w:r w:rsidRPr="000202F1">
        <w:rPr>
          <w:rFonts w:ascii="Times New Roman" w:eastAsia="Times New Roman" w:hAnsi="Times New Roman"/>
          <w:lang w:val="lt-LT"/>
        </w:rPr>
        <w:t xml:space="preserve">) ar </w:t>
      </w:r>
      <w:proofErr w:type="spellStart"/>
      <w:r w:rsidRPr="000202F1">
        <w:rPr>
          <w:rFonts w:ascii="Times New Roman" w:eastAsia="Times New Roman" w:hAnsi="Times New Roman"/>
          <w:lang w:val="lt-LT"/>
        </w:rPr>
        <w:t>hipertiroidizmą</w:t>
      </w:r>
      <w:proofErr w:type="spellEnd"/>
      <w:r w:rsidRPr="000202F1">
        <w:rPr>
          <w:rFonts w:ascii="Times New Roman" w:eastAsia="Times New Roman" w:hAnsi="Times New Roman"/>
          <w:lang w:val="lt-LT"/>
        </w:rPr>
        <w:t xml:space="preserve">. Gydant ligonius, kuriems įtariama </w:t>
      </w:r>
      <w:proofErr w:type="spellStart"/>
      <w:r w:rsidRPr="000202F1">
        <w:rPr>
          <w:rFonts w:ascii="Times New Roman" w:eastAsia="Times New Roman" w:hAnsi="Times New Roman"/>
          <w:lang w:val="lt-LT"/>
        </w:rPr>
        <w:t>tirotoksikozė</w:t>
      </w:r>
      <w:proofErr w:type="spellEnd"/>
      <w:r w:rsidRPr="000202F1">
        <w:rPr>
          <w:rFonts w:ascii="Times New Roman" w:eastAsia="Times New Roman" w:hAnsi="Times New Roman"/>
          <w:lang w:val="lt-LT"/>
        </w:rPr>
        <w:t xml:space="preserve">, reikia būti atsargiems ir vengti staigiai nutraukti gydymą šiais </w:t>
      </w:r>
      <w:r>
        <w:rPr>
          <w:rFonts w:ascii="Times New Roman" w:eastAsia="Times New Roman" w:hAnsi="Times New Roman"/>
          <w:lang w:val="lt-LT"/>
        </w:rPr>
        <w:t>vaistiniais preparatais</w:t>
      </w:r>
      <w:r w:rsidRPr="000202F1">
        <w:rPr>
          <w:rFonts w:ascii="Times New Roman" w:eastAsia="Times New Roman" w:hAnsi="Times New Roman"/>
          <w:lang w:val="lt-LT"/>
        </w:rPr>
        <w:t xml:space="preserve"> dėl galimo </w:t>
      </w:r>
      <w:proofErr w:type="spellStart"/>
      <w:r w:rsidRPr="000202F1">
        <w:rPr>
          <w:rFonts w:ascii="Times New Roman" w:eastAsia="Times New Roman" w:hAnsi="Times New Roman"/>
          <w:lang w:val="lt-LT"/>
        </w:rPr>
        <w:t>tirotoksikozės</w:t>
      </w:r>
      <w:proofErr w:type="spellEnd"/>
      <w:r w:rsidRPr="000202F1">
        <w:rPr>
          <w:rFonts w:ascii="Times New Roman" w:eastAsia="Times New Roman" w:hAnsi="Times New Roman"/>
          <w:lang w:val="lt-LT"/>
        </w:rPr>
        <w:t xml:space="preserve"> priepuolio.</w:t>
      </w:r>
    </w:p>
    <w:p w14:paraId="173CF733" w14:textId="77777777" w:rsidR="00393AFE" w:rsidRPr="000202F1" w:rsidRDefault="00393AFE" w:rsidP="00393AFE">
      <w:pPr>
        <w:spacing w:after="0" w:line="240" w:lineRule="auto"/>
        <w:rPr>
          <w:rFonts w:ascii="Times New Roman" w:eastAsia="Times New Roman" w:hAnsi="Times New Roman"/>
          <w:lang w:val="lt-LT"/>
        </w:rPr>
      </w:pPr>
    </w:p>
    <w:p w14:paraId="18E40B4A"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Raumenų silpnumas</w:t>
      </w:r>
    </w:p>
    <w:p w14:paraId="7F91CC5A"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Beta </w:t>
      </w:r>
      <w:proofErr w:type="spellStart"/>
      <w:r w:rsidRPr="000202F1">
        <w:rPr>
          <w:rFonts w:ascii="Times New Roman" w:eastAsia="Times New Roman" w:hAnsi="Times New Roman"/>
          <w:lang w:val="lt-LT"/>
        </w:rPr>
        <w:t>adrenoblokatoriai</w:t>
      </w:r>
      <w:proofErr w:type="spellEnd"/>
      <w:r w:rsidRPr="000202F1">
        <w:rPr>
          <w:rFonts w:ascii="Times New Roman" w:eastAsia="Times New Roman" w:hAnsi="Times New Roman"/>
          <w:lang w:val="lt-LT"/>
        </w:rPr>
        <w:t xml:space="preserve"> gali padidinti raumenų silpnumą ir sustiprinti kai kuriuos </w:t>
      </w:r>
      <w:proofErr w:type="spellStart"/>
      <w:r w:rsidRPr="000202F1">
        <w:rPr>
          <w:rFonts w:ascii="Times New Roman" w:eastAsia="Times New Roman" w:hAnsi="Times New Roman"/>
          <w:lang w:val="lt-LT"/>
        </w:rPr>
        <w:t>miastenijos</w:t>
      </w:r>
      <w:proofErr w:type="spellEnd"/>
      <w:r w:rsidRPr="000202F1">
        <w:rPr>
          <w:rFonts w:ascii="Times New Roman" w:eastAsia="Times New Roman" w:hAnsi="Times New Roman"/>
          <w:lang w:val="lt-LT"/>
        </w:rPr>
        <w:t xml:space="preserve"> simptomus (pvz., dvejinimąsi akyse, vokų </w:t>
      </w:r>
      <w:proofErr w:type="spellStart"/>
      <w:r w:rsidRPr="000202F1">
        <w:rPr>
          <w:rFonts w:ascii="Times New Roman" w:eastAsia="Times New Roman" w:hAnsi="Times New Roman"/>
          <w:lang w:val="lt-LT"/>
        </w:rPr>
        <w:t>ptozę</w:t>
      </w:r>
      <w:proofErr w:type="spellEnd"/>
      <w:r w:rsidRPr="000202F1">
        <w:rPr>
          <w:rFonts w:ascii="Times New Roman" w:eastAsia="Times New Roman" w:hAnsi="Times New Roman"/>
          <w:lang w:val="lt-LT"/>
        </w:rPr>
        <w:t xml:space="preserve"> ir bendrąjį silpnumą).</w:t>
      </w:r>
    </w:p>
    <w:p w14:paraId="17599AEC" w14:textId="77777777" w:rsidR="00393AFE" w:rsidRPr="000202F1" w:rsidRDefault="00393AFE" w:rsidP="00393AFE">
      <w:pPr>
        <w:spacing w:after="0" w:line="240" w:lineRule="auto"/>
        <w:jc w:val="both"/>
        <w:rPr>
          <w:rFonts w:ascii="Times New Roman" w:eastAsia="Times New Roman" w:hAnsi="Times New Roman"/>
          <w:lang w:val="lt-LT"/>
        </w:rPr>
      </w:pPr>
    </w:p>
    <w:p w14:paraId="63991DE2"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Chirurginės operacijos</w:t>
      </w:r>
    </w:p>
    <w:p w14:paraId="041C5241"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Oftalmologiniai beta blokatorių preparatai gali blokuoti sisteminių beta </w:t>
      </w:r>
      <w:proofErr w:type="spellStart"/>
      <w:r w:rsidRPr="000202F1">
        <w:rPr>
          <w:rFonts w:ascii="Times New Roman" w:eastAsia="Times New Roman" w:hAnsi="Times New Roman"/>
          <w:lang w:val="lt-LT"/>
        </w:rPr>
        <w:t>agonistų</w:t>
      </w:r>
      <w:proofErr w:type="spellEnd"/>
      <w:r w:rsidRPr="000202F1">
        <w:rPr>
          <w:rFonts w:ascii="Times New Roman" w:eastAsia="Times New Roman" w:hAnsi="Times New Roman"/>
          <w:lang w:val="lt-LT"/>
        </w:rPr>
        <w:t xml:space="preserve">, pvz., adrenalino, poveikį. Jeigu ligonis vartoja </w:t>
      </w:r>
      <w:proofErr w:type="spellStart"/>
      <w:r w:rsidRPr="000202F1">
        <w:rPr>
          <w:rFonts w:ascii="Times New Roman" w:eastAsia="Times New Roman" w:hAnsi="Times New Roman"/>
          <w:lang w:val="lt-LT"/>
        </w:rPr>
        <w:t>betaksololį</w:t>
      </w:r>
      <w:proofErr w:type="spellEnd"/>
      <w:r w:rsidRPr="000202F1">
        <w:rPr>
          <w:rFonts w:ascii="Times New Roman" w:eastAsia="Times New Roman" w:hAnsi="Times New Roman"/>
          <w:lang w:val="lt-LT"/>
        </w:rPr>
        <w:t xml:space="preserve">, apie tai privalu pranešti anesteziologui. Prieš taikant bendrinę nejautrą turėtų būti apsvarstytas gydymo beta </w:t>
      </w:r>
      <w:proofErr w:type="spellStart"/>
      <w:r w:rsidRPr="000202F1">
        <w:rPr>
          <w:rFonts w:ascii="Times New Roman" w:eastAsia="Times New Roman" w:hAnsi="Times New Roman"/>
          <w:lang w:val="lt-LT"/>
        </w:rPr>
        <w:t>adrenoblokatoriais</w:t>
      </w:r>
      <w:proofErr w:type="spellEnd"/>
      <w:r w:rsidRPr="000202F1">
        <w:rPr>
          <w:rFonts w:ascii="Times New Roman" w:eastAsia="Times New Roman" w:hAnsi="Times New Roman"/>
          <w:lang w:val="lt-LT"/>
        </w:rPr>
        <w:t xml:space="preserve"> laipsniškas nutraukimas, kadangi yra sumažėjęs širdies gebėjimas reaguoti į beta </w:t>
      </w:r>
      <w:proofErr w:type="spellStart"/>
      <w:r w:rsidRPr="000202F1">
        <w:rPr>
          <w:rFonts w:ascii="Times New Roman" w:eastAsia="Times New Roman" w:hAnsi="Times New Roman"/>
          <w:lang w:val="lt-LT"/>
        </w:rPr>
        <w:t>adrenerginę</w:t>
      </w:r>
      <w:proofErr w:type="spellEnd"/>
      <w:r w:rsidRPr="000202F1">
        <w:rPr>
          <w:rFonts w:ascii="Times New Roman" w:eastAsia="Times New Roman" w:hAnsi="Times New Roman"/>
          <w:lang w:val="lt-LT"/>
        </w:rPr>
        <w:t xml:space="preserve"> simpatinę stimuliaciją.</w:t>
      </w:r>
    </w:p>
    <w:p w14:paraId="4D8C3159" w14:textId="77777777" w:rsidR="00393AFE" w:rsidRPr="000202F1" w:rsidRDefault="00393AFE" w:rsidP="00393AFE">
      <w:pPr>
        <w:spacing w:after="0" w:line="240" w:lineRule="auto"/>
        <w:rPr>
          <w:rFonts w:ascii="Times New Roman" w:eastAsia="Times New Roman" w:hAnsi="Times New Roman"/>
          <w:lang w:val="lt-LT"/>
        </w:rPr>
      </w:pPr>
    </w:p>
    <w:p w14:paraId="164E03D8"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Ragenos ligos</w:t>
      </w:r>
    </w:p>
    <w:p w14:paraId="49F62725"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Į akis lašinami beta blokatoriai gali sukelti akių sausumą. Ragenos ligomis sergančius ligonius reikia gydyti atsargiai.</w:t>
      </w:r>
    </w:p>
    <w:p w14:paraId="0348A0B2"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14496F82" w14:textId="77777777" w:rsidR="00393AFE" w:rsidRPr="000202F1" w:rsidRDefault="00393AFE" w:rsidP="00393AFE">
      <w:pPr>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Kiti beta blokatoriai</w:t>
      </w:r>
    </w:p>
    <w:p w14:paraId="60479376"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Kai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skiriamas ligoniams, kurie jau vartoja sisteminio veikimo beta blokatorius, gali sustiprėti poveikis akispūdžiui arba žinomi sisteminės beta blokados reiškiniai. Gydymo poveikį tokiems ligoniams privalu atidžiai stebėti. Nerekomenduojama vienu metu vartoti dviejų vietinių beta </w:t>
      </w:r>
      <w:proofErr w:type="spellStart"/>
      <w:r w:rsidRPr="000202F1">
        <w:rPr>
          <w:rFonts w:ascii="Times New Roman" w:eastAsia="Times New Roman" w:hAnsi="Times New Roman"/>
          <w:lang w:val="lt-LT"/>
        </w:rPr>
        <w:t>adrenoblokatorių</w:t>
      </w:r>
      <w:proofErr w:type="spellEnd"/>
      <w:r w:rsidRPr="000202F1">
        <w:rPr>
          <w:rFonts w:ascii="Times New Roman" w:eastAsia="Times New Roman" w:hAnsi="Times New Roman"/>
          <w:lang w:val="lt-LT"/>
        </w:rPr>
        <w:t xml:space="preserve"> (žr. 4.5 skyrių).</w:t>
      </w:r>
    </w:p>
    <w:p w14:paraId="34F1006B" w14:textId="77777777" w:rsidR="00393AFE" w:rsidRPr="000202F1" w:rsidRDefault="00393AFE" w:rsidP="00393AFE">
      <w:pPr>
        <w:spacing w:after="0" w:line="240" w:lineRule="auto"/>
        <w:rPr>
          <w:rFonts w:ascii="Times New Roman" w:eastAsia="Times New Roman" w:hAnsi="Times New Roman"/>
          <w:lang w:val="lt-LT"/>
        </w:rPr>
      </w:pPr>
    </w:p>
    <w:p w14:paraId="1CA9C797"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Anafilaksinės reakcijos pavojus.</w:t>
      </w:r>
      <w:r w:rsidRPr="000202F1">
        <w:rPr>
          <w:rFonts w:ascii="Times New Roman" w:eastAsia="Times New Roman" w:hAnsi="Times New Roman"/>
          <w:lang w:val="lt-LT"/>
        </w:rPr>
        <w:t xml:space="preserve"> Ligoniai, gydomi beta </w:t>
      </w:r>
      <w:proofErr w:type="spellStart"/>
      <w:r w:rsidRPr="000202F1">
        <w:rPr>
          <w:rFonts w:ascii="Times New Roman" w:eastAsia="Times New Roman" w:hAnsi="Times New Roman"/>
          <w:lang w:val="lt-LT"/>
        </w:rPr>
        <w:t>adrenoblokatoriais</w:t>
      </w:r>
      <w:proofErr w:type="spellEnd"/>
      <w:r w:rsidRPr="000202F1">
        <w:rPr>
          <w:rFonts w:ascii="Times New Roman" w:eastAsia="Times New Roman" w:hAnsi="Times New Roman"/>
          <w:lang w:val="lt-LT"/>
        </w:rPr>
        <w:t xml:space="preserve">, gali būti jautresni atsitiktiniam, taip pat diagnostikai arba gydymui vartojamų alergenų poveikiui, jei anksčiau jiems buvo </w:t>
      </w:r>
      <w:proofErr w:type="spellStart"/>
      <w:r w:rsidRPr="000202F1">
        <w:rPr>
          <w:rFonts w:ascii="Times New Roman" w:eastAsia="Times New Roman" w:hAnsi="Times New Roman"/>
          <w:lang w:val="lt-LT"/>
        </w:rPr>
        <w:t>atopija</w:t>
      </w:r>
      <w:proofErr w:type="spellEnd"/>
      <w:r w:rsidRPr="000202F1">
        <w:rPr>
          <w:rFonts w:ascii="Times New Roman" w:eastAsia="Times New Roman" w:hAnsi="Times New Roman"/>
          <w:lang w:val="lt-LT"/>
        </w:rPr>
        <w:t xml:space="preserve"> ar sunki anafilaksinė reakcija į tuos alergenus. Šių ligonių gali neveikti įprastinės dozės adrenalino, vartojamo anafilaksinei reakcijai gydyti.</w:t>
      </w:r>
    </w:p>
    <w:p w14:paraId="385AA09B" w14:textId="77777777" w:rsidR="00393AFE" w:rsidRPr="000202F1" w:rsidRDefault="00393AFE" w:rsidP="00393AFE">
      <w:pPr>
        <w:spacing w:after="0" w:line="240" w:lineRule="auto"/>
        <w:rPr>
          <w:rFonts w:ascii="Times New Roman" w:eastAsia="Times New Roman" w:hAnsi="Times New Roman"/>
          <w:lang w:val="lt-LT"/>
        </w:rPr>
      </w:pPr>
    </w:p>
    <w:p w14:paraId="07D02F5B"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Akys.</w:t>
      </w:r>
      <w:r w:rsidRPr="000202F1">
        <w:rPr>
          <w:rFonts w:ascii="Times New Roman" w:eastAsia="Times New Roman" w:hAnsi="Times New Roman"/>
          <w:lang w:val="lt-LT"/>
        </w:rPr>
        <w:t xml:space="preserve"> Tiesioginis ligonių, kuriems yra uždarojo kampo glaukoma, gydymo tikslas – atverti kampą siaurinant vyzdį </w:t>
      </w:r>
      <w:r w:rsidRPr="001074CE">
        <w:rPr>
          <w:rFonts w:ascii="Times New Roman" w:eastAsia="Times New Roman" w:hAnsi="Times New Roman"/>
          <w:lang w:val="lt-LT"/>
        </w:rPr>
        <w:t>vaistiniais preparatais</w:t>
      </w:r>
      <w:r w:rsidRPr="000202F1">
        <w:rPr>
          <w:rFonts w:ascii="Times New Roman" w:eastAsia="Times New Roman" w:hAnsi="Times New Roman"/>
          <w:lang w:val="lt-LT"/>
        </w:rPr>
        <w:t xml:space="preserve">, sukeliančiais </w:t>
      </w:r>
      <w:proofErr w:type="spellStart"/>
      <w:r w:rsidRPr="000202F1">
        <w:rPr>
          <w:rFonts w:ascii="Times New Roman" w:eastAsia="Times New Roman" w:hAnsi="Times New Roman"/>
          <w:lang w:val="lt-LT"/>
        </w:rPr>
        <w:t>miozę</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neveikia vyzdžio arba jį veikia silpnai, todėl, jei yra uždarojo kampo glaukoma, padidėjusiam akispūdžiui mažinti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 xml:space="preserve">S akių lašus reikia vartoti ne vienus, o kartu su </w:t>
      </w:r>
      <w:proofErr w:type="spellStart"/>
      <w:r w:rsidRPr="000202F1">
        <w:rPr>
          <w:rFonts w:ascii="Times New Roman" w:eastAsia="Times New Roman" w:hAnsi="Times New Roman"/>
          <w:lang w:val="lt-LT"/>
        </w:rPr>
        <w:t>miozę</w:t>
      </w:r>
      <w:proofErr w:type="spellEnd"/>
      <w:r w:rsidRPr="000202F1">
        <w:rPr>
          <w:rFonts w:ascii="Times New Roman" w:eastAsia="Times New Roman" w:hAnsi="Times New Roman"/>
          <w:lang w:val="lt-LT"/>
        </w:rPr>
        <w:t xml:space="preserve"> sukeliančiais </w:t>
      </w:r>
      <w:r w:rsidRPr="001074CE">
        <w:rPr>
          <w:rFonts w:ascii="Times New Roman" w:eastAsia="Times New Roman" w:hAnsi="Times New Roman"/>
          <w:lang w:val="lt-LT"/>
        </w:rPr>
        <w:t>vaistiniais preparatais</w:t>
      </w:r>
      <w:r w:rsidRPr="000202F1">
        <w:rPr>
          <w:rFonts w:ascii="Times New Roman" w:eastAsia="Times New Roman" w:hAnsi="Times New Roman"/>
          <w:lang w:val="lt-LT"/>
        </w:rPr>
        <w:t>.</w:t>
      </w:r>
    </w:p>
    <w:p w14:paraId="58B56FC1" w14:textId="77777777" w:rsidR="00393AFE" w:rsidRPr="000202F1" w:rsidRDefault="00393AFE" w:rsidP="00393AFE">
      <w:pPr>
        <w:spacing w:after="0" w:line="240" w:lineRule="auto"/>
        <w:rPr>
          <w:rFonts w:ascii="Times New Roman" w:eastAsia="Times New Roman" w:hAnsi="Times New Roman"/>
          <w:lang w:val="lt-LT"/>
        </w:rPr>
      </w:pPr>
    </w:p>
    <w:p w14:paraId="438D13B5"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Gydant akies vandeninio skysčio gamybą mažinančiais </w:t>
      </w:r>
      <w:r w:rsidRPr="001074CE">
        <w:rPr>
          <w:rFonts w:ascii="Times New Roman" w:eastAsia="Times New Roman" w:hAnsi="Times New Roman"/>
          <w:lang w:val="lt-LT"/>
        </w:rPr>
        <w:t xml:space="preserve">vaistiniais preparatais </w:t>
      </w:r>
      <w:r w:rsidRPr="000202F1">
        <w:rPr>
          <w:rFonts w:ascii="Times New Roman" w:eastAsia="Times New Roman" w:hAnsi="Times New Roman"/>
          <w:lang w:val="lt-LT"/>
        </w:rPr>
        <w:t xml:space="preserve">(pvz., </w:t>
      </w:r>
      <w:proofErr w:type="spellStart"/>
      <w:r w:rsidRPr="000202F1">
        <w:rPr>
          <w:rFonts w:ascii="Times New Roman" w:eastAsia="Times New Roman" w:hAnsi="Times New Roman"/>
          <w:lang w:val="lt-LT"/>
        </w:rPr>
        <w:t>timololiu</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acetazolamidu</w:t>
      </w:r>
      <w:proofErr w:type="spellEnd"/>
      <w:r w:rsidRPr="000202F1">
        <w:rPr>
          <w:rFonts w:ascii="Times New Roman" w:eastAsia="Times New Roman" w:hAnsi="Times New Roman"/>
          <w:lang w:val="lt-LT"/>
        </w:rPr>
        <w:t xml:space="preserve">) po filtravimo procedūrų užregistruoti </w:t>
      </w:r>
      <w:proofErr w:type="spellStart"/>
      <w:r w:rsidRPr="000202F1">
        <w:rPr>
          <w:rFonts w:ascii="Times New Roman" w:eastAsia="Times New Roman" w:hAnsi="Times New Roman"/>
          <w:lang w:val="lt-LT"/>
        </w:rPr>
        <w:t>gyslainės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atšokos</w:t>
      </w:r>
      <w:proofErr w:type="spellEnd"/>
      <w:r w:rsidRPr="000202F1">
        <w:rPr>
          <w:rFonts w:ascii="Times New Roman" w:eastAsia="Times New Roman" w:hAnsi="Times New Roman"/>
          <w:lang w:val="lt-LT"/>
        </w:rPr>
        <w:t xml:space="preserve"> atvejai.</w:t>
      </w:r>
    </w:p>
    <w:p w14:paraId="1639E35E" w14:textId="77777777" w:rsidR="00393AFE" w:rsidRPr="000202F1" w:rsidRDefault="00393AFE" w:rsidP="00393AFE">
      <w:pPr>
        <w:spacing w:after="0" w:line="240" w:lineRule="auto"/>
        <w:rPr>
          <w:rFonts w:ascii="Times New Roman" w:eastAsia="Times New Roman" w:hAnsi="Times New Roman"/>
          <w:lang w:val="lt-LT"/>
        </w:rPr>
      </w:pPr>
    </w:p>
    <w:p w14:paraId="45D4541B"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Gydant akis beta </w:t>
      </w:r>
      <w:proofErr w:type="spellStart"/>
      <w:r w:rsidRPr="000202F1">
        <w:rPr>
          <w:rFonts w:ascii="Times New Roman" w:eastAsia="Times New Roman" w:hAnsi="Times New Roman"/>
          <w:lang w:val="lt-LT"/>
        </w:rPr>
        <w:t>adrenoblokatoriais</w:t>
      </w:r>
      <w:proofErr w:type="spellEnd"/>
      <w:r w:rsidRPr="000202F1">
        <w:rPr>
          <w:rFonts w:ascii="Times New Roman" w:eastAsia="Times New Roman" w:hAnsi="Times New Roman"/>
          <w:lang w:val="lt-LT"/>
        </w:rPr>
        <w:t xml:space="preserve"> kartais džiūva akys, todėl šiais </w:t>
      </w:r>
      <w:r w:rsidRPr="001074CE">
        <w:rPr>
          <w:rFonts w:ascii="Times New Roman" w:eastAsia="Times New Roman" w:hAnsi="Times New Roman"/>
          <w:lang w:val="lt-LT"/>
        </w:rPr>
        <w:t xml:space="preserve">vaistiniais preparatais </w:t>
      </w:r>
      <w:r w:rsidRPr="000202F1">
        <w:rPr>
          <w:rFonts w:ascii="Times New Roman" w:eastAsia="Times New Roman" w:hAnsi="Times New Roman"/>
          <w:lang w:val="lt-LT"/>
        </w:rPr>
        <w:t xml:space="preserve">reikia atsargiai gydyti ligonius, kuriems yra ragenos susirgimų, </w:t>
      </w:r>
      <w:r w:rsidRPr="000202F1">
        <w:rPr>
          <w:rFonts w:ascii="Times New Roman" w:eastAsia="Times New Roman" w:hAnsi="Times New Roman"/>
          <w:i/>
          <w:lang w:val="lt-LT"/>
        </w:rPr>
        <w:t>sausos akies</w:t>
      </w:r>
      <w:r w:rsidRPr="000202F1">
        <w:rPr>
          <w:rFonts w:ascii="Times New Roman" w:eastAsia="Times New Roman" w:hAnsi="Times New Roman"/>
          <w:lang w:val="lt-LT"/>
        </w:rPr>
        <w:t xml:space="preserve"> sindromas ar panašus ašarų plėvelės sutrikimas. </w:t>
      </w:r>
    </w:p>
    <w:p w14:paraId="7DAB6A2B" w14:textId="77777777" w:rsidR="00C55F16" w:rsidRDefault="00C55F16" w:rsidP="00393AFE">
      <w:pPr>
        <w:spacing w:after="0" w:line="240" w:lineRule="auto"/>
        <w:rPr>
          <w:rFonts w:ascii="Times New Roman" w:eastAsia="Times New Roman" w:hAnsi="Times New Roman"/>
          <w:lang w:val="lt-LT"/>
        </w:rPr>
      </w:pPr>
    </w:p>
    <w:p w14:paraId="3414F613" w14:textId="77777777" w:rsidR="00393AFE" w:rsidRDefault="004F5F19" w:rsidP="00393AFE">
      <w:pPr>
        <w:spacing w:after="0" w:line="240" w:lineRule="auto"/>
        <w:rPr>
          <w:rFonts w:ascii="Times New Roman" w:eastAsia="Times New Roman" w:hAnsi="Times New Roman"/>
          <w:u w:val="single"/>
          <w:lang w:val="lt-LT"/>
        </w:rPr>
      </w:pPr>
      <w:r w:rsidRPr="0048097F">
        <w:rPr>
          <w:rFonts w:ascii="Times New Roman" w:eastAsia="Times New Roman" w:hAnsi="Times New Roman"/>
          <w:u w:val="single"/>
          <w:lang w:val="lt-LT"/>
        </w:rPr>
        <w:t>Pagalbinės medžiagos</w:t>
      </w:r>
    </w:p>
    <w:p w14:paraId="4EDA6BDB" w14:textId="77777777" w:rsidR="00EE71EB" w:rsidRPr="0048097F" w:rsidRDefault="00EE71EB" w:rsidP="00393AFE">
      <w:pPr>
        <w:spacing w:after="0" w:line="240" w:lineRule="auto"/>
        <w:rPr>
          <w:rFonts w:ascii="Times New Roman" w:eastAsia="Times New Roman" w:hAnsi="Times New Roman"/>
          <w:u w:val="single"/>
          <w:lang w:val="lt-LT"/>
        </w:rPr>
      </w:pPr>
    </w:p>
    <w:p w14:paraId="2330F385" w14:textId="77777777" w:rsidR="004F5F19" w:rsidRPr="004F5F19" w:rsidRDefault="004F5F19" w:rsidP="00393AFE">
      <w:pPr>
        <w:spacing w:after="0" w:line="240" w:lineRule="auto"/>
        <w:rPr>
          <w:rFonts w:ascii="Times New Roman" w:eastAsia="Times New Roman" w:hAnsi="Times New Roman"/>
          <w:i/>
          <w:lang w:val="lt-LT"/>
        </w:rPr>
      </w:pPr>
      <w:proofErr w:type="spellStart"/>
      <w:r w:rsidRPr="004F5F19">
        <w:rPr>
          <w:rFonts w:ascii="Times New Roman" w:eastAsia="Times New Roman" w:hAnsi="Times New Roman"/>
          <w:i/>
          <w:lang w:val="lt-LT"/>
        </w:rPr>
        <w:t>Benzalkonio</w:t>
      </w:r>
      <w:proofErr w:type="spellEnd"/>
      <w:r w:rsidRPr="004F5F19">
        <w:rPr>
          <w:rFonts w:ascii="Times New Roman" w:eastAsia="Times New Roman" w:hAnsi="Times New Roman"/>
          <w:i/>
          <w:lang w:val="lt-LT"/>
        </w:rPr>
        <w:t xml:space="preserve"> chloridas</w:t>
      </w:r>
    </w:p>
    <w:p w14:paraId="27FB0D22" w14:textId="77777777" w:rsidR="00393AFE" w:rsidRPr="000202F1" w:rsidRDefault="00393AFE" w:rsidP="00393AFE">
      <w:pPr>
        <w:tabs>
          <w:tab w:val="left" w:pos="567"/>
        </w:tabs>
        <w:spacing w:after="0" w:line="240" w:lineRule="auto"/>
        <w:rPr>
          <w:rFonts w:ascii="Times New Roman" w:eastAsia="Times New Roman" w:hAnsi="Times New Roman"/>
          <w:lang w:val="lt-LT"/>
        </w:rPr>
      </w:pP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akių lašų sudėtyje yra </w:t>
      </w:r>
      <w:proofErr w:type="spellStart"/>
      <w:r w:rsidRPr="000202F1">
        <w:rPr>
          <w:rFonts w:ascii="Times New Roman" w:eastAsia="Times New Roman" w:hAnsi="Times New Roman"/>
          <w:lang w:val="lt-LT"/>
        </w:rPr>
        <w:t>benzalkonio</w:t>
      </w:r>
      <w:proofErr w:type="spellEnd"/>
      <w:r w:rsidRPr="000202F1">
        <w:rPr>
          <w:rFonts w:ascii="Times New Roman" w:eastAsia="Times New Roman" w:hAnsi="Times New Roman"/>
          <w:lang w:val="lt-LT"/>
        </w:rPr>
        <w:t xml:space="preserve"> chlorido</w:t>
      </w:r>
      <w:r w:rsidR="00C55F16">
        <w:rPr>
          <w:rFonts w:ascii="Times New Roman" w:eastAsia="Times New Roman" w:hAnsi="Times New Roman"/>
          <w:lang w:val="lt-LT"/>
        </w:rPr>
        <w:t>. 5</w:t>
      </w:r>
      <w:r w:rsidR="00C55F16" w:rsidRPr="004F5F19">
        <w:rPr>
          <w:rFonts w:ascii="Times New Roman" w:eastAsia="MS Mincho" w:hAnsi="Times New Roman"/>
          <w:bCs/>
          <w:szCs w:val="20"/>
          <w:lang w:val="lt-LT"/>
        </w:rPr>
        <w:t> </w:t>
      </w:r>
      <w:r w:rsidR="00C55F16">
        <w:rPr>
          <w:rFonts w:ascii="Times New Roman" w:eastAsia="Times New Roman" w:hAnsi="Times New Roman"/>
          <w:lang w:val="lt-LT"/>
        </w:rPr>
        <w:t>ml suspensijos yra 0,5</w:t>
      </w:r>
      <w:r w:rsidR="00C55F16" w:rsidRPr="004F5F19">
        <w:rPr>
          <w:rFonts w:ascii="Times New Roman" w:eastAsia="MS Mincho" w:hAnsi="Times New Roman"/>
          <w:bCs/>
          <w:szCs w:val="20"/>
          <w:lang w:val="lt-LT"/>
        </w:rPr>
        <w:t> </w:t>
      </w:r>
      <w:r w:rsidR="00C55F16" w:rsidRPr="00C55F16">
        <w:rPr>
          <w:rFonts w:ascii="Times New Roman" w:eastAsia="Times New Roman" w:hAnsi="Times New Roman"/>
          <w:lang w:val="lt-LT"/>
        </w:rPr>
        <w:t xml:space="preserve">mg </w:t>
      </w:r>
      <w:proofErr w:type="spellStart"/>
      <w:r w:rsidR="00C55F16" w:rsidRPr="00C55F16">
        <w:rPr>
          <w:rFonts w:ascii="Times New Roman" w:eastAsia="Times New Roman" w:hAnsi="Times New Roman"/>
          <w:lang w:val="lt-LT"/>
        </w:rPr>
        <w:t>benzalkonio</w:t>
      </w:r>
      <w:proofErr w:type="spellEnd"/>
      <w:r w:rsidR="00C55F16" w:rsidRPr="00C55F16">
        <w:rPr>
          <w:rFonts w:ascii="Times New Roman" w:eastAsia="Times New Roman" w:hAnsi="Times New Roman"/>
          <w:lang w:val="lt-LT"/>
        </w:rPr>
        <w:t xml:space="preserve"> chlorido,</w:t>
      </w:r>
      <w:r w:rsidRPr="000202F1">
        <w:rPr>
          <w:rFonts w:ascii="Times New Roman" w:eastAsia="Times New Roman" w:hAnsi="Times New Roman"/>
          <w:lang w:val="lt-LT"/>
        </w:rPr>
        <w:t xml:space="preserve"> </w:t>
      </w:r>
      <w:r w:rsidR="0056639F">
        <w:rPr>
          <w:rFonts w:ascii="Times New Roman" w:eastAsia="Times New Roman" w:hAnsi="Times New Roman"/>
          <w:lang w:val="lt-LT"/>
        </w:rPr>
        <w:t>tai atitinka 0,1</w:t>
      </w:r>
      <w:r w:rsidR="0056639F" w:rsidRPr="004F5F19">
        <w:rPr>
          <w:rFonts w:ascii="Times New Roman" w:eastAsia="MS Mincho" w:hAnsi="Times New Roman"/>
          <w:bCs/>
          <w:szCs w:val="20"/>
          <w:lang w:val="lt-LT"/>
        </w:rPr>
        <w:t> </w:t>
      </w:r>
      <w:r w:rsidR="00C55F16" w:rsidRPr="00C55F16">
        <w:rPr>
          <w:rFonts w:ascii="Times New Roman" w:eastAsia="Times New Roman" w:hAnsi="Times New Roman"/>
          <w:lang w:val="lt-LT"/>
        </w:rPr>
        <w:t xml:space="preserve">mg/ml. </w:t>
      </w:r>
    </w:p>
    <w:p w14:paraId="6533A6B1" w14:textId="77777777" w:rsidR="004F5F19" w:rsidRPr="004F5F19" w:rsidRDefault="004F5F19" w:rsidP="004F5F19">
      <w:pPr>
        <w:tabs>
          <w:tab w:val="left" w:pos="567"/>
        </w:tabs>
        <w:spacing w:after="0" w:line="240" w:lineRule="auto"/>
        <w:rPr>
          <w:rFonts w:ascii="Times New Roman" w:eastAsia="MS Mincho" w:hAnsi="Times New Roman"/>
          <w:bCs/>
          <w:szCs w:val="20"/>
          <w:lang w:val="lt-LT"/>
        </w:rPr>
      </w:pPr>
      <w:bookmarkStart w:id="14" w:name="_Toc129243106"/>
      <w:bookmarkStart w:id="15" w:name="_Toc129243231"/>
      <w:r w:rsidRPr="004F5F19">
        <w:rPr>
          <w:rFonts w:ascii="Times New Roman" w:eastAsia="MS Mincho" w:hAnsi="Times New Roman"/>
          <w:bCs/>
          <w:szCs w:val="20"/>
          <w:lang w:val="lt-LT"/>
        </w:rPr>
        <w:t xml:space="preserve">Minkštieji kontaktiniai lęšiai gali absorbuoti </w:t>
      </w:r>
      <w:proofErr w:type="spellStart"/>
      <w:r w:rsidRPr="004F5F19">
        <w:rPr>
          <w:rFonts w:ascii="Times New Roman" w:eastAsia="MS Mincho" w:hAnsi="Times New Roman"/>
          <w:bCs/>
          <w:szCs w:val="20"/>
          <w:lang w:val="lt-LT"/>
        </w:rPr>
        <w:t>benzalkonio</w:t>
      </w:r>
      <w:proofErr w:type="spellEnd"/>
      <w:r w:rsidRPr="004F5F19">
        <w:rPr>
          <w:rFonts w:ascii="Times New Roman" w:eastAsia="MS Mincho" w:hAnsi="Times New Roman"/>
          <w:bCs/>
          <w:szCs w:val="20"/>
          <w:lang w:val="lt-LT"/>
        </w:rPr>
        <w:t xml:space="preserve"> chloridą ir gali pasikeisti kontaktinių</w:t>
      </w:r>
    </w:p>
    <w:p w14:paraId="098ED03C" w14:textId="77777777" w:rsidR="004F5F19" w:rsidRPr="004F5F19" w:rsidRDefault="004F5F19" w:rsidP="004F5F19">
      <w:pPr>
        <w:tabs>
          <w:tab w:val="left" w:pos="567"/>
        </w:tabs>
        <w:spacing w:after="0" w:line="240" w:lineRule="auto"/>
        <w:rPr>
          <w:rFonts w:ascii="Times New Roman" w:eastAsia="MS Mincho" w:hAnsi="Times New Roman"/>
          <w:bCs/>
          <w:szCs w:val="20"/>
          <w:lang w:val="lt-LT"/>
        </w:rPr>
      </w:pPr>
      <w:r w:rsidRPr="004F5F19">
        <w:rPr>
          <w:rFonts w:ascii="Times New Roman" w:eastAsia="MS Mincho" w:hAnsi="Times New Roman"/>
          <w:bCs/>
          <w:szCs w:val="20"/>
          <w:lang w:val="lt-LT"/>
        </w:rPr>
        <w:t>lęšių spalva. Prieš šio vaistinio preparato vartojimą kontaktinius lęšius reikia išimti ir vėl juos galima įdėti ne anksčiau kaip po 15 min.</w:t>
      </w:r>
    </w:p>
    <w:p w14:paraId="46D751E8" w14:textId="77777777" w:rsidR="004F5F19" w:rsidRPr="004F5F19" w:rsidRDefault="004F5F19" w:rsidP="004F5F19">
      <w:pPr>
        <w:tabs>
          <w:tab w:val="left" w:pos="567"/>
        </w:tabs>
        <w:spacing w:after="0" w:line="240" w:lineRule="auto"/>
        <w:rPr>
          <w:rFonts w:ascii="Times New Roman" w:eastAsia="MS Mincho" w:hAnsi="Times New Roman"/>
          <w:bCs/>
          <w:szCs w:val="20"/>
          <w:lang w:val="lt-LT"/>
        </w:rPr>
      </w:pPr>
      <w:r w:rsidRPr="004F5F19">
        <w:rPr>
          <w:rFonts w:ascii="Times New Roman" w:eastAsia="MS Mincho" w:hAnsi="Times New Roman"/>
          <w:bCs/>
          <w:szCs w:val="20"/>
          <w:lang w:val="lt-LT"/>
        </w:rPr>
        <w:lastRenderedPageBreak/>
        <w:t>Turimais ribotais duomenimis, vaikų ir suaugusiųjų nepageidaujamo poveikio reiškinių duomenys nesiskiria.</w:t>
      </w:r>
    </w:p>
    <w:p w14:paraId="4D6E0F64" w14:textId="77777777" w:rsidR="004F5F19" w:rsidRPr="004F5F19" w:rsidRDefault="004F5F19" w:rsidP="004F5F19">
      <w:pPr>
        <w:tabs>
          <w:tab w:val="left" w:pos="567"/>
        </w:tabs>
        <w:spacing w:after="0" w:line="240" w:lineRule="auto"/>
        <w:rPr>
          <w:rFonts w:ascii="Times New Roman" w:eastAsia="MS Mincho" w:hAnsi="Times New Roman"/>
          <w:bCs/>
          <w:szCs w:val="20"/>
          <w:lang w:val="lt-LT"/>
        </w:rPr>
      </w:pPr>
      <w:r w:rsidRPr="004F5F19">
        <w:rPr>
          <w:rFonts w:ascii="Times New Roman" w:eastAsia="MS Mincho" w:hAnsi="Times New Roman"/>
          <w:bCs/>
          <w:szCs w:val="20"/>
          <w:lang w:val="lt-LT"/>
        </w:rPr>
        <w:t>Vis dėlto, paprastai vaikų akys stipriau reaguoja į dirgiklį negu suaugusiųjų. Sudirginimas gali turėti įtakos gydymo režimo laikymuisi vaikams.</w:t>
      </w:r>
    </w:p>
    <w:p w14:paraId="12514E91" w14:textId="77777777" w:rsidR="004F5F19" w:rsidRPr="004F5F19" w:rsidRDefault="004F5F19" w:rsidP="004F5F19">
      <w:pPr>
        <w:tabs>
          <w:tab w:val="left" w:pos="567"/>
        </w:tabs>
        <w:spacing w:after="0" w:line="240" w:lineRule="auto"/>
        <w:rPr>
          <w:rFonts w:ascii="Times New Roman" w:eastAsia="MS Mincho" w:hAnsi="Times New Roman"/>
          <w:bCs/>
          <w:szCs w:val="20"/>
          <w:lang w:val="lt-LT"/>
        </w:rPr>
      </w:pPr>
      <w:r w:rsidRPr="004F5F19">
        <w:rPr>
          <w:rFonts w:ascii="Times New Roman" w:eastAsia="MS Mincho" w:hAnsi="Times New Roman"/>
          <w:bCs/>
          <w:szCs w:val="20"/>
          <w:lang w:val="lt-LT"/>
        </w:rPr>
        <w:t xml:space="preserve">Gauta duomenų, kad </w:t>
      </w:r>
      <w:proofErr w:type="spellStart"/>
      <w:r w:rsidRPr="004F5F19">
        <w:rPr>
          <w:rFonts w:ascii="Times New Roman" w:eastAsia="MS Mincho" w:hAnsi="Times New Roman"/>
          <w:bCs/>
          <w:szCs w:val="20"/>
          <w:lang w:val="lt-LT"/>
        </w:rPr>
        <w:t>benzalkonio</w:t>
      </w:r>
      <w:proofErr w:type="spellEnd"/>
      <w:r w:rsidRPr="004F5F19">
        <w:rPr>
          <w:rFonts w:ascii="Times New Roman" w:eastAsia="MS Mincho" w:hAnsi="Times New Roman"/>
          <w:bCs/>
          <w:szCs w:val="20"/>
          <w:lang w:val="lt-LT"/>
        </w:rPr>
        <w:t xml:space="preserve"> chloridas gali sukelti akies sudirginimą, sausos akies simptomus ir gali daryti poveikį ašarų plėvelei ir ragenos paviršiui. Turi būti atsargiai vartojamas</w:t>
      </w:r>
    </w:p>
    <w:p w14:paraId="543FBEFB" w14:textId="77777777" w:rsidR="004F5F19" w:rsidRPr="0052181D" w:rsidRDefault="004F5F19" w:rsidP="004F5F19">
      <w:pPr>
        <w:spacing w:after="0" w:line="240" w:lineRule="auto"/>
        <w:rPr>
          <w:rFonts w:ascii="Times New Roman" w:hAnsi="Times New Roman"/>
          <w:sz w:val="24"/>
          <w:szCs w:val="24"/>
          <w:lang w:val="pt-PT"/>
        </w:rPr>
      </w:pPr>
      <w:r w:rsidRPr="004F5F19">
        <w:rPr>
          <w:rFonts w:ascii="Times New Roman" w:eastAsia="MS Mincho" w:hAnsi="Times New Roman"/>
          <w:bCs/>
          <w:szCs w:val="20"/>
          <w:lang w:val="lt-LT"/>
        </w:rPr>
        <w:t>sergantiems akies sausme ir jei yra ragenos pažeidimo pavojus. Jei vartojama ilgai, pacientus reikia stebėti</w:t>
      </w:r>
      <w:r w:rsidRPr="0052181D">
        <w:rPr>
          <w:rFonts w:ascii="Times New Roman" w:hAnsi="Times New Roman"/>
          <w:sz w:val="24"/>
          <w:szCs w:val="24"/>
          <w:lang w:val="pt-PT"/>
        </w:rPr>
        <w:t xml:space="preserve"> </w:t>
      </w:r>
    </w:p>
    <w:p w14:paraId="72D4D009" w14:textId="77777777" w:rsidR="00393AFE" w:rsidRPr="000202F1" w:rsidRDefault="00393AFE" w:rsidP="00393AFE">
      <w:pPr>
        <w:keepNext/>
        <w:keepLines/>
        <w:tabs>
          <w:tab w:val="left" w:pos="567"/>
        </w:tabs>
        <w:spacing w:after="0" w:line="240" w:lineRule="auto"/>
        <w:outlineLvl w:val="2"/>
        <w:rPr>
          <w:rFonts w:ascii="Times New Roman" w:eastAsia="Times New Roman" w:hAnsi="Times New Roman"/>
          <w:b/>
          <w:kern w:val="28"/>
          <w:lang w:val="lt-LT"/>
        </w:rPr>
      </w:pPr>
    </w:p>
    <w:p w14:paraId="693DEA5E"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0202F1">
        <w:rPr>
          <w:rFonts w:ascii="Times New Roman" w:eastAsia="Times New Roman" w:hAnsi="Times New Roman"/>
          <w:b/>
          <w:kern w:val="28"/>
          <w:lang w:val="lt-LT"/>
        </w:rPr>
        <w:t>4.5</w:t>
      </w:r>
      <w:r w:rsidRPr="000202F1">
        <w:rPr>
          <w:rFonts w:ascii="Times New Roman" w:eastAsia="Times New Roman" w:hAnsi="Times New Roman"/>
          <w:b/>
          <w:kern w:val="28"/>
          <w:lang w:val="lt-LT"/>
        </w:rPr>
        <w:tab/>
        <w:t>Sąveika su kitais vaistiniais preparatais ir kitokia sąveika</w:t>
      </w:r>
      <w:bookmarkEnd w:id="14"/>
      <w:bookmarkEnd w:id="15"/>
    </w:p>
    <w:p w14:paraId="07551728" w14:textId="77777777" w:rsidR="00393AFE" w:rsidRPr="000202F1" w:rsidRDefault="00393AFE" w:rsidP="00393AFE">
      <w:pPr>
        <w:spacing w:after="0" w:line="240" w:lineRule="auto"/>
        <w:jc w:val="both"/>
        <w:rPr>
          <w:rFonts w:ascii="Times New Roman" w:eastAsia="Times New Roman" w:hAnsi="Times New Roman"/>
          <w:lang w:val="lt-LT"/>
        </w:rPr>
      </w:pPr>
    </w:p>
    <w:p w14:paraId="6666086F" w14:textId="77777777" w:rsidR="00393AFE" w:rsidRPr="000202F1" w:rsidRDefault="00393AFE" w:rsidP="00393AFE">
      <w:pPr>
        <w:tabs>
          <w:tab w:val="left" w:pos="567"/>
        </w:tabs>
        <w:spacing w:after="0" w:line="240" w:lineRule="auto"/>
        <w:rPr>
          <w:rFonts w:ascii="Times New Roman" w:eastAsia="Times New Roman" w:hAnsi="Times New Roman"/>
          <w:lang w:val="lt-LT"/>
        </w:rPr>
      </w:pP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sąveikos su kitais konkrečiais vaistiniais preparatais tyrimų neatlikta.</w:t>
      </w:r>
    </w:p>
    <w:p w14:paraId="735E7F49"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0B46021E"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Kai beta blokatorių tirpalas akims naudojamas kartu su geriamaisiais kalcio kanalų blokatoriais, beta </w:t>
      </w:r>
      <w:proofErr w:type="spellStart"/>
      <w:r w:rsidRPr="000202F1">
        <w:rPr>
          <w:rFonts w:ascii="Times New Roman" w:eastAsia="Times New Roman" w:hAnsi="Times New Roman"/>
          <w:lang w:val="lt-LT"/>
        </w:rPr>
        <w:t>adrenoblokatoriais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antiaritminiais</w:t>
      </w:r>
      <w:proofErr w:type="spellEnd"/>
      <w:r w:rsidRPr="000202F1">
        <w:rPr>
          <w:rFonts w:ascii="Times New Roman" w:eastAsia="Times New Roman" w:hAnsi="Times New Roman"/>
          <w:lang w:val="lt-LT"/>
        </w:rPr>
        <w:t xml:space="preserve"> </w:t>
      </w:r>
      <w:r>
        <w:rPr>
          <w:rFonts w:ascii="Times New Roman" w:eastAsia="Times New Roman" w:hAnsi="Times New Roman"/>
          <w:lang w:val="lt-LT"/>
        </w:rPr>
        <w:t>vaistiniais preparatais</w:t>
      </w:r>
      <w:r w:rsidRPr="000202F1">
        <w:rPr>
          <w:rFonts w:ascii="Times New Roman" w:eastAsia="Times New Roman" w:hAnsi="Times New Roman"/>
          <w:lang w:val="lt-LT"/>
        </w:rPr>
        <w:t xml:space="preserve"> (įskaitant </w:t>
      </w:r>
      <w:proofErr w:type="spellStart"/>
      <w:r w:rsidRPr="000202F1">
        <w:rPr>
          <w:rFonts w:ascii="Times New Roman" w:eastAsia="Times New Roman" w:hAnsi="Times New Roman"/>
          <w:lang w:val="lt-LT"/>
        </w:rPr>
        <w:t>amiodaroną</w:t>
      </w:r>
      <w:proofErr w:type="spellEnd"/>
      <w:r w:rsidRPr="000202F1">
        <w:rPr>
          <w:rFonts w:ascii="Times New Roman" w:eastAsia="Times New Roman" w:hAnsi="Times New Roman"/>
          <w:lang w:val="lt-LT"/>
        </w:rPr>
        <w:t xml:space="preserve">), širdį veikiančiais glikozidais, </w:t>
      </w:r>
      <w:proofErr w:type="spellStart"/>
      <w:r w:rsidRPr="000202F1">
        <w:rPr>
          <w:rFonts w:ascii="Times New Roman" w:eastAsia="Times New Roman" w:hAnsi="Times New Roman"/>
          <w:lang w:val="lt-LT"/>
        </w:rPr>
        <w:t>parasimpatomimetikais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guanetidinu</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katecholaminus</w:t>
      </w:r>
      <w:proofErr w:type="spellEnd"/>
      <w:r w:rsidRPr="000202F1">
        <w:rPr>
          <w:rFonts w:ascii="Times New Roman" w:eastAsia="Times New Roman" w:hAnsi="Times New Roman"/>
          <w:lang w:val="lt-LT"/>
        </w:rPr>
        <w:t xml:space="preserve"> eikvojančiais vaistiniais preparatais (</w:t>
      </w:r>
      <w:proofErr w:type="spellStart"/>
      <w:r w:rsidRPr="000202F1">
        <w:rPr>
          <w:rFonts w:ascii="Times New Roman" w:eastAsia="Times New Roman" w:hAnsi="Times New Roman"/>
          <w:lang w:val="lt-LT"/>
        </w:rPr>
        <w:t>rezerpinu</w:t>
      </w:r>
      <w:proofErr w:type="spellEnd"/>
      <w:r w:rsidRPr="000202F1">
        <w:rPr>
          <w:rFonts w:ascii="Times New Roman" w:eastAsia="Times New Roman" w:hAnsi="Times New Roman"/>
          <w:lang w:val="lt-LT"/>
        </w:rPr>
        <w:t xml:space="preserve">) yra galimybė, kad papildomas poveikis pasireikš hipotonija ir (arba) ženklia </w:t>
      </w:r>
      <w:proofErr w:type="spellStart"/>
      <w:r w:rsidRPr="000202F1">
        <w:rPr>
          <w:rFonts w:ascii="Times New Roman" w:eastAsia="Times New Roman" w:hAnsi="Times New Roman"/>
          <w:lang w:val="lt-LT"/>
        </w:rPr>
        <w:t>bradikardija</w:t>
      </w:r>
      <w:proofErr w:type="spellEnd"/>
      <w:r w:rsidRPr="000202F1">
        <w:rPr>
          <w:rFonts w:ascii="Times New Roman" w:eastAsia="Times New Roman" w:hAnsi="Times New Roman"/>
          <w:lang w:val="lt-LT"/>
        </w:rPr>
        <w:t xml:space="preserve">. Tokius ligonius reikia atidžiai stebėti. </w:t>
      </w:r>
    </w:p>
    <w:p w14:paraId="17CBF046" w14:textId="77777777" w:rsidR="00393AFE" w:rsidRPr="000202F1" w:rsidRDefault="00393AFE" w:rsidP="00393AFE">
      <w:pPr>
        <w:spacing w:after="0" w:line="240" w:lineRule="auto"/>
        <w:rPr>
          <w:rFonts w:ascii="Times New Roman" w:eastAsia="Times New Roman" w:hAnsi="Times New Roman"/>
          <w:lang w:val="lt-LT"/>
        </w:rPr>
      </w:pPr>
    </w:p>
    <w:p w14:paraId="05CD69D3" w14:textId="77777777" w:rsidR="00393AFE" w:rsidRPr="000202F1" w:rsidRDefault="00393AFE" w:rsidP="00393AFE">
      <w:pPr>
        <w:spacing w:after="0" w:line="240" w:lineRule="auto"/>
        <w:rPr>
          <w:rFonts w:ascii="Times New Roman" w:eastAsia="Times New Roman" w:hAnsi="Times New Roman"/>
          <w:lang w:val="lt-LT"/>
        </w:rPr>
      </w:pP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yra </w:t>
      </w:r>
      <w:proofErr w:type="spellStart"/>
      <w:r w:rsidRPr="000202F1">
        <w:rPr>
          <w:rFonts w:ascii="Times New Roman" w:eastAsia="Times New Roman" w:hAnsi="Times New Roman"/>
          <w:lang w:val="lt-LT"/>
        </w:rPr>
        <w:t>adrenoreceptorius</w:t>
      </w:r>
      <w:proofErr w:type="spellEnd"/>
      <w:r w:rsidRPr="000202F1">
        <w:rPr>
          <w:rFonts w:ascii="Times New Roman" w:eastAsia="Times New Roman" w:hAnsi="Times New Roman"/>
          <w:lang w:val="lt-LT"/>
        </w:rPr>
        <w:t xml:space="preserve"> blokuojantis </w:t>
      </w:r>
      <w:r>
        <w:rPr>
          <w:rFonts w:ascii="Times New Roman" w:eastAsia="Times New Roman" w:hAnsi="Times New Roman"/>
          <w:lang w:val="lt-LT"/>
        </w:rPr>
        <w:t>vaistinis preparatas</w:t>
      </w:r>
      <w:r w:rsidRPr="000202F1">
        <w:rPr>
          <w:rFonts w:ascii="Times New Roman" w:eastAsia="Times New Roman" w:hAnsi="Times New Roman"/>
          <w:lang w:val="lt-LT"/>
        </w:rPr>
        <w:t xml:space="preserve">, todėl juo reikia atsargiai gydyti ligonius, vartojančius </w:t>
      </w:r>
      <w:proofErr w:type="spellStart"/>
      <w:r w:rsidRPr="000202F1">
        <w:rPr>
          <w:rFonts w:ascii="Times New Roman" w:eastAsia="Times New Roman" w:hAnsi="Times New Roman"/>
          <w:lang w:val="lt-LT"/>
        </w:rPr>
        <w:t>adrenerginius</w:t>
      </w:r>
      <w:proofErr w:type="spellEnd"/>
      <w:r w:rsidRPr="000202F1">
        <w:rPr>
          <w:rFonts w:ascii="Times New Roman" w:eastAsia="Times New Roman" w:hAnsi="Times New Roman"/>
          <w:lang w:val="lt-LT"/>
        </w:rPr>
        <w:t xml:space="preserve"> psichotropinius </w:t>
      </w:r>
      <w:r>
        <w:rPr>
          <w:rFonts w:ascii="Times New Roman" w:eastAsia="Times New Roman" w:hAnsi="Times New Roman"/>
          <w:lang w:val="lt-LT"/>
        </w:rPr>
        <w:t>vaistinius preparatus</w:t>
      </w:r>
      <w:r w:rsidRPr="000202F1">
        <w:rPr>
          <w:rFonts w:ascii="Times New Roman" w:eastAsia="Times New Roman" w:hAnsi="Times New Roman"/>
          <w:lang w:val="lt-LT"/>
        </w:rPr>
        <w:t>.</w:t>
      </w:r>
    </w:p>
    <w:p w14:paraId="34618690"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Yra duomenų apie </w:t>
      </w:r>
      <w:proofErr w:type="spellStart"/>
      <w:r w:rsidRPr="000202F1">
        <w:rPr>
          <w:rFonts w:ascii="Times New Roman" w:eastAsia="Times New Roman" w:hAnsi="Times New Roman"/>
          <w:lang w:val="lt-LT"/>
        </w:rPr>
        <w:t>midriazės</w:t>
      </w:r>
      <w:proofErr w:type="spellEnd"/>
      <w:r w:rsidRPr="000202F1">
        <w:rPr>
          <w:rFonts w:ascii="Times New Roman" w:eastAsia="Times New Roman" w:hAnsi="Times New Roman"/>
          <w:lang w:val="lt-LT"/>
        </w:rPr>
        <w:t xml:space="preserve"> atvejus, retkarčiais pasireiškiančius vienu metu vartojant į akis lašinamus beta blokatorius ir adrenaliną (</w:t>
      </w:r>
      <w:proofErr w:type="spellStart"/>
      <w:r w:rsidRPr="000202F1">
        <w:rPr>
          <w:rFonts w:ascii="Times New Roman" w:eastAsia="Times New Roman" w:hAnsi="Times New Roman"/>
          <w:lang w:val="lt-LT"/>
        </w:rPr>
        <w:t>epinefriną</w:t>
      </w:r>
      <w:proofErr w:type="spellEnd"/>
      <w:r w:rsidRPr="000202F1">
        <w:rPr>
          <w:rFonts w:ascii="Times New Roman" w:eastAsia="Times New Roman" w:hAnsi="Times New Roman"/>
          <w:lang w:val="lt-LT"/>
        </w:rPr>
        <w:t>).</w:t>
      </w:r>
    </w:p>
    <w:p w14:paraId="1C742406"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2E96A843"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Vartojant beta blokatorius gali susilpnėti anafilaksinėms reakcijoms gydyti naudojamo adrenalino poveikis. </w:t>
      </w:r>
      <w:proofErr w:type="spellStart"/>
      <w:r w:rsidRPr="000202F1">
        <w:rPr>
          <w:rFonts w:ascii="Times New Roman" w:eastAsia="Times New Roman" w:hAnsi="Times New Roman"/>
          <w:lang w:val="lt-LT"/>
        </w:rPr>
        <w:t>Atopija</w:t>
      </w:r>
      <w:proofErr w:type="spellEnd"/>
      <w:r w:rsidRPr="000202F1">
        <w:rPr>
          <w:rFonts w:ascii="Times New Roman" w:eastAsia="Times New Roman" w:hAnsi="Times New Roman"/>
          <w:lang w:val="lt-LT"/>
        </w:rPr>
        <w:t xml:space="preserve"> arba </w:t>
      </w:r>
      <w:proofErr w:type="spellStart"/>
      <w:r w:rsidRPr="000202F1">
        <w:rPr>
          <w:rFonts w:ascii="Times New Roman" w:eastAsia="Times New Roman" w:hAnsi="Times New Roman"/>
          <w:lang w:val="lt-LT"/>
        </w:rPr>
        <w:t>anafilaksija</w:t>
      </w:r>
      <w:proofErr w:type="spellEnd"/>
      <w:r w:rsidRPr="000202F1">
        <w:rPr>
          <w:rFonts w:ascii="Times New Roman" w:eastAsia="Times New Roman" w:hAnsi="Times New Roman"/>
          <w:lang w:val="lt-LT"/>
        </w:rPr>
        <w:t xml:space="preserve"> sirgusius ligonius gydyti reikia ypatingai atsargiai.</w:t>
      </w:r>
    </w:p>
    <w:p w14:paraId="64C1E103"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7CE225A6"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Kartu vartojant keletą </w:t>
      </w:r>
      <w:r>
        <w:rPr>
          <w:rFonts w:ascii="Times New Roman" w:eastAsia="Times New Roman" w:hAnsi="Times New Roman"/>
          <w:lang w:val="lt-LT"/>
        </w:rPr>
        <w:t>akims skirtų vaistinių preparatų</w:t>
      </w:r>
      <w:r w:rsidRPr="000202F1">
        <w:rPr>
          <w:rFonts w:ascii="Times New Roman" w:eastAsia="Times New Roman" w:hAnsi="Times New Roman"/>
          <w:lang w:val="lt-LT"/>
        </w:rPr>
        <w:t>, tarp jų reikia daryti ne trumpesnę kaip 5</w:t>
      </w:r>
      <w:r>
        <w:rPr>
          <w:rFonts w:ascii="Times New Roman" w:eastAsia="Times New Roman" w:hAnsi="Times New Roman"/>
          <w:lang w:val="lt-LT"/>
        </w:rPr>
        <w:t> </w:t>
      </w:r>
      <w:r w:rsidRPr="000202F1">
        <w:rPr>
          <w:rFonts w:ascii="Times New Roman" w:eastAsia="Times New Roman" w:hAnsi="Times New Roman"/>
          <w:lang w:val="lt-LT"/>
        </w:rPr>
        <w:t>minučių pertrauką. Pirma turi būti vartojami akių lašai, paskui – tepalai.</w:t>
      </w:r>
    </w:p>
    <w:p w14:paraId="0ACB5149" w14:textId="77777777" w:rsidR="00393AFE" w:rsidRPr="000202F1" w:rsidRDefault="00393AFE" w:rsidP="00393AFE">
      <w:pPr>
        <w:spacing w:after="0" w:line="240" w:lineRule="auto"/>
        <w:rPr>
          <w:rFonts w:ascii="Times New Roman" w:eastAsia="Times New Roman" w:hAnsi="Times New Roman"/>
          <w:lang w:val="lt-LT"/>
        </w:rPr>
      </w:pPr>
    </w:p>
    <w:p w14:paraId="34FA1A4A"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6" w:name="_Toc129243107"/>
      <w:bookmarkStart w:id="17" w:name="_Toc129243232"/>
      <w:r w:rsidRPr="000202F1">
        <w:rPr>
          <w:rFonts w:ascii="Times New Roman" w:eastAsia="Times New Roman" w:hAnsi="Times New Roman"/>
          <w:b/>
          <w:kern w:val="28"/>
          <w:lang w:val="lt-LT"/>
        </w:rPr>
        <w:t>4.6</w:t>
      </w:r>
      <w:r w:rsidRPr="000202F1">
        <w:rPr>
          <w:rFonts w:ascii="Times New Roman" w:eastAsia="Times New Roman" w:hAnsi="Times New Roman"/>
          <w:b/>
          <w:kern w:val="28"/>
          <w:lang w:val="lt-LT"/>
        </w:rPr>
        <w:tab/>
        <w:t>Vaisingumas, nėštumo ir žindymo laikotarpis</w:t>
      </w:r>
      <w:bookmarkEnd w:id="16"/>
      <w:bookmarkEnd w:id="17"/>
    </w:p>
    <w:p w14:paraId="79CF4845"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lang w:val="lt-LT"/>
        </w:rPr>
      </w:pPr>
    </w:p>
    <w:p w14:paraId="20147288"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Nėštumas</w:t>
      </w:r>
    </w:p>
    <w:p w14:paraId="4B7AA1CC"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Duomenų apie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vartojimą nėštumo metu nepakanka.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nėštumo metu vartoti negalima, išskyrus neabejotinai būtinus atvejus. Kaip sumažinti sisteminę absorbciją, žr. 4.2</w:t>
      </w:r>
      <w:r>
        <w:rPr>
          <w:rFonts w:ascii="Times New Roman" w:eastAsia="Times New Roman" w:hAnsi="Times New Roman"/>
          <w:lang w:val="lt-LT"/>
        </w:rPr>
        <w:t> </w:t>
      </w:r>
      <w:r w:rsidRPr="000202F1">
        <w:rPr>
          <w:rFonts w:ascii="Times New Roman" w:eastAsia="Times New Roman" w:hAnsi="Times New Roman"/>
          <w:lang w:val="lt-LT"/>
        </w:rPr>
        <w:t>skyriuje.</w:t>
      </w:r>
    </w:p>
    <w:p w14:paraId="3A9DF982"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5979C75E"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Epidemiologiniai geriamųjų beta blokatorių tyrimai neparodė įtakos </w:t>
      </w:r>
      <w:proofErr w:type="spellStart"/>
      <w:r w:rsidRPr="000202F1">
        <w:rPr>
          <w:rFonts w:ascii="Times New Roman" w:eastAsia="Times New Roman" w:hAnsi="Times New Roman"/>
          <w:lang w:val="lt-LT"/>
        </w:rPr>
        <w:t>apsigimimams</w:t>
      </w:r>
      <w:proofErr w:type="spellEnd"/>
      <w:r w:rsidRPr="000202F1">
        <w:rPr>
          <w:rFonts w:ascii="Times New Roman" w:eastAsia="Times New Roman" w:hAnsi="Times New Roman"/>
          <w:lang w:val="lt-LT"/>
        </w:rPr>
        <w:t xml:space="preserve">, tačiau nustatytas vaisiaus augimo sulėtėjimo pavojus. Be to, iki gimdymo vartojant beta blokatorius užregistruoti naujagimių beta blokados požymiai ir simptomai (t. y. </w:t>
      </w:r>
      <w:proofErr w:type="spellStart"/>
      <w:r w:rsidRPr="000202F1">
        <w:rPr>
          <w:rFonts w:ascii="Times New Roman" w:eastAsia="Times New Roman" w:hAnsi="Times New Roman"/>
          <w:lang w:val="lt-LT"/>
        </w:rPr>
        <w:t>bradikardija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hipotenzija</w:t>
      </w:r>
      <w:proofErr w:type="spellEnd"/>
      <w:r w:rsidRPr="000202F1">
        <w:rPr>
          <w:rFonts w:ascii="Times New Roman" w:eastAsia="Times New Roman" w:hAnsi="Times New Roman"/>
          <w:lang w:val="lt-LT"/>
        </w:rPr>
        <w:t xml:space="preserve">, kvėpavimo funkcijos sutrikimas ir hipoglikemija). Jeigu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vartojamas iki gimdymo, pirmosiomis gyvenimo dienomis naujagimį reikia atidžiai stebėti.</w:t>
      </w:r>
    </w:p>
    <w:p w14:paraId="2FE24481"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166ADD29"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Žindymas</w:t>
      </w:r>
    </w:p>
    <w:p w14:paraId="1CB32EA3"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Beta blokatoriai išsiskiria į motinos pieną, tačiau akių lašuose esančios gydomosios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dozės yra tokios mažos, kad mažai tikėtina, jog į moters pieną patektų toks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kiekis, dėl kurio kūdikiui pasireikštų klinikiniai beta blokados simptomai. Kaip sumažinti sisteminę absorbciją, žr. 4.2</w:t>
      </w:r>
      <w:r>
        <w:rPr>
          <w:rFonts w:ascii="Times New Roman" w:eastAsia="Times New Roman" w:hAnsi="Times New Roman"/>
          <w:lang w:val="lt-LT"/>
        </w:rPr>
        <w:t> </w:t>
      </w:r>
      <w:r w:rsidRPr="000202F1">
        <w:rPr>
          <w:rFonts w:ascii="Times New Roman" w:eastAsia="Times New Roman" w:hAnsi="Times New Roman"/>
          <w:lang w:val="lt-LT"/>
        </w:rPr>
        <w:t>skyriuje.</w:t>
      </w:r>
    </w:p>
    <w:p w14:paraId="2110D44C" w14:textId="77777777" w:rsidR="00393AFE" w:rsidRPr="000202F1" w:rsidRDefault="00393AFE" w:rsidP="00393AFE">
      <w:pPr>
        <w:spacing w:after="0" w:line="240" w:lineRule="auto"/>
        <w:jc w:val="both"/>
        <w:rPr>
          <w:rFonts w:ascii="Times New Roman" w:eastAsia="Times New Roman" w:hAnsi="Times New Roman"/>
          <w:lang w:val="lt-LT"/>
        </w:rPr>
      </w:pPr>
    </w:p>
    <w:p w14:paraId="1DAD1A1D" w14:textId="77777777" w:rsidR="00393AFE" w:rsidRPr="000202F1" w:rsidRDefault="00393AFE" w:rsidP="00393AFE">
      <w:pPr>
        <w:tabs>
          <w:tab w:val="left" w:pos="567"/>
        </w:tabs>
        <w:spacing w:after="0" w:line="240" w:lineRule="auto"/>
        <w:rPr>
          <w:rFonts w:ascii="Times New Roman" w:eastAsia="Times New Roman" w:hAnsi="Times New Roman"/>
          <w:u w:val="single"/>
          <w:lang w:val="lt-LT"/>
        </w:rPr>
      </w:pPr>
      <w:r w:rsidRPr="000202F1">
        <w:rPr>
          <w:rFonts w:ascii="Times New Roman" w:eastAsia="Times New Roman" w:hAnsi="Times New Roman"/>
          <w:u w:val="single"/>
          <w:lang w:val="lt-LT"/>
        </w:rPr>
        <w:t>Vaisingumas</w:t>
      </w:r>
    </w:p>
    <w:p w14:paraId="14CF8E59"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Duomenų apie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poveikį žmonių vaisingumui nėra.</w:t>
      </w:r>
    </w:p>
    <w:p w14:paraId="7994AE91" w14:textId="77777777" w:rsidR="00393AFE" w:rsidRPr="000202F1" w:rsidRDefault="00393AFE" w:rsidP="00393AFE">
      <w:pPr>
        <w:spacing w:after="0" w:line="240" w:lineRule="auto"/>
        <w:jc w:val="both"/>
        <w:rPr>
          <w:rFonts w:ascii="Times New Roman" w:eastAsia="Times New Roman" w:hAnsi="Times New Roman"/>
          <w:lang w:val="lt-LT"/>
        </w:rPr>
      </w:pPr>
    </w:p>
    <w:p w14:paraId="57F9E065"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8" w:name="_Toc129243108"/>
      <w:bookmarkStart w:id="19" w:name="_Toc129243233"/>
      <w:r w:rsidRPr="000202F1">
        <w:rPr>
          <w:rFonts w:ascii="Times New Roman" w:eastAsia="Times New Roman" w:hAnsi="Times New Roman"/>
          <w:b/>
          <w:kern w:val="28"/>
          <w:lang w:val="lt-LT"/>
        </w:rPr>
        <w:t>4.7</w:t>
      </w:r>
      <w:r w:rsidRPr="000202F1">
        <w:rPr>
          <w:rFonts w:ascii="Times New Roman" w:eastAsia="Times New Roman" w:hAnsi="Times New Roman"/>
          <w:b/>
          <w:kern w:val="28"/>
          <w:lang w:val="lt-LT"/>
        </w:rPr>
        <w:tab/>
        <w:t>Poveikis gebėjimui vairuoti ir valdyti mechanizmus</w:t>
      </w:r>
      <w:bookmarkEnd w:id="18"/>
      <w:bookmarkEnd w:id="19"/>
    </w:p>
    <w:p w14:paraId="282255F0" w14:textId="77777777" w:rsidR="00393AFE" w:rsidRPr="000202F1" w:rsidRDefault="00393AFE" w:rsidP="00393AFE">
      <w:pPr>
        <w:spacing w:after="0" w:line="240" w:lineRule="auto"/>
        <w:jc w:val="both"/>
        <w:rPr>
          <w:rFonts w:ascii="Times New Roman" w:eastAsia="Times New Roman" w:hAnsi="Times New Roman"/>
          <w:lang w:val="lt-LT"/>
        </w:rPr>
      </w:pPr>
    </w:p>
    <w:p w14:paraId="4847AA75" w14:textId="77777777" w:rsidR="00393AFE" w:rsidRPr="000202F1" w:rsidRDefault="00393AFE" w:rsidP="00393AFE">
      <w:pPr>
        <w:tabs>
          <w:tab w:val="left" w:pos="567"/>
        </w:tabs>
        <w:spacing w:after="0" w:line="240" w:lineRule="auto"/>
        <w:jc w:val="both"/>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gebėjimo vairuoti ir valdyti mechanizmus neveikia arba veikia nereikšmingai.</w:t>
      </w:r>
    </w:p>
    <w:p w14:paraId="00633548" w14:textId="77777777" w:rsidR="00393AFE" w:rsidRPr="000202F1" w:rsidRDefault="00393AFE" w:rsidP="00393AFE">
      <w:pPr>
        <w:spacing w:after="0" w:line="240" w:lineRule="auto"/>
        <w:jc w:val="both"/>
        <w:rPr>
          <w:rFonts w:ascii="Times New Roman" w:eastAsia="Times New Roman" w:hAnsi="Times New Roman"/>
          <w:lang w:val="lt-LT"/>
        </w:rPr>
      </w:pPr>
    </w:p>
    <w:p w14:paraId="78FFB869"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Matymas laikinai gali tapti neryškus ar gali pasireikšti kiti regėjimo sutrikimai, pavyzdžiui, akies diskomfortas, ir tai gali turėti įtakos gebėjimui vairuoti arba valdyti mechanizmus. Jei sulašinus lašus </w:t>
      </w:r>
      <w:r w:rsidRPr="000202F1">
        <w:rPr>
          <w:rFonts w:ascii="Times New Roman" w:eastAsia="Times New Roman" w:hAnsi="Times New Roman"/>
          <w:lang w:val="lt-LT"/>
        </w:rPr>
        <w:lastRenderedPageBreak/>
        <w:t>matymas tampa neryškus ar pasireiškia kiti regėjimo sutrikdymai, prieš vairuodamas ar valdydamas mechanizmus ligonis turi palaukti, kol matymas pasidarys ryškus.</w:t>
      </w:r>
    </w:p>
    <w:p w14:paraId="05528943" w14:textId="77777777" w:rsidR="00393AFE" w:rsidRPr="000202F1" w:rsidRDefault="00393AFE" w:rsidP="00393AFE">
      <w:pPr>
        <w:spacing w:after="0" w:line="240" w:lineRule="auto"/>
        <w:jc w:val="both"/>
        <w:rPr>
          <w:rFonts w:ascii="Times New Roman" w:eastAsia="Times New Roman" w:hAnsi="Times New Roman"/>
          <w:lang w:val="lt-LT"/>
        </w:rPr>
      </w:pPr>
    </w:p>
    <w:p w14:paraId="4A688D9B" w14:textId="77777777" w:rsidR="00393AFE" w:rsidRPr="000202F1" w:rsidRDefault="00393AFE" w:rsidP="00393AFE">
      <w:pPr>
        <w:tabs>
          <w:tab w:val="left" w:pos="567"/>
        </w:tabs>
        <w:spacing w:after="0" w:line="240" w:lineRule="auto"/>
        <w:jc w:val="both"/>
        <w:rPr>
          <w:rFonts w:ascii="Times New Roman" w:eastAsia="Times New Roman" w:hAnsi="Times New Roman"/>
          <w:lang w:val="lt-LT"/>
        </w:rPr>
      </w:pPr>
      <w:r w:rsidRPr="000202F1">
        <w:rPr>
          <w:rFonts w:ascii="Times New Roman" w:eastAsia="Times New Roman" w:hAnsi="Times New Roman"/>
          <w:b/>
          <w:lang w:val="lt-LT"/>
        </w:rPr>
        <w:t>4.8</w:t>
      </w:r>
      <w:r w:rsidRPr="000202F1">
        <w:rPr>
          <w:rFonts w:ascii="Times New Roman" w:eastAsia="Times New Roman" w:hAnsi="Times New Roman"/>
          <w:b/>
          <w:lang w:val="lt-LT"/>
        </w:rPr>
        <w:tab/>
        <w:t>Nepageidaujamas poveikis</w:t>
      </w:r>
    </w:p>
    <w:p w14:paraId="280D4AFA" w14:textId="77777777" w:rsidR="00393AFE" w:rsidRPr="000202F1" w:rsidRDefault="00393AFE" w:rsidP="00393AFE">
      <w:pPr>
        <w:spacing w:after="0" w:line="240" w:lineRule="auto"/>
        <w:jc w:val="both"/>
        <w:rPr>
          <w:rFonts w:ascii="Times New Roman" w:eastAsia="Times New Roman" w:hAnsi="Times New Roman"/>
          <w:lang w:val="lt-LT"/>
        </w:rPr>
      </w:pPr>
    </w:p>
    <w:p w14:paraId="2102203B"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Atliekant klinikinius tyrimus, dažniausiai pasitaikantis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šalutinis poveikis buvo neilgai trunkantis akių diskomforto pojūtis.</w:t>
      </w:r>
    </w:p>
    <w:p w14:paraId="699B2EE1" w14:textId="77777777" w:rsidR="00393AFE" w:rsidRPr="000202F1" w:rsidRDefault="00393AFE" w:rsidP="00393AFE">
      <w:pPr>
        <w:spacing w:after="0" w:line="240" w:lineRule="auto"/>
        <w:jc w:val="both"/>
        <w:rPr>
          <w:rFonts w:ascii="Times New Roman" w:eastAsia="Times New Roman" w:hAnsi="Times New Roman"/>
          <w:lang w:val="lt-LT"/>
        </w:rPr>
      </w:pPr>
    </w:p>
    <w:p w14:paraId="01625777" w14:textId="77777777" w:rsidR="00393AFE" w:rsidRPr="000202F1" w:rsidRDefault="00393AFE" w:rsidP="00393AFE">
      <w:pPr>
        <w:tabs>
          <w:tab w:val="left" w:pos="0"/>
        </w:tabs>
        <w:spacing w:after="0" w:line="240" w:lineRule="auto"/>
        <w:rPr>
          <w:rFonts w:ascii="Times New Roman" w:eastAsia="Times New Roman" w:hAnsi="Times New Roman"/>
          <w:spacing w:val="-2"/>
          <w:lang w:val="lt-LT"/>
        </w:rPr>
      </w:pPr>
      <w:r w:rsidRPr="000202F1">
        <w:rPr>
          <w:rFonts w:ascii="Times New Roman" w:eastAsia="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nepageidaujami poveikiai pateikiami mažėjančio sunkumo tvarka. Nepageidaujami poveikiai buvo pastebėti atliekant klinikinius tyrimus arba iš ataskaitų, gautų pateikus vaistinį preparatą į rinką.</w:t>
      </w:r>
    </w:p>
    <w:p w14:paraId="34C22F05" w14:textId="77777777" w:rsidR="00393AFE" w:rsidRPr="000202F1" w:rsidRDefault="00393AFE" w:rsidP="00393AFE">
      <w:pPr>
        <w:spacing w:after="0" w:line="240" w:lineRule="auto"/>
        <w:jc w:val="both"/>
        <w:rPr>
          <w:rFonts w:ascii="Times New Roman" w:eastAsia="Times New Roman" w:hAnsi="Times New Roman"/>
          <w:lang w:val="lt-LT"/>
        </w:rPr>
      </w:pPr>
    </w:p>
    <w:p w14:paraId="1892B4E7" w14:textId="77777777" w:rsidR="00393AFE" w:rsidRPr="000202F1" w:rsidRDefault="00393AFE" w:rsidP="00393AFE">
      <w:pPr>
        <w:spacing w:after="0" w:line="240" w:lineRule="auto"/>
        <w:jc w:val="both"/>
        <w:rPr>
          <w:rFonts w:ascii="Times New Roman" w:eastAsia="Times New Roman" w:hAnsi="Times New Roman"/>
          <w:lang w:val="lt-LT"/>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314"/>
      </w:tblGrid>
      <w:tr w:rsidR="00393AFE" w:rsidRPr="00A35E2C" w14:paraId="6FEAED80" w14:textId="77777777" w:rsidTr="001703E0">
        <w:tc>
          <w:tcPr>
            <w:tcW w:w="4628" w:type="dxa"/>
          </w:tcPr>
          <w:p w14:paraId="4F32B7FA" w14:textId="77777777" w:rsidR="00393AFE" w:rsidRPr="000202F1" w:rsidRDefault="00393AFE" w:rsidP="001703E0">
            <w:pPr>
              <w:tabs>
                <w:tab w:val="left" w:pos="1530"/>
              </w:tabs>
              <w:spacing w:after="0" w:line="240" w:lineRule="auto"/>
              <w:rPr>
                <w:rFonts w:ascii="Times New Roman" w:eastAsia="Times New Roman" w:hAnsi="Times New Roman"/>
                <w:b/>
                <w:lang w:val="lt-LT"/>
              </w:rPr>
            </w:pPr>
            <w:r w:rsidRPr="000202F1">
              <w:rPr>
                <w:rFonts w:ascii="Times New Roman" w:eastAsia="Times New Roman" w:hAnsi="Times New Roman"/>
                <w:b/>
                <w:lang w:val="lt-LT"/>
              </w:rPr>
              <w:t>Organų sistemų klasės</w:t>
            </w:r>
          </w:p>
          <w:p w14:paraId="67C8E0E6" w14:textId="77777777" w:rsidR="00393AFE" w:rsidRPr="000202F1" w:rsidRDefault="00393AFE" w:rsidP="001703E0">
            <w:pPr>
              <w:tabs>
                <w:tab w:val="left" w:pos="1530"/>
              </w:tabs>
              <w:spacing w:after="0" w:line="240" w:lineRule="auto"/>
              <w:rPr>
                <w:rFonts w:ascii="Times New Roman" w:eastAsia="Times New Roman" w:hAnsi="Times New Roman"/>
                <w:b/>
                <w:lang w:val="lt-LT"/>
              </w:rPr>
            </w:pPr>
          </w:p>
        </w:tc>
        <w:tc>
          <w:tcPr>
            <w:tcW w:w="4660" w:type="dxa"/>
          </w:tcPr>
          <w:p w14:paraId="2068CF71" w14:textId="77777777" w:rsidR="00393AFE" w:rsidRPr="000202F1" w:rsidRDefault="00393AFE" w:rsidP="001703E0">
            <w:pPr>
              <w:tabs>
                <w:tab w:val="left" w:pos="1530"/>
              </w:tabs>
              <w:spacing w:after="0" w:line="240" w:lineRule="auto"/>
              <w:rPr>
                <w:rFonts w:ascii="Times New Roman" w:eastAsia="Times New Roman" w:hAnsi="Times New Roman"/>
                <w:b/>
                <w:lang w:val="lt-LT"/>
              </w:rPr>
            </w:pPr>
            <w:proofErr w:type="spellStart"/>
            <w:r w:rsidRPr="000202F1">
              <w:rPr>
                <w:rFonts w:ascii="Times New Roman" w:eastAsia="Times New Roman" w:hAnsi="Times New Roman"/>
                <w:b/>
                <w:lang w:val="lt-LT"/>
              </w:rPr>
              <w:t>MedDRA</w:t>
            </w:r>
            <w:proofErr w:type="spellEnd"/>
            <w:r w:rsidRPr="000202F1">
              <w:rPr>
                <w:rFonts w:ascii="Times New Roman" w:eastAsia="Times New Roman" w:hAnsi="Times New Roman"/>
                <w:b/>
                <w:lang w:val="lt-LT"/>
              </w:rPr>
              <w:t xml:space="preserve"> siūlomi terminai</w:t>
            </w:r>
          </w:p>
        </w:tc>
      </w:tr>
      <w:tr w:rsidR="00393AFE" w:rsidRPr="00A35E2C" w14:paraId="5DC10986" w14:textId="77777777" w:rsidTr="001703E0">
        <w:tc>
          <w:tcPr>
            <w:tcW w:w="4628" w:type="dxa"/>
          </w:tcPr>
          <w:p w14:paraId="22A64455"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Infekcijos ir </w:t>
            </w:r>
            <w:proofErr w:type="spellStart"/>
            <w:r w:rsidRPr="000202F1">
              <w:rPr>
                <w:rFonts w:ascii="Times New Roman" w:eastAsia="Times New Roman" w:hAnsi="Times New Roman"/>
                <w:lang w:val="lt-LT"/>
              </w:rPr>
              <w:t>infestacijos</w:t>
            </w:r>
            <w:proofErr w:type="spellEnd"/>
          </w:p>
          <w:p w14:paraId="5F983C08" w14:textId="77777777" w:rsidR="00393AFE" w:rsidRPr="000202F1" w:rsidRDefault="00393AFE" w:rsidP="001703E0">
            <w:pPr>
              <w:tabs>
                <w:tab w:val="left" w:pos="1530"/>
              </w:tabs>
              <w:spacing w:after="0" w:line="240" w:lineRule="auto"/>
              <w:rPr>
                <w:rFonts w:ascii="Times New Roman" w:eastAsia="Times New Roman" w:hAnsi="Times New Roman"/>
                <w:b/>
                <w:lang w:val="lt-LT"/>
              </w:rPr>
            </w:pPr>
          </w:p>
        </w:tc>
        <w:tc>
          <w:tcPr>
            <w:tcW w:w="4660" w:type="dxa"/>
          </w:tcPr>
          <w:p w14:paraId="6E43DFDC"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Nedažn</w:t>
            </w:r>
            <w:r>
              <w:rPr>
                <w:rFonts w:ascii="Times New Roman" w:eastAsia="Times New Roman" w:hAnsi="Times New Roman"/>
                <w:i/>
                <w:lang w:val="lt-LT"/>
              </w:rPr>
              <w:t>as</w:t>
            </w:r>
            <w:r w:rsidRPr="000202F1">
              <w:rPr>
                <w:rFonts w:ascii="Times New Roman" w:eastAsia="Times New Roman" w:hAnsi="Times New Roman"/>
                <w:i/>
                <w:lang w:val="lt-LT"/>
              </w:rPr>
              <w:t>:</w:t>
            </w:r>
            <w:r w:rsidRPr="000202F1">
              <w:rPr>
                <w:rFonts w:ascii="Times New Roman" w:eastAsia="Times New Roman" w:hAnsi="Times New Roman"/>
                <w:lang w:val="lt-LT"/>
              </w:rPr>
              <w:t xml:space="preserve"> rinitas.</w:t>
            </w:r>
          </w:p>
          <w:p w14:paraId="3CEFFCC6" w14:textId="77777777" w:rsidR="00393AFE" w:rsidRPr="000202F1" w:rsidRDefault="00393AFE" w:rsidP="001703E0">
            <w:pPr>
              <w:spacing w:after="0" w:line="240" w:lineRule="auto"/>
              <w:rPr>
                <w:rFonts w:ascii="Times New Roman" w:eastAsia="Times New Roman" w:hAnsi="Times New Roman"/>
                <w:b/>
                <w:lang w:val="lt-LT"/>
              </w:rPr>
            </w:pPr>
          </w:p>
        </w:tc>
      </w:tr>
      <w:tr w:rsidR="00393AFE" w:rsidRPr="00A35E2C" w14:paraId="6F1B54BF" w14:textId="77777777" w:rsidTr="001703E0">
        <w:tc>
          <w:tcPr>
            <w:tcW w:w="4628" w:type="dxa"/>
          </w:tcPr>
          <w:p w14:paraId="51975277" w14:textId="77777777" w:rsidR="00393AFE" w:rsidRPr="000202F1" w:rsidRDefault="00393AFE" w:rsidP="001703E0">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Imuninės sistemos sutrikimai</w:t>
            </w:r>
          </w:p>
          <w:p w14:paraId="35437194" w14:textId="77777777" w:rsidR="00393AFE" w:rsidRPr="000202F1" w:rsidRDefault="00393AFE" w:rsidP="001703E0">
            <w:pPr>
              <w:spacing w:after="0" w:line="240" w:lineRule="auto"/>
              <w:jc w:val="both"/>
              <w:rPr>
                <w:rFonts w:ascii="Times New Roman" w:eastAsia="Times New Roman" w:hAnsi="Times New Roman"/>
                <w:b/>
                <w:lang w:val="lt-LT"/>
              </w:rPr>
            </w:pPr>
          </w:p>
        </w:tc>
        <w:tc>
          <w:tcPr>
            <w:tcW w:w="4660" w:type="dxa"/>
          </w:tcPr>
          <w:p w14:paraId="77690624" w14:textId="77777777" w:rsidR="00393AFE" w:rsidRPr="000202F1" w:rsidRDefault="00393AFE" w:rsidP="001703E0">
            <w:pPr>
              <w:spacing w:after="0" w:line="240" w:lineRule="auto"/>
              <w:jc w:val="both"/>
              <w:rPr>
                <w:rFonts w:ascii="Times New Roman" w:eastAsia="Times New Roman" w:hAnsi="Times New Roman"/>
                <w:lang w:val="lt-LT"/>
              </w:rPr>
            </w:pPr>
            <w:r w:rsidRPr="000202F1">
              <w:rPr>
                <w:rFonts w:ascii="Times New Roman" w:eastAsia="Times New Roman" w:hAnsi="Times New Roman"/>
                <w:i/>
                <w:lang w:val="lt-LT"/>
              </w:rPr>
              <w:t>Dažnis nežinomas:</w:t>
            </w:r>
            <w:r w:rsidRPr="000202F1">
              <w:rPr>
                <w:rFonts w:ascii="Times New Roman" w:eastAsia="Times New Roman" w:hAnsi="Times New Roman"/>
                <w:lang w:val="lt-LT"/>
              </w:rPr>
              <w:t xml:space="preserve"> padidėjęs jautrumas.</w:t>
            </w:r>
          </w:p>
          <w:p w14:paraId="131D88F2" w14:textId="77777777" w:rsidR="00393AFE" w:rsidRPr="000202F1" w:rsidRDefault="00393AFE" w:rsidP="001703E0">
            <w:pPr>
              <w:spacing w:after="0" w:line="240" w:lineRule="auto"/>
              <w:rPr>
                <w:rFonts w:ascii="Times New Roman" w:eastAsia="Times New Roman" w:hAnsi="Times New Roman"/>
                <w:b/>
                <w:lang w:val="lt-LT"/>
              </w:rPr>
            </w:pPr>
          </w:p>
        </w:tc>
      </w:tr>
      <w:tr w:rsidR="00393AFE" w:rsidRPr="00A35E2C" w14:paraId="64FF97DE" w14:textId="77777777" w:rsidTr="001703E0">
        <w:tc>
          <w:tcPr>
            <w:tcW w:w="4628" w:type="dxa"/>
          </w:tcPr>
          <w:p w14:paraId="068F235E" w14:textId="77777777" w:rsidR="00393AFE" w:rsidRPr="000202F1" w:rsidRDefault="00393AFE" w:rsidP="001703E0">
            <w:pPr>
              <w:tabs>
                <w:tab w:val="left" w:pos="0"/>
              </w:tabs>
              <w:spacing w:after="0" w:line="240" w:lineRule="auto"/>
              <w:rPr>
                <w:rFonts w:ascii="Times New Roman" w:eastAsia="Times New Roman" w:hAnsi="Times New Roman"/>
                <w:lang w:val="lt-LT"/>
              </w:rPr>
            </w:pPr>
            <w:r w:rsidRPr="000202F1">
              <w:rPr>
                <w:rFonts w:ascii="Times New Roman" w:eastAsia="Times New Roman" w:hAnsi="Times New Roman"/>
                <w:lang w:val="lt-LT"/>
              </w:rPr>
              <w:t>Psichikos sutrikimai</w:t>
            </w:r>
          </w:p>
          <w:p w14:paraId="3C4C89EA" w14:textId="77777777" w:rsidR="00393AFE" w:rsidRPr="000202F1" w:rsidRDefault="00393AFE" w:rsidP="001703E0">
            <w:pPr>
              <w:tabs>
                <w:tab w:val="left" w:pos="1530"/>
              </w:tabs>
              <w:spacing w:after="0" w:line="240" w:lineRule="auto"/>
              <w:rPr>
                <w:rFonts w:ascii="Times New Roman" w:eastAsia="Times New Roman" w:hAnsi="Times New Roman"/>
                <w:b/>
                <w:lang w:val="lt-LT"/>
              </w:rPr>
            </w:pPr>
          </w:p>
        </w:tc>
        <w:tc>
          <w:tcPr>
            <w:tcW w:w="4660" w:type="dxa"/>
          </w:tcPr>
          <w:p w14:paraId="5F53BBC2"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i/>
                <w:lang w:val="lt-LT"/>
              </w:rPr>
              <w:t>:</w:t>
            </w:r>
            <w:r w:rsidRPr="000202F1">
              <w:rPr>
                <w:rFonts w:ascii="Times New Roman" w:eastAsia="Times New Roman" w:hAnsi="Times New Roman"/>
                <w:lang w:val="lt-LT"/>
              </w:rPr>
              <w:t xml:space="preserve"> depresija, nemiga, nerimas.</w:t>
            </w:r>
          </w:p>
          <w:p w14:paraId="2A56F4F1" w14:textId="77777777" w:rsidR="00393AFE" w:rsidRPr="000202F1" w:rsidRDefault="00393AFE" w:rsidP="001703E0">
            <w:pPr>
              <w:spacing w:after="0" w:line="240" w:lineRule="auto"/>
              <w:rPr>
                <w:rFonts w:ascii="Times New Roman" w:eastAsia="Times New Roman" w:hAnsi="Times New Roman"/>
                <w:b/>
                <w:lang w:val="lt-LT"/>
              </w:rPr>
            </w:pPr>
          </w:p>
        </w:tc>
      </w:tr>
      <w:tr w:rsidR="00393AFE" w:rsidRPr="005512E5" w14:paraId="7547596C" w14:textId="77777777" w:rsidTr="001703E0">
        <w:tc>
          <w:tcPr>
            <w:tcW w:w="4628" w:type="dxa"/>
          </w:tcPr>
          <w:p w14:paraId="3C720314" w14:textId="77777777" w:rsidR="00393AFE" w:rsidRPr="000202F1" w:rsidRDefault="00393AFE" w:rsidP="001703E0">
            <w:pPr>
              <w:tabs>
                <w:tab w:val="left" w:pos="0"/>
              </w:tabs>
              <w:spacing w:after="0" w:line="240" w:lineRule="auto"/>
              <w:rPr>
                <w:rFonts w:ascii="Times New Roman" w:eastAsia="Times New Roman" w:hAnsi="Times New Roman"/>
                <w:lang w:val="lt-LT"/>
              </w:rPr>
            </w:pPr>
            <w:r w:rsidRPr="000202F1">
              <w:rPr>
                <w:rFonts w:ascii="Times New Roman" w:eastAsia="Times New Roman" w:hAnsi="Times New Roman"/>
                <w:lang w:val="lt-LT"/>
              </w:rPr>
              <w:t>Nervų sistemos sutrikimai</w:t>
            </w:r>
          </w:p>
          <w:p w14:paraId="7CECF186" w14:textId="77777777" w:rsidR="00393AFE" w:rsidRPr="000202F1" w:rsidRDefault="00393AFE" w:rsidP="001703E0">
            <w:pPr>
              <w:tabs>
                <w:tab w:val="left" w:pos="1530"/>
              </w:tabs>
              <w:spacing w:after="0" w:line="240" w:lineRule="auto"/>
              <w:rPr>
                <w:rFonts w:ascii="Times New Roman" w:eastAsia="Times New Roman" w:hAnsi="Times New Roman"/>
                <w:b/>
                <w:lang w:val="lt-LT"/>
              </w:rPr>
            </w:pPr>
          </w:p>
        </w:tc>
        <w:tc>
          <w:tcPr>
            <w:tcW w:w="4660" w:type="dxa"/>
          </w:tcPr>
          <w:p w14:paraId="28FAAB06"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Dažn</w:t>
            </w:r>
            <w:r>
              <w:rPr>
                <w:rFonts w:ascii="Times New Roman" w:eastAsia="Times New Roman" w:hAnsi="Times New Roman"/>
                <w:i/>
                <w:lang w:val="lt-LT"/>
              </w:rPr>
              <w:t>as</w:t>
            </w:r>
            <w:r w:rsidRPr="000202F1">
              <w:rPr>
                <w:rFonts w:ascii="Times New Roman" w:eastAsia="Times New Roman" w:hAnsi="Times New Roman"/>
                <w:i/>
                <w:lang w:val="lt-LT"/>
              </w:rPr>
              <w:t>:</w:t>
            </w:r>
            <w:r w:rsidRPr="000202F1">
              <w:rPr>
                <w:rFonts w:ascii="Times New Roman" w:eastAsia="Times New Roman" w:hAnsi="Times New Roman"/>
                <w:lang w:val="lt-LT"/>
              </w:rPr>
              <w:t xml:space="preserve"> galvos skausmas.</w:t>
            </w:r>
          </w:p>
          <w:p w14:paraId="337FDD12"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lang w:val="lt-LT"/>
              </w:rPr>
              <w:t>: apalpimas, skonio sutrikimas.</w:t>
            </w:r>
          </w:p>
          <w:p w14:paraId="4B50D7DA"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Dažnis nežinomas:</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generalizuota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miastenija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i/>
                <w:lang w:val="lt-LT"/>
              </w:rPr>
              <w:t>miasthenia</w:t>
            </w:r>
            <w:proofErr w:type="spellEnd"/>
            <w:r w:rsidRPr="000202F1">
              <w:rPr>
                <w:rFonts w:ascii="Times New Roman" w:eastAsia="Times New Roman" w:hAnsi="Times New Roman"/>
                <w:i/>
                <w:lang w:val="lt-LT"/>
              </w:rPr>
              <w:t xml:space="preserve"> gravis</w:t>
            </w:r>
            <w:r w:rsidRPr="000202F1">
              <w:rPr>
                <w:rFonts w:ascii="Times New Roman" w:eastAsia="Times New Roman" w:hAnsi="Times New Roman"/>
                <w:lang w:val="lt-LT"/>
              </w:rPr>
              <w:t>), raumenų silpnumas, svaigulys, galvos svaigimas, mieguistumas, uoslės praradimas.</w:t>
            </w:r>
          </w:p>
          <w:p w14:paraId="777597A4" w14:textId="77777777" w:rsidR="00393AFE" w:rsidRPr="000202F1" w:rsidRDefault="00393AFE" w:rsidP="001703E0">
            <w:pPr>
              <w:spacing w:after="0" w:line="240" w:lineRule="auto"/>
              <w:rPr>
                <w:rFonts w:ascii="Times New Roman" w:eastAsia="Times New Roman" w:hAnsi="Times New Roman"/>
                <w:b/>
                <w:lang w:val="lt-LT"/>
              </w:rPr>
            </w:pPr>
          </w:p>
        </w:tc>
      </w:tr>
      <w:tr w:rsidR="00393AFE" w:rsidRPr="005512E5" w14:paraId="4B87F110" w14:textId="77777777" w:rsidTr="001703E0">
        <w:tc>
          <w:tcPr>
            <w:tcW w:w="4628" w:type="dxa"/>
          </w:tcPr>
          <w:p w14:paraId="4D3E8556" w14:textId="77777777" w:rsidR="00393AFE" w:rsidRPr="000202F1" w:rsidRDefault="00393AFE" w:rsidP="001703E0">
            <w:pPr>
              <w:tabs>
                <w:tab w:val="left" w:pos="0"/>
              </w:tabs>
              <w:spacing w:after="0" w:line="240" w:lineRule="auto"/>
              <w:rPr>
                <w:rFonts w:ascii="Times New Roman" w:eastAsia="Times New Roman" w:hAnsi="Times New Roman"/>
                <w:lang w:val="lt-LT"/>
              </w:rPr>
            </w:pPr>
            <w:r w:rsidRPr="000202F1">
              <w:rPr>
                <w:rFonts w:ascii="Times New Roman" w:eastAsia="Times New Roman" w:hAnsi="Times New Roman"/>
                <w:lang w:val="lt-LT"/>
              </w:rPr>
              <w:t>Akių sutrikimai</w:t>
            </w:r>
          </w:p>
          <w:p w14:paraId="728E0CE1" w14:textId="77777777" w:rsidR="00393AFE" w:rsidRPr="000202F1" w:rsidRDefault="00393AFE" w:rsidP="001703E0">
            <w:pPr>
              <w:tabs>
                <w:tab w:val="left" w:pos="1530"/>
              </w:tabs>
              <w:spacing w:after="0" w:line="240" w:lineRule="auto"/>
              <w:rPr>
                <w:rFonts w:ascii="Times New Roman" w:eastAsia="Times New Roman" w:hAnsi="Times New Roman"/>
                <w:b/>
                <w:lang w:val="lt-LT"/>
              </w:rPr>
            </w:pPr>
          </w:p>
        </w:tc>
        <w:tc>
          <w:tcPr>
            <w:tcW w:w="4660" w:type="dxa"/>
          </w:tcPr>
          <w:p w14:paraId="4E910F5F" w14:textId="77777777" w:rsidR="00393AFE" w:rsidRPr="000202F1" w:rsidRDefault="00393AFE" w:rsidP="001703E0">
            <w:pPr>
              <w:tabs>
                <w:tab w:val="left" w:pos="1530"/>
              </w:tabs>
              <w:spacing w:after="0" w:line="240" w:lineRule="auto"/>
              <w:rPr>
                <w:rFonts w:ascii="Times New Roman" w:eastAsia="Times New Roman" w:hAnsi="Times New Roman"/>
                <w:i/>
                <w:lang w:val="lt-LT"/>
              </w:rPr>
            </w:pPr>
            <w:r w:rsidRPr="000202F1">
              <w:rPr>
                <w:rFonts w:ascii="Times New Roman" w:eastAsia="Times New Roman" w:hAnsi="Times New Roman"/>
                <w:i/>
                <w:lang w:val="lt-LT"/>
              </w:rPr>
              <w:t>Labai dažn</w:t>
            </w:r>
            <w:r>
              <w:rPr>
                <w:rFonts w:ascii="Times New Roman" w:eastAsia="Times New Roman" w:hAnsi="Times New Roman"/>
                <w:i/>
                <w:lang w:val="lt-LT"/>
              </w:rPr>
              <w:t>as</w:t>
            </w:r>
            <w:r w:rsidRPr="000202F1">
              <w:rPr>
                <w:rFonts w:ascii="Times New Roman" w:eastAsia="Times New Roman" w:hAnsi="Times New Roman"/>
                <w:i/>
                <w:lang w:val="lt-LT"/>
              </w:rPr>
              <w:t xml:space="preserve">: </w:t>
            </w:r>
            <w:r w:rsidRPr="000202F1">
              <w:rPr>
                <w:rFonts w:ascii="Times New Roman" w:eastAsia="Times New Roman" w:hAnsi="Times New Roman"/>
                <w:lang w:val="lt-LT"/>
              </w:rPr>
              <w:t>akies diskomfortas.</w:t>
            </w:r>
          </w:p>
          <w:p w14:paraId="2E077E43"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Dažn</w:t>
            </w:r>
            <w:r>
              <w:rPr>
                <w:rFonts w:ascii="Times New Roman" w:eastAsia="Times New Roman" w:hAnsi="Times New Roman"/>
                <w:i/>
                <w:lang w:val="lt-LT"/>
              </w:rPr>
              <w:t>as</w:t>
            </w:r>
            <w:r w:rsidRPr="000202F1">
              <w:rPr>
                <w:rFonts w:ascii="Times New Roman" w:eastAsia="Times New Roman" w:hAnsi="Times New Roman"/>
                <w:i/>
                <w:lang w:val="lt-LT"/>
              </w:rPr>
              <w:t xml:space="preserve">: </w:t>
            </w:r>
            <w:r w:rsidRPr="000202F1">
              <w:rPr>
                <w:rFonts w:ascii="Times New Roman" w:eastAsia="Times New Roman" w:hAnsi="Times New Roman"/>
                <w:lang w:val="lt-LT"/>
              </w:rPr>
              <w:t>neryškus matymas, padidėjęs ašarojimas, svetimkūnio jutimas akyje.</w:t>
            </w:r>
          </w:p>
          <w:p w14:paraId="7083A681" w14:textId="77777777" w:rsidR="00393AFE" w:rsidRPr="000202F1" w:rsidRDefault="00393AFE" w:rsidP="001703E0">
            <w:pPr>
              <w:spacing w:after="0" w:line="240" w:lineRule="auto"/>
              <w:rPr>
                <w:rFonts w:ascii="Times New Roman" w:eastAsia="SimSun" w:hAnsi="Times New Roman"/>
                <w:lang w:val="lt-LT"/>
              </w:rPr>
            </w:pPr>
            <w:r w:rsidRPr="000202F1">
              <w:rPr>
                <w:rFonts w:ascii="Times New Roman" w:eastAsia="Times New Roman" w:hAnsi="Times New Roman"/>
                <w:i/>
                <w:lang w:val="lt-LT"/>
              </w:rPr>
              <w:t>Nedažn</w:t>
            </w:r>
            <w:r>
              <w:rPr>
                <w:rFonts w:ascii="Times New Roman" w:eastAsia="Times New Roman" w:hAnsi="Times New Roman"/>
                <w:i/>
                <w:lang w:val="lt-LT"/>
              </w:rPr>
              <w:t>as</w:t>
            </w:r>
            <w:r w:rsidRPr="000202F1">
              <w:rPr>
                <w:rFonts w:ascii="Times New Roman" w:eastAsia="Times New Roman" w:hAnsi="Times New Roman"/>
                <w:i/>
                <w:lang w:val="lt-LT"/>
              </w:rPr>
              <w:t>:</w:t>
            </w:r>
            <w:r w:rsidRPr="000202F1">
              <w:rPr>
                <w:rFonts w:ascii="Times New Roman" w:eastAsia="Times New Roman" w:hAnsi="Times New Roman"/>
                <w:lang w:val="lt-LT"/>
              </w:rPr>
              <w:t xml:space="preserve"> taškinis </w:t>
            </w:r>
            <w:proofErr w:type="spellStart"/>
            <w:r w:rsidRPr="000202F1">
              <w:rPr>
                <w:rFonts w:ascii="Times New Roman" w:eastAsia="Times New Roman" w:hAnsi="Times New Roman"/>
                <w:lang w:val="lt-LT"/>
              </w:rPr>
              <w:t>keratitas</w:t>
            </w:r>
            <w:proofErr w:type="spellEnd"/>
            <w:r w:rsidRPr="000202F1">
              <w:rPr>
                <w:rFonts w:ascii="Times New Roman" w:eastAsia="SimSun" w:hAnsi="Times New Roman"/>
                <w:lang w:val="lt-LT"/>
              </w:rPr>
              <w:t>,</w:t>
            </w:r>
            <w:r w:rsidRPr="000202F1">
              <w:rPr>
                <w:rFonts w:ascii="Times New Roman" w:eastAsia="SimSun" w:hAnsi="Times New Roman"/>
                <w:i/>
                <w:iCs/>
                <w:lang w:val="lt-LT"/>
              </w:rPr>
              <w:t xml:space="preserve"> </w:t>
            </w:r>
            <w:proofErr w:type="spellStart"/>
            <w:r w:rsidRPr="000202F1">
              <w:rPr>
                <w:rFonts w:ascii="Times New Roman" w:eastAsia="SimSun" w:hAnsi="Times New Roman"/>
                <w:lang w:val="lt-LT"/>
              </w:rPr>
              <w:t>keratitas</w:t>
            </w:r>
            <w:proofErr w:type="spellEnd"/>
            <w:r w:rsidRPr="000202F1">
              <w:rPr>
                <w:rFonts w:ascii="Times New Roman" w:eastAsia="SimSun" w:hAnsi="Times New Roman"/>
                <w:lang w:val="lt-LT"/>
              </w:rPr>
              <w:t xml:space="preserve">, konjunktyvitas, blefaritas, sumažėjęs regėjimo aštrumas, regėjimo pablogėjimas, akies skausmas, akies sausumas, </w:t>
            </w:r>
            <w:proofErr w:type="spellStart"/>
            <w:r w:rsidRPr="000202F1">
              <w:rPr>
                <w:rFonts w:ascii="Times New Roman" w:eastAsia="SimSun" w:hAnsi="Times New Roman"/>
                <w:lang w:val="lt-LT"/>
              </w:rPr>
              <w:t>astenopija</w:t>
            </w:r>
            <w:proofErr w:type="spellEnd"/>
            <w:r w:rsidRPr="000202F1">
              <w:rPr>
                <w:rFonts w:ascii="Times New Roman" w:eastAsia="SimSun" w:hAnsi="Times New Roman"/>
                <w:lang w:val="lt-LT"/>
              </w:rPr>
              <w:t xml:space="preserve">, </w:t>
            </w:r>
            <w:proofErr w:type="spellStart"/>
            <w:r w:rsidRPr="000202F1">
              <w:rPr>
                <w:rFonts w:ascii="Times New Roman" w:eastAsia="Times New Roman" w:hAnsi="Times New Roman"/>
                <w:spacing w:val="-3"/>
                <w:lang w:val="lt-LT"/>
              </w:rPr>
              <w:t>blefarospazmas</w:t>
            </w:r>
            <w:proofErr w:type="spellEnd"/>
            <w:r w:rsidRPr="000202F1">
              <w:rPr>
                <w:rFonts w:ascii="Times New Roman" w:eastAsia="Times New Roman" w:hAnsi="Times New Roman"/>
                <w:spacing w:val="-3"/>
                <w:lang w:val="lt-LT"/>
              </w:rPr>
              <w:t xml:space="preserve">, neįprastas pojūtis akyje, akies niežėjimas, išskyros iš akies, </w:t>
            </w:r>
            <w:r w:rsidRPr="000202F1">
              <w:rPr>
                <w:rFonts w:ascii="Times New Roman" w:eastAsia="Times New Roman" w:hAnsi="Times New Roman"/>
                <w:lang w:val="lt-LT"/>
              </w:rPr>
              <w:t xml:space="preserve">išskyrų plutelė ant voko krašto, akies uždegimas, akies sudirginimas, akies junginės sutrikimai, akies junginės edema, akies </w:t>
            </w:r>
            <w:proofErr w:type="spellStart"/>
            <w:r w:rsidRPr="000202F1">
              <w:rPr>
                <w:rFonts w:ascii="Times New Roman" w:eastAsia="Times New Roman" w:hAnsi="Times New Roman"/>
                <w:lang w:val="lt-LT"/>
              </w:rPr>
              <w:t>hiperemija</w:t>
            </w:r>
            <w:proofErr w:type="spellEnd"/>
            <w:r w:rsidRPr="000202F1">
              <w:rPr>
                <w:rFonts w:ascii="Times New Roman" w:eastAsia="Times New Roman" w:hAnsi="Times New Roman"/>
                <w:lang w:val="lt-LT"/>
              </w:rPr>
              <w:t xml:space="preserve">, </w:t>
            </w:r>
            <w:r w:rsidRPr="000202F1">
              <w:rPr>
                <w:rFonts w:ascii="Times New Roman" w:eastAsia="Times New Roman" w:hAnsi="Times New Roman"/>
                <w:spacing w:val="-3"/>
                <w:lang w:val="lt-LT"/>
              </w:rPr>
              <w:t>šviesos baimė.</w:t>
            </w:r>
            <w:r w:rsidRPr="000202F1">
              <w:rPr>
                <w:rFonts w:ascii="Times New Roman" w:eastAsia="Times New Roman" w:hAnsi="Times New Roman"/>
                <w:lang w:val="lt-LT"/>
              </w:rPr>
              <w:t xml:space="preserve"> </w:t>
            </w:r>
          </w:p>
          <w:p w14:paraId="05979EB9"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i/>
                <w:lang w:val="lt-LT"/>
              </w:rPr>
              <w:t xml:space="preserve">: </w:t>
            </w:r>
            <w:r w:rsidRPr="000202F1">
              <w:rPr>
                <w:rFonts w:ascii="Times New Roman" w:eastAsia="Times New Roman" w:hAnsi="Times New Roman"/>
                <w:lang w:val="lt-LT"/>
              </w:rPr>
              <w:t xml:space="preserve">sausasis </w:t>
            </w:r>
            <w:proofErr w:type="spellStart"/>
            <w:r w:rsidRPr="000202F1">
              <w:rPr>
                <w:rFonts w:ascii="Times New Roman" w:eastAsia="Times New Roman" w:hAnsi="Times New Roman"/>
                <w:lang w:val="lt-LT"/>
              </w:rPr>
              <w:t>keratokonjunktyvitas</w:t>
            </w:r>
            <w:proofErr w:type="spellEnd"/>
            <w:r w:rsidRPr="000202F1">
              <w:rPr>
                <w:rFonts w:ascii="Times New Roman" w:eastAsia="Times New Roman" w:hAnsi="Times New Roman"/>
                <w:lang w:val="lt-LT"/>
              </w:rPr>
              <w:t>, katarakta.</w:t>
            </w:r>
          </w:p>
          <w:p w14:paraId="24B0DC6D" w14:textId="77777777" w:rsidR="00393AFE" w:rsidRPr="000202F1" w:rsidRDefault="00393AFE" w:rsidP="001703E0">
            <w:pPr>
              <w:tabs>
                <w:tab w:val="left" w:pos="1530"/>
              </w:tabs>
              <w:spacing w:after="0" w:line="240" w:lineRule="auto"/>
              <w:rPr>
                <w:rFonts w:ascii="Times New Roman" w:eastAsia="Times New Roman" w:hAnsi="Times New Roman"/>
                <w:i/>
                <w:lang w:val="lt-LT"/>
              </w:rPr>
            </w:pPr>
            <w:r w:rsidRPr="000202F1">
              <w:rPr>
                <w:rFonts w:ascii="Times New Roman" w:eastAsia="Times New Roman" w:hAnsi="Times New Roman"/>
                <w:i/>
                <w:lang w:val="lt-LT"/>
              </w:rPr>
              <w:t xml:space="preserve">Dažnis nežinomas: </w:t>
            </w:r>
            <w:r w:rsidRPr="000202F1">
              <w:rPr>
                <w:rFonts w:ascii="Times New Roman" w:eastAsia="Times New Roman" w:hAnsi="Times New Roman"/>
                <w:lang w:val="lt-LT"/>
              </w:rPr>
              <w:t xml:space="preserve">akies voko </w:t>
            </w:r>
            <w:proofErr w:type="spellStart"/>
            <w:r w:rsidRPr="000202F1">
              <w:rPr>
                <w:rFonts w:ascii="Times New Roman" w:eastAsia="Times New Roman" w:hAnsi="Times New Roman"/>
                <w:lang w:val="lt-LT"/>
              </w:rPr>
              <w:t>eritema</w:t>
            </w:r>
            <w:proofErr w:type="spellEnd"/>
            <w:r w:rsidRPr="000202F1">
              <w:rPr>
                <w:rFonts w:ascii="Times New Roman" w:eastAsia="Times New Roman" w:hAnsi="Times New Roman"/>
                <w:lang w:val="lt-LT"/>
              </w:rPr>
              <w:t>.</w:t>
            </w:r>
          </w:p>
          <w:p w14:paraId="3005046F" w14:textId="77777777" w:rsidR="00393AFE" w:rsidRPr="000202F1" w:rsidRDefault="00393AFE" w:rsidP="001703E0">
            <w:pPr>
              <w:spacing w:after="0" w:line="240" w:lineRule="auto"/>
              <w:rPr>
                <w:rFonts w:ascii="Times New Roman" w:eastAsia="Times New Roman" w:hAnsi="Times New Roman"/>
                <w:b/>
                <w:lang w:val="lt-LT"/>
              </w:rPr>
            </w:pPr>
          </w:p>
        </w:tc>
      </w:tr>
      <w:tr w:rsidR="00393AFE" w:rsidRPr="005512E5" w14:paraId="52EFF1ED" w14:textId="77777777" w:rsidTr="001703E0">
        <w:tc>
          <w:tcPr>
            <w:tcW w:w="4628" w:type="dxa"/>
          </w:tcPr>
          <w:p w14:paraId="3937CB61" w14:textId="77777777" w:rsidR="00393AFE" w:rsidRPr="000202F1" w:rsidRDefault="00393AFE" w:rsidP="001703E0">
            <w:pPr>
              <w:tabs>
                <w:tab w:val="left" w:pos="0"/>
              </w:tabs>
              <w:spacing w:after="0" w:line="240" w:lineRule="auto"/>
              <w:rPr>
                <w:rFonts w:ascii="Times New Roman" w:eastAsia="Times New Roman" w:hAnsi="Times New Roman"/>
                <w:lang w:val="lt-LT"/>
              </w:rPr>
            </w:pPr>
            <w:r w:rsidRPr="000202F1">
              <w:rPr>
                <w:rFonts w:ascii="Times New Roman" w:eastAsia="Times New Roman" w:hAnsi="Times New Roman"/>
                <w:lang w:val="lt-LT"/>
              </w:rPr>
              <w:t>Širdies sutrikimai</w:t>
            </w:r>
          </w:p>
          <w:p w14:paraId="2C82168A" w14:textId="77777777" w:rsidR="00393AFE" w:rsidRPr="000202F1" w:rsidRDefault="00393AFE" w:rsidP="001703E0">
            <w:pPr>
              <w:tabs>
                <w:tab w:val="left" w:pos="1530"/>
              </w:tabs>
              <w:spacing w:after="0" w:line="240" w:lineRule="auto"/>
              <w:rPr>
                <w:rFonts w:ascii="Times New Roman" w:eastAsia="Times New Roman" w:hAnsi="Times New Roman"/>
                <w:lang w:val="lt-LT"/>
              </w:rPr>
            </w:pPr>
          </w:p>
          <w:p w14:paraId="15A77EDB" w14:textId="77777777" w:rsidR="00393AFE" w:rsidRPr="000202F1" w:rsidRDefault="00393AFE" w:rsidP="001703E0">
            <w:pPr>
              <w:spacing w:after="0" w:line="240" w:lineRule="auto"/>
              <w:rPr>
                <w:rFonts w:ascii="Times New Roman" w:eastAsia="Times New Roman" w:hAnsi="Times New Roman"/>
                <w:b/>
                <w:lang w:val="lt-LT"/>
              </w:rPr>
            </w:pPr>
          </w:p>
        </w:tc>
        <w:tc>
          <w:tcPr>
            <w:tcW w:w="4660" w:type="dxa"/>
          </w:tcPr>
          <w:p w14:paraId="55BA5F6A"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Nedažn</w:t>
            </w:r>
            <w:r>
              <w:rPr>
                <w:rFonts w:ascii="Times New Roman" w:eastAsia="Times New Roman" w:hAnsi="Times New Roman"/>
                <w:i/>
                <w:lang w:val="lt-LT"/>
              </w:rPr>
              <w:t>as</w:t>
            </w:r>
            <w:r w:rsidRPr="000202F1">
              <w:rPr>
                <w:rFonts w:ascii="Times New Roman" w:eastAsia="Times New Roman" w:hAnsi="Times New Roman"/>
                <w:i/>
                <w:lang w:val="lt-LT"/>
              </w:rPr>
              <w:t xml:space="preserve">: </w:t>
            </w:r>
            <w:proofErr w:type="spellStart"/>
            <w:r w:rsidRPr="000202F1">
              <w:rPr>
                <w:rFonts w:ascii="Times New Roman" w:eastAsia="Times New Roman" w:hAnsi="Times New Roman"/>
                <w:lang w:val="lt-LT"/>
              </w:rPr>
              <w:t>bradikardija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tachikardija</w:t>
            </w:r>
            <w:proofErr w:type="spellEnd"/>
            <w:r w:rsidRPr="000202F1">
              <w:rPr>
                <w:rFonts w:ascii="Times New Roman" w:eastAsia="Times New Roman" w:hAnsi="Times New Roman"/>
                <w:lang w:val="lt-LT"/>
              </w:rPr>
              <w:t>.</w:t>
            </w:r>
          </w:p>
          <w:p w14:paraId="69EB46C3"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 xml:space="preserve">Dažnis nežinomas: </w:t>
            </w:r>
            <w:proofErr w:type="spellStart"/>
            <w:r w:rsidRPr="000202F1">
              <w:rPr>
                <w:rFonts w:ascii="Times New Roman" w:eastAsia="Times New Roman" w:hAnsi="Times New Roman"/>
                <w:lang w:val="lt-LT"/>
              </w:rPr>
              <w:t>atrioventrikulinė</w:t>
            </w:r>
            <w:proofErr w:type="spellEnd"/>
            <w:r w:rsidRPr="000202F1">
              <w:rPr>
                <w:rFonts w:ascii="Times New Roman" w:eastAsia="Times New Roman" w:hAnsi="Times New Roman"/>
                <w:lang w:val="lt-LT"/>
              </w:rPr>
              <w:t xml:space="preserve"> blokada, </w:t>
            </w:r>
            <w:proofErr w:type="spellStart"/>
            <w:r w:rsidRPr="000202F1">
              <w:rPr>
                <w:rFonts w:ascii="Times New Roman" w:eastAsia="Times New Roman" w:hAnsi="Times New Roman"/>
                <w:lang w:val="lt-LT"/>
              </w:rPr>
              <w:t>kongestinis</w:t>
            </w:r>
            <w:proofErr w:type="spellEnd"/>
            <w:r w:rsidRPr="000202F1">
              <w:rPr>
                <w:rFonts w:ascii="Times New Roman" w:eastAsia="Times New Roman" w:hAnsi="Times New Roman"/>
                <w:lang w:val="lt-LT"/>
              </w:rPr>
              <w:t xml:space="preserve"> širdies nepakankamumas, aritmija.</w:t>
            </w:r>
          </w:p>
          <w:p w14:paraId="02069E34" w14:textId="77777777" w:rsidR="00393AFE" w:rsidRPr="000202F1" w:rsidRDefault="00393AFE" w:rsidP="001703E0">
            <w:pPr>
              <w:spacing w:after="0" w:line="240" w:lineRule="auto"/>
              <w:rPr>
                <w:rFonts w:ascii="Times New Roman" w:eastAsia="Times New Roman" w:hAnsi="Times New Roman"/>
                <w:b/>
                <w:lang w:val="lt-LT"/>
              </w:rPr>
            </w:pPr>
          </w:p>
        </w:tc>
      </w:tr>
      <w:tr w:rsidR="00393AFE" w:rsidRPr="00A35E2C" w14:paraId="53F8D3A9" w14:textId="77777777" w:rsidTr="001703E0">
        <w:tc>
          <w:tcPr>
            <w:tcW w:w="4628" w:type="dxa"/>
          </w:tcPr>
          <w:p w14:paraId="5A21046A" w14:textId="77777777" w:rsidR="00393AFE" w:rsidRPr="000202F1" w:rsidRDefault="00393AFE" w:rsidP="001703E0">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Kraujagyslių sutrikimai</w:t>
            </w:r>
          </w:p>
        </w:tc>
        <w:tc>
          <w:tcPr>
            <w:tcW w:w="4660" w:type="dxa"/>
          </w:tcPr>
          <w:p w14:paraId="3FB335E4" w14:textId="77777777" w:rsidR="00393AFE" w:rsidRPr="000202F1" w:rsidRDefault="00393AFE" w:rsidP="001703E0">
            <w:pPr>
              <w:spacing w:after="0" w:line="240" w:lineRule="auto"/>
              <w:jc w:val="both"/>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i/>
                <w:lang w:val="lt-LT"/>
              </w:rPr>
              <w:t>:</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hipotenzija</w:t>
            </w:r>
            <w:proofErr w:type="spellEnd"/>
            <w:r w:rsidRPr="000202F1">
              <w:rPr>
                <w:rFonts w:ascii="Times New Roman" w:eastAsia="Times New Roman" w:hAnsi="Times New Roman"/>
                <w:lang w:val="lt-LT"/>
              </w:rPr>
              <w:t>.</w:t>
            </w:r>
          </w:p>
          <w:p w14:paraId="59274E6F" w14:textId="77777777" w:rsidR="00393AFE" w:rsidRPr="000202F1" w:rsidRDefault="00393AFE" w:rsidP="001703E0">
            <w:pPr>
              <w:tabs>
                <w:tab w:val="left" w:pos="1530"/>
              </w:tabs>
              <w:spacing w:after="0" w:line="240" w:lineRule="auto"/>
              <w:rPr>
                <w:rFonts w:ascii="Times New Roman" w:eastAsia="Times New Roman" w:hAnsi="Times New Roman"/>
                <w:i/>
                <w:lang w:val="lt-LT"/>
              </w:rPr>
            </w:pPr>
          </w:p>
        </w:tc>
      </w:tr>
      <w:tr w:rsidR="00393AFE" w:rsidRPr="005512E5" w14:paraId="7F969803" w14:textId="77777777" w:rsidTr="001703E0">
        <w:tc>
          <w:tcPr>
            <w:tcW w:w="4628" w:type="dxa"/>
          </w:tcPr>
          <w:p w14:paraId="0BDCE459"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Kvėpavimo sistemos, krūtinės ląstos ir tarpuplaučio sutrikimai </w:t>
            </w:r>
          </w:p>
        </w:tc>
        <w:tc>
          <w:tcPr>
            <w:tcW w:w="4660" w:type="dxa"/>
          </w:tcPr>
          <w:p w14:paraId="3430D7AA"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i/>
                <w:lang w:val="lt-LT"/>
              </w:rPr>
              <w:t xml:space="preserve">: </w:t>
            </w:r>
            <w:r w:rsidRPr="000202F1">
              <w:rPr>
                <w:rFonts w:ascii="Times New Roman" w:eastAsia="Times New Roman" w:hAnsi="Times New Roman"/>
                <w:lang w:val="lt-LT"/>
              </w:rPr>
              <w:t>astma, dusulys, kvėpavimo sutrikimas.</w:t>
            </w:r>
          </w:p>
          <w:p w14:paraId="50CE6A7A" w14:textId="77777777" w:rsidR="00393AFE" w:rsidRPr="000202F1" w:rsidRDefault="00393AFE" w:rsidP="001703E0">
            <w:pPr>
              <w:tabs>
                <w:tab w:val="left" w:pos="1530"/>
              </w:tabs>
              <w:spacing w:after="0" w:line="240" w:lineRule="auto"/>
              <w:rPr>
                <w:rFonts w:ascii="Times New Roman" w:eastAsia="Times New Roman" w:hAnsi="Times New Roman"/>
                <w:i/>
                <w:lang w:val="lt-LT"/>
              </w:rPr>
            </w:pPr>
            <w:r w:rsidRPr="000202F1">
              <w:rPr>
                <w:rFonts w:ascii="Times New Roman" w:eastAsia="Times New Roman" w:hAnsi="Times New Roman"/>
                <w:i/>
                <w:lang w:val="lt-LT"/>
              </w:rPr>
              <w:lastRenderedPageBreak/>
              <w:t xml:space="preserve">Dažnis nežinomas: </w:t>
            </w:r>
            <w:r w:rsidRPr="000202F1">
              <w:rPr>
                <w:rFonts w:ascii="Times New Roman" w:eastAsia="Times New Roman" w:hAnsi="Times New Roman"/>
                <w:lang w:val="lt-LT"/>
              </w:rPr>
              <w:t xml:space="preserve">kvėpavimo nepakankamumas, bronchų spazmai, bronchų sekreto sutirštėjimas, kosulys, </w:t>
            </w:r>
            <w:proofErr w:type="spellStart"/>
            <w:r w:rsidRPr="000202F1">
              <w:rPr>
                <w:rFonts w:ascii="Times New Roman" w:eastAsia="Times New Roman" w:hAnsi="Times New Roman"/>
                <w:lang w:val="lt-LT"/>
              </w:rPr>
              <w:t>rinorėja</w:t>
            </w:r>
            <w:proofErr w:type="spellEnd"/>
            <w:r w:rsidRPr="000202F1">
              <w:rPr>
                <w:rFonts w:ascii="Times New Roman" w:eastAsia="Times New Roman" w:hAnsi="Times New Roman"/>
                <w:lang w:val="lt-LT"/>
              </w:rPr>
              <w:t>.</w:t>
            </w:r>
          </w:p>
          <w:p w14:paraId="19D79C5F" w14:textId="77777777" w:rsidR="00393AFE" w:rsidRPr="000202F1" w:rsidRDefault="00393AFE" w:rsidP="001703E0">
            <w:pPr>
              <w:tabs>
                <w:tab w:val="left" w:pos="1530"/>
              </w:tabs>
              <w:spacing w:after="0" w:line="240" w:lineRule="auto"/>
              <w:rPr>
                <w:rFonts w:ascii="Times New Roman" w:eastAsia="Times New Roman" w:hAnsi="Times New Roman"/>
                <w:i/>
                <w:lang w:val="lt-LT"/>
              </w:rPr>
            </w:pPr>
          </w:p>
        </w:tc>
      </w:tr>
      <w:tr w:rsidR="00393AFE" w:rsidRPr="005512E5" w14:paraId="28264696" w14:textId="77777777" w:rsidTr="001703E0">
        <w:tc>
          <w:tcPr>
            <w:tcW w:w="4628" w:type="dxa"/>
          </w:tcPr>
          <w:p w14:paraId="4F52B170"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lang w:val="lt-LT"/>
              </w:rPr>
              <w:lastRenderedPageBreak/>
              <w:t xml:space="preserve">Virškinimo trakto sutrikimai </w:t>
            </w:r>
          </w:p>
        </w:tc>
        <w:tc>
          <w:tcPr>
            <w:tcW w:w="4660" w:type="dxa"/>
          </w:tcPr>
          <w:p w14:paraId="326DE364" w14:textId="77777777" w:rsidR="00393AFE" w:rsidRPr="000202F1" w:rsidRDefault="00393AFE" w:rsidP="001703E0">
            <w:pPr>
              <w:tabs>
                <w:tab w:val="left" w:pos="1530"/>
              </w:tabs>
              <w:spacing w:after="0" w:line="240" w:lineRule="auto"/>
              <w:rPr>
                <w:rFonts w:ascii="Times New Roman" w:eastAsia="Times New Roman" w:hAnsi="Times New Roman"/>
                <w:i/>
                <w:lang w:val="lt-LT"/>
              </w:rPr>
            </w:pPr>
            <w:r w:rsidRPr="000202F1">
              <w:rPr>
                <w:rFonts w:ascii="Times New Roman" w:eastAsia="Times New Roman" w:hAnsi="Times New Roman"/>
                <w:i/>
                <w:lang w:val="lt-LT"/>
              </w:rPr>
              <w:t>Nedažn</w:t>
            </w:r>
            <w:r>
              <w:rPr>
                <w:rFonts w:ascii="Times New Roman" w:eastAsia="Times New Roman" w:hAnsi="Times New Roman"/>
                <w:i/>
                <w:lang w:val="lt-LT"/>
              </w:rPr>
              <w:t>as</w:t>
            </w:r>
            <w:r w:rsidRPr="000202F1">
              <w:rPr>
                <w:rFonts w:ascii="Times New Roman" w:eastAsia="Times New Roman" w:hAnsi="Times New Roman"/>
                <w:i/>
                <w:lang w:val="lt-LT"/>
              </w:rPr>
              <w:t xml:space="preserve">: </w:t>
            </w:r>
            <w:r w:rsidRPr="000202F1">
              <w:rPr>
                <w:rFonts w:ascii="Times New Roman" w:eastAsia="Times New Roman" w:hAnsi="Times New Roman"/>
                <w:lang w:val="lt-LT"/>
              </w:rPr>
              <w:t>pykinimas.</w:t>
            </w:r>
          </w:p>
          <w:p w14:paraId="3CB934AB"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 xml:space="preserve">Dažnis nežinomas: </w:t>
            </w:r>
            <w:r w:rsidRPr="000202F1">
              <w:rPr>
                <w:rFonts w:ascii="Times New Roman" w:eastAsia="Times New Roman" w:hAnsi="Times New Roman"/>
                <w:lang w:val="lt-LT"/>
              </w:rPr>
              <w:t>glositas.</w:t>
            </w:r>
          </w:p>
        </w:tc>
      </w:tr>
      <w:tr w:rsidR="00393AFE" w:rsidRPr="005512E5" w14:paraId="4C740EF0" w14:textId="77777777" w:rsidTr="001703E0">
        <w:tc>
          <w:tcPr>
            <w:tcW w:w="4628" w:type="dxa"/>
          </w:tcPr>
          <w:p w14:paraId="5F6EA063" w14:textId="77777777" w:rsidR="00393AFE" w:rsidRPr="000202F1" w:rsidRDefault="00393AFE" w:rsidP="001703E0">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Odos ir poodinio audinio sutrikimai </w:t>
            </w:r>
          </w:p>
        </w:tc>
        <w:tc>
          <w:tcPr>
            <w:tcW w:w="4660" w:type="dxa"/>
          </w:tcPr>
          <w:p w14:paraId="320BE323" w14:textId="77777777" w:rsidR="00393AFE" w:rsidRPr="000202F1" w:rsidRDefault="00393AFE" w:rsidP="001703E0">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i/>
                <w:lang w:val="lt-LT"/>
              </w:rPr>
              <w:t xml:space="preserve">: </w:t>
            </w:r>
            <w:r w:rsidRPr="000202F1">
              <w:rPr>
                <w:rFonts w:ascii="Times New Roman" w:eastAsia="Times New Roman" w:hAnsi="Times New Roman"/>
                <w:lang w:val="lt-LT"/>
              </w:rPr>
              <w:t>nuplikimas, raudonė, dermatitas, bėrimas.</w:t>
            </w:r>
          </w:p>
          <w:p w14:paraId="0D158225" w14:textId="77777777" w:rsidR="00393AFE" w:rsidRPr="000202F1" w:rsidRDefault="00393AFE" w:rsidP="001703E0">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 xml:space="preserve">Dažnis nežinomas: </w:t>
            </w:r>
            <w:r w:rsidRPr="000202F1">
              <w:rPr>
                <w:rFonts w:ascii="Times New Roman" w:eastAsia="Times New Roman" w:hAnsi="Times New Roman"/>
                <w:lang w:val="lt-LT"/>
              </w:rPr>
              <w:t xml:space="preserve">toksinė epidermio </w:t>
            </w:r>
            <w:proofErr w:type="spellStart"/>
            <w:r w:rsidRPr="000202F1">
              <w:rPr>
                <w:rFonts w:ascii="Times New Roman" w:eastAsia="Times New Roman" w:hAnsi="Times New Roman"/>
                <w:lang w:val="lt-LT"/>
              </w:rPr>
              <w:t>nekrolizė</w:t>
            </w:r>
            <w:proofErr w:type="spellEnd"/>
            <w:r w:rsidRPr="000202F1">
              <w:rPr>
                <w:rFonts w:ascii="Times New Roman" w:eastAsia="Times New Roman" w:hAnsi="Times New Roman"/>
                <w:lang w:val="lt-LT"/>
              </w:rPr>
              <w:t>, dilgėlinė.</w:t>
            </w:r>
          </w:p>
          <w:p w14:paraId="0D2E8369" w14:textId="77777777" w:rsidR="00393AFE" w:rsidRPr="000202F1" w:rsidRDefault="00393AFE" w:rsidP="001703E0">
            <w:pPr>
              <w:tabs>
                <w:tab w:val="left" w:pos="1530"/>
              </w:tabs>
              <w:spacing w:after="0" w:line="240" w:lineRule="auto"/>
              <w:rPr>
                <w:rFonts w:ascii="Times New Roman" w:eastAsia="Times New Roman" w:hAnsi="Times New Roman"/>
                <w:i/>
                <w:lang w:val="lt-LT"/>
              </w:rPr>
            </w:pPr>
          </w:p>
        </w:tc>
      </w:tr>
      <w:tr w:rsidR="00393AFE" w:rsidRPr="00A35E2C" w14:paraId="24D51178" w14:textId="77777777" w:rsidTr="001703E0">
        <w:tc>
          <w:tcPr>
            <w:tcW w:w="4628" w:type="dxa"/>
          </w:tcPr>
          <w:p w14:paraId="1B6DE515" w14:textId="77777777" w:rsidR="00393AFE" w:rsidRPr="000202F1" w:rsidRDefault="00393AFE" w:rsidP="001703E0">
            <w:pPr>
              <w:spacing w:after="0" w:line="240" w:lineRule="auto"/>
              <w:rPr>
                <w:rFonts w:ascii="Times New Roman" w:eastAsia="Times New Roman" w:hAnsi="Times New Roman"/>
                <w:lang w:val="lt-LT"/>
              </w:rPr>
            </w:pPr>
            <w:r w:rsidRPr="000202F1">
              <w:rPr>
                <w:rFonts w:ascii="Times New Roman" w:eastAsia="Times New Roman" w:hAnsi="Times New Roman"/>
                <w:lang w:val="lt-LT"/>
              </w:rPr>
              <w:t>Lytinės sistemos ir krūties sutrikimai</w:t>
            </w:r>
          </w:p>
        </w:tc>
        <w:tc>
          <w:tcPr>
            <w:tcW w:w="4660" w:type="dxa"/>
          </w:tcPr>
          <w:p w14:paraId="61FA0C93" w14:textId="77777777" w:rsidR="00393AFE" w:rsidRPr="000202F1" w:rsidRDefault="00393AFE" w:rsidP="001703E0">
            <w:pPr>
              <w:tabs>
                <w:tab w:val="left" w:pos="1530"/>
              </w:tabs>
              <w:spacing w:after="0" w:line="240" w:lineRule="auto"/>
              <w:rPr>
                <w:rFonts w:ascii="Times New Roman" w:eastAsia="Times New Roman" w:hAnsi="Times New Roman"/>
                <w:lang w:val="lt-LT"/>
              </w:rPr>
            </w:pPr>
            <w:r w:rsidRPr="000202F1">
              <w:rPr>
                <w:rFonts w:ascii="Times New Roman" w:eastAsia="Times New Roman" w:hAnsi="Times New Roman"/>
                <w:i/>
                <w:lang w:val="lt-LT"/>
              </w:rPr>
              <w:t>Ret</w:t>
            </w:r>
            <w:r>
              <w:rPr>
                <w:rFonts w:ascii="Times New Roman" w:eastAsia="Times New Roman" w:hAnsi="Times New Roman"/>
                <w:i/>
                <w:lang w:val="lt-LT"/>
              </w:rPr>
              <w:t>as</w:t>
            </w:r>
            <w:r w:rsidRPr="000202F1">
              <w:rPr>
                <w:rFonts w:ascii="Times New Roman" w:eastAsia="Times New Roman" w:hAnsi="Times New Roman"/>
                <w:i/>
                <w:lang w:val="lt-LT"/>
              </w:rPr>
              <w:t>:</w:t>
            </w:r>
            <w:r w:rsidRPr="000202F1">
              <w:rPr>
                <w:rFonts w:ascii="Times New Roman" w:eastAsia="Times New Roman" w:hAnsi="Times New Roman"/>
                <w:lang w:val="lt-LT"/>
              </w:rPr>
              <w:t xml:space="preserve"> sumažėjęs lytinis potraukis.</w:t>
            </w:r>
          </w:p>
          <w:p w14:paraId="50C15B36" w14:textId="77777777" w:rsidR="00393AFE" w:rsidRPr="000202F1" w:rsidRDefault="00393AFE" w:rsidP="001703E0">
            <w:pPr>
              <w:spacing w:after="0" w:line="240" w:lineRule="auto"/>
              <w:rPr>
                <w:rFonts w:ascii="Times New Roman" w:eastAsia="Times New Roman" w:hAnsi="Times New Roman"/>
                <w:i/>
                <w:lang w:val="lt-LT"/>
              </w:rPr>
            </w:pPr>
          </w:p>
        </w:tc>
      </w:tr>
      <w:tr w:rsidR="00393AFE" w:rsidRPr="00A35E2C" w14:paraId="3FCBC3EA" w14:textId="77777777" w:rsidTr="001703E0">
        <w:tc>
          <w:tcPr>
            <w:tcW w:w="4628" w:type="dxa"/>
          </w:tcPr>
          <w:p w14:paraId="1D0BDCD2" w14:textId="77777777" w:rsidR="00393AFE" w:rsidRPr="000202F1" w:rsidRDefault="00393AFE" w:rsidP="001703E0">
            <w:pPr>
              <w:spacing w:after="0" w:line="240" w:lineRule="auto"/>
              <w:rPr>
                <w:rFonts w:ascii="Times New Roman" w:eastAsia="Times New Roman" w:hAnsi="Times New Roman"/>
                <w:lang w:val="lt-LT"/>
              </w:rPr>
            </w:pPr>
            <w:r w:rsidRPr="000202F1">
              <w:rPr>
                <w:rFonts w:ascii="Times New Roman" w:eastAsia="Times New Roman" w:hAnsi="Times New Roman"/>
                <w:lang w:val="lt-LT"/>
              </w:rPr>
              <w:t>Bendrieji sutrikimai ir vartojimo vietos pažeidimai</w:t>
            </w:r>
          </w:p>
        </w:tc>
        <w:tc>
          <w:tcPr>
            <w:tcW w:w="4660" w:type="dxa"/>
          </w:tcPr>
          <w:p w14:paraId="6B232EEA" w14:textId="77777777" w:rsidR="00393AFE" w:rsidRPr="000202F1" w:rsidRDefault="00393AFE" w:rsidP="001703E0">
            <w:pPr>
              <w:spacing w:after="0" w:line="240" w:lineRule="auto"/>
              <w:rPr>
                <w:rFonts w:ascii="Times New Roman" w:eastAsia="Times New Roman" w:hAnsi="Times New Roman"/>
                <w:lang w:val="lt-LT"/>
              </w:rPr>
            </w:pPr>
            <w:r w:rsidRPr="000202F1">
              <w:rPr>
                <w:rFonts w:ascii="Times New Roman" w:eastAsia="Times New Roman" w:hAnsi="Times New Roman"/>
                <w:i/>
                <w:lang w:val="lt-LT"/>
              </w:rPr>
              <w:t>Dažnis nežinomas:</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astenija</w:t>
            </w:r>
            <w:proofErr w:type="spellEnd"/>
            <w:r w:rsidRPr="000202F1">
              <w:rPr>
                <w:rFonts w:ascii="Times New Roman" w:eastAsia="Times New Roman" w:hAnsi="Times New Roman"/>
                <w:lang w:val="lt-LT"/>
              </w:rPr>
              <w:t>.</w:t>
            </w:r>
          </w:p>
        </w:tc>
      </w:tr>
    </w:tbl>
    <w:p w14:paraId="0727BA0F" w14:textId="77777777" w:rsidR="00393AFE" w:rsidRPr="000202F1" w:rsidRDefault="00393AFE" w:rsidP="00393AFE">
      <w:pPr>
        <w:spacing w:after="0" w:line="240" w:lineRule="auto"/>
        <w:rPr>
          <w:rFonts w:ascii="Times New Roman" w:eastAsia="Times New Roman" w:hAnsi="Times New Roman"/>
          <w:lang w:val="lt-LT"/>
        </w:rPr>
      </w:pPr>
    </w:p>
    <w:p w14:paraId="1A1980F5"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Kai kurių nepageidaujamų poveikių apibūdinimas.</w:t>
      </w:r>
    </w:p>
    <w:p w14:paraId="5F74F09F"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Kaip ir kiti į akis lašinami vaistiniai preparatai,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absorbuojamas į sisteminę kraujotaką, todėl gali pasireikšti toks pat nepageidaujamas poveikis, kaip ir kaip ir vartojant sisteminio poveikio beta blokatorių preparatus. Vietiškai vartojant akims nepageidaujamo sisteminio poveikio dažnis mažesnis negu vaistinį preparatą vartojant sistemiškai. Toliau išvardyti papildomi nepageidaujami poveikiai, pasireiškę vartojant į akis lašinamus beta blokatorius.</w:t>
      </w:r>
    </w:p>
    <w:p w14:paraId="243FF7C1" w14:textId="77777777" w:rsidR="00393AFE" w:rsidRPr="000202F1" w:rsidRDefault="00393AFE" w:rsidP="00393AFE">
      <w:pPr>
        <w:tabs>
          <w:tab w:val="left" w:pos="567"/>
        </w:tabs>
        <w:spacing w:after="0" w:line="240" w:lineRule="auto"/>
        <w:rPr>
          <w:rFonts w:ascii="Times New Roman" w:eastAsia="Times New Roman" w:hAnsi="Times New Roman"/>
          <w:lang w:val="lt-LT"/>
        </w:rPr>
      </w:pPr>
    </w:p>
    <w:p w14:paraId="4510617C"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Papildomi nepageidaujami poveikiai, pasireiškę vartojant į akis lašinamus beta blokatorius, todėl galintys pasireikšti ir vartojant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w:t>
      </w:r>
    </w:p>
    <w:p w14:paraId="207898A2"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 xml:space="preserve">Imuninės sistemos sutrikimai: </w:t>
      </w:r>
      <w:r w:rsidRPr="000202F1">
        <w:rPr>
          <w:rFonts w:ascii="Times New Roman" w:eastAsia="Times New Roman" w:hAnsi="Times New Roman"/>
          <w:lang w:val="lt-LT"/>
        </w:rPr>
        <w:t xml:space="preserve">sisteminės alerginės reakcijos, įskaitant </w:t>
      </w:r>
      <w:proofErr w:type="spellStart"/>
      <w:r w:rsidRPr="000202F1">
        <w:rPr>
          <w:rFonts w:ascii="Times New Roman" w:eastAsia="Times New Roman" w:hAnsi="Times New Roman"/>
          <w:lang w:val="lt-LT"/>
        </w:rPr>
        <w:t>angioedemą</w:t>
      </w:r>
      <w:proofErr w:type="spellEnd"/>
      <w:r w:rsidRPr="000202F1">
        <w:rPr>
          <w:rFonts w:ascii="Times New Roman" w:eastAsia="Times New Roman" w:hAnsi="Times New Roman"/>
          <w:lang w:val="lt-LT"/>
        </w:rPr>
        <w:t xml:space="preserve">, dilgėlinę, vietinį ir bendrąjį išbėrimą, niežulį, </w:t>
      </w:r>
      <w:proofErr w:type="spellStart"/>
      <w:r w:rsidRPr="000202F1">
        <w:rPr>
          <w:rFonts w:ascii="Times New Roman" w:eastAsia="Times New Roman" w:hAnsi="Times New Roman"/>
          <w:lang w:val="lt-LT"/>
        </w:rPr>
        <w:t>anafilaksiją</w:t>
      </w:r>
      <w:proofErr w:type="spellEnd"/>
      <w:r w:rsidRPr="000202F1">
        <w:rPr>
          <w:rFonts w:ascii="Times New Roman" w:eastAsia="Times New Roman" w:hAnsi="Times New Roman"/>
          <w:lang w:val="lt-LT"/>
        </w:rPr>
        <w:t>.</w:t>
      </w:r>
    </w:p>
    <w:p w14:paraId="4D84365F"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Metabolizmo ir mitybos sutrikimai</w:t>
      </w:r>
      <w:r w:rsidRPr="000202F1">
        <w:rPr>
          <w:rFonts w:ascii="Times New Roman" w:eastAsia="Times New Roman" w:hAnsi="Times New Roman"/>
          <w:lang w:val="lt-LT"/>
        </w:rPr>
        <w:t>: hipoglikemija.</w:t>
      </w:r>
    </w:p>
    <w:p w14:paraId="6426CB34"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Psichikos sutrikimai</w:t>
      </w:r>
      <w:r w:rsidRPr="000202F1">
        <w:rPr>
          <w:rFonts w:ascii="Times New Roman" w:eastAsia="Times New Roman" w:hAnsi="Times New Roman"/>
          <w:lang w:val="lt-LT"/>
        </w:rPr>
        <w:t>: nemiga, depresija, košmarai, atminties praradimas.</w:t>
      </w:r>
    </w:p>
    <w:p w14:paraId="3F4E6AEC"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Nervų sistemos sutrikimai</w:t>
      </w:r>
      <w:r w:rsidRPr="000202F1">
        <w:rPr>
          <w:rFonts w:ascii="Times New Roman" w:eastAsia="Times New Roman" w:hAnsi="Times New Roman"/>
          <w:lang w:val="lt-LT"/>
        </w:rPr>
        <w:t xml:space="preserve">: sinkopė, galvos smegenų kraujotakos sutrikimas (insultas), galvos smegenų išemija, </w:t>
      </w:r>
      <w:proofErr w:type="spellStart"/>
      <w:r w:rsidRPr="000202F1">
        <w:rPr>
          <w:rFonts w:ascii="Times New Roman" w:eastAsia="Times New Roman" w:hAnsi="Times New Roman"/>
          <w:lang w:val="lt-LT"/>
        </w:rPr>
        <w:t>generalizuotos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miastenijos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i/>
          <w:lang w:val="lt-LT"/>
        </w:rPr>
        <w:t>myasthenia</w:t>
      </w:r>
      <w:proofErr w:type="spellEnd"/>
      <w:r w:rsidRPr="000202F1">
        <w:rPr>
          <w:rFonts w:ascii="Times New Roman" w:eastAsia="Times New Roman" w:hAnsi="Times New Roman"/>
          <w:i/>
          <w:lang w:val="lt-LT"/>
        </w:rPr>
        <w:t xml:space="preserve"> gravis</w:t>
      </w:r>
      <w:r w:rsidRPr="000202F1">
        <w:rPr>
          <w:rFonts w:ascii="Times New Roman" w:eastAsia="Times New Roman" w:hAnsi="Times New Roman"/>
          <w:lang w:val="lt-LT"/>
        </w:rPr>
        <w:t xml:space="preserve">) požymių ir simptomų sustiprėjimas, svaigulys, </w:t>
      </w:r>
      <w:proofErr w:type="spellStart"/>
      <w:r w:rsidRPr="000202F1">
        <w:rPr>
          <w:rFonts w:ascii="Times New Roman" w:eastAsia="Times New Roman" w:hAnsi="Times New Roman"/>
          <w:lang w:val="lt-LT"/>
        </w:rPr>
        <w:t>parestezija</w:t>
      </w:r>
      <w:proofErr w:type="spellEnd"/>
      <w:r w:rsidRPr="000202F1">
        <w:rPr>
          <w:rFonts w:ascii="Times New Roman" w:eastAsia="Times New Roman" w:hAnsi="Times New Roman"/>
          <w:lang w:val="lt-LT"/>
        </w:rPr>
        <w:t xml:space="preserve"> ir galvos skausmas.</w:t>
      </w:r>
    </w:p>
    <w:p w14:paraId="3E68C231"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Akių sutrikimai</w:t>
      </w:r>
      <w:r w:rsidRPr="000202F1">
        <w:rPr>
          <w:rFonts w:ascii="Times New Roman" w:eastAsia="Times New Roman" w:hAnsi="Times New Roman"/>
          <w:lang w:val="lt-LT"/>
        </w:rPr>
        <w:t xml:space="preserve">: akių dirginimo požymiai ir simptomai (pvz., deginimas, gėlimas, niežulys, ašarojimas, paraudimas), blefaritas, </w:t>
      </w:r>
      <w:proofErr w:type="spellStart"/>
      <w:r w:rsidRPr="000202F1">
        <w:rPr>
          <w:rFonts w:ascii="Times New Roman" w:eastAsia="Times New Roman" w:hAnsi="Times New Roman"/>
          <w:lang w:val="lt-LT"/>
        </w:rPr>
        <w:t>keratitas</w:t>
      </w:r>
      <w:proofErr w:type="spellEnd"/>
      <w:r w:rsidRPr="000202F1">
        <w:rPr>
          <w:rFonts w:ascii="Times New Roman" w:eastAsia="Times New Roman" w:hAnsi="Times New Roman"/>
          <w:lang w:val="lt-LT"/>
        </w:rPr>
        <w:t xml:space="preserve">, matomo vaido </w:t>
      </w:r>
      <w:proofErr w:type="spellStart"/>
      <w:r w:rsidRPr="000202F1">
        <w:rPr>
          <w:rFonts w:ascii="Times New Roman" w:eastAsia="Times New Roman" w:hAnsi="Times New Roman"/>
          <w:lang w:val="lt-LT"/>
        </w:rPr>
        <w:t>neryškumas</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gyslainės</w:t>
      </w:r>
      <w:proofErr w:type="spellEnd"/>
      <w:r w:rsidRPr="000202F1">
        <w:rPr>
          <w:rFonts w:ascii="Times New Roman" w:eastAsia="Times New Roman" w:hAnsi="Times New Roman"/>
          <w:lang w:val="lt-LT"/>
        </w:rPr>
        <w:t xml:space="preserve"> atšoka po filtravimo operacijos (žr. 4.4 skyrių „Specialūs įspėjimai ir atsargumo priemonės“), sumažėjęs ragenos jautrumas, akių džiūvimas, ragenos erozija, </w:t>
      </w:r>
      <w:proofErr w:type="spellStart"/>
      <w:r w:rsidRPr="000202F1">
        <w:rPr>
          <w:rFonts w:ascii="Times New Roman" w:eastAsia="Times New Roman" w:hAnsi="Times New Roman"/>
          <w:lang w:val="lt-LT"/>
        </w:rPr>
        <w:t>ptozė</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diplopija</w:t>
      </w:r>
      <w:proofErr w:type="spellEnd"/>
      <w:r w:rsidRPr="000202F1">
        <w:rPr>
          <w:rFonts w:ascii="Times New Roman" w:eastAsia="Times New Roman" w:hAnsi="Times New Roman"/>
          <w:lang w:val="lt-LT"/>
        </w:rPr>
        <w:t>.</w:t>
      </w:r>
    </w:p>
    <w:p w14:paraId="53EE9F33"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Širdies sutrikimai</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bradikardija</w:t>
      </w:r>
      <w:proofErr w:type="spellEnd"/>
      <w:r w:rsidRPr="000202F1">
        <w:rPr>
          <w:rFonts w:ascii="Times New Roman" w:eastAsia="Times New Roman" w:hAnsi="Times New Roman"/>
          <w:lang w:val="lt-LT"/>
        </w:rPr>
        <w:t xml:space="preserve">, krūtinės skausmas, </w:t>
      </w:r>
      <w:proofErr w:type="spellStart"/>
      <w:r w:rsidRPr="000202F1">
        <w:rPr>
          <w:rFonts w:ascii="Times New Roman" w:eastAsia="Times New Roman" w:hAnsi="Times New Roman"/>
          <w:lang w:val="lt-LT"/>
        </w:rPr>
        <w:t>palpitacija</w:t>
      </w:r>
      <w:proofErr w:type="spellEnd"/>
      <w:r w:rsidRPr="000202F1">
        <w:rPr>
          <w:rFonts w:ascii="Times New Roman" w:eastAsia="Times New Roman" w:hAnsi="Times New Roman"/>
          <w:lang w:val="lt-LT"/>
        </w:rPr>
        <w:t xml:space="preserve">, edema, širdies sustojimas, aritmija, </w:t>
      </w:r>
      <w:proofErr w:type="spellStart"/>
      <w:r w:rsidRPr="000202F1">
        <w:rPr>
          <w:rFonts w:ascii="Times New Roman" w:eastAsia="Times New Roman" w:hAnsi="Times New Roman"/>
          <w:lang w:val="lt-LT"/>
        </w:rPr>
        <w:t>stazinis</w:t>
      </w:r>
      <w:proofErr w:type="spellEnd"/>
      <w:r w:rsidRPr="000202F1">
        <w:rPr>
          <w:rFonts w:ascii="Times New Roman" w:eastAsia="Times New Roman" w:hAnsi="Times New Roman"/>
          <w:lang w:val="lt-LT"/>
        </w:rPr>
        <w:t xml:space="preserve"> širdies nepakankamumas, </w:t>
      </w:r>
      <w:proofErr w:type="spellStart"/>
      <w:r w:rsidRPr="000202F1">
        <w:rPr>
          <w:rFonts w:ascii="Times New Roman" w:eastAsia="Times New Roman" w:hAnsi="Times New Roman"/>
          <w:lang w:val="lt-LT"/>
        </w:rPr>
        <w:t>atrioventrikulinė</w:t>
      </w:r>
      <w:proofErr w:type="spellEnd"/>
      <w:r w:rsidRPr="000202F1">
        <w:rPr>
          <w:rFonts w:ascii="Times New Roman" w:eastAsia="Times New Roman" w:hAnsi="Times New Roman"/>
          <w:lang w:val="lt-LT"/>
        </w:rPr>
        <w:t xml:space="preserve"> blokada, širdies nepakankamumas.</w:t>
      </w:r>
    </w:p>
    <w:p w14:paraId="045E59B9"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Kraujagyslių sutrikimai</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hipotenzija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Raynaud</w:t>
      </w:r>
      <w:proofErr w:type="spellEnd"/>
      <w:r w:rsidRPr="000202F1">
        <w:rPr>
          <w:rFonts w:ascii="Times New Roman" w:eastAsia="Times New Roman" w:hAnsi="Times New Roman"/>
          <w:lang w:val="lt-LT"/>
        </w:rPr>
        <w:t xml:space="preserve"> sindromas, plaštakų ir pėdų šalimas, protarpinio šlubumo sustiprėjimas.</w:t>
      </w:r>
    </w:p>
    <w:p w14:paraId="32A4BACA"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Kvėpavimo sistemos, krūtinės ląstos ir tarpuplaučio sutrikimai:</w:t>
      </w:r>
      <w:r w:rsidRPr="000202F1">
        <w:rPr>
          <w:rFonts w:ascii="Times New Roman" w:eastAsia="Times New Roman" w:hAnsi="Times New Roman"/>
          <w:lang w:val="lt-LT"/>
        </w:rPr>
        <w:t xml:space="preserve"> bronchų spazmai (daugiausia pasireiškia ligoniams, jau sergantiems liga, kurios metu būna bronchų spazmų), </w:t>
      </w:r>
      <w:proofErr w:type="spellStart"/>
      <w:r w:rsidRPr="000202F1">
        <w:rPr>
          <w:rFonts w:ascii="Times New Roman" w:eastAsia="Times New Roman" w:hAnsi="Times New Roman"/>
          <w:lang w:val="lt-LT"/>
        </w:rPr>
        <w:t>dispnėja</w:t>
      </w:r>
      <w:proofErr w:type="spellEnd"/>
      <w:r w:rsidRPr="000202F1">
        <w:rPr>
          <w:rFonts w:ascii="Times New Roman" w:eastAsia="Times New Roman" w:hAnsi="Times New Roman"/>
          <w:lang w:val="lt-LT"/>
        </w:rPr>
        <w:t>, dusulys.</w:t>
      </w:r>
    </w:p>
    <w:p w14:paraId="749EB424"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Virškinimo trakto sutrikimai</w:t>
      </w:r>
      <w:r w:rsidRPr="000202F1">
        <w:rPr>
          <w:rFonts w:ascii="Times New Roman" w:eastAsia="Times New Roman" w:hAnsi="Times New Roman"/>
          <w:lang w:val="lt-LT"/>
        </w:rPr>
        <w:t xml:space="preserve">: skonio sutrikimas, pykinimas, dispepsija, viduriavimas, burnos sausumas, pilvo skausmas, vėmimas. </w:t>
      </w:r>
    </w:p>
    <w:p w14:paraId="0771C457"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Odos ir poodinio audinio sutrikimai</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alopecija</w:t>
      </w:r>
      <w:proofErr w:type="spellEnd"/>
      <w:r w:rsidRPr="000202F1">
        <w:rPr>
          <w:rFonts w:ascii="Times New Roman" w:eastAsia="Times New Roman" w:hAnsi="Times New Roman"/>
          <w:lang w:val="lt-LT"/>
        </w:rPr>
        <w:t>, į žvynelinę panašus bėrimas arba žvynelinės pasunkėjimas, odos išbėrimas.</w:t>
      </w:r>
    </w:p>
    <w:p w14:paraId="3285E971"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Skeleto, raumenų ir jungiamojo audinio sutrikimai</w:t>
      </w:r>
      <w:r w:rsidRPr="000202F1">
        <w:rPr>
          <w:rFonts w:ascii="Times New Roman" w:eastAsia="Times New Roman" w:hAnsi="Times New Roman"/>
          <w:lang w:val="lt-LT"/>
        </w:rPr>
        <w:t>: raumenų skausmas.</w:t>
      </w:r>
    </w:p>
    <w:p w14:paraId="5659517E"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Lytinės sistemos ir krūties sutrikimai</w:t>
      </w:r>
      <w:r w:rsidRPr="000202F1">
        <w:rPr>
          <w:rFonts w:ascii="Times New Roman" w:eastAsia="Times New Roman" w:hAnsi="Times New Roman"/>
          <w:lang w:val="lt-LT"/>
        </w:rPr>
        <w:t>: seksualinė disfunkcija, lytinio potraukio sumažėjimas.</w:t>
      </w:r>
    </w:p>
    <w:p w14:paraId="3B982684" w14:textId="77777777" w:rsidR="00393AFE" w:rsidRPr="000202F1" w:rsidRDefault="00393AFE" w:rsidP="00393AFE">
      <w:pPr>
        <w:tabs>
          <w:tab w:val="left" w:pos="567"/>
        </w:tabs>
        <w:spacing w:after="0" w:line="240" w:lineRule="auto"/>
        <w:ind w:left="567" w:hanging="567"/>
        <w:rPr>
          <w:rFonts w:ascii="Times New Roman" w:eastAsia="Times New Roman" w:hAnsi="Times New Roman"/>
          <w:lang w:val="lt-LT"/>
        </w:rPr>
      </w:pPr>
      <w:r w:rsidRPr="000202F1">
        <w:rPr>
          <w:rFonts w:ascii="Times New Roman" w:eastAsia="Times New Roman" w:hAnsi="Times New Roman"/>
          <w:lang w:val="lt-LT"/>
        </w:rPr>
        <w:t>-</w:t>
      </w:r>
      <w:r w:rsidRPr="000202F1">
        <w:rPr>
          <w:rFonts w:ascii="Times New Roman" w:eastAsia="Times New Roman" w:hAnsi="Times New Roman"/>
          <w:lang w:val="lt-LT"/>
        </w:rPr>
        <w:tab/>
      </w:r>
      <w:r w:rsidRPr="000202F1">
        <w:rPr>
          <w:rFonts w:ascii="Times New Roman" w:eastAsia="Times New Roman" w:hAnsi="Times New Roman"/>
          <w:i/>
          <w:lang w:val="lt-LT"/>
        </w:rPr>
        <w:t>Bendrieji sutrikimai ir vartojimo vietos pažeidimai:</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astenija</w:t>
      </w:r>
      <w:proofErr w:type="spellEnd"/>
      <w:r w:rsidRPr="000202F1">
        <w:rPr>
          <w:rFonts w:ascii="Times New Roman" w:eastAsia="Times New Roman" w:hAnsi="Times New Roman"/>
          <w:lang w:val="lt-LT"/>
        </w:rPr>
        <w:t xml:space="preserve"> ir (arba) nuovargis.</w:t>
      </w:r>
    </w:p>
    <w:p w14:paraId="570A6454" w14:textId="77777777" w:rsidR="00393AFE" w:rsidRPr="000202F1" w:rsidRDefault="00393AFE" w:rsidP="00393AFE">
      <w:pPr>
        <w:spacing w:after="0" w:line="240" w:lineRule="auto"/>
        <w:rPr>
          <w:rFonts w:ascii="Times New Roman" w:eastAsia="Times New Roman" w:hAnsi="Times New Roman"/>
          <w:lang w:val="lt-LT"/>
        </w:rPr>
      </w:pPr>
    </w:p>
    <w:p w14:paraId="44B7C434"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Reiškiniai, pastebėti gydant kitais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preparatais, buvo alerginė reakcija, sumažėjęs ragenos jautrumas, edema ir </w:t>
      </w:r>
      <w:proofErr w:type="spellStart"/>
      <w:r w:rsidRPr="000202F1">
        <w:rPr>
          <w:rFonts w:ascii="Times New Roman" w:eastAsia="Times New Roman" w:hAnsi="Times New Roman"/>
          <w:lang w:val="lt-LT"/>
        </w:rPr>
        <w:t>anizokorija</w:t>
      </w:r>
      <w:proofErr w:type="spellEnd"/>
      <w:r w:rsidRPr="000202F1">
        <w:rPr>
          <w:rFonts w:ascii="Times New Roman" w:eastAsia="Times New Roman" w:hAnsi="Times New Roman"/>
          <w:lang w:val="lt-LT"/>
        </w:rPr>
        <w:t>.</w:t>
      </w:r>
    </w:p>
    <w:p w14:paraId="58EEE8FD" w14:textId="77777777" w:rsidR="00393AFE" w:rsidRPr="000202F1" w:rsidRDefault="00393AFE" w:rsidP="00393AFE">
      <w:pPr>
        <w:tabs>
          <w:tab w:val="left" w:pos="567"/>
        </w:tabs>
        <w:spacing w:after="0" w:line="240" w:lineRule="auto"/>
        <w:rPr>
          <w:rFonts w:ascii="Times New Roman" w:eastAsia="Times New Roman" w:hAnsi="Times New Roman"/>
          <w:b/>
          <w:lang w:val="lt-LT"/>
        </w:rPr>
      </w:pPr>
    </w:p>
    <w:p w14:paraId="606D138A" w14:textId="77777777" w:rsidR="00393AFE" w:rsidRPr="000202F1" w:rsidRDefault="00393AFE" w:rsidP="00393AFE">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0202F1">
        <w:rPr>
          <w:rFonts w:ascii="Times New Roman" w:eastAsia="Times New Roman" w:hAnsi="Times New Roman"/>
          <w:noProof/>
          <w:snapToGrid w:val="0"/>
          <w:u w:val="single"/>
          <w:lang w:val="lt-LT"/>
        </w:rPr>
        <w:t>Pranešimas apie įtariamas nepageidaujamas reakcijas</w:t>
      </w:r>
    </w:p>
    <w:p w14:paraId="1A0D9606" w14:textId="3C83FDB8" w:rsidR="00B24C4C" w:rsidRPr="0048097F" w:rsidRDefault="00367830" w:rsidP="0048097F">
      <w:pPr>
        <w:spacing w:after="0" w:line="240" w:lineRule="auto"/>
        <w:rPr>
          <w:rFonts w:ascii="Times New Roman" w:hAnsi="Times New Roman"/>
          <w:lang w:val="lt-LT" w:eastAsia="lt-LT"/>
        </w:rPr>
      </w:pPr>
      <w:r w:rsidRPr="0048097F">
        <w:rPr>
          <w:rFonts w:ascii="Times New Roman" w:hAnsi="Times New Roman"/>
          <w:noProof/>
          <w:lang w:val="lt-LT"/>
        </w:rPr>
        <w:t>Svarbu pranešti apie įtariamas nepageidaujamas reakcijas</w:t>
      </w:r>
      <w:r w:rsidR="00B24C4C" w:rsidRPr="00B24C4C">
        <w:rPr>
          <w:rFonts w:ascii="Times New Roman" w:hAnsi="Times New Roman"/>
          <w:noProof/>
          <w:lang w:val="lt-LT"/>
        </w:rPr>
        <w:t>, pastebėtas</w:t>
      </w:r>
      <w:r w:rsidRPr="0048097F">
        <w:rPr>
          <w:rFonts w:ascii="Times New Roman" w:hAnsi="Times New Roman"/>
          <w:noProof/>
          <w:lang w:val="lt-LT"/>
        </w:rPr>
        <w:t xml:space="preserve"> po vaistinio preparato registracijos, nes tai leidžia nuolat stebėti vaistinio preparato naudos ir rizikos santykį. Sveikatos </w:t>
      </w:r>
      <w:r w:rsidRPr="0048097F">
        <w:rPr>
          <w:rFonts w:ascii="Times New Roman" w:hAnsi="Times New Roman"/>
          <w:noProof/>
          <w:lang w:val="lt-LT"/>
        </w:rPr>
        <w:lastRenderedPageBreak/>
        <w:t>priežiūros</w:t>
      </w:r>
      <w:r w:rsidR="00B24C4C" w:rsidRPr="00B24C4C">
        <w:rPr>
          <w:rFonts w:ascii="Times New Roman" w:hAnsi="Times New Roman"/>
          <w:noProof/>
          <w:lang w:val="lt-LT"/>
        </w:rPr>
        <w:t xml:space="preserve"> ar farmacijos</w:t>
      </w:r>
      <w:r w:rsidRPr="0048097F">
        <w:rPr>
          <w:rFonts w:ascii="Times New Roman" w:hAnsi="Times New Roman"/>
          <w:noProof/>
          <w:lang w:val="lt-LT"/>
        </w:rPr>
        <w:t xml:space="preserve"> specialistai turi pranešti apie bet kokias įtariamas nepageidaujamas reakcijas</w:t>
      </w:r>
      <w:r w:rsidR="00B24C4C" w:rsidRPr="00B24C4C">
        <w:rPr>
          <w:rFonts w:ascii="Times New Roman" w:hAnsi="Times New Roman"/>
          <w:noProof/>
          <w:lang w:val="lt-LT"/>
        </w:rPr>
        <w:t xml:space="preserve">, </w:t>
      </w:r>
      <w:r w:rsidRPr="0048097F">
        <w:rPr>
          <w:rFonts w:ascii="Times New Roman" w:hAnsi="Times New Roman"/>
          <w:noProof/>
          <w:lang w:val="lt-LT"/>
        </w:rPr>
        <w:t xml:space="preserve"> </w:t>
      </w:r>
      <w:r w:rsidR="00B24C4C" w:rsidRPr="0048097F">
        <w:rPr>
          <w:rFonts w:ascii="Times New Roman" w:hAnsi="Times New Roman"/>
          <w:lang w:val="lt-LT" w:eastAsia="lt-LT"/>
        </w:rPr>
        <w:t xml:space="preserve">užpildę ir pateikę pranešimo formą Valstybinės vaistų kontrolės tarnybos prie Lietuvos Respublikos sveikatos apsaugos ministerijos tinklalapyje </w:t>
      </w:r>
      <w:r w:rsidR="00B24C4C" w:rsidRPr="0048097F">
        <w:rPr>
          <w:rFonts w:ascii="Times New Roman" w:hAnsi="Times New Roman"/>
          <w:color w:val="0000EE"/>
          <w:u w:val="single"/>
          <w:lang w:val="lt-LT" w:eastAsia="lt-LT"/>
        </w:rPr>
        <w:t>https://vvkt.lrv.lt/lt/</w:t>
      </w:r>
      <w:r w:rsidR="00B24C4C" w:rsidRPr="0048097F">
        <w:rPr>
          <w:rFonts w:ascii="Times New Roman" w:hAnsi="Times New Roman"/>
          <w:lang w:val="lt-LT" w:eastAsia="lt-LT"/>
        </w:rPr>
        <w:t xml:space="preserve"> nurodytais būdais.</w:t>
      </w:r>
    </w:p>
    <w:p w14:paraId="2C07D894" w14:textId="16411496" w:rsidR="00BD6507" w:rsidRPr="008424D2" w:rsidRDefault="00BD6507" w:rsidP="00BD6507">
      <w:pPr>
        <w:tabs>
          <w:tab w:val="left" w:pos="567"/>
        </w:tabs>
        <w:spacing w:after="0" w:line="240" w:lineRule="auto"/>
        <w:rPr>
          <w:rFonts w:ascii="Times New Roman" w:hAnsi="Times New Roman"/>
          <w:noProof/>
          <w:szCs w:val="24"/>
          <w:lang w:val="lt-LT"/>
        </w:rPr>
      </w:pPr>
    </w:p>
    <w:p w14:paraId="5DFA8B40" w14:textId="77777777" w:rsidR="00393AFE" w:rsidRPr="000202F1" w:rsidRDefault="00393AFE" w:rsidP="00393AFE">
      <w:pPr>
        <w:tabs>
          <w:tab w:val="left" w:pos="567"/>
        </w:tabs>
        <w:spacing w:after="0" w:line="240" w:lineRule="auto"/>
        <w:rPr>
          <w:rFonts w:ascii="Times New Roman" w:eastAsia="Times New Roman" w:hAnsi="Times New Roman"/>
          <w:b/>
          <w:lang w:val="lt-LT"/>
        </w:rPr>
      </w:pPr>
    </w:p>
    <w:p w14:paraId="6FBD0B6F" w14:textId="77777777" w:rsidR="00393AFE" w:rsidRPr="000202F1" w:rsidRDefault="00393AFE" w:rsidP="00393AFE">
      <w:pPr>
        <w:tabs>
          <w:tab w:val="left" w:pos="567"/>
        </w:tabs>
        <w:spacing w:after="0" w:line="240" w:lineRule="auto"/>
        <w:rPr>
          <w:rFonts w:ascii="Times New Roman" w:eastAsia="Times New Roman" w:hAnsi="Times New Roman"/>
          <w:lang w:val="lt-LT"/>
        </w:rPr>
      </w:pPr>
      <w:r w:rsidRPr="000202F1">
        <w:rPr>
          <w:rFonts w:ascii="Times New Roman" w:eastAsia="Times New Roman" w:hAnsi="Times New Roman"/>
          <w:b/>
          <w:lang w:val="lt-LT"/>
        </w:rPr>
        <w:t>4.9</w:t>
      </w:r>
      <w:r w:rsidRPr="000202F1">
        <w:rPr>
          <w:rFonts w:ascii="Times New Roman" w:eastAsia="Times New Roman" w:hAnsi="Times New Roman"/>
          <w:b/>
          <w:lang w:val="lt-LT"/>
        </w:rPr>
        <w:tab/>
        <w:t>Perdozavimas</w:t>
      </w:r>
    </w:p>
    <w:p w14:paraId="426CA4D3" w14:textId="77777777" w:rsidR="00393AFE" w:rsidRPr="000202F1" w:rsidRDefault="00393AFE" w:rsidP="00393AFE">
      <w:pPr>
        <w:spacing w:after="0" w:line="240" w:lineRule="auto"/>
        <w:rPr>
          <w:rFonts w:ascii="Times New Roman" w:eastAsia="Times New Roman" w:hAnsi="Times New Roman"/>
          <w:lang w:val="lt-LT"/>
        </w:rPr>
      </w:pPr>
    </w:p>
    <w:p w14:paraId="5CFC0419"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Kad žmonės būtų perdozavę vaistinio preparato, duomenų nėra. </w:t>
      </w:r>
    </w:p>
    <w:p w14:paraId="4B361DEE"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Pelėms sušeriamo </w:t>
      </w:r>
      <w:r>
        <w:rPr>
          <w:rFonts w:ascii="Times New Roman" w:eastAsia="Times New Roman" w:hAnsi="Times New Roman"/>
          <w:lang w:val="lt-LT"/>
        </w:rPr>
        <w:t>vaistinio preparato</w:t>
      </w:r>
      <w:r w:rsidRPr="000202F1">
        <w:rPr>
          <w:rFonts w:ascii="Times New Roman" w:eastAsia="Times New Roman" w:hAnsi="Times New Roman"/>
          <w:lang w:val="lt-LT"/>
        </w:rPr>
        <w:t xml:space="preserve"> LD</w:t>
      </w:r>
      <w:r w:rsidRPr="000202F1">
        <w:rPr>
          <w:rFonts w:ascii="Times New Roman" w:eastAsia="Times New Roman" w:hAnsi="Times New Roman"/>
          <w:vertAlign w:val="subscript"/>
          <w:lang w:val="lt-LT"/>
        </w:rPr>
        <w:t>50</w:t>
      </w:r>
      <w:r w:rsidRPr="000202F1">
        <w:rPr>
          <w:rFonts w:ascii="Times New Roman" w:eastAsia="Times New Roman" w:hAnsi="Times New Roman"/>
          <w:lang w:val="lt-LT"/>
        </w:rPr>
        <w:t xml:space="preserve"> buvo 350–920 mg/kg, o žiurkėms – 860–1050 mg/kg. Galimi geriamųjų arba švirkščiamųjų beta-1 </w:t>
      </w:r>
      <w:proofErr w:type="spellStart"/>
      <w:r w:rsidRPr="000202F1">
        <w:rPr>
          <w:rFonts w:ascii="Times New Roman" w:eastAsia="Times New Roman" w:hAnsi="Times New Roman"/>
          <w:lang w:val="lt-LT"/>
        </w:rPr>
        <w:t>adrenerginių</w:t>
      </w:r>
      <w:proofErr w:type="spellEnd"/>
      <w:r w:rsidRPr="000202F1">
        <w:rPr>
          <w:rFonts w:ascii="Times New Roman" w:eastAsia="Times New Roman" w:hAnsi="Times New Roman"/>
          <w:lang w:val="lt-LT"/>
        </w:rPr>
        <w:t xml:space="preserve"> receptorių blokatorių perdozavimo reiškiniai yra </w:t>
      </w:r>
      <w:proofErr w:type="spellStart"/>
      <w:r w:rsidRPr="000202F1">
        <w:rPr>
          <w:rFonts w:ascii="Times New Roman" w:eastAsia="Times New Roman" w:hAnsi="Times New Roman"/>
          <w:lang w:val="lt-LT"/>
        </w:rPr>
        <w:t>hipotenzija</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bradikardija</w:t>
      </w:r>
      <w:proofErr w:type="spellEnd"/>
      <w:r w:rsidRPr="000202F1">
        <w:rPr>
          <w:rFonts w:ascii="Times New Roman" w:eastAsia="Times New Roman" w:hAnsi="Times New Roman"/>
          <w:lang w:val="lt-LT"/>
        </w:rPr>
        <w:t xml:space="preserve">, širdies nepakankamumas ir bronchų spazmas. </w:t>
      </w:r>
    </w:p>
    <w:p w14:paraId="76270E0C" w14:textId="77777777" w:rsidR="00393AFE" w:rsidRPr="000202F1" w:rsidRDefault="00393AFE" w:rsidP="00393AFE">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perdozavimo atveju taikomas simptominis ir palaikomasis gydymas.</w:t>
      </w:r>
    </w:p>
    <w:p w14:paraId="5352D35A" w14:textId="77777777" w:rsidR="00393AFE" w:rsidRPr="000202F1" w:rsidRDefault="00393AFE" w:rsidP="00393AFE">
      <w:pPr>
        <w:spacing w:after="0" w:line="240" w:lineRule="auto"/>
        <w:jc w:val="both"/>
        <w:rPr>
          <w:rFonts w:ascii="Times New Roman" w:eastAsia="Times New Roman" w:hAnsi="Times New Roman"/>
          <w:lang w:val="lt-LT"/>
        </w:rPr>
      </w:pPr>
    </w:p>
    <w:p w14:paraId="2B82FA3D"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Apie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perdozavimą lašinant į akis duomenų nėra.</w:t>
      </w:r>
    </w:p>
    <w:p w14:paraId="5AC6C821"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Įsilašinus per daug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vaistinį preparatą galima nuplauti šiltu vandentiekio vandeniu.</w:t>
      </w:r>
    </w:p>
    <w:p w14:paraId="16F88F41" w14:textId="77777777" w:rsidR="00393AFE" w:rsidRPr="000202F1" w:rsidRDefault="00393AFE" w:rsidP="00393AFE">
      <w:pPr>
        <w:spacing w:after="0" w:line="240" w:lineRule="auto"/>
        <w:jc w:val="both"/>
        <w:rPr>
          <w:rFonts w:ascii="Times New Roman" w:eastAsia="Times New Roman" w:hAnsi="Times New Roman"/>
          <w:lang w:val="lt-LT"/>
        </w:rPr>
      </w:pPr>
    </w:p>
    <w:p w14:paraId="589C6E5A" w14:textId="77777777" w:rsidR="00393AFE" w:rsidRPr="000202F1" w:rsidRDefault="00393AFE" w:rsidP="00393AFE">
      <w:pPr>
        <w:spacing w:after="0" w:line="240" w:lineRule="auto"/>
        <w:jc w:val="both"/>
        <w:rPr>
          <w:rFonts w:ascii="Times New Roman" w:eastAsia="Times New Roman" w:hAnsi="Times New Roman"/>
          <w:lang w:val="lt-LT"/>
        </w:rPr>
      </w:pPr>
    </w:p>
    <w:p w14:paraId="04426650" w14:textId="77777777" w:rsidR="00393AFE" w:rsidRPr="000202F1" w:rsidRDefault="00393AFE" w:rsidP="00393AFE">
      <w:pPr>
        <w:tabs>
          <w:tab w:val="left" w:pos="567"/>
        </w:tabs>
        <w:spacing w:after="0" w:line="240" w:lineRule="auto"/>
        <w:jc w:val="both"/>
        <w:rPr>
          <w:rFonts w:ascii="Times New Roman" w:eastAsia="Times New Roman" w:hAnsi="Times New Roman"/>
          <w:b/>
          <w:lang w:val="lt-LT"/>
        </w:rPr>
      </w:pPr>
      <w:r w:rsidRPr="000202F1">
        <w:rPr>
          <w:rFonts w:ascii="Times New Roman" w:eastAsia="Times New Roman" w:hAnsi="Times New Roman"/>
          <w:b/>
          <w:lang w:val="lt-LT"/>
        </w:rPr>
        <w:t>5.</w:t>
      </w:r>
      <w:r w:rsidRPr="000202F1">
        <w:rPr>
          <w:rFonts w:ascii="Times New Roman" w:eastAsia="Times New Roman" w:hAnsi="Times New Roman"/>
          <w:b/>
          <w:lang w:val="lt-LT"/>
        </w:rPr>
        <w:tab/>
        <w:t>FARMAKOLOGINĖS SAVYBĖS</w:t>
      </w:r>
    </w:p>
    <w:p w14:paraId="025BC8F5" w14:textId="77777777" w:rsidR="00393AFE" w:rsidRPr="000202F1" w:rsidRDefault="00393AFE" w:rsidP="00393AFE">
      <w:pPr>
        <w:spacing w:after="0" w:line="240" w:lineRule="auto"/>
        <w:jc w:val="both"/>
        <w:rPr>
          <w:rFonts w:ascii="Times New Roman" w:eastAsia="Times New Roman" w:hAnsi="Times New Roman"/>
          <w:b/>
          <w:lang w:val="lt-LT"/>
        </w:rPr>
      </w:pPr>
    </w:p>
    <w:p w14:paraId="163913D5" w14:textId="77777777" w:rsidR="00393AFE" w:rsidRPr="000202F1" w:rsidRDefault="00393AFE" w:rsidP="00393AFE">
      <w:pPr>
        <w:tabs>
          <w:tab w:val="left" w:pos="567"/>
        </w:tabs>
        <w:spacing w:after="0" w:line="240" w:lineRule="auto"/>
        <w:jc w:val="both"/>
        <w:rPr>
          <w:rFonts w:ascii="Times New Roman" w:eastAsia="Times New Roman" w:hAnsi="Times New Roman"/>
          <w:b/>
          <w:lang w:val="lt-LT"/>
        </w:rPr>
      </w:pPr>
      <w:r w:rsidRPr="000202F1">
        <w:rPr>
          <w:rFonts w:ascii="Times New Roman" w:eastAsia="Times New Roman" w:hAnsi="Times New Roman"/>
          <w:b/>
          <w:lang w:val="lt-LT"/>
        </w:rPr>
        <w:t>5.1</w:t>
      </w:r>
      <w:r w:rsidRPr="000202F1">
        <w:rPr>
          <w:rFonts w:ascii="Times New Roman" w:eastAsia="Times New Roman" w:hAnsi="Times New Roman"/>
          <w:b/>
          <w:lang w:val="lt-LT"/>
        </w:rPr>
        <w:tab/>
      </w:r>
      <w:proofErr w:type="spellStart"/>
      <w:r w:rsidRPr="000202F1">
        <w:rPr>
          <w:rFonts w:ascii="Times New Roman" w:eastAsia="Times New Roman" w:hAnsi="Times New Roman"/>
          <w:b/>
          <w:lang w:val="lt-LT"/>
        </w:rPr>
        <w:t>Farmakodinaminės</w:t>
      </w:r>
      <w:proofErr w:type="spellEnd"/>
      <w:r w:rsidRPr="000202F1">
        <w:rPr>
          <w:rFonts w:ascii="Times New Roman" w:eastAsia="Times New Roman" w:hAnsi="Times New Roman"/>
          <w:b/>
          <w:lang w:val="lt-LT"/>
        </w:rPr>
        <w:t xml:space="preserve"> savybės</w:t>
      </w:r>
    </w:p>
    <w:p w14:paraId="26BA8808" w14:textId="77777777" w:rsidR="00393AFE" w:rsidRPr="000202F1" w:rsidRDefault="00393AFE" w:rsidP="00393AFE">
      <w:pPr>
        <w:spacing w:after="0" w:line="240" w:lineRule="auto"/>
        <w:rPr>
          <w:rFonts w:ascii="Times New Roman" w:eastAsia="Times New Roman" w:hAnsi="Times New Roman"/>
          <w:b/>
          <w:lang w:val="lt-LT"/>
        </w:rPr>
      </w:pPr>
    </w:p>
    <w:p w14:paraId="5D01677B" w14:textId="77777777" w:rsidR="00393AFE" w:rsidRPr="000202F1" w:rsidRDefault="00393AFE" w:rsidP="00393AFE">
      <w:pPr>
        <w:spacing w:after="0" w:line="240" w:lineRule="auto"/>
        <w:rPr>
          <w:rFonts w:ascii="Times New Roman" w:eastAsia="Times New Roman" w:hAnsi="Times New Roman"/>
          <w:b/>
          <w:lang w:val="lt-LT"/>
        </w:rPr>
      </w:pPr>
      <w:proofErr w:type="spellStart"/>
      <w:r w:rsidRPr="000202F1">
        <w:rPr>
          <w:rFonts w:ascii="Times New Roman" w:eastAsia="Times New Roman" w:hAnsi="Times New Roman"/>
          <w:lang w:val="lt-LT"/>
        </w:rPr>
        <w:t>Farmakoterapinė</w:t>
      </w:r>
      <w:proofErr w:type="spellEnd"/>
      <w:r w:rsidRPr="000202F1">
        <w:rPr>
          <w:rFonts w:ascii="Times New Roman" w:eastAsia="Times New Roman" w:hAnsi="Times New Roman"/>
          <w:lang w:val="lt-LT"/>
        </w:rPr>
        <w:t xml:space="preserve"> grupė: </w:t>
      </w:r>
      <w:proofErr w:type="spellStart"/>
      <w:r w:rsidRPr="000202F1">
        <w:rPr>
          <w:rFonts w:ascii="Times New Roman" w:eastAsia="Times New Roman" w:hAnsi="Times New Roman"/>
          <w:lang w:val="lt-LT"/>
        </w:rPr>
        <w:t>antiglaukominiai</w:t>
      </w:r>
      <w:proofErr w:type="spellEnd"/>
      <w:r w:rsidRPr="000202F1">
        <w:rPr>
          <w:rFonts w:ascii="Times New Roman" w:eastAsia="Times New Roman" w:hAnsi="Times New Roman"/>
          <w:lang w:val="lt-LT"/>
        </w:rPr>
        <w:t xml:space="preserve"> ir vyzdį siaurinantys</w:t>
      </w:r>
      <w:r>
        <w:rPr>
          <w:rFonts w:ascii="Times New Roman" w:eastAsia="Times New Roman" w:hAnsi="Times New Roman"/>
          <w:lang w:val="lt-LT"/>
        </w:rPr>
        <w:t xml:space="preserve"> vaistiniai</w:t>
      </w:r>
      <w:r w:rsidRPr="000202F1">
        <w:rPr>
          <w:rFonts w:ascii="Times New Roman" w:eastAsia="Times New Roman" w:hAnsi="Times New Roman"/>
          <w:lang w:val="lt-LT"/>
        </w:rPr>
        <w:t xml:space="preserve"> preparatai</w:t>
      </w:r>
      <w:r>
        <w:rPr>
          <w:rFonts w:ascii="Times New Roman" w:eastAsia="Times New Roman" w:hAnsi="Times New Roman"/>
          <w:lang w:val="lt-LT"/>
        </w:rPr>
        <w:t>,</w:t>
      </w:r>
      <w:r w:rsidRPr="000202F1">
        <w:rPr>
          <w:rFonts w:ascii="Times New Roman" w:eastAsia="Times New Roman" w:hAnsi="Times New Roman"/>
          <w:lang w:val="lt-LT"/>
        </w:rPr>
        <w:t xml:space="preserve"> ATC kodas</w:t>
      </w:r>
      <w:r>
        <w:rPr>
          <w:rFonts w:ascii="Times New Roman" w:eastAsia="Times New Roman" w:hAnsi="Times New Roman"/>
          <w:lang w:val="lt-LT"/>
        </w:rPr>
        <w:t xml:space="preserve"> -</w:t>
      </w:r>
      <w:r w:rsidRPr="000202F1">
        <w:rPr>
          <w:rFonts w:ascii="Times New Roman" w:eastAsia="Times New Roman" w:hAnsi="Times New Roman"/>
          <w:lang w:val="lt-LT"/>
        </w:rPr>
        <w:t xml:space="preserve"> S01ED02</w:t>
      </w:r>
      <w:r>
        <w:rPr>
          <w:rFonts w:ascii="Times New Roman" w:eastAsia="Times New Roman" w:hAnsi="Times New Roman"/>
          <w:lang w:val="lt-LT"/>
        </w:rPr>
        <w:t>.</w:t>
      </w:r>
    </w:p>
    <w:p w14:paraId="19EBCBF4" w14:textId="77777777" w:rsidR="00393AFE" w:rsidRPr="000202F1" w:rsidRDefault="00393AFE" w:rsidP="00393AFE">
      <w:pPr>
        <w:spacing w:after="0" w:line="240" w:lineRule="auto"/>
        <w:rPr>
          <w:rFonts w:ascii="Times New Roman" w:eastAsia="Times New Roman" w:hAnsi="Times New Roman"/>
          <w:b/>
          <w:lang w:val="lt-LT"/>
        </w:rPr>
      </w:pPr>
    </w:p>
    <w:p w14:paraId="05FC0332" w14:textId="77777777" w:rsidR="00393AFE" w:rsidRPr="000202F1" w:rsidRDefault="00393AFE" w:rsidP="00393AFE">
      <w:pPr>
        <w:keepNext/>
        <w:spacing w:after="0" w:line="240" w:lineRule="auto"/>
        <w:outlineLvl w:val="5"/>
        <w:rPr>
          <w:rFonts w:ascii="Times New Roman" w:eastAsia="Times New Roman" w:hAnsi="Times New Roman"/>
          <w:i/>
          <w:lang w:val="lt-LT"/>
        </w:rPr>
      </w:pPr>
      <w:proofErr w:type="spellStart"/>
      <w:r w:rsidRPr="000202F1">
        <w:rPr>
          <w:rFonts w:ascii="Times New Roman" w:eastAsia="Times New Roman" w:hAnsi="Times New Roman"/>
          <w:i/>
          <w:lang w:val="lt-LT"/>
        </w:rPr>
        <w:t>Ikiklinikinė</w:t>
      </w:r>
      <w:proofErr w:type="spellEnd"/>
      <w:r w:rsidRPr="000202F1">
        <w:rPr>
          <w:rFonts w:ascii="Times New Roman" w:eastAsia="Times New Roman" w:hAnsi="Times New Roman"/>
          <w:i/>
          <w:lang w:val="lt-LT"/>
        </w:rPr>
        <w:t xml:space="preserve"> farmakologija</w:t>
      </w:r>
    </w:p>
    <w:p w14:paraId="30134771"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Tyrimais su šunimis </w:t>
      </w:r>
      <w:proofErr w:type="spellStart"/>
      <w:r w:rsidRPr="000202F1">
        <w:rPr>
          <w:rFonts w:ascii="Times New Roman" w:eastAsia="Times New Roman" w:hAnsi="Times New Roman"/>
          <w:i/>
          <w:lang w:val="lt-LT"/>
        </w:rPr>
        <w:t>in</w:t>
      </w:r>
      <w:proofErr w:type="spellEnd"/>
      <w:r w:rsidRPr="000202F1">
        <w:rPr>
          <w:rFonts w:ascii="Times New Roman" w:eastAsia="Times New Roman" w:hAnsi="Times New Roman"/>
          <w:i/>
          <w:lang w:val="lt-LT"/>
        </w:rPr>
        <w:t xml:space="preserve"> </w:t>
      </w:r>
      <w:proofErr w:type="spellStart"/>
      <w:r w:rsidRPr="000202F1">
        <w:rPr>
          <w:rFonts w:ascii="Times New Roman" w:eastAsia="Times New Roman" w:hAnsi="Times New Roman"/>
          <w:i/>
          <w:lang w:val="lt-LT"/>
        </w:rPr>
        <w:t>vivo</w:t>
      </w:r>
      <w:proofErr w:type="spellEnd"/>
      <w:r w:rsidRPr="000202F1">
        <w:rPr>
          <w:rFonts w:ascii="Times New Roman" w:eastAsia="Times New Roman" w:hAnsi="Times New Roman"/>
          <w:lang w:val="lt-LT"/>
        </w:rPr>
        <w:t xml:space="preserve"> nustatyta, kad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plečia periferines kraujagysles. Keletas tyrimų naudojantis žiurkių, jūrų kiaulyčių, triušių, šunų, kiaulių ir stambiųjų raguočių akių ir kitų kraujagyslių modeliais </w:t>
      </w:r>
      <w:proofErr w:type="spellStart"/>
      <w:r w:rsidRPr="000202F1">
        <w:rPr>
          <w:rFonts w:ascii="Times New Roman" w:eastAsia="Times New Roman" w:hAnsi="Times New Roman"/>
          <w:i/>
          <w:lang w:val="lt-LT"/>
        </w:rPr>
        <w:t>in</w:t>
      </w:r>
      <w:proofErr w:type="spellEnd"/>
      <w:r w:rsidRPr="000202F1">
        <w:rPr>
          <w:rFonts w:ascii="Times New Roman" w:eastAsia="Times New Roman" w:hAnsi="Times New Roman"/>
          <w:i/>
          <w:lang w:val="lt-LT"/>
        </w:rPr>
        <w:t xml:space="preserve"> </w:t>
      </w:r>
      <w:proofErr w:type="spellStart"/>
      <w:r w:rsidRPr="000202F1">
        <w:rPr>
          <w:rFonts w:ascii="Times New Roman" w:eastAsia="Times New Roman" w:hAnsi="Times New Roman"/>
          <w:i/>
          <w:lang w:val="lt-LT"/>
        </w:rPr>
        <w:t>vivo</w:t>
      </w:r>
      <w:proofErr w:type="spellEnd"/>
      <w:r w:rsidRPr="000202F1">
        <w:rPr>
          <w:rFonts w:ascii="Times New Roman" w:eastAsia="Times New Roman" w:hAnsi="Times New Roman"/>
          <w:lang w:val="lt-LT"/>
        </w:rPr>
        <w:t xml:space="preserve"> parodė, kad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turi ir kraujagysles plečiančių, ir kalcio kanalus blokuojančių savybių. </w:t>
      </w:r>
      <w:proofErr w:type="spellStart"/>
      <w:r w:rsidRPr="000202F1">
        <w:rPr>
          <w:rFonts w:ascii="Times New Roman" w:eastAsia="Times New Roman" w:hAnsi="Times New Roman"/>
          <w:i/>
          <w:lang w:val="lt-LT"/>
        </w:rPr>
        <w:t>In</w:t>
      </w:r>
      <w:proofErr w:type="spellEnd"/>
      <w:r w:rsidRPr="000202F1">
        <w:rPr>
          <w:rFonts w:ascii="Times New Roman" w:eastAsia="Times New Roman" w:hAnsi="Times New Roman"/>
          <w:i/>
          <w:lang w:val="lt-LT"/>
        </w:rPr>
        <w:t xml:space="preserve"> </w:t>
      </w:r>
      <w:proofErr w:type="spellStart"/>
      <w:r w:rsidRPr="000202F1">
        <w:rPr>
          <w:rFonts w:ascii="Times New Roman" w:eastAsia="Times New Roman" w:hAnsi="Times New Roman"/>
          <w:i/>
          <w:lang w:val="lt-LT"/>
        </w:rPr>
        <w:t>vivo</w:t>
      </w:r>
      <w:proofErr w:type="spellEnd"/>
      <w:r w:rsidRPr="000202F1">
        <w:rPr>
          <w:rFonts w:ascii="Times New Roman" w:eastAsia="Times New Roman" w:hAnsi="Times New Roman"/>
          <w:lang w:val="lt-LT"/>
        </w:rPr>
        <w:t xml:space="preserve"> ir </w:t>
      </w:r>
      <w:proofErr w:type="spellStart"/>
      <w:r w:rsidRPr="000202F1">
        <w:rPr>
          <w:rFonts w:ascii="Times New Roman" w:eastAsia="Times New Roman" w:hAnsi="Times New Roman"/>
          <w:i/>
          <w:lang w:val="lt-LT"/>
        </w:rPr>
        <w:t>in</w:t>
      </w:r>
      <w:proofErr w:type="spellEnd"/>
      <w:r w:rsidRPr="000202F1">
        <w:rPr>
          <w:rFonts w:ascii="Times New Roman" w:eastAsia="Times New Roman" w:hAnsi="Times New Roman"/>
          <w:i/>
          <w:lang w:val="lt-LT"/>
        </w:rPr>
        <w:t xml:space="preserve"> </w:t>
      </w:r>
      <w:proofErr w:type="spellStart"/>
      <w:r w:rsidRPr="000202F1">
        <w:rPr>
          <w:rFonts w:ascii="Times New Roman" w:eastAsia="Times New Roman" w:hAnsi="Times New Roman"/>
          <w:i/>
          <w:lang w:val="lt-LT"/>
        </w:rPr>
        <w:t>vitro</w:t>
      </w:r>
      <w:proofErr w:type="spellEnd"/>
      <w:r w:rsidRPr="000202F1">
        <w:rPr>
          <w:rFonts w:ascii="Times New Roman" w:eastAsia="Times New Roman" w:hAnsi="Times New Roman"/>
          <w:lang w:val="lt-LT"/>
        </w:rPr>
        <w:t xml:space="preserve"> eksperimentais su triušių tinklaine, žiurkių smegenų žievės ir viščiukų tinklainės kultūromis nustatyta, kad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veikia kaip </w:t>
      </w:r>
      <w:proofErr w:type="spellStart"/>
      <w:r w:rsidRPr="000202F1">
        <w:rPr>
          <w:rFonts w:ascii="Times New Roman" w:eastAsia="Times New Roman" w:hAnsi="Times New Roman"/>
          <w:lang w:val="lt-LT"/>
        </w:rPr>
        <w:t>neuroprotekcinis</w:t>
      </w:r>
      <w:proofErr w:type="spellEnd"/>
      <w:r w:rsidRPr="000202F1">
        <w:rPr>
          <w:rFonts w:ascii="Times New Roman" w:eastAsia="Times New Roman" w:hAnsi="Times New Roman"/>
          <w:lang w:val="lt-LT"/>
        </w:rPr>
        <w:t xml:space="preserve"> </w:t>
      </w:r>
      <w:r>
        <w:rPr>
          <w:rFonts w:ascii="Times New Roman" w:eastAsia="Times New Roman" w:hAnsi="Times New Roman"/>
          <w:lang w:val="lt-LT"/>
        </w:rPr>
        <w:t>vaistinis preparatas</w:t>
      </w:r>
      <w:r w:rsidRPr="000202F1">
        <w:rPr>
          <w:rFonts w:ascii="Times New Roman" w:eastAsia="Times New Roman" w:hAnsi="Times New Roman"/>
          <w:lang w:val="lt-LT"/>
        </w:rPr>
        <w:t>.</w:t>
      </w:r>
    </w:p>
    <w:p w14:paraId="6EA88F51" w14:textId="77777777" w:rsidR="00393AFE" w:rsidRPr="000202F1" w:rsidRDefault="00393AFE" w:rsidP="00393AFE">
      <w:pPr>
        <w:spacing w:after="0" w:line="240" w:lineRule="auto"/>
        <w:rPr>
          <w:rFonts w:ascii="Times New Roman" w:eastAsia="Times New Roman" w:hAnsi="Times New Roman"/>
          <w:lang w:val="lt-LT"/>
        </w:rPr>
      </w:pPr>
    </w:p>
    <w:p w14:paraId="538F0B63" w14:textId="77777777" w:rsidR="00393AFE" w:rsidRPr="000202F1" w:rsidRDefault="00393AFE" w:rsidP="00393AFE">
      <w:pPr>
        <w:keepNext/>
        <w:spacing w:after="0" w:line="240" w:lineRule="auto"/>
        <w:outlineLvl w:val="3"/>
        <w:rPr>
          <w:rFonts w:ascii="Times New Roman" w:eastAsia="Times New Roman" w:hAnsi="Times New Roman"/>
          <w:i/>
          <w:lang w:val="lt-LT"/>
        </w:rPr>
      </w:pPr>
      <w:r w:rsidRPr="000202F1">
        <w:rPr>
          <w:rFonts w:ascii="Times New Roman" w:eastAsia="Times New Roman" w:hAnsi="Times New Roman"/>
          <w:i/>
          <w:lang w:val="lt-LT"/>
        </w:rPr>
        <w:t>Klinikinė farmakologija</w:t>
      </w:r>
    </w:p>
    <w:p w14:paraId="31B4C3A3" w14:textId="77777777" w:rsidR="00393AFE" w:rsidRPr="000202F1" w:rsidRDefault="00393AFE" w:rsidP="00393AFE">
      <w:pPr>
        <w:spacing w:after="0" w:line="240" w:lineRule="auto"/>
        <w:rPr>
          <w:rFonts w:ascii="Times New Roman" w:eastAsia="Times New Roman" w:hAnsi="Times New Roman"/>
          <w:lang w:val="lt-LT"/>
        </w:rPr>
      </w:pPr>
      <w:proofErr w:type="spellStart"/>
      <w:r w:rsidRPr="000202F1">
        <w:rPr>
          <w:rFonts w:ascii="Times New Roman" w:eastAsia="Times New Roman" w:hAnsi="Times New Roman"/>
          <w:lang w:val="lt-LT"/>
        </w:rPr>
        <w:t>Kardioselektyvus</w:t>
      </w:r>
      <w:proofErr w:type="spellEnd"/>
      <w:r w:rsidRPr="000202F1">
        <w:rPr>
          <w:rFonts w:ascii="Times New Roman" w:eastAsia="Times New Roman" w:hAnsi="Times New Roman"/>
          <w:lang w:val="lt-LT"/>
        </w:rPr>
        <w:t xml:space="preserve"> (beta</w:t>
      </w:r>
      <w:r>
        <w:rPr>
          <w:rFonts w:ascii="Times New Roman" w:eastAsia="Times New Roman" w:hAnsi="Times New Roman"/>
          <w:lang w:val="lt-LT"/>
        </w:rPr>
        <w:noBreakHyphen/>
      </w:r>
      <w:r w:rsidRPr="000202F1">
        <w:rPr>
          <w:rFonts w:ascii="Times New Roman" w:eastAsia="Times New Roman" w:hAnsi="Times New Roman"/>
          <w:lang w:val="lt-LT"/>
        </w:rPr>
        <w:t>1</w:t>
      </w:r>
      <w:r>
        <w:rPr>
          <w:rFonts w:ascii="Times New Roman" w:eastAsia="Times New Roman" w:hAnsi="Times New Roman"/>
          <w:lang w:val="lt-LT"/>
        </w:rPr>
        <w:t> </w:t>
      </w:r>
      <w:proofErr w:type="spellStart"/>
      <w:r w:rsidRPr="000202F1">
        <w:rPr>
          <w:rFonts w:ascii="Times New Roman" w:eastAsia="Times New Roman" w:hAnsi="Times New Roman"/>
          <w:lang w:val="lt-LT"/>
        </w:rPr>
        <w:t>adrenoreceptorius</w:t>
      </w:r>
      <w:proofErr w:type="spellEnd"/>
      <w:r w:rsidRPr="000202F1">
        <w:rPr>
          <w:rFonts w:ascii="Times New Roman" w:eastAsia="Times New Roman" w:hAnsi="Times New Roman"/>
          <w:lang w:val="lt-LT"/>
        </w:rPr>
        <w:t xml:space="preserve"> blokuojantis) vaistas </w:t>
      </w:r>
      <w:r>
        <w:rPr>
          <w:rFonts w:ascii="Times New Roman" w:eastAsia="Times New Roman" w:hAnsi="Times New Roman"/>
          <w:lang w:val="lt-LT"/>
        </w:rPr>
        <w:t>vaistinis preparatas</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hidrochloridas neturi aiškaus membranas stabilizuojančio (sukeliančio vietinę nejautrą) poveikio, taip pat jam nebūdingas </w:t>
      </w:r>
      <w:proofErr w:type="spellStart"/>
      <w:r w:rsidRPr="000202F1">
        <w:rPr>
          <w:rFonts w:ascii="Times New Roman" w:eastAsia="Times New Roman" w:hAnsi="Times New Roman"/>
          <w:lang w:val="lt-LT"/>
        </w:rPr>
        <w:t>simpatomimetinis</w:t>
      </w:r>
      <w:proofErr w:type="spellEnd"/>
      <w:r w:rsidRPr="000202F1">
        <w:rPr>
          <w:rFonts w:ascii="Times New Roman" w:eastAsia="Times New Roman" w:hAnsi="Times New Roman"/>
          <w:lang w:val="lt-LT"/>
        </w:rPr>
        <w:t xml:space="preserve"> poveikis. Geriamieji beta </w:t>
      </w:r>
      <w:proofErr w:type="spellStart"/>
      <w:r w:rsidRPr="000202F1">
        <w:rPr>
          <w:rFonts w:ascii="Times New Roman" w:eastAsia="Times New Roman" w:hAnsi="Times New Roman"/>
          <w:lang w:val="lt-LT"/>
        </w:rPr>
        <w:t>adrenoblokatoriai</w:t>
      </w:r>
      <w:proofErr w:type="spellEnd"/>
      <w:r w:rsidRPr="000202F1">
        <w:rPr>
          <w:rFonts w:ascii="Times New Roman" w:eastAsia="Times New Roman" w:hAnsi="Times New Roman"/>
          <w:lang w:val="lt-LT"/>
        </w:rPr>
        <w:t xml:space="preserve"> </w:t>
      </w:r>
      <w:r>
        <w:rPr>
          <w:rFonts w:ascii="Times New Roman" w:eastAsia="Times New Roman" w:hAnsi="Times New Roman"/>
          <w:lang w:val="lt-LT"/>
        </w:rPr>
        <w:t>vaistiniai preparatai</w:t>
      </w:r>
      <w:r w:rsidRPr="000202F1">
        <w:rPr>
          <w:rFonts w:ascii="Times New Roman" w:eastAsia="Times New Roman" w:hAnsi="Times New Roman"/>
          <w:lang w:val="lt-LT"/>
        </w:rPr>
        <w:t xml:space="preserve"> mažina sveikų ir širdies ligomis sergančių žmonių širdies išvaromo kraujo tūrį. Kai ligonių miokardo veikla labai sutrikusi, beta </w:t>
      </w:r>
      <w:proofErr w:type="spellStart"/>
      <w:r w:rsidRPr="000202F1">
        <w:rPr>
          <w:rFonts w:ascii="Times New Roman" w:eastAsia="Times New Roman" w:hAnsi="Times New Roman"/>
          <w:lang w:val="lt-LT"/>
        </w:rPr>
        <w:t>adrenoreceptorių</w:t>
      </w:r>
      <w:proofErr w:type="spellEnd"/>
      <w:r w:rsidRPr="000202F1">
        <w:rPr>
          <w:rFonts w:ascii="Times New Roman" w:eastAsia="Times New Roman" w:hAnsi="Times New Roman"/>
          <w:lang w:val="lt-LT"/>
        </w:rPr>
        <w:t xml:space="preserve"> antagonistai gali slopinti simpatinį skatinamąjį poveikį, būtiną širdies veiklai palaikyti.</w:t>
      </w:r>
    </w:p>
    <w:p w14:paraId="7EC2028D"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Įlašintas į akis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 xml:space="preserve">S mažina padidėjusį akispūdį nepriklausomai nuo to, glaukoma yra ar jos nėra. Į akis lašinamas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mažai veikia plaučių, širdies ir kraujagyslių veiklos rodiklius.</w:t>
      </w:r>
    </w:p>
    <w:p w14:paraId="73E8E038"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Padidėjęs akispūdis yra didžiausias akipločio sumažėjimo dėl glaukomos rizikos veiksnys. Kuo didesnis akispūdis, tuo didesnis regos nervo pažeidimo ir akipločio sumažėjimo pavojus.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mažina tiek padidėjusį, tiek normalų akispūdį. Šis </w:t>
      </w:r>
      <w:proofErr w:type="spellStart"/>
      <w:r w:rsidRPr="000202F1">
        <w:rPr>
          <w:rFonts w:ascii="Times New Roman" w:eastAsia="Times New Roman" w:hAnsi="Times New Roman"/>
          <w:lang w:val="lt-LT"/>
        </w:rPr>
        <w:t>hipotenzinis</w:t>
      </w:r>
      <w:proofErr w:type="spellEnd"/>
      <w:r w:rsidRPr="000202F1">
        <w:rPr>
          <w:rFonts w:ascii="Times New Roman" w:eastAsia="Times New Roman" w:hAnsi="Times New Roman"/>
          <w:lang w:val="lt-LT"/>
        </w:rPr>
        <w:t xml:space="preserve"> poveikis akims priklauso nuo akių skysčio gamybos sumažėjimo; tai nustatyta </w:t>
      </w:r>
      <w:proofErr w:type="spellStart"/>
      <w:r w:rsidRPr="000202F1">
        <w:rPr>
          <w:rFonts w:ascii="Times New Roman" w:eastAsia="Times New Roman" w:hAnsi="Times New Roman"/>
          <w:lang w:val="lt-LT"/>
        </w:rPr>
        <w:t>tonografijos</w:t>
      </w:r>
      <w:proofErr w:type="spellEnd"/>
      <w:r w:rsidRPr="000202F1">
        <w:rPr>
          <w:rFonts w:ascii="Times New Roman" w:eastAsia="Times New Roman" w:hAnsi="Times New Roman"/>
          <w:lang w:val="lt-LT"/>
        </w:rPr>
        <w:t xml:space="preserve"> ir akių skysčio </w:t>
      </w:r>
      <w:proofErr w:type="spellStart"/>
      <w:r w:rsidRPr="000202F1">
        <w:rPr>
          <w:rFonts w:ascii="Times New Roman" w:eastAsia="Times New Roman" w:hAnsi="Times New Roman"/>
          <w:lang w:val="lt-LT"/>
        </w:rPr>
        <w:t>fluorofotometrijos</w:t>
      </w:r>
      <w:proofErr w:type="spellEnd"/>
      <w:r w:rsidRPr="000202F1">
        <w:rPr>
          <w:rFonts w:ascii="Times New Roman" w:eastAsia="Times New Roman" w:hAnsi="Times New Roman"/>
          <w:lang w:val="lt-LT"/>
        </w:rPr>
        <w:t xml:space="preserve"> metodais.</w:t>
      </w:r>
    </w:p>
    <w:p w14:paraId="47EEAE11"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Kontroliuojamuoju dvigubai koduotu tyrimu nustatyta, kad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 xml:space="preserve">S ir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S</w:t>
      </w:r>
      <w:r w:rsidRPr="000202F1">
        <w:rPr>
          <w:rFonts w:ascii="Times New Roman" w:eastAsia="Times New Roman" w:hAnsi="Times New Roman"/>
          <w:lang w:val="lt-LT"/>
        </w:rPr>
        <w:t xml:space="preserve"> 0,5 % akių tirpalo poveikio akispūdžiui stiprumas ir trukmė kliniškai buvo vienodi, tačiau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sukėlė daug mažesnį diskomfortą.</w:t>
      </w:r>
    </w:p>
    <w:p w14:paraId="2A98A768"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Kryžminiu būdu buvo tirtas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1 % akių tirpalo (po lašą į abi akis) ir </w:t>
      </w:r>
      <w:proofErr w:type="spellStart"/>
      <w:r w:rsidRPr="000202F1">
        <w:rPr>
          <w:rFonts w:ascii="Times New Roman" w:eastAsia="Times New Roman" w:hAnsi="Times New Roman"/>
          <w:lang w:val="lt-LT"/>
        </w:rPr>
        <w:t>placebo</w:t>
      </w:r>
      <w:proofErr w:type="spellEnd"/>
      <w:r w:rsidRPr="000202F1">
        <w:rPr>
          <w:rFonts w:ascii="Times New Roman" w:eastAsia="Times New Roman" w:hAnsi="Times New Roman"/>
          <w:lang w:val="lt-LT"/>
        </w:rPr>
        <w:t xml:space="preserve"> poveikis devyniems ligoniams, sergantiems reaktyviąja kvėpavimo takų liga. FEV</w:t>
      </w:r>
      <w:r w:rsidRPr="000202F1">
        <w:rPr>
          <w:rFonts w:ascii="Times New Roman" w:eastAsia="Times New Roman" w:hAnsi="Times New Roman"/>
          <w:vertAlign w:val="subscript"/>
          <w:lang w:val="lt-LT"/>
        </w:rPr>
        <w:t>1</w:t>
      </w:r>
      <w:r w:rsidRPr="000202F1">
        <w:rPr>
          <w:rFonts w:ascii="Times New Roman" w:eastAsia="Times New Roman" w:hAnsi="Times New Roman"/>
          <w:lang w:val="lt-LT"/>
        </w:rPr>
        <w:t>, forsuotojo gyvybinio tūrio (FVC) ir FEV</w:t>
      </w:r>
      <w:r w:rsidRPr="000202F1">
        <w:rPr>
          <w:rFonts w:ascii="Times New Roman" w:eastAsia="Times New Roman" w:hAnsi="Times New Roman"/>
          <w:vertAlign w:val="subscript"/>
          <w:lang w:val="lt-LT"/>
        </w:rPr>
        <w:t>1</w:t>
      </w:r>
      <w:r w:rsidRPr="000202F1">
        <w:rPr>
          <w:rFonts w:ascii="Times New Roman" w:eastAsia="Times New Roman" w:hAnsi="Times New Roman"/>
          <w:lang w:val="lt-LT"/>
        </w:rPr>
        <w:t xml:space="preserve">/FVC tyrimu nustatyta, kad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hidrochloridas pastebimai nemažina kvėpavimo funkcijos, jo poveikis reikšmingai nesiskiria nuo </w:t>
      </w:r>
      <w:proofErr w:type="spellStart"/>
      <w:r w:rsidRPr="000202F1">
        <w:rPr>
          <w:rFonts w:ascii="Times New Roman" w:eastAsia="Times New Roman" w:hAnsi="Times New Roman"/>
          <w:lang w:val="lt-LT"/>
        </w:rPr>
        <w:t>placebo</w:t>
      </w:r>
      <w:proofErr w:type="spellEnd"/>
      <w:r w:rsidRPr="000202F1">
        <w:rPr>
          <w:rFonts w:ascii="Times New Roman" w:eastAsia="Times New Roman" w:hAnsi="Times New Roman"/>
          <w:lang w:val="lt-LT"/>
        </w:rPr>
        <w:t xml:space="preserve"> poveikio.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akių lašai neslopina tyrimo pabaigoje duodamo beta stimuliatoriaus </w:t>
      </w:r>
      <w:proofErr w:type="spellStart"/>
      <w:r w:rsidRPr="000202F1">
        <w:rPr>
          <w:rFonts w:ascii="Times New Roman" w:eastAsia="Times New Roman" w:hAnsi="Times New Roman"/>
          <w:lang w:val="lt-LT"/>
        </w:rPr>
        <w:t>izoproterenolio</w:t>
      </w:r>
      <w:proofErr w:type="spellEnd"/>
      <w:r w:rsidRPr="000202F1">
        <w:rPr>
          <w:rFonts w:ascii="Times New Roman" w:eastAsia="Times New Roman" w:hAnsi="Times New Roman"/>
          <w:lang w:val="lt-LT"/>
        </w:rPr>
        <w:t xml:space="preserve"> poveikio.</w:t>
      </w:r>
    </w:p>
    <w:p w14:paraId="3D5B0378"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Nepastebėta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beta </w:t>
      </w:r>
      <w:proofErr w:type="spellStart"/>
      <w:r w:rsidRPr="000202F1">
        <w:rPr>
          <w:rFonts w:ascii="Times New Roman" w:eastAsia="Times New Roman" w:hAnsi="Times New Roman"/>
          <w:lang w:val="lt-LT"/>
        </w:rPr>
        <w:t>adrenoblokuojamojo</w:t>
      </w:r>
      <w:proofErr w:type="spellEnd"/>
      <w:r w:rsidRPr="000202F1">
        <w:rPr>
          <w:rFonts w:ascii="Times New Roman" w:eastAsia="Times New Roman" w:hAnsi="Times New Roman"/>
          <w:lang w:val="lt-LT"/>
        </w:rPr>
        <w:t xml:space="preserve"> poveikio širdies ir kraujagyslių sistemai fizinio krūvio metu. Tai nustatyta atlikus dvigubai koduotą kryžminį 24</w:t>
      </w:r>
      <w:r>
        <w:rPr>
          <w:rFonts w:ascii="Times New Roman" w:eastAsia="Times New Roman" w:hAnsi="Times New Roman"/>
          <w:lang w:val="lt-LT"/>
        </w:rPr>
        <w:t> </w:t>
      </w:r>
      <w:r w:rsidRPr="000202F1">
        <w:rPr>
          <w:rFonts w:ascii="Times New Roman" w:eastAsia="Times New Roman" w:hAnsi="Times New Roman"/>
          <w:lang w:val="lt-LT"/>
        </w:rPr>
        <w:t xml:space="preserve">sveikų žmonių tyrimą, kuriuo lygintas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akių lašų ir </w:t>
      </w:r>
      <w:proofErr w:type="spellStart"/>
      <w:r w:rsidRPr="000202F1">
        <w:rPr>
          <w:rFonts w:ascii="Times New Roman" w:eastAsia="Times New Roman" w:hAnsi="Times New Roman"/>
          <w:lang w:val="lt-LT"/>
        </w:rPr>
        <w:t>placebo</w:t>
      </w:r>
      <w:proofErr w:type="spellEnd"/>
      <w:r w:rsidRPr="000202F1">
        <w:rPr>
          <w:rFonts w:ascii="Times New Roman" w:eastAsia="Times New Roman" w:hAnsi="Times New Roman"/>
          <w:lang w:val="lt-LT"/>
        </w:rPr>
        <w:t xml:space="preserve"> poveikis kraujospūdžiui, širdies susitraukimų dažniui. </w:t>
      </w:r>
    </w:p>
    <w:p w14:paraId="67A0DF65"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lastRenderedPageBreak/>
        <w:t xml:space="preserve">Ligonių, sergančių lėtine atvirojo kampo glaukoma ir akių hipertenzija, kontroliuojamųjų klinikinių tyrimų duomenys rodo, kad gydymo </w:t>
      </w:r>
      <w:proofErr w:type="spellStart"/>
      <w:r w:rsidRPr="000202F1">
        <w:rPr>
          <w:rFonts w:ascii="Times New Roman" w:eastAsia="Times New Roman" w:hAnsi="Times New Roman"/>
          <w:lang w:val="lt-LT"/>
        </w:rPr>
        <w:t>betaksololiu</w:t>
      </w:r>
      <w:proofErr w:type="spellEnd"/>
      <w:r w:rsidRPr="000202F1">
        <w:rPr>
          <w:rFonts w:ascii="Times New Roman" w:eastAsia="Times New Roman" w:hAnsi="Times New Roman"/>
          <w:lang w:val="lt-LT"/>
        </w:rPr>
        <w:t xml:space="preserve"> ilgalaikis teigiamas poveikis akipločiui geresnis negu gydymo neselektyviuoju beta </w:t>
      </w:r>
      <w:proofErr w:type="spellStart"/>
      <w:r w:rsidRPr="000202F1">
        <w:rPr>
          <w:rFonts w:ascii="Times New Roman" w:eastAsia="Times New Roman" w:hAnsi="Times New Roman"/>
          <w:lang w:val="lt-LT"/>
        </w:rPr>
        <w:t>adrenoblokatoriumi</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timololiu</w:t>
      </w:r>
      <w:proofErr w:type="spellEnd"/>
      <w:r w:rsidRPr="000202F1">
        <w:rPr>
          <w:rFonts w:ascii="Times New Roman" w:eastAsia="Times New Roman" w:hAnsi="Times New Roman"/>
          <w:lang w:val="lt-LT"/>
        </w:rPr>
        <w:t xml:space="preserve">. Be to, gydant </w:t>
      </w:r>
      <w:proofErr w:type="spellStart"/>
      <w:r w:rsidRPr="000202F1">
        <w:rPr>
          <w:rFonts w:ascii="Times New Roman" w:eastAsia="Times New Roman" w:hAnsi="Times New Roman"/>
          <w:lang w:val="lt-LT"/>
        </w:rPr>
        <w:t>betaksololiu</w:t>
      </w:r>
      <w:proofErr w:type="spellEnd"/>
      <w:r w:rsidRPr="000202F1">
        <w:rPr>
          <w:rFonts w:ascii="Times New Roman" w:eastAsia="Times New Roman" w:hAnsi="Times New Roman"/>
          <w:lang w:val="lt-LT"/>
        </w:rPr>
        <w:t xml:space="preserve"> nepastebėta neigiamo poveikio regos nervo aprūpinimui krauju. Atvirkščiai,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palaiko arba gerina akių kraujotaką (</w:t>
      </w:r>
      <w:proofErr w:type="spellStart"/>
      <w:r w:rsidRPr="000202F1">
        <w:rPr>
          <w:rFonts w:ascii="Times New Roman" w:eastAsia="Times New Roman" w:hAnsi="Times New Roman"/>
          <w:lang w:val="lt-LT"/>
        </w:rPr>
        <w:t>perfuziją</w:t>
      </w:r>
      <w:proofErr w:type="spellEnd"/>
      <w:r w:rsidRPr="000202F1">
        <w:rPr>
          <w:rFonts w:ascii="Times New Roman" w:eastAsia="Times New Roman" w:hAnsi="Times New Roman"/>
          <w:lang w:val="lt-LT"/>
        </w:rPr>
        <w:t>).</w:t>
      </w:r>
    </w:p>
    <w:p w14:paraId="21A70680" w14:textId="77777777" w:rsidR="00393AFE" w:rsidRPr="000202F1" w:rsidRDefault="00393AFE" w:rsidP="00393AFE">
      <w:pPr>
        <w:spacing w:after="0" w:line="240" w:lineRule="auto"/>
        <w:rPr>
          <w:rFonts w:ascii="Times New Roman" w:eastAsia="Times New Roman" w:hAnsi="Times New Roman"/>
          <w:lang w:val="lt-LT"/>
        </w:rPr>
      </w:pPr>
    </w:p>
    <w:p w14:paraId="1FB12A0E" w14:textId="77777777" w:rsidR="00393AFE" w:rsidRPr="000202F1" w:rsidRDefault="00393AFE" w:rsidP="00393AFE">
      <w:pPr>
        <w:tabs>
          <w:tab w:val="left" w:pos="567"/>
        </w:tabs>
        <w:spacing w:after="0" w:line="240" w:lineRule="auto"/>
        <w:jc w:val="both"/>
        <w:rPr>
          <w:rFonts w:ascii="Times New Roman" w:eastAsia="Times New Roman" w:hAnsi="Times New Roman"/>
          <w:b/>
          <w:lang w:val="lt-LT"/>
        </w:rPr>
      </w:pPr>
      <w:r w:rsidRPr="000202F1">
        <w:rPr>
          <w:rFonts w:ascii="Times New Roman" w:eastAsia="Times New Roman" w:hAnsi="Times New Roman"/>
          <w:b/>
          <w:lang w:val="lt-LT"/>
        </w:rPr>
        <w:t>5.2</w:t>
      </w:r>
      <w:r w:rsidRPr="000202F1">
        <w:rPr>
          <w:rFonts w:ascii="Times New Roman" w:eastAsia="Times New Roman" w:hAnsi="Times New Roman"/>
          <w:b/>
          <w:lang w:val="lt-LT"/>
        </w:rPr>
        <w:tab/>
      </w:r>
      <w:proofErr w:type="spellStart"/>
      <w:r w:rsidRPr="000202F1">
        <w:rPr>
          <w:rFonts w:ascii="Times New Roman" w:eastAsia="Times New Roman" w:hAnsi="Times New Roman"/>
          <w:b/>
          <w:lang w:val="lt-LT"/>
        </w:rPr>
        <w:t>Farmakokinetinės</w:t>
      </w:r>
      <w:proofErr w:type="spellEnd"/>
      <w:r w:rsidRPr="000202F1">
        <w:rPr>
          <w:rFonts w:ascii="Times New Roman" w:eastAsia="Times New Roman" w:hAnsi="Times New Roman"/>
          <w:b/>
          <w:lang w:val="lt-LT"/>
        </w:rPr>
        <w:t xml:space="preserve"> savybės</w:t>
      </w:r>
    </w:p>
    <w:p w14:paraId="6AA70E7C" w14:textId="77777777" w:rsidR="00393AFE" w:rsidRPr="000202F1" w:rsidRDefault="00393AFE" w:rsidP="00393AFE">
      <w:pPr>
        <w:spacing w:after="0" w:line="240" w:lineRule="auto"/>
        <w:jc w:val="both"/>
        <w:rPr>
          <w:rFonts w:ascii="Times New Roman" w:eastAsia="Times New Roman" w:hAnsi="Times New Roman"/>
          <w:b/>
          <w:lang w:val="lt-LT"/>
        </w:rPr>
      </w:pPr>
    </w:p>
    <w:p w14:paraId="25E39C1E"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Po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akių lašų lašinimo į akis triušiams (ne albinosams) 2</w:t>
      </w:r>
      <w:r>
        <w:rPr>
          <w:rFonts w:ascii="Times New Roman" w:eastAsia="Times New Roman" w:hAnsi="Times New Roman"/>
          <w:lang w:val="lt-LT"/>
        </w:rPr>
        <w:t> </w:t>
      </w:r>
      <w:r w:rsidRPr="000202F1">
        <w:rPr>
          <w:rFonts w:ascii="Times New Roman" w:eastAsia="Times New Roman" w:hAnsi="Times New Roman"/>
          <w:lang w:val="lt-LT"/>
        </w:rPr>
        <w:t>kartus per parą 1</w:t>
      </w:r>
      <w:r>
        <w:rPr>
          <w:rFonts w:ascii="Times New Roman" w:eastAsia="Times New Roman" w:hAnsi="Times New Roman"/>
          <w:lang w:val="lt-LT"/>
        </w:rPr>
        <w:t> </w:t>
      </w:r>
      <w:r w:rsidRPr="000202F1">
        <w:rPr>
          <w:rFonts w:ascii="Times New Roman" w:eastAsia="Times New Roman" w:hAnsi="Times New Roman"/>
          <w:lang w:val="lt-LT"/>
        </w:rPr>
        <w:t xml:space="preserve">savaitę,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pasiskirstė skirtinguose akies audiniuose ir didžiausia stabili koncentracija nustatyta rainelėje bei </w:t>
      </w:r>
      <w:proofErr w:type="spellStart"/>
      <w:r w:rsidRPr="000202F1">
        <w:rPr>
          <w:rFonts w:ascii="Times New Roman" w:eastAsia="Times New Roman" w:hAnsi="Times New Roman"/>
          <w:lang w:val="lt-LT"/>
        </w:rPr>
        <w:t>krumplyne</w:t>
      </w:r>
      <w:proofErr w:type="spellEnd"/>
      <w:r w:rsidRPr="000202F1">
        <w:rPr>
          <w:rFonts w:ascii="Times New Roman" w:eastAsia="Times New Roman" w:hAnsi="Times New Roman"/>
          <w:lang w:val="lt-LT"/>
        </w:rPr>
        <w:t xml:space="preserve">, priekinėje odenos dalyje ir </w:t>
      </w:r>
      <w:proofErr w:type="spellStart"/>
      <w:r w:rsidRPr="000202F1">
        <w:rPr>
          <w:rFonts w:ascii="Times New Roman" w:eastAsia="Times New Roman" w:hAnsi="Times New Roman"/>
          <w:lang w:val="lt-LT"/>
        </w:rPr>
        <w:t>gyslainėje</w:t>
      </w:r>
      <w:proofErr w:type="spellEnd"/>
      <w:r w:rsidRPr="000202F1">
        <w:rPr>
          <w:rFonts w:ascii="Times New Roman" w:eastAsia="Times New Roman" w:hAnsi="Times New Roman"/>
          <w:lang w:val="lt-LT"/>
        </w:rPr>
        <w:t>. Vidutinė maksimali stabili koncentracija šiuose audiniuose atitinkamai buvo 32,5, 4,33 ir 3,88</w:t>
      </w:r>
      <w:r>
        <w:rPr>
          <w:rFonts w:ascii="Times New Roman" w:eastAsia="Times New Roman" w:hAnsi="Times New Roman"/>
          <w:lang w:val="lt-LT"/>
        </w:rPr>
        <w:t> </w:t>
      </w:r>
      <w:r w:rsidRPr="000202F1">
        <w:rPr>
          <w:rFonts w:ascii="Times New Roman" w:eastAsia="Times New Roman" w:hAnsi="Times New Roman"/>
          <w:lang w:val="lt-LT"/>
        </w:rPr>
        <w:t>µg/g. Mažesnė maksimali koncentracija buvo tinklainėje ir regos nerve - atitinkamai 0,18 ir 0,12</w:t>
      </w:r>
      <w:r>
        <w:rPr>
          <w:rFonts w:ascii="Times New Roman" w:eastAsia="Times New Roman" w:hAnsi="Times New Roman"/>
          <w:lang w:val="lt-LT"/>
        </w:rPr>
        <w:t> </w:t>
      </w:r>
      <w:r w:rsidRPr="000202F1">
        <w:rPr>
          <w:rFonts w:ascii="Times New Roman" w:eastAsia="Times New Roman" w:hAnsi="Times New Roman"/>
          <w:lang w:val="lt-LT"/>
        </w:rPr>
        <w:t>µg/g. Taip pat buvo nustatyta žema sisteminė maksimali koncentracija plazmoje (5</w:t>
      </w:r>
      <w:r>
        <w:rPr>
          <w:rFonts w:ascii="Times New Roman" w:eastAsia="Times New Roman" w:hAnsi="Times New Roman"/>
          <w:lang w:val="lt-LT"/>
        </w:rPr>
        <w:t> </w:t>
      </w:r>
      <w:proofErr w:type="spellStart"/>
      <w:r w:rsidRPr="000202F1">
        <w:rPr>
          <w:rFonts w:ascii="Times New Roman" w:eastAsia="Times New Roman" w:hAnsi="Times New Roman"/>
          <w:lang w:val="lt-LT"/>
        </w:rPr>
        <w:t>ng</w:t>
      </w:r>
      <w:proofErr w:type="spellEnd"/>
      <w:r w:rsidRPr="000202F1">
        <w:rPr>
          <w:rFonts w:ascii="Times New Roman" w:eastAsia="Times New Roman" w:hAnsi="Times New Roman"/>
          <w:lang w:val="lt-LT"/>
        </w:rPr>
        <w:t xml:space="preserve">/ml). </w:t>
      </w:r>
    </w:p>
    <w:p w14:paraId="27E8E20C" w14:textId="77777777" w:rsidR="00393AFE" w:rsidRPr="000202F1" w:rsidRDefault="00393AFE" w:rsidP="00393AFE">
      <w:pPr>
        <w:spacing w:after="0" w:line="240" w:lineRule="auto"/>
        <w:rPr>
          <w:rFonts w:ascii="Times New Roman" w:eastAsia="Times New Roman" w:hAnsi="Times New Roman"/>
          <w:highlight w:val="yellow"/>
          <w:lang w:val="lt-LT"/>
        </w:rPr>
      </w:pPr>
    </w:p>
    <w:p w14:paraId="2C34B436"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Tyrimo metu ligoniams, kuriems buvo atliekama kataraktos operacija, akies skysčio mėginiai buvo imami praėjus vidutiniškai 51</w:t>
      </w:r>
      <w:r>
        <w:rPr>
          <w:rFonts w:ascii="Times New Roman" w:eastAsia="Times New Roman" w:hAnsi="Times New Roman"/>
          <w:lang w:val="lt-LT"/>
        </w:rPr>
        <w:noBreakHyphen/>
      </w:r>
      <w:r w:rsidRPr="000202F1">
        <w:rPr>
          <w:rFonts w:ascii="Times New Roman" w:eastAsia="Times New Roman" w:hAnsi="Times New Roman"/>
          <w:lang w:val="lt-LT"/>
        </w:rPr>
        <w:t>75</w:t>
      </w:r>
      <w:r>
        <w:rPr>
          <w:rFonts w:ascii="Times New Roman" w:eastAsia="Times New Roman" w:hAnsi="Times New Roman"/>
          <w:lang w:val="lt-LT"/>
        </w:rPr>
        <w:t> </w:t>
      </w:r>
      <w:r w:rsidRPr="000202F1">
        <w:rPr>
          <w:rFonts w:ascii="Times New Roman" w:eastAsia="Times New Roman" w:hAnsi="Times New Roman"/>
          <w:lang w:val="lt-LT"/>
        </w:rPr>
        <w:t>minutėms po 0,5</w:t>
      </w:r>
      <w:r>
        <w:rPr>
          <w:rFonts w:ascii="Times New Roman" w:eastAsia="Times New Roman" w:hAnsi="Times New Roman"/>
          <w:lang w:val="lt-LT"/>
        </w:rPr>
        <w:t> </w:t>
      </w:r>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tirpalo sulašinimo. Vidutinė koncentracija akies skystyje buvo 4,1</w:t>
      </w:r>
      <w:r>
        <w:rPr>
          <w:rFonts w:ascii="Times New Roman" w:eastAsia="Times New Roman" w:hAnsi="Times New Roman"/>
          <w:lang w:val="lt-LT"/>
        </w:rPr>
        <w:t> </w:t>
      </w:r>
      <w:r w:rsidRPr="000202F1">
        <w:rPr>
          <w:rFonts w:ascii="Times New Roman" w:eastAsia="Times New Roman" w:hAnsi="Times New Roman"/>
          <w:lang w:val="lt-LT"/>
        </w:rPr>
        <w:t>±</w:t>
      </w:r>
      <w:r>
        <w:rPr>
          <w:rFonts w:ascii="Times New Roman" w:eastAsia="Times New Roman" w:hAnsi="Times New Roman"/>
          <w:lang w:val="lt-LT"/>
        </w:rPr>
        <w:t> </w:t>
      </w:r>
      <w:r w:rsidRPr="000202F1">
        <w:rPr>
          <w:rFonts w:ascii="Times New Roman" w:eastAsia="Times New Roman" w:hAnsi="Times New Roman"/>
          <w:lang w:val="lt-LT"/>
        </w:rPr>
        <w:t>1,4</w:t>
      </w:r>
      <w:r>
        <w:rPr>
          <w:rFonts w:ascii="Times New Roman" w:eastAsia="Times New Roman" w:hAnsi="Times New Roman"/>
          <w:lang w:val="lt-LT"/>
        </w:rPr>
        <w:t> </w:t>
      </w:r>
      <w:proofErr w:type="spellStart"/>
      <w:r w:rsidRPr="000202F1">
        <w:rPr>
          <w:rFonts w:ascii="Times New Roman" w:eastAsia="Times New Roman" w:hAnsi="Times New Roman"/>
          <w:lang w:val="lt-LT"/>
        </w:rPr>
        <w:t>mcg</w:t>
      </w:r>
      <w:proofErr w:type="spellEnd"/>
      <w:r w:rsidRPr="000202F1">
        <w:rPr>
          <w:rFonts w:ascii="Times New Roman" w:eastAsia="Times New Roman" w:hAnsi="Times New Roman"/>
          <w:lang w:val="lt-LT"/>
        </w:rPr>
        <w:t>/ml, o vidutinė maksimali koncentracija plazmoje 4</w:t>
      </w:r>
      <w:r>
        <w:rPr>
          <w:rFonts w:ascii="Times New Roman" w:eastAsia="Times New Roman" w:hAnsi="Times New Roman"/>
          <w:lang w:val="lt-LT"/>
        </w:rPr>
        <w:t> </w:t>
      </w:r>
      <w:r w:rsidRPr="000202F1">
        <w:rPr>
          <w:rFonts w:ascii="Times New Roman" w:eastAsia="Times New Roman" w:hAnsi="Times New Roman"/>
          <w:lang w:val="lt-LT"/>
        </w:rPr>
        <w:t>valandų trukmės kraujo surinkimo intervalo metu buvo 1,1</w:t>
      </w:r>
      <w:r>
        <w:rPr>
          <w:rFonts w:ascii="Times New Roman" w:eastAsia="Times New Roman" w:hAnsi="Times New Roman"/>
          <w:lang w:val="lt-LT"/>
        </w:rPr>
        <w:t> </w:t>
      </w:r>
      <w:r w:rsidRPr="000202F1">
        <w:rPr>
          <w:rFonts w:ascii="Times New Roman" w:eastAsia="Times New Roman" w:hAnsi="Times New Roman"/>
          <w:lang w:val="lt-LT"/>
        </w:rPr>
        <w:t>±</w:t>
      </w:r>
      <w:r>
        <w:rPr>
          <w:rFonts w:ascii="Times New Roman" w:eastAsia="Times New Roman" w:hAnsi="Times New Roman"/>
          <w:lang w:val="lt-LT"/>
        </w:rPr>
        <w:t> </w:t>
      </w:r>
      <w:r w:rsidRPr="000202F1">
        <w:rPr>
          <w:rFonts w:ascii="Times New Roman" w:eastAsia="Times New Roman" w:hAnsi="Times New Roman"/>
          <w:lang w:val="lt-LT"/>
        </w:rPr>
        <w:t>0,8</w:t>
      </w:r>
      <w:r>
        <w:rPr>
          <w:rFonts w:ascii="Times New Roman" w:eastAsia="Times New Roman" w:hAnsi="Times New Roman"/>
          <w:lang w:val="lt-LT"/>
        </w:rPr>
        <w:t> </w:t>
      </w:r>
      <w:proofErr w:type="spellStart"/>
      <w:r w:rsidRPr="000202F1">
        <w:rPr>
          <w:rFonts w:ascii="Times New Roman" w:eastAsia="Times New Roman" w:hAnsi="Times New Roman"/>
          <w:lang w:val="lt-LT"/>
        </w:rPr>
        <w:t>ng</w:t>
      </w:r>
      <w:proofErr w:type="spellEnd"/>
      <w:r w:rsidRPr="000202F1">
        <w:rPr>
          <w:rFonts w:ascii="Times New Roman" w:eastAsia="Times New Roman" w:hAnsi="Times New Roman"/>
          <w:lang w:val="lt-LT"/>
        </w:rPr>
        <w:t>/ml.</w:t>
      </w:r>
    </w:p>
    <w:p w14:paraId="7CF24AE3" w14:textId="77777777" w:rsidR="00393AFE" w:rsidRPr="000202F1" w:rsidRDefault="00393AFE" w:rsidP="00393AFE">
      <w:pPr>
        <w:spacing w:after="0" w:line="240" w:lineRule="auto"/>
        <w:rPr>
          <w:rFonts w:ascii="Times New Roman" w:eastAsia="Times New Roman" w:hAnsi="Times New Roman"/>
          <w:lang w:val="lt-LT"/>
        </w:rPr>
      </w:pPr>
    </w:p>
    <w:p w14:paraId="762FED68"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Išgertas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gerai absorbuojamas, jo nedaug prarandama pirmą kartą skverbiantis į organizmą, o pusinės eliminacijos periodas palyginti ilgas – apie 16–22</w:t>
      </w:r>
      <w:r>
        <w:rPr>
          <w:rFonts w:ascii="Times New Roman" w:eastAsia="Times New Roman" w:hAnsi="Times New Roman"/>
          <w:lang w:val="lt-LT"/>
        </w:rPr>
        <w:t> </w:t>
      </w:r>
      <w:r w:rsidRPr="000202F1">
        <w:rPr>
          <w:rFonts w:ascii="Times New Roman" w:eastAsia="Times New Roman" w:hAnsi="Times New Roman"/>
          <w:lang w:val="lt-LT"/>
        </w:rPr>
        <w:t xml:space="preserve">valandos. Daugiausia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pasišalina per inkstus, o ne su išmatomis. Pagrindiniai jo apykaitos produktai yra dvi </w:t>
      </w:r>
      <w:proofErr w:type="spellStart"/>
      <w:r w:rsidRPr="000202F1">
        <w:rPr>
          <w:rFonts w:ascii="Times New Roman" w:eastAsia="Times New Roman" w:hAnsi="Times New Roman"/>
          <w:lang w:val="lt-LT"/>
        </w:rPr>
        <w:t>karboksilo</w:t>
      </w:r>
      <w:proofErr w:type="spellEnd"/>
      <w:r w:rsidRPr="000202F1">
        <w:rPr>
          <w:rFonts w:ascii="Times New Roman" w:eastAsia="Times New Roman" w:hAnsi="Times New Roman"/>
          <w:lang w:val="lt-LT"/>
        </w:rPr>
        <w:t xml:space="preserve"> rūgšties formos, taip pat nepakitęs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šlapime jo būna apie 16</w:t>
      </w:r>
      <w:r>
        <w:rPr>
          <w:rFonts w:ascii="Times New Roman" w:eastAsia="Times New Roman" w:hAnsi="Times New Roman"/>
          <w:lang w:val="lt-LT"/>
        </w:rPr>
        <w:t> </w:t>
      </w:r>
      <w:r w:rsidRPr="000202F1">
        <w:rPr>
          <w:rFonts w:ascii="Times New Roman" w:eastAsia="Times New Roman" w:hAnsi="Times New Roman"/>
          <w:lang w:val="lt-LT"/>
        </w:rPr>
        <w:t>% suvartotos dozės.</w:t>
      </w:r>
    </w:p>
    <w:p w14:paraId="27B3B43B" w14:textId="77777777" w:rsidR="00393AFE" w:rsidRPr="000202F1" w:rsidRDefault="00393AFE" w:rsidP="00393AFE">
      <w:pPr>
        <w:spacing w:after="0" w:line="240" w:lineRule="auto"/>
        <w:rPr>
          <w:rFonts w:ascii="Times New Roman" w:eastAsia="Times New Roman" w:hAnsi="Times New Roman"/>
          <w:lang w:val="lt-LT"/>
        </w:rPr>
      </w:pPr>
    </w:p>
    <w:p w14:paraId="3416023E"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Sulašinus į akis,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veikimo pradžia dažniausiai stebima per 30</w:t>
      </w:r>
      <w:r>
        <w:rPr>
          <w:rFonts w:ascii="Times New Roman" w:eastAsia="Times New Roman" w:hAnsi="Times New Roman"/>
          <w:lang w:val="lt-LT"/>
        </w:rPr>
        <w:t> </w:t>
      </w:r>
      <w:r w:rsidRPr="000202F1">
        <w:rPr>
          <w:rFonts w:ascii="Times New Roman" w:eastAsia="Times New Roman" w:hAnsi="Times New Roman"/>
          <w:lang w:val="lt-LT"/>
        </w:rPr>
        <w:t>minučių ir maksimalus poveikis paprastai nustatomas praėjus 2</w:t>
      </w:r>
      <w:r>
        <w:rPr>
          <w:rFonts w:ascii="Times New Roman" w:eastAsia="Times New Roman" w:hAnsi="Times New Roman"/>
          <w:lang w:val="lt-LT"/>
        </w:rPr>
        <w:t> </w:t>
      </w:r>
      <w:r w:rsidRPr="000202F1">
        <w:rPr>
          <w:rFonts w:ascii="Times New Roman" w:eastAsia="Times New Roman" w:hAnsi="Times New Roman"/>
          <w:lang w:val="lt-LT"/>
        </w:rPr>
        <w:t>valandoms. Vienkartinė do</w:t>
      </w:r>
      <w:r>
        <w:rPr>
          <w:rFonts w:ascii="Times New Roman" w:eastAsia="Times New Roman" w:hAnsi="Times New Roman"/>
          <w:lang w:val="lt-LT"/>
        </w:rPr>
        <w:t>z</w:t>
      </w:r>
      <w:r w:rsidRPr="000202F1">
        <w:rPr>
          <w:rFonts w:ascii="Times New Roman" w:eastAsia="Times New Roman" w:hAnsi="Times New Roman"/>
          <w:lang w:val="lt-LT"/>
        </w:rPr>
        <w:t>ė sumažina akispūdį 12</w:t>
      </w:r>
      <w:r>
        <w:rPr>
          <w:rFonts w:ascii="Times New Roman" w:eastAsia="Times New Roman" w:hAnsi="Times New Roman"/>
          <w:lang w:val="lt-LT"/>
        </w:rPr>
        <w:t> </w:t>
      </w:r>
      <w:r w:rsidRPr="000202F1">
        <w:rPr>
          <w:rFonts w:ascii="Times New Roman" w:eastAsia="Times New Roman" w:hAnsi="Times New Roman"/>
          <w:lang w:val="lt-LT"/>
        </w:rPr>
        <w:t xml:space="preserve">valandų. </w:t>
      </w:r>
    </w:p>
    <w:p w14:paraId="4B60D0F3" w14:textId="77777777" w:rsidR="00393AFE" w:rsidRPr="000202F1" w:rsidRDefault="00393AFE" w:rsidP="00393AFE">
      <w:pPr>
        <w:spacing w:after="0" w:line="240" w:lineRule="auto"/>
        <w:rPr>
          <w:rFonts w:ascii="Times New Roman" w:eastAsia="Times New Roman" w:hAnsi="Times New Roman"/>
          <w:lang w:val="lt-LT"/>
        </w:rPr>
      </w:pPr>
    </w:p>
    <w:p w14:paraId="5C3CDE9B"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Dėl poliškumo </w:t>
      </w:r>
      <w:proofErr w:type="spellStart"/>
      <w:r w:rsidRPr="000202F1">
        <w:rPr>
          <w:rFonts w:ascii="Times New Roman" w:eastAsia="Times New Roman" w:hAnsi="Times New Roman"/>
          <w:lang w:val="lt-LT"/>
        </w:rPr>
        <w:t>betaksololis</w:t>
      </w:r>
      <w:proofErr w:type="spellEnd"/>
      <w:r w:rsidRPr="000202F1">
        <w:rPr>
          <w:rFonts w:ascii="Times New Roman" w:eastAsia="Times New Roman" w:hAnsi="Times New Roman"/>
          <w:lang w:val="lt-LT"/>
        </w:rPr>
        <w:t xml:space="preserve"> gali sukelti ryškų akių diskomfortą.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 xml:space="preserve">S esančios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molekulės </w:t>
      </w:r>
      <w:proofErr w:type="spellStart"/>
      <w:r w:rsidRPr="000202F1">
        <w:rPr>
          <w:rFonts w:ascii="Times New Roman" w:eastAsia="Times New Roman" w:hAnsi="Times New Roman"/>
          <w:lang w:val="lt-LT"/>
        </w:rPr>
        <w:t>joniniu</w:t>
      </w:r>
      <w:proofErr w:type="spellEnd"/>
      <w:r w:rsidRPr="000202F1">
        <w:rPr>
          <w:rFonts w:ascii="Times New Roman" w:eastAsia="Times New Roman" w:hAnsi="Times New Roman"/>
          <w:lang w:val="lt-LT"/>
        </w:rPr>
        <w:t xml:space="preserve"> būdu sujungtos su </w:t>
      </w:r>
      <w:proofErr w:type="spellStart"/>
      <w:r w:rsidRPr="000202F1">
        <w:rPr>
          <w:rFonts w:ascii="Times New Roman" w:eastAsia="Times New Roman" w:hAnsi="Times New Roman"/>
          <w:lang w:val="lt-LT"/>
        </w:rPr>
        <w:t>amberlito</w:t>
      </w:r>
      <w:proofErr w:type="spellEnd"/>
      <w:r w:rsidRPr="000202F1">
        <w:rPr>
          <w:rFonts w:ascii="Times New Roman" w:eastAsia="Times New Roman" w:hAnsi="Times New Roman"/>
          <w:lang w:val="lt-LT"/>
        </w:rPr>
        <w:t xml:space="preserve"> derva. Įlašinus į akis vaistinio preparato,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molekulės atsipalaiduoja ir patenka į ašarų sluoksnį. Tai įvyksta per keletą minučių, dėl to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 xml:space="preserve">S sukelia mažesnį diskomfortą. </w:t>
      </w:r>
    </w:p>
    <w:p w14:paraId="2634C277" w14:textId="77777777" w:rsidR="00393AFE" w:rsidRPr="000202F1" w:rsidRDefault="00393AFE" w:rsidP="00393AFE">
      <w:pPr>
        <w:spacing w:after="0" w:line="240" w:lineRule="auto"/>
        <w:jc w:val="both"/>
        <w:rPr>
          <w:rFonts w:ascii="Times New Roman" w:eastAsia="Times New Roman" w:hAnsi="Times New Roman"/>
          <w:lang w:val="lt-LT"/>
        </w:rPr>
      </w:pPr>
    </w:p>
    <w:p w14:paraId="5115271F" w14:textId="77777777" w:rsidR="00393AFE" w:rsidRPr="000202F1" w:rsidRDefault="00393AFE" w:rsidP="00393AFE">
      <w:pPr>
        <w:tabs>
          <w:tab w:val="left" w:pos="567"/>
        </w:tabs>
        <w:spacing w:after="0" w:line="240" w:lineRule="auto"/>
        <w:jc w:val="both"/>
        <w:rPr>
          <w:rFonts w:ascii="Times New Roman" w:eastAsia="Times New Roman" w:hAnsi="Times New Roman"/>
          <w:lang w:val="lt-LT"/>
        </w:rPr>
      </w:pPr>
      <w:r w:rsidRPr="000202F1">
        <w:rPr>
          <w:rFonts w:ascii="Times New Roman" w:eastAsia="Times New Roman" w:hAnsi="Times New Roman"/>
          <w:b/>
          <w:lang w:val="lt-LT"/>
        </w:rPr>
        <w:t>5.3</w:t>
      </w:r>
      <w:r w:rsidRPr="000202F1">
        <w:rPr>
          <w:rFonts w:ascii="Times New Roman" w:eastAsia="Times New Roman" w:hAnsi="Times New Roman"/>
          <w:b/>
          <w:lang w:val="lt-LT"/>
        </w:rPr>
        <w:tab/>
      </w:r>
      <w:proofErr w:type="spellStart"/>
      <w:r w:rsidRPr="000202F1">
        <w:rPr>
          <w:rFonts w:ascii="Times New Roman" w:eastAsia="Times New Roman" w:hAnsi="Times New Roman"/>
          <w:b/>
          <w:lang w:val="lt-LT"/>
        </w:rPr>
        <w:t>Ikiklinikinių</w:t>
      </w:r>
      <w:proofErr w:type="spellEnd"/>
      <w:r w:rsidRPr="000202F1">
        <w:rPr>
          <w:rFonts w:ascii="Times New Roman" w:eastAsia="Times New Roman" w:hAnsi="Times New Roman"/>
          <w:b/>
          <w:lang w:val="lt-LT"/>
        </w:rPr>
        <w:t xml:space="preserve"> saugumo tyrimų duomenys</w:t>
      </w:r>
    </w:p>
    <w:p w14:paraId="338AAC93" w14:textId="77777777" w:rsidR="00393AFE" w:rsidRPr="000202F1" w:rsidRDefault="00393AFE" w:rsidP="00393AFE">
      <w:pPr>
        <w:spacing w:after="0" w:line="240" w:lineRule="auto"/>
        <w:jc w:val="both"/>
        <w:rPr>
          <w:rFonts w:ascii="Times New Roman" w:eastAsia="Times New Roman" w:hAnsi="Times New Roman"/>
          <w:lang w:val="lt-LT"/>
        </w:rPr>
      </w:pPr>
    </w:p>
    <w:p w14:paraId="6A0B54D9" w14:textId="77777777" w:rsidR="00393AFE" w:rsidRPr="000202F1" w:rsidRDefault="00393AFE" w:rsidP="00393AFE">
      <w:pPr>
        <w:spacing w:after="0" w:line="240" w:lineRule="auto"/>
        <w:rPr>
          <w:rFonts w:ascii="Times New Roman" w:eastAsia="Times New Roman" w:hAnsi="Times New Roman"/>
          <w:lang w:val="lt-LT"/>
        </w:rPr>
      </w:pPr>
      <w:proofErr w:type="spellStart"/>
      <w:r w:rsidRPr="000202F1">
        <w:rPr>
          <w:rFonts w:ascii="Times New Roman" w:eastAsia="Times New Roman" w:hAnsi="Times New Roman"/>
          <w:lang w:val="lt-LT"/>
        </w:rPr>
        <w:t>Ikiklinikinių</w:t>
      </w:r>
      <w:proofErr w:type="spellEnd"/>
      <w:r w:rsidRPr="000202F1">
        <w:rPr>
          <w:rFonts w:ascii="Times New Roman" w:eastAsia="Times New Roman" w:hAnsi="Times New Roman"/>
          <w:lang w:val="lt-LT"/>
        </w:rPr>
        <w:t xml:space="preserve"> tyrimų metu poveikis pasireiškė tiktai tokiu atveju, kai gyvūnų organizme ekspozicija buvo daug didesnė už maksimalią žmogaus organizme, todėl klinikai tokio poveikio reikšmė yra maža.</w:t>
      </w:r>
    </w:p>
    <w:p w14:paraId="4FC2F3AE" w14:textId="77777777" w:rsidR="00393AFE" w:rsidRPr="000202F1" w:rsidRDefault="00393AFE" w:rsidP="00393AFE">
      <w:pPr>
        <w:spacing w:after="0" w:line="240" w:lineRule="auto"/>
        <w:jc w:val="both"/>
        <w:rPr>
          <w:rFonts w:ascii="Times New Roman" w:eastAsia="Times New Roman" w:hAnsi="Times New Roman"/>
          <w:lang w:val="lt-LT"/>
        </w:rPr>
      </w:pPr>
    </w:p>
    <w:p w14:paraId="050B34CE" w14:textId="77777777" w:rsidR="00393AFE" w:rsidRPr="000202F1" w:rsidRDefault="00393AFE" w:rsidP="00393AFE">
      <w:pPr>
        <w:spacing w:after="0" w:line="240" w:lineRule="auto"/>
        <w:jc w:val="both"/>
        <w:rPr>
          <w:rFonts w:ascii="Times New Roman" w:eastAsia="Times New Roman" w:hAnsi="Times New Roman"/>
          <w:lang w:val="lt-LT"/>
        </w:rPr>
      </w:pPr>
    </w:p>
    <w:p w14:paraId="19F5671B"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20" w:name="_Toc129243115"/>
      <w:bookmarkStart w:id="21" w:name="_Toc129243240"/>
      <w:r w:rsidRPr="000202F1">
        <w:rPr>
          <w:rFonts w:ascii="Times New Roman" w:eastAsia="Times New Roman" w:hAnsi="Times New Roman"/>
          <w:b/>
          <w:lang w:val="lt-LT"/>
        </w:rPr>
        <w:t>6.</w:t>
      </w:r>
      <w:r w:rsidRPr="000202F1">
        <w:rPr>
          <w:rFonts w:ascii="Times New Roman" w:eastAsia="Times New Roman" w:hAnsi="Times New Roman"/>
          <w:b/>
          <w:lang w:val="lt-LT"/>
        </w:rPr>
        <w:tab/>
        <w:t>FARMACINĖ INFORMACIJA</w:t>
      </w:r>
      <w:bookmarkEnd w:id="20"/>
      <w:bookmarkEnd w:id="21"/>
    </w:p>
    <w:p w14:paraId="768126FC" w14:textId="77777777" w:rsidR="00393AFE" w:rsidRPr="000202F1" w:rsidRDefault="00393AFE" w:rsidP="00393AFE">
      <w:pPr>
        <w:spacing w:after="0" w:line="240" w:lineRule="auto"/>
        <w:rPr>
          <w:rFonts w:ascii="Times New Roman" w:eastAsia="Times New Roman" w:hAnsi="Times New Roman"/>
          <w:lang w:val="lt-LT"/>
        </w:rPr>
      </w:pPr>
    </w:p>
    <w:p w14:paraId="53C189E1"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2" w:name="_Toc129243116"/>
      <w:bookmarkStart w:id="23" w:name="_Toc129243241"/>
      <w:r w:rsidRPr="000202F1">
        <w:rPr>
          <w:rFonts w:ascii="Times New Roman" w:eastAsia="Times New Roman" w:hAnsi="Times New Roman"/>
          <w:b/>
          <w:kern w:val="28"/>
          <w:lang w:val="lt-LT"/>
        </w:rPr>
        <w:t>6.1</w:t>
      </w:r>
      <w:r w:rsidRPr="000202F1">
        <w:rPr>
          <w:rFonts w:ascii="Times New Roman" w:eastAsia="Times New Roman" w:hAnsi="Times New Roman"/>
          <w:b/>
          <w:kern w:val="28"/>
          <w:lang w:val="lt-LT"/>
        </w:rPr>
        <w:tab/>
        <w:t>Pagalbinių medžiagų sąrašas</w:t>
      </w:r>
      <w:bookmarkEnd w:id="22"/>
      <w:bookmarkEnd w:id="23"/>
    </w:p>
    <w:p w14:paraId="42D37227" w14:textId="77777777" w:rsidR="00393AFE" w:rsidRPr="000202F1" w:rsidRDefault="00393AFE" w:rsidP="00393AFE">
      <w:pPr>
        <w:spacing w:after="0" w:line="240" w:lineRule="auto"/>
        <w:rPr>
          <w:rFonts w:ascii="Times New Roman" w:eastAsia="Times New Roman" w:hAnsi="Times New Roman"/>
          <w:lang w:val="lt-LT"/>
        </w:rPr>
      </w:pPr>
    </w:p>
    <w:p w14:paraId="44CF0DD8" w14:textId="77777777" w:rsidR="00393AFE" w:rsidRPr="000202F1" w:rsidRDefault="00393AFE" w:rsidP="00393AFE">
      <w:pPr>
        <w:spacing w:after="0" w:line="240" w:lineRule="auto"/>
        <w:jc w:val="both"/>
        <w:rPr>
          <w:rFonts w:ascii="Times New Roman" w:eastAsia="Times New Roman" w:hAnsi="Times New Roman"/>
          <w:lang w:val="lt-LT"/>
        </w:rPr>
      </w:pPr>
      <w:proofErr w:type="spellStart"/>
      <w:r w:rsidRPr="000202F1">
        <w:rPr>
          <w:rFonts w:ascii="Times New Roman" w:eastAsia="Times New Roman" w:hAnsi="Times New Roman"/>
          <w:lang w:val="lt-LT"/>
        </w:rPr>
        <w:t>Polistireno</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divinilbenzeno</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sulfonrūgštis</w:t>
      </w:r>
      <w:proofErr w:type="spellEnd"/>
    </w:p>
    <w:p w14:paraId="565302D7" w14:textId="77777777" w:rsidR="00393AFE" w:rsidRPr="000202F1" w:rsidRDefault="00393AFE" w:rsidP="00393AFE">
      <w:pPr>
        <w:spacing w:after="0" w:line="240" w:lineRule="auto"/>
        <w:jc w:val="both"/>
        <w:rPr>
          <w:rFonts w:ascii="Times New Roman" w:eastAsia="Times New Roman" w:hAnsi="Times New Roman"/>
          <w:lang w:val="lt-LT"/>
        </w:rPr>
      </w:pPr>
      <w:proofErr w:type="spellStart"/>
      <w:r w:rsidRPr="000202F1">
        <w:rPr>
          <w:rFonts w:ascii="Times New Roman" w:eastAsia="Times New Roman" w:hAnsi="Times New Roman"/>
          <w:lang w:val="lt-LT"/>
        </w:rPr>
        <w:t>Karbomeras</w:t>
      </w:r>
      <w:proofErr w:type="spellEnd"/>
      <w:r w:rsidRPr="000202F1">
        <w:rPr>
          <w:rFonts w:ascii="Times New Roman" w:eastAsia="Times New Roman" w:hAnsi="Times New Roman"/>
          <w:lang w:val="lt-LT"/>
        </w:rPr>
        <w:t xml:space="preserve"> 974P</w:t>
      </w:r>
    </w:p>
    <w:p w14:paraId="49A0D71C"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Boro rūgštis (E284)</w:t>
      </w:r>
    </w:p>
    <w:p w14:paraId="3A692151" w14:textId="77777777" w:rsidR="00393AFE" w:rsidRPr="000202F1" w:rsidRDefault="00393AFE" w:rsidP="00393AFE">
      <w:pPr>
        <w:spacing w:after="0" w:line="240" w:lineRule="auto"/>
        <w:jc w:val="both"/>
        <w:rPr>
          <w:rFonts w:ascii="Times New Roman" w:eastAsia="Times New Roman" w:hAnsi="Times New Roman"/>
          <w:lang w:val="lt-LT"/>
        </w:rPr>
      </w:pPr>
      <w:proofErr w:type="spellStart"/>
      <w:r w:rsidRPr="000202F1">
        <w:rPr>
          <w:rFonts w:ascii="Times New Roman" w:eastAsia="Times New Roman" w:hAnsi="Times New Roman"/>
          <w:lang w:val="lt-LT"/>
        </w:rPr>
        <w:t>Manitolis</w:t>
      </w:r>
      <w:proofErr w:type="spellEnd"/>
      <w:r w:rsidRPr="000202F1">
        <w:rPr>
          <w:rFonts w:ascii="Times New Roman" w:eastAsia="Times New Roman" w:hAnsi="Times New Roman"/>
          <w:lang w:val="lt-LT"/>
        </w:rPr>
        <w:t xml:space="preserve"> (E421)</w:t>
      </w:r>
    </w:p>
    <w:p w14:paraId="6E2FF997" w14:textId="77777777" w:rsidR="00393AFE" w:rsidRPr="000202F1" w:rsidRDefault="00393AFE" w:rsidP="00393AFE">
      <w:pPr>
        <w:spacing w:after="0" w:line="240" w:lineRule="auto"/>
        <w:jc w:val="both"/>
        <w:rPr>
          <w:rFonts w:ascii="Times New Roman" w:eastAsia="Times New Roman" w:hAnsi="Times New Roman"/>
          <w:lang w:val="lt-LT"/>
        </w:rPr>
      </w:pPr>
      <w:proofErr w:type="spellStart"/>
      <w:r w:rsidRPr="000202F1">
        <w:rPr>
          <w:rFonts w:ascii="Times New Roman" w:eastAsia="Times New Roman" w:hAnsi="Times New Roman"/>
          <w:lang w:val="lt-LT"/>
        </w:rPr>
        <w:t>Dinatrio</w:t>
      </w:r>
      <w:proofErr w:type="spellEnd"/>
      <w:r w:rsidRPr="000202F1">
        <w:rPr>
          <w:rFonts w:ascii="Times New Roman" w:eastAsia="Times New Roman" w:hAnsi="Times New Roman"/>
          <w:lang w:val="lt-LT"/>
        </w:rPr>
        <w:t xml:space="preserve"> </w:t>
      </w:r>
      <w:proofErr w:type="spellStart"/>
      <w:r w:rsidRPr="000202F1">
        <w:rPr>
          <w:rFonts w:ascii="Times New Roman" w:eastAsia="Times New Roman" w:hAnsi="Times New Roman"/>
          <w:lang w:val="lt-LT"/>
        </w:rPr>
        <w:t>edetatas</w:t>
      </w:r>
      <w:proofErr w:type="spellEnd"/>
    </w:p>
    <w:p w14:paraId="4186F58A" w14:textId="77777777" w:rsidR="00393AFE" w:rsidRPr="000202F1" w:rsidRDefault="00393AFE" w:rsidP="00393AFE">
      <w:pPr>
        <w:spacing w:after="0" w:line="240" w:lineRule="auto"/>
        <w:jc w:val="both"/>
        <w:rPr>
          <w:rFonts w:ascii="Times New Roman" w:eastAsia="Times New Roman" w:hAnsi="Times New Roman"/>
          <w:lang w:val="lt-LT"/>
        </w:rPr>
      </w:pPr>
      <w:proofErr w:type="spellStart"/>
      <w:r w:rsidRPr="000202F1">
        <w:rPr>
          <w:rFonts w:ascii="Times New Roman" w:eastAsia="Times New Roman" w:hAnsi="Times New Roman"/>
          <w:lang w:val="lt-LT"/>
        </w:rPr>
        <w:t>Benzalkonio</w:t>
      </w:r>
      <w:proofErr w:type="spellEnd"/>
      <w:r w:rsidRPr="000202F1">
        <w:rPr>
          <w:rFonts w:ascii="Times New Roman" w:eastAsia="Times New Roman" w:hAnsi="Times New Roman"/>
          <w:lang w:val="lt-LT"/>
        </w:rPr>
        <w:t xml:space="preserve"> chloridas</w:t>
      </w:r>
    </w:p>
    <w:p w14:paraId="71868752"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N-</w:t>
      </w:r>
      <w:proofErr w:type="spellStart"/>
      <w:r w:rsidRPr="000202F1">
        <w:rPr>
          <w:rFonts w:ascii="Times New Roman" w:eastAsia="Times New Roman" w:hAnsi="Times New Roman"/>
          <w:lang w:val="lt-LT"/>
        </w:rPr>
        <w:t>lauroilsarkozinas</w:t>
      </w:r>
      <w:proofErr w:type="spellEnd"/>
    </w:p>
    <w:p w14:paraId="51024CF9"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Natrio </w:t>
      </w:r>
      <w:proofErr w:type="spellStart"/>
      <w:r w:rsidRPr="000202F1">
        <w:rPr>
          <w:rFonts w:ascii="Times New Roman" w:eastAsia="Times New Roman" w:hAnsi="Times New Roman"/>
          <w:lang w:val="lt-LT"/>
        </w:rPr>
        <w:t>hidroksidas</w:t>
      </w:r>
      <w:proofErr w:type="spellEnd"/>
      <w:r w:rsidRPr="000202F1">
        <w:rPr>
          <w:rFonts w:ascii="Times New Roman" w:eastAsia="Times New Roman" w:hAnsi="Times New Roman"/>
          <w:lang w:val="lt-LT"/>
        </w:rPr>
        <w:t xml:space="preserve"> ir (arba) koncentruota vandenilio chlorido rūgštis (pH</w:t>
      </w:r>
      <w:r>
        <w:rPr>
          <w:rFonts w:ascii="Times New Roman" w:eastAsia="Times New Roman" w:hAnsi="Times New Roman"/>
          <w:lang w:val="lt-LT"/>
        </w:rPr>
        <w:t> </w:t>
      </w:r>
      <w:r w:rsidRPr="000202F1">
        <w:rPr>
          <w:rFonts w:ascii="Times New Roman" w:eastAsia="Times New Roman" w:hAnsi="Times New Roman"/>
          <w:lang w:val="lt-LT"/>
        </w:rPr>
        <w:t>koreguoti)</w:t>
      </w:r>
    </w:p>
    <w:p w14:paraId="604FD3C8"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Išgrynintas vanduo</w:t>
      </w:r>
    </w:p>
    <w:p w14:paraId="5213CEDD" w14:textId="77777777" w:rsidR="00393AFE" w:rsidRPr="000202F1" w:rsidRDefault="00393AFE" w:rsidP="00393AFE">
      <w:pPr>
        <w:spacing w:after="0" w:line="240" w:lineRule="auto"/>
        <w:rPr>
          <w:rFonts w:ascii="Times New Roman" w:eastAsia="Times New Roman" w:hAnsi="Times New Roman"/>
          <w:lang w:val="lt-LT"/>
        </w:rPr>
      </w:pPr>
    </w:p>
    <w:p w14:paraId="5CF3DFA8" w14:textId="77777777" w:rsidR="00393AFE" w:rsidRPr="000202F1" w:rsidRDefault="00393AFE" w:rsidP="00393AFE">
      <w:pPr>
        <w:tabs>
          <w:tab w:val="left" w:pos="567"/>
          <w:tab w:val="left" w:pos="709"/>
        </w:tabs>
        <w:spacing w:after="0" w:line="240" w:lineRule="auto"/>
        <w:rPr>
          <w:rFonts w:ascii="Times New Roman" w:eastAsia="Times New Roman" w:hAnsi="Times New Roman"/>
          <w:b/>
          <w:lang w:val="lt-LT"/>
        </w:rPr>
      </w:pPr>
      <w:r w:rsidRPr="000202F1">
        <w:rPr>
          <w:rFonts w:ascii="Times New Roman" w:eastAsia="Times New Roman" w:hAnsi="Times New Roman"/>
          <w:b/>
          <w:lang w:val="lt-LT"/>
        </w:rPr>
        <w:t>6.2</w:t>
      </w:r>
      <w:r w:rsidRPr="000202F1">
        <w:rPr>
          <w:rFonts w:ascii="Times New Roman" w:eastAsia="Times New Roman" w:hAnsi="Times New Roman"/>
          <w:b/>
          <w:lang w:val="lt-LT"/>
        </w:rPr>
        <w:tab/>
        <w:t>Nesuderinamumas</w:t>
      </w:r>
    </w:p>
    <w:p w14:paraId="12D8150A" w14:textId="77777777" w:rsidR="00393AFE" w:rsidRPr="000202F1" w:rsidRDefault="00393AFE" w:rsidP="00393AFE">
      <w:pPr>
        <w:spacing w:after="0" w:line="240" w:lineRule="auto"/>
        <w:rPr>
          <w:rFonts w:ascii="Times New Roman" w:eastAsia="Times New Roman" w:hAnsi="Times New Roman"/>
          <w:lang w:val="lt-LT"/>
        </w:rPr>
      </w:pPr>
    </w:p>
    <w:p w14:paraId="06ABCE6B"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Duomenys nebūtini.</w:t>
      </w:r>
    </w:p>
    <w:p w14:paraId="081A91AD" w14:textId="77777777" w:rsidR="00393AFE" w:rsidRPr="000202F1" w:rsidRDefault="00393AFE" w:rsidP="00393AFE">
      <w:pPr>
        <w:spacing w:after="0" w:line="240" w:lineRule="auto"/>
        <w:rPr>
          <w:rFonts w:ascii="Times New Roman" w:eastAsia="Times New Roman" w:hAnsi="Times New Roman"/>
          <w:lang w:val="lt-LT"/>
        </w:rPr>
      </w:pPr>
    </w:p>
    <w:p w14:paraId="7E53532A" w14:textId="77777777" w:rsidR="00393AFE" w:rsidRPr="000202F1" w:rsidRDefault="00393AFE" w:rsidP="00393AFE">
      <w:pPr>
        <w:tabs>
          <w:tab w:val="left" w:pos="567"/>
        </w:tabs>
        <w:spacing w:after="0" w:line="240" w:lineRule="auto"/>
        <w:rPr>
          <w:rFonts w:ascii="Times New Roman" w:eastAsia="Times New Roman" w:hAnsi="Times New Roman"/>
          <w:b/>
          <w:lang w:val="lt-LT"/>
        </w:rPr>
      </w:pPr>
      <w:r w:rsidRPr="000202F1">
        <w:rPr>
          <w:rFonts w:ascii="Times New Roman" w:eastAsia="Times New Roman" w:hAnsi="Times New Roman"/>
          <w:b/>
          <w:lang w:val="lt-LT"/>
        </w:rPr>
        <w:t>6.3</w:t>
      </w:r>
      <w:r w:rsidRPr="000202F1">
        <w:rPr>
          <w:rFonts w:ascii="Times New Roman" w:eastAsia="Times New Roman" w:hAnsi="Times New Roman"/>
          <w:b/>
          <w:lang w:val="lt-LT"/>
        </w:rPr>
        <w:tab/>
        <w:t>Tinkamumo laikas</w:t>
      </w:r>
    </w:p>
    <w:p w14:paraId="5DAA70BC" w14:textId="77777777" w:rsidR="00393AFE" w:rsidRPr="000202F1" w:rsidRDefault="00393AFE" w:rsidP="00393AFE">
      <w:pPr>
        <w:spacing w:after="0" w:line="240" w:lineRule="auto"/>
        <w:rPr>
          <w:rFonts w:ascii="Times New Roman" w:eastAsia="Times New Roman" w:hAnsi="Times New Roman"/>
          <w:lang w:val="lt-LT"/>
        </w:rPr>
      </w:pPr>
    </w:p>
    <w:p w14:paraId="6EB3CD83" w14:textId="0E398F00" w:rsidR="00393AFE"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2</w:t>
      </w:r>
      <w:r>
        <w:rPr>
          <w:rFonts w:ascii="Times New Roman" w:eastAsia="Times New Roman" w:hAnsi="Times New Roman"/>
          <w:lang w:val="lt-LT"/>
        </w:rPr>
        <w:t> </w:t>
      </w:r>
      <w:r w:rsidRPr="000202F1">
        <w:rPr>
          <w:rFonts w:ascii="Times New Roman" w:eastAsia="Times New Roman" w:hAnsi="Times New Roman"/>
          <w:lang w:val="lt-LT"/>
        </w:rPr>
        <w:t>metai</w:t>
      </w:r>
      <w:r w:rsidR="00EE71EB">
        <w:rPr>
          <w:rFonts w:ascii="Times New Roman" w:eastAsia="Times New Roman" w:hAnsi="Times New Roman"/>
          <w:lang w:val="lt-LT"/>
        </w:rPr>
        <w:t>.</w:t>
      </w:r>
    </w:p>
    <w:p w14:paraId="72F8B617" w14:textId="77777777" w:rsidR="00EE71EB" w:rsidRPr="000202F1" w:rsidRDefault="00EE71EB" w:rsidP="00393AFE">
      <w:pPr>
        <w:spacing w:after="0" w:line="240" w:lineRule="auto"/>
        <w:rPr>
          <w:rFonts w:ascii="Times New Roman" w:eastAsia="Times New Roman" w:hAnsi="Times New Roman"/>
          <w:lang w:val="lt-LT"/>
        </w:rPr>
      </w:pPr>
    </w:p>
    <w:p w14:paraId="02E0060B" w14:textId="3C3D6299" w:rsidR="00393AFE" w:rsidRPr="000202F1" w:rsidRDefault="009A6271" w:rsidP="00393AFE">
      <w:pPr>
        <w:spacing w:after="0" w:line="240" w:lineRule="auto"/>
        <w:rPr>
          <w:rFonts w:ascii="Times New Roman" w:eastAsia="Times New Roman" w:hAnsi="Times New Roman"/>
          <w:lang w:val="lt-LT"/>
        </w:rPr>
      </w:pPr>
      <w:r>
        <w:rPr>
          <w:rFonts w:ascii="Times New Roman" w:eastAsia="Times New Roman" w:hAnsi="Times New Roman"/>
          <w:lang w:val="lt-LT"/>
        </w:rPr>
        <w:t xml:space="preserve">Tinkamumo laikas </w:t>
      </w:r>
      <w:r w:rsidR="0087563B">
        <w:rPr>
          <w:rFonts w:ascii="Times New Roman" w:eastAsia="Times New Roman" w:hAnsi="Times New Roman"/>
          <w:lang w:val="lt-LT"/>
        </w:rPr>
        <w:t xml:space="preserve">po </w:t>
      </w:r>
      <w:r w:rsidR="00A27A9D">
        <w:rPr>
          <w:rFonts w:ascii="Times New Roman" w:eastAsia="Times New Roman" w:hAnsi="Times New Roman"/>
          <w:lang w:val="lt-LT"/>
        </w:rPr>
        <w:t xml:space="preserve">buteliuko </w:t>
      </w:r>
      <w:r>
        <w:rPr>
          <w:rFonts w:ascii="Times New Roman" w:eastAsia="Times New Roman" w:hAnsi="Times New Roman"/>
          <w:lang w:val="lt-LT"/>
        </w:rPr>
        <w:t xml:space="preserve">pirmojo atidarymo - </w:t>
      </w:r>
      <w:r w:rsidR="00393AFE" w:rsidRPr="000202F1">
        <w:rPr>
          <w:rFonts w:ascii="Times New Roman" w:eastAsia="Times New Roman" w:hAnsi="Times New Roman"/>
          <w:lang w:val="lt-LT"/>
        </w:rPr>
        <w:t>28</w:t>
      </w:r>
      <w:r w:rsidR="00393AFE">
        <w:rPr>
          <w:rFonts w:ascii="Times New Roman" w:eastAsia="Times New Roman" w:hAnsi="Times New Roman"/>
          <w:lang w:val="lt-LT"/>
        </w:rPr>
        <w:t> </w:t>
      </w:r>
      <w:r w:rsidR="00393AFE" w:rsidRPr="000202F1">
        <w:rPr>
          <w:rFonts w:ascii="Times New Roman" w:eastAsia="Times New Roman" w:hAnsi="Times New Roman"/>
          <w:lang w:val="lt-LT"/>
        </w:rPr>
        <w:t>paros.</w:t>
      </w:r>
    </w:p>
    <w:p w14:paraId="67547364"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4" w:name="_Toc129243119"/>
      <w:bookmarkStart w:id="25" w:name="_Toc129243244"/>
    </w:p>
    <w:p w14:paraId="2DDBA14B"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0202F1">
        <w:rPr>
          <w:rFonts w:ascii="Times New Roman" w:eastAsia="Times New Roman" w:hAnsi="Times New Roman"/>
          <w:b/>
          <w:kern w:val="28"/>
          <w:lang w:val="lt-LT"/>
        </w:rPr>
        <w:t>6.4</w:t>
      </w:r>
      <w:r w:rsidRPr="000202F1">
        <w:rPr>
          <w:rFonts w:ascii="Times New Roman" w:eastAsia="Times New Roman" w:hAnsi="Times New Roman"/>
          <w:b/>
          <w:kern w:val="28"/>
          <w:lang w:val="lt-LT"/>
        </w:rPr>
        <w:tab/>
        <w:t>Specialios laikymo sąlygos</w:t>
      </w:r>
      <w:bookmarkEnd w:id="24"/>
      <w:bookmarkEnd w:id="25"/>
    </w:p>
    <w:p w14:paraId="5DC77C2E" w14:textId="77777777" w:rsidR="00393AFE" w:rsidRPr="000202F1" w:rsidRDefault="00393AFE" w:rsidP="00393AFE">
      <w:pPr>
        <w:spacing w:after="0" w:line="240" w:lineRule="auto"/>
        <w:rPr>
          <w:rFonts w:ascii="Times New Roman" w:eastAsia="Times New Roman" w:hAnsi="Times New Roman"/>
          <w:lang w:val="lt-LT"/>
        </w:rPr>
      </w:pPr>
    </w:p>
    <w:p w14:paraId="48F3EAEB" w14:textId="19FC5F7A" w:rsidR="00393AFE" w:rsidRDefault="00A27A9D"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Buteliuką</w:t>
      </w:r>
      <w:r w:rsidR="00393AFE" w:rsidRPr="000202F1">
        <w:rPr>
          <w:rFonts w:ascii="Times New Roman" w:eastAsia="Times New Roman" w:hAnsi="Times New Roman"/>
          <w:noProof/>
          <w:lang w:val="lt-LT"/>
        </w:rPr>
        <w:t xml:space="preserve"> laikyti sandariai užsuktą.</w:t>
      </w:r>
    </w:p>
    <w:p w14:paraId="5D5EFC92" w14:textId="77777777" w:rsidR="00EE71EB" w:rsidRPr="000202F1" w:rsidRDefault="00EE71EB" w:rsidP="00393AFE">
      <w:pPr>
        <w:spacing w:after="0" w:line="240" w:lineRule="auto"/>
        <w:rPr>
          <w:rFonts w:ascii="Times New Roman" w:eastAsia="Times New Roman" w:hAnsi="Times New Roman"/>
          <w:noProof/>
          <w:lang w:val="lt-LT"/>
        </w:rPr>
      </w:pPr>
    </w:p>
    <w:p w14:paraId="50881D06" w14:textId="01E78146" w:rsidR="00393AFE" w:rsidRPr="000202F1" w:rsidRDefault="00A27A9D" w:rsidP="00393AFE">
      <w:pPr>
        <w:spacing w:after="0" w:line="240" w:lineRule="auto"/>
        <w:rPr>
          <w:rFonts w:ascii="Times New Roman" w:eastAsia="Times New Roman" w:hAnsi="Times New Roman"/>
          <w:b/>
          <w:lang w:val="lt-LT"/>
        </w:rPr>
      </w:pPr>
      <w:r>
        <w:rPr>
          <w:rFonts w:ascii="Times New Roman" w:eastAsia="Times New Roman" w:hAnsi="Times New Roman"/>
          <w:lang w:val="lt-LT"/>
        </w:rPr>
        <w:t>L</w:t>
      </w:r>
      <w:r w:rsidR="00393AFE" w:rsidRPr="000202F1">
        <w:rPr>
          <w:rFonts w:ascii="Times New Roman" w:eastAsia="Times New Roman" w:hAnsi="Times New Roman"/>
          <w:lang w:val="lt-LT"/>
        </w:rPr>
        <w:t xml:space="preserve">aikyti išorinėje dėžutėje, kad </w:t>
      </w:r>
      <w:r w:rsidR="00EE71EB">
        <w:rPr>
          <w:rFonts w:ascii="Times New Roman" w:eastAsia="Times New Roman" w:hAnsi="Times New Roman"/>
          <w:lang w:val="lt-LT"/>
        </w:rPr>
        <w:t xml:space="preserve">vaistinis </w:t>
      </w:r>
      <w:r w:rsidR="00393AFE" w:rsidRPr="000202F1">
        <w:rPr>
          <w:rFonts w:ascii="Times New Roman" w:eastAsia="Times New Roman" w:hAnsi="Times New Roman"/>
          <w:lang w:val="lt-LT"/>
        </w:rPr>
        <w:t>preparatas būtų apsaugotas nuo šviesos</w:t>
      </w:r>
      <w:r w:rsidR="00393AFE" w:rsidRPr="000202F1">
        <w:rPr>
          <w:rFonts w:ascii="Times New Roman" w:eastAsia="Times New Roman" w:hAnsi="Times New Roman"/>
          <w:noProof/>
          <w:lang w:val="lt-LT"/>
        </w:rPr>
        <w:t>.</w:t>
      </w:r>
    </w:p>
    <w:p w14:paraId="10CE5F5A" w14:textId="77777777" w:rsidR="00393AFE" w:rsidRPr="000202F1" w:rsidRDefault="00393AFE" w:rsidP="00393AFE">
      <w:pPr>
        <w:spacing w:after="0" w:line="240" w:lineRule="auto"/>
        <w:rPr>
          <w:rFonts w:ascii="Times New Roman" w:eastAsia="Times New Roman" w:hAnsi="Times New Roman"/>
          <w:lang w:val="lt-LT"/>
        </w:rPr>
      </w:pPr>
    </w:p>
    <w:p w14:paraId="582CAFF3" w14:textId="77777777" w:rsidR="00393AFE" w:rsidRPr="000202F1" w:rsidRDefault="00393AFE" w:rsidP="00393AFE">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6" w:name="_Toc129243120"/>
      <w:bookmarkStart w:id="27" w:name="_Toc129243245"/>
      <w:r w:rsidRPr="000202F1">
        <w:rPr>
          <w:rFonts w:ascii="Times New Roman" w:eastAsia="Times New Roman" w:hAnsi="Times New Roman"/>
          <w:b/>
          <w:kern w:val="28"/>
          <w:lang w:val="lt-LT"/>
        </w:rPr>
        <w:t>6.5</w:t>
      </w:r>
      <w:r w:rsidRPr="000202F1">
        <w:rPr>
          <w:rFonts w:ascii="Times New Roman" w:eastAsia="Times New Roman" w:hAnsi="Times New Roman"/>
          <w:b/>
          <w:kern w:val="28"/>
          <w:lang w:val="lt-LT"/>
        </w:rPr>
        <w:tab/>
      </w:r>
      <w:proofErr w:type="spellStart"/>
      <w:r w:rsidRPr="000202F1">
        <w:rPr>
          <w:rFonts w:ascii="Times New Roman" w:eastAsia="Times New Roman" w:hAnsi="Times New Roman"/>
          <w:b/>
          <w:kern w:val="28"/>
          <w:lang w:val="lt-LT"/>
        </w:rPr>
        <w:t>Talpyklės</w:t>
      </w:r>
      <w:proofErr w:type="spellEnd"/>
      <w:r w:rsidRPr="000202F1">
        <w:rPr>
          <w:rFonts w:ascii="Times New Roman" w:eastAsia="Times New Roman" w:hAnsi="Times New Roman"/>
          <w:b/>
          <w:kern w:val="28"/>
          <w:lang w:val="lt-LT"/>
        </w:rPr>
        <w:t xml:space="preserve"> pobūdis ir jos turinys</w:t>
      </w:r>
      <w:bookmarkEnd w:id="26"/>
      <w:bookmarkEnd w:id="27"/>
    </w:p>
    <w:p w14:paraId="4566D638" w14:textId="77777777" w:rsidR="00393AFE" w:rsidRPr="000202F1" w:rsidRDefault="00393AFE" w:rsidP="00393AFE">
      <w:pPr>
        <w:spacing w:after="0" w:line="240" w:lineRule="auto"/>
        <w:rPr>
          <w:rFonts w:ascii="Times New Roman" w:eastAsia="Times New Roman" w:hAnsi="Times New Roman"/>
          <w:lang w:val="lt-LT"/>
        </w:rPr>
      </w:pPr>
    </w:p>
    <w:p w14:paraId="55A02F5C" w14:textId="107CC91B" w:rsidR="001275B4" w:rsidRPr="0048097F" w:rsidRDefault="001275B4" w:rsidP="001275B4">
      <w:pPr>
        <w:spacing w:after="0" w:line="240" w:lineRule="auto"/>
        <w:rPr>
          <w:rFonts w:ascii="Times New Roman" w:eastAsia="Times New Roman" w:hAnsi="Times New Roman"/>
          <w:lang w:val="lt-LT"/>
        </w:rPr>
      </w:pPr>
      <w:r w:rsidRPr="0048097F">
        <w:rPr>
          <w:rFonts w:ascii="Times New Roman" w:eastAsia="Times New Roman" w:hAnsi="Times New Roman"/>
          <w:lang w:val="lt-LT"/>
        </w:rPr>
        <w:t>5 ml suspensij</w:t>
      </w:r>
      <w:r w:rsidR="00EE71EB">
        <w:rPr>
          <w:rFonts w:ascii="Times New Roman" w:eastAsia="Times New Roman" w:hAnsi="Times New Roman"/>
          <w:lang w:val="lt-LT"/>
        </w:rPr>
        <w:t>os</w:t>
      </w:r>
      <w:r w:rsidRPr="0048097F">
        <w:rPr>
          <w:rFonts w:ascii="Times New Roman" w:eastAsia="Times New Roman" w:hAnsi="Times New Roman"/>
          <w:lang w:val="lt-LT"/>
        </w:rPr>
        <w:t xml:space="preserve"> </w:t>
      </w:r>
      <w:r w:rsidR="00EE71EB">
        <w:rPr>
          <w:rFonts w:ascii="Times New Roman" w:eastAsia="Times New Roman" w:hAnsi="Times New Roman"/>
          <w:lang w:val="lt-LT"/>
        </w:rPr>
        <w:t xml:space="preserve">mažo tankio polietileno (MTPE) </w:t>
      </w:r>
      <w:r w:rsidRPr="0048097F">
        <w:rPr>
          <w:rFonts w:ascii="Times New Roman" w:eastAsia="Times New Roman" w:hAnsi="Times New Roman"/>
          <w:lang w:val="lt-LT"/>
        </w:rPr>
        <w:t xml:space="preserve">buteliuke su </w:t>
      </w:r>
      <w:r w:rsidR="0087563B">
        <w:rPr>
          <w:rFonts w:ascii="Times New Roman" w:eastAsia="Times New Roman" w:hAnsi="Times New Roman"/>
          <w:lang w:val="lt-LT"/>
        </w:rPr>
        <w:t>lašinimo</w:t>
      </w:r>
      <w:r w:rsidRPr="0048097F">
        <w:rPr>
          <w:rFonts w:ascii="Times New Roman" w:eastAsia="Times New Roman" w:hAnsi="Times New Roman"/>
          <w:lang w:val="lt-LT"/>
        </w:rPr>
        <w:t xml:space="preserve"> kamščiu (</w:t>
      </w:r>
      <w:r w:rsidR="00EE71EB">
        <w:rPr>
          <w:rFonts w:ascii="Times New Roman" w:eastAsia="Times New Roman" w:hAnsi="Times New Roman"/>
          <w:lang w:val="lt-LT"/>
        </w:rPr>
        <w:t>MT</w:t>
      </w:r>
      <w:r w:rsidRPr="0048097F">
        <w:rPr>
          <w:rFonts w:ascii="Times New Roman" w:eastAsia="Times New Roman" w:hAnsi="Times New Roman"/>
          <w:lang w:val="lt-LT"/>
        </w:rPr>
        <w:t>PE) ir apsauginiu užsukamu</w:t>
      </w:r>
      <w:r w:rsidR="00EE71EB">
        <w:rPr>
          <w:rFonts w:ascii="Times New Roman" w:eastAsia="Times New Roman" w:hAnsi="Times New Roman"/>
          <w:lang w:val="lt-LT"/>
        </w:rPr>
        <w:t>oju polietileno (PE)</w:t>
      </w:r>
      <w:r w:rsidRPr="0048097F">
        <w:rPr>
          <w:rFonts w:ascii="Times New Roman" w:eastAsia="Times New Roman" w:hAnsi="Times New Roman"/>
          <w:lang w:val="lt-LT"/>
        </w:rPr>
        <w:t xml:space="preserve"> dangteliu.</w:t>
      </w:r>
      <w:r w:rsidR="00463F8D" w:rsidRPr="00463F8D" w:rsidDel="001275B4">
        <w:rPr>
          <w:rFonts w:ascii="Times New Roman" w:eastAsia="Times New Roman" w:hAnsi="Times New Roman"/>
          <w:lang w:val="lt-LT"/>
        </w:rPr>
        <w:t xml:space="preserve"> </w:t>
      </w:r>
    </w:p>
    <w:p w14:paraId="7D45C40B" w14:textId="77777777" w:rsidR="001275B4" w:rsidRPr="0048097F" w:rsidRDefault="001275B4" w:rsidP="001275B4">
      <w:pPr>
        <w:spacing w:after="0" w:line="240" w:lineRule="auto"/>
        <w:rPr>
          <w:rFonts w:ascii="Times New Roman" w:eastAsia="Times New Roman" w:hAnsi="Times New Roman"/>
          <w:lang w:val="lt-LT"/>
        </w:rPr>
      </w:pPr>
    </w:p>
    <w:p w14:paraId="787EE236" w14:textId="77777777" w:rsidR="001275B4" w:rsidRPr="008424D2" w:rsidRDefault="001275B4" w:rsidP="001275B4">
      <w:pPr>
        <w:spacing w:after="0" w:line="240" w:lineRule="auto"/>
        <w:rPr>
          <w:rFonts w:ascii="Times New Roman" w:eastAsia="Times New Roman" w:hAnsi="Times New Roman"/>
          <w:lang w:val="lt-LT"/>
        </w:rPr>
      </w:pPr>
      <w:r w:rsidRPr="008424D2">
        <w:rPr>
          <w:rFonts w:ascii="Times New Roman" w:eastAsia="Times New Roman" w:hAnsi="Times New Roman"/>
          <w:lang w:val="lt-LT"/>
        </w:rPr>
        <w:t>Pakuotės dydis: 1 x 5 ml</w:t>
      </w:r>
    </w:p>
    <w:p w14:paraId="17651CC1" w14:textId="77777777" w:rsidR="00393AFE" w:rsidRPr="000202F1" w:rsidRDefault="00393AFE" w:rsidP="00393AFE">
      <w:pPr>
        <w:spacing w:after="0" w:line="240" w:lineRule="auto"/>
        <w:rPr>
          <w:rFonts w:ascii="Times New Roman" w:eastAsia="Times New Roman" w:hAnsi="Times New Roman"/>
          <w:lang w:val="lt-LT"/>
        </w:rPr>
      </w:pPr>
    </w:p>
    <w:p w14:paraId="1D0CE7C4" w14:textId="77777777" w:rsidR="00393AFE" w:rsidRPr="000202F1" w:rsidRDefault="00393AFE" w:rsidP="00393AFE">
      <w:pPr>
        <w:keepNext/>
        <w:keepLines/>
        <w:tabs>
          <w:tab w:val="left" w:pos="567"/>
        </w:tabs>
        <w:spacing w:after="0" w:line="240" w:lineRule="auto"/>
        <w:rPr>
          <w:rFonts w:ascii="Times New Roman" w:eastAsia="Times New Roman" w:hAnsi="Times New Roman"/>
          <w:b/>
          <w:lang w:val="lt-LT"/>
        </w:rPr>
      </w:pPr>
      <w:r w:rsidRPr="000202F1">
        <w:rPr>
          <w:rFonts w:ascii="Times New Roman" w:eastAsia="Times New Roman" w:hAnsi="Times New Roman"/>
          <w:b/>
          <w:lang w:val="lt-LT"/>
        </w:rPr>
        <w:t>6.6</w:t>
      </w:r>
      <w:r w:rsidRPr="000202F1">
        <w:rPr>
          <w:rFonts w:ascii="Times New Roman" w:eastAsia="Times New Roman" w:hAnsi="Times New Roman"/>
          <w:b/>
          <w:lang w:val="lt-LT"/>
        </w:rPr>
        <w:tab/>
        <w:t>Specialūs reikalavimai atliekoms tvarkyti</w:t>
      </w:r>
    </w:p>
    <w:p w14:paraId="132400E7" w14:textId="77777777" w:rsidR="00393AFE" w:rsidRPr="000202F1" w:rsidRDefault="00393AFE" w:rsidP="00393AFE">
      <w:pPr>
        <w:spacing w:after="0" w:line="240" w:lineRule="auto"/>
        <w:jc w:val="both"/>
        <w:rPr>
          <w:rFonts w:ascii="Times New Roman" w:eastAsia="Times New Roman" w:hAnsi="Times New Roman"/>
          <w:b/>
          <w:lang w:val="lt-LT"/>
        </w:rPr>
      </w:pPr>
    </w:p>
    <w:p w14:paraId="67436852"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Specialių reikalavimų nėra.</w:t>
      </w:r>
    </w:p>
    <w:p w14:paraId="2005F9CB" w14:textId="77777777" w:rsidR="00393AFE" w:rsidRDefault="00393AFE" w:rsidP="00393AFE">
      <w:pPr>
        <w:spacing w:after="0" w:line="240" w:lineRule="auto"/>
        <w:rPr>
          <w:rFonts w:ascii="Times New Roman" w:eastAsia="Times New Roman" w:hAnsi="Times New Roman"/>
          <w:lang w:val="lt-LT"/>
        </w:rPr>
      </w:pPr>
    </w:p>
    <w:p w14:paraId="204C98B8" w14:textId="77777777" w:rsidR="00393AFE" w:rsidRPr="000202F1" w:rsidRDefault="00393AFE" w:rsidP="00393AFE">
      <w:pPr>
        <w:spacing w:after="0" w:line="240" w:lineRule="auto"/>
        <w:rPr>
          <w:rFonts w:ascii="Times New Roman" w:eastAsia="Times New Roman" w:hAnsi="Times New Roman"/>
          <w:lang w:val="lt-LT"/>
        </w:rPr>
      </w:pPr>
    </w:p>
    <w:p w14:paraId="358B989F"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28" w:name="_Toc129243122"/>
      <w:bookmarkStart w:id="29" w:name="_Toc129243247"/>
      <w:r w:rsidRPr="000202F1">
        <w:rPr>
          <w:rFonts w:ascii="Times New Roman" w:eastAsia="Times New Roman" w:hAnsi="Times New Roman"/>
          <w:b/>
          <w:lang w:val="lt-LT"/>
        </w:rPr>
        <w:t>7.</w:t>
      </w:r>
      <w:r w:rsidRPr="000202F1">
        <w:rPr>
          <w:rFonts w:ascii="Times New Roman" w:eastAsia="Times New Roman" w:hAnsi="Times New Roman"/>
          <w:b/>
          <w:lang w:val="lt-LT"/>
        </w:rPr>
        <w:tab/>
      </w:r>
      <w:r w:rsidRPr="00333432">
        <w:rPr>
          <w:rFonts w:ascii="Times New Roman" w:eastAsia="Times New Roman" w:hAnsi="Times New Roman"/>
          <w:b/>
          <w:lang w:val="lt-LT"/>
        </w:rPr>
        <w:t>REGISTRUOTOJAS</w:t>
      </w:r>
      <w:bookmarkEnd w:id="28"/>
      <w:bookmarkEnd w:id="29"/>
    </w:p>
    <w:p w14:paraId="476AD411" w14:textId="77777777" w:rsidR="00393AFE" w:rsidRPr="000202F1" w:rsidRDefault="00393AFE" w:rsidP="00393AFE">
      <w:pPr>
        <w:spacing w:after="0" w:line="240" w:lineRule="auto"/>
        <w:rPr>
          <w:rFonts w:ascii="Times New Roman" w:eastAsia="Times New Roman" w:hAnsi="Times New Roman"/>
          <w:lang w:val="lt-LT"/>
        </w:rPr>
      </w:pPr>
    </w:p>
    <w:p w14:paraId="685674E1" w14:textId="77777777" w:rsidR="00176309" w:rsidRDefault="00176309" w:rsidP="00393AFE">
      <w:pPr>
        <w:spacing w:after="0" w:line="240" w:lineRule="auto"/>
        <w:rPr>
          <w:rFonts w:ascii="Times New Roman" w:eastAsia="Times New Roman" w:hAnsi="Times New Roman"/>
          <w:lang w:val="it-IT"/>
        </w:rPr>
      </w:pPr>
      <w:r w:rsidRPr="00176309">
        <w:rPr>
          <w:rFonts w:ascii="Times New Roman" w:eastAsia="Times New Roman" w:hAnsi="Times New Roman"/>
          <w:lang w:val="it-IT"/>
        </w:rPr>
        <w:t>Immedica Pharma AB</w:t>
      </w:r>
      <w:r w:rsidRPr="00176309" w:rsidDel="00176309">
        <w:rPr>
          <w:rFonts w:ascii="Times New Roman" w:eastAsia="Times New Roman" w:hAnsi="Times New Roman"/>
          <w:lang w:val="it-IT"/>
        </w:rPr>
        <w:t xml:space="preserve"> </w:t>
      </w:r>
    </w:p>
    <w:p w14:paraId="57CEBA5F" w14:textId="684A39AB" w:rsidR="00176309" w:rsidRDefault="005E220B" w:rsidP="00393AFE">
      <w:pPr>
        <w:spacing w:after="0" w:line="240" w:lineRule="auto"/>
        <w:rPr>
          <w:rFonts w:ascii="Times New Roman" w:eastAsia="Times New Roman" w:hAnsi="Times New Roman"/>
          <w:lang w:val="it-IT"/>
        </w:rPr>
      </w:pPr>
      <w:r>
        <w:rPr>
          <w:rFonts w:ascii="Times New Roman" w:eastAsia="Times New Roman" w:hAnsi="Times New Roman"/>
          <w:lang w:val="it-IT"/>
        </w:rPr>
        <w:t>Solnavägen 3H</w:t>
      </w:r>
    </w:p>
    <w:p w14:paraId="30D0B829" w14:textId="0293491D" w:rsidR="00176309" w:rsidRDefault="00176309" w:rsidP="00393AFE">
      <w:pPr>
        <w:spacing w:after="0" w:line="240" w:lineRule="auto"/>
        <w:rPr>
          <w:rFonts w:ascii="Times New Roman" w:eastAsia="Times New Roman" w:hAnsi="Times New Roman"/>
          <w:lang w:val="it-IT"/>
        </w:rPr>
      </w:pPr>
      <w:r w:rsidRPr="00176309">
        <w:rPr>
          <w:rFonts w:ascii="Times New Roman" w:eastAsia="Times New Roman" w:hAnsi="Times New Roman"/>
          <w:lang w:val="it-IT"/>
        </w:rPr>
        <w:t xml:space="preserve">113 </w:t>
      </w:r>
      <w:r w:rsidR="005E220B">
        <w:rPr>
          <w:rFonts w:ascii="Times New Roman" w:eastAsia="Times New Roman" w:hAnsi="Times New Roman"/>
          <w:lang w:val="it-IT"/>
        </w:rPr>
        <w:t>63</w:t>
      </w:r>
      <w:r w:rsidRPr="00176309">
        <w:rPr>
          <w:rFonts w:ascii="Times New Roman" w:eastAsia="Times New Roman" w:hAnsi="Times New Roman"/>
          <w:lang w:val="it-IT"/>
        </w:rPr>
        <w:t xml:space="preserve"> Stockholm</w:t>
      </w:r>
      <w:r w:rsidRPr="00176309" w:rsidDel="00176309">
        <w:rPr>
          <w:rFonts w:ascii="Times New Roman" w:eastAsia="Times New Roman" w:hAnsi="Times New Roman"/>
          <w:lang w:val="it-IT"/>
        </w:rPr>
        <w:t xml:space="preserve"> </w:t>
      </w:r>
    </w:p>
    <w:p w14:paraId="5235DB14" w14:textId="77777777" w:rsidR="00393AFE" w:rsidRPr="000202F1" w:rsidRDefault="00176309" w:rsidP="00393AFE">
      <w:pPr>
        <w:spacing w:after="0" w:line="240" w:lineRule="auto"/>
        <w:rPr>
          <w:rFonts w:ascii="Times New Roman" w:eastAsia="Times New Roman" w:hAnsi="Times New Roman"/>
          <w:lang w:val="lt-LT"/>
        </w:rPr>
      </w:pPr>
      <w:r>
        <w:rPr>
          <w:rFonts w:ascii="Times New Roman" w:eastAsia="Times New Roman" w:hAnsi="Times New Roman"/>
          <w:lang w:val="it-IT"/>
        </w:rPr>
        <w:t>Švedija</w:t>
      </w:r>
    </w:p>
    <w:p w14:paraId="77227477" w14:textId="77777777" w:rsidR="00393AFE" w:rsidRPr="000202F1" w:rsidRDefault="00393AFE" w:rsidP="00393AFE">
      <w:pPr>
        <w:spacing w:after="0" w:line="240" w:lineRule="auto"/>
        <w:rPr>
          <w:rFonts w:ascii="Times New Roman" w:eastAsia="Times New Roman" w:hAnsi="Times New Roman"/>
          <w:lang w:val="lt-LT"/>
        </w:rPr>
      </w:pPr>
    </w:p>
    <w:p w14:paraId="7FDAF023" w14:textId="77777777" w:rsidR="00393AFE" w:rsidRPr="000202F1" w:rsidRDefault="00393AFE" w:rsidP="00393AFE">
      <w:pPr>
        <w:spacing w:after="0" w:line="240" w:lineRule="auto"/>
        <w:rPr>
          <w:rFonts w:ascii="Times New Roman" w:eastAsia="Times New Roman" w:hAnsi="Times New Roman"/>
          <w:lang w:val="lt-LT"/>
        </w:rPr>
      </w:pPr>
    </w:p>
    <w:p w14:paraId="0D3B791C"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30" w:name="_Toc129243123"/>
      <w:bookmarkStart w:id="31" w:name="_Toc129243248"/>
      <w:r w:rsidRPr="000202F1">
        <w:rPr>
          <w:rFonts w:ascii="Times New Roman" w:eastAsia="Times New Roman" w:hAnsi="Times New Roman"/>
          <w:b/>
          <w:lang w:val="lt-LT"/>
        </w:rPr>
        <w:t>8.</w:t>
      </w:r>
      <w:r w:rsidRPr="000202F1">
        <w:rPr>
          <w:rFonts w:ascii="Times New Roman" w:eastAsia="Times New Roman" w:hAnsi="Times New Roman"/>
          <w:b/>
          <w:lang w:val="lt-LT"/>
        </w:rPr>
        <w:tab/>
      </w:r>
      <w:r w:rsidRPr="00333432">
        <w:rPr>
          <w:rFonts w:ascii="Times New Roman" w:eastAsia="Times New Roman" w:hAnsi="Times New Roman"/>
          <w:b/>
          <w:lang w:val="lt-LT"/>
        </w:rPr>
        <w:t>REGISTRACIJOS PAŽYMĖJIMO NUMERIS (-IAI)</w:t>
      </w:r>
      <w:bookmarkEnd w:id="30"/>
      <w:bookmarkEnd w:id="31"/>
    </w:p>
    <w:p w14:paraId="3DA1ED88" w14:textId="77777777" w:rsidR="00393AFE" w:rsidRPr="000202F1" w:rsidRDefault="00393AFE" w:rsidP="00393AFE">
      <w:pPr>
        <w:spacing w:after="0" w:line="240" w:lineRule="auto"/>
        <w:rPr>
          <w:rFonts w:ascii="Times New Roman" w:eastAsia="Times New Roman" w:hAnsi="Times New Roman"/>
          <w:b/>
          <w:u w:val="single"/>
          <w:lang w:val="lt-LT"/>
        </w:rPr>
      </w:pPr>
    </w:p>
    <w:p w14:paraId="08224364"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LT/1/92/0089/001</w:t>
      </w:r>
    </w:p>
    <w:p w14:paraId="258003A9" w14:textId="77777777" w:rsidR="00393AFE" w:rsidRPr="000202F1" w:rsidRDefault="00393AFE" w:rsidP="00393AFE">
      <w:pPr>
        <w:spacing w:after="0" w:line="240" w:lineRule="auto"/>
        <w:rPr>
          <w:rFonts w:ascii="Times New Roman" w:eastAsia="Times New Roman" w:hAnsi="Times New Roman"/>
          <w:lang w:val="lt-LT"/>
        </w:rPr>
      </w:pPr>
    </w:p>
    <w:p w14:paraId="3B1923F1" w14:textId="77777777" w:rsidR="00393AFE" w:rsidRPr="000202F1" w:rsidRDefault="00393AFE" w:rsidP="00393AFE">
      <w:pPr>
        <w:spacing w:after="0" w:line="240" w:lineRule="auto"/>
        <w:rPr>
          <w:rFonts w:ascii="Times New Roman" w:eastAsia="Times New Roman" w:hAnsi="Times New Roman"/>
          <w:lang w:val="lt-LT"/>
        </w:rPr>
      </w:pPr>
    </w:p>
    <w:p w14:paraId="4E849B35"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32" w:name="_Toc129243124"/>
      <w:bookmarkStart w:id="33" w:name="_Toc129243249"/>
      <w:r w:rsidRPr="000202F1">
        <w:rPr>
          <w:rFonts w:ascii="Times New Roman" w:eastAsia="Times New Roman" w:hAnsi="Times New Roman"/>
          <w:b/>
          <w:lang w:val="lt-LT"/>
        </w:rPr>
        <w:t>9.</w:t>
      </w:r>
      <w:r w:rsidRPr="000202F1">
        <w:rPr>
          <w:rFonts w:ascii="Times New Roman" w:eastAsia="Times New Roman" w:hAnsi="Times New Roman"/>
          <w:b/>
          <w:lang w:val="lt-LT"/>
        </w:rPr>
        <w:tab/>
      </w:r>
      <w:r w:rsidRPr="00DD5E0D">
        <w:rPr>
          <w:rFonts w:ascii="Times New Roman" w:eastAsia="Times New Roman" w:hAnsi="Times New Roman"/>
          <w:b/>
          <w:lang w:val="lt-LT"/>
        </w:rPr>
        <w:t>REGISTRAVIMO / PERREGISTRAVIMO DATA</w:t>
      </w:r>
      <w:bookmarkEnd w:id="32"/>
      <w:bookmarkEnd w:id="33"/>
    </w:p>
    <w:p w14:paraId="5043251B" w14:textId="77777777" w:rsidR="00393AFE" w:rsidRPr="000202F1" w:rsidRDefault="00393AFE" w:rsidP="00393AFE">
      <w:pPr>
        <w:spacing w:after="0" w:line="240" w:lineRule="auto"/>
        <w:rPr>
          <w:rFonts w:ascii="Times New Roman" w:eastAsia="Times New Roman" w:hAnsi="Times New Roman"/>
          <w:b/>
          <w:u w:val="single"/>
          <w:lang w:val="lt-LT"/>
        </w:rPr>
      </w:pPr>
    </w:p>
    <w:p w14:paraId="3AF36961" w14:textId="77777777" w:rsidR="00393AFE" w:rsidRPr="000202F1" w:rsidRDefault="00393AFE" w:rsidP="00393AFE">
      <w:pPr>
        <w:spacing w:after="0" w:line="240" w:lineRule="auto"/>
        <w:rPr>
          <w:rFonts w:ascii="Times New Roman" w:eastAsia="Times New Roman" w:hAnsi="Times New Roman"/>
          <w:snapToGrid w:val="0"/>
          <w:lang w:val="lt-LT"/>
        </w:rPr>
      </w:pPr>
      <w:r w:rsidRPr="00333432">
        <w:rPr>
          <w:rFonts w:ascii="Times New Roman" w:eastAsia="Times New Roman" w:hAnsi="Times New Roman"/>
          <w:noProof/>
          <w:snapToGrid w:val="0"/>
          <w:lang w:val="lt-LT"/>
        </w:rPr>
        <w:t>Registravimo data</w:t>
      </w:r>
      <w:r w:rsidRPr="000202F1">
        <w:rPr>
          <w:rFonts w:ascii="Times New Roman" w:eastAsia="Times New Roman" w:hAnsi="Times New Roman"/>
          <w:noProof/>
          <w:snapToGrid w:val="0"/>
          <w:lang w:val="lt-LT"/>
        </w:rPr>
        <w:t xml:space="preserve"> 1998 m. birželio</w:t>
      </w:r>
      <w:r w:rsidRPr="000202F1">
        <w:rPr>
          <w:rFonts w:ascii="Times New Roman" w:eastAsia="Times New Roman" w:hAnsi="Times New Roman"/>
          <w:snapToGrid w:val="0"/>
          <w:lang w:val="lt-LT"/>
        </w:rPr>
        <w:t xml:space="preserve"> </w:t>
      </w:r>
      <w:r w:rsidRPr="000202F1">
        <w:rPr>
          <w:rFonts w:ascii="Times New Roman" w:eastAsia="Times New Roman" w:hAnsi="Times New Roman"/>
          <w:noProof/>
          <w:snapToGrid w:val="0"/>
          <w:lang w:val="lt-LT"/>
        </w:rPr>
        <w:t>02 d.</w:t>
      </w:r>
    </w:p>
    <w:p w14:paraId="271E8FA6" w14:textId="77777777" w:rsidR="00393AFE" w:rsidRPr="000202F1" w:rsidRDefault="00393AFE" w:rsidP="00393AFE">
      <w:pPr>
        <w:spacing w:after="0" w:line="240" w:lineRule="auto"/>
        <w:rPr>
          <w:rFonts w:ascii="Times New Roman" w:eastAsia="Times New Roman" w:hAnsi="Times New Roman"/>
          <w:snapToGrid w:val="0"/>
          <w:lang w:val="lt-LT"/>
        </w:rPr>
      </w:pPr>
      <w:r w:rsidRPr="00333432">
        <w:rPr>
          <w:rFonts w:ascii="Times New Roman" w:eastAsia="Times New Roman" w:hAnsi="Times New Roman"/>
          <w:noProof/>
          <w:snapToGrid w:val="0"/>
          <w:lang w:val="lt-LT"/>
        </w:rPr>
        <w:t>Paskutinio perregistravimo data</w:t>
      </w:r>
      <w:r w:rsidRPr="000202F1">
        <w:rPr>
          <w:rFonts w:ascii="Times New Roman" w:eastAsia="Times New Roman" w:hAnsi="Times New Roman"/>
          <w:noProof/>
          <w:snapToGrid w:val="0"/>
          <w:lang w:val="lt-LT"/>
        </w:rPr>
        <w:t xml:space="preserve"> 2012</w:t>
      </w:r>
      <w:r>
        <w:rPr>
          <w:rFonts w:ascii="Times New Roman" w:eastAsia="Times New Roman" w:hAnsi="Times New Roman"/>
          <w:noProof/>
          <w:snapToGrid w:val="0"/>
          <w:lang w:val="lt-LT"/>
        </w:rPr>
        <w:t> </w:t>
      </w:r>
      <w:r w:rsidRPr="000202F1">
        <w:rPr>
          <w:rFonts w:ascii="Times New Roman" w:eastAsia="Times New Roman" w:hAnsi="Times New Roman"/>
          <w:noProof/>
          <w:snapToGrid w:val="0"/>
          <w:lang w:val="lt-LT"/>
        </w:rPr>
        <w:t>m. spalio</w:t>
      </w:r>
      <w:r w:rsidRPr="000202F1">
        <w:rPr>
          <w:rFonts w:ascii="Times New Roman" w:eastAsia="Times New Roman" w:hAnsi="Times New Roman"/>
          <w:snapToGrid w:val="0"/>
          <w:lang w:val="lt-LT"/>
        </w:rPr>
        <w:t xml:space="preserve"> </w:t>
      </w:r>
      <w:r w:rsidRPr="000202F1">
        <w:rPr>
          <w:rFonts w:ascii="Times New Roman" w:eastAsia="Times New Roman" w:hAnsi="Times New Roman"/>
          <w:noProof/>
          <w:snapToGrid w:val="0"/>
          <w:lang w:val="lt-LT"/>
        </w:rPr>
        <w:t>12 d.</w:t>
      </w:r>
    </w:p>
    <w:p w14:paraId="5A798BE0" w14:textId="77777777" w:rsidR="00393AFE" w:rsidRPr="000202F1" w:rsidRDefault="00393AFE" w:rsidP="00393AFE">
      <w:pPr>
        <w:spacing w:after="0" w:line="240" w:lineRule="auto"/>
        <w:rPr>
          <w:rFonts w:ascii="Times New Roman" w:eastAsia="Times New Roman" w:hAnsi="Times New Roman"/>
          <w:lang w:val="lt-LT"/>
        </w:rPr>
      </w:pPr>
    </w:p>
    <w:p w14:paraId="03F7EF8A" w14:textId="77777777" w:rsidR="00393AFE" w:rsidRPr="000202F1" w:rsidRDefault="00393AFE" w:rsidP="00393AFE">
      <w:pPr>
        <w:spacing w:after="0" w:line="240" w:lineRule="auto"/>
        <w:rPr>
          <w:rFonts w:ascii="Times New Roman" w:eastAsia="Times New Roman" w:hAnsi="Times New Roman"/>
          <w:lang w:val="lt-LT"/>
        </w:rPr>
      </w:pPr>
    </w:p>
    <w:p w14:paraId="59AD2878"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34" w:name="_Toc129243125"/>
      <w:bookmarkStart w:id="35" w:name="_Toc129243250"/>
      <w:r w:rsidRPr="000202F1">
        <w:rPr>
          <w:rFonts w:ascii="Times New Roman" w:eastAsia="Times New Roman" w:hAnsi="Times New Roman"/>
          <w:b/>
          <w:lang w:val="lt-LT"/>
        </w:rPr>
        <w:t>10.</w:t>
      </w:r>
      <w:r w:rsidRPr="000202F1">
        <w:rPr>
          <w:rFonts w:ascii="Times New Roman" w:eastAsia="Times New Roman" w:hAnsi="Times New Roman"/>
          <w:b/>
          <w:lang w:val="lt-LT"/>
        </w:rPr>
        <w:tab/>
        <w:t>TEKSTO PERŽIŪROS DATA</w:t>
      </w:r>
      <w:bookmarkEnd w:id="34"/>
      <w:bookmarkEnd w:id="35"/>
    </w:p>
    <w:p w14:paraId="62F66B4B" w14:textId="77777777" w:rsidR="00393AFE" w:rsidRDefault="00393AFE" w:rsidP="00393AFE">
      <w:pPr>
        <w:spacing w:after="0" w:line="240" w:lineRule="auto"/>
        <w:rPr>
          <w:rFonts w:ascii="Times New Roman" w:eastAsia="Times New Roman" w:hAnsi="Times New Roman"/>
          <w:b/>
          <w:bCs/>
          <w:noProof/>
          <w:lang w:val="lt-LT"/>
        </w:rPr>
      </w:pPr>
    </w:p>
    <w:p w14:paraId="7B097AF5" w14:textId="394B9113" w:rsidR="00E26595" w:rsidRPr="00792D8A" w:rsidRDefault="00792D8A" w:rsidP="00393AFE">
      <w:pPr>
        <w:spacing w:after="0" w:line="240" w:lineRule="auto"/>
        <w:rPr>
          <w:rFonts w:ascii="Times New Roman" w:eastAsia="Times New Roman" w:hAnsi="Times New Roman"/>
          <w:bCs/>
          <w:noProof/>
          <w:lang w:val="lt-LT"/>
        </w:rPr>
      </w:pPr>
      <w:r w:rsidRPr="00792D8A">
        <w:rPr>
          <w:rFonts w:ascii="Times New Roman" w:eastAsia="Times New Roman" w:hAnsi="Times New Roman"/>
          <w:bCs/>
          <w:noProof/>
          <w:lang w:val="lt-LT"/>
        </w:rPr>
        <w:t xml:space="preserve">2025 m. balandžio </w:t>
      </w:r>
      <w:r>
        <w:rPr>
          <w:rFonts w:ascii="Times New Roman" w:eastAsia="Times New Roman" w:hAnsi="Times New Roman"/>
          <w:bCs/>
          <w:noProof/>
          <w:lang w:val="lt-LT"/>
        </w:rPr>
        <w:t>1</w:t>
      </w:r>
      <w:r w:rsidR="000657E9">
        <w:rPr>
          <w:rFonts w:ascii="Times New Roman" w:eastAsia="Times New Roman" w:hAnsi="Times New Roman"/>
          <w:bCs/>
          <w:noProof/>
          <w:lang w:val="lt-LT"/>
        </w:rPr>
        <w:t>4</w:t>
      </w:r>
      <w:r w:rsidRPr="00792D8A">
        <w:rPr>
          <w:rFonts w:ascii="Times New Roman" w:eastAsia="Times New Roman" w:hAnsi="Times New Roman"/>
          <w:bCs/>
          <w:noProof/>
          <w:lang w:val="lt-LT"/>
        </w:rPr>
        <w:t xml:space="preserve"> d.</w:t>
      </w:r>
    </w:p>
    <w:p w14:paraId="39BF66A7" w14:textId="77777777" w:rsidR="00792D8A" w:rsidRPr="000202F1" w:rsidRDefault="00792D8A" w:rsidP="00393AFE">
      <w:pPr>
        <w:spacing w:after="0" w:line="240" w:lineRule="auto"/>
        <w:rPr>
          <w:rFonts w:ascii="Times New Roman" w:eastAsia="Times New Roman" w:hAnsi="Times New Roman"/>
          <w:b/>
          <w:bCs/>
          <w:noProof/>
          <w:lang w:val="lt-LT"/>
        </w:rPr>
      </w:pPr>
    </w:p>
    <w:p w14:paraId="569EBC47" w14:textId="4A0801E3" w:rsidR="00393AFE" w:rsidRPr="000E6472" w:rsidRDefault="00393AFE" w:rsidP="00393AFE">
      <w:pPr>
        <w:spacing w:after="0" w:line="240" w:lineRule="auto"/>
        <w:rPr>
          <w:rFonts w:ascii="Times New Roman" w:eastAsia="Times New Roman" w:hAnsi="Times New Roman"/>
          <w:bCs/>
          <w:noProof/>
          <w:lang w:val="lt-LT"/>
        </w:rPr>
      </w:pPr>
      <w:r w:rsidRPr="000202F1">
        <w:rPr>
          <w:rFonts w:ascii="Times New Roman" w:eastAsia="Times New Roman" w:hAnsi="Times New Roman"/>
          <w:bCs/>
          <w:noProof/>
          <w:lang w:val="lt-LT"/>
        </w:rPr>
        <w:t xml:space="preserve">Išsami informacija apie šį vaistinį preparatą pateikiama Valstybinės vaistų kontrolės tarnybos prie Lietuvos Respublikos sveikatos apsaugos ministerijos tinklalapyje </w:t>
      </w:r>
      <w:r w:rsidR="00CB3104" w:rsidRPr="0048097F">
        <w:rPr>
          <w:rFonts w:ascii="Times New Roman" w:hAnsi="Times New Roman"/>
          <w:color w:val="0000EE"/>
          <w:u w:val="single"/>
          <w:lang w:val="lt-LT" w:eastAsia="lt-LT"/>
        </w:rPr>
        <w:t>https://vvkt.lrv.lt/lt/.</w:t>
      </w:r>
    </w:p>
    <w:p w14:paraId="22A9E2A9" w14:textId="77777777" w:rsidR="00393AFE" w:rsidRPr="000202F1" w:rsidRDefault="00393AFE" w:rsidP="00393AFE">
      <w:pPr>
        <w:spacing w:after="0" w:line="240" w:lineRule="auto"/>
        <w:rPr>
          <w:rFonts w:ascii="Times New Roman" w:eastAsia="Times New Roman" w:hAnsi="Times New Roman"/>
          <w:b/>
          <w:bCs/>
          <w:noProof/>
          <w:lang w:val="lt-LT"/>
        </w:rPr>
      </w:pPr>
    </w:p>
    <w:p w14:paraId="6A693254"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r w:rsidRPr="000202F1">
        <w:rPr>
          <w:rFonts w:ascii="Times New Roman" w:eastAsia="Times New Roman" w:hAnsi="Times New Roman"/>
          <w:b/>
          <w:caps/>
          <w:lang w:val="lt-LT"/>
        </w:rPr>
        <w:br w:type="page"/>
      </w:r>
    </w:p>
    <w:p w14:paraId="60BC9E8D"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3F1B5F7D"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182B1734"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4825E2BB"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70780CA7"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488A5203"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7D7913EE"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28FE7F4F"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4666B844"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6DB7D5E0"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4094F606"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2DAF2391"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32F42DEB"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5C926BB5"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783AE8B3"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06FE1517"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5C7BC2C9"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12EC720A"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13DF9505"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03649AD1"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4593E7AB"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562B573F"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57BEFAB4"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r w:rsidRPr="000202F1">
        <w:rPr>
          <w:rFonts w:ascii="Times New Roman" w:eastAsia="Times New Roman" w:hAnsi="Times New Roman"/>
          <w:b/>
          <w:caps/>
          <w:lang w:val="lt-LT"/>
        </w:rPr>
        <w:t>II PRIEDAS</w:t>
      </w:r>
    </w:p>
    <w:p w14:paraId="54A4BE08"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p>
    <w:p w14:paraId="4F1B0F4C"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r w:rsidRPr="00333432">
        <w:rPr>
          <w:rFonts w:ascii="Times New Roman" w:eastAsia="Times New Roman" w:hAnsi="Times New Roman"/>
          <w:b/>
          <w:caps/>
          <w:lang w:val="lt-LT"/>
        </w:rPr>
        <w:t xml:space="preserve">REGISTRACIJOS </w:t>
      </w:r>
      <w:r w:rsidRPr="000202F1">
        <w:rPr>
          <w:rFonts w:ascii="Times New Roman" w:eastAsia="Times New Roman" w:hAnsi="Times New Roman"/>
          <w:b/>
          <w:caps/>
          <w:lang w:val="lt-LT"/>
        </w:rPr>
        <w:t>SĄLYGOS</w:t>
      </w:r>
    </w:p>
    <w:p w14:paraId="5C26C102" w14:textId="77777777" w:rsidR="00393AFE" w:rsidRPr="000202F1" w:rsidRDefault="00393AFE" w:rsidP="00393AFE">
      <w:pPr>
        <w:spacing w:after="0" w:line="240" w:lineRule="auto"/>
        <w:rPr>
          <w:rFonts w:ascii="Times New Roman" w:eastAsia="Times New Roman" w:hAnsi="Times New Roman"/>
          <w:noProof/>
          <w:lang w:val="lt-LT"/>
        </w:rPr>
      </w:pPr>
    </w:p>
    <w:p w14:paraId="55C740DE" w14:textId="77777777" w:rsidR="00393AFE" w:rsidRPr="000202F1" w:rsidRDefault="00393AFE" w:rsidP="00393AFE">
      <w:pPr>
        <w:tabs>
          <w:tab w:val="left" w:pos="1701"/>
        </w:tabs>
        <w:spacing w:after="0" w:line="240" w:lineRule="auto"/>
        <w:ind w:left="1701" w:hanging="567"/>
        <w:rPr>
          <w:rFonts w:ascii="Times New Roman" w:eastAsia="Times New Roman" w:hAnsi="Times New Roman"/>
          <w:b/>
          <w:highlight w:val="yellow"/>
          <w:lang w:val="lt-LT"/>
        </w:rPr>
      </w:pPr>
      <w:r w:rsidRPr="000202F1">
        <w:rPr>
          <w:rFonts w:ascii="Times New Roman" w:eastAsia="Times New Roman" w:hAnsi="Times New Roman"/>
          <w:b/>
          <w:lang w:val="lt-LT"/>
        </w:rPr>
        <w:t>A.</w:t>
      </w:r>
      <w:r w:rsidRPr="000202F1">
        <w:rPr>
          <w:rFonts w:ascii="Times New Roman" w:eastAsia="Times New Roman" w:hAnsi="Times New Roman"/>
          <w:b/>
          <w:lang w:val="lt-LT"/>
        </w:rPr>
        <w:tab/>
        <w:t>GAMINTOJAS (-AI), ATSAKINGAS (-I) UŽ SERIJŲ IŠLEIDIMĄ</w:t>
      </w:r>
    </w:p>
    <w:p w14:paraId="58106801" w14:textId="77777777" w:rsidR="00393AFE" w:rsidRPr="000202F1" w:rsidRDefault="00393AFE" w:rsidP="00393AFE">
      <w:pPr>
        <w:spacing w:after="0" w:line="240" w:lineRule="auto"/>
        <w:rPr>
          <w:rFonts w:ascii="Times New Roman" w:eastAsia="Times New Roman" w:hAnsi="Times New Roman"/>
          <w:noProof/>
          <w:highlight w:val="yellow"/>
          <w:lang w:val="lt-LT"/>
        </w:rPr>
      </w:pPr>
    </w:p>
    <w:p w14:paraId="0872C2A9" w14:textId="77777777" w:rsidR="00393AFE" w:rsidRPr="000202F1" w:rsidRDefault="00393AFE" w:rsidP="00393AFE">
      <w:pPr>
        <w:tabs>
          <w:tab w:val="left" w:pos="1701"/>
        </w:tabs>
        <w:spacing w:after="0" w:line="240" w:lineRule="auto"/>
        <w:ind w:left="1701" w:hanging="567"/>
        <w:rPr>
          <w:rFonts w:ascii="Times New Roman" w:eastAsia="Times New Roman" w:hAnsi="Times New Roman"/>
          <w:b/>
          <w:lang w:val="lt-LT"/>
        </w:rPr>
      </w:pPr>
      <w:r w:rsidRPr="000202F1">
        <w:rPr>
          <w:rFonts w:ascii="Times New Roman" w:eastAsia="Times New Roman" w:hAnsi="Times New Roman"/>
          <w:b/>
          <w:lang w:val="lt-LT"/>
        </w:rPr>
        <w:t>B.</w:t>
      </w:r>
      <w:r w:rsidRPr="000202F1">
        <w:rPr>
          <w:rFonts w:ascii="Times New Roman" w:eastAsia="Times New Roman" w:hAnsi="Times New Roman"/>
          <w:b/>
          <w:lang w:val="lt-LT"/>
        </w:rPr>
        <w:tab/>
        <w:t>TIEKIMO IR VARTOJIMO SĄLYGOS AR APRIBOJIMAI</w:t>
      </w:r>
    </w:p>
    <w:p w14:paraId="35A28E22" w14:textId="6B0BAFF4"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r w:rsidRPr="000202F1">
        <w:rPr>
          <w:rFonts w:ascii="Times New Roman" w:eastAsia="Times New Roman" w:hAnsi="Times New Roman"/>
          <w:b/>
          <w:lang w:val="lt-LT"/>
        </w:rPr>
        <w:br w:type="page"/>
      </w:r>
      <w:r w:rsidRPr="000202F1">
        <w:rPr>
          <w:rFonts w:ascii="Times New Roman" w:eastAsia="Times New Roman" w:hAnsi="Times New Roman"/>
          <w:b/>
          <w:lang w:val="lt-LT"/>
        </w:rPr>
        <w:lastRenderedPageBreak/>
        <w:t>A.</w:t>
      </w:r>
      <w:r w:rsidRPr="000202F1">
        <w:rPr>
          <w:rFonts w:ascii="Times New Roman" w:eastAsia="Times New Roman" w:hAnsi="Times New Roman"/>
          <w:b/>
          <w:lang w:val="lt-LT"/>
        </w:rPr>
        <w:tab/>
        <w:t>GAMINTOJAI, ATSAKINGI UŽ SERIJŲ IŠLEIDIMĄ</w:t>
      </w:r>
    </w:p>
    <w:p w14:paraId="383385CB" w14:textId="77777777" w:rsidR="00393AFE" w:rsidRPr="000202F1" w:rsidRDefault="00393AFE" w:rsidP="00393AFE">
      <w:pPr>
        <w:spacing w:after="0" w:line="240" w:lineRule="auto"/>
        <w:rPr>
          <w:rFonts w:ascii="Times New Roman" w:eastAsia="Times New Roman" w:hAnsi="Times New Roman"/>
          <w:noProof/>
          <w:highlight w:val="yellow"/>
          <w:lang w:val="lt-LT"/>
        </w:rPr>
      </w:pPr>
    </w:p>
    <w:p w14:paraId="2BA0959D" w14:textId="4708C605" w:rsidR="00393AFE" w:rsidRPr="000202F1" w:rsidRDefault="00393AFE" w:rsidP="00393AFE">
      <w:pPr>
        <w:spacing w:after="0" w:line="240" w:lineRule="auto"/>
        <w:rPr>
          <w:rFonts w:ascii="Times New Roman" w:eastAsia="Times New Roman" w:hAnsi="Times New Roman"/>
          <w:noProof/>
          <w:u w:val="single"/>
          <w:lang w:val="lt-LT"/>
        </w:rPr>
      </w:pPr>
      <w:r w:rsidRPr="000202F1">
        <w:rPr>
          <w:rFonts w:ascii="Times New Roman" w:eastAsia="Times New Roman" w:hAnsi="Times New Roman"/>
          <w:noProof/>
          <w:u w:val="single"/>
          <w:lang w:val="lt-LT"/>
        </w:rPr>
        <w:t>Gamintoj</w:t>
      </w:r>
      <w:r w:rsidR="00EE71EB">
        <w:rPr>
          <w:rFonts w:ascii="Times New Roman" w:eastAsia="Times New Roman" w:hAnsi="Times New Roman"/>
          <w:noProof/>
          <w:u w:val="single"/>
          <w:lang w:val="lt-LT"/>
        </w:rPr>
        <w:t>ų</w:t>
      </w:r>
      <w:r w:rsidRPr="000202F1">
        <w:rPr>
          <w:rFonts w:ascii="Times New Roman" w:eastAsia="Times New Roman" w:hAnsi="Times New Roman"/>
          <w:noProof/>
          <w:u w:val="single"/>
          <w:lang w:val="lt-LT"/>
        </w:rPr>
        <w:t>, atsaking</w:t>
      </w:r>
      <w:r w:rsidR="00EE71EB">
        <w:rPr>
          <w:rFonts w:ascii="Times New Roman" w:eastAsia="Times New Roman" w:hAnsi="Times New Roman"/>
          <w:noProof/>
          <w:u w:val="single"/>
          <w:lang w:val="lt-LT"/>
        </w:rPr>
        <w:t>ų</w:t>
      </w:r>
      <w:r w:rsidRPr="000202F1">
        <w:rPr>
          <w:rFonts w:ascii="Times New Roman" w:eastAsia="Times New Roman" w:hAnsi="Times New Roman"/>
          <w:noProof/>
          <w:u w:val="single"/>
          <w:lang w:val="lt-LT"/>
        </w:rPr>
        <w:t xml:space="preserve"> už serijų išleidimą, pavadinima</w:t>
      </w:r>
      <w:r w:rsidR="00EE71EB">
        <w:rPr>
          <w:rFonts w:ascii="Times New Roman" w:eastAsia="Times New Roman" w:hAnsi="Times New Roman"/>
          <w:noProof/>
          <w:u w:val="single"/>
          <w:lang w:val="lt-LT"/>
        </w:rPr>
        <w:t>i</w:t>
      </w:r>
      <w:r w:rsidRPr="000202F1">
        <w:rPr>
          <w:rFonts w:ascii="Times New Roman" w:eastAsia="Times New Roman" w:hAnsi="Times New Roman"/>
          <w:noProof/>
          <w:u w:val="single"/>
          <w:lang w:val="lt-LT"/>
        </w:rPr>
        <w:t xml:space="preserve"> ir adresa</w:t>
      </w:r>
      <w:r w:rsidR="00EE71EB">
        <w:rPr>
          <w:rFonts w:ascii="Times New Roman" w:eastAsia="Times New Roman" w:hAnsi="Times New Roman"/>
          <w:noProof/>
          <w:u w:val="single"/>
          <w:lang w:val="lt-LT"/>
        </w:rPr>
        <w:t>i</w:t>
      </w:r>
    </w:p>
    <w:p w14:paraId="4A986BD8" w14:textId="77777777" w:rsidR="00393AFE" w:rsidRPr="000202F1" w:rsidRDefault="00393AFE" w:rsidP="00393AFE">
      <w:pPr>
        <w:spacing w:after="0" w:line="240" w:lineRule="auto"/>
        <w:rPr>
          <w:rFonts w:ascii="Times New Roman" w:eastAsia="Times New Roman" w:hAnsi="Times New Roman"/>
          <w:lang w:val="lt-LT"/>
        </w:rPr>
      </w:pPr>
    </w:p>
    <w:p w14:paraId="546E2611"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 xml:space="preserve">S.A. </w:t>
      </w:r>
      <w:proofErr w:type="spellStart"/>
      <w:r w:rsidRPr="000202F1">
        <w:rPr>
          <w:rFonts w:ascii="Times New Roman" w:eastAsia="Times New Roman" w:hAnsi="Times New Roman"/>
          <w:lang w:val="lt-LT"/>
        </w:rPr>
        <w:t>Alcon-Couvreur</w:t>
      </w:r>
      <w:proofErr w:type="spellEnd"/>
      <w:r w:rsidRPr="000202F1">
        <w:rPr>
          <w:rFonts w:ascii="Times New Roman" w:eastAsia="Times New Roman" w:hAnsi="Times New Roman"/>
          <w:lang w:val="lt-LT"/>
        </w:rPr>
        <w:t xml:space="preserve"> N.V.</w:t>
      </w:r>
    </w:p>
    <w:p w14:paraId="20B749E5" w14:textId="77777777" w:rsidR="00393AFE" w:rsidRPr="000202F1" w:rsidRDefault="00393AFE" w:rsidP="00393AFE">
      <w:pPr>
        <w:spacing w:after="0" w:line="240" w:lineRule="auto"/>
        <w:rPr>
          <w:rFonts w:ascii="Times New Roman" w:eastAsia="Times New Roman" w:hAnsi="Times New Roman"/>
          <w:lang w:val="lt-LT"/>
        </w:rPr>
      </w:pPr>
      <w:proofErr w:type="spellStart"/>
      <w:r w:rsidRPr="000202F1">
        <w:rPr>
          <w:rFonts w:ascii="Times New Roman" w:eastAsia="Times New Roman" w:hAnsi="Times New Roman"/>
          <w:lang w:val="lt-LT"/>
        </w:rPr>
        <w:t>Rijksweg</w:t>
      </w:r>
      <w:proofErr w:type="spellEnd"/>
      <w:r w:rsidRPr="000202F1">
        <w:rPr>
          <w:rFonts w:ascii="Times New Roman" w:eastAsia="Times New Roman" w:hAnsi="Times New Roman"/>
          <w:lang w:val="lt-LT"/>
        </w:rPr>
        <w:t xml:space="preserve"> 14</w:t>
      </w:r>
    </w:p>
    <w:p w14:paraId="329AA95D"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B-2870 Puurs</w:t>
      </w:r>
    </w:p>
    <w:p w14:paraId="72602016" w14:textId="7B5FB973" w:rsidR="00393AFE"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Belgija</w:t>
      </w:r>
    </w:p>
    <w:p w14:paraId="1C01E0FC" w14:textId="77777777" w:rsidR="004B40B6" w:rsidRDefault="004B40B6" w:rsidP="00393AFE">
      <w:pPr>
        <w:spacing w:after="0" w:line="240" w:lineRule="auto"/>
        <w:rPr>
          <w:rFonts w:ascii="Times New Roman" w:eastAsia="Times New Roman" w:hAnsi="Times New Roman"/>
          <w:noProof/>
          <w:lang w:val="lt-LT"/>
        </w:rPr>
      </w:pPr>
    </w:p>
    <w:p w14:paraId="69806FED" w14:textId="03ED3CA1" w:rsidR="00EE71EB" w:rsidRDefault="00EE71EB"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arba</w:t>
      </w:r>
    </w:p>
    <w:p w14:paraId="19DD33F1" w14:textId="77777777" w:rsidR="00EE71EB" w:rsidRDefault="00EE71EB" w:rsidP="00393AFE">
      <w:pPr>
        <w:spacing w:after="0" w:line="240" w:lineRule="auto"/>
        <w:rPr>
          <w:rFonts w:ascii="Times New Roman" w:eastAsia="Times New Roman" w:hAnsi="Times New Roman"/>
          <w:noProof/>
          <w:lang w:val="lt-LT"/>
        </w:rPr>
      </w:pPr>
    </w:p>
    <w:p w14:paraId="24FD7832" w14:textId="77777777" w:rsidR="004B40B6" w:rsidRPr="004B40B6" w:rsidRDefault="004B40B6" w:rsidP="004B40B6">
      <w:pPr>
        <w:spacing w:after="0" w:line="240" w:lineRule="auto"/>
        <w:rPr>
          <w:rFonts w:ascii="Times New Roman" w:eastAsia="Times New Roman" w:hAnsi="Times New Roman"/>
          <w:noProof/>
          <w:lang w:val="lt-LT"/>
        </w:rPr>
      </w:pPr>
      <w:r w:rsidRPr="004B40B6">
        <w:rPr>
          <w:rFonts w:ascii="Times New Roman" w:eastAsia="Times New Roman" w:hAnsi="Times New Roman"/>
          <w:noProof/>
          <w:lang w:val="lt-LT"/>
        </w:rPr>
        <w:t>Siegfried El Masnou S.A.</w:t>
      </w:r>
    </w:p>
    <w:p w14:paraId="2AF8EDC2" w14:textId="77777777" w:rsidR="004B40B6" w:rsidRPr="004B40B6" w:rsidRDefault="004B40B6" w:rsidP="004B40B6">
      <w:pPr>
        <w:spacing w:after="0" w:line="240" w:lineRule="auto"/>
        <w:rPr>
          <w:rFonts w:ascii="Times New Roman" w:eastAsia="Times New Roman" w:hAnsi="Times New Roman"/>
          <w:noProof/>
          <w:lang w:val="lt-LT"/>
        </w:rPr>
      </w:pPr>
      <w:r w:rsidRPr="004B40B6">
        <w:rPr>
          <w:rFonts w:ascii="Times New Roman" w:eastAsia="Times New Roman" w:hAnsi="Times New Roman"/>
          <w:noProof/>
          <w:lang w:val="lt-LT"/>
        </w:rPr>
        <w:t>Camil Fabra 58</w:t>
      </w:r>
    </w:p>
    <w:p w14:paraId="2AC5EBEB" w14:textId="77777777" w:rsidR="004B40B6" w:rsidRPr="004B40B6" w:rsidRDefault="004B40B6" w:rsidP="004B40B6">
      <w:pPr>
        <w:spacing w:after="0" w:line="240" w:lineRule="auto"/>
        <w:rPr>
          <w:rFonts w:ascii="Times New Roman" w:eastAsia="Times New Roman" w:hAnsi="Times New Roman"/>
          <w:noProof/>
          <w:lang w:val="lt-LT"/>
        </w:rPr>
      </w:pPr>
      <w:r w:rsidRPr="004B40B6">
        <w:rPr>
          <w:rFonts w:ascii="Times New Roman" w:eastAsia="Times New Roman" w:hAnsi="Times New Roman"/>
          <w:noProof/>
          <w:lang w:val="lt-LT"/>
        </w:rPr>
        <w:t>El Masnou</w:t>
      </w:r>
    </w:p>
    <w:p w14:paraId="05F851F1" w14:textId="77777777" w:rsidR="004B40B6" w:rsidRPr="004B40B6" w:rsidRDefault="004B40B6" w:rsidP="004B40B6">
      <w:pPr>
        <w:spacing w:after="0" w:line="240" w:lineRule="auto"/>
        <w:rPr>
          <w:rFonts w:ascii="Times New Roman" w:eastAsia="Times New Roman" w:hAnsi="Times New Roman"/>
          <w:noProof/>
          <w:lang w:val="lt-LT"/>
        </w:rPr>
      </w:pPr>
      <w:r w:rsidRPr="004B40B6">
        <w:rPr>
          <w:rFonts w:ascii="Times New Roman" w:eastAsia="Times New Roman" w:hAnsi="Times New Roman"/>
          <w:noProof/>
          <w:lang w:val="lt-LT"/>
        </w:rPr>
        <w:t>08320 Barcelona</w:t>
      </w:r>
    </w:p>
    <w:p w14:paraId="165691F6" w14:textId="44B07BEF" w:rsidR="0072702F" w:rsidRDefault="004B40B6" w:rsidP="004B40B6">
      <w:pPr>
        <w:spacing w:after="0" w:line="240" w:lineRule="auto"/>
        <w:rPr>
          <w:rFonts w:ascii="Times New Roman" w:eastAsia="Times New Roman" w:hAnsi="Times New Roman"/>
          <w:noProof/>
          <w:lang w:val="lt-LT"/>
        </w:rPr>
      </w:pPr>
      <w:r w:rsidRPr="004B40B6">
        <w:rPr>
          <w:rFonts w:ascii="Times New Roman" w:eastAsia="Times New Roman" w:hAnsi="Times New Roman"/>
          <w:noProof/>
          <w:lang w:val="lt-LT"/>
        </w:rPr>
        <w:t>Ispanija</w:t>
      </w:r>
    </w:p>
    <w:p w14:paraId="225A59C1" w14:textId="1C446C65" w:rsidR="005E220B" w:rsidRDefault="005E220B" w:rsidP="00393AFE">
      <w:pPr>
        <w:spacing w:after="0" w:line="240" w:lineRule="auto"/>
        <w:rPr>
          <w:rFonts w:ascii="Times New Roman" w:eastAsia="Times New Roman" w:hAnsi="Times New Roman"/>
          <w:noProof/>
          <w:lang w:val="lt-LT"/>
        </w:rPr>
      </w:pPr>
    </w:p>
    <w:p w14:paraId="49AF2893" w14:textId="725710C2" w:rsidR="00EE71EB" w:rsidRDefault="00EE71EB"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arba</w:t>
      </w:r>
    </w:p>
    <w:p w14:paraId="02DB78D7" w14:textId="77777777" w:rsidR="00EE71EB" w:rsidRDefault="00EE71EB" w:rsidP="00393AFE">
      <w:pPr>
        <w:spacing w:after="0" w:line="240" w:lineRule="auto"/>
        <w:rPr>
          <w:rFonts w:ascii="Times New Roman" w:eastAsia="Times New Roman" w:hAnsi="Times New Roman"/>
          <w:noProof/>
          <w:lang w:val="lt-LT"/>
        </w:rPr>
      </w:pPr>
    </w:p>
    <w:p w14:paraId="570ACB28" w14:textId="77777777" w:rsidR="005E220B" w:rsidRPr="00882FEA" w:rsidRDefault="005E220B" w:rsidP="005E220B">
      <w:pPr>
        <w:spacing w:after="0" w:line="240" w:lineRule="auto"/>
        <w:jc w:val="both"/>
        <w:rPr>
          <w:rFonts w:ascii="Times New Roman" w:hAnsi="Times New Roman"/>
          <w:lang w:val="lt-LT"/>
        </w:rPr>
      </w:pPr>
      <w:proofErr w:type="spellStart"/>
      <w:r w:rsidRPr="00882FEA">
        <w:rPr>
          <w:rFonts w:ascii="Times New Roman" w:hAnsi="Times New Roman"/>
          <w:lang w:val="lt-LT"/>
        </w:rPr>
        <w:t>Immedica</w:t>
      </w:r>
      <w:proofErr w:type="spellEnd"/>
      <w:r w:rsidRPr="00882FEA">
        <w:rPr>
          <w:rFonts w:ascii="Times New Roman" w:hAnsi="Times New Roman"/>
          <w:lang w:val="lt-LT"/>
        </w:rPr>
        <w:t xml:space="preserve"> </w:t>
      </w:r>
      <w:proofErr w:type="spellStart"/>
      <w:r w:rsidRPr="00882FEA">
        <w:rPr>
          <w:rFonts w:ascii="Times New Roman" w:hAnsi="Times New Roman"/>
          <w:lang w:val="lt-LT"/>
        </w:rPr>
        <w:t>Pharma</w:t>
      </w:r>
      <w:proofErr w:type="spellEnd"/>
      <w:r w:rsidRPr="00882FEA">
        <w:rPr>
          <w:rFonts w:ascii="Times New Roman" w:hAnsi="Times New Roman"/>
          <w:lang w:val="lt-LT"/>
        </w:rPr>
        <w:t xml:space="preserve"> AB </w:t>
      </w:r>
    </w:p>
    <w:p w14:paraId="54209D70" w14:textId="77777777" w:rsidR="005E220B" w:rsidRPr="00882FEA" w:rsidRDefault="005E220B" w:rsidP="005E220B">
      <w:pPr>
        <w:spacing w:after="0" w:line="240" w:lineRule="auto"/>
        <w:jc w:val="both"/>
        <w:rPr>
          <w:rFonts w:ascii="Times New Roman" w:hAnsi="Times New Roman"/>
          <w:lang w:val="lt-LT"/>
        </w:rPr>
      </w:pPr>
      <w:proofErr w:type="spellStart"/>
      <w:r>
        <w:rPr>
          <w:rFonts w:ascii="Times New Roman" w:hAnsi="Times New Roman"/>
          <w:lang w:val="lt-LT"/>
        </w:rPr>
        <w:t>Solnavägen</w:t>
      </w:r>
      <w:proofErr w:type="spellEnd"/>
      <w:r>
        <w:rPr>
          <w:rFonts w:ascii="Times New Roman" w:hAnsi="Times New Roman"/>
          <w:lang w:val="lt-LT"/>
        </w:rPr>
        <w:t xml:space="preserve"> 3H</w:t>
      </w:r>
      <w:r w:rsidRPr="00882FEA">
        <w:rPr>
          <w:rFonts w:ascii="Times New Roman" w:hAnsi="Times New Roman"/>
          <w:lang w:val="lt-LT"/>
        </w:rPr>
        <w:t xml:space="preserve"> </w:t>
      </w:r>
    </w:p>
    <w:p w14:paraId="0244BEB6" w14:textId="77777777" w:rsidR="005E220B" w:rsidRPr="00882FEA" w:rsidRDefault="005E220B" w:rsidP="005E220B">
      <w:pPr>
        <w:spacing w:after="0" w:line="240" w:lineRule="auto"/>
        <w:jc w:val="both"/>
        <w:rPr>
          <w:rFonts w:ascii="Times New Roman" w:hAnsi="Times New Roman"/>
          <w:lang w:val="lt-LT"/>
        </w:rPr>
      </w:pPr>
      <w:r w:rsidRPr="00882FEA">
        <w:rPr>
          <w:rFonts w:ascii="Times New Roman" w:hAnsi="Times New Roman"/>
          <w:lang w:val="lt-LT"/>
        </w:rPr>
        <w:t>113</w:t>
      </w:r>
      <w:r>
        <w:rPr>
          <w:rFonts w:ascii="Times New Roman" w:hAnsi="Times New Roman"/>
          <w:lang w:val="lt-LT"/>
        </w:rPr>
        <w:t xml:space="preserve"> 63</w:t>
      </w:r>
      <w:r w:rsidRPr="00882FEA">
        <w:rPr>
          <w:rFonts w:ascii="Times New Roman" w:hAnsi="Times New Roman"/>
          <w:lang w:val="lt-LT"/>
        </w:rPr>
        <w:t xml:space="preserve"> </w:t>
      </w:r>
      <w:proofErr w:type="spellStart"/>
      <w:r w:rsidRPr="00882FEA">
        <w:rPr>
          <w:rFonts w:ascii="Times New Roman" w:hAnsi="Times New Roman"/>
          <w:lang w:val="lt-LT"/>
        </w:rPr>
        <w:t>Stockholm</w:t>
      </w:r>
      <w:proofErr w:type="spellEnd"/>
    </w:p>
    <w:p w14:paraId="22550A9C" w14:textId="77777777" w:rsidR="005E220B" w:rsidRPr="00E44101" w:rsidRDefault="005E220B" w:rsidP="005E220B">
      <w:pPr>
        <w:spacing w:after="0" w:line="240" w:lineRule="auto"/>
        <w:rPr>
          <w:rFonts w:ascii="Times New Roman" w:eastAsia="Times New Roman" w:hAnsi="Times New Roman"/>
          <w:i/>
          <w:lang w:val="lt-LT"/>
        </w:rPr>
      </w:pPr>
      <w:r w:rsidRPr="00882FEA">
        <w:rPr>
          <w:rFonts w:ascii="Times New Roman" w:hAnsi="Times New Roman"/>
          <w:lang w:val="lt-LT"/>
        </w:rPr>
        <w:t>Švedija</w:t>
      </w:r>
    </w:p>
    <w:p w14:paraId="07FF14B8" w14:textId="77777777" w:rsidR="005E220B" w:rsidRPr="000202F1" w:rsidRDefault="005E220B" w:rsidP="00393AFE">
      <w:pPr>
        <w:spacing w:after="0" w:line="240" w:lineRule="auto"/>
        <w:rPr>
          <w:rFonts w:ascii="Times New Roman" w:eastAsia="Times New Roman" w:hAnsi="Times New Roman"/>
          <w:noProof/>
          <w:highlight w:val="yellow"/>
          <w:lang w:val="lt-LT"/>
        </w:rPr>
      </w:pPr>
    </w:p>
    <w:p w14:paraId="6CBBDAE2" w14:textId="0D0DB206" w:rsidR="00393AFE" w:rsidRPr="00EE71EB" w:rsidRDefault="00EE71EB" w:rsidP="00393AFE">
      <w:pPr>
        <w:spacing w:after="0" w:line="240" w:lineRule="auto"/>
        <w:rPr>
          <w:rFonts w:ascii="Times New Roman" w:eastAsia="Times New Roman" w:hAnsi="Times New Roman"/>
          <w:noProof/>
          <w:highlight w:val="yellow"/>
          <w:lang w:val="lt-LT"/>
        </w:rPr>
      </w:pPr>
      <w:r w:rsidRPr="0048097F">
        <w:rPr>
          <w:rFonts w:ascii="Times New Roman" w:hAnsi="Times New Roman"/>
          <w:noProof/>
          <w:snapToGrid w:val="0"/>
          <w:szCs w:val="24"/>
        </w:rPr>
        <w:t>Su pakuote pateikiamame lapelyje nurodomas gamintojo, atsakingo už konkrečios serijos išleidimą, pavadinimas ir adresas.</w:t>
      </w:r>
    </w:p>
    <w:p w14:paraId="7DC909B5" w14:textId="77777777" w:rsidR="00393AFE" w:rsidRDefault="00393AFE" w:rsidP="00393AFE">
      <w:pPr>
        <w:spacing w:after="0" w:line="240" w:lineRule="auto"/>
        <w:rPr>
          <w:rFonts w:ascii="Times New Roman" w:eastAsia="Times New Roman" w:hAnsi="Times New Roman"/>
          <w:noProof/>
          <w:highlight w:val="yellow"/>
          <w:lang w:val="lt-LT"/>
        </w:rPr>
      </w:pPr>
    </w:p>
    <w:p w14:paraId="0C59F4DF" w14:textId="77777777" w:rsidR="00EE71EB" w:rsidRPr="000202F1" w:rsidRDefault="00EE71EB" w:rsidP="00393AFE">
      <w:pPr>
        <w:spacing w:after="0" w:line="240" w:lineRule="auto"/>
        <w:rPr>
          <w:rFonts w:ascii="Times New Roman" w:eastAsia="Times New Roman" w:hAnsi="Times New Roman"/>
          <w:noProof/>
          <w:highlight w:val="yellow"/>
          <w:lang w:val="lt-LT"/>
        </w:rPr>
      </w:pPr>
    </w:p>
    <w:p w14:paraId="24865D77"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r w:rsidRPr="000202F1">
        <w:rPr>
          <w:rFonts w:ascii="Times New Roman" w:eastAsia="Times New Roman" w:hAnsi="Times New Roman"/>
          <w:b/>
          <w:lang w:val="lt-LT"/>
        </w:rPr>
        <w:t>B.</w:t>
      </w:r>
      <w:r w:rsidRPr="000202F1">
        <w:rPr>
          <w:rFonts w:ascii="Times New Roman" w:eastAsia="Times New Roman" w:hAnsi="Times New Roman"/>
          <w:b/>
          <w:lang w:val="lt-LT"/>
        </w:rPr>
        <w:tab/>
        <w:t>TIEKIMO IR VARTOJIMO SĄLYGOS AR APRIBOJIMAI</w:t>
      </w:r>
    </w:p>
    <w:p w14:paraId="51BC69AF" w14:textId="77777777" w:rsidR="00393AFE" w:rsidRPr="000202F1" w:rsidRDefault="00393AFE" w:rsidP="00393AFE">
      <w:pPr>
        <w:spacing w:after="0" w:line="240" w:lineRule="auto"/>
        <w:rPr>
          <w:rFonts w:ascii="Times New Roman" w:eastAsia="Times New Roman" w:hAnsi="Times New Roman"/>
          <w:noProof/>
          <w:lang w:val="lt-LT"/>
        </w:rPr>
      </w:pPr>
    </w:p>
    <w:p w14:paraId="442F350B"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Receptinis vaistinis preparatas.</w:t>
      </w:r>
    </w:p>
    <w:p w14:paraId="6212B1FF" w14:textId="77777777" w:rsidR="00393AFE" w:rsidRPr="000202F1"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r w:rsidRPr="000202F1">
        <w:rPr>
          <w:rFonts w:ascii="Times New Roman" w:eastAsia="Times New Roman" w:hAnsi="Times New Roman"/>
          <w:b/>
          <w:lang w:val="lt-LT"/>
        </w:rPr>
        <w:br w:type="page"/>
      </w:r>
    </w:p>
    <w:p w14:paraId="02437D06" w14:textId="77777777" w:rsidR="00393AFE" w:rsidRPr="000202F1" w:rsidRDefault="00393AFE" w:rsidP="00393AFE">
      <w:pPr>
        <w:spacing w:after="0" w:line="240" w:lineRule="auto"/>
        <w:rPr>
          <w:rFonts w:ascii="Times New Roman" w:eastAsia="Times New Roman" w:hAnsi="Times New Roman"/>
          <w:noProof/>
          <w:lang w:val="lt-LT"/>
        </w:rPr>
      </w:pPr>
    </w:p>
    <w:p w14:paraId="72200C8B" w14:textId="77777777" w:rsidR="00393AFE" w:rsidRPr="000202F1" w:rsidRDefault="00393AFE" w:rsidP="00393AFE">
      <w:pPr>
        <w:spacing w:after="0" w:line="240" w:lineRule="auto"/>
        <w:rPr>
          <w:rFonts w:ascii="Times New Roman" w:eastAsia="Times New Roman" w:hAnsi="Times New Roman"/>
          <w:noProof/>
          <w:lang w:val="lt-LT"/>
        </w:rPr>
      </w:pPr>
    </w:p>
    <w:p w14:paraId="528E27A2" w14:textId="77777777" w:rsidR="00393AFE" w:rsidRPr="000202F1" w:rsidRDefault="00393AFE" w:rsidP="00393AFE">
      <w:pPr>
        <w:spacing w:after="0" w:line="240" w:lineRule="auto"/>
        <w:rPr>
          <w:rFonts w:ascii="Times New Roman" w:eastAsia="Times New Roman" w:hAnsi="Times New Roman"/>
          <w:noProof/>
          <w:lang w:val="lt-LT"/>
        </w:rPr>
      </w:pPr>
    </w:p>
    <w:p w14:paraId="32935B6D" w14:textId="77777777" w:rsidR="00393AFE" w:rsidRPr="000202F1" w:rsidRDefault="00393AFE" w:rsidP="00393AFE">
      <w:pPr>
        <w:spacing w:after="0" w:line="240" w:lineRule="auto"/>
        <w:rPr>
          <w:rFonts w:ascii="Times New Roman" w:eastAsia="Times New Roman" w:hAnsi="Times New Roman"/>
          <w:noProof/>
          <w:lang w:val="lt-LT"/>
        </w:rPr>
      </w:pPr>
    </w:p>
    <w:p w14:paraId="5A273BD0" w14:textId="77777777" w:rsidR="00393AFE" w:rsidRPr="000202F1" w:rsidRDefault="00393AFE" w:rsidP="00393AFE">
      <w:pPr>
        <w:spacing w:after="0" w:line="240" w:lineRule="auto"/>
        <w:rPr>
          <w:rFonts w:ascii="Times New Roman" w:eastAsia="Times New Roman" w:hAnsi="Times New Roman"/>
          <w:noProof/>
          <w:lang w:val="lt-LT"/>
        </w:rPr>
      </w:pPr>
    </w:p>
    <w:p w14:paraId="2E2E84E3" w14:textId="77777777" w:rsidR="00393AFE" w:rsidRPr="000202F1" w:rsidRDefault="00393AFE" w:rsidP="00393AFE">
      <w:pPr>
        <w:spacing w:after="0" w:line="240" w:lineRule="auto"/>
        <w:rPr>
          <w:rFonts w:ascii="Times New Roman" w:eastAsia="Times New Roman" w:hAnsi="Times New Roman"/>
          <w:noProof/>
          <w:lang w:val="lt-LT"/>
        </w:rPr>
      </w:pPr>
    </w:p>
    <w:p w14:paraId="49ACC8A3" w14:textId="77777777" w:rsidR="00393AFE" w:rsidRPr="000202F1" w:rsidRDefault="00393AFE" w:rsidP="00393AFE">
      <w:pPr>
        <w:spacing w:after="0" w:line="240" w:lineRule="auto"/>
        <w:rPr>
          <w:rFonts w:ascii="Times New Roman" w:eastAsia="Times New Roman" w:hAnsi="Times New Roman"/>
          <w:noProof/>
          <w:lang w:val="lt-LT"/>
        </w:rPr>
      </w:pPr>
    </w:p>
    <w:p w14:paraId="0499FCB2" w14:textId="77777777" w:rsidR="00393AFE" w:rsidRPr="000202F1" w:rsidRDefault="00393AFE" w:rsidP="00393AFE">
      <w:pPr>
        <w:spacing w:after="0" w:line="240" w:lineRule="auto"/>
        <w:rPr>
          <w:rFonts w:ascii="Times New Roman" w:eastAsia="Times New Roman" w:hAnsi="Times New Roman"/>
          <w:noProof/>
          <w:lang w:val="lt-LT"/>
        </w:rPr>
      </w:pPr>
    </w:p>
    <w:p w14:paraId="227FE639" w14:textId="77777777" w:rsidR="00393AFE" w:rsidRPr="000202F1" w:rsidRDefault="00393AFE" w:rsidP="00393AFE">
      <w:pPr>
        <w:spacing w:after="0" w:line="240" w:lineRule="auto"/>
        <w:rPr>
          <w:rFonts w:ascii="Times New Roman" w:eastAsia="Times New Roman" w:hAnsi="Times New Roman"/>
          <w:noProof/>
          <w:lang w:val="lt-LT"/>
        </w:rPr>
      </w:pPr>
    </w:p>
    <w:p w14:paraId="1FAFDCF8" w14:textId="77777777" w:rsidR="00393AFE" w:rsidRPr="000202F1" w:rsidRDefault="00393AFE" w:rsidP="00393AFE">
      <w:pPr>
        <w:spacing w:after="0" w:line="240" w:lineRule="auto"/>
        <w:rPr>
          <w:rFonts w:ascii="Times New Roman" w:eastAsia="Times New Roman" w:hAnsi="Times New Roman"/>
          <w:noProof/>
          <w:lang w:val="lt-LT"/>
        </w:rPr>
      </w:pPr>
    </w:p>
    <w:p w14:paraId="38BCDBC7" w14:textId="77777777" w:rsidR="00393AFE" w:rsidRPr="000202F1" w:rsidRDefault="00393AFE" w:rsidP="00393AFE">
      <w:pPr>
        <w:spacing w:after="0" w:line="240" w:lineRule="auto"/>
        <w:rPr>
          <w:rFonts w:ascii="Times New Roman" w:eastAsia="Times New Roman" w:hAnsi="Times New Roman"/>
          <w:noProof/>
          <w:lang w:val="lt-LT"/>
        </w:rPr>
      </w:pPr>
    </w:p>
    <w:p w14:paraId="40483849" w14:textId="77777777" w:rsidR="00393AFE" w:rsidRPr="000202F1" w:rsidRDefault="00393AFE" w:rsidP="00393AFE">
      <w:pPr>
        <w:spacing w:after="0" w:line="240" w:lineRule="auto"/>
        <w:rPr>
          <w:rFonts w:ascii="Times New Roman" w:eastAsia="Times New Roman" w:hAnsi="Times New Roman"/>
          <w:noProof/>
          <w:lang w:val="lt-LT"/>
        </w:rPr>
      </w:pPr>
    </w:p>
    <w:p w14:paraId="2DA41DF0" w14:textId="77777777" w:rsidR="00393AFE" w:rsidRPr="000202F1" w:rsidRDefault="00393AFE" w:rsidP="00393AFE">
      <w:pPr>
        <w:spacing w:after="0" w:line="240" w:lineRule="auto"/>
        <w:rPr>
          <w:rFonts w:ascii="Times New Roman" w:eastAsia="Times New Roman" w:hAnsi="Times New Roman"/>
          <w:noProof/>
          <w:lang w:val="lt-LT"/>
        </w:rPr>
      </w:pPr>
    </w:p>
    <w:p w14:paraId="0C1D5CBA" w14:textId="77777777" w:rsidR="00393AFE" w:rsidRPr="000202F1" w:rsidRDefault="00393AFE" w:rsidP="00393AFE">
      <w:pPr>
        <w:spacing w:after="0" w:line="240" w:lineRule="auto"/>
        <w:rPr>
          <w:rFonts w:ascii="Times New Roman" w:eastAsia="Times New Roman" w:hAnsi="Times New Roman"/>
          <w:noProof/>
          <w:lang w:val="lt-LT"/>
        </w:rPr>
      </w:pPr>
    </w:p>
    <w:p w14:paraId="5D7B0B8F" w14:textId="77777777" w:rsidR="00393AFE" w:rsidRPr="000202F1" w:rsidRDefault="00393AFE" w:rsidP="00393AFE">
      <w:pPr>
        <w:spacing w:after="0" w:line="240" w:lineRule="auto"/>
        <w:rPr>
          <w:rFonts w:ascii="Times New Roman" w:eastAsia="Times New Roman" w:hAnsi="Times New Roman"/>
          <w:noProof/>
          <w:lang w:val="lt-LT"/>
        </w:rPr>
      </w:pPr>
    </w:p>
    <w:p w14:paraId="54774B6F" w14:textId="77777777" w:rsidR="00393AFE" w:rsidRPr="000202F1" w:rsidRDefault="00393AFE" w:rsidP="00393AFE">
      <w:pPr>
        <w:spacing w:after="0" w:line="240" w:lineRule="auto"/>
        <w:rPr>
          <w:rFonts w:ascii="Times New Roman" w:eastAsia="Times New Roman" w:hAnsi="Times New Roman"/>
          <w:noProof/>
          <w:lang w:val="lt-LT"/>
        </w:rPr>
      </w:pPr>
    </w:p>
    <w:p w14:paraId="7F95BD08" w14:textId="77777777" w:rsidR="00393AFE" w:rsidRPr="000202F1" w:rsidRDefault="00393AFE" w:rsidP="00393AFE">
      <w:pPr>
        <w:spacing w:after="0" w:line="240" w:lineRule="auto"/>
        <w:rPr>
          <w:rFonts w:ascii="Times New Roman" w:eastAsia="Times New Roman" w:hAnsi="Times New Roman"/>
          <w:noProof/>
          <w:lang w:val="lt-LT"/>
        </w:rPr>
      </w:pPr>
    </w:p>
    <w:p w14:paraId="2E81E8B3" w14:textId="77777777" w:rsidR="00393AFE" w:rsidRPr="000202F1" w:rsidRDefault="00393AFE" w:rsidP="00393AFE">
      <w:pPr>
        <w:spacing w:after="0" w:line="240" w:lineRule="auto"/>
        <w:rPr>
          <w:rFonts w:ascii="Times New Roman" w:eastAsia="Times New Roman" w:hAnsi="Times New Roman"/>
          <w:noProof/>
          <w:lang w:val="lt-LT"/>
        </w:rPr>
      </w:pPr>
    </w:p>
    <w:p w14:paraId="48C8DA31" w14:textId="77777777" w:rsidR="00393AFE" w:rsidRPr="000202F1" w:rsidRDefault="00393AFE" w:rsidP="00393AFE">
      <w:pPr>
        <w:spacing w:after="0" w:line="240" w:lineRule="auto"/>
        <w:rPr>
          <w:rFonts w:ascii="Times New Roman" w:eastAsia="Times New Roman" w:hAnsi="Times New Roman"/>
          <w:noProof/>
          <w:lang w:val="lt-LT"/>
        </w:rPr>
      </w:pPr>
    </w:p>
    <w:p w14:paraId="5C67685C" w14:textId="77777777" w:rsidR="00393AFE" w:rsidRPr="000202F1" w:rsidRDefault="00393AFE" w:rsidP="00393AFE">
      <w:pPr>
        <w:spacing w:after="0" w:line="240" w:lineRule="auto"/>
        <w:rPr>
          <w:rFonts w:ascii="Times New Roman" w:eastAsia="Times New Roman" w:hAnsi="Times New Roman"/>
          <w:noProof/>
          <w:lang w:val="lt-LT"/>
        </w:rPr>
      </w:pPr>
    </w:p>
    <w:p w14:paraId="061B741B" w14:textId="77777777" w:rsidR="00393AFE" w:rsidRPr="000202F1" w:rsidRDefault="00393AFE" w:rsidP="00393AFE">
      <w:pPr>
        <w:spacing w:after="0" w:line="240" w:lineRule="auto"/>
        <w:rPr>
          <w:rFonts w:ascii="Times New Roman" w:eastAsia="Times New Roman" w:hAnsi="Times New Roman"/>
          <w:noProof/>
          <w:lang w:val="lt-LT"/>
        </w:rPr>
      </w:pPr>
    </w:p>
    <w:p w14:paraId="6641EBC0" w14:textId="77777777" w:rsidR="00393AFE" w:rsidRPr="000202F1" w:rsidRDefault="00393AFE" w:rsidP="00393AFE">
      <w:pPr>
        <w:spacing w:after="0" w:line="240" w:lineRule="auto"/>
        <w:rPr>
          <w:rFonts w:ascii="Times New Roman" w:eastAsia="Times New Roman" w:hAnsi="Times New Roman"/>
          <w:noProof/>
          <w:lang w:val="lt-LT"/>
        </w:rPr>
      </w:pPr>
    </w:p>
    <w:p w14:paraId="09FE0A95"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bookmarkStart w:id="36" w:name="_Toc129243259"/>
      <w:bookmarkStart w:id="37" w:name="_Toc129243134"/>
      <w:r w:rsidRPr="000202F1">
        <w:rPr>
          <w:rFonts w:ascii="Times New Roman" w:eastAsia="Times New Roman" w:hAnsi="Times New Roman"/>
          <w:b/>
          <w:caps/>
          <w:lang w:val="lt-LT"/>
        </w:rPr>
        <w:t>III PRIEDAS</w:t>
      </w:r>
      <w:bookmarkEnd w:id="36"/>
      <w:bookmarkEnd w:id="37"/>
    </w:p>
    <w:p w14:paraId="71E8A3D5" w14:textId="77777777" w:rsidR="00393AFE" w:rsidRPr="000202F1" w:rsidRDefault="00393AFE" w:rsidP="00393AFE">
      <w:pPr>
        <w:spacing w:after="0" w:line="240" w:lineRule="auto"/>
        <w:rPr>
          <w:rFonts w:ascii="Times New Roman" w:eastAsia="Times New Roman" w:hAnsi="Times New Roman"/>
          <w:noProof/>
          <w:lang w:val="lt-LT"/>
        </w:rPr>
      </w:pPr>
    </w:p>
    <w:p w14:paraId="04E21AF1"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bookmarkStart w:id="38" w:name="_Toc129243260"/>
      <w:bookmarkStart w:id="39" w:name="_Toc129243135"/>
      <w:r w:rsidRPr="000202F1">
        <w:rPr>
          <w:rFonts w:ascii="Times New Roman" w:eastAsia="Times New Roman" w:hAnsi="Times New Roman"/>
          <w:b/>
          <w:caps/>
          <w:lang w:val="lt-LT"/>
        </w:rPr>
        <w:t>ŽENKLINIMAS IR PAKUOTĖS LAPELIS</w:t>
      </w:r>
      <w:bookmarkEnd w:id="38"/>
      <w:bookmarkEnd w:id="39"/>
    </w:p>
    <w:p w14:paraId="71304D10"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br w:type="page"/>
      </w:r>
    </w:p>
    <w:p w14:paraId="650963E2" w14:textId="77777777" w:rsidR="00393AFE" w:rsidRPr="000202F1" w:rsidRDefault="00393AFE" w:rsidP="00393AFE">
      <w:pPr>
        <w:spacing w:after="0" w:line="240" w:lineRule="auto"/>
        <w:rPr>
          <w:rFonts w:ascii="Times New Roman" w:eastAsia="Times New Roman" w:hAnsi="Times New Roman"/>
          <w:noProof/>
          <w:lang w:val="lt-LT"/>
        </w:rPr>
      </w:pPr>
    </w:p>
    <w:p w14:paraId="3449C5B8" w14:textId="77777777" w:rsidR="00393AFE" w:rsidRPr="000202F1" w:rsidRDefault="00393AFE" w:rsidP="00393AFE">
      <w:pPr>
        <w:spacing w:after="0" w:line="240" w:lineRule="auto"/>
        <w:rPr>
          <w:rFonts w:ascii="Times New Roman" w:eastAsia="Times New Roman" w:hAnsi="Times New Roman"/>
          <w:noProof/>
          <w:lang w:val="lt-LT"/>
        </w:rPr>
      </w:pPr>
    </w:p>
    <w:p w14:paraId="0D32FDE9" w14:textId="77777777" w:rsidR="00393AFE" w:rsidRPr="000202F1" w:rsidRDefault="00393AFE" w:rsidP="00393AFE">
      <w:pPr>
        <w:spacing w:after="0" w:line="240" w:lineRule="auto"/>
        <w:rPr>
          <w:rFonts w:ascii="Times New Roman" w:eastAsia="Times New Roman" w:hAnsi="Times New Roman"/>
          <w:noProof/>
          <w:lang w:val="lt-LT"/>
        </w:rPr>
      </w:pPr>
    </w:p>
    <w:p w14:paraId="784393DB" w14:textId="77777777" w:rsidR="00393AFE" w:rsidRPr="000202F1" w:rsidRDefault="00393AFE" w:rsidP="00393AFE">
      <w:pPr>
        <w:spacing w:after="0" w:line="240" w:lineRule="auto"/>
        <w:rPr>
          <w:rFonts w:ascii="Times New Roman" w:eastAsia="Times New Roman" w:hAnsi="Times New Roman"/>
          <w:noProof/>
          <w:lang w:val="lt-LT"/>
        </w:rPr>
      </w:pPr>
    </w:p>
    <w:p w14:paraId="538C2BF3" w14:textId="77777777" w:rsidR="00393AFE" w:rsidRPr="000202F1" w:rsidRDefault="00393AFE" w:rsidP="00393AFE">
      <w:pPr>
        <w:spacing w:after="0" w:line="240" w:lineRule="auto"/>
        <w:rPr>
          <w:rFonts w:ascii="Times New Roman" w:eastAsia="Times New Roman" w:hAnsi="Times New Roman"/>
          <w:noProof/>
          <w:lang w:val="lt-LT"/>
        </w:rPr>
      </w:pPr>
    </w:p>
    <w:p w14:paraId="437ED8A0" w14:textId="77777777" w:rsidR="00393AFE" w:rsidRPr="000202F1" w:rsidRDefault="00393AFE" w:rsidP="00393AFE">
      <w:pPr>
        <w:spacing w:after="0" w:line="240" w:lineRule="auto"/>
        <w:rPr>
          <w:rFonts w:ascii="Times New Roman" w:eastAsia="Times New Roman" w:hAnsi="Times New Roman"/>
          <w:noProof/>
          <w:lang w:val="lt-LT"/>
        </w:rPr>
      </w:pPr>
    </w:p>
    <w:p w14:paraId="744959AC" w14:textId="77777777" w:rsidR="00393AFE" w:rsidRPr="000202F1" w:rsidRDefault="00393AFE" w:rsidP="00393AFE">
      <w:pPr>
        <w:spacing w:after="0" w:line="240" w:lineRule="auto"/>
        <w:rPr>
          <w:rFonts w:ascii="Times New Roman" w:eastAsia="Times New Roman" w:hAnsi="Times New Roman"/>
          <w:noProof/>
          <w:lang w:val="lt-LT"/>
        </w:rPr>
      </w:pPr>
    </w:p>
    <w:p w14:paraId="3D021CBC" w14:textId="77777777" w:rsidR="00393AFE" w:rsidRPr="000202F1" w:rsidRDefault="00393AFE" w:rsidP="00393AFE">
      <w:pPr>
        <w:spacing w:after="0" w:line="240" w:lineRule="auto"/>
        <w:rPr>
          <w:rFonts w:ascii="Times New Roman" w:eastAsia="Times New Roman" w:hAnsi="Times New Roman"/>
          <w:noProof/>
          <w:lang w:val="lt-LT"/>
        </w:rPr>
      </w:pPr>
    </w:p>
    <w:p w14:paraId="15153EE0" w14:textId="77777777" w:rsidR="00393AFE" w:rsidRPr="000202F1" w:rsidRDefault="00393AFE" w:rsidP="00393AFE">
      <w:pPr>
        <w:spacing w:after="0" w:line="240" w:lineRule="auto"/>
        <w:rPr>
          <w:rFonts w:ascii="Times New Roman" w:eastAsia="Times New Roman" w:hAnsi="Times New Roman"/>
          <w:noProof/>
          <w:lang w:val="lt-LT"/>
        </w:rPr>
      </w:pPr>
    </w:p>
    <w:p w14:paraId="6B19E466" w14:textId="77777777" w:rsidR="00393AFE" w:rsidRPr="000202F1" w:rsidRDefault="00393AFE" w:rsidP="00393AFE">
      <w:pPr>
        <w:spacing w:after="0" w:line="240" w:lineRule="auto"/>
        <w:rPr>
          <w:rFonts w:ascii="Times New Roman" w:eastAsia="Times New Roman" w:hAnsi="Times New Roman"/>
          <w:noProof/>
          <w:lang w:val="lt-LT"/>
        </w:rPr>
      </w:pPr>
    </w:p>
    <w:p w14:paraId="5B5C12C4" w14:textId="77777777" w:rsidR="00393AFE" w:rsidRPr="000202F1" w:rsidRDefault="00393AFE" w:rsidP="00393AFE">
      <w:pPr>
        <w:spacing w:after="0" w:line="240" w:lineRule="auto"/>
        <w:rPr>
          <w:rFonts w:ascii="Times New Roman" w:eastAsia="Times New Roman" w:hAnsi="Times New Roman"/>
          <w:noProof/>
          <w:lang w:val="lt-LT"/>
        </w:rPr>
      </w:pPr>
    </w:p>
    <w:p w14:paraId="7648D0D3" w14:textId="77777777" w:rsidR="00393AFE" w:rsidRPr="000202F1" w:rsidRDefault="00393AFE" w:rsidP="00393AFE">
      <w:pPr>
        <w:spacing w:after="0" w:line="240" w:lineRule="auto"/>
        <w:rPr>
          <w:rFonts w:ascii="Times New Roman" w:eastAsia="Times New Roman" w:hAnsi="Times New Roman"/>
          <w:noProof/>
          <w:lang w:val="lt-LT"/>
        </w:rPr>
      </w:pPr>
    </w:p>
    <w:p w14:paraId="628036DF" w14:textId="77777777" w:rsidR="00393AFE" w:rsidRPr="000202F1" w:rsidRDefault="00393AFE" w:rsidP="00393AFE">
      <w:pPr>
        <w:spacing w:after="0" w:line="240" w:lineRule="auto"/>
        <w:rPr>
          <w:rFonts w:ascii="Times New Roman" w:eastAsia="Times New Roman" w:hAnsi="Times New Roman"/>
          <w:noProof/>
          <w:lang w:val="lt-LT"/>
        </w:rPr>
      </w:pPr>
    </w:p>
    <w:p w14:paraId="6BC5EB8A" w14:textId="77777777" w:rsidR="00393AFE" w:rsidRPr="000202F1" w:rsidRDefault="00393AFE" w:rsidP="00393AFE">
      <w:pPr>
        <w:spacing w:after="0" w:line="240" w:lineRule="auto"/>
        <w:rPr>
          <w:rFonts w:ascii="Times New Roman" w:eastAsia="Times New Roman" w:hAnsi="Times New Roman"/>
          <w:noProof/>
          <w:lang w:val="lt-LT"/>
        </w:rPr>
      </w:pPr>
    </w:p>
    <w:p w14:paraId="22EA07DE" w14:textId="77777777" w:rsidR="00393AFE" w:rsidRPr="000202F1" w:rsidRDefault="00393AFE" w:rsidP="00393AFE">
      <w:pPr>
        <w:spacing w:after="0" w:line="240" w:lineRule="auto"/>
        <w:rPr>
          <w:rFonts w:ascii="Times New Roman" w:eastAsia="Times New Roman" w:hAnsi="Times New Roman"/>
          <w:noProof/>
          <w:lang w:val="lt-LT"/>
        </w:rPr>
      </w:pPr>
    </w:p>
    <w:p w14:paraId="073C9782" w14:textId="77777777" w:rsidR="00393AFE" w:rsidRPr="000202F1" w:rsidRDefault="00393AFE" w:rsidP="00393AFE">
      <w:pPr>
        <w:spacing w:after="0" w:line="240" w:lineRule="auto"/>
        <w:rPr>
          <w:rFonts w:ascii="Times New Roman" w:eastAsia="Times New Roman" w:hAnsi="Times New Roman"/>
          <w:noProof/>
          <w:lang w:val="lt-LT"/>
        </w:rPr>
      </w:pPr>
    </w:p>
    <w:p w14:paraId="3A8D111F" w14:textId="77777777" w:rsidR="00393AFE" w:rsidRPr="000202F1" w:rsidRDefault="00393AFE" w:rsidP="00393AFE">
      <w:pPr>
        <w:spacing w:after="0" w:line="240" w:lineRule="auto"/>
        <w:rPr>
          <w:rFonts w:ascii="Times New Roman" w:eastAsia="Times New Roman" w:hAnsi="Times New Roman"/>
          <w:noProof/>
          <w:lang w:val="lt-LT"/>
        </w:rPr>
      </w:pPr>
    </w:p>
    <w:p w14:paraId="50D6A342" w14:textId="77777777" w:rsidR="00393AFE" w:rsidRPr="000202F1" w:rsidRDefault="00393AFE" w:rsidP="00393AFE">
      <w:pPr>
        <w:spacing w:after="0" w:line="240" w:lineRule="auto"/>
        <w:rPr>
          <w:rFonts w:ascii="Times New Roman" w:eastAsia="Times New Roman" w:hAnsi="Times New Roman"/>
          <w:noProof/>
          <w:lang w:val="lt-LT"/>
        </w:rPr>
      </w:pPr>
    </w:p>
    <w:p w14:paraId="55420260" w14:textId="77777777" w:rsidR="00393AFE" w:rsidRPr="000202F1" w:rsidRDefault="00393AFE" w:rsidP="00393AFE">
      <w:pPr>
        <w:spacing w:after="0" w:line="240" w:lineRule="auto"/>
        <w:rPr>
          <w:rFonts w:ascii="Times New Roman" w:eastAsia="Times New Roman" w:hAnsi="Times New Roman"/>
          <w:noProof/>
          <w:lang w:val="lt-LT"/>
        </w:rPr>
      </w:pPr>
    </w:p>
    <w:p w14:paraId="60621030" w14:textId="77777777" w:rsidR="00393AFE" w:rsidRPr="000202F1" w:rsidRDefault="00393AFE" w:rsidP="00393AFE">
      <w:pPr>
        <w:spacing w:after="0" w:line="240" w:lineRule="auto"/>
        <w:rPr>
          <w:rFonts w:ascii="Times New Roman" w:eastAsia="Times New Roman" w:hAnsi="Times New Roman"/>
          <w:noProof/>
          <w:lang w:val="lt-LT"/>
        </w:rPr>
      </w:pPr>
    </w:p>
    <w:p w14:paraId="2D13F02F" w14:textId="77777777" w:rsidR="00393AFE" w:rsidRPr="000202F1" w:rsidRDefault="00393AFE" w:rsidP="00393AFE">
      <w:pPr>
        <w:spacing w:after="0" w:line="240" w:lineRule="auto"/>
        <w:rPr>
          <w:rFonts w:ascii="Times New Roman" w:eastAsia="Times New Roman" w:hAnsi="Times New Roman"/>
          <w:noProof/>
          <w:lang w:val="lt-LT"/>
        </w:rPr>
      </w:pPr>
    </w:p>
    <w:p w14:paraId="70F20061" w14:textId="77777777" w:rsidR="00393AFE" w:rsidRPr="000202F1" w:rsidRDefault="00393AFE" w:rsidP="00393AFE">
      <w:pPr>
        <w:spacing w:after="0" w:line="240" w:lineRule="auto"/>
        <w:rPr>
          <w:rFonts w:ascii="Times New Roman" w:eastAsia="Times New Roman" w:hAnsi="Times New Roman"/>
          <w:noProof/>
          <w:lang w:val="lt-LT"/>
        </w:rPr>
      </w:pPr>
    </w:p>
    <w:p w14:paraId="0F058A1E" w14:textId="77777777" w:rsidR="00393AFE" w:rsidRPr="000202F1"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bookmarkStart w:id="40" w:name="_Toc129243261"/>
      <w:bookmarkStart w:id="41" w:name="_Toc129243136"/>
      <w:r w:rsidRPr="000202F1">
        <w:rPr>
          <w:rFonts w:ascii="Times New Roman" w:eastAsia="Times New Roman" w:hAnsi="Times New Roman"/>
          <w:b/>
          <w:caps/>
          <w:lang w:val="lt-LT"/>
        </w:rPr>
        <w:t>A. ŽENKLINIMAS</w:t>
      </w:r>
      <w:bookmarkEnd w:id="40"/>
      <w:bookmarkEnd w:id="41"/>
    </w:p>
    <w:p w14:paraId="6290648F"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br w:type="page"/>
      </w:r>
    </w:p>
    <w:p w14:paraId="586E9C9C"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lastRenderedPageBreak/>
        <w:t>INFORMACIJA ANT IŠORINĖS PAKUOTĖS</w:t>
      </w:r>
    </w:p>
    <w:p w14:paraId="267B04A2"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586D8D46"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KARTONO DĖŽUTĖ</w:t>
      </w:r>
    </w:p>
    <w:p w14:paraId="7DD188C6" w14:textId="77777777" w:rsidR="00393AFE" w:rsidRPr="000202F1" w:rsidRDefault="00393AFE" w:rsidP="00393AFE">
      <w:pPr>
        <w:spacing w:after="0" w:line="240" w:lineRule="auto"/>
        <w:rPr>
          <w:rFonts w:ascii="Times New Roman" w:eastAsia="Times New Roman" w:hAnsi="Times New Roman"/>
          <w:noProof/>
          <w:lang w:val="lt-LT"/>
        </w:rPr>
      </w:pPr>
    </w:p>
    <w:p w14:paraId="6A7905AB" w14:textId="77777777" w:rsidR="00393AFE" w:rsidRPr="000202F1" w:rsidRDefault="00393AFE" w:rsidP="00393AFE">
      <w:pPr>
        <w:spacing w:after="0" w:line="240" w:lineRule="auto"/>
        <w:rPr>
          <w:rFonts w:ascii="Times New Roman" w:eastAsia="Times New Roman" w:hAnsi="Times New Roman"/>
          <w:noProof/>
          <w:lang w:val="lt-LT"/>
        </w:rPr>
      </w:pPr>
    </w:p>
    <w:p w14:paraId="3FDB6722"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1.</w:t>
      </w:r>
      <w:r w:rsidRPr="000202F1">
        <w:rPr>
          <w:rFonts w:ascii="Times New Roman" w:eastAsia="Times New Roman" w:hAnsi="Times New Roman"/>
          <w:b/>
          <w:noProof/>
          <w:lang w:val="lt-LT"/>
        </w:rPr>
        <w:tab/>
        <w:t>VAISTINIO PREPARATO PAVADINIMAS</w:t>
      </w:r>
    </w:p>
    <w:p w14:paraId="5F106069" w14:textId="77777777" w:rsidR="00393AFE" w:rsidRPr="000202F1" w:rsidRDefault="00393AFE" w:rsidP="00393AFE">
      <w:pPr>
        <w:spacing w:after="0" w:line="240" w:lineRule="auto"/>
        <w:ind w:left="360" w:hanging="360"/>
        <w:rPr>
          <w:rFonts w:ascii="Times New Roman" w:eastAsia="Times New Roman" w:hAnsi="Times New Roman"/>
          <w:lang w:val="lt-LT"/>
        </w:rPr>
      </w:pPr>
    </w:p>
    <w:p w14:paraId="124F8CEA" w14:textId="77777777" w:rsidR="00393AFE" w:rsidRPr="000202F1" w:rsidRDefault="00393AFE" w:rsidP="00393AFE">
      <w:pPr>
        <w:spacing w:after="0" w:line="240" w:lineRule="auto"/>
        <w:ind w:left="360" w:hanging="360"/>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2,5 mg/ml akių lašai (suspensija)</w:t>
      </w:r>
    </w:p>
    <w:p w14:paraId="10DDAEA6" w14:textId="36A177FF" w:rsidR="00393AFE" w:rsidRPr="000202F1" w:rsidRDefault="000E6472" w:rsidP="00393AFE">
      <w:pPr>
        <w:spacing w:after="0" w:line="240" w:lineRule="auto"/>
        <w:ind w:left="360" w:hanging="360"/>
        <w:rPr>
          <w:rFonts w:ascii="Times New Roman" w:eastAsia="Times New Roman" w:hAnsi="Times New Roman"/>
          <w:lang w:val="lt-LT"/>
        </w:rPr>
      </w:pPr>
      <w:proofErr w:type="spellStart"/>
      <w:r>
        <w:rPr>
          <w:rFonts w:ascii="Times New Roman" w:eastAsia="Times New Roman" w:hAnsi="Times New Roman"/>
          <w:lang w:val="lt-LT"/>
        </w:rPr>
        <w:t>b</w:t>
      </w:r>
      <w:r w:rsidR="00393AFE" w:rsidRPr="000202F1">
        <w:rPr>
          <w:rFonts w:ascii="Times New Roman" w:eastAsia="Times New Roman" w:hAnsi="Times New Roman"/>
          <w:lang w:val="lt-LT"/>
        </w:rPr>
        <w:t>etaksololio</w:t>
      </w:r>
      <w:proofErr w:type="spellEnd"/>
      <w:r w:rsidR="00393AFE" w:rsidRPr="000202F1">
        <w:rPr>
          <w:rFonts w:ascii="Times New Roman" w:eastAsia="Times New Roman" w:hAnsi="Times New Roman"/>
          <w:lang w:val="lt-LT"/>
        </w:rPr>
        <w:t xml:space="preserve"> hidrochloridas</w:t>
      </w:r>
    </w:p>
    <w:p w14:paraId="2381CE47" w14:textId="77777777" w:rsidR="00393AFE" w:rsidRPr="000202F1" w:rsidRDefault="00393AFE" w:rsidP="00393AFE">
      <w:pPr>
        <w:spacing w:after="0" w:line="240" w:lineRule="auto"/>
        <w:rPr>
          <w:rFonts w:ascii="Times New Roman" w:eastAsia="Times New Roman" w:hAnsi="Times New Roman"/>
          <w:noProof/>
          <w:lang w:val="lt-LT"/>
        </w:rPr>
      </w:pPr>
    </w:p>
    <w:p w14:paraId="45D34792" w14:textId="77777777" w:rsidR="00393AFE" w:rsidRPr="000202F1" w:rsidRDefault="00393AFE" w:rsidP="00393AFE">
      <w:pPr>
        <w:spacing w:after="0" w:line="240" w:lineRule="auto"/>
        <w:rPr>
          <w:rFonts w:ascii="Times New Roman" w:eastAsia="Times New Roman" w:hAnsi="Times New Roman"/>
          <w:noProof/>
          <w:lang w:val="lt-LT"/>
        </w:rPr>
      </w:pPr>
    </w:p>
    <w:p w14:paraId="556D7458"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2.</w:t>
      </w:r>
      <w:r w:rsidRPr="000202F1">
        <w:rPr>
          <w:rFonts w:ascii="Times New Roman" w:eastAsia="Times New Roman" w:hAnsi="Times New Roman"/>
          <w:b/>
          <w:noProof/>
          <w:lang w:val="lt-LT"/>
        </w:rPr>
        <w:tab/>
        <w:t>VEIKLIOJI MEDŽIAGA IR JOS KIEKIS</w:t>
      </w:r>
    </w:p>
    <w:p w14:paraId="631538AC" w14:textId="77777777" w:rsidR="00393AFE" w:rsidRPr="000202F1" w:rsidRDefault="00393AFE" w:rsidP="00393AFE">
      <w:pPr>
        <w:spacing w:after="0" w:line="240" w:lineRule="auto"/>
        <w:rPr>
          <w:rFonts w:ascii="Times New Roman" w:eastAsia="Times New Roman" w:hAnsi="Times New Roman"/>
          <w:noProof/>
          <w:lang w:val="lt-LT"/>
        </w:rPr>
      </w:pPr>
    </w:p>
    <w:p w14:paraId="402BFD1E" w14:textId="77777777" w:rsidR="00393AFE" w:rsidRPr="000202F1" w:rsidRDefault="00393AFE" w:rsidP="00393AFE">
      <w:pPr>
        <w:spacing w:after="0" w:line="240" w:lineRule="auto"/>
        <w:jc w:val="both"/>
        <w:rPr>
          <w:rFonts w:ascii="Times New Roman" w:eastAsia="Times New Roman" w:hAnsi="Times New Roman"/>
          <w:lang w:val="lt-LT"/>
        </w:rPr>
      </w:pPr>
      <w:r w:rsidRPr="000202F1">
        <w:rPr>
          <w:rFonts w:ascii="Times New Roman" w:eastAsia="Times New Roman" w:hAnsi="Times New Roman"/>
          <w:lang w:val="lt-LT"/>
        </w:rPr>
        <w:t xml:space="preserve">1 ml suspensijos yra 2,8 mg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 xml:space="preserve"> hidrochlorido, atitinkančio 2,5 mg </w:t>
      </w:r>
      <w:proofErr w:type="spellStart"/>
      <w:r w:rsidRPr="000202F1">
        <w:rPr>
          <w:rFonts w:ascii="Times New Roman" w:eastAsia="Times New Roman" w:hAnsi="Times New Roman"/>
          <w:lang w:val="lt-LT"/>
        </w:rPr>
        <w:t>betaksololio</w:t>
      </w:r>
      <w:proofErr w:type="spellEnd"/>
      <w:r w:rsidRPr="000202F1">
        <w:rPr>
          <w:rFonts w:ascii="Times New Roman" w:eastAsia="Times New Roman" w:hAnsi="Times New Roman"/>
          <w:lang w:val="lt-LT"/>
        </w:rPr>
        <w:t>.</w:t>
      </w:r>
    </w:p>
    <w:p w14:paraId="729A518B" w14:textId="77777777" w:rsidR="00393AFE" w:rsidRPr="000202F1" w:rsidRDefault="00393AFE" w:rsidP="00393AFE">
      <w:pPr>
        <w:spacing w:after="0" w:line="240" w:lineRule="auto"/>
        <w:rPr>
          <w:rFonts w:ascii="Times New Roman" w:eastAsia="Times New Roman" w:hAnsi="Times New Roman"/>
          <w:noProof/>
          <w:lang w:val="lt-LT"/>
        </w:rPr>
      </w:pPr>
    </w:p>
    <w:p w14:paraId="2537460C" w14:textId="77777777" w:rsidR="00393AFE" w:rsidRPr="000202F1" w:rsidRDefault="00393AFE" w:rsidP="00393AFE">
      <w:pPr>
        <w:spacing w:after="0" w:line="240" w:lineRule="auto"/>
        <w:rPr>
          <w:rFonts w:ascii="Times New Roman" w:eastAsia="Times New Roman" w:hAnsi="Times New Roman"/>
          <w:noProof/>
          <w:lang w:val="lt-LT"/>
        </w:rPr>
      </w:pPr>
    </w:p>
    <w:p w14:paraId="5486FA46"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3.</w:t>
      </w:r>
      <w:r w:rsidRPr="000202F1">
        <w:rPr>
          <w:rFonts w:ascii="Times New Roman" w:eastAsia="Times New Roman" w:hAnsi="Times New Roman"/>
          <w:b/>
          <w:noProof/>
          <w:lang w:val="lt-LT"/>
        </w:rPr>
        <w:tab/>
        <w:t>PAGALBINIŲ MEDŽIAGŲ SĄRAŠAS</w:t>
      </w:r>
    </w:p>
    <w:p w14:paraId="593C26F2" w14:textId="77777777" w:rsidR="00393AFE" w:rsidRPr="000202F1" w:rsidRDefault="00393AFE" w:rsidP="00393AFE">
      <w:pPr>
        <w:spacing w:after="0" w:line="240" w:lineRule="auto"/>
        <w:rPr>
          <w:rFonts w:ascii="Times New Roman" w:eastAsia="Times New Roman" w:hAnsi="Times New Roman"/>
          <w:noProof/>
          <w:lang w:val="lt-LT"/>
        </w:rPr>
      </w:pPr>
    </w:p>
    <w:p w14:paraId="73AEF1BF"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Polistireno divinilbenzeno sulfonrūgštis, karbomeras 974P, boro rūgštis (E284), manitolis (E421), dinatrio edetatas, benzalkonio chloridas, N-lauroilsarkozinas, natrio hidroksidas ir (arba) koncentruota vandenilio chlorido rūgštis (pH koreguoti), išgrynintas vanduo.</w:t>
      </w:r>
    </w:p>
    <w:p w14:paraId="197D1271" w14:textId="77777777" w:rsidR="00393AFE" w:rsidRPr="000202F1" w:rsidRDefault="00393AFE" w:rsidP="00393AFE">
      <w:pPr>
        <w:spacing w:after="0" w:line="240" w:lineRule="auto"/>
        <w:rPr>
          <w:rFonts w:ascii="Times New Roman" w:eastAsia="Times New Roman" w:hAnsi="Times New Roman"/>
          <w:noProof/>
          <w:lang w:val="lt-LT"/>
        </w:rPr>
      </w:pPr>
    </w:p>
    <w:p w14:paraId="6E393BCF" w14:textId="77777777" w:rsidR="00393AFE" w:rsidRPr="000202F1" w:rsidRDefault="00393AFE" w:rsidP="00393AFE">
      <w:pPr>
        <w:spacing w:after="0" w:line="240" w:lineRule="auto"/>
        <w:rPr>
          <w:rFonts w:ascii="Times New Roman" w:eastAsia="Times New Roman" w:hAnsi="Times New Roman"/>
          <w:noProof/>
          <w:lang w:val="lt-LT"/>
        </w:rPr>
      </w:pPr>
    </w:p>
    <w:p w14:paraId="24B86E56"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4.</w:t>
      </w:r>
      <w:r w:rsidRPr="000202F1">
        <w:rPr>
          <w:rFonts w:ascii="Times New Roman" w:eastAsia="Times New Roman" w:hAnsi="Times New Roman"/>
          <w:b/>
          <w:noProof/>
          <w:lang w:val="lt-LT"/>
        </w:rPr>
        <w:tab/>
        <w:t>FARMACINĖ FORMA IR KIEKIS PAKUOTĖJE</w:t>
      </w:r>
    </w:p>
    <w:p w14:paraId="526D8FB7" w14:textId="77777777" w:rsidR="00393AFE" w:rsidRPr="000202F1" w:rsidRDefault="00393AFE" w:rsidP="00393AFE">
      <w:pPr>
        <w:spacing w:after="0" w:line="240" w:lineRule="auto"/>
        <w:rPr>
          <w:rFonts w:ascii="Times New Roman" w:eastAsia="Times New Roman" w:hAnsi="Times New Roman"/>
          <w:noProof/>
          <w:lang w:val="lt-LT"/>
        </w:rPr>
      </w:pPr>
    </w:p>
    <w:p w14:paraId="502F3B58"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 xml:space="preserve">Akių lašai (suspensija) </w:t>
      </w:r>
    </w:p>
    <w:p w14:paraId="0C7B0B5F" w14:textId="77777777" w:rsidR="00E67249" w:rsidRPr="0048097F" w:rsidRDefault="00E67249" w:rsidP="00E67249">
      <w:pPr>
        <w:rPr>
          <w:rFonts w:ascii="Times New Roman" w:hAnsi="Times New Roman"/>
        </w:rPr>
      </w:pPr>
      <w:r w:rsidRPr="0048097F">
        <w:rPr>
          <w:rFonts w:ascii="Times New Roman" w:hAnsi="Times New Roman"/>
        </w:rPr>
        <w:t>1 x 5 ml</w:t>
      </w:r>
    </w:p>
    <w:p w14:paraId="3F046CF8" w14:textId="177AA782" w:rsidR="00393AFE" w:rsidRPr="000202F1" w:rsidRDefault="00393AFE" w:rsidP="00393AFE">
      <w:pPr>
        <w:spacing w:after="0" w:line="240" w:lineRule="auto"/>
        <w:rPr>
          <w:rFonts w:ascii="Times New Roman" w:eastAsia="Times New Roman" w:hAnsi="Times New Roman"/>
          <w:noProof/>
          <w:lang w:val="lt-LT"/>
        </w:rPr>
      </w:pPr>
    </w:p>
    <w:p w14:paraId="27D5434E" w14:textId="77777777" w:rsidR="00393AFE" w:rsidRPr="000202F1" w:rsidRDefault="00393AFE" w:rsidP="00393AFE">
      <w:pPr>
        <w:spacing w:after="0" w:line="240" w:lineRule="auto"/>
        <w:rPr>
          <w:rFonts w:ascii="Times New Roman" w:eastAsia="Times New Roman" w:hAnsi="Times New Roman"/>
          <w:noProof/>
          <w:lang w:val="lt-LT"/>
        </w:rPr>
      </w:pPr>
    </w:p>
    <w:p w14:paraId="3B83DFAD" w14:textId="77777777" w:rsidR="00393AFE" w:rsidRPr="000202F1" w:rsidRDefault="00393AFE" w:rsidP="00393AFE">
      <w:pPr>
        <w:spacing w:after="0" w:line="240" w:lineRule="auto"/>
        <w:rPr>
          <w:rFonts w:ascii="Times New Roman" w:eastAsia="Times New Roman" w:hAnsi="Times New Roman"/>
          <w:noProof/>
          <w:lang w:val="lt-LT"/>
        </w:rPr>
      </w:pPr>
    </w:p>
    <w:p w14:paraId="4D28CF9B"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5.</w:t>
      </w:r>
      <w:r w:rsidRPr="000202F1">
        <w:rPr>
          <w:rFonts w:ascii="Times New Roman" w:eastAsia="Times New Roman" w:hAnsi="Times New Roman"/>
          <w:b/>
          <w:noProof/>
          <w:lang w:val="lt-LT"/>
        </w:rPr>
        <w:tab/>
        <w:t>VARTOJIMO METODAS IR BŪDAS (-AI)</w:t>
      </w:r>
    </w:p>
    <w:p w14:paraId="31B14C65" w14:textId="77777777" w:rsidR="00393AFE" w:rsidRPr="000202F1" w:rsidRDefault="00393AFE" w:rsidP="00393AFE">
      <w:pPr>
        <w:spacing w:after="0" w:line="240" w:lineRule="auto"/>
        <w:rPr>
          <w:rFonts w:ascii="Times New Roman" w:eastAsia="Times New Roman" w:hAnsi="Times New Roman"/>
          <w:noProof/>
          <w:lang w:val="lt-LT"/>
        </w:rPr>
      </w:pPr>
    </w:p>
    <w:p w14:paraId="79CC856C"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Vartoti ant akių. Prieš vartojimą perskaitykite pakuotės lapelį.</w:t>
      </w:r>
    </w:p>
    <w:p w14:paraId="36276C0F" w14:textId="77777777" w:rsidR="00393AFE" w:rsidRPr="000202F1" w:rsidRDefault="00393AFE" w:rsidP="00393AFE">
      <w:pPr>
        <w:spacing w:after="0" w:line="240" w:lineRule="auto"/>
        <w:rPr>
          <w:rFonts w:ascii="Times New Roman" w:eastAsia="Times New Roman" w:hAnsi="Times New Roman"/>
          <w:noProof/>
          <w:lang w:val="lt-LT"/>
        </w:rPr>
      </w:pPr>
    </w:p>
    <w:p w14:paraId="21693D9D" w14:textId="77777777" w:rsidR="00393AFE" w:rsidRPr="000202F1" w:rsidRDefault="00393AFE" w:rsidP="00393AFE">
      <w:pPr>
        <w:spacing w:after="0" w:line="240" w:lineRule="auto"/>
        <w:rPr>
          <w:rFonts w:ascii="Times New Roman" w:eastAsia="Times New Roman" w:hAnsi="Times New Roman"/>
          <w:noProof/>
          <w:lang w:val="lt-LT"/>
        </w:rPr>
      </w:pPr>
    </w:p>
    <w:p w14:paraId="5D6D726C"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6.</w:t>
      </w:r>
      <w:r w:rsidRPr="000202F1">
        <w:rPr>
          <w:rFonts w:ascii="Times New Roman" w:eastAsia="Times New Roman" w:hAnsi="Times New Roman"/>
          <w:b/>
          <w:noProof/>
          <w:lang w:val="lt-LT"/>
        </w:rPr>
        <w:tab/>
        <w:t>SPECIALUS ĮSPĖJIMAS, KAD VAISTINĮ PREPARATĄ BŪTINA LAIKYTI</w:t>
      </w:r>
    </w:p>
    <w:p w14:paraId="4ACB7087"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b/>
          <w:noProof/>
          <w:lang w:val="lt-LT"/>
        </w:rPr>
      </w:pPr>
      <w:r w:rsidRPr="000202F1">
        <w:rPr>
          <w:rFonts w:ascii="Times New Roman" w:eastAsia="Times New Roman" w:hAnsi="Times New Roman"/>
          <w:b/>
          <w:noProof/>
          <w:lang w:val="lt-LT"/>
        </w:rPr>
        <w:t>VAIKAMS NEPASTEBIMOJE IR NEPASIEKIAMOJE VIETOJE</w:t>
      </w:r>
    </w:p>
    <w:p w14:paraId="79A8B5F8" w14:textId="77777777" w:rsidR="00393AFE" w:rsidRPr="000202F1" w:rsidRDefault="00393AFE" w:rsidP="00393AFE">
      <w:pPr>
        <w:spacing w:after="0" w:line="240" w:lineRule="auto"/>
        <w:rPr>
          <w:rFonts w:ascii="Times New Roman" w:eastAsia="Times New Roman" w:hAnsi="Times New Roman"/>
          <w:noProof/>
          <w:lang w:val="lt-LT"/>
        </w:rPr>
      </w:pPr>
    </w:p>
    <w:p w14:paraId="5859DD82"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Laikyti vaikams nepastebimoje ir nepasiekiamoje vietoje.</w:t>
      </w:r>
    </w:p>
    <w:p w14:paraId="0A93AC28" w14:textId="77777777" w:rsidR="00393AFE" w:rsidRPr="000202F1" w:rsidRDefault="00393AFE" w:rsidP="00393AFE">
      <w:pPr>
        <w:spacing w:after="0" w:line="240" w:lineRule="auto"/>
        <w:rPr>
          <w:rFonts w:ascii="Times New Roman" w:eastAsia="Times New Roman" w:hAnsi="Times New Roman"/>
          <w:noProof/>
          <w:lang w:val="lt-LT"/>
        </w:rPr>
      </w:pPr>
    </w:p>
    <w:p w14:paraId="5E402B88" w14:textId="77777777" w:rsidR="00393AFE" w:rsidRPr="000202F1" w:rsidRDefault="00393AFE" w:rsidP="00393AFE">
      <w:pPr>
        <w:spacing w:after="0" w:line="240" w:lineRule="auto"/>
        <w:rPr>
          <w:rFonts w:ascii="Times New Roman" w:eastAsia="Times New Roman" w:hAnsi="Times New Roman"/>
          <w:noProof/>
          <w:lang w:val="lt-LT"/>
        </w:rPr>
      </w:pPr>
    </w:p>
    <w:p w14:paraId="5ED2F8AA"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7.</w:t>
      </w:r>
      <w:r w:rsidRPr="000202F1">
        <w:rPr>
          <w:rFonts w:ascii="Times New Roman" w:eastAsia="Times New Roman" w:hAnsi="Times New Roman"/>
          <w:b/>
          <w:noProof/>
          <w:lang w:val="lt-LT"/>
        </w:rPr>
        <w:tab/>
        <w:t>KITAS (-I) SPECIALUS (-ŪS) ĮSPĖJIMAS (-AI) (JEI REIKIA)</w:t>
      </w:r>
    </w:p>
    <w:p w14:paraId="5E9A800D" w14:textId="77777777" w:rsidR="00393AFE" w:rsidRPr="000202F1" w:rsidRDefault="00393AFE" w:rsidP="00393AFE">
      <w:pPr>
        <w:spacing w:after="0" w:line="240" w:lineRule="auto"/>
        <w:rPr>
          <w:rFonts w:ascii="Times New Roman" w:eastAsia="Times New Roman" w:hAnsi="Times New Roman"/>
          <w:noProof/>
          <w:lang w:val="lt-LT"/>
        </w:rPr>
      </w:pPr>
    </w:p>
    <w:p w14:paraId="682F5AF2"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Prieš vartojant gerai suplakti.</w:t>
      </w:r>
    </w:p>
    <w:p w14:paraId="7BC0E927" w14:textId="77777777" w:rsidR="00393AFE" w:rsidRPr="000202F1" w:rsidRDefault="00393AFE" w:rsidP="00393AFE">
      <w:pPr>
        <w:spacing w:after="0" w:line="240" w:lineRule="auto"/>
        <w:rPr>
          <w:rFonts w:ascii="Times New Roman" w:eastAsia="Times New Roman" w:hAnsi="Times New Roman"/>
          <w:noProof/>
          <w:lang w:val="lt-LT"/>
        </w:rPr>
      </w:pPr>
    </w:p>
    <w:p w14:paraId="32BD64F2" w14:textId="77777777" w:rsidR="00393AFE" w:rsidRPr="000202F1" w:rsidRDefault="00393AFE" w:rsidP="00393AFE">
      <w:pPr>
        <w:spacing w:after="0" w:line="240" w:lineRule="auto"/>
        <w:rPr>
          <w:rFonts w:ascii="Times New Roman" w:eastAsia="Times New Roman" w:hAnsi="Times New Roman"/>
          <w:noProof/>
          <w:lang w:val="lt-LT"/>
        </w:rPr>
      </w:pPr>
    </w:p>
    <w:p w14:paraId="26D6616C"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8.</w:t>
      </w:r>
      <w:r w:rsidRPr="000202F1">
        <w:rPr>
          <w:rFonts w:ascii="Times New Roman" w:eastAsia="Times New Roman" w:hAnsi="Times New Roman"/>
          <w:b/>
          <w:noProof/>
          <w:lang w:val="lt-LT"/>
        </w:rPr>
        <w:tab/>
        <w:t>TINKAMUMO LAIKAS</w:t>
      </w:r>
    </w:p>
    <w:p w14:paraId="096426FB" w14:textId="77777777" w:rsidR="00393AFE" w:rsidRPr="000202F1" w:rsidRDefault="00393AFE" w:rsidP="00393AFE">
      <w:pPr>
        <w:spacing w:after="0" w:line="240" w:lineRule="auto"/>
        <w:rPr>
          <w:rFonts w:ascii="Times New Roman" w:eastAsia="Times New Roman" w:hAnsi="Times New Roman"/>
          <w:noProof/>
          <w:lang w:val="lt-LT"/>
        </w:rPr>
      </w:pPr>
    </w:p>
    <w:p w14:paraId="62382E3E" w14:textId="77777777" w:rsidR="00393AFE" w:rsidRPr="000202F1" w:rsidRDefault="00393AFE" w:rsidP="00393AFE">
      <w:pPr>
        <w:spacing w:after="0" w:line="240" w:lineRule="auto"/>
        <w:rPr>
          <w:rFonts w:ascii="Times New Roman" w:eastAsia="Times New Roman" w:hAnsi="Times New Roman"/>
          <w:noProof/>
          <w:lang w:val="lt-LT"/>
        </w:rPr>
      </w:pPr>
      <w:r w:rsidRPr="00333432">
        <w:rPr>
          <w:rFonts w:ascii="Times New Roman" w:eastAsia="Times New Roman" w:hAnsi="Times New Roman"/>
          <w:noProof/>
          <w:lang w:val="lt-LT"/>
        </w:rPr>
        <w:t>EXP {mm MMMM}</w:t>
      </w:r>
    </w:p>
    <w:p w14:paraId="2052F02B" w14:textId="5778D2CF" w:rsidR="00393AFE" w:rsidRPr="000202F1" w:rsidRDefault="00A27A9D"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T</w:t>
      </w:r>
      <w:r w:rsidR="00393AFE" w:rsidRPr="000202F1">
        <w:rPr>
          <w:rFonts w:ascii="Times New Roman" w:eastAsia="Times New Roman" w:hAnsi="Times New Roman"/>
          <w:noProof/>
          <w:lang w:val="lt-LT"/>
        </w:rPr>
        <w:t xml:space="preserve">inkamumo laikas </w:t>
      </w:r>
      <w:r>
        <w:rPr>
          <w:rFonts w:ascii="Times New Roman" w:eastAsia="Times New Roman" w:hAnsi="Times New Roman"/>
          <w:noProof/>
          <w:lang w:val="lt-LT"/>
        </w:rPr>
        <w:t xml:space="preserve">po </w:t>
      </w:r>
      <w:r w:rsidR="0087563B">
        <w:rPr>
          <w:rFonts w:ascii="Times New Roman" w:eastAsia="Times New Roman" w:hAnsi="Times New Roman"/>
          <w:noProof/>
          <w:lang w:val="lt-LT"/>
        </w:rPr>
        <w:t xml:space="preserve">buteliuko </w:t>
      </w:r>
      <w:r>
        <w:rPr>
          <w:rFonts w:ascii="Times New Roman" w:eastAsia="Times New Roman" w:hAnsi="Times New Roman"/>
          <w:noProof/>
          <w:lang w:val="lt-LT"/>
        </w:rPr>
        <w:t xml:space="preserve">pirmojo atidarymo </w:t>
      </w:r>
      <w:r w:rsidR="00393AFE" w:rsidRPr="000202F1">
        <w:rPr>
          <w:rFonts w:ascii="Times New Roman" w:eastAsia="Times New Roman" w:hAnsi="Times New Roman"/>
          <w:noProof/>
          <w:lang w:val="lt-LT"/>
        </w:rPr>
        <w:t>- 28 paros.</w:t>
      </w:r>
    </w:p>
    <w:p w14:paraId="28D46DD3" w14:textId="77777777" w:rsidR="00393AFE" w:rsidRPr="000202F1" w:rsidRDefault="00393AFE" w:rsidP="00393AFE">
      <w:pPr>
        <w:spacing w:after="0" w:line="240" w:lineRule="auto"/>
        <w:rPr>
          <w:rFonts w:ascii="Times New Roman" w:eastAsia="Times New Roman" w:hAnsi="Times New Roman"/>
          <w:noProof/>
          <w:lang w:val="lt-LT"/>
        </w:rPr>
      </w:pPr>
    </w:p>
    <w:p w14:paraId="78860713" w14:textId="77777777" w:rsidR="00393AFE" w:rsidRPr="000202F1" w:rsidRDefault="00393AFE" w:rsidP="00393AFE">
      <w:pPr>
        <w:spacing w:after="0" w:line="240" w:lineRule="auto"/>
        <w:rPr>
          <w:rFonts w:ascii="Times New Roman" w:eastAsia="Times New Roman" w:hAnsi="Times New Roman"/>
          <w:noProof/>
          <w:lang w:val="lt-LT"/>
        </w:rPr>
      </w:pPr>
    </w:p>
    <w:p w14:paraId="48CA526C"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9.</w:t>
      </w:r>
      <w:r w:rsidRPr="000202F1">
        <w:rPr>
          <w:rFonts w:ascii="Times New Roman" w:eastAsia="Times New Roman" w:hAnsi="Times New Roman"/>
          <w:b/>
          <w:noProof/>
          <w:lang w:val="lt-LT"/>
        </w:rPr>
        <w:tab/>
        <w:t>SPECIALIOS LAIKYMO SĄLYGOS</w:t>
      </w:r>
    </w:p>
    <w:p w14:paraId="14C8D014" w14:textId="77777777" w:rsidR="00393AFE" w:rsidRPr="000202F1" w:rsidRDefault="00393AFE" w:rsidP="00393AFE">
      <w:pPr>
        <w:spacing w:after="0" w:line="240" w:lineRule="auto"/>
        <w:rPr>
          <w:rFonts w:ascii="Times New Roman" w:eastAsia="Times New Roman" w:hAnsi="Times New Roman"/>
          <w:noProof/>
          <w:lang w:val="lt-LT"/>
        </w:rPr>
      </w:pPr>
    </w:p>
    <w:p w14:paraId="76E356BF" w14:textId="513C2BF6" w:rsidR="00393AFE" w:rsidRPr="000202F1" w:rsidRDefault="00A27A9D"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Buteliuką</w:t>
      </w:r>
      <w:r w:rsidR="00393AFE" w:rsidRPr="000202F1">
        <w:rPr>
          <w:rFonts w:ascii="Times New Roman" w:eastAsia="Times New Roman" w:hAnsi="Times New Roman"/>
          <w:noProof/>
          <w:lang w:val="lt-LT"/>
        </w:rPr>
        <w:t xml:space="preserve"> laikyti sandariai užsuktą.</w:t>
      </w:r>
    </w:p>
    <w:p w14:paraId="0A83C22B" w14:textId="0C6F5144" w:rsidR="00393AFE" w:rsidRPr="000202F1" w:rsidRDefault="00A27A9D" w:rsidP="00393AFE">
      <w:pPr>
        <w:spacing w:after="0" w:line="240" w:lineRule="auto"/>
        <w:rPr>
          <w:rFonts w:ascii="Times New Roman" w:eastAsia="Times New Roman" w:hAnsi="Times New Roman"/>
          <w:b/>
          <w:lang w:val="lt-LT"/>
        </w:rPr>
      </w:pPr>
      <w:r>
        <w:rPr>
          <w:rFonts w:ascii="Times New Roman" w:eastAsia="Times New Roman" w:hAnsi="Times New Roman"/>
          <w:lang w:val="lt-LT"/>
        </w:rPr>
        <w:t>L</w:t>
      </w:r>
      <w:r w:rsidR="00393AFE" w:rsidRPr="000202F1">
        <w:rPr>
          <w:rFonts w:ascii="Times New Roman" w:eastAsia="Times New Roman" w:hAnsi="Times New Roman"/>
          <w:lang w:val="lt-LT"/>
        </w:rPr>
        <w:t xml:space="preserve">aikyti išorinėje dėžutėje, kad </w:t>
      </w:r>
      <w:r w:rsidR="00393AFE">
        <w:rPr>
          <w:rFonts w:ascii="Times New Roman" w:eastAsia="Times New Roman" w:hAnsi="Times New Roman"/>
          <w:lang w:val="lt-LT"/>
        </w:rPr>
        <w:t>vaistas</w:t>
      </w:r>
      <w:r w:rsidR="00393AFE" w:rsidRPr="000202F1">
        <w:rPr>
          <w:rFonts w:ascii="Times New Roman" w:eastAsia="Times New Roman" w:hAnsi="Times New Roman"/>
          <w:lang w:val="lt-LT"/>
        </w:rPr>
        <w:t xml:space="preserve"> būtų apsaugotas nuo šviesos</w:t>
      </w:r>
      <w:r w:rsidR="00393AFE" w:rsidRPr="000202F1">
        <w:rPr>
          <w:rFonts w:ascii="Times New Roman" w:eastAsia="Times New Roman" w:hAnsi="Times New Roman"/>
          <w:noProof/>
          <w:lang w:val="lt-LT"/>
        </w:rPr>
        <w:t>.</w:t>
      </w:r>
    </w:p>
    <w:p w14:paraId="7BBCAAEF" w14:textId="77777777" w:rsidR="00393AFE" w:rsidRPr="000202F1" w:rsidRDefault="00393AFE" w:rsidP="00393AFE">
      <w:pPr>
        <w:spacing w:after="0" w:line="240" w:lineRule="auto"/>
        <w:rPr>
          <w:rFonts w:ascii="Times New Roman" w:eastAsia="Times New Roman" w:hAnsi="Times New Roman"/>
          <w:noProof/>
          <w:lang w:val="lt-LT"/>
        </w:rPr>
      </w:pPr>
    </w:p>
    <w:p w14:paraId="0FF67F53" w14:textId="77777777" w:rsidR="00393AFE" w:rsidRPr="000202F1" w:rsidRDefault="00393AFE" w:rsidP="00393AFE">
      <w:pPr>
        <w:spacing w:after="0" w:line="240" w:lineRule="auto"/>
        <w:rPr>
          <w:rFonts w:ascii="Times New Roman" w:eastAsia="Times New Roman" w:hAnsi="Times New Roman"/>
          <w:noProof/>
          <w:lang w:val="lt-LT"/>
        </w:rPr>
      </w:pPr>
    </w:p>
    <w:p w14:paraId="7E7F4739"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0202F1">
        <w:rPr>
          <w:rFonts w:ascii="Times New Roman" w:eastAsia="Times New Roman" w:hAnsi="Times New Roman"/>
          <w:b/>
          <w:noProof/>
          <w:lang w:val="lt-LT"/>
        </w:rPr>
        <w:t>10.</w:t>
      </w:r>
      <w:r w:rsidRPr="000202F1">
        <w:rPr>
          <w:rFonts w:ascii="Times New Roman" w:eastAsia="Times New Roman" w:hAnsi="Times New Roman"/>
          <w:b/>
          <w:noProof/>
          <w:lang w:val="lt-LT"/>
        </w:rPr>
        <w:tab/>
        <w:t xml:space="preserve">SPECIALIOS ATSARGUMO PRIEMONĖS DĖL NESUVARTOTO </w:t>
      </w:r>
      <w:r w:rsidRPr="000202F1">
        <w:rPr>
          <w:rFonts w:ascii="Times New Roman" w:eastAsia="Times New Roman" w:hAnsi="Times New Roman"/>
          <w:b/>
          <w:bCs/>
          <w:noProof/>
          <w:lang w:val="lt-LT"/>
        </w:rPr>
        <w:t>VAISTINIO</w:t>
      </w:r>
    </w:p>
    <w:p w14:paraId="73DC5F1F"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b/>
          <w:noProof/>
          <w:lang w:val="lt-LT"/>
        </w:rPr>
      </w:pPr>
      <w:r w:rsidRPr="000202F1">
        <w:rPr>
          <w:rFonts w:ascii="Times New Roman" w:eastAsia="Times New Roman" w:hAnsi="Times New Roman"/>
          <w:b/>
          <w:bCs/>
          <w:noProof/>
          <w:lang w:val="lt-LT"/>
        </w:rPr>
        <w:t xml:space="preserve">PREPARATO AR JO ATLIEKŲ </w:t>
      </w:r>
      <w:r w:rsidRPr="000202F1">
        <w:rPr>
          <w:rFonts w:ascii="Times New Roman" w:eastAsia="Times New Roman" w:hAnsi="Times New Roman"/>
          <w:b/>
          <w:noProof/>
          <w:lang w:val="lt-LT"/>
        </w:rPr>
        <w:t>TVARKYMO (JEI REIKIA)</w:t>
      </w:r>
    </w:p>
    <w:p w14:paraId="683A2D8F" w14:textId="77777777" w:rsidR="00393AFE" w:rsidRPr="000202F1" w:rsidRDefault="00393AFE" w:rsidP="00393AFE">
      <w:pPr>
        <w:spacing w:after="0" w:line="240" w:lineRule="auto"/>
        <w:rPr>
          <w:rFonts w:ascii="Times New Roman" w:eastAsia="Times New Roman" w:hAnsi="Times New Roman"/>
          <w:noProof/>
          <w:lang w:val="lt-LT"/>
        </w:rPr>
      </w:pPr>
    </w:p>
    <w:p w14:paraId="1AF2A630" w14:textId="77777777" w:rsidR="00393AFE" w:rsidRPr="000202F1" w:rsidRDefault="00393AFE" w:rsidP="00393AFE">
      <w:pPr>
        <w:spacing w:after="0" w:line="240" w:lineRule="auto"/>
        <w:rPr>
          <w:rFonts w:ascii="Times New Roman" w:eastAsia="Times New Roman" w:hAnsi="Times New Roman"/>
          <w:noProof/>
          <w:lang w:val="lt-LT"/>
        </w:rPr>
      </w:pPr>
    </w:p>
    <w:p w14:paraId="69DE2DBE" w14:textId="77777777" w:rsidR="00393AFE" w:rsidRPr="000202F1" w:rsidRDefault="00393AFE" w:rsidP="00393AF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lt-LT"/>
        </w:rPr>
      </w:pPr>
      <w:r w:rsidRPr="000202F1">
        <w:rPr>
          <w:rFonts w:ascii="Times New Roman" w:eastAsia="Times New Roman" w:hAnsi="Times New Roman"/>
          <w:b/>
          <w:noProof/>
          <w:lang w:val="lt-LT"/>
        </w:rPr>
        <w:t>11.</w:t>
      </w:r>
      <w:r w:rsidRPr="000202F1">
        <w:rPr>
          <w:rFonts w:ascii="Times New Roman" w:eastAsia="Times New Roman" w:hAnsi="Times New Roman"/>
          <w:b/>
          <w:noProof/>
          <w:lang w:val="lt-LT"/>
        </w:rPr>
        <w:tab/>
      </w:r>
      <w:r w:rsidRPr="00333432">
        <w:rPr>
          <w:rFonts w:ascii="Times New Roman" w:eastAsia="Times New Roman" w:hAnsi="Times New Roman"/>
          <w:b/>
          <w:noProof/>
          <w:lang w:val="lt-LT"/>
        </w:rPr>
        <w:t>REGISTRUOTOJO PAVADINIMAS IR ADRESAS</w:t>
      </w:r>
    </w:p>
    <w:p w14:paraId="0B8DB59B" w14:textId="77777777" w:rsidR="00393AFE" w:rsidRPr="000202F1" w:rsidRDefault="00393AFE" w:rsidP="00393AFE">
      <w:pPr>
        <w:spacing w:after="0" w:line="240" w:lineRule="auto"/>
        <w:rPr>
          <w:rFonts w:ascii="Times New Roman" w:eastAsia="Times New Roman" w:hAnsi="Times New Roman"/>
          <w:noProof/>
          <w:lang w:val="lt-LT"/>
        </w:rPr>
      </w:pPr>
    </w:p>
    <w:p w14:paraId="567CBE25" w14:textId="77777777" w:rsidR="00176309" w:rsidRDefault="00176309" w:rsidP="00176309">
      <w:pPr>
        <w:spacing w:after="0" w:line="240" w:lineRule="auto"/>
        <w:rPr>
          <w:rFonts w:ascii="Times New Roman" w:eastAsia="Times New Roman" w:hAnsi="Times New Roman"/>
          <w:lang w:val="it-IT"/>
        </w:rPr>
      </w:pPr>
      <w:r w:rsidRPr="00176309">
        <w:rPr>
          <w:rFonts w:ascii="Times New Roman" w:eastAsia="Times New Roman" w:hAnsi="Times New Roman"/>
          <w:lang w:val="it-IT"/>
        </w:rPr>
        <w:t>Immedica Pharma AB</w:t>
      </w:r>
      <w:r w:rsidRPr="00176309" w:rsidDel="00176309">
        <w:rPr>
          <w:rFonts w:ascii="Times New Roman" w:eastAsia="Times New Roman" w:hAnsi="Times New Roman"/>
          <w:lang w:val="it-IT"/>
        </w:rPr>
        <w:t xml:space="preserve"> </w:t>
      </w:r>
    </w:p>
    <w:p w14:paraId="6E1DF946" w14:textId="1B88C42D" w:rsidR="00176309" w:rsidRDefault="00176309" w:rsidP="00176309">
      <w:pPr>
        <w:spacing w:after="0" w:line="240" w:lineRule="auto"/>
        <w:rPr>
          <w:rFonts w:ascii="Times New Roman" w:eastAsia="Times New Roman" w:hAnsi="Times New Roman"/>
          <w:lang w:val="it-IT"/>
        </w:rPr>
      </w:pPr>
      <w:r w:rsidRPr="00176309">
        <w:rPr>
          <w:rFonts w:ascii="Times New Roman" w:eastAsia="Times New Roman" w:hAnsi="Times New Roman"/>
          <w:lang w:val="it-IT"/>
        </w:rPr>
        <w:t xml:space="preserve">113 </w:t>
      </w:r>
      <w:r w:rsidR="005E220B">
        <w:rPr>
          <w:rFonts w:ascii="Times New Roman" w:eastAsia="Times New Roman" w:hAnsi="Times New Roman"/>
          <w:lang w:val="it-IT"/>
        </w:rPr>
        <w:t>63</w:t>
      </w:r>
      <w:r w:rsidRPr="00176309">
        <w:rPr>
          <w:rFonts w:ascii="Times New Roman" w:eastAsia="Times New Roman" w:hAnsi="Times New Roman"/>
          <w:lang w:val="it-IT"/>
        </w:rPr>
        <w:t xml:space="preserve"> Stockholm</w:t>
      </w:r>
      <w:r w:rsidRPr="00176309" w:rsidDel="00176309">
        <w:rPr>
          <w:rFonts w:ascii="Times New Roman" w:eastAsia="Times New Roman" w:hAnsi="Times New Roman"/>
          <w:lang w:val="it-IT"/>
        </w:rPr>
        <w:t xml:space="preserve"> </w:t>
      </w:r>
    </w:p>
    <w:p w14:paraId="0EF0E719" w14:textId="77777777" w:rsidR="00176309" w:rsidRPr="000202F1" w:rsidRDefault="00176309" w:rsidP="00176309">
      <w:pPr>
        <w:spacing w:after="0" w:line="240" w:lineRule="auto"/>
        <w:rPr>
          <w:rFonts w:ascii="Times New Roman" w:eastAsia="Times New Roman" w:hAnsi="Times New Roman"/>
          <w:lang w:val="lt-LT"/>
        </w:rPr>
      </w:pPr>
      <w:r>
        <w:rPr>
          <w:rFonts w:ascii="Times New Roman" w:eastAsia="Times New Roman" w:hAnsi="Times New Roman"/>
          <w:lang w:val="it-IT"/>
        </w:rPr>
        <w:t>Švedija</w:t>
      </w:r>
    </w:p>
    <w:p w14:paraId="4ADE5684" w14:textId="77777777" w:rsidR="00393AFE" w:rsidRPr="000202F1" w:rsidRDefault="00393AFE" w:rsidP="00393AFE">
      <w:pPr>
        <w:spacing w:after="0" w:line="240" w:lineRule="auto"/>
        <w:rPr>
          <w:rFonts w:ascii="Times New Roman" w:eastAsia="Times New Roman" w:hAnsi="Times New Roman"/>
          <w:noProof/>
          <w:lang w:val="lt-LT"/>
        </w:rPr>
      </w:pPr>
    </w:p>
    <w:p w14:paraId="4EA9D4C7" w14:textId="77777777" w:rsidR="00393AFE" w:rsidRPr="000202F1" w:rsidRDefault="00393AFE" w:rsidP="00393AFE">
      <w:pPr>
        <w:spacing w:after="0" w:line="240" w:lineRule="auto"/>
        <w:rPr>
          <w:rFonts w:ascii="Times New Roman" w:eastAsia="Times New Roman" w:hAnsi="Times New Roman"/>
          <w:noProof/>
          <w:lang w:val="lt-LT"/>
        </w:rPr>
      </w:pPr>
    </w:p>
    <w:p w14:paraId="6454B36D" w14:textId="384810B4" w:rsidR="00393AFE" w:rsidRPr="000202F1" w:rsidRDefault="00393AFE" w:rsidP="00393AF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lt-LT"/>
        </w:rPr>
      </w:pPr>
      <w:r w:rsidRPr="000202F1">
        <w:rPr>
          <w:rFonts w:ascii="Times New Roman" w:eastAsia="Times New Roman" w:hAnsi="Times New Roman"/>
          <w:b/>
          <w:noProof/>
          <w:lang w:val="lt-LT"/>
        </w:rPr>
        <w:t>12.</w:t>
      </w:r>
      <w:r w:rsidRPr="000202F1">
        <w:rPr>
          <w:rFonts w:ascii="Times New Roman" w:eastAsia="Times New Roman" w:hAnsi="Times New Roman"/>
          <w:b/>
          <w:noProof/>
          <w:lang w:val="lt-LT"/>
        </w:rPr>
        <w:tab/>
      </w:r>
      <w:r w:rsidRPr="00333432">
        <w:rPr>
          <w:rFonts w:ascii="Times New Roman" w:eastAsia="Times New Roman" w:hAnsi="Times New Roman"/>
          <w:b/>
          <w:noProof/>
          <w:lang w:val="lt-LT"/>
        </w:rPr>
        <w:t xml:space="preserve">REGISTRACIJOS PAŽYMĖJIMO NUMERIS </w:t>
      </w:r>
    </w:p>
    <w:p w14:paraId="20745456" w14:textId="77777777" w:rsidR="00393AFE" w:rsidRPr="000202F1" w:rsidRDefault="00393AFE" w:rsidP="00393AFE">
      <w:pPr>
        <w:spacing w:after="0" w:line="240" w:lineRule="auto"/>
        <w:rPr>
          <w:rFonts w:ascii="Times New Roman" w:eastAsia="Times New Roman" w:hAnsi="Times New Roman"/>
          <w:noProof/>
          <w:lang w:val="lt-LT"/>
        </w:rPr>
      </w:pPr>
    </w:p>
    <w:p w14:paraId="29D424C3"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LT/1/92/0089/001</w:t>
      </w:r>
    </w:p>
    <w:p w14:paraId="4A930530" w14:textId="77777777" w:rsidR="00393AFE" w:rsidRPr="000202F1" w:rsidRDefault="00393AFE" w:rsidP="00393AFE">
      <w:pPr>
        <w:spacing w:after="0" w:line="240" w:lineRule="auto"/>
        <w:rPr>
          <w:rFonts w:ascii="Times New Roman" w:eastAsia="Times New Roman" w:hAnsi="Times New Roman"/>
          <w:noProof/>
          <w:lang w:val="lt-LT"/>
        </w:rPr>
      </w:pPr>
    </w:p>
    <w:p w14:paraId="053ACCB2" w14:textId="77777777" w:rsidR="00393AFE" w:rsidRPr="000202F1" w:rsidRDefault="00393AFE" w:rsidP="00393AFE">
      <w:pPr>
        <w:spacing w:after="0" w:line="240" w:lineRule="auto"/>
        <w:rPr>
          <w:rFonts w:ascii="Times New Roman" w:eastAsia="Times New Roman" w:hAnsi="Times New Roman"/>
          <w:noProof/>
          <w:lang w:val="lt-LT"/>
        </w:rPr>
      </w:pPr>
    </w:p>
    <w:p w14:paraId="3BCB7C5D"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13.</w:t>
      </w:r>
      <w:r w:rsidRPr="000202F1">
        <w:rPr>
          <w:rFonts w:ascii="Times New Roman" w:eastAsia="Times New Roman" w:hAnsi="Times New Roman"/>
          <w:b/>
          <w:noProof/>
          <w:lang w:val="lt-LT"/>
        </w:rPr>
        <w:tab/>
        <w:t>SERIJOS NUMERIS</w:t>
      </w:r>
    </w:p>
    <w:p w14:paraId="086EE25E" w14:textId="77777777" w:rsidR="00393AFE" w:rsidRPr="000202F1" w:rsidRDefault="00393AFE" w:rsidP="00393AFE">
      <w:pPr>
        <w:spacing w:after="0" w:line="240" w:lineRule="auto"/>
        <w:rPr>
          <w:rFonts w:ascii="Times New Roman" w:eastAsia="Times New Roman" w:hAnsi="Times New Roman"/>
          <w:noProof/>
          <w:lang w:val="lt-LT"/>
        </w:rPr>
      </w:pPr>
    </w:p>
    <w:p w14:paraId="20EED6D0" w14:textId="77777777" w:rsidR="00393AFE" w:rsidRPr="000202F1" w:rsidRDefault="00393AFE"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Lot</w:t>
      </w:r>
    </w:p>
    <w:p w14:paraId="05B3B8EA" w14:textId="77777777" w:rsidR="00393AFE" w:rsidRPr="000202F1" w:rsidRDefault="00393AFE" w:rsidP="00393AFE">
      <w:pPr>
        <w:spacing w:after="0" w:line="240" w:lineRule="auto"/>
        <w:rPr>
          <w:rFonts w:ascii="Times New Roman" w:eastAsia="Times New Roman" w:hAnsi="Times New Roman"/>
          <w:noProof/>
          <w:lang w:val="lt-LT"/>
        </w:rPr>
      </w:pPr>
    </w:p>
    <w:p w14:paraId="5AC9AA32" w14:textId="77777777" w:rsidR="00393AFE" w:rsidRPr="000202F1" w:rsidRDefault="00393AFE" w:rsidP="00393AFE">
      <w:pPr>
        <w:spacing w:after="0" w:line="240" w:lineRule="auto"/>
        <w:rPr>
          <w:rFonts w:ascii="Times New Roman" w:eastAsia="Times New Roman" w:hAnsi="Times New Roman"/>
          <w:noProof/>
          <w:lang w:val="lt-LT"/>
        </w:rPr>
      </w:pPr>
    </w:p>
    <w:p w14:paraId="05931B0E"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14.</w:t>
      </w:r>
      <w:r w:rsidRPr="000202F1">
        <w:rPr>
          <w:rFonts w:ascii="Times New Roman" w:eastAsia="Times New Roman" w:hAnsi="Times New Roman"/>
          <w:b/>
          <w:noProof/>
          <w:lang w:val="lt-LT"/>
        </w:rPr>
        <w:tab/>
        <w:t>PARDAVIMO (IŠDAVIMO) TVARKA</w:t>
      </w:r>
    </w:p>
    <w:p w14:paraId="7781A839" w14:textId="77777777" w:rsidR="00393AFE" w:rsidRPr="000202F1" w:rsidRDefault="00393AFE" w:rsidP="00393AFE">
      <w:pPr>
        <w:spacing w:after="0" w:line="240" w:lineRule="auto"/>
        <w:rPr>
          <w:rFonts w:ascii="Times New Roman" w:eastAsia="Times New Roman" w:hAnsi="Times New Roman"/>
          <w:noProof/>
          <w:lang w:val="lt-LT"/>
        </w:rPr>
      </w:pPr>
    </w:p>
    <w:p w14:paraId="441F7F21"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Receptinis vaistas</w:t>
      </w:r>
    </w:p>
    <w:p w14:paraId="075CE88A" w14:textId="77777777" w:rsidR="00393AFE" w:rsidRPr="000202F1" w:rsidRDefault="00393AFE" w:rsidP="00393AFE">
      <w:pPr>
        <w:spacing w:after="0" w:line="240" w:lineRule="auto"/>
        <w:rPr>
          <w:rFonts w:ascii="Times New Roman" w:eastAsia="Times New Roman" w:hAnsi="Times New Roman"/>
          <w:noProof/>
          <w:lang w:val="lt-LT"/>
        </w:rPr>
      </w:pPr>
    </w:p>
    <w:p w14:paraId="1251978E" w14:textId="77777777" w:rsidR="00393AFE" w:rsidRPr="000202F1" w:rsidRDefault="00393AFE" w:rsidP="00393AFE">
      <w:pPr>
        <w:spacing w:after="0" w:line="240" w:lineRule="auto"/>
        <w:rPr>
          <w:rFonts w:ascii="Times New Roman" w:eastAsia="Times New Roman" w:hAnsi="Times New Roman"/>
          <w:noProof/>
          <w:lang w:val="lt-LT"/>
        </w:rPr>
      </w:pPr>
    </w:p>
    <w:p w14:paraId="5F2FD682"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15.</w:t>
      </w:r>
      <w:r w:rsidRPr="000202F1">
        <w:rPr>
          <w:rFonts w:ascii="Times New Roman" w:eastAsia="Times New Roman" w:hAnsi="Times New Roman"/>
          <w:b/>
          <w:noProof/>
          <w:lang w:val="lt-LT"/>
        </w:rPr>
        <w:tab/>
        <w:t>VARTOJIMO INSTRUKCIJA</w:t>
      </w:r>
    </w:p>
    <w:p w14:paraId="494534B5" w14:textId="77777777" w:rsidR="00393AFE" w:rsidRPr="000202F1" w:rsidRDefault="00393AFE" w:rsidP="00393AFE">
      <w:pPr>
        <w:spacing w:after="0" w:line="240" w:lineRule="auto"/>
        <w:rPr>
          <w:rFonts w:ascii="Times New Roman" w:eastAsia="Times New Roman" w:hAnsi="Times New Roman"/>
          <w:noProof/>
          <w:lang w:val="lt-LT"/>
        </w:rPr>
      </w:pPr>
    </w:p>
    <w:p w14:paraId="7F03EAC7" w14:textId="77777777" w:rsidR="00393AFE" w:rsidRPr="000202F1" w:rsidRDefault="00393AFE" w:rsidP="00393AFE">
      <w:pPr>
        <w:spacing w:after="0" w:line="240" w:lineRule="auto"/>
        <w:rPr>
          <w:rFonts w:ascii="Times New Roman" w:eastAsia="Times New Roman" w:hAnsi="Times New Roman"/>
          <w:noProof/>
          <w:lang w:val="lt-LT"/>
        </w:rPr>
      </w:pPr>
    </w:p>
    <w:p w14:paraId="5452CB21"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16.</w:t>
      </w:r>
      <w:r w:rsidRPr="000202F1">
        <w:rPr>
          <w:rFonts w:ascii="Times New Roman" w:eastAsia="Times New Roman" w:hAnsi="Times New Roman"/>
          <w:b/>
          <w:noProof/>
          <w:lang w:val="lt-LT"/>
        </w:rPr>
        <w:tab/>
        <w:t>INFORMACIJA BRAILIO RAŠTU</w:t>
      </w:r>
    </w:p>
    <w:p w14:paraId="07478E21" w14:textId="77777777" w:rsidR="00393AFE" w:rsidRPr="000202F1" w:rsidRDefault="00393AFE" w:rsidP="00393AFE">
      <w:pPr>
        <w:spacing w:after="0" w:line="240" w:lineRule="auto"/>
        <w:rPr>
          <w:rFonts w:ascii="Times New Roman" w:eastAsia="Times New Roman" w:hAnsi="Times New Roman"/>
          <w:noProof/>
          <w:lang w:val="lt-LT"/>
        </w:rPr>
      </w:pPr>
    </w:p>
    <w:p w14:paraId="5F2432FF"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Betoptic</w:t>
      </w:r>
      <w:r>
        <w:rPr>
          <w:rFonts w:ascii="Times New Roman" w:eastAsia="Times New Roman" w:hAnsi="Times New Roman"/>
          <w:noProof/>
          <w:lang w:val="lt-LT"/>
        </w:rPr>
        <w:t> </w:t>
      </w:r>
      <w:r w:rsidRPr="000202F1">
        <w:rPr>
          <w:rFonts w:ascii="Times New Roman" w:eastAsia="Times New Roman" w:hAnsi="Times New Roman"/>
          <w:noProof/>
          <w:lang w:val="lt-LT"/>
        </w:rPr>
        <w:t>s</w:t>
      </w:r>
    </w:p>
    <w:p w14:paraId="0AC54485" w14:textId="77777777" w:rsidR="00393AFE" w:rsidRPr="000202F1" w:rsidRDefault="00393AFE" w:rsidP="00393AFE">
      <w:pPr>
        <w:spacing w:after="0" w:line="240" w:lineRule="auto"/>
        <w:rPr>
          <w:rFonts w:ascii="Times New Roman" w:eastAsia="Times New Roman" w:hAnsi="Times New Roman"/>
          <w:noProof/>
          <w:lang w:val="lt-LT"/>
        </w:rPr>
      </w:pPr>
    </w:p>
    <w:p w14:paraId="4CE25AA9" w14:textId="77777777" w:rsidR="00393AFE" w:rsidRPr="001074CE" w:rsidRDefault="00393AFE" w:rsidP="00393AFE">
      <w:pPr>
        <w:spacing w:after="0" w:line="240" w:lineRule="auto"/>
        <w:rPr>
          <w:rFonts w:ascii="Times New Roman" w:eastAsia="Times New Roman" w:hAnsi="Times New Roman"/>
          <w:noProof/>
          <w:lang w:val="lt-LT"/>
        </w:rPr>
      </w:pPr>
    </w:p>
    <w:p w14:paraId="22BCF604" w14:textId="77777777" w:rsidR="00393AFE" w:rsidRPr="001074CE" w:rsidRDefault="00393AFE" w:rsidP="00393AFE">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1074CE">
        <w:rPr>
          <w:rFonts w:ascii="Times New Roman" w:eastAsia="Times New Roman" w:hAnsi="Times New Roman"/>
          <w:b/>
          <w:lang w:val="lt-LT"/>
        </w:rPr>
        <w:t>17.</w:t>
      </w:r>
      <w:r w:rsidRPr="001074CE">
        <w:rPr>
          <w:rFonts w:ascii="Times New Roman" w:eastAsia="Times New Roman" w:hAnsi="Times New Roman"/>
          <w:b/>
          <w:lang w:val="lt-LT"/>
        </w:rPr>
        <w:tab/>
        <w:t>UNIKALUS IDENTIFIKATORIUS – 2D BRŪKŠNINIS KODAS</w:t>
      </w:r>
    </w:p>
    <w:p w14:paraId="4636AB27" w14:textId="77777777" w:rsidR="00393AFE" w:rsidRPr="001074CE" w:rsidRDefault="00393AFE" w:rsidP="00393AFE">
      <w:pPr>
        <w:spacing w:after="0" w:line="240" w:lineRule="auto"/>
        <w:rPr>
          <w:rFonts w:ascii="Times New Roman" w:eastAsia="Times New Roman" w:hAnsi="Times New Roman"/>
          <w:noProof/>
          <w:szCs w:val="20"/>
          <w:lang w:val="lt-LT"/>
        </w:rPr>
      </w:pPr>
    </w:p>
    <w:p w14:paraId="3A50DDBF" w14:textId="77777777" w:rsidR="00393AFE" w:rsidRPr="001074CE" w:rsidRDefault="00393AFE" w:rsidP="00393AFE">
      <w:pPr>
        <w:tabs>
          <w:tab w:val="left" w:pos="567"/>
        </w:tabs>
        <w:spacing w:after="0" w:line="240" w:lineRule="auto"/>
        <w:rPr>
          <w:rFonts w:ascii="Times New Roman" w:eastAsia="Times New Roman" w:hAnsi="Times New Roman"/>
          <w:shd w:val="pct15" w:color="auto" w:fill="auto"/>
          <w:lang w:val="lt-LT"/>
        </w:rPr>
      </w:pPr>
      <w:r w:rsidRPr="001074CE">
        <w:rPr>
          <w:rFonts w:ascii="Times New Roman" w:eastAsia="Times New Roman" w:hAnsi="Times New Roman"/>
          <w:shd w:val="pct15" w:color="auto" w:fill="auto"/>
          <w:lang w:val="lt-LT"/>
        </w:rPr>
        <w:t>2D brūkšninis kodas su nurodytu unikaliu identifikatoriumi.</w:t>
      </w:r>
    </w:p>
    <w:p w14:paraId="4B57B56A" w14:textId="77777777" w:rsidR="00393AFE" w:rsidRPr="001074CE" w:rsidRDefault="00393AFE" w:rsidP="00393AFE">
      <w:pPr>
        <w:tabs>
          <w:tab w:val="left" w:pos="567"/>
        </w:tabs>
        <w:spacing w:after="0" w:line="240" w:lineRule="auto"/>
        <w:rPr>
          <w:rFonts w:ascii="Times New Roman" w:eastAsia="Times New Roman" w:hAnsi="Times New Roman"/>
          <w:noProof/>
          <w:shd w:val="clear" w:color="auto" w:fill="CCCCCC"/>
          <w:lang w:val="lt-LT"/>
        </w:rPr>
      </w:pPr>
    </w:p>
    <w:p w14:paraId="7ED772DA" w14:textId="77777777" w:rsidR="00393AFE" w:rsidRPr="001074CE" w:rsidRDefault="00393AFE" w:rsidP="00393AFE">
      <w:pPr>
        <w:spacing w:after="0" w:line="240" w:lineRule="auto"/>
        <w:rPr>
          <w:rFonts w:ascii="Times New Roman" w:eastAsia="Times New Roman" w:hAnsi="Times New Roman"/>
          <w:noProof/>
          <w:szCs w:val="20"/>
          <w:lang w:val="lt-LT"/>
        </w:rPr>
      </w:pPr>
    </w:p>
    <w:p w14:paraId="2A5E231C" w14:textId="77777777" w:rsidR="00393AFE" w:rsidRPr="001074CE" w:rsidRDefault="00393AFE" w:rsidP="00393AFE">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1074CE">
        <w:rPr>
          <w:rFonts w:ascii="Times New Roman" w:eastAsia="Times New Roman" w:hAnsi="Times New Roman"/>
          <w:b/>
          <w:lang w:val="lt-LT"/>
        </w:rPr>
        <w:t>18.</w:t>
      </w:r>
      <w:r w:rsidRPr="001074CE">
        <w:rPr>
          <w:rFonts w:ascii="Times New Roman" w:eastAsia="Times New Roman" w:hAnsi="Times New Roman"/>
          <w:b/>
          <w:lang w:val="lt-LT"/>
        </w:rPr>
        <w:tab/>
        <w:t>UNIKALUS IDENTIFIKATORIUS – ŽMONĖMS SUPRANTAMI DUOMENYS</w:t>
      </w:r>
    </w:p>
    <w:p w14:paraId="7875C435" w14:textId="77777777" w:rsidR="00393AFE" w:rsidRPr="001074CE" w:rsidRDefault="00393AFE" w:rsidP="00393AFE">
      <w:pPr>
        <w:spacing w:after="0" w:line="240" w:lineRule="auto"/>
        <w:rPr>
          <w:rFonts w:ascii="Times New Roman" w:eastAsia="Times New Roman" w:hAnsi="Times New Roman"/>
          <w:noProof/>
          <w:szCs w:val="20"/>
          <w:lang w:val="lt-LT"/>
        </w:rPr>
      </w:pPr>
    </w:p>
    <w:p w14:paraId="58F519B1" w14:textId="77777777" w:rsidR="00393AFE" w:rsidRPr="001074CE" w:rsidRDefault="00393AFE" w:rsidP="00393AFE">
      <w:pPr>
        <w:tabs>
          <w:tab w:val="left" w:pos="567"/>
        </w:tabs>
        <w:spacing w:after="0" w:line="260" w:lineRule="exact"/>
        <w:rPr>
          <w:rFonts w:ascii="Times New Roman" w:eastAsia="Times New Roman" w:hAnsi="Times New Roman"/>
          <w:color w:val="008000"/>
          <w:lang w:val="lt-LT"/>
        </w:rPr>
      </w:pPr>
      <w:r w:rsidRPr="001074CE">
        <w:rPr>
          <w:rFonts w:ascii="Times New Roman" w:eastAsia="Times New Roman" w:hAnsi="Times New Roman"/>
          <w:szCs w:val="20"/>
          <w:lang w:val="lt-LT"/>
        </w:rPr>
        <w:t>PC:</w:t>
      </w:r>
    </w:p>
    <w:p w14:paraId="4DE77FA1" w14:textId="77777777" w:rsidR="00393AFE" w:rsidRPr="001074CE" w:rsidRDefault="00393AFE" w:rsidP="00393AFE">
      <w:pPr>
        <w:tabs>
          <w:tab w:val="left" w:pos="567"/>
        </w:tabs>
        <w:spacing w:after="0" w:line="260" w:lineRule="exact"/>
        <w:rPr>
          <w:rFonts w:ascii="Times New Roman" w:eastAsia="Times New Roman" w:hAnsi="Times New Roman"/>
          <w:lang w:val="lt-LT"/>
        </w:rPr>
      </w:pPr>
      <w:r w:rsidRPr="001074CE">
        <w:rPr>
          <w:rFonts w:ascii="Times New Roman" w:eastAsia="Times New Roman" w:hAnsi="Times New Roman"/>
          <w:szCs w:val="20"/>
          <w:lang w:val="lt-LT"/>
        </w:rPr>
        <w:t>SN:</w:t>
      </w:r>
    </w:p>
    <w:p w14:paraId="451825A5" w14:textId="77777777" w:rsidR="00393AFE" w:rsidRPr="001074CE" w:rsidRDefault="00393AFE" w:rsidP="00393AFE">
      <w:pPr>
        <w:tabs>
          <w:tab w:val="left" w:pos="567"/>
        </w:tabs>
        <w:spacing w:after="0" w:line="260" w:lineRule="exact"/>
        <w:rPr>
          <w:rFonts w:ascii="Times New Roman" w:eastAsia="Times New Roman" w:hAnsi="Times New Roman"/>
          <w:lang w:val="lt-LT"/>
        </w:rPr>
      </w:pPr>
      <w:r w:rsidRPr="001074CE">
        <w:rPr>
          <w:rFonts w:ascii="Times New Roman" w:eastAsia="Times New Roman" w:hAnsi="Times New Roman"/>
          <w:szCs w:val="20"/>
          <w:lang w:val="lt-LT"/>
        </w:rPr>
        <w:t>NN:</w:t>
      </w:r>
    </w:p>
    <w:p w14:paraId="4A6902D5" w14:textId="77777777" w:rsidR="00393AFE" w:rsidRPr="000202F1" w:rsidRDefault="00393AFE" w:rsidP="00393AFE">
      <w:pPr>
        <w:spacing w:after="0" w:line="240" w:lineRule="auto"/>
        <w:rPr>
          <w:rFonts w:ascii="Times New Roman" w:eastAsia="Times New Roman" w:hAnsi="Times New Roman"/>
          <w:noProof/>
          <w:lang w:val="lt-LT"/>
        </w:rPr>
      </w:pPr>
    </w:p>
    <w:p w14:paraId="399E81B1"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br w:type="page"/>
      </w:r>
      <w:r w:rsidRPr="000202F1">
        <w:rPr>
          <w:rFonts w:ascii="Times New Roman" w:eastAsia="Times New Roman" w:hAnsi="Times New Roman"/>
          <w:b/>
          <w:noProof/>
          <w:lang w:val="lt-LT"/>
        </w:rPr>
        <w:lastRenderedPageBreak/>
        <w:t>MINIMALI INFORMACIJA ANT MAŽŲ VIDINIŲ</w:t>
      </w:r>
      <w:r w:rsidRPr="000202F1">
        <w:rPr>
          <w:rFonts w:ascii="Times New Roman" w:eastAsia="Times New Roman" w:hAnsi="Times New Roman"/>
          <w:b/>
          <w:bCs/>
          <w:noProof/>
          <w:lang w:val="lt-LT"/>
        </w:rPr>
        <w:t xml:space="preserve"> </w:t>
      </w:r>
      <w:r w:rsidRPr="000202F1">
        <w:rPr>
          <w:rFonts w:ascii="Times New Roman" w:eastAsia="Times New Roman" w:hAnsi="Times New Roman"/>
          <w:b/>
          <w:noProof/>
          <w:lang w:val="lt-LT"/>
        </w:rPr>
        <w:t>PAKUOČIŲ</w:t>
      </w:r>
    </w:p>
    <w:p w14:paraId="10E234C0"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510E6E3C" w14:textId="3FB5A541" w:rsidR="00393AFE" w:rsidRPr="000202F1" w:rsidRDefault="00A27A9D"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BUTELIUKO</w:t>
      </w:r>
      <w:r w:rsidR="00393AFE" w:rsidRPr="000202F1">
        <w:rPr>
          <w:rFonts w:ascii="Times New Roman" w:eastAsia="Times New Roman" w:hAnsi="Times New Roman"/>
          <w:b/>
          <w:noProof/>
          <w:lang w:val="lt-LT"/>
        </w:rPr>
        <w:t xml:space="preserve"> ETIKETĖ</w:t>
      </w:r>
    </w:p>
    <w:p w14:paraId="31A7CE63" w14:textId="77777777" w:rsidR="00393AFE" w:rsidRPr="000202F1" w:rsidRDefault="00393AFE" w:rsidP="00393AFE">
      <w:pPr>
        <w:spacing w:after="0" w:line="240" w:lineRule="auto"/>
        <w:rPr>
          <w:rFonts w:ascii="Times New Roman" w:eastAsia="Times New Roman" w:hAnsi="Times New Roman"/>
          <w:noProof/>
          <w:lang w:val="lt-LT"/>
        </w:rPr>
      </w:pPr>
    </w:p>
    <w:p w14:paraId="0DA57699" w14:textId="77777777" w:rsidR="00393AFE" w:rsidRPr="000202F1" w:rsidRDefault="00393AFE" w:rsidP="00393AFE">
      <w:pPr>
        <w:spacing w:after="0" w:line="240" w:lineRule="auto"/>
        <w:rPr>
          <w:rFonts w:ascii="Times New Roman" w:eastAsia="Times New Roman" w:hAnsi="Times New Roman"/>
          <w:noProof/>
          <w:lang w:val="lt-LT"/>
        </w:rPr>
      </w:pPr>
    </w:p>
    <w:p w14:paraId="1FC37BC3"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1.</w:t>
      </w:r>
      <w:r w:rsidRPr="000202F1">
        <w:rPr>
          <w:rFonts w:ascii="Times New Roman" w:eastAsia="Times New Roman" w:hAnsi="Times New Roman"/>
          <w:b/>
          <w:noProof/>
          <w:lang w:val="lt-LT"/>
        </w:rPr>
        <w:tab/>
        <w:t>VAISTINIO PREPARATO PAVADINIMAS IR VARTOJIMO BŪDAS</w:t>
      </w:r>
    </w:p>
    <w:p w14:paraId="296FB9D0" w14:textId="77777777" w:rsidR="00393AFE" w:rsidRPr="000202F1" w:rsidRDefault="00393AFE" w:rsidP="00393AFE">
      <w:pPr>
        <w:spacing w:after="0" w:line="240" w:lineRule="auto"/>
        <w:rPr>
          <w:rFonts w:ascii="Times New Roman" w:eastAsia="Times New Roman" w:hAnsi="Times New Roman"/>
          <w:noProof/>
          <w:lang w:val="lt-LT"/>
        </w:rPr>
      </w:pPr>
    </w:p>
    <w:p w14:paraId="3E382F76" w14:textId="77777777" w:rsidR="00393AFE" w:rsidRPr="000202F1" w:rsidRDefault="00393AFE" w:rsidP="00393AFE">
      <w:pPr>
        <w:spacing w:after="0" w:line="240" w:lineRule="auto"/>
        <w:ind w:left="360" w:hanging="360"/>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0202F1">
        <w:rPr>
          <w:rFonts w:ascii="Times New Roman" w:eastAsia="Times New Roman" w:hAnsi="Times New Roman"/>
          <w:lang w:val="lt-LT"/>
        </w:rPr>
        <w:t>S 2,5 mg/ml akių lašai (suspensija)</w:t>
      </w:r>
    </w:p>
    <w:p w14:paraId="0C81A5FA" w14:textId="36917C9D" w:rsidR="00393AFE" w:rsidRPr="000202F1" w:rsidRDefault="00D51793" w:rsidP="00393AFE">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w:t>
      </w:r>
      <w:r w:rsidR="00393AFE" w:rsidRPr="000202F1">
        <w:rPr>
          <w:rFonts w:ascii="Times New Roman" w:eastAsia="Times New Roman" w:hAnsi="Times New Roman"/>
          <w:lang w:val="lt-LT"/>
        </w:rPr>
        <w:t>etaksololio</w:t>
      </w:r>
      <w:proofErr w:type="spellEnd"/>
      <w:r w:rsidR="00393AFE" w:rsidRPr="000202F1">
        <w:rPr>
          <w:rFonts w:ascii="Times New Roman" w:eastAsia="Times New Roman" w:hAnsi="Times New Roman"/>
          <w:lang w:val="lt-LT"/>
        </w:rPr>
        <w:t xml:space="preserve"> hidrochloridas</w:t>
      </w:r>
    </w:p>
    <w:p w14:paraId="64C90EB5" w14:textId="77777777" w:rsidR="00393AFE" w:rsidRPr="000202F1" w:rsidRDefault="00393AFE" w:rsidP="00393AFE">
      <w:pPr>
        <w:spacing w:after="0" w:line="240" w:lineRule="auto"/>
        <w:rPr>
          <w:rFonts w:ascii="Times New Roman" w:eastAsia="Times New Roman" w:hAnsi="Times New Roman"/>
          <w:lang w:val="lt-LT"/>
        </w:rPr>
      </w:pPr>
    </w:p>
    <w:p w14:paraId="10461A03" w14:textId="77777777" w:rsidR="00393AFE" w:rsidRPr="000202F1" w:rsidRDefault="00393AFE" w:rsidP="00393AFE">
      <w:pPr>
        <w:spacing w:after="0" w:line="240" w:lineRule="auto"/>
        <w:rPr>
          <w:rFonts w:ascii="Times New Roman" w:eastAsia="Times New Roman" w:hAnsi="Times New Roman"/>
          <w:lang w:val="lt-LT"/>
        </w:rPr>
      </w:pPr>
      <w:r w:rsidRPr="000202F1">
        <w:rPr>
          <w:rFonts w:ascii="Times New Roman" w:eastAsia="Times New Roman" w:hAnsi="Times New Roman"/>
          <w:lang w:val="lt-LT"/>
        </w:rPr>
        <w:t>Vartoti ant akių.</w:t>
      </w:r>
    </w:p>
    <w:p w14:paraId="6C6099E9" w14:textId="77777777" w:rsidR="00393AFE" w:rsidRPr="000202F1" w:rsidRDefault="00393AFE" w:rsidP="00393AFE">
      <w:pPr>
        <w:spacing w:after="0" w:line="240" w:lineRule="auto"/>
        <w:rPr>
          <w:rFonts w:ascii="Times New Roman" w:eastAsia="Times New Roman" w:hAnsi="Times New Roman"/>
          <w:noProof/>
          <w:lang w:val="lt-LT"/>
        </w:rPr>
      </w:pPr>
    </w:p>
    <w:p w14:paraId="50FD8205" w14:textId="77777777" w:rsidR="00393AFE" w:rsidRPr="000202F1" w:rsidRDefault="00393AFE" w:rsidP="00393AFE">
      <w:pPr>
        <w:spacing w:after="0" w:line="240" w:lineRule="auto"/>
        <w:rPr>
          <w:rFonts w:ascii="Times New Roman" w:eastAsia="Times New Roman" w:hAnsi="Times New Roman"/>
          <w:noProof/>
          <w:lang w:val="lt-LT"/>
        </w:rPr>
      </w:pPr>
    </w:p>
    <w:p w14:paraId="2871D5C1"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2.</w:t>
      </w:r>
      <w:r w:rsidRPr="000202F1">
        <w:rPr>
          <w:rFonts w:ascii="Times New Roman" w:eastAsia="Times New Roman" w:hAnsi="Times New Roman"/>
          <w:b/>
          <w:noProof/>
          <w:lang w:val="lt-LT"/>
        </w:rPr>
        <w:tab/>
        <w:t>VARTOJIMO METODAS</w:t>
      </w:r>
    </w:p>
    <w:p w14:paraId="32222215" w14:textId="77777777" w:rsidR="00393AFE" w:rsidRPr="000202F1" w:rsidRDefault="00393AFE" w:rsidP="00393AFE">
      <w:pPr>
        <w:spacing w:after="0" w:line="240" w:lineRule="auto"/>
        <w:rPr>
          <w:rFonts w:ascii="Times New Roman" w:eastAsia="Times New Roman" w:hAnsi="Times New Roman"/>
          <w:noProof/>
          <w:lang w:val="lt-LT"/>
        </w:rPr>
      </w:pPr>
    </w:p>
    <w:p w14:paraId="628258B8" w14:textId="06667040" w:rsidR="00393AFE" w:rsidRDefault="00C703D9" w:rsidP="00393AFE">
      <w:pPr>
        <w:spacing w:after="0" w:line="240" w:lineRule="auto"/>
        <w:rPr>
          <w:rFonts w:ascii="Times New Roman" w:eastAsia="Times New Roman" w:hAnsi="Times New Roman"/>
          <w:noProof/>
          <w:lang w:val="lt-LT"/>
        </w:rPr>
      </w:pPr>
      <w:r w:rsidRPr="00C703D9">
        <w:rPr>
          <w:rFonts w:ascii="Times New Roman" w:eastAsia="Times New Roman" w:hAnsi="Times New Roman"/>
          <w:noProof/>
          <w:lang w:val="lt-LT"/>
        </w:rPr>
        <w:t>Prieš vartojant gerai suplakti.</w:t>
      </w:r>
    </w:p>
    <w:p w14:paraId="3D92638F" w14:textId="22ECF93B" w:rsidR="00393AFE" w:rsidRPr="000202F1" w:rsidRDefault="00DA3ADD" w:rsidP="00393AFE">
      <w:pPr>
        <w:spacing w:after="0" w:line="240" w:lineRule="auto"/>
        <w:rPr>
          <w:rFonts w:ascii="Times New Roman" w:eastAsia="Times New Roman" w:hAnsi="Times New Roman"/>
          <w:noProof/>
          <w:lang w:val="lt-LT"/>
        </w:rPr>
      </w:pPr>
      <w:r w:rsidRPr="0048097F">
        <w:rPr>
          <w:rFonts w:ascii="Times New Roman" w:eastAsia="Times New Roman" w:hAnsi="Times New Roman"/>
          <w:noProof/>
          <w:lang w:val="pt-PT"/>
        </w:rPr>
        <w:t xml:space="preserve">Išmesti praėjus 4 savaitėms po </w:t>
      </w:r>
      <w:r w:rsidR="0087563B">
        <w:rPr>
          <w:rFonts w:ascii="Times New Roman" w:eastAsia="Times New Roman" w:hAnsi="Times New Roman"/>
          <w:noProof/>
          <w:lang w:val="pt-PT"/>
        </w:rPr>
        <w:t xml:space="preserve">buteliuko </w:t>
      </w:r>
      <w:r w:rsidRPr="0048097F">
        <w:rPr>
          <w:rFonts w:ascii="Times New Roman" w:eastAsia="Times New Roman" w:hAnsi="Times New Roman"/>
          <w:noProof/>
          <w:lang w:val="pt-PT"/>
        </w:rPr>
        <w:t>pirmojo atidarymo.</w:t>
      </w:r>
    </w:p>
    <w:p w14:paraId="34024130" w14:textId="77777777" w:rsidR="00393AFE" w:rsidRPr="000202F1" w:rsidRDefault="00393AFE" w:rsidP="00393AFE">
      <w:pPr>
        <w:spacing w:after="0" w:line="240" w:lineRule="auto"/>
        <w:rPr>
          <w:rFonts w:ascii="Times New Roman" w:eastAsia="Times New Roman" w:hAnsi="Times New Roman"/>
          <w:noProof/>
          <w:lang w:val="lt-LT"/>
        </w:rPr>
      </w:pPr>
    </w:p>
    <w:p w14:paraId="558B98EA" w14:textId="77777777" w:rsidR="00393AFE" w:rsidRPr="000202F1"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0202F1">
        <w:rPr>
          <w:rFonts w:ascii="Times New Roman" w:eastAsia="Times New Roman" w:hAnsi="Times New Roman"/>
          <w:b/>
          <w:noProof/>
          <w:lang w:val="lt-LT"/>
        </w:rPr>
        <w:t>3.</w:t>
      </w:r>
      <w:r w:rsidRPr="000202F1">
        <w:rPr>
          <w:rFonts w:ascii="Times New Roman" w:eastAsia="Times New Roman" w:hAnsi="Times New Roman"/>
          <w:b/>
          <w:noProof/>
          <w:lang w:val="lt-LT"/>
        </w:rPr>
        <w:tab/>
        <w:t>TINKAMUMO LAIKAS</w:t>
      </w:r>
    </w:p>
    <w:p w14:paraId="677637F9" w14:textId="77777777" w:rsidR="00393AFE" w:rsidRPr="000202F1" w:rsidRDefault="00393AFE" w:rsidP="00393AFE">
      <w:pPr>
        <w:spacing w:after="0" w:line="240" w:lineRule="auto"/>
        <w:rPr>
          <w:rFonts w:ascii="Times New Roman" w:eastAsia="Times New Roman" w:hAnsi="Times New Roman"/>
          <w:noProof/>
          <w:lang w:val="lt-LT"/>
        </w:rPr>
      </w:pPr>
    </w:p>
    <w:p w14:paraId="3D4E4C09" w14:textId="782205D3" w:rsidR="00393AFE" w:rsidRPr="000202F1" w:rsidRDefault="00393AFE" w:rsidP="00393AFE">
      <w:pPr>
        <w:spacing w:after="0" w:line="240" w:lineRule="auto"/>
        <w:rPr>
          <w:rFonts w:ascii="Times New Roman" w:eastAsia="Times New Roman" w:hAnsi="Times New Roman"/>
          <w:noProof/>
          <w:lang w:val="lt-LT"/>
        </w:rPr>
      </w:pPr>
      <w:r w:rsidRPr="001074CE">
        <w:rPr>
          <w:rFonts w:ascii="Times New Roman" w:eastAsia="Times New Roman" w:hAnsi="Times New Roman"/>
          <w:noProof/>
          <w:lang w:val="lt-LT"/>
        </w:rPr>
        <w:t>EXP</w:t>
      </w:r>
    </w:p>
    <w:p w14:paraId="7FC7C36B" w14:textId="77777777" w:rsidR="00393AFE" w:rsidRPr="000202F1" w:rsidRDefault="00393AFE" w:rsidP="00393AFE">
      <w:pPr>
        <w:spacing w:after="0" w:line="240" w:lineRule="auto"/>
        <w:rPr>
          <w:rFonts w:ascii="Times New Roman" w:eastAsia="Times New Roman" w:hAnsi="Times New Roman"/>
          <w:noProof/>
          <w:lang w:val="lt-LT"/>
        </w:rPr>
      </w:pPr>
    </w:p>
    <w:p w14:paraId="2DA0CB05" w14:textId="77777777" w:rsidR="00393AFE" w:rsidRPr="000202F1" w:rsidRDefault="00393AFE" w:rsidP="00393AFE">
      <w:pPr>
        <w:spacing w:after="0" w:line="240" w:lineRule="auto"/>
        <w:rPr>
          <w:rFonts w:ascii="Times New Roman" w:eastAsia="Times New Roman" w:hAnsi="Times New Roman"/>
          <w:noProof/>
          <w:lang w:val="lt-LT"/>
        </w:rPr>
      </w:pPr>
    </w:p>
    <w:p w14:paraId="0C994F11"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4.</w:t>
      </w:r>
      <w:r w:rsidRPr="000202F1">
        <w:rPr>
          <w:rFonts w:ascii="Times New Roman" w:eastAsia="Times New Roman" w:hAnsi="Times New Roman"/>
          <w:b/>
          <w:noProof/>
          <w:lang w:val="lt-LT"/>
        </w:rPr>
        <w:tab/>
        <w:t>SERIJOS NUMERIS</w:t>
      </w:r>
    </w:p>
    <w:p w14:paraId="707B0741" w14:textId="77777777" w:rsidR="00393AFE" w:rsidRPr="000202F1" w:rsidRDefault="00393AFE" w:rsidP="00393AFE">
      <w:pPr>
        <w:spacing w:after="0" w:line="240" w:lineRule="auto"/>
        <w:rPr>
          <w:rFonts w:ascii="Times New Roman" w:eastAsia="Times New Roman" w:hAnsi="Times New Roman"/>
          <w:noProof/>
          <w:lang w:val="lt-LT"/>
        </w:rPr>
      </w:pPr>
    </w:p>
    <w:p w14:paraId="3AD23EC7" w14:textId="77777777" w:rsidR="00393AFE" w:rsidRPr="000202F1" w:rsidRDefault="00393AFE"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Lot</w:t>
      </w:r>
    </w:p>
    <w:p w14:paraId="2EBF1D01" w14:textId="77777777" w:rsidR="00393AFE" w:rsidRPr="000202F1" w:rsidRDefault="00393AFE" w:rsidP="00393AFE">
      <w:pPr>
        <w:spacing w:after="0" w:line="240" w:lineRule="auto"/>
        <w:rPr>
          <w:rFonts w:ascii="Times New Roman" w:eastAsia="Times New Roman" w:hAnsi="Times New Roman"/>
          <w:noProof/>
          <w:lang w:val="lt-LT"/>
        </w:rPr>
      </w:pPr>
    </w:p>
    <w:p w14:paraId="74C8787E" w14:textId="77777777" w:rsidR="00393AFE" w:rsidRPr="000202F1" w:rsidRDefault="00393AFE" w:rsidP="00393AFE">
      <w:pPr>
        <w:spacing w:after="0" w:line="240" w:lineRule="auto"/>
        <w:rPr>
          <w:rFonts w:ascii="Times New Roman" w:eastAsia="Times New Roman" w:hAnsi="Times New Roman"/>
          <w:noProof/>
          <w:lang w:val="lt-LT"/>
        </w:rPr>
      </w:pPr>
    </w:p>
    <w:p w14:paraId="49C35E67"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5.</w:t>
      </w:r>
      <w:r w:rsidRPr="000202F1">
        <w:rPr>
          <w:rFonts w:ascii="Times New Roman" w:eastAsia="Times New Roman" w:hAnsi="Times New Roman"/>
          <w:b/>
          <w:noProof/>
          <w:lang w:val="lt-LT"/>
        </w:rPr>
        <w:tab/>
        <w:t>KIEKIS (MASĖ, TŪRIS ARBA VIENETAI)</w:t>
      </w:r>
    </w:p>
    <w:p w14:paraId="67096D28" w14:textId="77777777" w:rsidR="00393AFE" w:rsidRPr="000202F1" w:rsidRDefault="00393AFE" w:rsidP="00393AFE">
      <w:pPr>
        <w:spacing w:after="0" w:line="240" w:lineRule="auto"/>
        <w:rPr>
          <w:rFonts w:ascii="Times New Roman" w:eastAsia="Times New Roman" w:hAnsi="Times New Roman"/>
          <w:noProof/>
          <w:lang w:val="lt-LT"/>
        </w:rPr>
      </w:pPr>
    </w:p>
    <w:p w14:paraId="6FAD8C44"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t>5 ml</w:t>
      </w:r>
    </w:p>
    <w:p w14:paraId="6FEB0CC1" w14:textId="77777777" w:rsidR="00393AFE" w:rsidRPr="000202F1" w:rsidRDefault="00393AFE" w:rsidP="00393AFE">
      <w:pPr>
        <w:spacing w:after="0" w:line="240" w:lineRule="auto"/>
        <w:rPr>
          <w:rFonts w:ascii="Times New Roman" w:eastAsia="Times New Roman" w:hAnsi="Times New Roman"/>
          <w:noProof/>
          <w:lang w:val="lt-LT"/>
        </w:rPr>
      </w:pPr>
    </w:p>
    <w:p w14:paraId="2755324A" w14:textId="77777777" w:rsidR="00393AFE" w:rsidRPr="000202F1" w:rsidRDefault="00393AFE" w:rsidP="00393AFE">
      <w:pPr>
        <w:spacing w:after="0" w:line="240" w:lineRule="auto"/>
        <w:rPr>
          <w:rFonts w:ascii="Times New Roman" w:eastAsia="Times New Roman" w:hAnsi="Times New Roman"/>
          <w:noProof/>
          <w:lang w:val="lt-LT"/>
        </w:rPr>
      </w:pPr>
    </w:p>
    <w:p w14:paraId="0A770333" w14:textId="77777777" w:rsidR="00393AFE" w:rsidRPr="00A35E2C" w:rsidRDefault="00393AFE" w:rsidP="00393A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0202F1">
        <w:rPr>
          <w:rFonts w:ascii="Times New Roman" w:eastAsia="Times New Roman" w:hAnsi="Times New Roman"/>
          <w:b/>
          <w:noProof/>
          <w:lang w:val="lt-LT"/>
        </w:rPr>
        <w:t>6.</w:t>
      </w:r>
      <w:r w:rsidRPr="000202F1">
        <w:rPr>
          <w:rFonts w:ascii="Times New Roman" w:eastAsia="Times New Roman" w:hAnsi="Times New Roman"/>
          <w:b/>
          <w:noProof/>
          <w:lang w:val="lt-LT"/>
        </w:rPr>
        <w:tab/>
        <w:t>KITA</w:t>
      </w:r>
    </w:p>
    <w:p w14:paraId="12C2657E" w14:textId="77777777" w:rsidR="00393AFE" w:rsidRPr="000202F1" w:rsidRDefault="00393AFE" w:rsidP="00393AFE">
      <w:pPr>
        <w:spacing w:after="0" w:line="240" w:lineRule="auto"/>
        <w:rPr>
          <w:rFonts w:ascii="Times New Roman" w:eastAsia="Times New Roman" w:hAnsi="Times New Roman"/>
          <w:noProof/>
          <w:lang w:val="lt-LT"/>
        </w:rPr>
      </w:pPr>
    </w:p>
    <w:p w14:paraId="46BC3B76" w14:textId="77777777" w:rsidR="00393AFE" w:rsidRPr="000202F1" w:rsidRDefault="00393AFE" w:rsidP="00393AFE">
      <w:pPr>
        <w:spacing w:after="0" w:line="240" w:lineRule="auto"/>
        <w:rPr>
          <w:rFonts w:ascii="Times New Roman" w:eastAsia="Times New Roman" w:hAnsi="Times New Roman"/>
          <w:noProof/>
          <w:lang w:val="lt-LT"/>
        </w:rPr>
      </w:pPr>
      <w:r w:rsidRPr="000202F1">
        <w:rPr>
          <w:rFonts w:ascii="Times New Roman" w:eastAsia="Times New Roman" w:hAnsi="Times New Roman"/>
          <w:noProof/>
          <w:lang w:val="lt-LT"/>
        </w:rPr>
        <w:br w:type="page"/>
      </w:r>
    </w:p>
    <w:p w14:paraId="3E41E98C" w14:textId="77777777" w:rsidR="00393AFE" w:rsidRPr="00955BF6" w:rsidRDefault="00393AFE" w:rsidP="00393AFE">
      <w:pPr>
        <w:tabs>
          <w:tab w:val="left" w:pos="567"/>
        </w:tabs>
        <w:spacing w:after="0" w:line="240" w:lineRule="auto"/>
        <w:ind w:left="567" w:hanging="567"/>
        <w:jc w:val="center"/>
        <w:outlineLvl w:val="0"/>
        <w:rPr>
          <w:rFonts w:ascii="Times New Roman" w:eastAsia="Times New Roman" w:hAnsi="Times New Roman"/>
          <w:b/>
          <w:caps/>
          <w:lang w:val="lt-LT"/>
        </w:rPr>
      </w:pPr>
      <w:r w:rsidRPr="00955BF6">
        <w:rPr>
          <w:rFonts w:ascii="Times New Roman" w:eastAsia="Times New Roman" w:hAnsi="Times New Roman"/>
          <w:b/>
          <w:lang w:val="lt-LT"/>
        </w:rPr>
        <w:lastRenderedPageBreak/>
        <w:t>Pakuotės lapelis: informacija vartotojui</w:t>
      </w:r>
      <w:bookmarkEnd w:id="0"/>
      <w:bookmarkEnd w:id="1"/>
    </w:p>
    <w:p w14:paraId="01A964DF" w14:textId="77777777" w:rsidR="00393AFE" w:rsidRPr="00955BF6" w:rsidRDefault="00393AFE" w:rsidP="00393AFE">
      <w:pPr>
        <w:spacing w:after="0" w:line="240" w:lineRule="auto"/>
        <w:jc w:val="center"/>
        <w:rPr>
          <w:rFonts w:ascii="Times New Roman" w:eastAsia="Times New Roman" w:hAnsi="Times New Roman"/>
          <w:lang w:val="lt-LT"/>
        </w:rPr>
      </w:pPr>
    </w:p>
    <w:p w14:paraId="5A8F7DA7" w14:textId="77777777" w:rsidR="00393AFE" w:rsidRPr="00955BF6" w:rsidRDefault="00393AFE" w:rsidP="00393AFE">
      <w:pPr>
        <w:spacing w:after="0" w:line="240" w:lineRule="auto"/>
        <w:jc w:val="center"/>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2,5 mg/ml akių lašai (suspensija)</w:t>
      </w:r>
    </w:p>
    <w:p w14:paraId="4DD443D0" w14:textId="00FDF187" w:rsidR="00393AFE" w:rsidRPr="00955BF6" w:rsidRDefault="000E6472" w:rsidP="00393AFE">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b</w:t>
      </w:r>
      <w:r w:rsidR="00393AFE" w:rsidRPr="00955BF6">
        <w:rPr>
          <w:rFonts w:ascii="Times New Roman" w:eastAsia="Times New Roman" w:hAnsi="Times New Roman"/>
          <w:lang w:val="lt-LT"/>
        </w:rPr>
        <w:t>etaksololio</w:t>
      </w:r>
      <w:proofErr w:type="spellEnd"/>
      <w:r w:rsidR="00393AFE" w:rsidRPr="00955BF6">
        <w:rPr>
          <w:rFonts w:ascii="Times New Roman" w:eastAsia="Times New Roman" w:hAnsi="Times New Roman"/>
          <w:lang w:val="lt-LT"/>
        </w:rPr>
        <w:t xml:space="preserve"> hidrochloridas </w:t>
      </w:r>
    </w:p>
    <w:p w14:paraId="633A6730" w14:textId="77777777" w:rsidR="00393AFE" w:rsidRPr="00955BF6" w:rsidRDefault="00393AFE" w:rsidP="00393AFE">
      <w:pPr>
        <w:spacing w:after="0" w:line="240" w:lineRule="auto"/>
        <w:rPr>
          <w:rFonts w:ascii="Times New Roman" w:eastAsia="Times New Roman" w:hAnsi="Times New Roman"/>
          <w:lang w:val="lt-LT"/>
        </w:rPr>
      </w:pPr>
    </w:p>
    <w:p w14:paraId="52959A77" w14:textId="77777777" w:rsidR="00393AFE" w:rsidRPr="00955BF6" w:rsidRDefault="00393AFE" w:rsidP="00393AFE">
      <w:pPr>
        <w:spacing w:after="0" w:line="240" w:lineRule="auto"/>
        <w:rPr>
          <w:rFonts w:ascii="Times New Roman" w:eastAsia="Times New Roman" w:hAnsi="Times New Roman"/>
          <w:b/>
          <w:bCs/>
          <w:noProof/>
          <w:lang w:val="lt-LT"/>
        </w:rPr>
      </w:pPr>
      <w:r w:rsidRPr="00955BF6">
        <w:rPr>
          <w:rFonts w:ascii="Times New Roman" w:eastAsia="Times New Roman" w:hAnsi="Times New Roman"/>
          <w:b/>
          <w:bCs/>
          <w:noProof/>
          <w:lang w:val="lt-LT"/>
        </w:rPr>
        <w:t>Atidžiai perskaitykite visą šį lapelį, prieš pradėdami vartoti vaistą, nes jame pateikiama Jums svarbi informacija.</w:t>
      </w:r>
    </w:p>
    <w:p w14:paraId="5053B500" w14:textId="77777777" w:rsidR="00393AFE" w:rsidRPr="009C03C6" w:rsidRDefault="00393AFE" w:rsidP="00393AFE">
      <w:pPr>
        <w:pStyle w:val="Sraopastraipa"/>
        <w:numPr>
          <w:ilvl w:val="0"/>
          <w:numId w:val="5"/>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Neišmeskite šio lapelio, nes vėl gali prireikti jį perskaityti.</w:t>
      </w:r>
    </w:p>
    <w:p w14:paraId="36539ED0" w14:textId="77777777" w:rsidR="00393AFE" w:rsidRPr="009C03C6" w:rsidRDefault="00393AFE" w:rsidP="00393AFE">
      <w:pPr>
        <w:pStyle w:val="Sraopastraipa"/>
        <w:numPr>
          <w:ilvl w:val="0"/>
          <w:numId w:val="5"/>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Jeigu kiltų daugiau klausimų, kreipkitės į gydytoją arba vaistininką.</w:t>
      </w:r>
    </w:p>
    <w:p w14:paraId="410054EC" w14:textId="77777777" w:rsidR="00393AFE" w:rsidRPr="009C03C6" w:rsidRDefault="00393AFE" w:rsidP="00393AFE">
      <w:pPr>
        <w:pStyle w:val="Sraopastraipa"/>
        <w:numPr>
          <w:ilvl w:val="0"/>
          <w:numId w:val="5"/>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Šis vaistas skirtas tik Jums, todėl kitiems žmonėms jo duoti negalima. Vaistas gali jiems pakenkti (net tiems, kurių ligos požymiai yra tokie patys kaip Jūsų).</w:t>
      </w:r>
    </w:p>
    <w:p w14:paraId="44C6C6E3" w14:textId="77777777" w:rsidR="00393AFE" w:rsidRPr="009C03C6" w:rsidRDefault="00393AFE" w:rsidP="00393AFE">
      <w:pPr>
        <w:pStyle w:val="Sraopastraipa"/>
        <w:numPr>
          <w:ilvl w:val="0"/>
          <w:numId w:val="5"/>
        </w:numPr>
        <w:spacing w:after="0" w:line="240" w:lineRule="auto"/>
        <w:ind w:left="567" w:hanging="567"/>
        <w:rPr>
          <w:rFonts w:ascii="Times New Roman" w:eastAsia="Times New Roman" w:hAnsi="Times New Roman"/>
          <w:noProof/>
          <w:lang w:val="lt-LT"/>
        </w:rPr>
      </w:pPr>
      <w:r w:rsidRPr="009C03C6">
        <w:rPr>
          <w:rFonts w:ascii="Times New Roman" w:eastAsia="Times New Roman" w:hAnsi="Times New Roman"/>
          <w:noProof/>
          <w:lang w:val="lt-LT"/>
        </w:rPr>
        <w:t>Jeigu pasireiškė šalutinis poveikis net jeigu jis šiame lapelyje nenurodytas), kreipkitės į gydytoją arba vaistininką. Žr. 4</w:t>
      </w:r>
      <w:r>
        <w:rPr>
          <w:rFonts w:ascii="Times New Roman" w:eastAsia="Times New Roman" w:hAnsi="Times New Roman"/>
          <w:noProof/>
          <w:lang w:val="lt-LT"/>
        </w:rPr>
        <w:t> </w:t>
      </w:r>
      <w:r w:rsidRPr="009C03C6">
        <w:rPr>
          <w:rFonts w:ascii="Times New Roman" w:eastAsia="Times New Roman" w:hAnsi="Times New Roman"/>
          <w:noProof/>
          <w:lang w:val="lt-LT"/>
        </w:rPr>
        <w:t>skyrių.</w:t>
      </w:r>
    </w:p>
    <w:p w14:paraId="18C8D48C" w14:textId="77777777" w:rsidR="00393AFE" w:rsidRPr="00955BF6" w:rsidRDefault="00393AFE" w:rsidP="00393AFE">
      <w:pPr>
        <w:spacing w:after="0" w:line="240" w:lineRule="auto"/>
        <w:rPr>
          <w:rFonts w:ascii="Times New Roman" w:eastAsia="Times New Roman" w:hAnsi="Times New Roman"/>
          <w:noProof/>
          <w:lang w:val="lt-LT"/>
        </w:rPr>
      </w:pPr>
    </w:p>
    <w:p w14:paraId="6B8ECFC8" w14:textId="77777777" w:rsidR="00393AFE" w:rsidRPr="00955BF6" w:rsidRDefault="00393AFE" w:rsidP="00393AFE">
      <w:pPr>
        <w:tabs>
          <w:tab w:val="left" w:pos="720"/>
        </w:tabs>
        <w:spacing w:after="0" w:line="240" w:lineRule="auto"/>
        <w:rPr>
          <w:rFonts w:ascii="Times New Roman" w:eastAsia="Times New Roman" w:hAnsi="Times New Roman"/>
          <w:b/>
          <w:bCs/>
          <w:noProof/>
          <w:lang w:val="lt-LT"/>
        </w:rPr>
      </w:pPr>
      <w:r w:rsidRPr="00955BF6">
        <w:rPr>
          <w:rFonts w:ascii="Times New Roman" w:eastAsia="Times New Roman" w:hAnsi="Times New Roman"/>
          <w:b/>
          <w:bCs/>
          <w:noProof/>
          <w:lang w:val="lt-LT"/>
        </w:rPr>
        <w:t>Apie ką rašoma šiame lapelyje?</w:t>
      </w:r>
    </w:p>
    <w:p w14:paraId="60C60C16" w14:textId="77777777" w:rsidR="00393AFE" w:rsidRPr="00955BF6" w:rsidRDefault="00393AFE" w:rsidP="00393AFE">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1.</w:t>
      </w:r>
      <w:r w:rsidRPr="00955BF6">
        <w:rPr>
          <w:rFonts w:ascii="Times New Roman" w:eastAsia="Times New Roman" w:hAnsi="Times New Roman"/>
          <w:lang w:val="lt-LT"/>
        </w:rPr>
        <w:tab/>
        <w:t xml:space="preserve">Kas yra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ir kam jis vartojamas</w:t>
      </w:r>
    </w:p>
    <w:p w14:paraId="28CA9F81" w14:textId="77777777" w:rsidR="00393AFE" w:rsidRPr="00955BF6" w:rsidRDefault="00393AFE" w:rsidP="00393AFE">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2.</w:t>
      </w:r>
      <w:r w:rsidRPr="00955BF6">
        <w:rPr>
          <w:rFonts w:ascii="Times New Roman" w:eastAsia="Times New Roman" w:hAnsi="Times New Roman"/>
          <w:lang w:val="lt-LT"/>
        </w:rPr>
        <w:tab/>
        <w:t xml:space="preserve">Kas žinotina prieš vartojant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14:paraId="0055E6D8" w14:textId="77777777" w:rsidR="00393AFE" w:rsidRPr="00955BF6" w:rsidRDefault="00393AFE" w:rsidP="00393AFE">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3.</w:t>
      </w:r>
      <w:r w:rsidRPr="00955BF6">
        <w:rPr>
          <w:rFonts w:ascii="Times New Roman" w:eastAsia="Times New Roman" w:hAnsi="Times New Roman"/>
          <w:lang w:val="lt-LT"/>
        </w:rPr>
        <w:tab/>
        <w:t xml:space="preserve">Kaip vartoti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14:paraId="7A858AD0" w14:textId="77777777" w:rsidR="00393AFE" w:rsidRPr="00955BF6" w:rsidRDefault="00393AFE" w:rsidP="00393AFE">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4.</w:t>
      </w:r>
      <w:r w:rsidRPr="00955BF6">
        <w:rPr>
          <w:rFonts w:ascii="Times New Roman" w:eastAsia="Times New Roman" w:hAnsi="Times New Roman"/>
          <w:lang w:val="lt-LT"/>
        </w:rPr>
        <w:tab/>
        <w:t>Galimas šalutinis poveikis</w:t>
      </w:r>
    </w:p>
    <w:p w14:paraId="702B3D0E" w14:textId="77777777" w:rsidR="00393AFE" w:rsidRPr="00955BF6" w:rsidRDefault="00393AFE" w:rsidP="00393AFE">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5.</w:t>
      </w:r>
      <w:r w:rsidRPr="00955BF6">
        <w:rPr>
          <w:rFonts w:ascii="Times New Roman" w:eastAsia="Times New Roman" w:hAnsi="Times New Roman"/>
          <w:lang w:val="lt-LT"/>
        </w:rPr>
        <w:tab/>
        <w:t xml:space="preserve">Kaip laikyti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14:paraId="45D2351A" w14:textId="77777777" w:rsidR="00393AFE" w:rsidRPr="00955BF6" w:rsidRDefault="00393AFE" w:rsidP="00393AFE">
      <w:pPr>
        <w:tabs>
          <w:tab w:val="left" w:pos="720"/>
        </w:tabs>
        <w:spacing w:after="0" w:line="240" w:lineRule="auto"/>
        <w:rPr>
          <w:rFonts w:ascii="Times New Roman" w:eastAsia="Times New Roman" w:hAnsi="Times New Roman"/>
          <w:lang w:val="lt-LT"/>
        </w:rPr>
      </w:pPr>
      <w:r w:rsidRPr="00955BF6">
        <w:rPr>
          <w:rFonts w:ascii="Times New Roman" w:eastAsia="Times New Roman" w:hAnsi="Times New Roman"/>
          <w:lang w:val="lt-LT"/>
        </w:rPr>
        <w:t>6.</w:t>
      </w:r>
      <w:r w:rsidRPr="00955BF6">
        <w:rPr>
          <w:rFonts w:ascii="Times New Roman" w:eastAsia="Times New Roman" w:hAnsi="Times New Roman"/>
          <w:lang w:val="lt-LT"/>
        </w:rPr>
        <w:tab/>
        <w:t>Pakuotės turinys ir kita informacija</w:t>
      </w:r>
    </w:p>
    <w:p w14:paraId="2C4BF964" w14:textId="77777777" w:rsidR="00393AFE" w:rsidRPr="00955BF6" w:rsidRDefault="00393AFE" w:rsidP="00393AFE">
      <w:pPr>
        <w:spacing w:after="0" w:line="240" w:lineRule="auto"/>
        <w:rPr>
          <w:rFonts w:ascii="Times New Roman" w:eastAsia="Times New Roman" w:hAnsi="Times New Roman"/>
          <w:lang w:val="lt-LT"/>
        </w:rPr>
      </w:pPr>
    </w:p>
    <w:p w14:paraId="79AB4E16" w14:textId="77777777" w:rsidR="00393AFE" w:rsidRPr="00955BF6" w:rsidRDefault="00393AFE" w:rsidP="00393AFE">
      <w:pPr>
        <w:spacing w:after="0" w:line="240" w:lineRule="auto"/>
        <w:rPr>
          <w:rFonts w:ascii="Times New Roman" w:eastAsia="Times New Roman" w:hAnsi="Times New Roman"/>
          <w:lang w:val="lt-LT"/>
        </w:rPr>
      </w:pPr>
    </w:p>
    <w:p w14:paraId="3BDF9D40" w14:textId="77777777" w:rsidR="00393AFE" w:rsidRPr="00955BF6"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42" w:name="_Toc129243264"/>
      <w:bookmarkStart w:id="43" w:name="_Toc129243139"/>
      <w:r w:rsidRPr="00955BF6">
        <w:rPr>
          <w:rFonts w:ascii="Times New Roman" w:eastAsia="Times New Roman" w:hAnsi="Times New Roman"/>
          <w:b/>
          <w:lang w:val="lt-LT"/>
        </w:rPr>
        <w:t>1.</w:t>
      </w:r>
      <w:r w:rsidRPr="00955BF6">
        <w:rPr>
          <w:rFonts w:ascii="Times New Roman" w:eastAsia="Times New Roman" w:hAnsi="Times New Roman"/>
          <w:b/>
          <w:lang w:val="lt-LT"/>
        </w:rPr>
        <w:tab/>
        <w:t xml:space="preserve">Kas yra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ir kam jis vartojamas</w:t>
      </w:r>
      <w:bookmarkEnd w:id="42"/>
      <w:bookmarkEnd w:id="43"/>
    </w:p>
    <w:p w14:paraId="0CA07273" w14:textId="77777777" w:rsidR="00393AFE" w:rsidRPr="00955BF6" w:rsidRDefault="00393AFE" w:rsidP="00393AFE">
      <w:pPr>
        <w:spacing w:after="0" w:line="240" w:lineRule="auto"/>
        <w:rPr>
          <w:rFonts w:ascii="Times New Roman" w:eastAsia="Times New Roman" w:hAnsi="Times New Roman"/>
          <w:b/>
          <w:lang w:val="lt-LT"/>
        </w:rPr>
      </w:pPr>
    </w:p>
    <w:p w14:paraId="02536339"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Į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sudėtį įeina veiklioji medžiaga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hidrochloridas. Tai beta </w:t>
      </w:r>
      <w:proofErr w:type="spellStart"/>
      <w:r w:rsidRPr="00955BF6">
        <w:rPr>
          <w:rFonts w:ascii="Times New Roman" w:eastAsia="Times New Roman" w:hAnsi="Times New Roman"/>
          <w:lang w:val="lt-LT"/>
        </w:rPr>
        <w:t>adrenoreceptorius</w:t>
      </w:r>
      <w:proofErr w:type="spellEnd"/>
      <w:r w:rsidRPr="00955BF6">
        <w:rPr>
          <w:rFonts w:ascii="Times New Roman" w:eastAsia="Times New Roman" w:hAnsi="Times New Roman"/>
          <w:lang w:val="lt-LT"/>
        </w:rPr>
        <w:t xml:space="preserve"> blokuojanti medžiaga (beta </w:t>
      </w:r>
      <w:proofErr w:type="spellStart"/>
      <w:r w:rsidRPr="00955BF6">
        <w:rPr>
          <w:rFonts w:ascii="Times New Roman" w:eastAsia="Times New Roman" w:hAnsi="Times New Roman"/>
          <w:lang w:val="lt-LT"/>
        </w:rPr>
        <w:t>adrenoblokatorius</w:t>
      </w:r>
      <w:proofErr w:type="spellEnd"/>
      <w:r w:rsidRPr="00955BF6">
        <w:rPr>
          <w:rFonts w:ascii="Times New Roman" w:eastAsia="Times New Roman" w:hAnsi="Times New Roman"/>
          <w:lang w:val="lt-LT"/>
        </w:rPr>
        <w:t xml:space="preserve">). Beta </w:t>
      </w:r>
      <w:proofErr w:type="spellStart"/>
      <w:r w:rsidRPr="00955BF6">
        <w:rPr>
          <w:rFonts w:ascii="Times New Roman" w:eastAsia="Times New Roman" w:hAnsi="Times New Roman"/>
          <w:lang w:val="lt-LT"/>
        </w:rPr>
        <w:t>adrenoblokatoriai</w:t>
      </w:r>
      <w:proofErr w:type="spellEnd"/>
      <w:r w:rsidRPr="00955BF6">
        <w:rPr>
          <w:rFonts w:ascii="Times New Roman" w:eastAsia="Times New Roman" w:hAnsi="Times New Roman"/>
          <w:lang w:val="lt-LT"/>
        </w:rPr>
        <w:t xml:space="preserve"> mažina akispūdį. </w:t>
      </w:r>
    </w:p>
    <w:p w14:paraId="54123315" w14:textId="77777777" w:rsidR="00393AFE" w:rsidRPr="00955BF6" w:rsidRDefault="00393AFE" w:rsidP="00393AFE">
      <w:pPr>
        <w:spacing w:after="0" w:line="240" w:lineRule="auto"/>
        <w:rPr>
          <w:rFonts w:ascii="Times New Roman" w:eastAsia="Times New Roman" w:hAnsi="Times New Roman"/>
          <w:lang w:val="lt-LT"/>
        </w:rPr>
      </w:pPr>
    </w:p>
    <w:p w14:paraId="593EA15E" w14:textId="77777777" w:rsidR="00393AFE" w:rsidRPr="00955BF6" w:rsidRDefault="00393AFE" w:rsidP="00393AFE">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sidRPr="00955BF6">
        <w:rPr>
          <w:rFonts w:ascii="Times New Roman" w:eastAsia="Times New Roman" w:hAnsi="Times New Roman"/>
          <w:lang w:val="lt-LT"/>
        </w:rPr>
        <w:t xml:space="preserve"> </w:t>
      </w:r>
      <w:r>
        <w:rPr>
          <w:rFonts w:ascii="Times New Roman" w:eastAsia="Times New Roman" w:hAnsi="Times New Roman"/>
          <w:lang w:val="lt-LT"/>
        </w:rPr>
        <w:t> </w:t>
      </w:r>
      <w:r w:rsidRPr="00955BF6">
        <w:rPr>
          <w:rFonts w:ascii="Times New Roman" w:eastAsia="Times New Roman" w:hAnsi="Times New Roman"/>
          <w:lang w:val="lt-LT"/>
        </w:rPr>
        <w:t>S vartojamas padidėjusio akies spaudimo mažinimui, sergant lėtine atviro kampo glaukoma ar akių hipertenzija.</w:t>
      </w:r>
    </w:p>
    <w:p w14:paraId="52C183D7" w14:textId="77777777" w:rsidR="00393AFE" w:rsidRPr="00955BF6" w:rsidRDefault="00393AFE" w:rsidP="00393AFE">
      <w:pPr>
        <w:keepNext/>
        <w:spacing w:after="0" w:line="240" w:lineRule="auto"/>
        <w:outlineLvl w:val="0"/>
        <w:rPr>
          <w:rFonts w:ascii="Times New Roman" w:eastAsia="Times New Roman" w:hAnsi="Times New Roman"/>
          <w:b/>
          <w:lang w:val="lt-LT"/>
        </w:rPr>
      </w:pPr>
    </w:p>
    <w:p w14:paraId="64EBB023" w14:textId="77777777" w:rsidR="00393AFE" w:rsidRPr="00955BF6" w:rsidRDefault="00393AFE" w:rsidP="00393AFE">
      <w:pPr>
        <w:spacing w:after="0" w:line="240" w:lineRule="auto"/>
        <w:rPr>
          <w:rFonts w:ascii="Times New Roman" w:eastAsia="Times New Roman" w:hAnsi="Times New Roman"/>
          <w:lang w:val="lt-LT"/>
        </w:rPr>
      </w:pPr>
    </w:p>
    <w:p w14:paraId="40D1112C" w14:textId="77777777" w:rsidR="00393AFE" w:rsidRPr="00955BF6"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bookmarkStart w:id="44" w:name="_Toc129243265"/>
      <w:bookmarkStart w:id="45" w:name="_Toc129243140"/>
      <w:r w:rsidRPr="00955BF6">
        <w:rPr>
          <w:rFonts w:ascii="Times New Roman" w:eastAsia="Times New Roman" w:hAnsi="Times New Roman"/>
          <w:b/>
          <w:lang w:val="lt-LT"/>
        </w:rPr>
        <w:t>2.</w:t>
      </w:r>
      <w:r w:rsidRPr="00955BF6">
        <w:rPr>
          <w:rFonts w:ascii="Times New Roman" w:eastAsia="Times New Roman" w:hAnsi="Times New Roman"/>
          <w:b/>
          <w:lang w:val="lt-LT"/>
        </w:rPr>
        <w:tab/>
        <w:t xml:space="preserve">Kas žinotina prieš vartojant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w:t>
      </w:r>
      <w:r w:rsidRPr="00955BF6" w:rsidDel="00C9370E">
        <w:rPr>
          <w:rFonts w:ascii="Times New Roman" w:eastAsia="Times New Roman" w:hAnsi="Times New Roman"/>
          <w:b/>
          <w:lang w:val="lt-LT"/>
        </w:rPr>
        <w:t xml:space="preserve"> </w:t>
      </w:r>
    </w:p>
    <w:bookmarkEnd w:id="44"/>
    <w:bookmarkEnd w:id="45"/>
    <w:p w14:paraId="2F8C9263" w14:textId="77777777" w:rsidR="00393AFE" w:rsidRPr="00955BF6" w:rsidRDefault="00393AFE" w:rsidP="00393AFE">
      <w:pPr>
        <w:keepNext/>
        <w:tabs>
          <w:tab w:val="left" w:pos="567"/>
        </w:tabs>
        <w:spacing w:after="0" w:line="240" w:lineRule="auto"/>
        <w:ind w:left="567" w:hanging="567"/>
        <w:outlineLvl w:val="1"/>
        <w:rPr>
          <w:rFonts w:ascii="Times New Roman" w:eastAsia="Times New Roman" w:hAnsi="Times New Roman"/>
          <w:b/>
          <w:lang w:val="lt-LT"/>
        </w:rPr>
      </w:pPr>
    </w:p>
    <w:p w14:paraId="3ED8ABCB" w14:textId="29277993" w:rsidR="00393AFE" w:rsidRPr="00955BF6" w:rsidRDefault="00393AFE" w:rsidP="00393AFE">
      <w:pPr>
        <w:spacing w:after="0" w:line="240" w:lineRule="auto"/>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 xml:space="preserve">S vartoti </w:t>
      </w:r>
      <w:r w:rsidR="000E6472">
        <w:rPr>
          <w:rFonts w:ascii="Times New Roman" w:eastAsia="Times New Roman" w:hAnsi="Times New Roman"/>
          <w:b/>
          <w:lang w:val="lt-LT"/>
        </w:rPr>
        <w:t>draudžiama</w:t>
      </w:r>
      <w:r w:rsidRPr="00955BF6">
        <w:rPr>
          <w:rFonts w:ascii="Times New Roman" w:eastAsia="Times New Roman" w:hAnsi="Times New Roman"/>
          <w:b/>
          <w:lang w:val="lt-LT"/>
        </w:rPr>
        <w:t>:</w:t>
      </w:r>
    </w:p>
    <w:p w14:paraId="19435DB2" w14:textId="77777777" w:rsidR="00393AFE" w:rsidRPr="00955BF6" w:rsidRDefault="00393AFE" w:rsidP="00393AFE">
      <w:pPr>
        <w:numPr>
          <w:ilvl w:val="0"/>
          <w:numId w:val="1"/>
        </w:numPr>
        <w:tabs>
          <w:tab w:val="clear" w:pos="360"/>
          <w:tab w:val="num" w:pos="-4253"/>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yra alergija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hidrochloridui, kitiems beta </w:t>
      </w:r>
      <w:proofErr w:type="spellStart"/>
      <w:r w:rsidRPr="00955BF6">
        <w:rPr>
          <w:rFonts w:ascii="Times New Roman" w:eastAsia="Times New Roman" w:hAnsi="Times New Roman"/>
          <w:lang w:val="lt-LT"/>
        </w:rPr>
        <w:t>adrenoblokatoriams</w:t>
      </w:r>
      <w:proofErr w:type="spellEnd"/>
      <w:r w:rsidRPr="00955BF6">
        <w:rPr>
          <w:rFonts w:ascii="Times New Roman" w:eastAsia="Times New Roman" w:hAnsi="Times New Roman"/>
          <w:lang w:val="lt-LT"/>
        </w:rPr>
        <w:t xml:space="preserve"> arba bet kuriai pagalbinei šio vaisto medžiagai (jos išvardytos 6</w:t>
      </w:r>
      <w:r>
        <w:rPr>
          <w:rFonts w:ascii="Times New Roman" w:eastAsia="Times New Roman" w:hAnsi="Times New Roman"/>
          <w:lang w:val="lt-LT"/>
        </w:rPr>
        <w:t> </w:t>
      </w:r>
      <w:r w:rsidRPr="00955BF6">
        <w:rPr>
          <w:rFonts w:ascii="Times New Roman" w:eastAsia="Times New Roman" w:hAnsi="Times New Roman"/>
          <w:lang w:val="lt-LT"/>
        </w:rPr>
        <w:t>skyriuje);</w:t>
      </w:r>
    </w:p>
    <w:p w14:paraId="486E2C10" w14:textId="77777777" w:rsidR="00393AFE" w:rsidRPr="00955BF6" w:rsidRDefault="00393AFE" w:rsidP="00393AFE">
      <w:pPr>
        <w:numPr>
          <w:ilvl w:val="0"/>
          <w:numId w:val="1"/>
        </w:numPr>
        <w:tabs>
          <w:tab w:val="clear" w:pos="360"/>
          <w:tab w:val="num" w:pos="-4253"/>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sergate arba esate sirgę kvėpavimo sutrikimu, pvz., astma, sunkiu lėtiniu obstrukciniu bronchitu (sunkia plaučių liga, galinčia sukelti švokštimą kvėpuojant, apsunkinti kvėpavimą ir (arba) sukelti ilgai nepraeinantį kosulį); </w:t>
      </w:r>
    </w:p>
    <w:p w14:paraId="459D36B5" w14:textId="77777777" w:rsidR="00393AFE" w:rsidRPr="00955BF6" w:rsidRDefault="00393AFE" w:rsidP="00393AFE">
      <w:pPr>
        <w:numPr>
          <w:ilvl w:val="0"/>
          <w:numId w:val="1"/>
        </w:numPr>
        <w:tabs>
          <w:tab w:val="clear" w:pos="360"/>
          <w:tab w:val="num" w:pos="-4253"/>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jums sulėtėjęs širdies ritmas, yra širdies nepakankamumas ar širdies ritmo sutrikimų (nereguliarus širdies plakimas).</w:t>
      </w:r>
    </w:p>
    <w:p w14:paraId="3B488FE0" w14:textId="77777777" w:rsidR="00393AFE" w:rsidRPr="00955BF6" w:rsidRDefault="00393AFE" w:rsidP="00393AFE">
      <w:pPr>
        <w:spacing w:after="0" w:line="220" w:lineRule="exact"/>
        <w:rPr>
          <w:rFonts w:ascii="Times New Roman" w:eastAsia="Times New Roman" w:hAnsi="Times New Roman"/>
          <w:b/>
          <w:bCs/>
          <w:lang w:val="lt-LT"/>
        </w:rPr>
      </w:pPr>
    </w:p>
    <w:p w14:paraId="69C46135" w14:textId="77777777" w:rsidR="00393AFE" w:rsidRPr="00955BF6" w:rsidRDefault="00393AFE" w:rsidP="00393AFE">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955BF6">
        <w:rPr>
          <w:rFonts w:ascii="Times New Roman" w:eastAsia="Times New Roman" w:hAnsi="Times New Roman"/>
          <w:b/>
          <w:bCs/>
          <w:snapToGrid w:val="0"/>
          <w:lang w:val="lt-LT" w:eastAsia="x-none"/>
        </w:rPr>
        <w:t xml:space="preserve">Įspėjimai ir atsargumo priemonės </w:t>
      </w:r>
    </w:p>
    <w:p w14:paraId="2DD2307B" w14:textId="77777777" w:rsidR="00393AFE" w:rsidRPr="00955BF6" w:rsidRDefault="00393AFE" w:rsidP="00393AFE">
      <w:pPr>
        <w:spacing w:after="0" w:line="240" w:lineRule="auto"/>
        <w:rPr>
          <w:rFonts w:ascii="Times New Roman" w:eastAsia="Times New Roman" w:hAnsi="Times New Roman"/>
          <w:bCs/>
          <w:lang w:val="lt-LT"/>
        </w:rPr>
      </w:pPr>
      <w:r w:rsidRPr="00955BF6">
        <w:rPr>
          <w:rFonts w:ascii="Times New Roman" w:eastAsia="Times New Roman" w:hAnsi="Times New Roman"/>
          <w:noProof/>
          <w:snapToGrid w:val="0"/>
          <w:lang w:val="lt-LT"/>
        </w:rPr>
        <w:t xml:space="preserve">Pasitarkite su gydytoju arba vaistininku, prieš pradėdami vartoti </w:t>
      </w:r>
      <w:r w:rsidRPr="00A33E46">
        <w:rPr>
          <w:rFonts w:ascii="Times New Roman" w:eastAsia="Times New Roman" w:hAnsi="Times New Roman"/>
          <w:noProof/>
          <w:snapToGrid w:val="0"/>
          <w:lang w:val="lt-LT"/>
        </w:rPr>
        <w:t>Betoptic</w:t>
      </w:r>
      <w:r>
        <w:rPr>
          <w:rFonts w:ascii="Times New Roman" w:eastAsia="Times New Roman" w:hAnsi="Times New Roman"/>
          <w:noProof/>
          <w:snapToGrid w:val="0"/>
          <w:lang w:val="lt-LT"/>
        </w:rPr>
        <w:t> </w:t>
      </w:r>
      <w:r w:rsidRPr="00955BF6">
        <w:rPr>
          <w:rFonts w:ascii="Times New Roman" w:eastAsia="Times New Roman" w:hAnsi="Times New Roman"/>
          <w:noProof/>
          <w:snapToGrid w:val="0"/>
          <w:lang w:val="lt-LT"/>
        </w:rPr>
        <w:t xml:space="preserve">S, </w:t>
      </w:r>
      <w:r w:rsidRPr="00955BF6">
        <w:rPr>
          <w:rFonts w:ascii="Times New Roman" w:eastAsia="Times New Roman" w:hAnsi="Times New Roman"/>
          <w:bCs/>
          <w:lang w:val="lt-LT"/>
        </w:rPr>
        <w:t>jeigu sergate ar esate sirgę šiomis ligomis:</w:t>
      </w:r>
    </w:p>
    <w:p w14:paraId="739AACAE" w14:textId="77777777" w:rsidR="00393AFE" w:rsidRPr="00955BF6" w:rsidRDefault="00393AFE" w:rsidP="00393AFE">
      <w:pPr>
        <w:spacing w:after="0" w:line="220" w:lineRule="exact"/>
        <w:rPr>
          <w:rFonts w:ascii="Times New Roman" w:eastAsia="Times New Roman" w:hAnsi="Times New Roman"/>
          <w:b/>
          <w:bCs/>
          <w:lang w:val="lt-LT"/>
        </w:rPr>
      </w:pPr>
    </w:p>
    <w:p w14:paraId="0FDF92CA"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vainikinė širdies liga (simptomai gali būti krūtinės skausmas ar spaudimas, pasunkėjęs kvėpavimas ar dusulys), širdies nepakankamumas, žemas kraujospūdis,</w:t>
      </w:r>
    </w:p>
    <w:p w14:paraId="0F0F015D"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širdies ritmo sutrikimai, pavyzdžiui, retas širdies plakimas,</w:t>
      </w:r>
    </w:p>
    <w:p w14:paraId="4DB4062E"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kvėpavimo problemos, astma arba lėtinė obstrukcinė plaučių liga,</w:t>
      </w:r>
    </w:p>
    <w:p w14:paraId="0E5DF1CC"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kraujotakos sutrikimas (pvz., </w:t>
      </w:r>
      <w:proofErr w:type="spellStart"/>
      <w:r w:rsidRPr="00955BF6">
        <w:rPr>
          <w:rFonts w:ascii="Times New Roman" w:eastAsia="Times New Roman" w:hAnsi="Times New Roman"/>
          <w:i/>
          <w:lang w:val="lt-LT"/>
        </w:rPr>
        <w:t>Raynaud</w:t>
      </w:r>
      <w:proofErr w:type="spellEnd"/>
      <w:r w:rsidRPr="00955BF6">
        <w:rPr>
          <w:rFonts w:ascii="Times New Roman" w:eastAsia="Times New Roman" w:hAnsi="Times New Roman"/>
          <w:lang w:val="lt-LT"/>
        </w:rPr>
        <w:t xml:space="preserve"> liga arba </w:t>
      </w:r>
      <w:proofErr w:type="spellStart"/>
      <w:r w:rsidRPr="00955BF6">
        <w:rPr>
          <w:rFonts w:ascii="Times New Roman" w:eastAsia="Times New Roman" w:hAnsi="Times New Roman"/>
          <w:i/>
          <w:lang w:val="lt-LT"/>
        </w:rPr>
        <w:t>Raynaud</w:t>
      </w:r>
      <w:proofErr w:type="spellEnd"/>
      <w:r w:rsidRPr="00955BF6">
        <w:rPr>
          <w:rFonts w:ascii="Times New Roman" w:eastAsia="Times New Roman" w:hAnsi="Times New Roman"/>
          <w:i/>
          <w:lang w:val="lt-LT"/>
        </w:rPr>
        <w:t xml:space="preserve"> </w:t>
      </w:r>
      <w:r w:rsidRPr="00955BF6">
        <w:rPr>
          <w:rFonts w:ascii="Times New Roman" w:eastAsia="Times New Roman" w:hAnsi="Times New Roman"/>
          <w:lang w:val="lt-LT"/>
        </w:rPr>
        <w:t>sindromas),</w:t>
      </w:r>
    </w:p>
    <w:p w14:paraId="4511E5D7"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diabetas, nes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gali maskuoti cukraus kiekio sumažėjimo kraujyje požymius ir simptomus,</w:t>
      </w:r>
    </w:p>
    <w:p w14:paraId="5AAB54ED"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pernelyg aktyvi skydliaukės veikla, nes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gali maskuoti skydliaukės ligų požymius ir simptomus,</w:t>
      </w:r>
    </w:p>
    <w:p w14:paraId="79E5F08B"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esate alergiški,</w:t>
      </w:r>
    </w:p>
    <w:p w14:paraId="054A0CA5"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lastRenderedPageBreak/>
        <w:t>jeigu sergate lėtine raumenų silpnumo liga (</w:t>
      </w:r>
      <w:proofErr w:type="spellStart"/>
      <w:r w:rsidRPr="00955BF6">
        <w:rPr>
          <w:rFonts w:ascii="Times New Roman" w:eastAsia="Times New Roman" w:hAnsi="Times New Roman"/>
          <w:lang w:val="lt-LT"/>
        </w:rPr>
        <w:t>generalizuota</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miastenija</w:t>
      </w:r>
      <w:proofErr w:type="spellEnd"/>
      <w:r w:rsidRPr="00955BF6">
        <w:rPr>
          <w:rFonts w:ascii="Times New Roman" w:eastAsia="Times New Roman" w:hAnsi="Times New Roman"/>
          <w:lang w:val="lt-LT"/>
        </w:rPr>
        <w:t>),</w:t>
      </w:r>
    </w:p>
    <w:p w14:paraId="04D3CB12"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sergate uždarojo kampo glaukoma,</w:t>
      </w:r>
    </w:p>
    <w:p w14:paraId="4C221CB3"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jūsų sausos akys, </w:t>
      </w:r>
    </w:p>
    <w:p w14:paraId="53B3CA7B"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jeigu sergate ragenos ligomis,</w:t>
      </w:r>
    </w:p>
    <w:p w14:paraId="336BA727" w14:textId="77777777" w:rsidR="00393AFE" w:rsidRPr="00955BF6" w:rsidRDefault="00393AFE" w:rsidP="00393AFE">
      <w:pPr>
        <w:numPr>
          <w:ilvl w:val="0"/>
          <w:numId w:val="2"/>
        </w:numPr>
        <w:tabs>
          <w:tab w:val="clear" w:pos="360"/>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jeigu būsite operuojami, iš anksto pasakykite gydytojui, kad vartojate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nes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gali pakeisti kai kurių anestezijai naudojamų vaistų poveikį.</w:t>
      </w:r>
    </w:p>
    <w:p w14:paraId="43F84E2C" w14:textId="77777777" w:rsidR="00393AFE" w:rsidRPr="00955BF6" w:rsidRDefault="00393AFE" w:rsidP="00393AFE">
      <w:pPr>
        <w:spacing w:after="0" w:line="240" w:lineRule="auto"/>
        <w:rPr>
          <w:rFonts w:ascii="Times New Roman" w:eastAsia="Times New Roman" w:hAnsi="Times New Roman"/>
          <w:lang w:val="lt-LT"/>
        </w:rPr>
      </w:pPr>
    </w:p>
    <w:p w14:paraId="27DBC102"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Jeigu kiltų </w:t>
      </w:r>
      <w:proofErr w:type="spellStart"/>
      <w:r w:rsidRPr="00955BF6">
        <w:rPr>
          <w:rFonts w:ascii="Times New Roman" w:eastAsia="Times New Roman" w:hAnsi="Times New Roman"/>
          <w:lang w:val="lt-LT"/>
        </w:rPr>
        <w:t>neaiškumų</w:t>
      </w:r>
      <w:proofErr w:type="spellEnd"/>
      <w:r w:rsidRPr="00955BF6">
        <w:rPr>
          <w:rFonts w:ascii="Times New Roman" w:eastAsia="Times New Roman" w:hAnsi="Times New Roman"/>
          <w:lang w:val="lt-LT"/>
        </w:rPr>
        <w:t>, kreipkitės į gydytoją.</w:t>
      </w:r>
    </w:p>
    <w:p w14:paraId="34882718" w14:textId="77777777" w:rsidR="00393AFE" w:rsidRPr="00955BF6" w:rsidRDefault="00393AFE" w:rsidP="00393AFE">
      <w:pPr>
        <w:spacing w:after="0" w:line="220" w:lineRule="exact"/>
        <w:rPr>
          <w:rFonts w:ascii="Times New Roman" w:eastAsia="Times New Roman" w:hAnsi="Times New Roman"/>
          <w:b/>
          <w:bCs/>
          <w:lang w:val="lt-LT"/>
        </w:rPr>
      </w:pPr>
    </w:p>
    <w:p w14:paraId="6650947D" w14:textId="77777777" w:rsidR="00393AFE" w:rsidRPr="00955BF6" w:rsidRDefault="00393AFE" w:rsidP="00393AFE">
      <w:pPr>
        <w:tabs>
          <w:tab w:val="left" w:pos="567"/>
        </w:tabs>
        <w:spacing w:after="0" w:line="240" w:lineRule="auto"/>
        <w:rPr>
          <w:rFonts w:ascii="Times New Roman" w:eastAsia="Times New Roman" w:hAnsi="Times New Roman"/>
          <w:b/>
          <w:bCs/>
          <w:lang w:val="lt-LT"/>
        </w:rPr>
      </w:pPr>
      <w:r w:rsidRPr="00955BF6">
        <w:rPr>
          <w:rFonts w:ascii="Times New Roman" w:eastAsia="Times New Roman" w:hAnsi="Times New Roman"/>
          <w:b/>
          <w:bCs/>
          <w:lang w:val="lt-LT"/>
        </w:rPr>
        <w:t xml:space="preserve">Kiti vaistai ir </w:t>
      </w:r>
      <w:proofErr w:type="spellStart"/>
      <w:r w:rsidRPr="00A33E46">
        <w:rPr>
          <w:rFonts w:ascii="Times New Roman" w:eastAsia="Times New Roman" w:hAnsi="Times New Roman"/>
          <w:b/>
          <w:bCs/>
          <w:lang w:val="lt-LT"/>
        </w:rPr>
        <w:t>Betoptic</w:t>
      </w:r>
      <w:proofErr w:type="spellEnd"/>
      <w:r>
        <w:rPr>
          <w:rFonts w:ascii="Times New Roman" w:eastAsia="Times New Roman" w:hAnsi="Times New Roman"/>
          <w:b/>
          <w:bCs/>
          <w:lang w:val="lt-LT"/>
        </w:rPr>
        <w:t> </w:t>
      </w:r>
      <w:r w:rsidRPr="00955BF6">
        <w:rPr>
          <w:rFonts w:ascii="Times New Roman" w:eastAsia="Times New Roman" w:hAnsi="Times New Roman"/>
          <w:b/>
          <w:bCs/>
          <w:lang w:val="lt-LT"/>
        </w:rPr>
        <w:t>S</w:t>
      </w:r>
    </w:p>
    <w:p w14:paraId="3C5D7845" w14:textId="77777777" w:rsidR="00393AFE" w:rsidRPr="00955BF6" w:rsidRDefault="00393AFE" w:rsidP="00393AFE">
      <w:pPr>
        <w:tabs>
          <w:tab w:val="left" w:pos="567"/>
        </w:tabs>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gali veikti kitus Jūsų vartojamus vaistus arba būti jų veikiamas, įskaitant </w:t>
      </w:r>
      <w:r w:rsidRPr="00955BF6">
        <w:rPr>
          <w:rFonts w:ascii="Times New Roman" w:eastAsia="Times New Roman" w:hAnsi="Times New Roman"/>
          <w:bCs/>
          <w:lang w:val="lt-LT"/>
        </w:rPr>
        <w:t>kitus glaukomai gydyti vartojamus akių lašus</w:t>
      </w:r>
      <w:r w:rsidRPr="00955BF6">
        <w:rPr>
          <w:rFonts w:ascii="Times New Roman" w:eastAsia="Times New Roman" w:hAnsi="Times New Roman"/>
          <w:lang w:val="lt-LT"/>
        </w:rPr>
        <w:t xml:space="preserve">. Pasakykite gydytojui, jeigu vartojate arba ruošiatės vartoti kraujospūdį mažinančius vaistus ar vaistus širdžiai, vaistus psichikos ligoms gydyti, </w:t>
      </w:r>
      <w:r w:rsidRPr="00955BF6">
        <w:rPr>
          <w:rFonts w:ascii="Times New Roman" w:eastAsia="Times New Roman" w:hAnsi="Times New Roman"/>
          <w:bCs/>
          <w:lang w:val="lt-LT"/>
        </w:rPr>
        <w:t xml:space="preserve">vaistus diabetui gydyti ar kitus beta blokatorius (akių lašus arba geriamuosius), nes minėtų vaistų poveikis gali sustiprėti naudojant </w:t>
      </w:r>
      <w:proofErr w:type="spellStart"/>
      <w:r w:rsidRPr="00A33E46">
        <w:rPr>
          <w:rFonts w:ascii="Times New Roman" w:eastAsia="Times New Roman" w:hAnsi="Times New Roman"/>
          <w:bCs/>
          <w:lang w:val="lt-LT"/>
        </w:rPr>
        <w:t>Betoptic</w:t>
      </w:r>
      <w:proofErr w:type="spellEnd"/>
      <w:r w:rsidRPr="00955BF6">
        <w:rPr>
          <w:rFonts w:ascii="Times New Roman" w:eastAsia="Times New Roman" w:hAnsi="Times New Roman"/>
          <w:bCs/>
          <w:lang w:val="lt-LT"/>
        </w:rPr>
        <w:t xml:space="preserve"> </w:t>
      </w:r>
      <w:r>
        <w:rPr>
          <w:rFonts w:ascii="Times New Roman" w:eastAsia="Times New Roman" w:hAnsi="Times New Roman"/>
          <w:bCs/>
          <w:lang w:val="lt-LT"/>
        </w:rPr>
        <w:t> </w:t>
      </w:r>
      <w:r w:rsidRPr="00955BF6">
        <w:rPr>
          <w:rFonts w:ascii="Times New Roman" w:eastAsia="Times New Roman" w:hAnsi="Times New Roman"/>
          <w:bCs/>
          <w:lang w:val="lt-LT"/>
        </w:rPr>
        <w:t>S</w:t>
      </w:r>
      <w:r w:rsidRPr="00955BF6">
        <w:rPr>
          <w:rFonts w:ascii="Times New Roman" w:eastAsia="Times New Roman" w:hAnsi="Times New Roman"/>
          <w:lang w:val="lt-LT"/>
        </w:rPr>
        <w:t>. Vartojant vienu metu su adrenalinu gali išsiplėsti vyzdys.</w:t>
      </w:r>
    </w:p>
    <w:p w14:paraId="68DBC861" w14:textId="77777777" w:rsidR="00393AFE" w:rsidRPr="00955BF6" w:rsidRDefault="00393AFE" w:rsidP="00393AFE">
      <w:pPr>
        <w:tabs>
          <w:tab w:val="left" w:pos="567"/>
        </w:tabs>
        <w:spacing w:after="0" w:line="240" w:lineRule="auto"/>
        <w:rPr>
          <w:rFonts w:ascii="Times New Roman" w:eastAsia="Times New Roman" w:hAnsi="Times New Roman"/>
          <w:lang w:val="lt-LT"/>
        </w:rPr>
      </w:pPr>
    </w:p>
    <w:p w14:paraId="52A31EDC" w14:textId="77777777" w:rsidR="00393AFE" w:rsidRPr="00955BF6" w:rsidRDefault="00393AFE" w:rsidP="00393AFE">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 esate sirgę vietinėmis arba sunkiomis alerginėmis reakcijomis, galite labiau reaguoti į alergenus. Jei vartojant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prasideda kokia nors stipri alerginė reakcija (odos bėrimas, akies paraudimas arba niežėjimas, karščiavimas, gerklės, liežuvio ar veido patinimas), nesvarbu dėl kokios priežasties, nedelsiant nutraukite gydymą ir kreipkitės į gydytoją. Gydymas adrenalinu gali būti ne toks veiksmingas. Todėl prieš paskiriant bet kokį kitą gydymą, pasakykite gydytojui, kad vartojate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w:t>
      </w:r>
    </w:p>
    <w:p w14:paraId="56E3ADCB" w14:textId="77777777" w:rsidR="00393AFE" w:rsidRPr="00955BF6" w:rsidRDefault="00393AFE" w:rsidP="00393AFE">
      <w:pPr>
        <w:spacing w:after="0" w:line="240" w:lineRule="auto"/>
        <w:rPr>
          <w:rFonts w:ascii="Times New Roman" w:eastAsia="Times New Roman" w:hAnsi="Times New Roman"/>
          <w:lang w:val="lt-LT"/>
        </w:rPr>
      </w:pPr>
    </w:p>
    <w:p w14:paraId="778F36B5"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Jeigu vartojate ar neseniai vartojote kitų vaistų arba dėl to nesate tikri, apie tai pasakykite gydytojui arba vaistininkui.</w:t>
      </w:r>
    </w:p>
    <w:p w14:paraId="4C32C885" w14:textId="77777777" w:rsidR="00393AFE" w:rsidRPr="00955BF6" w:rsidRDefault="00393AFE" w:rsidP="00393AFE">
      <w:pPr>
        <w:spacing w:after="0" w:line="240" w:lineRule="auto"/>
        <w:rPr>
          <w:rFonts w:ascii="Times New Roman" w:eastAsia="Times New Roman" w:hAnsi="Times New Roman"/>
          <w:lang w:val="lt-LT"/>
        </w:rPr>
      </w:pPr>
    </w:p>
    <w:p w14:paraId="53437F71" w14:textId="77777777" w:rsidR="00393AFE" w:rsidRPr="00955BF6" w:rsidRDefault="00393AFE" w:rsidP="00393AFE">
      <w:pPr>
        <w:spacing w:after="0" w:line="220" w:lineRule="exact"/>
        <w:rPr>
          <w:rFonts w:ascii="Times New Roman" w:eastAsia="Times New Roman" w:hAnsi="Times New Roman"/>
          <w:b/>
          <w:bCs/>
          <w:lang w:val="lt-LT"/>
        </w:rPr>
      </w:pPr>
      <w:r w:rsidRPr="00955BF6">
        <w:rPr>
          <w:rFonts w:ascii="Times New Roman" w:eastAsia="Times New Roman" w:hAnsi="Times New Roman"/>
          <w:b/>
          <w:bCs/>
          <w:lang w:val="lt-LT"/>
        </w:rPr>
        <w:t>Nėštumas ir žindymo laikotarpis</w:t>
      </w:r>
    </w:p>
    <w:p w14:paraId="5F7CE5D2" w14:textId="77777777" w:rsidR="00393AFE" w:rsidRPr="00955BF6" w:rsidRDefault="00393AFE" w:rsidP="00393AFE">
      <w:pPr>
        <w:numPr>
          <w:ilvl w:val="12"/>
          <w:numId w:val="0"/>
        </w:numPr>
        <w:spacing w:after="0" w:line="240" w:lineRule="auto"/>
        <w:rPr>
          <w:rFonts w:ascii="Times New Roman" w:eastAsia="Times New Roman" w:hAnsi="Times New Roman"/>
          <w:snapToGrid w:val="0"/>
          <w:lang w:val="lt-LT"/>
        </w:rPr>
      </w:pPr>
      <w:r w:rsidRPr="00955BF6">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14:paraId="558985F9" w14:textId="77777777" w:rsidR="00393AFE" w:rsidRPr="00955BF6" w:rsidRDefault="00393AFE" w:rsidP="00393AFE">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Jeigu esate nėščia,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vartoti negalima, nebent jūsų gydytojas nuspręstų, kad vaistą vartoti būtina.</w:t>
      </w:r>
    </w:p>
    <w:p w14:paraId="17E595C0"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noProof/>
          <w:lang w:val="lt-LT"/>
        </w:rPr>
        <w:t xml:space="preserve">Nevartokite </w:t>
      </w:r>
      <w:r w:rsidRPr="00A33E46">
        <w:rPr>
          <w:rFonts w:ascii="Times New Roman" w:eastAsia="Times New Roman" w:hAnsi="Times New Roman"/>
          <w:noProof/>
          <w:lang w:val="lt-LT"/>
        </w:rPr>
        <w:t>Betoptic</w:t>
      </w:r>
      <w:r>
        <w:rPr>
          <w:rFonts w:ascii="Times New Roman" w:eastAsia="Times New Roman" w:hAnsi="Times New Roman"/>
          <w:noProof/>
          <w:lang w:val="lt-LT"/>
        </w:rPr>
        <w:t> </w:t>
      </w:r>
      <w:r w:rsidRPr="00955BF6">
        <w:rPr>
          <w:rFonts w:ascii="Times New Roman" w:eastAsia="Times New Roman" w:hAnsi="Times New Roman"/>
          <w:noProof/>
          <w:lang w:val="lt-LT"/>
        </w:rPr>
        <w:t xml:space="preserve">S jeigu žindote kūdikį. Betaksololio gali patekti į motinos pieną. Klauskite gydytojo patarimo prieš vartojant bet kokį vaistą žindymo metu. </w:t>
      </w:r>
    </w:p>
    <w:p w14:paraId="5DAE96A1" w14:textId="77777777" w:rsidR="00393AFE" w:rsidRPr="00955BF6" w:rsidRDefault="00393AFE" w:rsidP="00393AFE">
      <w:pPr>
        <w:spacing w:after="0" w:line="240" w:lineRule="auto"/>
        <w:rPr>
          <w:rFonts w:ascii="Times New Roman" w:eastAsia="Times New Roman" w:hAnsi="Times New Roman"/>
          <w:lang w:val="lt-LT"/>
        </w:rPr>
      </w:pPr>
    </w:p>
    <w:p w14:paraId="0DD57AF4" w14:textId="77777777" w:rsidR="00393AFE" w:rsidRPr="00955BF6" w:rsidRDefault="00393AFE" w:rsidP="00393AFE">
      <w:pPr>
        <w:spacing w:after="0" w:line="220" w:lineRule="exact"/>
        <w:rPr>
          <w:rFonts w:ascii="Times New Roman" w:eastAsia="Times New Roman" w:hAnsi="Times New Roman"/>
          <w:b/>
          <w:bCs/>
          <w:lang w:val="lt-LT"/>
        </w:rPr>
      </w:pPr>
      <w:r w:rsidRPr="00955BF6">
        <w:rPr>
          <w:rFonts w:ascii="Times New Roman" w:eastAsia="Times New Roman" w:hAnsi="Times New Roman"/>
          <w:b/>
          <w:bCs/>
          <w:lang w:val="lt-LT"/>
        </w:rPr>
        <w:t>Vairavimas ir mechanizmų valdymas</w:t>
      </w:r>
    </w:p>
    <w:p w14:paraId="51DA9BA9" w14:textId="77777777" w:rsidR="00393AFE" w:rsidRPr="00955BF6" w:rsidRDefault="00393AFE" w:rsidP="00393AFE">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neturėtų veikti gebėjimo vairuoti ir dirbti su mechanizmais. Galite pastebėti, kad susilašinus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 xml:space="preserve">S regėjimas tampa neryškus ar pasireiškia akies diskomfortas. Nevairuokite mašinos ir nevaldykite mechanizmų, kol matymas nebus ryškus. </w:t>
      </w:r>
    </w:p>
    <w:p w14:paraId="4A928500" w14:textId="77777777" w:rsidR="00393AFE" w:rsidRPr="00955BF6" w:rsidRDefault="00393AFE" w:rsidP="00393AFE">
      <w:pPr>
        <w:spacing w:after="0" w:line="240" w:lineRule="auto"/>
        <w:rPr>
          <w:rFonts w:ascii="Times New Roman" w:eastAsia="Times New Roman" w:hAnsi="Times New Roman"/>
          <w:lang w:val="lt-LT"/>
        </w:rPr>
      </w:pPr>
    </w:p>
    <w:p w14:paraId="72052C56" w14:textId="77777777" w:rsidR="00393AFE" w:rsidRPr="00955BF6" w:rsidRDefault="00393AFE" w:rsidP="00393AFE">
      <w:pPr>
        <w:spacing w:after="0" w:line="240" w:lineRule="auto"/>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 xml:space="preserve">S sudėtyje yra </w:t>
      </w:r>
      <w:proofErr w:type="spellStart"/>
      <w:r w:rsidRPr="00955BF6">
        <w:rPr>
          <w:rFonts w:ascii="Times New Roman" w:eastAsia="Times New Roman" w:hAnsi="Times New Roman"/>
          <w:b/>
          <w:lang w:val="lt-LT"/>
        </w:rPr>
        <w:t>benzalkonio</w:t>
      </w:r>
      <w:proofErr w:type="spellEnd"/>
      <w:r w:rsidRPr="00955BF6">
        <w:rPr>
          <w:rFonts w:ascii="Times New Roman" w:eastAsia="Times New Roman" w:hAnsi="Times New Roman"/>
          <w:b/>
          <w:lang w:val="lt-LT"/>
        </w:rPr>
        <w:t xml:space="preserve"> chlorido</w:t>
      </w:r>
    </w:p>
    <w:p w14:paraId="4B82C931" w14:textId="77777777" w:rsidR="001703E0" w:rsidRPr="00876C07" w:rsidRDefault="001703E0" w:rsidP="001703E0">
      <w:pPr>
        <w:pStyle w:val="Default"/>
        <w:rPr>
          <w:color w:val="auto"/>
          <w:sz w:val="22"/>
          <w:szCs w:val="22"/>
          <w:lang w:val="lt-LT"/>
        </w:rPr>
      </w:pPr>
      <w:r w:rsidRPr="00876C07">
        <w:rPr>
          <w:color w:val="auto"/>
          <w:sz w:val="22"/>
          <w:szCs w:val="22"/>
          <w:lang w:val="lt-LT"/>
        </w:rPr>
        <w:t>5 ml šio</w:t>
      </w:r>
      <w:r w:rsidRPr="00876C07">
        <w:rPr>
          <w:color w:val="auto"/>
          <w:sz w:val="22"/>
          <w:lang w:val="lt-LT"/>
        </w:rPr>
        <w:t xml:space="preserve"> vaisto yra </w:t>
      </w:r>
      <w:r w:rsidRPr="00876C07">
        <w:rPr>
          <w:color w:val="auto"/>
          <w:sz w:val="22"/>
          <w:szCs w:val="22"/>
          <w:lang w:val="lt-LT"/>
        </w:rPr>
        <w:t xml:space="preserve">0,5 mg </w:t>
      </w:r>
      <w:proofErr w:type="spellStart"/>
      <w:r w:rsidRPr="00876C07">
        <w:rPr>
          <w:color w:val="auto"/>
          <w:sz w:val="22"/>
          <w:lang w:val="lt-LT"/>
        </w:rPr>
        <w:t>benzalkonio</w:t>
      </w:r>
      <w:proofErr w:type="spellEnd"/>
      <w:r w:rsidRPr="00876C07">
        <w:rPr>
          <w:color w:val="auto"/>
          <w:sz w:val="22"/>
          <w:lang w:val="lt-LT"/>
        </w:rPr>
        <w:t xml:space="preserve"> chlorido, </w:t>
      </w:r>
      <w:r w:rsidRPr="00876C07">
        <w:rPr>
          <w:color w:val="auto"/>
          <w:sz w:val="22"/>
          <w:szCs w:val="22"/>
          <w:lang w:val="lt-LT"/>
        </w:rPr>
        <w:t xml:space="preserve">tai atitinka 0,1 mg/ml. </w:t>
      </w:r>
    </w:p>
    <w:p w14:paraId="736D30A5" w14:textId="77777777" w:rsidR="001703E0" w:rsidRPr="00876C07" w:rsidRDefault="001703E0" w:rsidP="001703E0">
      <w:pPr>
        <w:pStyle w:val="Default"/>
        <w:rPr>
          <w:color w:val="auto"/>
          <w:sz w:val="22"/>
          <w:szCs w:val="22"/>
          <w:lang w:val="lt-LT"/>
        </w:rPr>
      </w:pPr>
      <w:r w:rsidRPr="00876C07">
        <w:rPr>
          <w:color w:val="auto"/>
          <w:sz w:val="22"/>
          <w:szCs w:val="22"/>
          <w:lang w:val="lt-LT"/>
        </w:rPr>
        <w:t>Minkštieji kontaktiniai lęšiai</w:t>
      </w:r>
      <w:r w:rsidRPr="00876C07">
        <w:rPr>
          <w:color w:val="auto"/>
          <w:sz w:val="22"/>
          <w:lang w:val="lt-LT"/>
        </w:rPr>
        <w:t xml:space="preserve"> gali </w:t>
      </w:r>
      <w:r w:rsidRPr="00876C07">
        <w:rPr>
          <w:color w:val="auto"/>
          <w:sz w:val="22"/>
          <w:szCs w:val="22"/>
          <w:lang w:val="lt-LT"/>
        </w:rPr>
        <w:t xml:space="preserve">absorbuoti </w:t>
      </w:r>
      <w:proofErr w:type="spellStart"/>
      <w:r w:rsidRPr="00876C07">
        <w:rPr>
          <w:color w:val="auto"/>
          <w:sz w:val="22"/>
          <w:szCs w:val="22"/>
          <w:lang w:val="lt-LT"/>
        </w:rPr>
        <w:t>benzalkonio</w:t>
      </w:r>
      <w:proofErr w:type="spellEnd"/>
      <w:r w:rsidRPr="00876C07">
        <w:rPr>
          <w:color w:val="auto"/>
          <w:sz w:val="22"/>
          <w:szCs w:val="22"/>
          <w:lang w:val="lt-LT"/>
        </w:rPr>
        <w:t xml:space="preserve"> chloridą ir gali pasikeisti</w:t>
      </w:r>
      <w:r w:rsidRPr="00876C07">
        <w:rPr>
          <w:color w:val="auto"/>
          <w:sz w:val="22"/>
          <w:lang w:val="lt-LT"/>
        </w:rPr>
        <w:t xml:space="preserve"> kontaktinių lęšių</w:t>
      </w:r>
      <w:r w:rsidRPr="00876C07">
        <w:rPr>
          <w:color w:val="auto"/>
          <w:sz w:val="22"/>
          <w:szCs w:val="22"/>
          <w:lang w:val="lt-LT"/>
        </w:rPr>
        <w:t xml:space="preserve"> spalva</w:t>
      </w:r>
      <w:r w:rsidRPr="00876C07">
        <w:rPr>
          <w:color w:val="auto"/>
          <w:sz w:val="22"/>
          <w:lang w:val="lt-LT"/>
        </w:rPr>
        <w:t xml:space="preserve">. Prieš </w:t>
      </w:r>
      <w:r w:rsidRPr="00876C07">
        <w:rPr>
          <w:color w:val="auto"/>
          <w:sz w:val="22"/>
          <w:szCs w:val="22"/>
          <w:lang w:val="lt-LT"/>
        </w:rPr>
        <w:t xml:space="preserve">šio vaisto </w:t>
      </w:r>
      <w:r w:rsidRPr="00876C07">
        <w:rPr>
          <w:color w:val="auto"/>
          <w:sz w:val="22"/>
          <w:lang w:val="lt-LT"/>
        </w:rPr>
        <w:t xml:space="preserve">vartojimą kontaktinius lęšius reikia išimti </w:t>
      </w:r>
      <w:r w:rsidRPr="00876C07">
        <w:rPr>
          <w:color w:val="auto"/>
          <w:sz w:val="22"/>
          <w:szCs w:val="22"/>
          <w:lang w:val="lt-LT"/>
        </w:rPr>
        <w:t xml:space="preserve">ir </w:t>
      </w:r>
      <w:r w:rsidRPr="00876C07">
        <w:rPr>
          <w:color w:val="auto"/>
          <w:sz w:val="22"/>
          <w:lang w:val="lt-LT"/>
        </w:rPr>
        <w:t>vėl juos galima įdėti ne anksčiau kaip po 15</w:t>
      </w:r>
      <w:r w:rsidRPr="00876C07">
        <w:rPr>
          <w:color w:val="auto"/>
          <w:sz w:val="22"/>
          <w:szCs w:val="22"/>
          <w:lang w:val="lt-LT"/>
        </w:rPr>
        <w:t xml:space="preserve"> </w:t>
      </w:r>
      <w:r w:rsidRPr="00876C07">
        <w:rPr>
          <w:color w:val="auto"/>
          <w:sz w:val="22"/>
          <w:lang w:val="lt-LT"/>
        </w:rPr>
        <w:t>min</w:t>
      </w:r>
      <w:r w:rsidRPr="00876C07">
        <w:rPr>
          <w:color w:val="auto"/>
          <w:sz w:val="22"/>
          <w:szCs w:val="22"/>
          <w:lang w:val="lt-LT"/>
        </w:rPr>
        <w:t xml:space="preserve">. </w:t>
      </w:r>
    </w:p>
    <w:p w14:paraId="3EF00D99" w14:textId="77777777" w:rsidR="00393AFE" w:rsidRPr="005F3640" w:rsidRDefault="001703E0" w:rsidP="005F3640">
      <w:pPr>
        <w:spacing w:after="0" w:line="240" w:lineRule="auto"/>
        <w:rPr>
          <w:rFonts w:ascii="Times New Roman" w:hAnsi="Times New Roman"/>
          <w:b/>
          <w:lang w:val="lt-LT"/>
        </w:rPr>
      </w:pPr>
      <w:proofErr w:type="spellStart"/>
      <w:r w:rsidRPr="00876C07">
        <w:rPr>
          <w:rFonts w:ascii="Times New Roman" w:hAnsi="Times New Roman"/>
          <w:lang w:val="lt-LT"/>
        </w:rPr>
        <w:t>Benzalkonio</w:t>
      </w:r>
      <w:proofErr w:type="spellEnd"/>
      <w:r w:rsidRPr="00876C07">
        <w:rPr>
          <w:rFonts w:ascii="Times New Roman" w:hAnsi="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r w:rsidRPr="00876C07">
        <w:rPr>
          <w:lang w:val="lt-LT"/>
        </w:rPr>
        <w:t xml:space="preserve"> </w:t>
      </w:r>
    </w:p>
    <w:p w14:paraId="1A46708A" w14:textId="77777777" w:rsidR="00393AFE" w:rsidRPr="00955BF6" w:rsidRDefault="00393AFE" w:rsidP="00393AFE">
      <w:pPr>
        <w:spacing w:after="0" w:line="240" w:lineRule="auto"/>
        <w:rPr>
          <w:rFonts w:ascii="Times New Roman" w:eastAsia="Times New Roman" w:hAnsi="Times New Roman"/>
          <w:b/>
          <w:lang w:val="lt-LT"/>
        </w:rPr>
      </w:pPr>
    </w:p>
    <w:p w14:paraId="1B581C53" w14:textId="77777777" w:rsidR="00393AFE" w:rsidRPr="00955BF6" w:rsidRDefault="00393AFE" w:rsidP="00393AFE">
      <w:pPr>
        <w:keepNext/>
        <w:tabs>
          <w:tab w:val="left" w:pos="567"/>
        </w:tabs>
        <w:spacing w:after="0" w:line="240" w:lineRule="auto"/>
        <w:outlineLvl w:val="0"/>
        <w:rPr>
          <w:rFonts w:ascii="Times New Roman" w:eastAsia="Times New Roman" w:hAnsi="Times New Roman"/>
          <w:b/>
          <w:lang w:val="lt-LT"/>
        </w:rPr>
      </w:pPr>
      <w:r w:rsidRPr="00955BF6">
        <w:rPr>
          <w:rFonts w:ascii="Times New Roman" w:eastAsia="Times New Roman" w:hAnsi="Times New Roman"/>
          <w:b/>
          <w:lang w:val="lt-LT"/>
        </w:rPr>
        <w:t>3.</w:t>
      </w:r>
      <w:r w:rsidRPr="00955BF6">
        <w:rPr>
          <w:rFonts w:ascii="Times New Roman" w:eastAsia="Times New Roman" w:hAnsi="Times New Roman"/>
          <w:b/>
          <w:lang w:val="lt-LT"/>
        </w:rPr>
        <w:tab/>
        <w:t xml:space="preserve">Kaip vartoti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w:t>
      </w:r>
    </w:p>
    <w:p w14:paraId="1E436CDA" w14:textId="77777777" w:rsidR="00393AFE" w:rsidRPr="00955BF6" w:rsidRDefault="00393AFE" w:rsidP="00393AFE">
      <w:pPr>
        <w:spacing w:after="0" w:line="240" w:lineRule="auto"/>
        <w:rPr>
          <w:rFonts w:ascii="Times New Roman" w:eastAsia="Times New Roman" w:hAnsi="Times New Roman"/>
          <w:lang w:val="lt-LT"/>
        </w:rPr>
      </w:pPr>
    </w:p>
    <w:p w14:paraId="1BB3B2BA" w14:textId="77777777" w:rsidR="00393AFE" w:rsidRPr="00955BF6" w:rsidRDefault="00393AFE" w:rsidP="00393AFE">
      <w:pPr>
        <w:spacing w:after="0" w:line="240" w:lineRule="auto"/>
        <w:rPr>
          <w:rFonts w:ascii="Times New Roman" w:eastAsia="Times New Roman" w:hAnsi="Times New Roman"/>
          <w:noProof/>
          <w:lang w:val="lt-LT"/>
        </w:rPr>
      </w:pPr>
      <w:r w:rsidRPr="00955BF6">
        <w:rPr>
          <w:rFonts w:ascii="Times New Roman" w:eastAsia="Times New Roman" w:hAnsi="Times New Roman"/>
          <w:noProof/>
          <w:lang w:val="lt-LT"/>
        </w:rPr>
        <w:t>Visada vartokite šį vaistą tiksliai kaip nurodė gydytojas arba vaistininkas.</w:t>
      </w:r>
      <w:r w:rsidRPr="00955BF6">
        <w:rPr>
          <w:rFonts w:ascii="Times New Roman" w:eastAsia="Times New Roman" w:hAnsi="Times New Roman"/>
          <w:lang w:val="lt-LT"/>
        </w:rPr>
        <w:t xml:space="preserve"> </w:t>
      </w:r>
      <w:r w:rsidRPr="00955BF6">
        <w:rPr>
          <w:rFonts w:ascii="Times New Roman" w:eastAsia="Times New Roman" w:hAnsi="Times New Roman"/>
          <w:noProof/>
          <w:lang w:val="lt-LT"/>
        </w:rPr>
        <w:t>Jeigu abejojate, kreipkitės į gydytoją arba vaistininką.</w:t>
      </w:r>
    </w:p>
    <w:p w14:paraId="57DC40A4" w14:textId="77777777" w:rsidR="00393AFE" w:rsidRPr="00955BF6" w:rsidRDefault="00393AFE" w:rsidP="00393AFE">
      <w:pPr>
        <w:spacing w:after="0" w:line="240" w:lineRule="auto"/>
        <w:rPr>
          <w:rFonts w:ascii="Times New Roman" w:eastAsia="Times New Roman" w:hAnsi="Times New Roman"/>
          <w:lang w:val="lt-LT"/>
        </w:rPr>
      </w:pPr>
    </w:p>
    <w:p w14:paraId="37A8C0D3" w14:textId="77777777" w:rsidR="00393AFE" w:rsidRPr="00955BF6" w:rsidRDefault="00393AFE" w:rsidP="00393AFE">
      <w:pPr>
        <w:spacing w:after="0" w:line="240" w:lineRule="auto"/>
        <w:jc w:val="both"/>
        <w:rPr>
          <w:rFonts w:ascii="Times New Roman" w:eastAsia="Times New Roman" w:hAnsi="Times New Roman"/>
          <w:i/>
          <w:lang w:val="lt-LT"/>
        </w:rPr>
      </w:pPr>
      <w:r w:rsidRPr="00955BF6">
        <w:rPr>
          <w:rFonts w:ascii="Times New Roman" w:eastAsia="Times New Roman" w:hAnsi="Times New Roman"/>
          <w:i/>
          <w:lang w:val="lt-LT"/>
        </w:rPr>
        <w:t>Suaugusiesiems (taip pat senyviems pacientams)</w:t>
      </w:r>
      <w:r w:rsidRPr="00955BF6" w:rsidDel="000B76DD">
        <w:rPr>
          <w:rFonts w:ascii="Times New Roman" w:eastAsia="Times New Roman" w:hAnsi="Times New Roman"/>
          <w:i/>
          <w:lang w:val="lt-LT"/>
        </w:rPr>
        <w:t xml:space="preserve"> </w:t>
      </w:r>
    </w:p>
    <w:p w14:paraId="5FFA320C" w14:textId="77777777" w:rsidR="00393AFE" w:rsidRPr="00955BF6" w:rsidRDefault="00393AFE" w:rsidP="00393AFE">
      <w:pPr>
        <w:spacing w:after="0" w:line="240" w:lineRule="auto"/>
        <w:rPr>
          <w:rFonts w:ascii="Times New Roman" w:eastAsia="Times New Roman" w:hAnsi="Times New Roman"/>
          <w:lang w:val="lt-LT"/>
        </w:rPr>
      </w:pPr>
    </w:p>
    <w:p w14:paraId="1C5ED692"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Įprastinė vaisto dozė – 1</w:t>
      </w:r>
      <w:r>
        <w:rPr>
          <w:rFonts w:ascii="Times New Roman" w:eastAsia="Times New Roman" w:hAnsi="Times New Roman"/>
          <w:lang w:val="lt-LT"/>
        </w:rPr>
        <w:t> </w:t>
      </w:r>
      <w:r w:rsidRPr="00955BF6">
        <w:rPr>
          <w:rFonts w:ascii="Times New Roman" w:eastAsia="Times New Roman" w:hAnsi="Times New Roman"/>
          <w:lang w:val="lt-LT"/>
        </w:rPr>
        <w:t>lašas į nesveiką akį arba abi akis dukart per parą.</w:t>
      </w:r>
    </w:p>
    <w:p w14:paraId="7D5A5B34"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lastRenderedPageBreak/>
        <w:t xml:space="preserve">Kai kuriems ligoniams stabilus akispūdį mažinantis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poveikis pasireiškia tik po kelių savaičių. Glaukoma sergančius ligonius reikia atidžiai stebėti.</w:t>
      </w:r>
    </w:p>
    <w:p w14:paraId="0E69D4A0"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Jei taip gydant ligonio akispūdis sumažėja nepakankamai, papildomai galima gydyti </w:t>
      </w:r>
      <w:proofErr w:type="spellStart"/>
      <w:r w:rsidRPr="00955BF6">
        <w:rPr>
          <w:rFonts w:ascii="Times New Roman" w:eastAsia="Times New Roman" w:hAnsi="Times New Roman"/>
          <w:lang w:val="lt-LT"/>
        </w:rPr>
        <w:t>pilokarpinu</w:t>
      </w:r>
      <w:proofErr w:type="spellEnd"/>
      <w:r w:rsidRPr="00955BF6">
        <w:rPr>
          <w:rFonts w:ascii="Times New Roman" w:eastAsia="Times New Roman" w:hAnsi="Times New Roman"/>
          <w:lang w:val="lt-LT"/>
        </w:rPr>
        <w:t xml:space="preserve">, kitais </w:t>
      </w:r>
      <w:proofErr w:type="spellStart"/>
      <w:r w:rsidRPr="00955BF6">
        <w:rPr>
          <w:rFonts w:ascii="Times New Roman" w:eastAsia="Times New Roman" w:hAnsi="Times New Roman"/>
          <w:lang w:val="lt-LT"/>
        </w:rPr>
        <w:t>miozę</w:t>
      </w:r>
      <w:proofErr w:type="spellEnd"/>
      <w:r w:rsidRPr="00955BF6">
        <w:rPr>
          <w:rFonts w:ascii="Times New Roman" w:eastAsia="Times New Roman" w:hAnsi="Times New Roman"/>
          <w:lang w:val="lt-LT"/>
        </w:rPr>
        <w:t xml:space="preserve"> sukeliančiais vaistais ir (arba) adrenalinu (</w:t>
      </w:r>
      <w:proofErr w:type="spellStart"/>
      <w:r w:rsidRPr="00955BF6">
        <w:rPr>
          <w:rFonts w:ascii="Times New Roman" w:eastAsia="Times New Roman" w:hAnsi="Times New Roman"/>
          <w:lang w:val="lt-LT"/>
        </w:rPr>
        <w:t>epinefrinu</w:t>
      </w:r>
      <w:proofErr w:type="spellEnd"/>
      <w:r w:rsidRPr="00955BF6">
        <w:rPr>
          <w:rFonts w:ascii="Times New Roman" w:eastAsia="Times New Roman" w:hAnsi="Times New Roman"/>
          <w:lang w:val="lt-LT"/>
        </w:rPr>
        <w:t xml:space="preserve">), ir (arba) </w:t>
      </w:r>
      <w:proofErr w:type="spellStart"/>
      <w:r w:rsidRPr="00955BF6">
        <w:rPr>
          <w:rFonts w:ascii="Times New Roman" w:eastAsia="Times New Roman" w:hAnsi="Times New Roman"/>
          <w:lang w:val="lt-LT"/>
        </w:rPr>
        <w:t>karboanhidrazės</w:t>
      </w:r>
      <w:proofErr w:type="spellEnd"/>
      <w:r w:rsidRPr="00955BF6">
        <w:rPr>
          <w:rFonts w:ascii="Times New Roman" w:eastAsia="Times New Roman" w:hAnsi="Times New Roman"/>
          <w:lang w:val="lt-LT"/>
        </w:rPr>
        <w:t xml:space="preserve"> inhibitoriais.</w:t>
      </w:r>
    </w:p>
    <w:p w14:paraId="0D0EC5FC" w14:textId="77777777" w:rsidR="00393AFE" w:rsidRPr="00955BF6" w:rsidRDefault="00393AFE" w:rsidP="00393AFE">
      <w:pPr>
        <w:spacing w:after="0" w:line="240" w:lineRule="auto"/>
        <w:rPr>
          <w:rFonts w:ascii="Times New Roman" w:eastAsia="Times New Roman" w:hAnsi="Times New Roman"/>
          <w:lang w:val="lt-LT"/>
        </w:rPr>
      </w:pPr>
    </w:p>
    <w:p w14:paraId="0ACE0F72" w14:textId="77777777" w:rsidR="00393AFE" w:rsidRPr="00955BF6" w:rsidRDefault="00393AFE" w:rsidP="00393AFE">
      <w:pPr>
        <w:spacing w:after="0" w:line="240" w:lineRule="auto"/>
        <w:rPr>
          <w:rFonts w:ascii="Times New Roman" w:eastAsia="Times New Roman" w:hAnsi="Times New Roman"/>
          <w:i/>
          <w:lang w:val="lt-LT"/>
        </w:rPr>
      </w:pPr>
      <w:r w:rsidRPr="00955BF6">
        <w:rPr>
          <w:rFonts w:ascii="Times New Roman" w:eastAsia="Times New Roman" w:hAnsi="Times New Roman"/>
          <w:i/>
          <w:lang w:val="lt-LT"/>
        </w:rPr>
        <w:t>Vartojimas vaikams</w:t>
      </w:r>
    </w:p>
    <w:p w14:paraId="1E33330D" w14:textId="77777777" w:rsidR="00393AFE" w:rsidRPr="00955BF6" w:rsidRDefault="00393AFE" w:rsidP="00393AFE">
      <w:pPr>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nepatariama vartoti vaikams.</w:t>
      </w:r>
    </w:p>
    <w:p w14:paraId="2D3A3AC3" w14:textId="77777777" w:rsidR="00393AFE" w:rsidRPr="00955BF6" w:rsidRDefault="00393AFE" w:rsidP="00393AFE">
      <w:pPr>
        <w:spacing w:after="0" w:line="240" w:lineRule="auto"/>
        <w:rPr>
          <w:rFonts w:ascii="Times New Roman" w:eastAsia="Times New Roman" w:hAnsi="Times New Roman"/>
          <w:lang w:val="lt-LT"/>
        </w:rPr>
      </w:pPr>
    </w:p>
    <w:p w14:paraId="2DED17CB" w14:textId="77777777" w:rsidR="00393AFE" w:rsidRPr="00955BF6" w:rsidRDefault="00393AFE" w:rsidP="00393AFE">
      <w:pPr>
        <w:keepNext/>
        <w:spacing w:after="0" w:line="240" w:lineRule="auto"/>
        <w:rPr>
          <w:rFonts w:ascii="Times New Roman" w:eastAsia="Times New Roman" w:hAnsi="Times New Roman"/>
          <w:i/>
          <w:lang w:val="lt-LT"/>
        </w:rPr>
      </w:pPr>
      <w:r w:rsidRPr="00955BF6">
        <w:rPr>
          <w:rFonts w:ascii="Times New Roman" w:eastAsia="Times New Roman" w:hAnsi="Times New Roman"/>
          <w:i/>
          <w:lang w:val="lt-LT"/>
        </w:rPr>
        <w:t>Pacientams, kurių inkstų arba kepenų funkcija sutrikusi</w:t>
      </w:r>
    </w:p>
    <w:p w14:paraId="7BB68F20" w14:textId="77777777" w:rsidR="00393AFE" w:rsidRPr="00955BF6" w:rsidRDefault="00393AFE" w:rsidP="00393AFE">
      <w:pPr>
        <w:tabs>
          <w:tab w:val="left" w:pos="567"/>
        </w:tabs>
        <w:spacing w:after="0" w:line="240" w:lineRule="auto"/>
        <w:rPr>
          <w:rFonts w:ascii="Times New Roman" w:eastAsia="Times New Roman" w:hAnsi="Times New Roman"/>
          <w:lang w:val="lt-LT"/>
        </w:rPr>
      </w:pP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saugumas ir veiksmingumas ligoniams, kurių kepenų arba inkstų funkcija sutrikusi, neištirtas.</w:t>
      </w:r>
    </w:p>
    <w:p w14:paraId="259DAA4D" w14:textId="77777777" w:rsidR="00393AFE" w:rsidRPr="00955BF6" w:rsidRDefault="00393AFE" w:rsidP="00393AFE">
      <w:pPr>
        <w:spacing w:after="0" w:line="240" w:lineRule="auto"/>
        <w:rPr>
          <w:rFonts w:ascii="Times New Roman" w:eastAsia="Times New Roman" w:hAnsi="Times New Roman"/>
          <w:lang w:val="lt-LT"/>
        </w:rPr>
      </w:pPr>
    </w:p>
    <w:p w14:paraId="2C9B0033"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Užspaudus ašarų-nosies kanalą arba užsimerkus 2 minutes, galima sumažinti sisteminę </w:t>
      </w:r>
      <w:proofErr w:type="spellStart"/>
      <w:r w:rsidRPr="00955BF6">
        <w:rPr>
          <w:rFonts w:ascii="Times New Roman" w:eastAsia="Times New Roman" w:hAnsi="Times New Roman"/>
          <w:lang w:val="lt-LT"/>
        </w:rPr>
        <w:t>absorpciją</w:t>
      </w:r>
      <w:proofErr w:type="spellEnd"/>
      <w:r w:rsidRPr="00955BF6">
        <w:rPr>
          <w:rFonts w:ascii="Times New Roman" w:eastAsia="Times New Roman" w:hAnsi="Times New Roman"/>
          <w:lang w:val="lt-LT"/>
        </w:rPr>
        <w:t>. Dėl šios priežasties gali sumažėti sisteminis nepageidaujamas poveikis ir sustiprėti vietinis poveikis.</w:t>
      </w:r>
    </w:p>
    <w:p w14:paraId="51636F28" w14:textId="77777777" w:rsidR="00393AFE" w:rsidRPr="00955BF6" w:rsidRDefault="00393AFE" w:rsidP="00393AFE">
      <w:pPr>
        <w:spacing w:after="0" w:line="240" w:lineRule="auto"/>
        <w:rPr>
          <w:rFonts w:ascii="Times New Roman" w:eastAsia="Times New Roman" w:hAnsi="Times New Roman"/>
          <w:lang w:val="lt-LT"/>
        </w:rPr>
      </w:pPr>
    </w:p>
    <w:p w14:paraId="6EAC2812"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Laikydamiesi toliau parašytų nurodymų būsite tikri, kad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lašai vartojami tiksliai ir gerai veiks.</w:t>
      </w:r>
    </w:p>
    <w:p w14:paraId="5D8A32DF" w14:textId="77777777" w:rsidR="00393AFE" w:rsidRPr="00955BF6" w:rsidRDefault="00393AFE" w:rsidP="00393AFE">
      <w:pPr>
        <w:spacing w:after="0" w:line="240" w:lineRule="auto"/>
        <w:rPr>
          <w:rFonts w:ascii="Times New Roman" w:eastAsia="Times New Roman" w:hAnsi="Times New Roman"/>
          <w:lang w:val="lt-LT"/>
        </w:rPr>
      </w:pPr>
    </w:p>
    <w:p w14:paraId="19CE8A6D"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Prieš vartodami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nusiplaukite rankas.</w:t>
      </w:r>
    </w:p>
    <w:p w14:paraId="23A14347"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Atsisėskite prieš veidrodį, kad matytumėte, ką darote.</w:t>
      </w:r>
    </w:p>
    <w:p w14:paraId="7C9EBFCC"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Gerai supurtykite </w:t>
      </w:r>
      <w:proofErr w:type="spellStart"/>
      <w:r w:rsidRPr="00955BF6">
        <w:rPr>
          <w:rFonts w:ascii="Times New Roman" w:eastAsia="Times New Roman" w:hAnsi="Times New Roman"/>
          <w:lang w:val="lt-LT"/>
        </w:rPr>
        <w:t>talpyklę</w:t>
      </w:r>
      <w:proofErr w:type="spellEnd"/>
      <w:r w:rsidRPr="00955BF6">
        <w:rPr>
          <w:rFonts w:ascii="Times New Roman" w:eastAsia="Times New Roman" w:hAnsi="Times New Roman"/>
          <w:lang w:val="lt-LT"/>
        </w:rPr>
        <w:t xml:space="preserve"> su lašintuvu ir nuimkite dangtelį.</w:t>
      </w:r>
    </w:p>
    <w:p w14:paraId="71310079"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Nieko nelieskite lašintuvo galu, kad vaistai neužsiterštų.</w:t>
      </w:r>
    </w:p>
    <w:p w14:paraId="7FEC1C76"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Laikykite apverstą </w:t>
      </w:r>
      <w:proofErr w:type="spellStart"/>
      <w:r w:rsidRPr="00955BF6">
        <w:rPr>
          <w:rFonts w:ascii="Times New Roman" w:eastAsia="Times New Roman" w:hAnsi="Times New Roman"/>
          <w:lang w:val="lt-LT"/>
        </w:rPr>
        <w:t>talpyklę</w:t>
      </w:r>
      <w:proofErr w:type="spellEnd"/>
      <w:r w:rsidRPr="00955BF6">
        <w:rPr>
          <w:rFonts w:ascii="Times New Roman" w:eastAsia="Times New Roman" w:hAnsi="Times New Roman"/>
          <w:lang w:val="lt-LT"/>
        </w:rPr>
        <w:t xml:space="preserve"> vienos rankos nykščiu ir didžiuoju pirštu.</w:t>
      </w:r>
    </w:p>
    <w:p w14:paraId="200CDA79"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Kitos rankos smiliumi atsargiai patraukite žemyn apatinį nesveikos akies voką.</w:t>
      </w:r>
    </w:p>
    <w:p w14:paraId="28261452"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Laikydami lašintuvo galą virš akies, bet jos neliesdami, lengvai paspauskite smiliumi </w:t>
      </w:r>
      <w:proofErr w:type="spellStart"/>
      <w:r w:rsidRPr="00955BF6">
        <w:rPr>
          <w:rFonts w:ascii="Times New Roman" w:eastAsia="Times New Roman" w:hAnsi="Times New Roman"/>
          <w:lang w:val="lt-LT"/>
        </w:rPr>
        <w:t>talpyklės</w:t>
      </w:r>
      <w:proofErr w:type="spellEnd"/>
      <w:r w:rsidRPr="00955BF6">
        <w:rPr>
          <w:rFonts w:ascii="Times New Roman" w:eastAsia="Times New Roman" w:hAnsi="Times New Roman"/>
          <w:lang w:val="lt-LT"/>
        </w:rPr>
        <w:t xml:space="preserve"> dugną, kad vienas lašas įlašėtų į plyšį tarp akies ir apatinio voko.</w:t>
      </w:r>
    </w:p>
    <w:p w14:paraId="57E668C0"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Atleiskite apatinį voką ir keletą kartų pamirksėkite, kad vaistas pasklistų po visą akį.</w:t>
      </w:r>
    </w:p>
    <w:p w14:paraId="3D4D7B39"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Jei reikia, tokiu pačiu būdu įsilašinkite vaisto į kitą akį. </w:t>
      </w:r>
    </w:p>
    <w:p w14:paraId="607CFBA4" w14:textId="77777777" w:rsidR="00393AFE" w:rsidRPr="00955BF6" w:rsidRDefault="00393AFE" w:rsidP="00393AFE">
      <w:pPr>
        <w:numPr>
          <w:ilvl w:val="0"/>
          <w:numId w:val="3"/>
        </w:numPr>
        <w:tabs>
          <w:tab w:val="clear" w:pos="360"/>
          <w:tab w:val="num"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 xml:space="preserve">Uždėkite ir sandariai užsukite </w:t>
      </w:r>
      <w:proofErr w:type="spellStart"/>
      <w:r w:rsidRPr="00955BF6">
        <w:rPr>
          <w:rFonts w:ascii="Times New Roman" w:eastAsia="Times New Roman" w:hAnsi="Times New Roman"/>
          <w:lang w:val="lt-LT"/>
        </w:rPr>
        <w:t>talpyklės</w:t>
      </w:r>
      <w:proofErr w:type="spellEnd"/>
      <w:r w:rsidRPr="00955BF6">
        <w:rPr>
          <w:rFonts w:ascii="Times New Roman" w:eastAsia="Times New Roman" w:hAnsi="Times New Roman"/>
          <w:lang w:val="lt-LT"/>
        </w:rPr>
        <w:t xml:space="preserve"> su lašintuvu dangtelį.</w:t>
      </w:r>
    </w:p>
    <w:p w14:paraId="35CEBCCA" w14:textId="77777777" w:rsidR="00393AFE" w:rsidRPr="00955BF6" w:rsidRDefault="00393AFE" w:rsidP="00393AFE">
      <w:pPr>
        <w:spacing w:after="0" w:line="240" w:lineRule="auto"/>
        <w:rPr>
          <w:rFonts w:ascii="Times New Roman" w:eastAsia="Times New Roman" w:hAnsi="Times New Roman"/>
          <w:lang w:val="lt-LT"/>
        </w:rPr>
      </w:pPr>
    </w:p>
    <w:p w14:paraId="572D4EAC" w14:textId="77777777" w:rsidR="00393AFE" w:rsidRPr="00955BF6" w:rsidRDefault="00393AFE" w:rsidP="00393AFE">
      <w:pPr>
        <w:spacing w:after="0" w:line="240" w:lineRule="auto"/>
        <w:jc w:val="both"/>
        <w:rPr>
          <w:rFonts w:ascii="Times New Roman" w:eastAsia="Times New Roman" w:hAnsi="Times New Roman"/>
          <w:lang w:val="lt-LT"/>
        </w:rPr>
      </w:pPr>
      <w:r w:rsidRPr="00955BF6">
        <w:rPr>
          <w:rFonts w:ascii="Times New Roman" w:eastAsia="Times New Roman" w:hAnsi="Times New Roman"/>
          <w:b/>
          <w:lang w:val="lt-LT"/>
        </w:rPr>
        <w:t xml:space="preserve">Ką daryti pavartojus per didelę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dozę?</w:t>
      </w:r>
    </w:p>
    <w:p w14:paraId="00300CA8"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Per daug įsilašinę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nuplaukite akį šiltu vandeniu.</w:t>
      </w:r>
    </w:p>
    <w:p w14:paraId="4E623949" w14:textId="77777777" w:rsidR="00393AFE" w:rsidRPr="00955BF6" w:rsidRDefault="00393AFE" w:rsidP="00393AFE">
      <w:pPr>
        <w:spacing w:after="0" w:line="240" w:lineRule="auto"/>
        <w:rPr>
          <w:rFonts w:ascii="Times New Roman" w:eastAsia="Times New Roman" w:hAnsi="Times New Roman"/>
          <w:lang w:val="lt-LT"/>
        </w:rPr>
      </w:pPr>
    </w:p>
    <w:p w14:paraId="293C7E76" w14:textId="77777777" w:rsidR="00393AFE" w:rsidRPr="00955BF6" w:rsidRDefault="00393AFE" w:rsidP="00393AFE">
      <w:pPr>
        <w:keepNext/>
        <w:spacing w:after="0" w:line="240" w:lineRule="auto"/>
        <w:outlineLvl w:val="0"/>
        <w:rPr>
          <w:rFonts w:ascii="Times New Roman" w:eastAsia="Times New Roman" w:hAnsi="Times New Roman"/>
          <w:b/>
          <w:lang w:val="lt-LT"/>
        </w:rPr>
      </w:pPr>
      <w:r w:rsidRPr="00955BF6">
        <w:rPr>
          <w:rFonts w:ascii="Times New Roman" w:eastAsia="Times New Roman" w:hAnsi="Times New Roman"/>
          <w:b/>
          <w:lang w:val="lt-LT"/>
        </w:rPr>
        <w:t xml:space="preserve">Pamiršus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 xml:space="preserve">S </w:t>
      </w:r>
    </w:p>
    <w:p w14:paraId="10CC4E09"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Nelašinkite dvigubos dozės norėdami kompensuoti praleistąją.</w:t>
      </w:r>
    </w:p>
    <w:p w14:paraId="08DA6898" w14:textId="77777777" w:rsidR="00393AFE" w:rsidRPr="00955BF6" w:rsidRDefault="00393AFE" w:rsidP="00393AFE">
      <w:pPr>
        <w:spacing w:after="0" w:line="240" w:lineRule="auto"/>
        <w:rPr>
          <w:rFonts w:ascii="Times New Roman" w:eastAsia="Times New Roman" w:hAnsi="Times New Roman"/>
          <w:lang w:val="lt-LT"/>
        </w:rPr>
      </w:pPr>
    </w:p>
    <w:p w14:paraId="3DEB40F9" w14:textId="77777777" w:rsidR="00393AFE" w:rsidRPr="00955BF6" w:rsidRDefault="00393AFE" w:rsidP="00393AFE">
      <w:pPr>
        <w:spacing w:after="0" w:line="240" w:lineRule="auto"/>
        <w:rPr>
          <w:rFonts w:ascii="Times New Roman" w:eastAsia="Times New Roman" w:hAnsi="Times New Roman"/>
          <w:lang w:val="lt-LT"/>
        </w:rPr>
      </w:pPr>
    </w:p>
    <w:p w14:paraId="05285B50" w14:textId="77777777" w:rsidR="00393AFE" w:rsidRPr="00955BF6" w:rsidRDefault="00393AFE" w:rsidP="00393AFE">
      <w:pPr>
        <w:tabs>
          <w:tab w:val="left" w:pos="567"/>
        </w:tabs>
        <w:spacing w:after="0" w:line="240" w:lineRule="auto"/>
        <w:rPr>
          <w:rFonts w:ascii="Times New Roman" w:eastAsia="Times New Roman" w:hAnsi="Times New Roman"/>
          <w:b/>
          <w:lang w:val="lt-LT"/>
        </w:rPr>
      </w:pPr>
      <w:r w:rsidRPr="00955BF6">
        <w:rPr>
          <w:rFonts w:ascii="Times New Roman" w:eastAsia="Times New Roman" w:hAnsi="Times New Roman"/>
          <w:b/>
          <w:lang w:val="lt-LT"/>
        </w:rPr>
        <w:t>4.</w:t>
      </w:r>
      <w:r w:rsidRPr="00955BF6">
        <w:rPr>
          <w:rFonts w:ascii="Times New Roman" w:eastAsia="Times New Roman" w:hAnsi="Times New Roman"/>
          <w:b/>
          <w:lang w:val="lt-LT"/>
        </w:rPr>
        <w:tab/>
        <w:t>Galimas šalutinis poveikis</w:t>
      </w:r>
    </w:p>
    <w:p w14:paraId="7843D125" w14:textId="77777777" w:rsidR="00393AFE" w:rsidRPr="00955BF6" w:rsidRDefault="00393AFE" w:rsidP="00393AFE">
      <w:pPr>
        <w:spacing w:after="0" w:line="240" w:lineRule="auto"/>
        <w:rPr>
          <w:rFonts w:ascii="Times New Roman" w:eastAsia="Times New Roman" w:hAnsi="Times New Roman"/>
          <w:b/>
          <w:lang w:val="lt-LT"/>
        </w:rPr>
      </w:pPr>
    </w:p>
    <w:p w14:paraId="5CBB6469"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Šis vaistas, kaip ir visi kiti, gali sukelti šalutinį poveikį, nors jis pasireiškia ne visiems žmonėms.</w:t>
      </w:r>
    </w:p>
    <w:p w14:paraId="1C08069C" w14:textId="77777777"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Galima ir toliau vartoti šiuos lašus, jei poveikis nėra stiprus. Jeigu jums dėl ko nors neramu, kreipkitės į gydytoją arba vaistininką. Nenutraukite </w:t>
      </w:r>
      <w:proofErr w:type="spellStart"/>
      <w:r w:rsidRPr="00A33E4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vartojimo, nepasitarę su savo gydytoju.</w:t>
      </w:r>
    </w:p>
    <w:p w14:paraId="7AF248D0" w14:textId="77777777" w:rsidR="00393AFE" w:rsidRPr="00955BF6" w:rsidRDefault="00393AFE" w:rsidP="00393AFE">
      <w:pPr>
        <w:spacing w:after="0" w:line="240" w:lineRule="auto"/>
        <w:rPr>
          <w:rFonts w:ascii="Times New Roman" w:eastAsia="Times New Roman" w:hAnsi="Times New Roman"/>
          <w:lang w:val="lt-LT"/>
        </w:rPr>
      </w:pPr>
    </w:p>
    <w:p w14:paraId="40EEABB4" w14:textId="77777777" w:rsidR="00393AFE"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Gali pasireikšti tokie poveikiai akims: </w:t>
      </w:r>
    </w:p>
    <w:p w14:paraId="16962448" w14:textId="77777777" w:rsidR="000435EA" w:rsidRPr="00955BF6" w:rsidRDefault="000435EA" w:rsidP="00393AFE">
      <w:pPr>
        <w:spacing w:after="0" w:line="240" w:lineRule="auto"/>
        <w:rPr>
          <w:rFonts w:ascii="Times New Roman" w:eastAsia="Times New Roman" w:hAnsi="Times New Roman"/>
          <w:lang w:val="lt-LT"/>
        </w:rPr>
      </w:pPr>
    </w:p>
    <w:p w14:paraId="45FCA97F" w14:textId="77777777" w:rsidR="000435EA" w:rsidRPr="0048097F" w:rsidRDefault="000435EA" w:rsidP="00393AFE">
      <w:pPr>
        <w:spacing w:after="0" w:line="240" w:lineRule="auto"/>
        <w:rPr>
          <w:rFonts w:ascii="Times New Roman" w:hAnsi="Times New Roman"/>
          <w:b/>
          <w:bCs/>
          <w:lang w:val="lt-LT" w:eastAsia="lt-LT"/>
        </w:rPr>
      </w:pPr>
      <w:r w:rsidRPr="0048097F">
        <w:rPr>
          <w:rFonts w:ascii="Times New Roman" w:hAnsi="Times New Roman"/>
          <w:b/>
          <w:bCs/>
          <w:lang w:val="lt-LT" w:eastAsia="lt-LT"/>
        </w:rPr>
        <w:t>Labai dažni šalutinio poveikio reiškiniai (gali pasireikšti ne rečiau kaip 1 iš 10 asmenų):</w:t>
      </w:r>
    </w:p>
    <w:p w14:paraId="1F3E0291" w14:textId="4574A01A" w:rsidR="00393AFE" w:rsidRPr="00293F13" w:rsidRDefault="00393AFE" w:rsidP="00393AFE">
      <w:pPr>
        <w:spacing w:after="0" w:line="240" w:lineRule="auto"/>
        <w:rPr>
          <w:rFonts w:ascii="Times New Roman" w:eastAsia="Times New Roman" w:hAnsi="Times New Roman"/>
          <w:i/>
          <w:lang w:val="lt-LT"/>
        </w:rPr>
      </w:pPr>
      <w:r w:rsidRPr="00293F13">
        <w:rPr>
          <w:rFonts w:ascii="Times New Roman" w:eastAsia="Times New Roman" w:hAnsi="Times New Roman"/>
          <w:lang w:val="lt-LT"/>
        </w:rPr>
        <w:t>akies diskomfortas</w:t>
      </w:r>
      <w:r w:rsidRPr="00293F13">
        <w:rPr>
          <w:rFonts w:ascii="Times New Roman" w:eastAsia="Times New Roman" w:hAnsi="Times New Roman"/>
          <w:i/>
          <w:lang w:val="lt-LT"/>
        </w:rPr>
        <w:t xml:space="preserve">. </w:t>
      </w:r>
    </w:p>
    <w:p w14:paraId="1F4C4D74" w14:textId="77777777" w:rsidR="000435EA" w:rsidRPr="00293F13" w:rsidRDefault="000435EA" w:rsidP="00393AFE">
      <w:pPr>
        <w:spacing w:after="0" w:line="240" w:lineRule="auto"/>
        <w:rPr>
          <w:rFonts w:ascii="Times New Roman" w:eastAsia="Times New Roman" w:hAnsi="Times New Roman"/>
          <w:i/>
          <w:lang w:val="lt-LT"/>
        </w:rPr>
      </w:pPr>
    </w:p>
    <w:p w14:paraId="730EB1BC" w14:textId="77777777" w:rsidR="000435EA" w:rsidRPr="0048097F" w:rsidRDefault="000435EA" w:rsidP="00393AFE">
      <w:pPr>
        <w:spacing w:after="0" w:line="240" w:lineRule="auto"/>
        <w:rPr>
          <w:rFonts w:ascii="Times New Roman" w:hAnsi="Times New Roman"/>
          <w:b/>
          <w:bCs/>
          <w:lang w:val="lt-LT" w:eastAsia="lt-LT"/>
        </w:rPr>
      </w:pPr>
      <w:r w:rsidRPr="0048097F">
        <w:rPr>
          <w:rFonts w:ascii="Times New Roman" w:hAnsi="Times New Roman"/>
          <w:b/>
          <w:bCs/>
          <w:lang w:val="lt-LT" w:eastAsia="lt-LT"/>
        </w:rPr>
        <w:t>Dažni šalutinio poveikio reiškiniai (gali pasireikšti rečiau kaip 1 iš 10 asmenų):</w:t>
      </w:r>
    </w:p>
    <w:p w14:paraId="28F536EA" w14:textId="66922361" w:rsidR="00393AFE" w:rsidRPr="00293F13" w:rsidRDefault="00393AFE" w:rsidP="00393AFE">
      <w:pPr>
        <w:spacing w:after="0" w:line="240" w:lineRule="auto"/>
        <w:rPr>
          <w:rFonts w:ascii="Times New Roman" w:eastAsia="Times New Roman" w:hAnsi="Times New Roman"/>
          <w:spacing w:val="-3"/>
          <w:lang w:val="lt-LT"/>
        </w:rPr>
      </w:pPr>
      <w:r w:rsidRPr="00293F13">
        <w:rPr>
          <w:rFonts w:ascii="Times New Roman" w:eastAsia="Times New Roman" w:hAnsi="Times New Roman"/>
          <w:spacing w:val="-3"/>
          <w:lang w:val="lt-LT"/>
        </w:rPr>
        <w:t>neryškus matymas, ašarojimas, svetimkūnio pojūtis akyse.</w:t>
      </w:r>
    </w:p>
    <w:p w14:paraId="66040E5D" w14:textId="77777777" w:rsidR="000435EA" w:rsidRPr="00293F13" w:rsidRDefault="000435EA" w:rsidP="00393AFE">
      <w:pPr>
        <w:spacing w:after="0" w:line="240" w:lineRule="auto"/>
        <w:rPr>
          <w:rFonts w:ascii="Times New Roman" w:eastAsia="Times New Roman" w:hAnsi="Times New Roman"/>
          <w:spacing w:val="-3"/>
          <w:lang w:val="lt-LT"/>
        </w:rPr>
      </w:pPr>
    </w:p>
    <w:p w14:paraId="4A69A111" w14:textId="77777777" w:rsidR="000435EA" w:rsidRPr="0048097F" w:rsidRDefault="000435EA" w:rsidP="00393AFE">
      <w:pPr>
        <w:spacing w:after="0" w:line="240" w:lineRule="auto"/>
        <w:rPr>
          <w:rFonts w:ascii="Times New Roman" w:hAnsi="Times New Roman"/>
          <w:b/>
          <w:bCs/>
          <w:lang w:val="lt-LT" w:eastAsia="lt-LT"/>
        </w:rPr>
      </w:pPr>
      <w:r w:rsidRPr="0048097F">
        <w:rPr>
          <w:rFonts w:ascii="Times New Roman" w:hAnsi="Times New Roman"/>
          <w:b/>
          <w:bCs/>
          <w:lang w:val="lt-LT" w:eastAsia="lt-LT"/>
        </w:rPr>
        <w:t>Nedažni šalutinio poveikio reiškiniai (gali pasireikšti rečiau kaip 1 iš 100 asmenų):</w:t>
      </w:r>
    </w:p>
    <w:p w14:paraId="6248785C" w14:textId="58307BFC" w:rsidR="00393AFE"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akies paviršiaus uždegimas su akies paviršiaus pažeidimu arba be jo, junginės uždegimas, akies vokų uždegimas, regėjimo sumažėjimas, regėjimo pablogėjimas, akies skausmas, akies sausumas, akies nuovargis, vokų mėšlungis, akies niežėjimas, išskyros iš akių, plutelė ant akies vokų, akies uždegimas, </w:t>
      </w:r>
      <w:r w:rsidRPr="00955BF6">
        <w:rPr>
          <w:rFonts w:ascii="Times New Roman" w:eastAsia="Times New Roman" w:hAnsi="Times New Roman"/>
          <w:lang w:val="lt-LT"/>
        </w:rPr>
        <w:lastRenderedPageBreak/>
        <w:t>akies sudirginimas, junginės sutrikimas, akies junginės paburkimas, akies paraudimas, jautrumas šviesai.</w:t>
      </w:r>
    </w:p>
    <w:p w14:paraId="5F146AB3" w14:textId="77777777" w:rsidR="000435EA" w:rsidRPr="00293F13" w:rsidRDefault="000435EA" w:rsidP="00393AFE">
      <w:pPr>
        <w:spacing w:after="0" w:line="240" w:lineRule="auto"/>
        <w:rPr>
          <w:rFonts w:ascii="Times New Roman" w:eastAsia="Times New Roman" w:hAnsi="Times New Roman"/>
          <w:lang w:val="lt-LT"/>
        </w:rPr>
      </w:pPr>
    </w:p>
    <w:p w14:paraId="46F2FBCD" w14:textId="77777777" w:rsidR="000435EA" w:rsidRPr="0048097F" w:rsidRDefault="000435EA" w:rsidP="00393AFE">
      <w:pPr>
        <w:spacing w:after="0" w:line="240" w:lineRule="auto"/>
        <w:rPr>
          <w:rFonts w:ascii="Times New Roman" w:hAnsi="Times New Roman"/>
          <w:b/>
          <w:bCs/>
          <w:lang w:val="lt-LT" w:eastAsia="lt-LT"/>
        </w:rPr>
      </w:pPr>
      <w:r w:rsidRPr="0048097F">
        <w:rPr>
          <w:rFonts w:ascii="Times New Roman" w:hAnsi="Times New Roman"/>
          <w:b/>
          <w:bCs/>
          <w:lang w:val="lt-LT" w:eastAsia="lt-LT"/>
        </w:rPr>
        <w:t>Reti šalutinio poveikio reiškiniai (gali pasireikšti rečiau kaip 1 iš 1 000 asmenų):</w:t>
      </w:r>
    </w:p>
    <w:p w14:paraId="113E5AF5" w14:textId="05FCC99A" w:rsidR="00393AFE" w:rsidRPr="00293F13" w:rsidRDefault="00393AFE" w:rsidP="00393AFE">
      <w:pPr>
        <w:spacing w:after="0" w:line="240" w:lineRule="auto"/>
        <w:rPr>
          <w:rFonts w:ascii="Times New Roman" w:eastAsia="Times New Roman" w:hAnsi="Times New Roman"/>
          <w:i/>
          <w:spacing w:val="-3"/>
          <w:lang w:val="lt-LT"/>
        </w:rPr>
      </w:pPr>
      <w:r w:rsidRPr="00293F13">
        <w:rPr>
          <w:rFonts w:ascii="Times New Roman" w:eastAsia="Times New Roman" w:hAnsi="Times New Roman"/>
          <w:spacing w:val="-3"/>
          <w:lang w:val="lt-LT"/>
        </w:rPr>
        <w:t>akies sausasis ragenos ir junginės uždegimas, katarakta</w:t>
      </w:r>
      <w:r w:rsidRPr="00293F13">
        <w:rPr>
          <w:rFonts w:ascii="Times New Roman" w:eastAsia="Times New Roman" w:hAnsi="Times New Roman"/>
          <w:i/>
          <w:spacing w:val="-3"/>
          <w:lang w:val="lt-LT"/>
        </w:rPr>
        <w:t>.</w:t>
      </w:r>
    </w:p>
    <w:p w14:paraId="1EE05847" w14:textId="77777777" w:rsidR="000435EA" w:rsidRPr="00293F13" w:rsidRDefault="000435EA" w:rsidP="00393AFE">
      <w:pPr>
        <w:spacing w:after="0" w:line="240" w:lineRule="auto"/>
        <w:rPr>
          <w:rFonts w:ascii="Times New Roman" w:eastAsia="Times New Roman" w:hAnsi="Times New Roman"/>
          <w:spacing w:val="-3"/>
          <w:lang w:val="lt-LT"/>
        </w:rPr>
      </w:pPr>
    </w:p>
    <w:p w14:paraId="43EE0675" w14:textId="77777777" w:rsidR="000435EA" w:rsidRPr="0048097F" w:rsidRDefault="000435EA" w:rsidP="0048097F">
      <w:pPr>
        <w:spacing w:after="0" w:line="240" w:lineRule="auto"/>
        <w:jc w:val="both"/>
        <w:rPr>
          <w:rFonts w:ascii="Times New Roman" w:hAnsi="Times New Roman"/>
          <w:b/>
          <w:bCs/>
          <w:noProof/>
          <w:snapToGrid w:val="0"/>
          <w:lang w:val="lt-LT"/>
        </w:rPr>
      </w:pPr>
      <w:r w:rsidRPr="0048097F">
        <w:rPr>
          <w:rFonts w:ascii="Times New Roman" w:hAnsi="Times New Roman"/>
          <w:b/>
          <w:bCs/>
          <w:noProof/>
          <w:snapToGrid w:val="0"/>
          <w:lang w:val="lt-LT"/>
        </w:rPr>
        <w:t>Šalutinio poveikio reiškiniai, kurių dažnis nežinomas (negali būti apskaičiuotas pagal turimus duomenis):</w:t>
      </w:r>
    </w:p>
    <w:p w14:paraId="2034344F" w14:textId="75C94250" w:rsidR="00393AFE" w:rsidRPr="000435EA" w:rsidRDefault="00393AFE" w:rsidP="0048097F">
      <w:pPr>
        <w:spacing w:after="0" w:line="240" w:lineRule="auto"/>
        <w:jc w:val="both"/>
        <w:rPr>
          <w:rFonts w:ascii="Times New Roman" w:eastAsia="Times New Roman" w:hAnsi="Times New Roman"/>
          <w:spacing w:val="-3"/>
          <w:lang w:val="lt-LT"/>
        </w:rPr>
      </w:pPr>
      <w:r w:rsidRPr="000435EA">
        <w:rPr>
          <w:rFonts w:ascii="Times New Roman" w:eastAsia="Times New Roman" w:hAnsi="Times New Roman"/>
          <w:spacing w:val="-3"/>
          <w:lang w:val="lt-LT"/>
        </w:rPr>
        <w:t>akies vokų paraudimas.</w:t>
      </w:r>
    </w:p>
    <w:p w14:paraId="0DC7833C" w14:textId="77777777" w:rsidR="00393AFE" w:rsidRPr="00955BF6" w:rsidRDefault="00393AFE" w:rsidP="00393AFE">
      <w:pPr>
        <w:spacing w:after="0" w:line="240" w:lineRule="auto"/>
        <w:rPr>
          <w:rFonts w:ascii="Times New Roman" w:eastAsia="Times New Roman" w:hAnsi="Times New Roman"/>
          <w:spacing w:val="-3"/>
          <w:lang w:val="lt-LT"/>
        </w:rPr>
      </w:pPr>
    </w:p>
    <w:p w14:paraId="3A0241AE" w14:textId="77777777" w:rsidR="00393AFE" w:rsidRPr="00955BF6" w:rsidRDefault="00393AFE" w:rsidP="00393AFE">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Gali pasireikšti toliau išvardyti poveikiai kitoms organizmo dalims:</w:t>
      </w:r>
    </w:p>
    <w:p w14:paraId="039E827C" w14:textId="77777777" w:rsidR="00393AFE" w:rsidRPr="00955BF6" w:rsidRDefault="00393AFE" w:rsidP="00393AFE">
      <w:pPr>
        <w:spacing w:after="0" w:line="240" w:lineRule="auto"/>
        <w:rPr>
          <w:rFonts w:ascii="Times New Roman" w:eastAsia="Times New Roman" w:hAnsi="Times New Roman"/>
          <w:spacing w:val="-3"/>
          <w:lang w:val="lt-LT"/>
        </w:rPr>
      </w:pPr>
    </w:p>
    <w:p w14:paraId="3AD71F1F" w14:textId="77777777" w:rsidR="000435EA" w:rsidRPr="0048097F" w:rsidRDefault="000435EA" w:rsidP="0048097F">
      <w:pPr>
        <w:tabs>
          <w:tab w:val="left" w:pos="567"/>
        </w:tabs>
        <w:spacing w:after="0" w:line="240" w:lineRule="auto"/>
        <w:ind w:right="-28"/>
        <w:rPr>
          <w:rFonts w:ascii="Times New Roman" w:hAnsi="Times New Roman"/>
          <w:b/>
          <w:bCs/>
          <w:noProof/>
          <w:snapToGrid w:val="0"/>
          <w:lang w:val="lt-LT"/>
        </w:rPr>
      </w:pPr>
      <w:r w:rsidRPr="0048097F">
        <w:rPr>
          <w:rFonts w:ascii="Times New Roman" w:hAnsi="Times New Roman"/>
          <w:b/>
          <w:bCs/>
          <w:noProof/>
          <w:snapToGrid w:val="0"/>
          <w:lang w:val="lt-LT"/>
        </w:rPr>
        <w:t>Dažni šalutinio poveikio reiškiniai (gali pasireikšti rečiau kaip 1 iš 10 asmenų):</w:t>
      </w:r>
    </w:p>
    <w:p w14:paraId="73009374" w14:textId="768C080D" w:rsidR="00393AFE" w:rsidRDefault="00393AFE" w:rsidP="000435EA">
      <w:pPr>
        <w:tabs>
          <w:tab w:val="left" w:pos="567"/>
        </w:tabs>
        <w:spacing w:after="0" w:line="240" w:lineRule="auto"/>
        <w:ind w:right="-28"/>
        <w:rPr>
          <w:rFonts w:ascii="Times New Roman" w:eastAsia="Times New Roman" w:hAnsi="Times New Roman"/>
          <w:spacing w:val="-3"/>
          <w:lang w:val="lt-LT"/>
        </w:rPr>
      </w:pPr>
      <w:r w:rsidRPr="000435EA">
        <w:rPr>
          <w:rFonts w:ascii="Times New Roman" w:eastAsia="Times New Roman" w:hAnsi="Times New Roman"/>
          <w:spacing w:val="-3"/>
          <w:lang w:val="lt-LT"/>
        </w:rPr>
        <w:t>galvos skausmas.</w:t>
      </w:r>
    </w:p>
    <w:p w14:paraId="6F06C684" w14:textId="77777777" w:rsidR="000435EA" w:rsidRPr="000435EA" w:rsidRDefault="000435EA" w:rsidP="0048097F">
      <w:pPr>
        <w:tabs>
          <w:tab w:val="left" w:pos="567"/>
        </w:tabs>
        <w:spacing w:after="0" w:line="240" w:lineRule="auto"/>
        <w:ind w:right="-28"/>
        <w:rPr>
          <w:rFonts w:ascii="Times New Roman" w:eastAsia="Times New Roman" w:hAnsi="Times New Roman"/>
          <w:spacing w:val="-3"/>
          <w:lang w:val="lt-LT"/>
        </w:rPr>
      </w:pPr>
    </w:p>
    <w:p w14:paraId="7274BDB3" w14:textId="1D7260FF" w:rsidR="000435EA" w:rsidRPr="0048097F" w:rsidRDefault="00293F13" w:rsidP="000435EA">
      <w:pPr>
        <w:pStyle w:val="Default"/>
        <w:jc w:val="both"/>
        <w:rPr>
          <w:i/>
          <w:iCs/>
          <w:color w:val="auto"/>
          <w:sz w:val="22"/>
          <w:szCs w:val="22"/>
          <w:lang w:val="lt-LT"/>
        </w:rPr>
      </w:pPr>
      <w:r w:rsidRPr="0048097F">
        <w:rPr>
          <w:b/>
          <w:bCs/>
          <w:sz w:val="22"/>
          <w:szCs w:val="22"/>
          <w:lang w:val="lt-LT"/>
        </w:rPr>
        <w:t>N</w:t>
      </w:r>
      <w:r w:rsidR="00951822">
        <w:rPr>
          <w:b/>
          <w:bCs/>
          <w:sz w:val="22"/>
          <w:szCs w:val="22"/>
          <w:lang w:val="lt-LT"/>
        </w:rPr>
        <w:t>ed</w:t>
      </w:r>
      <w:r w:rsidRPr="0048097F">
        <w:rPr>
          <w:b/>
          <w:bCs/>
          <w:sz w:val="22"/>
          <w:szCs w:val="22"/>
          <w:lang w:val="lt-LT"/>
        </w:rPr>
        <w:t>a</w:t>
      </w:r>
      <w:r w:rsidR="0075403C">
        <w:rPr>
          <w:b/>
          <w:bCs/>
          <w:sz w:val="22"/>
          <w:szCs w:val="22"/>
          <w:lang w:val="lt-LT"/>
        </w:rPr>
        <w:t>ž</w:t>
      </w:r>
      <w:r w:rsidRPr="0048097F">
        <w:rPr>
          <w:b/>
          <w:bCs/>
          <w:sz w:val="22"/>
          <w:szCs w:val="22"/>
          <w:lang w:val="lt-LT"/>
        </w:rPr>
        <w:t>ni</w:t>
      </w:r>
      <w:r w:rsidR="000435EA" w:rsidRPr="0048097F">
        <w:rPr>
          <w:b/>
          <w:bCs/>
          <w:sz w:val="22"/>
          <w:szCs w:val="22"/>
          <w:lang w:val="lt-LT"/>
        </w:rPr>
        <w:t xml:space="preserve"> </w:t>
      </w:r>
      <w:r w:rsidR="000435EA" w:rsidRPr="0048097F">
        <w:rPr>
          <w:b/>
          <w:bCs/>
          <w:noProof/>
          <w:snapToGrid w:val="0"/>
          <w:color w:val="auto"/>
          <w:sz w:val="22"/>
          <w:szCs w:val="22"/>
          <w:lang w:val="lt-LT"/>
        </w:rPr>
        <w:t>šalutinio poveikio reiškiniai (gali pasireikšti rečiau kaip 1 iš 100 asmenų):</w:t>
      </w:r>
    </w:p>
    <w:p w14:paraId="7825C31F" w14:textId="17C31EA6" w:rsidR="00393AFE" w:rsidRDefault="00393AFE" w:rsidP="00393AFE">
      <w:pPr>
        <w:spacing w:after="0" w:line="240" w:lineRule="auto"/>
        <w:rPr>
          <w:rFonts w:ascii="Times New Roman" w:eastAsia="Times New Roman" w:hAnsi="Times New Roman"/>
          <w:spacing w:val="-3"/>
          <w:lang w:val="lt-LT"/>
        </w:rPr>
      </w:pPr>
      <w:r w:rsidRPr="00955BF6">
        <w:rPr>
          <w:rFonts w:ascii="Times New Roman" w:eastAsia="Times New Roman" w:hAnsi="Times New Roman"/>
          <w:spacing w:val="-3"/>
          <w:lang w:val="lt-LT"/>
        </w:rPr>
        <w:t>sulėtėjęs širdies ritmas, padažnėjęs širdies ritmas, pykinimas, sloga.</w:t>
      </w:r>
    </w:p>
    <w:p w14:paraId="364ECBB2" w14:textId="77777777" w:rsidR="000435EA" w:rsidRPr="00955BF6" w:rsidRDefault="000435EA" w:rsidP="00393AFE">
      <w:pPr>
        <w:spacing w:after="0" w:line="240" w:lineRule="auto"/>
        <w:rPr>
          <w:rFonts w:ascii="Times New Roman" w:eastAsia="Times New Roman" w:hAnsi="Times New Roman"/>
          <w:spacing w:val="-3"/>
          <w:lang w:val="lt-LT"/>
        </w:rPr>
      </w:pPr>
    </w:p>
    <w:p w14:paraId="70C45FDA" w14:textId="77777777" w:rsidR="000435EA" w:rsidRPr="0048097F" w:rsidRDefault="000435EA" w:rsidP="00393AFE">
      <w:pPr>
        <w:spacing w:after="0" w:line="240" w:lineRule="auto"/>
        <w:rPr>
          <w:rFonts w:ascii="Times New Roman" w:hAnsi="Times New Roman"/>
          <w:b/>
          <w:bCs/>
          <w:lang w:val="lt-LT" w:eastAsia="lt-LT"/>
        </w:rPr>
      </w:pPr>
      <w:r w:rsidRPr="0048097F">
        <w:rPr>
          <w:rFonts w:ascii="Times New Roman" w:hAnsi="Times New Roman"/>
          <w:b/>
          <w:bCs/>
          <w:lang w:val="lt-LT" w:eastAsia="lt-LT"/>
        </w:rPr>
        <w:t>Reti šalutinio poveikio reiškiniai (gali pasireikšti rečiau kaip 1 iš 1 000 asmenų):</w:t>
      </w:r>
    </w:p>
    <w:p w14:paraId="5BBB7160" w14:textId="137CCC98" w:rsidR="00393AFE" w:rsidRDefault="00393AFE" w:rsidP="00393AFE">
      <w:pPr>
        <w:spacing w:after="0" w:line="240" w:lineRule="auto"/>
        <w:rPr>
          <w:rFonts w:ascii="Times New Roman" w:eastAsia="Times New Roman" w:hAnsi="Times New Roman"/>
          <w:spacing w:val="-3"/>
          <w:lang w:val="lt-LT"/>
        </w:rPr>
      </w:pPr>
      <w:r w:rsidRPr="00955BF6">
        <w:rPr>
          <w:rFonts w:ascii="Times New Roman" w:eastAsia="Times New Roman" w:hAnsi="Times New Roman"/>
          <w:spacing w:val="-3"/>
          <w:lang w:val="lt-LT"/>
        </w:rPr>
        <w:t xml:space="preserve">apalpimas, skonio sutrikimas, astma, dusulys, kvėpavimo sutrikimas, nuplikimas, odos paraudimas, odos uždegimas, bėrimas, žemas kraujospūdis, depresija, nemiga, nerimas, lytinio potraukio sumažėjimas. </w:t>
      </w:r>
    </w:p>
    <w:p w14:paraId="2CBBD771" w14:textId="77777777" w:rsidR="000435EA" w:rsidRPr="00955BF6" w:rsidRDefault="000435EA" w:rsidP="00393AFE">
      <w:pPr>
        <w:spacing w:after="0" w:line="240" w:lineRule="auto"/>
        <w:rPr>
          <w:rFonts w:ascii="Times New Roman" w:eastAsia="Times New Roman" w:hAnsi="Times New Roman"/>
          <w:spacing w:val="-3"/>
          <w:lang w:val="lt-LT"/>
        </w:rPr>
      </w:pPr>
    </w:p>
    <w:p w14:paraId="1080672C" w14:textId="77777777" w:rsidR="000435EA" w:rsidRPr="0048097F" w:rsidRDefault="000435EA" w:rsidP="0048097F">
      <w:pPr>
        <w:spacing w:after="0" w:line="240" w:lineRule="auto"/>
        <w:jc w:val="both"/>
        <w:rPr>
          <w:rFonts w:ascii="Times New Roman" w:hAnsi="Times New Roman"/>
          <w:lang w:val="lt-LT"/>
        </w:rPr>
      </w:pPr>
      <w:r w:rsidRPr="0048097F">
        <w:rPr>
          <w:rFonts w:ascii="Times New Roman" w:hAnsi="Times New Roman"/>
          <w:b/>
          <w:bCs/>
          <w:noProof/>
          <w:snapToGrid w:val="0"/>
          <w:lang w:val="lt-LT"/>
        </w:rPr>
        <w:t>Šalutinio poveikio reiškiniai, kurių dažnis nežinomas (negali būti apskaičiuotas pagal turimus duomenis):</w:t>
      </w:r>
    </w:p>
    <w:p w14:paraId="40F9461E" w14:textId="5F09B8F9" w:rsidR="00393AFE" w:rsidRPr="000435EA" w:rsidRDefault="00393AFE" w:rsidP="000435EA">
      <w:pPr>
        <w:spacing w:after="0" w:line="240" w:lineRule="auto"/>
        <w:rPr>
          <w:rFonts w:ascii="Times New Roman" w:eastAsia="Times New Roman" w:hAnsi="Times New Roman"/>
          <w:spacing w:val="-3"/>
          <w:lang w:val="lt-LT"/>
        </w:rPr>
      </w:pPr>
      <w:r w:rsidRPr="000435EA">
        <w:rPr>
          <w:rFonts w:ascii="Times New Roman" w:eastAsia="Times New Roman" w:hAnsi="Times New Roman"/>
          <w:spacing w:val="-3"/>
          <w:lang w:val="lt-LT"/>
        </w:rPr>
        <w:t xml:space="preserve">nereguliarus širdies ritmas, širdies nepakankamumas, </w:t>
      </w:r>
      <w:proofErr w:type="spellStart"/>
      <w:r w:rsidRPr="000435EA">
        <w:rPr>
          <w:rFonts w:ascii="Times New Roman" w:eastAsia="Times New Roman" w:hAnsi="Times New Roman"/>
          <w:spacing w:val="-3"/>
          <w:lang w:val="lt-LT"/>
        </w:rPr>
        <w:t>generalizuota</w:t>
      </w:r>
      <w:proofErr w:type="spellEnd"/>
      <w:r w:rsidRPr="000435EA">
        <w:rPr>
          <w:rFonts w:ascii="Times New Roman" w:eastAsia="Times New Roman" w:hAnsi="Times New Roman"/>
          <w:spacing w:val="-3"/>
          <w:lang w:val="lt-LT"/>
        </w:rPr>
        <w:t xml:space="preserve"> </w:t>
      </w:r>
      <w:proofErr w:type="spellStart"/>
      <w:r w:rsidRPr="000435EA">
        <w:rPr>
          <w:rFonts w:ascii="Times New Roman" w:eastAsia="Times New Roman" w:hAnsi="Times New Roman"/>
          <w:spacing w:val="-3"/>
          <w:lang w:val="lt-LT"/>
        </w:rPr>
        <w:t>miastenija</w:t>
      </w:r>
      <w:proofErr w:type="spellEnd"/>
      <w:r w:rsidRPr="000435EA">
        <w:rPr>
          <w:rFonts w:ascii="Times New Roman" w:eastAsia="Times New Roman" w:hAnsi="Times New Roman"/>
          <w:spacing w:val="-3"/>
          <w:lang w:val="lt-LT"/>
        </w:rPr>
        <w:t>, raumenų silpnumas, galvos svaigimas, svaigulys, mieguistumas, uoslės praradimas, kvėpavimo nepakankamumas, bronchų spazmas (kosulys, švokštimas, pasunkėjęs kvėpavimas), bronchų sekreto sutirštėjimas, kosulys, nosies varvėjimas (gleivių tekėjimas iš nosies), liežuvio uždegimas, odos ir gleivinių pažeidimai (paraudimas, pūslės ir (arba) odos lupimasis), dilg</w:t>
      </w:r>
      <w:r w:rsidR="00DC075D" w:rsidRPr="000435EA">
        <w:rPr>
          <w:rFonts w:ascii="Times New Roman" w:eastAsia="Times New Roman" w:hAnsi="Times New Roman"/>
          <w:spacing w:val="-3"/>
          <w:lang w:val="lt-LT"/>
        </w:rPr>
        <w:t>ė</w:t>
      </w:r>
      <w:r w:rsidRPr="000435EA">
        <w:rPr>
          <w:rFonts w:ascii="Times New Roman" w:eastAsia="Times New Roman" w:hAnsi="Times New Roman"/>
          <w:spacing w:val="-3"/>
          <w:lang w:val="lt-LT"/>
        </w:rPr>
        <w:t>linė, bendras silpnumas, alergija.</w:t>
      </w:r>
    </w:p>
    <w:p w14:paraId="3603C95C" w14:textId="77777777" w:rsidR="00393AFE" w:rsidRPr="00955BF6" w:rsidRDefault="00393AFE" w:rsidP="00393AFE">
      <w:pPr>
        <w:spacing w:after="0" w:line="240" w:lineRule="auto"/>
        <w:rPr>
          <w:rFonts w:ascii="Times New Roman" w:eastAsia="Times New Roman" w:hAnsi="Times New Roman"/>
          <w:spacing w:val="-3"/>
          <w:lang w:val="lt-LT"/>
        </w:rPr>
      </w:pPr>
    </w:p>
    <w:p w14:paraId="4A50ADCE" w14:textId="77777777" w:rsidR="00393AFE" w:rsidRPr="00955BF6" w:rsidRDefault="00393AFE" w:rsidP="00393AFE">
      <w:pPr>
        <w:spacing w:after="0" w:line="240" w:lineRule="auto"/>
        <w:rPr>
          <w:rFonts w:ascii="Times New Roman" w:eastAsia="Times New Roman" w:hAnsi="Times New Roman"/>
          <w:spacing w:val="-3"/>
          <w:lang w:val="lt-LT"/>
        </w:rPr>
      </w:pPr>
      <w:r w:rsidRPr="00955BF6">
        <w:rPr>
          <w:rFonts w:ascii="Times New Roman" w:eastAsia="Times New Roman" w:hAnsi="Times New Roman"/>
          <w:spacing w:val="-3"/>
          <w:lang w:val="lt-LT"/>
        </w:rPr>
        <w:t>Be to:</w:t>
      </w:r>
    </w:p>
    <w:p w14:paraId="14289A72" w14:textId="26C9D018" w:rsidR="00393AFE" w:rsidRPr="00955BF6" w:rsidRDefault="00393AFE" w:rsidP="00393AFE">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Kaip ir kiti į akis lašinami </w:t>
      </w:r>
      <w:r>
        <w:rPr>
          <w:rFonts w:ascii="Times New Roman" w:eastAsia="Times New Roman" w:hAnsi="Times New Roman"/>
          <w:lang w:val="lt-LT"/>
        </w:rPr>
        <w:t>vaistai</w:t>
      </w:r>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betaksololis</w:t>
      </w:r>
      <w:proofErr w:type="spellEnd"/>
      <w:r w:rsidRPr="00955BF6">
        <w:rPr>
          <w:rFonts w:ascii="Times New Roman" w:eastAsia="Times New Roman" w:hAnsi="Times New Roman"/>
          <w:lang w:val="lt-LT"/>
        </w:rPr>
        <w:t xml:space="preserve"> absorbuojamas į kraują, todėl gali pasireikšti toks pat nepageidaujamas poveikis, kaip ir vartojant sisteminio poveikio beta blokatorių </w:t>
      </w:r>
      <w:r>
        <w:rPr>
          <w:rFonts w:ascii="Times New Roman" w:eastAsia="Times New Roman" w:hAnsi="Times New Roman"/>
          <w:lang w:val="lt-LT"/>
        </w:rPr>
        <w:t>vaistus</w:t>
      </w:r>
      <w:r w:rsidRPr="00955BF6">
        <w:rPr>
          <w:rFonts w:ascii="Times New Roman" w:eastAsia="Times New Roman" w:hAnsi="Times New Roman"/>
          <w:lang w:val="lt-LT"/>
        </w:rPr>
        <w:t xml:space="preserve"> (leidžiamus į veną arba geriamuosius). Lašinant į akis nepageidaujamo sisteminio poveikio dažnis mažesnis negu </w:t>
      </w:r>
      <w:r>
        <w:rPr>
          <w:rFonts w:ascii="Times New Roman" w:eastAsia="Times New Roman" w:hAnsi="Times New Roman"/>
          <w:lang w:val="lt-LT"/>
        </w:rPr>
        <w:t>vaistą</w:t>
      </w:r>
      <w:r w:rsidRPr="00955BF6">
        <w:rPr>
          <w:rFonts w:ascii="Times New Roman" w:eastAsia="Times New Roman" w:hAnsi="Times New Roman"/>
          <w:lang w:val="lt-LT"/>
        </w:rPr>
        <w:t xml:space="preserve"> leidžiant į veną arba vartojant geriamuosius beta blokatorius. Toliau išvardyti nepageidaujami reiškiniai, pasireiškę vartojant akims gydyti naudojamus beta blokatorius:</w:t>
      </w:r>
    </w:p>
    <w:p w14:paraId="74B9BC63"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Bendrosios alerginės reakcijos, įskaitant po oda esančių audinių tinimą, kuris gali pasireikšti veido ir galūnių srityje bei užspausti kvėpavimo takus, todėl gali būti sunku ryti ar kvėpuoti, dilgėlinė, vietinis arba išplitęs bėrimas, niežulys, sunki staigi gyvybei pavojinga alerginė reakcija.</w:t>
      </w:r>
    </w:p>
    <w:p w14:paraId="147D0BEB"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Sumažėjęs gliukozės kiekis kraujyje.</w:t>
      </w:r>
    </w:p>
    <w:p w14:paraId="1C3EE3DB"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Nemiga, depresija, košmarai, atminties praradimas.</w:t>
      </w:r>
    </w:p>
    <w:p w14:paraId="33B805DA" w14:textId="6DB64799"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Alpimas, insultas, sumažėj</w:t>
      </w:r>
      <w:r w:rsidR="00152253">
        <w:rPr>
          <w:rFonts w:ascii="Times New Roman" w:eastAsia="Times New Roman" w:hAnsi="Times New Roman"/>
          <w:lang w:val="lt-LT"/>
        </w:rPr>
        <w:t>ę</w:t>
      </w:r>
      <w:r w:rsidRPr="00955BF6">
        <w:rPr>
          <w:rFonts w:ascii="Times New Roman" w:eastAsia="Times New Roman" w:hAnsi="Times New Roman"/>
          <w:lang w:val="lt-LT"/>
        </w:rPr>
        <w:t xml:space="preserve">s kraujo tiekimas į smegenis, </w:t>
      </w:r>
      <w:proofErr w:type="spellStart"/>
      <w:r w:rsidRPr="00955BF6">
        <w:rPr>
          <w:rFonts w:ascii="Times New Roman" w:eastAsia="Times New Roman" w:hAnsi="Times New Roman"/>
          <w:lang w:val="lt-LT"/>
        </w:rPr>
        <w:t>generalizuotos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miastenijos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i/>
          <w:lang w:val="lt-LT"/>
        </w:rPr>
        <w:t>myasthenia</w:t>
      </w:r>
      <w:proofErr w:type="spellEnd"/>
      <w:r w:rsidRPr="00955BF6">
        <w:rPr>
          <w:rFonts w:ascii="Times New Roman" w:eastAsia="Times New Roman" w:hAnsi="Times New Roman"/>
          <w:i/>
          <w:lang w:val="lt-LT"/>
        </w:rPr>
        <w:t xml:space="preserve"> gravis</w:t>
      </w:r>
      <w:r w:rsidRPr="00955BF6">
        <w:rPr>
          <w:rFonts w:ascii="Times New Roman" w:eastAsia="Times New Roman" w:hAnsi="Times New Roman"/>
          <w:lang w:val="lt-LT"/>
        </w:rPr>
        <w:t>) (raumenų ligos) požymių ir simptomų sustiprėjimas, svaigulys, neįprasti pojūčiai, pvz., dilgčiojimas, galvos skausmas.</w:t>
      </w:r>
    </w:p>
    <w:p w14:paraId="35C54600"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Akių sudirginimo požymiai ir simptomai (deginimas, gėlimas, niežėjimas, ašarojimas, paraudimas), voko uždegimas, ragenos uždegimas, matomo vaizdo </w:t>
      </w:r>
      <w:proofErr w:type="spellStart"/>
      <w:r w:rsidRPr="00955BF6">
        <w:rPr>
          <w:rFonts w:ascii="Times New Roman" w:eastAsia="Times New Roman" w:hAnsi="Times New Roman"/>
          <w:lang w:val="lt-LT"/>
        </w:rPr>
        <w:t>neryškumas</w:t>
      </w:r>
      <w:proofErr w:type="spellEnd"/>
      <w:r w:rsidRPr="00955BF6">
        <w:rPr>
          <w:rFonts w:ascii="Times New Roman" w:eastAsia="Times New Roman" w:hAnsi="Times New Roman"/>
          <w:lang w:val="lt-LT"/>
        </w:rPr>
        <w:t>, po tinklaine esančio sluoksnio, kuriame išsidėsčiusios kraujagyslės, atšoka po filtravimo operacijos, galinti sukelti regos sutrikimus, sumažėjęs ragenos jautrumas, akių džiūvimas, ragenos erozijos (akies obuolio priekinio sluoksnio pažeidimas), viršutinių akių vokų nusileidimas (akis nuolat pusiau užmerkta), dvejinimasis.</w:t>
      </w:r>
    </w:p>
    <w:p w14:paraId="6C1B449D"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Lėtas širdies dažnis, krūtinės skausmas, </w:t>
      </w:r>
      <w:proofErr w:type="spellStart"/>
      <w:r w:rsidRPr="00955BF6">
        <w:rPr>
          <w:rFonts w:ascii="Times New Roman" w:eastAsia="Times New Roman" w:hAnsi="Times New Roman"/>
          <w:lang w:val="lt-LT"/>
        </w:rPr>
        <w:t>palpitacija</w:t>
      </w:r>
      <w:proofErr w:type="spellEnd"/>
      <w:r w:rsidRPr="00955BF6">
        <w:rPr>
          <w:rFonts w:ascii="Times New Roman" w:eastAsia="Times New Roman" w:hAnsi="Times New Roman"/>
          <w:lang w:val="lt-LT"/>
        </w:rPr>
        <w:t xml:space="preserve">, edema (skysčių kaupimasis), </w:t>
      </w:r>
      <w:proofErr w:type="spellStart"/>
      <w:r w:rsidRPr="00955BF6">
        <w:rPr>
          <w:rFonts w:ascii="Times New Roman" w:eastAsia="Times New Roman" w:hAnsi="Times New Roman"/>
          <w:lang w:val="lt-LT"/>
        </w:rPr>
        <w:t>kongestinis</w:t>
      </w:r>
      <w:proofErr w:type="spellEnd"/>
      <w:r w:rsidRPr="00955BF6">
        <w:rPr>
          <w:rFonts w:ascii="Times New Roman" w:eastAsia="Times New Roman" w:hAnsi="Times New Roman"/>
          <w:lang w:val="lt-LT"/>
        </w:rPr>
        <w:t xml:space="preserve"> širdies nepakankamumas (širdies liga, kuria sergant patiriamas dusulys ir dėl skysčių kaupimosi tinsta pėdos ir kojos), širdies ritmo sutrikimo rūšis, tam tikras širdies laidumo sutrikimas (gali pasireikšti alpulio priepuoliai), širdies smūgis.</w:t>
      </w:r>
    </w:p>
    <w:p w14:paraId="6D243A56"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Mažas kraujospūdis, </w:t>
      </w:r>
      <w:proofErr w:type="spellStart"/>
      <w:r w:rsidRPr="00955BF6">
        <w:rPr>
          <w:rFonts w:ascii="Times New Roman" w:eastAsia="Times New Roman" w:hAnsi="Times New Roman"/>
          <w:lang w:val="lt-LT"/>
        </w:rPr>
        <w:t>Raynaud</w:t>
      </w:r>
      <w:proofErr w:type="spellEnd"/>
      <w:r w:rsidRPr="00955BF6">
        <w:rPr>
          <w:rFonts w:ascii="Times New Roman" w:eastAsia="Times New Roman" w:hAnsi="Times New Roman"/>
          <w:lang w:val="lt-LT"/>
        </w:rPr>
        <w:t xml:space="preserve"> sindromas, plaštakų ir pėdų šalimas.</w:t>
      </w:r>
    </w:p>
    <w:p w14:paraId="21DEE676"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lastRenderedPageBreak/>
        <w:t>-</w:t>
      </w:r>
      <w:r w:rsidRPr="00955BF6">
        <w:rPr>
          <w:rFonts w:ascii="Times New Roman" w:eastAsia="Times New Roman" w:hAnsi="Times New Roman"/>
          <w:lang w:val="lt-LT"/>
        </w:rPr>
        <w:tab/>
        <w:t>Kvėpavimo takų plaučiuose susiaurėjimas (daugiausiai pasireiškia ligoniams, kuriems liga jau buvo pasireiškusi), pasunkėjęs kvėpavimas, kosulys.</w:t>
      </w:r>
    </w:p>
    <w:p w14:paraId="7F3C0206"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Skonio pojūčio sutrikimas, pykinimas, virškinimo sutrikimas, viduriavimas, burnos sausumas, pilvo skausmas, vėmimas.</w:t>
      </w:r>
    </w:p>
    <w:p w14:paraId="3C26931F"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Plaukų slinkimas, baltos sidabriškos spalvos bėrimas (į žvynelinę panašus bėrimas) arba žvynelinės pasunkėjimas, odos išbėrimas.</w:t>
      </w:r>
    </w:p>
    <w:p w14:paraId="2EE6D851"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Ne fizinės veiklos sukeltas raumenų skausmas.</w:t>
      </w:r>
    </w:p>
    <w:p w14:paraId="69055CE9" w14:textId="77777777" w:rsidR="00393AFE" w:rsidRPr="00955BF6" w:rsidRDefault="00393AFE" w:rsidP="00393AFE">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Seksualinė funkcijos sutrikimas, lytinio potraukio sumažėjimas.</w:t>
      </w:r>
    </w:p>
    <w:p w14:paraId="0DCA4D69" w14:textId="77777777" w:rsidR="00393AFE" w:rsidRPr="00955BF6" w:rsidRDefault="00393AFE" w:rsidP="00393AFE">
      <w:pPr>
        <w:tabs>
          <w:tab w:val="left" w:pos="567"/>
        </w:tabs>
        <w:spacing w:after="0" w:line="240" w:lineRule="auto"/>
        <w:rPr>
          <w:rFonts w:ascii="Times New Roman" w:eastAsia="Times New Roman" w:hAnsi="Times New Roman"/>
          <w:spacing w:val="-3"/>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Silpnumas ir nuovargis.</w:t>
      </w:r>
    </w:p>
    <w:p w14:paraId="250864CD" w14:textId="77777777" w:rsidR="00393AFE" w:rsidRPr="00955BF6" w:rsidRDefault="00393AFE" w:rsidP="00393AFE">
      <w:pPr>
        <w:spacing w:after="0" w:line="240" w:lineRule="auto"/>
        <w:rPr>
          <w:rFonts w:ascii="Times New Roman" w:eastAsia="Times New Roman" w:hAnsi="Times New Roman"/>
          <w:spacing w:val="-3"/>
          <w:lang w:val="lt-LT"/>
        </w:rPr>
      </w:pPr>
    </w:p>
    <w:p w14:paraId="4E0FD407" w14:textId="77777777" w:rsidR="00393AFE" w:rsidRPr="00955BF6" w:rsidRDefault="00393AFE" w:rsidP="00393AFE">
      <w:pPr>
        <w:spacing w:after="0" w:line="240" w:lineRule="auto"/>
        <w:rPr>
          <w:rFonts w:ascii="Times New Roman" w:eastAsia="Times New Roman" w:hAnsi="Times New Roman"/>
          <w:lang w:val="lt-LT"/>
        </w:rPr>
      </w:pPr>
    </w:p>
    <w:p w14:paraId="5045FC4A" w14:textId="77777777" w:rsidR="00393AFE" w:rsidRPr="00384C92" w:rsidRDefault="00393AFE" w:rsidP="00393AFE">
      <w:pPr>
        <w:tabs>
          <w:tab w:val="left" w:pos="567"/>
        </w:tabs>
        <w:spacing w:after="0" w:line="240" w:lineRule="auto"/>
        <w:rPr>
          <w:rFonts w:ascii="Times New Roman" w:eastAsia="Times New Roman" w:hAnsi="Times New Roman"/>
          <w:b/>
          <w:snapToGrid w:val="0"/>
          <w:szCs w:val="24"/>
          <w:lang w:val="lt-LT"/>
        </w:rPr>
      </w:pPr>
      <w:r w:rsidRPr="00384C92">
        <w:rPr>
          <w:rFonts w:ascii="Times New Roman" w:eastAsia="Times New Roman" w:hAnsi="Times New Roman"/>
          <w:b/>
          <w:noProof/>
          <w:snapToGrid w:val="0"/>
          <w:szCs w:val="24"/>
          <w:lang w:val="lt-LT"/>
        </w:rPr>
        <w:t>Pranešimas apie šalutinį poveikį</w:t>
      </w:r>
    </w:p>
    <w:p w14:paraId="0155B418" w14:textId="0326625A" w:rsidR="000435EA" w:rsidRPr="0048097F" w:rsidRDefault="00393AFE" w:rsidP="0048097F">
      <w:pPr>
        <w:tabs>
          <w:tab w:val="left" w:pos="567"/>
        </w:tabs>
        <w:spacing w:after="0" w:line="240" w:lineRule="auto"/>
        <w:rPr>
          <w:rFonts w:ascii="Times New Roman" w:hAnsi="Times New Roman"/>
          <w:snapToGrid w:val="0"/>
          <w:lang w:val="lt-LT"/>
        </w:rPr>
      </w:pPr>
      <w:r w:rsidRPr="000435EA">
        <w:rPr>
          <w:rFonts w:ascii="Times New Roman" w:eastAsia="Times New Roman" w:hAnsi="Times New Roman"/>
          <w:snapToGrid w:val="0"/>
          <w:lang w:val="lt-LT"/>
        </w:rPr>
        <w:t xml:space="preserve">Jeigu pasireiškė šalutinis poveikis, įskaitant šiame lapelyje nenurodytą, pasakykite gydytojui arba vaistininkui. </w:t>
      </w:r>
      <w:r w:rsidR="000435EA" w:rsidRPr="000435EA">
        <w:rPr>
          <w:rFonts w:ascii="Times New Roman" w:eastAsia="Times New Roman" w:hAnsi="Times New Roman"/>
          <w:snapToGrid w:val="0"/>
          <w:lang w:val="lt-LT"/>
        </w:rPr>
        <w:t>Pranešimą a</w:t>
      </w:r>
      <w:r w:rsidRPr="000435EA">
        <w:rPr>
          <w:rFonts w:ascii="Times New Roman" w:eastAsia="Times New Roman" w:hAnsi="Times New Roman"/>
          <w:snapToGrid w:val="0"/>
          <w:lang w:val="lt-LT"/>
        </w:rPr>
        <w:t xml:space="preserve">pie šalutinį poveikį galite </w:t>
      </w:r>
      <w:r w:rsidR="000435EA" w:rsidRPr="0048097F">
        <w:rPr>
          <w:rFonts w:ascii="Times New Roman" w:hAnsi="Times New Roman"/>
          <w:lang w:val="lt-LT" w:eastAsia="lt-LT"/>
        </w:rPr>
        <w:t xml:space="preserve">užpildyti ir pateikti Valstybinės vaistų kontrolės tarnybos prie Lietuvos Respublikos sveikatos apsaugos ministerijos tinklalapyje </w:t>
      </w:r>
      <w:r w:rsidR="000435EA" w:rsidRPr="0048097F">
        <w:rPr>
          <w:rFonts w:ascii="Times New Roman" w:hAnsi="Times New Roman"/>
          <w:color w:val="0000EE"/>
          <w:u w:val="single"/>
          <w:lang w:val="lt-LT" w:eastAsia="lt-LT"/>
        </w:rPr>
        <w:t>https://vvkt.lrv.lt/lt/</w:t>
      </w:r>
      <w:r w:rsidR="000435EA" w:rsidRPr="0048097F">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5932CD93" w14:textId="77777777" w:rsidR="000435EA" w:rsidRPr="00E916DC" w:rsidRDefault="000435EA" w:rsidP="000435EA">
      <w:pPr>
        <w:tabs>
          <w:tab w:val="left" w:pos="567"/>
        </w:tabs>
        <w:spacing w:after="0" w:line="260" w:lineRule="exact"/>
        <w:ind w:right="-449"/>
        <w:rPr>
          <w:rFonts w:ascii="Times New Roman" w:eastAsia="Times New Roman" w:hAnsi="Times New Roman"/>
          <w:snapToGrid w:val="0"/>
          <w:lang w:val="lt-LT"/>
        </w:rPr>
      </w:pPr>
    </w:p>
    <w:p w14:paraId="379EC9B0" w14:textId="77777777" w:rsidR="00393AFE" w:rsidRPr="00955BF6" w:rsidRDefault="00393AFE" w:rsidP="000435EA">
      <w:pPr>
        <w:tabs>
          <w:tab w:val="left" w:pos="567"/>
        </w:tabs>
        <w:spacing w:after="0" w:line="260" w:lineRule="exact"/>
        <w:ind w:right="-449"/>
        <w:rPr>
          <w:rFonts w:ascii="Times New Roman" w:eastAsia="Times New Roman" w:hAnsi="Times New Roman"/>
          <w:lang w:val="lt-LT"/>
        </w:rPr>
      </w:pPr>
    </w:p>
    <w:p w14:paraId="61AC3FF9" w14:textId="77777777" w:rsidR="00393AFE" w:rsidRPr="00955BF6" w:rsidRDefault="00393AFE" w:rsidP="00393AFE">
      <w:pPr>
        <w:tabs>
          <w:tab w:val="left" w:pos="567"/>
        </w:tabs>
        <w:spacing w:after="0" w:line="240" w:lineRule="auto"/>
        <w:rPr>
          <w:rFonts w:ascii="Times New Roman" w:eastAsia="Times New Roman" w:hAnsi="Times New Roman"/>
          <w:b/>
          <w:lang w:val="lt-LT"/>
        </w:rPr>
      </w:pPr>
      <w:r w:rsidRPr="00955BF6">
        <w:rPr>
          <w:rFonts w:ascii="Times New Roman" w:eastAsia="Times New Roman" w:hAnsi="Times New Roman"/>
          <w:b/>
          <w:lang w:val="lt-LT"/>
        </w:rPr>
        <w:t>5.</w:t>
      </w:r>
      <w:r w:rsidRPr="00955BF6">
        <w:rPr>
          <w:rFonts w:ascii="Times New Roman" w:eastAsia="Times New Roman" w:hAnsi="Times New Roman"/>
          <w:b/>
          <w:lang w:val="lt-LT"/>
        </w:rPr>
        <w:tab/>
        <w:t xml:space="preserve">Kaip laikyti </w:t>
      </w: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w:t>
      </w:r>
    </w:p>
    <w:p w14:paraId="281F27E6" w14:textId="77777777" w:rsidR="00393AFE" w:rsidRPr="00955BF6" w:rsidRDefault="00393AFE" w:rsidP="00393AFE">
      <w:pPr>
        <w:spacing w:after="0" w:line="240" w:lineRule="auto"/>
        <w:rPr>
          <w:rFonts w:ascii="Times New Roman" w:eastAsia="Times New Roman" w:hAnsi="Times New Roman"/>
          <w:b/>
          <w:lang w:val="lt-LT"/>
        </w:rPr>
      </w:pPr>
    </w:p>
    <w:p w14:paraId="4E4A605F" w14:textId="77777777" w:rsidR="00393AFE" w:rsidRPr="00955BF6" w:rsidRDefault="00393AFE" w:rsidP="00393AFE">
      <w:pPr>
        <w:numPr>
          <w:ilvl w:val="12"/>
          <w:numId w:val="0"/>
        </w:numPr>
        <w:spacing w:after="0" w:line="240" w:lineRule="auto"/>
        <w:ind w:right="-2"/>
        <w:rPr>
          <w:rFonts w:ascii="Times New Roman" w:eastAsia="Times New Roman" w:hAnsi="Times New Roman"/>
          <w:snapToGrid w:val="0"/>
          <w:lang w:val="lt-LT"/>
        </w:rPr>
      </w:pPr>
      <w:r w:rsidRPr="00955BF6">
        <w:rPr>
          <w:rFonts w:ascii="Times New Roman" w:eastAsia="Times New Roman" w:hAnsi="Times New Roman"/>
          <w:noProof/>
          <w:snapToGrid w:val="0"/>
          <w:lang w:val="lt-LT"/>
        </w:rPr>
        <w:t>Šį vaistą laikykite vaikams nepastebimoje ir nepasiekiamoje vietoje.</w:t>
      </w:r>
    </w:p>
    <w:p w14:paraId="165FF0BC" w14:textId="77777777" w:rsidR="00393AFE" w:rsidRPr="00955BF6" w:rsidRDefault="00393AFE" w:rsidP="00393AFE">
      <w:pPr>
        <w:spacing w:after="0" w:line="240" w:lineRule="auto"/>
        <w:rPr>
          <w:rFonts w:ascii="Times New Roman" w:eastAsia="Times New Roman" w:hAnsi="Times New Roman"/>
          <w:noProof/>
          <w:lang w:val="lt-LT"/>
        </w:rPr>
      </w:pPr>
    </w:p>
    <w:p w14:paraId="79A31610" w14:textId="2674815C" w:rsidR="00393AFE" w:rsidRPr="00955BF6" w:rsidRDefault="00A27A9D" w:rsidP="00393AFE">
      <w:pPr>
        <w:spacing w:after="0" w:line="240" w:lineRule="auto"/>
        <w:rPr>
          <w:rFonts w:ascii="Times New Roman" w:eastAsia="Times New Roman" w:hAnsi="Times New Roman"/>
          <w:noProof/>
          <w:lang w:val="lt-LT"/>
        </w:rPr>
      </w:pPr>
      <w:r>
        <w:rPr>
          <w:rFonts w:ascii="Times New Roman" w:eastAsia="Times New Roman" w:hAnsi="Times New Roman"/>
          <w:noProof/>
          <w:lang w:val="lt-LT"/>
        </w:rPr>
        <w:t>But</w:t>
      </w:r>
      <w:r w:rsidR="0087563B">
        <w:rPr>
          <w:rFonts w:ascii="Times New Roman" w:eastAsia="Times New Roman" w:hAnsi="Times New Roman"/>
          <w:noProof/>
          <w:lang w:val="lt-LT"/>
        </w:rPr>
        <w:t>e</w:t>
      </w:r>
      <w:r>
        <w:rPr>
          <w:rFonts w:ascii="Times New Roman" w:eastAsia="Times New Roman" w:hAnsi="Times New Roman"/>
          <w:noProof/>
          <w:lang w:val="lt-LT"/>
        </w:rPr>
        <w:t>liuką</w:t>
      </w:r>
      <w:r w:rsidR="00393AFE" w:rsidRPr="00955BF6">
        <w:rPr>
          <w:rFonts w:ascii="Times New Roman" w:eastAsia="Times New Roman" w:hAnsi="Times New Roman"/>
          <w:noProof/>
          <w:lang w:val="lt-LT"/>
        </w:rPr>
        <w:t xml:space="preserve"> laikyti sandariai užsuktą.</w:t>
      </w:r>
    </w:p>
    <w:p w14:paraId="009265BE" w14:textId="77777777" w:rsidR="00393AFE" w:rsidRPr="00955BF6" w:rsidRDefault="00393AFE" w:rsidP="00393AFE">
      <w:pPr>
        <w:spacing w:after="0" w:line="240" w:lineRule="auto"/>
        <w:rPr>
          <w:rFonts w:ascii="Times New Roman" w:eastAsia="Times New Roman" w:hAnsi="Times New Roman"/>
          <w:noProof/>
          <w:lang w:val="lt-LT"/>
        </w:rPr>
      </w:pPr>
    </w:p>
    <w:p w14:paraId="0B55DC4E" w14:textId="5E937F83" w:rsidR="00393AFE" w:rsidRPr="00955BF6" w:rsidRDefault="00A27A9D" w:rsidP="00393AFE">
      <w:pPr>
        <w:spacing w:after="0" w:line="240" w:lineRule="auto"/>
        <w:rPr>
          <w:rFonts w:ascii="Times New Roman" w:eastAsia="Times New Roman" w:hAnsi="Times New Roman"/>
          <w:b/>
          <w:lang w:val="lt-LT"/>
        </w:rPr>
      </w:pPr>
      <w:r>
        <w:rPr>
          <w:rFonts w:ascii="Times New Roman" w:eastAsia="Times New Roman" w:hAnsi="Times New Roman"/>
          <w:lang w:val="lt-LT"/>
        </w:rPr>
        <w:t>L</w:t>
      </w:r>
      <w:r w:rsidR="00393AFE" w:rsidRPr="00955BF6">
        <w:rPr>
          <w:rFonts w:ascii="Times New Roman" w:eastAsia="Times New Roman" w:hAnsi="Times New Roman"/>
          <w:lang w:val="lt-LT"/>
        </w:rPr>
        <w:t xml:space="preserve">aikyti išorinėje dėžutėje, kad </w:t>
      </w:r>
      <w:r w:rsidR="00393AFE">
        <w:rPr>
          <w:rFonts w:ascii="Times New Roman" w:eastAsia="Times New Roman" w:hAnsi="Times New Roman"/>
          <w:lang w:val="lt-LT"/>
        </w:rPr>
        <w:t>vaistas</w:t>
      </w:r>
      <w:r w:rsidR="00393AFE" w:rsidRPr="00955BF6">
        <w:rPr>
          <w:rFonts w:ascii="Times New Roman" w:eastAsia="Times New Roman" w:hAnsi="Times New Roman"/>
          <w:lang w:val="lt-LT"/>
        </w:rPr>
        <w:t xml:space="preserve"> būtų apsaugotas nuo šviesos</w:t>
      </w:r>
      <w:r w:rsidR="00393AFE" w:rsidRPr="00955BF6">
        <w:rPr>
          <w:rFonts w:ascii="Times New Roman" w:eastAsia="Times New Roman" w:hAnsi="Times New Roman"/>
          <w:noProof/>
          <w:lang w:val="lt-LT"/>
        </w:rPr>
        <w:t>.</w:t>
      </w:r>
    </w:p>
    <w:p w14:paraId="77F14B3D" w14:textId="5B8F9D4E" w:rsidR="00393AFE" w:rsidRPr="00955BF6" w:rsidRDefault="00A27A9D" w:rsidP="00393AFE">
      <w:pPr>
        <w:spacing w:after="0" w:line="240" w:lineRule="auto"/>
        <w:jc w:val="both"/>
        <w:rPr>
          <w:rFonts w:ascii="Times New Roman" w:eastAsia="Times New Roman" w:hAnsi="Times New Roman"/>
          <w:lang w:val="lt-LT"/>
        </w:rPr>
      </w:pPr>
      <w:r>
        <w:rPr>
          <w:rFonts w:ascii="Times New Roman" w:eastAsia="Times New Roman" w:hAnsi="Times New Roman"/>
          <w:lang w:val="lt-LT"/>
        </w:rPr>
        <w:t>T</w:t>
      </w:r>
      <w:r w:rsidR="00393AFE" w:rsidRPr="00955BF6">
        <w:rPr>
          <w:rFonts w:ascii="Times New Roman" w:eastAsia="Times New Roman" w:hAnsi="Times New Roman"/>
          <w:lang w:val="lt-LT"/>
        </w:rPr>
        <w:t>inkamumo laikas</w:t>
      </w:r>
      <w:r w:rsidR="0087563B">
        <w:rPr>
          <w:rFonts w:ascii="Times New Roman" w:eastAsia="Times New Roman" w:hAnsi="Times New Roman"/>
          <w:lang w:val="lt-LT"/>
        </w:rPr>
        <w:t xml:space="preserve"> po </w:t>
      </w:r>
      <w:r>
        <w:rPr>
          <w:rFonts w:ascii="Times New Roman" w:eastAsia="Times New Roman" w:hAnsi="Times New Roman"/>
          <w:lang w:val="lt-LT"/>
        </w:rPr>
        <w:t>buteliuko pirmojo atidarymo</w:t>
      </w:r>
      <w:r w:rsidR="00393AFE" w:rsidRPr="00955BF6">
        <w:rPr>
          <w:rFonts w:ascii="Times New Roman" w:eastAsia="Times New Roman" w:hAnsi="Times New Roman"/>
          <w:lang w:val="lt-LT"/>
        </w:rPr>
        <w:t xml:space="preserve"> - 28</w:t>
      </w:r>
      <w:r w:rsidR="00393AFE">
        <w:rPr>
          <w:rFonts w:ascii="Times New Roman" w:eastAsia="Times New Roman" w:hAnsi="Times New Roman"/>
          <w:lang w:val="lt-LT"/>
        </w:rPr>
        <w:t> </w:t>
      </w:r>
      <w:r w:rsidR="00393AFE" w:rsidRPr="00955BF6">
        <w:rPr>
          <w:rFonts w:ascii="Times New Roman" w:eastAsia="Times New Roman" w:hAnsi="Times New Roman"/>
          <w:lang w:val="lt-LT"/>
        </w:rPr>
        <w:t>paros.</w:t>
      </w:r>
    </w:p>
    <w:p w14:paraId="7EE0639F" w14:textId="77777777" w:rsidR="00393AFE" w:rsidRPr="00955BF6" w:rsidRDefault="00393AFE" w:rsidP="00393AFE">
      <w:pPr>
        <w:tabs>
          <w:tab w:val="left" w:pos="567"/>
        </w:tabs>
        <w:spacing w:after="0" w:line="240" w:lineRule="auto"/>
        <w:rPr>
          <w:rFonts w:ascii="Times New Roman" w:eastAsia="Times New Roman" w:hAnsi="Times New Roman"/>
          <w:lang w:val="lt-LT"/>
        </w:rPr>
      </w:pPr>
    </w:p>
    <w:p w14:paraId="015AC81F" w14:textId="2F929593" w:rsidR="00393AFE" w:rsidRPr="00955BF6" w:rsidRDefault="00393AFE" w:rsidP="00393AFE">
      <w:pPr>
        <w:tabs>
          <w:tab w:val="left" w:pos="567"/>
        </w:tabs>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Ant dėžutės ir </w:t>
      </w:r>
      <w:r w:rsidR="00A27A9D">
        <w:rPr>
          <w:rFonts w:ascii="Times New Roman" w:eastAsia="Times New Roman" w:hAnsi="Times New Roman"/>
          <w:lang w:val="lt-LT"/>
        </w:rPr>
        <w:t>buteliuko</w:t>
      </w:r>
      <w:r w:rsidRPr="00955BF6">
        <w:rPr>
          <w:rFonts w:ascii="Times New Roman" w:eastAsia="Times New Roman" w:hAnsi="Times New Roman"/>
          <w:lang w:val="lt-LT"/>
        </w:rPr>
        <w:t xml:space="preserve"> po „</w:t>
      </w:r>
      <w:r>
        <w:rPr>
          <w:rFonts w:ascii="Times New Roman" w:eastAsia="Times New Roman" w:hAnsi="Times New Roman"/>
          <w:lang w:val="lt-LT"/>
        </w:rPr>
        <w:t>EXP</w:t>
      </w:r>
      <w:r w:rsidRPr="00955BF6">
        <w:rPr>
          <w:rFonts w:ascii="Times New Roman" w:eastAsia="Times New Roman" w:hAnsi="Times New Roman"/>
          <w:lang w:val="lt-LT"/>
        </w:rPr>
        <w:t>“ nurodytam tinkamumo laikui pasibaigus, šio vaisto vartoti negalima. Vaistas tinkamas vartoti iki paskutinės nurodyto mėnesio dienos.</w:t>
      </w:r>
    </w:p>
    <w:p w14:paraId="12BBFC65" w14:textId="77777777" w:rsidR="00393AFE" w:rsidRPr="00955BF6" w:rsidRDefault="00393AFE" w:rsidP="00393AFE">
      <w:pPr>
        <w:tabs>
          <w:tab w:val="left" w:pos="567"/>
        </w:tabs>
        <w:spacing w:after="0" w:line="240" w:lineRule="auto"/>
        <w:rPr>
          <w:rFonts w:ascii="Times New Roman" w:eastAsia="Times New Roman" w:hAnsi="Times New Roman"/>
          <w:lang w:val="lt-LT"/>
        </w:rPr>
      </w:pPr>
    </w:p>
    <w:p w14:paraId="50CE6BD5" w14:textId="77777777" w:rsidR="00393AFE" w:rsidRPr="00955BF6" w:rsidRDefault="00393AFE" w:rsidP="00393AFE">
      <w:pPr>
        <w:spacing w:after="0" w:line="240" w:lineRule="auto"/>
        <w:rPr>
          <w:rFonts w:ascii="Times New Roman" w:eastAsia="Times New Roman" w:hAnsi="Times New Roman"/>
          <w:b/>
          <w:lang w:val="lt-LT"/>
        </w:rPr>
      </w:pPr>
      <w:r w:rsidRPr="00955BF6">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1A0BB81D" w14:textId="77777777" w:rsidR="00393AFE" w:rsidRPr="00955BF6" w:rsidRDefault="00393AFE" w:rsidP="00393AFE">
      <w:pPr>
        <w:spacing w:after="0" w:line="240" w:lineRule="auto"/>
        <w:rPr>
          <w:rFonts w:ascii="Times New Roman" w:eastAsia="Times New Roman" w:hAnsi="Times New Roman"/>
          <w:b/>
          <w:lang w:val="lt-LT"/>
        </w:rPr>
      </w:pPr>
    </w:p>
    <w:p w14:paraId="4EA2F7B7" w14:textId="77777777" w:rsidR="00393AFE" w:rsidRPr="00955BF6" w:rsidRDefault="00393AFE" w:rsidP="00393AFE">
      <w:pPr>
        <w:spacing w:after="0" w:line="240" w:lineRule="auto"/>
        <w:rPr>
          <w:rFonts w:ascii="Times New Roman" w:eastAsia="Times New Roman" w:hAnsi="Times New Roman"/>
          <w:b/>
          <w:lang w:val="lt-LT"/>
        </w:rPr>
      </w:pPr>
    </w:p>
    <w:p w14:paraId="5D0616BF" w14:textId="77777777" w:rsidR="00393AFE" w:rsidRPr="00955BF6" w:rsidRDefault="00393AFE" w:rsidP="00393AFE">
      <w:pPr>
        <w:tabs>
          <w:tab w:val="left" w:pos="567"/>
        </w:tabs>
        <w:spacing w:after="0" w:line="240" w:lineRule="auto"/>
        <w:rPr>
          <w:rFonts w:ascii="Times New Roman" w:eastAsia="Times New Roman" w:hAnsi="Times New Roman"/>
          <w:b/>
          <w:lang w:val="lt-LT"/>
        </w:rPr>
      </w:pPr>
      <w:r w:rsidRPr="00955BF6">
        <w:rPr>
          <w:rFonts w:ascii="Times New Roman" w:eastAsia="Times New Roman" w:hAnsi="Times New Roman"/>
          <w:b/>
          <w:lang w:val="lt-LT"/>
        </w:rPr>
        <w:t>6.</w:t>
      </w:r>
      <w:r w:rsidRPr="00955BF6">
        <w:rPr>
          <w:rFonts w:ascii="Times New Roman" w:eastAsia="Times New Roman" w:hAnsi="Times New Roman"/>
          <w:b/>
          <w:lang w:val="lt-LT"/>
        </w:rPr>
        <w:tab/>
        <w:t>Pakuotės turinys ir kita informacija</w:t>
      </w:r>
    </w:p>
    <w:p w14:paraId="4DA39379" w14:textId="77777777" w:rsidR="00393AFE" w:rsidRPr="00955BF6" w:rsidRDefault="00393AFE" w:rsidP="00393AFE">
      <w:pPr>
        <w:spacing w:after="0" w:line="240" w:lineRule="auto"/>
        <w:rPr>
          <w:rFonts w:ascii="Times New Roman" w:eastAsia="Times New Roman" w:hAnsi="Times New Roman"/>
          <w:b/>
          <w:lang w:val="lt-LT"/>
        </w:rPr>
      </w:pPr>
    </w:p>
    <w:p w14:paraId="175D6CFD" w14:textId="77777777" w:rsidR="00393AFE" w:rsidRPr="00955BF6" w:rsidRDefault="00393AFE" w:rsidP="00393AFE">
      <w:pPr>
        <w:spacing w:after="0" w:line="240" w:lineRule="auto"/>
        <w:rPr>
          <w:rFonts w:ascii="Times New Roman" w:eastAsia="Times New Roman" w:hAnsi="Times New Roman"/>
          <w:b/>
          <w:lang w:val="lt-LT"/>
        </w:rPr>
      </w:pPr>
      <w:proofErr w:type="spellStart"/>
      <w:r w:rsidRPr="00A33E46">
        <w:rPr>
          <w:rFonts w:ascii="Times New Roman" w:eastAsia="Times New Roman" w:hAnsi="Times New Roman"/>
          <w:b/>
          <w:lang w:val="lt-LT"/>
        </w:rPr>
        <w:t>Betoptic</w:t>
      </w:r>
      <w:proofErr w:type="spellEnd"/>
      <w:r>
        <w:rPr>
          <w:rFonts w:ascii="Times New Roman" w:eastAsia="Times New Roman" w:hAnsi="Times New Roman"/>
          <w:b/>
          <w:lang w:val="lt-LT"/>
        </w:rPr>
        <w:t> </w:t>
      </w:r>
      <w:r w:rsidRPr="00955BF6">
        <w:rPr>
          <w:rFonts w:ascii="Times New Roman" w:eastAsia="Times New Roman" w:hAnsi="Times New Roman"/>
          <w:b/>
          <w:lang w:val="lt-LT"/>
        </w:rPr>
        <w:t>S sudėtis</w:t>
      </w:r>
    </w:p>
    <w:p w14:paraId="762AEC31" w14:textId="77777777" w:rsidR="00393AFE" w:rsidRPr="00955BF6" w:rsidRDefault="00393AFE" w:rsidP="00393AFE">
      <w:pPr>
        <w:spacing w:after="0" w:line="240" w:lineRule="auto"/>
        <w:rPr>
          <w:rFonts w:ascii="Times New Roman" w:eastAsia="Times New Roman" w:hAnsi="Times New Roman"/>
          <w:lang w:val="lt-LT"/>
        </w:rPr>
      </w:pPr>
    </w:p>
    <w:p w14:paraId="67B3FC2C"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Veiklioji medžiaga yra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hidrochloridas. 1 ml suspensijos yra 2,8 mg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 xml:space="preserve"> hidrochlorido, atitinkančio 2,5 mg </w:t>
      </w:r>
      <w:proofErr w:type="spellStart"/>
      <w:r w:rsidRPr="00955BF6">
        <w:rPr>
          <w:rFonts w:ascii="Times New Roman" w:eastAsia="Times New Roman" w:hAnsi="Times New Roman"/>
          <w:lang w:val="lt-LT"/>
        </w:rPr>
        <w:t>betaksololio</w:t>
      </w:r>
      <w:proofErr w:type="spellEnd"/>
      <w:r w:rsidRPr="00955BF6">
        <w:rPr>
          <w:rFonts w:ascii="Times New Roman" w:eastAsia="Times New Roman" w:hAnsi="Times New Roman"/>
          <w:lang w:val="lt-LT"/>
        </w:rPr>
        <w:t>.</w:t>
      </w:r>
    </w:p>
    <w:p w14:paraId="7EDE253B" w14:textId="77777777" w:rsidR="00393AFE" w:rsidRPr="00955BF6" w:rsidRDefault="00393AFE" w:rsidP="00393AFE">
      <w:pPr>
        <w:tabs>
          <w:tab w:val="left" w:pos="567"/>
        </w:tabs>
        <w:spacing w:after="0" w:line="240" w:lineRule="auto"/>
        <w:ind w:left="567" w:hanging="567"/>
        <w:rPr>
          <w:rFonts w:ascii="Times New Roman" w:eastAsia="Times New Roman" w:hAnsi="Times New Roman"/>
          <w:lang w:val="lt-LT"/>
        </w:rPr>
      </w:pPr>
      <w:r w:rsidRPr="00955BF6">
        <w:rPr>
          <w:rFonts w:ascii="Times New Roman" w:eastAsia="Times New Roman" w:hAnsi="Times New Roman"/>
          <w:lang w:val="lt-LT"/>
        </w:rPr>
        <w:t>-</w:t>
      </w:r>
      <w:r w:rsidRPr="00955BF6">
        <w:rPr>
          <w:rFonts w:ascii="Times New Roman" w:eastAsia="Times New Roman" w:hAnsi="Times New Roman"/>
          <w:lang w:val="lt-LT"/>
        </w:rPr>
        <w:tab/>
        <w:t xml:space="preserve">Pagalbinės medžiagos yra </w:t>
      </w:r>
      <w:proofErr w:type="spellStart"/>
      <w:r w:rsidRPr="00955BF6">
        <w:rPr>
          <w:rFonts w:ascii="Times New Roman" w:eastAsia="Times New Roman" w:hAnsi="Times New Roman"/>
          <w:lang w:val="lt-LT"/>
        </w:rPr>
        <w:t>polistireno</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divinilbenzeno</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sulfonrūgštis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karbomeras</w:t>
      </w:r>
      <w:proofErr w:type="spellEnd"/>
      <w:r w:rsidRPr="00955BF6">
        <w:rPr>
          <w:rFonts w:ascii="Times New Roman" w:eastAsia="Times New Roman" w:hAnsi="Times New Roman"/>
          <w:lang w:val="lt-LT"/>
        </w:rPr>
        <w:t xml:space="preserve"> 974P, boro rūgštis (E284), </w:t>
      </w:r>
      <w:proofErr w:type="spellStart"/>
      <w:r w:rsidRPr="00955BF6">
        <w:rPr>
          <w:rFonts w:ascii="Times New Roman" w:eastAsia="Times New Roman" w:hAnsi="Times New Roman"/>
          <w:lang w:val="lt-LT"/>
        </w:rPr>
        <w:t>manitolis</w:t>
      </w:r>
      <w:proofErr w:type="spellEnd"/>
      <w:r w:rsidRPr="00955BF6">
        <w:rPr>
          <w:rFonts w:ascii="Times New Roman" w:eastAsia="Times New Roman" w:hAnsi="Times New Roman"/>
          <w:lang w:val="lt-LT"/>
        </w:rPr>
        <w:t xml:space="preserve"> (E421), </w:t>
      </w:r>
      <w:proofErr w:type="spellStart"/>
      <w:r w:rsidRPr="00955BF6">
        <w:rPr>
          <w:rFonts w:ascii="Times New Roman" w:eastAsia="Times New Roman" w:hAnsi="Times New Roman"/>
          <w:lang w:val="lt-LT"/>
        </w:rPr>
        <w:t>dinatrio</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edetatas</w:t>
      </w:r>
      <w:proofErr w:type="spellEnd"/>
      <w:r w:rsidRPr="00955BF6">
        <w:rPr>
          <w:rFonts w:ascii="Times New Roman" w:eastAsia="Times New Roman" w:hAnsi="Times New Roman"/>
          <w:lang w:val="lt-LT"/>
        </w:rPr>
        <w:t xml:space="preserve">, </w:t>
      </w:r>
      <w:proofErr w:type="spellStart"/>
      <w:r w:rsidRPr="00955BF6">
        <w:rPr>
          <w:rFonts w:ascii="Times New Roman" w:eastAsia="Times New Roman" w:hAnsi="Times New Roman"/>
          <w:lang w:val="lt-LT"/>
        </w:rPr>
        <w:t>benzalkonio</w:t>
      </w:r>
      <w:proofErr w:type="spellEnd"/>
      <w:r w:rsidRPr="00955BF6">
        <w:rPr>
          <w:rFonts w:ascii="Times New Roman" w:eastAsia="Times New Roman" w:hAnsi="Times New Roman"/>
          <w:lang w:val="lt-LT"/>
        </w:rPr>
        <w:t xml:space="preserve"> chloridas, N</w:t>
      </w:r>
      <w:r>
        <w:rPr>
          <w:rFonts w:ascii="Times New Roman" w:eastAsia="Times New Roman" w:hAnsi="Times New Roman"/>
          <w:lang w:val="lt-LT"/>
        </w:rPr>
        <w:noBreakHyphen/>
      </w:r>
      <w:proofErr w:type="spellStart"/>
      <w:r w:rsidRPr="00955BF6">
        <w:rPr>
          <w:rFonts w:ascii="Times New Roman" w:eastAsia="Times New Roman" w:hAnsi="Times New Roman"/>
          <w:lang w:val="lt-LT"/>
        </w:rPr>
        <w:t>lauroilsarkozinas</w:t>
      </w:r>
      <w:proofErr w:type="spellEnd"/>
      <w:r w:rsidRPr="00955BF6">
        <w:rPr>
          <w:rFonts w:ascii="Times New Roman" w:eastAsia="Times New Roman" w:hAnsi="Times New Roman"/>
          <w:lang w:val="lt-LT"/>
        </w:rPr>
        <w:t xml:space="preserve">, natrio </w:t>
      </w:r>
      <w:proofErr w:type="spellStart"/>
      <w:r w:rsidRPr="00955BF6">
        <w:rPr>
          <w:rFonts w:ascii="Times New Roman" w:eastAsia="Times New Roman" w:hAnsi="Times New Roman"/>
          <w:lang w:val="lt-LT"/>
        </w:rPr>
        <w:t>hidroksidas</w:t>
      </w:r>
      <w:proofErr w:type="spellEnd"/>
      <w:r w:rsidRPr="00955BF6">
        <w:rPr>
          <w:rFonts w:ascii="Times New Roman" w:eastAsia="Times New Roman" w:hAnsi="Times New Roman"/>
          <w:lang w:val="lt-LT"/>
        </w:rPr>
        <w:t xml:space="preserve"> ir (arba) koncentruota vandenilio chlorido rūgštis (pH koreguoti), išgrynintas vanduo.</w:t>
      </w:r>
    </w:p>
    <w:p w14:paraId="2B47554D" w14:textId="77777777" w:rsidR="00393AFE" w:rsidRPr="00955BF6" w:rsidRDefault="00393AFE" w:rsidP="00393AFE">
      <w:pPr>
        <w:spacing w:after="0" w:line="240" w:lineRule="auto"/>
        <w:rPr>
          <w:rFonts w:ascii="Times New Roman" w:eastAsia="Times New Roman" w:hAnsi="Times New Roman"/>
          <w:lang w:val="lt-LT"/>
        </w:rPr>
      </w:pPr>
    </w:p>
    <w:p w14:paraId="6AA03107" w14:textId="77777777" w:rsidR="00393AFE" w:rsidRPr="00955BF6" w:rsidRDefault="00393AFE" w:rsidP="00393AFE">
      <w:pPr>
        <w:spacing w:after="0" w:line="220" w:lineRule="exact"/>
        <w:rPr>
          <w:rFonts w:ascii="Times New Roman" w:eastAsia="Times New Roman" w:hAnsi="Times New Roman"/>
          <w:b/>
          <w:bCs/>
          <w:lang w:val="lt-LT"/>
        </w:rPr>
      </w:pPr>
      <w:proofErr w:type="spellStart"/>
      <w:r w:rsidRPr="00A33E46">
        <w:rPr>
          <w:rFonts w:ascii="Times New Roman" w:eastAsia="Times New Roman" w:hAnsi="Times New Roman"/>
          <w:b/>
          <w:bCs/>
          <w:lang w:val="lt-LT"/>
        </w:rPr>
        <w:t>Betoptic</w:t>
      </w:r>
      <w:proofErr w:type="spellEnd"/>
      <w:r>
        <w:rPr>
          <w:rFonts w:ascii="Times New Roman" w:eastAsia="Times New Roman" w:hAnsi="Times New Roman"/>
          <w:b/>
          <w:bCs/>
          <w:lang w:val="lt-LT"/>
        </w:rPr>
        <w:t> </w:t>
      </w:r>
      <w:r w:rsidRPr="00955BF6">
        <w:rPr>
          <w:rFonts w:ascii="Times New Roman" w:eastAsia="Times New Roman" w:hAnsi="Times New Roman"/>
          <w:b/>
          <w:bCs/>
          <w:lang w:val="lt-LT"/>
        </w:rPr>
        <w:t>S išvaizda ir kiekis pakuotėje</w:t>
      </w:r>
    </w:p>
    <w:p w14:paraId="1E85D361" w14:textId="77777777" w:rsidR="00393AFE" w:rsidRPr="00955BF6" w:rsidRDefault="00393AFE" w:rsidP="00393AFE">
      <w:pPr>
        <w:spacing w:after="0" w:line="240" w:lineRule="auto"/>
        <w:rPr>
          <w:rFonts w:ascii="Times New Roman" w:eastAsia="Times New Roman" w:hAnsi="Times New Roman"/>
          <w:lang w:val="lt-LT"/>
        </w:rPr>
      </w:pPr>
    </w:p>
    <w:p w14:paraId="0F0AF10E" w14:textId="77777777" w:rsidR="00393AFE" w:rsidRPr="00955BF6" w:rsidRDefault="00393AFE" w:rsidP="00393AFE">
      <w:pPr>
        <w:spacing w:after="0" w:line="240" w:lineRule="auto"/>
        <w:rPr>
          <w:rFonts w:ascii="Times New Roman" w:eastAsia="Times New Roman" w:hAnsi="Times New Roman"/>
          <w:lang w:val="lt-LT"/>
        </w:rPr>
      </w:pPr>
      <w:proofErr w:type="spellStart"/>
      <w:r w:rsidRPr="00955BF6">
        <w:rPr>
          <w:rFonts w:ascii="Times New Roman" w:eastAsia="Times New Roman" w:hAnsi="Times New Roman"/>
          <w:lang w:val="lt-LT"/>
        </w:rPr>
        <w:t>Betoptic</w:t>
      </w:r>
      <w:proofErr w:type="spellEnd"/>
      <w:r>
        <w:rPr>
          <w:rFonts w:ascii="Times New Roman" w:eastAsia="Times New Roman" w:hAnsi="Times New Roman"/>
          <w:lang w:val="lt-LT"/>
        </w:rPr>
        <w:t> </w:t>
      </w:r>
      <w:r w:rsidRPr="00955BF6">
        <w:rPr>
          <w:rFonts w:ascii="Times New Roman" w:eastAsia="Times New Roman" w:hAnsi="Times New Roman"/>
          <w:lang w:val="lt-LT"/>
        </w:rPr>
        <w:t>S yra balta arba beveik balta suspensija.</w:t>
      </w:r>
    </w:p>
    <w:p w14:paraId="31CE5E22" w14:textId="0E819EAD" w:rsidR="00393AFE" w:rsidRPr="00955BF6" w:rsidRDefault="00393AFE" w:rsidP="00393AFE">
      <w:pPr>
        <w:spacing w:after="0" w:line="240" w:lineRule="auto"/>
        <w:rPr>
          <w:rFonts w:ascii="Times New Roman" w:eastAsia="Times New Roman" w:hAnsi="Times New Roman"/>
          <w:lang w:val="lt-LT"/>
        </w:rPr>
      </w:pPr>
      <w:r w:rsidRPr="00955BF6">
        <w:rPr>
          <w:rFonts w:ascii="Times New Roman" w:eastAsia="Times New Roman" w:hAnsi="Times New Roman"/>
          <w:lang w:val="lt-LT"/>
        </w:rPr>
        <w:t xml:space="preserve">5 ml polietileno </w:t>
      </w:r>
      <w:r w:rsidR="00A27A9D">
        <w:rPr>
          <w:rFonts w:ascii="Times New Roman" w:eastAsia="Times New Roman" w:hAnsi="Times New Roman"/>
          <w:lang w:val="lt-LT"/>
        </w:rPr>
        <w:t>buteliukas</w:t>
      </w:r>
      <w:r w:rsidRPr="00955BF6">
        <w:rPr>
          <w:rFonts w:ascii="Times New Roman" w:eastAsia="Times New Roman" w:hAnsi="Times New Roman"/>
          <w:lang w:val="lt-LT"/>
        </w:rPr>
        <w:t xml:space="preserve"> su </w:t>
      </w:r>
      <w:r w:rsidR="0087563B">
        <w:rPr>
          <w:rFonts w:ascii="Times New Roman" w:eastAsia="Times New Roman" w:hAnsi="Times New Roman"/>
          <w:lang w:val="lt-LT"/>
        </w:rPr>
        <w:t>lašinimo</w:t>
      </w:r>
      <w:r w:rsidR="00A27A9D">
        <w:rPr>
          <w:rFonts w:ascii="Times New Roman" w:eastAsia="Times New Roman" w:hAnsi="Times New Roman"/>
          <w:lang w:val="lt-LT"/>
        </w:rPr>
        <w:t xml:space="preserve"> kamščiu ir apsauginiu užsikamuoju</w:t>
      </w:r>
      <w:r w:rsidRPr="00955BF6">
        <w:rPr>
          <w:rFonts w:ascii="Times New Roman" w:eastAsia="Times New Roman" w:hAnsi="Times New Roman"/>
          <w:lang w:val="lt-LT"/>
        </w:rPr>
        <w:t xml:space="preserve"> dangteliu.</w:t>
      </w:r>
    </w:p>
    <w:p w14:paraId="54FE1318" w14:textId="29DC8061" w:rsidR="00393AFE" w:rsidRPr="00955BF6" w:rsidRDefault="00393AFE" w:rsidP="00393AFE">
      <w:pPr>
        <w:spacing w:after="0" w:line="240" w:lineRule="auto"/>
        <w:rPr>
          <w:rFonts w:ascii="Times New Roman" w:eastAsia="Times New Roman" w:hAnsi="Times New Roman"/>
          <w:b/>
          <w:lang w:val="lt-LT"/>
        </w:rPr>
      </w:pPr>
      <w:r w:rsidRPr="00955BF6">
        <w:rPr>
          <w:rFonts w:ascii="Times New Roman" w:eastAsia="Times New Roman" w:hAnsi="Times New Roman"/>
          <w:lang w:val="lt-LT"/>
        </w:rPr>
        <w:t>Kartono dėžutėje yra viena</w:t>
      </w:r>
      <w:r w:rsidR="00D03982">
        <w:rPr>
          <w:rFonts w:ascii="Times New Roman" w:eastAsia="Times New Roman" w:hAnsi="Times New Roman"/>
          <w:lang w:val="lt-LT"/>
        </w:rPr>
        <w:t>s buteliukas</w:t>
      </w:r>
      <w:r w:rsidRPr="00955BF6">
        <w:rPr>
          <w:rFonts w:ascii="Times New Roman" w:eastAsia="Times New Roman" w:hAnsi="Times New Roman"/>
          <w:lang w:val="lt-LT"/>
        </w:rPr>
        <w:t>, kuri</w:t>
      </w:r>
      <w:r w:rsidR="00D03982">
        <w:rPr>
          <w:rFonts w:ascii="Times New Roman" w:eastAsia="Times New Roman" w:hAnsi="Times New Roman"/>
          <w:lang w:val="lt-LT"/>
        </w:rPr>
        <w:t>ame</w:t>
      </w:r>
      <w:r w:rsidRPr="00955BF6">
        <w:rPr>
          <w:rFonts w:ascii="Times New Roman" w:eastAsia="Times New Roman" w:hAnsi="Times New Roman"/>
          <w:lang w:val="lt-LT"/>
        </w:rPr>
        <w:t xml:space="preserve"> yra 5 ml suspensijos.</w:t>
      </w:r>
    </w:p>
    <w:p w14:paraId="322F6A45" w14:textId="77777777" w:rsidR="00393AFE" w:rsidRPr="00955BF6" w:rsidRDefault="00393AFE" w:rsidP="00393AFE">
      <w:pPr>
        <w:spacing w:after="0" w:line="220" w:lineRule="exact"/>
        <w:rPr>
          <w:rFonts w:ascii="Times New Roman" w:eastAsia="Times New Roman" w:hAnsi="Times New Roman"/>
          <w:b/>
          <w:bCs/>
          <w:lang w:val="lt-LT"/>
        </w:rPr>
      </w:pPr>
    </w:p>
    <w:p w14:paraId="600C97C8" w14:textId="77777777" w:rsidR="00393AFE" w:rsidRPr="00895E57" w:rsidRDefault="00393AFE" w:rsidP="00393AFE">
      <w:pPr>
        <w:spacing w:after="0" w:line="240" w:lineRule="auto"/>
        <w:ind w:left="567" w:hanging="567"/>
        <w:rPr>
          <w:rFonts w:ascii="Times New Roman" w:eastAsia="Times New Roman" w:hAnsi="Times New Roman"/>
          <w:b/>
          <w:bCs/>
          <w:lang w:val="lt-LT"/>
        </w:rPr>
      </w:pPr>
      <w:r w:rsidRPr="00895E57">
        <w:rPr>
          <w:rFonts w:ascii="Times New Roman" w:eastAsia="Times New Roman" w:hAnsi="Times New Roman"/>
          <w:b/>
          <w:bCs/>
          <w:lang w:val="lt-LT"/>
        </w:rPr>
        <w:t>Registruotojas</w:t>
      </w:r>
    </w:p>
    <w:p w14:paraId="5E27AEC4" w14:textId="77777777" w:rsidR="00176309" w:rsidRDefault="00176309" w:rsidP="00176309">
      <w:pPr>
        <w:spacing w:after="0" w:line="240" w:lineRule="auto"/>
        <w:rPr>
          <w:rFonts w:ascii="Times New Roman" w:eastAsia="Times New Roman" w:hAnsi="Times New Roman"/>
          <w:lang w:val="it-IT"/>
        </w:rPr>
      </w:pPr>
      <w:r w:rsidRPr="00176309">
        <w:rPr>
          <w:rFonts w:ascii="Times New Roman" w:eastAsia="Times New Roman" w:hAnsi="Times New Roman"/>
          <w:lang w:val="it-IT"/>
        </w:rPr>
        <w:t>Immedica Pharma AB</w:t>
      </w:r>
      <w:r w:rsidRPr="00176309" w:rsidDel="00176309">
        <w:rPr>
          <w:rFonts w:ascii="Times New Roman" w:eastAsia="Times New Roman" w:hAnsi="Times New Roman"/>
          <w:lang w:val="it-IT"/>
        </w:rPr>
        <w:t xml:space="preserve"> </w:t>
      </w:r>
    </w:p>
    <w:p w14:paraId="4D8090BB" w14:textId="53788421" w:rsidR="00176309" w:rsidRDefault="00176309" w:rsidP="00176309">
      <w:pPr>
        <w:spacing w:after="0" w:line="240" w:lineRule="auto"/>
        <w:rPr>
          <w:rFonts w:ascii="Times New Roman" w:eastAsia="Times New Roman" w:hAnsi="Times New Roman"/>
          <w:lang w:val="it-IT"/>
        </w:rPr>
      </w:pPr>
      <w:r w:rsidRPr="00176309">
        <w:rPr>
          <w:rFonts w:ascii="Times New Roman" w:eastAsia="Times New Roman" w:hAnsi="Times New Roman"/>
          <w:lang w:val="it-IT"/>
        </w:rPr>
        <w:t xml:space="preserve">113 </w:t>
      </w:r>
      <w:r w:rsidR="005E220B">
        <w:rPr>
          <w:rFonts w:ascii="Times New Roman" w:eastAsia="Times New Roman" w:hAnsi="Times New Roman"/>
          <w:lang w:val="it-IT"/>
        </w:rPr>
        <w:t>63</w:t>
      </w:r>
      <w:r w:rsidRPr="00176309">
        <w:rPr>
          <w:rFonts w:ascii="Times New Roman" w:eastAsia="Times New Roman" w:hAnsi="Times New Roman"/>
          <w:lang w:val="it-IT"/>
        </w:rPr>
        <w:t xml:space="preserve"> Stockholm</w:t>
      </w:r>
      <w:r w:rsidRPr="00176309" w:rsidDel="00176309">
        <w:rPr>
          <w:rFonts w:ascii="Times New Roman" w:eastAsia="Times New Roman" w:hAnsi="Times New Roman"/>
          <w:lang w:val="it-IT"/>
        </w:rPr>
        <w:t xml:space="preserve"> </w:t>
      </w:r>
    </w:p>
    <w:p w14:paraId="583D2A87" w14:textId="77777777" w:rsidR="00176309" w:rsidRPr="000202F1" w:rsidRDefault="00176309" w:rsidP="00176309">
      <w:pPr>
        <w:spacing w:after="0" w:line="240" w:lineRule="auto"/>
        <w:rPr>
          <w:rFonts w:ascii="Times New Roman" w:eastAsia="Times New Roman" w:hAnsi="Times New Roman"/>
          <w:lang w:val="lt-LT"/>
        </w:rPr>
      </w:pPr>
      <w:r>
        <w:rPr>
          <w:rFonts w:ascii="Times New Roman" w:eastAsia="Times New Roman" w:hAnsi="Times New Roman"/>
          <w:lang w:val="it-IT"/>
        </w:rPr>
        <w:t>Švedija</w:t>
      </w:r>
    </w:p>
    <w:p w14:paraId="3D9559A8" w14:textId="77777777" w:rsidR="00393AFE" w:rsidRDefault="00393AFE" w:rsidP="00393AFE">
      <w:pPr>
        <w:spacing w:after="0" w:line="240" w:lineRule="auto"/>
        <w:rPr>
          <w:rFonts w:ascii="Times New Roman" w:eastAsia="Times New Roman" w:hAnsi="Times New Roman"/>
          <w:b/>
          <w:lang w:val="lt-LT"/>
        </w:rPr>
      </w:pPr>
    </w:p>
    <w:p w14:paraId="259D48FE" w14:textId="77777777" w:rsidR="00393AFE" w:rsidRDefault="00393AFE" w:rsidP="00393AFE">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Gamintojas</w:t>
      </w:r>
    </w:p>
    <w:p w14:paraId="1E05EC47" w14:textId="77777777" w:rsidR="00393AFE" w:rsidRPr="0007727F" w:rsidRDefault="00393AFE" w:rsidP="00393AFE">
      <w:pPr>
        <w:spacing w:after="0" w:line="240" w:lineRule="auto"/>
        <w:rPr>
          <w:rFonts w:ascii="Times New Roman" w:eastAsia="Times New Roman" w:hAnsi="Times New Roman"/>
          <w:highlight w:val="lightGray"/>
          <w:lang w:val="lt-LT"/>
        </w:rPr>
      </w:pPr>
      <w:r w:rsidRPr="0007727F">
        <w:rPr>
          <w:rFonts w:ascii="Times New Roman" w:eastAsia="Times New Roman" w:hAnsi="Times New Roman"/>
          <w:highlight w:val="lightGray"/>
          <w:lang w:val="lt-LT"/>
        </w:rPr>
        <w:t xml:space="preserve">S.A. </w:t>
      </w:r>
      <w:proofErr w:type="spellStart"/>
      <w:r w:rsidRPr="0007727F">
        <w:rPr>
          <w:rFonts w:ascii="Times New Roman" w:eastAsia="Times New Roman" w:hAnsi="Times New Roman"/>
          <w:highlight w:val="lightGray"/>
          <w:lang w:val="lt-LT"/>
        </w:rPr>
        <w:t>Alcon-Couvreur</w:t>
      </w:r>
      <w:proofErr w:type="spellEnd"/>
      <w:r w:rsidRPr="0007727F">
        <w:rPr>
          <w:rFonts w:ascii="Times New Roman" w:eastAsia="Times New Roman" w:hAnsi="Times New Roman"/>
          <w:highlight w:val="lightGray"/>
          <w:lang w:val="lt-LT"/>
        </w:rPr>
        <w:t xml:space="preserve"> N.V. </w:t>
      </w:r>
    </w:p>
    <w:p w14:paraId="64461584" w14:textId="77777777" w:rsidR="00393AFE" w:rsidRPr="0007727F" w:rsidRDefault="00393AFE" w:rsidP="00393AFE">
      <w:pPr>
        <w:spacing w:after="0" w:line="240" w:lineRule="auto"/>
        <w:rPr>
          <w:rFonts w:ascii="Times New Roman" w:eastAsia="Times New Roman" w:hAnsi="Times New Roman"/>
          <w:highlight w:val="lightGray"/>
          <w:lang w:val="lt-LT"/>
        </w:rPr>
      </w:pPr>
      <w:proofErr w:type="spellStart"/>
      <w:r w:rsidRPr="0007727F">
        <w:rPr>
          <w:rFonts w:ascii="Times New Roman" w:eastAsia="Times New Roman" w:hAnsi="Times New Roman"/>
          <w:highlight w:val="lightGray"/>
          <w:lang w:val="lt-LT"/>
        </w:rPr>
        <w:t>Rijksweg</w:t>
      </w:r>
      <w:proofErr w:type="spellEnd"/>
      <w:r w:rsidRPr="0007727F">
        <w:rPr>
          <w:rFonts w:ascii="Times New Roman" w:eastAsia="Times New Roman" w:hAnsi="Times New Roman"/>
          <w:highlight w:val="lightGray"/>
          <w:lang w:val="lt-LT"/>
        </w:rPr>
        <w:t xml:space="preserve"> 14</w:t>
      </w:r>
    </w:p>
    <w:p w14:paraId="6FB44BDB" w14:textId="77777777" w:rsidR="00393AFE" w:rsidRPr="0007727F" w:rsidRDefault="00393AFE" w:rsidP="00393AFE">
      <w:pPr>
        <w:spacing w:after="0" w:line="240" w:lineRule="auto"/>
        <w:rPr>
          <w:rFonts w:ascii="Times New Roman" w:eastAsia="Times New Roman" w:hAnsi="Times New Roman"/>
          <w:highlight w:val="lightGray"/>
          <w:lang w:val="lt-LT"/>
        </w:rPr>
      </w:pPr>
      <w:r w:rsidRPr="0007727F">
        <w:rPr>
          <w:rFonts w:ascii="Times New Roman" w:eastAsia="Times New Roman" w:hAnsi="Times New Roman"/>
          <w:highlight w:val="lightGray"/>
          <w:lang w:val="lt-LT"/>
        </w:rPr>
        <w:t xml:space="preserve">B-2870 </w:t>
      </w:r>
      <w:proofErr w:type="spellStart"/>
      <w:r w:rsidRPr="0007727F">
        <w:rPr>
          <w:rFonts w:ascii="Times New Roman" w:eastAsia="Times New Roman" w:hAnsi="Times New Roman"/>
          <w:highlight w:val="lightGray"/>
          <w:lang w:val="lt-LT"/>
        </w:rPr>
        <w:t>Puurs</w:t>
      </w:r>
      <w:proofErr w:type="spellEnd"/>
      <w:r w:rsidRPr="0007727F">
        <w:rPr>
          <w:rFonts w:ascii="Times New Roman" w:eastAsia="Times New Roman" w:hAnsi="Times New Roman"/>
          <w:highlight w:val="lightGray"/>
          <w:lang w:val="lt-LT"/>
        </w:rPr>
        <w:t xml:space="preserve"> </w:t>
      </w:r>
    </w:p>
    <w:p w14:paraId="72CF07C4" w14:textId="77777777" w:rsidR="00393AFE" w:rsidRDefault="00393AFE" w:rsidP="00393AFE">
      <w:pPr>
        <w:spacing w:after="0" w:line="240" w:lineRule="auto"/>
        <w:rPr>
          <w:rFonts w:ascii="Times New Roman" w:eastAsia="Times New Roman" w:hAnsi="Times New Roman"/>
          <w:lang w:val="lt-LT"/>
        </w:rPr>
      </w:pPr>
      <w:r w:rsidRPr="0007727F">
        <w:rPr>
          <w:rFonts w:ascii="Times New Roman" w:eastAsia="Times New Roman" w:hAnsi="Times New Roman"/>
          <w:highlight w:val="lightGray"/>
          <w:lang w:val="lt-LT"/>
        </w:rPr>
        <w:t>Belgija</w:t>
      </w:r>
    </w:p>
    <w:p w14:paraId="0B69EA1C" w14:textId="38D5D6F8" w:rsidR="00923B98" w:rsidRDefault="00923B98" w:rsidP="00393AFE">
      <w:pPr>
        <w:spacing w:after="0" w:line="240" w:lineRule="auto"/>
        <w:rPr>
          <w:rFonts w:ascii="Times New Roman" w:eastAsia="Times New Roman" w:hAnsi="Times New Roman"/>
          <w:lang w:val="lt-LT"/>
        </w:rPr>
      </w:pPr>
    </w:p>
    <w:p w14:paraId="4FC5A7FF" w14:textId="77777777" w:rsidR="004B40B6" w:rsidRPr="004B40B6" w:rsidRDefault="004B40B6" w:rsidP="004B40B6">
      <w:pPr>
        <w:spacing w:after="0" w:line="240" w:lineRule="auto"/>
        <w:rPr>
          <w:rFonts w:ascii="Times New Roman" w:eastAsia="Times New Roman" w:hAnsi="Times New Roman"/>
          <w:lang w:val="lt-LT"/>
        </w:rPr>
      </w:pPr>
      <w:proofErr w:type="spellStart"/>
      <w:r w:rsidRPr="004B40B6">
        <w:rPr>
          <w:rFonts w:ascii="Times New Roman" w:eastAsia="Times New Roman" w:hAnsi="Times New Roman"/>
          <w:lang w:val="lt-LT"/>
        </w:rPr>
        <w:t>Siegfried</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El</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Masnou</w:t>
      </w:r>
      <w:proofErr w:type="spellEnd"/>
      <w:r w:rsidRPr="004B40B6">
        <w:rPr>
          <w:rFonts w:ascii="Times New Roman" w:eastAsia="Times New Roman" w:hAnsi="Times New Roman"/>
          <w:lang w:val="lt-LT"/>
        </w:rPr>
        <w:t xml:space="preserve"> S.A.</w:t>
      </w:r>
    </w:p>
    <w:p w14:paraId="6CCAB04F" w14:textId="77777777" w:rsidR="004B40B6" w:rsidRPr="004B40B6" w:rsidRDefault="004B40B6" w:rsidP="004B40B6">
      <w:pPr>
        <w:spacing w:after="0" w:line="240" w:lineRule="auto"/>
        <w:rPr>
          <w:rFonts w:ascii="Times New Roman" w:eastAsia="Times New Roman" w:hAnsi="Times New Roman"/>
          <w:lang w:val="lt-LT"/>
        </w:rPr>
      </w:pPr>
      <w:proofErr w:type="spellStart"/>
      <w:r w:rsidRPr="004B40B6">
        <w:rPr>
          <w:rFonts w:ascii="Times New Roman" w:eastAsia="Times New Roman" w:hAnsi="Times New Roman"/>
          <w:lang w:val="lt-LT"/>
        </w:rPr>
        <w:t>Camil</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Fabra</w:t>
      </w:r>
      <w:proofErr w:type="spellEnd"/>
      <w:r w:rsidRPr="004B40B6">
        <w:rPr>
          <w:rFonts w:ascii="Times New Roman" w:eastAsia="Times New Roman" w:hAnsi="Times New Roman"/>
          <w:lang w:val="lt-LT"/>
        </w:rPr>
        <w:t xml:space="preserve"> 58</w:t>
      </w:r>
    </w:p>
    <w:p w14:paraId="36DABC43" w14:textId="77777777" w:rsidR="004B40B6" w:rsidRPr="004B40B6" w:rsidRDefault="004B40B6" w:rsidP="004B40B6">
      <w:pPr>
        <w:spacing w:after="0" w:line="240" w:lineRule="auto"/>
        <w:rPr>
          <w:rFonts w:ascii="Times New Roman" w:eastAsia="Times New Roman" w:hAnsi="Times New Roman"/>
          <w:lang w:val="lt-LT"/>
        </w:rPr>
      </w:pPr>
      <w:proofErr w:type="spellStart"/>
      <w:r w:rsidRPr="004B40B6">
        <w:rPr>
          <w:rFonts w:ascii="Times New Roman" w:eastAsia="Times New Roman" w:hAnsi="Times New Roman"/>
          <w:lang w:val="lt-LT"/>
        </w:rPr>
        <w:t>El</w:t>
      </w:r>
      <w:proofErr w:type="spellEnd"/>
      <w:r w:rsidRPr="004B40B6">
        <w:rPr>
          <w:rFonts w:ascii="Times New Roman" w:eastAsia="Times New Roman" w:hAnsi="Times New Roman"/>
          <w:lang w:val="lt-LT"/>
        </w:rPr>
        <w:t xml:space="preserve"> </w:t>
      </w:r>
      <w:proofErr w:type="spellStart"/>
      <w:r w:rsidRPr="004B40B6">
        <w:rPr>
          <w:rFonts w:ascii="Times New Roman" w:eastAsia="Times New Roman" w:hAnsi="Times New Roman"/>
          <w:lang w:val="lt-LT"/>
        </w:rPr>
        <w:t>Masnou</w:t>
      </w:r>
      <w:proofErr w:type="spellEnd"/>
    </w:p>
    <w:p w14:paraId="00753009" w14:textId="77777777" w:rsidR="004B40B6" w:rsidRPr="004B40B6" w:rsidRDefault="004B40B6" w:rsidP="004B40B6">
      <w:pPr>
        <w:spacing w:after="0" w:line="240" w:lineRule="auto"/>
        <w:rPr>
          <w:rFonts w:ascii="Times New Roman" w:eastAsia="Times New Roman" w:hAnsi="Times New Roman"/>
          <w:lang w:val="lt-LT"/>
        </w:rPr>
      </w:pPr>
      <w:r w:rsidRPr="004B40B6">
        <w:rPr>
          <w:rFonts w:ascii="Times New Roman" w:eastAsia="Times New Roman" w:hAnsi="Times New Roman"/>
          <w:lang w:val="lt-LT"/>
        </w:rPr>
        <w:t xml:space="preserve">08320 </w:t>
      </w:r>
      <w:proofErr w:type="spellStart"/>
      <w:r w:rsidRPr="004B40B6">
        <w:rPr>
          <w:rFonts w:ascii="Times New Roman" w:eastAsia="Times New Roman" w:hAnsi="Times New Roman"/>
          <w:lang w:val="lt-LT"/>
        </w:rPr>
        <w:t>Barcelona</w:t>
      </w:r>
      <w:proofErr w:type="spellEnd"/>
    </w:p>
    <w:p w14:paraId="3646E8A8" w14:textId="1E53AF61" w:rsidR="004B40B6" w:rsidRDefault="004B40B6" w:rsidP="00393AFE">
      <w:pPr>
        <w:spacing w:after="0" w:line="240" w:lineRule="auto"/>
        <w:rPr>
          <w:rFonts w:ascii="Times New Roman" w:eastAsia="Times New Roman" w:hAnsi="Times New Roman"/>
          <w:lang w:val="lt-LT"/>
        </w:rPr>
      </w:pPr>
      <w:r w:rsidRPr="004B40B6">
        <w:rPr>
          <w:rFonts w:ascii="Times New Roman" w:eastAsia="Times New Roman" w:hAnsi="Times New Roman"/>
          <w:lang w:val="lt-LT"/>
        </w:rPr>
        <w:t>Ispanija</w:t>
      </w:r>
    </w:p>
    <w:p w14:paraId="57F15DA9" w14:textId="77777777" w:rsidR="004B40B6" w:rsidRDefault="004B40B6" w:rsidP="00393AFE">
      <w:pPr>
        <w:spacing w:after="0" w:line="240" w:lineRule="auto"/>
        <w:rPr>
          <w:rFonts w:ascii="Times New Roman" w:eastAsia="Times New Roman" w:hAnsi="Times New Roman"/>
          <w:lang w:val="lt-LT"/>
        </w:rPr>
      </w:pPr>
    </w:p>
    <w:p w14:paraId="58AE7C3F" w14:textId="77777777" w:rsidR="005E220B" w:rsidRPr="0007727F" w:rsidRDefault="005E220B" w:rsidP="005E220B">
      <w:pPr>
        <w:spacing w:after="0" w:line="240" w:lineRule="auto"/>
        <w:rPr>
          <w:rFonts w:ascii="Times New Roman" w:eastAsia="Times New Roman" w:hAnsi="Times New Roman"/>
          <w:highlight w:val="lightGray"/>
          <w:lang w:val="it-IT"/>
        </w:rPr>
      </w:pPr>
      <w:r w:rsidRPr="0007727F">
        <w:rPr>
          <w:rFonts w:ascii="Times New Roman" w:eastAsia="Times New Roman" w:hAnsi="Times New Roman"/>
          <w:highlight w:val="lightGray"/>
          <w:lang w:val="it-IT"/>
        </w:rPr>
        <w:t>Immedica Pharma AB</w:t>
      </w:r>
      <w:r w:rsidRPr="0007727F" w:rsidDel="00176309">
        <w:rPr>
          <w:rFonts w:ascii="Times New Roman" w:eastAsia="Times New Roman" w:hAnsi="Times New Roman"/>
          <w:highlight w:val="lightGray"/>
          <w:lang w:val="it-IT"/>
        </w:rPr>
        <w:t xml:space="preserve"> </w:t>
      </w:r>
    </w:p>
    <w:p w14:paraId="38E15E25" w14:textId="77777777" w:rsidR="005E220B" w:rsidRPr="0007727F" w:rsidRDefault="005E220B" w:rsidP="005E220B">
      <w:pPr>
        <w:spacing w:after="0" w:line="240" w:lineRule="auto"/>
        <w:rPr>
          <w:rFonts w:ascii="Times New Roman" w:eastAsia="Times New Roman" w:hAnsi="Times New Roman"/>
          <w:highlight w:val="lightGray"/>
          <w:lang w:val="it-IT"/>
        </w:rPr>
      </w:pPr>
      <w:r w:rsidRPr="0007727F">
        <w:rPr>
          <w:rFonts w:ascii="Times New Roman" w:eastAsia="Times New Roman" w:hAnsi="Times New Roman"/>
          <w:highlight w:val="lightGray"/>
          <w:lang w:val="it-IT"/>
        </w:rPr>
        <w:t>113 63 Stockholm</w:t>
      </w:r>
      <w:r w:rsidRPr="0007727F" w:rsidDel="00176309">
        <w:rPr>
          <w:rFonts w:ascii="Times New Roman" w:eastAsia="Times New Roman" w:hAnsi="Times New Roman"/>
          <w:highlight w:val="lightGray"/>
          <w:lang w:val="it-IT"/>
        </w:rPr>
        <w:t xml:space="preserve"> </w:t>
      </w:r>
    </w:p>
    <w:p w14:paraId="38E58271" w14:textId="77777777" w:rsidR="005E220B" w:rsidRPr="000202F1" w:rsidRDefault="005E220B" w:rsidP="005E220B">
      <w:pPr>
        <w:spacing w:after="0" w:line="240" w:lineRule="auto"/>
        <w:rPr>
          <w:rFonts w:ascii="Times New Roman" w:eastAsia="Times New Roman" w:hAnsi="Times New Roman"/>
          <w:lang w:val="lt-LT"/>
        </w:rPr>
      </w:pPr>
      <w:r w:rsidRPr="0007727F">
        <w:rPr>
          <w:rFonts w:ascii="Times New Roman" w:eastAsia="Times New Roman" w:hAnsi="Times New Roman"/>
          <w:highlight w:val="lightGray"/>
          <w:lang w:val="it-IT"/>
        </w:rPr>
        <w:t>Švedija</w:t>
      </w:r>
    </w:p>
    <w:p w14:paraId="7EA4CA9F" w14:textId="77777777" w:rsidR="005E220B" w:rsidRPr="00923B98" w:rsidRDefault="005E220B" w:rsidP="00393AFE">
      <w:pPr>
        <w:spacing w:after="0" w:line="240" w:lineRule="auto"/>
        <w:rPr>
          <w:rFonts w:ascii="Times New Roman" w:eastAsia="Times New Roman" w:hAnsi="Times New Roman"/>
          <w:lang w:val="lt-LT"/>
        </w:rPr>
      </w:pPr>
    </w:p>
    <w:p w14:paraId="7946EA0B" w14:textId="77777777" w:rsidR="00393AFE" w:rsidRPr="00955BF6" w:rsidRDefault="00393AFE" w:rsidP="00393AFE">
      <w:pPr>
        <w:spacing w:after="0" w:line="240" w:lineRule="auto"/>
        <w:rPr>
          <w:rFonts w:ascii="Times New Roman" w:eastAsia="Times New Roman" w:hAnsi="Times New Roman"/>
          <w:b/>
          <w:bCs/>
          <w:noProof/>
          <w:lang w:val="lt-LT"/>
        </w:rPr>
      </w:pPr>
    </w:p>
    <w:p w14:paraId="308D98D7" w14:textId="3A37A75C" w:rsidR="00393AFE" w:rsidRDefault="00393AFE" w:rsidP="00393AFE">
      <w:pPr>
        <w:spacing w:after="0" w:line="240" w:lineRule="auto"/>
        <w:rPr>
          <w:rFonts w:ascii="Times New Roman" w:eastAsia="Times New Roman" w:hAnsi="Times New Roman"/>
          <w:b/>
          <w:bCs/>
          <w:noProof/>
          <w:lang w:val="lt-LT"/>
        </w:rPr>
      </w:pPr>
      <w:r w:rsidRPr="00955BF6">
        <w:rPr>
          <w:rFonts w:ascii="Times New Roman" w:eastAsia="Times New Roman" w:hAnsi="Times New Roman"/>
          <w:b/>
          <w:bCs/>
          <w:noProof/>
          <w:lang w:val="lt-LT"/>
        </w:rPr>
        <w:t>Šis pakuotės lapelis paskutinį kartą peržiūrėtas</w:t>
      </w:r>
      <w:r w:rsidR="00163835">
        <w:rPr>
          <w:rFonts w:ascii="Times New Roman" w:eastAsia="Times New Roman" w:hAnsi="Times New Roman"/>
          <w:b/>
          <w:bCs/>
          <w:noProof/>
          <w:lang w:val="lt-LT"/>
        </w:rPr>
        <w:t xml:space="preserve"> 2025-04-1</w:t>
      </w:r>
      <w:r w:rsidR="000657E9">
        <w:rPr>
          <w:rFonts w:ascii="Times New Roman" w:eastAsia="Times New Roman" w:hAnsi="Times New Roman"/>
          <w:b/>
          <w:bCs/>
          <w:noProof/>
          <w:lang w:val="lt-LT"/>
        </w:rPr>
        <w:t>4</w:t>
      </w:r>
      <w:r w:rsidR="00D716D3">
        <w:rPr>
          <w:rFonts w:ascii="Times New Roman" w:eastAsia="Times New Roman" w:hAnsi="Times New Roman"/>
          <w:b/>
          <w:bCs/>
          <w:noProof/>
          <w:lang w:val="lt-LT"/>
        </w:rPr>
        <w:t>.</w:t>
      </w:r>
    </w:p>
    <w:p w14:paraId="432D38DC" w14:textId="77777777" w:rsidR="00393AFE" w:rsidRPr="00955BF6" w:rsidRDefault="00393AFE" w:rsidP="00393AFE">
      <w:pPr>
        <w:spacing w:after="0" w:line="240" w:lineRule="auto"/>
        <w:rPr>
          <w:rFonts w:ascii="Times New Roman" w:eastAsia="Times New Roman" w:hAnsi="Times New Roman"/>
          <w:b/>
          <w:bCs/>
          <w:noProof/>
          <w:lang w:val="lt-LT"/>
        </w:rPr>
      </w:pPr>
    </w:p>
    <w:p w14:paraId="38EB3813" w14:textId="77777777" w:rsidR="00393AFE" w:rsidRPr="00955BF6" w:rsidRDefault="00393AFE" w:rsidP="00393AFE">
      <w:pPr>
        <w:spacing w:after="0" w:line="240" w:lineRule="auto"/>
        <w:rPr>
          <w:rFonts w:ascii="Times New Roman" w:eastAsia="Times New Roman" w:hAnsi="Times New Roman"/>
          <w:b/>
          <w:bCs/>
          <w:noProof/>
          <w:lang w:val="lt-LT"/>
        </w:rPr>
      </w:pPr>
    </w:p>
    <w:p w14:paraId="32D2F6D0" w14:textId="0428A157" w:rsidR="00393AFE" w:rsidRPr="00955BF6" w:rsidRDefault="00393AFE" w:rsidP="00393AFE">
      <w:pPr>
        <w:numPr>
          <w:ilvl w:val="12"/>
          <w:numId w:val="0"/>
        </w:numPr>
        <w:tabs>
          <w:tab w:val="left" w:pos="567"/>
        </w:tabs>
        <w:spacing w:after="0" w:line="240" w:lineRule="auto"/>
        <w:ind w:right="-2"/>
        <w:rPr>
          <w:rFonts w:ascii="Times New Roman" w:eastAsia="Times New Roman" w:hAnsi="Times New Roman"/>
          <w:snapToGrid w:val="0"/>
          <w:lang w:val="lt-LT"/>
        </w:rPr>
      </w:pPr>
      <w:r w:rsidRPr="00955BF6">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955BF6">
        <w:rPr>
          <w:rFonts w:ascii="Times New Roman" w:eastAsia="Times New Roman" w:hAnsi="Times New Roman"/>
          <w:i/>
          <w:snapToGrid w:val="0"/>
          <w:lang w:val="lt-LT"/>
        </w:rPr>
        <w:t xml:space="preserve"> </w:t>
      </w:r>
      <w:r w:rsidR="00EC485B" w:rsidRPr="0048097F">
        <w:rPr>
          <w:rFonts w:ascii="Times New Roman" w:hAnsi="Times New Roman"/>
          <w:color w:val="0000EE"/>
          <w:u w:val="single"/>
          <w:lang w:val="lt-LT" w:eastAsia="lt-LT"/>
        </w:rPr>
        <w:t>https://vvkt.lrv.lt/lt/</w:t>
      </w:r>
      <w:r w:rsidR="00EC485B" w:rsidRPr="0048097F">
        <w:rPr>
          <w:rFonts w:ascii="Times New Roman" w:hAnsi="Times New Roman"/>
          <w:lang w:val="lt-LT" w:eastAsia="lt-LT"/>
        </w:rPr>
        <w:t>.</w:t>
      </w:r>
    </w:p>
    <w:p w14:paraId="62534F18" w14:textId="77777777" w:rsidR="00393AFE" w:rsidRPr="00955BF6" w:rsidRDefault="00393AFE" w:rsidP="00393AFE">
      <w:pPr>
        <w:spacing w:after="0" w:line="240" w:lineRule="auto"/>
        <w:rPr>
          <w:rFonts w:ascii="Times New Roman" w:eastAsia="Times New Roman" w:hAnsi="Times New Roman"/>
          <w:lang w:val="lt-LT"/>
        </w:rPr>
      </w:pPr>
    </w:p>
    <w:p w14:paraId="310E3B23" w14:textId="77777777" w:rsidR="00393AFE" w:rsidRPr="00955BF6" w:rsidRDefault="00393AFE" w:rsidP="00393AFE">
      <w:pPr>
        <w:rPr>
          <w:rFonts w:ascii="Arial" w:hAnsi="Arial" w:cs="Arial"/>
          <w:sz w:val="20"/>
          <w:szCs w:val="20"/>
          <w:lang w:val="lt-LT"/>
        </w:rPr>
      </w:pPr>
      <w:bookmarkStart w:id="46" w:name="_GoBack"/>
      <w:bookmarkEnd w:id="46"/>
    </w:p>
    <w:sectPr w:rsidR="00393AFE" w:rsidRPr="00955BF6" w:rsidSect="001703E0">
      <w:footerReference w:type="even" r:id="rId11"/>
      <w:footerReference w:type="default" r:id="rId12"/>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3BB1D" w14:textId="77777777" w:rsidR="007D18E4" w:rsidRDefault="007D18E4">
      <w:pPr>
        <w:spacing w:after="0" w:line="240" w:lineRule="auto"/>
      </w:pPr>
      <w:r>
        <w:separator/>
      </w:r>
    </w:p>
  </w:endnote>
  <w:endnote w:type="continuationSeparator" w:id="0">
    <w:p w14:paraId="449777E6" w14:textId="77777777" w:rsidR="007D18E4" w:rsidRDefault="007D18E4">
      <w:pPr>
        <w:spacing w:after="0" w:line="240" w:lineRule="auto"/>
      </w:pPr>
      <w:r>
        <w:continuationSeparator/>
      </w:r>
    </w:p>
  </w:endnote>
  <w:endnote w:type="continuationNotice" w:id="1">
    <w:p w14:paraId="7A8C742B" w14:textId="77777777" w:rsidR="007D18E4" w:rsidRDefault="007D1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1A02" w14:textId="77777777" w:rsidR="00C55F16" w:rsidRDefault="00C55F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F8956C" w14:textId="77777777" w:rsidR="00C55F16" w:rsidRDefault="00C55F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0450" w14:textId="77777777" w:rsidR="00C55F16" w:rsidRDefault="00C55F16" w:rsidP="001703E0">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0788" w14:textId="77777777" w:rsidR="007D18E4" w:rsidRDefault="007D18E4">
      <w:pPr>
        <w:spacing w:after="0" w:line="240" w:lineRule="auto"/>
      </w:pPr>
      <w:r>
        <w:separator/>
      </w:r>
    </w:p>
  </w:footnote>
  <w:footnote w:type="continuationSeparator" w:id="0">
    <w:p w14:paraId="7ECBF876" w14:textId="77777777" w:rsidR="007D18E4" w:rsidRDefault="007D18E4">
      <w:pPr>
        <w:spacing w:after="0" w:line="240" w:lineRule="auto"/>
      </w:pPr>
      <w:r>
        <w:continuationSeparator/>
      </w:r>
    </w:p>
  </w:footnote>
  <w:footnote w:type="continuationNotice" w:id="1">
    <w:p w14:paraId="2DC9222B" w14:textId="77777777" w:rsidR="007D18E4" w:rsidRDefault="007D18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2CF0361A"/>
    <w:multiLevelType w:val="hybridMultilevel"/>
    <w:tmpl w:val="5E30CDC6"/>
    <w:lvl w:ilvl="0" w:tplc="0C0A0001">
      <w:start w:val="1"/>
      <w:numFmt w:val="bullet"/>
      <w:lvlText w:val=""/>
      <w:lvlJc w:val="left"/>
      <w:pPr>
        <w:ind w:left="720" w:hanging="360"/>
      </w:pPr>
      <w:rPr>
        <w:rFonts w:ascii="Symbol" w:hAnsi="Symbol" w:hint="default"/>
      </w:rPr>
    </w:lvl>
    <w:lvl w:ilvl="1" w:tplc="E4EE3422">
      <w:numFmt w:val="bullet"/>
      <w:lvlText w:val="-"/>
      <w:lvlJc w:val="left"/>
      <w:pPr>
        <w:ind w:left="1440" w:hanging="360"/>
      </w:pPr>
      <w:rPr>
        <w:rFonts w:ascii="Times New Roman" w:eastAsia="SimSun" w:hAnsi="Times New Roman" w:cs="Times New Roman" w:hint="default"/>
        <w:i w:val="0"/>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2D55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5F6F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2613453"/>
    <w:multiLevelType w:val="hybridMultilevel"/>
    <w:tmpl w:val="1E8429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FE"/>
    <w:rsid w:val="000202F1"/>
    <w:rsid w:val="00025CCA"/>
    <w:rsid w:val="000435EA"/>
    <w:rsid w:val="00045402"/>
    <w:rsid w:val="000657E9"/>
    <w:rsid w:val="00066CFE"/>
    <w:rsid w:val="0007727F"/>
    <w:rsid w:val="000D24AA"/>
    <w:rsid w:val="000E6472"/>
    <w:rsid w:val="001074CE"/>
    <w:rsid w:val="001275B4"/>
    <w:rsid w:val="001310BC"/>
    <w:rsid w:val="00152253"/>
    <w:rsid w:val="00155BE6"/>
    <w:rsid w:val="00163835"/>
    <w:rsid w:val="001703E0"/>
    <w:rsid w:val="001724FF"/>
    <w:rsid w:val="00176309"/>
    <w:rsid w:val="00190834"/>
    <w:rsid w:val="001A6ED2"/>
    <w:rsid w:val="001D743F"/>
    <w:rsid w:val="0024161A"/>
    <w:rsid w:val="002509B8"/>
    <w:rsid w:val="00276DDA"/>
    <w:rsid w:val="00293F13"/>
    <w:rsid w:val="002A1806"/>
    <w:rsid w:val="00333432"/>
    <w:rsid w:val="00354398"/>
    <w:rsid w:val="00367830"/>
    <w:rsid w:val="00384C92"/>
    <w:rsid w:val="00393AFE"/>
    <w:rsid w:val="003965C9"/>
    <w:rsid w:val="003A2FAB"/>
    <w:rsid w:val="003A6B8F"/>
    <w:rsid w:val="00463F8D"/>
    <w:rsid w:val="00480064"/>
    <w:rsid w:val="0048097F"/>
    <w:rsid w:val="00490EBF"/>
    <w:rsid w:val="004B40B6"/>
    <w:rsid w:val="004B66BA"/>
    <w:rsid w:val="004C1E54"/>
    <w:rsid w:val="004D0E76"/>
    <w:rsid w:val="004D7E34"/>
    <w:rsid w:val="004F5F19"/>
    <w:rsid w:val="005079DC"/>
    <w:rsid w:val="0052181D"/>
    <w:rsid w:val="005512E5"/>
    <w:rsid w:val="00565F6A"/>
    <w:rsid w:val="0056639F"/>
    <w:rsid w:val="005E220B"/>
    <w:rsid w:val="005F0E56"/>
    <w:rsid w:val="005F3640"/>
    <w:rsid w:val="00600438"/>
    <w:rsid w:val="00684330"/>
    <w:rsid w:val="006A1414"/>
    <w:rsid w:val="006A2A30"/>
    <w:rsid w:val="006B461C"/>
    <w:rsid w:val="006C26B8"/>
    <w:rsid w:val="00700E4B"/>
    <w:rsid w:val="007154D9"/>
    <w:rsid w:val="0072702F"/>
    <w:rsid w:val="00747CDF"/>
    <w:rsid w:val="0075403C"/>
    <w:rsid w:val="007759D4"/>
    <w:rsid w:val="0077661D"/>
    <w:rsid w:val="00792D8A"/>
    <w:rsid w:val="007C1498"/>
    <w:rsid w:val="007D18E4"/>
    <w:rsid w:val="007D68BF"/>
    <w:rsid w:val="00807115"/>
    <w:rsid w:val="00807E8A"/>
    <w:rsid w:val="008400C8"/>
    <w:rsid w:val="008424D2"/>
    <w:rsid w:val="008720CE"/>
    <w:rsid w:val="0087563B"/>
    <w:rsid w:val="00876C07"/>
    <w:rsid w:val="00884470"/>
    <w:rsid w:val="008C0327"/>
    <w:rsid w:val="00906034"/>
    <w:rsid w:val="00923B98"/>
    <w:rsid w:val="00951822"/>
    <w:rsid w:val="00955BF6"/>
    <w:rsid w:val="009A6271"/>
    <w:rsid w:val="009A7013"/>
    <w:rsid w:val="009C03C6"/>
    <w:rsid w:val="009E3AFE"/>
    <w:rsid w:val="009E7F00"/>
    <w:rsid w:val="009F02F5"/>
    <w:rsid w:val="009F3C70"/>
    <w:rsid w:val="00A07975"/>
    <w:rsid w:val="00A16ED3"/>
    <w:rsid w:val="00A27A9D"/>
    <w:rsid w:val="00A33E46"/>
    <w:rsid w:val="00A35E2C"/>
    <w:rsid w:val="00A507B2"/>
    <w:rsid w:val="00A877E7"/>
    <w:rsid w:val="00A9418A"/>
    <w:rsid w:val="00AF2170"/>
    <w:rsid w:val="00AF60B5"/>
    <w:rsid w:val="00B11D80"/>
    <w:rsid w:val="00B24C4C"/>
    <w:rsid w:val="00B4197F"/>
    <w:rsid w:val="00B50C88"/>
    <w:rsid w:val="00BB25D5"/>
    <w:rsid w:val="00BC3EAA"/>
    <w:rsid w:val="00BC754D"/>
    <w:rsid w:val="00BD6507"/>
    <w:rsid w:val="00C04218"/>
    <w:rsid w:val="00C14EB9"/>
    <w:rsid w:val="00C33AA8"/>
    <w:rsid w:val="00C55F16"/>
    <w:rsid w:val="00C703D9"/>
    <w:rsid w:val="00C70759"/>
    <w:rsid w:val="00CA3F22"/>
    <w:rsid w:val="00CB271B"/>
    <w:rsid w:val="00CB3104"/>
    <w:rsid w:val="00D03982"/>
    <w:rsid w:val="00D062CD"/>
    <w:rsid w:val="00D51793"/>
    <w:rsid w:val="00D53EC6"/>
    <w:rsid w:val="00D60464"/>
    <w:rsid w:val="00D7078C"/>
    <w:rsid w:val="00D716D3"/>
    <w:rsid w:val="00D71EBD"/>
    <w:rsid w:val="00DA203B"/>
    <w:rsid w:val="00DA3ADD"/>
    <w:rsid w:val="00DB3325"/>
    <w:rsid w:val="00DB7A8D"/>
    <w:rsid w:val="00DC075D"/>
    <w:rsid w:val="00DD5E0D"/>
    <w:rsid w:val="00E26595"/>
    <w:rsid w:val="00E67249"/>
    <w:rsid w:val="00E916DC"/>
    <w:rsid w:val="00EA4D2D"/>
    <w:rsid w:val="00EB24D7"/>
    <w:rsid w:val="00EC485B"/>
    <w:rsid w:val="00EE31C0"/>
    <w:rsid w:val="00EE71EB"/>
    <w:rsid w:val="00F1129F"/>
    <w:rsid w:val="00F13A3C"/>
    <w:rsid w:val="00F31F85"/>
    <w:rsid w:val="00F34CE7"/>
    <w:rsid w:val="00F36E12"/>
    <w:rsid w:val="00F45664"/>
    <w:rsid w:val="00F46A6A"/>
    <w:rsid w:val="00FF5FC9"/>
    <w:rsid w:val="06D498CD"/>
    <w:rsid w:val="4601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7371"/>
  <w15:chartTrackingRefBased/>
  <w15:docId w15:val="{E58012F6-A3F7-42AC-83FA-1762463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5F19"/>
    <w:pPr>
      <w:spacing w:after="200" w:line="276" w:lineRule="auto"/>
    </w:pPr>
    <w:rPr>
      <w:rFonts w:ascii="Calibri" w:eastAsia="Calibri" w:hAnsi="Calibri" w:cs="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93AF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93AFE"/>
    <w:rPr>
      <w:rFonts w:ascii="Calibri" w:eastAsia="Calibri" w:hAnsi="Calibri" w:cs="Times New Roman"/>
      <w:sz w:val="22"/>
      <w:szCs w:val="22"/>
    </w:rPr>
  </w:style>
  <w:style w:type="character" w:styleId="Puslapionumeris">
    <w:name w:val="page number"/>
    <w:basedOn w:val="Numatytasispastraiposriftas"/>
    <w:rsid w:val="00393AFE"/>
  </w:style>
  <w:style w:type="paragraph" w:styleId="Sraopastraipa">
    <w:name w:val="List Paragraph"/>
    <w:basedOn w:val="prastasis"/>
    <w:uiPriority w:val="34"/>
    <w:qFormat/>
    <w:rsid w:val="00393AFE"/>
    <w:pPr>
      <w:ind w:left="720"/>
      <w:contextualSpacing/>
    </w:pPr>
  </w:style>
  <w:style w:type="paragraph" w:styleId="Debesliotekstas">
    <w:name w:val="Balloon Text"/>
    <w:basedOn w:val="prastasis"/>
    <w:link w:val="DebesliotekstasDiagrama"/>
    <w:uiPriority w:val="99"/>
    <w:semiHidden/>
    <w:unhideWhenUsed/>
    <w:rsid w:val="00393A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AFE"/>
    <w:rPr>
      <w:rFonts w:ascii="Tahoma" w:eastAsia="Calibri" w:hAnsi="Tahoma" w:cs="Tahoma"/>
      <w:sz w:val="16"/>
      <w:szCs w:val="16"/>
    </w:rPr>
  </w:style>
  <w:style w:type="paragraph" w:styleId="Antrats">
    <w:name w:val="header"/>
    <w:basedOn w:val="prastasis"/>
    <w:link w:val="AntratsDiagrama"/>
    <w:uiPriority w:val="99"/>
    <w:unhideWhenUsed/>
    <w:rsid w:val="00393AF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93AFE"/>
    <w:rPr>
      <w:rFonts w:ascii="Calibri" w:eastAsia="Calibri" w:hAnsi="Calibri" w:cs="Times New Roman"/>
      <w:sz w:val="22"/>
      <w:szCs w:val="22"/>
    </w:rPr>
  </w:style>
  <w:style w:type="character" w:styleId="Komentaronuoroda">
    <w:name w:val="annotation reference"/>
    <w:uiPriority w:val="99"/>
    <w:semiHidden/>
    <w:unhideWhenUsed/>
    <w:rsid w:val="00393AFE"/>
    <w:rPr>
      <w:sz w:val="16"/>
      <w:szCs w:val="16"/>
    </w:rPr>
  </w:style>
  <w:style w:type="paragraph" w:styleId="Komentarotekstas">
    <w:name w:val="annotation text"/>
    <w:basedOn w:val="prastasis"/>
    <w:link w:val="KomentarotekstasDiagrama"/>
    <w:uiPriority w:val="99"/>
    <w:unhideWhenUsed/>
    <w:rsid w:val="00393A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AFE"/>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393AFE"/>
    <w:rPr>
      <w:b/>
      <w:bCs/>
    </w:rPr>
  </w:style>
  <w:style w:type="character" w:customStyle="1" w:styleId="KomentarotemaDiagrama">
    <w:name w:val="Komentaro tema Diagrama"/>
    <w:basedOn w:val="KomentarotekstasDiagrama"/>
    <w:link w:val="Komentarotema"/>
    <w:uiPriority w:val="99"/>
    <w:semiHidden/>
    <w:rsid w:val="00393AFE"/>
    <w:rPr>
      <w:rFonts w:ascii="Calibri" w:eastAsia="Calibri" w:hAnsi="Calibri" w:cs="Times New Roman"/>
      <w:b/>
      <w:bCs/>
    </w:rPr>
  </w:style>
  <w:style w:type="character" w:styleId="Hipersaitas">
    <w:name w:val="Hyperlink"/>
    <w:uiPriority w:val="99"/>
    <w:unhideWhenUsed/>
    <w:rsid w:val="00393AFE"/>
    <w:rPr>
      <w:color w:val="0000FF"/>
      <w:u w:val="single"/>
    </w:rPr>
  </w:style>
  <w:style w:type="paragraph" w:customStyle="1" w:styleId="Default">
    <w:name w:val="Default"/>
    <w:rsid w:val="001703E0"/>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8400C8"/>
    <w:pPr>
      <w:spacing w:after="0" w:line="240" w:lineRule="auto"/>
    </w:pPr>
    <w:rPr>
      <w:rFonts w:ascii="Calibri" w:eastAsia="Calibri" w:hAnsi="Calibri" w:cs="Times New Roman"/>
      <w:sz w:val="22"/>
      <w:szCs w:val="22"/>
    </w:rPr>
  </w:style>
  <w:style w:type="character" w:customStyle="1" w:styleId="UnresolvedMention">
    <w:name w:val="Unresolved Mention"/>
    <w:basedOn w:val="Numatytasispastraiposriftas"/>
    <w:uiPriority w:val="99"/>
    <w:semiHidden/>
    <w:unhideWhenUsed/>
    <w:rsid w:val="00BD6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86519">
      <w:bodyDiv w:val="1"/>
      <w:marLeft w:val="0"/>
      <w:marRight w:val="0"/>
      <w:marTop w:val="0"/>
      <w:marBottom w:val="0"/>
      <w:divBdr>
        <w:top w:val="none" w:sz="0" w:space="0" w:color="auto"/>
        <w:left w:val="none" w:sz="0" w:space="0" w:color="auto"/>
        <w:bottom w:val="none" w:sz="0" w:space="0" w:color="auto"/>
        <w:right w:val="none" w:sz="0" w:space="0" w:color="auto"/>
      </w:divBdr>
    </w:div>
    <w:div w:id="658507793">
      <w:bodyDiv w:val="1"/>
      <w:marLeft w:val="0"/>
      <w:marRight w:val="0"/>
      <w:marTop w:val="0"/>
      <w:marBottom w:val="0"/>
      <w:divBdr>
        <w:top w:val="none" w:sz="0" w:space="0" w:color="auto"/>
        <w:left w:val="none" w:sz="0" w:space="0" w:color="auto"/>
        <w:bottom w:val="none" w:sz="0" w:space="0" w:color="auto"/>
        <w:right w:val="none" w:sz="0" w:space="0" w:color="auto"/>
      </w:divBdr>
    </w:div>
    <w:div w:id="1384912980">
      <w:bodyDiv w:val="1"/>
      <w:marLeft w:val="0"/>
      <w:marRight w:val="0"/>
      <w:marTop w:val="0"/>
      <w:marBottom w:val="0"/>
      <w:divBdr>
        <w:top w:val="none" w:sz="0" w:space="0" w:color="auto"/>
        <w:left w:val="none" w:sz="0" w:space="0" w:color="auto"/>
        <w:bottom w:val="none" w:sz="0" w:space="0" w:color="auto"/>
        <w:right w:val="none" w:sz="0" w:space="0" w:color="auto"/>
      </w:divBdr>
      <w:divsChild>
        <w:div w:id="1672025479">
          <w:marLeft w:val="0"/>
          <w:marRight w:val="0"/>
          <w:marTop w:val="0"/>
          <w:marBottom w:val="0"/>
          <w:divBdr>
            <w:top w:val="none" w:sz="0" w:space="0" w:color="auto"/>
            <w:left w:val="none" w:sz="0" w:space="0" w:color="auto"/>
            <w:bottom w:val="none" w:sz="0" w:space="0" w:color="auto"/>
            <w:right w:val="none" w:sz="0" w:space="0" w:color="auto"/>
          </w:divBdr>
        </w:div>
        <w:div w:id="1567564493">
          <w:marLeft w:val="0"/>
          <w:marRight w:val="0"/>
          <w:marTop w:val="0"/>
          <w:marBottom w:val="0"/>
          <w:divBdr>
            <w:top w:val="none" w:sz="0" w:space="0" w:color="auto"/>
            <w:left w:val="none" w:sz="0" w:space="0" w:color="auto"/>
            <w:bottom w:val="none" w:sz="0" w:space="0" w:color="auto"/>
            <w:right w:val="none" w:sz="0" w:space="0" w:color="auto"/>
          </w:divBdr>
        </w:div>
        <w:div w:id="295379222">
          <w:marLeft w:val="0"/>
          <w:marRight w:val="0"/>
          <w:marTop w:val="0"/>
          <w:marBottom w:val="0"/>
          <w:divBdr>
            <w:top w:val="none" w:sz="0" w:space="0" w:color="auto"/>
            <w:left w:val="none" w:sz="0" w:space="0" w:color="auto"/>
            <w:bottom w:val="none" w:sz="0" w:space="0" w:color="auto"/>
            <w:right w:val="none" w:sz="0" w:space="0" w:color="auto"/>
          </w:divBdr>
        </w:div>
      </w:divsChild>
    </w:div>
    <w:div w:id="1803380177">
      <w:bodyDiv w:val="1"/>
      <w:marLeft w:val="0"/>
      <w:marRight w:val="0"/>
      <w:marTop w:val="0"/>
      <w:marBottom w:val="0"/>
      <w:divBdr>
        <w:top w:val="none" w:sz="0" w:space="0" w:color="auto"/>
        <w:left w:val="none" w:sz="0" w:space="0" w:color="auto"/>
        <w:bottom w:val="none" w:sz="0" w:space="0" w:color="auto"/>
        <w:right w:val="none" w:sz="0" w:space="0" w:color="auto"/>
      </w:divBdr>
      <w:divsChild>
        <w:div w:id="1973898393">
          <w:marLeft w:val="0"/>
          <w:marRight w:val="0"/>
          <w:marTop w:val="0"/>
          <w:marBottom w:val="0"/>
          <w:divBdr>
            <w:top w:val="none" w:sz="0" w:space="0" w:color="auto"/>
            <w:left w:val="none" w:sz="0" w:space="0" w:color="auto"/>
            <w:bottom w:val="none" w:sz="0" w:space="0" w:color="auto"/>
            <w:right w:val="none" w:sz="0" w:space="0" w:color="auto"/>
          </w:divBdr>
        </w:div>
        <w:div w:id="631787015">
          <w:marLeft w:val="0"/>
          <w:marRight w:val="0"/>
          <w:marTop w:val="0"/>
          <w:marBottom w:val="0"/>
          <w:divBdr>
            <w:top w:val="none" w:sz="0" w:space="0" w:color="auto"/>
            <w:left w:val="none" w:sz="0" w:space="0" w:color="auto"/>
            <w:bottom w:val="none" w:sz="0" w:space="0" w:color="auto"/>
            <w:right w:val="none" w:sz="0" w:space="0" w:color="auto"/>
          </w:divBdr>
        </w:div>
        <w:div w:id="2081168015">
          <w:marLeft w:val="0"/>
          <w:marRight w:val="0"/>
          <w:marTop w:val="0"/>
          <w:marBottom w:val="0"/>
          <w:divBdr>
            <w:top w:val="none" w:sz="0" w:space="0" w:color="auto"/>
            <w:left w:val="none" w:sz="0" w:space="0" w:color="auto"/>
            <w:bottom w:val="none" w:sz="0" w:space="0" w:color="auto"/>
            <w:right w:val="none" w:sz="0" w:space="0" w:color="auto"/>
          </w:divBdr>
        </w:div>
      </w:divsChild>
    </w:div>
    <w:div w:id="1823690308">
      <w:bodyDiv w:val="1"/>
      <w:marLeft w:val="0"/>
      <w:marRight w:val="0"/>
      <w:marTop w:val="0"/>
      <w:marBottom w:val="0"/>
      <w:divBdr>
        <w:top w:val="none" w:sz="0" w:space="0" w:color="auto"/>
        <w:left w:val="none" w:sz="0" w:space="0" w:color="auto"/>
        <w:bottom w:val="none" w:sz="0" w:space="0" w:color="auto"/>
        <w:right w:val="none" w:sz="0" w:space="0" w:color="auto"/>
      </w:divBdr>
      <w:divsChild>
        <w:div w:id="1684014290">
          <w:marLeft w:val="0"/>
          <w:marRight w:val="0"/>
          <w:marTop w:val="0"/>
          <w:marBottom w:val="0"/>
          <w:divBdr>
            <w:top w:val="none" w:sz="0" w:space="0" w:color="auto"/>
            <w:left w:val="none" w:sz="0" w:space="0" w:color="auto"/>
            <w:bottom w:val="none" w:sz="0" w:space="0" w:color="auto"/>
            <w:right w:val="none" w:sz="0" w:space="0" w:color="auto"/>
          </w:divBdr>
          <w:divsChild>
            <w:div w:id="1126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2317a-5e58-4f6e-bd08-64e77f15df5e">
      <Terms xmlns="http://schemas.microsoft.com/office/infopath/2007/PartnerControls"/>
    </lcf76f155ced4ddcb4097134ff3c332f>
    <TaxCatchAll xmlns="fa41ff73-68f4-4060-8454-96ae06df43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278EC076EBC5479D09E5395752D4BE" ma:contentTypeVersion="15" ma:contentTypeDescription="Skapa ett nytt dokument." ma:contentTypeScope="" ma:versionID="f37546f16135309d881f4aa4b5600b52">
  <xsd:schema xmlns:xsd="http://www.w3.org/2001/XMLSchema" xmlns:xs="http://www.w3.org/2001/XMLSchema" xmlns:p="http://schemas.microsoft.com/office/2006/metadata/properties" xmlns:ns2="4722317a-5e58-4f6e-bd08-64e77f15df5e" xmlns:ns3="fa41ff73-68f4-4060-8454-96ae06df4331" targetNamespace="http://schemas.microsoft.com/office/2006/metadata/properties" ma:root="true" ma:fieldsID="e187684db7f3bceaa5dd1025810ef41c" ns2:_="" ns3:_="">
    <xsd:import namespace="4722317a-5e58-4f6e-bd08-64e77f15df5e"/>
    <xsd:import namespace="fa41ff73-68f4-4060-8454-96ae06df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317a-5e58-4f6e-bd08-64e77f15d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3ef8af42-1e3e-43d3-9e65-8c6144c13f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1ff73-68f4-4060-8454-96ae06df433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79172411-00be-483d-ae0b-7dccd59b0305}" ma:internalName="TaxCatchAll" ma:showField="CatchAllData" ma:web="fa41ff73-68f4-4060-8454-96ae06df4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B853-79A8-4031-AB3E-1226BC6B5EFB}">
  <ds:schemaRefs>
    <ds:schemaRef ds:uri="http://schemas.microsoft.com/office/infopath/2007/PartnerControls"/>
    <ds:schemaRef ds:uri="http://schemas.microsoft.com/office/2006/documentManagement/types"/>
    <ds:schemaRef ds:uri="fa41ff73-68f4-4060-8454-96ae06df4331"/>
    <ds:schemaRef ds:uri="http://schemas.openxmlformats.org/package/2006/metadata/core-properties"/>
    <ds:schemaRef ds:uri="http://purl.org/dc/elements/1.1/"/>
    <ds:schemaRef ds:uri="http://www.w3.org/XML/1998/namespace"/>
    <ds:schemaRef ds:uri="4722317a-5e58-4f6e-bd08-64e77f15df5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2CDB82D-764E-4DC4-A0B4-A311606F8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317a-5e58-4f6e-bd08-64e77f15df5e"/>
    <ds:schemaRef ds:uri="fa41ff73-68f4-4060-8454-96ae06df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D4AAD-EE90-44BC-A2AC-0B41F73F5996}">
  <ds:schemaRefs>
    <ds:schemaRef ds:uri="http://schemas.microsoft.com/sharepoint/v3/contenttype/forms"/>
  </ds:schemaRefs>
</ds:datastoreItem>
</file>

<file path=customXml/itemProps4.xml><?xml version="1.0" encoding="utf-8"?>
<ds:datastoreItem xmlns:ds="http://schemas.openxmlformats.org/officeDocument/2006/customXml" ds:itemID="{A489B068-E65D-43E9-A157-645FBA24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27322</Words>
  <Characters>15575</Characters>
  <Application>Microsoft Office Word</Application>
  <DocSecurity>0</DocSecurity>
  <Lines>129</Lines>
  <Paragraphs>85</Paragraphs>
  <ScaleCrop>false</ScaleCrop>
  <HeadingPairs>
    <vt:vector size="4" baseType="variant">
      <vt:variant>
        <vt:lpstr>Pavadinimas</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Öhrsvik</dc:creator>
  <cp:keywords/>
  <dc:description/>
  <cp:lastModifiedBy>Albina Burkauskaitė</cp:lastModifiedBy>
  <cp:revision>4</cp:revision>
  <dcterms:created xsi:type="dcterms:W3CDTF">2025-04-09T11:54:00Z</dcterms:created>
  <dcterms:modified xsi:type="dcterms:W3CDTF">2025-04-14T12:48:00Z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ActionId">
    <vt:lpwstr>8d103bac-d94c-47dc-9ff9-f4ec367fd65f</vt:lpwstr>
  </property>
  <property fmtid="{D5CDD505-2E9C-101B-9397-08002B2CF9AE}" pid="3" name="MediaServiceImageTags">
    <vt:lpwstr/>
  </property>
  <property fmtid="{D5CDD505-2E9C-101B-9397-08002B2CF9AE}" pid="4" name="ContentTypeId">
    <vt:lpwstr>0x01010049278EC076EBC5479D09E5395752D4BE</vt:lpwstr>
  </property>
  <property fmtid="{D5CDD505-2E9C-101B-9397-08002B2CF9AE}" pid="5" name="MSIP_Label_4929bff8-5b33-42aa-95d2-28f72e792cb0_Enabled">
    <vt:lpwstr>true</vt:lpwstr>
  </property>
  <property fmtid="{D5CDD505-2E9C-101B-9397-08002B2CF9AE}" pid="6" name="MSIP_Label_4929bff8-5b33-42aa-95d2-28f72e792cb0_SetDate">
    <vt:lpwstr>2021-01-18T13:40:02Z</vt:lpwstr>
  </property>
  <property fmtid="{D5CDD505-2E9C-101B-9397-08002B2CF9AE}" pid="7" name="MSIP_Label_4929bff8-5b33-42aa-95d2-28f72e792cb0_Name">
    <vt:lpwstr>Internal</vt:lpwstr>
  </property>
  <property fmtid="{D5CDD505-2E9C-101B-9397-08002B2CF9AE}" pid="8" name="MSIP_Label_4929bff8-5b33-42aa-95d2-28f72e792cb0_Method">
    <vt:lpwstr>Standard</vt:lpwstr>
  </property>
  <property fmtid="{D5CDD505-2E9C-101B-9397-08002B2CF9AE}" pid="9" name="MSIP_Label_4929bff8-5b33-42aa-95d2-28f72e792cb0_SiteId">
    <vt:lpwstr>f35a6974-607f-47d4-82d7-ff31d7dc53a5</vt:lpwstr>
  </property>
  <property fmtid="{D5CDD505-2E9C-101B-9397-08002B2CF9AE}" pid="10" name="MSIP_Label_4929bff8-5b33-42aa-95d2-28f72e792cb0_ContentBits">
    <vt:lpwstr>0</vt:lpwstr>
  </property>
</Properties>
</file>