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0F2" w:rsidRPr="0070089A" w:rsidRDefault="00BD30F2" w:rsidP="0070089A">
      <w:pPr>
        <w:widowControl w:val="0"/>
        <w:jc w:val="center"/>
        <w:rPr>
          <w:szCs w:val="22"/>
          <w:lang w:val="lt-LT"/>
        </w:rPr>
      </w:pPr>
      <w:bookmarkStart w:id="0" w:name="Tab"/>
      <w:bookmarkStart w:id="1" w:name="_GoBack"/>
      <w:bookmarkEnd w:id="0"/>
      <w:bookmarkEnd w:id="1"/>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tabs>
          <w:tab w:val="left" w:pos="567"/>
        </w:tabs>
        <w:ind w:left="567" w:hanging="567"/>
        <w:jc w:val="center"/>
        <w:outlineLvl w:val="0"/>
        <w:rPr>
          <w:rFonts w:eastAsia="Calibri"/>
          <w:b/>
          <w:caps/>
          <w:szCs w:val="22"/>
          <w:lang w:val="lt-LT"/>
        </w:rPr>
      </w:pPr>
      <w:bookmarkStart w:id="2" w:name="_Toc129243096"/>
      <w:bookmarkStart w:id="3" w:name="_Toc129243221"/>
      <w:r w:rsidRPr="0070089A">
        <w:rPr>
          <w:rFonts w:eastAsia="Calibri"/>
          <w:b/>
          <w:caps/>
          <w:szCs w:val="22"/>
          <w:lang w:val="lt-LT"/>
        </w:rPr>
        <w:t>I PRIEDAS</w:t>
      </w:r>
      <w:bookmarkEnd w:id="2"/>
      <w:bookmarkEnd w:id="3"/>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tabs>
          <w:tab w:val="left" w:pos="567"/>
        </w:tabs>
        <w:ind w:left="567" w:hanging="567"/>
        <w:jc w:val="center"/>
        <w:outlineLvl w:val="0"/>
        <w:rPr>
          <w:rFonts w:eastAsia="Calibri"/>
          <w:b/>
          <w:caps/>
          <w:szCs w:val="22"/>
          <w:lang w:val="lt-LT"/>
        </w:rPr>
      </w:pPr>
      <w:bookmarkStart w:id="4" w:name="_Toc129243097"/>
      <w:bookmarkStart w:id="5" w:name="_Toc129243222"/>
      <w:r w:rsidRPr="0070089A">
        <w:rPr>
          <w:rFonts w:eastAsia="Calibri"/>
          <w:b/>
          <w:caps/>
          <w:szCs w:val="22"/>
          <w:lang w:val="lt-LT"/>
        </w:rPr>
        <w:t>PREPARATO CHARAKTERISTIKŲ SANTRAUKA</w:t>
      </w:r>
      <w:bookmarkEnd w:id="4"/>
      <w:bookmarkEnd w:id="5"/>
    </w:p>
    <w:p w:rsidR="00BD30F2" w:rsidRPr="0070089A" w:rsidRDefault="00BD30F2" w:rsidP="0070089A">
      <w:pPr>
        <w:widowControl w:val="0"/>
        <w:tabs>
          <w:tab w:val="left" w:pos="567"/>
        </w:tabs>
        <w:ind w:left="567" w:hanging="567"/>
        <w:outlineLvl w:val="1"/>
        <w:rPr>
          <w:rFonts w:eastAsia="Calibri"/>
          <w:b/>
          <w:szCs w:val="22"/>
          <w:lang w:val="lt-LT"/>
        </w:rPr>
      </w:pPr>
      <w:r w:rsidRPr="0070089A">
        <w:rPr>
          <w:rFonts w:eastAsia="Calibri"/>
          <w:b/>
          <w:szCs w:val="22"/>
          <w:lang w:val="lt-LT"/>
        </w:rPr>
        <w:br w:type="page"/>
      </w:r>
      <w:bookmarkStart w:id="6" w:name="_Toc129243098"/>
      <w:bookmarkStart w:id="7" w:name="_Toc129243223"/>
      <w:r w:rsidRPr="0070089A">
        <w:rPr>
          <w:rFonts w:eastAsia="Calibri"/>
          <w:b/>
          <w:szCs w:val="22"/>
          <w:lang w:val="lt-LT"/>
        </w:rPr>
        <w:lastRenderedPageBreak/>
        <w:t>1.</w:t>
      </w:r>
      <w:r w:rsidRPr="0070089A">
        <w:rPr>
          <w:rFonts w:eastAsia="Calibri"/>
          <w:b/>
          <w:szCs w:val="22"/>
          <w:lang w:val="lt-LT"/>
        </w:rPr>
        <w:tab/>
        <w:t>VAISTINIO PREPARATO PAVADINIMAS</w:t>
      </w:r>
      <w:bookmarkEnd w:id="6"/>
      <w:bookmarkEnd w:id="7"/>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plėvele dengtos tabletės</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10 mg plėvele dengtos tabletės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8" w:name="_Toc129243099"/>
      <w:bookmarkStart w:id="9" w:name="_Toc129243224"/>
      <w:r w:rsidRPr="0070089A">
        <w:rPr>
          <w:rFonts w:eastAsia="Calibri"/>
          <w:b/>
          <w:szCs w:val="22"/>
          <w:lang w:val="lt-LT"/>
        </w:rPr>
        <w:t>2.</w:t>
      </w:r>
      <w:r w:rsidRPr="0070089A">
        <w:rPr>
          <w:rFonts w:eastAsia="Calibri"/>
          <w:b/>
          <w:szCs w:val="22"/>
          <w:lang w:val="lt-LT"/>
        </w:rPr>
        <w:tab/>
        <w:t>KOKYBINĖ IR KIEKYBINĖ SUDĖTIS</w:t>
      </w:r>
      <w:bookmarkEnd w:id="8"/>
      <w:bookmarkEnd w:id="9"/>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Kiekvienoje plėvele dengtoje tabletėje yra 5 mg </w:t>
      </w:r>
      <w:proofErr w:type="spellStart"/>
      <w:r w:rsidRPr="0070089A">
        <w:rPr>
          <w:szCs w:val="22"/>
          <w:lang w:val="lt-LT"/>
        </w:rPr>
        <w:t>donepezilo</w:t>
      </w:r>
      <w:proofErr w:type="spellEnd"/>
      <w:r w:rsidRPr="0070089A">
        <w:rPr>
          <w:szCs w:val="22"/>
          <w:lang w:val="lt-LT"/>
        </w:rPr>
        <w:t xml:space="preserve"> hidrochlorido.</w:t>
      </w:r>
    </w:p>
    <w:p w:rsidR="00BD30F2" w:rsidRPr="0070089A" w:rsidRDefault="00BD30F2" w:rsidP="0070089A">
      <w:pPr>
        <w:widowControl w:val="0"/>
        <w:rPr>
          <w:szCs w:val="22"/>
          <w:lang w:val="lt-LT"/>
        </w:rPr>
      </w:pPr>
      <w:r w:rsidRPr="0070089A">
        <w:rPr>
          <w:szCs w:val="22"/>
          <w:lang w:val="lt-LT"/>
        </w:rPr>
        <w:t xml:space="preserve">Kiekvienoje plėvele dengtoje tabletėje yra 10 mg </w:t>
      </w:r>
      <w:proofErr w:type="spellStart"/>
      <w:r w:rsidRPr="0070089A">
        <w:rPr>
          <w:szCs w:val="22"/>
          <w:lang w:val="lt-LT"/>
        </w:rPr>
        <w:t>donepezilo</w:t>
      </w:r>
      <w:proofErr w:type="spellEnd"/>
      <w:r w:rsidRPr="0070089A">
        <w:rPr>
          <w:szCs w:val="22"/>
          <w:lang w:val="lt-LT"/>
        </w:rPr>
        <w:t xml:space="preserve"> hidrochlorido.</w:t>
      </w:r>
    </w:p>
    <w:p w:rsidR="00BD30F2" w:rsidRPr="0070089A" w:rsidRDefault="00BD30F2" w:rsidP="0070089A">
      <w:pPr>
        <w:widowControl w:val="0"/>
        <w:rPr>
          <w:szCs w:val="22"/>
          <w:lang w:val="lt-LT"/>
        </w:rPr>
      </w:pPr>
    </w:p>
    <w:p w:rsidR="00F171E7" w:rsidRDefault="00BD30F2" w:rsidP="0070089A">
      <w:pPr>
        <w:widowControl w:val="0"/>
        <w:rPr>
          <w:szCs w:val="22"/>
          <w:u w:val="single"/>
          <w:lang w:val="lt-LT"/>
        </w:rPr>
      </w:pPr>
      <w:r w:rsidRPr="0070089A">
        <w:rPr>
          <w:szCs w:val="22"/>
          <w:u w:val="single"/>
          <w:lang w:val="lt-LT"/>
        </w:rPr>
        <w:t>Pagalbinė medžiaga, kurios poveikis žinomas</w:t>
      </w:r>
    </w:p>
    <w:p w:rsidR="00BD30F2" w:rsidRPr="0070089A" w:rsidRDefault="00F171E7" w:rsidP="0070089A">
      <w:pPr>
        <w:widowControl w:val="0"/>
        <w:rPr>
          <w:szCs w:val="22"/>
          <w:u w:val="single"/>
          <w:lang w:val="lt-LT"/>
        </w:rPr>
      </w:pPr>
      <w:r>
        <w:rPr>
          <w:szCs w:val="22"/>
          <w:u w:val="single"/>
          <w:lang w:val="lt-LT"/>
        </w:rPr>
        <w:t>L</w:t>
      </w:r>
      <w:r w:rsidR="00BD30F2" w:rsidRPr="0070089A">
        <w:rPr>
          <w:szCs w:val="22"/>
          <w:lang w:val="lt-LT"/>
        </w:rPr>
        <w:t xml:space="preserve">aktozė </w:t>
      </w:r>
      <w:proofErr w:type="spellStart"/>
      <w:r w:rsidR="00BD30F2" w:rsidRPr="0070089A">
        <w:rPr>
          <w:szCs w:val="22"/>
          <w:lang w:val="lt-LT"/>
        </w:rPr>
        <w:t>monohidratas</w:t>
      </w:r>
      <w:proofErr w:type="spellEnd"/>
      <w:r w:rsidR="00BD30F2" w:rsidRPr="0070089A">
        <w:rPr>
          <w:szCs w:val="22"/>
          <w:lang w:val="lt-LT"/>
        </w:rPr>
        <w:t xml:space="preserve"> (84 mg/</w:t>
      </w:r>
      <w:proofErr w:type="spellStart"/>
      <w:r w:rsidR="00BD30F2" w:rsidRPr="0070089A">
        <w:rPr>
          <w:szCs w:val="22"/>
          <w:lang w:val="lt-LT"/>
        </w:rPr>
        <w:t>Yasnal</w:t>
      </w:r>
      <w:proofErr w:type="spellEnd"/>
      <w:r w:rsidR="00BD30F2" w:rsidRPr="0070089A">
        <w:rPr>
          <w:szCs w:val="22"/>
          <w:lang w:val="lt-LT"/>
        </w:rPr>
        <w:t xml:space="preserve"> 5 mg tabletėje ir 168 mg/</w:t>
      </w:r>
      <w:proofErr w:type="spellStart"/>
      <w:r w:rsidR="00BD30F2" w:rsidRPr="0070089A">
        <w:rPr>
          <w:szCs w:val="22"/>
          <w:lang w:val="lt-LT"/>
        </w:rPr>
        <w:t>Yasnal</w:t>
      </w:r>
      <w:proofErr w:type="spellEnd"/>
      <w:r w:rsidR="00BD30F2" w:rsidRPr="0070089A">
        <w:rPr>
          <w:szCs w:val="22"/>
          <w:lang w:val="lt-LT"/>
        </w:rPr>
        <w:t xml:space="preserve"> 10 mg tabletėje).</w:t>
      </w:r>
    </w:p>
    <w:p w:rsidR="00BD30F2" w:rsidRPr="0070089A" w:rsidRDefault="00BD30F2" w:rsidP="0070089A">
      <w:pPr>
        <w:widowControl w:val="0"/>
        <w:rPr>
          <w:szCs w:val="22"/>
          <w:u w:val="single"/>
          <w:lang w:val="lt-LT"/>
        </w:rPr>
      </w:pPr>
    </w:p>
    <w:p w:rsidR="00BD30F2" w:rsidRPr="0070089A" w:rsidRDefault="00BD30F2" w:rsidP="0070089A">
      <w:pPr>
        <w:widowControl w:val="0"/>
        <w:rPr>
          <w:szCs w:val="22"/>
          <w:lang w:val="lt-LT"/>
        </w:rPr>
      </w:pPr>
      <w:r w:rsidRPr="0070089A">
        <w:rPr>
          <w:szCs w:val="22"/>
          <w:lang w:val="lt-LT"/>
        </w:rPr>
        <w:t>Visos pagalbinės medžiagos išvardytos 6.1 skyriuje.</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10" w:name="_Toc129243100"/>
      <w:bookmarkStart w:id="11" w:name="_Toc129243225"/>
      <w:r w:rsidRPr="0070089A">
        <w:rPr>
          <w:rFonts w:eastAsia="Calibri"/>
          <w:b/>
          <w:szCs w:val="22"/>
          <w:lang w:val="lt-LT"/>
        </w:rPr>
        <w:t>3.</w:t>
      </w:r>
      <w:r w:rsidRPr="0070089A">
        <w:rPr>
          <w:rFonts w:eastAsia="Calibri"/>
          <w:b/>
          <w:szCs w:val="22"/>
          <w:lang w:val="lt-LT"/>
        </w:rPr>
        <w:tab/>
        <w:t>FARMACINĖ FORMA</w:t>
      </w:r>
      <w:bookmarkEnd w:id="10"/>
      <w:bookmarkEnd w:id="11"/>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Plėvele dengta tabletė.</w:t>
      </w:r>
    </w:p>
    <w:p w:rsidR="00B52CC2" w:rsidRPr="0070089A" w:rsidRDefault="00B52CC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b/>
          <w:szCs w:val="22"/>
          <w:lang w:val="lt-LT"/>
        </w:rPr>
        <w:t xml:space="preserve"> </w:t>
      </w:r>
      <w:r w:rsidRPr="0070089A">
        <w:rPr>
          <w:szCs w:val="22"/>
          <w:lang w:val="lt-LT"/>
        </w:rPr>
        <w:t>5 mg yra baltos arba balkšvos, apvalios plėvele dengtos tabletės.</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b/>
          <w:szCs w:val="22"/>
          <w:lang w:val="lt-LT"/>
        </w:rPr>
        <w:t xml:space="preserve"> </w:t>
      </w:r>
      <w:r w:rsidRPr="0070089A">
        <w:rPr>
          <w:szCs w:val="22"/>
          <w:lang w:val="lt-LT"/>
        </w:rPr>
        <w:t>10 mg yra geltonai rudos, apvalios plėvele dengtos tabletės.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12" w:name="_Toc129243101"/>
      <w:bookmarkStart w:id="13" w:name="_Toc129243226"/>
      <w:r w:rsidRPr="0070089A">
        <w:rPr>
          <w:rFonts w:eastAsia="Calibri"/>
          <w:b/>
          <w:szCs w:val="22"/>
          <w:lang w:val="lt-LT"/>
        </w:rPr>
        <w:t>4.</w:t>
      </w:r>
      <w:r w:rsidRPr="0070089A">
        <w:rPr>
          <w:rFonts w:eastAsia="Calibri"/>
          <w:b/>
          <w:szCs w:val="22"/>
          <w:lang w:val="lt-LT"/>
        </w:rPr>
        <w:tab/>
        <w:t>KLINIKINĖ INFORMACIJA</w:t>
      </w:r>
      <w:bookmarkEnd w:id="12"/>
      <w:bookmarkEnd w:id="13"/>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14" w:name="_Toc129243102"/>
      <w:bookmarkStart w:id="15" w:name="_Toc129243227"/>
      <w:r w:rsidRPr="0070089A">
        <w:rPr>
          <w:rFonts w:eastAsia="Calibri"/>
          <w:b/>
          <w:kern w:val="28"/>
          <w:szCs w:val="22"/>
          <w:lang w:val="lt-LT"/>
        </w:rPr>
        <w:t>4.1</w:t>
      </w:r>
      <w:r w:rsidRPr="0070089A">
        <w:rPr>
          <w:rFonts w:eastAsia="Calibri"/>
          <w:b/>
          <w:kern w:val="28"/>
          <w:szCs w:val="22"/>
          <w:lang w:val="lt-LT"/>
        </w:rPr>
        <w:tab/>
        <w:t>Terapinės indikacijos</w:t>
      </w:r>
      <w:bookmarkEnd w:id="14"/>
      <w:bookmarkEnd w:id="15"/>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bookmarkStart w:id="16" w:name="_Ref28104393"/>
      <w:r w:rsidRPr="0070089A">
        <w:rPr>
          <w:szCs w:val="22"/>
          <w:lang w:val="lt-LT"/>
        </w:rPr>
        <w:t>Demencijos, sergant lengva arba vidutinio sunkumo Alzheimerio liga, simptominis gydymas.</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17" w:name="_Toc129243103"/>
      <w:bookmarkStart w:id="18" w:name="_Toc129243228"/>
      <w:r w:rsidRPr="0070089A">
        <w:rPr>
          <w:rFonts w:eastAsia="Calibri"/>
          <w:b/>
          <w:kern w:val="28"/>
          <w:szCs w:val="22"/>
          <w:lang w:val="lt-LT"/>
        </w:rPr>
        <w:t>4.2</w:t>
      </w:r>
      <w:r w:rsidRPr="0070089A">
        <w:rPr>
          <w:rFonts w:eastAsia="Calibri"/>
          <w:b/>
          <w:kern w:val="28"/>
          <w:szCs w:val="22"/>
          <w:lang w:val="lt-LT"/>
        </w:rPr>
        <w:tab/>
        <w:t xml:space="preserve">Dozavimas ir vartojimo </w:t>
      </w:r>
      <w:bookmarkEnd w:id="16"/>
      <w:r w:rsidRPr="0070089A">
        <w:rPr>
          <w:rFonts w:eastAsia="Calibri"/>
          <w:b/>
          <w:kern w:val="28"/>
          <w:szCs w:val="22"/>
          <w:lang w:val="lt-LT"/>
        </w:rPr>
        <w:t>metodas</w:t>
      </w:r>
      <w:bookmarkEnd w:id="17"/>
      <w:bookmarkEnd w:id="18"/>
    </w:p>
    <w:p w:rsidR="00544653" w:rsidRPr="0070089A" w:rsidRDefault="00544653" w:rsidP="0070089A">
      <w:pPr>
        <w:widowControl w:val="0"/>
        <w:rPr>
          <w:szCs w:val="22"/>
          <w:lang w:val="lt-LT"/>
        </w:rPr>
      </w:pPr>
    </w:p>
    <w:p w:rsidR="00B52CC2" w:rsidRPr="006E310D" w:rsidRDefault="00B52CC2" w:rsidP="0070089A">
      <w:pPr>
        <w:widowControl w:val="0"/>
        <w:rPr>
          <w:szCs w:val="22"/>
          <w:u w:val="single"/>
          <w:lang w:val="lt-LT"/>
        </w:rPr>
      </w:pPr>
      <w:r w:rsidRPr="006E310D">
        <w:rPr>
          <w:szCs w:val="22"/>
          <w:u w:val="single"/>
          <w:lang w:val="lt-LT"/>
        </w:rPr>
        <w:t>Dozavimas</w:t>
      </w:r>
    </w:p>
    <w:p w:rsidR="00BD30F2" w:rsidRPr="0070089A" w:rsidRDefault="00BD30F2" w:rsidP="0070089A">
      <w:pPr>
        <w:widowControl w:val="0"/>
        <w:rPr>
          <w:szCs w:val="22"/>
          <w:lang w:val="lt-LT"/>
        </w:rPr>
      </w:pPr>
    </w:p>
    <w:p w:rsidR="00BD30F2" w:rsidRPr="006E310D" w:rsidRDefault="00BD30F2" w:rsidP="0070089A">
      <w:pPr>
        <w:widowControl w:val="0"/>
        <w:rPr>
          <w:i/>
          <w:szCs w:val="22"/>
          <w:lang w:val="lt-LT"/>
        </w:rPr>
      </w:pPr>
      <w:r w:rsidRPr="006E310D">
        <w:rPr>
          <w:i/>
          <w:szCs w:val="22"/>
          <w:lang w:val="lt-LT"/>
        </w:rPr>
        <w:t>Suaugusie</w:t>
      </w:r>
      <w:r w:rsidR="00791032" w:rsidRPr="006E310D">
        <w:rPr>
          <w:i/>
          <w:szCs w:val="22"/>
          <w:lang w:val="lt-LT"/>
        </w:rPr>
        <w:t>sie</w:t>
      </w:r>
      <w:r w:rsidRPr="006E310D">
        <w:rPr>
          <w:i/>
          <w:szCs w:val="22"/>
          <w:lang w:val="lt-LT"/>
        </w:rPr>
        <w:t>ms ir senyviems pacientams</w:t>
      </w:r>
    </w:p>
    <w:p w:rsidR="00BD30F2" w:rsidRPr="0070089A" w:rsidRDefault="00BD30F2" w:rsidP="0070089A">
      <w:pPr>
        <w:widowControl w:val="0"/>
        <w:rPr>
          <w:szCs w:val="22"/>
          <w:lang w:val="lt-LT"/>
        </w:rPr>
      </w:pPr>
      <w:bookmarkStart w:id="19" w:name="_Ref16305995"/>
      <w:r w:rsidRPr="0070089A">
        <w:rPr>
          <w:szCs w:val="22"/>
          <w:lang w:val="lt-LT"/>
        </w:rPr>
        <w:t>Gydymas pradedamas 5 mg paros doze (vartojama vieną kartą per parą</w:t>
      </w:r>
      <w:r w:rsidR="00115F36" w:rsidRPr="0070089A">
        <w:rPr>
          <w:szCs w:val="22"/>
          <w:lang w:eastAsia="sl-SI"/>
        </w:rPr>
        <w:t>).</w:t>
      </w:r>
      <w:r w:rsidRPr="0070089A">
        <w:rPr>
          <w:szCs w:val="22"/>
          <w:lang w:val="lt-LT"/>
        </w:rPr>
        <w:t xml:space="preserve"> 5 mg paros dozė vartojama bent mėnesį, kad būtų galima įvertinti pradinį klinikinį poveikį ir susidarytų </w:t>
      </w:r>
      <w:proofErr w:type="spellStart"/>
      <w:r w:rsidRPr="0070089A">
        <w:rPr>
          <w:szCs w:val="22"/>
          <w:lang w:val="lt-LT"/>
        </w:rPr>
        <w:t>pusiausvyrinė</w:t>
      </w:r>
      <w:proofErr w:type="spellEnd"/>
      <w:r w:rsidRPr="0070089A">
        <w:rPr>
          <w:szCs w:val="22"/>
          <w:lang w:val="lt-LT"/>
        </w:rPr>
        <w:t xml:space="preserve"> </w:t>
      </w:r>
      <w:proofErr w:type="spellStart"/>
      <w:r w:rsidRPr="0070089A">
        <w:rPr>
          <w:szCs w:val="22"/>
          <w:lang w:val="lt-LT"/>
        </w:rPr>
        <w:t>donepezilo</w:t>
      </w:r>
      <w:proofErr w:type="spellEnd"/>
      <w:r w:rsidRPr="0070089A">
        <w:rPr>
          <w:szCs w:val="22"/>
          <w:lang w:val="lt-LT"/>
        </w:rPr>
        <w:t xml:space="preserve"> hidrochlorido koncentracija. Po vieno mėnesio kliniškai įvertinus paciento būklę vartojant 5 mg paros dozę, </w:t>
      </w:r>
      <w:proofErr w:type="spellStart"/>
      <w:r w:rsidRPr="0070089A">
        <w:rPr>
          <w:szCs w:val="22"/>
          <w:lang w:val="lt-LT"/>
        </w:rPr>
        <w:t>Yasnal</w:t>
      </w:r>
      <w:proofErr w:type="spellEnd"/>
      <w:r w:rsidRPr="0070089A">
        <w:rPr>
          <w:szCs w:val="22"/>
          <w:lang w:val="lt-LT"/>
        </w:rPr>
        <w:t xml:space="preserve"> paros dozę galima padidinti iki 10 mg (vieną kartą per parą). Didžiausia rekomenduojama paros dozė – 10 mg. Didesnės nei 10 mg vaistinio preparato paros dozės klinikinių tyrimų metu netirtos.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Gydymą šiuo vaistiniu preparatu pradėti ir prižiūrėti turi gydytojas, turintis demencijos sergant </w:t>
      </w:r>
      <w:proofErr w:type="spellStart"/>
      <w:r w:rsidRPr="0070089A">
        <w:rPr>
          <w:szCs w:val="22"/>
          <w:lang w:val="lt-LT"/>
        </w:rPr>
        <w:t>Alzheimer’io</w:t>
      </w:r>
      <w:proofErr w:type="spellEnd"/>
      <w:r w:rsidRPr="0070089A">
        <w:rPr>
          <w:szCs w:val="22"/>
          <w:lang w:val="lt-LT"/>
        </w:rPr>
        <w:t xml:space="preserve"> liga diagnozavimo ir gydymo patirties. Diagnozė turi būti nustatoma atsižvelgiant į pripažintas rekomendacijas (pvz.:</w:t>
      </w:r>
      <w:r w:rsidRPr="0070089A">
        <w:rPr>
          <w:i/>
          <w:szCs w:val="22"/>
          <w:lang w:val="lt-LT"/>
        </w:rPr>
        <w:t xml:space="preserve"> DSM IV</w:t>
      </w:r>
      <w:r w:rsidRPr="0070089A">
        <w:rPr>
          <w:szCs w:val="22"/>
          <w:lang w:val="lt-LT"/>
        </w:rPr>
        <w:t>,</w:t>
      </w:r>
      <w:r w:rsidRPr="0070089A">
        <w:rPr>
          <w:i/>
          <w:szCs w:val="22"/>
          <w:lang w:val="lt-LT"/>
        </w:rPr>
        <w:t xml:space="preserve"> TLK-10</w:t>
      </w:r>
      <w:r w:rsidRPr="0070089A">
        <w:rPr>
          <w:szCs w:val="22"/>
          <w:lang w:val="lt-LT"/>
        </w:rPr>
        <w:t xml:space="preserve">). Gydymą </w:t>
      </w:r>
      <w:proofErr w:type="spellStart"/>
      <w:r w:rsidRPr="0070089A">
        <w:rPr>
          <w:szCs w:val="22"/>
          <w:lang w:val="lt-LT"/>
        </w:rPr>
        <w:t>donepezilu</w:t>
      </w:r>
      <w:proofErr w:type="spellEnd"/>
      <w:r w:rsidRPr="0070089A">
        <w:rPr>
          <w:szCs w:val="22"/>
          <w:lang w:val="lt-LT"/>
        </w:rPr>
        <w:t xml:space="preserve"> galima pradėti tik tada, kai yra slaugytojai, galintys reguliariai prižiūrėti, kaip pacientas vartoja vaistinį preparatą. Palaikomąjį gydymą galima tęsti tol, kol pacientui jis naudingas. Taigi reikia reguliariai iš naujo įvertinti gydymo </w:t>
      </w:r>
      <w:proofErr w:type="spellStart"/>
      <w:r w:rsidRPr="0070089A">
        <w:rPr>
          <w:szCs w:val="22"/>
          <w:lang w:val="lt-LT"/>
        </w:rPr>
        <w:t>donepezilu</w:t>
      </w:r>
      <w:proofErr w:type="spellEnd"/>
      <w:r w:rsidRPr="0070089A">
        <w:rPr>
          <w:szCs w:val="22"/>
          <w:lang w:val="lt-LT"/>
        </w:rPr>
        <w:t xml:space="preserve"> naudą. Jeigu gydomasis poveikis išnyksta, apsvarsčius reikia nutraukti gydymą. Individualios organizmo reakcijos į gydymą </w:t>
      </w:r>
      <w:proofErr w:type="spellStart"/>
      <w:r w:rsidRPr="0070089A">
        <w:rPr>
          <w:szCs w:val="22"/>
          <w:lang w:val="lt-LT"/>
        </w:rPr>
        <w:t>donepezilu</w:t>
      </w:r>
      <w:proofErr w:type="spellEnd"/>
      <w:r w:rsidRPr="0070089A">
        <w:rPr>
          <w:szCs w:val="22"/>
          <w:lang w:val="lt-LT"/>
        </w:rPr>
        <w:t xml:space="preserve"> numatyti </w:t>
      </w:r>
      <w:proofErr w:type="spellStart"/>
      <w:r w:rsidRPr="0070089A">
        <w:rPr>
          <w:szCs w:val="22"/>
          <w:lang w:val="lt-LT"/>
        </w:rPr>
        <w:t>negalima.Baigus</w:t>
      </w:r>
      <w:proofErr w:type="spellEnd"/>
      <w:r w:rsidRPr="0070089A">
        <w:rPr>
          <w:szCs w:val="22"/>
          <w:lang w:val="lt-LT"/>
        </w:rPr>
        <w:t xml:space="preserve"> vartoti </w:t>
      </w:r>
      <w:proofErr w:type="spellStart"/>
      <w:r w:rsidRPr="0070089A">
        <w:rPr>
          <w:szCs w:val="22"/>
          <w:lang w:val="lt-LT"/>
        </w:rPr>
        <w:t>donepezilo</w:t>
      </w:r>
      <w:proofErr w:type="spellEnd"/>
      <w:r w:rsidRPr="0070089A">
        <w:rPr>
          <w:szCs w:val="22"/>
          <w:lang w:val="lt-LT"/>
        </w:rPr>
        <w:t>, jo palankus poveikis palaipsniui išnyksta.</w:t>
      </w:r>
    </w:p>
    <w:p w:rsidR="00BD30F2" w:rsidRPr="0070089A" w:rsidRDefault="00BD30F2" w:rsidP="0070089A">
      <w:pPr>
        <w:widowControl w:val="0"/>
        <w:rPr>
          <w:szCs w:val="22"/>
          <w:lang w:val="lt-LT"/>
        </w:rPr>
      </w:pPr>
    </w:p>
    <w:p w:rsidR="00BD30F2" w:rsidRPr="006E310D" w:rsidRDefault="00BD30F2" w:rsidP="0070089A">
      <w:pPr>
        <w:widowControl w:val="0"/>
        <w:rPr>
          <w:i/>
          <w:szCs w:val="22"/>
          <w:lang w:val="lt-LT"/>
        </w:rPr>
      </w:pPr>
      <w:r w:rsidRPr="006E310D">
        <w:rPr>
          <w:i/>
          <w:szCs w:val="22"/>
          <w:lang w:val="lt-LT"/>
        </w:rPr>
        <w:t>Pacientams, kurių inkstų ar kepenų funkcija sutrikusi</w:t>
      </w:r>
    </w:p>
    <w:p w:rsidR="00BD30F2" w:rsidRPr="0070089A" w:rsidRDefault="00BD30F2" w:rsidP="0070089A">
      <w:pPr>
        <w:widowControl w:val="0"/>
        <w:rPr>
          <w:szCs w:val="22"/>
          <w:lang w:val="lt-LT"/>
        </w:rPr>
      </w:pPr>
      <w:r w:rsidRPr="0070089A">
        <w:rPr>
          <w:szCs w:val="22"/>
          <w:lang w:val="lt-LT"/>
        </w:rPr>
        <w:t xml:space="preserve">Pacientams, sergantiems inkstų funkcijos sutrikimu, dozavimo schema panaši, nes </w:t>
      </w:r>
      <w:proofErr w:type="spellStart"/>
      <w:r w:rsidRPr="0070089A">
        <w:rPr>
          <w:szCs w:val="22"/>
          <w:lang w:val="lt-LT"/>
        </w:rPr>
        <w:t>donepezilo</w:t>
      </w:r>
      <w:proofErr w:type="spellEnd"/>
      <w:r w:rsidRPr="0070089A">
        <w:rPr>
          <w:szCs w:val="22"/>
          <w:lang w:val="lt-LT"/>
        </w:rPr>
        <w:t xml:space="preserve"> hidrochlorido klirenso šis sutrikimas neveikia.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lastRenderedPageBreak/>
        <w:t>Sergant lengvu arba vidutinio sunkumo kepenų nepakankamumu (žr. 5.2 skyrių), šio vaistinio preparato ekspozicija gali būti didesnė, todėl jo dozė didinama tik individualiai atsižvelgiant į tai, kaip pacientas toleruoja vaistinį preparatą. Duomenų apie vaistinio preparato vartojimą sunkiu kepenų funkcijos sutrikimu sergantiems pacientams nėra.</w:t>
      </w:r>
    </w:p>
    <w:p w:rsidR="00BD30F2" w:rsidRPr="0070089A" w:rsidRDefault="00BD30F2" w:rsidP="0070089A">
      <w:pPr>
        <w:widowControl w:val="0"/>
        <w:rPr>
          <w:szCs w:val="22"/>
          <w:lang w:val="lt-LT"/>
        </w:rPr>
      </w:pPr>
    </w:p>
    <w:p w:rsidR="00BD30F2" w:rsidRPr="0070089A" w:rsidRDefault="00BD30F2" w:rsidP="0070089A">
      <w:pPr>
        <w:widowControl w:val="0"/>
        <w:rPr>
          <w:i/>
          <w:szCs w:val="22"/>
          <w:lang w:val="lt-LT"/>
        </w:rPr>
      </w:pPr>
      <w:r w:rsidRPr="0070089A">
        <w:rPr>
          <w:i/>
          <w:szCs w:val="22"/>
          <w:lang w:val="lt-LT"/>
        </w:rPr>
        <w:t>Vaikų populiacija</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nerekomenduojama vartoti vaikams bei jaunesniems kaip 18 metų paaugliams.</w:t>
      </w:r>
    </w:p>
    <w:p w:rsidR="00BD30F2" w:rsidRPr="0070089A" w:rsidRDefault="00BD30F2" w:rsidP="0070089A">
      <w:pPr>
        <w:widowControl w:val="0"/>
        <w:rPr>
          <w:szCs w:val="22"/>
          <w:lang w:val="lt-LT"/>
        </w:rPr>
      </w:pPr>
    </w:p>
    <w:p w:rsidR="00697D99" w:rsidRPr="0070089A" w:rsidRDefault="00697D99" w:rsidP="0070089A">
      <w:pPr>
        <w:widowControl w:val="0"/>
        <w:rPr>
          <w:szCs w:val="22"/>
          <w:u w:val="single"/>
          <w:lang w:val="lt-LT" w:eastAsia="sl-SI"/>
        </w:rPr>
      </w:pPr>
      <w:bookmarkStart w:id="20" w:name="_Toc129243104"/>
      <w:bookmarkStart w:id="21" w:name="_Toc129243229"/>
      <w:r w:rsidRPr="0070089A">
        <w:rPr>
          <w:szCs w:val="22"/>
          <w:u w:val="single"/>
          <w:lang w:val="lt-LT" w:eastAsia="sl-SI"/>
        </w:rPr>
        <w:t>Vartojimo metodas</w:t>
      </w:r>
    </w:p>
    <w:p w:rsidR="000611DD" w:rsidRPr="0070089A" w:rsidRDefault="000611DD" w:rsidP="0070089A">
      <w:pPr>
        <w:widowControl w:val="0"/>
        <w:rPr>
          <w:rFonts w:eastAsia="Calibri"/>
          <w:szCs w:val="22"/>
        </w:rPr>
      </w:pPr>
      <w:r w:rsidRPr="0070089A">
        <w:rPr>
          <w:rFonts w:eastAsia="Calibri"/>
          <w:szCs w:val="22"/>
        </w:rPr>
        <w:t>Vartoti per burną.</w:t>
      </w:r>
    </w:p>
    <w:p w:rsidR="00F14424" w:rsidRDefault="00697D99" w:rsidP="0070089A">
      <w:pPr>
        <w:widowControl w:val="0"/>
      </w:pPr>
      <w:r w:rsidRPr="0070089A">
        <w:rPr>
          <w:szCs w:val="22"/>
          <w:lang w:val="lt-LT" w:eastAsia="sl-SI"/>
        </w:rPr>
        <w:t>Tabletę reikia išgerti vakare prieš pat miegą.</w:t>
      </w:r>
    </w:p>
    <w:p w:rsidR="00697D99" w:rsidRPr="0070089A" w:rsidRDefault="00F14424" w:rsidP="0070089A">
      <w:pPr>
        <w:widowControl w:val="0"/>
        <w:rPr>
          <w:szCs w:val="22"/>
          <w:lang w:val="lt-LT" w:eastAsia="sl-SI"/>
        </w:rPr>
      </w:pPr>
      <w:r>
        <w:t>Jei pasireiškia miego sutrikimų, įskaitant neįprastus sapnus, košmarus ar nemigą (žr. 4.8 skyrių), galima apsvarstyti galimybę vartoti Yasnal ryte.</w:t>
      </w:r>
    </w:p>
    <w:p w:rsidR="00697D99" w:rsidRPr="0070089A" w:rsidRDefault="00697D99" w:rsidP="0070089A">
      <w:pPr>
        <w:widowControl w:val="0"/>
        <w:rPr>
          <w:szCs w:val="22"/>
          <w:lang w:val="lt-LT" w:eastAsia="sl-SI"/>
        </w:rPr>
      </w:pPr>
    </w:p>
    <w:p w:rsidR="00BD30F2" w:rsidRPr="0070089A" w:rsidRDefault="00BD30F2" w:rsidP="0070089A">
      <w:pPr>
        <w:widowControl w:val="0"/>
        <w:tabs>
          <w:tab w:val="left" w:pos="567"/>
        </w:tabs>
        <w:ind w:left="567" w:hanging="567"/>
        <w:outlineLvl w:val="2"/>
        <w:rPr>
          <w:rFonts w:eastAsia="Calibri"/>
          <w:b/>
          <w:kern w:val="28"/>
          <w:szCs w:val="22"/>
          <w:lang w:val="lt-LT"/>
        </w:rPr>
      </w:pPr>
      <w:r w:rsidRPr="0070089A">
        <w:rPr>
          <w:rFonts w:eastAsia="Calibri"/>
          <w:b/>
          <w:kern w:val="28"/>
          <w:szCs w:val="22"/>
          <w:lang w:val="lt-LT"/>
        </w:rPr>
        <w:t>4.3</w:t>
      </w:r>
      <w:r w:rsidRPr="0070089A">
        <w:rPr>
          <w:rFonts w:eastAsia="Calibri"/>
          <w:b/>
          <w:kern w:val="28"/>
          <w:szCs w:val="22"/>
          <w:lang w:val="lt-LT"/>
        </w:rPr>
        <w:tab/>
        <w:t>Kontraindikacijos</w:t>
      </w:r>
      <w:bookmarkEnd w:id="20"/>
      <w:bookmarkEnd w:id="21"/>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Padidėjęs jautrumas veikliajai medžiagai, </w:t>
      </w:r>
      <w:proofErr w:type="spellStart"/>
      <w:r w:rsidRPr="0070089A">
        <w:rPr>
          <w:szCs w:val="22"/>
          <w:lang w:val="lt-LT"/>
        </w:rPr>
        <w:t>piperidino</w:t>
      </w:r>
      <w:proofErr w:type="spellEnd"/>
      <w:r w:rsidRPr="0070089A">
        <w:rPr>
          <w:szCs w:val="22"/>
          <w:lang w:val="lt-LT"/>
        </w:rPr>
        <w:t xml:space="preserve"> dariniams arba bet kuriai 6.1 skyriuje nurodytai pagalbinei medžiagai.</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22" w:name="_Toc129243105"/>
      <w:bookmarkStart w:id="23" w:name="_Toc129243230"/>
      <w:r w:rsidRPr="0070089A">
        <w:rPr>
          <w:rFonts w:eastAsia="Calibri"/>
          <w:b/>
          <w:kern w:val="28"/>
          <w:szCs w:val="22"/>
          <w:lang w:val="lt-LT"/>
        </w:rPr>
        <w:t>4.4</w:t>
      </w:r>
      <w:r w:rsidRPr="0070089A">
        <w:rPr>
          <w:rFonts w:eastAsia="Calibri"/>
          <w:b/>
          <w:kern w:val="28"/>
          <w:szCs w:val="22"/>
          <w:lang w:val="lt-LT"/>
        </w:rPr>
        <w:tab/>
        <w:t>Specialūs įspėjimai ir atsargumo priemonės</w:t>
      </w:r>
      <w:bookmarkEnd w:id="19"/>
      <w:bookmarkEnd w:id="22"/>
      <w:bookmarkEnd w:id="23"/>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vartojimas pacientams, sergantiems demencija sergant sunkia Alzheimerio liga, kitų rūšių demencija ar kitokiais atminties sutrikimais (pvz., su amžiumi susijęs pažinimo funkcijos silpnėjimas), netirtas.</w:t>
      </w:r>
    </w:p>
    <w:p w:rsidR="00BD30F2" w:rsidRPr="0070089A" w:rsidRDefault="00BD30F2" w:rsidP="0070089A">
      <w:pPr>
        <w:widowControl w:val="0"/>
        <w:rPr>
          <w:szCs w:val="22"/>
          <w:lang w:val="lt-LT"/>
        </w:rPr>
      </w:pPr>
    </w:p>
    <w:p w:rsidR="00644F97" w:rsidRPr="0070089A" w:rsidRDefault="00BD30F2" w:rsidP="0070089A">
      <w:pPr>
        <w:widowControl w:val="0"/>
        <w:rPr>
          <w:i/>
          <w:szCs w:val="22"/>
          <w:lang w:eastAsia="sl-SI"/>
        </w:rPr>
      </w:pPr>
      <w:r w:rsidRPr="0070089A">
        <w:rPr>
          <w:i/>
          <w:szCs w:val="22"/>
          <w:lang w:val="lt-LT"/>
        </w:rPr>
        <w:t>Anestezija</w:t>
      </w:r>
    </w:p>
    <w:p w:rsidR="00BD30F2" w:rsidRPr="0070089A" w:rsidRDefault="00BD30F2" w:rsidP="0070089A">
      <w:pPr>
        <w:widowControl w:val="0"/>
        <w:rPr>
          <w:szCs w:val="22"/>
          <w:lang w:val="lt-LT"/>
        </w:rPr>
      </w:pPr>
      <w:proofErr w:type="spellStart"/>
      <w:r w:rsidRPr="0070089A">
        <w:rPr>
          <w:szCs w:val="22"/>
          <w:lang w:val="lt-LT"/>
        </w:rPr>
        <w:t>Donepezilas</w:t>
      </w:r>
      <w:proofErr w:type="spellEnd"/>
      <w:r w:rsidRPr="0070089A">
        <w:rPr>
          <w:szCs w:val="22"/>
          <w:lang w:val="lt-LT"/>
        </w:rPr>
        <w:t xml:space="preserve"> slopina </w:t>
      </w:r>
      <w:proofErr w:type="spellStart"/>
      <w:r w:rsidRPr="0070089A">
        <w:rPr>
          <w:szCs w:val="22"/>
          <w:lang w:val="lt-LT"/>
        </w:rPr>
        <w:t>cholinesterazę</w:t>
      </w:r>
      <w:proofErr w:type="spellEnd"/>
      <w:r w:rsidRPr="0070089A">
        <w:rPr>
          <w:szCs w:val="22"/>
          <w:lang w:val="lt-LT"/>
        </w:rPr>
        <w:t xml:space="preserve">, todėl anestezijos metu gali sustiprinti </w:t>
      </w:r>
      <w:proofErr w:type="spellStart"/>
      <w:r w:rsidRPr="0070089A">
        <w:rPr>
          <w:szCs w:val="22"/>
          <w:lang w:val="lt-LT"/>
        </w:rPr>
        <w:t>sukcinilcholino</w:t>
      </w:r>
      <w:proofErr w:type="spellEnd"/>
      <w:r w:rsidRPr="0070089A">
        <w:rPr>
          <w:szCs w:val="22"/>
          <w:lang w:val="lt-LT"/>
        </w:rPr>
        <w:t xml:space="preserve"> grupės vaistinių preparatų sukeliamą raumenų atpalaidavimą.</w:t>
      </w:r>
    </w:p>
    <w:p w:rsidR="00BD30F2" w:rsidRPr="0070089A" w:rsidRDefault="00BD30F2" w:rsidP="0070089A">
      <w:pPr>
        <w:widowControl w:val="0"/>
        <w:rPr>
          <w:szCs w:val="22"/>
          <w:lang w:val="lt-LT"/>
        </w:rPr>
      </w:pPr>
    </w:p>
    <w:p w:rsidR="00644F97" w:rsidRPr="0070089A" w:rsidRDefault="00BD30F2" w:rsidP="0070089A">
      <w:pPr>
        <w:widowControl w:val="0"/>
        <w:rPr>
          <w:szCs w:val="22"/>
          <w:lang w:eastAsia="sl-SI"/>
        </w:rPr>
      </w:pPr>
      <w:r w:rsidRPr="0070089A">
        <w:rPr>
          <w:i/>
          <w:szCs w:val="22"/>
          <w:lang w:val="lt-LT"/>
        </w:rPr>
        <w:t>Širdies ir kraujagyslių sistemos ligos</w:t>
      </w:r>
    </w:p>
    <w:p w:rsidR="00BD30F2" w:rsidRPr="0070089A" w:rsidRDefault="00BD30F2" w:rsidP="0070089A">
      <w:pPr>
        <w:widowControl w:val="0"/>
        <w:rPr>
          <w:szCs w:val="22"/>
          <w:lang w:val="lt-LT"/>
        </w:rPr>
      </w:pPr>
      <w:r w:rsidRPr="0070089A">
        <w:rPr>
          <w:szCs w:val="22"/>
          <w:lang w:val="lt-LT"/>
        </w:rPr>
        <w:t xml:space="preserve">Dėl </w:t>
      </w:r>
      <w:proofErr w:type="spellStart"/>
      <w:r w:rsidRPr="0070089A">
        <w:rPr>
          <w:szCs w:val="22"/>
          <w:lang w:val="lt-LT"/>
        </w:rPr>
        <w:t>cholinesterazės</w:t>
      </w:r>
      <w:proofErr w:type="spellEnd"/>
      <w:r w:rsidRPr="0070089A">
        <w:rPr>
          <w:szCs w:val="22"/>
          <w:lang w:val="lt-LT"/>
        </w:rPr>
        <w:t xml:space="preserve"> inhibitorių farmakologinio poveikio gali pasireikšti </w:t>
      </w:r>
      <w:proofErr w:type="spellStart"/>
      <w:r w:rsidRPr="0070089A">
        <w:rPr>
          <w:szCs w:val="22"/>
          <w:lang w:val="lt-LT"/>
        </w:rPr>
        <w:t>vagotoninis</w:t>
      </w:r>
      <w:proofErr w:type="spellEnd"/>
      <w:r w:rsidRPr="0070089A">
        <w:rPr>
          <w:szCs w:val="22"/>
          <w:lang w:val="lt-LT"/>
        </w:rPr>
        <w:t xml:space="preserve"> poveikis širdies susitraukimų dažniui (</w:t>
      </w:r>
      <w:proofErr w:type="spellStart"/>
      <w:r w:rsidRPr="0070089A">
        <w:rPr>
          <w:szCs w:val="22"/>
          <w:lang w:val="lt-LT"/>
        </w:rPr>
        <w:t>bradikardija</w:t>
      </w:r>
      <w:proofErr w:type="spellEnd"/>
      <w:r w:rsidRPr="0070089A">
        <w:rPr>
          <w:szCs w:val="22"/>
          <w:lang w:val="lt-LT"/>
        </w:rPr>
        <w:t xml:space="preserve">). Tai gali būti ypač svarbu, kai yra </w:t>
      </w:r>
      <w:proofErr w:type="spellStart"/>
      <w:r w:rsidRPr="0070089A">
        <w:rPr>
          <w:szCs w:val="22"/>
          <w:lang w:val="lt-LT"/>
        </w:rPr>
        <w:t>sinusinio</w:t>
      </w:r>
      <w:proofErr w:type="spellEnd"/>
      <w:r w:rsidRPr="0070089A">
        <w:rPr>
          <w:szCs w:val="22"/>
          <w:lang w:val="lt-LT"/>
        </w:rPr>
        <w:t xml:space="preserve"> mazgo silpnumo sindromas arba kitoks </w:t>
      </w:r>
      <w:proofErr w:type="spellStart"/>
      <w:r w:rsidRPr="0070089A">
        <w:rPr>
          <w:szCs w:val="22"/>
          <w:lang w:val="lt-LT"/>
        </w:rPr>
        <w:t>supraventrikulinis</w:t>
      </w:r>
      <w:proofErr w:type="spellEnd"/>
      <w:r w:rsidRPr="0070089A">
        <w:rPr>
          <w:szCs w:val="22"/>
          <w:lang w:val="lt-LT"/>
        </w:rPr>
        <w:t xml:space="preserve"> širdies laidumo sutrikimas (pvz., </w:t>
      </w:r>
      <w:proofErr w:type="spellStart"/>
      <w:r w:rsidRPr="0070089A">
        <w:rPr>
          <w:szCs w:val="22"/>
          <w:lang w:val="lt-LT"/>
        </w:rPr>
        <w:t>sinoatrialinė</w:t>
      </w:r>
      <w:proofErr w:type="spellEnd"/>
      <w:r w:rsidRPr="0070089A">
        <w:rPr>
          <w:szCs w:val="22"/>
          <w:lang w:val="lt-LT"/>
        </w:rPr>
        <w:t xml:space="preserve"> ar </w:t>
      </w:r>
      <w:proofErr w:type="spellStart"/>
      <w:r w:rsidRPr="0070089A">
        <w:rPr>
          <w:szCs w:val="22"/>
          <w:lang w:val="lt-LT"/>
        </w:rPr>
        <w:t>atrioventrikulinė</w:t>
      </w:r>
      <w:proofErr w:type="spellEnd"/>
      <w:r w:rsidRPr="0070089A">
        <w:rPr>
          <w:szCs w:val="22"/>
          <w:lang w:val="lt-LT"/>
        </w:rPr>
        <w:t xml:space="preserve"> blokada).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Gauta pranešimų apie sinkopės ir traukulių atvejus. Tiriant šių sutrikimų patyrusius pacientus, reikia atsižvelgti į</w:t>
      </w:r>
      <w:r w:rsidRPr="0070089A" w:rsidDel="0051277B">
        <w:rPr>
          <w:szCs w:val="22"/>
          <w:lang w:val="lt-LT"/>
        </w:rPr>
        <w:t xml:space="preserve"> </w:t>
      </w:r>
      <w:r w:rsidRPr="0070089A">
        <w:rPr>
          <w:szCs w:val="22"/>
          <w:lang w:val="lt-LT"/>
        </w:rPr>
        <w:t xml:space="preserve">širdies blokados ir ilgalaikio </w:t>
      </w:r>
      <w:proofErr w:type="spellStart"/>
      <w:r w:rsidRPr="0070089A">
        <w:rPr>
          <w:szCs w:val="22"/>
          <w:lang w:val="lt-LT"/>
        </w:rPr>
        <w:t>sinusinio</w:t>
      </w:r>
      <w:proofErr w:type="spellEnd"/>
      <w:r w:rsidRPr="0070089A">
        <w:rPr>
          <w:szCs w:val="22"/>
          <w:lang w:val="lt-LT"/>
        </w:rPr>
        <w:t xml:space="preserve"> mazgo veiklos sustojimo galimybę.</w:t>
      </w:r>
    </w:p>
    <w:p w:rsidR="00BD30F2" w:rsidRPr="00B816B8" w:rsidRDefault="00BD30F2" w:rsidP="0070089A">
      <w:pPr>
        <w:widowControl w:val="0"/>
        <w:rPr>
          <w:szCs w:val="22"/>
          <w:lang w:val="lt-LT"/>
        </w:rPr>
      </w:pPr>
    </w:p>
    <w:p w:rsidR="00B816B8" w:rsidRPr="004761E4" w:rsidRDefault="00B816B8" w:rsidP="00B816B8">
      <w:pPr>
        <w:widowControl w:val="0"/>
        <w:rPr>
          <w:szCs w:val="22"/>
        </w:rPr>
      </w:pPr>
      <w:r w:rsidRPr="004761E4">
        <w:rPr>
          <w:color w:val="000000"/>
          <w:szCs w:val="22"/>
          <w:lang w:val="lt-LT" w:eastAsia="lt-LT"/>
        </w:rPr>
        <w:t xml:space="preserve">Po vaistinio preparato pateikimo rinkai gauta pranešimų apie </w:t>
      </w:r>
      <w:proofErr w:type="spellStart"/>
      <w:r w:rsidRPr="004761E4">
        <w:rPr>
          <w:color w:val="000000"/>
          <w:szCs w:val="22"/>
          <w:lang w:val="lt-LT" w:eastAsia="lt-LT"/>
        </w:rPr>
        <w:t>QTc</w:t>
      </w:r>
      <w:proofErr w:type="spellEnd"/>
      <w:r w:rsidRPr="004761E4">
        <w:rPr>
          <w:color w:val="000000"/>
          <w:szCs w:val="22"/>
          <w:lang w:val="lt-LT" w:eastAsia="lt-LT"/>
        </w:rPr>
        <w:t xml:space="preserve"> intervalo pailgėjimo ir </w:t>
      </w:r>
      <w:proofErr w:type="spellStart"/>
      <w:r w:rsidRPr="004761E4">
        <w:rPr>
          <w:color w:val="000000"/>
          <w:szCs w:val="22"/>
          <w:lang w:val="lt-LT" w:eastAsia="lt-LT"/>
        </w:rPr>
        <w:t>verpstinės</w:t>
      </w:r>
      <w:proofErr w:type="spellEnd"/>
      <w:r w:rsidRPr="004761E4">
        <w:rPr>
          <w:color w:val="000000"/>
          <w:szCs w:val="22"/>
          <w:lang w:val="lt-LT" w:eastAsia="lt-LT"/>
        </w:rPr>
        <w:t xml:space="preserve"> skilvelių </w:t>
      </w:r>
      <w:proofErr w:type="spellStart"/>
      <w:r w:rsidRPr="004761E4">
        <w:rPr>
          <w:color w:val="000000"/>
          <w:szCs w:val="22"/>
          <w:lang w:val="lt-LT" w:eastAsia="lt-LT"/>
        </w:rPr>
        <w:t>tachikardijos</w:t>
      </w:r>
      <w:proofErr w:type="spellEnd"/>
      <w:r w:rsidRPr="004761E4">
        <w:rPr>
          <w:color w:val="000000"/>
          <w:szCs w:val="22"/>
          <w:lang w:val="lt-LT" w:eastAsia="lt-LT"/>
        </w:rPr>
        <w:t xml:space="preserve"> atvejus (žr. 4.5 ir 4.8 skyrius). Rekomenduojama imtis atsargumo priemonių gydant pacientus, kuriems jau diagnozuotas </w:t>
      </w:r>
      <w:proofErr w:type="spellStart"/>
      <w:r w:rsidRPr="004761E4">
        <w:rPr>
          <w:color w:val="000000"/>
          <w:szCs w:val="22"/>
          <w:lang w:val="lt-LT" w:eastAsia="lt-LT"/>
        </w:rPr>
        <w:t>QTc</w:t>
      </w:r>
      <w:proofErr w:type="spellEnd"/>
      <w:r w:rsidRPr="004761E4">
        <w:rPr>
          <w:color w:val="000000"/>
          <w:szCs w:val="22"/>
          <w:lang w:val="lt-LT" w:eastAsia="lt-LT"/>
        </w:rPr>
        <w:t xml:space="preserve"> intervalo pailgėjimas arba kurių šeimoje nustatyta šio sutrikimo atvejų, taip pat gydant pacientus, kurie gydomi </w:t>
      </w:r>
      <w:proofErr w:type="spellStart"/>
      <w:r w:rsidRPr="004761E4">
        <w:rPr>
          <w:color w:val="000000"/>
          <w:szCs w:val="22"/>
          <w:lang w:val="lt-LT" w:eastAsia="lt-LT"/>
        </w:rPr>
        <w:t>QTc</w:t>
      </w:r>
      <w:proofErr w:type="spellEnd"/>
      <w:r w:rsidRPr="004761E4">
        <w:rPr>
          <w:color w:val="000000"/>
          <w:szCs w:val="22"/>
          <w:lang w:val="lt-LT" w:eastAsia="lt-LT"/>
        </w:rPr>
        <w:t xml:space="preserve"> intervalą veikiančiais vaistiniais preparatais arba kuriems jau diagnozuota atitinkama širdies liga (pvz., nustatytas nekompensuotas širdies nepakankamumas, neseniai patirtas miokardo infarktas, diagnozuota </w:t>
      </w:r>
      <w:proofErr w:type="spellStart"/>
      <w:r w:rsidRPr="004761E4">
        <w:rPr>
          <w:color w:val="000000"/>
          <w:szCs w:val="22"/>
          <w:lang w:val="lt-LT" w:eastAsia="lt-LT"/>
        </w:rPr>
        <w:t>bradiaritmija</w:t>
      </w:r>
      <w:proofErr w:type="spellEnd"/>
      <w:r w:rsidRPr="004761E4">
        <w:rPr>
          <w:color w:val="000000"/>
          <w:szCs w:val="22"/>
          <w:lang w:val="lt-LT" w:eastAsia="lt-LT"/>
        </w:rPr>
        <w:t xml:space="preserve">) arba </w:t>
      </w:r>
      <w:r w:rsidRPr="004761E4">
        <w:rPr>
          <w:szCs w:val="22"/>
        </w:rPr>
        <w:t>elektrolitų pusiausvyros sutrikimai (hipokalemija, hipomagnezemija). Gali reikėti stebėti paciento klinikinę būklę (EKG).</w:t>
      </w:r>
    </w:p>
    <w:p w:rsidR="00B816B8" w:rsidRPr="0070089A" w:rsidRDefault="00B816B8" w:rsidP="00B816B8">
      <w:pPr>
        <w:widowControl w:val="0"/>
        <w:rPr>
          <w:szCs w:val="22"/>
          <w:lang w:val="lt-LT"/>
        </w:rPr>
      </w:pPr>
    </w:p>
    <w:p w:rsidR="00644F97" w:rsidRPr="0070089A" w:rsidRDefault="00BD30F2" w:rsidP="0070089A">
      <w:pPr>
        <w:widowControl w:val="0"/>
        <w:rPr>
          <w:szCs w:val="22"/>
          <w:lang w:eastAsia="sl-SI"/>
        </w:rPr>
      </w:pPr>
      <w:r w:rsidRPr="0070089A">
        <w:rPr>
          <w:i/>
          <w:szCs w:val="22"/>
          <w:lang w:val="lt-LT"/>
        </w:rPr>
        <w:t>Virškinimo trakto ligos</w:t>
      </w:r>
    </w:p>
    <w:p w:rsidR="00BD30F2" w:rsidRPr="0070089A" w:rsidRDefault="00BD30F2" w:rsidP="0070089A">
      <w:pPr>
        <w:widowControl w:val="0"/>
        <w:rPr>
          <w:szCs w:val="22"/>
          <w:lang w:val="lt-LT"/>
        </w:rPr>
      </w:pPr>
      <w:r w:rsidRPr="0070089A">
        <w:rPr>
          <w:szCs w:val="22"/>
          <w:lang w:val="lt-LT"/>
        </w:rPr>
        <w:t xml:space="preserve">Reikia stebėti, ar pacientams, kuriems yra padidėjusi opų atsiradimo rizika (pvz., sirgusius opalige, vartojančius nesteroidinių vaistų nuo uždegimo (NVNU), nepasireiškia simptomų. Vis dėlto klinikinių tyrimų metu </w:t>
      </w:r>
      <w:proofErr w:type="spellStart"/>
      <w:r w:rsidRPr="0070089A">
        <w:rPr>
          <w:szCs w:val="22"/>
          <w:lang w:val="lt-LT"/>
        </w:rPr>
        <w:t>donepezilas</w:t>
      </w:r>
      <w:proofErr w:type="spellEnd"/>
      <w:r w:rsidRPr="0070089A">
        <w:rPr>
          <w:szCs w:val="22"/>
          <w:lang w:val="lt-LT"/>
        </w:rPr>
        <w:t xml:space="preserve">, palyginti su </w:t>
      </w:r>
      <w:proofErr w:type="spellStart"/>
      <w:r w:rsidRPr="0070089A">
        <w:rPr>
          <w:szCs w:val="22"/>
          <w:lang w:val="lt-LT"/>
        </w:rPr>
        <w:t>placebu</w:t>
      </w:r>
      <w:proofErr w:type="spellEnd"/>
      <w:r w:rsidRPr="0070089A">
        <w:rPr>
          <w:szCs w:val="22"/>
          <w:lang w:val="lt-LT"/>
        </w:rPr>
        <w:t xml:space="preserve">, nei </w:t>
      </w:r>
      <w:proofErr w:type="spellStart"/>
      <w:r w:rsidRPr="0070089A">
        <w:rPr>
          <w:szCs w:val="22"/>
          <w:lang w:val="lt-LT"/>
        </w:rPr>
        <w:t>pepsinės</w:t>
      </w:r>
      <w:proofErr w:type="spellEnd"/>
      <w:r w:rsidRPr="0070089A">
        <w:rPr>
          <w:szCs w:val="22"/>
          <w:lang w:val="lt-LT"/>
        </w:rPr>
        <w:t xml:space="preserve"> opos, nei kraujavimo iš virškinimo trakto nedažnino.</w:t>
      </w:r>
    </w:p>
    <w:p w:rsidR="00BD30F2" w:rsidRPr="0070089A" w:rsidRDefault="00BD30F2" w:rsidP="0070089A">
      <w:pPr>
        <w:widowControl w:val="0"/>
        <w:rPr>
          <w:szCs w:val="22"/>
          <w:lang w:val="lt-LT"/>
        </w:rPr>
      </w:pPr>
    </w:p>
    <w:p w:rsidR="00644F97" w:rsidRPr="0070089A" w:rsidRDefault="00BD30F2" w:rsidP="0070089A">
      <w:pPr>
        <w:widowControl w:val="0"/>
        <w:rPr>
          <w:i/>
          <w:szCs w:val="22"/>
          <w:lang w:eastAsia="sl-SI"/>
        </w:rPr>
      </w:pPr>
      <w:r w:rsidRPr="0070089A">
        <w:rPr>
          <w:i/>
          <w:szCs w:val="22"/>
          <w:lang w:val="lt-LT"/>
        </w:rPr>
        <w:t>Lytinės sistemos, inkstų ir šlapimo takų sutrikimai</w:t>
      </w:r>
    </w:p>
    <w:p w:rsidR="00BD30F2" w:rsidRPr="0070089A" w:rsidRDefault="00BD30F2" w:rsidP="0070089A">
      <w:pPr>
        <w:widowControl w:val="0"/>
        <w:rPr>
          <w:szCs w:val="22"/>
          <w:lang w:val="lt-LT"/>
        </w:rPr>
      </w:pPr>
      <w:proofErr w:type="spellStart"/>
      <w:r w:rsidRPr="0070089A">
        <w:rPr>
          <w:szCs w:val="22"/>
          <w:lang w:val="lt-LT"/>
        </w:rPr>
        <w:t>Cholinomimetikai</w:t>
      </w:r>
      <w:proofErr w:type="spellEnd"/>
      <w:r w:rsidRPr="0070089A">
        <w:rPr>
          <w:szCs w:val="22"/>
          <w:lang w:val="lt-LT"/>
        </w:rPr>
        <w:t xml:space="preserve"> gali sukelti šlapimo pūslės nutekamųjų takų obstrukciją, nors klinikinių tyrimų metu tokio </w:t>
      </w:r>
      <w:proofErr w:type="spellStart"/>
      <w:r w:rsidRPr="0070089A">
        <w:rPr>
          <w:szCs w:val="22"/>
          <w:lang w:val="lt-LT"/>
        </w:rPr>
        <w:t>donepezilo</w:t>
      </w:r>
      <w:proofErr w:type="spellEnd"/>
      <w:r w:rsidRPr="0070089A">
        <w:rPr>
          <w:szCs w:val="22"/>
          <w:lang w:val="lt-LT"/>
        </w:rPr>
        <w:t xml:space="preserve"> poveikio nepastebėta.</w:t>
      </w:r>
    </w:p>
    <w:p w:rsidR="00BD30F2" w:rsidRPr="0070089A" w:rsidRDefault="00BD30F2" w:rsidP="0070089A">
      <w:pPr>
        <w:widowControl w:val="0"/>
        <w:rPr>
          <w:szCs w:val="22"/>
          <w:lang w:val="lt-LT"/>
        </w:rPr>
      </w:pPr>
    </w:p>
    <w:p w:rsidR="00644F97" w:rsidRPr="0070089A" w:rsidRDefault="00BD30F2" w:rsidP="0070089A">
      <w:pPr>
        <w:widowControl w:val="0"/>
        <w:rPr>
          <w:szCs w:val="22"/>
          <w:lang w:eastAsia="sl-SI"/>
        </w:rPr>
      </w:pPr>
      <w:r w:rsidRPr="0070089A">
        <w:rPr>
          <w:i/>
          <w:szCs w:val="22"/>
          <w:lang w:val="lt-LT"/>
        </w:rPr>
        <w:t>Nervų ligos</w:t>
      </w:r>
    </w:p>
    <w:p w:rsidR="00BD30F2" w:rsidRPr="0070089A" w:rsidRDefault="00BD30F2" w:rsidP="0070089A">
      <w:pPr>
        <w:widowControl w:val="0"/>
        <w:rPr>
          <w:szCs w:val="22"/>
          <w:lang w:val="lt-LT"/>
        </w:rPr>
      </w:pPr>
      <w:r w:rsidRPr="0070089A">
        <w:rPr>
          <w:szCs w:val="22"/>
          <w:lang w:val="lt-LT"/>
        </w:rPr>
        <w:t xml:space="preserve">Traukuliai: Manoma, kad </w:t>
      </w:r>
      <w:proofErr w:type="spellStart"/>
      <w:r w:rsidRPr="0070089A">
        <w:rPr>
          <w:szCs w:val="22"/>
          <w:lang w:val="lt-LT"/>
        </w:rPr>
        <w:t>cholinomimetikai</w:t>
      </w:r>
      <w:proofErr w:type="spellEnd"/>
      <w:r w:rsidRPr="0070089A">
        <w:rPr>
          <w:szCs w:val="22"/>
          <w:lang w:val="lt-LT"/>
        </w:rPr>
        <w:t xml:space="preserve"> gali sukelti </w:t>
      </w:r>
      <w:proofErr w:type="spellStart"/>
      <w:r w:rsidRPr="0070089A">
        <w:rPr>
          <w:szCs w:val="22"/>
          <w:lang w:val="lt-LT"/>
        </w:rPr>
        <w:t>generalizuotų</w:t>
      </w:r>
      <w:proofErr w:type="spellEnd"/>
      <w:r w:rsidRPr="0070089A">
        <w:rPr>
          <w:szCs w:val="22"/>
          <w:lang w:val="lt-LT"/>
        </w:rPr>
        <w:t xml:space="preserve"> traukulių, tačiau pastarieji gali prasidėti ir dėl Alzheimerio ligos.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Cholinomimetikai</w:t>
      </w:r>
      <w:proofErr w:type="spellEnd"/>
      <w:r w:rsidRPr="0070089A">
        <w:rPr>
          <w:szCs w:val="22"/>
          <w:lang w:val="lt-LT"/>
        </w:rPr>
        <w:t xml:space="preserve"> gali sukelti arba pasunkinti </w:t>
      </w:r>
      <w:proofErr w:type="spellStart"/>
      <w:r w:rsidRPr="0070089A">
        <w:rPr>
          <w:szCs w:val="22"/>
          <w:lang w:val="lt-LT"/>
        </w:rPr>
        <w:t>ekstrapiramidinius</w:t>
      </w:r>
      <w:proofErr w:type="spellEnd"/>
      <w:r w:rsidRPr="0070089A">
        <w:rPr>
          <w:szCs w:val="22"/>
          <w:lang w:val="lt-LT"/>
        </w:rPr>
        <w:t xml:space="preserve"> simptomus.</w:t>
      </w:r>
    </w:p>
    <w:p w:rsidR="00BD30F2" w:rsidRPr="0070089A" w:rsidRDefault="00BD30F2" w:rsidP="0070089A">
      <w:pPr>
        <w:widowControl w:val="0"/>
        <w:rPr>
          <w:szCs w:val="22"/>
          <w:lang w:val="lt-LT"/>
        </w:rPr>
      </w:pPr>
    </w:p>
    <w:p w:rsidR="003F79DC" w:rsidRPr="0070089A" w:rsidRDefault="00BD30F2" w:rsidP="0070089A">
      <w:pPr>
        <w:widowControl w:val="0"/>
        <w:rPr>
          <w:color w:val="333333"/>
          <w:szCs w:val="22"/>
          <w:lang w:eastAsia="sl-SI"/>
        </w:rPr>
      </w:pPr>
      <w:r w:rsidRPr="0070089A">
        <w:rPr>
          <w:i/>
          <w:color w:val="333333"/>
          <w:szCs w:val="22"/>
          <w:lang w:val="lt-LT"/>
        </w:rPr>
        <w:t xml:space="preserve">Piktybinis </w:t>
      </w:r>
      <w:proofErr w:type="spellStart"/>
      <w:r w:rsidRPr="0070089A">
        <w:rPr>
          <w:i/>
          <w:color w:val="333333"/>
          <w:szCs w:val="22"/>
          <w:lang w:val="lt-LT"/>
        </w:rPr>
        <w:t>neurolepsinis</w:t>
      </w:r>
      <w:proofErr w:type="spellEnd"/>
      <w:r w:rsidRPr="0070089A">
        <w:rPr>
          <w:i/>
          <w:color w:val="333333"/>
          <w:szCs w:val="22"/>
          <w:lang w:val="lt-LT"/>
        </w:rPr>
        <w:t xml:space="preserve"> sindromas (PNS</w:t>
      </w:r>
      <w:r w:rsidR="00115F36" w:rsidRPr="0070089A">
        <w:rPr>
          <w:i/>
          <w:color w:val="333333"/>
          <w:szCs w:val="22"/>
          <w:lang w:eastAsia="sl-SI"/>
        </w:rPr>
        <w:t>)</w:t>
      </w:r>
    </w:p>
    <w:p w:rsidR="00BD30F2" w:rsidRPr="0070089A" w:rsidRDefault="00BD30F2" w:rsidP="0070089A">
      <w:pPr>
        <w:widowControl w:val="0"/>
        <w:rPr>
          <w:color w:val="333333"/>
          <w:szCs w:val="22"/>
          <w:lang w:val="lt-LT"/>
        </w:rPr>
      </w:pPr>
      <w:r w:rsidRPr="0070089A">
        <w:rPr>
          <w:color w:val="333333"/>
          <w:szCs w:val="22"/>
          <w:lang w:val="lt-LT"/>
        </w:rPr>
        <w:t xml:space="preserve">Piktybinis </w:t>
      </w:r>
      <w:proofErr w:type="spellStart"/>
      <w:r w:rsidRPr="0070089A">
        <w:rPr>
          <w:color w:val="333333"/>
          <w:szCs w:val="22"/>
          <w:lang w:val="lt-LT"/>
        </w:rPr>
        <w:t>neurolepsinis</w:t>
      </w:r>
      <w:proofErr w:type="spellEnd"/>
      <w:r w:rsidRPr="0070089A">
        <w:rPr>
          <w:color w:val="333333"/>
          <w:szCs w:val="22"/>
          <w:lang w:val="lt-LT"/>
        </w:rPr>
        <w:t xml:space="preserve"> sindromas</w:t>
      </w:r>
      <w:r w:rsidR="001E0AF1" w:rsidRPr="0070089A">
        <w:rPr>
          <w:color w:val="333333"/>
          <w:szCs w:val="22"/>
          <w:lang w:eastAsia="sl-SI"/>
        </w:rPr>
        <w:t>,</w:t>
      </w:r>
      <w:r w:rsidRPr="0070089A">
        <w:rPr>
          <w:color w:val="333333"/>
          <w:szCs w:val="22"/>
          <w:lang w:val="lt-LT"/>
        </w:rPr>
        <w:t xml:space="preserve"> potencialiai gyvybei pavojinga būklė, kuriai būdinga hipertermija, raumenų </w:t>
      </w:r>
      <w:proofErr w:type="spellStart"/>
      <w:r w:rsidRPr="00153433">
        <w:rPr>
          <w:color w:val="333333"/>
          <w:szCs w:val="22"/>
          <w:lang w:val="lt-LT"/>
        </w:rPr>
        <w:t>rigidiškumas</w:t>
      </w:r>
      <w:proofErr w:type="spellEnd"/>
      <w:r w:rsidRPr="0070089A">
        <w:rPr>
          <w:color w:val="333333"/>
          <w:szCs w:val="22"/>
          <w:lang w:val="lt-LT"/>
        </w:rPr>
        <w:t xml:space="preserve">, autonominis nestabilumas, sąmonės pokyčiai ir </w:t>
      </w:r>
      <w:proofErr w:type="spellStart"/>
      <w:r w:rsidRPr="0070089A">
        <w:rPr>
          <w:color w:val="333333"/>
          <w:szCs w:val="22"/>
          <w:lang w:val="lt-LT"/>
        </w:rPr>
        <w:t>kreatinfosfokinazės</w:t>
      </w:r>
      <w:proofErr w:type="spellEnd"/>
      <w:r w:rsidRPr="0070089A">
        <w:rPr>
          <w:color w:val="333333"/>
          <w:szCs w:val="22"/>
          <w:lang w:val="lt-LT"/>
        </w:rPr>
        <w:t xml:space="preserve"> aktyvumo serume padidėjimas</w:t>
      </w:r>
      <w:r w:rsidR="000F1AB0">
        <w:rPr>
          <w:color w:val="333333"/>
          <w:szCs w:val="22"/>
          <w:lang w:val="lt-LT"/>
        </w:rPr>
        <w:t>. Ši būklė</w:t>
      </w:r>
      <w:r w:rsidR="000F1AB0" w:rsidRPr="0070089A">
        <w:rPr>
          <w:color w:val="333333"/>
          <w:szCs w:val="22"/>
          <w:lang w:eastAsia="sl-SI"/>
        </w:rPr>
        <w:t>, vartojant donepezilį</w:t>
      </w:r>
      <w:r w:rsidR="000F1AB0">
        <w:rPr>
          <w:color w:val="333333"/>
          <w:szCs w:val="22"/>
          <w:lang w:eastAsia="sl-SI"/>
        </w:rPr>
        <w:t>,</w:t>
      </w:r>
      <w:r w:rsidR="000F1AB0" w:rsidRPr="0070089A">
        <w:rPr>
          <w:color w:val="333333"/>
          <w:szCs w:val="22"/>
          <w:lang w:eastAsia="sl-SI"/>
        </w:rPr>
        <w:t xml:space="preserve"> </w:t>
      </w:r>
      <w:r w:rsidR="003F79DC" w:rsidRPr="0070089A">
        <w:rPr>
          <w:color w:val="333333"/>
          <w:szCs w:val="22"/>
          <w:lang w:eastAsia="sl-SI"/>
        </w:rPr>
        <w:t>pasireišk</w:t>
      </w:r>
      <w:r w:rsidR="000F1AB0">
        <w:rPr>
          <w:color w:val="333333"/>
          <w:szCs w:val="22"/>
          <w:lang w:eastAsia="sl-SI"/>
        </w:rPr>
        <w:t>ia</w:t>
      </w:r>
      <w:r w:rsidR="003F79DC" w:rsidRPr="0070089A">
        <w:rPr>
          <w:color w:val="333333"/>
          <w:szCs w:val="22"/>
          <w:lang w:eastAsia="sl-SI"/>
        </w:rPr>
        <w:t xml:space="preserve"> labai retai, </w:t>
      </w:r>
      <w:r w:rsidR="000F1AB0">
        <w:rPr>
          <w:color w:val="333333"/>
          <w:szCs w:val="22"/>
          <w:lang w:eastAsia="sl-SI"/>
        </w:rPr>
        <w:t>dažniau</w:t>
      </w:r>
      <w:r w:rsidR="003F79DC" w:rsidRPr="0070089A">
        <w:rPr>
          <w:color w:val="333333"/>
          <w:szCs w:val="22"/>
          <w:lang w:eastAsia="sl-SI"/>
        </w:rPr>
        <w:t xml:space="preserve"> pacientams, kuriems taip pat skiriami antipsicho</w:t>
      </w:r>
      <w:r w:rsidR="000F1AB0">
        <w:rPr>
          <w:color w:val="333333"/>
          <w:szCs w:val="22"/>
          <w:lang w:eastAsia="sl-SI"/>
        </w:rPr>
        <w:t>ziniai vaistiniai preparatai</w:t>
      </w:r>
      <w:r w:rsidR="003F79DC" w:rsidRPr="0070089A">
        <w:rPr>
          <w:color w:val="333333"/>
          <w:szCs w:val="22"/>
          <w:lang w:eastAsia="sl-SI"/>
        </w:rPr>
        <w:t>.</w:t>
      </w:r>
      <w:r w:rsidRPr="0070089A">
        <w:rPr>
          <w:color w:val="333333"/>
          <w:szCs w:val="22"/>
          <w:lang w:val="lt-LT"/>
        </w:rPr>
        <w:t xml:space="preserve"> Gali atsirasti šių papildomų požymių: </w:t>
      </w:r>
      <w:proofErr w:type="spellStart"/>
      <w:r w:rsidRPr="0070089A">
        <w:rPr>
          <w:color w:val="333333"/>
          <w:szCs w:val="22"/>
          <w:lang w:val="lt-LT"/>
        </w:rPr>
        <w:t>mioglobinurija</w:t>
      </w:r>
      <w:proofErr w:type="spellEnd"/>
      <w:r w:rsidRPr="0070089A">
        <w:rPr>
          <w:color w:val="333333"/>
          <w:szCs w:val="22"/>
          <w:lang w:val="lt-LT"/>
        </w:rPr>
        <w:t xml:space="preserve"> (</w:t>
      </w:r>
      <w:proofErr w:type="spellStart"/>
      <w:r w:rsidRPr="0070089A">
        <w:rPr>
          <w:color w:val="333333"/>
          <w:szCs w:val="22"/>
          <w:lang w:val="lt-LT"/>
        </w:rPr>
        <w:t>rabdomiolizė</w:t>
      </w:r>
      <w:proofErr w:type="spellEnd"/>
      <w:r w:rsidRPr="0070089A">
        <w:rPr>
          <w:color w:val="333333"/>
          <w:szCs w:val="22"/>
          <w:lang w:val="lt-LT"/>
        </w:rPr>
        <w:t>) ir ūminis inkstų nepakankamumas. Jeigu pacientui atsiranda minėtų PNS simptomų ar požymių arba atsiranda neaiškus karščiavimas be kitų klinikinių požymių, gydymą reikia nutraukti.</w:t>
      </w:r>
    </w:p>
    <w:p w:rsidR="00BD30F2" w:rsidRPr="0070089A" w:rsidRDefault="00BD30F2" w:rsidP="0070089A">
      <w:pPr>
        <w:widowControl w:val="0"/>
        <w:rPr>
          <w:szCs w:val="22"/>
          <w:lang w:val="lt-LT"/>
        </w:rPr>
      </w:pPr>
    </w:p>
    <w:p w:rsidR="001E0AF1" w:rsidRPr="0070089A" w:rsidRDefault="00BD30F2" w:rsidP="0070089A">
      <w:pPr>
        <w:widowControl w:val="0"/>
        <w:rPr>
          <w:szCs w:val="22"/>
          <w:lang w:eastAsia="sl-SI"/>
        </w:rPr>
      </w:pPr>
      <w:r w:rsidRPr="0070089A">
        <w:rPr>
          <w:i/>
          <w:szCs w:val="22"/>
          <w:lang w:val="lt-LT"/>
        </w:rPr>
        <w:t>Plaučių ligos</w:t>
      </w:r>
    </w:p>
    <w:p w:rsidR="00BD30F2" w:rsidRPr="0070089A" w:rsidRDefault="00BD30F2" w:rsidP="0070089A">
      <w:pPr>
        <w:widowControl w:val="0"/>
        <w:rPr>
          <w:szCs w:val="22"/>
          <w:lang w:val="lt-LT"/>
        </w:rPr>
      </w:pPr>
      <w:proofErr w:type="spellStart"/>
      <w:r w:rsidRPr="0070089A">
        <w:rPr>
          <w:szCs w:val="22"/>
          <w:lang w:val="lt-LT"/>
        </w:rPr>
        <w:t>Cholinesterazės</w:t>
      </w:r>
      <w:proofErr w:type="spellEnd"/>
      <w:r w:rsidRPr="0070089A">
        <w:rPr>
          <w:szCs w:val="22"/>
          <w:lang w:val="lt-LT"/>
        </w:rPr>
        <w:t xml:space="preserve"> inhibitoriai sukelia </w:t>
      </w:r>
      <w:proofErr w:type="spellStart"/>
      <w:r w:rsidRPr="0070089A">
        <w:rPr>
          <w:szCs w:val="22"/>
          <w:lang w:val="lt-LT"/>
        </w:rPr>
        <w:t>cholinomimetikams</w:t>
      </w:r>
      <w:proofErr w:type="spellEnd"/>
      <w:r w:rsidRPr="0070089A">
        <w:rPr>
          <w:szCs w:val="22"/>
          <w:lang w:val="lt-LT"/>
        </w:rPr>
        <w:t xml:space="preserve"> būdingą poveikį, todėl jų atsargiai turi būti skiriama pacientams, sergantiems ar sirgusiems bronch</w:t>
      </w:r>
      <w:r w:rsidR="00153433">
        <w:rPr>
          <w:szCs w:val="22"/>
          <w:lang w:val="lt-LT"/>
        </w:rPr>
        <w:t>ų</w:t>
      </w:r>
      <w:r w:rsidRPr="0070089A">
        <w:rPr>
          <w:szCs w:val="22"/>
          <w:lang w:val="lt-LT"/>
        </w:rPr>
        <w:t xml:space="preserve"> astma arba lėtine obstrukcine plaučių liga.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reikia vengti skirti vartoti kartu su kitais </w:t>
      </w:r>
      <w:proofErr w:type="spellStart"/>
      <w:r w:rsidRPr="0070089A">
        <w:rPr>
          <w:szCs w:val="22"/>
          <w:lang w:val="lt-LT"/>
        </w:rPr>
        <w:t>acetilcholinesterazės</w:t>
      </w:r>
      <w:proofErr w:type="spellEnd"/>
      <w:r w:rsidRPr="0070089A">
        <w:rPr>
          <w:szCs w:val="22"/>
          <w:lang w:val="lt-LT"/>
        </w:rPr>
        <w:t xml:space="preserve"> inhibitoriais, </w:t>
      </w:r>
      <w:proofErr w:type="spellStart"/>
      <w:r w:rsidRPr="0070089A">
        <w:rPr>
          <w:szCs w:val="22"/>
          <w:lang w:val="lt-LT"/>
        </w:rPr>
        <w:t>cholinoreceptorių</w:t>
      </w:r>
      <w:proofErr w:type="spellEnd"/>
      <w:r w:rsidRPr="0070089A">
        <w:rPr>
          <w:szCs w:val="22"/>
          <w:lang w:val="lt-LT"/>
        </w:rPr>
        <w:t xml:space="preserve"> </w:t>
      </w:r>
      <w:proofErr w:type="spellStart"/>
      <w:r w:rsidRPr="0070089A">
        <w:rPr>
          <w:szCs w:val="22"/>
          <w:lang w:val="lt-LT"/>
        </w:rPr>
        <w:t>agonistais</w:t>
      </w:r>
      <w:proofErr w:type="spellEnd"/>
      <w:r w:rsidRPr="0070089A">
        <w:rPr>
          <w:szCs w:val="22"/>
          <w:lang w:val="lt-LT"/>
        </w:rPr>
        <w:t xml:space="preserve"> arba antagonistais.</w:t>
      </w:r>
    </w:p>
    <w:p w:rsidR="00BD30F2" w:rsidRPr="0070089A" w:rsidRDefault="00BD30F2" w:rsidP="0070089A">
      <w:pPr>
        <w:widowControl w:val="0"/>
        <w:rPr>
          <w:i/>
          <w:szCs w:val="22"/>
          <w:lang w:val="lt-LT"/>
        </w:rPr>
      </w:pPr>
    </w:p>
    <w:p w:rsidR="001E0AF1" w:rsidRPr="0070089A" w:rsidRDefault="00BD30F2" w:rsidP="0070089A">
      <w:pPr>
        <w:widowControl w:val="0"/>
        <w:rPr>
          <w:i/>
          <w:szCs w:val="22"/>
          <w:lang w:eastAsia="sl-SI"/>
        </w:rPr>
      </w:pPr>
      <w:r w:rsidRPr="0070089A">
        <w:rPr>
          <w:i/>
          <w:szCs w:val="22"/>
          <w:lang w:val="lt-LT"/>
        </w:rPr>
        <w:t>Sunkus kepenų funkcijos sutrikimas</w:t>
      </w:r>
    </w:p>
    <w:p w:rsidR="00BD30F2" w:rsidRPr="0070089A" w:rsidRDefault="00BD30F2" w:rsidP="0070089A">
      <w:pPr>
        <w:widowControl w:val="0"/>
        <w:rPr>
          <w:szCs w:val="22"/>
          <w:lang w:val="lt-LT"/>
        </w:rPr>
      </w:pPr>
      <w:r w:rsidRPr="0070089A">
        <w:rPr>
          <w:szCs w:val="22"/>
          <w:lang w:val="lt-LT"/>
        </w:rPr>
        <w:t>Duomenų apie sunkiu kepenų funkcijos sutrikimu sergančius pacientus nėra.</w:t>
      </w:r>
    </w:p>
    <w:p w:rsidR="00BD30F2" w:rsidRPr="0070089A" w:rsidRDefault="00BD30F2" w:rsidP="0070089A">
      <w:pPr>
        <w:widowControl w:val="0"/>
        <w:rPr>
          <w:szCs w:val="22"/>
          <w:lang w:val="lt-LT"/>
        </w:rPr>
      </w:pPr>
    </w:p>
    <w:p w:rsidR="00BD30F2" w:rsidRPr="0070089A" w:rsidRDefault="00BD30F2" w:rsidP="0070089A">
      <w:pPr>
        <w:widowControl w:val="0"/>
        <w:rPr>
          <w:szCs w:val="22"/>
          <w:u w:val="single"/>
          <w:lang w:val="lt-LT"/>
        </w:rPr>
      </w:pPr>
      <w:r w:rsidRPr="0070089A">
        <w:rPr>
          <w:szCs w:val="22"/>
          <w:u w:val="single"/>
          <w:lang w:val="lt-LT"/>
        </w:rPr>
        <w:t>Mirtingumas kraujagyslinės demencijos klinikinių tyrimų metu</w:t>
      </w:r>
    </w:p>
    <w:p w:rsidR="00BD30F2" w:rsidRPr="0070089A" w:rsidRDefault="00BD30F2" w:rsidP="0070089A">
      <w:pPr>
        <w:widowControl w:val="0"/>
        <w:rPr>
          <w:szCs w:val="22"/>
          <w:lang w:val="lt-LT"/>
        </w:rPr>
      </w:pPr>
      <w:r w:rsidRPr="0070089A">
        <w:rPr>
          <w:szCs w:val="22"/>
          <w:lang w:val="lt-LT"/>
        </w:rPr>
        <w:t xml:space="preserve">Buvo atlikti trys 6 mėnesių klinikiniai tyrimai, kuriuose dalyvavę tiriamieji atitiko tikėtinos arba galimos kraujagyslinės demencijos (KD) </w:t>
      </w:r>
      <w:r w:rsidRPr="0070089A">
        <w:rPr>
          <w:i/>
          <w:szCs w:val="22"/>
          <w:lang w:val="lt-LT"/>
        </w:rPr>
        <w:t>NINDS-AIREN</w:t>
      </w:r>
      <w:r w:rsidRPr="0070089A">
        <w:rPr>
          <w:szCs w:val="22"/>
          <w:lang w:val="lt-LT"/>
        </w:rPr>
        <w:t xml:space="preserve"> kriterijus. </w:t>
      </w:r>
      <w:r w:rsidRPr="0070089A">
        <w:rPr>
          <w:i/>
          <w:szCs w:val="22"/>
          <w:lang w:val="lt-LT"/>
        </w:rPr>
        <w:t>NINDS-AIREN</w:t>
      </w:r>
      <w:r w:rsidRPr="0070089A">
        <w:rPr>
          <w:szCs w:val="22"/>
          <w:lang w:val="lt-LT"/>
        </w:rPr>
        <w:t xml:space="preserve"> kriterijai naudojami pacientams, kuriems demencija pasireiškia grynai dėl kraujagyslinių priežasčių, išaiškinti ir atskirti pacientus, kurie serga Alzheimerio liga. Pirmojo tyrimo duomenimis, mirtingumas 5 mg </w:t>
      </w:r>
      <w:proofErr w:type="spellStart"/>
      <w:r w:rsidRPr="0070089A">
        <w:rPr>
          <w:szCs w:val="22"/>
          <w:lang w:val="lt-LT"/>
        </w:rPr>
        <w:t>donepezilo</w:t>
      </w:r>
      <w:proofErr w:type="spellEnd"/>
      <w:r w:rsidRPr="0070089A">
        <w:rPr>
          <w:szCs w:val="22"/>
          <w:lang w:val="lt-LT"/>
        </w:rPr>
        <w:t xml:space="preserve"> hidrochlorido grupėje buvo 1,0% (2 iš 198), 10 mg </w:t>
      </w:r>
      <w:proofErr w:type="spellStart"/>
      <w:r w:rsidRPr="0070089A">
        <w:rPr>
          <w:szCs w:val="22"/>
          <w:lang w:val="lt-LT"/>
        </w:rPr>
        <w:t>donepezilo</w:t>
      </w:r>
      <w:proofErr w:type="spellEnd"/>
      <w:r w:rsidRPr="0070089A">
        <w:rPr>
          <w:szCs w:val="22"/>
          <w:lang w:val="lt-LT"/>
        </w:rPr>
        <w:t xml:space="preserve"> hidrochlorido grupėje 2,4% (5 iš 206) ir 3,5% (7 iš 199) </w:t>
      </w:r>
      <w:proofErr w:type="spellStart"/>
      <w:r w:rsidRPr="0070089A">
        <w:rPr>
          <w:szCs w:val="22"/>
          <w:lang w:val="lt-LT"/>
        </w:rPr>
        <w:t>placebo</w:t>
      </w:r>
      <w:proofErr w:type="spellEnd"/>
      <w:r w:rsidRPr="0070089A">
        <w:rPr>
          <w:szCs w:val="22"/>
          <w:lang w:val="lt-LT"/>
        </w:rPr>
        <w:t xml:space="preserve"> grupėje. Antrojo tyrimo duomenimis, mirtingumas 5 mg </w:t>
      </w:r>
      <w:proofErr w:type="spellStart"/>
      <w:r w:rsidRPr="0070089A">
        <w:rPr>
          <w:szCs w:val="22"/>
          <w:lang w:val="lt-LT"/>
        </w:rPr>
        <w:t>donepezilo</w:t>
      </w:r>
      <w:proofErr w:type="spellEnd"/>
      <w:r w:rsidRPr="0070089A">
        <w:rPr>
          <w:szCs w:val="22"/>
          <w:lang w:val="lt-LT"/>
        </w:rPr>
        <w:t xml:space="preserve"> hidrochlorido grupėje buvo 1,9% (4 iš 208), 10 mg </w:t>
      </w:r>
      <w:proofErr w:type="spellStart"/>
      <w:r w:rsidRPr="0070089A">
        <w:rPr>
          <w:szCs w:val="22"/>
          <w:lang w:val="lt-LT"/>
        </w:rPr>
        <w:t>donepezilo</w:t>
      </w:r>
      <w:proofErr w:type="spellEnd"/>
      <w:r w:rsidRPr="0070089A">
        <w:rPr>
          <w:szCs w:val="22"/>
          <w:lang w:val="lt-LT"/>
        </w:rPr>
        <w:t xml:space="preserve"> hidrochlorido grupėje 1,4% (3 iš 215) ir 0,5% (1 iš 193) </w:t>
      </w:r>
      <w:proofErr w:type="spellStart"/>
      <w:r w:rsidRPr="0070089A">
        <w:rPr>
          <w:szCs w:val="22"/>
          <w:lang w:val="lt-LT"/>
        </w:rPr>
        <w:t>placebo</w:t>
      </w:r>
      <w:proofErr w:type="spellEnd"/>
      <w:r w:rsidRPr="0070089A">
        <w:rPr>
          <w:szCs w:val="22"/>
          <w:lang w:val="lt-LT"/>
        </w:rPr>
        <w:t xml:space="preserve"> grupėje. Trečiojo tyrimo duomenimis, mirtingumas 5 mg </w:t>
      </w:r>
      <w:proofErr w:type="spellStart"/>
      <w:r w:rsidRPr="0070089A">
        <w:rPr>
          <w:szCs w:val="22"/>
          <w:lang w:val="lt-LT"/>
        </w:rPr>
        <w:t>donepezilo</w:t>
      </w:r>
      <w:proofErr w:type="spellEnd"/>
      <w:r w:rsidRPr="0070089A">
        <w:rPr>
          <w:szCs w:val="22"/>
          <w:lang w:val="lt-LT"/>
        </w:rPr>
        <w:t xml:space="preserve"> hidrochlorido grupėje buvo 1,7% (11 iš 648) ir 0% (0 iš 326) </w:t>
      </w:r>
      <w:proofErr w:type="spellStart"/>
      <w:r w:rsidRPr="0070089A">
        <w:rPr>
          <w:szCs w:val="22"/>
          <w:lang w:val="lt-LT"/>
        </w:rPr>
        <w:t>placebo</w:t>
      </w:r>
      <w:proofErr w:type="spellEnd"/>
      <w:r w:rsidRPr="0070089A">
        <w:rPr>
          <w:szCs w:val="22"/>
          <w:lang w:val="lt-LT"/>
        </w:rPr>
        <w:t xml:space="preserve"> grupėje. Jungtiniais trijų KD tyrimų duomenimis, mirtingumas </w:t>
      </w:r>
      <w:proofErr w:type="spellStart"/>
      <w:r w:rsidRPr="0070089A">
        <w:rPr>
          <w:szCs w:val="22"/>
          <w:lang w:val="lt-LT"/>
        </w:rPr>
        <w:t>donepezilo</w:t>
      </w:r>
      <w:proofErr w:type="spellEnd"/>
      <w:r w:rsidRPr="0070089A">
        <w:rPr>
          <w:szCs w:val="22"/>
          <w:lang w:val="lt-LT"/>
        </w:rPr>
        <w:t xml:space="preserve"> hidrochlorido grupėje (1,7 %) skaičiumi buvo didesnis nei </w:t>
      </w:r>
      <w:proofErr w:type="spellStart"/>
      <w:r w:rsidRPr="0070089A">
        <w:rPr>
          <w:szCs w:val="22"/>
          <w:lang w:val="lt-LT"/>
        </w:rPr>
        <w:t>placebo</w:t>
      </w:r>
      <w:proofErr w:type="spellEnd"/>
      <w:r w:rsidRPr="0070089A">
        <w:rPr>
          <w:szCs w:val="22"/>
          <w:lang w:val="lt-LT"/>
        </w:rPr>
        <w:t xml:space="preserve"> grupėje (1,1 %), vis dėlto šis skirtumas nebuvo statistiškai reikšmingas. Daugeliu atvejų pacientus, vartojančius </w:t>
      </w:r>
      <w:proofErr w:type="spellStart"/>
      <w:r w:rsidRPr="0070089A">
        <w:rPr>
          <w:szCs w:val="22"/>
          <w:lang w:val="lt-LT"/>
        </w:rPr>
        <w:t>donepezilo</w:t>
      </w:r>
      <w:proofErr w:type="spellEnd"/>
      <w:r w:rsidRPr="0070089A">
        <w:rPr>
          <w:szCs w:val="22"/>
          <w:lang w:val="lt-LT"/>
        </w:rPr>
        <w:t xml:space="preserve"> hidrochloridą arba </w:t>
      </w:r>
      <w:proofErr w:type="spellStart"/>
      <w:r w:rsidRPr="0070089A">
        <w:rPr>
          <w:szCs w:val="22"/>
          <w:lang w:val="lt-LT"/>
        </w:rPr>
        <w:t>placebą</w:t>
      </w:r>
      <w:proofErr w:type="spellEnd"/>
      <w:r w:rsidRPr="0070089A">
        <w:rPr>
          <w:szCs w:val="22"/>
          <w:lang w:val="lt-LT"/>
        </w:rPr>
        <w:t xml:space="preserve">, mirtis ištiko dėl įvairių su kraujagyslėmis susijusių priežasčių, kurias galima numatyti senyvų pacientų, kurie serga gretutine kraujagyslių liga, grupėje. Visų sunkių nemirtinų ir mirtinų kraujagyslinių reiškinių analizė dažnio skirtumų </w:t>
      </w:r>
      <w:proofErr w:type="spellStart"/>
      <w:r w:rsidRPr="0070089A">
        <w:rPr>
          <w:szCs w:val="22"/>
          <w:lang w:val="lt-LT"/>
        </w:rPr>
        <w:t>donepezilo</w:t>
      </w:r>
      <w:proofErr w:type="spellEnd"/>
      <w:r w:rsidRPr="0070089A">
        <w:rPr>
          <w:szCs w:val="22"/>
          <w:lang w:val="lt-LT"/>
        </w:rPr>
        <w:t xml:space="preserve"> hidrochlorido grupėje, palyginti su </w:t>
      </w:r>
      <w:proofErr w:type="spellStart"/>
      <w:r w:rsidRPr="0070089A">
        <w:rPr>
          <w:szCs w:val="22"/>
          <w:lang w:val="lt-LT"/>
        </w:rPr>
        <w:t>placebu</w:t>
      </w:r>
      <w:proofErr w:type="spellEnd"/>
      <w:r w:rsidRPr="0070089A">
        <w:rPr>
          <w:szCs w:val="22"/>
          <w:lang w:val="lt-LT"/>
        </w:rPr>
        <w:t>, neparodė.</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Jungtiniais Alzheimerio ligos tyrimų (n = 4146) duomenimis, ir šių Alzheimerio ligos tyrimų duomenis sujungus su kraujagyslinės demencijos tyrimų (bendras n = 6888) duomenimis, mirtingumas </w:t>
      </w:r>
      <w:proofErr w:type="spellStart"/>
      <w:r w:rsidRPr="0070089A">
        <w:rPr>
          <w:szCs w:val="22"/>
          <w:lang w:val="lt-LT"/>
        </w:rPr>
        <w:t>placebo</w:t>
      </w:r>
      <w:proofErr w:type="spellEnd"/>
      <w:r w:rsidRPr="0070089A">
        <w:rPr>
          <w:szCs w:val="22"/>
          <w:lang w:val="lt-LT"/>
        </w:rPr>
        <w:t xml:space="preserve"> grupėje skaičiumi buvo žymiai didesnis nei </w:t>
      </w:r>
      <w:proofErr w:type="spellStart"/>
      <w:r w:rsidRPr="0070089A">
        <w:rPr>
          <w:szCs w:val="22"/>
          <w:lang w:val="lt-LT"/>
        </w:rPr>
        <w:t>donepezilo</w:t>
      </w:r>
      <w:proofErr w:type="spellEnd"/>
      <w:r w:rsidRPr="0070089A">
        <w:rPr>
          <w:szCs w:val="22"/>
          <w:lang w:val="lt-LT"/>
        </w:rPr>
        <w:t xml:space="preserve"> hidrochlorido grupėje.</w:t>
      </w:r>
    </w:p>
    <w:p w:rsidR="00BD30F2" w:rsidRPr="0070089A" w:rsidRDefault="00BD30F2" w:rsidP="0070089A">
      <w:pPr>
        <w:widowControl w:val="0"/>
        <w:rPr>
          <w:szCs w:val="22"/>
          <w:lang w:val="lt-LT"/>
        </w:rPr>
      </w:pPr>
    </w:p>
    <w:p w:rsidR="00BD30F2" w:rsidRPr="0070089A" w:rsidRDefault="00153433" w:rsidP="0070089A">
      <w:pPr>
        <w:widowControl w:val="0"/>
        <w:rPr>
          <w:szCs w:val="22"/>
          <w:lang w:val="lt-LT"/>
        </w:rPr>
      </w:pPr>
      <w:r w:rsidRPr="006E310D">
        <w:rPr>
          <w:i/>
          <w:szCs w:val="22"/>
          <w:lang w:val="lt-LT"/>
        </w:rPr>
        <w:t>P</w:t>
      </w:r>
      <w:r w:rsidR="00BD30F2" w:rsidRPr="006E310D">
        <w:rPr>
          <w:i/>
          <w:szCs w:val="22"/>
          <w:lang w:val="lt-LT"/>
        </w:rPr>
        <w:t>agalbin</w:t>
      </w:r>
      <w:r w:rsidRPr="006E310D">
        <w:rPr>
          <w:i/>
          <w:szCs w:val="22"/>
          <w:lang w:val="lt-LT"/>
        </w:rPr>
        <w:t>ė</w:t>
      </w:r>
      <w:r w:rsidR="00BD30F2" w:rsidRPr="006E310D">
        <w:rPr>
          <w:i/>
          <w:szCs w:val="22"/>
          <w:lang w:val="lt-LT"/>
        </w:rPr>
        <w:t>s medžiag</w:t>
      </w:r>
      <w:r w:rsidRPr="006E310D">
        <w:rPr>
          <w:i/>
          <w:szCs w:val="22"/>
          <w:lang w:val="lt-LT"/>
        </w:rPr>
        <w:t>o</w:t>
      </w:r>
      <w:r w:rsidR="00BD30F2" w:rsidRPr="006E310D">
        <w:rPr>
          <w:i/>
          <w:szCs w:val="22"/>
          <w:lang w:val="lt-LT"/>
        </w:rPr>
        <w:t>s</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sudėtyje yra laktozės. Šio vaistinio preparato negalima vartoti pacientams, kuriems nustatytas retas paveldimas sutrikimas – </w:t>
      </w:r>
      <w:proofErr w:type="spellStart"/>
      <w:r w:rsidR="00153433" w:rsidRPr="00153433">
        <w:rPr>
          <w:szCs w:val="22"/>
          <w:lang w:val="lt-LT"/>
        </w:rPr>
        <w:t>galaktozės</w:t>
      </w:r>
      <w:proofErr w:type="spellEnd"/>
      <w:r w:rsidR="00153433" w:rsidRPr="00153433">
        <w:rPr>
          <w:szCs w:val="22"/>
          <w:lang w:val="lt-LT"/>
        </w:rPr>
        <w:t xml:space="preserve"> </w:t>
      </w:r>
      <w:proofErr w:type="spellStart"/>
      <w:r w:rsidR="00153433" w:rsidRPr="00153433">
        <w:rPr>
          <w:szCs w:val="22"/>
          <w:lang w:val="lt-LT"/>
        </w:rPr>
        <w:t>netoleravimas</w:t>
      </w:r>
      <w:proofErr w:type="spellEnd"/>
      <w:r w:rsidR="00153433" w:rsidRPr="00153433">
        <w:rPr>
          <w:szCs w:val="22"/>
          <w:lang w:val="lt-LT"/>
        </w:rPr>
        <w:t>,</w:t>
      </w:r>
      <w:r w:rsidR="00153433">
        <w:rPr>
          <w:szCs w:val="22"/>
          <w:lang w:val="lt-LT"/>
        </w:rPr>
        <w:t xml:space="preserve"> </w:t>
      </w:r>
      <w:r w:rsidR="001E0AF1" w:rsidRPr="0070089A">
        <w:rPr>
          <w:szCs w:val="22"/>
          <w:lang w:eastAsia="sl-SI"/>
        </w:rPr>
        <w:t>visiškas</w:t>
      </w:r>
      <w:r w:rsidRPr="0070089A">
        <w:rPr>
          <w:i/>
          <w:szCs w:val="22"/>
          <w:lang w:val="lt-LT"/>
        </w:rPr>
        <w:t xml:space="preserve"> </w:t>
      </w:r>
      <w:r w:rsidRPr="0070089A">
        <w:rPr>
          <w:szCs w:val="22"/>
          <w:lang w:val="lt-LT"/>
        </w:rPr>
        <w:t xml:space="preserve">laktazės stygius arba gliukozės ir </w:t>
      </w:r>
      <w:proofErr w:type="spellStart"/>
      <w:r w:rsidRPr="0070089A">
        <w:rPr>
          <w:szCs w:val="22"/>
          <w:lang w:val="lt-LT"/>
        </w:rPr>
        <w:t>galaktozės</w:t>
      </w:r>
      <w:proofErr w:type="spellEnd"/>
      <w:r w:rsidRPr="0070089A">
        <w:rPr>
          <w:szCs w:val="22"/>
          <w:lang w:val="lt-LT"/>
        </w:rPr>
        <w:t xml:space="preserve"> </w:t>
      </w:r>
      <w:proofErr w:type="spellStart"/>
      <w:r w:rsidRPr="0070089A">
        <w:rPr>
          <w:szCs w:val="22"/>
          <w:lang w:val="lt-LT"/>
        </w:rPr>
        <w:t>malabsorbcija</w:t>
      </w:r>
      <w:proofErr w:type="spellEnd"/>
      <w:r w:rsidRPr="0070089A">
        <w:rPr>
          <w:szCs w:val="22"/>
          <w:lang w:val="lt-LT"/>
        </w:rPr>
        <w:t>.</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24" w:name="_Toc129243106"/>
      <w:bookmarkStart w:id="25" w:name="_Toc129243231"/>
      <w:r w:rsidRPr="0070089A">
        <w:rPr>
          <w:rFonts w:eastAsia="Calibri"/>
          <w:b/>
          <w:kern w:val="28"/>
          <w:szCs w:val="22"/>
          <w:lang w:val="lt-LT"/>
        </w:rPr>
        <w:t>4.5</w:t>
      </w:r>
      <w:r w:rsidRPr="0070089A">
        <w:rPr>
          <w:rFonts w:eastAsia="Calibri"/>
          <w:b/>
          <w:kern w:val="28"/>
          <w:szCs w:val="22"/>
          <w:lang w:val="lt-LT"/>
        </w:rPr>
        <w:tab/>
        <w:t>Sąveika su kitais vaistiniais preparatais ir kitokia sąveika</w:t>
      </w:r>
      <w:bookmarkEnd w:id="24"/>
      <w:bookmarkEnd w:id="25"/>
    </w:p>
    <w:p w:rsidR="00BD30F2" w:rsidRPr="0070089A" w:rsidRDefault="00BD30F2" w:rsidP="0070089A">
      <w:pPr>
        <w:widowControl w:val="0"/>
        <w:rPr>
          <w:szCs w:val="22"/>
          <w:lang w:val="lt-LT"/>
        </w:rPr>
      </w:pPr>
    </w:p>
    <w:p w:rsidR="0045414E" w:rsidRPr="0070089A" w:rsidRDefault="00BD30F2" w:rsidP="0070089A">
      <w:pPr>
        <w:widowControl w:val="0"/>
        <w:rPr>
          <w:szCs w:val="22"/>
          <w:lang w:eastAsia="sl-SI"/>
        </w:rPr>
      </w:pPr>
      <w:bookmarkStart w:id="26" w:name="_Ref28103130"/>
      <w:proofErr w:type="spellStart"/>
      <w:r w:rsidRPr="0070089A">
        <w:rPr>
          <w:szCs w:val="22"/>
          <w:lang w:val="lt-LT"/>
        </w:rPr>
        <w:t>Donepezilo</w:t>
      </w:r>
      <w:proofErr w:type="spellEnd"/>
      <w:r w:rsidRPr="0070089A">
        <w:rPr>
          <w:szCs w:val="22"/>
          <w:lang w:val="lt-LT"/>
        </w:rPr>
        <w:t xml:space="preserve"> hidrochloridas ir (arba) jo metabolitai neslopina </w:t>
      </w:r>
      <w:proofErr w:type="spellStart"/>
      <w:r w:rsidRPr="0070089A">
        <w:rPr>
          <w:szCs w:val="22"/>
          <w:lang w:val="lt-LT"/>
        </w:rPr>
        <w:t>teofilino</w:t>
      </w:r>
      <w:proofErr w:type="spellEnd"/>
      <w:r w:rsidRPr="0070089A">
        <w:rPr>
          <w:szCs w:val="22"/>
          <w:lang w:val="lt-LT"/>
        </w:rPr>
        <w:t xml:space="preserve">, </w:t>
      </w:r>
      <w:proofErr w:type="spellStart"/>
      <w:r w:rsidRPr="0070089A">
        <w:rPr>
          <w:szCs w:val="22"/>
          <w:lang w:val="lt-LT"/>
        </w:rPr>
        <w:t>varfarino</w:t>
      </w:r>
      <w:proofErr w:type="spellEnd"/>
      <w:r w:rsidRPr="0070089A">
        <w:rPr>
          <w:szCs w:val="22"/>
          <w:lang w:val="lt-LT"/>
        </w:rPr>
        <w:t xml:space="preserve">, </w:t>
      </w:r>
      <w:proofErr w:type="spellStart"/>
      <w:r w:rsidRPr="0070089A">
        <w:rPr>
          <w:szCs w:val="22"/>
          <w:lang w:val="lt-LT"/>
        </w:rPr>
        <w:t>cimetidino</w:t>
      </w:r>
      <w:proofErr w:type="spellEnd"/>
      <w:r w:rsidRPr="0070089A">
        <w:rPr>
          <w:szCs w:val="22"/>
          <w:lang w:val="lt-LT"/>
        </w:rPr>
        <w:t xml:space="preserve"> ar </w:t>
      </w:r>
      <w:proofErr w:type="spellStart"/>
      <w:r w:rsidRPr="0070089A">
        <w:rPr>
          <w:szCs w:val="22"/>
          <w:lang w:val="lt-LT"/>
        </w:rPr>
        <w:t>digoksino</w:t>
      </w:r>
      <w:proofErr w:type="spellEnd"/>
      <w:r w:rsidRPr="0070089A">
        <w:rPr>
          <w:szCs w:val="22"/>
          <w:lang w:val="lt-LT"/>
        </w:rPr>
        <w:t xml:space="preserve"> metabolizmo žmogaus organizme. Kartu vartojami </w:t>
      </w:r>
      <w:proofErr w:type="spellStart"/>
      <w:r w:rsidRPr="0070089A">
        <w:rPr>
          <w:szCs w:val="22"/>
          <w:lang w:val="lt-LT"/>
        </w:rPr>
        <w:t>digoksinas</w:t>
      </w:r>
      <w:proofErr w:type="spellEnd"/>
      <w:r w:rsidRPr="0070089A">
        <w:rPr>
          <w:szCs w:val="22"/>
          <w:lang w:val="lt-LT"/>
        </w:rPr>
        <w:t xml:space="preserve"> ar </w:t>
      </w:r>
      <w:proofErr w:type="spellStart"/>
      <w:r w:rsidRPr="0070089A">
        <w:rPr>
          <w:szCs w:val="22"/>
          <w:lang w:val="lt-LT"/>
        </w:rPr>
        <w:t>cimetidinas</w:t>
      </w:r>
      <w:proofErr w:type="spellEnd"/>
      <w:r w:rsidRPr="0070089A">
        <w:rPr>
          <w:szCs w:val="22"/>
          <w:lang w:val="lt-LT"/>
        </w:rPr>
        <w:t xml:space="preserve"> </w:t>
      </w:r>
      <w:proofErr w:type="spellStart"/>
      <w:r w:rsidRPr="0070089A">
        <w:rPr>
          <w:szCs w:val="22"/>
          <w:lang w:val="lt-LT"/>
        </w:rPr>
        <w:t>donepezilo</w:t>
      </w:r>
      <w:proofErr w:type="spellEnd"/>
      <w:r w:rsidRPr="0070089A">
        <w:rPr>
          <w:szCs w:val="22"/>
          <w:lang w:val="lt-LT"/>
        </w:rPr>
        <w:t xml:space="preserve"> </w:t>
      </w:r>
      <w:r w:rsidRPr="0070089A">
        <w:rPr>
          <w:szCs w:val="22"/>
          <w:lang w:val="lt-LT"/>
        </w:rPr>
        <w:lastRenderedPageBreak/>
        <w:t>hidrochlorido metabolizmo taip pat neveikia.</w:t>
      </w:r>
      <w:r w:rsidRPr="0070089A" w:rsidDel="0035015D">
        <w:rPr>
          <w:szCs w:val="22"/>
          <w:lang w:val="lt-LT"/>
        </w:rPr>
        <w:t xml:space="preserve"> </w:t>
      </w:r>
      <w:proofErr w:type="spellStart"/>
      <w:r w:rsidRPr="0070089A">
        <w:rPr>
          <w:i/>
          <w:szCs w:val="22"/>
          <w:lang w:val="lt-LT"/>
        </w:rPr>
        <w:t>In</w:t>
      </w:r>
      <w:proofErr w:type="spellEnd"/>
      <w:r w:rsidRPr="0070089A">
        <w:rPr>
          <w:i/>
          <w:szCs w:val="22"/>
          <w:lang w:val="lt-LT"/>
        </w:rPr>
        <w:t xml:space="preserve"> </w:t>
      </w:r>
      <w:proofErr w:type="spellStart"/>
      <w:r w:rsidRPr="0070089A">
        <w:rPr>
          <w:i/>
          <w:szCs w:val="22"/>
          <w:lang w:val="lt-LT"/>
        </w:rPr>
        <w:t>vitro</w:t>
      </w:r>
      <w:proofErr w:type="spellEnd"/>
      <w:r w:rsidRPr="0070089A">
        <w:rPr>
          <w:szCs w:val="22"/>
          <w:lang w:val="lt-LT"/>
        </w:rPr>
        <w:t xml:space="preserve"> atlikti tyrimai parodė, kad </w:t>
      </w:r>
      <w:proofErr w:type="spellStart"/>
      <w:r w:rsidRPr="0070089A">
        <w:rPr>
          <w:szCs w:val="22"/>
          <w:lang w:val="lt-LT"/>
        </w:rPr>
        <w:t>donepezilą</w:t>
      </w:r>
      <w:proofErr w:type="spellEnd"/>
      <w:r w:rsidRPr="0070089A">
        <w:rPr>
          <w:szCs w:val="22"/>
          <w:lang w:val="lt-LT"/>
        </w:rPr>
        <w:t xml:space="preserve"> </w:t>
      </w:r>
      <w:proofErr w:type="spellStart"/>
      <w:r w:rsidRPr="0070089A">
        <w:rPr>
          <w:szCs w:val="22"/>
          <w:lang w:val="lt-LT"/>
        </w:rPr>
        <w:t>metabolizuoja</w:t>
      </w:r>
      <w:proofErr w:type="spellEnd"/>
      <w:r w:rsidRPr="0070089A">
        <w:rPr>
          <w:szCs w:val="22"/>
          <w:lang w:val="lt-LT"/>
        </w:rPr>
        <w:t xml:space="preserve"> </w:t>
      </w:r>
      <w:proofErr w:type="spellStart"/>
      <w:r w:rsidRPr="0070089A">
        <w:rPr>
          <w:szCs w:val="22"/>
          <w:lang w:val="lt-LT"/>
        </w:rPr>
        <w:t>citochromo</w:t>
      </w:r>
      <w:proofErr w:type="spellEnd"/>
      <w:r w:rsidRPr="0070089A">
        <w:rPr>
          <w:szCs w:val="22"/>
          <w:lang w:val="lt-LT"/>
        </w:rPr>
        <w:t xml:space="preserve"> P450 </w:t>
      </w:r>
      <w:proofErr w:type="spellStart"/>
      <w:r w:rsidRPr="0070089A">
        <w:rPr>
          <w:szCs w:val="22"/>
          <w:lang w:val="lt-LT"/>
        </w:rPr>
        <w:t>izofermentas</w:t>
      </w:r>
      <w:proofErr w:type="spellEnd"/>
      <w:r w:rsidRPr="0070089A">
        <w:rPr>
          <w:szCs w:val="22"/>
          <w:lang w:val="lt-LT"/>
        </w:rPr>
        <w:t xml:space="preserve"> CYP3A4 ir mažiau CYP2D6. </w:t>
      </w:r>
      <w:proofErr w:type="spellStart"/>
      <w:r w:rsidRPr="0070089A">
        <w:rPr>
          <w:i/>
          <w:szCs w:val="22"/>
          <w:lang w:val="lt-LT"/>
        </w:rPr>
        <w:t>In</w:t>
      </w:r>
      <w:proofErr w:type="spellEnd"/>
      <w:r w:rsidRPr="0070089A">
        <w:rPr>
          <w:i/>
          <w:szCs w:val="22"/>
          <w:lang w:val="lt-LT"/>
        </w:rPr>
        <w:t xml:space="preserve"> </w:t>
      </w:r>
      <w:proofErr w:type="spellStart"/>
      <w:r w:rsidRPr="0070089A">
        <w:rPr>
          <w:i/>
          <w:szCs w:val="22"/>
          <w:lang w:val="lt-LT"/>
        </w:rPr>
        <w:t>vitro</w:t>
      </w:r>
      <w:proofErr w:type="spellEnd"/>
      <w:r w:rsidRPr="0070089A">
        <w:rPr>
          <w:szCs w:val="22"/>
          <w:lang w:val="lt-LT"/>
        </w:rPr>
        <w:t xml:space="preserve"> atliktų sąveikos tyrimų duomenimis, </w:t>
      </w:r>
      <w:proofErr w:type="spellStart"/>
      <w:r w:rsidRPr="0070089A">
        <w:rPr>
          <w:szCs w:val="22"/>
          <w:lang w:val="lt-LT"/>
        </w:rPr>
        <w:t>donepezilo</w:t>
      </w:r>
      <w:proofErr w:type="spellEnd"/>
      <w:r w:rsidRPr="0070089A">
        <w:rPr>
          <w:szCs w:val="22"/>
          <w:lang w:val="lt-LT"/>
        </w:rPr>
        <w:t xml:space="preserve"> metabolizmą slopina CYP3A4 inhibitorius </w:t>
      </w:r>
      <w:proofErr w:type="spellStart"/>
      <w:r w:rsidRPr="0070089A">
        <w:rPr>
          <w:szCs w:val="22"/>
          <w:lang w:val="lt-LT"/>
        </w:rPr>
        <w:t>ketokonazolas</w:t>
      </w:r>
      <w:proofErr w:type="spellEnd"/>
      <w:r w:rsidRPr="0070089A">
        <w:rPr>
          <w:szCs w:val="22"/>
          <w:lang w:val="lt-LT"/>
        </w:rPr>
        <w:t xml:space="preserve"> ir CYP2D6 inhibitorius </w:t>
      </w:r>
      <w:proofErr w:type="spellStart"/>
      <w:r w:rsidRPr="0070089A">
        <w:rPr>
          <w:szCs w:val="22"/>
          <w:lang w:val="lt-LT"/>
        </w:rPr>
        <w:t>chinidinas</w:t>
      </w:r>
      <w:proofErr w:type="spellEnd"/>
      <w:r w:rsidRPr="0070089A">
        <w:rPr>
          <w:szCs w:val="22"/>
          <w:lang w:val="lt-LT"/>
        </w:rPr>
        <w:t xml:space="preserve">. Dėl to šie ir kiti CYP3A4 (pvz., </w:t>
      </w:r>
      <w:proofErr w:type="spellStart"/>
      <w:r w:rsidRPr="0070089A">
        <w:rPr>
          <w:szCs w:val="22"/>
          <w:lang w:val="lt-LT"/>
        </w:rPr>
        <w:t>itrakonazolas</w:t>
      </w:r>
      <w:proofErr w:type="spellEnd"/>
      <w:r w:rsidRPr="0070089A">
        <w:rPr>
          <w:szCs w:val="22"/>
          <w:lang w:val="lt-LT"/>
        </w:rPr>
        <w:t xml:space="preserve">, </w:t>
      </w:r>
      <w:proofErr w:type="spellStart"/>
      <w:r w:rsidRPr="0070089A">
        <w:rPr>
          <w:szCs w:val="22"/>
          <w:lang w:val="lt-LT"/>
        </w:rPr>
        <w:t>eritromicinas</w:t>
      </w:r>
      <w:proofErr w:type="spellEnd"/>
      <w:r w:rsidRPr="0070089A">
        <w:rPr>
          <w:szCs w:val="22"/>
          <w:lang w:val="lt-LT"/>
        </w:rPr>
        <w:t xml:space="preserve">), CYP2D6 (pvz., </w:t>
      </w:r>
      <w:proofErr w:type="spellStart"/>
      <w:r w:rsidRPr="0070089A">
        <w:rPr>
          <w:szCs w:val="22"/>
          <w:lang w:val="lt-LT"/>
        </w:rPr>
        <w:t>fluoksetinas</w:t>
      </w:r>
      <w:proofErr w:type="spellEnd"/>
      <w:r w:rsidRPr="0070089A">
        <w:rPr>
          <w:szCs w:val="22"/>
          <w:lang w:val="lt-LT"/>
        </w:rPr>
        <w:t xml:space="preserve">) inhibitoriai gali slopinti </w:t>
      </w:r>
      <w:proofErr w:type="spellStart"/>
      <w:r w:rsidRPr="0070089A">
        <w:rPr>
          <w:szCs w:val="22"/>
          <w:lang w:val="lt-LT"/>
        </w:rPr>
        <w:t>donepezilo</w:t>
      </w:r>
      <w:proofErr w:type="spellEnd"/>
      <w:r w:rsidRPr="0070089A">
        <w:rPr>
          <w:szCs w:val="22"/>
          <w:lang w:val="lt-LT"/>
        </w:rPr>
        <w:t xml:space="preserve"> metabolizmą žmogaus organizme. Tyrimo metu </w:t>
      </w:r>
      <w:proofErr w:type="spellStart"/>
      <w:r w:rsidRPr="0070089A">
        <w:rPr>
          <w:szCs w:val="22"/>
          <w:lang w:val="lt-LT"/>
        </w:rPr>
        <w:t>ketokonazolas</w:t>
      </w:r>
      <w:proofErr w:type="spellEnd"/>
      <w:r w:rsidRPr="0070089A">
        <w:rPr>
          <w:szCs w:val="22"/>
          <w:lang w:val="lt-LT"/>
        </w:rPr>
        <w:t xml:space="preserve"> padidino vidutinę </w:t>
      </w:r>
      <w:proofErr w:type="spellStart"/>
      <w:r w:rsidRPr="0070089A">
        <w:rPr>
          <w:szCs w:val="22"/>
          <w:lang w:val="lt-LT"/>
        </w:rPr>
        <w:t>donepezilo</w:t>
      </w:r>
      <w:proofErr w:type="spellEnd"/>
      <w:r w:rsidRPr="0070089A">
        <w:rPr>
          <w:szCs w:val="22"/>
          <w:lang w:val="lt-LT"/>
        </w:rPr>
        <w:t xml:space="preserve"> koncentraciją sveikų savanorių plazmoje maždaug 30 %.</w:t>
      </w:r>
    </w:p>
    <w:p w:rsidR="00BD30F2" w:rsidRPr="0070089A" w:rsidRDefault="00BD30F2" w:rsidP="0070089A">
      <w:pPr>
        <w:widowControl w:val="0"/>
        <w:rPr>
          <w:szCs w:val="22"/>
          <w:lang w:val="lt-LT"/>
        </w:rPr>
      </w:pPr>
      <w:r w:rsidRPr="0070089A">
        <w:rPr>
          <w:szCs w:val="22"/>
          <w:lang w:val="lt-LT"/>
        </w:rPr>
        <w:t xml:space="preserve">Kepenų fermentų </w:t>
      </w:r>
      <w:proofErr w:type="spellStart"/>
      <w:r w:rsidRPr="0070089A">
        <w:rPr>
          <w:szCs w:val="22"/>
          <w:lang w:val="lt-LT"/>
        </w:rPr>
        <w:t>induktoriai</w:t>
      </w:r>
      <w:proofErr w:type="spellEnd"/>
      <w:r w:rsidRPr="0070089A">
        <w:rPr>
          <w:szCs w:val="22"/>
          <w:lang w:val="lt-LT"/>
        </w:rPr>
        <w:t xml:space="preserve"> (pvz., </w:t>
      </w:r>
      <w:proofErr w:type="spellStart"/>
      <w:r w:rsidRPr="0070089A">
        <w:rPr>
          <w:szCs w:val="22"/>
          <w:lang w:val="lt-LT"/>
        </w:rPr>
        <w:t>rifampicinas</w:t>
      </w:r>
      <w:proofErr w:type="spellEnd"/>
      <w:r w:rsidRPr="0070089A">
        <w:rPr>
          <w:szCs w:val="22"/>
          <w:lang w:val="lt-LT"/>
        </w:rPr>
        <w:t xml:space="preserve">, </w:t>
      </w:r>
      <w:proofErr w:type="spellStart"/>
      <w:r w:rsidRPr="0070089A">
        <w:rPr>
          <w:szCs w:val="22"/>
          <w:lang w:val="lt-LT"/>
        </w:rPr>
        <w:t>fenitoinas</w:t>
      </w:r>
      <w:proofErr w:type="spellEnd"/>
      <w:r w:rsidRPr="0070089A">
        <w:rPr>
          <w:szCs w:val="22"/>
          <w:lang w:val="lt-LT"/>
        </w:rPr>
        <w:t xml:space="preserve">, </w:t>
      </w:r>
      <w:proofErr w:type="spellStart"/>
      <w:r w:rsidRPr="0070089A">
        <w:rPr>
          <w:szCs w:val="22"/>
          <w:lang w:val="lt-LT"/>
        </w:rPr>
        <w:t>karbamazepinas</w:t>
      </w:r>
      <w:proofErr w:type="spellEnd"/>
      <w:r w:rsidRPr="0070089A">
        <w:rPr>
          <w:szCs w:val="22"/>
          <w:lang w:val="lt-LT"/>
        </w:rPr>
        <w:t xml:space="preserve">, alkoholis) gali sumažinti </w:t>
      </w:r>
      <w:proofErr w:type="spellStart"/>
      <w:r w:rsidRPr="0070089A">
        <w:rPr>
          <w:szCs w:val="22"/>
          <w:lang w:val="lt-LT"/>
        </w:rPr>
        <w:t>donepezilo</w:t>
      </w:r>
      <w:proofErr w:type="spellEnd"/>
      <w:r w:rsidRPr="0070089A">
        <w:rPr>
          <w:szCs w:val="22"/>
          <w:lang w:val="lt-LT"/>
        </w:rPr>
        <w:t xml:space="preserve"> koncentraciją. Minėtųjų vaistinių preparatų sukeliamo kepenų fermentų slopinimo ar indukcijos laipsnis nežinomas, todėl kartu su </w:t>
      </w:r>
      <w:proofErr w:type="spellStart"/>
      <w:r w:rsidRPr="0070089A">
        <w:rPr>
          <w:szCs w:val="22"/>
          <w:lang w:val="lt-LT"/>
        </w:rPr>
        <w:t>donepezilo</w:t>
      </w:r>
      <w:proofErr w:type="spellEnd"/>
      <w:r w:rsidRPr="0070089A">
        <w:rPr>
          <w:szCs w:val="22"/>
          <w:lang w:val="lt-LT"/>
        </w:rPr>
        <w:t xml:space="preserve"> hidrochloridu jie turi būti vartojami atsargiai.</w:t>
      </w: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hidrochloridas gali </w:t>
      </w:r>
      <w:proofErr w:type="spellStart"/>
      <w:r w:rsidRPr="0070089A">
        <w:rPr>
          <w:szCs w:val="22"/>
          <w:lang w:val="lt-LT"/>
        </w:rPr>
        <w:t>susilpninti</w:t>
      </w:r>
      <w:proofErr w:type="spellEnd"/>
      <w:r w:rsidRPr="0070089A">
        <w:rPr>
          <w:szCs w:val="22"/>
          <w:lang w:val="lt-LT"/>
        </w:rPr>
        <w:t xml:space="preserve"> </w:t>
      </w:r>
      <w:proofErr w:type="spellStart"/>
      <w:r w:rsidRPr="0070089A">
        <w:rPr>
          <w:szCs w:val="22"/>
          <w:lang w:val="lt-LT"/>
        </w:rPr>
        <w:t>anticholinerginių</w:t>
      </w:r>
      <w:proofErr w:type="spellEnd"/>
      <w:r w:rsidRPr="0070089A">
        <w:rPr>
          <w:szCs w:val="22"/>
          <w:lang w:val="lt-LT"/>
        </w:rPr>
        <w:t xml:space="preserve"> vaistinių preparatų poveikį. Vartojant šį vaistinį preparatą kartu su </w:t>
      </w:r>
      <w:proofErr w:type="spellStart"/>
      <w:r w:rsidRPr="0070089A">
        <w:rPr>
          <w:szCs w:val="22"/>
          <w:lang w:val="lt-LT"/>
        </w:rPr>
        <w:t>sukcinilcholino</w:t>
      </w:r>
      <w:proofErr w:type="spellEnd"/>
      <w:r w:rsidRPr="0070089A">
        <w:rPr>
          <w:szCs w:val="22"/>
          <w:lang w:val="lt-LT"/>
        </w:rPr>
        <w:t xml:space="preserve"> grupės preparatais, kitais </w:t>
      </w:r>
      <w:proofErr w:type="spellStart"/>
      <w:r w:rsidRPr="0070089A">
        <w:rPr>
          <w:szCs w:val="22"/>
          <w:lang w:val="lt-LT"/>
        </w:rPr>
        <w:t>mioneuralinių</w:t>
      </w:r>
      <w:proofErr w:type="spellEnd"/>
      <w:r w:rsidRPr="0070089A">
        <w:rPr>
          <w:szCs w:val="22"/>
          <w:lang w:val="lt-LT"/>
        </w:rPr>
        <w:t xml:space="preserve"> </w:t>
      </w:r>
      <w:proofErr w:type="spellStart"/>
      <w:r w:rsidRPr="0070089A">
        <w:rPr>
          <w:szCs w:val="22"/>
          <w:lang w:val="lt-LT"/>
        </w:rPr>
        <w:t>sinapsių</w:t>
      </w:r>
      <w:proofErr w:type="spellEnd"/>
      <w:r w:rsidRPr="0070089A">
        <w:rPr>
          <w:szCs w:val="22"/>
          <w:lang w:val="lt-LT"/>
        </w:rPr>
        <w:t xml:space="preserve"> blokatoriais, </w:t>
      </w:r>
      <w:proofErr w:type="spellStart"/>
      <w:r w:rsidRPr="0070089A">
        <w:rPr>
          <w:szCs w:val="22"/>
          <w:lang w:val="lt-LT"/>
        </w:rPr>
        <w:t>cholinoreceptorių</w:t>
      </w:r>
      <w:proofErr w:type="spellEnd"/>
      <w:r w:rsidRPr="0070089A">
        <w:rPr>
          <w:szCs w:val="22"/>
          <w:lang w:val="lt-LT"/>
        </w:rPr>
        <w:t xml:space="preserve"> </w:t>
      </w:r>
      <w:proofErr w:type="spellStart"/>
      <w:r w:rsidRPr="0070089A">
        <w:rPr>
          <w:szCs w:val="22"/>
          <w:lang w:val="lt-LT"/>
        </w:rPr>
        <w:t>agonistais</w:t>
      </w:r>
      <w:proofErr w:type="spellEnd"/>
      <w:r w:rsidRPr="0070089A">
        <w:rPr>
          <w:szCs w:val="22"/>
          <w:lang w:val="lt-LT"/>
        </w:rPr>
        <w:t xml:space="preserve"> ar beta </w:t>
      </w:r>
      <w:proofErr w:type="spellStart"/>
      <w:r w:rsidRPr="0070089A">
        <w:rPr>
          <w:szCs w:val="22"/>
          <w:lang w:val="lt-LT"/>
        </w:rPr>
        <w:t>adrenoreceptorių</w:t>
      </w:r>
      <w:proofErr w:type="spellEnd"/>
      <w:r w:rsidRPr="0070089A">
        <w:rPr>
          <w:szCs w:val="22"/>
          <w:lang w:val="lt-LT"/>
        </w:rPr>
        <w:t xml:space="preserve"> blokatoriais, kurie veikia širdies laidumą, galima </w:t>
      </w:r>
      <w:proofErr w:type="spellStart"/>
      <w:r w:rsidRPr="0070089A">
        <w:rPr>
          <w:szCs w:val="22"/>
          <w:lang w:val="lt-LT"/>
        </w:rPr>
        <w:t>sinergistinė</w:t>
      </w:r>
      <w:proofErr w:type="spellEnd"/>
      <w:r w:rsidRPr="0070089A">
        <w:rPr>
          <w:szCs w:val="22"/>
          <w:lang w:val="lt-LT"/>
        </w:rPr>
        <w:t xml:space="preserve"> sąveika.</w:t>
      </w:r>
    </w:p>
    <w:p w:rsidR="00BD30F2" w:rsidRDefault="00BD30F2" w:rsidP="0070089A">
      <w:pPr>
        <w:widowControl w:val="0"/>
        <w:rPr>
          <w:szCs w:val="22"/>
          <w:lang w:val="lt-LT"/>
        </w:rPr>
      </w:pPr>
    </w:p>
    <w:p w:rsidR="004F72A7" w:rsidRPr="004F72A7" w:rsidRDefault="004F72A7" w:rsidP="004F72A7">
      <w:pPr>
        <w:widowControl w:val="0"/>
        <w:rPr>
          <w:rFonts w:eastAsia="Calibri"/>
          <w:szCs w:val="22"/>
          <w:lang w:val="lt-LT"/>
        </w:rPr>
      </w:pPr>
      <w:r w:rsidRPr="004F72A7">
        <w:rPr>
          <w:rFonts w:eastAsia="Calibri"/>
          <w:szCs w:val="22"/>
          <w:lang w:val="lt-LT"/>
        </w:rPr>
        <w:t xml:space="preserve">Gauta pranešimų apie vartojant </w:t>
      </w:r>
      <w:proofErr w:type="spellStart"/>
      <w:r w:rsidRPr="004F72A7">
        <w:rPr>
          <w:rFonts w:eastAsia="Calibri"/>
          <w:szCs w:val="22"/>
          <w:lang w:val="lt-LT"/>
        </w:rPr>
        <w:t>donepezilą</w:t>
      </w:r>
      <w:proofErr w:type="spellEnd"/>
      <w:r w:rsidRPr="004F72A7">
        <w:rPr>
          <w:rFonts w:eastAsia="Calibri"/>
          <w:szCs w:val="22"/>
          <w:lang w:val="lt-LT"/>
        </w:rPr>
        <w:t xml:space="preserve"> nustatytus </w:t>
      </w:r>
      <w:proofErr w:type="spellStart"/>
      <w:r w:rsidRPr="004F72A7">
        <w:rPr>
          <w:rFonts w:eastAsia="Calibri"/>
          <w:szCs w:val="22"/>
          <w:lang w:val="lt-LT"/>
        </w:rPr>
        <w:t>QTc</w:t>
      </w:r>
      <w:proofErr w:type="spellEnd"/>
      <w:r w:rsidRPr="004F72A7">
        <w:rPr>
          <w:rFonts w:eastAsia="Calibri"/>
          <w:szCs w:val="22"/>
          <w:lang w:val="lt-LT"/>
        </w:rPr>
        <w:t xml:space="preserve"> intervalo pailgėjimo ir </w:t>
      </w:r>
      <w:proofErr w:type="spellStart"/>
      <w:r w:rsidRPr="004F72A7">
        <w:rPr>
          <w:rFonts w:eastAsia="Calibri"/>
          <w:szCs w:val="22"/>
          <w:lang w:val="lt-LT"/>
        </w:rPr>
        <w:t>verpstinės</w:t>
      </w:r>
      <w:proofErr w:type="spellEnd"/>
      <w:r w:rsidRPr="004F72A7">
        <w:rPr>
          <w:rFonts w:eastAsia="Calibri"/>
          <w:szCs w:val="22"/>
          <w:lang w:val="lt-LT"/>
        </w:rPr>
        <w:t xml:space="preserve"> skilvelių </w:t>
      </w:r>
      <w:proofErr w:type="spellStart"/>
      <w:r w:rsidRPr="004F72A7">
        <w:rPr>
          <w:rFonts w:eastAsia="Calibri"/>
          <w:szCs w:val="22"/>
          <w:lang w:val="lt-LT"/>
        </w:rPr>
        <w:t>tachikardijos</w:t>
      </w:r>
      <w:proofErr w:type="spellEnd"/>
      <w:r w:rsidRPr="004F72A7">
        <w:rPr>
          <w:rFonts w:eastAsia="Calibri"/>
          <w:szCs w:val="22"/>
          <w:lang w:val="lt-LT"/>
        </w:rPr>
        <w:t xml:space="preserve"> atvejus. Rekomenduojama imtis atsargumo priemonių, kai </w:t>
      </w:r>
      <w:proofErr w:type="spellStart"/>
      <w:r w:rsidRPr="004F72A7">
        <w:rPr>
          <w:rFonts w:eastAsia="Calibri"/>
          <w:szCs w:val="22"/>
          <w:lang w:val="lt-LT"/>
        </w:rPr>
        <w:t>donepezilas</w:t>
      </w:r>
      <w:proofErr w:type="spellEnd"/>
      <w:r w:rsidRPr="004F72A7">
        <w:rPr>
          <w:rFonts w:eastAsia="Calibri"/>
          <w:szCs w:val="22"/>
          <w:lang w:val="lt-LT"/>
        </w:rPr>
        <w:t xml:space="preserve"> vartojamas kartu su kitais vaistiniais preparatais, ilginančiais </w:t>
      </w:r>
      <w:proofErr w:type="spellStart"/>
      <w:r w:rsidRPr="004F72A7">
        <w:rPr>
          <w:rFonts w:eastAsia="Calibri"/>
          <w:szCs w:val="22"/>
          <w:lang w:val="lt-LT"/>
        </w:rPr>
        <w:t>QTc</w:t>
      </w:r>
      <w:proofErr w:type="spellEnd"/>
      <w:r w:rsidRPr="004F72A7">
        <w:rPr>
          <w:rFonts w:eastAsia="Calibri"/>
          <w:szCs w:val="22"/>
          <w:lang w:val="lt-LT"/>
        </w:rPr>
        <w:t xml:space="preserve"> intervalą, be to, gali reikėti stebėti klinikinę paciento būklę</w:t>
      </w:r>
      <w:r w:rsidR="00417C94">
        <w:rPr>
          <w:rFonts w:eastAsia="Calibri"/>
          <w:szCs w:val="22"/>
          <w:lang w:val="lt-LT"/>
        </w:rPr>
        <w:t xml:space="preserve"> (EKG)</w:t>
      </w:r>
      <w:r w:rsidRPr="004F72A7">
        <w:rPr>
          <w:rFonts w:eastAsia="Calibri"/>
          <w:szCs w:val="22"/>
          <w:lang w:val="lt-LT"/>
        </w:rPr>
        <w:t>. Tai gali būti šie vaistiniai preparatai:</w:t>
      </w:r>
    </w:p>
    <w:p w:rsidR="004F72A7" w:rsidRPr="004F72A7" w:rsidRDefault="004F72A7" w:rsidP="004F72A7">
      <w:pPr>
        <w:widowControl w:val="0"/>
        <w:numPr>
          <w:ilvl w:val="0"/>
          <w:numId w:val="23"/>
        </w:numPr>
        <w:ind w:left="567" w:hanging="567"/>
        <w:rPr>
          <w:rFonts w:eastAsia="Calibri"/>
          <w:szCs w:val="22"/>
          <w:lang w:val="lt-LT"/>
        </w:rPr>
      </w:pPr>
      <w:r w:rsidRPr="004F72A7">
        <w:rPr>
          <w:rFonts w:eastAsia="Calibri"/>
          <w:szCs w:val="22"/>
          <w:lang w:val="lt-LT"/>
        </w:rPr>
        <w:t xml:space="preserve">IA klasės </w:t>
      </w:r>
      <w:proofErr w:type="spellStart"/>
      <w:r w:rsidRPr="004F72A7">
        <w:rPr>
          <w:rFonts w:eastAsia="Calibri"/>
          <w:szCs w:val="22"/>
          <w:lang w:val="lt-LT"/>
        </w:rPr>
        <w:t>antiaritmikai</w:t>
      </w:r>
      <w:proofErr w:type="spellEnd"/>
      <w:r w:rsidRPr="004F72A7">
        <w:rPr>
          <w:rFonts w:eastAsia="Calibri"/>
          <w:szCs w:val="22"/>
          <w:lang w:val="lt-LT"/>
        </w:rPr>
        <w:t xml:space="preserve"> (pvz., </w:t>
      </w:r>
      <w:proofErr w:type="spellStart"/>
      <w:r w:rsidRPr="004F72A7">
        <w:rPr>
          <w:rFonts w:eastAsia="Calibri"/>
          <w:szCs w:val="22"/>
          <w:lang w:val="lt-LT"/>
        </w:rPr>
        <w:t>chinidinas</w:t>
      </w:r>
      <w:proofErr w:type="spellEnd"/>
      <w:r w:rsidRPr="004F72A7">
        <w:rPr>
          <w:rFonts w:eastAsia="Calibri"/>
          <w:szCs w:val="22"/>
          <w:lang w:val="lt-LT"/>
        </w:rPr>
        <w:t>);</w:t>
      </w:r>
    </w:p>
    <w:p w:rsidR="004F72A7" w:rsidRPr="004F72A7" w:rsidRDefault="004F72A7" w:rsidP="004F72A7">
      <w:pPr>
        <w:widowControl w:val="0"/>
        <w:numPr>
          <w:ilvl w:val="0"/>
          <w:numId w:val="23"/>
        </w:numPr>
        <w:ind w:left="567" w:hanging="567"/>
        <w:rPr>
          <w:rFonts w:eastAsia="Calibri"/>
          <w:szCs w:val="22"/>
          <w:lang w:val="lt-LT"/>
        </w:rPr>
      </w:pPr>
      <w:r w:rsidRPr="004F72A7">
        <w:rPr>
          <w:rFonts w:eastAsia="Calibri"/>
          <w:szCs w:val="22"/>
          <w:lang w:val="lt-LT"/>
        </w:rPr>
        <w:t xml:space="preserve">III klasės </w:t>
      </w:r>
      <w:proofErr w:type="spellStart"/>
      <w:r w:rsidRPr="004F72A7">
        <w:rPr>
          <w:rFonts w:eastAsia="Calibri"/>
          <w:szCs w:val="22"/>
          <w:lang w:val="lt-LT"/>
        </w:rPr>
        <w:t>antiaritmikai</w:t>
      </w:r>
      <w:proofErr w:type="spellEnd"/>
      <w:r w:rsidRPr="004F72A7">
        <w:rPr>
          <w:rFonts w:eastAsia="Calibri"/>
          <w:szCs w:val="22"/>
          <w:lang w:val="lt-LT"/>
        </w:rPr>
        <w:t xml:space="preserve"> (pvz., </w:t>
      </w:r>
      <w:proofErr w:type="spellStart"/>
      <w:r w:rsidRPr="004F72A7">
        <w:rPr>
          <w:rFonts w:eastAsia="Calibri"/>
          <w:szCs w:val="22"/>
          <w:lang w:val="lt-LT"/>
        </w:rPr>
        <w:t>amjodaronas</w:t>
      </w:r>
      <w:proofErr w:type="spellEnd"/>
      <w:r w:rsidRPr="004F72A7">
        <w:rPr>
          <w:rFonts w:eastAsia="Calibri"/>
          <w:szCs w:val="22"/>
          <w:lang w:val="lt-LT"/>
        </w:rPr>
        <w:t xml:space="preserve">, </w:t>
      </w:r>
      <w:proofErr w:type="spellStart"/>
      <w:r w:rsidRPr="004F72A7">
        <w:rPr>
          <w:rFonts w:eastAsia="Calibri"/>
          <w:szCs w:val="22"/>
          <w:lang w:val="lt-LT"/>
        </w:rPr>
        <w:t>sotalolis</w:t>
      </w:r>
      <w:proofErr w:type="spellEnd"/>
      <w:r w:rsidRPr="004F72A7">
        <w:rPr>
          <w:rFonts w:eastAsia="Calibri"/>
          <w:szCs w:val="22"/>
          <w:lang w:val="lt-LT"/>
        </w:rPr>
        <w:t>);</w:t>
      </w:r>
    </w:p>
    <w:p w:rsidR="004F72A7" w:rsidRPr="004F72A7" w:rsidRDefault="004F72A7" w:rsidP="004F72A7">
      <w:pPr>
        <w:widowControl w:val="0"/>
        <w:numPr>
          <w:ilvl w:val="0"/>
          <w:numId w:val="23"/>
        </w:numPr>
        <w:ind w:left="567" w:hanging="567"/>
        <w:rPr>
          <w:rFonts w:eastAsia="Calibri"/>
          <w:szCs w:val="22"/>
          <w:lang w:val="lt-LT"/>
        </w:rPr>
      </w:pPr>
      <w:r w:rsidRPr="004F72A7">
        <w:rPr>
          <w:rFonts w:eastAsia="Calibri"/>
          <w:szCs w:val="22"/>
          <w:lang w:val="lt-LT"/>
        </w:rPr>
        <w:t xml:space="preserve">tam tikri antidepresantai (pvz., </w:t>
      </w:r>
      <w:proofErr w:type="spellStart"/>
      <w:r w:rsidRPr="004F72A7">
        <w:rPr>
          <w:rFonts w:eastAsia="Calibri"/>
          <w:szCs w:val="22"/>
          <w:lang w:val="lt-LT"/>
        </w:rPr>
        <w:t>citalopramas</w:t>
      </w:r>
      <w:proofErr w:type="spellEnd"/>
      <w:r w:rsidRPr="004F72A7">
        <w:rPr>
          <w:rFonts w:eastAsia="Calibri"/>
          <w:szCs w:val="22"/>
          <w:lang w:val="lt-LT"/>
        </w:rPr>
        <w:t xml:space="preserve">, </w:t>
      </w:r>
      <w:proofErr w:type="spellStart"/>
      <w:r w:rsidRPr="004F72A7">
        <w:rPr>
          <w:rFonts w:eastAsia="Calibri"/>
          <w:szCs w:val="22"/>
          <w:lang w:val="lt-LT"/>
        </w:rPr>
        <w:t>escitalopramas</w:t>
      </w:r>
      <w:proofErr w:type="spellEnd"/>
      <w:r w:rsidRPr="004F72A7">
        <w:rPr>
          <w:rFonts w:eastAsia="Calibri"/>
          <w:szCs w:val="22"/>
          <w:lang w:val="lt-LT"/>
        </w:rPr>
        <w:t xml:space="preserve">, </w:t>
      </w:r>
      <w:proofErr w:type="spellStart"/>
      <w:r w:rsidRPr="004F72A7">
        <w:rPr>
          <w:rFonts w:eastAsia="Calibri"/>
          <w:szCs w:val="22"/>
          <w:lang w:val="lt-LT"/>
        </w:rPr>
        <w:t>amitriptilinas</w:t>
      </w:r>
      <w:proofErr w:type="spellEnd"/>
      <w:r w:rsidRPr="004F72A7">
        <w:rPr>
          <w:rFonts w:eastAsia="Calibri"/>
          <w:szCs w:val="22"/>
          <w:lang w:val="lt-LT"/>
        </w:rPr>
        <w:t>);</w:t>
      </w:r>
    </w:p>
    <w:p w:rsidR="004F72A7" w:rsidRPr="004F72A7" w:rsidRDefault="004F72A7" w:rsidP="004F72A7">
      <w:pPr>
        <w:widowControl w:val="0"/>
        <w:numPr>
          <w:ilvl w:val="0"/>
          <w:numId w:val="23"/>
        </w:numPr>
        <w:ind w:left="567" w:hanging="567"/>
        <w:rPr>
          <w:rFonts w:eastAsia="Calibri"/>
          <w:szCs w:val="22"/>
          <w:lang w:val="lt-LT"/>
        </w:rPr>
      </w:pPr>
      <w:r w:rsidRPr="004F72A7">
        <w:rPr>
          <w:rFonts w:eastAsia="Calibri"/>
          <w:szCs w:val="22"/>
          <w:lang w:val="lt-LT"/>
        </w:rPr>
        <w:t xml:space="preserve">kiti </w:t>
      </w:r>
      <w:proofErr w:type="spellStart"/>
      <w:r w:rsidRPr="004F72A7">
        <w:rPr>
          <w:rFonts w:eastAsia="Calibri"/>
          <w:szCs w:val="22"/>
          <w:lang w:val="lt-LT"/>
        </w:rPr>
        <w:t>antipsichoziniai</w:t>
      </w:r>
      <w:proofErr w:type="spellEnd"/>
      <w:r w:rsidRPr="004F72A7">
        <w:rPr>
          <w:rFonts w:eastAsia="Calibri"/>
          <w:szCs w:val="22"/>
          <w:lang w:val="lt-LT"/>
        </w:rPr>
        <w:t xml:space="preserve"> vaistiniai preparatai (pvz., </w:t>
      </w:r>
      <w:proofErr w:type="spellStart"/>
      <w:r w:rsidRPr="004F72A7">
        <w:rPr>
          <w:rFonts w:eastAsia="Calibri"/>
          <w:szCs w:val="22"/>
          <w:lang w:val="lt-LT"/>
        </w:rPr>
        <w:t>fenotiazino</w:t>
      </w:r>
      <w:proofErr w:type="spellEnd"/>
      <w:r w:rsidRPr="004F72A7">
        <w:rPr>
          <w:rFonts w:eastAsia="Calibri"/>
          <w:szCs w:val="22"/>
          <w:lang w:val="lt-LT"/>
        </w:rPr>
        <w:t xml:space="preserve"> dariniai, </w:t>
      </w:r>
      <w:proofErr w:type="spellStart"/>
      <w:r w:rsidRPr="004F72A7">
        <w:rPr>
          <w:rFonts w:eastAsia="Calibri"/>
          <w:szCs w:val="22"/>
          <w:lang w:val="lt-LT"/>
        </w:rPr>
        <w:t>sertindolis</w:t>
      </w:r>
      <w:proofErr w:type="spellEnd"/>
      <w:r w:rsidRPr="004F72A7">
        <w:rPr>
          <w:rFonts w:eastAsia="Calibri"/>
          <w:szCs w:val="22"/>
          <w:lang w:val="lt-LT"/>
        </w:rPr>
        <w:t xml:space="preserve">, </w:t>
      </w:r>
      <w:proofErr w:type="spellStart"/>
      <w:r w:rsidRPr="004F72A7">
        <w:rPr>
          <w:rFonts w:eastAsia="Calibri"/>
          <w:szCs w:val="22"/>
          <w:lang w:val="lt-LT"/>
        </w:rPr>
        <w:t>pimozidas</w:t>
      </w:r>
      <w:proofErr w:type="spellEnd"/>
      <w:r w:rsidRPr="004F72A7">
        <w:rPr>
          <w:rFonts w:eastAsia="Calibri"/>
          <w:szCs w:val="22"/>
          <w:lang w:val="lt-LT"/>
        </w:rPr>
        <w:t xml:space="preserve">, </w:t>
      </w:r>
      <w:proofErr w:type="spellStart"/>
      <w:r w:rsidRPr="004F72A7">
        <w:rPr>
          <w:rFonts w:eastAsia="Calibri"/>
          <w:szCs w:val="22"/>
          <w:lang w:val="lt-LT"/>
        </w:rPr>
        <w:t>ziprazidonas</w:t>
      </w:r>
      <w:proofErr w:type="spellEnd"/>
      <w:r w:rsidRPr="004F72A7">
        <w:rPr>
          <w:rFonts w:eastAsia="Calibri"/>
          <w:szCs w:val="22"/>
          <w:lang w:val="lt-LT"/>
        </w:rPr>
        <w:t>);</w:t>
      </w:r>
    </w:p>
    <w:p w:rsidR="004F72A7" w:rsidRPr="004F72A7" w:rsidRDefault="004F72A7" w:rsidP="004F72A7">
      <w:pPr>
        <w:widowControl w:val="0"/>
        <w:numPr>
          <w:ilvl w:val="0"/>
          <w:numId w:val="23"/>
        </w:numPr>
        <w:ind w:left="567" w:hanging="567"/>
        <w:rPr>
          <w:rFonts w:eastAsia="Calibri"/>
          <w:szCs w:val="22"/>
          <w:lang w:val="lt-LT"/>
        </w:rPr>
      </w:pPr>
      <w:r w:rsidRPr="004F72A7">
        <w:rPr>
          <w:rFonts w:eastAsia="Calibri"/>
          <w:szCs w:val="22"/>
          <w:lang w:val="lt-LT"/>
        </w:rPr>
        <w:t xml:space="preserve">tam tikri antibiotikai (pvz., </w:t>
      </w:r>
      <w:proofErr w:type="spellStart"/>
      <w:r w:rsidRPr="004F72A7">
        <w:rPr>
          <w:rFonts w:eastAsia="Calibri"/>
          <w:szCs w:val="22"/>
          <w:lang w:val="lt-LT"/>
        </w:rPr>
        <w:t>klaritromicinas</w:t>
      </w:r>
      <w:proofErr w:type="spellEnd"/>
      <w:r w:rsidRPr="004F72A7">
        <w:rPr>
          <w:rFonts w:eastAsia="Calibri"/>
          <w:szCs w:val="22"/>
          <w:lang w:val="lt-LT"/>
        </w:rPr>
        <w:t xml:space="preserve">, </w:t>
      </w:r>
      <w:proofErr w:type="spellStart"/>
      <w:r w:rsidRPr="004F72A7">
        <w:rPr>
          <w:rFonts w:eastAsia="Calibri"/>
          <w:szCs w:val="22"/>
          <w:lang w:val="lt-LT"/>
        </w:rPr>
        <w:t>eritromicinas</w:t>
      </w:r>
      <w:proofErr w:type="spellEnd"/>
      <w:r w:rsidRPr="004F72A7">
        <w:rPr>
          <w:rFonts w:eastAsia="Calibri"/>
          <w:szCs w:val="22"/>
          <w:lang w:val="lt-LT"/>
        </w:rPr>
        <w:t xml:space="preserve">, </w:t>
      </w:r>
      <w:proofErr w:type="spellStart"/>
      <w:r w:rsidRPr="004F72A7">
        <w:rPr>
          <w:rFonts w:eastAsia="Calibri"/>
          <w:szCs w:val="22"/>
          <w:lang w:val="lt-LT"/>
        </w:rPr>
        <w:t>levofloksacinas</w:t>
      </w:r>
      <w:proofErr w:type="spellEnd"/>
      <w:r w:rsidRPr="004F72A7">
        <w:rPr>
          <w:rFonts w:eastAsia="Calibri"/>
          <w:szCs w:val="22"/>
          <w:lang w:val="lt-LT"/>
        </w:rPr>
        <w:t xml:space="preserve">, </w:t>
      </w:r>
      <w:proofErr w:type="spellStart"/>
      <w:r w:rsidRPr="004F72A7">
        <w:rPr>
          <w:rFonts w:eastAsia="Calibri"/>
          <w:szCs w:val="22"/>
          <w:lang w:val="lt-LT"/>
        </w:rPr>
        <w:t>moksifloksacinas</w:t>
      </w:r>
      <w:proofErr w:type="spellEnd"/>
      <w:r w:rsidRPr="004F72A7">
        <w:rPr>
          <w:rFonts w:eastAsia="Calibri"/>
          <w:szCs w:val="22"/>
          <w:lang w:val="lt-LT"/>
        </w:rPr>
        <w:t>).</w:t>
      </w:r>
    </w:p>
    <w:p w:rsidR="004F72A7" w:rsidRPr="0070089A" w:rsidRDefault="004F72A7"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27" w:name="_Toc129243107"/>
      <w:bookmarkStart w:id="28" w:name="_Toc129243232"/>
      <w:r w:rsidRPr="0070089A">
        <w:rPr>
          <w:rFonts w:eastAsia="Calibri"/>
          <w:b/>
          <w:kern w:val="28"/>
          <w:szCs w:val="22"/>
          <w:lang w:val="lt-LT"/>
        </w:rPr>
        <w:t>4.6</w:t>
      </w:r>
      <w:r w:rsidRPr="0070089A">
        <w:rPr>
          <w:rFonts w:eastAsia="Calibri"/>
          <w:b/>
          <w:kern w:val="28"/>
          <w:szCs w:val="22"/>
          <w:lang w:val="lt-LT"/>
        </w:rPr>
        <w:tab/>
        <w:t xml:space="preserve">Vaisingumas, nėštumo ir </w:t>
      </w:r>
      <w:bookmarkEnd w:id="26"/>
      <w:r w:rsidRPr="0070089A">
        <w:rPr>
          <w:rFonts w:eastAsia="Calibri"/>
          <w:b/>
          <w:kern w:val="28"/>
          <w:szCs w:val="22"/>
          <w:lang w:val="lt-LT"/>
        </w:rPr>
        <w:t>žindymo laikotarpis</w:t>
      </w:r>
      <w:bookmarkEnd w:id="27"/>
      <w:bookmarkEnd w:id="28"/>
    </w:p>
    <w:p w:rsidR="00BD30F2" w:rsidRPr="0070089A" w:rsidRDefault="00BD30F2" w:rsidP="0070089A">
      <w:pPr>
        <w:widowControl w:val="0"/>
        <w:rPr>
          <w:szCs w:val="22"/>
          <w:lang w:val="lt-LT"/>
        </w:rPr>
      </w:pPr>
    </w:p>
    <w:p w:rsidR="00BD30F2" w:rsidRPr="006E310D" w:rsidRDefault="00BD30F2" w:rsidP="0070089A">
      <w:pPr>
        <w:widowControl w:val="0"/>
        <w:rPr>
          <w:szCs w:val="22"/>
          <w:u w:val="single"/>
          <w:lang w:val="lt-LT"/>
        </w:rPr>
      </w:pPr>
      <w:r w:rsidRPr="006E310D">
        <w:rPr>
          <w:szCs w:val="22"/>
          <w:u w:val="single"/>
          <w:lang w:val="lt-LT"/>
        </w:rPr>
        <w:t>Nėštumas</w:t>
      </w:r>
    </w:p>
    <w:p w:rsidR="00BD30F2" w:rsidRPr="0070089A" w:rsidRDefault="00BD30F2" w:rsidP="0070089A">
      <w:pPr>
        <w:widowControl w:val="0"/>
        <w:rPr>
          <w:szCs w:val="22"/>
          <w:lang w:val="lt-LT"/>
        </w:rPr>
      </w:pPr>
      <w:r w:rsidRPr="0070089A">
        <w:rPr>
          <w:szCs w:val="22"/>
          <w:lang w:val="lt-LT"/>
        </w:rPr>
        <w:t xml:space="preserve">Reikiamų duomenų apie </w:t>
      </w:r>
      <w:proofErr w:type="spellStart"/>
      <w:r w:rsidRPr="0070089A">
        <w:rPr>
          <w:szCs w:val="22"/>
          <w:lang w:val="lt-LT"/>
        </w:rPr>
        <w:t>donepezilo</w:t>
      </w:r>
      <w:proofErr w:type="spellEnd"/>
      <w:r w:rsidRPr="0070089A">
        <w:rPr>
          <w:szCs w:val="22"/>
          <w:lang w:val="lt-LT"/>
        </w:rPr>
        <w:t xml:space="preserve"> vartojimą nėštumo metu nėra.</w:t>
      </w:r>
    </w:p>
    <w:p w:rsidR="000D2C15" w:rsidRPr="0070089A" w:rsidRDefault="000D2C15" w:rsidP="0070089A">
      <w:pPr>
        <w:widowControl w:val="0"/>
        <w:rPr>
          <w:szCs w:val="22"/>
          <w:lang w:eastAsia="sl-SI"/>
        </w:rPr>
      </w:pPr>
    </w:p>
    <w:p w:rsidR="00BD30F2" w:rsidRPr="0070089A" w:rsidRDefault="00BD30F2" w:rsidP="0070089A">
      <w:pPr>
        <w:widowControl w:val="0"/>
        <w:rPr>
          <w:szCs w:val="22"/>
          <w:lang w:val="lt-LT"/>
        </w:rPr>
      </w:pPr>
      <w:r w:rsidRPr="0070089A">
        <w:rPr>
          <w:szCs w:val="22"/>
          <w:lang w:val="lt-LT"/>
        </w:rPr>
        <w:t xml:space="preserve">Su gyvūnais atlikti tyrimai </w:t>
      </w:r>
      <w:proofErr w:type="spellStart"/>
      <w:r w:rsidRPr="0070089A">
        <w:rPr>
          <w:szCs w:val="22"/>
          <w:lang w:val="lt-LT"/>
        </w:rPr>
        <w:t>teratogeninio</w:t>
      </w:r>
      <w:proofErr w:type="spellEnd"/>
      <w:r w:rsidRPr="0070089A">
        <w:rPr>
          <w:szCs w:val="22"/>
          <w:lang w:val="lt-LT"/>
        </w:rPr>
        <w:t xml:space="preserve"> poveikio neparodė, bet parodė toksinį poveikį perinataliniam ir </w:t>
      </w:r>
      <w:proofErr w:type="spellStart"/>
      <w:r w:rsidRPr="0070089A">
        <w:rPr>
          <w:szCs w:val="22"/>
          <w:lang w:val="lt-LT"/>
        </w:rPr>
        <w:t>postnataliniam</w:t>
      </w:r>
      <w:proofErr w:type="spellEnd"/>
      <w:r w:rsidRPr="0070089A">
        <w:rPr>
          <w:szCs w:val="22"/>
          <w:lang w:val="lt-LT"/>
        </w:rPr>
        <w:t xml:space="preserve"> vystymuisi (žr. 5.3 skyrių). Galimas pavojus žmogui nežinomas.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nėštumo metu vartoti negalima, išskyrus neabejotinai būtinus atvejus.</w:t>
      </w:r>
    </w:p>
    <w:p w:rsidR="00BD30F2" w:rsidRPr="0070089A" w:rsidRDefault="00BD30F2" w:rsidP="0070089A">
      <w:pPr>
        <w:widowControl w:val="0"/>
        <w:rPr>
          <w:i/>
          <w:szCs w:val="22"/>
          <w:lang w:val="lt-LT"/>
        </w:rPr>
      </w:pPr>
    </w:p>
    <w:p w:rsidR="00BD30F2" w:rsidRPr="006E310D" w:rsidRDefault="00BD30F2" w:rsidP="0070089A">
      <w:pPr>
        <w:widowControl w:val="0"/>
        <w:rPr>
          <w:szCs w:val="22"/>
          <w:u w:val="single"/>
          <w:lang w:val="lt-LT"/>
        </w:rPr>
      </w:pPr>
      <w:r w:rsidRPr="006E310D">
        <w:rPr>
          <w:szCs w:val="22"/>
          <w:u w:val="single"/>
          <w:lang w:val="lt-LT"/>
        </w:rPr>
        <w:t>Žindymas</w:t>
      </w: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prasiskverbia į žiurkių pieną. Ar </w:t>
      </w:r>
      <w:proofErr w:type="spellStart"/>
      <w:r w:rsidRPr="0070089A">
        <w:rPr>
          <w:szCs w:val="22"/>
          <w:lang w:val="lt-LT"/>
        </w:rPr>
        <w:t>donepezilo</w:t>
      </w:r>
      <w:proofErr w:type="spellEnd"/>
      <w:r w:rsidRPr="0070089A">
        <w:rPr>
          <w:szCs w:val="22"/>
          <w:lang w:val="lt-LT"/>
        </w:rPr>
        <w:t xml:space="preserve"> hidrochlorido prasiskverbia</w:t>
      </w:r>
      <w:r w:rsidRPr="0070089A" w:rsidDel="00191E88">
        <w:rPr>
          <w:szCs w:val="22"/>
          <w:lang w:val="lt-LT"/>
        </w:rPr>
        <w:t xml:space="preserve"> </w:t>
      </w:r>
      <w:r w:rsidRPr="0070089A">
        <w:rPr>
          <w:szCs w:val="22"/>
          <w:lang w:val="lt-LT"/>
        </w:rPr>
        <w:t xml:space="preserve">į motinos pieną, nežinoma, nes tyrimų su žindyvėmis neatlikta, todėl </w:t>
      </w:r>
      <w:proofErr w:type="spellStart"/>
      <w:r w:rsidRPr="0070089A">
        <w:rPr>
          <w:szCs w:val="22"/>
          <w:lang w:val="lt-LT"/>
        </w:rPr>
        <w:t>donepezilą</w:t>
      </w:r>
      <w:proofErr w:type="spellEnd"/>
      <w:r w:rsidRPr="0070089A">
        <w:rPr>
          <w:szCs w:val="22"/>
          <w:lang w:val="lt-LT"/>
        </w:rPr>
        <w:t xml:space="preserve"> vartojančioms moterims žindyti negalima.</w:t>
      </w:r>
    </w:p>
    <w:p w:rsidR="00BD30F2" w:rsidRPr="0070089A" w:rsidRDefault="00BD30F2" w:rsidP="0070089A">
      <w:pPr>
        <w:widowControl w:val="0"/>
        <w:rPr>
          <w:szCs w:val="22"/>
          <w:lang w:val="lt-LT"/>
        </w:rPr>
      </w:pPr>
    </w:p>
    <w:p w:rsidR="00C15564" w:rsidRPr="002E1299" w:rsidRDefault="00C15564" w:rsidP="0070089A">
      <w:pPr>
        <w:widowControl w:val="0"/>
        <w:rPr>
          <w:szCs w:val="22"/>
          <w:u w:val="single"/>
          <w:lang w:eastAsia="sl-SI"/>
        </w:rPr>
      </w:pPr>
      <w:bookmarkStart w:id="29" w:name="_Toc129243108"/>
      <w:bookmarkStart w:id="30" w:name="_Toc129243233"/>
      <w:r w:rsidRPr="002E1299">
        <w:rPr>
          <w:szCs w:val="22"/>
          <w:u w:val="single"/>
          <w:lang w:eastAsia="sl-SI"/>
        </w:rPr>
        <w:t>Vaisingumas</w:t>
      </w:r>
    </w:p>
    <w:p w:rsidR="00C15564" w:rsidRPr="0070089A" w:rsidRDefault="00C15564" w:rsidP="0070089A">
      <w:pPr>
        <w:widowControl w:val="0"/>
        <w:rPr>
          <w:szCs w:val="22"/>
          <w:lang w:eastAsia="sl-SI"/>
        </w:rPr>
      </w:pPr>
      <w:r w:rsidRPr="002E1299">
        <w:rPr>
          <w:szCs w:val="22"/>
          <w:lang w:eastAsia="sl-SI"/>
        </w:rPr>
        <w:t>Tyrimų su gyvūnais metu poveikis vaisingumui nebuvo pastebėtas (žr. 5.3 skyrių). Tačiau nėra tinkamų duomenų apie poveikį žmonių vaisingumui.</w:t>
      </w:r>
    </w:p>
    <w:p w:rsidR="00C15564" w:rsidRPr="0070089A" w:rsidRDefault="00C15564" w:rsidP="0070089A">
      <w:pPr>
        <w:widowControl w:val="0"/>
        <w:rPr>
          <w:szCs w:val="22"/>
          <w:lang w:eastAsia="sl-SI"/>
        </w:rPr>
      </w:pPr>
    </w:p>
    <w:p w:rsidR="00BD30F2" w:rsidRPr="0070089A" w:rsidRDefault="00BD30F2" w:rsidP="0070089A">
      <w:pPr>
        <w:widowControl w:val="0"/>
        <w:tabs>
          <w:tab w:val="left" w:pos="567"/>
        </w:tabs>
        <w:ind w:left="567" w:hanging="567"/>
        <w:outlineLvl w:val="2"/>
        <w:rPr>
          <w:rFonts w:eastAsia="Calibri"/>
          <w:b/>
          <w:kern w:val="28"/>
          <w:szCs w:val="22"/>
          <w:lang w:val="lt-LT"/>
        </w:rPr>
      </w:pPr>
      <w:r w:rsidRPr="0070089A">
        <w:rPr>
          <w:rFonts w:eastAsia="Calibri"/>
          <w:b/>
          <w:kern w:val="28"/>
          <w:szCs w:val="22"/>
          <w:lang w:val="lt-LT"/>
        </w:rPr>
        <w:t>4.7</w:t>
      </w:r>
      <w:r w:rsidRPr="0070089A">
        <w:rPr>
          <w:rFonts w:eastAsia="Calibri"/>
          <w:b/>
          <w:kern w:val="28"/>
          <w:szCs w:val="22"/>
          <w:lang w:val="lt-LT"/>
        </w:rPr>
        <w:tab/>
        <w:t>Poveikis gebėjimui vairuoti ir valdyti mechanizmus</w:t>
      </w:r>
      <w:bookmarkEnd w:id="29"/>
      <w:bookmarkEnd w:id="30"/>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Donepezilas</w:t>
      </w:r>
      <w:proofErr w:type="spellEnd"/>
      <w:r w:rsidRPr="0070089A">
        <w:rPr>
          <w:szCs w:val="22"/>
          <w:lang w:val="lt-LT"/>
        </w:rPr>
        <w:t xml:space="preserve"> gebėjimą vairuoti ir valdyti mechanizmus veikia silpnai arba vidutiniškai.</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Dėl demencijos gali sutrikti gebėjimas vairuoti ir valdyti mechanizmus. Be to, </w:t>
      </w:r>
      <w:proofErr w:type="spellStart"/>
      <w:r w:rsidRPr="0070089A">
        <w:rPr>
          <w:szCs w:val="22"/>
          <w:lang w:val="lt-LT"/>
        </w:rPr>
        <w:t>donepezilas</w:t>
      </w:r>
      <w:proofErr w:type="spellEnd"/>
      <w:r w:rsidRPr="0070089A">
        <w:rPr>
          <w:szCs w:val="22"/>
          <w:lang w:val="lt-LT"/>
        </w:rPr>
        <w:t xml:space="preserve"> gali sukelti nuovargį, svaigulį ir raumenų mėšlungį, ypač gydymo pradžioje bei didinant dozę. Gydytojas turi įvertinti </w:t>
      </w:r>
      <w:proofErr w:type="spellStart"/>
      <w:r w:rsidRPr="0070089A">
        <w:rPr>
          <w:szCs w:val="22"/>
          <w:lang w:val="lt-LT"/>
        </w:rPr>
        <w:t>donepezilą</w:t>
      </w:r>
      <w:proofErr w:type="spellEnd"/>
      <w:r w:rsidRPr="0070089A">
        <w:rPr>
          <w:szCs w:val="22"/>
          <w:lang w:val="lt-LT"/>
        </w:rPr>
        <w:t xml:space="preserve"> vartojančio paciento gebėjimą toliau vairuoti ar valdyti įvairius mechanizmus.</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31" w:name="_Toc129243109"/>
      <w:bookmarkStart w:id="32" w:name="_Toc129243234"/>
      <w:r w:rsidRPr="0070089A">
        <w:rPr>
          <w:rFonts w:eastAsia="Calibri"/>
          <w:b/>
          <w:kern w:val="28"/>
          <w:szCs w:val="22"/>
          <w:lang w:val="lt-LT"/>
        </w:rPr>
        <w:t>4.8</w:t>
      </w:r>
      <w:r w:rsidRPr="0070089A">
        <w:rPr>
          <w:rFonts w:eastAsia="Calibri"/>
          <w:b/>
          <w:kern w:val="28"/>
          <w:szCs w:val="22"/>
          <w:lang w:val="lt-LT"/>
        </w:rPr>
        <w:tab/>
        <w:t>Nepageidaujamas poveikis</w:t>
      </w:r>
      <w:bookmarkEnd w:id="31"/>
      <w:bookmarkEnd w:id="32"/>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Dažniausi nepageidaujami reiškiniai yra viduriavimas, raumenų mėšlungis, nuovargis, pykinimas, vėmimas ir</w:t>
      </w:r>
      <w:r w:rsidR="006D53EF">
        <w:rPr>
          <w:szCs w:val="22"/>
          <w:lang w:val="lt-LT"/>
        </w:rPr>
        <w:t xml:space="preserve"> nemiga</w:t>
      </w:r>
      <w:r w:rsidRPr="0070089A">
        <w:rPr>
          <w:szCs w:val="22"/>
          <w:lang w:val="lt-LT"/>
        </w:rPr>
        <w:t>.</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bookmarkStart w:id="33" w:name="OLE_LINK1"/>
      <w:bookmarkStart w:id="34" w:name="OLE_LINK2"/>
      <w:r w:rsidRPr="0070089A">
        <w:rPr>
          <w:szCs w:val="22"/>
          <w:lang w:val="lt-LT"/>
        </w:rPr>
        <w:t>Nepageidaujamas poveikis, pasireiškęs dažniau nei pavieniais atvejais, išvardytas toliau pagal organų sistemų klases ir dažnį, kuris apibūdinamas taip: labai dažnas (≥ 1/10), dažnas (nuo &gt; 1/100 iki &lt; 1/10), nedažnas (nuo &gt; 1/1</w:t>
      </w:r>
      <w:r w:rsidR="00266A9D">
        <w:rPr>
          <w:szCs w:val="22"/>
          <w:lang w:val="lt-LT"/>
        </w:rPr>
        <w:t> </w:t>
      </w:r>
      <w:r w:rsidRPr="0070089A">
        <w:rPr>
          <w:szCs w:val="22"/>
          <w:lang w:val="lt-LT"/>
        </w:rPr>
        <w:t>000 iki &lt; 1/100), retas (nuo &gt; 1/10 000 iki &lt; 1/1</w:t>
      </w:r>
      <w:r w:rsidR="00266A9D">
        <w:rPr>
          <w:szCs w:val="22"/>
          <w:lang w:val="lt-LT"/>
        </w:rPr>
        <w:t> </w:t>
      </w:r>
      <w:r w:rsidRPr="0070089A">
        <w:rPr>
          <w:szCs w:val="22"/>
          <w:lang w:val="lt-LT"/>
        </w:rPr>
        <w:t>000)</w:t>
      </w:r>
      <w:r w:rsidR="006D53EF">
        <w:rPr>
          <w:szCs w:val="22"/>
          <w:lang w:val="lt-LT"/>
        </w:rPr>
        <w:t xml:space="preserve">, </w:t>
      </w:r>
      <w:r w:rsidR="006D53EF" w:rsidRPr="006D53EF">
        <w:rPr>
          <w:szCs w:val="22"/>
          <w:lang w:val="lt-LT"/>
        </w:rPr>
        <w:t>labai retas (&lt; 1/10</w:t>
      </w:r>
      <w:r w:rsidR="006D53EF">
        <w:rPr>
          <w:szCs w:val="22"/>
          <w:lang w:val="lt-LT"/>
        </w:rPr>
        <w:t> </w:t>
      </w:r>
      <w:r w:rsidR="006D53EF" w:rsidRPr="006D53EF">
        <w:rPr>
          <w:szCs w:val="22"/>
          <w:lang w:val="lt-LT"/>
        </w:rPr>
        <w:t>000)</w:t>
      </w:r>
      <w:r w:rsidRPr="0070089A">
        <w:rPr>
          <w:szCs w:val="22"/>
          <w:lang w:val="lt-LT"/>
        </w:rPr>
        <w:t xml:space="preserve"> ir nežinomas (negali būti apskaičiuotas pagal turimus duomenis).</w:t>
      </w:r>
    </w:p>
    <w:p w:rsidR="00BD30F2" w:rsidRPr="0070089A" w:rsidRDefault="00BD30F2" w:rsidP="0070089A">
      <w:pPr>
        <w:widowControl w:val="0"/>
        <w:rPr>
          <w:szCs w:val="22"/>
          <w:lang w:val="lt-LT"/>
        </w:rPr>
      </w:pPr>
    </w:p>
    <w:tbl>
      <w:tblPr>
        <w:tblW w:w="99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4"/>
        <w:gridCol w:w="1172"/>
        <w:gridCol w:w="1441"/>
        <w:gridCol w:w="1392"/>
        <w:gridCol w:w="1270"/>
        <w:gridCol w:w="1740"/>
        <w:gridCol w:w="1430"/>
      </w:tblGrid>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Organų sistemų klasės</w:t>
            </w:r>
          </w:p>
        </w:tc>
        <w:tc>
          <w:tcPr>
            <w:tcW w:w="1172" w:type="dxa"/>
          </w:tcPr>
          <w:p w:rsidR="007B2737" w:rsidRPr="00C437D8" w:rsidRDefault="007B2737" w:rsidP="0070089A">
            <w:pPr>
              <w:widowControl w:val="0"/>
              <w:rPr>
                <w:sz w:val="20"/>
                <w:lang w:val="lt-LT"/>
              </w:rPr>
            </w:pPr>
            <w:r w:rsidRPr="00C437D8">
              <w:rPr>
                <w:sz w:val="20"/>
                <w:lang w:val="lt-LT"/>
              </w:rPr>
              <w:t>Labai dažnas</w:t>
            </w:r>
          </w:p>
        </w:tc>
        <w:tc>
          <w:tcPr>
            <w:tcW w:w="1441" w:type="dxa"/>
          </w:tcPr>
          <w:p w:rsidR="007B2737" w:rsidRPr="00C437D8" w:rsidRDefault="007B2737" w:rsidP="0070089A">
            <w:pPr>
              <w:widowControl w:val="0"/>
              <w:rPr>
                <w:sz w:val="20"/>
                <w:lang w:val="lt-LT"/>
              </w:rPr>
            </w:pPr>
            <w:r w:rsidRPr="00C437D8">
              <w:rPr>
                <w:sz w:val="20"/>
                <w:lang w:val="lt-LT"/>
              </w:rPr>
              <w:t>Dažnas</w:t>
            </w:r>
          </w:p>
        </w:tc>
        <w:tc>
          <w:tcPr>
            <w:tcW w:w="1392" w:type="dxa"/>
          </w:tcPr>
          <w:p w:rsidR="007B2737" w:rsidRPr="00C437D8" w:rsidRDefault="007B2737" w:rsidP="0070089A">
            <w:pPr>
              <w:widowControl w:val="0"/>
              <w:rPr>
                <w:sz w:val="20"/>
                <w:lang w:val="lt-LT"/>
              </w:rPr>
            </w:pPr>
            <w:r w:rsidRPr="00C437D8">
              <w:rPr>
                <w:sz w:val="20"/>
                <w:lang w:val="lt-LT"/>
              </w:rPr>
              <w:t>Nedažnas</w:t>
            </w:r>
          </w:p>
        </w:tc>
        <w:tc>
          <w:tcPr>
            <w:tcW w:w="1270" w:type="dxa"/>
          </w:tcPr>
          <w:p w:rsidR="007B2737" w:rsidRPr="00C437D8" w:rsidRDefault="007B2737" w:rsidP="0070089A">
            <w:pPr>
              <w:widowControl w:val="0"/>
              <w:rPr>
                <w:sz w:val="20"/>
                <w:lang w:val="lt-LT"/>
              </w:rPr>
            </w:pPr>
            <w:r w:rsidRPr="00C437D8">
              <w:rPr>
                <w:sz w:val="20"/>
                <w:lang w:val="lt-LT"/>
              </w:rPr>
              <w:t>Retas</w:t>
            </w:r>
          </w:p>
        </w:tc>
        <w:tc>
          <w:tcPr>
            <w:tcW w:w="1740" w:type="dxa"/>
          </w:tcPr>
          <w:p w:rsidR="007B2737" w:rsidRPr="00C437D8" w:rsidRDefault="007B2737" w:rsidP="0070089A">
            <w:pPr>
              <w:widowControl w:val="0"/>
              <w:rPr>
                <w:sz w:val="20"/>
                <w:lang w:val="lt-LT"/>
              </w:rPr>
            </w:pPr>
            <w:r w:rsidRPr="00C437D8">
              <w:rPr>
                <w:sz w:val="20"/>
                <w:lang w:val="lt-LT"/>
              </w:rPr>
              <w:t>Labai retas</w:t>
            </w:r>
          </w:p>
        </w:tc>
        <w:tc>
          <w:tcPr>
            <w:tcW w:w="1430" w:type="dxa"/>
          </w:tcPr>
          <w:p w:rsidR="007B2737" w:rsidRPr="00C437D8" w:rsidRDefault="007B2737" w:rsidP="0070089A">
            <w:pPr>
              <w:widowControl w:val="0"/>
              <w:rPr>
                <w:sz w:val="20"/>
                <w:lang w:val="lt-LT"/>
              </w:rPr>
            </w:pPr>
            <w:r w:rsidRPr="00C437D8">
              <w:rPr>
                <w:sz w:val="20"/>
                <w:lang w:val="lt-LT"/>
              </w:rPr>
              <w:t>Dažnis nežinomas</w:t>
            </w: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Infekcijos</w:t>
            </w:r>
            <w:r w:rsidRPr="00C437D8">
              <w:rPr>
                <w:b/>
                <w:sz w:val="20"/>
                <w:lang w:val="lt-LT"/>
              </w:rPr>
              <w:t xml:space="preserve"> </w:t>
            </w:r>
            <w:r w:rsidRPr="00C437D8">
              <w:rPr>
                <w:sz w:val="20"/>
                <w:lang w:val="lt-LT"/>
              </w:rPr>
              <w:t xml:space="preserve">ir </w:t>
            </w:r>
            <w:proofErr w:type="spellStart"/>
            <w:r w:rsidRPr="00C437D8">
              <w:rPr>
                <w:sz w:val="20"/>
                <w:lang w:val="lt-LT"/>
              </w:rPr>
              <w:t>infestacijos</w:t>
            </w:r>
            <w:proofErr w:type="spellEnd"/>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Peršalimas</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Metabolizmo ir mitybos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Anoreksija</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Psichikos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Haliucinacijos **</w:t>
            </w:r>
          </w:p>
          <w:p w:rsidR="007B2737" w:rsidRPr="00C437D8" w:rsidRDefault="007B2737" w:rsidP="0070089A">
            <w:pPr>
              <w:widowControl w:val="0"/>
              <w:rPr>
                <w:sz w:val="20"/>
                <w:lang w:val="lt-LT"/>
              </w:rPr>
            </w:pPr>
            <w:r w:rsidRPr="00C437D8">
              <w:rPr>
                <w:sz w:val="20"/>
                <w:lang w:val="lt-LT"/>
              </w:rPr>
              <w:t>Susijaudinimas **</w:t>
            </w:r>
          </w:p>
          <w:p w:rsidR="007B2737" w:rsidRPr="00C437D8" w:rsidRDefault="007B2737" w:rsidP="0070089A">
            <w:pPr>
              <w:widowControl w:val="0"/>
              <w:rPr>
                <w:sz w:val="20"/>
                <w:lang w:val="lt-LT"/>
              </w:rPr>
            </w:pPr>
            <w:r w:rsidRPr="00C437D8">
              <w:rPr>
                <w:sz w:val="20"/>
                <w:lang w:val="lt-LT"/>
              </w:rPr>
              <w:t>Agresyvus elgesys**</w:t>
            </w:r>
          </w:p>
          <w:p w:rsidR="007B2737" w:rsidRPr="00C437D8" w:rsidRDefault="007B2737" w:rsidP="0070089A">
            <w:pPr>
              <w:widowControl w:val="0"/>
              <w:rPr>
                <w:sz w:val="20"/>
                <w:lang w:val="lt-LT"/>
              </w:rPr>
            </w:pPr>
            <w:r w:rsidRPr="00C437D8">
              <w:rPr>
                <w:sz w:val="20"/>
                <w:lang w:val="lt-LT"/>
              </w:rPr>
              <w:t>Nenormalūs sapnai ir košmarai**</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F14424" w:rsidRDefault="00F14424" w:rsidP="0070089A">
            <w:pPr>
              <w:widowControl w:val="0"/>
              <w:rPr>
                <w:sz w:val="20"/>
                <w:lang w:val="lt-LT"/>
              </w:rPr>
            </w:pPr>
            <w:r w:rsidRPr="00B85A20">
              <w:rPr>
                <w:sz w:val="20"/>
              </w:rPr>
              <w:t>Padidėjęs lytinis potraukis, hiperseksualumas</w:t>
            </w: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Nervų sistemos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Apalpimas *</w:t>
            </w:r>
          </w:p>
          <w:p w:rsidR="007B2737" w:rsidRPr="00C437D8" w:rsidRDefault="007B2737" w:rsidP="0070089A">
            <w:pPr>
              <w:widowControl w:val="0"/>
              <w:rPr>
                <w:sz w:val="20"/>
                <w:lang w:val="lt-LT"/>
              </w:rPr>
            </w:pPr>
            <w:r w:rsidRPr="00C437D8">
              <w:rPr>
                <w:sz w:val="20"/>
                <w:lang w:val="lt-LT"/>
              </w:rPr>
              <w:t>Svaigulys</w:t>
            </w:r>
          </w:p>
          <w:p w:rsidR="007B2737" w:rsidRPr="00C437D8" w:rsidRDefault="007B2737" w:rsidP="0070089A">
            <w:pPr>
              <w:widowControl w:val="0"/>
              <w:rPr>
                <w:sz w:val="20"/>
                <w:lang w:val="lt-LT"/>
              </w:rPr>
            </w:pPr>
            <w:r w:rsidRPr="00C437D8">
              <w:rPr>
                <w:sz w:val="20"/>
                <w:lang w:val="lt-LT"/>
              </w:rPr>
              <w:t>Nemiga</w:t>
            </w:r>
          </w:p>
        </w:tc>
        <w:tc>
          <w:tcPr>
            <w:tcW w:w="1392" w:type="dxa"/>
          </w:tcPr>
          <w:p w:rsidR="007B2737" w:rsidRPr="00C437D8" w:rsidRDefault="007B2737" w:rsidP="0070089A">
            <w:pPr>
              <w:widowControl w:val="0"/>
              <w:rPr>
                <w:sz w:val="20"/>
                <w:lang w:val="lt-LT"/>
              </w:rPr>
            </w:pPr>
            <w:r w:rsidRPr="00C437D8">
              <w:rPr>
                <w:sz w:val="20"/>
                <w:lang w:val="lt-LT"/>
              </w:rPr>
              <w:t>Traukuliai *</w:t>
            </w:r>
          </w:p>
        </w:tc>
        <w:tc>
          <w:tcPr>
            <w:tcW w:w="1270" w:type="dxa"/>
          </w:tcPr>
          <w:p w:rsidR="00C437D8" w:rsidRDefault="007B2737" w:rsidP="0070089A">
            <w:pPr>
              <w:widowControl w:val="0"/>
              <w:rPr>
                <w:sz w:val="20"/>
                <w:lang w:val="lt-LT"/>
              </w:rPr>
            </w:pPr>
            <w:proofErr w:type="spellStart"/>
            <w:r w:rsidRPr="00C437D8">
              <w:rPr>
                <w:sz w:val="20"/>
                <w:lang w:val="lt-LT"/>
              </w:rPr>
              <w:t>Ekstrapira</w:t>
            </w:r>
            <w:proofErr w:type="spellEnd"/>
          </w:p>
          <w:p w:rsidR="007B2737" w:rsidRPr="00C437D8" w:rsidRDefault="007B2737" w:rsidP="0070089A">
            <w:pPr>
              <w:widowControl w:val="0"/>
              <w:rPr>
                <w:sz w:val="20"/>
                <w:lang w:val="lt-LT"/>
              </w:rPr>
            </w:pPr>
            <w:r w:rsidRPr="00C437D8">
              <w:rPr>
                <w:sz w:val="20"/>
                <w:lang w:val="lt-LT"/>
              </w:rPr>
              <w:t>midiniai simptomai</w:t>
            </w:r>
          </w:p>
        </w:tc>
        <w:tc>
          <w:tcPr>
            <w:tcW w:w="1740" w:type="dxa"/>
          </w:tcPr>
          <w:p w:rsidR="007B2737" w:rsidRPr="00F14424" w:rsidRDefault="007B2737" w:rsidP="0070089A">
            <w:pPr>
              <w:widowControl w:val="0"/>
              <w:rPr>
                <w:sz w:val="20"/>
                <w:lang w:val="lt-LT"/>
              </w:rPr>
            </w:pPr>
            <w:r w:rsidRPr="00F14424">
              <w:rPr>
                <w:sz w:val="20"/>
                <w:lang w:val="lt-LT"/>
              </w:rPr>
              <w:t xml:space="preserve">Piktybinis </w:t>
            </w:r>
            <w:proofErr w:type="spellStart"/>
            <w:r w:rsidRPr="00F14424">
              <w:rPr>
                <w:sz w:val="20"/>
                <w:lang w:val="lt-LT"/>
              </w:rPr>
              <w:t>neurolepsinis</w:t>
            </w:r>
            <w:proofErr w:type="spellEnd"/>
            <w:r w:rsidRPr="00F14424">
              <w:rPr>
                <w:sz w:val="20"/>
                <w:lang w:val="lt-LT"/>
              </w:rPr>
              <w:t xml:space="preserve"> sindromas</w:t>
            </w:r>
          </w:p>
        </w:tc>
        <w:tc>
          <w:tcPr>
            <w:tcW w:w="1430" w:type="dxa"/>
          </w:tcPr>
          <w:p w:rsidR="007B2737" w:rsidRPr="00F14424" w:rsidRDefault="00F14424" w:rsidP="0070089A">
            <w:pPr>
              <w:widowControl w:val="0"/>
              <w:rPr>
                <w:sz w:val="20"/>
                <w:lang w:val="lt-LT"/>
              </w:rPr>
            </w:pPr>
            <w:r w:rsidRPr="00F14424">
              <w:rPr>
                <w:sz w:val="20"/>
              </w:rPr>
              <w:t>P</w:t>
            </w:r>
            <w:r w:rsidRPr="00B85A20">
              <w:rPr>
                <w:sz w:val="20"/>
              </w:rPr>
              <w:t>leurototonusas (Pizos sindromas)</w:t>
            </w: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Širdies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p>
        </w:tc>
        <w:tc>
          <w:tcPr>
            <w:tcW w:w="1392" w:type="dxa"/>
          </w:tcPr>
          <w:p w:rsidR="007B2737" w:rsidRPr="00C437D8" w:rsidRDefault="007B2737" w:rsidP="0070089A">
            <w:pPr>
              <w:widowControl w:val="0"/>
              <w:rPr>
                <w:sz w:val="20"/>
                <w:lang w:val="lt-LT"/>
              </w:rPr>
            </w:pPr>
            <w:proofErr w:type="spellStart"/>
            <w:r w:rsidRPr="00C437D8">
              <w:rPr>
                <w:sz w:val="20"/>
                <w:lang w:val="lt-LT"/>
              </w:rPr>
              <w:t>Bradikardija</w:t>
            </w:r>
            <w:proofErr w:type="spellEnd"/>
          </w:p>
        </w:tc>
        <w:tc>
          <w:tcPr>
            <w:tcW w:w="1270" w:type="dxa"/>
          </w:tcPr>
          <w:p w:rsidR="007B2737" w:rsidRPr="00C437D8" w:rsidRDefault="007B2737" w:rsidP="0070089A">
            <w:pPr>
              <w:widowControl w:val="0"/>
              <w:rPr>
                <w:sz w:val="20"/>
                <w:lang w:val="lt-LT"/>
              </w:rPr>
            </w:pPr>
            <w:proofErr w:type="spellStart"/>
            <w:r w:rsidRPr="00C437D8">
              <w:rPr>
                <w:sz w:val="20"/>
                <w:lang w:val="lt-LT"/>
              </w:rPr>
              <w:t>Sinoatrialinė</w:t>
            </w:r>
            <w:proofErr w:type="spellEnd"/>
            <w:r w:rsidRPr="00C437D8">
              <w:rPr>
                <w:sz w:val="20"/>
                <w:lang w:val="lt-LT"/>
              </w:rPr>
              <w:t xml:space="preserve"> blokada</w:t>
            </w:r>
          </w:p>
          <w:p w:rsidR="00C437D8" w:rsidRDefault="007B2737" w:rsidP="0070089A">
            <w:pPr>
              <w:widowControl w:val="0"/>
              <w:rPr>
                <w:sz w:val="20"/>
                <w:lang w:val="lt-LT"/>
              </w:rPr>
            </w:pPr>
            <w:proofErr w:type="spellStart"/>
            <w:r w:rsidRPr="00C437D8">
              <w:rPr>
                <w:sz w:val="20"/>
                <w:lang w:val="lt-LT"/>
              </w:rPr>
              <w:t>Atriovent</w:t>
            </w:r>
            <w:proofErr w:type="spellEnd"/>
            <w:r w:rsidR="00C437D8">
              <w:rPr>
                <w:sz w:val="20"/>
                <w:lang w:val="lt-LT"/>
              </w:rPr>
              <w:t>-</w:t>
            </w:r>
          </w:p>
          <w:p w:rsidR="007B2737" w:rsidRPr="00C437D8" w:rsidRDefault="007B2737" w:rsidP="00C437D8">
            <w:pPr>
              <w:widowControl w:val="0"/>
              <w:rPr>
                <w:sz w:val="20"/>
                <w:lang w:val="lt-LT"/>
              </w:rPr>
            </w:pPr>
            <w:proofErr w:type="spellStart"/>
            <w:r w:rsidRPr="00C437D8">
              <w:rPr>
                <w:sz w:val="20"/>
                <w:lang w:val="lt-LT"/>
              </w:rPr>
              <w:t>rikulinė</w:t>
            </w:r>
            <w:proofErr w:type="spellEnd"/>
            <w:r w:rsidRPr="00C437D8">
              <w:rPr>
                <w:sz w:val="20"/>
                <w:lang w:val="lt-LT"/>
              </w:rPr>
              <w:t xml:space="preserve"> blokada</w:t>
            </w:r>
          </w:p>
        </w:tc>
        <w:tc>
          <w:tcPr>
            <w:tcW w:w="1740" w:type="dxa"/>
          </w:tcPr>
          <w:p w:rsidR="007B2737" w:rsidRPr="00C437D8" w:rsidRDefault="007B2737" w:rsidP="0070089A">
            <w:pPr>
              <w:widowControl w:val="0"/>
              <w:rPr>
                <w:sz w:val="20"/>
                <w:lang w:val="lt-LT"/>
              </w:rPr>
            </w:pPr>
          </w:p>
        </w:tc>
        <w:tc>
          <w:tcPr>
            <w:tcW w:w="1430" w:type="dxa"/>
          </w:tcPr>
          <w:p w:rsidR="00C437D8" w:rsidRPr="00C437D8" w:rsidRDefault="007B2737" w:rsidP="0070089A">
            <w:pPr>
              <w:widowControl w:val="0"/>
              <w:rPr>
                <w:sz w:val="20"/>
              </w:rPr>
            </w:pPr>
            <w:r w:rsidRPr="00C437D8">
              <w:rPr>
                <w:sz w:val="20"/>
              </w:rPr>
              <w:t>Polimorfinė skilvelinė tachikardija, įskaitant verpstinę skilvelių tachikardiją; pailgėjęs QT intervalas elektrokardio</w:t>
            </w:r>
            <w:r w:rsidR="00C437D8" w:rsidRPr="00C437D8">
              <w:rPr>
                <w:sz w:val="20"/>
              </w:rPr>
              <w:t>-</w:t>
            </w:r>
          </w:p>
          <w:p w:rsidR="007B2737" w:rsidRPr="00C437D8" w:rsidRDefault="007B2737" w:rsidP="0070089A">
            <w:pPr>
              <w:widowControl w:val="0"/>
              <w:rPr>
                <w:sz w:val="20"/>
                <w:lang w:val="lt-LT"/>
              </w:rPr>
            </w:pPr>
            <w:r w:rsidRPr="00C437D8">
              <w:rPr>
                <w:sz w:val="20"/>
              </w:rPr>
              <w:t>gramoje.</w:t>
            </w: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Virškinimo trakto sutrikimai</w:t>
            </w:r>
          </w:p>
        </w:tc>
        <w:tc>
          <w:tcPr>
            <w:tcW w:w="1172" w:type="dxa"/>
          </w:tcPr>
          <w:p w:rsidR="00C437D8" w:rsidRDefault="007B2737" w:rsidP="0070089A">
            <w:pPr>
              <w:widowControl w:val="0"/>
              <w:rPr>
                <w:sz w:val="20"/>
                <w:lang w:val="lt-LT"/>
              </w:rPr>
            </w:pPr>
            <w:proofErr w:type="spellStart"/>
            <w:r w:rsidRPr="00C437D8">
              <w:rPr>
                <w:sz w:val="20"/>
                <w:lang w:val="lt-LT"/>
              </w:rPr>
              <w:t>Viduria</w:t>
            </w:r>
            <w:proofErr w:type="spellEnd"/>
            <w:r w:rsidR="00C437D8">
              <w:rPr>
                <w:sz w:val="20"/>
                <w:lang w:val="lt-LT"/>
              </w:rPr>
              <w:t>-</w:t>
            </w:r>
          </w:p>
          <w:p w:rsidR="007B2737" w:rsidRPr="00C437D8" w:rsidRDefault="007B2737" w:rsidP="0070089A">
            <w:pPr>
              <w:widowControl w:val="0"/>
              <w:rPr>
                <w:sz w:val="20"/>
                <w:lang w:val="lt-LT"/>
              </w:rPr>
            </w:pPr>
            <w:proofErr w:type="spellStart"/>
            <w:r w:rsidRPr="00C437D8">
              <w:rPr>
                <w:sz w:val="20"/>
                <w:lang w:val="lt-LT"/>
              </w:rPr>
              <w:t>vimas</w:t>
            </w:r>
            <w:proofErr w:type="spellEnd"/>
          </w:p>
          <w:p w:rsidR="007B2737" w:rsidRPr="00C437D8" w:rsidRDefault="007B2737" w:rsidP="0070089A">
            <w:pPr>
              <w:widowControl w:val="0"/>
              <w:rPr>
                <w:sz w:val="20"/>
                <w:lang w:val="lt-LT"/>
              </w:rPr>
            </w:pPr>
            <w:r w:rsidRPr="00C437D8">
              <w:rPr>
                <w:sz w:val="20"/>
                <w:lang w:val="lt-LT"/>
              </w:rPr>
              <w:t>Pykinimas</w:t>
            </w:r>
          </w:p>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Vėmimas</w:t>
            </w:r>
          </w:p>
          <w:p w:rsidR="007B2737" w:rsidRPr="00C437D8" w:rsidRDefault="007B2737" w:rsidP="0070089A">
            <w:pPr>
              <w:widowControl w:val="0"/>
              <w:rPr>
                <w:sz w:val="20"/>
                <w:lang w:val="lt-LT"/>
              </w:rPr>
            </w:pPr>
            <w:r w:rsidRPr="00C437D8">
              <w:rPr>
                <w:sz w:val="20"/>
                <w:lang w:val="lt-LT"/>
              </w:rPr>
              <w:t>Pilvo sutrikimai</w:t>
            </w:r>
          </w:p>
        </w:tc>
        <w:tc>
          <w:tcPr>
            <w:tcW w:w="1392" w:type="dxa"/>
          </w:tcPr>
          <w:p w:rsidR="007B2737" w:rsidRPr="00C437D8" w:rsidRDefault="007B2737" w:rsidP="0070089A">
            <w:pPr>
              <w:widowControl w:val="0"/>
              <w:rPr>
                <w:sz w:val="20"/>
                <w:lang w:val="lt-LT"/>
              </w:rPr>
            </w:pPr>
            <w:r w:rsidRPr="00C437D8">
              <w:rPr>
                <w:sz w:val="20"/>
                <w:lang w:val="lt-LT"/>
              </w:rPr>
              <w:t>Kraujavimas iš virškinimo trakto</w:t>
            </w:r>
          </w:p>
          <w:p w:rsidR="007B2737" w:rsidRPr="00C437D8" w:rsidRDefault="007B2737" w:rsidP="0070089A">
            <w:pPr>
              <w:widowControl w:val="0"/>
              <w:rPr>
                <w:sz w:val="20"/>
                <w:lang w:eastAsia="sl-SI"/>
              </w:rPr>
            </w:pPr>
            <w:r w:rsidRPr="00C437D8">
              <w:rPr>
                <w:sz w:val="20"/>
                <w:lang w:val="lt-LT"/>
              </w:rPr>
              <w:t>Skrandžio ir dvylikapirštės žarnos opos</w:t>
            </w:r>
            <w:r w:rsidRPr="00C437D8">
              <w:rPr>
                <w:sz w:val="20"/>
                <w:lang w:eastAsia="sl-SI"/>
              </w:rPr>
              <w:t>,</w:t>
            </w:r>
          </w:p>
          <w:p w:rsidR="007B2737" w:rsidRPr="00C437D8" w:rsidRDefault="007B2737" w:rsidP="0070089A">
            <w:pPr>
              <w:widowControl w:val="0"/>
              <w:rPr>
                <w:sz w:val="20"/>
                <w:lang w:val="lt-LT"/>
              </w:rPr>
            </w:pPr>
            <w:r w:rsidRPr="00C437D8">
              <w:rPr>
                <w:sz w:val="20"/>
                <w:lang w:eastAsia="sl-SI"/>
              </w:rPr>
              <w:t>seilių hipersekrecija</w:t>
            </w: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Kepenų, tulžies pūslės ir latakų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r w:rsidRPr="00C437D8">
              <w:rPr>
                <w:sz w:val="20"/>
                <w:lang w:val="lt-LT"/>
              </w:rPr>
              <w:t>Kepenų funkcijos sutrikimas, įskaitant hepatitą ***</w:t>
            </w: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Odos ir poodinio audinio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Išbėrimas</w:t>
            </w:r>
          </w:p>
          <w:p w:rsidR="007B2737" w:rsidRPr="00C437D8" w:rsidRDefault="007B2737" w:rsidP="0070089A">
            <w:pPr>
              <w:widowControl w:val="0"/>
              <w:rPr>
                <w:sz w:val="20"/>
                <w:lang w:val="lt-LT"/>
              </w:rPr>
            </w:pPr>
            <w:r w:rsidRPr="00C437D8">
              <w:rPr>
                <w:sz w:val="20"/>
                <w:lang w:val="lt-LT"/>
              </w:rPr>
              <w:t>Niežulys</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Skeleto, raumenų ir jungiamojo audinio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Raumenų mėšlungis</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roofErr w:type="spellStart"/>
            <w:r w:rsidRPr="00C437D8">
              <w:rPr>
                <w:sz w:val="20"/>
                <w:lang w:val="lt-LT"/>
              </w:rPr>
              <w:t>Rabdomiolizė</w:t>
            </w:r>
            <w:proofErr w:type="spellEnd"/>
            <w:r w:rsidRPr="00C437D8">
              <w:rPr>
                <w:sz w:val="20"/>
                <w:lang w:val="lt-LT"/>
              </w:rPr>
              <w:t>****</w:t>
            </w: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Inkstų ir šlapimo takų sutrikimai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Šlapimo nelaikymas</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lastRenderedPageBreak/>
              <w:t>Bendrieji sutrikimai ir vartojimo vietos pažeidimai</w:t>
            </w:r>
          </w:p>
        </w:tc>
        <w:tc>
          <w:tcPr>
            <w:tcW w:w="1172" w:type="dxa"/>
          </w:tcPr>
          <w:p w:rsidR="007B2737" w:rsidRPr="00C437D8" w:rsidRDefault="007B2737" w:rsidP="0070089A">
            <w:pPr>
              <w:widowControl w:val="0"/>
              <w:rPr>
                <w:sz w:val="20"/>
                <w:lang w:val="lt-LT"/>
              </w:rPr>
            </w:pPr>
            <w:r w:rsidRPr="00C437D8">
              <w:rPr>
                <w:sz w:val="20"/>
                <w:lang w:val="lt-LT"/>
              </w:rPr>
              <w:t>Galvos skausmas</w:t>
            </w:r>
          </w:p>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Nuovargis</w:t>
            </w:r>
          </w:p>
          <w:p w:rsidR="007B2737" w:rsidRPr="00C437D8" w:rsidRDefault="007B2737" w:rsidP="0070089A">
            <w:pPr>
              <w:widowControl w:val="0"/>
              <w:rPr>
                <w:sz w:val="20"/>
                <w:lang w:val="lt-LT"/>
              </w:rPr>
            </w:pPr>
            <w:r w:rsidRPr="00C437D8">
              <w:rPr>
                <w:sz w:val="20"/>
                <w:lang w:val="lt-LT"/>
              </w:rPr>
              <w:t>Skausmas</w:t>
            </w:r>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Tyrimai</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p>
        </w:tc>
        <w:tc>
          <w:tcPr>
            <w:tcW w:w="1392" w:type="dxa"/>
          </w:tcPr>
          <w:p w:rsidR="007B2737" w:rsidRPr="00C437D8" w:rsidRDefault="007B2737" w:rsidP="0070089A">
            <w:pPr>
              <w:widowControl w:val="0"/>
              <w:rPr>
                <w:sz w:val="20"/>
                <w:lang w:val="lt-LT"/>
              </w:rPr>
            </w:pPr>
            <w:r w:rsidRPr="00C437D8">
              <w:rPr>
                <w:sz w:val="20"/>
                <w:lang w:val="lt-LT"/>
              </w:rPr>
              <w:t xml:space="preserve">Nežymus raumenų </w:t>
            </w:r>
            <w:proofErr w:type="spellStart"/>
            <w:r w:rsidRPr="00C437D8">
              <w:rPr>
                <w:sz w:val="20"/>
                <w:lang w:val="lt-LT"/>
              </w:rPr>
              <w:t>kreatinkinazės</w:t>
            </w:r>
            <w:proofErr w:type="spellEnd"/>
            <w:r w:rsidRPr="00C437D8">
              <w:rPr>
                <w:sz w:val="20"/>
                <w:lang w:val="lt-LT"/>
              </w:rPr>
              <w:t xml:space="preserve"> aktyvumo serume padidėjimas</w:t>
            </w: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tr w:rsidR="00C437D8" w:rsidRPr="0070089A" w:rsidTr="00C437D8">
        <w:tc>
          <w:tcPr>
            <w:tcW w:w="1504" w:type="dxa"/>
          </w:tcPr>
          <w:p w:rsidR="007B2737" w:rsidRPr="00C437D8" w:rsidRDefault="007B2737" w:rsidP="0070089A">
            <w:pPr>
              <w:widowControl w:val="0"/>
              <w:rPr>
                <w:sz w:val="20"/>
                <w:lang w:val="lt-LT"/>
              </w:rPr>
            </w:pPr>
            <w:r w:rsidRPr="00C437D8">
              <w:rPr>
                <w:sz w:val="20"/>
                <w:lang w:val="lt-LT"/>
              </w:rPr>
              <w:t>Sužalojimai, apsinuodijimai ir procedūrų komplikacijos</w:t>
            </w:r>
          </w:p>
        </w:tc>
        <w:tc>
          <w:tcPr>
            <w:tcW w:w="1172" w:type="dxa"/>
          </w:tcPr>
          <w:p w:rsidR="007B2737" w:rsidRPr="00C437D8" w:rsidRDefault="007B2737" w:rsidP="0070089A">
            <w:pPr>
              <w:widowControl w:val="0"/>
              <w:rPr>
                <w:sz w:val="20"/>
                <w:lang w:val="lt-LT"/>
              </w:rPr>
            </w:pPr>
          </w:p>
        </w:tc>
        <w:tc>
          <w:tcPr>
            <w:tcW w:w="1441" w:type="dxa"/>
          </w:tcPr>
          <w:p w:rsidR="007B2737" w:rsidRPr="00C437D8" w:rsidRDefault="007B2737" w:rsidP="0070089A">
            <w:pPr>
              <w:widowControl w:val="0"/>
              <w:rPr>
                <w:sz w:val="20"/>
                <w:lang w:val="lt-LT"/>
              </w:rPr>
            </w:pPr>
            <w:r w:rsidRPr="00C437D8">
              <w:rPr>
                <w:sz w:val="20"/>
                <w:lang w:val="lt-LT"/>
              </w:rPr>
              <w:t xml:space="preserve">Nelaimingi atsitikimai, įskaitant </w:t>
            </w:r>
            <w:proofErr w:type="spellStart"/>
            <w:r w:rsidRPr="00C437D8">
              <w:rPr>
                <w:sz w:val="20"/>
                <w:lang w:val="lt-LT"/>
              </w:rPr>
              <w:t>kritimus</w:t>
            </w:r>
            <w:proofErr w:type="spellEnd"/>
          </w:p>
        </w:tc>
        <w:tc>
          <w:tcPr>
            <w:tcW w:w="1392" w:type="dxa"/>
          </w:tcPr>
          <w:p w:rsidR="007B2737" w:rsidRPr="00C437D8" w:rsidRDefault="007B2737" w:rsidP="0070089A">
            <w:pPr>
              <w:widowControl w:val="0"/>
              <w:rPr>
                <w:sz w:val="20"/>
                <w:lang w:val="lt-LT"/>
              </w:rPr>
            </w:pPr>
          </w:p>
        </w:tc>
        <w:tc>
          <w:tcPr>
            <w:tcW w:w="1270" w:type="dxa"/>
          </w:tcPr>
          <w:p w:rsidR="007B2737" w:rsidRPr="00C437D8" w:rsidRDefault="007B2737" w:rsidP="0070089A">
            <w:pPr>
              <w:widowControl w:val="0"/>
              <w:rPr>
                <w:sz w:val="20"/>
                <w:lang w:val="lt-LT"/>
              </w:rPr>
            </w:pPr>
          </w:p>
        </w:tc>
        <w:tc>
          <w:tcPr>
            <w:tcW w:w="1740" w:type="dxa"/>
          </w:tcPr>
          <w:p w:rsidR="007B2737" w:rsidRPr="00C437D8" w:rsidRDefault="007B2737" w:rsidP="0070089A">
            <w:pPr>
              <w:widowControl w:val="0"/>
              <w:rPr>
                <w:sz w:val="20"/>
                <w:lang w:val="lt-LT"/>
              </w:rPr>
            </w:pPr>
          </w:p>
        </w:tc>
        <w:tc>
          <w:tcPr>
            <w:tcW w:w="1430" w:type="dxa"/>
          </w:tcPr>
          <w:p w:rsidR="007B2737" w:rsidRPr="00C437D8" w:rsidRDefault="007B2737" w:rsidP="0070089A">
            <w:pPr>
              <w:widowControl w:val="0"/>
              <w:rPr>
                <w:sz w:val="20"/>
                <w:lang w:val="lt-LT"/>
              </w:rPr>
            </w:pPr>
          </w:p>
        </w:tc>
      </w:tr>
      <w:bookmarkEnd w:id="33"/>
      <w:bookmarkEnd w:id="34"/>
    </w:tbl>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w:t>
      </w:r>
      <w:r w:rsidR="00957B10" w:rsidRPr="0070089A">
        <w:rPr>
          <w:szCs w:val="22"/>
          <w:lang w:val="sl-SI"/>
        </w:rPr>
        <w:tab/>
      </w:r>
      <w:r w:rsidRPr="0070089A">
        <w:rPr>
          <w:szCs w:val="22"/>
          <w:lang w:val="lt-LT"/>
        </w:rPr>
        <w:t xml:space="preserve">Tiriant apalpusius arba traukulių patyrusius pacientus, reikia numatyti širdies blokados ir ilgalaikio </w:t>
      </w:r>
      <w:proofErr w:type="spellStart"/>
      <w:r w:rsidRPr="0070089A">
        <w:rPr>
          <w:szCs w:val="22"/>
          <w:lang w:val="lt-LT"/>
        </w:rPr>
        <w:t>sinusinio</w:t>
      </w:r>
      <w:proofErr w:type="spellEnd"/>
      <w:r w:rsidRPr="0070089A">
        <w:rPr>
          <w:szCs w:val="22"/>
          <w:lang w:val="lt-LT"/>
        </w:rPr>
        <w:t xml:space="preserve"> mazgo veiklos sustojimo galimybę (žr. 4.4 skyrių).</w:t>
      </w:r>
    </w:p>
    <w:p w:rsidR="00BD30F2" w:rsidRPr="0070089A" w:rsidRDefault="00BD30F2" w:rsidP="0070089A">
      <w:pPr>
        <w:widowControl w:val="0"/>
        <w:rPr>
          <w:szCs w:val="22"/>
          <w:lang w:val="lt-LT"/>
        </w:rPr>
      </w:pPr>
      <w:r w:rsidRPr="0070089A">
        <w:rPr>
          <w:szCs w:val="22"/>
          <w:lang w:val="lt-LT"/>
        </w:rPr>
        <w:t>**</w:t>
      </w:r>
      <w:r w:rsidR="00957B10" w:rsidRPr="0070089A">
        <w:rPr>
          <w:szCs w:val="22"/>
          <w:lang w:val="sl-SI"/>
        </w:rPr>
        <w:tab/>
      </w:r>
      <w:r w:rsidRPr="0070089A">
        <w:rPr>
          <w:szCs w:val="22"/>
          <w:lang w:val="lt-LT"/>
        </w:rPr>
        <w:t>Haliucinacijos, nenormalūs sapnai, košmarai, susijaudinimas ir agresyvumas išnyko sumažinus vaistinio preparato dozę arba nutraukus gydymą.</w:t>
      </w:r>
    </w:p>
    <w:p w:rsidR="00BD30F2" w:rsidRPr="0070089A" w:rsidRDefault="00BD30F2" w:rsidP="0070089A">
      <w:pPr>
        <w:widowControl w:val="0"/>
        <w:rPr>
          <w:szCs w:val="22"/>
          <w:lang w:val="lt-LT"/>
        </w:rPr>
      </w:pPr>
      <w:r w:rsidRPr="0070089A">
        <w:rPr>
          <w:szCs w:val="22"/>
          <w:lang w:val="lt-LT"/>
        </w:rPr>
        <w:t>***</w:t>
      </w:r>
      <w:r w:rsidR="00957B10" w:rsidRPr="0070089A">
        <w:rPr>
          <w:szCs w:val="22"/>
          <w:lang w:val="sl-SI"/>
        </w:rPr>
        <w:tab/>
      </w:r>
      <w:r w:rsidRPr="0070089A">
        <w:rPr>
          <w:szCs w:val="22"/>
          <w:lang w:val="lt-LT"/>
        </w:rPr>
        <w:t xml:space="preserve">Dėl neaiškios priežasties sutrikus kepenų funkcijai, reikia svarstyti </w:t>
      </w:r>
      <w:proofErr w:type="spellStart"/>
      <w:r w:rsidRPr="0070089A">
        <w:rPr>
          <w:szCs w:val="22"/>
          <w:lang w:val="lt-LT"/>
        </w:rPr>
        <w:t>donepezilo</w:t>
      </w:r>
      <w:proofErr w:type="spellEnd"/>
      <w:r w:rsidRPr="0070089A">
        <w:rPr>
          <w:szCs w:val="22"/>
          <w:lang w:val="lt-LT"/>
        </w:rPr>
        <w:t xml:space="preserve"> nutraukimo tikslingumą.</w:t>
      </w:r>
    </w:p>
    <w:p w:rsidR="00957B10" w:rsidRPr="0070089A" w:rsidRDefault="00957B10" w:rsidP="0070089A">
      <w:pPr>
        <w:widowControl w:val="0"/>
        <w:rPr>
          <w:szCs w:val="22"/>
          <w:lang w:val="lt-LT"/>
        </w:rPr>
      </w:pPr>
      <w:r w:rsidRPr="0070089A">
        <w:rPr>
          <w:szCs w:val="22"/>
          <w:lang w:val="sl-SI"/>
        </w:rPr>
        <w:t>****</w:t>
      </w:r>
      <w:r w:rsidRPr="0070089A">
        <w:rPr>
          <w:szCs w:val="22"/>
          <w:lang w:val="sl-SI"/>
        </w:rPr>
        <w:tab/>
        <w:t>Yra pranešimų apie nepriklausomai nuo piktybinio neurolepsinio sindromo pasireiškusią rabdomiolizę, pradedant vartoti donepezilą arba didinant jo dozę.</w:t>
      </w:r>
    </w:p>
    <w:p w:rsidR="00BD30F2" w:rsidRPr="0070089A" w:rsidRDefault="00BD30F2" w:rsidP="0070089A">
      <w:pPr>
        <w:widowControl w:val="0"/>
        <w:autoSpaceDE w:val="0"/>
        <w:autoSpaceDN w:val="0"/>
        <w:adjustRightInd w:val="0"/>
        <w:rPr>
          <w:szCs w:val="22"/>
          <w:u w:val="single"/>
          <w:lang w:val="lt-LT"/>
        </w:rPr>
      </w:pPr>
    </w:p>
    <w:p w:rsidR="00BD30F2" w:rsidRPr="0070089A" w:rsidRDefault="00BD30F2" w:rsidP="0070089A">
      <w:pPr>
        <w:widowControl w:val="0"/>
        <w:autoSpaceDE w:val="0"/>
        <w:autoSpaceDN w:val="0"/>
        <w:adjustRightInd w:val="0"/>
        <w:rPr>
          <w:szCs w:val="22"/>
          <w:u w:val="single"/>
          <w:lang w:val="lt-LT"/>
        </w:rPr>
      </w:pPr>
      <w:r w:rsidRPr="0070089A">
        <w:rPr>
          <w:szCs w:val="22"/>
          <w:u w:val="single"/>
          <w:lang w:val="lt-LT"/>
        </w:rPr>
        <w:t>Pranešimas apie įtariamas nepageidaujamas reakcijas</w:t>
      </w:r>
    </w:p>
    <w:p w:rsidR="00BD30F2" w:rsidRPr="0070089A" w:rsidRDefault="00BD30F2" w:rsidP="004761E4">
      <w:pPr>
        <w:widowControl w:val="0"/>
        <w:autoSpaceDE w:val="0"/>
        <w:autoSpaceDN w:val="0"/>
        <w:adjustRightInd w:val="0"/>
        <w:rPr>
          <w:szCs w:val="22"/>
          <w:lang w:val="lt-LT"/>
        </w:rPr>
      </w:pPr>
      <w:r w:rsidRPr="0070089A">
        <w:rPr>
          <w:szCs w:val="22"/>
          <w:lang w:val="lt-LT"/>
        </w:rPr>
        <w:t xml:space="preserve">Svarbu pranešti apie įtariamas nepageidaujamas reakcijas, pastebėtas po vaistinio preparato </w:t>
      </w:r>
      <w:r w:rsidR="00A47770" w:rsidRPr="0070089A">
        <w:rPr>
          <w:szCs w:val="22"/>
          <w:lang w:eastAsia="sl-SI"/>
        </w:rPr>
        <w:t>registracijos</w:t>
      </w:r>
      <w:r w:rsidRPr="0070089A">
        <w:rPr>
          <w:szCs w:val="22"/>
          <w:lang w:val="lt-LT"/>
        </w:rPr>
        <w:t xml:space="preserve">, nes tai leidžia nuolat stebėti vaistinio preparato naudos ir rizikos santykį. </w:t>
      </w:r>
      <w:r w:rsidR="00D44D4C" w:rsidRPr="00D44D4C">
        <w:rPr>
          <w:szCs w:val="22"/>
          <w:lang w:val="lt-LT"/>
        </w:rPr>
        <w:t>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w:t>
      </w:r>
      <w:r w:rsidR="00266A9D">
        <w:rPr>
          <w:szCs w:val="22"/>
          <w:lang w:val="lt-LT"/>
        </w:rPr>
        <w:t xml:space="preserve"> (ĮNR)</w:t>
      </w:r>
      <w:r w:rsidR="00D44D4C" w:rsidRPr="00D44D4C">
        <w:rPr>
          <w:szCs w:val="22"/>
          <w:lang w:val="lt-LT"/>
        </w:rPr>
        <w:t xml:space="preserve"> formą, kuri skelbiama https://www.vvkt.lt/index.php?1399030386, ir atsiųsti elektroniniu paštu (adresu </w:t>
      </w:r>
      <w:proofErr w:type="spellStart"/>
      <w:r w:rsidR="00D44D4C" w:rsidRPr="00D44D4C">
        <w:rPr>
          <w:szCs w:val="22"/>
          <w:lang w:val="lt-LT"/>
        </w:rPr>
        <w:t>NepageidaujamaR@vvkt.lt</w:t>
      </w:r>
      <w:proofErr w:type="spellEnd"/>
      <w:r w:rsidR="00D44D4C" w:rsidRPr="00D44D4C">
        <w:rPr>
          <w:szCs w:val="22"/>
          <w:lang w:val="lt-LT"/>
        </w:rPr>
        <w:t>).</w:t>
      </w:r>
    </w:p>
    <w:p w:rsidR="00BD30F2" w:rsidRPr="0070089A" w:rsidRDefault="00BD30F2" w:rsidP="00D44D4C">
      <w:pPr>
        <w:widowControl w:val="0"/>
        <w:autoSpaceDE w:val="0"/>
        <w:autoSpaceDN w:val="0"/>
        <w:adjustRightInd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35" w:name="_Toc129243110"/>
      <w:bookmarkStart w:id="36" w:name="_Toc129243235"/>
      <w:r w:rsidRPr="0070089A">
        <w:rPr>
          <w:rFonts w:eastAsia="Calibri"/>
          <w:b/>
          <w:kern w:val="28"/>
          <w:szCs w:val="22"/>
          <w:lang w:val="lt-LT"/>
        </w:rPr>
        <w:t>4.9</w:t>
      </w:r>
      <w:r w:rsidRPr="0070089A">
        <w:rPr>
          <w:rFonts w:eastAsia="Calibri"/>
          <w:b/>
          <w:kern w:val="28"/>
          <w:szCs w:val="22"/>
          <w:lang w:val="lt-LT"/>
        </w:rPr>
        <w:tab/>
        <w:t>Perdozavimas</w:t>
      </w:r>
      <w:bookmarkEnd w:id="35"/>
      <w:bookmarkEnd w:id="36"/>
    </w:p>
    <w:p w:rsidR="00544653" w:rsidRPr="0070089A" w:rsidRDefault="00544653" w:rsidP="0070089A">
      <w:pPr>
        <w:widowControl w:val="0"/>
        <w:rPr>
          <w:szCs w:val="22"/>
          <w:lang w:val="lt-LT"/>
        </w:rPr>
      </w:pPr>
    </w:p>
    <w:p w:rsidR="00BD30F2" w:rsidRPr="006E310D" w:rsidRDefault="00F71740" w:rsidP="0070089A">
      <w:pPr>
        <w:widowControl w:val="0"/>
        <w:rPr>
          <w:szCs w:val="22"/>
          <w:u w:val="single"/>
          <w:lang w:val="lt-LT"/>
        </w:rPr>
      </w:pPr>
      <w:r w:rsidRPr="006E310D">
        <w:rPr>
          <w:szCs w:val="22"/>
          <w:u w:val="single"/>
          <w:lang w:val="lt-LT"/>
        </w:rPr>
        <w:t>Simptomai</w:t>
      </w:r>
    </w:p>
    <w:p w:rsidR="00BD30F2" w:rsidRPr="0070089A" w:rsidRDefault="00BD30F2" w:rsidP="0070089A">
      <w:pPr>
        <w:widowControl w:val="0"/>
        <w:rPr>
          <w:szCs w:val="22"/>
          <w:lang w:val="lt-LT"/>
        </w:rPr>
      </w:pPr>
      <w:r w:rsidRPr="0070089A">
        <w:rPr>
          <w:szCs w:val="22"/>
          <w:lang w:val="lt-LT"/>
        </w:rPr>
        <w:t xml:space="preserve">Apskaičiuotoji vienkartinės suvartotos mirtinos </w:t>
      </w:r>
      <w:proofErr w:type="spellStart"/>
      <w:r w:rsidRPr="0070089A">
        <w:rPr>
          <w:szCs w:val="22"/>
          <w:lang w:val="lt-LT"/>
        </w:rPr>
        <w:t>donepezilo</w:t>
      </w:r>
      <w:proofErr w:type="spellEnd"/>
      <w:r w:rsidRPr="0070089A">
        <w:rPr>
          <w:szCs w:val="22"/>
          <w:lang w:val="lt-LT"/>
        </w:rPr>
        <w:t xml:space="preserve"> hidrochlorido dozės mediana pelėms – 45 mg/kg kūno svorio, žiurkėms – 32 mg/kg kūno svorio (atitinkamai maždaug 225 ir 160 kartų didesnė nei didžiausia rekomenduojama 10 mg paros dozė žmogui). Šiuo vaistiniu preparatu apsinuodijusiems gyvūnams pasireiškė su doze susijusių </w:t>
      </w:r>
      <w:proofErr w:type="spellStart"/>
      <w:r w:rsidRPr="0070089A">
        <w:rPr>
          <w:szCs w:val="22"/>
          <w:lang w:val="lt-LT"/>
        </w:rPr>
        <w:t>cholinerginės</w:t>
      </w:r>
      <w:proofErr w:type="spellEnd"/>
      <w:r w:rsidRPr="0070089A">
        <w:rPr>
          <w:szCs w:val="22"/>
          <w:lang w:val="lt-LT"/>
        </w:rPr>
        <w:t xml:space="preserve"> stimuliacijos simptomų: savaiminių judesių sumažėjimas, kniūbsčia padėtis, svirduliuojanti eisena, ašarojimas, </w:t>
      </w:r>
      <w:proofErr w:type="spellStart"/>
      <w:r w:rsidRPr="0070089A">
        <w:rPr>
          <w:szCs w:val="22"/>
          <w:lang w:val="lt-LT"/>
        </w:rPr>
        <w:t>kloniniai</w:t>
      </w:r>
      <w:proofErr w:type="spellEnd"/>
      <w:r w:rsidRPr="0070089A">
        <w:rPr>
          <w:szCs w:val="22"/>
          <w:lang w:val="lt-LT"/>
        </w:rPr>
        <w:t xml:space="preserve"> traukuliai, kvėpavimo slopinimas, seilėtekis, </w:t>
      </w:r>
      <w:proofErr w:type="spellStart"/>
      <w:r w:rsidRPr="0070089A">
        <w:rPr>
          <w:szCs w:val="22"/>
          <w:lang w:val="lt-LT"/>
        </w:rPr>
        <w:t>miozė</w:t>
      </w:r>
      <w:proofErr w:type="spellEnd"/>
      <w:r w:rsidRPr="0070089A">
        <w:rPr>
          <w:szCs w:val="22"/>
          <w:lang w:val="lt-LT"/>
        </w:rPr>
        <w:t xml:space="preserve">, </w:t>
      </w:r>
      <w:proofErr w:type="spellStart"/>
      <w:r w:rsidRPr="0070089A">
        <w:rPr>
          <w:szCs w:val="22"/>
          <w:lang w:val="lt-LT"/>
        </w:rPr>
        <w:t>fascikuliacija</w:t>
      </w:r>
      <w:proofErr w:type="spellEnd"/>
      <w:r w:rsidRPr="0070089A">
        <w:rPr>
          <w:szCs w:val="22"/>
          <w:lang w:val="lt-LT"/>
        </w:rPr>
        <w:t xml:space="preserve"> ir kūno paviršiaus temperatūros sumažėjimas.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Cholinesterazės</w:t>
      </w:r>
      <w:proofErr w:type="spellEnd"/>
      <w:r w:rsidRPr="0070089A">
        <w:rPr>
          <w:szCs w:val="22"/>
          <w:lang w:val="lt-LT"/>
        </w:rPr>
        <w:t xml:space="preserve"> inhibitorių perdozavimas gali sukelti </w:t>
      </w:r>
      <w:proofErr w:type="spellStart"/>
      <w:r w:rsidRPr="0070089A">
        <w:rPr>
          <w:szCs w:val="22"/>
          <w:lang w:val="lt-LT"/>
        </w:rPr>
        <w:t>cholinerginę</w:t>
      </w:r>
      <w:proofErr w:type="spellEnd"/>
      <w:r w:rsidRPr="0070089A">
        <w:rPr>
          <w:szCs w:val="22"/>
          <w:lang w:val="lt-LT"/>
        </w:rPr>
        <w:t xml:space="preserve"> krizę, kuriai būdinga stiprus pykinimas, vėmimas, seilėtekis, prakaitavimas, </w:t>
      </w:r>
      <w:proofErr w:type="spellStart"/>
      <w:r w:rsidRPr="0070089A">
        <w:rPr>
          <w:szCs w:val="22"/>
          <w:lang w:val="lt-LT"/>
        </w:rPr>
        <w:t>bradikardija</w:t>
      </w:r>
      <w:proofErr w:type="spellEnd"/>
      <w:r w:rsidRPr="0070089A">
        <w:rPr>
          <w:szCs w:val="22"/>
          <w:lang w:val="lt-LT"/>
        </w:rPr>
        <w:t xml:space="preserve">, </w:t>
      </w:r>
      <w:proofErr w:type="spellStart"/>
      <w:r w:rsidRPr="0070089A">
        <w:rPr>
          <w:szCs w:val="22"/>
          <w:lang w:val="lt-LT"/>
        </w:rPr>
        <w:t>hipotenzija</w:t>
      </w:r>
      <w:proofErr w:type="spellEnd"/>
      <w:r w:rsidRPr="0070089A">
        <w:rPr>
          <w:szCs w:val="22"/>
          <w:lang w:val="lt-LT"/>
        </w:rPr>
        <w:t>, kvėpavimo slopinimas, ūminis kraujagyslių funkcijos nepakankamumas ir traukuliai. Gali sustiprėti raumenų silpnumas, kuriam apėmus kvėpavimo raumenis, gali ištikti mirtis.</w:t>
      </w:r>
    </w:p>
    <w:p w:rsidR="00BD30F2" w:rsidRPr="0070089A" w:rsidRDefault="00BD30F2" w:rsidP="0070089A">
      <w:pPr>
        <w:widowControl w:val="0"/>
        <w:rPr>
          <w:szCs w:val="22"/>
          <w:lang w:val="lt-LT"/>
        </w:rPr>
      </w:pPr>
    </w:p>
    <w:p w:rsidR="00F71740" w:rsidRPr="006E310D" w:rsidRDefault="00F71740" w:rsidP="0070089A">
      <w:pPr>
        <w:widowControl w:val="0"/>
        <w:rPr>
          <w:szCs w:val="22"/>
          <w:u w:val="single"/>
          <w:lang w:val="lt-LT"/>
        </w:rPr>
      </w:pPr>
      <w:r w:rsidRPr="006E310D">
        <w:rPr>
          <w:szCs w:val="22"/>
          <w:u w:val="single"/>
          <w:lang w:val="lt-LT"/>
        </w:rPr>
        <w:t>Gydymas</w:t>
      </w:r>
    </w:p>
    <w:p w:rsidR="00BD30F2" w:rsidRPr="0070089A" w:rsidRDefault="00BD30F2" w:rsidP="0070089A">
      <w:pPr>
        <w:widowControl w:val="0"/>
        <w:rPr>
          <w:szCs w:val="22"/>
          <w:lang w:val="lt-LT"/>
        </w:rPr>
      </w:pPr>
      <w:r w:rsidRPr="0070089A">
        <w:rPr>
          <w:szCs w:val="22"/>
          <w:lang w:val="lt-LT"/>
        </w:rPr>
        <w:t xml:space="preserve">Perdozavimo atveju reikia taikyti bendrąsias palaikomąsias priemones. Apsinuodijus </w:t>
      </w:r>
      <w:proofErr w:type="spellStart"/>
      <w:r w:rsidRPr="0070089A">
        <w:rPr>
          <w:szCs w:val="22"/>
          <w:lang w:val="lt-LT"/>
        </w:rPr>
        <w:t>Yasnal</w:t>
      </w:r>
      <w:proofErr w:type="spellEnd"/>
      <w:r w:rsidRPr="0070089A">
        <w:rPr>
          <w:szCs w:val="22"/>
          <w:lang w:val="lt-LT"/>
        </w:rPr>
        <w:t xml:space="preserve">, kaip priešnuodžio galima skirti </w:t>
      </w:r>
      <w:proofErr w:type="spellStart"/>
      <w:r w:rsidRPr="0070089A">
        <w:rPr>
          <w:szCs w:val="22"/>
          <w:lang w:val="lt-LT"/>
        </w:rPr>
        <w:t>tretinės</w:t>
      </w:r>
      <w:proofErr w:type="spellEnd"/>
      <w:r w:rsidRPr="0070089A">
        <w:rPr>
          <w:szCs w:val="22"/>
          <w:lang w:val="lt-LT"/>
        </w:rPr>
        <w:t xml:space="preserve"> struktūros </w:t>
      </w:r>
      <w:proofErr w:type="spellStart"/>
      <w:r w:rsidRPr="0070089A">
        <w:rPr>
          <w:szCs w:val="22"/>
          <w:lang w:val="lt-LT"/>
        </w:rPr>
        <w:t>anticholinerginio</w:t>
      </w:r>
      <w:proofErr w:type="spellEnd"/>
      <w:r w:rsidRPr="0070089A">
        <w:rPr>
          <w:szCs w:val="22"/>
          <w:lang w:val="lt-LT"/>
        </w:rPr>
        <w:t xml:space="preserve"> vaistinio preparato (pvz., atropino). Į veną atropino rekomenduojama švirkšti tol, kol pasireikš pageidaujamas poveikis: iš pradžių – 1-2 mg, vėliau– atsižvelgiant į klinikinį poveikį. Kitus </w:t>
      </w:r>
      <w:proofErr w:type="spellStart"/>
      <w:r w:rsidRPr="0070089A">
        <w:rPr>
          <w:szCs w:val="22"/>
          <w:lang w:val="lt-LT"/>
        </w:rPr>
        <w:t>cholinomimetikus</w:t>
      </w:r>
      <w:proofErr w:type="spellEnd"/>
      <w:r w:rsidRPr="0070089A">
        <w:rPr>
          <w:szCs w:val="22"/>
          <w:lang w:val="lt-LT"/>
        </w:rPr>
        <w:t xml:space="preserve"> vartojant kartu su ketvirtinės struktūros </w:t>
      </w:r>
      <w:proofErr w:type="spellStart"/>
      <w:r w:rsidRPr="0070089A">
        <w:rPr>
          <w:szCs w:val="22"/>
          <w:lang w:val="lt-LT"/>
        </w:rPr>
        <w:t>anticholinerginiais</w:t>
      </w:r>
      <w:proofErr w:type="spellEnd"/>
      <w:r w:rsidRPr="0070089A">
        <w:rPr>
          <w:szCs w:val="22"/>
          <w:lang w:val="lt-LT"/>
        </w:rPr>
        <w:t xml:space="preserve"> vaistiniais preparatais (pvz., </w:t>
      </w:r>
      <w:proofErr w:type="spellStart"/>
      <w:r w:rsidRPr="0070089A">
        <w:rPr>
          <w:szCs w:val="22"/>
          <w:lang w:val="lt-LT"/>
        </w:rPr>
        <w:t>glikopirolatu</w:t>
      </w:r>
      <w:proofErr w:type="spellEnd"/>
      <w:r w:rsidRPr="0070089A">
        <w:rPr>
          <w:szCs w:val="22"/>
          <w:lang w:val="lt-LT"/>
        </w:rPr>
        <w:t xml:space="preserve">), yra buvę netipinių kraujospūdžio ir širdies susitraukimų dažnio pokyčių. Ar </w:t>
      </w:r>
      <w:proofErr w:type="spellStart"/>
      <w:r w:rsidRPr="0070089A">
        <w:rPr>
          <w:szCs w:val="22"/>
          <w:lang w:val="lt-LT"/>
        </w:rPr>
        <w:t>donepezilo</w:t>
      </w:r>
      <w:proofErr w:type="spellEnd"/>
      <w:r w:rsidRPr="0070089A">
        <w:rPr>
          <w:szCs w:val="22"/>
          <w:lang w:val="lt-LT"/>
        </w:rPr>
        <w:t xml:space="preserve"> hidrochloridą ir (arba) jo </w:t>
      </w:r>
      <w:r w:rsidRPr="0070089A">
        <w:rPr>
          <w:szCs w:val="22"/>
          <w:lang w:val="lt-LT"/>
        </w:rPr>
        <w:lastRenderedPageBreak/>
        <w:t xml:space="preserve">metabolitus galima pašalinti dializės (hemodializės, </w:t>
      </w:r>
      <w:proofErr w:type="spellStart"/>
      <w:r w:rsidRPr="0070089A">
        <w:rPr>
          <w:szCs w:val="22"/>
          <w:lang w:val="lt-LT"/>
        </w:rPr>
        <w:t>peritoninės</w:t>
      </w:r>
      <w:proofErr w:type="spellEnd"/>
      <w:r w:rsidRPr="0070089A">
        <w:rPr>
          <w:szCs w:val="22"/>
          <w:lang w:val="lt-LT"/>
        </w:rPr>
        <w:t xml:space="preserve"> dializės, </w:t>
      </w:r>
      <w:proofErr w:type="spellStart"/>
      <w:r w:rsidRPr="0070089A">
        <w:rPr>
          <w:szCs w:val="22"/>
          <w:lang w:val="lt-LT"/>
        </w:rPr>
        <w:t>hemofiltracijos</w:t>
      </w:r>
      <w:proofErr w:type="spellEnd"/>
      <w:r w:rsidRPr="0070089A">
        <w:rPr>
          <w:szCs w:val="22"/>
          <w:lang w:val="lt-LT"/>
        </w:rPr>
        <w:t>) būdu, nežinoma.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37" w:name="_Toc129243111"/>
      <w:bookmarkStart w:id="38" w:name="_Toc129243236"/>
      <w:r w:rsidRPr="0070089A">
        <w:rPr>
          <w:rFonts w:eastAsia="Calibri"/>
          <w:b/>
          <w:szCs w:val="22"/>
          <w:lang w:val="lt-LT"/>
        </w:rPr>
        <w:t>5.</w:t>
      </w:r>
      <w:r w:rsidRPr="0070089A">
        <w:rPr>
          <w:rFonts w:eastAsia="Calibri"/>
          <w:b/>
          <w:szCs w:val="22"/>
          <w:lang w:val="lt-LT"/>
        </w:rPr>
        <w:tab/>
        <w:t>FARMAKOLOGINĖS SAVYBĖS</w:t>
      </w:r>
      <w:bookmarkEnd w:id="37"/>
      <w:bookmarkEnd w:id="38"/>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39" w:name="_Toc129243112"/>
      <w:bookmarkStart w:id="40" w:name="_Toc129243237"/>
      <w:r w:rsidRPr="0070089A">
        <w:rPr>
          <w:rFonts w:eastAsia="Calibri"/>
          <w:b/>
          <w:kern w:val="28"/>
          <w:szCs w:val="22"/>
          <w:lang w:val="lt-LT"/>
        </w:rPr>
        <w:t>5.1</w:t>
      </w:r>
      <w:r w:rsidRPr="0070089A">
        <w:rPr>
          <w:rFonts w:eastAsia="Calibri"/>
          <w:b/>
          <w:kern w:val="28"/>
          <w:szCs w:val="22"/>
          <w:lang w:val="lt-LT"/>
        </w:rPr>
        <w:tab/>
      </w:r>
      <w:proofErr w:type="spellStart"/>
      <w:r w:rsidRPr="0070089A">
        <w:rPr>
          <w:rFonts w:eastAsia="Calibri"/>
          <w:b/>
          <w:kern w:val="28"/>
          <w:szCs w:val="22"/>
          <w:lang w:val="lt-LT"/>
        </w:rPr>
        <w:t>Farmakodinaminės</w:t>
      </w:r>
      <w:proofErr w:type="spellEnd"/>
      <w:r w:rsidRPr="0070089A">
        <w:rPr>
          <w:rFonts w:eastAsia="Calibri"/>
          <w:b/>
          <w:kern w:val="28"/>
          <w:szCs w:val="22"/>
          <w:lang w:val="lt-LT"/>
        </w:rPr>
        <w:t xml:space="preserve"> savybės</w:t>
      </w:r>
      <w:bookmarkEnd w:id="39"/>
      <w:bookmarkEnd w:id="40"/>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bookmarkStart w:id="41" w:name="_Ref16305054"/>
      <w:proofErr w:type="spellStart"/>
      <w:r w:rsidRPr="0070089A">
        <w:rPr>
          <w:szCs w:val="22"/>
          <w:lang w:val="lt-LT"/>
        </w:rPr>
        <w:t>Farmakoterapinė</w:t>
      </w:r>
      <w:proofErr w:type="spellEnd"/>
      <w:r w:rsidRPr="0070089A">
        <w:rPr>
          <w:szCs w:val="22"/>
          <w:lang w:val="lt-LT"/>
        </w:rPr>
        <w:t xml:space="preserve"> grupė – vaistai nuo demencijos, </w:t>
      </w:r>
      <w:proofErr w:type="spellStart"/>
      <w:r w:rsidRPr="0070089A">
        <w:rPr>
          <w:szCs w:val="22"/>
          <w:lang w:val="lt-LT"/>
        </w:rPr>
        <w:t>anticholinesteraziniai</w:t>
      </w:r>
      <w:proofErr w:type="spellEnd"/>
      <w:r w:rsidRPr="0070089A">
        <w:rPr>
          <w:szCs w:val="22"/>
          <w:lang w:val="lt-LT"/>
        </w:rPr>
        <w:t xml:space="preserve"> preparatai, ATC kodas – N06DA02.</w:t>
      </w:r>
    </w:p>
    <w:p w:rsidR="00BD30F2" w:rsidRPr="0070089A" w:rsidRDefault="00BD30F2" w:rsidP="0070089A">
      <w:pPr>
        <w:widowControl w:val="0"/>
        <w:rPr>
          <w:szCs w:val="22"/>
          <w:lang w:val="lt-LT"/>
        </w:rPr>
      </w:pPr>
    </w:p>
    <w:bookmarkEnd w:id="41"/>
    <w:p w:rsidR="00F71740" w:rsidRPr="006E310D" w:rsidRDefault="00F71740" w:rsidP="0070089A">
      <w:pPr>
        <w:widowControl w:val="0"/>
        <w:rPr>
          <w:szCs w:val="22"/>
          <w:u w:val="single"/>
          <w:lang w:val="lt-LT"/>
        </w:rPr>
      </w:pPr>
      <w:r w:rsidRPr="006E310D">
        <w:rPr>
          <w:szCs w:val="22"/>
          <w:u w:val="single"/>
          <w:lang w:val="lt-LT"/>
        </w:rPr>
        <w:t>Veikimo mechanizmas</w:t>
      </w: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hidrochloridas yra specifinio ir laikino veikimo </w:t>
      </w:r>
      <w:proofErr w:type="spellStart"/>
      <w:r w:rsidRPr="0070089A">
        <w:rPr>
          <w:szCs w:val="22"/>
          <w:lang w:val="lt-LT"/>
        </w:rPr>
        <w:t>acetilcholinesterazės</w:t>
      </w:r>
      <w:proofErr w:type="spellEnd"/>
      <w:r w:rsidRPr="0070089A">
        <w:rPr>
          <w:szCs w:val="22"/>
          <w:lang w:val="lt-LT"/>
        </w:rPr>
        <w:t xml:space="preserve"> (</w:t>
      </w:r>
      <w:proofErr w:type="spellStart"/>
      <w:r w:rsidRPr="0070089A">
        <w:rPr>
          <w:szCs w:val="22"/>
          <w:lang w:val="lt-LT"/>
        </w:rPr>
        <w:t>cholinesterazės</w:t>
      </w:r>
      <w:proofErr w:type="spellEnd"/>
      <w:r w:rsidRPr="0070089A">
        <w:rPr>
          <w:szCs w:val="22"/>
          <w:lang w:val="lt-LT"/>
        </w:rPr>
        <w:t xml:space="preserve">, kurios smegenyse daugiausia) inhibitorius. Šio vaistinio preparato poveikis </w:t>
      </w:r>
      <w:proofErr w:type="spellStart"/>
      <w:r w:rsidRPr="0070089A">
        <w:rPr>
          <w:szCs w:val="22"/>
          <w:lang w:val="lt-LT"/>
        </w:rPr>
        <w:t>acetilcholinesterazei</w:t>
      </w:r>
      <w:proofErr w:type="spellEnd"/>
      <w:r w:rsidRPr="0070089A">
        <w:rPr>
          <w:szCs w:val="22"/>
          <w:lang w:val="lt-LT"/>
        </w:rPr>
        <w:t xml:space="preserve"> </w:t>
      </w:r>
      <w:proofErr w:type="spellStart"/>
      <w:r w:rsidRPr="0070089A">
        <w:rPr>
          <w:i/>
          <w:szCs w:val="22"/>
          <w:lang w:val="lt-LT"/>
        </w:rPr>
        <w:t>in</w:t>
      </w:r>
      <w:proofErr w:type="spellEnd"/>
      <w:r w:rsidRPr="0070089A">
        <w:rPr>
          <w:i/>
          <w:szCs w:val="22"/>
          <w:lang w:val="lt-LT"/>
        </w:rPr>
        <w:t xml:space="preserve"> </w:t>
      </w:r>
      <w:proofErr w:type="spellStart"/>
      <w:r w:rsidRPr="0070089A">
        <w:rPr>
          <w:i/>
          <w:szCs w:val="22"/>
          <w:lang w:val="lt-LT"/>
        </w:rPr>
        <w:t>vitro</w:t>
      </w:r>
      <w:proofErr w:type="spellEnd"/>
      <w:r w:rsidRPr="0070089A">
        <w:rPr>
          <w:szCs w:val="22"/>
          <w:lang w:val="lt-LT"/>
        </w:rPr>
        <w:t xml:space="preserve"> yra daugiau kaip 1000 kartų stipresnis negu </w:t>
      </w:r>
      <w:proofErr w:type="spellStart"/>
      <w:r w:rsidRPr="0070089A">
        <w:rPr>
          <w:szCs w:val="22"/>
          <w:lang w:val="lt-LT"/>
        </w:rPr>
        <w:t>butirilcholinesterazei</w:t>
      </w:r>
      <w:proofErr w:type="spellEnd"/>
      <w:r w:rsidRPr="0070089A">
        <w:rPr>
          <w:szCs w:val="22"/>
          <w:lang w:val="lt-LT"/>
        </w:rPr>
        <w:t xml:space="preserve"> (fermentui, kurio daugiausia yra už centrinės nervų sistemos ribų).</w:t>
      </w:r>
    </w:p>
    <w:p w:rsidR="00BD30F2" w:rsidRPr="0070089A" w:rsidRDefault="00BD30F2" w:rsidP="0070089A">
      <w:pPr>
        <w:widowControl w:val="0"/>
        <w:rPr>
          <w:szCs w:val="22"/>
          <w:lang w:val="lt-LT"/>
        </w:rPr>
      </w:pPr>
    </w:p>
    <w:p w:rsidR="00F71740" w:rsidRPr="006E310D" w:rsidRDefault="00F71740" w:rsidP="0070089A">
      <w:pPr>
        <w:widowControl w:val="0"/>
        <w:rPr>
          <w:szCs w:val="22"/>
          <w:u w:val="single"/>
          <w:lang w:val="lt-LT"/>
        </w:rPr>
      </w:pPr>
      <w:r w:rsidRPr="006E310D">
        <w:rPr>
          <w:szCs w:val="22"/>
          <w:u w:val="single"/>
          <w:lang w:val="lt-LT"/>
        </w:rPr>
        <w:t>Klinikinis veiksmingumas ir saugumas</w:t>
      </w:r>
    </w:p>
    <w:p w:rsidR="00F71740" w:rsidRPr="0070089A" w:rsidRDefault="00F71740" w:rsidP="0070089A">
      <w:pPr>
        <w:widowControl w:val="0"/>
        <w:rPr>
          <w:szCs w:val="22"/>
          <w:lang w:val="lt-LT"/>
        </w:rPr>
      </w:pPr>
    </w:p>
    <w:p w:rsidR="00BD30F2" w:rsidRPr="0070089A" w:rsidRDefault="00BD30F2" w:rsidP="0070089A">
      <w:pPr>
        <w:widowControl w:val="0"/>
        <w:rPr>
          <w:szCs w:val="22"/>
          <w:u w:val="single"/>
          <w:lang w:val="lt-LT"/>
        </w:rPr>
      </w:pPr>
      <w:r w:rsidRPr="0070089A">
        <w:rPr>
          <w:szCs w:val="22"/>
          <w:u w:val="single"/>
          <w:lang w:val="lt-LT"/>
        </w:rPr>
        <w:t>Alzheimerio demencija</w:t>
      </w:r>
    </w:p>
    <w:p w:rsidR="00BD30F2" w:rsidRPr="0070089A" w:rsidRDefault="00BD30F2" w:rsidP="0070089A">
      <w:pPr>
        <w:widowControl w:val="0"/>
        <w:rPr>
          <w:szCs w:val="22"/>
          <w:lang w:val="lt-LT"/>
        </w:rPr>
      </w:pPr>
      <w:r w:rsidRPr="0070089A">
        <w:rPr>
          <w:szCs w:val="22"/>
          <w:lang w:val="lt-LT"/>
        </w:rPr>
        <w:t xml:space="preserve">Klinikinių tyrimų metu Alzheimerio demencija sergantiems pacientams 5 mg arba 10 mg dozėmis vieną kartą per parą vartojamas </w:t>
      </w:r>
      <w:proofErr w:type="spellStart"/>
      <w:r w:rsidRPr="0070089A">
        <w:rPr>
          <w:szCs w:val="22"/>
          <w:lang w:val="lt-LT"/>
        </w:rPr>
        <w:t>donepezilas</w:t>
      </w:r>
      <w:proofErr w:type="spellEnd"/>
      <w:r w:rsidRPr="0070089A">
        <w:rPr>
          <w:szCs w:val="22"/>
          <w:lang w:val="lt-LT"/>
        </w:rPr>
        <w:t xml:space="preserve"> sukėlė </w:t>
      </w:r>
      <w:proofErr w:type="spellStart"/>
      <w:r w:rsidRPr="0070089A">
        <w:rPr>
          <w:szCs w:val="22"/>
          <w:lang w:val="lt-LT"/>
        </w:rPr>
        <w:t>pusiausvyrinį</w:t>
      </w:r>
      <w:proofErr w:type="spellEnd"/>
      <w:r w:rsidRPr="0070089A">
        <w:rPr>
          <w:szCs w:val="22"/>
          <w:lang w:val="lt-LT"/>
        </w:rPr>
        <w:t xml:space="preserve"> </w:t>
      </w:r>
      <w:proofErr w:type="spellStart"/>
      <w:r w:rsidRPr="0070089A">
        <w:rPr>
          <w:szCs w:val="22"/>
          <w:lang w:val="lt-LT"/>
        </w:rPr>
        <w:t>acetilcholinesterazės</w:t>
      </w:r>
      <w:proofErr w:type="spellEnd"/>
      <w:r w:rsidRPr="0070089A">
        <w:rPr>
          <w:szCs w:val="22"/>
          <w:lang w:val="lt-LT"/>
        </w:rPr>
        <w:t xml:space="preserve"> aktyvumo sumažėjimą atitinkamai 63,6 % arba 77,3 % (matuota eilinę dozę išgėrusių pacientų eritrocitų membranose). Nustatyta, kad </w:t>
      </w:r>
      <w:proofErr w:type="spellStart"/>
      <w:r w:rsidRPr="0070089A">
        <w:rPr>
          <w:szCs w:val="22"/>
          <w:lang w:val="lt-LT"/>
        </w:rPr>
        <w:t>donepezilo</w:t>
      </w:r>
      <w:proofErr w:type="spellEnd"/>
      <w:r w:rsidRPr="0070089A">
        <w:rPr>
          <w:szCs w:val="22"/>
          <w:lang w:val="lt-LT"/>
        </w:rPr>
        <w:t xml:space="preserve"> hidrochlorido sukeltas eritrocitų </w:t>
      </w:r>
      <w:proofErr w:type="spellStart"/>
      <w:r w:rsidRPr="0070089A">
        <w:rPr>
          <w:szCs w:val="22"/>
          <w:lang w:val="lt-LT"/>
        </w:rPr>
        <w:t>acetilcholinesterazės</w:t>
      </w:r>
      <w:proofErr w:type="spellEnd"/>
      <w:r w:rsidRPr="0070089A">
        <w:rPr>
          <w:szCs w:val="22"/>
          <w:lang w:val="lt-LT"/>
        </w:rPr>
        <w:t xml:space="preserve"> aktyvumo sumažėjimas koreliuoja su </w:t>
      </w:r>
      <w:r w:rsidRPr="0070089A">
        <w:rPr>
          <w:i/>
          <w:szCs w:val="22"/>
          <w:lang w:val="lt-LT"/>
        </w:rPr>
        <w:t>ADAS-</w:t>
      </w:r>
      <w:proofErr w:type="spellStart"/>
      <w:r w:rsidRPr="0070089A">
        <w:rPr>
          <w:i/>
          <w:szCs w:val="22"/>
          <w:lang w:val="lt-LT"/>
        </w:rPr>
        <w:t>Cog</w:t>
      </w:r>
      <w:proofErr w:type="spellEnd"/>
      <w:r w:rsidRPr="0070089A">
        <w:rPr>
          <w:i/>
          <w:szCs w:val="22"/>
          <w:lang w:val="lt-LT"/>
        </w:rPr>
        <w:t xml:space="preserve"> </w:t>
      </w:r>
      <w:r w:rsidRPr="0070089A">
        <w:rPr>
          <w:szCs w:val="22"/>
          <w:lang w:val="lt-LT"/>
        </w:rPr>
        <w:t xml:space="preserve">(tai jautri skalė kai kurioms pažinimo funkcijos išraiškoms tirti). </w:t>
      </w:r>
      <w:proofErr w:type="spellStart"/>
      <w:r w:rsidRPr="0070089A">
        <w:rPr>
          <w:szCs w:val="22"/>
          <w:lang w:val="lt-LT"/>
        </w:rPr>
        <w:t>Donepezilo</w:t>
      </w:r>
      <w:proofErr w:type="spellEnd"/>
      <w:r w:rsidRPr="0070089A">
        <w:rPr>
          <w:szCs w:val="22"/>
          <w:lang w:val="lt-LT"/>
        </w:rPr>
        <w:t xml:space="preserve"> hidrochlorido poveikis esamų neurologinių sutrikimų eigai netirtas, todėl teigti, kad šis vaistinis preparatas turi įtakos ligos progresavimui, negalima.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veiksmingumas vertintas keturiais </w:t>
      </w:r>
      <w:proofErr w:type="spellStart"/>
      <w:r w:rsidRPr="0070089A">
        <w:rPr>
          <w:szCs w:val="22"/>
          <w:lang w:val="lt-LT"/>
        </w:rPr>
        <w:t>placebu</w:t>
      </w:r>
      <w:proofErr w:type="spellEnd"/>
      <w:r w:rsidRPr="0070089A">
        <w:rPr>
          <w:szCs w:val="22"/>
          <w:lang w:val="lt-LT"/>
        </w:rPr>
        <w:t xml:space="preserve"> kontroliuojamaisiais tyrimais, iš kurių du truko 6 mėnesius ir du – vienerius metus.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Gydymo rezultatai išanalizuoti pasibaigus 6 mėnesių trukmės klinikiniam tyrimui, remiantis trimis veiksmingumo kriterijais: </w:t>
      </w:r>
      <w:r w:rsidRPr="0070089A">
        <w:rPr>
          <w:i/>
          <w:szCs w:val="22"/>
          <w:lang w:val="lt-LT"/>
        </w:rPr>
        <w:t>ADAS-</w:t>
      </w:r>
      <w:proofErr w:type="spellStart"/>
      <w:r w:rsidRPr="0070089A">
        <w:rPr>
          <w:i/>
          <w:szCs w:val="22"/>
          <w:lang w:val="lt-LT"/>
        </w:rPr>
        <w:t>Cog</w:t>
      </w:r>
      <w:proofErr w:type="spellEnd"/>
      <w:r w:rsidRPr="0070089A">
        <w:rPr>
          <w:i/>
          <w:szCs w:val="22"/>
          <w:lang w:val="lt-LT"/>
        </w:rPr>
        <w:t xml:space="preserve"> </w:t>
      </w:r>
      <w:r w:rsidRPr="0070089A">
        <w:rPr>
          <w:szCs w:val="22"/>
          <w:lang w:val="lt-LT"/>
        </w:rPr>
        <w:t xml:space="preserve">(skale pažinimo funkcijai vertinti), </w:t>
      </w:r>
      <w:r w:rsidRPr="0070089A">
        <w:rPr>
          <w:i/>
          <w:szCs w:val="22"/>
          <w:lang w:val="lt-LT"/>
        </w:rPr>
        <w:t xml:space="preserve">CIBIC, </w:t>
      </w:r>
      <w:r w:rsidRPr="0070089A">
        <w:rPr>
          <w:szCs w:val="22"/>
          <w:lang w:val="lt-LT"/>
        </w:rPr>
        <w:t>tai yra</w:t>
      </w:r>
      <w:r w:rsidRPr="0070089A">
        <w:rPr>
          <w:i/>
          <w:szCs w:val="22"/>
          <w:lang w:val="lt-LT"/>
        </w:rPr>
        <w:t xml:space="preserve"> </w:t>
      </w:r>
      <w:r w:rsidRPr="0070089A">
        <w:rPr>
          <w:szCs w:val="22"/>
          <w:lang w:val="lt-LT"/>
        </w:rPr>
        <w:t>pokyčių požymiais sprendžiant pagal klinicisto pokalbį</w:t>
      </w:r>
      <w:r w:rsidRPr="0070089A">
        <w:rPr>
          <w:i/>
          <w:szCs w:val="22"/>
          <w:lang w:val="lt-LT"/>
        </w:rPr>
        <w:t xml:space="preserve"> </w:t>
      </w:r>
      <w:r w:rsidRPr="0070089A">
        <w:rPr>
          <w:szCs w:val="22"/>
          <w:lang w:val="lt-LT"/>
        </w:rPr>
        <w:t xml:space="preserve">(bendram funkcijos įvertinimui) ir Klinikinio demencijos vertinimo skalės Kasdienės veiklos </w:t>
      </w:r>
      <w:proofErr w:type="spellStart"/>
      <w:r w:rsidRPr="0070089A">
        <w:rPr>
          <w:szCs w:val="22"/>
          <w:lang w:val="lt-LT"/>
        </w:rPr>
        <w:t>poskale</w:t>
      </w:r>
      <w:proofErr w:type="spellEnd"/>
      <w:r w:rsidRPr="0070089A">
        <w:rPr>
          <w:szCs w:val="22"/>
          <w:lang w:val="lt-LT"/>
        </w:rPr>
        <w:t xml:space="preserve"> (gebėjimo dalyvauti visuomeninėje veikloje, atlikti namų ruošos darbus, tenkinti savo pomėgius ir apsitarnauti vertinimui).</w:t>
      </w:r>
      <w:r w:rsidR="00697D99" w:rsidRPr="0070089A">
        <w:rPr>
          <w:szCs w:val="22"/>
          <w:lang w:val="lt-LT" w:eastAsia="sl-SI"/>
        </w:rPr>
        <w:t xml:space="preserve"> </w:t>
      </w:r>
      <w:r w:rsidRPr="0070089A">
        <w:rPr>
          <w:szCs w:val="22"/>
          <w:lang w:val="lt-LT"/>
        </w:rPr>
        <w:t>Laikyta, kad vaistinio preparato gydomasis poveikis pasireiškė pacientams, kurie atitiko toliau nurodytus kriterijus.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Atsakas:</w:t>
      </w:r>
    </w:p>
    <w:p w:rsidR="00BD30F2" w:rsidRPr="0070089A" w:rsidRDefault="00BD30F2" w:rsidP="0070089A">
      <w:pPr>
        <w:widowControl w:val="0"/>
        <w:numPr>
          <w:ilvl w:val="0"/>
          <w:numId w:val="16"/>
        </w:numPr>
        <w:ind w:left="567" w:hanging="567"/>
        <w:contextualSpacing/>
        <w:rPr>
          <w:rFonts w:eastAsia="Calibri"/>
          <w:szCs w:val="22"/>
          <w:lang w:val="lt-LT"/>
        </w:rPr>
      </w:pPr>
      <w:r w:rsidRPr="0070089A">
        <w:rPr>
          <w:rFonts w:eastAsia="Calibri"/>
          <w:szCs w:val="22"/>
          <w:lang w:val="lt-LT"/>
        </w:rPr>
        <w:t xml:space="preserve">bent 4 balais pagerėjusi būklė pagal </w:t>
      </w:r>
      <w:r w:rsidRPr="0070089A">
        <w:rPr>
          <w:rFonts w:eastAsia="Calibri"/>
          <w:i/>
          <w:szCs w:val="22"/>
          <w:lang w:val="lt-LT"/>
        </w:rPr>
        <w:t>ADAS-</w:t>
      </w:r>
      <w:proofErr w:type="spellStart"/>
      <w:r w:rsidRPr="0070089A">
        <w:rPr>
          <w:rFonts w:eastAsia="Calibri"/>
          <w:i/>
          <w:szCs w:val="22"/>
          <w:lang w:val="lt-LT"/>
        </w:rPr>
        <w:t>Cog</w:t>
      </w:r>
      <w:proofErr w:type="spellEnd"/>
      <w:r w:rsidRPr="0070089A">
        <w:rPr>
          <w:rFonts w:eastAsia="Calibri"/>
          <w:i/>
          <w:szCs w:val="22"/>
          <w:lang w:val="lt-LT"/>
        </w:rPr>
        <w:t xml:space="preserve"> </w:t>
      </w:r>
      <w:r w:rsidRPr="0070089A">
        <w:rPr>
          <w:rFonts w:eastAsia="Calibri"/>
          <w:szCs w:val="22"/>
          <w:lang w:val="lt-LT"/>
        </w:rPr>
        <w:t>skalę;</w:t>
      </w:r>
    </w:p>
    <w:p w:rsidR="00BD30F2" w:rsidRPr="0070089A" w:rsidRDefault="00BD30F2" w:rsidP="0070089A">
      <w:pPr>
        <w:widowControl w:val="0"/>
        <w:numPr>
          <w:ilvl w:val="0"/>
          <w:numId w:val="16"/>
        </w:numPr>
        <w:ind w:left="567" w:hanging="567"/>
        <w:contextualSpacing/>
        <w:rPr>
          <w:rFonts w:eastAsia="Calibri"/>
          <w:szCs w:val="22"/>
          <w:lang w:val="lt-LT"/>
        </w:rPr>
      </w:pPr>
      <w:r w:rsidRPr="0070089A">
        <w:rPr>
          <w:rFonts w:eastAsia="Calibri"/>
          <w:szCs w:val="22"/>
          <w:lang w:val="lt-LT"/>
        </w:rPr>
        <w:t xml:space="preserve">nepablogėjusi būklė pagal </w:t>
      </w:r>
      <w:r w:rsidRPr="0070089A">
        <w:rPr>
          <w:rFonts w:eastAsia="Calibri"/>
          <w:i/>
          <w:szCs w:val="22"/>
          <w:lang w:val="lt-LT"/>
        </w:rPr>
        <w:t>CIBIC</w:t>
      </w:r>
      <w:r w:rsidRPr="0070089A">
        <w:rPr>
          <w:rFonts w:eastAsia="Calibri"/>
          <w:szCs w:val="22"/>
          <w:lang w:val="lt-LT"/>
        </w:rPr>
        <w:t xml:space="preserve"> skalę;</w:t>
      </w:r>
    </w:p>
    <w:p w:rsidR="00BD30F2" w:rsidRPr="0070089A" w:rsidRDefault="00BD30F2" w:rsidP="0070089A">
      <w:pPr>
        <w:widowControl w:val="0"/>
        <w:numPr>
          <w:ilvl w:val="0"/>
          <w:numId w:val="16"/>
        </w:numPr>
        <w:ind w:left="567" w:hanging="567"/>
        <w:contextualSpacing/>
        <w:rPr>
          <w:rFonts w:eastAsia="Calibri"/>
          <w:szCs w:val="22"/>
          <w:lang w:val="lt-LT"/>
        </w:rPr>
      </w:pPr>
      <w:r w:rsidRPr="0070089A">
        <w:rPr>
          <w:rFonts w:eastAsia="Calibri"/>
          <w:szCs w:val="22"/>
          <w:lang w:val="lt-LT"/>
        </w:rPr>
        <w:t xml:space="preserve">nepablogėjusi veikla pagal Klinikinio demencijos vertinimo skalės Kasdienės veiklos </w:t>
      </w:r>
      <w:proofErr w:type="spellStart"/>
      <w:r w:rsidRPr="0070089A">
        <w:rPr>
          <w:rFonts w:eastAsia="Calibri"/>
          <w:szCs w:val="22"/>
          <w:lang w:val="lt-LT"/>
        </w:rPr>
        <w:t>poskalę</w:t>
      </w:r>
      <w:proofErr w:type="spellEnd"/>
      <w:r w:rsidRPr="0070089A">
        <w:rPr>
          <w:rFonts w:eastAsia="Calibri"/>
          <w:szCs w:val="22"/>
          <w:lang w:val="lt-LT"/>
        </w:rPr>
        <w:t>.</w:t>
      </w:r>
    </w:p>
    <w:p w:rsidR="00BD30F2" w:rsidRPr="0070089A" w:rsidRDefault="00BD30F2" w:rsidP="0070089A">
      <w:pPr>
        <w:widowControl w:val="0"/>
        <w:rPr>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2"/>
        <w:gridCol w:w="3005"/>
        <w:gridCol w:w="3005"/>
      </w:tblGrid>
      <w:tr w:rsidR="00BD30F2" w:rsidRPr="0070089A" w:rsidTr="00827A4A">
        <w:trPr>
          <w:cantSplit/>
        </w:trPr>
        <w:tc>
          <w:tcPr>
            <w:tcW w:w="2732" w:type="dxa"/>
            <w:vMerge w:val="restart"/>
          </w:tcPr>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Tiriamųjų grupė</w:t>
            </w:r>
          </w:p>
        </w:tc>
        <w:tc>
          <w:tcPr>
            <w:tcW w:w="6010" w:type="dxa"/>
            <w:gridSpan w:val="2"/>
          </w:tcPr>
          <w:p w:rsidR="00BD30F2" w:rsidRPr="0070089A" w:rsidRDefault="00BD30F2" w:rsidP="0070089A">
            <w:pPr>
              <w:widowControl w:val="0"/>
              <w:rPr>
                <w:szCs w:val="22"/>
                <w:lang w:val="lt-LT"/>
              </w:rPr>
            </w:pPr>
            <w:r w:rsidRPr="0070089A">
              <w:rPr>
                <w:szCs w:val="22"/>
                <w:lang w:val="lt-LT"/>
              </w:rPr>
              <w:t>Atsakas (%)</w:t>
            </w:r>
          </w:p>
        </w:tc>
      </w:tr>
      <w:tr w:rsidR="00BD30F2" w:rsidRPr="0070089A" w:rsidTr="00827A4A">
        <w:trPr>
          <w:cantSplit/>
        </w:trPr>
        <w:tc>
          <w:tcPr>
            <w:tcW w:w="2732" w:type="dxa"/>
            <w:vMerge/>
          </w:tcPr>
          <w:p w:rsidR="00BD30F2" w:rsidRPr="0070089A" w:rsidRDefault="00BD30F2" w:rsidP="0070089A">
            <w:pPr>
              <w:widowControl w:val="0"/>
              <w:rPr>
                <w:szCs w:val="22"/>
                <w:lang w:val="lt-LT"/>
              </w:rPr>
            </w:pPr>
          </w:p>
        </w:tc>
        <w:tc>
          <w:tcPr>
            <w:tcW w:w="3005" w:type="dxa"/>
          </w:tcPr>
          <w:p w:rsidR="00BD30F2" w:rsidRPr="0070089A" w:rsidRDefault="00BD30F2" w:rsidP="0070089A">
            <w:pPr>
              <w:widowControl w:val="0"/>
              <w:rPr>
                <w:szCs w:val="22"/>
                <w:lang w:val="lt-LT"/>
              </w:rPr>
            </w:pPr>
            <w:r w:rsidRPr="0070089A">
              <w:rPr>
                <w:szCs w:val="22"/>
                <w:lang w:val="lt-LT"/>
              </w:rPr>
              <w:t>Tyrimą pradėję, bet nebūtinai baigę asmenys</w:t>
            </w:r>
          </w:p>
          <w:p w:rsidR="00BD30F2" w:rsidRPr="0070089A" w:rsidRDefault="00BD30F2" w:rsidP="0070089A">
            <w:pPr>
              <w:widowControl w:val="0"/>
              <w:rPr>
                <w:szCs w:val="22"/>
                <w:lang w:val="lt-LT"/>
              </w:rPr>
            </w:pPr>
            <w:r w:rsidRPr="0070089A">
              <w:rPr>
                <w:szCs w:val="22"/>
                <w:lang w:val="lt-LT"/>
              </w:rPr>
              <w:t xml:space="preserve">(n = 365) </w:t>
            </w:r>
          </w:p>
        </w:tc>
        <w:tc>
          <w:tcPr>
            <w:tcW w:w="3005" w:type="dxa"/>
          </w:tcPr>
          <w:p w:rsidR="00BD30F2" w:rsidRPr="0070089A" w:rsidRDefault="00BD30F2" w:rsidP="0070089A">
            <w:pPr>
              <w:widowControl w:val="0"/>
              <w:rPr>
                <w:szCs w:val="22"/>
                <w:lang w:val="lt-LT"/>
              </w:rPr>
            </w:pPr>
            <w:r w:rsidRPr="0070089A">
              <w:rPr>
                <w:szCs w:val="22"/>
                <w:lang w:val="lt-LT"/>
              </w:rPr>
              <w:t>Asmenys, kurių būklę buvo galima įvertinti</w:t>
            </w:r>
          </w:p>
          <w:p w:rsidR="00BD30F2" w:rsidRPr="0070089A" w:rsidRDefault="00BD30F2" w:rsidP="0070089A">
            <w:pPr>
              <w:widowControl w:val="0"/>
              <w:rPr>
                <w:szCs w:val="22"/>
                <w:lang w:val="lt-LT"/>
              </w:rPr>
            </w:pPr>
            <w:r w:rsidRPr="0070089A">
              <w:rPr>
                <w:szCs w:val="22"/>
                <w:lang w:val="lt-LT"/>
              </w:rPr>
              <w:t>(n = 352)</w:t>
            </w:r>
          </w:p>
        </w:tc>
      </w:tr>
      <w:tr w:rsidR="00BD30F2" w:rsidRPr="0070089A" w:rsidTr="00827A4A">
        <w:tc>
          <w:tcPr>
            <w:tcW w:w="2732" w:type="dxa"/>
          </w:tcPr>
          <w:p w:rsidR="00BD30F2" w:rsidRPr="0070089A" w:rsidRDefault="00BD30F2" w:rsidP="0070089A">
            <w:pPr>
              <w:widowControl w:val="0"/>
              <w:rPr>
                <w:szCs w:val="22"/>
                <w:lang w:val="lt-LT"/>
              </w:rPr>
            </w:pPr>
            <w:proofErr w:type="spellStart"/>
            <w:r w:rsidRPr="0070089A">
              <w:rPr>
                <w:szCs w:val="22"/>
                <w:lang w:val="lt-LT"/>
              </w:rPr>
              <w:t>Placebo</w:t>
            </w:r>
            <w:proofErr w:type="spellEnd"/>
            <w:r w:rsidRPr="0070089A">
              <w:rPr>
                <w:szCs w:val="22"/>
                <w:lang w:val="lt-LT"/>
              </w:rPr>
              <w:t xml:space="preserve"> grupė</w:t>
            </w:r>
          </w:p>
        </w:tc>
        <w:tc>
          <w:tcPr>
            <w:tcW w:w="3005" w:type="dxa"/>
          </w:tcPr>
          <w:p w:rsidR="00BD30F2" w:rsidRPr="0070089A" w:rsidRDefault="00BD30F2" w:rsidP="0070089A">
            <w:pPr>
              <w:widowControl w:val="0"/>
              <w:rPr>
                <w:szCs w:val="22"/>
                <w:lang w:val="lt-LT"/>
              </w:rPr>
            </w:pPr>
            <w:r w:rsidRPr="0070089A">
              <w:rPr>
                <w:szCs w:val="22"/>
                <w:lang w:val="lt-LT"/>
              </w:rPr>
              <w:t>10</w:t>
            </w:r>
            <w:r w:rsidR="00353B61">
              <w:rPr>
                <w:szCs w:val="22"/>
                <w:lang w:val="lt-LT"/>
              </w:rPr>
              <w:t> </w:t>
            </w:r>
            <w:r w:rsidRPr="0070089A">
              <w:rPr>
                <w:szCs w:val="22"/>
                <w:lang w:val="lt-LT"/>
              </w:rPr>
              <w:t>%</w:t>
            </w:r>
          </w:p>
        </w:tc>
        <w:tc>
          <w:tcPr>
            <w:tcW w:w="3005" w:type="dxa"/>
          </w:tcPr>
          <w:p w:rsidR="00BD30F2" w:rsidRPr="0070089A" w:rsidRDefault="00BD30F2" w:rsidP="0070089A">
            <w:pPr>
              <w:widowControl w:val="0"/>
              <w:rPr>
                <w:szCs w:val="22"/>
                <w:lang w:val="lt-LT"/>
              </w:rPr>
            </w:pPr>
            <w:r w:rsidRPr="0070089A">
              <w:rPr>
                <w:szCs w:val="22"/>
                <w:lang w:val="lt-LT"/>
              </w:rPr>
              <w:t>10</w:t>
            </w:r>
            <w:r w:rsidR="00353B61">
              <w:rPr>
                <w:szCs w:val="22"/>
                <w:lang w:val="lt-LT"/>
              </w:rPr>
              <w:t> </w:t>
            </w:r>
            <w:r w:rsidRPr="0070089A">
              <w:rPr>
                <w:szCs w:val="22"/>
                <w:lang w:val="lt-LT"/>
              </w:rPr>
              <w:t>%</w:t>
            </w:r>
          </w:p>
        </w:tc>
      </w:tr>
      <w:tr w:rsidR="00BD30F2" w:rsidRPr="0070089A" w:rsidTr="00827A4A">
        <w:tc>
          <w:tcPr>
            <w:tcW w:w="2732" w:type="dxa"/>
          </w:tcPr>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5 mg grupė</w:t>
            </w:r>
          </w:p>
        </w:tc>
        <w:tc>
          <w:tcPr>
            <w:tcW w:w="3005" w:type="dxa"/>
          </w:tcPr>
          <w:p w:rsidR="00BD30F2" w:rsidRPr="0070089A" w:rsidRDefault="00BD30F2" w:rsidP="0070089A">
            <w:pPr>
              <w:widowControl w:val="0"/>
              <w:rPr>
                <w:szCs w:val="22"/>
                <w:lang w:val="lt-LT"/>
              </w:rPr>
            </w:pPr>
            <w:r w:rsidRPr="0070089A">
              <w:rPr>
                <w:szCs w:val="22"/>
                <w:lang w:val="lt-LT"/>
              </w:rPr>
              <w:t>18</w:t>
            </w:r>
            <w:r w:rsidR="00353B61">
              <w:rPr>
                <w:szCs w:val="22"/>
                <w:lang w:val="lt-LT"/>
              </w:rPr>
              <w:t> </w:t>
            </w:r>
            <w:r w:rsidRPr="0070089A">
              <w:rPr>
                <w:szCs w:val="22"/>
                <w:lang w:val="lt-LT"/>
              </w:rPr>
              <w:t>% *</w:t>
            </w:r>
          </w:p>
        </w:tc>
        <w:tc>
          <w:tcPr>
            <w:tcW w:w="3005" w:type="dxa"/>
          </w:tcPr>
          <w:p w:rsidR="00BD30F2" w:rsidRPr="0070089A" w:rsidRDefault="00BD30F2" w:rsidP="0070089A">
            <w:pPr>
              <w:widowControl w:val="0"/>
              <w:rPr>
                <w:szCs w:val="22"/>
                <w:lang w:val="lt-LT"/>
              </w:rPr>
            </w:pPr>
            <w:r w:rsidRPr="0070089A">
              <w:rPr>
                <w:szCs w:val="22"/>
                <w:lang w:val="lt-LT"/>
              </w:rPr>
              <w:t>18</w:t>
            </w:r>
            <w:r w:rsidR="00353B61">
              <w:rPr>
                <w:szCs w:val="22"/>
                <w:lang w:val="lt-LT"/>
              </w:rPr>
              <w:t> </w:t>
            </w:r>
            <w:r w:rsidRPr="0070089A">
              <w:rPr>
                <w:szCs w:val="22"/>
                <w:lang w:val="lt-LT"/>
              </w:rPr>
              <w:t>% *</w:t>
            </w:r>
          </w:p>
        </w:tc>
      </w:tr>
      <w:tr w:rsidR="00BD30F2" w:rsidRPr="0070089A" w:rsidTr="00827A4A">
        <w:tc>
          <w:tcPr>
            <w:tcW w:w="2732" w:type="dxa"/>
          </w:tcPr>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10 mg grupė</w:t>
            </w:r>
          </w:p>
        </w:tc>
        <w:tc>
          <w:tcPr>
            <w:tcW w:w="3005" w:type="dxa"/>
          </w:tcPr>
          <w:p w:rsidR="00BD30F2" w:rsidRPr="0070089A" w:rsidRDefault="00BD30F2" w:rsidP="0070089A">
            <w:pPr>
              <w:widowControl w:val="0"/>
              <w:rPr>
                <w:szCs w:val="22"/>
                <w:lang w:val="lt-LT"/>
              </w:rPr>
            </w:pPr>
            <w:r w:rsidRPr="0070089A">
              <w:rPr>
                <w:szCs w:val="22"/>
                <w:lang w:val="lt-LT"/>
              </w:rPr>
              <w:t>21</w:t>
            </w:r>
            <w:r w:rsidR="00353B61">
              <w:rPr>
                <w:szCs w:val="22"/>
                <w:lang w:val="lt-LT"/>
              </w:rPr>
              <w:t> </w:t>
            </w:r>
            <w:r w:rsidRPr="0070089A">
              <w:rPr>
                <w:szCs w:val="22"/>
                <w:lang w:val="lt-LT"/>
              </w:rPr>
              <w:t>% *</w:t>
            </w:r>
          </w:p>
        </w:tc>
        <w:tc>
          <w:tcPr>
            <w:tcW w:w="3005" w:type="dxa"/>
          </w:tcPr>
          <w:p w:rsidR="00BD30F2" w:rsidRPr="0070089A" w:rsidRDefault="00BD30F2" w:rsidP="0070089A">
            <w:pPr>
              <w:widowControl w:val="0"/>
              <w:rPr>
                <w:szCs w:val="22"/>
                <w:lang w:val="lt-LT"/>
              </w:rPr>
            </w:pPr>
            <w:r w:rsidRPr="0070089A">
              <w:rPr>
                <w:szCs w:val="22"/>
                <w:lang w:val="lt-LT"/>
              </w:rPr>
              <w:t>22</w:t>
            </w:r>
            <w:r w:rsidR="00353B61">
              <w:rPr>
                <w:szCs w:val="22"/>
                <w:lang w:val="lt-LT"/>
              </w:rPr>
              <w:t> </w:t>
            </w:r>
            <w:r w:rsidRPr="0070089A">
              <w:rPr>
                <w:szCs w:val="22"/>
                <w:lang w:val="lt-LT"/>
              </w:rPr>
              <w:t>% **</w:t>
            </w:r>
          </w:p>
        </w:tc>
      </w:tr>
    </w:tbl>
    <w:p w:rsidR="00BD30F2" w:rsidRPr="0070089A" w:rsidRDefault="00BD30F2" w:rsidP="0070089A">
      <w:pPr>
        <w:widowControl w:val="0"/>
        <w:rPr>
          <w:szCs w:val="22"/>
          <w:lang w:val="lt-LT"/>
        </w:rPr>
      </w:pPr>
      <w:r w:rsidRPr="0070089A">
        <w:rPr>
          <w:szCs w:val="22"/>
          <w:lang w:val="lt-LT"/>
        </w:rPr>
        <w:t>* p &lt; 0,05.</w:t>
      </w:r>
    </w:p>
    <w:p w:rsidR="00BD30F2" w:rsidRPr="0070089A" w:rsidRDefault="00BD30F2" w:rsidP="0070089A">
      <w:pPr>
        <w:widowControl w:val="0"/>
        <w:rPr>
          <w:szCs w:val="22"/>
          <w:lang w:val="lt-LT"/>
        </w:rPr>
      </w:pPr>
      <w:r w:rsidRPr="0070089A">
        <w:rPr>
          <w:szCs w:val="22"/>
          <w:lang w:val="lt-LT"/>
        </w:rPr>
        <w:t>** p &lt; 0,01.</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Donepezilas</w:t>
      </w:r>
      <w:proofErr w:type="spellEnd"/>
      <w:r w:rsidRPr="0070089A">
        <w:rPr>
          <w:szCs w:val="22"/>
          <w:lang w:val="lt-LT"/>
        </w:rPr>
        <w:t xml:space="preserve"> sukėlė gydomąjį poveikį statistiškai reikšmingai didesnei daliai pacientų nei </w:t>
      </w:r>
      <w:proofErr w:type="spellStart"/>
      <w:r w:rsidRPr="0070089A">
        <w:rPr>
          <w:szCs w:val="22"/>
          <w:lang w:val="lt-LT"/>
        </w:rPr>
        <w:t>placebas</w:t>
      </w:r>
      <w:proofErr w:type="spellEnd"/>
      <w:r w:rsidRPr="0070089A">
        <w:rPr>
          <w:szCs w:val="22"/>
          <w:lang w:val="lt-LT"/>
        </w:rPr>
        <w:t>. Gydomojo poveikio pasireiškimo dažnis priklausė nuo dozės.</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42" w:name="_Toc129243113"/>
      <w:bookmarkStart w:id="43" w:name="_Toc129243238"/>
      <w:r w:rsidRPr="0070089A">
        <w:rPr>
          <w:rFonts w:eastAsia="Calibri"/>
          <w:b/>
          <w:kern w:val="28"/>
          <w:szCs w:val="22"/>
          <w:lang w:val="lt-LT"/>
        </w:rPr>
        <w:lastRenderedPageBreak/>
        <w:t>5.2</w:t>
      </w:r>
      <w:r w:rsidRPr="0070089A">
        <w:rPr>
          <w:rFonts w:eastAsia="Calibri"/>
          <w:b/>
          <w:kern w:val="28"/>
          <w:szCs w:val="22"/>
          <w:lang w:val="lt-LT"/>
        </w:rPr>
        <w:tab/>
      </w:r>
      <w:proofErr w:type="spellStart"/>
      <w:r w:rsidRPr="0070089A">
        <w:rPr>
          <w:rFonts w:eastAsia="Calibri"/>
          <w:b/>
          <w:kern w:val="28"/>
          <w:szCs w:val="22"/>
          <w:lang w:val="lt-LT"/>
        </w:rPr>
        <w:t>Farmakokinetinės</w:t>
      </w:r>
      <w:proofErr w:type="spellEnd"/>
      <w:r w:rsidRPr="0070089A">
        <w:rPr>
          <w:rFonts w:eastAsia="Calibri"/>
          <w:b/>
          <w:kern w:val="28"/>
          <w:szCs w:val="22"/>
          <w:lang w:val="lt-LT"/>
        </w:rPr>
        <w:t xml:space="preserve"> savybės</w:t>
      </w:r>
      <w:bookmarkEnd w:id="42"/>
      <w:bookmarkEnd w:id="43"/>
    </w:p>
    <w:p w:rsidR="00BD30F2" w:rsidRPr="0070089A" w:rsidRDefault="00BD30F2" w:rsidP="0070089A">
      <w:pPr>
        <w:widowControl w:val="0"/>
        <w:rPr>
          <w:szCs w:val="22"/>
          <w:lang w:val="lt-LT"/>
        </w:rPr>
      </w:pPr>
    </w:p>
    <w:p w:rsidR="00BD30F2" w:rsidRPr="0070089A" w:rsidRDefault="00BD30F2" w:rsidP="0070089A">
      <w:pPr>
        <w:widowControl w:val="0"/>
        <w:rPr>
          <w:szCs w:val="22"/>
          <w:u w:val="single"/>
          <w:lang w:val="lt-LT"/>
        </w:rPr>
      </w:pPr>
      <w:r w:rsidRPr="0070089A">
        <w:rPr>
          <w:szCs w:val="22"/>
          <w:u w:val="single"/>
          <w:lang w:val="lt-LT"/>
        </w:rPr>
        <w:t>Absorbcija</w:t>
      </w:r>
    </w:p>
    <w:p w:rsidR="00BD30F2" w:rsidRPr="0070089A" w:rsidRDefault="00BD30F2" w:rsidP="0070089A">
      <w:pPr>
        <w:widowControl w:val="0"/>
        <w:rPr>
          <w:szCs w:val="22"/>
          <w:lang w:val="lt-LT"/>
        </w:rPr>
      </w:pPr>
      <w:r w:rsidRPr="0070089A">
        <w:rPr>
          <w:szCs w:val="22"/>
          <w:lang w:val="lt-LT"/>
        </w:rPr>
        <w:t>Išgėrus vaistinio preparato, didžiausia jo koncentracija plazmoje atsiranda maždaug po 3</w:t>
      </w:r>
      <w:r w:rsidRPr="0070089A">
        <w:rPr>
          <w:szCs w:val="22"/>
          <w:lang w:val="lt-LT"/>
        </w:rPr>
        <w:noBreakHyphen/>
        <w:t xml:space="preserve">4 val. Koncentracija plazmoje ir plotas po koncentracijos laiko atžvilgiu kreive didėja proporcingai dozei. Galutinis </w:t>
      </w:r>
      <w:proofErr w:type="spellStart"/>
      <w:r w:rsidRPr="0070089A">
        <w:rPr>
          <w:szCs w:val="22"/>
          <w:lang w:val="lt-LT"/>
        </w:rPr>
        <w:t>donepezilo</w:t>
      </w:r>
      <w:proofErr w:type="spellEnd"/>
      <w:r w:rsidRPr="0070089A">
        <w:rPr>
          <w:szCs w:val="22"/>
          <w:lang w:val="lt-LT"/>
        </w:rPr>
        <w:t xml:space="preserve"> pusinės eliminacijos laikas yra maždaug 70 val., todėl, vartojant šį vaistinį preparatą vieną kartą per parą, pamažu susidaro </w:t>
      </w:r>
      <w:proofErr w:type="spellStart"/>
      <w:r w:rsidRPr="0070089A">
        <w:rPr>
          <w:szCs w:val="22"/>
          <w:lang w:val="lt-LT"/>
        </w:rPr>
        <w:t>pusiausvyrinė</w:t>
      </w:r>
      <w:proofErr w:type="spellEnd"/>
      <w:r w:rsidRPr="0070089A">
        <w:rPr>
          <w:szCs w:val="22"/>
          <w:lang w:val="lt-LT"/>
        </w:rPr>
        <w:t xml:space="preserve"> koncentracija. Pradėjus gydymą, </w:t>
      </w:r>
      <w:proofErr w:type="spellStart"/>
      <w:r w:rsidRPr="0070089A">
        <w:rPr>
          <w:szCs w:val="22"/>
          <w:lang w:val="lt-LT"/>
        </w:rPr>
        <w:t>pusiausvyrinė</w:t>
      </w:r>
      <w:proofErr w:type="spellEnd"/>
      <w:r w:rsidRPr="0070089A">
        <w:rPr>
          <w:szCs w:val="22"/>
          <w:lang w:val="lt-LT"/>
        </w:rPr>
        <w:t xml:space="preserve"> koncentracija susidaro maždaug per 3 savaites. Nusistovėjus </w:t>
      </w:r>
      <w:proofErr w:type="spellStart"/>
      <w:r w:rsidRPr="0070089A">
        <w:rPr>
          <w:szCs w:val="22"/>
          <w:lang w:val="lt-LT"/>
        </w:rPr>
        <w:t>pusiausvyrinei</w:t>
      </w:r>
      <w:proofErr w:type="spellEnd"/>
      <w:r w:rsidRPr="0070089A">
        <w:rPr>
          <w:szCs w:val="22"/>
          <w:lang w:val="lt-LT"/>
        </w:rPr>
        <w:t xml:space="preserve"> </w:t>
      </w:r>
      <w:proofErr w:type="spellStart"/>
      <w:r w:rsidRPr="0070089A">
        <w:rPr>
          <w:szCs w:val="22"/>
          <w:lang w:val="lt-LT"/>
        </w:rPr>
        <w:t>donepezilo</w:t>
      </w:r>
      <w:proofErr w:type="spellEnd"/>
      <w:r w:rsidRPr="0070089A">
        <w:rPr>
          <w:szCs w:val="22"/>
          <w:lang w:val="lt-LT"/>
        </w:rPr>
        <w:t xml:space="preserve"> hidrochlorido koncentracijai plazmoje ir su ja susijęs gydomasis poveikis paros metu kinta mažai.</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Maistas </w:t>
      </w:r>
      <w:proofErr w:type="spellStart"/>
      <w:r w:rsidRPr="0070089A">
        <w:rPr>
          <w:szCs w:val="22"/>
          <w:lang w:val="lt-LT"/>
        </w:rPr>
        <w:t>donepezilo</w:t>
      </w:r>
      <w:proofErr w:type="spellEnd"/>
      <w:r w:rsidRPr="0070089A">
        <w:rPr>
          <w:szCs w:val="22"/>
          <w:lang w:val="lt-LT"/>
        </w:rPr>
        <w:t xml:space="preserve"> hidrochlorido absorbcijos neveikia.</w:t>
      </w:r>
    </w:p>
    <w:p w:rsidR="00BD30F2" w:rsidRPr="0070089A" w:rsidRDefault="00BD30F2" w:rsidP="0070089A">
      <w:pPr>
        <w:widowControl w:val="0"/>
        <w:rPr>
          <w:szCs w:val="22"/>
          <w:lang w:val="lt-LT"/>
        </w:rPr>
      </w:pPr>
    </w:p>
    <w:p w:rsidR="00BD30F2" w:rsidRPr="0070089A" w:rsidRDefault="00BD30F2" w:rsidP="0070089A">
      <w:pPr>
        <w:widowControl w:val="0"/>
        <w:rPr>
          <w:szCs w:val="22"/>
          <w:u w:val="single"/>
          <w:lang w:val="lt-LT"/>
        </w:rPr>
      </w:pPr>
      <w:r w:rsidRPr="0070089A">
        <w:rPr>
          <w:szCs w:val="22"/>
          <w:u w:val="single"/>
          <w:lang w:val="lt-LT"/>
        </w:rPr>
        <w:t>Pasiskirstymas</w:t>
      </w:r>
    </w:p>
    <w:p w:rsidR="00BD30F2" w:rsidRPr="0070089A" w:rsidRDefault="00BD30F2" w:rsidP="0070089A">
      <w:pPr>
        <w:widowControl w:val="0"/>
        <w:rPr>
          <w:szCs w:val="22"/>
          <w:lang w:val="lt-LT"/>
        </w:rPr>
      </w:pPr>
      <w:r w:rsidRPr="0070089A">
        <w:rPr>
          <w:szCs w:val="22"/>
          <w:lang w:val="lt-LT"/>
        </w:rPr>
        <w:t>Maždaug 95</w:t>
      </w:r>
      <w:r w:rsidR="00353B61">
        <w:rPr>
          <w:szCs w:val="22"/>
          <w:lang w:val="lt-LT"/>
        </w:rPr>
        <w:t> </w:t>
      </w:r>
      <w:r w:rsidRPr="0070089A">
        <w:rPr>
          <w:szCs w:val="22"/>
          <w:lang w:val="lt-LT"/>
        </w:rPr>
        <w:t xml:space="preserve">% </w:t>
      </w:r>
      <w:proofErr w:type="spellStart"/>
      <w:r w:rsidRPr="0070089A">
        <w:rPr>
          <w:szCs w:val="22"/>
          <w:lang w:val="lt-LT"/>
        </w:rPr>
        <w:t>donepezilo</w:t>
      </w:r>
      <w:proofErr w:type="spellEnd"/>
      <w:r w:rsidRPr="0070089A">
        <w:rPr>
          <w:szCs w:val="22"/>
          <w:lang w:val="lt-LT"/>
        </w:rPr>
        <w:t xml:space="preserve"> hidrochlorido būna prisijungusio prie žmogaus plazmos baltymų. Duomenų apie aktyviojo metabolito – 6</w:t>
      </w:r>
      <w:r w:rsidRPr="0070089A">
        <w:rPr>
          <w:szCs w:val="22"/>
          <w:lang w:val="lt-LT"/>
        </w:rPr>
        <w:noBreakHyphen/>
        <w:t>O</w:t>
      </w:r>
      <w:r w:rsidRPr="0070089A">
        <w:rPr>
          <w:szCs w:val="22"/>
          <w:lang w:val="lt-LT"/>
        </w:rPr>
        <w:noBreakHyphen/>
        <w:t xml:space="preserve">desmetildonepezilo jungimąsi prie plazmos baltymų nėra. </w:t>
      </w:r>
      <w:proofErr w:type="spellStart"/>
      <w:r w:rsidRPr="0070089A">
        <w:rPr>
          <w:szCs w:val="22"/>
          <w:lang w:val="lt-LT"/>
        </w:rPr>
        <w:t>Donepezilo</w:t>
      </w:r>
      <w:proofErr w:type="spellEnd"/>
      <w:r w:rsidRPr="0070089A">
        <w:rPr>
          <w:szCs w:val="22"/>
          <w:lang w:val="lt-LT"/>
        </w:rPr>
        <w:t xml:space="preserve"> hidrochlorido pasiskirstymas įvairiuose organizmo audiniuose pakankamai neištirtas, tačiau su sveikais vyriškos lyties savanoriais atliktas masės pusiausvyros tyrimas parodė, kad, išgėrus vieną </w:t>
      </w:r>
      <w:r w:rsidRPr="0070089A">
        <w:rPr>
          <w:szCs w:val="22"/>
          <w:vertAlign w:val="superscript"/>
          <w:lang w:val="lt-LT"/>
        </w:rPr>
        <w:t>14</w:t>
      </w:r>
      <w:r w:rsidRPr="0070089A">
        <w:rPr>
          <w:szCs w:val="22"/>
          <w:lang w:val="lt-LT"/>
        </w:rPr>
        <w:t xml:space="preserve">C žymėtojo </w:t>
      </w:r>
      <w:proofErr w:type="spellStart"/>
      <w:r w:rsidRPr="0070089A">
        <w:rPr>
          <w:szCs w:val="22"/>
          <w:lang w:val="lt-LT"/>
        </w:rPr>
        <w:t>donepezilo</w:t>
      </w:r>
      <w:proofErr w:type="spellEnd"/>
      <w:r w:rsidRPr="0070089A">
        <w:rPr>
          <w:szCs w:val="22"/>
          <w:lang w:val="lt-LT"/>
        </w:rPr>
        <w:t xml:space="preserve"> hidrochlorido 5 mg dozę, maždaug 28</w:t>
      </w:r>
      <w:r w:rsidR="005D26E8">
        <w:rPr>
          <w:szCs w:val="22"/>
          <w:lang w:val="lt-LT"/>
        </w:rPr>
        <w:t> </w:t>
      </w:r>
      <w:r w:rsidRPr="0070089A">
        <w:rPr>
          <w:szCs w:val="22"/>
          <w:lang w:val="lt-LT"/>
        </w:rPr>
        <w:t xml:space="preserve">% pavartoto radioaktyvumo per 240 val. pasišalinusio nerandama. Tai leidžia manyti, kad </w:t>
      </w:r>
      <w:proofErr w:type="spellStart"/>
      <w:r w:rsidRPr="0070089A">
        <w:rPr>
          <w:szCs w:val="22"/>
          <w:lang w:val="lt-LT"/>
        </w:rPr>
        <w:t>donepezilo</w:t>
      </w:r>
      <w:proofErr w:type="spellEnd"/>
      <w:r w:rsidRPr="0070089A">
        <w:rPr>
          <w:szCs w:val="22"/>
          <w:lang w:val="lt-LT"/>
        </w:rPr>
        <w:t xml:space="preserve"> hidrochlorido ir (arba) jo metabolitų organizme gali likti ilgiau kaip 10 dienų.</w:t>
      </w:r>
    </w:p>
    <w:p w:rsidR="00BD30F2" w:rsidRPr="0070089A" w:rsidRDefault="00BD30F2" w:rsidP="0070089A">
      <w:pPr>
        <w:widowControl w:val="0"/>
        <w:rPr>
          <w:szCs w:val="22"/>
          <w:lang w:val="lt-LT"/>
        </w:rPr>
      </w:pPr>
    </w:p>
    <w:p w:rsidR="00BD30F2" w:rsidRPr="0070089A" w:rsidRDefault="00BD30F2" w:rsidP="0070089A">
      <w:pPr>
        <w:widowControl w:val="0"/>
        <w:rPr>
          <w:szCs w:val="22"/>
          <w:u w:val="single"/>
          <w:lang w:val="lt-LT"/>
        </w:rPr>
      </w:pPr>
      <w:proofErr w:type="spellStart"/>
      <w:r w:rsidRPr="0070089A">
        <w:rPr>
          <w:szCs w:val="22"/>
          <w:u w:val="single"/>
          <w:lang w:val="lt-LT"/>
        </w:rPr>
        <w:t>Biotransformacija</w:t>
      </w:r>
      <w:proofErr w:type="spellEnd"/>
      <w:r w:rsidR="005D26E8">
        <w:rPr>
          <w:szCs w:val="22"/>
          <w:u w:val="single"/>
          <w:lang w:val="lt-LT"/>
        </w:rPr>
        <w:t>,</w:t>
      </w:r>
      <w:r w:rsidRPr="0070089A">
        <w:rPr>
          <w:szCs w:val="22"/>
          <w:u w:val="single"/>
          <w:lang w:val="lt-LT"/>
        </w:rPr>
        <w:t xml:space="preserve"> eliminacija</w:t>
      </w: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hidrochloridas šalinamas su šlapimu nepakitęs ir </w:t>
      </w:r>
      <w:proofErr w:type="spellStart"/>
      <w:r w:rsidRPr="0070089A">
        <w:rPr>
          <w:szCs w:val="22"/>
          <w:lang w:val="lt-LT"/>
        </w:rPr>
        <w:t>citochromo</w:t>
      </w:r>
      <w:proofErr w:type="spellEnd"/>
      <w:r w:rsidRPr="0070089A">
        <w:rPr>
          <w:szCs w:val="22"/>
          <w:lang w:val="lt-LT"/>
        </w:rPr>
        <w:t xml:space="preserve"> P450 sistemos fermentų </w:t>
      </w:r>
      <w:proofErr w:type="spellStart"/>
      <w:r w:rsidRPr="0070089A">
        <w:rPr>
          <w:szCs w:val="22"/>
          <w:lang w:val="lt-LT"/>
        </w:rPr>
        <w:t>metabolizuotas</w:t>
      </w:r>
      <w:proofErr w:type="spellEnd"/>
      <w:r w:rsidRPr="0070089A">
        <w:rPr>
          <w:szCs w:val="22"/>
          <w:lang w:val="lt-LT"/>
        </w:rPr>
        <w:t xml:space="preserve"> į daugelį metabolitų, kurie ne visi identifikuoti. Išgėrus vieną </w:t>
      </w:r>
      <w:r w:rsidRPr="0070089A">
        <w:rPr>
          <w:szCs w:val="22"/>
          <w:vertAlign w:val="superscript"/>
          <w:lang w:val="lt-LT"/>
        </w:rPr>
        <w:t>14</w:t>
      </w:r>
      <w:r w:rsidRPr="0070089A">
        <w:rPr>
          <w:szCs w:val="22"/>
          <w:lang w:val="lt-LT"/>
        </w:rPr>
        <w:t xml:space="preserve">C žymėtojo </w:t>
      </w:r>
      <w:proofErr w:type="spellStart"/>
      <w:r w:rsidRPr="0070089A">
        <w:rPr>
          <w:szCs w:val="22"/>
          <w:lang w:val="lt-LT"/>
        </w:rPr>
        <w:t>donepezilo</w:t>
      </w:r>
      <w:proofErr w:type="spellEnd"/>
      <w:r w:rsidRPr="0070089A">
        <w:rPr>
          <w:szCs w:val="22"/>
          <w:lang w:val="lt-LT"/>
        </w:rPr>
        <w:t xml:space="preserve"> hidrochlorido 5 mg dozę, plazmos radioaktyvumas pasiskirsto taip: nepakitęs </w:t>
      </w:r>
      <w:proofErr w:type="spellStart"/>
      <w:r w:rsidRPr="0070089A">
        <w:rPr>
          <w:szCs w:val="22"/>
          <w:lang w:val="lt-LT"/>
        </w:rPr>
        <w:t>donepezilo</w:t>
      </w:r>
      <w:proofErr w:type="spellEnd"/>
      <w:r w:rsidRPr="0070089A">
        <w:rPr>
          <w:szCs w:val="22"/>
          <w:lang w:val="lt-LT"/>
        </w:rPr>
        <w:t xml:space="preserve"> hidrochloridas – 30</w:t>
      </w:r>
      <w:r w:rsidR="005D26E8">
        <w:rPr>
          <w:szCs w:val="22"/>
          <w:lang w:val="lt-LT"/>
        </w:rPr>
        <w:t> </w:t>
      </w:r>
      <w:r w:rsidRPr="0070089A">
        <w:rPr>
          <w:szCs w:val="22"/>
          <w:lang w:val="lt-LT"/>
        </w:rPr>
        <w:t xml:space="preserve">% suvartotos dozės, 6-O-desmetildonepezilas, (vienintelis metabolitas, kurio poveikis panašus į </w:t>
      </w:r>
      <w:proofErr w:type="spellStart"/>
      <w:r w:rsidRPr="0070089A">
        <w:rPr>
          <w:szCs w:val="22"/>
          <w:lang w:val="lt-LT"/>
        </w:rPr>
        <w:t>donepezilo</w:t>
      </w:r>
      <w:proofErr w:type="spellEnd"/>
      <w:r w:rsidRPr="0070089A">
        <w:rPr>
          <w:szCs w:val="22"/>
          <w:lang w:val="lt-LT"/>
        </w:rPr>
        <w:t xml:space="preserve"> hidrochlorido) – 11</w:t>
      </w:r>
      <w:r w:rsidR="005D26E8">
        <w:rPr>
          <w:szCs w:val="22"/>
          <w:lang w:val="lt-LT"/>
        </w:rPr>
        <w:t> </w:t>
      </w:r>
      <w:r w:rsidRPr="0070089A">
        <w:rPr>
          <w:szCs w:val="22"/>
          <w:lang w:val="lt-LT"/>
        </w:rPr>
        <w:t xml:space="preserve">%, poveikis yra toks pats kaip </w:t>
      </w:r>
      <w:proofErr w:type="spellStart"/>
      <w:r w:rsidRPr="0070089A">
        <w:rPr>
          <w:szCs w:val="22"/>
          <w:lang w:val="lt-LT"/>
        </w:rPr>
        <w:t>donepezilo</w:t>
      </w:r>
      <w:proofErr w:type="spellEnd"/>
      <w:r w:rsidRPr="0070089A">
        <w:rPr>
          <w:szCs w:val="22"/>
          <w:lang w:val="lt-LT"/>
        </w:rPr>
        <w:t xml:space="preserve">, </w:t>
      </w:r>
      <w:proofErr w:type="spellStart"/>
      <w:r w:rsidRPr="0070089A">
        <w:rPr>
          <w:szCs w:val="22"/>
          <w:lang w:val="lt-LT"/>
        </w:rPr>
        <w:t>donepezilo</w:t>
      </w:r>
      <w:proofErr w:type="spellEnd"/>
      <w:r w:rsidRPr="0070089A">
        <w:rPr>
          <w:szCs w:val="22"/>
          <w:lang w:val="lt-LT"/>
        </w:rPr>
        <w:t xml:space="preserve"> </w:t>
      </w:r>
      <w:proofErr w:type="spellStart"/>
      <w:r w:rsidRPr="0070089A">
        <w:rPr>
          <w:szCs w:val="22"/>
          <w:lang w:val="lt-LT"/>
        </w:rPr>
        <w:t>cis</w:t>
      </w:r>
      <w:proofErr w:type="spellEnd"/>
      <w:r w:rsidRPr="0070089A">
        <w:rPr>
          <w:szCs w:val="22"/>
          <w:lang w:val="lt-LT"/>
        </w:rPr>
        <w:t>-N-oksidas – 9 %, 5</w:t>
      </w:r>
      <w:r w:rsidRPr="0070089A">
        <w:rPr>
          <w:szCs w:val="22"/>
          <w:lang w:val="lt-LT"/>
        </w:rPr>
        <w:noBreakHyphen/>
        <w:t>O</w:t>
      </w:r>
      <w:r w:rsidRPr="0070089A">
        <w:rPr>
          <w:szCs w:val="22"/>
          <w:lang w:val="lt-LT"/>
        </w:rPr>
        <w:noBreakHyphen/>
        <w:t>desmetildonepezilas – 7 %, 5</w:t>
      </w:r>
      <w:r w:rsidRPr="0070089A">
        <w:rPr>
          <w:szCs w:val="22"/>
          <w:lang w:val="lt-LT"/>
        </w:rPr>
        <w:noBreakHyphen/>
        <w:t>O</w:t>
      </w:r>
      <w:r w:rsidRPr="0070089A">
        <w:rPr>
          <w:szCs w:val="22"/>
          <w:lang w:val="lt-LT"/>
        </w:rPr>
        <w:noBreakHyphen/>
        <w:t xml:space="preserve">desmetildonepezilo </w:t>
      </w:r>
      <w:proofErr w:type="spellStart"/>
      <w:r w:rsidRPr="0070089A">
        <w:rPr>
          <w:szCs w:val="22"/>
          <w:lang w:val="lt-LT"/>
        </w:rPr>
        <w:t>gliukuronidas</w:t>
      </w:r>
      <w:proofErr w:type="spellEnd"/>
      <w:r w:rsidRPr="0070089A">
        <w:rPr>
          <w:szCs w:val="22"/>
          <w:lang w:val="lt-LT"/>
        </w:rPr>
        <w:t xml:space="preserve"> – 3 %. Maždaug 57</w:t>
      </w:r>
      <w:r w:rsidR="005D26E8">
        <w:rPr>
          <w:szCs w:val="22"/>
          <w:lang w:val="lt-LT"/>
        </w:rPr>
        <w:t> </w:t>
      </w:r>
      <w:r w:rsidRPr="0070089A">
        <w:rPr>
          <w:szCs w:val="22"/>
          <w:lang w:val="lt-LT"/>
        </w:rPr>
        <w:t xml:space="preserve">% pavartoto radioaktyvumo randama šlapime (17% – nepakitusio </w:t>
      </w:r>
      <w:proofErr w:type="spellStart"/>
      <w:r w:rsidRPr="0070089A">
        <w:rPr>
          <w:szCs w:val="22"/>
          <w:lang w:val="lt-LT"/>
        </w:rPr>
        <w:t>donepezilo</w:t>
      </w:r>
      <w:proofErr w:type="spellEnd"/>
      <w:r w:rsidRPr="0070089A">
        <w:rPr>
          <w:szCs w:val="22"/>
          <w:lang w:val="lt-LT"/>
        </w:rPr>
        <w:t xml:space="preserve"> pavidalu), 14,5</w:t>
      </w:r>
      <w:r w:rsidR="005D26E8">
        <w:rPr>
          <w:szCs w:val="22"/>
          <w:lang w:val="lt-LT"/>
        </w:rPr>
        <w:t> </w:t>
      </w:r>
      <w:r w:rsidRPr="0070089A">
        <w:rPr>
          <w:szCs w:val="22"/>
          <w:lang w:val="lt-LT"/>
        </w:rPr>
        <w:t xml:space="preserve">% – išmatose. Tai leidžia manyti, kad svarbiausieji </w:t>
      </w:r>
      <w:proofErr w:type="spellStart"/>
      <w:r w:rsidRPr="0070089A">
        <w:rPr>
          <w:szCs w:val="22"/>
          <w:lang w:val="lt-LT"/>
        </w:rPr>
        <w:t>donepezilo</w:t>
      </w:r>
      <w:proofErr w:type="spellEnd"/>
      <w:r w:rsidRPr="0070089A">
        <w:rPr>
          <w:szCs w:val="22"/>
          <w:lang w:val="lt-LT"/>
        </w:rPr>
        <w:t xml:space="preserve"> hidrochlorido eliminacijos būdai yra metabolizmas ir šalinimas su šlapimu. Duomenų, rodančių </w:t>
      </w:r>
      <w:proofErr w:type="spellStart"/>
      <w:r w:rsidRPr="0070089A">
        <w:rPr>
          <w:szCs w:val="22"/>
          <w:lang w:val="lt-LT"/>
        </w:rPr>
        <w:t>donepezilo</w:t>
      </w:r>
      <w:proofErr w:type="spellEnd"/>
      <w:r w:rsidRPr="0070089A">
        <w:rPr>
          <w:szCs w:val="22"/>
          <w:lang w:val="lt-LT"/>
        </w:rPr>
        <w:t xml:space="preserve"> hidrochlorido ir (arba) jo metabolitų </w:t>
      </w:r>
      <w:proofErr w:type="spellStart"/>
      <w:r w:rsidRPr="0070089A">
        <w:rPr>
          <w:szCs w:val="22"/>
          <w:lang w:val="lt-LT"/>
        </w:rPr>
        <w:t>enterohepatinę</w:t>
      </w:r>
      <w:proofErr w:type="spellEnd"/>
      <w:r w:rsidRPr="0070089A">
        <w:rPr>
          <w:szCs w:val="22"/>
          <w:lang w:val="lt-LT"/>
        </w:rPr>
        <w:t xml:space="preserve"> </w:t>
      </w:r>
      <w:proofErr w:type="spellStart"/>
      <w:r w:rsidRPr="0070089A">
        <w:rPr>
          <w:szCs w:val="22"/>
          <w:lang w:val="lt-LT"/>
        </w:rPr>
        <w:t>recirkuliaciją</w:t>
      </w:r>
      <w:proofErr w:type="spellEnd"/>
      <w:r w:rsidRPr="0070089A">
        <w:rPr>
          <w:szCs w:val="22"/>
          <w:lang w:val="lt-LT"/>
        </w:rPr>
        <w:t>, nėra.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koncentracija plazmoje pusiau sumažėja per maždaug 70 val.</w:t>
      </w:r>
    </w:p>
    <w:p w:rsidR="00BD30F2" w:rsidRPr="0070089A" w:rsidRDefault="00BD30F2" w:rsidP="0070089A">
      <w:pPr>
        <w:widowControl w:val="0"/>
        <w:rPr>
          <w:szCs w:val="22"/>
          <w:lang w:val="lt-LT"/>
        </w:rPr>
      </w:pPr>
    </w:p>
    <w:p w:rsidR="00F71740" w:rsidRPr="006E310D" w:rsidRDefault="00F71740" w:rsidP="0070089A">
      <w:pPr>
        <w:widowControl w:val="0"/>
        <w:rPr>
          <w:szCs w:val="22"/>
          <w:u w:val="single"/>
          <w:lang w:val="lt-LT"/>
        </w:rPr>
      </w:pPr>
      <w:r w:rsidRPr="006E310D">
        <w:rPr>
          <w:szCs w:val="22"/>
          <w:u w:val="single"/>
          <w:lang w:val="lt-LT"/>
        </w:rPr>
        <w:t>Ypatingos populiacijos</w:t>
      </w:r>
    </w:p>
    <w:p w:rsidR="00BD30F2" w:rsidRDefault="00BD30F2" w:rsidP="0070089A">
      <w:pPr>
        <w:widowControl w:val="0"/>
        <w:rPr>
          <w:szCs w:val="22"/>
          <w:lang w:val="lt-LT"/>
        </w:rPr>
      </w:pPr>
      <w:r w:rsidRPr="0070089A">
        <w:rPr>
          <w:szCs w:val="22"/>
          <w:lang w:val="lt-LT"/>
        </w:rPr>
        <w:t xml:space="preserve">Lytis, amžius ir rūkymas kliniškai reikšmingos įtakos </w:t>
      </w:r>
      <w:proofErr w:type="spellStart"/>
      <w:r w:rsidRPr="0070089A">
        <w:rPr>
          <w:szCs w:val="22"/>
          <w:lang w:val="lt-LT"/>
        </w:rPr>
        <w:t>donepezilo</w:t>
      </w:r>
      <w:proofErr w:type="spellEnd"/>
      <w:r w:rsidRPr="0070089A">
        <w:rPr>
          <w:szCs w:val="22"/>
          <w:lang w:val="lt-LT"/>
        </w:rPr>
        <w:t xml:space="preserve"> hidrochlorido koncentracijai plazmoje neturi. Oficialių </w:t>
      </w:r>
      <w:proofErr w:type="spellStart"/>
      <w:r w:rsidRPr="0070089A">
        <w:rPr>
          <w:szCs w:val="22"/>
          <w:lang w:val="lt-LT"/>
        </w:rPr>
        <w:t>donepezilo</w:t>
      </w:r>
      <w:proofErr w:type="spellEnd"/>
      <w:r w:rsidRPr="0070089A">
        <w:rPr>
          <w:szCs w:val="22"/>
          <w:lang w:val="lt-LT"/>
        </w:rPr>
        <w:t xml:space="preserve"> hidrochlorido </w:t>
      </w:r>
      <w:proofErr w:type="spellStart"/>
      <w:r w:rsidRPr="0070089A">
        <w:rPr>
          <w:szCs w:val="22"/>
          <w:lang w:val="lt-LT"/>
        </w:rPr>
        <w:t>farmakokinetikos</w:t>
      </w:r>
      <w:proofErr w:type="spellEnd"/>
      <w:r w:rsidRPr="0070089A">
        <w:rPr>
          <w:szCs w:val="22"/>
          <w:lang w:val="lt-LT"/>
        </w:rPr>
        <w:t xml:space="preserve"> sveikų senyvų asmenų ar Alzheimerio demencija sergančių pacientų organizme tyrimų neatlikta, tačiau vidutinė </w:t>
      </w:r>
      <w:proofErr w:type="spellStart"/>
      <w:r w:rsidRPr="0070089A">
        <w:rPr>
          <w:szCs w:val="22"/>
          <w:lang w:val="lt-LT"/>
        </w:rPr>
        <w:t>donepezilo</w:t>
      </w:r>
      <w:proofErr w:type="spellEnd"/>
      <w:r w:rsidRPr="0070089A">
        <w:rPr>
          <w:szCs w:val="22"/>
          <w:lang w:val="lt-LT"/>
        </w:rPr>
        <w:t xml:space="preserve"> hidrochlorido koncentracija pacientų plazmoje būna labai panaši į jaunų sveikų savanorių.</w:t>
      </w:r>
    </w:p>
    <w:p w:rsidR="005D26E8" w:rsidRPr="0070089A" w:rsidRDefault="005D26E8" w:rsidP="0070089A">
      <w:pPr>
        <w:widowControl w:val="0"/>
        <w:rPr>
          <w:szCs w:val="22"/>
          <w:lang w:val="lt-LT"/>
        </w:rPr>
      </w:pPr>
    </w:p>
    <w:p w:rsidR="00F71740" w:rsidRPr="006E310D" w:rsidRDefault="00F71740" w:rsidP="0070089A">
      <w:pPr>
        <w:widowControl w:val="0"/>
        <w:rPr>
          <w:szCs w:val="22"/>
          <w:u w:val="single"/>
          <w:lang w:val="lt-LT"/>
        </w:rPr>
      </w:pPr>
      <w:r w:rsidRPr="006E310D">
        <w:rPr>
          <w:szCs w:val="22"/>
          <w:u w:val="single"/>
          <w:lang w:val="lt-LT"/>
        </w:rPr>
        <w:t>Sutrikusi kepenų funkcija</w:t>
      </w:r>
    </w:p>
    <w:p w:rsidR="00BD30F2" w:rsidRPr="0070089A" w:rsidRDefault="00BD30F2" w:rsidP="0070089A">
      <w:pPr>
        <w:widowControl w:val="0"/>
        <w:rPr>
          <w:szCs w:val="22"/>
          <w:lang w:val="lt-LT"/>
        </w:rPr>
      </w:pPr>
      <w:r w:rsidRPr="0070089A">
        <w:rPr>
          <w:szCs w:val="22"/>
          <w:lang w:val="lt-LT"/>
        </w:rPr>
        <w:t xml:space="preserve">Pacientų, sergančių lengvu arba vidutinio sunkumo kepenų funkcijos sutrikimu, plazmoje </w:t>
      </w:r>
      <w:proofErr w:type="spellStart"/>
      <w:r w:rsidRPr="0070089A">
        <w:rPr>
          <w:szCs w:val="22"/>
          <w:lang w:val="lt-LT"/>
        </w:rPr>
        <w:t>donepezilo</w:t>
      </w:r>
      <w:proofErr w:type="spellEnd"/>
      <w:r w:rsidRPr="0070089A">
        <w:rPr>
          <w:szCs w:val="22"/>
          <w:lang w:val="lt-LT"/>
        </w:rPr>
        <w:t xml:space="preserve"> hidrochlorido </w:t>
      </w:r>
      <w:proofErr w:type="spellStart"/>
      <w:r w:rsidRPr="0070089A">
        <w:rPr>
          <w:szCs w:val="22"/>
          <w:lang w:val="lt-LT"/>
        </w:rPr>
        <w:t>pusiausvyrinė</w:t>
      </w:r>
      <w:proofErr w:type="spellEnd"/>
      <w:r w:rsidRPr="0070089A">
        <w:rPr>
          <w:szCs w:val="22"/>
          <w:lang w:val="lt-LT"/>
        </w:rPr>
        <w:t xml:space="preserve"> koncentracija būna didesnė. Jų plotas po koncentracijų laiko atžvilgiu kreive (AUC) būna didesnis vidutiniškai 48 %, vidutinė didžiausia koncentracija (</w:t>
      </w:r>
      <w:proofErr w:type="spellStart"/>
      <w:r w:rsidRPr="0070089A">
        <w:rPr>
          <w:szCs w:val="22"/>
          <w:lang w:val="lt-LT"/>
        </w:rPr>
        <w:t>C</w:t>
      </w:r>
      <w:r w:rsidRPr="0070089A">
        <w:rPr>
          <w:szCs w:val="22"/>
          <w:vertAlign w:val="subscript"/>
          <w:lang w:val="lt-LT"/>
        </w:rPr>
        <w:t>max</w:t>
      </w:r>
      <w:proofErr w:type="spellEnd"/>
      <w:r w:rsidRPr="0070089A">
        <w:rPr>
          <w:szCs w:val="22"/>
          <w:lang w:val="lt-LT"/>
        </w:rPr>
        <w:t>) – 39</w:t>
      </w:r>
      <w:r w:rsidR="005D26E8">
        <w:rPr>
          <w:szCs w:val="22"/>
          <w:lang w:val="lt-LT"/>
        </w:rPr>
        <w:t> </w:t>
      </w:r>
      <w:r w:rsidRPr="0070089A">
        <w:rPr>
          <w:szCs w:val="22"/>
          <w:lang w:val="lt-LT"/>
        </w:rPr>
        <w:t>% (žr. 4.2 skyrių).</w:t>
      </w:r>
    </w:p>
    <w:p w:rsidR="00BD30F2" w:rsidRPr="0070089A" w:rsidRDefault="00BD30F2" w:rsidP="0070089A">
      <w:pPr>
        <w:widowControl w:val="0"/>
        <w:rPr>
          <w:szCs w:val="22"/>
          <w:lang w:val="lt-LT"/>
        </w:rPr>
      </w:pPr>
    </w:p>
    <w:p w:rsidR="00BD30F2" w:rsidRPr="0070089A" w:rsidRDefault="00BD30F2" w:rsidP="0070089A">
      <w:pPr>
        <w:widowControl w:val="0"/>
        <w:ind w:left="567" w:hanging="567"/>
        <w:rPr>
          <w:b/>
          <w:szCs w:val="22"/>
          <w:lang w:val="lt-LT"/>
        </w:rPr>
      </w:pPr>
      <w:bookmarkStart w:id="44" w:name="_Ref28104132"/>
      <w:r w:rsidRPr="0070089A">
        <w:rPr>
          <w:b/>
          <w:szCs w:val="22"/>
          <w:lang w:val="lt-LT"/>
        </w:rPr>
        <w:t>5.3</w:t>
      </w:r>
      <w:r w:rsidRPr="0070089A">
        <w:rPr>
          <w:b/>
          <w:szCs w:val="22"/>
          <w:lang w:val="lt-LT"/>
        </w:rPr>
        <w:tab/>
      </w:r>
      <w:proofErr w:type="spellStart"/>
      <w:r w:rsidRPr="0070089A">
        <w:rPr>
          <w:b/>
          <w:szCs w:val="22"/>
          <w:lang w:val="lt-LT"/>
        </w:rPr>
        <w:t>Ikiklinikinių</w:t>
      </w:r>
      <w:proofErr w:type="spellEnd"/>
      <w:r w:rsidRPr="0070089A">
        <w:rPr>
          <w:b/>
          <w:szCs w:val="22"/>
          <w:lang w:val="lt-LT"/>
        </w:rPr>
        <w:t xml:space="preserve"> saugumo tyrimų duomenys</w:t>
      </w:r>
      <w:bookmarkEnd w:id="44"/>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Ekstensyvūs tyrimai su eksperimentiniais gyvūnais parodė, kad šio vaistinio preparato poveikio, nesusijusio su farmakologine </w:t>
      </w:r>
      <w:proofErr w:type="spellStart"/>
      <w:r w:rsidRPr="0070089A">
        <w:rPr>
          <w:szCs w:val="22"/>
          <w:lang w:val="lt-LT"/>
        </w:rPr>
        <w:t>cholinergine</w:t>
      </w:r>
      <w:proofErr w:type="spellEnd"/>
      <w:r w:rsidRPr="0070089A">
        <w:rPr>
          <w:szCs w:val="22"/>
          <w:lang w:val="lt-LT"/>
        </w:rPr>
        <w:t xml:space="preserve"> stimuliacija, yra nedaug (žr. 4.9 skyrių). Atlikus tyrimus su bakterijų ir žinduolių ląstelėmis, </w:t>
      </w:r>
      <w:proofErr w:type="spellStart"/>
      <w:r w:rsidRPr="0070089A">
        <w:rPr>
          <w:szCs w:val="22"/>
          <w:lang w:val="lt-LT"/>
        </w:rPr>
        <w:t>donepezilo</w:t>
      </w:r>
      <w:proofErr w:type="spellEnd"/>
      <w:r w:rsidRPr="0070089A">
        <w:rPr>
          <w:szCs w:val="22"/>
          <w:lang w:val="lt-LT"/>
        </w:rPr>
        <w:t xml:space="preserve"> </w:t>
      </w:r>
      <w:proofErr w:type="spellStart"/>
      <w:r w:rsidRPr="0070089A">
        <w:rPr>
          <w:szCs w:val="22"/>
          <w:lang w:val="lt-LT"/>
        </w:rPr>
        <w:t>mutageninio</w:t>
      </w:r>
      <w:proofErr w:type="spellEnd"/>
      <w:r w:rsidRPr="0070089A">
        <w:rPr>
          <w:szCs w:val="22"/>
          <w:lang w:val="lt-LT"/>
        </w:rPr>
        <w:t xml:space="preserve"> poveikio nenustatyta. </w:t>
      </w:r>
      <w:proofErr w:type="spellStart"/>
      <w:r w:rsidRPr="0070089A">
        <w:rPr>
          <w:i/>
          <w:szCs w:val="22"/>
          <w:lang w:val="lt-LT"/>
        </w:rPr>
        <w:t>In</w:t>
      </w:r>
      <w:proofErr w:type="spellEnd"/>
      <w:r w:rsidRPr="0070089A">
        <w:rPr>
          <w:i/>
          <w:szCs w:val="22"/>
          <w:lang w:val="lt-LT"/>
        </w:rPr>
        <w:t xml:space="preserve"> </w:t>
      </w:r>
      <w:proofErr w:type="spellStart"/>
      <w:r w:rsidRPr="0070089A">
        <w:rPr>
          <w:i/>
          <w:szCs w:val="22"/>
          <w:lang w:val="lt-LT"/>
        </w:rPr>
        <w:t>vitro</w:t>
      </w:r>
      <w:proofErr w:type="spellEnd"/>
      <w:r w:rsidRPr="0070089A">
        <w:rPr>
          <w:szCs w:val="22"/>
          <w:lang w:val="lt-LT"/>
        </w:rPr>
        <w:t xml:space="preserve"> esant neabejotinai toksiškai ląstelėms </w:t>
      </w:r>
      <w:proofErr w:type="spellStart"/>
      <w:r w:rsidRPr="0070089A">
        <w:rPr>
          <w:szCs w:val="22"/>
          <w:lang w:val="lt-LT"/>
        </w:rPr>
        <w:t>donepezilo</w:t>
      </w:r>
      <w:proofErr w:type="spellEnd"/>
      <w:r w:rsidRPr="0070089A">
        <w:rPr>
          <w:szCs w:val="22"/>
          <w:lang w:val="lt-LT"/>
        </w:rPr>
        <w:t xml:space="preserve"> koncentracijai, kuri daugiau kaip 3000 kartų didesnė už </w:t>
      </w:r>
      <w:proofErr w:type="spellStart"/>
      <w:r w:rsidRPr="0070089A">
        <w:rPr>
          <w:szCs w:val="22"/>
          <w:lang w:val="lt-LT"/>
        </w:rPr>
        <w:t>pusiausvyrinę</w:t>
      </w:r>
      <w:proofErr w:type="spellEnd"/>
      <w:r w:rsidRPr="0070089A">
        <w:rPr>
          <w:szCs w:val="22"/>
          <w:lang w:val="lt-LT"/>
        </w:rPr>
        <w:t xml:space="preserve"> koncentraciją žmogaus plazmoje, nustatytas nežymus </w:t>
      </w:r>
      <w:proofErr w:type="spellStart"/>
      <w:r w:rsidRPr="0070089A">
        <w:rPr>
          <w:szCs w:val="22"/>
          <w:lang w:val="lt-LT"/>
        </w:rPr>
        <w:t>klastogeninis</w:t>
      </w:r>
      <w:proofErr w:type="spellEnd"/>
      <w:r w:rsidRPr="0070089A">
        <w:rPr>
          <w:szCs w:val="22"/>
          <w:lang w:val="lt-LT"/>
        </w:rPr>
        <w:t xml:space="preserve"> šio vaistinio preparato poveikis. Tyrimas su pelių </w:t>
      </w:r>
      <w:proofErr w:type="spellStart"/>
      <w:r w:rsidRPr="0070089A">
        <w:rPr>
          <w:szCs w:val="22"/>
          <w:lang w:val="lt-LT"/>
        </w:rPr>
        <w:t>mikrobranduolių</w:t>
      </w:r>
      <w:proofErr w:type="spellEnd"/>
      <w:r w:rsidRPr="0070089A">
        <w:rPr>
          <w:szCs w:val="22"/>
          <w:lang w:val="lt-LT"/>
        </w:rPr>
        <w:t xml:space="preserve"> modeliu </w:t>
      </w:r>
      <w:proofErr w:type="spellStart"/>
      <w:r w:rsidRPr="0070089A">
        <w:rPr>
          <w:i/>
          <w:szCs w:val="22"/>
          <w:lang w:val="lt-LT"/>
        </w:rPr>
        <w:t>in</w:t>
      </w:r>
      <w:proofErr w:type="spellEnd"/>
      <w:r w:rsidRPr="0070089A">
        <w:rPr>
          <w:i/>
          <w:szCs w:val="22"/>
          <w:lang w:val="lt-LT"/>
        </w:rPr>
        <w:t xml:space="preserve"> </w:t>
      </w:r>
      <w:proofErr w:type="spellStart"/>
      <w:r w:rsidRPr="0070089A">
        <w:rPr>
          <w:i/>
          <w:szCs w:val="22"/>
          <w:lang w:val="lt-LT"/>
        </w:rPr>
        <w:t>vivo</w:t>
      </w:r>
      <w:proofErr w:type="spellEnd"/>
      <w:r w:rsidRPr="0070089A">
        <w:rPr>
          <w:szCs w:val="22"/>
          <w:lang w:val="lt-LT"/>
        </w:rPr>
        <w:t xml:space="preserve"> </w:t>
      </w:r>
      <w:proofErr w:type="spellStart"/>
      <w:r w:rsidRPr="0070089A">
        <w:rPr>
          <w:szCs w:val="22"/>
          <w:lang w:val="lt-LT"/>
        </w:rPr>
        <w:t>klastogeninio</w:t>
      </w:r>
      <w:proofErr w:type="spellEnd"/>
      <w:r w:rsidRPr="0070089A">
        <w:rPr>
          <w:szCs w:val="22"/>
          <w:lang w:val="lt-LT"/>
        </w:rPr>
        <w:t xml:space="preserve"> ar kitokio </w:t>
      </w:r>
      <w:proofErr w:type="spellStart"/>
      <w:r w:rsidRPr="0070089A">
        <w:rPr>
          <w:szCs w:val="22"/>
          <w:lang w:val="lt-LT"/>
        </w:rPr>
        <w:t>genotoksinio</w:t>
      </w:r>
      <w:proofErr w:type="spellEnd"/>
      <w:r w:rsidRPr="0070089A">
        <w:rPr>
          <w:szCs w:val="22"/>
          <w:lang w:val="lt-LT"/>
        </w:rPr>
        <w:t xml:space="preserve"> vaistinio preparato poveikio neparodė. Ilgalaikiai kancerogeninio poveikio tyrimai </w:t>
      </w:r>
      <w:r w:rsidRPr="0070089A">
        <w:rPr>
          <w:szCs w:val="22"/>
          <w:lang w:val="lt-LT"/>
        </w:rPr>
        <w:lastRenderedPageBreak/>
        <w:t>galimo kancerogeninio poveikio žiurkėms ir pelėms neparodė.</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Donepezilo</w:t>
      </w:r>
      <w:proofErr w:type="spellEnd"/>
      <w:r w:rsidRPr="0070089A">
        <w:rPr>
          <w:szCs w:val="22"/>
          <w:lang w:val="lt-LT"/>
        </w:rPr>
        <w:t xml:space="preserve"> hidrochloridas neveikia žiurkių vaisingumo, nesukelia </w:t>
      </w:r>
      <w:proofErr w:type="spellStart"/>
      <w:r w:rsidRPr="0070089A">
        <w:rPr>
          <w:szCs w:val="22"/>
          <w:lang w:val="lt-LT"/>
        </w:rPr>
        <w:t>teratogeninio</w:t>
      </w:r>
      <w:proofErr w:type="spellEnd"/>
      <w:r w:rsidRPr="0070089A">
        <w:rPr>
          <w:szCs w:val="22"/>
          <w:lang w:val="lt-LT"/>
        </w:rPr>
        <w:t xml:space="preserve"> poveikio žiurkėms ir triušiams, tačiau, </w:t>
      </w:r>
      <w:proofErr w:type="spellStart"/>
      <w:r w:rsidRPr="0070089A">
        <w:rPr>
          <w:szCs w:val="22"/>
          <w:lang w:val="lt-LT"/>
        </w:rPr>
        <w:t>besivaikuojančioms</w:t>
      </w:r>
      <w:proofErr w:type="spellEnd"/>
      <w:r w:rsidRPr="0070089A">
        <w:rPr>
          <w:szCs w:val="22"/>
          <w:lang w:val="lt-LT"/>
        </w:rPr>
        <w:t xml:space="preserve"> žiurkių patelėms duodant 50 kartų didesnes nei gydomoji žmogui vaistinio preparato dozes, šiek tiek daugiau palikuonių gimė negyvų ir šiek tiek daugiau nudvėsė pirmosiomis gyvenimo dienomis (žr. 4.6 skyrių).</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45" w:name="_Toc129243115"/>
      <w:bookmarkStart w:id="46" w:name="_Toc129243240"/>
      <w:r w:rsidRPr="0070089A">
        <w:rPr>
          <w:rFonts w:eastAsia="Calibri"/>
          <w:b/>
          <w:szCs w:val="22"/>
          <w:lang w:val="lt-LT"/>
        </w:rPr>
        <w:t>6.</w:t>
      </w:r>
      <w:r w:rsidRPr="0070089A">
        <w:rPr>
          <w:rFonts w:eastAsia="Calibri"/>
          <w:b/>
          <w:szCs w:val="22"/>
          <w:lang w:val="lt-LT"/>
        </w:rPr>
        <w:tab/>
        <w:t>FARMACINĖ INFORMACIJA</w:t>
      </w:r>
      <w:bookmarkEnd w:id="45"/>
      <w:bookmarkEnd w:id="46"/>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47" w:name="_Ref28102129"/>
      <w:bookmarkStart w:id="48" w:name="_Toc129243116"/>
      <w:bookmarkStart w:id="49" w:name="_Toc129243241"/>
      <w:r w:rsidRPr="0070089A">
        <w:rPr>
          <w:rFonts w:eastAsia="Calibri"/>
          <w:b/>
          <w:kern w:val="28"/>
          <w:szCs w:val="22"/>
          <w:lang w:val="lt-LT"/>
        </w:rPr>
        <w:t>6.1</w:t>
      </w:r>
      <w:bookmarkEnd w:id="47"/>
      <w:r w:rsidRPr="0070089A">
        <w:rPr>
          <w:rFonts w:eastAsia="Calibri"/>
          <w:b/>
          <w:kern w:val="28"/>
          <w:szCs w:val="22"/>
          <w:lang w:val="lt-LT"/>
        </w:rPr>
        <w:tab/>
        <w:t>Pagalbinių medžiagų sąrašas</w:t>
      </w:r>
      <w:bookmarkEnd w:id="48"/>
      <w:bookmarkEnd w:id="49"/>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i/>
          <w:szCs w:val="22"/>
          <w:lang w:val="lt-LT"/>
        </w:rPr>
        <w:t>Tabletės šerdis</w:t>
      </w:r>
      <w:r w:rsidRPr="0070089A">
        <w:rPr>
          <w:szCs w:val="22"/>
          <w:lang w:val="lt-LT"/>
        </w:rPr>
        <w:t>:</w:t>
      </w:r>
    </w:p>
    <w:p w:rsidR="00BD30F2" w:rsidRPr="0070089A" w:rsidRDefault="00BD30F2" w:rsidP="0070089A">
      <w:pPr>
        <w:widowControl w:val="0"/>
        <w:rPr>
          <w:szCs w:val="22"/>
          <w:lang w:val="lt-LT"/>
        </w:rPr>
      </w:pPr>
      <w:proofErr w:type="spellStart"/>
      <w:r w:rsidRPr="0070089A">
        <w:rPr>
          <w:szCs w:val="22"/>
          <w:lang w:val="lt-LT"/>
        </w:rPr>
        <w:t>Hidroksipropilceliuliozė</w:t>
      </w:r>
      <w:proofErr w:type="spellEnd"/>
    </w:p>
    <w:p w:rsidR="00BD30F2" w:rsidRPr="0070089A" w:rsidRDefault="00BD30F2" w:rsidP="0070089A">
      <w:pPr>
        <w:widowControl w:val="0"/>
        <w:rPr>
          <w:szCs w:val="22"/>
          <w:lang w:val="lt-LT"/>
        </w:rPr>
      </w:pPr>
      <w:r w:rsidRPr="0070089A">
        <w:rPr>
          <w:szCs w:val="22"/>
          <w:lang w:val="lt-LT"/>
        </w:rPr>
        <w:t xml:space="preserve">Laktozė </w:t>
      </w:r>
      <w:proofErr w:type="spellStart"/>
      <w:r w:rsidRPr="0070089A">
        <w:rPr>
          <w:szCs w:val="22"/>
          <w:lang w:val="lt-LT"/>
        </w:rPr>
        <w:t>monohidratas</w:t>
      </w:r>
      <w:proofErr w:type="spellEnd"/>
    </w:p>
    <w:p w:rsidR="00BD30F2" w:rsidRPr="0070089A" w:rsidRDefault="00BD30F2" w:rsidP="0070089A">
      <w:pPr>
        <w:widowControl w:val="0"/>
        <w:rPr>
          <w:szCs w:val="22"/>
          <w:lang w:val="lt-LT"/>
        </w:rPr>
      </w:pPr>
      <w:proofErr w:type="spellStart"/>
      <w:r w:rsidRPr="0070089A">
        <w:rPr>
          <w:szCs w:val="22"/>
          <w:lang w:val="lt-LT"/>
        </w:rPr>
        <w:t>Mikrokristalinė</w:t>
      </w:r>
      <w:proofErr w:type="spellEnd"/>
      <w:r w:rsidRPr="0070089A">
        <w:rPr>
          <w:szCs w:val="22"/>
          <w:lang w:val="lt-LT"/>
        </w:rPr>
        <w:t xml:space="preserve"> celiuliozė</w:t>
      </w:r>
    </w:p>
    <w:p w:rsidR="00BD30F2" w:rsidRPr="0070089A" w:rsidRDefault="00BD30F2" w:rsidP="0070089A">
      <w:pPr>
        <w:widowControl w:val="0"/>
        <w:rPr>
          <w:szCs w:val="22"/>
          <w:lang w:val="lt-LT"/>
        </w:rPr>
      </w:pPr>
      <w:r w:rsidRPr="0070089A">
        <w:rPr>
          <w:szCs w:val="22"/>
          <w:lang w:val="lt-LT"/>
        </w:rPr>
        <w:t>Kukurūzų krakmolas</w:t>
      </w:r>
    </w:p>
    <w:p w:rsidR="00BD30F2" w:rsidRPr="0070089A" w:rsidRDefault="00BD30F2" w:rsidP="0070089A">
      <w:pPr>
        <w:widowControl w:val="0"/>
        <w:rPr>
          <w:szCs w:val="22"/>
          <w:lang w:val="lt-LT"/>
        </w:rPr>
      </w:pPr>
      <w:r w:rsidRPr="0070089A">
        <w:rPr>
          <w:szCs w:val="22"/>
          <w:lang w:val="lt-LT"/>
        </w:rPr>
        <w:t xml:space="preserve">Magnio </w:t>
      </w:r>
      <w:proofErr w:type="spellStart"/>
      <w:r w:rsidRPr="0070089A">
        <w:rPr>
          <w:szCs w:val="22"/>
          <w:lang w:val="lt-LT"/>
        </w:rPr>
        <w:t>stearatas</w:t>
      </w:r>
      <w:proofErr w:type="spellEnd"/>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i/>
          <w:szCs w:val="22"/>
          <w:lang w:val="lt-LT"/>
        </w:rPr>
        <w:t>Plėvelė</w:t>
      </w:r>
      <w:r w:rsidRPr="0070089A">
        <w:rPr>
          <w:szCs w:val="22"/>
          <w:lang w:val="lt-LT"/>
        </w:rPr>
        <w:t>:</w:t>
      </w:r>
    </w:p>
    <w:p w:rsidR="00BD30F2" w:rsidRPr="0070089A" w:rsidRDefault="00BD30F2" w:rsidP="0070089A">
      <w:pPr>
        <w:widowControl w:val="0"/>
        <w:rPr>
          <w:szCs w:val="22"/>
          <w:lang w:val="lt-LT"/>
        </w:rPr>
      </w:pPr>
      <w:r w:rsidRPr="0070089A">
        <w:rPr>
          <w:szCs w:val="22"/>
          <w:lang w:val="lt-LT"/>
        </w:rPr>
        <w:t>Titano dioksidas (E171)</w:t>
      </w:r>
    </w:p>
    <w:p w:rsidR="00BD30F2" w:rsidRPr="0070089A" w:rsidRDefault="00BD30F2" w:rsidP="0070089A">
      <w:pPr>
        <w:widowControl w:val="0"/>
        <w:rPr>
          <w:szCs w:val="22"/>
          <w:lang w:val="lt-LT"/>
        </w:rPr>
      </w:pPr>
      <w:proofErr w:type="spellStart"/>
      <w:r w:rsidRPr="0070089A">
        <w:rPr>
          <w:szCs w:val="22"/>
          <w:lang w:val="lt-LT"/>
        </w:rPr>
        <w:t>Hipromeliozė</w:t>
      </w:r>
      <w:proofErr w:type="spellEnd"/>
    </w:p>
    <w:p w:rsidR="00BD30F2" w:rsidRPr="0070089A" w:rsidRDefault="00BD30F2" w:rsidP="0070089A">
      <w:pPr>
        <w:widowControl w:val="0"/>
        <w:rPr>
          <w:szCs w:val="22"/>
          <w:lang w:val="lt-LT"/>
        </w:rPr>
      </w:pPr>
      <w:proofErr w:type="spellStart"/>
      <w:r w:rsidRPr="0070089A">
        <w:rPr>
          <w:szCs w:val="22"/>
          <w:lang w:val="lt-LT"/>
        </w:rPr>
        <w:t>Makrogolis</w:t>
      </w:r>
      <w:proofErr w:type="spellEnd"/>
      <w:r w:rsidRPr="0070089A">
        <w:rPr>
          <w:szCs w:val="22"/>
          <w:lang w:val="lt-LT"/>
        </w:rPr>
        <w:t>.</w:t>
      </w:r>
    </w:p>
    <w:p w:rsidR="00BD30F2" w:rsidRPr="0070089A" w:rsidRDefault="00BD30F2" w:rsidP="0070089A">
      <w:pPr>
        <w:widowControl w:val="0"/>
        <w:rPr>
          <w:szCs w:val="22"/>
          <w:lang w:val="lt-LT"/>
        </w:rPr>
      </w:pPr>
      <w:r w:rsidRPr="0070089A">
        <w:rPr>
          <w:szCs w:val="22"/>
          <w:lang w:val="lt-LT"/>
        </w:rPr>
        <w:t xml:space="preserve">Geltonasis geležies oksidas (E172) - tik </w:t>
      </w:r>
      <w:proofErr w:type="spellStart"/>
      <w:r w:rsidRPr="0070089A">
        <w:rPr>
          <w:szCs w:val="22"/>
          <w:lang w:val="lt-LT"/>
        </w:rPr>
        <w:t>Yasnal</w:t>
      </w:r>
      <w:proofErr w:type="spellEnd"/>
      <w:r w:rsidRPr="0070089A">
        <w:rPr>
          <w:szCs w:val="22"/>
          <w:lang w:val="lt-LT"/>
        </w:rPr>
        <w:t xml:space="preserve"> 10 mg plėvele dengtoje tabletėje.</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50" w:name="_Toc129243117"/>
      <w:bookmarkStart w:id="51" w:name="_Toc129243242"/>
      <w:r w:rsidRPr="0070089A">
        <w:rPr>
          <w:rFonts w:eastAsia="Calibri"/>
          <w:b/>
          <w:kern w:val="28"/>
          <w:szCs w:val="22"/>
          <w:lang w:val="lt-LT"/>
        </w:rPr>
        <w:t>6.2</w:t>
      </w:r>
      <w:r w:rsidRPr="0070089A">
        <w:rPr>
          <w:rFonts w:eastAsia="Calibri"/>
          <w:b/>
          <w:kern w:val="28"/>
          <w:szCs w:val="22"/>
          <w:lang w:val="lt-LT"/>
        </w:rPr>
        <w:tab/>
        <w:t>Nesuderinamumas</w:t>
      </w:r>
      <w:bookmarkEnd w:id="50"/>
      <w:bookmarkEnd w:id="51"/>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Duomenys nebūtini.</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52" w:name="_Toc129243118"/>
      <w:bookmarkStart w:id="53" w:name="_Toc129243243"/>
      <w:r w:rsidRPr="0070089A">
        <w:rPr>
          <w:rFonts w:eastAsia="Calibri"/>
          <w:b/>
          <w:kern w:val="28"/>
          <w:szCs w:val="22"/>
          <w:lang w:val="lt-LT"/>
        </w:rPr>
        <w:t>6.3</w:t>
      </w:r>
      <w:r w:rsidRPr="0070089A">
        <w:rPr>
          <w:rFonts w:eastAsia="Calibri"/>
          <w:b/>
          <w:kern w:val="28"/>
          <w:szCs w:val="22"/>
          <w:lang w:val="lt-LT"/>
        </w:rPr>
        <w:tab/>
        <w:t>Tinkamumo laikas</w:t>
      </w:r>
      <w:bookmarkEnd w:id="52"/>
      <w:bookmarkEnd w:id="53"/>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5 metai</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54" w:name="_Toc129243119"/>
      <w:bookmarkStart w:id="55" w:name="_Toc129243244"/>
      <w:r w:rsidRPr="0070089A">
        <w:rPr>
          <w:rFonts w:eastAsia="Calibri"/>
          <w:b/>
          <w:kern w:val="28"/>
          <w:szCs w:val="22"/>
          <w:lang w:val="lt-LT"/>
        </w:rPr>
        <w:t>6.4</w:t>
      </w:r>
      <w:r w:rsidRPr="0070089A">
        <w:rPr>
          <w:rFonts w:eastAsia="Calibri"/>
          <w:b/>
          <w:kern w:val="28"/>
          <w:szCs w:val="22"/>
          <w:lang w:val="lt-LT"/>
        </w:rPr>
        <w:tab/>
        <w:t>Specialios laikymo sąlygos</w:t>
      </w:r>
      <w:bookmarkEnd w:id="54"/>
      <w:bookmarkEnd w:id="55"/>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Šiam vaistiniam preparatui specialių laikymo sąlygų nereikia.</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bookmarkStart w:id="56" w:name="_Toc129243120"/>
      <w:bookmarkStart w:id="57" w:name="_Toc129243245"/>
      <w:r w:rsidRPr="0070089A">
        <w:rPr>
          <w:rFonts w:eastAsia="Calibri"/>
          <w:b/>
          <w:kern w:val="28"/>
          <w:szCs w:val="22"/>
          <w:lang w:val="lt-LT"/>
        </w:rPr>
        <w:t>6.5</w:t>
      </w:r>
      <w:r w:rsidRPr="0070089A">
        <w:rPr>
          <w:rFonts w:eastAsia="Calibri"/>
          <w:b/>
          <w:kern w:val="28"/>
          <w:szCs w:val="22"/>
          <w:lang w:val="lt-LT"/>
        </w:rPr>
        <w:tab/>
      </w:r>
      <w:proofErr w:type="spellStart"/>
      <w:r w:rsidRPr="0070089A">
        <w:rPr>
          <w:rFonts w:eastAsia="Calibri"/>
          <w:b/>
          <w:kern w:val="28"/>
          <w:szCs w:val="22"/>
          <w:lang w:val="lt-LT"/>
        </w:rPr>
        <w:t>Talpyklės</w:t>
      </w:r>
      <w:proofErr w:type="spellEnd"/>
      <w:r w:rsidRPr="0070089A">
        <w:rPr>
          <w:rFonts w:eastAsia="Calibri"/>
          <w:b/>
          <w:kern w:val="28"/>
          <w:szCs w:val="22"/>
          <w:lang w:val="lt-LT"/>
        </w:rPr>
        <w:t xml:space="preserve"> pobūdis ir jos turinys</w:t>
      </w:r>
      <w:bookmarkEnd w:id="56"/>
      <w:bookmarkEnd w:id="57"/>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OPA/Al/PVC folijos lizdinė plokštelė, kurioje yra 7 plėvele dengtos tabletės.</w:t>
      </w:r>
    </w:p>
    <w:p w:rsidR="00BD30F2" w:rsidRPr="0070089A" w:rsidRDefault="00BD30F2" w:rsidP="0070089A">
      <w:pPr>
        <w:widowControl w:val="0"/>
        <w:rPr>
          <w:szCs w:val="22"/>
          <w:lang w:val="lt-LT"/>
        </w:rPr>
      </w:pPr>
      <w:r w:rsidRPr="0070089A">
        <w:rPr>
          <w:szCs w:val="22"/>
          <w:lang w:val="lt-LT"/>
        </w:rPr>
        <w:t>Kartono dėžutėje yra 28 plėvele dengtos tabletės</w:t>
      </w:r>
      <w:bookmarkStart w:id="58" w:name="_Toc129243121"/>
      <w:bookmarkStart w:id="59" w:name="_Toc129243246"/>
      <w:r w:rsidRPr="0070089A">
        <w:rPr>
          <w:szCs w:val="22"/>
          <w:lang w:val="lt-LT"/>
        </w:rPr>
        <w:t>.</w:t>
      </w: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2"/>
        <w:rPr>
          <w:rFonts w:eastAsia="Calibri"/>
          <w:b/>
          <w:kern w:val="28"/>
          <w:szCs w:val="22"/>
          <w:lang w:val="lt-LT"/>
        </w:rPr>
      </w:pPr>
      <w:r w:rsidRPr="0070089A">
        <w:rPr>
          <w:rFonts w:eastAsia="Calibri"/>
          <w:b/>
          <w:kern w:val="28"/>
          <w:szCs w:val="22"/>
          <w:lang w:val="lt-LT"/>
        </w:rPr>
        <w:t>6.6</w:t>
      </w:r>
      <w:r w:rsidRPr="0070089A">
        <w:rPr>
          <w:rFonts w:eastAsia="Calibri"/>
          <w:b/>
          <w:kern w:val="28"/>
          <w:szCs w:val="22"/>
          <w:lang w:val="lt-LT"/>
        </w:rPr>
        <w:tab/>
        <w:t>Specialūs reikalavimai atliekoms tvarkyti</w:t>
      </w:r>
      <w:bookmarkEnd w:id="58"/>
      <w:bookmarkEnd w:id="59"/>
    </w:p>
    <w:p w:rsidR="00BD30F2" w:rsidRPr="0070089A" w:rsidRDefault="00BD30F2" w:rsidP="0070089A">
      <w:pPr>
        <w:widowControl w:val="0"/>
        <w:rPr>
          <w:szCs w:val="22"/>
          <w:lang w:val="lt-LT"/>
        </w:rPr>
      </w:pPr>
    </w:p>
    <w:p w:rsidR="00115F36" w:rsidRPr="0070089A" w:rsidRDefault="002204D4" w:rsidP="0070089A">
      <w:pPr>
        <w:widowControl w:val="0"/>
        <w:rPr>
          <w:szCs w:val="22"/>
          <w:lang w:eastAsia="sl-SI"/>
        </w:rPr>
      </w:pPr>
      <w:r w:rsidRPr="0070089A">
        <w:rPr>
          <w:szCs w:val="22"/>
          <w:lang w:eastAsia="sl-SI"/>
        </w:rPr>
        <w:t>Nesuvartotą vaistinį preparatą ar atliekas reikia tvarkyti laikantis vietinių reikalavimų.</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544653" w:rsidRPr="0070089A" w:rsidRDefault="00544653" w:rsidP="0070089A">
      <w:pPr>
        <w:widowControl w:val="0"/>
        <w:tabs>
          <w:tab w:val="left" w:pos="567"/>
        </w:tabs>
        <w:ind w:left="567" w:hanging="567"/>
        <w:outlineLvl w:val="1"/>
        <w:rPr>
          <w:b/>
          <w:szCs w:val="22"/>
          <w:lang w:val="lt-LT"/>
        </w:rPr>
      </w:pPr>
      <w:bookmarkStart w:id="60" w:name="_Toc129243122"/>
      <w:bookmarkStart w:id="61" w:name="_Toc129243247"/>
      <w:r w:rsidRPr="0070089A">
        <w:rPr>
          <w:b/>
          <w:szCs w:val="22"/>
          <w:lang w:val="lt-LT"/>
        </w:rPr>
        <w:t>7.</w:t>
      </w:r>
      <w:r w:rsidRPr="0070089A">
        <w:rPr>
          <w:b/>
          <w:szCs w:val="22"/>
          <w:lang w:val="lt-LT"/>
        </w:rPr>
        <w:tab/>
        <w:t>R</w:t>
      </w:r>
      <w:r w:rsidR="00F71740" w:rsidRPr="0070089A">
        <w:rPr>
          <w:b/>
          <w:szCs w:val="22"/>
          <w:lang w:val="lt-LT"/>
        </w:rPr>
        <w:t>EGISTRUO</w:t>
      </w:r>
      <w:r w:rsidRPr="0070089A">
        <w:rPr>
          <w:b/>
          <w:szCs w:val="22"/>
          <w:lang w:val="lt-LT"/>
        </w:rPr>
        <w:t>TOJAS</w:t>
      </w:r>
    </w:p>
    <w:bookmarkEnd w:id="60"/>
    <w:bookmarkEnd w:id="61"/>
    <w:p w:rsidR="00BD30F2" w:rsidRPr="0070089A" w:rsidRDefault="00BD30F2" w:rsidP="0070089A">
      <w:pPr>
        <w:widowControl w:val="0"/>
        <w:rPr>
          <w:szCs w:val="22"/>
          <w:lang w:val="lt-LT"/>
        </w:rPr>
      </w:pPr>
    </w:p>
    <w:p w:rsidR="005D26E8" w:rsidRDefault="00BD30F2" w:rsidP="0070089A">
      <w:pPr>
        <w:widowControl w:val="0"/>
        <w:rPr>
          <w:szCs w:val="22"/>
          <w:lang w:val="lt-LT"/>
        </w:rPr>
      </w:pPr>
      <w:r w:rsidRPr="0070089A">
        <w:rPr>
          <w:szCs w:val="22"/>
          <w:lang w:val="lt-LT"/>
        </w:rPr>
        <w:t xml:space="preserve">KRKA, </w:t>
      </w:r>
      <w:proofErr w:type="spellStart"/>
      <w:r w:rsidRPr="0070089A">
        <w:rPr>
          <w:szCs w:val="22"/>
          <w:lang w:val="lt-LT"/>
        </w:rPr>
        <w:t>d.d</w:t>
      </w:r>
      <w:proofErr w:type="spellEnd"/>
      <w:r w:rsidRPr="0070089A">
        <w:rPr>
          <w:szCs w:val="22"/>
          <w:lang w:val="lt-LT"/>
        </w:rPr>
        <w:t>., Novo mesto,</w:t>
      </w:r>
    </w:p>
    <w:p w:rsidR="005D26E8" w:rsidRDefault="00BD30F2" w:rsidP="0070089A">
      <w:pPr>
        <w:widowControl w:val="0"/>
        <w:rPr>
          <w:szCs w:val="22"/>
          <w:lang w:val="lt-LT"/>
        </w:rPr>
      </w:pPr>
      <w:proofErr w:type="spellStart"/>
      <w:r w:rsidRPr="0070089A">
        <w:rPr>
          <w:szCs w:val="22"/>
          <w:lang w:val="lt-LT"/>
        </w:rPr>
        <w:t>Šmarješka</w:t>
      </w:r>
      <w:proofErr w:type="spellEnd"/>
      <w:r w:rsidRPr="0070089A">
        <w:rPr>
          <w:szCs w:val="22"/>
          <w:lang w:val="lt-LT"/>
        </w:rPr>
        <w:t xml:space="preserve"> </w:t>
      </w:r>
      <w:proofErr w:type="spellStart"/>
      <w:r w:rsidRPr="0070089A">
        <w:rPr>
          <w:szCs w:val="22"/>
          <w:lang w:val="lt-LT"/>
        </w:rPr>
        <w:t>cesta</w:t>
      </w:r>
      <w:proofErr w:type="spellEnd"/>
      <w:r w:rsidRPr="0070089A">
        <w:rPr>
          <w:szCs w:val="22"/>
          <w:lang w:val="lt-LT"/>
        </w:rPr>
        <w:t xml:space="preserve"> 6,</w:t>
      </w:r>
    </w:p>
    <w:p w:rsidR="005D26E8" w:rsidRDefault="00BD30F2" w:rsidP="0070089A">
      <w:pPr>
        <w:widowControl w:val="0"/>
        <w:rPr>
          <w:szCs w:val="22"/>
          <w:lang w:val="lt-LT"/>
        </w:rPr>
      </w:pPr>
      <w:r w:rsidRPr="0070089A">
        <w:rPr>
          <w:szCs w:val="22"/>
          <w:lang w:val="lt-LT"/>
        </w:rPr>
        <w:t>8501 Novo mesto,</w:t>
      </w:r>
    </w:p>
    <w:p w:rsidR="00BD30F2" w:rsidRPr="0070089A" w:rsidRDefault="00BD30F2" w:rsidP="0070089A">
      <w:pPr>
        <w:widowControl w:val="0"/>
        <w:rPr>
          <w:szCs w:val="22"/>
          <w:lang w:val="lt-LT"/>
        </w:rPr>
      </w:pPr>
      <w:r w:rsidRPr="0070089A">
        <w:rPr>
          <w:szCs w:val="22"/>
          <w:lang w:val="lt-LT"/>
        </w:rPr>
        <w:t>Slovėnija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62" w:name="_Toc129243123"/>
      <w:bookmarkStart w:id="63" w:name="_Toc129243248"/>
      <w:r w:rsidRPr="0070089A">
        <w:rPr>
          <w:rFonts w:eastAsia="Calibri"/>
          <w:b/>
          <w:szCs w:val="22"/>
          <w:lang w:val="lt-LT"/>
        </w:rPr>
        <w:t>8.</w:t>
      </w:r>
      <w:r w:rsidRPr="0070089A">
        <w:rPr>
          <w:rFonts w:eastAsia="Calibri"/>
          <w:b/>
          <w:szCs w:val="22"/>
          <w:lang w:val="lt-LT"/>
        </w:rPr>
        <w:tab/>
      </w:r>
      <w:r w:rsidR="00544653" w:rsidRPr="0070089A">
        <w:rPr>
          <w:b/>
          <w:szCs w:val="22"/>
          <w:lang w:val="lt-LT"/>
        </w:rPr>
        <w:t>R</w:t>
      </w:r>
      <w:r w:rsidR="00F71740" w:rsidRPr="0070089A">
        <w:rPr>
          <w:b/>
          <w:szCs w:val="22"/>
          <w:lang w:val="lt-LT"/>
        </w:rPr>
        <w:t>EGISTRACIJ</w:t>
      </w:r>
      <w:r w:rsidR="00544653" w:rsidRPr="0070089A">
        <w:rPr>
          <w:b/>
          <w:szCs w:val="22"/>
          <w:lang w:val="lt-LT"/>
        </w:rPr>
        <w:t>OS</w:t>
      </w:r>
      <w:r w:rsidRPr="0070089A">
        <w:rPr>
          <w:rFonts w:eastAsia="Calibri"/>
          <w:b/>
          <w:szCs w:val="22"/>
          <w:lang w:val="lt-LT"/>
        </w:rPr>
        <w:t xml:space="preserve"> PAŽYMĖJIMO NUMERIS</w:t>
      </w:r>
      <w:bookmarkEnd w:id="62"/>
      <w:bookmarkEnd w:id="63"/>
      <w:r w:rsidRPr="0070089A">
        <w:rPr>
          <w:rFonts w:eastAsia="Calibri"/>
          <w:b/>
          <w:szCs w:val="22"/>
          <w:lang w:val="lt-LT"/>
        </w:rPr>
        <w:t xml:space="preserve"> (-IAI)</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plėvele dengtos tabletės</w:t>
      </w:r>
    </w:p>
    <w:p w:rsidR="00BD30F2" w:rsidRPr="0070089A" w:rsidRDefault="00BD30F2" w:rsidP="0070089A">
      <w:pPr>
        <w:widowControl w:val="0"/>
        <w:rPr>
          <w:szCs w:val="22"/>
          <w:lang w:val="lt-LT"/>
        </w:rPr>
      </w:pPr>
      <w:r w:rsidRPr="0070089A">
        <w:rPr>
          <w:szCs w:val="22"/>
          <w:lang w:val="lt-LT"/>
        </w:rPr>
        <w:t>LT/1/04/3528/001</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10 mg plėvele dengtos tabletės</w:t>
      </w:r>
    </w:p>
    <w:p w:rsidR="00BD30F2" w:rsidRPr="0070089A" w:rsidRDefault="00BD30F2" w:rsidP="0070089A">
      <w:pPr>
        <w:widowControl w:val="0"/>
        <w:rPr>
          <w:szCs w:val="22"/>
          <w:lang w:val="lt-LT"/>
        </w:rPr>
      </w:pPr>
      <w:r w:rsidRPr="0070089A">
        <w:rPr>
          <w:szCs w:val="22"/>
          <w:lang w:val="lt-LT"/>
        </w:rPr>
        <w:t>LT/1/04/3528/002</w:t>
      </w:r>
    </w:p>
    <w:p w:rsidR="00BD30F2" w:rsidRPr="0070089A" w:rsidRDefault="00BD30F2" w:rsidP="0070089A">
      <w:pPr>
        <w:widowControl w:val="0"/>
        <w:rPr>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64" w:name="_Toc129243124"/>
      <w:bookmarkStart w:id="65" w:name="_Toc129243249"/>
      <w:r w:rsidRPr="0070089A">
        <w:rPr>
          <w:rFonts w:eastAsia="Calibri"/>
          <w:b/>
          <w:szCs w:val="22"/>
          <w:lang w:val="lt-LT"/>
        </w:rPr>
        <w:t>9.</w:t>
      </w:r>
      <w:r w:rsidRPr="0070089A">
        <w:rPr>
          <w:rFonts w:eastAsia="Calibri"/>
          <w:b/>
          <w:szCs w:val="22"/>
          <w:lang w:val="lt-LT"/>
        </w:rPr>
        <w:tab/>
      </w:r>
      <w:r w:rsidR="00544653" w:rsidRPr="0070089A">
        <w:rPr>
          <w:b/>
          <w:szCs w:val="22"/>
          <w:lang w:val="lt-LT"/>
        </w:rPr>
        <w:t>R</w:t>
      </w:r>
      <w:r w:rsidR="00F71740" w:rsidRPr="0070089A">
        <w:rPr>
          <w:b/>
          <w:szCs w:val="22"/>
          <w:lang w:val="lt-LT"/>
        </w:rPr>
        <w:t>EGISTRAV</w:t>
      </w:r>
      <w:r w:rsidR="00544653" w:rsidRPr="0070089A">
        <w:rPr>
          <w:b/>
          <w:szCs w:val="22"/>
          <w:lang w:val="lt-LT"/>
        </w:rPr>
        <w:t xml:space="preserve">IMO / </w:t>
      </w:r>
      <w:r w:rsidR="00F71740" w:rsidRPr="0070089A">
        <w:rPr>
          <w:b/>
          <w:szCs w:val="22"/>
          <w:lang w:val="lt-LT"/>
        </w:rPr>
        <w:t>PERREGISTRAV</w:t>
      </w:r>
      <w:r w:rsidR="00544653" w:rsidRPr="0070089A">
        <w:rPr>
          <w:b/>
          <w:szCs w:val="22"/>
          <w:lang w:val="lt-LT"/>
        </w:rPr>
        <w:t>IMO</w:t>
      </w:r>
      <w:r w:rsidRPr="0070089A">
        <w:rPr>
          <w:rFonts w:eastAsia="Calibri"/>
          <w:b/>
          <w:szCs w:val="22"/>
          <w:lang w:val="lt-LT"/>
        </w:rPr>
        <w:t xml:space="preserve"> DATA</w:t>
      </w:r>
      <w:bookmarkEnd w:id="64"/>
      <w:bookmarkEnd w:id="65"/>
    </w:p>
    <w:p w:rsidR="00BD30F2" w:rsidRPr="0070089A" w:rsidRDefault="00BD30F2" w:rsidP="0070089A">
      <w:pPr>
        <w:widowControl w:val="0"/>
        <w:rPr>
          <w:szCs w:val="22"/>
          <w:lang w:val="lt-LT"/>
        </w:rPr>
      </w:pPr>
    </w:p>
    <w:p w:rsidR="00BD30F2" w:rsidRPr="0070089A" w:rsidRDefault="00F71740" w:rsidP="0070089A">
      <w:pPr>
        <w:widowControl w:val="0"/>
        <w:rPr>
          <w:szCs w:val="22"/>
          <w:lang w:val="lt-LT"/>
        </w:rPr>
      </w:pPr>
      <w:r w:rsidRPr="0070089A">
        <w:rPr>
          <w:szCs w:val="22"/>
          <w:lang w:val="lt-LT"/>
        </w:rPr>
        <w:t>Registravimo data</w:t>
      </w:r>
      <w:r w:rsidR="00BD30F2" w:rsidRPr="0070089A">
        <w:rPr>
          <w:szCs w:val="22"/>
          <w:lang w:val="lt-LT"/>
        </w:rPr>
        <w:t xml:space="preserve"> 2004</w:t>
      </w:r>
      <w:r w:rsidR="00697D99" w:rsidRPr="0070089A">
        <w:rPr>
          <w:szCs w:val="22"/>
          <w:lang w:val="lt-LT" w:eastAsia="sl-SI"/>
        </w:rPr>
        <w:t> </w:t>
      </w:r>
      <w:r w:rsidR="00BD30F2" w:rsidRPr="0070089A">
        <w:rPr>
          <w:szCs w:val="22"/>
          <w:lang w:val="lt-LT"/>
        </w:rPr>
        <w:t>m. kovo 9</w:t>
      </w:r>
      <w:r w:rsidR="00697D99" w:rsidRPr="0070089A">
        <w:rPr>
          <w:szCs w:val="22"/>
          <w:lang w:val="lt-LT" w:eastAsia="sl-SI"/>
        </w:rPr>
        <w:t> </w:t>
      </w:r>
      <w:r w:rsidR="00BD30F2" w:rsidRPr="0070089A">
        <w:rPr>
          <w:szCs w:val="22"/>
          <w:lang w:val="lt-LT"/>
        </w:rPr>
        <w:t>d.</w:t>
      </w:r>
    </w:p>
    <w:p w:rsidR="00BD30F2" w:rsidRPr="0070089A" w:rsidRDefault="00F71740" w:rsidP="0070089A">
      <w:pPr>
        <w:widowControl w:val="0"/>
        <w:rPr>
          <w:szCs w:val="22"/>
          <w:lang w:val="lt-LT"/>
        </w:rPr>
      </w:pPr>
      <w:r w:rsidRPr="0070089A">
        <w:rPr>
          <w:szCs w:val="22"/>
          <w:lang w:val="lt-LT"/>
        </w:rPr>
        <w:t>Paskutinio perregistravimo data</w:t>
      </w:r>
      <w:r w:rsidR="00BD30F2" w:rsidRPr="0070089A">
        <w:rPr>
          <w:szCs w:val="22"/>
          <w:lang w:val="lt-LT"/>
        </w:rPr>
        <w:t xml:space="preserve"> 2014 m. kovo 27 d.</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66" w:name="_Toc129243125"/>
      <w:bookmarkStart w:id="67" w:name="_Toc129243250"/>
      <w:r w:rsidRPr="0070089A">
        <w:rPr>
          <w:rFonts w:eastAsia="Calibri"/>
          <w:b/>
          <w:szCs w:val="22"/>
          <w:lang w:val="lt-LT"/>
        </w:rPr>
        <w:t>10.</w:t>
      </w:r>
      <w:r w:rsidRPr="0070089A">
        <w:rPr>
          <w:rFonts w:eastAsia="Calibri"/>
          <w:b/>
          <w:szCs w:val="22"/>
          <w:lang w:val="lt-LT"/>
        </w:rPr>
        <w:tab/>
        <w:t>TEKSTO PERŽIŪROS DATA</w:t>
      </w:r>
      <w:bookmarkEnd w:id="66"/>
      <w:bookmarkEnd w:id="67"/>
    </w:p>
    <w:p w:rsidR="00BD30F2" w:rsidRPr="0070089A" w:rsidRDefault="00BD30F2" w:rsidP="0070089A">
      <w:pPr>
        <w:widowControl w:val="0"/>
        <w:rPr>
          <w:rFonts w:eastAsia="Calibri"/>
          <w:spacing w:val="20"/>
          <w:szCs w:val="22"/>
          <w:lang w:val="lt-LT"/>
        </w:rPr>
      </w:pPr>
    </w:p>
    <w:p w:rsidR="00BD30F2" w:rsidRDefault="004761E4" w:rsidP="0070089A">
      <w:pPr>
        <w:widowControl w:val="0"/>
        <w:rPr>
          <w:szCs w:val="22"/>
          <w:lang w:val="lt-LT"/>
        </w:rPr>
      </w:pPr>
      <w:r>
        <w:rPr>
          <w:szCs w:val="22"/>
          <w:lang w:val="lt-LT"/>
        </w:rPr>
        <w:t xml:space="preserve">2022 m. </w:t>
      </w:r>
      <w:r w:rsidR="00D15F8D">
        <w:rPr>
          <w:szCs w:val="22"/>
          <w:lang w:val="lt-LT"/>
        </w:rPr>
        <w:t xml:space="preserve">gruodžio 1 </w:t>
      </w:r>
      <w:r>
        <w:rPr>
          <w:szCs w:val="22"/>
          <w:lang w:val="lt-LT"/>
        </w:rPr>
        <w:t>d.</w:t>
      </w:r>
    </w:p>
    <w:p w:rsidR="009E1241" w:rsidRPr="0070089A" w:rsidRDefault="009E1241" w:rsidP="0070089A">
      <w:pPr>
        <w:widowControl w:val="0"/>
        <w:rPr>
          <w:szCs w:val="22"/>
          <w:lang w:val="lt-LT"/>
        </w:rPr>
      </w:pPr>
    </w:p>
    <w:p w:rsidR="00BD30F2" w:rsidRPr="0070089A" w:rsidRDefault="00BD30F2" w:rsidP="0070089A">
      <w:pPr>
        <w:widowControl w:val="0"/>
        <w:jc w:val="both"/>
        <w:rPr>
          <w:szCs w:val="22"/>
          <w:u w:val="single"/>
          <w:lang w:val="lt-LT"/>
        </w:rPr>
      </w:pPr>
      <w:r w:rsidRPr="0070089A">
        <w:rPr>
          <w:szCs w:val="22"/>
          <w:lang w:val="lt-LT"/>
        </w:rPr>
        <w:t xml:space="preserve">Išsami informacija apie šį vaistinį preparatą pateikiama Valstybinės vaistų kontrolės tarnybos prie Lietuvos Respublikos sveikatos apsaugos ministerijos tinklalapyje </w:t>
      </w:r>
      <w:hyperlink r:id="rId8" w:history="1">
        <w:r w:rsidR="00544653" w:rsidRPr="0070089A">
          <w:rPr>
            <w:szCs w:val="22"/>
            <w:u w:val="single"/>
            <w:lang w:val="lt-LT"/>
          </w:rPr>
          <w:t>http://www.vvkt.lt/</w:t>
        </w:r>
      </w:hyperlink>
    </w:p>
    <w:p w:rsidR="00BD30F2" w:rsidRPr="0070089A" w:rsidRDefault="00BD30F2" w:rsidP="0070089A">
      <w:pPr>
        <w:widowControl w:val="0"/>
        <w:jc w:val="both"/>
        <w:rPr>
          <w:szCs w:val="22"/>
          <w:u w:val="single"/>
          <w:lang w:val="lt-LT"/>
        </w:rPr>
      </w:pPr>
    </w:p>
    <w:p w:rsidR="00BD30F2" w:rsidRPr="0070089A" w:rsidRDefault="00BD30F2" w:rsidP="0070089A">
      <w:pPr>
        <w:widowControl w:val="0"/>
        <w:jc w:val="both"/>
        <w:rPr>
          <w:szCs w:val="22"/>
          <w:lang w:val="lt-LT"/>
        </w:rPr>
      </w:pPr>
      <w:r w:rsidRPr="0070089A">
        <w:rPr>
          <w:szCs w:val="22"/>
          <w:lang w:val="lt-LT"/>
        </w:rPr>
        <w:br w:type="page"/>
      </w: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tabs>
          <w:tab w:val="left" w:pos="567"/>
        </w:tabs>
        <w:ind w:left="567" w:hanging="567"/>
        <w:jc w:val="center"/>
        <w:outlineLvl w:val="0"/>
        <w:rPr>
          <w:rFonts w:eastAsia="Calibri"/>
          <w:b/>
          <w:caps/>
          <w:szCs w:val="22"/>
          <w:lang w:val="lt-LT"/>
        </w:rPr>
      </w:pPr>
      <w:bookmarkStart w:id="68" w:name="_Toc129243128"/>
      <w:bookmarkStart w:id="69" w:name="_Toc129243253"/>
      <w:r w:rsidRPr="0070089A">
        <w:rPr>
          <w:rFonts w:eastAsia="Calibri"/>
          <w:b/>
          <w:caps/>
          <w:szCs w:val="22"/>
          <w:lang w:val="lt-LT"/>
        </w:rPr>
        <w:t>II PRIEDAS</w:t>
      </w:r>
      <w:bookmarkEnd w:id="68"/>
      <w:bookmarkEnd w:id="69"/>
    </w:p>
    <w:p w:rsidR="00BD30F2" w:rsidRPr="0070089A" w:rsidRDefault="00BD30F2" w:rsidP="0070089A">
      <w:pPr>
        <w:widowControl w:val="0"/>
        <w:tabs>
          <w:tab w:val="left" w:pos="567"/>
        </w:tabs>
        <w:ind w:left="567" w:hanging="567"/>
        <w:jc w:val="center"/>
        <w:outlineLvl w:val="0"/>
        <w:rPr>
          <w:rFonts w:eastAsia="Calibri"/>
          <w:b/>
          <w:caps/>
          <w:szCs w:val="22"/>
          <w:lang w:val="lt-LT"/>
        </w:rPr>
      </w:pPr>
    </w:p>
    <w:p w:rsidR="00BD30F2" w:rsidRPr="0070089A" w:rsidRDefault="00544653" w:rsidP="0070089A">
      <w:pPr>
        <w:widowControl w:val="0"/>
        <w:jc w:val="center"/>
        <w:rPr>
          <w:b/>
          <w:szCs w:val="22"/>
          <w:lang w:val="lt-LT"/>
        </w:rPr>
      </w:pPr>
      <w:r w:rsidRPr="0070089A">
        <w:rPr>
          <w:b/>
          <w:szCs w:val="22"/>
          <w:lang w:val="lt-LT"/>
        </w:rPr>
        <w:t>R</w:t>
      </w:r>
      <w:r w:rsidR="007679B6" w:rsidRPr="0070089A">
        <w:rPr>
          <w:b/>
          <w:szCs w:val="22"/>
          <w:lang w:val="lt-LT"/>
        </w:rPr>
        <w:t>EGISTRACIJ</w:t>
      </w:r>
      <w:r w:rsidRPr="0070089A">
        <w:rPr>
          <w:b/>
          <w:szCs w:val="22"/>
          <w:lang w:val="lt-LT"/>
        </w:rPr>
        <w:t>OS</w:t>
      </w:r>
      <w:r w:rsidR="00BD30F2" w:rsidRPr="0070089A">
        <w:rPr>
          <w:b/>
          <w:szCs w:val="22"/>
          <w:lang w:val="lt-LT"/>
        </w:rPr>
        <w:t xml:space="preserve"> SĄLYGOS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ind w:left="1701" w:hanging="567"/>
        <w:rPr>
          <w:rFonts w:eastAsia="Calibri"/>
          <w:b/>
          <w:szCs w:val="22"/>
          <w:highlight w:val="yellow"/>
          <w:lang w:val="lt-LT"/>
        </w:rPr>
      </w:pPr>
      <w:r w:rsidRPr="0070089A">
        <w:rPr>
          <w:rFonts w:eastAsia="Calibri"/>
          <w:b/>
          <w:szCs w:val="22"/>
          <w:lang w:val="lt-LT"/>
        </w:rPr>
        <w:t>A.</w:t>
      </w:r>
      <w:r w:rsidRPr="0070089A">
        <w:rPr>
          <w:rFonts w:eastAsia="Calibri"/>
          <w:b/>
          <w:szCs w:val="22"/>
          <w:lang w:val="lt-LT"/>
        </w:rPr>
        <w:tab/>
        <w:t>GAMINTOJAS (-AI), ATSAKINGAS (-I) UŽ SERIJŲ IŠLEIDIMĄ</w:t>
      </w:r>
    </w:p>
    <w:p w:rsidR="00BD30F2" w:rsidRPr="0070089A" w:rsidRDefault="00BD30F2" w:rsidP="0070089A">
      <w:pPr>
        <w:widowControl w:val="0"/>
        <w:ind w:left="1701" w:hanging="567"/>
        <w:rPr>
          <w:rFonts w:eastAsia="Calibri"/>
          <w:b/>
          <w:spacing w:val="20"/>
          <w:szCs w:val="22"/>
          <w:highlight w:val="yellow"/>
          <w:lang w:val="lt-LT"/>
        </w:rPr>
      </w:pPr>
    </w:p>
    <w:p w:rsidR="00BD30F2" w:rsidRPr="0070089A" w:rsidRDefault="00BD30F2" w:rsidP="0070089A">
      <w:pPr>
        <w:widowControl w:val="0"/>
        <w:ind w:left="1701" w:hanging="567"/>
        <w:rPr>
          <w:rFonts w:eastAsia="Calibri"/>
          <w:b/>
          <w:szCs w:val="22"/>
          <w:lang w:val="lt-LT"/>
        </w:rPr>
      </w:pPr>
      <w:r w:rsidRPr="0070089A">
        <w:rPr>
          <w:rFonts w:eastAsia="Calibri"/>
          <w:b/>
          <w:szCs w:val="22"/>
          <w:lang w:val="lt-LT"/>
        </w:rPr>
        <w:t>B.</w:t>
      </w:r>
      <w:r w:rsidRPr="0070089A">
        <w:rPr>
          <w:rFonts w:eastAsia="Calibri"/>
          <w:b/>
          <w:szCs w:val="22"/>
          <w:lang w:val="lt-LT"/>
        </w:rPr>
        <w:tab/>
        <w:t>TIEKIMO IR VARTOJIMO SĄLYGOS AR APRIBOJIMAI</w:t>
      </w:r>
    </w:p>
    <w:p w:rsidR="00BD30F2" w:rsidRPr="0070089A" w:rsidRDefault="00BD30F2" w:rsidP="0070089A">
      <w:pPr>
        <w:widowControl w:val="0"/>
        <w:rPr>
          <w:rFonts w:eastAsia="Calibri"/>
          <w:spacing w:val="20"/>
          <w:szCs w:val="22"/>
          <w:highlight w:val="yellow"/>
          <w:lang w:val="lt-LT"/>
        </w:rPr>
      </w:pPr>
    </w:p>
    <w:p w:rsidR="00BD30F2" w:rsidRPr="0070089A" w:rsidRDefault="00BD30F2" w:rsidP="0070089A">
      <w:pPr>
        <w:widowControl w:val="0"/>
        <w:tabs>
          <w:tab w:val="left" w:pos="567"/>
        </w:tabs>
        <w:ind w:left="567" w:hanging="567"/>
        <w:outlineLvl w:val="1"/>
        <w:rPr>
          <w:rFonts w:eastAsia="Calibri"/>
          <w:b/>
          <w:szCs w:val="22"/>
          <w:lang w:val="lt-LT"/>
        </w:rPr>
      </w:pPr>
      <w:r w:rsidRPr="0070089A">
        <w:rPr>
          <w:rFonts w:eastAsia="Calibri"/>
          <w:b/>
          <w:szCs w:val="22"/>
          <w:lang w:val="lt-LT"/>
        </w:rPr>
        <w:br w:type="page"/>
      </w:r>
      <w:r w:rsidRPr="0070089A">
        <w:rPr>
          <w:rFonts w:eastAsia="Calibri"/>
          <w:b/>
          <w:szCs w:val="22"/>
          <w:lang w:val="lt-LT"/>
        </w:rPr>
        <w:lastRenderedPageBreak/>
        <w:t>A.</w:t>
      </w:r>
      <w:r w:rsidRPr="0070089A">
        <w:rPr>
          <w:rFonts w:eastAsia="Calibri"/>
          <w:b/>
          <w:szCs w:val="22"/>
          <w:lang w:val="lt-LT"/>
        </w:rPr>
        <w:tab/>
        <w:t>GAMINTOJAS (-AI), ATSAKINGAS (-I) UŽ SERIJŲ IŠLEIDIMĄ</w:t>
      </w:r>
    </w:p>
    <w:p w:rsidR="00BD30F2" w:rsidRPr="0070089A" w:rsidRDefault="00BD30F2" w:rsidP="0070089A">
      <w:pPr>
        <w:widowControl w:val="0"/>
        <w:rPr>
          <w:szCs w:val="22"/>
          <w:highlight w:val="yellow"/>
          <w:lang w:val="lt-LT"/>
        </w:rPr>
      </w:pPr>
    </w:p>
    <w:p w:rsidR="00BD30F2" w:rsidRPr="0070089A" w:rsidRDefault="00BD30F2" w:rsidP="0070089A">
      <w:pPr>
        <w:widowControl w:val="0"/>
        <w:rPr>
          <w:szCs w:val="22"/>
          <w:u w:val="single"/>
          <w:lang w:val="lt-LT"/>
        </w:rPr>
      </w:pPr>
      <w:r w:rsidRPr="0070089A">
        <w:rPr>
          <w:szCs w:val="22"/>
          <w:u w:val="single"/>
          <w:lang w:val="lt-LT"/>
        </w:rPr>
        <w:t>Gamintojo (-ų), atsakingo (-ų) už serijų išleidimą, pavadinimas (-ai) ir adresas (-ai)</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KRKA, </w:t>
      </w:r>
      <w:proofErr w:type="spellStart"/>
      <w:r w:rsidRPr="0070089A">
        <w:rPr>
          <w:szCs w:val="22"/>
          <w:lang w:val="lt-LT"/>
        </w:rPr>
        <w:t>d.d</w:t>
      </w:r>
      <w:proofErr w:type="spellEnd"/>
      <w:r w:rsidRPr="0070089A">
        <w:rPr>
          <w:szCs w:val="22"/>
          <w:lang w:val="lt-LT"/>
        </w:rPr>
        <w:t>., Novo mesto</w:t>
      </w:r>
    </w:p>
    <w:p w:rsidR="00BD30F2" w:rsidRPr="0070089A" w:rsidRDefault="00BD30F2" w:rsidP="0070089A">
      <w:pPr>
        <w:widowControl w:val="0"/>
        <w:rPr>
          <w:szCs w:val="22"/>
          <w:lang w:val="lt-LT"/>
        </w:rPr>
      </w:pPr>
      <w:proofErr w:type="spellStart"/>
      <w:r w:rsidRPr="0070089A">
        <w:rPr>
          <w:szCs w:val="22"/>
          <w:lang w:val="lt-LT"/>
        </w:rPr>
        <w:t>Šmarješka</w:t>
      </w:r>
      <w:proofErr w:type="spellEnd"/>
      <w:r w:rsidRPr="0070089A">
        <w:rPr>
          <w:szCs w:val="22"/>
          <w:lang w:val="lt-LT"/>
        </w:rPr>
        <w:t xml:space="preserve"> </w:t>
      </w:r>
      <w:proofErr w:type="spellStart"/>
      <w:r w:rsidRPr="0070089A">
        <w:rPr>
          <w:szCs w:val="22"/>
          <w:lang w:val="lt-LT"/>
        </w:rPr>
        <w:t>cesta</w:t>
      </w:r>
      <w:proofErr w:type="spellEnd"/>
      <w:r w:rsidRPr="0070089A">
        <w:rPr>
          <w:szCs w:val="22"/>
          <w:lang w:val="lt-LT"/>
        </w:rPr>
        <w:t xml:space="preserve"> 6</w:t>
      </w:r>
    </w:p>
    <w:p w:rsidR="00BD30F2" w:rsidRPr="0070089A" w:rsidRDefault="00BD30F2" w:rsidP="0070089A">
      <w:pPr>
        <w:widowControl w:val="0"/>
        <w:rPr>
          <w:szCs w:val="22"/>
          <w:lang w:val="lt-LT"/>
        </w:rPr>
      </w:pPr>
      <w:r w:rsidRPr="0070089A">
        <w:rPr>
          <w:szCs w:val="22"/>
          <w:lang w:val="lt-LT"/>
        </w:rPr>
        <w:t>8501 Novo mesto</w:t>
      </w:r>
    </w:p>
    <w:p w:rsidR="00BD30F2" w:rsidRPr="0070089A" w:rsidRDefault="00BD30F2" w:rsidP="0070089A">
      <w:pPr>
        <w:widowControl w:val="0"/>
        <w:rPr>
          <w:szCs w:val="22"/>
          <w:lang w:val="lt-LT"/>
        </w:rPr>
      </w:pPr>
      <w:r w:rsidRPr="0070089A">
        <w:rPr>
          <w:szCs w:val="22"/>
          <w:lang w:val="lt-LT"/>
        </w:rPr>
        <w:t>Slovėnija</w:t>
      </w:r>
    </w:p>
    <w:p w:rsidR="00BD30F2" w:rsidRPr="0070089A" w:rsidRDefault="00BD30F2" w:rsidP="0070089A">
      <w:pPr>
        <w:widowControl w:val="0"/>
        <w:rPr>
          <w:szCs w:val="22"/>
          <w:highlight w:val="yellow"/>
          <w:lang w:val="lt-LT"/>
        </w:rPr>
      </w:pPr>
    </w:p>
    <w:p w:rsidR="00BD30F2" w:rsidRPr="0070089A" w:rsidRDefault="00BD30F2" w:rsidP="0070089A">
      <w:pPr>
        <w:widowControl w:val="0"/>
        <w:rPr>
          <w:szCs w:val="22"/>
          <w:highlight w:val="yellow"/>
          <w:lang w:val="lt-LT"/>
        </w:rPr>
      </w:pPr>
    </w:p>
    <w:p w:rsidR="00BD30F2" w:rsidRPr="0070089A" w:rsidRDefault="00BD30F2" w:rsidP="0070089A">
      <w:pPr>
        <w:widowControl w:val="0"/>
        <w:ind w:left="540" w:hanging="540"/>
        <w:rPr>
          <w:b/>
          <w:szCs w:val="22"/>
          <w:lang w:val="lt-LT"/>
        </w:rPr>
      </w:pPr>
      <w:bookmarkStart w:id="70" w:name="_Toc129243129"/>
      <w:bookmarkStart w:id="71" w:name="_Toc129243254"/>
      <w:r w:rsidRPr="0070089A">
        <w:rPr>
          <w:b/>
          <w:szCs w:val="22"/>
          <w:lang w:val="lt-LT"/>
        </w:rPr>
        <w:t>B.</w:t>
      </w:r>
      <w:r w:rsidRPr="0070089A">
        <w:rPr>
          <w:b/>
          <w:szCs w:val="22"/>
          <w:lang w:val="lt-LT"/>
        </w:rPr>
        <w:tab/>
      </w:r>
      <w:bookmarkStart w:id="72" w:name="_Toc129243130"/>
      <w:bookmarkStart w:id="73" w:name="_Toc129243255"/>
      <w:bookmarkEnd w:id="70"/>
      <w:bookmarkEnd w:id="71"/>
      <w:r w:rsidRPr="0070089A">
        <w:rPr>
          <w:b/>
          <w:szCs w:val="22"/>
          <w:lang w:val="lt-LT"/>
        </w:rPr>
        <w:t>TIEKIMO IR VARTOJIMO SĄLYGOS AR APRIBOJIMAI</w:t>
      </w:r>
      <w:bookmarkEnd w:id="72"/>
      <w:bookmarkEnd w:id="73"/>
    </w:p>
    <w:p w:rsidR="00BD30F2" w:rsidRPr="0070089A" w:rsidRDefault="00BD30F2" w:rsidP="0070089A">
      <w:pPr>
        <w:widowControl w:val="0"/>
        <w:rPr>
          <w:b/>
          <w:szCs w:val="22"/>
          <w:lang w:val="lt-LT"/>
        </w:rPr>
      </w:pPr>
    </w:p>
    <w:p w:rsidR="00BD30F2" w:rsidRPr="0070089A" w:rsidRDefault="00BD30F2" w:rsidP="0070089A">
      <w:pPr>
        <w:widowControl w:val="0"/>
        <w:rPr>
          <w:szCs w:val="22"/>
          <w:lang w:val="lt-LT"/>
        </w:rPr>
      </w:pPr>
      <w:r w:rsidRPr="0070089A">
        <w:rPr>
          <w:szCs w:val="22"/>
          <w:lang w:val="lt-LT"/>
        </w:rPr>
        <w:t>Receptinis vaistinis preparatas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r w:rsidRPr="0070089A">
        <w:rPr>
          <w:rFonts w:eastAsia="Calibri"/>
          <w:spacing w:val="20"/>
          <w:szCs w:val="22"/>
          <w:lang w:val="lt-LT"/>
        </w:rPr>
        <w:br w:type="page"/>
      </w: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b/>
          <w:szCs w:val="22"/>
          <w:lang w:val="lt-LT"/>
        </w:rPr>
      </w:pPr>
      <w:bookmarkStart w:id="74" w:name="_Toc129243134"/>
      <w:bookmarkStart w:id="75" w:name="_Toc129243259"/>
      <w:r w:rsidRPr="0070089A">
        <w:rPr>
          <w:b/>
          <w:szCs w:val="22"/>
          <w:lang w:val="lt-LT"/>
        </w:rPr>
        <w:t>III PRIEDAS</w:t>
      </w:r>
      <w:bookmarkEnd w:id="74"/>
      <w:bookmarkEnd w:id="75"/>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jc w:val="center"/>
        <w:rPr>
          <w:b/>
          <w:szCs w:val="22"/>
          <w:lang w:val="lt-LT"/>
        </w:rPr>
      </w:pPr>
      <w:bookmarkStart w:id="76" w:name="_Toc129243135"/>
      <w:bookmarkStart w:id="77" w:name="_Toc129243260"/>
      <w:r w:rsidRPr="0070089A">
        <w:rPr>
          <w:b/>
          <w:szCs w:val="22"/>
          <w:lang w:val="lt-LT"/>
        </w:rPr>
        <w:t>ŽENKLINIMAS IR PAKUOTĖS LAPELIS</w:t>
      </w:r>
      <w:bookmarkEnd w:id="76"/>
      <w:bookmarkEnd w:id="77"/>
    </w:p>
    <w:p w:rsidR="00BD30F2" w:rsidRPr="0070089A" w:rsidRDefault="00BD30F2" w:rsidP="0070089A">
      <w:pPr>
        <w:widowControl w:val="0"/>
        <w:jc w:val="center"/>
        <w:rPr>
          <w:szCs w:val="22"/>
          <w:lang w:val="lt-LT"/>
        </w:rPr>
      </w:pPr>
      <w:r w:rsidRPr="0070089A">
        <w:rPr>
          <w:b/>
          <w:szCs w:val="22"/>
          <w:lang w:val="lt-LT"/>
        </w:rPr>
        <w:br w:type="page"/>
      </w: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rFonts w:eastAsia="Calibri"/>
          <w:spacing w:val="20"/>
          <w:szCs w:val="22"/>
          <w:lang w:val="lt-LT"/>
        </w:rPr>
      </w:pPr>
    </w:p>
    <w:p w:rsidR="00BD30F2" w:rsidRPr="0070089A" w:rsidRDefault="00BD30F2" w:rsidP="0070089A">
      <w:pPr>
        <w:widowControl w:val="0"/>
        <w:jc w:val="center"/>
        <w:rPr>
          <w:b/>
          <w:szCs w:val="22"/>
          <w:lang w:val="lt-LT"/>
        </w:rPr>
      </w:pPr>
      <w:bookmarkStart w:id="78" w:name="_Toc129243136"/>
      <w:bookmarkStart w:id="79" w:name="_Toc129243261"/>
      <w:r w:rsidRPr="0070089A">
        <w:rPr>
          <w:b/>
          <w:szCs w:val="22"/>
          <w:lang w:val="lt-LT"/>
        </w:rPr>
        <w:t>A. ŽENKLINIMAS</w:t>
      </w:r>
      <w:bookmarkEnd w:id="78"/>
      <w:bookmarkEnd w:id="79"/>
    </w:p>
    <w:p w:rsidR="00BD30F2" w:rsidRPr="0070089A" w:rsidRDefault="00BD30F2" w:rsidP="0070089A">
      <w:pPr>
        <w:widowControl w:val="0"/>
        <w:rPr>
          <w:rFonts w:eastAsia="Calibri"/>
          <w:spacing w:val="20"/>
          <w:szCs w:val="22"/>
          <w:lang w:val="lt-LT"/>
        </w:rPr>
      </w:pPr>
      <w:r w:rsidRPr="0070089A">
        <w:rPr>
          <w:rFonts w:eastAsia="Calibri"/>
          <w:spacing w:val="20"/>
          <w:szCs w:val="22"/>
          <w:lang w:val="lt-LT"/>
        </w:rPr>
        <w:br w:type="page"/>
      </w: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lastRenderedPageBreak/>
        <w:t>INFORMACIJA ANT IŠORINĖS PAKUOTĖS</w:t>
      </w: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KARTONO DĖŽUTĖ</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w:t>
      </w:r>
      <w:r w:rsidRPr="0070089A">
        <w:rPr>
          <w:rFonts w:eastAsia="Calibri"/>
          <w:b/>
          <w:szCs w:val="22"/>
          <w:lang w:val="lt-LT"/>
        </w:rPr>
        <w:tab/>
        <w:t>VAISTINIO PREPARATO PAVADINIMAS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plėvele dengtos tabletės</w:t>
      </w:r>
    </w:p>
    <w:p w:rsidR="00BD30F2" w:rsidRPr="0070089A" w:rsidRDefault="00BD30F2" w:rsidP="0070089A">
      <w:pPr>
        <w:widowControl w:val="0"/>
        <w:rPr>
          <w:szCs w:val="22"/>
          <w:lang w:val="lt-LT"/>
        </w:rPr>
      </w:pPr>
      <w:proofErr w:type="spellStart"/>
      <w:r w:rsidRPr="0070089A">
        <w:rPr>
          <w:szCs w:val="22"/>
          <w:highlight w:val="lightGray"/>
          <w:lang w:val="lt-LT"/>
        </w:rPr>
        <w:t>Yasnal</w:t>
      </w:r>
      <w:proofErr w:type="spellEnd"/>
      <w:r w:rsidRPr="0070089A">
        <w:rPr>
          <w:szCs w:val="22"/>
          <w:highlight w:val="lightGray"/>
          <w:lang w:val="lt-LT"/>
        </w:rPr>
        <w:t xml:space="preserve"> 10 mg plėvele dengtos tabletės</w:t>
      </w:r>
    </w:p>
    <w:p w:rsidR="00BD30F2" w:rsidRPr="0070089A" w:rsidRDefault="00D44D4C" w:rsidP="0070089A">
      <w:pPr>
        <w:widowControl w:val="0"/>
        <w:rPr>
          <w:szCs w:val="22"/>
          <w:lang w:val="lt-LT"/>
        </w:rPr>
      </w:pPr>
      <w:proofErr w:type="spellStart"/>
      <w:r>
        <w:rPr>
          <w:szCs w:val="22"/>
          <w:lang w:val="lt-LT"/>
        </w:rPr>
        <w:t>d</w:t>
      </w:r>
      <w:r w:rsidR="00BD30F2" w:rsidRPr="0070089A">
        <w:rPr>
          <w:szCs w:val="22"/>
          <w:lang w:val="lt-LT"/>
        </w:rPr>
        <w:t>onepezilo</w:t>
      </w:r>
      <w:proofErr w:type="spellEnd"/>
      <w:r w:rsidR="00BD30F2" w:rsidRPr="0070089A">
        <w:rPr>
          <w:szCs w:val="22"/>
          <w:lang w:val="lt-LT"/>
        </w:rPr>
        <w:t xml:space="preserve"> hidrochloridas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2.</w:t>
      </w:r>
      <w:r w:rsidRPr="0070089A">
        <w:rPr>
          <w:rFonts w:eastAsia="Calibri"/>
          <w:b/>
          <w:szCs w:val="22"/>
          <w:lang w:val="lt-LT"/>
        </w:rPr>
        <w:tab/>
        <w:t>VEIKLIOJI MEDŽIAGA IR JOS KIEKIS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 xml:space="preserve">Kiekvienoje plėvele dengtoje tabletėje yra 5 mg </w:t>
      </w:r>
      <w:proofErr w:type="spellStart"/>
      <w:r w:rsidRPr="0070089A">
        <w:rPr>
          <w:szCs w:val="22"/>
          <w:lang w:val="lt-LT"/>
        </w:rPr>
        <w:t>donepezilo</w:t>
      </w:r>
      <w:proofErr w:type="spellEnd"/>
      <w:r w:rsidRPr="0070089A">
        <w:rPr>
          <w:szCs w:val="22"/>
          <w:lang w:val="lt-LT"/>
        </w:rPr>
        <w:t xml:space="preserve"> hidrochlorido.</w:t>
      </w:r>
    </w:p>
    <w:p w:rsidR="00BD30F2" w:rsidRPr="0070089A" w:rsidRDefault="00BD30F2" w:rsidP="0070089A">
      <w:pPr>
        <w:widowControl w:val="0"/>
        <w:rPr>
          <w:szCs w:val="22"/>
          <w:lang w:val="lt-LT"/>
        </w:rPr>
      </w:pPr>
      <w:r w:rsidRPr="0070089A">
        <w:rPr>
          <w:szCs w:val="22"/>
          <w:highlight w:val="lightGray"/>
          <w:lang w:val="lt-LT"/>
        </w:rPr>
        <w:t xml:space="preserve">Kiekvienoje plėvele dengtoje tabletėje yra 10 mg </w:t>
      </w:r>
      <w:proofErr w:type="spellStart"/>
      <w:r w:rsidRPr="0070089A">
        <w:rPr>
          <w:szCs w:val="22"/>
          <w:highlight w:val="lightGray"/>
          <w:lang w:val="lt-LT"/>
        </w:rPr>
        <w:t>donepezilo</w:t>
      </w:r>
      <w:proofErr w:type="spellEnd"/>
      <w:r w:rsidRPr="0070089A">
        <w:rPr>
          <w:szCs w:val="22"/>
          <w:highlight w:val="lightGray"/>
          <w:lang w:val="lt-LT"/>
        </w:rPr>
        <w:t xml:space="preserve"> hidrochlorido.</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highlight w:val="lightGray"/>
          <w:lang w:val="lt-LT"/>
        </w:rPr>
      </w:pPr>
      <w:r w:rsidRPr="0070089A">
        <w:rPr>
          <w:rFonts w:eastAsia="Calibri"/>
          <w:b/>
          <w:szCs w:val="22"/>
          <w:lang w:val="lt-LT"/>
        </w:rPr>
        <w:t>3.</w:t>
      </w:r>
      <w:r w:rsidRPr="0070089A">
        <w:rPr>
          <w:rFonts w:eastAsia="Calibri"/>
          <w:b/>
          <w:szCs w:val="22"/>
          <w:lang w:val="lt-LT"/>
        </w:rPr>
        <w:tab/>
        <w:t>PAGALBINIŲ MEDŽIAGŲ SĄRAŠAS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 xml:space="preserve">Pagalbinė medžiaga: laktozė </w:t>
      </w:r>
      <w:proofErr w:type="spellStart"/>
      <w:r w:rsidRPr="0070089A">
        <w:rPr>
          <w:szCs w:val="22"/>
          <w:lang w:val="lt-LT"/>
        </w:rPr>
        <w:t>monohidratas</w:t>
      </w:r>
      <w:proofErr w:type="spellEnd"/>
      <w:r w:rsidRPr="0070089A">
        <w:rPr>
          <w:szCs w:val="22"/>
          <w:lang w:val="lt-LT"/>
        </w:rPr>
        <w:t>.</w:t>
      </w:r>
    </w:p>
    <w:p w:rsidR="00BD30F2" w:rsidRPr="0070089A" w:rsidRDefault="00BD30F2" w:rsidP="0070089A">
      <w:pPr>
        <w:widowControl w:val="0"/>
        <w:rPr>
          <w:szCs w:val="22"/>
          <w:lang w:val="lt-LT"/>
        </w:rPr>
      </w:pPr>
      <w:r w:rsidRPr="0070089A">
        <w:rPr>
          <w:szCs w:val="22"/>
          <w:lang w:val="lt-LT"/>
        </w:rPr>
        <w:t>Daugiau informacijos pateikta pakuotės lapelyje.</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4.</w:t>
      </w:r>
      <w:r w:rsidRPr="0070089A">
        <w:rPr>
          <w:rFonts w:eastAsia="Calibri"/>
          <w:b/>
          <w:szCs w:val="22"/>
          <w:lang w:val="lt-LT"/>
        </w:rPr>
        <w:tab/>
        <w:t>FARMACINĖ FORMA IR KIEKIS PAKUOTĖJE</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Plėvele dengtos tabletės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28 plėvele dengtos tabletės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highlight w:val="lightGray"/>
          <w:lang w:val="lt-LT"/>
        </w:rPr>
      </w:pPr>
      <w:r w:rsidRPr="0070089A">
        <w:rPr>
          <w:rFonts w:eastAsia="Calibri"/>
          <w:b/>
          <w:szCs w:val="22"/>
          <w:lang w:val="lt-LT"/>
        </w:rPr>
        <w:t>5.</w:t>
      </w:r>
      <w:r w:rsidRPr="0070089A">
        <w:rPr>
          <w:rFonts w:eastAsia="Calibri"/>
          <w:b/>
          <w:szCs w:val="22"/>
          <w:lang w:val="lt-LT"/>
        </w:rPr>
        <w:tab/>
        <w:t>VARTOJIMO METODAS IR BŪDAS (-AI)</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Vartoti per burną.</w:t>
      </w:r>
    </w:p>
    <w:p w:rsidR="00BD30F2" w:rsidRPr="0070089A" w:rsidRDefault="00BD30F2" w:rsidP="0070089A">
      <w:pPr>
        <w:widowControl w:val="0"/>
        <w:rPr>
          <w:szCs w:val="22"/>
          <w:lang w:val="lt-LT"/>
        </w:rPr>
      </w:pPr>
      <w:r w:rsidRPr="0070089A">
        <w:rPr>
          <w:szCs w:val="22"/>
          <w:lang w:val="lt-LT"/>
        </w:rPr>
        <w:t>Prieš vartojimą perskaitykite pakuotės lapelį.</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6.</w:t>
      </w:r>
      <w:r w:rsidRPr="0070089A">
        <w:rPr>
          <w:rFonts w:eastAsia="Calibri"/>
          <w:b/>
          <w:szCs w:val="22"/>
          <w:lang w:val="lt-LT"/>
        </w:rPr>
        <w:tab/>
        <w:t>SPECIALUS ĮSPĖJIMAS, KAD VAISTINĮ PREPARATĄ BŪTINA LAIKYTI VAIKAMS NEPASTEBIMOJE IR NEPASIEKIAMOJE VIETOJE</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Laikyti vaikams nepastebimoje ir nepasiekiamoje vietoje.</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highlight w:val="lightGray"/>
          <w:lang w:val="lt-LT"/>
        </w:rPr>
      </w:pPr>
      <w:r w:rsidRPr="0070089A">
        <w:rPr>
          <w:rFonts w:eastAsia="Calibri"/>
          <w:b/>
          <w:szCs w:val="22"/>
          <w:lang w:val="lt-LT"/>
        </w:rPr>
        <w:t>7.</w:t>
      </w:r>
      <w:r w:rsidRPr="0070089A">
        <w:rPr>
          <w:rFonts w:eastAsia="Calibri"/>
          <w:b/>
          <w:szCs w:val="22"/>
          <w:lang w:val="lt-LT"/>
        </w:rPr>
        <w:tab/>
        <w:t>KITAS (-I) SPECIALUS (-ŪS) ĮSPĖJIMAS (-AI) (JEI REIKIA)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highlight w:val="lightGray"/>
          <w:lang w:val="lt-LT"/>
        </w:rPr>
      </w:pPr>
      <w:r w:rsidRPr="0070089A">
        <w:rPr>
          <w:rFonts w:eastAsia="Calibri"/>
          <w:b/>
          <w:szCs w:val="22"/>
          <w:lang w:val="lt-LT"/>
        </w:rPr>
        <w:t>8.</w:t>
      </w:r>
      <w:r w:rsidRPr="0070089A">
        <w:rPr>
          <w:rFonts w:eastAsia="Calibri"/>
          <w:b/>
          <w:szCs w:val="22"/>
          <w:lang w:val="lt-LT"/>
        </w:rPr>
        <w:tab/>
        <w:t>TINKAMUMO LAIKAS</w:t>
      </w:r>
    </w:p>
    <w:p w:rsidR="00BD30F2" w:rsidRPr="0070089A" w:rsidRDefault="00BD30F2" w:rsidP="0070089A">
      <w:pPr>
        <w:widowControl w:val="0"/>
        <w:rPr>
          <w:rFonts w:eastAsia="Calibri"/>
          <w:spacing w:val="20"/>
          <w:szCs w:val="22"/>
          <w:lang w:val="lt-LT"/>
        </w:rPr>
      </w:pPr>
    </w:p>
    <w:p w:rsidR="005E0D21" w:rsidRPr="0070089A" w:rsidRDefault="005E0D21" w:rsidP="0070089A">
      <w:pPr>
        <w:widowControl w:val="0"/>
        <w:rPr>
          <w:szCs w:val="22"/>
          <w:lang w:eastAsia="sl-SI"/>
        </w:rPr>
      </w:pPr>
      <w:r w:rsidRPr="0070089A">
        <w:rPr>
          <w:szCs w:val="22"/>
          <w:lang w:eastAsia="sl-SI"/>
        </w:rPr>
        <w:t>EXP (mm/MMMM)</w:t>
      </w:r>
    </w:p>
    <w:p w:rsidR="00BD30F2" w:rsidRPr="0070089A" w:rsidRDefault="00BD30F2" w:rsidP="0070089A">
      <w:pPr>
        <w:widowControl w:val="0"/>
        <w:rPr>
          <w:szCs w:val="22"/>
          <w:lang w:val="lt-LT"/>
        </w:rPr>
      </w:pPr>
      <w:r w:rsidRPr="006E310D">
        <w:rPr>
          <w:szCs w:val="22"/>
          <w:highlight w:val="lightGray"/>
          <w:lang w:val="lt-LT"/>
        </w:rPr>
        <w:t>Tinka iki (mm/MMMM)</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9.</w:t>
      </w:r>
      <w:r w:rsidRPr="0070089A">
        <w:rPr>
          <w:rFonts w:eastAsia="Calibri"/>
          <w:b/>
          <w:szCs w:val="22"/>
          <w:lang w:val="lt-LT"/>
        </w:rPr>
        <w:tab/>
        <w:t>SPECIALIOS LAIKYMO SĄLYGOS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10.</w:t>
      </w:r>
      <w:r w:rsidRPr="0070089A">
        <w:rPr>
          <w:rFonts w:eastAsia="Calibri"/>
          <w:b/>
          <w:szCs w:val="22"/>
          <w:lang w:val="lt-LT"/>
        </w:rPr>
        <w:tab/>
        <w:t>SPECIALIOS ATSARGUMO PRIEMONĖS DĖL NESUVARTOTO VAISTINIO PREPARATO AR JO ATLIEKŲ TVARKYMO (JEI REIKIA)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11.</w:t>
      </w:r>
      <w:r w:rsidRPr="0070089A">
        <w:rPr>
          <w:rFonts w:eastAsia="Calibri"/>
          <w:b/>
          <w:szCs w:val="22"/>
          <w:lang w:val="lt-LT"/>
        </w:rPr>
        <w:tab/>
      </w:r>
      <w:r w:rsidR="00544653" w:rsidRPr="0070089A">
        <w:rPr>
          <w:b/>
          <w:szCs w:val="22"/>
          <w:lang w:val="lt-LT"/>
        </w:rPr>
        <w:t>R</w:t>
      </w:r>
      <w:r w:rsidR="007679B6" w:rsidRPr="0070089A">
        <w:rPr>
          <w:b/>
          <w:szCs w:val="22"/>
          <w:lang w:val="lt-LT"/>
        </w:rPr>
        <w:t>EGISTRUO</w:t>
      </w:r>
      <w:r w:rsidR="00544653" w:rsidRPr="0070089A">
        <w:rPr>
          <w:b/>
          <w:szCs w:val="22"/>
          <w:lang w:val="lt-LT"/>
        </w:rPr>
        <w:t>TOJO</w:t>
      </w:r>
      <w:r w:rsidRPr="0070089A">
        <w:rPr>
          <w:rFonts w:eastAsia="Calibri"/>
          <w:b/>
          <w:szCs w:val="22"/>
          <w:lang w:val="lt-LT"/>
        </w:rPr>
        <w:t xml:space="preserve"> PAVADINIMAS IR ADRESAS</w:t>
      </w:r>
    </w:p>
    <w:p w:rsidR="00BD30F2" w:rsidRPr="0070089A" w:rsidRDefault="00BD30F2" w:rsidP="0070089A">
      <w:pPr>
        <w:widowControl w:val="0"/>
        <w:rPr>
          <w:rFonts w:eastAsia="Calibri"/>
          <w:spacing w:val="20"/>
          <w:szCs w:val="22"/>
          <w:lang w:val="lt-LT"/>
        </w:rPr>
      </w:pPr>
    </w:p>
    <w:p w:rsidR="005D26E8" w:rsidRDefault="00BD30F2" w:rsidP="0070089A">
      <w:pPr>
        <w:widowControl w:val="0"/>
        <w:rPr>
          <w:szCs w:val="22"/>
          <w:lang w:val="lt-LT"/>
        </w:rPr>
      </w:pPr>
      <w:r w:rsidRPr="0070089A">
        <w:rPr>
          <w:szCs w:val="22"/>
          <w:lang w:val="lt-LT"/>
        </w:rPr>
        <w:t xml:space="preserve">KRKA, </w:t>
      </w:r>
      <w:proofErr w:type="spellStart"/>
      <w:r w:rsidRPr="0070089A">
        <w:rPr>
          <w:szCs w:val="22"/>
          <w:lang w:val="lt-LT"/>
        </w:rPr>
        <w:t>d.d</w:t>
      </w:r>
      <w:proofErr w:type="spellEnd"/>
      <w:r w:rsidRPr="0070089A">
        <w:rPr>
          <w:szCs w:val="22"/>
          <w:lang w:val="lt-LT"/>
        </w:rPr>
        <w:t xml:space="preserve">., Novo mesto, </w:t>
      </w:r>
    </w:p>
    <w:p w:rsidR="005D26E8" w:rsidRDefault="00BD30F2" w:rsidP="0070089A">
      <w:pPr>
        <w:widowControl w:val="0"/>
        <w:rPr>
          <w:szCs w:val="22"/>
          <w:lang w:val="lt-LT"/>
        </w:rPr>
      </w:pPr>
      <w:proofErr w:type="spellStart"/>
      <w:r w:rsidRPr="0070089A">
        <w:rPr>
          <w:szCs w:val="22"/>
          <w:lang w:val="lt-LT"/>
        </w:rPr>
        <w:t>Šmarješka</w:t>
      </w:r>
      <w:proofErr w:type="spellEnd"/>
      <w:r w:rsidRPr="0070089A">
        <w:rPr>
          <w:szCs w:val="22"/>
          <w:lang w:val="lt-LT"/>
        </w:rPr>
        <w:t xml:space="preserve"> </w:t>
      </w:r>
      <w:proofErr w:type="spellStart"/>
      <w:r w:rsidRPr="0070089A">
        <w:rPr>
          <w:szCs w:val="22"/>
          <w:lang w:val="lt-LT"/>
        </w:rPr>
        <w:t>cesta</w:t>
      </w:r>
      <w:proofErr w:type="spellEnd"/>
      <w:r w:rsidRPr="0070089A">
        <w:rPr>
          <w:szCs w:val="22"/>
          <w:lang w:val="lt-LT"/>
        </w:rPr>
        <w:t xml:space="preserve"> 6, </w:t>
      </w:r>
    </w:p>
    <w:p w:rsidR="005D26E8" w:rsidRDefault="00BD30F2" w:rsidP="0070089A">
      <w:pPr>
        <w:widowControl w:val="0"/>
        <w:rPr>
          <w:szCs w:val="22"/>
          <w:lang w:val="lt-LT"/>
        </w:rPr>
      </w:pPr>
      <w:r w:rsidRPr="0070089A">
        <w:rPr>
          <w:szCs w:val="22"/>
          <w:lang w:val="lt-LT"/>
        </w:rPr>
        <w:t xml:space="preserve">8501 Novo mesto, </w:t>
      </w:r>
    </w:p>
    <w:p w:rsidR="00BD30F2" w:rsidRPr="0070089A" w:rsidRDefault="00BD30F2" w:rsidP="0070089A">
      <w:pPr>
        <w:widowControl w:val="0"/>
        <w:rPr>
          <w:szCs w:val="22"/>
          <w:lang w:val="lt-LT"/>
        </w:rPr>
      </w:pPr>
      <w:r w:rsidRPr="0070089A">
        <w:rPr>
          <w:szCs w:val="22"/>
          <w:lang w:val="lt-LT"/>
        </w:rPr>
        <w:t>Slovėnija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12.</w:t>
      </w:r>
      <w:r w:rsidRPr="0070089A">
        <w:rPr>
          <w:rFonts w:eastAsia="Calibri"/>
          <w:b/>
          <w:szCs w:val="22"/>
          <w:lang w:val="lt-LT"/>
        </w:rPr>
        <w:tab/>
      </w:r>
      <w:r w:rsidR="00544653" w:rsidRPr="0070089A">
        <w:rPr>
          <w:b/>
          <w:szCs w:val="22"/>
          <w:lang w:val="lt-LT"/>
        </w:rPr>
        <w:t>R</w:t>
      </w:r>
      <w:r w:rsidR="007679B6" w:rsidRPr="0070089A">
        <w:rPr>
          <w:b/>
          <w:szCs w:val="22"/>
          <w:lang w:val="lt-LT"/>
        </w:rPr>
        <w:t>EGISTRACIJ</w:t>
      </w:r>
      <w:r w:rsidR="00544653" w:rsidRPr="0070089A">
        <w:rPr>
          <w:b/>
          <w:szCs w:val="22"/>
          <w:lang w:val="lt-LT"/>
        </w:rPr>
        <w:t>OS</w:t>
      </w:r>
      <w:r w:rsidRPr="0070089A">
        <w:rPr>
          <w:rFonts w:eastAsia="Calibri"/>
          <w:b/>
          <w:szCs w:val="22"/>
          <w:lang w:val="lt-LT"/>
        </w:rPr>
        <w:t xml:space="preserve"> PAŽYMĖJIMO NUMERIS (-IAI)</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plėvele dengtos tabletės</w:t>
      </w:r>
    </w:p>
    <w:p w:rsidR="00BD30F2" w:rsidRPr="0070089A" w:rsidRDefault="00BD30F2" w:rsidP="0070089A">
      <w:pPr>
        <w:widowControl w:val="0"/>
        <w:rPr>
          <w:szCs w:val="22"/>
          <w:lang w:val="lt-LT"/>
        </w:rPr>
      </w:pPr>
      <w:r w:rsidRPr="0070089A">
        <w:rPr>
          <w:szCs w:val="22"/>
          <w:lang w:val="lt-LT"/>
        </w:rPr>
        <w:t>LT/1/04/3528/001</w:t>
      </w:r>
    </w:p>
    <w:p w:rsidR="00BD30F2" w:rsidRPr="0070089A" w:rsidRDefault="00BD30F2" w:rsidP="0070089A">
      <w:pPr>
        <w:widowControl w:val="0"/>
        <w:rPr>
          <w:szCs w:val="22"/>
          <w:lang w:val="lt-LT"/>
        </w:rPr>
      </w:pPr>
    </w:p>
    <w:p w:rsidR="00BD30F2" w:rsidRPr="0070089A" w:rsidRDefault="00BD30F2" w:rsidP="0070089A">
      <w:pPr>
        <w:widowControl w:val="0"/>
        <w:rPr>
          <w:szCs w:val="22"/>
          <w:highlight w:val="lightGray"/>
          <w:lang w:val="lt-LT"/>
        </w:rPr>
      </w:pPr>
      <w:proofErr w:type="spellStart"/>
      <w:r w:rsidRPr="0070089A">
        <w:rPr>
          <w:szCs w:val="22"/>
          <w:highlight w:val="lightGray"/>
          <w:lang w:val="lt-LT"/>
        </w:rPr>
        <w:t>Yasnal</w:t>
      </w:r>
      <w:proofErr w:type="spellEnd"/>
      <w:r w:rsidRPr="0070089A">
        <w:rPr>
          <w:szCs w:val="22"/>
          <w:highlight w:val="lightGray"/>
          <w:lang w:val="lt-LT"/>
        </w:rPr>
        <w:t xml:space="preserve"> 10 mg plėvele dengtos tabletės</w:t>
      </w:r>
    </w:p>
    <w:p w:rsidR="00BD30F2" w:rsidRPr="0070089A" w:rsidRDefault="00BD30F2" w:rsidP="0070089A">
      <w:pPr>
        <w:widowControl w:val="0"/>
        <w:rPr>
          <w:szCs w:val="22"/>
          <w:lang w:val="lt-LT"/>
        </w:rPr>
      </w:pPr>
      <w:r w:rsidRPr="0070089A">
        <w:rPr>
          <w:szCs w:val="22"/>
          <w:highlight w:val="lightGray"/>
          <w:lang w:val="lt-LT"/>
        </w:rPr>
        <w:t>LT/1/04/3528/002</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13.</w:t>
      </w:r>
      <w:r w:rsidRPr="0070089A">
        <w:rPr>
          <w:rFonts w:eastAsia="Calibri"/>
          <w:b/>
          <w:szCs w:val="22"/>
          <w:lang w:val="lt-LT"/>
        </w:rPr>
        <w:tab/>
        <w:t>SERIJOS NUMERIS</w:t>
      </w:r>
    </w:p>
    <w:p w:rsidR="00BD30F2" w:rsidRPr="0070089A" w:rsidRDefault="00BD30F2" w:rsidP="0070089A">
      <w:pPr>
        <w:widowControl w:val="0"/>
        <w:rPr>
          <w:rFonts w:eastAsia="Calibri"/>
          <w:spacing w:val="20"/>
          <w:szCs w:val="22"/>
          <w:lang w:val="lt-LT"/>
        </w:rPr>
      </w:pPr>
    </w:p>
    <w:p w:rsidR="005E0D21" w:rsidRPr="0070089A" w:rsidRDefault="005E0D21" w:rsidP="0070089A">
      <w:pPr>
        <w:widowControl w:val="0"/>
        <w:rPr>
          <w:szCs w:val="22"/>
          <w:lang w:eastAsia="sl-SI"/>
        </w:rPr>
      </w:pPr>
      <w:r w:rsidRPr="0070089A">
        <w:rPr>
          <w:szCs w:val="22"/>
          <w:lang w:eastAsia="sl-SI"/>
        </w:rPr>
        <w:t>Lot</w:t>
      </w:r>
    </w:p>
    <w:p w:rsidR="00BD30F2" w:rsidRPr="0070089A" w:rsidRDefault="00BD30F2" w:rsidP="0070089A">
      <w:pPr>
        <w:widowControl w:val="0"/>
        <w:rPr>
          <w:szCs w:val="22"/>
          <w:lang w:val="lt-LT"/>
        </w:rPr>
      </w:pPr>
      <w:r w:rsidRPr="006E310D">
        <w:rPr>
          <w:szCs w:val="22"/>
          <w:highlight w:val="lightGray"/>
          <w:lang w:val="lt-LT"/>
        </w:rPr>
        <w:t>Serija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14.</w:t>
      </w:r>
      <w:r w:rsidRPr="0070089A">
        <w:rPr>
          <w:rFonts w:eastAsia="Calibri"/>
          <w:b/>
          <w:szCs w:val="22"/>
          <w:lang w:val="lt-LT"/>
        </w:rPr>
        <w:tab/>
        <w:t>PARDAVIMO (IŠDAVIMO) TVARKA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 xml:space="preserve">Receptinis </w:t>
      </w:r>
      <w:r w:rsidR="00115F36" w:rsidRPr="0070089A">
        <w:rPr>
          <w:szCs w:val="22"/>
          <w:lang w:eastAsia="sl-SI"/>
        </w:rPr>
        <w:t>vaist</w:t>
      </w:r>
      <w:r w:rsidR="002204D4" w:rsidRPr="0070089A">
        <w:rPr>
          <w:szCs w:val="22"/>
          <w:lang w:eastAsia="sl-SI"/>
        </w:rPr>
        <w:t>as</w:t>
      </w:r>
      <w:r w:rsidRPr="0070089A">
        <w:rPr>
          <w:szCs w:val="22"/>
          <w:lang w:val="lt-LT"/>
        </w:rPr>
        <w:t>.</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15.</w:t>
      </w:r>
      <w:r w:rsidRPr="0070089A">
        <w:rPr>
          <w:rFonts w:eastAsia="Calibri"/>
          <w:b/>
          <w:szCs w:val="22"/>
          <w:lang w:val="lt-LT"/>
        </w:rPr>
        <w:tab/>
        <w:t>VARTOJIMO INSTRUKCIJA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16.</w:t>
      </w:r>
      <w:r w:rsidRPr="0070089A">
        <w:rPr>
          <w:rFonts w:eastAsia="Calibri"/>
          <w:b/>
          <w:szCs w:val="22"/>
          <w:lang w:val="lt-LT"/>
        </w:rPr>
        <w:tab/>
        <w:t>INFORMACIJA BRAILIO RAŠTU</w:t>
      </w:r>
    </w:p>
    <w:p w:rsidR="00BD30F2" w:rsidRPr="0070089A" w:rsidRDefault="00BD30F2" w:rsidP="0070089A">
      <w:pPr>
        <w:widowControl w:val="0"/>
        <w:rPr>
          <w:rFonts w:eastAsia="Calibri"/>
          <w:spacing w:val="20"/>
          <w:szCs w:val="22"/>
          <w:lang w:val="lt-LT"/>
        </w:rPr>
      </w:pPr>
    </w:p>
    <w:p w:rsidR="00BD30F2" w:rsidRPr="0070089A" w:rsidRDefault="00697D99" w:rsidP="0070089A">
      <w:pPr>
        <w:widowControl w:val="0"/>
        <w:rPr>
          <w:szCs w:val="22"/>
          <w:lang w:val="lt-LT"/>
        </w:rPr>
      </w:pPr>
      <w:proofErr w:type="spellStart"/>
      <w:r w:rsidRPr="0070089A">
        <w:rPr>
          <w:szCs w:val="22"/>
          <w:lang w:val="lt-LT" w:eastAsia="sl-SI"/>
        </w:rPr>
        <w:t>Yasnal</w:t>
      </w:r>
      <w:proofErr w:type="spellEnd"/>
      <w:r w:rsidR="00BD30F2" w:rsidRPr="0070089A">
        <w:rPr>
          <w:szCs w:val="22"/>
          <w:lang w:val="lt-LT"/>
        </w:rPr>
        <w:t xml:space="preserve"> 5 mg tabletės</w:t>
      </w:r>
    </w:p>
    <w:p w:rsidR="00BD30F2" w:rsidRPr="0070089A" w:rsidRDefault="00697D99" w:rsidP="0070089A">
      <w:pPr>
        <w:widowControl w:val="0"/>
        <w:rPr>
          <w:szCs w:val="22"/>
          <w:lang w:val="lt-LT"/>
        </w:rPr>
      </w:pPr>
      <w:proofErr w:type="spellStart"/>
      <w:r w:rsidRPr="0070089A">
        <w:rPr>
          <w:szCs w:val="22"/>
          <w:highlight w:val="lightGray"/>
          <w:lang w:val="lt-LT" w:eastAsia="sl-SI"/>
        </w:rPr>
        <w:t>Yasnal</w:t>
      </w:r>
      <w:proofErr w:type="spellEnd"/>
      <w:r w:rsidR="00BD30F2" w:rsidRPr="0070089A">
        <w:rPr>
          <w:szCs w:val="22"/>
          <w:highlight w:val="lightGray"/>
          <w:lang w:val="lt-LT"/>
        </w:rPr>
        <w:t xml:space="preserve"> 10 mg</w:t>
      </w:r>
      <w:r w:rsidR="00BD30F2" w:rsidRPr="0070089A">
        <w:rPr>
          <w:szCs w:val="22"/>
          <w:lang w:val="lt-LT"/>
        </w:rPr>
        <w:t xml:space="preserve"> tabletės</w:t>
      </w:r>
    </w:p>
    <w:p w:rsidR="002204D4" w:rsidRPr="0070089A" w:rsidRDefault="002204D4" w:rsidP="0070089A">
      <w:pPr>
        <w:widowControl w:val="0"/>
        <w:rPr>
          <w:szCs w:val="22"/>
          <w:lang w:eastAsia="sl-SI"/>
        </w:rPr>
      </w:pPr>
    </w:p>
    <w:p w:rsidR="002204D4" w:rsidRPr="0070089A" w:rsidRDefault="002204D4" w:rsidP="0070089A">
      <w:pPr>
        <w:widowControl w:val="0"/>
        <w:rPr>
          <w:szCs w:val="22"/>
          <w:lang w:eastAsia="sl-SI"/>
        </w:rPr>
      </w:pPr>
    </w:p>
    <w:p w:rsidR="002204D4" w:rsidRPr="0070089A" w:rsidRDefault="002204D4" w:rsidP="0070089A">
      <w:pPr>
        <w:widowControl w:val="0"/>
        <w:pBdr>
          <w:top w:val="single" w:sz="4" w:space="1" w:color="auto"/>
          <w:left w:val="single" w:sz="4" w:space="4" w:color="auto"/>
          <w:bottom w:val="single" w:sz="4" w:space="0" w:color="auto"/>
          <w:right w:val="single" w:sz="4" w:space="4" w:color="auto"/>
        </w:pBdr>
        <w:tabs>
          <w:tab w:val="left" w:pos="567"/>
        </w:tabs>
        <w:ind w:left="539" w:hanging="539"/>
        <w:rPr>
          <w:i/>
          <w:noProof/>
          <w:szCs w:val="22"/>
          <w:lang w:val="sv-FI"/>
        </w:rPr>
      </w:pPr>
      <w:r w:rsidRPr="0070089A">
        <w:rPr>
          <w:b/>
          <w:noProof/>
          <w:szCs w:val="22"/>
          <w:lang w:val="sv-FI"/>
        </w:rPr>
        <w:t>17.</w:t>
      </w:r>
      <w:r w:rsidRPr="0070089A">
        <w:rPr>
          <w:b/>
          <w:noProof/>
          <w:szCs w:val="22"/>
          <w:lang w:val="sv-FI"/>
        </w:rPr>
        <w:tab/>
        <w:t>UNIKALUS IDENTIFIKATORIUS – 2D BRŪKŠNINIS KODAS</w:t>
      </w:r>
    </w:p>
    <w:p w:rsidR="002204D4" w:rsidRPr="0070089A" w:rsidRDefault="002204D4" w:rsidP="0070089A">
      <w:pPr>
        <w:widowControl w:val="0"/>
        <w:ind w:left="539" w:hanging="539"/>
        <w:rPr>
          <w:rFonts w:eastAsia="Calibri"/>
          <w:szCs w:val="22"/>
        </w:rPr>
      </w:pPr>
    </w:p>
    <w:p w:rsidR="002204D4" w:rsidRPr="0070089A" w:rsidRDefault="002204D4" w:rsidP="0070089A">
      <w:pPr>
        <w:widowControl w:val="0"/>
        <w:ind w:left="539" w:hanging="539"/>
        <w:rPr>
          <w:rFonts w:eastAsia="Calibri"/>
          <w:szCs w:val="22"/>
          <w:highlight w:val="lightGray"/>
        </w:rPr>
      </w:pPr>
      <w:r w:rsidRPr="0070089A">
        <w:rPr>
          <w:rFonts w:eastAsia="Calibri"/>
          <w:szCs w:val="22"/>
          <w:highlight w:val="lightGray"/>
        </w:rPr>
        <w:t>2D brūkšninis kodas su nurodytu unikaliu identifikatoriumi.</w:t>
      </w:r>
    </w:p>
    <w:p w:rsidR="002204D4" w:rsidRPr="0070089A" w:rsidRDefault="002204D4" w:rsidP="006E310D">
      <w:pPr>
        <w:widowControl w:val="0"/>
        <w:rPr>
          <w:snapToGrid w:val="0"/>
          <w:szCs w:val="22"/>
          <w:lang w:eastAsia="zh-CN"/>
        </w:rPr>
      </w:pPr>
    </w:p>
    <w:p w:rsidR="002204D4" w:rsidRPr="0070089A" w:rsidRDefault="002204D4" w:rsidP="0070089A">
      <w:pPr>
        <w:widowControl w:val="0"/>
        <w:tabs>
          <w:tab w:val="left" w:pos="567"/>
        </w:tabs>
        <w:ind w:left="539" w:hanging="539"/>
        <w:rPr>
          <w:snapToGrid w:val="0"/>
          <w:szCs w:val="22"/>
          <w:lang w:eastAsia="zh-CN"/>
        </w:rPr>
      </w:pPr>
    </w:p>
    <w:p w:rsidR="002204D4" w:rsidRPr="0070089A" w:rsidRDefault="002204D4" w:rsidP="0070089A">
      <w:pPr>
        <w:widowControl w:val="0"/>
        <w:pBdr>
          <w:top w:val="single" w:sz="4" w:space="1" w:color="auto"/>
          <w:left w:val="single" w:sz="4" w:space="4" w:color="auto"/>
          <w:bottom w:val="single" w:sz="4" w:space="0" w:color="auto"/>
          <w:right w:val="single" w:sz="4" w:space="4" w:color="auto"/>
        </w:pBdr>
        <w:tabs>
          <w:tab w:val="left" w:pos="567"/>
        </w:tabs>
        <w:ind w:left="539" w:hanging="539"/>
        <w:rPr>
          <w:i/>
          <w:noProof/>
          <w:szCs w:val="22"/>
          <w:lang w:val="fi-FI"/>
        </w:rPr>
      </w:pPr>
      <w:r w:rsidRPr="0070089A">
        <w:rPr>
          <w:b/>
          <w:noProof/>
          <w:szCs w:val="22"/>
          <w:lang w:val="fi-FI"/>
        </w:rPr>
        <w:t>18.</w:t>
      </w:r>
      <w:r w:rsidRPr="0070089A">
        <w:rPr>
          <w:b/>
          <w:noProof/>
          <w:szCs w:val="22"/>
          <w:lang w:val="fi-FI"/>
        </w:rPr>
        <w:tab/>
        <w:t>UNIKALUS IDENTIFIKATORIUS – ŽMONĖMS SUPRANTAMI DUOMENYS</w:t>
      </w:r>
    </w:p>
    <w:p w:rsidR="002204D4" w:rsidRPr="0070089A" w:rsidRDefault="002204D4" w:rsidP="0070089A">
      <w:pPr>
        <w:widowControl w:val="0"/>
        <w:ind w:left="539" w:hanging="539"/>
        <w:rPr>
          <w:rFonts w:eastAsia="Calibri"/>
          <w:szCs w:val="22"/>
        </w:rPr>
      </w:pPr>
    </w:p>
    <w:p w:rsidR="002204D4" w:rsidRPr="0070089A" w:rsidRDefault="002204D4" w:rsidP="0070089A">
      <w:pPr>
        <w:widowControl w:val="0"/>
        <w:ind w:left="539" w:hanging="539"/>
        <w:rPr>
          <w:rFonts w:eastAsia="Calibri"/>
          <w:szCs w:val="22"/>
        </w:rPr>
      </w:pPr>
      <w:r w:rsidRPr="0070089A">
        <w:rPr>
          <w:rFonts w:eastAsia="Calibri"/>
          <w:szCs w:val="22"/>
        </w:rPr>
        <w:t>PC</w:t>
      </w:r>
    </w:p>
    <w:p w:rsidR="002204D4" w:rsidRPr="0070089A" w:rsidRDefault="002204D4" w:rsidP="0070089A">
      <w:pPr>
        <w:widowControl w:val="0"/>
        <w:ind w:left="539" w:hanging="539"/>
        <w:rPr>
          <w:rFonts w:eastAsia="Calibri"/>
          <w:szCs w:val="22"/>
        </w:rPr>
      </w:pPr>
      <w:r w:rsidRPr="0070089A">
        <w:rPr>
          <w:rFonts w:eastAsia="Calibri"/>
          <w:szCs w:val="22"/>
        </w:rPr>
        <w:t>SN</w:t>
      </w:r>
    </w:p>
    <w:p w:rsidR="002204D4" w:rsidRPr="0070089A" w:rsidRDefault="002204D4" w:rsidP="0070089A">
      <w:pPr>
        <w:widowControl w:val="0"/>
        <w:ind w:left="539" w:hanging="539"/>
        <w:rPr>
          <w:rFonts w:eastAsia="Calibri"/>
          <w:szCs w:val="22"/>
          <w:highlight w:val="lightGray"/>
        </w:rPr>
      </w:pPr>
      <w:r w:rsidRPr="0070089A">
        <w:rPr>
          <w:rFonts w:eastAsia="Calibri"/>
          <w:szCs w:val="22"/>
          <w:highlight w:val="lightGray"/>
        </w:rPr>
        <w:t>NN</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r w:rsidRPr="0070089A">
        <w:rPr>
          <w:rFonts w:eastAsia="Calibri"/>
          <w:spacing w:val="20"/>
          <w:szCs w:val="22"/>
          <w:lang w:val="lt-LT"/>
        </w:rPr>
        <w:br w:type="page"/>
      </w: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lastRenderedPageBreak/>
        <w:t xml:space="preserve">MINIMALI </w:t>
      </w:r>
      <w:r w:rsidRPr="0070089A">
        <w:rPr>
          <w:rFonts w:eastAsia="Calibri"/>
          <w:b/>
          <w:caps/>
          <w:szCs w:val="22"/>
          <w:lang w:val="lt-LT"/>
        </w:rPr>
        <w:t xml:space="preserve">informacija ant </w:t>
      </w:r>
      <w:r w:rsidRPr="0070089A">
        <w:rPr>
          <w:rFonts w:eastAsia="Calibri"/>
          <w:b/>
          <w:szCs w:val="22"/>
          <w:lang w:val="lt-LT"/>
        </w:rPr>
        <w:t>LIZDINIŲ PLOKŠTELIŲ ARBA DVISLUOKSNIŲ JUOSTELIŲ</w:t>
      </w: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LIZDINĖ PLOKŠTELĖ</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1.</w:t>
      </w:r>
      <w:r w:rsidRPr="0070089A">
        <w:rPr>
          <w:rFonts w:eastAsia="Calibri"/>
          <w:b/>
          <w:szCs w:val="22"/>
          <w:lang w:val="lt-LT"/>
        </w:rPr>
        <w:tab/>
        <w:t>VAISTINIO PREPARATO PAVADINIMAS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tabletės</w:t>
      </w:r>
    </w:p>
    <w:p w:rsidR="00BD30F2" w:rsidRPr="0070089A" w:rsidRDefault="00BD30F2" w:rsidP="0070089A">
      <w:pPr>
        <w:widowControl w:val="0"/>
        <w:rPr>
          <w:szCs w:val="22"/>
          <w:lang w:val="lt-LT"/>
        </w:rPr>
      </w:pPr>
      <w:proofErr w:type="spellStart"/>
      <w:r w:rsidRPr="0070089A">
        <w:rPr>
          <w:szCs w:val="22"/>
          <w:highlight w:val="lightGray"/>
          <w:lang w:val="lt-LT"/>
        </w:rPr>
        <w:t>Yasnal</w:t>
      </w:r>
      <w:proofErr w:type="spellEnd"/>
      <w:r w:rsidRPr="0070089A">
        <w:rPr>
          <w:szCs w:val="22"/>
          <w:highlight w:val="lightGray"/>
          <w:lang w:val="lt-LT"/>
        </w:rPr>
        <w:t xml:space="preserve"> 10 mg tabletės</w:t>
      </w:r>
    </w:p>
    <w:p w:rsidR="00BD30F2" w:rsidRPr="0070089A" w:rsidRDefault="00BD30F2" w:rsidP="0070089A">
      <w:pPr>
        <w:widowControl w:val="0"/>
        <w:rPr>
          <w:szCs w:val="22"/>
          <w:lang w:val="lt-LT"/>
        </w:rPr>
      </w:pPr>
    </w:p>
    <w:p w:rsidR="00BD30F2" w:rsidRPr="0070089A" w:rsidRDefault="00D44D4C" w:rsidP="0070089A">
      <w:pPr>
        <w:widowControl w:val="0"/>
        <w:rPr>
          <w:szCs w:val="22"/>
          <w:lang w:val="lt-LT"/>
        </w:rPr>
      </w:pPr>
      <w:proofErr w:type="spellStart"/>
      <w:r>
        <w:rPr>
          <w:szCs w:val="22"/>
          <w:lang w:val="lt-LT"/>
        </w:rPr>
        <w:t>d</w:t>
      </w:r>
      <w:r w:rsidR="00BD30F2" w:rsidRPr="0070089A">
        <w:rPr>
          <w:szCs w:val="22"/>
          <w:lang w:val="lt-LT"/>
        </w:rPr>
        <w:t>onepezilo</w:t>
      </w:r>
      <w:proofErr w:type="spellEnd"/>
      <w:r w:rsidR="00BD30F2" w:rsidRPr="0070089A">
        <w:rPr>
          <w:szCs w:val="22"/>
          <w:lang w:val="lt-LT"/>
        </w:rPr>
        <w:t xml:space="preserve"> hidrochloridas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544653"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b/>
          <w:szCs w:val="22"/>
          <w:lang w:val="lt-LT"/>
        </w:rPr>
        <w:t>2.</w:t>
      </w:r>
      <w:r w:rsidRPr="0070089A">
        <w:rPr>
          <w:b/>
          <w:szCs w:val="22"/>
          <w:lang w:val="lt-LT"/>
        </w:rPr>
        <w:tab/>
        <w:t>R</w:t>
      </w:r>
      <w:r w:rsidR="007679B6" w:rsidRPr="0070089A">
        <w:rPr>
          <w:b/>
          <w:szCs w:val="22"/>
          <w:lang w:val="lt-LT"/>
        </w:rPr>
        <w:t>EGISTRUO</w:t>
      </w:r>
      <w:r w:rsidRPr="0070089A">
        <w:rPr>
          <w:b/>
          <w:szCs w:val="22"/>
          <w:lang w:val="lt-LT"/>
        </w:rPr>
        <w:t>TOJO</w:t>
      </w:r>
      <w:r w:rsidR="00BD30F2" w:rsidRPr="0070089A">
        <w:rPr>
          <w:rFonts w:eastAsia="Calibri"/>
          <w:b/>
          <w:szCs w:val="22"/>
          <w:lang w:val="lt-LT"/>
        </w:rPr>
        <w:t xml:space="preserve"> PAVADINIMAS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KRKA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3.</w:t>
      </w:r>
      <w:r w:rsidRPr="0070089A">
        <w:rPr>
          <w:rFonts w:eastAsia="Calibri"/>
          <w:b/>
          <w:szCs w:val="22"/>
          <w:lang w:val="lt-LT"/>
        </w:rPr>
        <w:tab/>
        <w:t>TINKAMUMO LAIKAS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r w:rsidRPr="0070089A">
        <w:rPr>
          <w:szCs w:val="22"/>
          <w:lang w:val="lt-LT"/>
        </w:rPr>
        <w:t>EXP {mm/MMMM}</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4.</w:t>
      </w:r>
      <w:r w:rsidRPr="0070089A">
        <w:rPr>
          <w:rFonts w:eastAsia="Calibri"/>
          <w:b/>
          <w:szCs w:val="22"/>
          <w:lang w:val="lt-LT"/>
        </w:rPr>
        <w:tab/>
        <w:t>SERIJOS NUMERIS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szCs w:val="22"/>
          <w:lang w:val="lt-LT"/>
        </w:rPr>
      </w:pPr>
      <w:proofErr w:type="spellStart"/>
      <w:r w:rsidRPr="0070089A">
        <w:rPr>
          <w:szCs w:val="22"/>
          <w:lang w:val="lt-LT"/>
        </w:rPr>
        <w:t>Lot</w:t>
      </w:r>
      <w:proofErr w:type="spellEnd"/>
      <w:r w:rsidRPr="0070089A">
        <w:rPr>
          <w:szCs w:val="22"/>
          <w:lang w:val="lt-LT"/>
        </w:rPr>
        <w:t xml:space="preserve"> (numeris)</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pBdr>
          <w:top w:val="single" w:sz="4" w:space="1" w:color="auto"/>
          <w:left w:val="single" w:sz="4" w:space="4" w:color="auto"/>
          <w:bottom w:val="single" w:sz="4" w:space="1" w:color="auto"/>
          <w:right w:val="single" w:sz="4" w:space="4" w:color="auto"/>
        </w:pBdr>
        <w:tabs>
          <w:tab w:val="left" w:pos="540"/>
        </w:tabs>
        <w:rPr>
          <w:rFonts w:eastAsia="Calibri"/>
          <w:b/>
          <w:szCs w:val="22"/>
          <w:lang w:val="lt-LT"/>
        </w:rPr>
      </w:pPr>
      <w:r w:rsidRPr="0070089A">
        <w:rPr>
          <w:rFonts w:eastAsia="Calibri"/>
          <w:b/>
          <w:szCs w:val="22"/>
          <w:lang w:val="lt-LT"/>
        </w:rPr>
        <w:t>5.</w:t>
      </w:r>
      <w:r w:rsidRPr="0070089A">
        <w:rPr>
          <w:rFonts w:eastAsia="Calibri"/>
          <w:b/>
          <w:szCs w:val="22"/>
          <w:lang w:val="lt-LT"/>
        </w:rPr>
        <w:tab/>
        <w:t>KITA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jc w:val="center"/>
        <w:rPr>
          <w:b/>
          <w:szCs w:val="22"/>
          <w:lang w:val="lt-LT"/>
        </w:rPr>
      </w:pPr>
      <w:r w:rsidRPr="0070089A">
        <w:rPr>
          <w:szCs w:val="22"/>
          <w:lang w:val="lt-LT"/>
        </w:rPr>
        <w:br w:type="page"/>
      </w:r>
      <w:bookmarkStart w:id="80" w:name="_Toc129243137"/>
      <w:bookmarkStart w:id="81" w:name="_Toc129243262"/>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p>
    <w:p w:rsidR="00BD30F2" w:rsidRPr="0070089A" w:rsidRDefault="00BD30F2" w:rsidP="0070089A">
      <w:pPr>
        <w:widowControl w:val="0"/>
        <w:jc w:val="center"/>
        <w:rPr>
          <w:b/>
          <w:szCs w:val="22"/>
          <w:lang w:val="lt-LT"/>
        </w:rPr>
      </w:pPr>
      <w:r w:rsidRPr="0070089A">
        <w:rPr>
          <w:b/>
          <w:szCs w:val="22"/>
          <w:lang w:val="lt-LT"/>
        </w:rPr>
        <w:t>B. PAKUOTĖS LAPELIS</w:t>
      </w:r>
      <w:bookmarkEnd w:id="80"/>
      <w:bookmarkEnd w:id="81"/>
    </w:p>
    <w:p w:rsidR="00BD30F2" w:rsidRPr="0070089A" w:rsidRDefault="00BD30F2" w:rsidP="0070089A">
      <w:pPr>
        <w:widowControl w:val="0"/>
        <w:jc w:val="center"/>
        <w:rPr>
          <w:b/>
          <w:szCs w:val="22"/>
          <w:lang w:val="lt-LT"/>
        </w:rPr>
      </w:pPr>
      <w:r w:rsidRPr="0070089A">
        <w:rPr>
          <w:szCs w:val="22"/>
          <w:lang w:val="lt-LT"/>
        </w:rPr>
        <w:br w:type="page"/>
      </w:r>
      <w:bookmarkStart w:id="82" w:name="_Toc129243138"/>
      <w:bookmarkStart w:id="83" w:name="_Toc129243263"/>
      <w:r w:rsidRPr="0070089A">
        <w:rPr>
          <w:b/>
          <w:szCs w:val="22"/>
          <w:lang w:val="lt-LT"/>
        </w:rPr>
        <w:lastRenderedPageBreak/>
        <w:t xml:space="preserve">Pakuotės lapelis: informacija </w:t>
      </w:r>
      <w:bookmarkEnd w:id="82"/>
      <w:bookmarkEnd w:id="83"/>
      <w:r w:rsidR="005D26E8">
        <w:rPr>
          <w:b/>
          <w:szCs w:val="22"/>
          <w:lang w:val="lt-LT"/>
        </w:rPr>
        <w:t>pacientui</w:t>
      </w:r>
    </w:p>
    <w:p w:rsidR="00BD30F2" w:rsidRPr="0070089A" w:rsidRDefault="00BD30F2" w:rsidP="0070089A">
      <w:pPr>
        <w:widowControl w:val="0"/>
        <w:jc w:val="center"/>
        <w:rPr>
          <w:szCs w:val="22"/>
          <w:lang w:val="lt-LT"/>
        </w:rPr>
      </w:pPr>
    </w:p>
    <w:p w:rsidR="00BD30F2" w:rsidRPr="0070089A" w:rsidRDefault="00BD30F2" w:rsidP="0070089A">
      <w:pPr>
        <w:widowControl w:val="0"/>
        <w:jc w:val="center"/>
        <w:rPr>
          <w:b/>
          <w:szCs w:val="22"/>
          <w:lang w:val="lt-LT"/>
        </w:rPr>
      </w:pPr>
      <w:proofErr w:type="spellStart"/>
      <w:r w:rsidRPr="0070089A">
        <w:rPr>
          <w:b/>
          <w:szCs w:val="22"/>
          <w:lang w:val="lt-LT"/>
        </w:rPr>
        <w:t>Yasnal</w:t>
      </w:r>
      <w:proofErr w:type="spellEnd"/>
      <w:r w:rsidRPr="0070089A">
        <w:rPr>
          <w:b/>
          <w:szCs w:val="22"/>
          <w:lang w:val="lt-LT"/>
        </w:rPr>
        <w:t xml:space="preserve"> 5 mg plėvele dengtos tabletės</w:t>
      </w:r>
    </w:p>
    <w:p w:rsidR="00BD30F2" w:rsidRPr="0070089A" w:rsidRDefault="00BD30F2" w:rsidP="0070089A">
      <w:pPr>
        <w:widowControl w:val="0"/>
        <w:jc w:val="center"/>
        <w:rPr>
          <w:b/>
          <w:szCs w:val="22"/>
          <w:lang w:val="lt-LT"/>
        </w:rPr>
      </w:pPr>
      <w:proofErr w:type="spellStart"/>
      <w:r w:rsidRPr="0070089A">
        <w:rPr>
          <w:b/>
          <w:szCs w:val="22"/>
          <w:lang w:val="lt-LT"/>
        </w:rPr>
        <w:t>Yasnal</w:t>
      </w:r>
      <w:proofErr w:type="spellEnd"/>
      <w:r w:rsidRPr="0070089A">
        <w:rPr>
          <w:b/>
          <w:szCs w:val="22"/>
          <w:lang w:val="lt-LT"/>
        </w:rPr>
        <w:t xml:space="preserve"> 10 mg plėvele dengtos tabletės</w:t>
      </w:r>
    </w:p>
    <w:p w:rsidR="00BD30F2" w:rsidRPr="0070089A" w:rsidRDefault="00D44D4C" w:rsidP="0070089A">
      <w:pPr>
        <w:widowControl w:val="0"/>
        <w:jc w:val="center"/>
        <w:rPr>
          <w:szCs w:val="22"/>
          <w:lang w:val="lt-LT"/>
        </w:rPr>
      </w:pPr>
      <w:proofErr w:type="spellStart"/>
      <w:r>
        <w:rPr>
          <w:szCs w:val="22"/>
          <w:lang w:val="lt-LT"/>
        </w:rPr>
        <w:t>d</w:t>
      </w:r>
      <w:r w:rsidR="00BD30F2" w:rsidRPr="0070089A">
        <w:rPr>
          <w:szCs w:val="22"/>
          <w:lang w:val="lt-LT"/>
        </w:rPr>
        <w:t>onepezilo</w:t>
      </w:r>
      <w:proofErr w:type="spellEnd"/>
      <w:r w:rsidR="00BD30F2" w:rsidRPr="0070089A">
        <w:rPr>
          <w:szCs w:val="22"/>
          <w:lang w:val="lt-LT"/>
        </w:rPr>
        <w:t xml:space="preserve"> hidrochloridas</w:t>
      </w:r>
    </w:p>
    <w:p w:rsidR="00BD30F2" w:rsidRPr="0070089A" w:rsidRDefault="00BD30F2" w:rsidP="0070089A">
      <w:pPr>
        <w:widowControl w:val="0"/>
        <w:jc w:val="center"/>
        <w:rPr>
          <w:szCs w:val="22"/>
          <w:lang w:val="lt-LT"/>
        </w:rPr>
      </w:pPr>
    </w:p>
    <w:p w:rsidR="00BD30F2" w:rsidRPr="0070089A" w:rsidRDefault="00BD30F2" w:rsidP="0070089A">
      <w:pPr>
        <w:widowControl w:val="0"/>
        <w:rPr>
          <w:b/>
          <w:szCs w:val="22"/>
          <w:lang w:val="lt-LT"/>
        </w:rPr>
      </w:pPr>
      <w:r w:rsidRPr="0070089A">
        <w:rPr>
          <w:b/>
          <w:szCs w:val="22"/>
          <w:lang w:val="lt-LT"/>
        </w:rPr>
        <w:t>Atidžiai perskaitykite visą šį lapelį, prieš pradėdami vartoti vaistą, nes jame pateikiama Jums svarbi informacija.</w:t>
      </w:r>
    </w:p>
    <w:p w:rsidR="00BD30F2" w:rsidRPr="0070089A" w:rsidRDefault="00BD30F2" w:rsidP="0070089A">
      <w:pPr>
        <w:widowControl w:val="0"/>
        <w:numPr>
          <w:ilvl w:val="0"/>
          <w:numId w:val="17"/>
        </w:numPr>
        <w:ind w:left="567" w:hanging="567"/>
        <w:contextualSpacing/>
        <w:rPr>
          <w:rFonts w:eastAsia="Calibri"/>
          <w:szCs w:val="22"/>
          <w:lang w:val="lt-LT"/>
        </w:rPr>
      </w:pPr>
      <w:r w:rsidRPr="0070089A">
        <w:rPr>
          <w:rFonts w:eastAsia="Calibri"/>
          <w:szCs w:val="22"/>
          <w:lang w:val="lt-LT"/>
        </w:rPr>
        <w:t>Neišmeskite šio lapelio, nes vėl gali prireikti jį perskaityti.</w:t>
      </w:r>
    </w:p>
    <w:p w:rsidR="00BD30F2" w:rsidRPr="0070089A" w:rsidRDefault="00BD30F2" w:rsidP="0070089A">
      <w:pPr>
        <w:widowControl w:val="0"/>
        <w:numPr>
          <w:ilvl w:val="0"/>
          <w:numId w:val="17"/>
        </w:numPr>
        <w:ind w:left="567" w:hanging="567"/>
        <w:contextualSpacing/>
        <w:rPr>
          <w:rFonts w:eastAsia="Calibri"/>
          <w:szCs w:val="22"/>
          <w:lang w:val="lt-LT"/>
        </w:rPr>
      </w:pPr>
      <w:r w:rsidRPr="0070089A">
        <w:rPr>
          <w:rFonts w:eastAsia="Calibri"/>
          <w:szCs w:val="22"/>
          <w:lang w:val="lt-LT"/>
        </w:rPr>
        <w:t>Jeigu kiltų daugiau klausimų, kreipkitės į gydytoją arba vaistininką.</w:t>
      </w:r>
    </w:p>
    <w:p w:rsidR="00BD30F2" w:rsidRPr="0070089A" w:rsidRDefault="00BD30F2" w:rsidP="0070089A">
      <w:pPr>
        <w:widowControl w:val="0"/>
        <w:numPr>
          <w:ilvl w:val="0"/>
          <w:numId w:val="17"/>
        </w:numPr>
        <w:ind w:left="567" w:hanging="567"/>
        <w:contextualSpacing/>
        <w:rPr>
          <w:rFonts w:eastAsia="Calibri"/>
          <w:szCs w:val="22"/>
          <w:lang w:val="lt-LT"/>
        </w:rPr>
      </w:pPr>
      <w:r w:rsidRPr="0070089A">
        <w:rPr>
          <w:rFonts w:eastAsia="Calibri"/>
          <w:szCs w:val="22"/>
          <w:lang w:val="lt-LT"/>
        </w:rPr>
        <w:t>Šis vaistas skirtas tik Jums, todėl kitiems žmonėms jo duoti negalima. Vaistas gali jiems pakenkti (net tiems, kurių ligos požymiai yra tokie patys kaip Jūsų).</w:t>
      </w:r>
    </w:p>
    <w:p w:rsidR="00BD30F2" w:rsidRPr="0070089A" w:rsidRDefault="00BD30F2" w:rsidP="0070089A">
      <w:pPr>
        <w:widowControl w:val="0"/>
        <w:numPr>
          <w:ilvl w:val="0"/>
          <w:numId w:val="17"/>
        </w:numPr>
        <w:ind w:left="567" w:hanging="567"/>
        <w:contextualSpacing/>
        <w:rPr>
          <w:rFonts w:eastAsia="Calibri"/>
          <w:szCs w:val="22"/>
          <w:lang w:val="lt-LT"/>
        </w:rPr>
      </w:pPr>
      <w:r w:rsidRPr="0070089A">
        <w:rPr>
          <w:rFonts w:eastAsia="Calibri"/>
          <w:szCs w:val="22"/>
          <w:lang w:val="lt-LT"/>
        </w:rPr>
        <w:t>Jeigu pasireiškė šalutinis poveikis (net jeigu jis šiame lapelyje nenurodytas), kreipkitės į gydytoją arba vaistininką. Žr. 4 skyrių.</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Apie ką rašoma šiame lapelyje?</w:t>
      </w:r>
    </w:p>
    <w:p w:rsidR="00BD30F2" w:rsidRPr="0070089A" w:rsidRDefault="00BD30F2" w:rsidP="0070089A">
      <w:pPr>
        <w:widowControl w:val="0"/>
        <w:rPr>
          <w:b/>
          <w:szCs w:val="22"/>
          <w:lang w:val="lt-LT"/>
        </w:rPr>
      </w:pPr>
    </w:p>
    <w:p w:rsidR="00BD30F2" w:rsidRPr="0070089A" w:rsidRDefault="00BD30F2" w:rsidP="0070089A">
      <w:pPr>
        <w:widowControl w:val="0"/>
        <w:ind w:left="540" w:hanging="540"/>
        <w:rPr>
          <w:szCs w:val="22"/>
          <w:lang w:val="lt-LT"/>
        </w:rPr>
      </w:pPr>
      <w:r w:rsidRPr="0070089A">
        <w:rPr>
          <w:szCs w:val="22"/>
          <w:lang w:val="lt-LT"/>
        </w:rPr>
        <w:t>1.</w:t>
      </w:r>
      <w:r w:rsidRPr="0070089A">
        <w:rPr>
          <w:szCs w:val="22"/>
          <w:lang w:val="lt-LT"/>
        </w:rPr>
        <w:tab/>
        <w:t xml:space="preserve">Kas yra </w:t>
      </w:r>
      <w:proofErr w:type="spellStart"/>
      <w:r w:rsidRPr="0070089A">
        <w:rPr>
          <w:szCs w:val="22"/>
          <w:lang w:val="lt-LT"/>
        </w:rPr>
        <w:t>Yasnal</w:t>
      </w:r>
      <w:proofErr w:type="spellEnd"/>
      <w:r w:rsidRPr="0070089A">
        <w:rPr>
          <w:szCs w:val="22"/>
          <w:lang w:val="lt-LT"/>
        </w:rPr>
        <w:t xml:space="preserve"> ir kam jis vartojamas</w:t>
      </w:r>
    </w:p>
    <w:p w:rsidR="00BD30F2" w:rsidRPr="0070089A" w:rsidRDefault="00BD30F2" w:rsidP="0070089A">
      <w:pPr>
        <w:widowControl w:val="0"/>
        <w:ind w:left="540" w:hanging="540"/>
        <w:rPr>
          <w:szCs w:val="22"/>
          <w:lang w:val="lt-LT"/>
        </w:rPr>
      </w:pPr>
      <w:r w:rsidRPr="0070089A">
        <w:rPr>
          <w:szCs w:val="22"/>
          <w:lang w:val="lt-LT"/>
        </w:rPr>
        <w:t>2.</w:t>
      </w:r>
      <w:r w:rsidRPr="0070089A">
        <w:rPr>
          <w:szCs w:val="22"/>
          <w:lang w:val="lt-LT"/>
        </w:rPr>
        <w:tab/>
        <w:t xml:space="preserve">Kas žinotina prieš vartojant </w:t>
      </w:r>
      <w:proofErr w:type="spellStart"/>
      <w:r w:rsidRPr="0070089A">
        <w:rPr>
          <w:szCs w:val="22"/>
          <w:lang w:val="lt-LT"/>
        </w:rPr>
        <w:t>Yasnal</w:t>
      </w:r>
      <w:proofErr w:type="spellEnd"/>
    </w:p>
    <w:p w:rsidR="00BD30F2" w:rsidRPr="0070089A" w:rsidRDefault="00BD30F2" w:rsidP="0070089A">
      <w:pPr>
        <w:widowControl w:val="0"/>
        <w:ind w:left="540" w:hanging="540"/>
        <w:rPr>
          <w:szCs w:val="22"/>
          <w:lang w:val="lt-LT"/>
        </w:rPr>
      </w:pPr>
      <w:r w:rsidRPr="0070089A">
        <w:rPr>
          <w:szCs w:val="22"/>
          <w:lang w:val="lt-LT"/>
        </w:rPr>
        <w:t>3.</w:t>
      </w:r>
      <w:r w:rsidRPr="0070089A">
        <w:rPr>
          <w:szCs w:val="22"/>
          <w:lang w:val="lt-LT"/>
        </w:rPr>
        <w:tab/>
        <w:t xml:space="preserve">Kaip vartoti </w:t>
      </w:r>
      <w:proofErr w:type="spellStart"/>
      <w:r w:rsidRPr="0070089A">
        <w:rPr>
          <w:szCs w:val="22"/>
          <w:lang w:val="lt-LT"/>
        </w:rPr>
        <w:t>Yasnal</w:t>
      </w:r>
      <w:proofErr w:type="spellEnd"/>
    </w:p>
    <w:p w:rsidR="00BD30F2" w:rsidRPr="0070089A" w:rsidRDefault="00BD30F2" w:rsidP="0070089A">
      <w:pPr>
        <w:widowControl w:val="0"/>
        <w:ind w:left="540" w:hanging="540"/>
        <w:rPr>
          <w:szCs w:val="22"/>
          <w:lang w:val="lt-LT"/>
        </w:rPr>
      </w:pPr>
      <w:r w:rsidRPr="0070089A">
        <w:rPr>
          <w:szCs w:val="22"/>
          <w:lang w:val="lt-LT"/>
        </w:rPr>
        <w:t>4.</w:t>
      </w:r>
      <w:r w:rsidRPr="0070089A">
        <w:rPr>
          <w:szCs w:val="22"/>
          <w:lang w:val="lt-LT"/>
        </w:rPr>
        <w:tab/>
        <w:t>Galimas šalutinis poveikis</w:t>
      </w:r>
    </w:p>
    <w:p w:rsidR="00BD30F2" w:rsidRPr="0070089A" w:rsidRDefault="00BD30F2" w:rsidP="0070089A">
      <w:pPr>
        <w:widowControl w:val="0"/>
        <w:ind w:left="540" w:hanging="540"/>
        <w:rPr>
          <w:szCs w:val="22"/>
          <w:lang w:val="lt-LT"/>
        </w:rPr>
      </w:pPr>
      <w:r w:rsidRPr="0070089A">
        <w:rPr>
          <w:szCs w:val="22"/>
          <w:lang w:val="lt-LT"/>
        </w:rPr>
        <w:t>5.</w:t>
      </w:r>
      <w:r w:rsidRPr="0070089A">
        <w:rPr>
          <w:szCs w:val="22"/>
          <w:lang w:val="lt-LT"/>
        </w:rPr>
        <w:tab/>
        <w:t xml:space="preserve">Kaip laikyti </w:t>
      </w:r>
      <w:proofErr w:type="spellStart"/>
      <w:r w:rsidRPr="0070089A">
        <w:rPr>
          <w:szCs w:val="22"/>
          <w:lang w:val="lt-LT"/>
        </w:rPr>
        <w:t>Yasnal</w:t>
      </w:r>
      <w:proofErr w:type="spellEnd"/>
    </w:p>
    <w:p w:rsidR="00BD30F2" w:rsidRPr="0070089A" w:rsidRDefault="00BD30F2" w:rsidP="0070089A">
      <w:pPr>
        <w:widowControl w:val="0"/>
        <w:ind w:left="540" w:hanging="540"/>
        <w:rPr>
          <w:szCs w:val="22"/>
          <w:lang w:val="lt-LT"/>
        </w:rPr>
      </w:pPr>
      <w:r w:rsidRPr="0070089A">
        <w:rPr>
          <w:szCs w:val="22"/>
          <w:lang w:val="lt-LT"/>
        </w:rPr>
        <w:t>6.</w:t>
      </w:r>
      <w:r w:rsidRPr="0070089A">
        <w:rPr>
          <w:szCs w:val="22"/>
          <w:lang w:val="lt-LT"/>
        </w:rPr>
        <w:tab/>
        <w:t>Pakuotės turinys ir kita informacija</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tabs>
          <w:tab w:val="left" w:pos="567"/>
        </w:tabs>
        <w:ind w:left="567" w:hanging="567"/>
        <w:outlineLvl w:val="1"/>
        <w:rPr>
          <w:rFonts w:eastAsia="Calibri"/>
          <w:b/>
          <w:szCs w:val="22"/>
          <w:lang w:val="lt-LT"/>
        </w:rPr>
      </w:pPr>
      <w:bookmarkStart w:id="84" w:name="_Toc129243139"/>
      <w:bookmarkStart w:id="85" w:name="_Toc129243264"/>
      <w:r w:rsidRPr="0070089A">
        <w:rPr>
          <w:rFonts w:eastAsia="Calibri"/>
          <w:b/>
          <w:szCs w:val="22"/>
          <w:lang w:val="lt-LT"/>
        </w:rPr>
        <w:t>1.</w:t>
      </w:r>
      <w:r w:rsidRPr="0070089A">
        <w:rPr>
          <w:rFonts w:eastAsia="Calibri"/>
          <w:b/>
          <w:szCs w:val="22"/>
          <w:lang w:val="lt-LT"/>
        </w:rPr>
        <w:tab/>
        <w:t xml:space="preserve">Kas yra </w:t>
      </w:r>
      <w:proofErr w:type="spellStart"/>
      <w:r w:rsidRPr="0070089A">
        <w:rPr>
          <w:rFonts w:eastAsia="Calibri"/>
          <w:b/>
          <w:szCs w:val="22"/>
          <w:lang w:val="lt-LT"/>
        </w:rPr>
        <w:t>Yasnal</w:t>
      </w:r>
      <w:proofErr w:type="spellEnd"/>
      <w:r w:rsidRPr="0070089A">
        <w:rPr>
          <w:rFonts w:eastAsia="Calibri"/>
          <w:b/>
          <w:szCs w:val="22"/>
          <w:lang w:val="lt-LT"/>
        </w:rPr>
        <w:t xml:space="preserve"> ir kam jis vartojamas</w:t>
      </w:r>
      <w:bookmarkEnd w:id="84"/>
      <w:bookmarkEnd w:id="85"/>
    </w:p>
    <w:p w:rsidR="00BD30F2" w:rsidRPr="0070089A" w:rsidRDefault="00BD30F2" w:rsidP="0070089A">
      <w:pPr>
        <w:widowControl w:val="0"/>
        <w:rPr>
          <w:rFonts w:eastAsia="Calibri"/>
          <w:spacing w:val="20"/>
          <w:szCs w:val="22"/>
          <w:lang w:val="lt-LT"/>
        </w:rPr>
      </w:pPr>
    </w:p>
    <w:p w:rsidR="00BD30F2" w:rsidRPr="0070089A" w:rsidRDefault="004B6886" w:rsidP="0070089A">
      <w:pPr>
        <w:widowControl w:val="0"/>
        <w:rPr>
          <w:szCs w:val="22"/>
          <w:lang w:val="lt-LT"/>
        </w:rPr>
      </w:pPr>
      <w:r w:rsidRPr="0070089A">
        <w:rPr>
          <w:szCs w:val="22"/>
          <w:lang w:eastAsia="sl-SI"/>
        </w:rPr>
        <w:t xml:space="preserve">Yasnal sudėtyje yra veikliosios medžiagos donepezilio hidrochlorido. </w:t>
      </w:r>
      <w:proofErr w:type="spellStart"/>
      <w:r w:rsidR="00BD30F2" w:rsidRPr="0070089A">
        <w:rPr>
          <w:szCs w:val="22"/>
          <w:lang w:val="lt-LT"/>
        </w:rPr>
        <w:t>Yasnal</w:t>
      </w:r>
      <w:proofErr w:type="spellEnd"/>
      <w:r w:rsidR="00BD30F2" w:rsidRPr="0070089A">
        <w:rPr>
          <w:szCs w:val="22"/>
          <w:lang w:val="lt-LT"/>
        </w:rPr>
        <w:t xml:space="preserve"> (</w:t>
      </w:r>
      <w:proofErr w:type="spellStart"/>
      <w:r w:rsidR="00BD30F2" w:rsidRPr="0070089A">
        <w:rPr>
          <w:szCs w:val="22"/>
          <w:lang w:val="lt-LT"/>
        </w:rPr>
        <w:t>donepezilo</w:t>
      </w:r>
      <w:proofErr w:type="spellEnd"/>
      <w:r w:rsidR="00BD30F2" w:rsidRPr="0070089A">
        <w:rPr>
          <w:szCs w:val="22"/>
          <w:lang w:val="lt-LT"/>
        </w:rPr>
        <w:t xml:space="preserve"> hidrochloridas) priklauso vaistų, vadinamų </w:t>
      </w:r>
      <w:proofErr w:type="spellStart"/>
      <w:r w:rsidR="00BD30F2" w:rsidRPr="0070089A">
        <w:rPr>
          <w:szCs w:val="22"/>
          <w:lang w:val="lt-LT"/>
        </w:rPr>
        <w:t>acetilcholinesterazės</w:t>
      </w:r>
      <w:proofErr w:type="spellEnd"/>
      <w:r w:rsidR="00BD30F2" w:rsidRPr="0070089A">
        <w:rPr>
          <w:szCs w:val="22"/>
          <w:lang w:val="lt-LT"/>
        </w:rPr>
        <w:t xml:space="preserve"> inhibitoriais, grupei. </w:t>
      </w:r>
      <w:proofErr w:type="spellStart"/>
      <w:r w:rsidR="00BD30F2" w:rsidRPr="0070089A">
        <w:rPr>
          <w:szCs w:val="22"/>
          <w:lang w:val="lt-LT"/>
        </w:rPr>
        <w:t>Donepezilas</w:t>
      </w:r>
      <w:proofErr w:type="spellEnd"/>
      <w:r w:rsidR="00BD30F2" w:rsidRPr="0070089A">
        <w:rPr>
          <w:szCs w:val="22"/>
          <w:lang w:val="lt-LT"/>
        </w:rPr>
        <w:t xml:space="preserve"> padidina atminties funkcijai įtakos turinčios medžiagos (</w:t>
      </w:r>
      <w:proofErr w:type="spellStart"/>
      <w:r w:rsidR="00BD30F2" w:rsidRPr="0070089A">
        <w:rPr>
          <w:szCs w:val="22"/>
          <w:lang w:val="lt-LT"/>
        </w:rPr>
        <w:t>acetilcholino</w:t>
      </w:r>
      <w:proofErr w:type="spellEnd"/>
      <w:r w:rsidR="00BD30F2" w:rsidRPr="0070089A">
        <w:rPr>
          <w:szCs w:val="22"/>
          <w:lang w:val="lt-LT"/>
        </w:rPr>
        <w:t xml:space="preserve">) koncentraciją smegenyse, nes lėtina </w:t>
      </w:r>
      <w:proofErr w:type="spellStart"/>
      <w:r w:rsidR="00BD30F2" w:rsidRPr="0070089A">
        <w:rPr>
          <w:szCs w:val="22"/>
          <w:lang w:val="lt-LT"/>
        </w:rPr>
        <w:t>acetilcholino</w:t>
      </w:r>
      <w:proofErr w:type="spellEnd"/>
      <w:r w:rsidR="00BD30F2" w:rsidRPr="0070089A">
        <w:rPr>
          <w:szCs w:val="22"/>
          <w:lang w:val="lt-LT"/>
        </w:rPr>
        <w:t xml:space="preserve"> suardymą.</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Šiuo vaistu gydomi demencijos, sergant lengva arba vidutinio sunkumo Alzheimerio liga, simptomai, įskaitant atminties praradimą, sumišimą ir elgesio </w:t>
      </w:r>
      <w:proofErr w:type="spellStart"/>
      <w:r w:rsidRPr="0070089A">
        <w:rPr>
          <w:szCs w:val="22"/>
          <w:lang w:val="lt-LT"/>
        </w:rPr>
        <w:t>pasikeitimus</w:t>
      </w:r>
      <w:proofErr w:type="spellEnd"/>
      <w:r w:rsidRPr="0070089A">
        <w:rPr>
          <w:szCs w:val="22"/>
          <w:lang w:val="lt-LT"/>
        </w:rPr>
        <w:t xml:space="preserve">. Šie simptomai apima didėjantį atminties praradimą, sumišimą (minčių susipainiojimą) ir elgesio pakitimus, dėl ko sergantiems </w:t>
      </w:r>
      <w:r w:rsidR="002E1299">
        <w:rPr>
          <w:szCs w:val="22"/>
          <w:lang w:val="lt-LT"/>
        </w:rPr>
        <w:t xml:space="preserve">Alzheimerio </w:t>
      </w:r>
      <w:r w:rsidRPr="0070089A">
        <w:rPr>
          <w:szCs w:val="22"/>
          <w:lang w:val="lt-LT"/>
        </w:rPr>
        <w:t>liga tampa vis sunkiau ir sunkiau užsiimti įprastine kasdienine veikla.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Šiuo vaistu gydomi tik suaugusieji.</w:t>
      </w: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rPr>
          <w:rFonts w:eastAsia="Calibri"/>
          <w:spacing w:val="20"/>
          <w:szCs w:val="22"/>
          <w:lang w:val="lt-LT"/>
        </w:rPr>
      </w:pPr>
    </w:p>
    <w:p w:rsidR="00BD30F2" w:rsidRPr="0070089A" w:rsidRDefault="00BD30F2" w:rsidP="0070089A">
      <w:pPr>
        <w:widowControl w:val="0"/>
        <w:ind w:left="540" w:hanging="540"/>
        <w:rPr>
          <w:szCs w:val="22"/>
          <w:lang w:val="lt-LT"/>
        </w:rPr>
      </w:pPr>
      <w:bookmarkStart w:id="86" w:name="_Toc129243140"/>
      <w:bookmarkStart w:id="87" w:name="_Toc129243265"/>
      <w:r w:rsidRPr="0070089A">
        <w:rPr>
          <w:b/>
          <w:szCs w:val="22"/>
          <w:lang w:val="lt-LT"/>
        </w:rPr>
        <w:t>2.</w:t>
      </w:r>
      <w:r w:rsidRPr="0070089A">
        <w:rPr>
          <w:szCs w:val="22"/>
          <w:lang w:val="lt-LT"/>
        </w:rPr>
        <w:tab/>
      </w:r>
      <w:r w:rsidRPr="0070089A">
        <w:rPr>
          <w:b/>
          <w:szCs w:val="22"/>
          <w:lang w:val="lt-LT"/>
        </w:rPr>
        <w:t xml:space="preserve">Kas žinotina prieš vartojant </w:t>
      </w:r>
      <w:bookmarkEnd w:id="86"/>
      <w:bookmarkEnd w:id="87"/>
      <w:proofErr w:type="spellStart"/>
      <w:r w:rsidRPr="0070089A">
        <w:rPr>
          <w:b/>
          <w:szCs w:val="22"/>
          <w:lang w:val="lt-LT"/>
        </w:rPr>
        <w:t>Yasnal</w:t>
      </w:r>
      <w:proofErr w:type="spellEnd"/>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proofErr w:type="spellStart"/>
      <w:r w:rsidRPr="0070089A">
        <w:rPr>
          <w:b/>
          <w:szCs w:val="22"/>
          <w:lang w:val="lt-LT"/>
        </w:rPr>
        <w:t>Yasnal</w:t>
      </w:r>
      <w:proofErr w:type="spellEnd"/>
      <w:r w:rsidRPr="0070089A">
        <w:rPr>
          <w:b/>
          <w:szCs w:val="22"/>
          <w:lang w:val="lt-LT"/>
        </w:rPr>
        <w:t xml:space="preserve"> vartoti </w:t>
      </w:r>
      <w:r w:rsidR="00D44D4C">
        <w:rPr>
          <w:b/>
          <w:szCs w:val="22"/>
          <w:lang w:val="lt-LT"/>
        </w:rPr>
        <w:t>draudžiama</w:t>
      </w:r>
      <w:r w:rsidR="00266A9D">
        <w:rPr>
          <w:b/>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 xml:space="preserve">jeigu yra alergija </w:t>
      </w:r>
      <w:proofErr w:type="spellStart"/>
      <w:r w:rsidRPr="0070089A">
        <w:rPr>
          <w:rFonts w:eastAsia="Calibri"/>
          <w:szCs w:val="22"/>
          <w:lang w:val="lt-LT"/>
        </w:rPr>
        <w:t>donepezilo</w:t>
      </w:r>
      <w:proofErr w:type="spellEnd"/>
      <w:r w:rsidRPr="0070089A">
        <w:rPr>
          <w:rFonts w:eastAsia="Calibri"/>
          <w:szCs w:val="22"/>
          <w:lang w:val="lt-LT"/>
        </w:rPr>
        <w:t xml:space="preserve"> hidrochloridui</w:t>
      </w:r>
      <w:r w:rsidR="00033423" w:rsidRPr="0070089A">
        <w:rPr>
          <w:rFonts w:eastAsia="Calibri"/>
          <w:szCs w:val="22"/>
        </w:rPr>
        <w:t xml:space="preserve"> ir</w:t>
      </w:r>
      <w:r w:rsidRPr="0070089A">
        <w:rPr>
          <w:rFonts w:eastAsia="Calibri"/>
          <w:szCs w:val="22"/>
          <w:lang w:val="lt-LT"/>
        </w:rPr>
        <w:t xml:space="preserve"> </w:t>
      </w:r>
      <w:proofErr w:type="spellStart"/>
      <w:r w:rsidRPr="0070089A">
        <w:rPr>
          <w:rFonts w:eastAsia="Calibri"/>
          <w:szCs w:val="22"/>
          <w:lang w:val="lt-LT"/>
        </w:rPr>
        <w:t>piperidino</w:t>
      </w:r>
      <w:proofErr w:type="spellEnd"/>
      <w:r w:rsidRPr="0070089A">
        <w:rPr>
          <w:rFonts w:eastAsia="Calibri"/>
          <w:szCs w:val="22"/>
          <w:lang w:val="lt-LT"/>
        </w:rPr>
        <w:t xml:space="preserve"> dariniams arba bet kuriai pagalbinei šio vaisto medžiagai (jos išvardytos 6 skyriuje).</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b/>
          <w:szCs w:val="22"/>
          <w:lang w:val="lt-LT"/>
        </w:rPr>
        <w:t>Įspėjimai ir atsargumo priemonės</w:t>
      </w:r>
    </w:p>
    <w:p w:rsidR="00BD30F2" w:rsidRPr="0070089A" w:rsidRDefault="00BD30F2" w:rsidP="0070089A">
      <w:pPr>
        <w:widowControl w:val="0"/>
        <w:rPr>
          <w:szCs w:val="22"/>
          <w:lang w:val="lt-LT"/>
        </w:rPr>
      </w:pPr>
      <w:r w:rsidRPr="0070089A">
        <w:rPr>
          <w:szCs w:val="22"/>
          <w:lang w:val="lt-LT"/>
        </w:rPr>
        <w:t xml:space="preserve">Pasitarkite su gydytoju arba vaistininku, prieš pradėdami vartoti </w:t>
      </w:r>
      <w:proofErr w:type="spellStart"/>
      <w:r w:rsidRPr="0070089A">
        <w:rPr>
          <w:szCs w:val="22"/>
          <w:lang w:val="lt-LT"/>
        </w:rPr>
        <w:t>Yasnal</w:t>
      </w:r>
      <w:proofErr w:type="spellEnd"/>
      <w:r w:rsidRPr="0070089A">
        <w:rPr>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jeigu sergate ar sirgote pepsine arba dvylikapirštės žarnos opa;</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jeigu patyrėte traukulių priepuolį;</w:t>
      </w:r>
    </w:p>
    <w:p w:rsidR="00025ADC" w:rsidRPr="00025ADC" w:rsidRDefault="00BD30F2" w:rsidP="00025ADC">
      <w:pPr>
        <w:widowControl w:val="0"/>
        <w:numPr>
          <w:ilvl w:val="0"/>
          <w:numId w:val="24"/>
        </w:numPr>
        <w:ind w:left="567" w:hanging="567"/>
        <w:rPr>
          <w:rFonts w:eastAsia="Calibri"/>
          <w:szCs w:val="22"/>
          <w:lang w:val="en-GB"/>
        </w:rPr>
      </w:pPr>
      <w:r w:rsidRPr="0070089A">
        <w:rPr>
          <w:rFonts w:eastAsia="Calibri"/>
          <w:szCs w:val="22"/>
          <w:lang w:val="lt-LT"/>
        </w:rPr>
        <w:t>jeigu sergate arba sirgote širdies liga</w:t>
      </w:r>
      <w:r w:rsidR="00025ADC">
        <w:rPr>
          <w:rFonts w:eastAsia="Calibri"/>
          <w:szCs w:val="22"/>
          <w:lang w:val="lt-LT"/>
        </w:rPr>
        <w:t xml:space="preserve"> </w:t>
      </w:r>
      <w:r w:rsidR="00025ADC" w:rsidRPr="00025ADC">
        <w:rPr>
          <w:rFonts w:eastAsia="Calibri"/>
          <w:szCs w:val="22"/>
          <w:lang w:val="en-GB"/>
        </w:rPr>
        <w:t>(</w:t>
      </w:r>
      <w:proofErr w:type="spellStart"/>
      <w:r w:rsidR="00025ADC" w:rsidRPr="00025ADC">
        <w:rPr>
          <w:rFonts w:eastAsia="Calibri"/>
          <w:szCs w:val="22"/>
          <w:lang w:val="en-GB"/>
        </w:rPr>
        <w:t>pvz</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nereguliarus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arba</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labai</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sulėtėjęs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širdies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plakimas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širdies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nepakankamumas</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miokardo</w:t>
      </w:r>
      <w:proofErr w:type="spellEnd"/>
      <w:r w:rsidR="00025ADC" w:rsidRPr="00025ADC">
        <w:rPr>
          <w:rFonts w:eastAsia="Calibri"/>
          <w:szCs w:val="22"/>
          <w:lang w:val="en-GB"/>
        </w:rPr>
        <w:t xml:space="preserve"> </w:t>
      </w:r>
      <w:proofErr w:type="spellStart"/>
      <w:r w:rsidR="00025ADC" w:rsidRPr="00025ADC">
        <w:rPr>
          <w:rFonts w:eastAsia="Calibri"/>
          <w:szCs w:val="22"/>
          <w:lang w:val="en-GB"/>
        </w:rPr>
        <w:t>infarktas</w:t>
      </w:r>
      <w:proofErr w:type="spellEnd"/>
      <w:r w:rsidR="00025ADC" w:rsidRPr="00025ADC">
        <w:rPr>
          <w:rFonts w:eastAsia="Calibri"/>
          <w:szCs w:val="22"/>
          <w:lang w:val="en-GB"/>
        </w:rPr>
        <w:t>);</w:t>
      </w:r>
    </w:p>
    <w:p w:rsidR="00025ADC" w:rsidRPr="00025ADC" w:rsidRDefault="00025ADC" w:rsidP="00025ADC">
      <w:pPr>
        <w:widowControl w:val="0"/>
        <w:numPr>
          <w:ilvl w:val="0"/>
          <w:numId w:val="24"/>
        </w:numPr>
        <w:ind w:left="567" w:hanging="567"/>
        <w:rPr>
          <w:rFonts w:eastAsia="Calibri"/>
          <w:szCs w:val="22"/>
          <w:lang w:val="en-GB"/>
        </w:rPr>
      </w:pPr>
      <w:r w:rsidRPr="00025ADC">
        <w:rPr>
          <w:rFonts w:eastAsia="Calibri"/>
          <w:szCs w:val="22"/>
          <w:lang w:val="lt-LT"/>
        </w:rPr>
        <w:t xml:space="preserve">širdies sutrikimas, vadinamas QT intervalo pailgėjimu, arba Jums praeityje buvo diagnozuoti tam tikri širdies ritmo sutrikimai, vadinami </w:t>
      </w:r>
      <w:proofErr w:type="spellStart"/>
      <w:r w:rsidRPr="00025ADC">
        <w:rPr>
          <w:rFonts w:eastAsia="Calibri"/>
          <w:szCs w:val="22"/>
          <w:lang w:val="lt-LT"/>
        </w:rPr>
        <w:t>verpstine</w:t>
      </w:r>
      <w:proofErr w:type="spellEnd"/>
      <w:r w:rsidRPr="00025ADC">
        <w:rPr>
          <w:rFonts w:eastAsia="Calibri"/>
          <w:szCs w:val="22"/>
          <w:lang w:val="lt-LT"/>
        </w:rPr>
        <w:t xml:space="preserve"> skilvelių </w:t>
      </w:r>
      <w:proofErr w:type="spellStart"/>
      <w:r w:rsidRPr="00025ADC">
        <w:rPr>
          <w:rFonts w:eastAsia="Calibri"/>
          <w:szCs w:val="22"/>
          <w:lang w:val="lt-LT"/>
        </w:rPr>
        <w:t>tachikardija</w:t>
      </w:r>
      <w:proofErr w:type="spellEnd"/>
      <w:r w:rsidRPr="00025ADC">
        <w:rPr>
          <w:rFonts w:eastAsia="Calibri"/>
          <w:szCs w:val="22"/>
          <w:lang w:val="lt-LT"/>
        </w:rPr>
        <w:t xml:space="preserve"> (</w:t>
      </w:r>
      <w:proofErr w:type="spellStart"/>
      <w:r w:rsidRPr="004761E4">
        <w:rPr>
          <w:rFonts w:eastAsia="Calibri"/>
          <w:i/>
          <w:iCs/>
          <w:szCs w:val="22"/>
          <w:lang w:val="lt-LT"/>
        </w:rPr>
        <w:t>Torsade</w:t>
      </w:r>
      <w:proofErr w:type="spellEnd"/>
      <w:r w:rsidRPr="004761E4">
        <w:rPr>
          <w:rFonts w:eastAsia="Calibri"/>
          <w:i/>
          <w:iCs/>
          <w:szCs w:val="22"/>
          <w:lang w:val="lt-LT"/>
        </w:rPr>
        <w:t xml:space="preserve"> de </w:t>
      </w:r>
      <w:proofErr w:type="spellStart"/>
      <w:r w:rsidRPr="004761E4">
        <w:rPr>
          <w:rFonts w:eastAsia="Calibri"/>
          <w:i/>
          <w:iCs/>
          <w:szCs w:val="22"/>
          <w:lang w:val="lt-LT"/>
        </w:rPr>
        <w:t>Pointes</w:t>
      </w:r>
      <w:proofErr w:type="spellEnd"/>
      <w:r w:rsidRPr="00025ADC">
        <w:rPr>
          <w:rFonts w:eastAsia="Calibri"/>
          <w:szCs w:val="22"/>
          <w:lang w:val="lt-LT"/>
        </w:rPr>
        <w:t>), arba kam nors iš jūsų šeimos narių diagnozuotas QT intervalo pailgėjimas;</w:t>
      </w:r>
    </w:p>
    <w:p w:rsidR="00BD30F2" w:rsidRPr="004761E4" w:rsidRDefault="00025ADC" w:rsidP="004761E4">
      <w:pPr>
        <w:widowControl w:val="0"/>
        <w:numPr>
          <w:ilvl w:val="0"/>
          <w:numId w:val="24"/>
        </w:numPr>
        <w:ind w:left="567" w:hanging="567"/>
        <w:rPr>
          <w:rFonts w:eastAsia="Calibri"/>
          <w:szCs w:val="22"/>
          <w:lang w:val="en-GB"/>
        </w:rPr>
      </w:pPr>
      <w:r w:rsidRPr="00025ADC">
        <w:rPr>
          <w:rFonts w:eastAsia="Calibri"/>
          <w:szCs w:val="22"/>
          <w:lang w:val="lt-LT"/>
        </w:rPr>
        <w:t>sumažėjęs magnio arba kalio kiekis kraujyje</w:t>
      </w:r>
      <w:r w:rsidR="00BD30F2" w:rsidRPr="00025ADC">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lastRenderedPageBreak/>
        <w:t xml:space="preserve">jeigu sergate arba sirgote </w:t>
      </w:r>
      <w:r w:rsidR="00C810A9">
        <w:rPr>
          <w:rFonts w:eastAsia="Calibri"/>
          <w:szCs w:val="22"/>
          <w:lang w:val="lt-LT"/>
        </w:rPr>
        <w:t xml:space="preserve">bronchų </w:t>
      </w:r>
      <w:r w:rsidRPr="0070089A">
        <w:rPr>
          <w:rFonts w:eastAsia="Calibri"/>
          <w:szCs w:val="22"/>
          <w:lang w:val="lt-LT"/>
        </w:rPr>
        <w:t>astma arba kita plaučių liga;</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jeigu yra arba buvo sutrikusi kepenų funkcija, sergate arba sirgote kepenų uždegimu (hepatitu)</w:t>
      </w:r>
      <w:r w:rsidR="00C810A9">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 xml:space="preserve">jeigu yra pasunkėjęs </w:t>
      </w:r>
      <w:proofErr w:type="spellStart"/>
      <w:r w:rsidRPr="0070089A">
        <w:rPr>
          <w:rFonts w:eastAsia="Calibri"/>
          <w:szCs w:val="22"/>
          <w:lang w:val="lt-LT"/>
        </w:rPr>
        <w:t>šlapinimasis</w:t>
      </w:r>
      <w:proofErr w:type="spellEnd"/>
      <w:r w:rsidRPr="0070089A">
        <w:rPr>
          <w:rFonts w:eastAsia="Calibri"/>
          <w:szCs w:val="22"/>
          <w:lang w:val="lt-LT"/>
        </w:rPr>
        <w:t xml:space="preserve"> arba nesunki inkstų liga;</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jeigu esate nėščia arba manote, kad galbūt esate nėščia.</w:t>
      </w:r>
    </w:p>
    <w:p w:rsidR="00BD30F2" w:rsidRPr="0070089A" w:rsidRDefault="00BD30F2" w:rsidP="0070089A">
      <w:pPr>
        <w:widowControl w:val="0"/>
        <w:rPr>
          <w:szCs w:val="22"/>
          <w:lang w:val="lt-LT"/>
        </w:rPr>
      </w:pPr>
    </w:p>
    <w:p w:rsidR="00057A93" w:rsidRPr="0070089A" w:rsidRDefault="00057A93" w:rsidP="0070089A">
      <w:pPr>
        <w:widowControl w:val="0"/>
        <w:rPr>
          <w:rFonts w:eastAsia="Calibri"/>
          <w:b/>
          <w:szCs w:val="22"/>
        </w:rPr>
      </w:pPr>
      <w:r w:rsidRPr="0070089A">
        <w:rPr>
          <w:rFonts w:eastAsia="Calibri"/>
          <w:b/>
          <w:szCs w:val="22"/>
        </w:rPr>
        <w:t>Vaikams ir paaugliams</w:t>
      </w:r>
    </w:p>
    <w:p w:rsidR="00057A93" w:rsidRPr="0070089A" w:rsidRDefault="00057A93" w:rsidP="0070089A">
      <w:pPr>
        <w:widowControl w:val="0"/>
        <w:rPr>
          <w:szCs w:val="22"/>
          <w:lang w:eastAsia="sl-SI"/>
        </w:rPr>
      </w:pPr>
      <w:r w:rsidRPr="0070089A">
        <w:rPr>
          <w:szCs w:val="22"/>
          <w:lang w:eastAsia="sl-SI"/>
        </w:rPr>
        <w:t>Yasnal nerekomenduojama vartoti vaikams ir paaugliams (jaunesniems nei 18 metų amžiaus).</w:t>
      </w:r>
    </w:p>
    <w:p w:rsidR="00057A93" w:rsidRPr="0070089A" w:rsidRDefault="00057A93" w:rsidP="0070089A">
      <w:pPr>
        <w:widowControl w:val="0"/>
        <w:rPr>
          <w:szCs w:val="22"/>
          <w:lang w:eastAsia="sl-SI"/>
        </w:rPr>
      </w:pPr>
    </w:p>
    <w:p w:rsidR="00BD30F2" w:rsidRPr="0070089A" w:rsidRDefault="00BD30F2" w:rsidP="0070089A">
      <w:pPr>
        <w:widowControl w:val="0"/>
        <w:rPr>
          <w:b/>
          <w:szCs w:val="22"/>
          <w:lang w:val="lt-LT"/>
        </w:rPr>
      </w:pPr>
      <w:r w:rsidRPr="0070089A">
        <w:rPr>
          <w:b/>
          <w:szCs w:val="22"/>
          <w:lang w:val="lt-LT"/>
        </w:rPr>
        <w:t xml:space="preserve">Kiti vaistai ir </w:t>
      </w:r>
      <w:proofErr w:type="spellStart"/>
      <w:r w:rsidRPr="0070089A">
        <w:rPr>
          <w:b/>
          <w:szCs w:val="22"/>
          <w:lang w:val="lt-LT"/>
        </w:rPr>
        <w:t>Yasnal</w:t>
      </w:r>
      <w:proofErr w:type="spellEnd"/>
    </w:p>
    <w:p w:rsidR="00BD30F2" w:rsidRPr="0070089A" w:rsidRDefault="00BD30F2" w:rsidP="0070089A">
      <w:pPr>
        <w:widowControl w:val="0"/>
        <w:rPr>
          <w:szCs w:val="22"/>
          <w:lang w:val="lt-LT"/>
        </w:rPr>
      </w:pPr>
      <w:r w:rsidRPr="0070089A">
        <w:rPr>
          <w:szCs w:val="22"/>
          <w:lang w:val="lt-LT"/>
        </w:rPr>
        <w:t>Jeigu vartojate arba neseniai vartojote kitų vaistų</w:t>
      </w:r>
      <w:r w:rsidR="007253AC" w:rsidRPr="0070089A">
        <w:rPr>
          <w:szCs w:val="22"/>
          <w:lang w:eastAsia="sl-SI"/>
        </w:rPr>
        <w:t>, įskaitant ir įsigytus be recepto,</w:t>
      </w:r>
      <w:r w:rsidRPr="0070089A">
        <w:rPr>
          <w:szCs w:val="22"/>
          <w:lang w:val="lt-LT"/>
        </w:rPr>
        <w:t xml:space="preserve"> arba dėl to nesate tikri, apie tai pasakykite gydytojui arba vaistininkui.</w:t>
      </w:r>
    </w:p>
    <w:p w:rsidR="007253AC" w:rsidRPr="0070089A" w:rsidRDefault="00802E77" w:rsidP="0070089A">
      <w:pPr>
        <w:widowControl w:val="0"/>
        <w:rPr>
          <w:szCs w:val="22"/>
          <w:lang w:eastAsia="sl-SI"/>
        </w:rPr>
      </w:pPr>
      <w:r w:rsidRPr="0070089A">
        <w:rPr>
          <w:szCs w:val="22"/>
          <w:lang w:eastAsia="sl-SI"/>
        </w:rPr>
        <w:t>Tai taip pat taikoma vaistams, kuriuos gali būti, kad vartosite</w:t>
      </w:r>
      <w:r w:rsidR="007253AC" w:rsidRPr="0070089A">
        <w:rPr>
          <w:szCs w:val="22"/>
          <w:lang w:eastAsia="sl-SI"/>
        </w:rPr>
        <w:t xml:space="preserve"> ateityje, jei ir toliau vartosite Yasnal. Taip yra todėl, kad šie vaistai gali susilpninti arba sustiprinti Yasnal poveikį</w:t>
      </w:r>
    </w:p>
    <w:p w:rsidR="00BD30F2" w:rsidRPr="0070089A" w:rsidRDefault="00BD30F2" w:rsidP="0070089A">
      <w:pPr>
        <w:widowControl w:val="0"/>
        <w:rPr>
          <w:szCs w:val="22"/>
          <w:lang w:val="lt-LT"/>
        </w:rPr>
      </w:pPr>
    </w:p>
    <w:p w:rsidR="00025ADC" w:rsidRDefault="00025ADC" w:rsidP="0070089A">
      <w:pPr>
        <w:widowControl w:val="0"/>
        <w:rPr>
          <w:szCs w:val="22"/>
          <w:lang w:val="sl-SI"/>
        </w:rPr>
      </w:pPr>
      <w:bookmarkStart w:id="88" w:name="_Hlk88061103"/>
      <w:r>
        <w:rPr>
          <w:szCs w:val="22"/>
          <w:lang w:val="lt-LT"/>
        </w:rPr>
        <w:t>Ypač</w:t>
      </w:r>
      <w:r w:rsidR="00BD30F2" w:rsidRPr="0070089A">
        <w:rPr>
          <w:szCs w:val="22"/>
          <w:lang w:val="lt-LT"/>
        </w:rPr>
        <w:t xml:space="preserve"> svarbu pasakyti gydytojui, jeigu vartojate </w:t>
      </w:r>
      <w:r w:rsidR="007679B6" w:rsidRPr="0070089A">
        <w:rPr>
          <w:szCs w:val="22"/>
          <w:lang w:val="sl-SI"/>
        </w:rPr>
        <w:t>be</w:t>
      </w:r>
      <w:r>
        <w:rPr>
          <w:szCs w:val="22"/>
          <w:lang w:val="sl-SI"/>
        </w:rPr>
        <w:t>n</w:t>
      </w:r>
      <w:r w:rsidR="007679B6" w:rsidRPr="0070089A">
        <w:rPr>
          <w:szCs w:val="22"/>
          <w:lang w:val="sl-SI"/>
        </w:rPr>
        <w:t xml:space="preserve">t </w:t>
      </w:r>
      <w:r>
        <w:rPr>
          <w:szCs w:val="22"/>
          <w:lang w:val="sl-SI"/>
        </w:rPr>
        <w:t>vienos</w:t>
      </w:r>
      <w:r w:rsidR="007679B6" w:rsidRPr="0070089A">
        <w:rPr>
          <w:szCs w:val="22"/>
          <w:lang w:val="sl-SI"/>
        </w:rPr>
        <w:t xml:space="preserve"> iš </w:t>
      </w:r>
      <w:r>
        <w:rPr>
          <w:szCs w:val="22"/>
          <w:lang w:val="sl-SI"/>
        </w:rPr>
        <w:t>šių rūšių</w:t>
      </w:r>
      <w:r w:rsidR="007679B6" w:rsidRPr="0070089A">
        <w:rPr>
          <w:szCs w:val="22"/>
          <w:lang w:val="sl-SI"/>
        </w:rPr>
        <w:t xml:space="preserve"> vaist</w:t>
      </w:r>
      <w:r>
        <w:rPr>
          <w:szCs w:val="22"/>
          <w:lang w:val="sl-SI"/>
        </w:rPr>
        <w:t>us:</w:t>
      </w:r>
    </w:p>
    <w:p w:rsidR="00025ADC" w:rsidRPr="00025ADC" w:rsidRDefault="00025ADC" w:rsidP="00025ADC">
      <w:pPr>
        <w:widowControl w:val="0"/>
        <w:numPr>
          <w:ilvl w:val="0"/>
          <w:numId w:val="24"/>
        </w:numPr>
        <w:ind w:left="567" w:hanging="567"/>
        <w:rPr>
          <w:rFonts w:eastAsia="Calibri"/>
          <w:szCs w:val="22"/>
          <w:lang w:val="fi-FI"/>
        </w:rPr>
      </w:pPr>
      <w:r w:rsidRPr="00025ADC">
        <w:rPr>
          <w:rFonts w:eastAsia="Calibri"/>
          <w:szCs w:val="22"/>
          <w:lang w:val="lt-LT"/>
        </w:rPr>
        <w:t xml:space="preserve">Vaistus, kuriais gydomi širdies ritmo sutrikimai (pvz., </w:t>
      </w:r>
      <w:proofErr w:type="spellStart"/>
      <w:r w:rsidRPr="00025ADC">
        <w:rPr>
          <w:rFonts w:eastAsia="Calibri"/>
          <w:szCs w:val="22"/>
          <w:lang w:val="lt-LT"/>
        </w:rPr>
        <w:t>amjodaroną</w:t>
      </w:r>
      <w:proofErr w:type="spellEnd"/>
      <w:r w:rsidRPr="00025ADC">
        <w:rPr>
          <w:rFonts w:eastAsia="Calibri"/>
          <w:szCs w:val="22"/>
          <w:lang w:val="lt-LT"/>
        </w:rPr>
        <w:t xml:space="preserve">, </w:t>
      </w:r>
      <w:proofErr w:type="spellStart"/>
      <w:r w:rsidRPr="00025ADC">
        <w:rPr>
          <w:rFonts w:eastAsia="Calibri"/>
          <w:szCs w:val="22"/>
          <w:lang w:val="lt-LT"/>
        </w:rPr>
        <w:t>sotalolį</w:t>
      </w:r>
      <w:proofErr w:type="spellEnd"/>
      <w:r w:rsidRPr="00025ADC">
        <w:rPr>
          <w:rFonts w:eastAsia="Calibri"/>
          <w:szCs w:val="22"/>
          <w:lang w:val="lt-LT"/>
        </w:rPr>
        <w:t>).</w:t>
      </w:r>
    </w:p>
    <w:p w:rsidR="00025ADC" w:rsidRPr="00025ADC" w:rsidRDefault="00025ADC" w:rsidP="00025ADC">
      <w:pPr>
        <w:widowControl w:val="0"/>
        <w:numPr>
          <w:ilvl w:val="0"/>
          <w:numId w:val="24"/>
        </w:numPr>
        <w:ind w:left="567" w:hanging="567"/>
        <w:rPr>
          <w:rFonts w:eastAsia="Calibri"/>
          <w:szCs w:val="22"/>
          <w:lang w:val="fi-FI"/>
        </w:rPr>
      </w:pPr>
      <w:r w:rsidRPr="00025ADC">
        <w:rPr>
          <w:rFonts w:eastAsia="Calibri"/>
          <w:szCs w:val="22"/>
          <w:lang w:val="lt-LT"/>
        </w:rPr>
        <w:t xml:space="preserve">Vaistus nuo depresijos (pvz., </w:t>
      </w:r>
      <w:proofErr w:type="spellStart"/>
      <w:r w:rsidRPr="00025ADC">
        <w:rPr>
          <w:rFonts w:eastAsia="Calibri"/>
          <w:szCs w:val="22"/>
          <w:lang w:val="lt-LT"/>
        </w:rPr>
        <w:t>citalopramą</w:t>
      </w:r>
      <w:proofErr w:type="spellEnd"/>
      <w:r w:rsidRPr="00025ADC">
        <w:rPr>
          <w:rFonts w:eastAsia="Calibri"/>
          <w:szCs w:val="22"/>
          <w:lang w:val="lt-LT"/>
        </w:rPr>
        <w:t xml:space="preserve">, </w:t>
      </w:r>
      <w:proofErr w:type="spellStart"/>
      <w:r w:rsidRPr="00025ADC">
        <w:rPr>
          <w:rFonts w:eastAsia="Calibri"/>
          <w:szCs w:val="22"/>
          <w:lang w:val="lt-LT"/>
        </w:rPr>
        <w:t>escitalopramą</w:t>
      </w:r>
      <w:proofErr w:type="spellEnd"/>
      <w:r w:rsidRPr="00025ADC">
        <w:rPr>
          <w:rFonts w:eastAsia="Calibri"/>
          <w:szCs w:val="22"/>
          <w:lang w:val="lt-LT"/>
        </w:rPr>
        <w:t xml:space="preserve">, </w:t>
      </w:r>
      <w:proofErr w:type="spellStart"/>
      <w:r w:rsidRPr="00025ADC">
        <w:rPr>
          <w:rFonts w:eastAsia="Calibri"/>
          <w:szCs w:val="22"/>
          <w:lang w:val="lt-LT"/>
        </w:rPr>
        <w:t>amitriptiliną</w:t>
      </w:r>
      <w:proofErr w:type="spellEnd"/>
      <w:r w:rsidR="0061338E">
        <w:rPr>
          <w:rFonts w:eastAsia="Calibri"/>
          <w:szCs w:val="22"/>
          <w:lang w:val="lt-LT"/>
        </w:rPr>
        <w:t xml:space="preserve">, </w:t>
      </w:r>
      <w:proofErr w:type="spellStart"/>
      <w:r w:rsidR="0061338E">
        <w:rPr>
          <w:rFonts w:eastAsia="Calibri"/>
          <w:szCs w:val="22"/>
          <w:lang w:val="lt-LT"/>
        </w:rPr>
        <w:t>fluoksetiną</w:t>
      </w:r>
      <w:proofErr w:type="spellEnd"/>
      <w:r w:rsidRPr="00025ADC">
        <w:rPr>
          <w:rFonts w:eastAsia="Calibri"/>
          <w:szCs w:val="22"/>
          <w:lang w:val="lt-LT"/>
        </w:rPr>
        <w:t>).</w:t>
      </w:r>
    </w:p>
    <w:p w:rsidR="00025ADC" w:rsidRPr="00025ADC" w:rsidRDefault="00025ADC" w:rsidP="00025ADC">
      <w:pPr>
        <w:widowControl w:val="0"/>
        <w:numPr>
          <w:ilvl w:val="0"/>
          <w:numId w:val="24"/>
        </w:numPr>
        <w:ind w:left="567" w:hanging="567"/>
        <w:rPr>
          <w:rFonts w:eastAsia="Calibri"/>
          <w:szCs w:val="22"/>
          <w:lang w:val="fi-FI"/>
        </w:rPr>
      </w:pPr>
      <w:r w:rsidRPr="00025ADC">
        <w:rPr>
          <w:rFonts w:eastAsia="Calibri"/>
          <w:szCs w:val="22"/>
          <w:lang w:val="lt-LT"/>
        </w:rPr>
        <w:t xml:space="preserve">Vaistus nuo psichozių (pvz., </w:t>
      </w:r>
      <w:proofErr w:type="spellStart"/>
      <w:r w:rsidRPr="00025ADC">
        <w:rPr>
          <w:rFonts w:eastAsia="Calibri"/>
          <w:szCs w:val="22"/>
          <w:lang w:val="lt-LT"/>
        </w:rPr>
        <w:t>pimozidą</w:t>
      </w:r>
      <w:proofErr w:type="spellEnd"/>
      <w:r w:rsidRPr="00025ADC">
        <w:rPr>
          <w:rFonts w:eastAsia="Calibri"/>
          <w:szCs w:val="22"/>
          <w:lang w:val="lt-LT"/>
        </w:rPr>
        <w:t xml:space="preserve">, </w:t>
      </w:r>
      <w:proofErr w:type="spellStart"/>
      <w:r w:rsidRPr="00025ADC">
        <w:rPr>
          <w:rFonts w:eastAsia="Calibri"/>
          <w:szCs w:val="22"/>
          <w:lang w:val="lt-LT"/>
        </w:rPr>
        <w:t>sertindolą</w:t>
      </w:r>
      <w:proofErr w:type="spellEnd"/>
      <w:r w:rsidRPr="00025ADC">
        <w:rPr>
          <w:rFonts w:eastAsia="Calibri"/>
          <w:szCs w:val="22"/>
          <w:lang w:val="lt-LT"/>
        </w:rPr>
        <w:t xml:space="preserve">, </w:t>
      </w:r>
      <w:proofErr w:type="spellStart"/>
      <w:r w:rsidRPr="00025ADC">
        <w:rPr>
          <w:rFonts w:eastAsia="Calibri"/>
          <w:szCs w:val="22"/>
          <w:lang w:val="lt-LT"/>
        </w:rPr>
        <w:t>ziprazidoną</w:t>
      </w:r>
      <w:proofErr w:type="spellEnd"/>
      <w:r w:rsidRPr="00025ADC">
        <w:rPr>
          <w:rFonts w:eastAsia="Calibri"/>
          <w:szCs w:val="22"/>
          <w:lang w:val="lt-LT"/>
        </w:rPr>
        <w:t>).</w:t>
      </w:r>
    </w:p>
    <w:p w:rsidR="00BD30F2" w:rsidRPr="004761E4" w:rsidRDefault="00025ADC" w:rsidP="0070089A">
      <w:pPr>
        <w:widowControl w:val="0"/>
        <w:numPr>
          <w:ilvl w:val="0"/>
          <w:numId w:val="24"/>
        </w:numPr>
        <w:ind w:left="567" w:hanging="567"/>
        <w:rPr>
          <w:rFonts w:eastAsia="Calibri"/>
          <w:szCs w:val="22"/>
          <w:lang w:val="fi-FI"/>
        </w:rPr>
      </w:pPr>
      <w:r w:rsidRPr="00025ADC">
        <w:rPr>
          <w:rFonts w:eastAsia="Calibri"/>
          <w:szCs w:val="22"/>
          <w:lang w:val="lt-LT"/>
        </w:rPr>
        <w:t xml:space="preserve">Vaistus nuo bakterinių infekcijų (pvz., </w:t>
      </w:r>
      <w:proofErr w:type="spellStart"/>
      <w:r w:rsidRPr="00025ADC">
        <w:rPr>
          <w:rFonts w:eastAsia="Calibri"/>
          <w:szCs w:val="22"/>
          <w:lang w:val="lt-LT"/>
        </w:rPr>
        <w:t>klaritromiciną</w:t>
      </w:r>
      <w:proofErr w:type="spellEnd"/>
      <w:r w:rsidRPr="00025ADC">
        <w:rPr>
          <w:rFonts w:eastAsia="Calibri"/>
          <w:szCs w:val="22"/>
          <w:lang w:val="lt-LT"/>
        </w:rPr>
        <w:t xml:space="preserve">, </w:t>
      </w:r>
      <w:proofErr w:type="spellStart"/>
      <w:r w:rsidRPr="00025ADC">
        <w:rPr>
          <w:rFonts w:eastAsia="Calibri"/>
          <w:szCs w:val="22"/>
          <w:lang w:val="lt-LT"/>
        </w:rPr>
        <w:t>eritromiciną</w:t>
      </w:r>
      <w:proofErr w:type="spellEnd"/>
      <w:r w:rsidRPr="00025ADC">
        <w:rPr>
          <w:rFonts w:eastAsia="Calibri"/>
          <w:szCs w:val="22"/>
          <w:lang w:val="lt-LT"/>
        </w:rPr>
        <w:t xml:space="preserve">, </w:t>
      </w:r>
      <w:proofErr w:type="spellStart"/>
      <w:r w:rsidRPr="00025ADC">
        <w:rPr>
          <w:rFonts w:eastAsia="Calibri"/>
          <w:szCs w:val="22"/>
          <w:lang w:val="lt-LT"/>
        </w:rPr>
        <w:t>levofloksaciną</w:t>
      </w:r>
      <w:proofErr w:type="spellEnd"/>
      <w:r w:rsidRPr="00025ADC">
        <w:rPr>
          <w:rFonts w:eastAsia="Calibri"/>
          <w:szCs w:val="22"/>
          <w:lang w:val="lt-LT"/>
        </w:rPr>
        <w:t xml:space="preserve">, </w:t>
      </w:r>
      <w:proofErr w:type="spellStart"/>
      <w:r w:rsidRPr="00025ADC">
        <w:rPr>
          <w:rFonts w:eastAsia="Calibri"/>
          <w:szCs w:val="22"/>
          <w:lang w:val="lt-LT"/>
        </w:rPr>
        <w:t>moksifloksaciną</w:t>
      </w:r>
      <w:proofErr w:type="spellEnd"/>
      <w:r w:rsidR="00B04692">
        <w:rPr>
          <w:rFonts w:eastAsia="Calibri"/>
          <w:szCs w:val="22"/>
          <w:lang w:val="lt-LT"/>
        </w:rPr>
        <w:t xml:space="preserve">, </w:t>
      </w:r>
      <w:proofErr w:type="spellStart"/>
      <w:r w:rsidR="00B04692">
        <w:rPr>
          <w:rFonts w:eastAsia="Calibri"/>
          <w:szCs w:val="22"/>
          <w:lang w:val="lt-LT"/>
        </w:rPr>
        <w:t>rifampiciną</w:t>
      </w:r>
      <w:proofErr w:type="spellEnd"/>
      <w:r w:rsidRPr="00025ADC">
        <w:rPr>
          <w:rFonts w:eastAsia="Calibri"/>
          <w:szCs w:val="22"/>
          <w:lang w:val="lt-LT"/>
        </w:rPr>
        <w:t>).</w:t>
      </w:r>
    </w:p>
    <w:p w:rsidR="00B04692" w:rsidRPr="004761E4" w:rsidRDefault="00B04692" w:rsidP="004761E4">
      <w:pPr>
        <w:widowControl w:val="0"/>
        <w:numPr>
          <w:ilvl w:val="0"/>
          <w:numId w:val="24"/>
        </w:numPr>
        <w:ind w:left="567" w:hanging="567"/>
        <w:rPr>
          <w:rFonts w:eastAsia="Calibri"/>
          <w:szCs w:val="22"/>
          <w:lang w:val="fi-FI"/>
        </w:rPr>
      </w:pPr>
      <w:r>
        <w:rPr>
          <w:rFonts w:eastAsia="Calibri"/>
          <w:szCs w:val="22"/>
          <w:lang w:val="lt-LT"/>
        </w:rPr>
        <w:t>Vaistą nuo grybelių infekcijos</w:t>
      </w:r>
      <w:r w:rsidR="00835B2D">
        <w:rPr>
          <w:rFonts w:eastAsia="Calibri"/>
          <w:szCs w:val="22"/>
          <w:lang w:val="lt-LT"/>
        </w:rPr>
        <w:t xml:space="preserve"> (</w:t>
      </w:r>
      <w:r>
        <w:rPr>
          <w:rFonts w:eastAsia="Calibri"/>
          <w:szCs w:val="22"/>
          <w:lang w:val="lt-LT"/>
        </w:rPr>
        <w:t xml:space="preserve">pvz., </w:t>
      </w:r>
      <w:proofErr w:type="spellStart"/>
      <w:r>
        <w:rPr>
          <w:rFonts w:eastAsia="Calibri"/>
          <w:szCs w:val="22"/>
          <w:lang w:val="lt-LT"/>
        </w:rPr>
        <w:t>ketokonazolą</w:t>
      </w:r>
      <w:proofErr w:type="spellEnd"/>
      <w:r w:rsidR="00835B2D">
        <w:rPr>
          <w:rFonts w:eastAsia="Calibri"/>
          <w:szCs w:val="22"/>
          <w:lang w:val="lt-LT"/>
        </w:rPr>
        <w:t>)</w:t>
      </w:r>
      <w:r>
        <w:rPr>
          <w:rFonts w:eastAsia="Calibri"/>
          <w:szCs w:val="22"/>
          <w:lang w:val="lt-LT"/>
        </w:rPr>
        <w:t>.</w:t>
      </w:r>
    </w:p>
    <w:bookmarkEnd w:id="88"/>
    <w:p w:rsidR="007679B6" w:rsidRPr="0070089A" w:rsidRDefault="007679B6" w:rsidP="006E310D">
      <w:pPr>
        <w:widowControl w:val="0"/>
        <w:numPr>
          <w:ilvl w:val="0"/>
          <w:numId w:val="22"/>
        </w:numPr>
        <w:ind w:left="567" w:hanging="567"/>
        <w:rPr>
          <w:szCs w:val="22"/>
          <w:lang w:val="sl-SI"/>
        </w:rPr>
      </w:pPr>
      <w:r w:rsidRPr="0070089A">
        <w:rPr>
          <w:szCs w:val="22"/>
          <w:lang w:val="sl-SI"/>
        </w:rPr>
        <w:t>Kit</w:t>
      </w:r>
      <w:r w:rsidR="00943873">
        <w:rPr>
          <w:szCs w:val="22"/>
          <w:lang w:val="sl-SI"/>
        </w:rPr>
        <w:t>us</w:t>
      </w:r>
      <w:r w:rsidRPr="0070089A">
        <w:rPr>
          <w:szCs w:val="22"/>
          <w:lang w:val="sl-SI"/>
        </w:rPr>
        <w:t xml:space="preserve"> vaist</w:t>
      </w:r>
      <w:r w:rsidR="00943873">
        <w:rPr>
          <w:szCs w:val="22"/>
          <w:lang w:val="sl-SI"/>
        </w:rPr>
        <w:t>us</w:t>
      </w:r>
      <w:r w:rsidRPr="0070089A">
        <w:rPr>
          <w:szCs w:val="22"/>
          <w:lang w:val="sl-SI"/>
        </w:rPr>
        <w:t xml:space="preserve"> Alzheimerio ligai gydyti (pvz., galantamin</w:t>
      </w:r>
      <w:r w:rsidR="00943873">
        <w:rPr>
          <w:szCs w:val="22"/>
          <w:lang w:val="sl-SI"/>
        </w:rPr>
        <w:t>ą</w:t>
      </w:r>
      <w:r w:rsidR="00D14771">
        <w:rPr>
          <w:szCs w:val="22"/>
          <w:lang w:val="sl-SI"/>
        </w:rPr>
        <w:t xml:space="preserve"> ar rivastigminą</w:t>
      </w:r>
      <w:r w:rsidRPr="0070089A">
        <w:rPr>
          <w:szCs w:val="22"/>
          <w:lang w:val="sl-SI"/>
        </w:rPr>
        <w:t>).</w:t>
      </w:r>
    </w:p>
    <w:p w:rsidR="007679B6" w:rsidRPr="0070089A" w:rsidRDefault="007679B6" w:rsidP="006E310D">
      <w:pPr>
        <w:widowControl w:val="0"/>
        <w:numPr>
          <w:ilvl w:val="0"/>
          <w:numId w:val="22"/>
        </w:numPr>
        <w:ind w:left="567" w:hanging="567"/>
        <w:rPr>
          <w:szCs w:val="22"/>
          <w:lang w:val="sl-SI"/>
        </w:rPr>
      </w:pPr>
      <w:r w:rsidRPr="0070089A">
        <w:rPr>
          <w:szCs w:val="22"/>
          <w:lang w:val="sl-SI"/>
        </w:rPr>
        <w:t>Vaist</w:t>
      </w:r>
      <w:r w:rsidR="00943873">
        <w:rPr>
          <w:szCs w:val="22"/>
          <w:lang w:val="sl-SI"/>
        </w:rPr>
        <w:t>us</w:t>
      </w:r>
      <w:r w:rsidRPr="0070089A">
        <w:rPr>
          <w:szCs w:val="22"/>
          <w:lang w:val="sl-SI"/>
        </w:rPr>
        <w:t xml:space="preserve"> skausmui malšinti arba artritui gydyti (pvz., aspirin</w:t>
      </w:r>
      <w:r w:rsidR="00943873">
        <w:rPr>
          <w:szCs w:val="22"/>
          <w:lang w:val="sl-SI"/>
        </w:rPr>
        <w:t>ą</w:t>
      </w:r>
      <w:r w:rsidRPr="0070089A">
        <w:rPr>
          <w:szCs w:val="22"/>
          <w:lang w:val="sl-SI"/>
        </w:rPr>
        <w:t>, nesteroidini</w:t>
      </w:r>
      <w:r w:rsidR="00943873">
        <w:rPr>
          <w:szCs w:val="22"/>
          <w:lang w:val="sl-SI"/>
        </w:rPr>
        <w:t>us</w:t>
      </w:r>
      <w:r w:rsidRPr="0070089A">
        <w:rPr>
          <w:szCs w:val="22"/>
          <w:lang w:val="sl-SI"/>
        </w:rPr>
        <w:t xml:space="preserve"> vaist</w:t>
      </w:r>
      <w:r w:rsidR="00943873">
        <w:rPr>
          <w:szCs w:val="22"/>
          <w:lang w:val="sl-SI"/>
        </w:rPr>
        <w:t>us</w:t>
      </w:r>
      <w:r w:rsidRPr="0070089A">
        <w:rPr>
          <w:szCs w:val="22"/>
          <w:lang w:val="sl-SI"/>
        </w:rPr>
        <w:t xml:space="preserve"> nuo uždegimo (NVNU), pvz., ibuprofen</w:t>
      </w:r>
      <w:r w:rsidR="00943873">
        <w:rPr>
          <w:szCs w:val="22"/>
          <w:lang w:val="sl-SI"/>
        </w:rPr>
        <w:t>ą</w:t>
      </w:r>
      <w:r w:rsidR="0037294E">
        <w:rPr>
          <w:szCs w:val="22"/>
          <w:lang w:val="sl-SI"/>
        </w:rPr>
        <w:t xml:space="preserve"> ar diklofenako natrio druską</w:t>
      </w:r>
      <w:r w:rsidRPr="0070089A">
        <w:rPr>
          <w:szCs w:val="22"/>
          <w:lang w:val="sl-SI"/>
        </w:rPr>
        <w:t>).</w:t>
      </w:r>
    </w:p>
    <w:p w:rsidR="007679B6" w:rsidRPr="0070089A" w:rsidRDefault="007679B6" w:rsidP="006E310D">
      <w:pPr>
        <w:widowControl w:val="0"/>
        <w:numPr>
          <w:ilvl w:val="0"/>
          <w:numId w:val="22"/>
        </w:numPr>
        <w:ind w:left="567" w:hanging="567"/>
        <w:rPr>
          <w:szCs w:val="22"/>
          <w:lang w:val="sl-SI"/>
        </w:rPr>
      </w:pPr>
      <w:r w:rsidRPr="0070089A">
        <w:rPr>
          <w:szCs w:val="22"/>
          <w:lang w:val="sl-SI"/>
        </w:rPr>
        <w:t>Anticholinergini</w:t>
      </w:r>
      <w:r w:rsidR="00943873">
        <w:rPr>
          <w:szCs w:val="22"/>
          <w:lang w:val="sl-SI"/>
        </w:rPr>
        <w:t>us</w:t>
      </w:r>
      <w:r w:rsidRPr="0070089A">
        <w:rPr>
          <w:szCs w:val="22"/>
          <w:lang w:val="sl-SI"/>
        </w:rPr>
        <w:t xml:space="preserve"> vaist</w:t>
      </w:r>
      <w:r w:rsidR="00943873">
        <w:rPr>
          <w:szCs w:val="22"/>
          <w:lang w:val="sl-SI"/>
        </w:rPr>
        <w:t>us</w:t>
      </w:r>
      <w:r w:rsidRPr="0070089A">
        <w:rPr>
          <w:szCs w:val="22"/>
          <w:lang w:val="sl-SI"/>
        </w:rPr>
        <w:t xml:space="preserve"> (pvz., tolterodin</w:t>
      </w:r>
      <w:r w:rsidR="00943873">
        <w:rPr>
          <w:szCs w:val="22"/>
          <w:lang w:val="sl-SI"/>
        </w:rPr>
        <w:t>ą</w:t>
      </w:r>
      <w:r w:rsidRPr="0070089A">
        <w:rPr>
          <w:szCs w:val="22"/>
          <w:lang w:val="sl-SI"/>
        </w:rPr>
        <w:t>).</w:t>
      </w:r>
    </w:p>
    <w:p w:rsidR="007679B6" w:rsidRPr="0070089A" w:rsidRDefault="007679B6" w:rsidP="006E310D">
      <w:pPr>
        <w:widowControl w:val="0"/>
        <w:numPr>
          <w:ilvl w:val="0"/>
          <w:numId w:val="22"/>
        </w:numPr>
        <w:ind w:left="567" w:hanging="567"/>
        <w:rPr>
          <w:szCs w:val="22"/>
          <w:lang w:val="sl-SI"/>
        </w:rPr>
      </w:pPr>
      <w:r w:rsidRPr="0070089A">
        <w:rPr>
          <w:szCs w:val="22"/>
          <w:lang w:val="sl-SI"/>
        </w:rPr>
        <w:t>Vaist</w:t>
      </w:r>
      <w:r w:rsidR="00943873">
        <w:rPr>
          <w:szCs w:val="22"/>
          <w:lang w:val="sl-SI"/>
        </w:rPr>
        <w:t>us</w:t>
      </w:r>
      <w:r w:rsidRPr="0070089A">
        <w:rPr>
          <w:szCs w:val="22"/>
          <w:lang w:val="sl-SI"/>
        </w:rPr>
        <w:t xml:space="preserve"> traukuliams slopinti (pvz., fenitoin</w:t>
      </w:r>
      <w:r w:rsidR="00943873">
        <w:rPr>
          <w:szCs w:val="22"/>
          <w:lang w:val="sl-SI"/>
        </w:rPr>
        <w:t>ą</w:t>
      </w:r>
      <w:r w:rsidRPr="0070089A">
        <w:rPr>
          <w:szCs w:val="22"/>
          <w:lang w:val="sl-SI"/>
        </w:rPr>
        <w:t>, karbamazepin</w:t>
      </w:r>
      <w:r w:rsidR="00943873">
        <w:rPr>
          <w:szCs w:val="22"/>
          <w:lang w:val="sl-SI"/>
        </w:rPr>
        <w:t>ą</w:t>
      </w:r>
      <w:r w:rsidRPr="0070089A">
        <w:rPr>
          <w:szCs w:val="22"/>
          <w:lang w:val="sl-SI"/>
        </w:rPr>
        <w:t>).</w:t>
      </w:r>
    </w:p>
    <w:p w:rsidR="007679B6" w:rsidRPr="0070089A" w:rsidRDefault="007679B6" w:rsidP="006E310D">
      <w:pPr>
        <w:widowControl w:val="0"/>
        <w:numPr>
          <w:ilvl w:val="0"/>
          <w:numId w:val="22"/>
        </w:numPr>
        <w:ind w:left="567" w:hanging="567"/>
        <w:rPr>
          <w:szCs w:val="22"/>
          <w:lang w:val="sl-SI"/>
        </w:rPr>
      </w:pPr>
      <w:r w:rsidRPr="0070089A">
        <w:rPr>
          <w:szCs w:val="22"/>
          <w:lang w:val="sl-SI"/>
        </w:rPr>
        <w:t>Vaist</w:t>
      </w:r>
      <w:r w:rsidR="00943873">
        <w:rPr>
          <w:szCs w:val="22"/>
          <w:lang w:val="sl-SI"/>
        </w:rPr>
        <w:t>us</w:t>
      </w:r>
      <w:r w:rsidRPr="0070089A">
        <w:rPr>
          <w:szCs w:val="22"/>
          <w:lang w:val="sl-SI"/>
        </w:rPr>
        <w:t xml:space="preserve"> širdies ligoms gydyti (pvz., </w:t>
      </w:r>
      <w:r w:rsidR="00B04692">
        <w:rPr>
          <w:szCs w:val="22"/>
          <w:lang w:val="sl-SI"/>
        </w:rPr>
        <w:t>chinidin</w:t>
      </w:r>
      <w:r w:rsidR="00943873">
        <w:rPr>
          <w:szCs w:val="22"/>
          <w:lang w:val="sl-SI"/>
        </w:rPr>
        <w:t>ą</w:t>
      </w:r>
      <w:r w:rsidR="00B04692">
        <w:rPr>
          <w:szCs w:val="22"/>
          <w:lang w:val="sl-SI"/>
        </w:rPr>
        <w:t xml:space="preserve">, </w:t>
      </w:r>
      <w:r w:rsidRPr="0070089A">
        <w:rPr>
          <w:szCs w:val="22"/>
          <w:lang w:val="sl-SI"/>
        </w:rPr>
        <w:t>beta adrenoreceptorių blokatori</w:t>
      </w:r>
      <w:r w:rsidR="00943873">
        <w:rPr>
          <w:szCs w:val="22"/>
          <w:lang w:val="sl-SI"/>
        </w:rPr>
        <w:t>us</w:t>
      </w:r>
      <w:r w:rsidRPr="0070089A">
        <w:rPr>
          <w:szCs w:val="22"/>
          <w:lang w:val="sl-SI"/>
        </w:rPr>
        <w:t xml:space="preserve"> (propranolol</w:t>
      </w:r>
      <w:r w:rsidR="00943873">
        <w:rPr>
          <w:szCs w:val="22"/>
          <w:lang w:val="sl-SI"/>
        </w:rPr>
        <w:t>į</w:t>
      </w:r>
      <w:r w:rsidRPr="0070089A">
        <w:rPr>
          <w:szCs w:val="22"/>
          <w:lang w:val="sl-SI"/>
        </w:rPr>
        <w:t xml:space="preserve"> ir atenolol</w:t>
      </w:r>
      <w:r w:rsidR="00943873">
        <w:rPr>
          <w:szCs w:val="22"/>
          <w:lang w:val="sl-SI"/>
        </w:rPr>
        <w:t>į</w:t>
      </w:r>
      <w:r w:rsidRPr="0070089A">
        <w:rPr>
          <w:szCs w:val="22"/>
          <w:lang w:val="sl-SI"/>
        </w:rPr>
        <w:t>).</w:t>
      </w:r>
    </w:p>
    <w:p w:rsidR="00544653" w:rsidRPr="0070089A" w:rsidRDefault="007679B6" w:rsidP="006E310D">
      <w:pPr>
        <w:widowControl w:val="0"/>
        <w:numPr>
          <w:ilvl w:val="0"/>
          <w:numId w:val="22"/>
        </w:numPr>
        <w:ind w:left="567" w:hanging="567"/>
        <w:rPr>
          <w:szCs w:val="22"/>
          <w:lang w:val="sl-SI"/>
        </w:rPr>
      </w:pPr>
      <w:r w:rsidRPr="0070089A">
        <w:rPr>
          <w:szCs w:val="22"/>
          <w:lang w:val="sl-SI"/>
        </w:rPr>
        <w:t>Raumenis atpalaiduojan</w:t>
      </w:r>
      <w:r w:rsidR="00943873">
        <w:rPr>
          <w:szCs w:val="22"/>
          <w:lang w:val="sl-SI"/>
        </w:rPr>
        <w:t>čius</w:t>
      </w:r>
      <w:r w:rsidRPr="0070089A">
        <w:rPr>
          <w:szCs w:val="22"/>
          <w:lang w:val="sl-SI"/>
        </w:rPr>
        <w:t xml:space="preserve"> vaist</w:t>
      </w:r>
      <w:r w:rsidR="00943873">
        <w:rPr>
          <w:szCs w:val="22"/>
          <w:lang w:val="sl-SI"/>
        </w:rPr>
        <w:t>us</w:t>
      </w:r>
      <w:r w:rsidRPr="0070089A">
        <w:rPr>
          <w:szCs w:val="22"/>
          <w:lang w:val="sl-SI"/>
        </w:rPr>
        <w:t xml:space="preserve"> (pvz.,</w:t>
      </w:r>
      <w:r w:rsidR="00B04692">
        <w:rPr>
          <w:szCs w:val="22"/>
          <w:lang w:val="sl-SI"/>
        </w:rPr>
        <w:t xml:space="preserve"> diazepam</w:t>
      </w:r>
      <w:r w:rsidR="00943873">
        <w:rPr>
          <w:szCs w:val="22"/>
          <w:lang w:val="sl-SI"/>
        </w:rPr>
        <w:t>ą</w:t>
      </w:r>
      <w:r w:rsidR="00B04692">
        <w:rPr>
          <w:szCs w:val="22"/>
          <w:lang w:val="sl-SI"/>
        </w:rPr>
        <w:t>,</w:t>
      </w:r>
      <w:r w:rsidRPr="0070089A">
        <w:rPr>
          <w:szCs w:val="22"/>
          <w:lang w:val="sl-SI"/>
        </w:rPr>
        <w:t xml:space="preserve"> sukcinilcholin</w:t>
      </w:r>
      <w:r w:rsidR="00943873">
        <w:rPr>
          <w:szCs w:val="22"/>
          <w:lang w:val="sl-SI"/>
        </w:rPr>
        <w:t>ą</w:t>
      </w:r>
      <w:r w:rsidRPr="0070089A">
        <w:rPr>
          <w:szCs w:val="22"/>
          <w:lang w:val="sl-SI"/>
        </w:rPr>
        <w:t>).</w:t>
      </w:r>
    </w:p>
    <w:p w:rsidR="009711C7" w:rsidRPr="0070089A" w:rsidRDefault="002B5834" w:rsidP="006E310D">
      <w:pPr>
        <w:pStyle w:val="Sraopastraipa"/>
        <w:widowControl w:val="0"/>
        <w:numPr>
          <w:ilvl w:val="0"/>
          <w:numId w:val="22"/>
        </w:numPr>
        <w:ind w:left="567" w:hanging="567"/>
        <w:rPr>
          <w:sz w:val="22"/>
          <w:szCs w:val="22"/>
        </w:rPr>
      </w:pPr>
      <w:r w:rsidRPr="0070089A">
        <w:rPr>
          <w:sz w:val="22"/>
          <w:szCs w:val="22"/>
        </w:rPr>
        <w:t>Bendr</w:t>
      </w:r>
      <w:r w:rsidR="00943873">
        <w:rPr>
          <w:sz w:val="22"/>
          <w:szCs w:val="22"/>
        </w:rPr>
        <w:t xml:space="preserve">uosius </w:t>
      </w:r>
      <w:r w:rsidRPr="0070089A">
        <w:rPr>
          <w:sz w:val="22"/>
          <w:szCs w:val="22"/>
        </w:rPr>
        <w:t>anestetik</w:t>
      </w:r>
      <w:r w:rsidR="00943873">
        <w:rPr>
          <w:sz w:val="22"/>
          <w:szCs w:val="22"/>
        </w:rPr>
        <w:t>us.</w:t>
      </w:r>
    </w:p>
    <w:p w:rsidR="009711C7" w:rsidRPr="0070089A" w:rsidRDefault="002B5834" w:rsidP="006E310D">
      <w:pPr>
        <w:pStyle w:val="Sraopastraipa"/>
        <w:widowControl w:val="0"/>
        <w:numPr>
          <w:ilvl w:val="0"/>
          <w:numId w:val="22"/>
        </w:numPr>
        <w:ind w:left="567" w:hanging="567"/>
        <w:rPr>
          <w:sz w:val="22"/>
          <w:szCs w:val="22"/>
        </w:rPr>
      </w:pPr>
      <w:r w:rsidRPr="0070089A">
        <w:rPr>
          <w:sz w:val="22"/>
          <w:szCs w:val="22"/>
        </w:rPr>
        <w:t>V</w:t>
      </w:r>
      <w:r w:rsidR="009711C7" w:rsidRPr="0070089A">
        <w:rPr>
          <w:sz w:val="22"/>
          <w:szCs w:val="22"/>
        </w:rPr>
        <w:t>aist</w:t>
      </w:r>
      <w:r w:rsidR="00943873">
        <w:rPr>
          <w:sz w:val="22"/>
          <w:szCs w:val="22"/>
        </w:rPr>
        <w:t>us</w:t>
      </w:r>
      <w:r w:rsidR="009711C7" w:rsidRPr="0070089A">
        <w:rPr>
          <w:sz w:val="22"/>
          <w:szCs w:val="22"/>
        </w:rPr>
        <w:t>, įsigyt</w:t>
      </w:r>
      <w:r w:rsidR="00943873">
        <w:rPr>
          <w:sz w:val="22"/>
          <w:szCs w:val="22"/>
        </w:rPr>
        <w:t>us</w:t>
      </w:r>
      <w:r w:rsidR="009711C7" w:rsidRPr="0070089A">
        <w:rPr>
          <w:sz w:val="22"/>
          <w:szCs w:val="22"/>
        </w:rPr>
        <w:t xml:space="preserve"> be recepto, pvz. </w:t>
      </w:r>
      <w:r w:rsidR="00C810A9">
        <w:rPr>
          <w:sz w:val="22"/>
          <w:szCs w:val="22"/>
        </w:rPr>
        <w:t>augalini</w:t>
      </w:r>
      <w:r w:rsidR="00943873">
        <w:rPr>
          <w:sz w:val="22"/>
          <w:szCs w:val="22"/>
        </w:rPr>
        <w:t>us</w:t>
      </w:r>
      <w:r w:rsidR="00C810A9">
        <w:rPr>
          <w:sz w:val="22"/>
          <w:szCs w:val="22"/>
        </w:rPr>
        <w:t xml:space="preserve"> </w:t>
      </w:r>
      <w:r w:rsidR="002E1299">
        <w:rPr>
          <w:sz w:val="22"/>
          <w:szCs w:val="22"/>
        </w:rPr>
        <w:t>vaist</w:t>
      </w:r>
      <w:r w:rsidR="00943873">
        <w:rPr>
          <w:sz w:val="22"/>
          <w:szCs w:val="22"/>
        </w:rPr>
        <w:t>us</w:t>
      </w:r>
      <w:r w:rsidR="00C810A9">
        <w:rPr>
          <w:sz w:val="22"/>
          <w:szCs w:val="22"/>
        </w:rPr>
        <w:t>.</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Jeigu ruošiatės operacijai, kurios metu bus taikoma bendroji anestezija (narkozė), pasakykite gydytojui arba anesteziologui, kad vartojate </w:t>
      </w:r>
      <w:proofErr w:type="spellStart"/>
      <w:r w:rsidRPr="0070089A">
        <w:rPr>
          <w:szCs w:val="22"/>
          <w:lang w:val="lt-LT"/>
        </w:rPr>
        <w:t>Yasnal</w:t>
      </w:r>
      <w:proofErr w:type="spellEnd"/>
      <w:r w:rsidRPr="0070089A">
        <w:rPr>
          <w:szCs w:val="22"/>
          <w:lang w:val="lt-LT"/>
        </w:rPr>
        <w:t>. Taip yra todėl, kad dėl šio vaisto vartojimo gali reikėti kitokio nuskausminamojo vaisto kiekio.</w:t>
      </w:r>
    </w:p>
    <w:p w:rsidR="00BD30F2" w:rsidRPr="0070089A" w:rsidRDefault="00BD30F2" w:rsidP="0070089A">
      <w:pPr>
        <w:widowControl w:val="0"/>
        <w:rPr>
          <w:szCs w:val="22"/>
          <w:lang w:val="lt-LT"/>
        </w:rPr>
      </w:pPr>
    </w:p>
    <w:p w:rsidR="00115F36" w:rsidRPr="0070089A" w:rsidRDefault="00BC344B" w:rsidP="0070089A">
      <w:pPr>
        <w:widowControl w:val="0"/>
        <w:rPr>
          <w:szCs w:val="22"/>
          <w:lang w:eastAsia="sl-SI"/>
        </w:rPr>
      </w:pPr>
      <w:r w:rsidRPr="0070089A">
        <w:rPr>
          <w:szCs w:val="22"/>
          <w:lang w:eastAsia="sl-SI"/>
        </w:rPr>
        <w:t>Yasnal galima vartoti pacientams, sergantiems inkstų liga arba lengva ar vidutinio sunkumo kepenų liga. Pirmiausia pasakykite gydytojui, jei sergate inkstų ar kepenų liga. Pacientai, sergantys sunkia kepenų liga, neturėtų vartoti Yasnal.</w:t>
      </w:r>
    </w:p>
    <w:p w:rsidR="00BC344B" w:rsidRPr="0070089A" w:rsidRDefault="00BC344B" w:rsidP="0070089A">
      <w:pPr>
        <w:widowControl w:val="0"/>
        <w:rPr>
          <w:szCs w:val="22"/>
          <w:lang w:eastAsia="sl-SI"/>
        </w:rPr>
      </w:pPr>
    </w:p>
    <w:p w:rsidR="00BD30F2" w:rsidRPr="0070089A" w:rsidRDefault="00BD30F2" w:rsidP="0070089A">
      <w:pPr>
        <w:widowControl w:val="0"/>
        <w:rPr>
          <w:szCs w:val="22"/>
          <w:lang w:val="lt-LT"/>
        </w:rPr>
      </w:pPr>
      <w:r w:rsidRPr="0070089A">
        <w:rPr>
          <w:szCs w:val="22"/>
          <w:lang w:val="lt-LT"/>
        </w:rPr>
        <w:t>Pasakykite gydytojui arba vaistininkui Jus slaugančio žmogaus pavardę. Slaugytojas padės vartoti šį vaistą kaip nurodyta.</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proofErr w:type="spellStart"/>
      <w:r w:rsidRPr="0070089A">
        <w:rPr>
          <w:b/>
          <w:szCs w:val="22"/>
          <w:lang w:val="lt-LT"/>
        </w:rPr>
        <w:t>Yasnal</w:t>
      </w:r>
      <w:proofErr w:type="spellEnd"/>
      <w:r w:rsidRPr="0070089A">
        <w:rPr>
          <w:b/>
          <w:szCs w:val="22"/>
          <w:lang w:val="lt-LT"/>
        </w:rPr>
        <w:t xml:space="preserve"> vartojimas su maistu</w:t>
      </w:r>
      <w:r w:rsidR="00BC344B" w:rsidRPr="0070089A">
        <w:rPr>
          <w:b/>
          <w:szCs w:val="22"/>
          <w:lang w:eastAsia="sl-SI"/>
        </w:rPr>
        <w:t>,</w:t>
      </w:r>
      <w:r w:rsidRPr="0070089A">
        <w:rPr>
          <w:b/>
          <w:szCs w:val="22"/>
          <w:lang w:val="lt-LT"/>
        </w:rPr>
        <w:t xml:space="preserve"> gėrimais</w:t>
      </w:r>
      <w:r w:rsidR="00BC344B" w:rsidRPr="0070089A">
        <w:rPr>
          <w:b/>
          <w:szCs w:val="22"/>
          <w:lang w:eastAsia="sl-SI"/>
        </w:rPr>
        <w:t xml:space="preserve"> ir alkoholiu</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galima vartoti su maistu arba be jo.</w:t>
      </w:r>
    </w:p>
    <w:p w:rsidR="00115F36" w:rsidRPr="0070089A" w:rsidRDefault="00BC344B" w:rsidP="0070089A">
      <w:pPr>
        <w:widowControl w:val="0"/>
        <w:rPr>
          <w:szCs w:val="22"/>
          <w:lang w:eastAsia="sl-SI"/>
        </w:rPr>
      </w:pPr>
      <w:r w:rsidRPr="0070089A">
        <w:rPr>
          <w:szCs w:val="22"/>
          <w:lang w:eastAsia="sl-SI"/>
        </w:rPr>
        <w:t>Yasnal negalima vartoti su alkoholiu, nes alkoholis gali pakeisti jo poveikį.</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Nėštumas, žindymo laikotarpis ir vaisingumas</w:t>
      </w:r>
    </w:p>
    <w:p w:rsidR="00BD30F2" w:rsidRPr="0070089A" w:rsidRDefault="00BD30F2" w:rsidP="0070089A">
      <w:pPr>
        <w:widowControl w:val="0"/>
        <w:rPr>
          <w:szCs w:val="22"/>
          <w:lang w:val="lt-LT"/>
        </w:rPr>
      </w:pPr>
      <w:r w:rsidRPr="0070089A">
        <w:rPr>
          <w:szCs w:val="22"/>
          <w:lang w:val="lt-LT"/>
        </w:rPr>
        <w:t>Jeigu esate nėščia, žindote kūdikį, manote, kad galbūt esate nėščia arba planuojate pastoti, tai prieš vartodama šį vaistą pasitarkite su gydytoju arba vaistininku.</w:t>
      </w:r>
    </w:p>
    <w:p w:rsidR="00BD30F2" w:rsidRPr="0070089A" w:rsidRDefault="00BD30F2" w:rsidP="0070089A">
      <w:pPr>
        <w:widowControl w:val="0"/>
        <w:rPr>
          <w:szCs w:val="22"/>
          <w:lang w:val="lt-LT"/>
        </w:rPr>
      </w:pPr>
      <w:r w:rsidRPr="0070089A">
        <w:rPr>
          <w:szCs w:val="22"/>
          <w:lang w:val="lt-LT"/>
        </w:rPr>
        <w:t xml:space="preserve">Žindymo laikotarpiu </w:t>
      </w:r>
      <w:proofErr w:type="spellStart"/>
      <w:r w:rsidRPr="0070089A">
        <w:rPr>
          <w:szCs w:val="22"/>
          <w:lang w:val="lt-LT"/>
        </w:rPr>
        <w:t>Yasnal</w:t>
      </w:r>
      <w:proofErr w:type="spellEnd"/>
      <w:r w:rsidRPr="0070089A">
        <w:rPr>
          <w:szCs w:val="22"/>
          <w:lang w:val="lt-LT"/>
        </w:rPr>
        <w:t xml:space="preserve"> vartoti negalima.</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Vairavimas ir mechanizmų valdymas</w:t>
      </w:r>
    </w:p>
    <w:p w:rsidR="00BD30F2" w:rsidRPr="0070089A" w:rsidRDefault="00BD30F2" w:rsidP="0070089A">
      <w:pPr>
        <w:widowControl w:val="0"/>
        <w:rPr>
          <w:szCs w:val="22"/>
          <w:lang w:val="lt-LT"/>
        </w:rPr>
      </w:pPr>
      <w:r w:rsidRPr="0070089A">
        <w:rPr>
          <w:szCs w:val="22"/>
          <w:lang w:val="lt-LT"/>
        </w:rPr>
        <w:t>Alzheimerio liga gali sutrikdyti gebėjimą vairuoti ar valdyti mechanizmus. Taigi vairuoti ar valdyti mechanizmų negalima tol, kol gydytojas nepasakys, kad galite saugiai tai atlikti.</w:t>
      </w:r>
    </w:p>
    <w:p w:rsidR="00BD30F2" w:rsidRPr="0070089A" w:rsidRDefault="00BD30F2" w:rsidP="0070089A">
      <w:pPr>
        <w:widowControl w:val="0"/>
        <w:rPr>
          <w:szCs w:val="22"/>
          <w:lang w:val="lt-LT"/>
        </w:rPr>
      </w:pPr>
      <w:r w:rsidRPr="0070089A">
        <w:rPr>
          <w:szCs w:val="22"/>
          <w:lang w:val="lt-LT"/>
        </w:rPr>
        <w:t xml:space="preserve">Be to, šis vaistas gali sukelti nuovargį, svaigulį ir raumenų mėšlungį. Jei tai pajusite, nevairuokite ir </w:t>
      </w:r>
      <w:r w:rsidRPr="0070089A">
        <w:rPr>
          <w:szCs w:val="22"/>
          <w:lang w:val="lt-LT"/>
        </w:rPr>
        <w:lastRenderedPageBreak/>
        <w:t>nevaldykite mechanizmų</w:t>
      </w:r>
      <w:r w:rsidR="00544653" w:rsidRPr="0070089A">
        <w:rPr>
          <w:szCs w:val="22"/>
          <w:lang w:val="lt-LT"/>
        </w:rPr>
        <w:t>.</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roofErr w:type="spellStart"/>
      <w:r w:rsidRPr="0070089A">
        <w:rPr>
          <w:b/>
          <w:szCs w:val="22"/>
          <w:lang w:val="lt-LT"/>
        </w:rPr>
        <w:t>Yasnal</w:t>
      </w:r>
      <w:proofErr w:type="spellEnd"/>
      <w:r w:rsidRPr="0070089A">
        <w:rPr>
          <w:b/>
          <w:szCs w:val="22"/>
          <w:lang w:val="lt-LT"/>
        </w:rPr>
        <w:t xml:space="preserve"> sudėtyje yra laktozės</w:t>
      </w:r>
    </w:p>
    <w:p w:rsidR="00BD30F2" w:rsidRPr="0070089A" w:rsidRDefault="00BD30F2" w:rsidP="0070089A">
      <w:pPr>
        <w:widowControl w:val="0"/>
        <w:rPr>
          <w:szCs w:val="22"/>
          <w:lang w:val="lt-LT"/>
        </w:rPr>
      </w:pPr>
      <w:r w:rsidRPr="0070089A">
        <w:rPr>
          <w:szCs w:val="22"/>
          <w:lang w:val="lt-LT"/>
        </w:rPr>
        <w:t>Jeigu gydytojas Jums yra sakęs, kad netoleruojate kokių nors angliavandenių, kreipkitės į jį prieš pradėdami vartoti šį vaistą.</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ind w:left="540" w:hanging="540"/>
        <w:rPr>
          <w:b/>
          <w:szCs w:val="22"/>
          <w:lang w:val="lt-LT"/>
        </w:rPr>
      </w:pPr>
      <w:bookmarkStart w:id="89" w:name="_Toc129243141"/>
      <w:bookmarkStart w:id="90" w:name="_Toc129243266"/>
      <w:r w:rsidRPr="0070089A">
        <w:rPr>
          <w:b/>
          <w:szCs w:val="22"/>
          <w:lang w:val="lt-LT"/>
        </w:rPr>
        <w:t>3.</w:t>
      </w:r>
      <w:r w:rsidRPr="0070089A">
        <w:rPr>
          <w:b/>
          <w:szCs w:val="22"/>
          <w:lang w:val="lt-LT"/>
        </w:rPr>
        <w:tab/>
        <w:t xml:space="preserve">Kaip vartoti </w:t>
      </w:r>
      <w:bookmarkEnd w:id="89"/>
      <w:bookmarkEnd w:id="90"/>
      <w:proofErr w:type="spellStart"/>
      <w:r w:rsidRPr="0070089A">
        <w:rPr>
          <w:b/>
          <w:szCs w:val="22"/>
          <w:lang w:val="lt-LT"/>
        </w:rPr>
        <w:t>Yasnal</w:t>
      </w:r>
      <w:proofErr w:type="spellEnd"/>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Visada vartokite šį vaistą tiksliai</w:t>
      </w:r>
      <w:r w:rsidR="00F57257">
        <w:rPr>
          <w:szCs w:val="22"/>
          <w:lang w:val="lt-LT"/>
        </w:rPr>
        <w:t>,</w:t>
      </w:r>
      <w:r w:rsidRPr="0070089A">
        <w:rPr>
          <w:szCs w:val="22"/>
          <w:lang w:val="lt-LT"/>
        </w:rPr>
        <w:t xml:space="preserve"> kaip nurodė gydytojas. Jeigu abejojate, kreipkitės į gydytoją arba vaistininką.</w:t>
      </w:r>
    </w:p>
    <w:p w:rsidR="00BD30F2" w:rsidRPr="0070089A" w:rsidRDefault="00BD30F2" w:rsidP="0070089A">
      <w:pPr>
        <w:widowControl w:val="0"/>
        <w:rPr>
          <w:szCs w:val="22"/>
          <w:lang w:val="lt-LT"/>
        </w:rPr>
      </w:pPr>
    </w:p>
    <w:p w:rsidR="00A06671" w:rsidRPr="0070089A" w:rsidRDefault="00A06671" w:rsidP="0070089A">
      <w:pPr>
        <w:widowControl w:val="0"/>
        <w:rPr>
          <w:b/>
          <w:szCs w:val="22"/>
          <w:lang w:eastAsia="sl-SI"/>
        </w:rPr>
      </w:pPr>
      <w:r w:rsidRPr="0070089A">
        <w:rPr>
          <w:b/>
          <w:szCs w:val="22"/>
          <w:lang w:eastAsia="sl-SI"/>
        </w:rPr>
        <w:t>Kiek Yasnal vartoti</w:t>
      </w:r>
    </w:p>
    <w:p w:rsidR="00BD30F2" w:rsidRPr="0070089A" w:rsidRDefault="00BD30F2" w:rsidP="0070089A">
      <w:pPr>
        <w:widowControl w:val="0"/>
        <w:rPr>
          <w:i/>
          <w:szCs w:val="22"/>
          <w:lang w:val="lt-LT"/>
        </w:rPr>
      </w:pPr>
      <w:r w:rsidRPr="0070089A">
        <w:rPr>
          <w:i/>
          <w:szCs w:val="22"/>
          <w:lang w:val="lt-LT"/>
        </w:rPr>
        <w:t>Suaugusie</w:t>
      </w:r>
      <w:r w:rsidR="00C810A9">
        <w:rPr>
          <w:i/>
          <w:szCs w:val="22"/>
          <w:lang w:val="lt-LT"/>
        </w:rPr>
        <w:t>sie</w:t>
      </w:r>
      <w:r w:rsidRPr="0070089A">
        <w:rPr>
          <w:i/>
          <w:szCs w:val="22"/>
          <w:lang w:val="lt-LT"/>
        </w:rPr>
        <w:t>ms</w:t>
      </w:r>
    </w:p>
    <w:p w:rsidR="00115F36" w:rsidRPr="0070089A" w:rsidRDefault="00A06671" w:rsidP="0070089A">
      <w:pPr>
        <w:widowControl w:val="0"/>
        <w:rPr>
          <w:i/>
          <w:szCs w:val="22"/>
          <w:lang w:eastAsia="sl-SI"/>
        </w:rPr>
      </w:pPr>
      <w:r w:rsidRPr="0070089A">
        <w:rPr>
          <w:szCs w:val="22"/>
          <w:lang w:eastAsia="sl-SI"/>
        </w:rPr>
        <w:t xml:space="preserve">Pradžioje rekomenduojama dozė yra 5 mg (viena balta tabletė) </w:t>
      </w:r>
      <w:r w:rsidR="00C810A9">
        <w:rPr>
          <w:szCs w:val="22"/>
          <w:lang w:eastAsia="sl-SI"/>
        </w:rPr>
        <w:t>prieš miegą (vakare)</w:t>
      </w:r>
      <w:r w:rsidRPr="0070089A">
        <w:rPr>
          <w:szCs w:val="22"/>
          <w:lang w:eastAsia="sl-SI"/>
        </w:rPr>
        <w:t xml:space="preserve">. </w:t>
      </w:r>
      <w:r w:rsidR="009366F5" w:rsidRPr="0070089A">
        <w:rPr>
          <w:szCs w:val="22"/>
          <w:lang w:eastAsia="sl-SI"/>
        </w:rPr>
        <w:t>Praėjus mėnesiui, gydytojas gali nurodyti kas vakarą vartoti po</w:t>
      </w:r>
      <w:r w:rsidR="00FA4565" w:rsidRPr="0070089A">
        <w:rPr>
          <w:szCs w:val="22"/>
          <w:lang w:eastAsia="sl-SI"/>
        </w:rPr>
        <w:t xml:space="preserve"> 10 mg (vieną geltoną tabletę).</w:t>
      </w:r>
    </w:p>
    <w:p w:rsidR="00BD30F2" w:rsidRPr="0070089A" w:rsidRDefault="00BD30F2" w:rsidP="0070089A">
      <w:pPr>
        <w:widowControl w:val="0"/>
        <w:rPr>
          <w:szCs w:val="22"/>
          <w:lang w:val="lt-LT"/>
        </w:rPr>
      </w:pPr>
      <w:r w:rsidRPr="0070089A">
        <w:rPr>
          <w:szCs w:val="22"/>
          <w:lang w:val="lt-LT"/>
        </w:rPr>
        <w:t>Priklausomai nuo šio vaisto vartojimo trukmės ir gydytojo rekomendacijų, gali prireikti vartoti įvairaus stiprumo tabletes. Didžiausia rekomenduojama dozė – kas vakarą po 10 mg.</w:t>
      </w:r>
    </w:p>
    <w:p w:rsidR="00CB5776" w:rsidRPr="0070089A" w:rsidRDefault="00CB5776" w:rsidP="0070089A">
      <w:pPr>
        <w:widowControl w:val="0"/>
        <w:rPr>
          <w:szCs w:val="22"/>
          <w:lang w:eastAsia="sl-SI"/>
        </w:rPr>
      </w:pPr>
    </w:p>
    <w:p w:rsidR="00CB5776" w:rsidRPr="0070089A" w:rsidRDefault="00CB5776" w:rsidP="0070089A">
      <w:pPr>
        <w:widowControl w:val="0"/>
        <w:rPr>
          <w:szCs w:val="22"/>
          <w:lang w:eastAsia="sl-SI"/>
        </w:rPr>
      </w:pPr>
      <w:r w:rsidRPr="0070089A">
        <w:rPr>
          <w:szCs w:val="22"/>
          <w:lang w:eastAsia="sl-SI"/>
        </w:rPr>
        <w:t>Visada laikykitės gydytojo arba vaistininko patarimų, kaip ir kada vartoti vaistą.</w:t>
      </w:r>
    </w:p>
    <w:p w:rsidR="00FA4565" w:rsidRPr="0070089A" w:rsidRDefault="00CB5776" w:rsidP="0070089A">
      <w:pPr>
        <w:widowControl w:val="0"/>
        <w:rPr>
          <w:szCs w:val="22"/>
          <w:lang w:eastAsia="sl-SI"/>
        </w:rPr>
      </w:pPr>
      <w:r w:rsidRPr="0070089A">
        <w:rPr>
          <w:szCs w:val="22"/>
          <w:lang w:eastAsia="sl-SI"/>
        </w:rPr>
        <w:t>Dozės nekeiskite be gydytojo patarimo.</w:t>
      </w:r>
    </w:p>
    <w:p w:rsidR="00CB5776" w:rsidRPr="0070089A" w:rsidRDefault="00CB5776" w:rsidP="0070089A">
      <w:pPr>
        <w:widowControl w:val="0"/>
        <w:rPr>
          <w:szCs w:val="22"/>
          <w:lang w:eastAsia="sl-SI"/>
        </w:rPr>
      </w:pPr>
    </w:p>
    <w:p w:rsidR="00FA4565" w:rsidRPr="0070089A" w:rsidRDefault="00CB5776" w:rsidP="0070089A">
      <w:pPr>
        <w:widowControl w:val="0"/>
        <w:rPr>
          <w:b/>
          <w:szCs w:val="22"/>
          <w:lang w:eastAsia="sl-SI"/>
        </w:rPr>
      </w:pPr>
      <w:r w:rsidRPr="0070089A">
        <w:rPr>
          <w:b/>
          <w:szCs w:val="22"/>
          <w:lang w:eastAsia="sl-SI"/>
        </w:rPr>
        <w:t>Kaip vartoti vaistą</w:t>
      </w:r>
    </w:p>
    <w:p w:rsidR="00F14424" w:rsidRDefault="00BD30F2" w:rsidP="0070089A">
      <w:pPr>
        <w:widowControl w:val="0"/>
      </w:pPr>
      <w:proofErr w:type="spellStart"/>
      <w:r w:rsidRPr="0070089A">
        <w:rPr>
          <w:szCs w:val="22"/>
          <w:lang w:val="lt-LT"/>
        </w:rPr>
        <w:t>Yasnal</w:t>
      </w:r>
      <w:proofErr w:type="spellEnd"/>
      <w:r w:rsidRPr="0070089A">
        <w:rPr>
          <w:szCs w:val="22"/>
          <w:lang w:val="lt-LT"/>
        </w:rPr>
        <w:t xml:space="preserve"> tabletę vartokite vakare prieš miegą, užsigerdami vandeniu.</w:t>
      </w:r>
    </w:p>
    <w:p w:rsidR="00BD30F2" w:rsidRPr="0070089A" w:rsidRDefault="00F14424" w:rsidP="0070089A">
      <w:pPr>
        <w:widowControl w:val="0"/>
        <w:rPr>
          <w:szCs w:val="22"/>
          <w:lang w:val="lt-LT"/>
        </w:rPr>
      </w:pPr>
      <w:r>
        <w:t>Jei imate sapnuoti neįprastus sapnus, košmarus arba darosi sunku užmigti (žr. 4 skyrių), gydytojas gali patarti Yasnal vartoti ryte.</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Vartojimas vaikams ir paaugliams</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nerekomenduojama vartoti vaikams bei jaunesniems kaip 18 metų paaugliams.</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 xml:space="preserve">Ką daryti pavartojus per didelę </w:t>
      </w:r>
      <w:proofErr w:type="spellStart"/>
      <w:r w:rsidRPr="0070089A">
        <w:rPr>
          <w:b/>
          <w:szCs w:val="22"/>
          <w:lang w:val="lt-LT"/>
        </w:rPr>
        <w:t>Yasnal</w:t>
      </w:r>
      <w:proofErr w:type="spellEnd"/>
      <w:r w:rsidRPr="0070089A">
        <w:rPr>
          <w:b/>
          <w:szCs w:val="22"/>
          <w:lang w:val="lt-LT"/>
        </w:rPr>
        <w:t xml:space="preserve"> dozę</w:t>
      </w:r>
    </w:p>
    <w:p w:rsidR="008E4C96" w:rsidRPr="0070089A" w:rsidRDefault="008E4C96" w:rsidP="0070089A">
      <w:pPr>
        <w:widowControl w:val="0"/>
        <w:jc w:val="both"/>
        <w:rPr>
          <w:rFonts w:eastAsia="Calibri"/>
          <w:szCs w:val="22"/>
        </w:rPr>
      </w:pPr>
      <w:r w:rsidRPr="0070089A">
        <w:rPr>
          <w:rFonts w:eastAsia="Calibri"/>
          <w:szCs w:val="22"/>
        </w:rPr>
        <w:t>Tuoj pat</w:t>
      </w:r>
      <w:r w:rsidR="00BD30F2" w:rsidRPr="0070089A">
        <w:rPr>
          <w:szCs w:val="22"/>
          <w:lang w:val="lt-LT"/>
        </w:rPr>
        <w:t xml:space="preserve"> kreipkitės į </w:t>
      </w:r>
      <w:r w:rsidRPr="0070089A">
        <w:rPr>
          <w:rFonts w:eastAsia="Calibri"/>
          <w:szCs w:val="22"/>
        </w:rPr>
        <w:t xml:space="preserve">gydytoją arba į </w:t>
      </w:r>
      <w:r w:rsidR="00BD30F2" w:rsidRPr="0070089A">
        <w:rPr>
          <w:szCs w:val="22"/>
          <w:lang w:val="lt-LT"/>
        </w:rPr>
        <w:t xml:space="preserve">artimiausios ligoninės </w:t>
      </w:r>
      <w:r w:rsidRPr="0070089A">
        <w:rPr>
          <w:rFonts w:eastAsia="Calibri"/>
          <w:szCs w:val="22"/>
        </w:rPr>
        <w:t>skubios pagalbos</w:t>
      </w:r>
      <w:r w:rsidR="00BD30F2" w:rsidRPr="0070089A">
        <w:rPr>
          <w:szCs w:val="22"/>
          <w:lang w:val="lt-LT"/>
        </w:rPr>
        <w:t xml:space="preserve"> skyrių</w:t>
      </w:r>
      <w:r w:rsidRPr="0070089A">
        <w:rPr>
          <w:rFonts w:eastAsia="Calibri"/>
          <w:szCs w:val="22"/>
        </w:rPr>
        <w:t xml:space="preserve"> jeigu išgėrėte daugiau, negu Jums buvo paskirta. Su savimi</w:t>
      </w:r>
      <w:r w:rsidR="00BD30F2" w:rsidRPr="0070089A">
        <w:rPr>
          <w:szCs w:val="22"/>
          <w:lang w:val="lt-LT"/>
        </w:rPr>
        <w:t xml:space="preserve"> į ligoninę</w:t>
      </w:r>
      <w:r w:rsidRPr="0070089A">
        <w:rPr>
          <w:rFonts w:eastAsia="Calibri"/>
          <w:szCs w:val="22"/>
        </w:rPr>
        <w:t xml:space="preserve"> pasiimkite</w:t>
      </w:r>
      <w:r w:rsidR="00BD30F2" w:rsidRPr="0070089A">
        <w:rPr>
          <w:szCs w:val="22"/>
          <w:lang w:val="lt-LT"/>
        </w:rPr>
        <w:t xml:space="preserve"> tabletes ir </w:t>
      </w:r>
      <w:r w:rsidRPr="0070089A">
        <w:rPr>
          <w:rFonts w:eastAsia="Calibri"/>
          <w:szCs w:val="22"/>
        </w:rPr>
        <w:t>šį lapelį</w:t>
      </w:r>
      <w:r w:rsidR="00BD30F2" w:rsidRPr="0070089A">
        <w:rPr>
          <w:szCs w:val="22"/>
          <w:lang w:val="lt-LT"/>
        </w:rPr>
        <w:t xml:space="preserve">, kad gydytojas žinotų, </w:t>
      </w:r>
      <w:r w:rsidRPr="0070089A">
        <w:rPr>
          <w:rFonts w:eastAsia="Calibri"/>
          <w:szCs w:val="22"/>
        </w:rPr>
        <w:t>ko Jūs</w:t>
      </w:r>
      <w:r w:rsidR="00BD30F2" w:rsidRPr="0070089A">
        <w:rPr>
          <w:szCs w:val="22"/>
          <w:lang w:val="lt-LT"/>
        </w:rPr>
        <w:t xml:space="preserve"> išgėrėte.</w:t>
      </w:r>
      <w:r w:rsidRPr="0070089A">
        <w:rPr>
          <w:rFonts w:eastAsia="Calibri"/>
          <w:szCs w:val="22"/>
        </w:rPr>
        <w:t xml:space="preserve"> </w:t>
      </w:r>
    </w:p>
    <w:p w:rsidR="00BD352B" w:rsidRPr="0070089A" w:rsidRDefault="00BD352B" w:rsidP="0070089A">
      <w:pPr>
        <w:widowControl w:val="0"/>
        <w:jc w:val="both"/>
        <w:rPr>
          <w:rFonts w:eastAsia="Calibri"/>
          <w:szCs w:val="22"/>
        </w:rPr>
      </w:pPr>
    </w:p>
    <w:p w:rsidR="00BD30F2" w:rsidRPr="0070089A" w:rsidRDefault="00BD352B" w:rsidP="0070089A">
      <w:pPr>
        <w:widowControl w:val="0"/>
        <w:rPr>
          <w:szCs w:val="22"/>
          <w:lang w:val="lt-LT"/>
        </w:rPr>
      </w:pPr>
      <w:r w:rsidRPr="0070089A">
        <w:rPr>
          <w:rFonts w:eastAsia="Calibri"/>
          <w:szCs w:val="22"/>
        </w:rPr>
        <w:t>Galimi perdozavimo simptomai yra pykinimas</w:t>
      </w:r>
      <w:r w:rsidR="00187DE0" w:rsidRPr="0070089A">
        <w:rPr>
          <w:rFonts w:eastAsia="Calibri"/>
          <w:szCs w:val="22"/>
        </w:rPr>
        <w:t xml:space="preserve"> (</w:t>
      </w:r>
      <w:r w:rsidR="00E33EE9">
        <w:rPr>
          <w:rFonts w:eastAsia="Calibri"/>
          <w:szCs w:val="22"/>
        </w:rPr>
        <w:t>šleikštulys</w:t>
      </w:r>
      <w:r w:rsidR="00187DE0" w:rsidRPr="0070089A">
        <w:rPr>
          <w:rFonts w:eastAsia="Calibri"/>
          <w:szCs w:val="22"/>
        </w:rPr>
        <w:t>)</w:t>
      </w:r>
      <w:r w:rsidRPr="0070089A">
        <w:rPr>
          <w:rFonts w:eastAsia="Calibri"/>
          <w:szCs w:val="22"/>
        </w:rPr>
        <w:t>, vėmimas</w:t>
      </w:r>
      <w:r w:rsidR="00187DE0" w:rsidRPr="0070089A">
        <w:rPr>
          <w:rFonts w:eastAsia="Calibri"/>
          <w:szCs w:val="22"/>
        </w:rPr>
        <w:t xml:space="preserve"> (</w:t>
      </w:r>
      <w:r w:rsidR="00E33EE9">
        <w:rPr>
          <w:rFonts w:eastAsia="Calibri"/>
          <w:szCs w:val="22"/>
        </w:rPr>
        <w:t>blogumo</w:t>
      </w:r>
      <w:r w:rsidR="00187DE0" w:rsidRPr="0070089A">
        <w:rPr>
          <w:rFonts w:eastAsia="Calibri"/>
          <w:szCs w:val="22"/>
        </w:rPr>
        <w:t xml:space="preserve"> jausmas)</w:t>
      </w:r>
      <w:r w:rsidRPr="0070089A">
        <w:rPr>
          <w:rFonts w:eastAsia="Calibri"/>
          <w:szCs w:val="22"/>
        </w:rPr>
        <w:t>, seilių išsiskyrimas, prakaitavimas, retas širdies plakimas, mažas kraujospūdis (</w:t>
      </w:r>
      <w:r w:rsidR="00E33EE9">
        <w:rPr>
          <w:rFonts w:eastAsia="Calibri"/>
          <w:szCs w:val="22"/>
        </w:rPr>
        <w:t>galvos sukimasis</w:t>
      </w:r>
      <w:r w:rsidRPr="0070089A">
        <w:rPr>
          <w:rFonts w:eastAsia="Calibri"/>
          <w:szCs w:val="22"/>
        </w:rPr>
        <w:t xml:space="preserve"> ar svaigulys stojantis), kvėpavimo sutrikimas, sąmonės netekimas ir priepuoliai (traukuliai) arba konvulsijos.</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 xml:space="preserve">Pamiršus pavartoti </w:t>
      </w:r>
      <w:proofErr w:type="spellStart"/>
      <w:r w:rsidRPr="0070089A">
        <w:rPr>
          <w:b/>
          <w:szCs w:val="22"/>
          <w:lang w:val="lt-LT"/>
        </w:rPr>
        <w:t>Yasnal</w:t>
      </w:r>
      <w:proofErr w:type="spellEnd"/>
    </w:p>
    <w:p w:rsidR="00115AE7" w:rsidRPr="0070089A" w:rsidRDefault="00BD30F2" w:rsidP="0070089A">
      <w:pPr>
        <w:widowControl w:val="0"/>
        <w:rPr>
          <w:szCs w:val="22"/>
          <w:lang w:eastAsia="sl-SI"/>
        </w:rPr>
      </w:pPr>
      <w:r w:rsidRPr="0070089A">
        <w:rPr>
          <w:szCs w:val="22"/>
          <w:lang w:val="lt-LT"/>
        </w:rPr>
        <w:t xml:space="preserve">Jeigu užmiršote išgerti </w:t>
      </w:r>
      <w:r w:rsidR="004A42BA" w:rsidRPr="0070089A">
        <w:rPr>
          <w:szCs w:val="22"/>
          <w:lang w:eastAsia="sl-SI"/>
        </w:rPr>
        <w:t>vaisto</w:t>
      </w:r>
      <w:r w:rsidRPr="0070089A">
        <w:rPr>
          <w:szCs w:val="22"/>
          <w:lang w:val="lt-LT"/>
        </w:rPr>
        <w:t xml:space="preserve">, išgerkite kitą </w:t>
      </w:r>
      <w:r w:rsidR="004A42BA" w:rsidRPr="0070089A">
        <w:rPr>
          <w:szCs w:val="22"/>
          <w:lang w:eastAsia="sl-SI"/>
        </w:rPr>
        <w:t>dozę</w:t>
      </w:r>
      <w:r w:rsidRPr="0070089A">
        <w:rPr>
          <w:szCs w:val="22"/>
          <w:lang w:val="lt-LT"/>
        </w:rPr>
        <w:t xml:space="preserve"> įprastu laiku. Negalima vartoti dvigubos dozės norint kompensuoti praleistą dozę.</w:t>
      </w:r>
    </w:p>
    <w:p w:rsidR="00115AE7" w:rsidRPr="0070089A" w:rsidRDefault="00115AE7" w:rsidP="0070089A">
      <w:pPr>
        <w:widowControl w:val="0"/>
        <w:rPr>
          <w:szCs w:val="22"/>
          <w:lang w:eastAsia="sl-SI"/>
        </w:rPr>
      </w:pPr>
    </w:p>
    <w:p w:rsidR="00BD30F2" w:rsidRPr="0070089A" w:rsidRDefault="00BD30F2" w:rsidP="0070089A">
      <w:pPr>
        <w:widowControl w:val="0"/>
        <w:rPr>
          <w:szCs w:val="22"/>
          <w:lang w:val="lt-LT"/>
        </w:rPr>
      </w:pPr>
      <w:r w:rsidRPr="0070089A">
        <w:rPr>
          <w:szCs w:val="22"/>
          <w:lang w:val="lt-LT"/>
        </w:rPr>
        <w:t>Jeigu šio vaisto negėrėte ilgiau kaip savaitę, prieš tęsdami tablečių vartojimą, apie tai pasakykite gydytojui.</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r w:rsidRPr="0070089A">
        <w:rPr>
          <w:b/>
          <w:szCs w:val="22"/>
          <w:lang w:val="lt-LT"/>
        </w:rPr>
        <w:t xml:space="preserve">Nustojus vartoti </w:t>
      </w:r>
      <w:proofErr w:type="spellStart"/>
      <w:r w:rsidRPr="0070089A">
        <w:rPr>
          <w:b/>
          <w:szCs w:val="22"/>
          <w:lang w:val="lt-LT"/>
        </w:rPr>
        <w:t>Yasnal</w:t>
      </w:r>
      <w:proofErr w:type="spellEnd"/>
    </w:p>
    <w:p w:rsidR="00BD30F2" w:rsidRPr="0070089A" w:rsidRDefault="00BD30F2" w:rsidP="0070089A">
      <w:pPr>
        <w:widowControl w:val="0"/>
        <w:rPr>
          <w:szCs w:val="22"/>
          <w:lang w:val="lt-LT"/>
        </w:rPr>
      </w:pPr>
      <w:r w:rsidRPr="0070089A">
        <w:rPr>
          <w:szCs w:val="22"/>
          <w:lang w:val="lt-LT"/>
        </w:rPr>
        <w:t>Nenustokite vartoti tablečių, nebent taip patars Jūsų gydytojas.</w:t>
      </w:r>
      <w:r w:rsidR="0030795B" w:rsidRPr="0070089A">
        <w:rPr>
          <w:szCs w:val="22"/>
        </w:rPr>
        <w:t xml:space="preserve"> </w:t>
      </w:r>
      <w:r w:rsidR="0030795B" w:rsidRPr="0070089A">
        <w:rPr>
          <w:szCs w:val="22"/>
          <w:lang w:eastAsia="sl-SI"/>
        </w:rPr>
        <w:t>Jei nustosite vartoti Yasnal, gydymo nauda palaipsniui išnyks.</w:t>
      </w:r>
    </w:p>
    <w:p w:rsidR="00BD30F2" w:rsidRPr="0070089A" w:rsidRDefault="00BD30F2" w:rsidP="0070089A">
      <w:pPr>
        <w:widowControl w:val="0"/>
        <w:rPr>
          <w:b/>
          <w:szCs w:val="22"/>
          <w:lang w:val="lt-LT"/>
        </w:rPr>
      </w:pPr>
    </w:p>
    <w:p w:rsidR="00BD30F2" w:rsidRPr="0070089A" w:rsidRDefault="00BD30F2" w:rsidP="0070089A">
      <w:pPr>
        <w:widowControl w:val="0"/>
        <w:rPr>
          <w:szCs w:val="22"/>
          <w:lang w:val="lt-LT"/>
        </w:rPr>
      </w:pPr>
      <w:r w:rsidRPr="0070089A">
        <w:rPr>
          <w:szCs w:val="22"/>
          <w:lang w:val="lt-LT"/>
        </w:rPr>
        <w:t>Jeigu kiltų daugiau klausimų dėl šio vaisto vartojimo, kreipkitės į gydytoją arba vaistininką.</w:t>
      </w:r>
    </w:p>
    <w:p w:rsidR="00BD30F2" w:rsidRPr="0070089A" w:rsidRDefault="00BD30F2" w:rsidP="0070089A">
      <w:pPr>
        <w:widowControl w:val="0"/>
        <w:rPr>
          <w:szCs w:val="22"/>
          <w:lang w:val="lt-LT"/>
        </w:rPr>
      </w:pPr>
    </w:p>
    <w:p w:rsidR="00982584" w:rsidRPr="0070089A" w:rsidRDefault="00982584" w:rsidP="0070089A">
      <w:pPr>
        <w:widowControl w:val="0"/>
        <w:rPr>
          <w:b/>
          <w:szCs w:val="22"/>
          <w:lang w:eastAsia="sl-SI"/>
        </w:rPr>
      </w:pPr>
      <w:r w:rsidRPr="0070089A">
        <w:rPr>
          <w:b/>
          <w:szCs w:val="22"/>
          <w:lang w:eastAsia="sl-SI"/>
        </w:rPr>
        <w:t>Kiek laiko turėtumėte vartoti Yasnal</w:t>
      </w:r>
    </w:p>
    <w:p w:rsidR="00115F36" w:rsidRPr="0070089A" w:rsidRDefault="00982584" w:rsidP="0070089A">
      <w:pPr>
        <w:widowControl w:val="0"/>
        <w:rPr>
          <w:szCs w:val="22"/>
          <w:lang w:eastAsia="sl-SI"/>
        </w:rPr>
      </w:pPr>
      <w:r w:rsidRPr="0070089A">
        <w:rPr>
          <w:szCs w:val="22"/>
          <w:lang w:eastAsia="sl-SI"/>
        </w:rPr>
        <w:t>Jūsų gydytojas arba vaistininkas patars, kiek laiko reikia tęsti tablečių vartojimą. Jums reikės kartais pasitarti su gydytoju, kad peržiūrėtumėte gydymą ir įvertintumėte simptomus.</w:t>
      </w:r>
    </w:p>
    <w:p w:rsidR="00BD30F2" w:rsidRPr="0070089A" w:rsidRDefault="00BD30F2" w:rsidP="0070089A">
      <w:pPr>
        <w:widowControl w:val="0"/>
        <w:rPr>
          <w:szCs w:val="22"/>
          <w:lang w:val="lt-LT"/>
        </w:rPr>
      </w:pPr>
    </w:p>
    <w:p w:rsidR="00BD30F2" w:rsidRPr="0070089A" w:rsidRDefault="00BD30F2" w:rsidP="0070089A">
      <w:pPr>
        <w:widowControl w:val="0"/>
        <w:ind w:left="540" w:hanging="540"/>
        <w:rPr>
          <w:b/>
          <w:szCs w:val="22"/>
          <w:lang w:val="lt-LT"/>
        </w:rPr>
      </w:pPr>
      <w:bookmarkStart w:id="91" w:name="_Toc129243142"/>
      <w:bookmarkStart w:id="92" w:name="_Toc129243267"/>
      <w:r w:rsidRPr="0070089A">
        <w:rPr>
          <w:b/>
          <w:szCs w:val="22"/>
          <w:lang w:val="lt-LT"/>
        </w:rPr>
        <w:lastRenderedPageBreak/>
        <w:t>4.</w:t>
      </w:r>
      <w:r w:rsidRPr="0070089A">
        <w:rPr>
          <w:b/>
          <w:szCs w:val="22"/>
          <w:lang w:val="lt-LT"/>
        </w:rPr>
        <w:tab/>
        <w:t>Galimas šalutinis poveikis</w:t>
      </w:r>
      <w:bookmarkEnd w:id="91"/>
      <w:bookmarkEnd w:id="92"/>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Šis vaistas, kaip ir visi kiti, gali sukelti šalutinį poveikį, nors jis pasireiškia ne visiems žmonėms.</w:t>
      </w:r>
    </w:p>
    <w:p w:rsidR="00BD30F2" w:rsidRPr="0070089A" w:rsidRDefault="00BD30F2" w:rsidP="0070089A">
      <w:pPr>
        <w:widowControl w:val="0"/>
        <w:rPr>
          <w:szCs w:val="22"/>
          <w:lang w:val="lt-LT"/>
        </w:rPr>
      </w:pPr>
    </w:p>
    <w:p w:rsidR="00CA5190" w:rsidRPr="0070089A" w:rsidRDefault="00CA5190" w:rsidP="0070089A">
      <w:pPr>
        <w:widowControl w:val="0"/>
        <w:rPr>
          <w:szCs w:val="22"/>
          <w:lang w:eastAsia="sl-SI"/>
        </w:rPr>
      </w:pPr>
      <w:r w:rsidRPr="0070089A">
        <w:rPr>
          <w:szCs w:val="22"/>
          <w:lang w:eastAsia="sl-SI"/>
        </w:rPr>
        <w:t>Apie šiuos šalutinius reiškinius pranešė žmonės, vartojantys Yasnal.</w:t>
      </w:r>
    </w:p>
    <w:p w:rsidR="00115F36" w:rsidRPr="0070089A" w:rsidRDefault="00CA5190" w:rsidP="0070089A">
      <w:pPr>
        <w:widowControl w:val="0"/>
        <w:rPr>
          <w:b/>
          <w:szCs w:val="22"/>
          <w:lang w:eastAsia="sl-SI"/>
        </w:rPr>
      </w:pPr>
      <w:r w:rsidRPr="0070089A">
        <w:rPr>
          <w:b/>
          <w:szCs w:val="22"/>
          <w:lang w:eastAsia="sl-SI"/>
        </w:rPr>
        <w:t>Pasakykite savo gydytojui, jei Jums pasireiškia kuris nors iš šių reiškinių, kol vartojate Yasnal.</w:t>
      </w:r>
    </w:p>
    <w:p w:rsidR="00BD30F2" w:rsidRPr="0070089A" w:rsidRDefault="00BD30F2" w:rsidP="0070089A">
      <w:pPr>
        <w:widowControl w:val="0"/>
        <w:numPr>
          <w:ilvl w:val="12"/>
          <w:numId w:val="0"/>
        </w:numPr>
        <w:ind w:right="-29"/>
        <w:rPr>
          <w:szCs w:val="22"/>
          <w:u w:val="single"/>
          <w:lang w:val="lt-LT"/>
        </w:rPr>
      </w:pPr>
    </w:p>
    <w:p w:rsidR="00BD30F2" w:rsidRPr="0070089A" w:rsidRDefault="00BD30F2" w:rsidP="0070089A">
      <w:pPr>
        <w:widowControl w:val="0"/>
        <w:numPr>
          <w:ilvl w:val="12"/>
          <w:numId w:val="0"/>
        </w:numPr>
        <w:ind w:right="-29"/>
        <w:rPr>
          <w:szCs w:val="22"/>
          <w:u w:val="single"/>
          <w:lang w:val="lt-LT"/>
        </w:rPr>
      </w:pPr>
      <w:r w:rsidRPr="0070089A">
        <w:rPr>
          <w:szCs w:val="22"/>
          <w:u w:val="single"/>
          <w:lang w:val="lt-LT"/>
        </w:rPr>
        <w:t>Sunkus šalutinis poveikis</w:t>
      </w:r>
    </w:p>
    <w:p w:rsidR="00BD30F2" w:rsidRPr="0070089A" w:rsidRDefault="00BD30F2" w:rsidP="0070089A">
      <w:pPr>
        <w:widowControl w:val="0"/>
        <w:numPr>
          <w:ilvl w:val="12"/>
          <w:numId w:val="0"/>
        </w:numPr>
        <w:ind w:right="-29"/>
        <w:rPr>
          <w:szCs w:val="22"/>
          <w:lang w:val="lt-LT"/>
        </w:rPr>
      </w:pPr>
      <w:r w:rsidRPr="0070089A">
        <w:rPr>
          <w:szCs w:val="22"/>
          <w:lang w:val="lt-LT"/>
        </w:rPr>
        <w:t>Jeigu pastebėjote čia minimus sunkaus šalutinio poveikio simptomus, nedelsiant pasakykite gydytojui. Jums gali prireikti neatidėliotino gydymo.</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 xml:space="preserve">Kepenų pažeidimas, pvz., hepatitas. Hepatito simptomai yra pykinimas arba vėmimas, apetito nebuvimas, bendras negalavimas, karščiavimas, niežulys, odos ir akių pageltimas ir tamsios spalvos šlapimas (gali pasireikšti </w:t>
      </w:r>
      <w:r w:rsidR="00E33EE9">
        <w:rPr>
          <w:rFonts w:eastAsia="Calibri"/>
          <w:szCs w:val="22"/>
          <w:lang w:val="lt-LT"/>
        </w:rPr>
        <w:t xml:space="preserve">rečiau </w:t>
      </w:r>
      <w:r w:rsidR="003B01A8">
        <w:rPr>
          <w:rFonts w:eastAsia="Calibri"/>
          <w:szCs w:val="22"/>
          <w:lang w:val="lt-LT"/>
        </w:rPr>
        <w:t>kaip</w:t>
      </w:r>
      <w:r w:rsidR="003B01A8" w:rsidRPr="0070089A">
        <w:rPr>
          <w:rFonts w:eastAsia="Calibri"/>
          <w:szCs w:val="22"/>
          <w:lang w:val="lt-LT"/>
        </w:rPr>
        <w:t xml:space="preserve"> </w:t>
      </w:r>
      <w:r w:rsidRPr="0070089A">
        <w:rPr>
          <w:rFonts w:eastAsia="Calibri"/>
          <w:szCs w:val="22"/>
          <w:lang w:val="lt-LT"/>
        </w:rPr>
        <w:t>1 iš 1</w:t>
      </w:r>
      <w:r w:rsidR="00187DE0" w:rsidRPr="0070089A">
        <w:rPr>
          <w:rFonts w:eastAsia="Calibri"/>
          <w:szCs w:val="22"/>
          <w:lang w:val="lt-LT"/>
        </w:rPr>
        <w:t> </w:t>
      </w:r>
      <w:r w:rsidRPr="0070089A">
        <w:rPr>
          <w:rFonts w:eastAsia="Calibri"/>
          <w:szCs w:val="22"/>
          <w:lang w:val="lt-LT"/>
        </w:rPr>
        <w:t xml:space="preserve">000 </w:t>
      </w:r>
      <w:r w:rsidR="003B01A8">
        <w:rPr>
          <w:rFonts w:eastAsia="Calibri"/>
          <w:szCs w:val="22"/>
          <w:lang w:val="lt-LT"/>
        </w:rPr>
        <w:t>asmenų</w:t>
      </w:r>
      <w:r w:rsidRPr="0070089A">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Skrandžio arba dvylikapirštės žarnos opos. Opų simptomai yra pilvo skausmas ir nemalonus pojūtis (</w:t>
      </w:r>
      <w:proofErr w:type="spellStart"/>
      <w:r w:rsidRPr="0070089A">
        <w:rPr>
          <w:rFonts w:eastAsia="Calibri"/>
          <w:szCs w:val="22"/>
          <w:lang w:val="lt-LT"/>
        </w:rPr>
        <w:t>nevirškinimas</w:t>
      </w:r>
      <w:proofErr w:type="spellEnd"/>
      <w:r w:rsidRPr="0070089A">
        <w:rPr>
          <w:rFonts w:eastAsia="Calibri"/>
          <w:szCs w:val="22"/>
          <w:lang w:val="lt-LT"/>
        </w:rPr>
        <w:t xml:space="preserve">), jaučiamas plote tarp bambos ir </w:t>
      </w:r>
      <w:proofErr w:type="spellStart"/>
      <w:r w:rsidRPr="0070089A">
        <w:rPr>
          <w:rFonts w:eastAsia="Calibri"/>
          <w:szCs w:val="22"/>
          <w:lang w:val="lt-LT"/>
        </w:rPr>
        <w:t>krūtinkaulio</w:t>
      </w:r>
      <w:proofErr w:type="spellEnd"/>
      <w:r w:rsidRPr="0070089A">
        <w:rPr>
          <w:rFonts w:eastAsia="Calibri"/>
          <w:szCs w:val="22"/>
          <w:lang w:val="lt-LT"/>
        </w:rPr>
        <w:t xml:space="preserve"> (gali pasireikšti </w:t>
      </w:r>
      <w:r w:rsidR="00E33EE9">
        <w:rPr>
          <w:rFonts w:eastAsia="Calibri"/>
          <w:szCs w:val="22"/>
          <w:lang w:val="lt-LT"/>
        </w:rPr>
        <w:t xml:space="preserve">rečiau </w:t>
      </w:r>
      <w:r w:rsidR="003B01A8">
        <w:rPr>
          <w:rFonts w:eastAsia="Calibri"/>
          <w:szCs w:val="22"/>
          <w:lang w:val="lt-LT"/>
        </w:rPr>
        <w:t>kaip</w:t>
      </w:r>
      <w:r w:rsidR="003B01A8" w:rsidRPr="0070089A">
        <w:rPr>
          <w:rFonts w:eastAsia="Calibri"/>
          <w:szCs w:val="22"/>
          <w:lang w:val="lt-LT"/>
        </w:rPr>
        <w:t xml:space="preserve"> </w:t>
      </w:r>
      <w:r w:rsidRPr="0070089A">
        <w:rPr>
          <w:rFonts w:eastAsia="Calibri"/>
          <w:szCs w:val="22"/>
          <w:lang w:val="lt-LT"/>
        </w:rPr>
        <w:t>1 iki iš 1</w:t>
      </w:r>
      <w:r w:rsidR="00115F36" w:rsidRPr="0070089A">
        <w:rPr>
          <w:rFonts w:eastAsia="Calibri"/>
          <w:szCs w:val="22"/>
        </w:rPr>
        <w:t>00</w:t>
      </w:r>
      <w:r w:rsidR="00685211" w:rsidRPr="0070089A">
        <w:rPr>
          <w:rFonts w:eastAsia="Calibri"/>
          <w:szCs w:val="22"/>
        </w:rPr>
        <w:t xml:space="preserve"> </w:t>
      </w:r>
      <w:r w:rsidR="003B01A8">
        <w:rPr>
          <w:rFonts w:eastAsia="Calibri"/>
          <w:szCs w:val="22"/>
          <w:lang w:val="lt-LT"/>
        </w:rPr>
        <w:t>asmenų</w:t>
      </w:r>
      <w:r w:rsidRPr="0070089A">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 xml:space="preserve">Kraujavimas į skrandį ar žarnyną. Jūsų išmatos gali tapti juodos, panašios į dervą arba pastebėsite kraujuojant iš išangės (gali pasireikšti </w:t>
      </w:r>
      <w:r w:rsidR="00E33EE9">
        <w:rPr>
          <w:rFonts w:eastAsia="Calibri"/>
          <w:szCs w:val="22"/>
          <w:lang w:val="lt-LT"/>
        </w:rPr>
        <w:t xml:space="preserve">rečiau </w:t>
      </w:r>
      <w:r w:rsidR="003B01A8">
        <w:rPr>
          <w:rFonts w:eastAsia="Calibri"/>
          <w:szCs w:val="22"/>
          <w:lang w:val="lt-LT"/>
        </w:rPr>
        <w:t>kaip</w:t>
      </w:r>
      <w:r w:rsidR="003B01A8" w:rsidRPr="0070089A">
        <w:rPr>
          <w:rFonts w:eastAsia="Calibri"/>
          <w:szCs w:val="22"/>
          <w:lang w:val="lt-LT"/>
        </w:rPr>
        <w:t xml:space="preserve"> </w:t>
      </w:r>
      <w:r w:rsidRPr="0070089A">
        <w:rPr>
          <w:rFonts w:eastAsia="Calibri"/>
          <w:szCs w:val="22"/>
          <w:lang w:val="lt-LT"/>
        </w:rPr>
        <w:t xml:space="preserve">1 iš 100 </w:t>
      </w:r>
      <w:r w:rsidR="003B01A8">
        <w:rPr>
          <w:rFonts w:eastAsia="Calibri"/>
          <w:szCs w:val="22"/>
          <w:lang w:val="lt-LT"/>
        </w:rPr>
        <w:t>asmenų</w:t>
      </w:r>
      <w:r w:rsidRPr="0070089A">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 xml:space="preserve">Traukulių priepuoliai arba konvulsijos (gali pasireikšti </w:t>
      </w:r>
      <w:r w:rsidR="00E33EE9">
        <w:rPr>
          <w:rFonts w:eastAsia="Calibri"/>
          <w:szCs w:val="22"/>
          <w:lang w:val="lt-LT"/>
        </w:rPr>
        <w:t>rečiau</w:t>
      </w:r>
      <w:r w:rsidR="003B01A8" w:rsidRPr="003B01A8">
        <w:rPr>
          <w:rFonts w:eastAsia="Calibri"/>
          <w:szCs w:val="22"/>
          <w:lang w:val="lt-LT"/>
        </w:rPr>
        <w:t xml:space="preserve"> </w:t>
      </w:r>
      <w:r w:rsidR="003B01A8">
        <w:rPr>
          <w:rFonts w:eastAsia="Calibri"/>
          <w:szCs w:val="22"/>
          <w:lang w:val="lt-LT"/>
        </w:rPr>
        <w:t>kaip</w:t>
      </w:r>
      <w:r w:rsidRPr="0070089A">
        <w:rPr>
          <w:rFonts w:eastAsia="Calibri"/>
          <w:szCs w:val="22"/>
          <w:lang w:val="lt-LT"/>
        </w:rPr>
        <w:t xml:space="preserve"> 1 iš 100 </w:t>
      </w:r>
      <w:r w:rsidR="003B01A8">
        <w:rPr>
          <w:rFonts w:eastAsia="Calibri"/>
          <w:szCs w:val="22"/>
          <w:lang w:val="lt-LT"/>
        </w:rPr>
        <w:t>asmenų</w:t>
      </w:r>
      <w:r w:rsidRPr="0070089A">
        <w:rPr>
          <w:rFonts w:eastAsia="Calibri"/>
          <w:szCs w:val="22"/>
          <w:lang w:val="lt-LT"/>
        </w:rPr>
        <w:t>).</w:t>
      </w:r>
    </w:p>
    <w:p w:rsidR="00685211" w:rsidRPr="0070089A" w:rsidRDefault="00685211" w:rsidP="0070089A">
      <w:pPr>
        <w:widowControl w:val="0"/>
        <w:numPr>
          <w:ilvl w:val="0"/>
          <w:numId w:val="18"/>
        </w:numPr>
        <w:ind w:left="567" w:hanging="567"/>
        <w:contextualSpacing/>
        <w:rPr>
          <w:rFonts w:eastAsia="Calibri"/>
          <w:szCs w:val="22"/>
        </w:rPr>
      </w:pPr>
      <w:r w:rsidRPr="0070089A">
        <w:rPr>
          <w:rFonts w:eastAsia="Calibri"/>
          <w:szCs w:val="22"/>
        </w:rPr>
        <w:t xml:space="preserve">Karščiavimas, </w:t>
      </w:r>
      <w:r w:rsidR="00E33EE9" w:rsidRPr="002E1299">
        <w:rPr>
          <w:rFonts w:eastAsia="Calibri"/>
          <w:szCs w:val="22"/>
        </w:rPr>
        <w:t>kartu su</w:t>
      </w:r>
      <w:r w:rsidRPr="002E1299">
        <w:rPr>
          <w:rFonts w:eastAsia="Calibri"/>
          <w:szCs w:val="22"/>
        </w:rPr>
        <w:t xml:space="preserve"> raumenų sąstingi</w:t>
      </w:r>
      <w:r w:rsidR="00E33EE9" w:rsidRPr="002E1299">
        <w:rPr>
          <w:rFonts w:eastAsia="Calibri"/>
          <w:szCs w:val="22"/>
        </w:rPr>
        <w:t>u</w:t>
      </w:r>
      <w:r w:rsidRPr="0070089A">
        <w:rPr>
          <w:rFonts w:eastAsia="Calibri"/>
          <w:szCs w:val="22"/>
        </w:rPr>
        <w:t xml:space="preserve">, prakaitavimas arba sąmonės pritemimas (sutrikimas, vadinamas piktybiniu neurolepsiniu sindromu) (gali pasireikšti </w:t>
      </w:r>
      <w:r w:rsidR="00E33EE9">
        <w:rPr>
          <w:rFonts w:eastAsia="Calibri"/>
          <w:szCs w:val="22"/>
        </w:rPr>
        <w:t xml:space="preserve">rečiau </w:t>
      </w:r>
      <w:r w:rsidR="003B01A8">
        <w:rPr>
          <w:rFonts w:eastAsia="Calibri"/>
          <w:szCs w:val="22"/>
          <w:lang w:val="lt-LT"/>
        </w:rPr>
        <w:t>kaip</w:t>
      </w:r>
      <w:r w:rsidR="003B01A8" w:rsidRPr="0070089A">
        <w:rPr>
          <w:rFonts w:eastAsia="Calibri"/>
          <w:szCs w:val="22"/>
        </w:rPr>
        <w:t xml:space="preserve"> </w:t>
      </w:r>
      <w:r w:rsidRPr="0070089A">
        <w:rPr>
          <w:rFonts w:eastAsia="Calibri"/>
          <w:szCs w:val="22"/>
        </w:rPr>
        <w:t>1 iš 10</w:t>
      </w:r>
      <w:r w:rsidR="00187DE0" w:rsidRPr="0070089A">
        <w:rPr>
          <w:rFonts w:eastAsia="Calibri"/>
          <w:szCs w:val="22"/>
        </w:rPr>
        <w:t> </w:t>
      </w:r>
      <w:r w:rsidRPr="0070089A">
        <w:rPr>
          <w:rFonts w:eastAsia="Calibri"/>
          <w:szCs w:val="22"/>
        </w:rPr>
        <w:t xml:space="preserve">000 </w:t>
      </w:r>
      <w:r w:rsidR="003B01A8">
        <w:rPr>
          <w:rFonts w:eastAsia="Calibri"/>
          <w:szCs w:val="22"/>
          <w:lang w:val="lt-LT"/>
        </w:rPr>
        <w:t>asmenų</w:t>
      </w:r>
      <w:r w:rsidRPr="0070089A">
        <w:rPr>
          <w:rFonts w:eastAsia="Calibri"/>
          <w:szCs w:val="22"/>
        </w:rPr>
        <w:t>).</w:t>
      </w:r>
    </w:p>
    <w:p w:rsidR="00685211" w:rsidRPr="0070089A" w:rsidRDefault="00685211" w:rsidP="0070089A">
      <w:pPr>
        <w:widowControl w:val="0"/>
        <w:numPr>
          <w:ilvl w:val="0"/>
          <w:numId w:val="18"/>
        </w:numPr>
        <w:ind w:left="567" w:hanging="567"/>
        <w:contextualSpacing/>
        <w:rPr>
          <w:rFonts w:eastAsia="Calibri"/>
          <w:szCs w:val="22"/>
        </w:rPr>
      </w:pPr>
      <w:r w:rsidRPr="0070089A">
        <w:rPr>
          <w:rFonts w:eastAsia="Calibri"/>
          <w:szCs w:val="22"/>
        </w:rPr>
        <w:t xml:space="preserve">Raumenų silpnumas, </w:t>
      </w:r>
      <w:r w:rsidR="00E33EE9">
        <w:rPr>
          <w:rFonts w:eastAsia="Calibri"/>
          <w:szCs w:val="22"/>
        </w:rPr>
        <w:t>jautrumas</w:t>
      </w:r>
      <w:r w:rsidRPr="0070089A">
        <w:rPr>
          <w:rFonts w:eastAsia="Calibri"/>
          <w:szCs w:val="22"/>
        </w:rPr>
        <w:t xml:space="preserve"> arba skausmas ir, ypač, jeigu tuo pat metu jaučiatės prastai, jums yra aukšta temperatūra arba jūsų šlapimas tamsus. Tai gali sukelti neįprastas raumens suirimas, galintis kelti pavojų gyvybei ir inkstų problemas (ši būklė vadinama rabdomiolize) (gali pasireikšti </w:t>
      </w:r>
      <w:r w:rsidR="00E33EE9">
        <w:rPr>
          <w:rFonts w:eastAsia="Calibri"/>
          <w:szCs w:val="22"/>
        </w:rPr>
        <w:t xml:space="preserve">rečiau </w:t>
      </w:r>
      <w:r w:rsidR="003B01A8">
        <w:rPr>
          <w:rFonts w:eastAsia="Calibri"/>
          <w:szCs w:val="22"/>
          <w:lang w:val="lt-LT"/>
        </w:rPr>
        <w:t>kaip</w:t>
      </w:r>
      <w:r w:rsidR="003B01A8" w:rsidRPr="0070089A">
        <w:rPr>
          <w:rFonts w:eastAsia="Calibri"/>
          <w:szCs w:val="22"/>
          <w:lang w:val="lt-LT"/>
        </w:rPr>
        <w:t xml:space="preserve"> </w:t>
      </w:r>
      <w:r w:rsidRPr="0070089A">
        <w:rPr>
          <w:rFonts w:eastAsia="Calibri"/>
          <w:szCs w:val="22"/>
        </w:rPr>
        <w:t>1 iš 10</w:t>
      </w:r>
      <w:r w:rsidR="00187DE0" w:rsidRPr="0070089A">
        <w:rPr>
          <w:rFonts w:eastAsia="Calibri"/>
          <w:szCs w:val="22"/>
        </w:rPr>
        <w:t> </w:t>
      </w:r>
      <w:r w:rsidRPr="0070089A">
        <w:rPr>
          <w:rFonts w:eastAsia="Calibri"/>
          <w:szCs w:val="22"/>
        </w:rPr>
        <w:t xml:space="preserve">000 </w:t>
      </w:r>
      <w:r w:rsidR="003B01A8">
        <w:rPr>
          <w:rFonts w:eastAsia="Calibri"/>
          <w:szCs w:val="22"/>
          <w:lang w:val="lt-LT"/>
        </w:rPr>
        <w:t>asmenų</w:t>
      </w:r>
      <w:r w:rsidRPr="0070089A">
        <w:rPr>
          <w:rFonts w:eastAsia="Calibri"/>
          <w:szCs w:val="22"/>
        </w:rPr>
        <w:t>).</w:t>
      </w:r>
    </w:p>
    <w:p w:rsidR="008E6AB2" w:rsidRDefault="008E6AB2" w:rsidP="0070089A">
      <w:pPr>
        <w:widowControl w:val="0"/>
        <w:numPr>
          <w:ilvl w:val="12"/>
          <w:numId w:val="0"/>
        </w:numPr>
        <w:ind w:right="-29"/>
        <w:rPr>
          <w:bCs/>
          <w:szCs w:val="22"/>
          <w:lang w:eastAsia="sl-SI"/>
        </w:rPr>
      </w:pPr>
    </w:p>
    <w:p w:rsidR="00D0319C" w:rsidRPr="00D0319C" w:rsidRDefault="00D0319C" w:rsidP="00D0319C">
      <w:pPr>
        <w:widowControl w:val="0"/>
        <w:rPr>
          <w:rFonts w:eastAsia="Calibri"/>
          <w:szCs w:val="22"/>
          <w:lang w:val="lt-LT"/>
        </w:rPr>
      </w:pPr>
      <w:bookmarkStart w:id="93" w:name="_Hlk88061526"/>
      <w:r w:rsidRPr="00D0319C">
        <w:rPr>
          <w:rFonts w:eastAsia="Calibri"/>
          <w:szCs w:val="22"/>
          <w:lang w:val="lt-LT"/>
        </w:rPr>
        <w:t>Dažnis nežinomas:</w:t>
      </w:r>
    </w:p>
    <w:p w:rsidR="00D0319C" w:rsidRPr="00D0319C" w:rsidRDefault="00D0319C" w:rsidP="00D0319C">
      <w:pPr>
        <w:widowControl w:val="0"/>
        <w:numPr>
          <w:ilvl w:val="0"/>
          <w:numId w:val="25"/>
        </w:numPr>
        <w:ind w:left="567" w:hanging="567"/>
        <w:rPr>
          <w:rFonts w:eastAsia="Calibri"/>
          <w:szCs w:val="22"/>
          <w:lang w:val="lt-LT"/>
        </w:rPr>
      </w:pPr>
      <w:r w:rsidRPr="00D0319C">
        <w:rPr>
          <w:rFonts w:eastAsia="Calibri"/>
          <w:szCs w:val="22"/>
          <w:lang w:val="lt-LT"/>
        </w:rPr>
        <w:t xml:space="preserve">Elektrokardiogramoje </w:t>
      </w:r>
      <w:r w:rsidR="00675E31">
        <w:rPr>
          <w:rFonts w:eastAsia="Calibri"/>
          <w:szCs w:val="22"/>
          <w:lang w:val="lt-LT"/>
        </w:rPr>
        <w:t xml:space="preserve">(EKG) </w:t>
      </w:r>
      <w:r w:rsidRPr="00D0319C">
        <w:rPr>
          <w:rFonts w:eastAsia="Calibri"/>
          <w:szCs w:val="22"/>
          <w:lang w:val="lt-LT"/>
        </w:rPr>
        <w:t>matomi širdies aktyvumo pakitimai, vadinami pailgėjusiu QT intervalu.</w:t>
      </w:r>
    </w:p>
    <w:p w:rsidR="00D0319C" w:rsidRPr="00D0319C" w:rsidRDefault="00D0319C" w:rsidP="00D0319C">
      <w:pPr>
        <w:widowControl w:val="0"/>
        <w:numPr>
          <w:ilvl w:val="0"/>
          <w:numId w:val="25"/>
        </w:numPr>
        <w:ind w:left="567" w:hanging="567"/>
        <w:rPr>
          <w:rFonts w:eastAsia="Calibri"/>
          <w:szCs w:val="22"/>
          <w:lang w:val="lt-LT"/>
        </w:rPr>
      </w:pPr>
      <w:r w:rsidRPr="00D0319C">
        <w:rPr>
          <w:rFonts w:eastAsia="Calibri"/>
          <w:szCs w:val="22"/>
          <w:lang w:val="lt-LT"/>
        </w:rPr>
        <w:t xml:space="preserve">Greitas, nereguliarus širdies plakimas, alpulys – tai gali būti gyvybei pavojingo sutrikimo, vadinamo </w:t>
      </w:r>
      <w:proofErr w:type="spellStart"/>
      <w:r w:rsidRPr="00D0319C">
        <w:rPr>
          <w:rFonts w:eastAsia="Calibri"/>
          <w:szCs w:val="22"/>
          <w:lang w:val="lt-LT"/>
        </w:rPr>
        <w:t>verpstine</w:t>
      </w:r>
      <w:proofErr w:type="spellEnd"/>
      <w:r w:rsidRPr="00D0319C">
        <w:rPr>
          <w:rFonts w:eastAsia="Calibri"/>
          <w:szCs w:val="22"/>
          <w:lang w:val="lt-LT"/>
        </w:rPr>
        <w:t xml:space="preserve"> skilvelių </w:t>
      </w:r>
      <w:proofErr w:type="spellStart"/>
      <w:r w:rsidRPr="00D0319C">
        <w:rPr>
          <w:rFonts w:eastAsia="Calibri"/>
          <w:szCs w:val="22"/>
          <w:lang w:val="lt-LT"/>
        </w:rPr>
        <w:t>tachikardija</w:t>
      </w:r>
      <w:proofErr w:type="spellEnd"/>
      <w:r w:rsidRPr="00D0319C">
        <w:rPr>
          <w:rFonts w:eastAsia="Calibri"/>
          <w:szCs w:val="22"/>
          <w:lang w:val="lt-LT"/>
        </w:rPr>
        <w:t xml:space="preserve"> (</w:t>
      </w:r>
      <w:proofErr w:type="spellStart"/>
      <w:r w:rsidRPr="004761E4">
        <w:rPr>
          <w:rFonts w:eastAsia="Calibri"/>
          <w:i/>
          <w:iCs/>
          <w:szCs w:val="22"/>
          <w:lang w:val="lt-LT"/>
        </w:rPr>
        <w:t>Torsade</w:t>
      </w:r>
      <w:proofErr w:type="spellEnd"/>
      <w:r w:rsidRPr="004761E4">
        <w:rPr>
          <w:rFonts w:eastAsia="Calibri"/>
          <w:i/>
          <w:iCs/>
          <w:szCs w:val="22"/>
          <w:lang w:val="lt-LT"/>
        </w:rPr>
        <w:t xml:space="preserve"> de </w:t>
      </w:r>
      <w:proofErr w:type="spellStart"/>
      <w:r w:rsidRPr="004761E4">
        <w:rPr>
          <w:rFonts w:eastAsia="Calibri"/>
          <w:i/>
          <w:iCs/>
          <w:szCs w:val="22"/>
          <w:lang w:val="lt-LT"/>
        </w:rPr>
        <w:t>Pointes</w:t>
      </w:r>
      <w:proofErr w:type="spellEnd"/>
      <w:r w:rsidRPr="00D0319C">
        <w:rPr>
          <w:rFonts w:eastAsia="Calibri"/>
          <w:szCs w:val="22"/>
          <w:lang w:val="lt-LT"/>
        </w:rPr>
        <w:t>), simptomai.</w:t>
      </w:r>
    </w:p>
    <w:bookmarkEnd w:id="93"/>
    <w:p w:rsidR="00D0319C" w:rsidRPr="0070089A" w:rsidRDefault="00D0319C" w:rsidP="0070089A">
      <w:pPr>
        <w:widowControl w:val="0"/>
        <w:numPr>
          <w:ilvl w:val="12"/>
          <w:numId w:val="0"/>
        </w:numPr>
        <w:ind w:right="-29"/>
        <w:rPr>
          <w:bCs/>
          <w:szCs w:val="22"/>
          <w:lang w:eastAsia="sl-SI"/>
        </w:rPr>
      </w:pPr>
    </w:p>
    <w:p w:rsidR="00115F36" w:rsidRDefault="008E6AB2" w:rsidP="0070089A">
      <w:pPr>
        <w:widowControl w:val="0"/>
        <w:numPr>
          <w:ilvl w:val="12"/>
          <w:numId w:val="0"/>
        </w:numPr>
        <w:ind w:right="-29"/>
        <w:rPr>
          <w:b/>
          <w:bCs/>
          <w:szCs w:val="22"/>
          <w:lang w:eastAsia="sl-SI"/>
        </w:rPr>
      </w:pPr>
      <w:r w:rsidRPr="004761E4">
        <w:rPr>
          <w:b/>
          <w:bCs/>
          <w:szCs w:val="22"/>
          <w:lang w:eastAsia="sl-SI"/>
        </w:rPr>
        <w:t>Kitas šalutinis poveikis</w:t>
      </w:r>
    </w:p>
    <w:p w:rsidR="00D0319C" w:rsidRPr="004761E4" w:rsidRDefault="00D0319C" w:rsidP="0070089A">
      <w:pPr>
        <w:widowControl w:val="0"/>
        <w:numPr>
          <w:ilvl w:val="12"/>
          <w:numId w:val="0"/>
        </w:numPr>
        <w:ind w:right="-29"/>
        <w:rPr>
          <w:b/>
          <w:bCs/>
          <w:szCs w:val="22"/>
          <w:lang w:eastAsia="sl-SI"/>
        </w:rPr>
      </w:pPr>
    </w:p>
    <w:p w:rsidR="00BD30F2" w:rsidRPr="0070089A" w:rsidRDefault="005E56CE" w:rsidP="0070089A">
      <w:pPr>
        <w:widowControl w:val="0"/>
        <w:numPr>
          <w:ilvl w:val="12"/>
          <w:numId w:val="0"/>
        </w:numPr>
        <w:ind w:right="-29"/>
        <w:rPr>
          <w:i/>
          <w:szCs w:val="22"/>
          <w:lang w:val="lt-LT"/>
        </w:rPr>
      </w:pPr>
      <w:r w:rsidRPr="005E56CE">
        <w:rPr>
          <w:i/>
          <w:szCs w:val="22"/>
          <w:lang w:val="lt-LT"/>
        </w:rPr>
        <w:t xml:space="preserve">Labai dažni šalutinio poveikio reiškiniai </w:t>
      </w:r>
      <w:r w:rsidR="00BD30F2" w:rsidRPr="0070089A">
        <w:rPr>
          <w:i/>
          <w:szCs w:val="22"/>
          <w:lang w:val="lt-LT"/>
        </w:rPr>
        <w:t xml:space="preserve">(gali pasireikšti </w:t>
      </w:r>
      <w:r w:rsidR="0086353E">
        <w:rPr>
          <w:i/>
          <w:szCs w:val="22"/>
          <w:lang w:val="lt-LT"/>
        </w:rPr>
        <w:t xml:space="preserve">dažniau </w:t>
      </w:r>
      <w:r w:rsidR="009B1114">
        <w:rPr>
          <w:i/>
          <w:szCs w:val="22"/>
          <w:lang w:val="lt-LT"/>
        </w:rPr>
        <w:t>kaip</w:t>
      </w:r>
      <w:r w:rsidR="009B1114" w:rsidRPr="0070089A">
        <w:rPr>
          <w:i/>
          <w:szCs w:val="22"/>
          <w:lang w:val="lt-LT"/>
        </w:rPr>
        <w:t xml:space="preserve"> </w:t>
      </w:r>
      <w:r w:rsidR="00BD30F2" w:rsidRPr="0070089A">
        <w:rPr>
          <w:i/>
          <w:szCs w:val="22"/>
          <w:lang w:val="lt-LT"/>
        </w:rPr>
        <w:t xml:space="preserve">1 iš 10 </w:t>
      </w:r>
      <w:bookmarkStart w:id="94" w:name="_Hlk88061996"/>
      <w:r w:rsidR="009B1114" w:rsidRPr="00A71384">
        <w:rPr>
          <w:rFonts w:eastAsia="Calibri"/>
          <w:i/>
          <w:iCs/>
          <w:szCs w:val="22"/>
          <w:lang w:val="lt-LT"/>
        </w:rPr>
        <w:t>asmenų</w:t>
      </w:r>
      <w:bookmarkEnd w:id="94"/>
      <w:r w:rsidR="00BD30F2" w:rsidRPr="0070089A">
        <w:rPr>
          <w: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viduriavimas;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galvos skausmas.</w:t>
      </w:r>
    </w:p>
    <w:p w:rsidR="00BD30F2" w:rsidRPr="0070089A" w:rsidRDefault="00BD30F2" w:rsidP="0070089A">
      <w:pPr>
        <w:widowControl w:val="0"/>
        <w:rPr>
          <w:szCs w:val="22"/>
          <w:lang w:val="lt-LT"/>
        </w:rPr>
      </w:pPr>
    </w:p>
    <w:p w:rsidR="00BD30F2" w:rsidRPr="0070089A" w:rsidRDefault="005E56CE" w:rsidP="0070089A">
      <w:pPr>
        <w:widowControl w:val="0"/>
        <w:numPr>
          <w:ilvl w:val="12"/>
          <w:numId w:val="0"/>
        </w:numPr>
        <w:jc w:val="both"/>
        <w:rPr>
          <w:i/>
          <w:szCs w:val="22"/>
          <w:lang w:val="lt-LT"/>
        </w:rPr>
      </w:pPr>
      <w:r w:rsidRPr="005E56CE">
        <w:rPr>
          <w:i/>
          <w:color w:val="000000"/>
          <w:szCs w:val="22"/>
          <w:lang w:val="lt-LT"/>
        </w:rPr>
        <w:t xml:space="preserve">Dažni šalutinio poveikio reiškiniai </w:t>
      </w:r>
      <w:r w:rsidR="00BD30F2" w:rsidRPr="0070089A">
        <w:rPr>
          <w:i/>
          <w:color w:val="000000"/>
          <w:szCs w:val="22"/>
          <w:lang w:val="lt-LT"/>
        </w:rPr>
        <w:t>(</w:t>
      </w:r>
      <w:r w:rsidR="00BD30F2" w:rsidRPr="0070089A">
        <w:rPr>
          <w:i/>
          <w:szCs w:val="22"/>
          <w:lang w:val="lt-LT"/>
        </w:rPr>
        <w:t xml:space="preserve">gali pasireikšti </w:t>
      </w:r>
      <w:r w:rsidR="0086353E">
        <w:rPr>
          <w:i/>
          <w:szCs w:val="22"/>
          <w:lang w:val="lt-LT"/>
        </w:rPr>
        <w:t xml:space="preserve">rečiau </w:t>
      </w:r>
      <w:r w:rsidRPr="00A71384">
        <w:rPr>
          <w:rFonts w:eastAsia="Calibri"/>
          <w:i/>
          <w:iCs/>
          <w:szCs w:val="22"/>
          <w:lang w:val="lt-LT"/>
        </w:rPr>
        <w:t>kaip</w:t>
      </w:r>
      <w:r w:rsidRPr="0070089A">
        <w:rPr>
          <w:rFonts w:eastAsia="Calibri"/>
          <w:szCs w:val="22"/>
          <w:lang w:val="lt-LT"/>
        </w:rPr>
        <w:t xml:space="preserve"> </w:t>
      </w:r>
      <w:r w:rsidR="00BD30F2" w:rsidRPr="0070089A">
        <w:rPr>
          <w:i/>
          <w:szCs w:val="22"/>
          <w:lang w:val="lt-LT"/>
        </w:rPr>
        <w:t xml:space="preserve">1 iš 10 </w:t>
      </w:r>
      <w:r w:rsidR="009B1114" w:rsidRPr="00A71384">
        <w:rPr>
          <w:rFonts w:eastAsia="Calibri"/>
          <w:i/>
          <w:iCs/>
          <w:szCs w:val="22"/>
          <w:lang w:val="lt-LT"/>
        </w:rPr>
        <w:t>asmenų</w:t>
      </w:r>
      <w:r w:rsidR="00BD30F2" w:rsidRPr="0070089A">
        <w:rPr>
          <w:i/>
          <w:szCs w:val="22"/>
          <w:lang w:val="lt-LT"/>
        </w:rPr>
        <w:t>):</w:t>
      </w:r>
    </w:p>
    <w:p w:rsidR="00BD30F2" w:rsidRPr="0070089A" w:rsidRDefault="00675E31" w:rsidP="0070089A">
      <w:pPr>
        <w:widowControl w:val="0"/>
        <w:numPr>
          <w:ilvl w:val="0"/>
          <w:numId w:val="18"/>
        </w:numPr>
        <w:ind w:left="567" w:hanging="567"/>
        <w:contextualSpacing/>
        <w:rPr>
          <w:rFonts w:eastAsia="Calibri"/>
          <w:szCs w:val="22"/>
          <w:lang w:val="lt-LT"/>
        </w:rPr>
      </w:pPr>
      <w:r>
        <w:rPr>
          <w:rFonts w:eastAsia="Calibri"/>
          <w:szCs w:val="22"/>
          <w:lang w:val="lt-LT"/>
        </w:rPr>
        <w:t xml:space="preserve">įprastas </w:t>
      </w:r>
      <w:r w:rsidR="00BD30F2" w:rsidRPr="0070089A">
        <w:rPr>
          <w:rFonts w:eastAsia="Calibri"/>
          <w:szCs w:val="22"/>
          <w:lang w:val="lt-LT"/>
        </w:rPr>
        <w:t>peršalimas;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haliucinacijos (regėjimas ir girdėjimas dalykų, kurių realybėje nėra);</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nenormalūs sapnai, įskaitant košmarus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susijaudinimas;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agresyvus elgesys;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apalpimas;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svaigulys;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sunkumas užmigti</w:t>
      </w:r>
      <w:r w:rsidR="00675E31" w:rsidRPr="00675E31">
        <w:rPr>
          <w:rFonts w:eastAsia="Calibri"/>
          <w:szCs w:val="22"/>
          <w:lang w:val="lt-LT"/>
        </w:rPr>
        <w:t xml:space="preserve"> </w:t>
      </w:r>
      <w:r w:rsidR="00675E31">
        <w:rPr>
          <w:rFonts w:eastAsia="Calibri"/>
          <w:szCs w:val="22"/>
          <w:lang w:val="lt-LT"/>
        </w:rPr>
        <w:t>(</w:t>
      </w:r>
      <w:r w:rsidR="00675E31" w:rsidRPr="0070089A">
        <w:rPr>
          <w:rFonts w:eastAsia="Calibri"/>
          <w:szCs w:val="22"/>
          <w:lang w:val="lt-LT"/>
        </w:rPr>
        <w:t>nemiga</w:t>
      </w:r>
      <w:r w:rsidRPr="0070089A">
        <w:rPr>
          <w:rFonts w:eastAsia="Calibr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nemalonus pojūtis pilve;</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bėrimas;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raumenų mėšlungis;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šlapimo nelaikymas;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nuovargis;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skausmas;</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nelaimingas atsitikimas</w:t>
      </w:r>
      <w:r w:rsidR="00675E31">
        <w:rPr>
          <w:rFonts w:eastAsia="Calibri"/>
          <w:szCs w:val="22"/>
          <w:lang w:val="lt-LT"/>
        </w:rPr>
        <w:t xml:space="preserve"> (yra didesnė griuvimo ir netyčinio susižalojimo rizika)</w:t>
      </w:r>
      <w:r w:rsidRPr="0070089A">
        <w:rPr>
          <w:rFonts w:eastAsia="Calibri"/>
          <w:szCs w:val="22"/>
          <w:lang w:val="lt-LT"/>
        </w:rPr>
        <w:t>.</w:t>
      </w:r>
    </w:p>
    <w:p w:rsidR="00BD30F2" w:rsidRPr="0070089A" w:rsidRDefault="00BD30F2" w:rsidP="0070089A">
      <w:pPr>
        <w:widowControl w:val="0"/>
        <w:numPr>
          <w:ilvl w:val="12"/>
          <w:numId w:val="0"/>
        </w:numPr>
        <w:jc w:val="both"/>
        <w:rPr>
          <w:b/>
          <w:color w:val="000000"/>
          <w:szCs w:val="22"/>
          <w:lang w:val="lt-LT"/>
        </w:rPr>
      </w:pPr>
    </w:p>
    <w:p w:rsidR="00BD30F2" w:rsidRPr="0070089A" w:rsidRDefault="005E56CE" w:rsidP="0070089A">
      <w:pPr>
        <w:widowControl w:val="0"/>
        <w:numPr>
          <w:ilvl w:val="12"/>
          <w:numId w:val="0"/>
        </w:numPr>
        <w:ind w:right="-2"/>
        <w:jc w:val="both"/>
        <w:rPr>
          <w:i/>
          <w:color w:val="000000"/>
          <w:szCs w:val="22"/>
          <w:lang w:val="lt-LT"/>
        </w:rPr>
      </w:pPr>
      <w:r w:rsidRPr="005E56CE">
        <w:rPr>
          <w:i/>
          <w:color w:val="000000"/>
          <w:szCs w:val="22"/>
          <w:lang w:val="lt-LT"/>
        </w:rPr>
        <w:t xml:space="preserve">Nedažni šalutinio poveikio reiškiniai </w:t>
      </w:r>
      <w:r w:rsidR="00BD30F2" w:rsidRPr="0070089A">
        <w:rPr>
          <w:i/>
          <w:color w:val="000000"/>
          <w:szCs w:val="22"/>
          <w:lang w:val="lt-LT"/>
        </w:rPr>
        <w:t>(</w:t>
      </w:r>
      <w:r w:rsidR="00BD30F2" w:rsidRPr="0070089A">
        <w:rPr>
          <w:i/>
          <w:szCs w:val="22"/>
          <w:lang w:val="lt-LT"/>
        </w:rPr>
        <w:t xml:space="preserve">gali pasireikšti </w:t>
      </w:r>
      <w:r w:rsidR="0086353E">
        <w:rPr>
          <w:i/>
          <w:szCs w:val="22"/>
          <w:lang w:val="lt-LT"/>
        </w:rPr>
        <w:t xml:space="preserve">rečiau </w:t>
      </w:r>
      <w:r w:rsidRPr="00A71384">
        <w:rPr>
          <w:rFonts w:eastAsia="Calibri"/>
          <w:i/>
          <w:iCs/>
          <w:szCs w:val="22"/>
          <w:lang w:val="lt-LT"/>
        </w:rPr>
        <w:t>kaip</w:t>
      </w:r>
      <w:r w:rsidRPr="0070089A">
        <w:rPr>
          <w:rFonts w:eastAsia="Calibri"/>
          <w:szCs w:val="22"/>
          <w:lang w:val="lt-LT"/>
        </w:rPr>
        <w:t xml:space="preserve"> </w:t>
      </w:r>
      <w:r w:rsidR="00BD30F2" w:rsidRPr="0070089A">
        <w:rPr>
          <w:i/>
          <w:szCs w:val="22"/>
          <w:lang w:val="lt-LT"/>
        </w:rPr>
        <w:t xml:space="preserve">1 iš 100 </w:t>
      </w:r>
      <w:r w:rsidR="009B1114" w:rsidRPr="009B1114">
        <w:rPr>
          <w:i/>
          <w:szCs w:val="22"/>
          <w:lang w:val="lt-LT"/>
        </w:rPr>
        <w:t>asmenų</w:t>
      </w:r>
      <w:r w:rsidR="00BD30F2" w:rsidRPr="0070089A">
        <w:rPr>
          <w:i/>
          <w:szCs w:val="22"/>
          <w:lang w:val="lt-LT"/>
        </w:rPr>
        <w:t>):</w:t>
      </w:r>
    </w:p>
    <w:p w:rsidR="00BD30F2" w:rsidRPr="0070089A"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lastRenderedPageBreak/>
        <w:t>retas širdies ritmas;</w:t>
      </w:r>
    </w:p>
    <w:p w:rsidR="00115F36" w:rsidRPr="0070089A" w:rsidRDefault="00371E76" w:rsidP="0070089A">
      <w:pPr>
        <w:widowControl w:val="0"/>
        <w:numPr>
          <w:ilvl w:val="0"/>
          <w:numId w:val="18"/>
        </w:numPr>
        <w:ind w:left="567" w:hanging="567"/>
        <w:contextualSpacing/>
        <w:rPr>
          <w:rFonts w:eastAsia="Calibri"/>
          <w:szCs w:val="22"/>
        </w:rPr>
      </w:pPr>
      <w:r w:rsidRPr="0070089A">
        <w:rPr>
          <w:rFonts w:eastAsia="Calibri"/>
          <w:szCs w:val="22"/>
        </w:rPr>
        <w:t>padidėjęs seilių išsiskyrimas.</w:t>
      </w:r>
    </w:p>
    <w:p w:rsidR="00BD30F2" w:rsidRPr="0070089A" w:rsidRDefault="00BD30F2" w:rsidP="0070089A">
      <w:pPr>
        <w:widowControl w:val="0"/>
        <w:numPr>
          <w:ilvl w:val="12"/>
          <w:numId w:val="0"/>
        </w:numPr>
        <w:ind w:right="-2"/>
        <w:jc w:val="both"/>
        <w:rPr>
          <w:color w:val="000000"/>
          <w:szCs w:val="22"/>
          <w:lang w:val="lt-LT"/>
        </w:rPr>
      </w:pPr>
    </w:p>
    <w:p w:rsidR="00BD30F2" w:rsidRPr="0070089A" w:rsidRDefault="005E56CE" w:rsidP="0070089A">
      <w:pPr>
        <w:widowControl w:val="0"/>
        <w:numPr>
          <w:ilvl w:val="12"/>
          <w:numId w:val="0"/>
        </w:numPr>
        <w:ind w:right="-2"/>
        <w:jc w:val="both"/>
        <w:rPr>
          <w:i/>
          <w:szCs w:val="22"/>
          <w:lang w:val="lt-LT"/>
        </w:rPr>
      </w:pPr>
      <w:r w:rsidRPr="005E56CE">
        <w:rPr>
          <w:i/>
          <w:color w:val="000000"/>
          <w:szCs w:val="22"/>
          <w:lang w:val="lt-LT"/>
        </w:rPr>
        <w:t xml:space="preserve">Reti šalutinio poveikio reiškiniai </w:t>
      </w:r>
      <w:r w:rsidR="00BD30F2" w:rsidRPr="0070089A">
        <w:rPr>
          <w:i/>
          <w:color w:val="000000"/>
          <w:szCs w:val="22"/>
          <w:lang w:val="lt-LT"/>
        </w:rPr>
        <w:t>(</w:t>
      </w:r>
      <w:r w:rsidR="00BD30F2" w:rsidRPr="0070089A">
        <w:rPr>
          <w:i/>
          <w:szCs w:val="22"/>
          <w:lang w:val="lt-LT"/>
        </w:rPr>
        <w:t xml:space="preserve">gali pasireikšti </w:t>
      </w:r>
      <w:r w:rsidR="0086353E">
        <w:rPr>
          <w:i/>
          <w:szCs w:val="22"/>
          <w:lang w:val="lt-LT"/>
        </w:rPr>
        <w:t xml:space="preserve">rečiau </w:t>
      </w:r>
      <w:r w:rsidRPr="00A71384">
        <w:rPr>
          <w:rFonts w:eastAsia="Calibri"/>
          <w:i/>
          <w:iCs/>
          <w:szCs w:val="22"/>
          <w:lang w:val="lt-LT"/>
        </w:rPr>
        <w:t>kaip</w:t>
      </w:r>
      <w:r w:rsidRPr="0070089A">
        <w:rPr>
          <w:rFonts w:eastAsia="Calibri"/>
          <w:szCs w:val="22"/>
          <w:lang w:val="lt-LT"/>
        </w:rPr>
        <w:t xml:space="preserve"> </w:t>
      </w:r>
      <w:r w:rsidR="00BD30F2" w:rsidRPr="0070089A">
        <w:rPr>
          <w:i/>
          <w:szCs w:val="22"/>
          <w:lang w:val="lt-LT"/>
        </w:rPr>
        <w:t>1 iš 1</w:t>
      </w:r>
      <w:r w:rsidR="00187DE0" w:rsidRPr="0070089A">
        <w:rPr>
          <w:i/>
          <w:szCs w:val="22"/>
          <w:lang w:val="lt-LT"/>
        </w:rPr>
        <w:t> </w:t>
      </w:r>
      <w:r w:rsidR="00BD30F2" w:rsidRPr="0070089A">
        <w:rPr>
          <w:i/>
          <w:szCs w:val="22"/>
          <w:lang w:val="lt-LT"/>
        </w:rPr>
        <w:t xml:space="preserve">000 </w:t>
      </w:r>
      <w:r>
        <w:rPr>
          <w:i/>
          <w:szCs w:val="22"/>
          <w:lang w:val="lt-LT"/>
        </w:rPr>
        <w:t>asmenų</w:t>
      </w:r>
      <w:r w:rsidR="00BD30F2" w:rsidRPr="0070089A">
        <w:rPr>
          <w:i/>
          <w:szCs w:val="22"/>
          <w:lang w:val="lt-LT"/>
        </w:rPr>
        <w:t>):</w:t>
      </w:r>
    </w:p>
    <w:p w:rsidR="00030020" w:rsidRPr="006E310D" w:rsidRDefault="00BD30F2" w:rsidP="0070089A">
      <w:pPr>
        <w:widowControl w:val="0"/>
        <w:numPr>
          <w:ilvl w:val="0"/>
          <w:numId w:val="18"/>
        </w:numPr>
        <w:ind w:left="567" w:hanging="567"/>
        <w:contextualSpacing/>
        <w:rPr>
          <w:rFonts w:eastAsia="Calibri"/>
          <w:szCs w:val="22"/>
          <w:lang w:val="lt-LT"/>
        </w:rPr>
      </w:pPr>
      <w:r w:rsidRPr="0070089A">
        <w:rPr>
          <w:rFonts w:eastAsia="Calibri"/>
          <w:szCs w:val="22"/>
          <w:lang w:val="lt-LT"/>
        </w:rPr>
        <w:t>raumenų sustingimas</w:t>
      </w:r>
      <w:r w:rsidR="0086353E">
        <w:rPr>
          <w:rFonts w:eastAsia="Calibri"/>
          <w:szCs w:val="22"/>
          <w:lang w:val="lt-LT"/>
        </w:rPr>
        <w:t>, drebulys</w:t>
      </w:r>
      <w:r w:rsidRPr="0070089A">
        <w:rPr>
          <w:rFonts w:eastAsia="Calibri"/>
          <w:szCs w:val="22"/>
          <w:lang w:val="lt-LT"/>
        </w:rPr>
        <w:t xml:space="preserve"> arba nevalingi judesiai, įprastai, veido srities arba liežuvio, tačiau gali būti ir galūnių</w:t>
      </w:r>
      <w:r w:rsidR="00030020">
        <w:rPr>
          <w:rFonts w:eastAsia="Calibri"/>
          <w:szCs w:val="22"/>
        </w:rPr>
        <w:t>;</w:t>
      </w:r>
    </w:p>
    <w:p w:rsidR="00F14424" w:rsidRPr="00F14424" w:rsidRDefault="00030020" w:rsidP="00F14424">
      <w:pPr>
        <w:widowControl w:val="0"/>
        <w:numPr>
          <w:ilvl w:val="0"/>
          <w:numId w:val="18"/>
        </w:numPr>
        <w:ind w:left="567" w:hanging="567"/>
        <w:contextualSpacing/>
        <w:rPr>
          <w:rFonts w:eastAsia="Calibri"/>
          <w:szCs w:val="22"/>
          <w:lang w:val="lt-LT"/>
        </w:rPr>
      </w:pPr>
      <w:r w:rsidRPr="00030020">
        <w:rPr>
          <w:rFonts w:eastAsia="Calibri"/>
          <w:szCs w:val="22"/>
          <w:lang w:val="lt-LT"/>
        </w:rPr>
        <w:t>elektrinio laidumo širdyje sutrikimai (</w:t>
      </w:r>
      <w:proofErr w:type="spellStart"/>
      <w:r w:rsidRPr="00030020">
        <w:rPr>
          <w:rFonts w:eastAsia="Calibri"/>
          <w:szCs w:val="22"/>
          <w:lang w:val="lt-LT"/>
        </w:rPr>
        <w:t>sinoatrialinė</w:t>
      </w:r>
      <w:proofErr w:type="spellEnd"/>
      <w:r w:rsidRPr="00030020">
        <w:rPr>
          <w:rFonts w:eastAsia="Calibri"/>
          <w:szCs w:val="22"/>
          <w:lang w:val="lt-LT"/>
        </w:rPr>
        <w:t xml:space="preserve"> blokada, </w:t>
      </w:r>
      <w:proofErr w:type="spellStart"/>
      <w:r w:rsidRPr="00030020">
        <w:rPr>
          <w:rFonts w:eastAsia="Calibri"/>
          <w:szCs w:val="22"/>
          <w:lang w:val="lt-LT"/>
        </w:rPr>
        <w:t>atrioventrikulinė</w:t>
      </w:r>
      <w:proofErr w:type="spellEnd"/>
      <w:r w:rsidRPr="00030020">
        <w:rPr>
          <w:rFonts w:eastAsia="Calibri"/>
          <w:szCs w:val="22"/>
          <w:lang w:val="lt-LT"/>
        </w:rPr>
        <w:t xml:space="preserve"> blokada).</w:t>
      </w:r>
    </w:p>
    <w:p w:rsidR="00030020" w:rsidRPr="0070089A" w:rsidRDefault="00030020" w:rsidP="006E310D">
      <w:pPr>
        <w:widowControl w:val="0"/>
        <w:ind w:left="567"/>
        <w:contextualSpacing/>
        <w:rPr>
          <w:rFonts w:eastAsia="Calibri"/>
          <w:szCs w:val="22"/>
          <w:lang w:val="lt-LT"/>
        </w:rPr>
      </w:pPr>
    </w:p>
    <w:p w:rsidR="00F14424" w:rsidRDefault="00F14424" w:rsidP="0070089A">
      <w:pPr>
        <w:widowControl w:val="0"/>
        <w:rPr>
          <w:bCs/>
          <w:i/>
          <w:noProof/>
          <w:snapToGrid w:val="0"/>
          <w:szCs w:val="22"/>
          <w:lang w:val="lt-LT"/>
        </w:rPr>
      </w:pPr>
      <w:r w:rsidRPr="00B85A20">
        <w:rPr>
          <w:bCs/>
          <w:i/>
          <w:noProof/>
          <w:snapToGrid w:val="0"/>
          <w:szCs w:val="22"/>
          <w:lang w:val="lt-LT"/>
        </w:rPr>
        <w:t>Dažnis nežinomas (negali būti apskaičiuotas pagal turimus duomenis):</w:t>
      </w:r>
    </w:p>
    <w:p w:rsidR="00F14424" w:rsidRPr="006E310D" w:rsidRDefault="00F14424" w:rsidP="00F14424">
      <w:pPr>
        <w:widowControl w:val="0"/>
        <w:numPr>
          <w:ilvl w:val="0"/>
          <w:numId w:val="18"/>
        </w:numPr>
        <w:ind w:left="567" w:hanging="567"/>
        <w:contextualSpacing/>
        <w:rPr>
          <w:rFonts w:eastAsia="Calibri"/>
          <w:szCs w:val="22"/>
          <w:lang w:val="lt-LT"/>
        </w:rPr>
      </w:pPr>
      <w:r>
        <w:t>padidėjęs lytinis potraukis, hiperseksualumas.</w:t>
      </w:r>
    </w:p>
    <w:p w:rsidR="00F14424" w:rsidRPr="00B85A20" w:rsidRDefault="00F14424" w:rsidP="00B85A20">
      <w:pPr>
        <w:widowControl w:val="0"/>
        <w:numPr>
          <w:ilvl w:val="0"/>
          <w:numId w:val="18"/>
        </w:numPr>
        <w:ind w:left="567" w:hanging="567"/>
        <w:contextualSpacing/>
        <w:rPr>
          <w:rFonts w:eastAsia="Calibri"/>
          <w:szCs w:val="22"/>
          <w:lang w:val="lt-LT"/>
        </w:rPr>
      </w:pPr>
      <w:r>
        <w:t>Pizos sindromas (būklė, kai nevalingai susitraukia raumenys, o kūnas ir galva nenormaliai pasvyra į vieną pusę)</w:t>
      </w:r>
      <w:r w:rsidRPr="00030020">
        <w:rPr>
          <w:rFonts w:eastAsia="Calibri"/>
          <w:szCs w:val="22"/>
          <w:lang w:val="lt-LT"/>
        </w:rPr>
        <w:t>.</w:t>
      </w:r>
    </w:p>
    <w:p w:rsidR="00F14424" w:rsidRDefault="00F14424" w:rsidP="0070089A">
      <w:pPr>
        <w:widowControl w:val="0"/>
        <w:rPr>
          <w:b/>
          <w:szCs w:val="22"/>
          <w:lang w:val="lt-LT"/>
        </w:rPr>
      </w:pPr>
    </w:p>
    <w:p w:rsidR="00BD30F2" w:rsidRPr="0070089A" w:rsidRDefault="00BD30F2" w:rsidP="0070089A">
      <w:pPr>
        <w:widowControl w:val="0"/>
        <w:rPr>
          <w:b/>
          <w:szCs w:val="22"/>
          <w:lang w:val="lt-LT"/>
        </w:rPr>
      </w:pPr>
      <w:r w:rsidRPr="0070089A">
        <w:rPr>
          <w:b/>
          <w:szCs w:val="22"/>
          <w:lang w:val="lt-LT"/>
        </w:rPr>
        <w:t>Pranešimas apie šalutinį poveikį</w:t>
      </w:r>
    </w:p>
    <w:p w:rsidR="00BD30F2" w:rsidRPr="0070089A" w:rsidRDefault="00BD30F2" w:rsidP="0070089A">
      <w:pPr>
        <w:widowControl w:val="0"/>
        <w:ind w:right="-2"/>
        <w:rPr>
          <w:szCs w:val="22"/>
          <w:lang w:val="lt-LT"/>
        </w:rPr>
      </w:pPr>
      <w:r w:rsidRPr="0070089A">
        <w:rPr>
          <w:szCs w:val="22"/>
          <w:lang w:val="lt-LT"/>
        </w:rPr>
        <w:t xml:space="preserve">Jeigu pasireiškė šalutinis poveikis, įskaitant šiame lapelyje nenurodytą, pasakykite gydytojui arba vaistininkui. </w:t>
      </w:r>
      <w:r w:rsidR="00266A9D" w:rsidRPr="00266A9D">
        <w:rPr>
          <w:szCs w:val="22"/>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w:t>
      </w:r>
      <w:proofErr w:type="spellStart"/>
      <w:r w:rsidR="00266A9D" w:rsidRPr="00266A9D">
        <w:rPr>
          <w:szCs w:val="22"/>
          <w:lang w:val="lt-LT"/>
        </w:rPr>
        <w:t>NepageidaujamaR@vvkt.lt</w:t>
      </w:r>
      <w:proofErr w:type="spellEnd"/>
      <w:r w:rsidR="00266A9D" w:rsidRPr="00266A9D">
        <w:rPr>
          <w:szCs w:val="22"/>
          <w:lang w:val="lt-LT"/>
        </w:rPr>
        <w:t>) arba nemoka</w:t>
      </w:r>
      <w:r w:rsidR="00266A9D">
        <w:rPr>
          <w:szCs w:val="22"/>
          <w:lang w:val="lt-LT"/>
        </w:rPr>
        <w:t>mu telefonu 8 800 73 568.</w:t>
      </w:r>
      <w:r w:rsidRPr="0070089A">
        <w:rPr>
          <w:szCs w:val="22"/>
          <w:lang w:val="lt-LT"/>
        </w:rPr>
        <w:t>Pranešdami apie šalutinį poveikį galite mums padėti gauti daugiau informacijos apie šio vaisto saugumą.</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ind w:left="540" w:hanging="540"/>
        <w:rPr>
          <w:b/>
          <w:szCs w:val="22"/>
          <w:lang w:val="lt-LT"/>
        </w:rPr>
      </w:pPr>
      <w:bookmarkStart w:id="95" w:name="_Toc129243143"/>
      <w:bookmarkStart w:id="96" w:name="_Toc129243268"/>
      <w:r w:rsidRPr="0070089A">
        <w:rPr>
          <w:b/>
          <w:szCs w:val="22"/>
          <w:lang w:val="lt-LT"/>
        </w:rPr>
        <w:t>5.</w:t>
      </w:r>
      <w:r w:rsidRPr="0070089A">
        <w:rPr>
          <w:b/>
          <w:szCs w:val="22"/>
          <w:lang w:val="lt-LT"/>
        </w:rPr>
        <w:tab/>
        <w:t xml:space="preserve">Kaip laikyti </w:t>
      </w:r>
      <w:bookmarkEnd w:id="95"/>
      <w:bookmarkEnd w:id="96"/>
      <w:proofErr w:type="spellStart"/>
      <w:r w:rsidRPr="0070089A">
        <w:rPr>
          <w:b/>
          <w:szCs w:val="22"/>
          <w:lang w:val="lt-LT"/>
        </w:rPr>
        <w:t>Yasnal</w:t>
      </w:r>
      <w:proofErr w:type="spellEnd"/>
    </w:p>
    <w:p w:rsidR="00BD30F2" w:rsidRPr="0070089A" w:rsidRDefault="00BD30F2" w:rsidP="0070089A">
      <w:pPr>
        <w:widowControl w:val="0"/>
        <w:ind w:left="540" w:hanging="540"/>
        <w:rPr>
          <w:szCs w:val="22"/>
          <w:lang w:val="lt-LT"/>
        </w:rPr>
      </w:pPr>
    </w:p>
    <w:p w:rsidR="00BD30F2" w:rsidRPr="0070089A" w:rsidRDefault="00BD30F2" w:rsidP="0070089A">
      <w:pPr>
        <w:widowControl w:val="0"/>
        <w:rPr>
          <w:szCs w:val="22"/>
          <w:lang w:val="lt-LT"/>
        </w:rPr>
      </w:pPr>
      <w:r w:rsidRPr="0070089A">
        <w:rPr>
          <w:szCs w:val="22"/>
          <w:lang w:val="lt-LT"/>
        </w:rPr>
        <w:t>Šį vaistą laikykite vaikams nepastebimoje ir nepasiekiamoje vietoje.</w:t>
      </w:r>
    </w:p>
    <w:p w:rsidR="000D2C15" w:rsidRPr="0070089A" w:rsidRDefault="000D2C15" w:rsidP="0070089A">
      <w:pPr>
        <w:widowControl w:val="0"/>
        <w:rPr>
          <w:szCs w:val="22"/>
          <w:lang w:eastAsia="sl-SI"/>
        </w:rPr>
      </w:pPr>
    </w:p>
    <w:p w:rsidR="00BD30F2" w:rsidRPr="0070089A" w:rsidRDefault="00BD30F2" w:rsidP="0070089A">
      <w:pPr>
        <w:widowControl w:val="0"/>
        <w:rPr>
          <w:szCs w:val="22"/>
          <w:lang w:val="lt-LT"/>
        </w:rPr>
      </w:pPr>
      <w:r w:rsidRPr="0070089A">
        <w:rPr>
          <w:szCs w:val="22"/>
          <w:lang w:val="lt-LT"/>
        </w:rPr>
        <w:t xml:space="preserve">Šiam </w:t>
      </w:r>
      <w:r w:rsidR="00697D99" w:rsidRPr="0070089A">
        <w:rPr>
          <w:szCs w:val="22"/>
          <w:lang w:val="lt-LT" w:eastAsia="sl-SI"/>
        </w:rPr>
        <w:t>vaistui</w:t>
      </w:r>
      <w:r w:rsidRPr="0070089A">
        <w:rPr>
          <w:szCs w:val="22"/>
          <w:lang w:val="lt-LT"/>
        </w:rPr>
        <w:t xml:space="preserve"> specialių laikymo sąlygų nereikia.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Ant dėžutės po „Tinka iki“ ir ant lizdinės plokštelės po „EXP“ nurodytam tinkamumo laikui pasibaigus, šio vaisto vartoti negalima. Vaistas tinkamas vartoti iki paskutinės nurodyto mėnesio dienos.</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Vaistų negalima išmesti į kanalizaciją arba su buitinėmis atliekomis. Kaip išmesti nereikalingus vaistus, klauskite vaistininko. Šios priemonės padės apsaugoti aplinką.</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p>
    <w:p w:rsidR="00BD30F2" w:rsidRPr="0070089A" w:rsidRDefault="00BD30F2" w:rsidP="0070089A">
      <w:pPr>
        <w:widowControl w:val="0"/>
        <w:ind w:left="540" w:hanging="540"/>
        <w:rPr>
          <w:b/>
          <w:szCs w:val="22"/>
          <w:lang w:val="lt-LT"/>
        </w:rPr>
      </w:pPr>
      <w:bookmarkStart w:id="97" w:name="_Toc129243144"/>
      <w:bookmarkStart w:id="98" w:name="_Toc129243269"/>
      <w:r w:rsidRPr="0070089A">
        <w:rPr>
          <w:b/>
          <w:szCs w:val="22"/>
          <w:lang w:val="lt-LT"/>
        </w:rPr>
        <w:t>6.</w:t>
      </w:r>
      <w:r w:rsidRPr="0070089A">
        <w:rPr>
          <w:b/>
          <w:szCs w:val="22"/>
          <w:lang w:val="lt-LT"/>
        </w:rPr>
        <w:tab/>
        <w:t>Pakuotės turinys ir kita informacija</w:t>
      </w:r>
      <w:bookmarkEnd w:id="97"/>
      <w:bookmarkEnd w:id="98"/>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proofErr w:type="spellStart"/>
      <w:r w:rsidRPr="0070089A">
        <w:rPr>
          <w:b/>
          <w:szCs w:val="22"/>
          <w:lang w:val="lt-LT"/>
        </w:rPr>
        <w:t>Yasnal</w:t>
      </w:r>
      <w:proofErr w:type="spellEnd"/>
      <w:r w:rsidRPr="0070089A">
        <w:rPr>
          <w:b/>
          <w:szCs w:val="22"/>
          <w:lang w:val="lt-LT"/>
        </w:rPr>
        <w:t xml:space="preserve"> sudėtis</w:t>
      </w:r>
    </w:p>
    <w:p w:rsidR="00BD30F2" w:rsidRPr="0070089A" w:rsidRDefault="00BD30F2" w:rsidP="0070089A">
      <w:pPr>
        <w:widowControl w:val="0"/>
        <w:numPr>
          <w:ilvl w:val="0"/>
          <w:numId w:val="19"/>
        </w:numPr>
        <w:ind w:left="567" w:hanging="567"/>
        <w:contextualSpacing/>
        <w:rPr>
          <w:rFonts w:eastAsia="Calibri"/>
          <w:szCs w:val="22"/>
          <w:lang w:val="lt-LT"/>
        </w:rPr>
      </w:pPr>
      <w:r w:rsidRPr="0070089A">
        <w:rPr>
          <w:rFonts w:eastAsia="Calibri"/>
          <w:szCs w:val="22"/>
          <w:lang w:val="lt-LT"/>
        </w:rPr>
        <w:t xml:space="preserve">Veiklioji medžiaga yra </w:t>
      </w:r>
      <w:proofErr w:type="spellStart"/>
      <w:r w:rsidRPr="0070089A">
        <w:rPr>
          <w:rFonts w:eastAsia="Calibri"/>
          <w:szCs w:val="22"/>
          <w:lang w:val="lt-LT"/>
        </w:rPr>
        <w:t>donepezilo</w:t>
      </w:r>
      <w:proofErr w:type="spellEnd"/>
      <w:r w:rsidRPr="0070089A">
        <w:rPr>
          <w:rFonts w:eastAsia="Calibri"/>
          <w:szCs w:val="22"/>
          <w:lang w:val="lt-LT"/>
        </w:rPr>
        <w:t xml:space="preserve"> hidrochloridas. Kiekvienoje plėvele dengtoje tabletėje yra 5 mg arba 10 mg </w:t>
      </w:r>
      <w:proofErr w:type="spellStart"/>
      <w:r w:rsidRPr="0070089A">
        <w:rPr>
          <w:rFonts w:eastAsia="Calibri"/>
          <w:szCs w:val="22"/>
          <w:lang w:val="lt-LT"/>
        </w:rPr>
        <w:t>donepezilo</w:t>
      </w:r>
      <w:proofErr w:type="spellEnd"/>
      <w:r w:rsidRPr="0070089A">
        <w:rPr>
          <w:rFonts w:eastAsia="Calibri"/>
          <w:szCs w:val="22"/>
          <w:lang w:val="lt-LT"/>
        </w:rPr>
        <w:t xml:space="preserve"> hidrochlorido.</w:t>
      </w:r>
    </w:p>
    <w:p w:rsidR="00BD30F2" w:rsidRPr="0070089A" w:rsidRDefault="00BD30F2" w:rsidP="0070089A">
      <w:pPr>
        <w:widowControl w:val="0"/>
        <w:numPr>
          <w:ilvl w:val="0"/>
          <w:numId w:val="19"/>
        </w:numPr>
        <w:ind w:left="567" w:hanging="567"/>
        <w:contextualSpacing/>
        <w:rPr>
          <w:rFonts w:eastAsia="Calibri"/>
          <w:szCs w:val="22"/>
          <w:lang w:val="lt-LT"/>
        </w:rPr>
      </w:pPr>
      <w:r w:rsidRPr="0070089A">
        <w:rPr>
          <w:rFonts w:eastAsia="Calibri"/>
          <w:szCs w:val="22"/>
          <w:lang w:val="lt-LT"/>
        </w:rPr>
        <w:t xml:space="preserve">Pagalbinės medžiagos tabletės šerdyje yra </w:t>
      </w:r>
      <w:proofErr w:type="spellStart"/>
      <w:r w:rsidRPr="0070089A">
        <w:rPr>
          <w:rFonts w:eastAsia="Calibri"/>
          <w:szCs w:val="22"/>
          <w:lang w:val="lt-LT"/>
        </w:rPr>
        <w:t>hidroksipropilceliuliozė</w:t>
      </w:r>
      <w:proofErr w:type="spellEnd"/>
      <w:r w:rsidRPr="0070089A">
        <w:rPr>
          <w:rFonts w:eastAsia="Calibri"/>
          <w:szCs w:val="22"/>
          <w:lang w:val="lt-LT"/>
        </w:rPr>
        <w:t xml:space="preserve">, laktozė </w:t>
      </w:r>
      <w:proofErr w:type="spellStart"/>
      <w:r w:rsidRPr="0070089A">
        <w:rPr>
          <w:rFonts w:eastAsia="Calibri"/>
          <w:szCs w:val="22"/>
          <w:lang w:val="lt-LT"/>
        </w:rPr>
        <w:t>monohidratas</w:t>
      </w:r>
      <w:proofErr w:type="spellEnd"/>
      <w:r w:rsidRPr="0070089A">
        <w:rPr>
          <w:rFonts w:eastAsia="Calibri"/>
          <w:szCs w:val="22"/>
          <w:lang w:val="lt-LT"/>
        </w:rPr>
        <w:t xml:space="preserve">, </w:t>
      </w:r>
      <w:proofErr w:type="spellStart"/>
      <w:r w:rsidRPr="0070089A">
        <w:rPr>
          <w:rFonts w:eastAsia="Calibri"/>
          <w:szCs w:val="22"/>
          <w:lang w:val="lt-LT"/>
        </w:rPr>
        <w:t>mikrokristalinė</w:t>
      </w:r>
      <w:proofErr w:type="spellEnd"/>
      <w:r w:rsidRPr="0070089A">
        <w:rPr>
          <w:rFonts w:eastAsia="Calibri"/>
          <w:szCs w:val="22"/>
          <w:lang w:val="lt-LT"/>
        </w:rPr>
        <w:t xml:space="preserve"> celiuliozė, kukurūzų krakmolas, magnio </w:t>
      </w:r>
      <w:proofErr w:type="spellStart"/>
      <w:r w:rsidRPr="0070089A">
        <w:rPr>
          <w:rFonts w:eastAsia="Calibri"/>
          <w:szCs w:val="22"/>
          <w:lang w:val="lt-LT"/>
        </w:rPr>
        <w:t>stearatas</w:t>
      </w:r>
      <w:proofErr w:type="spellEnd"/>
      <w:r w:rsidRPr="0070089A">
        <w:rPr>
          <w:rFonts w:eastAsia="Calibri"/>
          <w:szCs w:val="22"/>
          <w:lang w:val="lt-LT"/>
        </w:rPr>
        <w:t xml:space="preserve">; </w:t>
      </w:r>
      <w:proofErr w:type="spellStart"/>
      <w:r w:rsidRPr="0070089A">
        <w:rPr>
          <w:rFonts w:eastAsia="Calibri"/>
          <w:szCs w:val="22"/>
          <w:lang w:val="lt-LT"/>
        </w:rPr>
        <w:t>plėvelėke</w:t>
      </w:r>
      <w:proofErr w:type="spellEnd"/>
      <w:r w:rsidRPr="0070089A">
        <w:rPr>
          <w:rFonts w:eastAsia="Calibri"/>
          <w:szCs w:val="22"/>
          <w:lang w:val="lt-LT"/>
        </w:rPr>
        <w:t xml:space="preserve"> - titano dioksidas (E171), </w:t>
      </w:r>
      <w:proofErr w:type="spellStart"/>
      <w:r w:rsidRPr="0070089A">
        <w:rPr>
          <w:rFonts w:eastAsia="Calibri"/>
          <w:szCs w:val="22"/>
          <w:lang w:val="lt-LT"/>
        </w:rPr>
        <w:t>hipromeliozė</w:t>
      </w:r>
      <w:proofErr w:type="spellEnd"/>
      <w:r w:rsidRPr="0070089A">
        <w:rPr>
          <w:rFonts w:eastAsia="Calibri"/>
          <w:szCs w:val="22"/>
          <w:lang w:val="lt-LT"/>
        </w:rPr>
        <w:t xml:space="preserve">, </w:t>
      </w:r>
      <w:proofErr w:type="spellStart"/>
      <w:r w:rsidRPr="0070089A">
        <w:rPr>
          <w:rFonts w:eastAsia="Calibri"/>
          <w:szCs w:val="22"/>
          <w:lang w:val="lt-LT"/>
        </w:rPr>
        <w:t>makrogolis</w:t>
      </w:r>
      <w:proofErr w:type="spellEnd"/>
      <w:r w:rsidRPr="0070089A">
        <w:rPr>
          <w:rFonts w:eastAsia="Calibri"/>
          <w:szCs w:val="22"/>
          <w:lang w:val="lt-LT"/>
        </w:rPr>
        <w:t xml:space="preserve"> ir geltonasis geležies oksidas (E172) (tik </w:t>
      </w:r>
      <w:proofErr w:type="spellStart"/>
      <w:r w:rsidRPr="0070089A">
        <w:rPr>
          <w:rFonts w:eastAsia="Calibri"/>
          <w:szCs w:val="22"/>
          <w:lang w:val="lt-LT"/>
        </w:rPr>
        <w:t>Yasnal</w:t>
      </w:r>
      <w:proofErr w:type="spellEnd"/>
      <w:r w:rsidRPr="0070089A">
        <w:rPr>
          <w:rFonts w:eastAsia="Calibri"/>
          <w:szCs w:val="22"/>
          <w:lang w:val="lt-LT"/>
        </w:rPr>
        <w:t xml:space="preserve"> 10 mg tabletėje).</w:t>
      </w:r>
    </w:p>
    <w:p w:rsidR="00BD30F2" w:rsidRPr="0070089A" w:rsidRDefault="00BD30F2" w:rsidP="0070089A">
      <w:pPr>
        <w:widowControl w:val="0"/>
        <w:rPr>
          <w:szCs w:val="22"/>
          <w:lang w:val="lt-LT"/>
        </w:rPr>
      </w:pPr>
    </w:p>
    <w:p w:rsidR="00BD30F2" w:rsidRPr="0070089A" w:rsidRDefault="00BD30F2" w:rsidP="0070089A">
      <w:pPr>
        <w:widowControl w:val="0"/>
        <w:rPr>
          <w:b/>
          <w:szCs w:val="22"/>
          <w:lang w:val="lt-LT"/>
        </w:rPr>
      </w:pPr>
      <w:proofErr w:type="spellStart"/>
      <w:r w:rsidRPr="0070089A">
        <w:rPr>
          <w:b/>
          <w:szCs w:val="22"/>
          <w:lang w:val="lt-LT"/>
        </w:rPr>
        <w:t>Yasnal</w:t>
      </w:r>
      <w:proofErr w:type="spellEnd"/>
      <w:r w:rsidRPr="0070089A">
        <w:rPr>
          <w:b/>
          <w:szCs w:val="22"/>
          <w:lang w:val="lt-LT"/>
        </w:rPr>
        <w:t xml:space="preserve"> išvaizda ir kiekis pakuotėje</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5 mg plėvele dengtos tabletės yra baltos arba balkšvos, apvalios.</w:t>
      </w:r>
    </w:p>
    <w:p w:rsidR="00BD30F2" w:rsidRPr="0070089A" w:rsidRDefault="00BD30F2" w:rsidP="0070089A">
      <w:pPr>
        <w:widowControl w:val="0"/>
        <w:rPr>
          <w:szCs w:val="22"/>
          <w:lang w:val="lt-LT"/>
        </w:rPr>
      </w:pPr>
      <w:proofErr w:type="spellStart"/>
      <w:r w:rsidRPr="0070089A">
        <w:rPr>
          <w:szCs w:val="22"/>
          <w:lang w:val="lt-LT"/>
        </w:rPr>
        <w:t>Yasnal</w:t>
      </w:r>
      <w:proofErr w:type="spellEnd"/>
      <w:r w:rsidRPr="0070089A">
        <w:rPr>
          <w:szCs w:val="22"/>
          <w:lang w:val="lt-LT"/>
        </w:rPr>
        <w:t xml:space="preserve"> 10 mg plėvele dengtos tabletės yra geltonai rudos, apvalios.</w:t>
      </w:r>
    </w:p>
    <w:p w:rsidR="00BD30F2" w:rsidRPr="0070089A" w:rsidRDefault="00BD30F2" w:rsidP="0070089A">
      <w:pPr>
        <w:widowControl w:val="0"/>
        <w:rPr>
          <w:szCs w:val="22"/>
          <w:lang w:val="lt-LT"/>
        </w:rPr>
      </w:pPr>
      <w:r w:rsidRPr="0070089A">
        <w:rPr>
          <w:szCs w:val="22"/>
          <w:lang w:val="lt-LT"/>
        </w:rPr>
        <w:t>Pakuotėje yra 28 plėvele dengtos tabletės po 5 mg arba 10 mg, supakuotos į lizdines plokšteles.</w:t>
      </w:r>
    </w:p>
    <w:p w:rsidR="00BD30F2" w:rsidRPr="0070089A" w:rsidRDefault="00BD30F2" w:rsidP="0070089A">
      <w:pPr>
        <w:widowControl w:val="0"/>
        <w:rPr>
          <w:szCs w:val="22"/>
          <w:lang w:val="lt-LT"/>
        </w:rPr>
      </w:pPr>
    </w:p>
    <w:p w:rsidR="00BD30F2" w:rsidRPr="0070089A" w:rsidRDefault="00544653" w:rsidP="0070089A">
      <w:pPr>
        <w:widowControl w:val="0"/>
        <w:rPr>
          <w:b/>
          <w:szCs w:val="22"/>
          <w:lang w:val="lt-LT"/>
        </w:rPr>
      </w:pPr>
      <w:r w:rsidRPr="0070089A">
        <w:rPr>
          <w:b/>
          <w:szCs w:val="22"/>
          <w:lang w:val="lt-LT"/>
        </w:rPr>
        <w:t>R</w:t>
      </w:r>
      <w:r w:rsidR="00034B12" w:rsidRPr="0070089A">
        <w:rPr>
          <w:b/>
          <w:szCs w:val="22"/>
          <w:lang w:val="lt-LT"/>
        </w:rPr>
        <w:t>egistruo</w:t>
      </w:r>
      <w:r w:rsidRPr="0070089A">
        <w:rPr>
          <w:b/>
          <w:szCs w:val="22"/>
          <w:lang w:val="lt-LT"/>
        </w:rPr>
        <w:t>tojas</w:t>
      </w:r>
      <w:r w:rsidR="00BD30F2" w:rsidRPr="0070089A">
        <w:rPr>
          <w:b/>
          <w:szCs w:val="22"/>
          <w:lang w:val="lt-LT"/>
        </w:rPr>
        <w:t xml:space="preserve"> ir gamintojas</w:t>
      </w:r>
    </w:p>
    <w:p w:rsidR="00BD30F2" w:rsidRPr="0070089A" w:rsidRDefault="00BD30F2" w:rsidP="0070089A">
      <w:pPr>
        <w:widowControl w:val="0"/>
        <w:rPr>
          <w:szCs w:val="22"/>
          <w:lang w:val="lt-LT"/>
        </w:rPr>
      </w:pPr>
      <w:r w:rsidRPr="0070089A">
        <w:rPr>
          <w:szCs w:val="22"/>
          <w:lang w:val="lt-LT"/>
        </w:rPr>
        <w:t xml:space="preserve">KRKA, </w:t>
      </w:r>
      <w:proofErr w:type="spellStart"/>
      <w:r w:rsidRPr="0070089A">
        <w:rPr>
          <w:szCs w:val="22"/>
          <w:lang w:val="lt-LT"/>
        </w:rPr>
        <w:t>d.d</w:t>
      </w:r>
      <w:proofErr w:type="spellEnd"/>
      <w:r w:rsidRPr="0070089A">
        <w:rPr>
          <w:szCs w:val="22"/>
          <w:lang w:val="lt-LT"/>
        </w:rPr>
        <w:t>., Novo mesto</w:t>
      </w:r>
    </w:p>
    <w:p w:rsidR="00BD30F2" w:rsidRPr="0070089A" w:rsidRDefault="00BD30F2" w:rsidP="0070089A">
      <w:pPr>
        <w:widowControl w:val="0"/>
        <w:rPr>
          <w:szCs w:val="22"/>
          <w:lang w:val="lt-LT"/>
        </w:rPr>
      </w:pPr>
      <w:proofErr w:type="spellStart"/>
      <w:r w:rsidRPr="0070089A">
        <w:rPr>
          <w:szCs w:val="22"/>
          <w:lang w:val="lt-LT"/>
        </w:rPr>
        <w:t>Šmarješka</w:t>
      </w:r>
      <w:proofErr w:type="spellEnd"/>
      <w:r w:rsidRPr="0070089A">
        <w:rPr>
          <w:szCs w:val="22"/>
          <w:lang w:val="lt-LT"/>
        </w:rPr>
        <w:t xml:space="preserve"> </w:t>
      </w:r>
      <w:proofErr w:type="spellStart"/>
      <w:r w:rsidRPr="0070089A">
        <w:rPr>
          <w:szCs w:val="22"/>
          <w:lang w:val="lt-LT"/>
        </w:rPr>
        <w:t>cesta</w:t>
      </w:r>
      <w:proofErr w:type="spellEnd"/>
      <w:r w:rsidRPr="0070089A">
        <w:rPr>
          <w:szCs w:val="22"/>
          <w:lang w:val="lt-LT"/>
        </w:rPr>
        <w:t xml:space="preserve"> 6</w:t>
      </w:r>
    </w:p>
    <w:p w:rsidR="00BD30F2" w:rsidRPr="0070089A" w:rsidRDefault="00BD30F2" w:rsidP="0070089A">
      <w:pPr>
        <w:widowControl w:val="0"/>
        <w:rPr>
          <w:szCs w:val="22"/>
          <w:lang w:val="lt-LT"/>
        </w:rPr>
      </w:pPr>
      <w:r w:rsidRPr="0070089A">
        <w:rPr>
          <w:szCs w:val="22"/>
          <w:lang w:val="lt-LT"/>
        </w:rPr>
        <w:lastRenderedPageBreak/>
        <w:t>8501 Novo mesto</w:t>
      </w:r>
    </w:p>
    <w:p w:rsidR="00BD30F2" w:rsidRPr="0070089A" w:rsidRDefault="00BD30F2" w:rsidP="0070089A">
      <w:pPr>
        <w:widowControl w:val="0"/>
        <w:rPr>
          <w:szCs w:val="22"/>
          <w:lang w:val="lt-LT"/>
        </w:rPr>
      </w:pPr>
      <w:r w:rsidRPr="0070089A">
        <w:rPr>
          <w:szCs w:val="22"/>
          <w:lang w:val="lt-LT"/>
        </w:rPr>
        <w:t>Slovėnija</w:t>
      </w:r>
    </w:p>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szCs w:val="22"/>
          <w:lang w:val="lt-LT"/>
        </w:rPr>
        <w:t xml:space="preserve">Jeigu apie šį vaistą norite sužinoti daugiau, kreipkitės į vietinį </w:t>
      </w:r>
      <w:r w:rsidR="00544653" w:rsidRPr="0070089A">
        <w:rPr>
          <w:szCs w:val="22"/>
          <w:lang w:val="lt-LT"/>
        </w:rPr>
        <w:t>r</w:t>
      </w:r>
      <w:r w:rsidR="00034B12" w:rsidRPr="0070089A">
        <w:rPr>
          <w:szCs w:val="22"/>
          <w:lang w:val="lt-LT"/>
        </w:rPr>
        <w:t>egistruo</w:t>
      </w:r>
      <w:r w:rsidR="00544653" w:rsidRPr="0070089A">
        <w:rPr>
          <w:szCs w:val="22"/>
          <w:lang w:val="lt-LT"/>
        </w:rPr>
        <w:t>tojo</w:t>
      </w:r>
      <w:r w:rsidRPr="0070089A">
        <w:rPr>
          <w:szCs w:val="22"/>
          <w:lang w:val="lt-LT"/>
        </w:rPr>
        <w:t xml:space="preserve"> atstovą.</w:t>
      </w:r>
    </w:p>
    <w:p w:rsidR="00BD30F2" w:rsidRPr="0070089A" w:rsidRDefault="00BD30F2" w:rsidP="0070089A">
      <w:pPr>
        <w:widowControl w:val="0"/>
        <w:rPr>
          <w:szCs w:val="22"/>
          <w:lang w:val="lt-LT"/>
        </w:rPr>
      </w:pPr>
    </w:p>
    <w:tbl>
      <w:tblPr>
        <w:tblW w:w="4678" w:type="dxa"/>
        <w:tblInd w:w="-34" w:type="dxa"/>
        <w:tblLayout w:type="fixed"/>
        <w:tblLook w:val="0000" w:firstRow="0" w:lastRow="0" w:firstColumn="0" w:lastColumn="0" w:noHBand="0" w:noVBand="0"/>
      </w:tblPr>
      <w:tblGrid>
        <w:gridCol w:w="4678"/>
      </w:tblGrid>
      <w:tr w:rsidR="00BD30F2" w:rsidRPr="0070089A" w:rsidTr="00827A4A">
        <w:tc>
          <w:tcPr>
            <w:tcW w:w="4678" w:type="dxa"/>
          </w:tcPr>
          <w:p w:rsidR="00BD30F2" w:rsidRPr="0070089A" w:rsidRDefault="00BD30F2" w:rsidP="0070089A">
            <w:pPr>
              <w:widowControl w:val="0"/>
              <w:rPr>
                <w:szCs w:val="22"/>
                <w:lang w:val="lt-LT"/>
              </w:rPr>
            </w:pPr>
            <w:r w:rsidRPr="0070089A">
              <w:rPr>
                <w:szCs w:val="22"/>
                <w:lang w:val="lt-LT"/>
              </w:rPr>
              <w:t>UAB KRKA Lietuva</w:t>
            </w:r>
          </w:p>
          <w:p w:rsidR="00BD30F2" w:rsidRPr="0070089A" w:rsidRDefault="00BD30F2" w:rsidP="0070089A">
            <w:pPr>
              <w:widowControl w:val="0"/>
              <w:rPr>
                <w:szCs w:val="22"/>
                <w:lang w:val="lt-LT"/>
              </w:rPr>
            </w:pPr>
            <w:r w:rsidRPr="0070089A">
              <w:rPr>
                <w:szCs w:val="22"/>
                <w:lang w:val="lt-LT"/>
              </w:rPr>
              <w:t>Senasis Ukmergės kelias 4,</w:t>
            </w:r>
          </w:p>
          <w:p w:rsidR="00BD30F2" w:rsidRPr="0070089A" w:rsidRDefault="00BD30F2" w:rsidP="0070089A">
            <w:pPr>
              <w:widowControl w:val="0"/>
              <w:rPr>
                <w:szCs w:val="22"/>
                <w:lang w:val="lt-LT"/>
              </w:rPr>
            </w:pPr>
            <w:proofErr w:type="spellStart"/>
            <w:r w:rsidRPr="0070089A">
              <w:rPr>
                <w:szCs w:val="22"/>
                <w:lang w:val="lt-LT"/>
              </w:rPr>
              <w:t>Užubalių</w:t>
            </w:r>
            <w:proofErr w:type="spellEnd"/>
            <w:r w:rsidRPr="0070089A">
              <w:rPr>
                <w:szCs w:val="22"/>
                <w:lang w:val="lt-LT"/>
              </w:rPr>
              <w:t xml:space="preserve"> km., Vilniaus r.</w:t>
            </w:r>
          </w:p>
          <w:p w:rsidR="00BD30F2" w:rsidRPr="0070089A" w:rsidRDefault="00BD30F2" w:rsidP="0070089A">
            <w:pPr>
              <w:widowControl w:val="0"/>
              <w:rPr>
                <w:szCs w:val="22"/>
                <w:lang w:val="lt-LT"/>
              </w:rPr>
            </w:pPr>
            <w:r w:rsidRPr="0070089A">
              <w:rPr>
                <w:szCs w:val="22"/>
                <w:lang w:val="lt-LT"/>
              </w:rPr>
              <w:t>LT - 14013</w:t>
            </w:r>
          </w:p>
          <w:p w:rsidR="00BD30F2" w:rsidRPr="0070089A" w:rsidRDefault="00BD30F2" w:rsidP="0070089A">
            <w:pPr>
              <w:widowControl w:val="0"/>
              <w:rPr>
                <w:szCs w:val="22"/>
                <w:lang w:val="lt-LT"/>
              </w:rPr>
            </w:pPr>
            <w:r w:rsidRPr="0070089A">
              <w:rPr>
                <w:szCs w:val="22"/>
                <w:lang w:val="lt-LT"/>
              </w:rPr>
              <w:t>Tel. + 370 5 236 27 40</w:t>
            </w:r>
          </w:p>
        </w:tc>
      </w:tr>
    </w:tbl>
    <w:p w:rsidR="00BD30F2" w:rsidRPr="0070089A" w:rsidRDefault="00BD30F2" w:rsidP="0070089A">
      <w:pPr>
        <w:widowControl w:val="0"/>
        <w:rPr>
          <w:szCs w:val="22"/>
          <w:lang w:val="lt-LT"/>
        </w:rPr>
      </w:pPr>
    </w:p>
    <w:p w:rsidR="00BD30F2" w:rsidRPr="0070089A" w:rsidRDefault="00BD30F2" w:rsidP="0070089A">
      <w:pPr>
        <w:widowControl w:val="0"/>
        <w:rPr>
          <w:szCs w:val="22"/>
          <w:lang w:val="lt-LT"/>
        </w:rPr>
      </w:pPr>
      <w:r w:rsidRPr="0070089A">
        <w:rPr>
          <w:b/>
          <w:szCs w:val="22"/>
          <w:lang w:val="lt-LT"/>
        </w:rPr>
        <w:t>Šis pakuotės lapelis paskutinį kartą peržiūrėtas</w:t>
      </w:r>
      <w:r w:rsidR="004761E4">
        <w:rPr>
          <w:b/>
          <w:szCs w:val="22"/>
          <w:lang w:val="lt-LT"/>
        </w:rPr>
        <w:t xml:space="preserve"> 2022-</w:t>
      </w:r>
      <w:r w:rsidR="00D15F8D">
        <w:rPr>
          <w:b/>
          <w:szCs w:val="22"/>
          <w:lang w:val="lt-LT"/>
        </w:rPr>
        <w:t>12</w:t>
      </w:r>
      <w:r w:rsidR="004761E4">
        <w:rPr>
          <w:b/>
          <w:szCs w:val="22"/>
          <w:lang w:val="lt-LT"/>
        </w:rPr>
        <w:t>-</w:t>
      </w:r>
      <w:r w:rsidR="00D15F8D">
        <w:rPr>
          <w:b/>
          <w:szCs w:val="22"/>
          <w:lang w:val="lt-LT"/>
        </w:rPr>
        <w:t>01</w:t>
      </w:r>
      <w:r w:rsidR="004761E4">
        <w:rPr>
          <w:b/>
          <w:szCs w:val="22"/>
          <w:lang w:val="lt-LT"/>
        </w:rPr>
        <w:t>.</w:t>
      </w:r>
      <w:r w:rsidRPr="0070089A">
        <w:rPr>
          <w:b/>
          <w:szCs w:val="22"/>
          <w:lang w:val="lt-LT"/>
        </w:rPr>
        <w:t xml:space="preserve"> </w:t>
      </w:r>
    </w:p>
    <w:p w:rsidR="00BD30F2" w:rsidRPr="0070089A" w:rsidRDefault="00BD30F2" w:rsidP="0070089A">
      <w:pPr>
        <w:widowControl w:val="0"/>
        <w:rPr>
          <w:szCs w:val="22"/>
          <w:lang w:val="lt-LT"/>
        </w:rPr>
      </w:pPr>
    </w:p>
    <w:p w:rsidR="00A47770" w:rsidRPr="0070089A" w:rsidRDefault="00BD30F2" w:rsidP="0070089A">
      <w:pPr>
        <w:widowControl w:val="0"/>
        <w:rPr>
          <w:szCs w:val="22"/>
          <w:lang w:eastAsia="sl-SI"/>
        </w:rPr>
      </w:pPr>
      <w:r w:rsidRPr="0070089A">
        <w:rPr>
          <w:szCs w:val="22"/>
          <w:lang w:val="lt-LT"/>
        </w:rPr>
        <w:t>Išsami informacija apie šį vaistą pateikiama Valstybinės vaistų kontrolės tarnybos prie Lietuvos Respublikos sveikatos apsaugos ministerijos tinklalapyje</w:t>
      </w:r>
      <w:r w:rsidRPr="0070089A" w:rsidDel="003638A1">
        <w:rPr>
          <w:szCs w:val="22"/>
          <w:lang w:val="lt-LT"/>
        </w:rPr>
        <w:t xml:space="preserve"> </w:t>
      </w:r>
      <w:hyperlink r:id="rId9" w:history="1">
        <w:r w:rsidR="00544653" w:rsidRPr="0070089A">
          <w:rPr>
            <w:szCs w:val="22"/>
            <w:u w:val="single"/>
            <w:lang w:val="lt-LT"/>
          </w:rPr>
          <w:t>http://www.vvkt.lt/</w:t>
        </w:r>
      </w:hyperlink>
    </w:p>
    <w:p w:rsidR="00A47770" w:rsidRPr="0070089A" w:rsidRDefault="00A47770" w:rsidP="0070089A">
      <w:pPr>
        <w:widowControl w:val="0"/>
        <w:rPr>
          <w:szCs w:val="22"/>
          <w:lang w:eastAsia="sl-SI"/>
        </w:rPr>
      </w:pPr>
    </w:p>
    <w:p w:rsidR="00A47770" w:rsidRPr="0070089A" w:rsidRDefault="00A47770" w:rsidP="0070089A">
      <w:pPr>
        <w:widowControl w:val="0"/>
        <w:rPr>
          <w:szCs w:val="22"/>
          <w:lang w:val="sl-SI" w:eastAsia="sl-SI"/>
        </w:rPr>
      </w:pPr>
    </w:p>
    <w:p w:rsidR="00544653" w:rsidRPr="0070089A" w:rsidRDefault="00544653" w:rsidP="0070089A">
      <w:pPr>
        <w:widowControl w:val="0"/>
        <w:rPr>
          <w:szCs w:val="22"/>
          <w:lang w:val="lt-LT"/>
        </w:rPr>
      </w:pPr>
    </w:p>
    <w:sectPr w:rsidR="00544653" w:rsidRPr="0070089A" w:rsidSect="001E1A2B">
      <w:headerReference w:type="even" r:id="rId10"/>
      <w:headerReference w:type="default" r:id="rId11"/>
      <w:footerReference w:type="even" r:id="rId12"/>
      <w:footerReference w:type="default" r:id="rId13"/>
      <w:headerReference w:type="first" r:id="rId14"/>
      <w:footerReference w:type="first" r:id="rId15"/>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BB7" w:rsidRDefault="00355BB7">
      <w:r>
        <w:separator/>
      </w:r>
    </w:p>
  </w:endnote>
  <w:endnote w:type="continuationSeparator" w:id="0">
    <w:p w:rsidR="00355BB7" w:rsidRDefault="0035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rsidP="001575C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CC74C4" w:rsidRDefault="00CC74C4" w:rsidP="00AE420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BB7" w:rsidRDefault="00355BB7">
      <w:r>
        <w:separator/>
      </w:r>
    </w:p>
  </w:footnote>
  <w:footnote w:type="continuationSeparator" w:id="0">
    <w:p w:rsidR="00355BB7" w:rsidRDefault="00355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pPr>
      <w:pStyle w:val="Antrats"/>
    </w:pPr>
    <w:bookmarkStart w:id="99" w:name="TableTag1"/>
    <w:bookmarkEnd w:id="99"/>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C4" w:rsidRDefault="00CC74C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E6AE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8CF10F1"/>
    <w:multiLevelType w:val="hybridMultilevel"/>
    <w:tmpl w:val="5FC68B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3F18F7"/>
    <w:multiLevelType w:val="hybridMultilevel"/>
    <w:tmpl w:val="E3024DEA"/>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5CD2890"/>
    <w:multiLevelType w:val="hybridMultilevel"/>
    <w:tmpl w:val="900A6FCA"/>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84215"/>
    <w:multiLevelType w:val="hybridMultilevel"/>
    <w:tmpl w:val="D2D0118E"/>
    <w:lvl w:ilvl="0" w:tplc="A50E79C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15B7910"/>
    <w:multiLevelType w:val="hybridMultilevel"/>
    <w:tmpl w:val="87E84D1C"/>
    <w:lvl w:ilvl="0" w:tplc="5FBE569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4C876C6"/>
    <w:multiLevelType w:val="hybridMultilevel"/>
    <w:tmpl w:val="D31ED96A"/>
    <w:lvl w:ilvl="0" w:tplc="401E36A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17639F"/>
    <w:multiLevelType w:val="hybridMultilevel"/>
    <w:tmpl w:val="BC3CF312"/>
    <w:lvl w:ilvl="0" w:tplc="D688D504">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D950577"/>
    <w:multiLevelType w:val="hybridMultilevel"/>
    <w:tmpl w:val="C80871EA"/>
    <w:lvl w:ilvl="0" w:tplc="A50E79C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203095E"/>
    <w:multiLevelType w:val="hybridMultilevel"/>
    <w:tmpl w:val="13A63F86"/>
    <w:lvl w:ilvl="0" w:tplc="D688D504">
      <w:start w:val="4"/>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5EB69F7"/>
    <w:multiLevelType w:val="hybridMultilevel"/>
    <w:tmpl w:val="056EAFD8"/>
    <w:lvl w:ilvl="0" w:tplc="A50E79C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77F61AC"/>
    <w:multiLevelType w:val="hybridMultilevel"/>
    <w:tmpl w:val="BE64AC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2261540"/>
    <w:multiLevelType w:val="hybridMultilevel"/>
    <w:tmpl w:val="D2FA4132"/>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64412C4"/>
    <w:multiLevelType w:val="hybridMultilevel"/>
    <w:tmpl w:val="51D6FCB0"/>
    <w:lvl w:ilvl="0" w:tplc="401E36A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70D85B65"/>
    <w:multiLevelType w:val="hybridMultilevel"/>
    <w:tmpl w:val="E7B21FE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4"/>
  </w:num>
  <w:num w:numId="4">
    <w:abstractNumId w:val="1"/>
    <w:lvlOverride w:ilvl="0">
      <w:lvl w:ilvl="0">
        <w:start w:val="1"/>
        <w:numFmt w:val="bullet"/>
        <w:lvlText w:val="-"/>
        <w:legacy w:legacy="1" w:legacySpace="0" w:legacyIndent="360"/>
        <w:lvlJc w:val="left"/>
        <w:pPr>
          <w:ind w:left="360" w:hanging="360"/>
        </w:pPr>
      </w:lvl>
    </w:lvlOverride>
  </w:num>
  <w:num w:numId="5">
    <w:abstractNumId w:val="22"/>
  </w:num>
  <w:num w:numId="6">
    <w:abstractNumId w:val="23"/>
  </w:num>
  <w:num w:numId="7">
    <w:abstractNumId w:val="8"/>
  </w:num>
  <w:num w:numId="8">
    <w:abstractNumId w:val="19"/>
  </w:num>
  <w:num w:numId="9">
    <w:abstractNumId w:val="6"/>
  </w:num>
  <w:num w:numId="10">
    <w:abstractNumId w:val="9"/>
  </w:num>
  <w:num w:numId="11">
    <w:abstractNumId w:val="12"/>
  </w:num>
  <w:num w:numId="12">
    <w:abstractNumId w:val="11"/>
  </w:num>
  <w:num w:numId="13">
    <w:abstractNumId w:val="21"/>
  </w:num>
  <w:num w:numId="14">
    <w:abstractNumId w:val="18"/>
  </w:num>
  <w:num w:numId="15">
    <w:abstractNumId w:val="2"/>
  </w:num>
  <w:num w:numId="16">
    <w:abstractNumId w:val="14"/>
  </w:num>
  <w:num w:numId="17">
    <w:abstractNumId w:val="7"/>
  </w:num>
  <w:num w:numId="18">
    <w:abstractNumId w:val="20"/>
  </w:num>
  <w:num w:numId="19">
    <w:abstractNumId w:val="3"/>
  </w:num>
  <w:num w:numId="20">
    <w:abstractNumId w:val="0"/>
  </w:num>
  <w:num w:numId="21">
    <w:abstractNumId w:val="24"/>
  </w:num>
  <w:num w:numId="22">
    <w:abstractNumId w:val="16"/>
  </w:num>
  <w:num w:numId="23">
    <w:abstractNumId w:val="15"/>
  </w:num>
  <w:num w:numId="24">
    <w:abstractNumId w:val="1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E2B"/>
    <w:rsid w:val="00003050"/>
    <w:rsid w:val="000035A7"/>
    <w:rsid w:val="000065B2"/>
    <w:rsid w:val="00012C6B"/>
    <w:rsid w:val="00017F8C"/>
    <w:rsid w:val="00025ADC"/>
    <w:rsid w:val="00030020"/>
    <w:rsid w:val="00032829"/>
    <w:rsid w:val="00033423"/>
    <w:rsid w:val="00034B12"/>
    <w:rsid w:val="00034E30"/>
    <w:rsid w:val="000433F2"/>
    <w:rsid w:val="00057A93"/>
    <w:rsid w:val="000602DB"/>
    <w:rsid w:val="000611DD"/>
    <w:rsid w:val="0006233D"/>
    <w:rsid w:val="00063A40"/>
    <w:rsid w:val="00064D45"/>
    <w:rsid w:val="00073CBA"/>
    <w:rsid w:val="00081745"/>
    <w:rsid w:val="00082F94"/>
    <w:rsid w:val="000872C6"/>
    <w:rsid w:val="000A6CDD"/>
    <w:rsid w:val="000B09CA"/>
    <w:rsid w:val="000B3484"/>
    <w:rsid w:val="000D2C15"/>
    <w:rsid w:val="000D479E"/>
    <w:rsid w:val="000E14AD"/>
    <w:rsid w:val="000F0889"/>
    <w:rsid w:val="000F1AB0"/>
    <w:rsid w:val="000F243C"/>
    <w:rsid w:val="000F7EFC"/>
    <w:rsid w:val="001003D9"/>
    <w:rsid w:val="00105480"/>
    <w:rsid w:val="00115AE7"/>
    <w:rsid w:val="00115F36"/>
    <w:rsid w:val="00123891"/>
    <w:rsid w:val="00124E63"/>
    <w:rsid w:val="00133C78"/>
    <w:rsid w:val="00153433"/>
    <w:rsid w:val="001575C1"/>
    <w:rsid w:val="00165C6E"/>
    <w:rsid w:val="00173E2B"/>
    <w:rsid w:val="001800F4"/>
    <w:rsid w:val="001840B2"/>
    <w:rsid w:val="00187DE0"/>
    <w:rsid w:val="001A53C7"/>
    <w:rsid w:val="001B03FE"/>
    <w:rsid w:val="001B38B4"/>
    <w:rsid w:val="001B5073"/>
    <w:rsid w:val="001C7614"/>
    <w:rsid w:val="001C79DF"/>
    <w:rsid w:val="001D7818"/>
    <w:rsid w:val="001E0AF1"/>
    <w:rsid w:val="001E1A2B"/>
    <w:rsid w:val="001F2D60"/>
    <w:rsid w:val="00202DF8"/>
    <w:rsid w:val="002031D1"/>
    <w:rsid w:val="00211E4A"/>
    <w:rsid w:val="002201DE"/>
    <w:rsid w:val="002204D4"/>
    <w:rsid w:val="00230ACF"/>
    <w:rsid w:val="0024000D"/>
    <w:rsid w:val="00240FE0"/>
    <w:rsid w:val="002503B8"/>
    <w:rsid w:val="002504A7"/>
    <w:rsid w:val="00257ABE"/>
    <w:rsid w:val="0026149B"/>
    <w:rsid w:val="00264E5F"/>
    <w:rsid w:val="00266A9D"/>
    <w:rsid w:val="00272057"/>
    <w:rsid w:val="00273E33"/>
    <w:rsid w:val="0028308C"/>
    <w:rsid w:val="002830B7"/>
    <w:rsid w:val="00284431"/>
    <w:rsid w:val="00286A85"/>
    <w:rsid w:val="00291EF3"/>
    <w:rsid w:val="00292F79"/>
    <w:rsid w:val="002943DD"/>
    <w:rsid w:val="002A57AF"/>
    <w:rsid w:val="002A617E"/>
    <w:rsid w:val="002B5834"/>
    <w:rsid w:val="002B70F2"/>
    <w:rsid w:val="002C1127"/>
    <w:rsid w:val="002C2548"/>
    <w:rsid w:val="002C273E"/>
    <w:rsid w:val="002E1299"/>
    <w:rsid w:val="002E402E"/>
    <w:rsid w:val="002E6597"/>
    <w:rsid w:val="002F0A0D"/>
    <w:rsid w:val="002F2282"/>
    <w:rsid w:val="002F2A41"/>
    <w:rsid w:val="002F60DC"/>
    <w:rsid w:val="002F61FD"/>
    <w:rsid w:val="00304273"/>
    <w:rsid w:val="0030795B"/>
    <w:rsid w:val="00325207"/>
    <w:rsid w:val="00330D36"/>
    <w:rsid w:val="00346BB6"/>
    <w:rsid w:val="00353B61"/>
    <w:rsid w:val="00355BB7"/>
    <w:rsid w:val="00365FAE"/>
    <w:rsid w:val="00371E76"/>
    <w:rsid w:val="0037294E"/>
    <w:rsid w:val="0037484E"/>
    <w:rsid w:val="003753C3"/>
    <w:rsid w:val="003940DB"/>
    <w:rsid w:val="003A177A"/>
    <w:rsid w:val="003A4A45"/>
    <w:rsid w:val="003B01A8"/>
    <w:rsid w:val="003C0BA7"/>
    <w:rsid w:val="003C4E08"/>
    <w:rsid w:val="003C7B9E"/>
    <w:rsid w:val="003D0748"/>
    <w:rsid w:val="003D3DDA"/>
    <w:rsid w:val="003E1BD2"/>
    <w:rsid w:val="003E3DCF"/>
    <w:rsid w:val="003F3AEC"/>
    <w:rsid w:val="003F79DC"/>
    <w:rsid w:val="003F7B74"/>
    <w:rsid w:val="00407000"/>
    <w:rsid w:val="0041262D"/>
    <w:rsid w:val="00413C23"/>
    <w:rsid w:val="0041487B"/>
    <w:rsid w:val="00416F48"/>
    <w:rsid w:val="00417C94"/>
    <w:rsid w:val="0042214C"/>
    <w:rsid w:val="004274DD"/>
    <w:rsid w:val="00431E79"/>
    <w:rsid w:val="00435513"/>
    <w:rsid w:val="004363DD"/>
    <w:rsid w:val="004373BE"/>
    <w:rsid w:val="00444F56"/>
    <w:rsid w:val="004479A6"/>
    <w:rsid w:val="0045414E"/>
    <w:rsid w:val="0045795E"/>
    <w:rsid w:val="004761E4"/>
    <w:rsid w:val="004837CC"/>
    <w:rsid w:val="00487A93"/>
    <w:rsid w:val="00493236"/>
    <w:rsid w:val="004A42BA"/>
    <w:rsid w:val="004B5407"/>
    <w:rsid w:val="004B6886"/>
    <w:rsid w:val="004B7324"/>
    <w:rsid w:val="004C374A"/>
    <w:rsid w:val="004C64B7"/>
    <w:rsid w:val="004D2479"/>
    <w:rsid w:val="004D2FF4"/>
    <w:rsid w:val="004E1D0D"/>
    <w:rsid w:val="004E2538"/>
    <w:rsid w:val="004E5B9C"/>
    <w:rsid w:val="004F72A7"/>
    <w:rsid w:val="00505E1F"/>
    <w:rsid w:val="00520307"/>
    <w:rsid w:val="00522638"/>
    <w:rsid w:val="0052384C"/>
    <w:rsid w:val="00526D57"/>
    <w:rsid w:val="00530F31"/>
    <w:rsid w:val="00537B47"/>
    <w:rsid w:val="00544653"/>
    <w:rsid w:val="00547C4E"/>
    <w:rsid w:val="0055012E"/>
    <w:rsid w:val="005562DE"/>
    <w:rsid w:val="00576EC6"/>
    <w:rsid w:val="00580C69"/>
    <w:rsid w:val="00582116"/>
    <w:rsid w:val="00583F1A"/>
    <w:rsid w:val="005A53E3"/>
    <w:rsid w:val="005A7817"/>
    <w:rsid w:val="005B609D"/>
    <w:rsid w:val="005C081A"/>
    <w:rsid w:val="005D26E8"/>
    <w:rsid w:val="005E0D21"/>
    <w:rsid w:val="005E28E4"/>
    <w:rsid w:val="005E56CE"/>
    <w:rsid w:val="005F1EFC"/>
    <w:rsid w:val="005F2656"/>
    <w:rsid w:val="005F67E1"/>
    <w:rsid w:val="00607523"/>
    <w:rsid w:val="0061338E"/>
    <w:rsid w:val="00643730"/>
    <w:rsid w:val="00644F97"/>
    <w:rsid w:val="0064568C"/>
    <w:rsid w:val="00660B27"/>
    <w:rsid w:val="006671A8"/>
    <w:rsid w:val="00670A0E"/>
    <w:rsid w:val="00675E31"/>
    <w:rsid w:val="00685211"/>
    <w:rsid w:val="00697D99"/>
    <w:rsid w:val="006B5CA9"/>
    <w:rsid w:val="006B7328"/>
    <w:rsid w:val="006C38BF"/>
    <w:rsid w:val="006D0FFF"/>
    <w:rsid w:val="006D1BCB"/>
    <w:rsid w:val="006D3DB1"/>
    <w:rsid w:val="006D53EF"/>
    <w:rsid w:val="006E310D"/>
    <w:rsid w:val="006E7784"/>
    <w:rsid w:val="006F0B35"/>
    <w:rsid w:val="0070089A"/>
    <w:rsid w:val="00700CE3"/>
    <w:rsid w:val="007253AC"/>
    <w:rsid w:val="00736131"/>
    <w:rsid w:val="00741EB0"/>
    <w:rsid w:val="0075496A"/>
    <w:rsid w:val="007627AA"/>
    <w:rsid w:val="007679B6"/>
    <w:rsid w:val="00771E64"/>
    <w:rsid w:val="00774447"/>
    <w:rsid w:val="00781B9F"/>
    <w:rsid w:val="00791032"/>
    <w:rsid w:val="007968F9"/>
    <w:rsid w:val="007A1DE1"/>
    <w:rsid w:val="007A5809"/>
    <w:rsid w:val="007A75FE"/>
    <w:rsid w:val="007A7A9E"/>
    <w:rsid w:val="007B2737"/>
    <w:rsid w:val="007C4047"/>
    <w:rsid w:val="007C4A16"/>
    <w:rsid w:val="007C7A11"/>
    <w:rsid w:val="007D0DC1"/>
    <w:rsid w:val="007D57EF"/>
    <w:rsid w:val="007E1FF6"/>
    <w:rsid w:val="007E30CD"/>
    <w:rsid w:val="007E3647"/>
    <w:rsid w:val="007E66F0"/>
    <w:rsid w:val="00802E77"/>
    <w:rsid w:val="00806AE3"/>
    <w:rsid w:val="0081093E"/>
    <w:rsid w:val="0081705B"/>
    <w:rsid w:val="00827A4A"/>
    <w:rsid w:val="008321E6"/>
    <w:rsid w:val="00835B2D"/>
    <w:rsid w:val="0084123A"/>
    <w:rsid w:val="0085018F"/>
    <w:rsid w:val="00854A6F"/>
    <w:rsid w:val="00861D75"/>
    <w:rsid w:val="0086353E"/>
    <w:rsid w:val="00866D2B"/>
    <w:rsid w:val="00873C86"/>
    <w:rsid w:val="0087559D"/>
    <w:rsid w:val="00885564"/>
    <w:rsid w:val="008B7718"/>
    <w:rsid w:val="008D6C2F"/>
    <w:rsid w:val="008D7156"/>
    <w:rsid w:val="008E4C96"/>
    <w:rsid w:val="008E6AB2"/>
    <w:rsid w:val="00921BAD"/>
    <w:rsid w:val="00927D5B"/>
    <w:rsid w:val="00932A58"/>
    <w:rsid w:val="009366F5"/>
    <w:rsid w:val="0093776A"/>
    <w:rsid w:val="00943815"/>
    <w:rsid w:val="00943873"/>
    <w:rsid w:val="009462B4"/>
    <w:rsid w:val="00953BFC"/>
    <w:rsid w:val="009561F6"/>
    <w:rsid w:val="00957B10"/>
    <w:rsid w:val="00960280"/>
    <w:rsid w:val="00961EE7"/>
    <w:rsid w:val="00962A80"/>
    <w:rsid w:val="00966B2B"/>
    <w:rsid w:val="009678EF"/>
    <w:rsid w:val="00967C6B"/>
    <w:rsid w:val="009711C7"/>
    <w:rsid w:val="00972FED"/>
    <w:rsid w:val="009732AC"/>
    <w:rsid w:val="0097582E"/>
    <w:rsid w:val="009767A1"/>
    <w:rsid w:val="00982584"/>
    <w:rsid w:val="00982E7F"/>
    <w:rsid w:val="009905A1"/>
    <w:rsid w:val="009A5259"/>
    <w:rsid w:val="009A6823"/>
    <w:rsid w:val="009B1114"/>
    <w:rsid w:val="009D2377"/>
    <w:rsid w:val="009D7461"/>
    <w:rsid w:val="009E1241"/>
    <w:rsid w:val="009E4D57"/>
    <w:rsid w:val="009F2E45"/>
    <w:rsid w:val="009F692D"/>
    <w:rsid w:val="00A01950"/>
    <w:rsid w:val="00A039D7"/>
    <w:rsid w:val="00A06671"/>
    <w:rsid w:val="00A07B0E"/>
    <w:rsid w:val="00A2172F"/>
    <w:rsid w:val="00A24EA8"/>
    <w:rsid w:val="00A25813"/>
    <w:rsid w:val="00A305E9"/>
    <w:rsid w:val="00A32EB9"/>
    <w:rsid w:val="00A33E85"/>
    <w:rsid w:val="00A3697C"/>
    <w:rsid w:val="00A36D3B"/>
    <w:rsid w:val="00A47770"/>
    <w:rsid w:val="00A5221C"/>
    <w:rsid w:val="00A6264C"/>
    <w:rsid w:val="00A63901"/>
    <w:rsid w:val="00A91C87"/>
    <w:rsid w:val="00A941B0"/>
    <w:rsid w:val="00AA1538"/>
    <w:rsid w:val="00AA333F"/>
    <w:rsid w:val="00AA592A"/>
    <w:rsid w:val="00AA7057"/>
    <w:rsid w:val="00AA7407"/>
    <w:rsid w:val="00AA76BD"/>
    <w:rsid w:val="00AB6AB8"/>
    <w:rsid w:val="00AC0B5B"/>
    <w:rsid w:val="00AC0C1D"/>
    <w:rsid w:val="00AD0984"/>
    <w:rsid w:val="00AD3E04"/>
    <w:rsid w:val="00AD4CFC"/>
    <w:rsid w:val="00AD5EFC"/>
    <w:rsid w:val="00AE0E4F"/>
    <w:rsid w:val="00AE4202"/>
    <w:rsid w:val="00AE68DD"/>
    <w:rsid w:val="00B039D9"/>
    <w:rsid w:val="00B04692"/>
    <w:rsid w:val="00B072AA"/>
    <w:rsid w:val="00B1269B"/>
    <w:rsid w:val="00B23CB8"/>
    <w:rsid w:val="00B243EC"/>
    <w:rsid w:val="00B3767F"/>
    <w:rsid w:val="00B46D6E"/>
    <w:rsid w:val="00B50FDA"/>
    <w:rsid w:val="00B52CC2"/>
    <w:rsid w:val="00B57DDB"/>
    <w:rsid w:val="00B64AA7"/>
    <w:rsid w:val="00B816B8"/>
    <w:rsid w:val="00B85A20"/>
    <w:rsid w:val="00B964A6"/>
    <w:rsid w:val="00BA03E6"/>
    <w:rsid w:val="00BA3394"/>
    <w:rsid w:val="00BB7B3A"/>
    <w:rsid w:val="00BC344B"/>
    <w:rsid w:val="00BC3E53"/>
    <w:rsid w:val="00BC744B"/>
    <w:rsid w:val="00BD0032"/>
    <w:rsid w:val="00BD0A5E"/>
    <w:rsid w:val="00BD30F2"/>
    <w:rsid w:val="00BD352B"/>
    <w:rsid w:val="00BD7E85"/>
    <w:rsid w:val="00BF6C2F"/>
    <w:rsid w:val="00C016BE"/>
    <w:rsid w:val="00C05838"/>
    <w:rsid w:val="00C108B8"/>
    <w:rsid w:val="00C15564"/>
    <w:rsid w:val="00C36E8E"/>
    <w:rsid w:val="00C437D8"/>
    <w:rsid w:val="00C47DAF"/>
    <w:rsid w:val="00C745BF"/>
    <w:rsid w:val="00C7794F"/>
    <w:rsid w:val="00C810A9"/>
    <w:rsid w:val="00C81C87"/>
    <w:rsid w:val="00C82FD3"/>
    <w:rsid w:val="00CA1874"/>
    <w:rsid w:val="00CA5190"/>
    <w:rsid w:val="00CA5A9D"/>
    <w:rsid w:val="00CB5776"/>
    <w:rsid w:val="00CB580B"/>
    <w:rsid w:val="00CC508F"/>
    <w:rsid w:val="00CC66FC"/>
    <w:rsid w:val="00CC6D90"/>
    <w:rsid w:val="00CC6EEF"/>
    <w:rsid w:val="00CC74C4"/>
    <w:rsid w:val="00CD64DF"/>
    <w:rsid w:val="00CE4B9E"/>
    <w:rsid w:val="00CE7393"/>
    <w:rsid w:val="00CF089C"/>
    <w:rsid w:val="00CF57AD"/>
    <w:rsid w:val="00CF71C6"/>
    <w:rsid w:val="00D0319C"/>
    <w:rsid w:val="00D05342"/>
    <w:rsid w:val="00D10EF6"/>
    <w:rsid w:val="00D14771"/>
    <w:rsid w:val="00D15F8D"/>
    <w:rsid w:val="00D24395"/>
    <w:rsid w:val="00D24EAF"/>
    <w:rsid w:val="00D31162"/>
    <w:rsid w:val="00D44D4C"/>
    <w:rsid w:val="00D75955"/>
    <w:rsid w:val="00D76B47"/>
    <w:rsid w:val="00D855EB"/>
    <w:rsid w:val="00DA56EB"/>
    <w:rsid w:val="00DB082A"/>
    <w:rsid w:val="00DB171A"/>
    <w:rsid w:val="00DC000D"/>
    <w:rsid w:val="00DD1C65"/>
    <w:rsid w:val="00DD4807"/>
    <w:rsid w:val="00DE3280"/>
    <w:rsid w:val="00E0414A"/>
    <w:rsid w:val="00E0466A"/>
    <w:rsid w:val="00E05BC3"/>
    <w:rsid w:val="00E13A32"/>
    <w:rsid w:val="00E17A64"/>
    <w:rsid w:val="00E212D5"/>
    <w:rsid w:val="00E24F97"/>
    <w:rsid w:val="00E32A86"/>
    <w:rsid w:val="00E33EE9"/>
    <w:rsid w:val="00E51FC8"/>
    <w:rsid w:val="00E63FC9"/>
    <w:rsid w:val="00E72D25"/>
    <w:rsid w:val="00E73C78"/>
    <w:rsid w:val="00E73DCA"/>
    <w:rsid w:val="00E761DA"/>
    <w:rsid w:val="00E76214"/>
    <w:rsid w:val="00E91879"/>
    <w:rsid w:val="00E96BC6"/>
    <w:rsid w:val="00EB0C7B"/>
    <w:rsid w:val="00EC5FAE"/>
    <w:rsid w:val="00EF62B2"/>
    <w:rsid w:val="00EF7B76"/>
    <w:rsid w:val="00F14424"/>
    <w:rsid w:val="00F171E7"/>
    <w:rsid w:val="00F238C4"/>
    <w:rsid w:val="00F57257"/>
    <w:rsid w:val="00F71740"/>
    <w:rsid w:val="00F82F64"/>
    <w:rsid w:val="00F83C4B"/>
    <w:rsid w:val="00F911F1"/>
    <w:rsid w:val="00F914B8"/>
    <w:rsid w:val="00FA0002"/>
    <w:rsid w:val="00FA1198"/>
    <w:rsid w:val="00FA177C"/>
    <w:rsid w:val="00FA4565"/>
    <w:rsid w:val="00FA6D1E"/>
    <w:rsid w:val="00FD52F8"/>
    <w:rsid w:val="00FD57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BF8D408E-1F62-446E-8D5E-9F26ADEC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C38BF"/>
    <w:rPr>
      <w:sz w:val="22"/>
      <w:lang w:val="cs-CZ" w:eastAsia="en-US"/>
    </w:rPr>
  </w:style>
  <w:style w:type="paragraph" w:styleId="Antrat1">
    <w:name w:val="heading 1"/>
    <w:aliases w:val="Title A"/>
    <w:basedOn w:val="prastasis"/>
    <w:next w:val="prastasis"/>
    <w:link w:val="Antrat1Diagrama"/>
    <w:qFormat/>
    <w:rsid w:val="006C38BF"/>
    <w:pPr>
      <w:keepNext/>
      <w:jc w:val="center"/>
      <w:outlineLvl w:val="0"/>
    </w:pPr>
    <w:rPr>
      <w:b/>
      <w:bCs/>
      <w:kern w:val="32"/>
      <w:szCs w:val="32"/>
    </w:rPr>
  </w:style>
  <w:style w:type="paragraph" w:styleId="Antrat2">
    <w:name w:val="heading 2"/>
    <w:aliases w:val="Title B"/>
    <w:basedOn w:val="prastasis"/>
    <w:next w:val="prastasis"/>
    <w:link w:val="Antrat2Diagrama"/>
    <w:unhideWhenUsed/>
    <w:qFormat/>
    <w:rsid w:val="006C38BF"/>
    <w:pPr>
      <w:keepNext/>
      <w:outlineLvl w:val="1"/>
    </w:pPr>
    <w:rPr>
      <w:b/>
      <w:bCs/>
      <w:iCs/>
      <w:szCs w:val="28"/>
    </w:rPr>
  </w:style>
  <w:style w:type="paragraph" w:styleId="Antrat3">
    <w:name w:val="heading 3"/>
    <w:basedOn w:val="prastasis"/>
    <w:next w:val="prastasis"/>
    <w:link w:val="Antrat3Diagrama"/>
    <w:qFormat/>
    <w:rsid w:val="00697D99"/>
    <w:pPr>
      <w:keepNext/>
      <w:tabs>
        <w:tab w:val="decimal" w:pos="6760"/>
      </w:tabs>
      <w:spacing w:line="480" w:lineRule="atLeast"/>
      <w:outlineLvl w:val="2"/>
    </w:pPr>
    <w:rPr>
      <w:b/>
      <w:sz w:val="24"/>
      <w:lang w:val="en-US" w:eastAsia="sl-SI"/>
    </w:rPr>
  </w:style>
  <w:style w:type="paragraph" w:styleId="Antrat4">
    <w:name w:val="heading 4"/>
    <w:basedOn w:val="prastasis"/>
    <w:next w:val="prastasis"/>
    <w:link w:val="Antrat4Diagrama"/>
    <w:qFormat/>
    <w:rsid w:val="00526D57"/>
    <w:pPr>
      <w:keepNext/>
      <w:spacing w:before="240" w:after="60"/>
      <w:outlineLvl w:val="3"/>
    </w:pPr>
    <w:rPr>
      <w:b/>
      <w:bCs/>
      <w:sz w:val="28"/>
      <w:szCs w:val="28"/>
    </w:rPr>
  </w:style>
  <w:style w:type="paragraph" w:styleId="Antrat6">
    <w:name w:val="heading 6"/>
    <w:basedOn w:val="prastasis"/>
    <w:next w:val="prastasis"/>
    <w:link w:val="Antrat6Diagrama"/>
    <w:qFormat/>
    <w:rsid w:val="00697D99"/>
    <w:pPr>
      <w:keepNext/>
      <w:keepLines/>
      <w:tabs>
        <w:tab w:val="right" w:pos="4536"/>
        <w:tab w:val="left" w:pos="5180"/>
        <w:tab w:val="left" w:pos="5380"/>
        <w:tab w:val="left" w:pos="8222"/>
      </w:tabs>
      <w:outlineLvl w:val="5"/>
    </w:pPr>
    <w:rPr>
      <w:b/>
      <w:sz w:val="24"/>
      <w:lang w:val="en-US" w:eastAsia="sl-SI"/>
    </w:rPr>
  </w:style>
  <w:style w:type="paragraph" w:styleId="Antrat7">
    <w:name w:val="heading 7"/>
    <w:basedOn w:val="prastasis"/>
    <w:next w:val="prastasis"/>
    <w:link w:val="Antrat7Diagrama"/>
    <w:qFormat/>
    <w:rsid w:val="001E1A2B"/>
    <w:pPr>
      <w:keepNext/>
      <w:tabs>
        <w:tab w:val="left" w:pos="-720"/>
        <w:tab w:val="left" w:pos="4536"/>
      </w:tabs>
      <w:suppressAutoHyphens/>
      <w:jc w:val="both"/>
      <w:outlineLvl w:val="6"/>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697D99"/>
    <w:pPr>
      <w:tabs>
        <w:tab w:val="center" w:pos="4320"/>
        <w:tab w:val="right" w:pos="8640"/>
      </w:tabs>
    </w:pPr>
    <w:rPr>
      <w:sz w:val="24"/>
      <w:lang w:val="sl-SI" w:eastAsia="sl-SI"/>
    </w:rPr>
  </w:style>
  <w:style w:type="paragraph" w:styleId="Porat">
    <w:name w:val="footer"/>
    <w:basedOn w:val="prastasis"/>
    <w:link w:val="PoratDiagrama"/>
    <w:uiPriority w:val="99"/>
    <w:rsid w:val="00697D99"/>
    <w:pPr>
      <w:tabs>
        <w:tab w:val="center" w:pos="4320"/>
        <w:tab w:val="right" w:pos="8640"/>
      </w:tabs>
    </w:pPr>
    <w:rPr>
      <w:sz w:val="24"/>
      <w:lang w:val="sl-SI" w:eastAsia="sl-SI"/>
    </w:rPr>
  </w:style>
  <w:style w:type="table" w:styleId="Lentelstinklelis">
    <w:name w:val="Table Grid"/>
    <w:basedOn w:val="prastojilentel"/>
    <w:rsid w:val="0017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AE4202"/>
  </w:style>
  <w:style w:type="character" w:styleId="Hipersaitas">
    <w:name w:val="Hyperlink"/>
    <w:rsid w:val="00C745BF"/>
    <w:rPr>
      <w:rFonts w:ascii="Times New Roman" w:hAnsi="Times New Roman"/>
      <w:color w:val="auto"/>
      <w:sz w:val="24"/>
      <w:szCs w:val="24"/>
      <w:u w:val="single"/>
      <w:lang w:val="en-US"/>
    </w:rPr>
  </w:style>
  <w:style w:type="character" w:styleId="Perirtashipersaitas">
    <w:name w:val="FollowedHyperlink"/>
    <w:rsid w:val="00C745BF"/>
    <w:rPr>
      <w:color w:val="800080"/>
      <w:u w:val="single"/>
    </w:rPr>
  </w:style>
  <w:style w:type="paragraph" w:styleId="Paprastasistekstas">
    <w:name w:val="Plain Text"/>
    <w:basedOn w:val="prastasis"/>
    <w:link w:val="PaprastasistekstasDiagrama"/>
    <w:rsid w:val="00660B27"/>
    <w:rPr>
      <w:rFonts w:ascii="Courier New" w:hAnsi="Courier New"/>
      <w:sz w:val="20"/>
      <w:lang w:val="en-GB"/>
    </w:rPr>
  </w:style>
  <w:style w:type="paragraph" w:styleId="Antrat">
    <w:name w:val="caption"/>
    <w:basedOn w:val="prastasis"/>
    <w:next w:val="prastasis"/>
    <w:qFormat/>
    <w:rsid w:val="00697D99"/>
    <w:pPr>
      <w:jc w:val="both"/>
    </w:pPr>
    <w:rPr>
      <w:sz w:val="24"/>
      <w:lang w:val="en-GB" w:eastAsia="sl-SI"/>
    </w:rPr>
  </w:style>
  <w:style w:type="paragraph" w:customStyle="1" w:styleId="Naslov1">
    <w:name w:val="Naslov1"/>
    <w:basedOn w:val="Antrat1"/>
    <w:rsid w:val="00697D99"/>
    <w:pPr>
      <w:jc w:val="left"/>
    </w:pPr>
    <w:rPr>
      <w:bCs w:val="0"/>
      <w:kern w:val="0"/>
      <w:szCs w:val="20"/>
      <w:u w:val="single"/>
      <w:lang w:val="sl-SI" w:eastAsia="sl-SI"/>
    </w:rPr>
  </w:style>
  <w:style w:type="paragraph" w:styleId="Turinys1">
    <w:name w:val="toc 1"/>
    <w:basedOn w:val="prastasis"/>
    <w:next w:val="prastasis"/>
    <w:autoRedefine/>
    <w:semiHidden/>
    <w:rsid w:val="00697D99"/>
    <w:pPr>
      <w:spacing w:before="120"/>
    </w:pPr>
    <w:rPr>
      <w:b/>
      <w:bCs/>
      <w:i/>
      <w:iCs/>
      <w:sz w:val="24"/>
      <w:szCs w:val="28"/>
      <w:lang w:val="sl-SI" w:eastAsia="sl-SI"/>
    </w:rPr>
  </w:style>
  <w:style w:type="paragraph" w:styleId="Pagrindinistekstas">
    <w:name w:val="Body Text"/>
    <w:basedOn w:val="prastasis"/>
    <w:link w:val="PagrindinistekstasDiagrama"/>
    <w:rsid w:val="00526D57"/>
    <w:pPr>
      <w:numPr>
        <w:ilvl w:val="12"/>
      </w:numPr>
      <w:tabs>
        <w:tab w:val="left" w:pos="8505"/>
      </w:tabs>
      <w:ind w:right="-2"/>
    </w:pPr>
  </w:style>
  <w:style w:type="paragraph" w:styleId="Pagrindinistekstas2">
    <w:name w:val="Body Text 2"/>
    <w:basedOn w:val="prastasis"/>
    <w:link w:val="Pagrindinistekstas2Diagrama"/>
    <w:rsid w:val="00697D99"/>
    <w:pPr>
      <w:spacing w:after="120" w:line="480" w:lineRule="auto"/>
    </w:pPr>
    <w:rPr>
      <w:sz w:val="24"/>
      <w:lang w:val="sl-SI" w:eastAsia="sl-SI"/>
    </w:rPr>
  </w:style>
  <w:style w:type="paragraph" w:customStyle="1" w:styleId="EMEAEnBodyText">
    <w:name w:val="EMEA En Body Text"/>
    <w:basedOn w:val="prastasis"/>
    <w:rsid w:val="00C7794F"/>
    <w:pPr>
      <w:spacing w:before="120" w:after="120"/>
      <w:jc w:val="both"/>
    </w:pPr>
    <w:rPr>
      <w:lang w:val="en-US"/>
    </w:rPr>
  </w:style>
  <w:style w:type="paragraph" w:customStyle="1" w:styleId="Default">
    <w:name w:val="Default"/>
    <w:rsid w:val="00C7794F"/>
    <w:pPr>
      <w:autoSpaceDE w:val="0"/>
      <w:autoSpaceDN w:val="0"/>
      <w:adjustRightInd w:val="0"/>
    </w:pPr>
    <w:rPr>
      <w:color w:val="000000"/>
      <w:sz w:val="24"/>
      <w:szCs w:val="24"/>
      <w:lang w:val="sl-SI" w:eastAsia="sl-SI"/>
    </w:rPr>
  </w:style>
  <w:style w:type="paragraph" w:customStyle="1" w:styleId="PI-1EMEASMCA">
    <w:name w:val="PI-1 EMEA_SMCA"/>
    <w:basedOn w:val="Antrat2"/>
    <w:autoRedefine/>
    <w:rsid w:val="002C273E"/>
    <w:pPr>
      <w:tabs>
        <w:tab w:val="left" w:pos="567"/>
      </w:tabs>
      <w:ind w:left="567" w:hanging="567"/>
    </w:pPr>
    <w:rPr>
      <w:rFonts w:eastAsia="Calibri"/>
      <w:szCs w:val="22"/>
      <w:lang w:val="lt-LT"/>
    </w:rPr>
  </w:style>
  <w:style w:type="paragraph" w:customStyle="1" w:styleId="PI-1labEMEASMCA">
    <w:name w:val="PI-1_lab EMEA_SMCA"/>
    <w:basedOn w:val="prastasis"/>
    <w:link w:val="PI-1labEMEASMCAChar"/>
    <w:autoRedefine/>
    <w:rsid w:val="002C273E"/>
    <w:pPr>
      <w:pBdr>
        <w:top w:val="single" w:sz="4" w:space="1" w:color="auto"/>
        <w:left w:val="single" w:sz="4" w:space="4" w:color="auto"/>
        <w:bottom w:val="single" w:sz="4" w:space="1" w:color="auto"/>
        <w:right w:val="single" w:sz="4" w:space="4" w:color="auto"/>
      </w:pBdr>
      <w:tabs>
        <w:tab w:val="left" w:pos="540"/>
      </w:tabs>
    </w:pPr>
    <w:rPr>
      <w:rFonts w:eastAsia="Calibri"/>
      <w:b/>
      <w:noProof/>
      <w:szCs w:val="22"/>
      <w:lang w:val="lt-LT"/>
    </w:rPr>
  </w:style>
  <w:style w:type="character" w:customStyle="1" w:styleId="PI-1labEMEASMCAChar">
    <w:name w:val="PI-1_lab EMEA_SMCA Char"/>
    <w:link w:val="PI-1labEMEASMCA"/>
    <w:locked/>
    <w:rsid w:val="002C273E"/>
    <w:rPr>
      <w:rFonts w:eastAsia="Calibri"/>
      <w:b/>
      <w:noProof/>
      <w:sz w:val="22"/>
      <w:szCs w:val="22"/>
      <w:lang w:val="lt-LT" w:eastAsia="en-US"/>
    </w:rPr>
  </w:style>
  <w:style w:type="paragraph" w:customStyle="1" w:styleId="PI-2EMEASMCA">
    <w:name w:val="PI-2 EMEA_SMCA"/>
    <w:basedOn w:val="Antrat3"/>
    <w:autoRedefine/>
    <w:rsid w:val="002C273E"/>
    <w:pPr>
      <w:keepLines/>
      <w:tabs>
        <w:tab w:val="clear" w:pos="6760"/>
        <w:tab w:val="left" w:pos="567"/>
      </w:tabs>
      <w:spacing w:line="240" w:lineRule="auto"/>
      <w:ind w:left="567" w:hanging="567"/>
    </w:pPr>
    <w:rPr>
      <w:rFonts w:eastAsia="Calibri"/>
      <w:kern w:val="28"/>
      <w:sz w:val="22"/>
      <w:szCs w:val="22"/>
      <w:lang w:val="lt-LT" w:eastAsia="en-US"/>
    </w:rPr>
  </w:style>
  <w:style w:type="paragraph" w:customStyle="1" w:styleId="BTEMEASMCA">
    <w:name w:val="BT EMEA_SMCA"/>
    <w:basedOn w:val="prastasis"/>
    <w:link w:val="BTEMEASMCAChar"/>
    <w:autoRedefine/>
    <w:rsid w:val="002C273E"/>
    <w:rPr>
      <w:rFonts w:eastAsia="Calibri"/>
      <w:noProof/>
      <w:spacing w:val="20"/>
      <w:szCs w:val="22"/>
      <w:lang w:val="lt-LT"/>
    </w:rPr>
  </w:style>
  <w:style w:type="paragraph" w:customStyle="1" w:styleId="TTEMEASMCA">
    <w:name w:val="TT EMEA_SMCA"/>
    <w:basedOn w:val="Antrat1"/>
    <w:link w:val="TTEMEASMCAChar"/>
    <w:autoRedefine/>
    <w:rsid w:val="002C273E"/>
    <w:pPr>
      <w:keepNext w:val="0"/>
      <w:tabs>
        <w:tab w:val="left" w:pos="567"/>
      </w:tabs>
      <w:ind w:left="567" w:hanging="567"/>
    </w:pPr>
    <w:rPr>
      <w:rFonts w:eastAsia="Calibri"/>
      <w:bCs w:val="0"/>
      <w:caps/>
      <w:kern w:val="0"/>
      <w:szCs w:val="22"/>
      <w:lang w:val="en-US"/>
    </w:rPr>
  </w:style>
  <w:style w:type="character" w:customStyle="1" w:styleId="TTEMEASMCAChar">
    <w:name w:val="TT EMEA_SMCA Char"/>
    <w:link w:val="TTEMEASMCA"/>
    <w:locked/>
    <w:rsid w:val="002C273E"/>
    <w:rPr>
      <w:rFonts w:eastAsia="Calibri"/>
      <w:b/>
      <w:caps/>
      <w:sz w:val="22"/>
      <w:szCs w:val="22"/>
      <w:lang w:val="en-US" w:eastAsia="en-US"/>
    </w:rPr>
  </w:style>
  <w:style w:type="paragraph" w:customStyle="1" w:styleId="BTAnIIEMEASMCA">
    <w:name w:val="BT(AnII) EMEA_SMCA"/>
    <w:basedOn w:val="Debesliotekstas"/>
    <w:autoRedefine/>
    <w:rsid w:val="002C273E"/>
    <w:rPr>
      <w:rFonts w:eastAsia="Calibri"/>
      <w:lang w:val="lt-LT"/>
    </w:rPr>
  </w:style>
  <w:style w:type="character" w:customStyle="1" w:styleId="BTEMEASMCAChar">
    <w:name w:val="BT EMEA_SMCA Char"/>
    <w:link w:val="BTEMEASMCA"/>
    <w:locked/>
    <w:rsid w:val="002C273E"/>
    <w:rPr>
      <w:rFonts w:eastAsia="Calibri"/>
      <w:noProof/>
      <w:spacing w:val="20"/>
      <w:sz w:val="22"/>
      <w:szCs w:val="22"/>
      <w:lang w:val="lt-LT" w:eastAsia="en-US"/>
    </w:rPr>
  </w:style>
  <w:style w:type="paragraph" w:customStyle="1" w:styleId="ListParagraph1">
    <w:name w:val="List Paragraph1"/>
    <w:basedOn w:val="prastasis"/>
    <w:rsid w:val="00697D99"/>
    <w:pPr>
      <w:ind w:left="720"/>
      <w:contextualSpacing/>
    </w:pPr>
    <w:rPr>
      <w:rFonts w:eastAsia="Calibri"/>
      <w:sz w:val="24"/>
      <w:szCs w:val="24"/>
      <w:lang w:val="lt-LT"/>
    </w:rPr>
  </w:style>
  <w:style w:type="paragraph" w:customStyle="1" w:styleId="Sraopastraipa1">
    <w:name w:val="Sąrašo pastraipa1"/>
    <w:basedOn w:val="prastasis"/>
    <w:rsid w:val="00697D99"/>
    <w:pPr>
      <w:ind w:left="720"/>
      <w:contextualSpacing/>
    </w:pPr>
    <w:rPr>
      <w:rFonts w:eastAsia="Calibri"/>
      <w:sz w:val="24"/>
      <w:szCs w:val="24"/>
      <w:lang w:val="lt-LT"/>
    </w:rPr>
  </w:style>
  <w:style w:type="paragraph" w:styleId="Debesliotekstas">
    <w:name w:val="Balloon Text"/>
    <w:basedOn w:val="prastasis"/>
    <w:link w:val="DebesliotekstasDiagrama"/>
    <w:rsid w:val="002C273E"/>
    <w:rPr>
      <w:rFonts w:ascii="Tahoma" w:hAnsi="Tahoma" w:cs="Tahoma"/>
      <w:sz w:val="16"/>
      <w:szCs w:val="16"/>
    </w:rPr>
  </w:style>
  <w:style w:type="character" w:customStyle="1" w:styleId="DebesliotekstasDiagrama">
    <w:name w:val="Debesėlio tekstas Diagrama"/>
    <w:link w:val="Debesliotekstas"/>
    <w:rsid w:val="002C273E"/>
    <w:rPr>
      <w:rFonts w:ascii="Tahoma" w:hAnsi="Tahoma" w:cs="Tahoma"/>
      <w:sz w:val="16"/>
      <w:szCs w:val="16"/>
      <w:lang w:val="sl-SI" w:eastAsia="sl-SI"/>
    </w:rPr>
  </w:style>
  <w:style w:type="character" w:customStyle="1" w:styleId="PoratDiagrama">
    <w:name w:val="Poraštė Diagrama"/>
    <w:link w:val="Porat"/>
    <w:uiPriority w:val="99"/>
    <w:rsid w:val="00BD30F2"/>
    <w:rPr>
      <w:sz w:val="24"/>
      <w:lang w:val="sl-SI" w:eastAsia="sl-SI"/>
    </w:rPr>
  </w:style>
  <w:style w:type="character" w:customStyle="1" w:styleId="Antrat7Diagrama">
    <w:name w:val="Antraštė 7 Diagrama"/>
    <w:link w:val="Antrat7"/>
    <w:rsid w:val="001E1A2B"/>
    <w:rPr>
      <w:i/>
      <w:sz w:val="22"/>
      <w:lang w:val="cs-CZ" w:eastAsia="en-US"/>
    </w:rPr>
  </w:style>
  <w:style w:type="paragraph" w:styleId="Pavadinimas">
    <w:name w:val="Title"/>
    <w:basedOn w:val="prastasis"/>
    <w:link w:val="PavadinimasDiagrama"/>
    <w:qFormat/>
    <w:rsid w:val="001E1A2B"/>
    <w:pPr>
      <w:jc w:val="center"/>
    </w:pPr>
    <w:rPr>
      <w:b/>
      <w:lang w:val="en-GB"/>
    </w:rPr>
  </w:style>
  <w:style w:type="character" w:customStyle="1" w:styleId="PavadinimasDiagrama">
    <w:name w:val="Pavadinimas Diagrama"/>
    <w:link w:val="Pavadinimas"/>
    <w:rsid w:val="001E1A2B"/>
    <w:rPr>
      <w:b/>
      <w:sz w:val="22"/>
      <w:lang w:eastAsia="en-US"/>
    </w:rPr>
  </w:style>
  <w:style w:type="character" w:customStyle="1" w:styleId="Antrat1Diagrama">
    <w:name w:val="Antraštė 1 Diagrama"/>
    <w:aliases w:val="Title A Diagrama"/>
    <w:link w:val="Antrat1"/>
    <w:rsid w:val="001E1A2B"/>
    <w:rPr>
      <w:b/>
      <w:bCs/>
      <w:kern w:val="32"/>
      <w:sz w:val="22"/>
      <w:szCs w:val="32"/>
      <w:lang w:val="cs-CZ" w:eastAsia="en-US"/>
    </w:rPr>
  </w:style>
  <w:style w:type="character" w:customStyle="1" w:styleId="Antrat2Diagrama">
    <w:name w:val="Antraštė 2 Diagrama"/>
    <w:aliases w:val="Title B Diagrama"/>
    <w:link w:val="Antrat2"/>
    <w:rsid w:val="001E1A2B"/>
    <w:rPr>
      <w:b/>
      <w:bCs/>
      <w:iCs/>
      <w:sz w:val="22"/>
      <w:szCs w:val="28"/>
      <w:lang w:val="cs-CZ" w:eastAsia="en-US"/>
    </w:rPr>
  </w:style>
  <w:style w:type="character" w:customStyle="1" w:styleId="Antrat3Diagrama">
    <w:name w:val="Antraštė 3 Diagrama"/>
    <w:link w:val="Antrat3"/>
    <w:rsid w:val="001E1A2B"/>
    <w:rPr>
      <w:b/>
      <w:sz w:val="24"/>
      <w:lang w:val="en-US" w:eastAsia="sl-SI"/>
    </w:rPr>
  </w:style>
  <w:style w:type="character" w:customStyle="1" w:styleId="Antrat4Diagrama">
    <w:name w:val="Antraštė 4 Diagrama"/>
    <w:link w:val="Antrat4"/>
    <w:rsid w:val="001E1A2B"/>
    <w:rPr>
      <w:b/>
      <w:bCs/>
      <w:sz w:val="28"/>
      <w:szCs w:val="28"/>
      <w:lang w:val="sl-SI" w:eastAsia="sl-SI"/>
    </w:rPr>
  </w:style>
  <w:style w:type="character" w:customStyle="1" w:styleId="Antrat6Diagrama">
    <w:name w:val="Antraštė 6 Diagrama"/>
    <w:link w:val="Antrat6"/>
    <w:rsid w:val="001E1A2B"/>
    <w:rPr>
      <w:b/>
      <w:sz w:val="24"/>
      <w:lang w:val="en-US" w:eastAsia="sl-SI"/>
    </w:rPr>
  </w:style>
  <w:style w:type="numbering" w:customStyle="1" w:styleId="Brezseznama1">
    <w:name w:val="Brez seznama1"/>
    <w:next w:val="Sraonra"/>
    <w:uiPriority w:val="99"/>
    <w:semiHidden/>
    <w:unhideWhenUsed/>
    <w:rsid w:val="001E1A2B"/>
  </w:style>
  <w:style w:type="character" w:customStyle="1" w:styleId="AntratsDiagrama">
    <w:name w:val="Antraštės Diagrama"/>
    <w:link w:val="Antrats"/>
    <w:rsid w:val="001E1A2B"/>
    <w:rPr>
      <w:sz w:val="24"/>
      <w:lang w:val="sl-SI" w:eastAsia="sl-SI"/>
    </w:rPr>
  </w:style>
  <w:style w:type="character" w:customStyle="1" w:styleId="PaprastasistekstasDiagrama">
    <w:name w:val="Paprastasis tekstas Diagrama"/>
    <w:link w:val="Paprastasistekstas"/>
    <w:rsid w:val="001E1A2B"/>
    <w:rPr>
      <w:rFonts w:ascii="Courier New" w:hAnsi="Courier New"/>
      <w:lang w:eastAsia="sl-SI"/>
    </w:rPr>
  </w:style>
  <w:style w:type="character" w:customStyle="1" w:styleId="PagrindinistekstasDiagrama">
    <w:name w:val="Pagrindinis tekstas Diagrama"/>
    <w:link w:val="Pagrindinistekstas"/>
    <w:rsid w:val="001E1A2B"/>
    <w:rPr>
      <w:sz w:val="22"/>
      <w:lang w:val="sl-SI" w:eastAsia="sl-SI"/>
    </w:rPr>
  </w:style>
  <w:style w:type="character" w:customStyle="1" w:styleId="Pagrindinistekstas2Diagrama">
    <w:name w:val="Pagrindinis tekstas 2 Diagrama"/>
    <w:link w:val="Pagrindinistekstas2"/>
    <w:rsid w:val="001E1A2B"/>
    <w:rPr>
      <w:sz w:val="24"/>
      <w:lang w:val="sl-SI" w:eastAsia="sl-SI"/>
    </w:rPr>
  </w:style>
  <w:style w:type="character" w:styleId="Komentaronuoroda">
    <w:name w:val="annotation reference"/>
    <w:uiPriority w:val="99"/>
    <w:semiHidden/>
    <w:unhideWhenUsed/>
    <w:rsid w:val="00697D99"/>
    <w:rPr>
      <w:sz w:val="16"/>
      <w:szCs w:val="16"/>
    </w:rPr>
  </w:style>
  <w:style w:type="paragraph" w:styleId="Komentarotekstas">
    <w:name w:val="annotation text"/>
    <w:basedOn w:val="prastasis"/>
    <w:link w:val="KomentarotekstasDiagrama"/>
    <w:unhideWhenUsed/>
    <w:rsid w:val="00697D99"/>
    <w:rPr>
      <w:sz w:val="20"/>
      <w:lang w:val="sl-SI" w:eastAsia="sl-SI"/>
    </w:rPr>
  </w:style>
  <w:style w:type="character" w:customStyle="1" w:styleId="KomentarotekstasDiagrama">
    <w:name w:val="Komentaro tekstas Diagrama"/>
    <w:link w:val="Komentarotekstas"/>
    <w:rsid w:val="001E1A2B"/>
    <w:rPr>
      <w:lang w:val="sl-SI" w:eastAsia="sl-SI"/>
    </w:rPr>
  </w:style>
  <w:style w:type="paragraph" w:styleId="Komentarotema">
    <w:name w:val="annotation subject"/>
    <w:basedOn w:val="Komentarotekstas"/>
    <w:next w:val="Komentarotekstas"/>
    <w:link w:val="KomentarotemaDiagrama"/>
    <w:uiPriority w:val="99"/>
    <w:semiHidden/>
    <w:unhideWhenUsed/>
    <w:rsid w:val="00697D99"/>
    <w:rPr>
      <w:b/>
      <w:bCs/>
    </w:rPr>
  </w:style>
  <w:style w:type="character" w:customStyle="1" w:styleId="KomentarotemaDiagrama">
    <w:name w:val="Komentaro tema Diagrama"/>
    <w:link w:val="Komentarotema"/>
    <w:uiPriority w:val="99"/>
    <w:semiHidden/>
    <w:rsid w:val="001E1A2B"/>
    <w:rPr>
      <w:b/>
      <w:bCs/>
      <w:lang w:val="sl-SI" w:eastAsia="sl-SI"/>
    </w:rPr>
  </w:style>
  <w:style w:type="paragraph" w:styleId="Sraopastraipa">
    <w:name w:val="List Paragraph"/>
    <w:basedOn w:val="prastasis"/>
    <w:uiPriority w:val="34"/>
    <w:qFormat/>
    <w:rsid w:val="00697D99"/>
    <w:pPr>
      <w:ind w:left="720"/>
      <w:contextualSpacing/>
    </w:pPr>
    <w:rPr>
      <w:sz w:val="24"/>
      <w:lang w:val="sl-SI" w:eastAsia="sl-SI"/>
    </w:rPr>
  </w:style>
  <w:style w:type="paragraph" w:styleId="Pataisymai">
    <w:name w:val="Revision"/>
    <w:hidden/>
    <w:uiPriority w:val="99"/>
    <w:semiHidden/>
    <w:rsid w:val="00791032"/>
    <w:rPr>
      <w:sz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48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vkt.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10386-9DF9-4716-AE72-2C08FBC7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5190</Words>
  <Characters>37217</Characters>
  <Application>Microsoft Office Word</Application>
  <DocSecurity>4</DocSecurity>
  <Lines>310</Lines>
  <Paragraphs>84</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42323</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Albina Burkauskaitė</cp:lastModifiedBy>
  <cp:revision>2</cp:revision>
  <dcterms:created xsi:type="dcterms:W3CDTF">2022-12-02T06:50:00Z</dcterms:created>
  <dcterms:modified xsi:type="dcterms:W3CDTF">2022-12-02T06:50:00Z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PI_Text041266_1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