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3C10" w14:textId="77777777" w:rsidR="003A60E1" w:rsidRPr="00D568F3" w:rsidRDefault="003A60E1" w:rsidP="003A60E1">
      <w:pPr>
        <w:spacing w:after="0" w:line="240" w:lineRule="auto"/>
        <w:rPr>
          <w:rFonts w:ascii="Times New Roman" w:eastAsia="Times New Roman" w:hAnsi="Times New Roman" w:cs="Times New Roman"/>
          <w:lang w:val="en-US" w:eastAsia="lt-LT"/>
        </w:rPr>
      </w:pPr>
    </w:p>
    <w:p w14:paraId="06FD28E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915E4E7"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7FB4F5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F201CF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E031CF3"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87A501F"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76097CC"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FAC1B1D"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899159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3DEAEB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0E10F99"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0520431E"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1BB83F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1C302DC"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151811F"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ED35BE0"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D78838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359D1B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7CE475F"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F94D9B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0C70D890"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030BDB0"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48E9FDAD"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r w:rsidRPr="000E146D">
        <w:rPr>
          <w:rFonts w:ascii="Times New Roman" w:eastAsia="Times New Roman" w:hAnsi="Times New Roman" w:cs="Times New Roman"/>
          <w:b/>
          <w:kern w:val="28"/>
          <w:lang w:val="lt-LT" w:eastAsia="lt-LT"/>
        </w:rPr>
        <w:t>I PRIEDAS</w:t>
      </w:r>
    </w:p>
    <w:p w14:paraId="53B5AF89"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C1C04DD"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r w:rsidRPr="000E146D">
        <w:rPr>
          <w:rFonts w:ascii="Times New Roman" w:eastAsia="Times New Roman" w:hAnsi="Times New Roman" w:cs="Times New Roman"/>
          <w:b/>
          <w:kern w:val="28"/>
          <w:lang w:val="lt-LT" w:eastAsia="lt-LT"/>
        </w:rPr>
        <w:t>PREPARATO CHARAKTERISTIKŲ SANTRAUKA</w:t>
      </w:r>
    </w:p>
    <w:p w14:paraId="59F39A47"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17289B4" w14:textId="77777777" w:rsidR="003A60E1" w:rsidRPr="000E146D" w:rsidRDefault="003A60E1" w:rsidP="003A60E1">
      <w:pPr>
        <w:tabs>
          <w:tab w:val="left" w:pos="567"/>
        </w:tabs>
        <w:spacing w:after="0" w:line="240" w:lineRule="auto"/>
        <w:ind w:right="261"/>
        <w:rPr>
          <w:rFonts w:ascii="Times New Roman" w:eastAsia="Times New Roman" w:hAnsi="Times New Roman" w:cs="Times New Roman"/>
          <w:b/>
          <w:lang w:val="lt-LT"/>
        </w:rPr>
      </w:pPr>
      <w:r w:rsidRPr="000E146D">
        <w:rPr>
          <w:rFonts w:ascii="Times New Roman" w:eastAsia="Times New Roman" w:hAnsi="Times New Roman" w:cs="Times New Roman"/>
          <w:lang w:val="lt-LT"/>
        </w:rPr>
        <w:br w:type="page"/>
      </w:r>
      <w:r w:rsidRPr="000E146D">
        <w:rPr>
          <w:rFonts w:ascii="Times New Roman" w:eastAsia="Times New Roman" w:hAnsi="Times New Roman" w:cs="Times New Roman"/>
          <w:b/>
          <w:lang w:val="lt-LT"/>
        </w:rPr>
        <w:lastRenderedPageBreak/>
        <w:t>1.</w:t>
      </w:r>
      <w:r w:rsidRPr="000E146D">
        <w:rPr>
          <w:rFonts w:ascii="Times New Roman" w:eastAsia="Times New Roman" w:hAnsi="Times New Roman" w:cs="Times New Roman"/>
          <w:b/>
          <w:lang w:val="lt-LT"/>
        </w:rPr>
        <w:tab/>
      </w:r>
      <w:r w:rsidRPr="000E146D">
        <w:rPr>
          <w:rFonts w:ascii="Times New Roman" w:eastAsia="Times New Roman" w:hAnsi="Times New Roman" w:cs="Times New Roman"/>
          <w:b/>
          <w:caps/>
          <w:lang w:val="lt-LT"/>
        </w:rPr>
        <w:t>VAISTINIO</w:t>
      </w:r>
      <w:r w:rsidRPr="000E146D">
        <w:rPr>
          <w:rFonts w:ascii="Times New Roman" w:eastAsia="Times New Roman" w:hAnsi="Times New Roman" w:cs="Times New Roman"/>
          <w:b/>
          <w:lang w:val="lt-LT"/>
        </w:rPr>
        <w:t xml:space="preserve"> PREPARATO PAVADINIMAS</w:t>
      </w:r>
    </w:p>
    <w:p w14:paraId="5219BE84"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40AEBF2C"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Sinupret dengtos tabletės</w:t>
      </w:r>
    </w:p>
    <w:p w14:paraId="0AE8C01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E1D3826"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61FFD9D4"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2.</w:t>
      </w:r>
      <w:r w:rsidRPr="000E146D">
        <w:rPr>
          <w:rFonts w:ascii="Times New Roman" w:eastAsia="Times New Roman" w:hAnsi="Times New Roman" w:cs="Times New Roman"/>
          <w:b/>
          <w:caps/>
          <w:lang w:val="lt-LT"/>
        </w:rPr>
        <w:tab/>
        <w:t>kokybinė ir kiekybinė sudėtis</w:t>
      </w:r>
    </w:p>
    <w:p w14:paraId="2F54738E" w14:textId="77777777" w:rsidR="003A60E1" w:rsidRPr="000E146D" w:rsidRDefault="003A60E1" w:rsidP="003A60E1">
      <w:pPr>
        <w:spacing w:after="0" w:line="240" w:lineRule="auto"/>
        <w:rPr>
          <w:rFonts w:ascii="Times New Roman" w:eastAsia="Times New Roman" w:hAnsi="Times New Roman" w:cs="Times New Roman"/>
          <w:noProof/>
          <w:lang w:val="lt-LT"/>
        </w:rPr>
      </w:pPr>
    </w:p>
    <w:p w14:paraId="55E1EABF"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 xml:space="preserve">dengtoje tabletėje yra 18 mg </w:t>
      </w:r>
      <w:r w:rsidRPr="000E146D">
        <w:rPr>
          <w:rFonts w:ascii="Times New Roman" w:eastAsia="Times New Roman" w:hAnsi="Times New Roman" w:cs="Times New Roman"/>
          <w:i/>
          <w:iCs/>
          <w:lang w:val="lt-LT"/>
        </w:rPr>
        <w:t xml:space="preserve">Verbena officinalis </w:t>
      </w:r>
      <w:r w:rsidRPr="000E146D">
        <w:rPr>
          <w:rFonts w:ascii="Times New Roman" w:eastAsia="Times New Roman" w:hAnsi="Times New Roman" w:cs="Times New Roman"/>
          <w:lang w:val="lt-LT"/>
        </w:rPr>
        <w:t xml:space="preserve">L., herba (verbenų žolės) miltelių, </w:t>
      </w:r>
      <w:r w:rsidRPr="000E146D">
        <w:rPr>
          <w:rFonts w:ascii="Times New Roman" w:eastAsia="Times New Roman" w:hAnsi="Times New Roman" w:cs="Times New Roman"/>
          <w:iCs/>
          <w:lang w:val="lt-LT"/>
        </w:rPr>
        <w:t xml:space="preserve">6 mg </w:t>
      </w:r>
      <w:r w:rsidRPr="000E146D">
        <w:rPr>
          <w:rFonts w:ascii="Times New Roman" w:eastAsia="MS Mincho" w:hAnsi="Times New Roman" w:cs="Times New Roman"/>
          <w:i/>
          <w:iCs/>
          <w:lang w:val="lt-LT"/>
        </w:rPr>
        <w:t>Gentiana lutea</w:t>
      </w:r>
      <w:r w:rsidRPr="000E146D">
        <w:rPr>
          <w:rFonts w:ascii="Times New Roman" w:eastAsia="MS Mincho" w:hAnsi="Times New Roman" w:cs="Times New Roman"/>
          <w:lang w:val="lt-LT"/>
        </w:rPr>
        <w:t xml:space="preserve"> L., radix (</w:t>
      </w:r>
      <w:r w:rsidRPr="000E146D">
        <w:rPr>
          <w:rFonts w:ascii="Times New Roman" w:eastAsia="Times New Roman" w:hAnsi="Times New Roman" w:cs="Times New Roman"/>
          <w:lang w:val="lt-LT"/>
        </w:rPr>
        <w:t xml:space="preserve">gencijonų šaknų) miltelių, 18 mg įvairių </w:t>
      </w:r>
      <w:r w:rsidRPr="000E146D">
        <w:rPr>
          <w:rFonts w:ascii="Times New Roman" w:eastAsia="Times New Roman" w:hAnsi="Times New Roman" w:cs="Times New Roman"/>
          <w:i/>
          <w:iCs/>
          <w:lang w:val="lt-LT"/>
        </w:rPr>
        <w:t xml:space="preserve">Rumex </w:t>
      </w:r>
      <w:r w:rsidRPr="000E146D">
        <w:rPr>
          <w:rFonts w:ascii="Times New Roman" w:eastAsia="Times New Roman" w:hAnsi="Times New Roman" w:cs="Times New Roman"/>
          <w:iCs/>
          <w:lang w:val="lt-LT"/>
        </w:rPr>
        <w:t xml:space="preserve">genties rūšių, įskaitant </w:t>
      </w:r>
      <w:r w:rsidRPr="000E146D">
        <w:rPr>
          <w:rFonts w:ascii="Times New Roman" w:eastAsia="Times New Roman" w:hAnsi="Times New Roman" w:cs="Times New Roman"/>
          <w:i/>
          <w:iCs/>
          <w:lang w:val="lt-LT"/>
        </w:rPr>
        <w:t xml:space="preserve">R. acetosa </w:t>
      </w:r>
      <w:r w:rsidRPr="000E146D">
        <w:rPr>
          <w:rFonts w:ascii="Times New Roman" w:eastAsia="Times New Roman" w:hAnsi="Times New Roman" w:cs="Times New Roman"/>
          <w:lang w:val="lt-LT"/>
        </w:rPr>
        <w:t>L.,</w:t>
      </w:r>
      <w:r w:rsidRPr="000E146D">
        <w:rPr>
          <w:rFonts w:ascii="Times New Roman" w:eastAsia="Times New Roman" w:hAnsi="Times New Roman" w:cs="Times New Roman"/>
          <w:i/>
          <w:iCs/>
          <w:lang w:val="lt-LT"/>
        </w:rPr>
        <w:t xml:space="preserve"> R. acetosella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obtusifolius </w:t>
      </w:r>
      <w:r w:rsidRPr="000E146D">
        <w:rPr>
          <w:rFonts w:ascii="Times New Roman" w:eastAsia="Times New Roman" w:hAnsi="Times New Roman" w:cs="Times New Roman"/>
          <w:lang w:val="lt-LT"/>
        </w:rPr>
        <w:t>L.,</w:t>
      </w:r>
      <w:r w:rsidRPr="000E146D">
        <w:rPr>
          <w:rFonts w:ascii="Times New Roman" w:eastAsia="Times New Roman" w:hAnsi="Times New Roman" w:cs="Times New Roman"/>
          <w:i/>
          <w:iCs/>
          <w:lang w:val="lt-LT"/>
        </w:rPr>
        <w:t xml:space="preserve"> R. patientia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crispus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thyrsiflorus </w:t>
      </w:r>
      <w:r w:rsidRPr="000E146D">
        <w:rPr>
          <w:rFonts w:ascii="Times New Roman" w:eastAsia="Times New Roman" w:hAnsi="Times New Roman" w:cs="Times New Roman"/>
          <w:lang w:val="lt-LT"/>
        </w:rPr>
        <w:t xml:space="preserve">Fingerh., herba (rūgštynių žolės) miltelių, 18 mg </w:t>
      </w:r>
      <w:r w:rsidRPr="000E146D">
        <w:rPr>
          <w:rFonts w:ascii="Times New Roman" w:eastAsia="Times New Roman" w:hAnsi="Times New Roman" w:cs="Times New Roman"/>
          <w:i/>
          <w:iCs/>
          <w:lang w:val="lt-LT"/>
        </w:rPr>
        <w:t xml:space="preserve">Sambucus nigra </w:t>
      </w:r>
      <w:r w:rsidRPr="000E146D">
        <w:rPr>
          <w:rFonts w:ascii="Times New Roman" w:eastAsia="Times New Roman" w:hAnsi="Times New Roman" w:cs="Times New Roman"/>
          <w:lang w:val="lt-LT"/>
        </w:rPr>
        <w:t xml:space="preserve">L., flos (juoduogių šeivamedžių žiedų) miltelių, 18 mg </w:t>
      </w:r>
      <w:r w:rsidRPr="000E146D">
        <w:rPr>
          <w:rFonts w:ascii="Times New Roman" w:eastAsia="Times New Roman" w:hAnsi="Times New Roman" w:cs="Times New Roman"/>
          <w:i/>
          <w:iCs/>
          <w:lang w:val="lt-LT"/>
        </w:rPr>
        <w:t xml:space="preserve">Primula veris </w:t>
      </w:r>
      <w:r w:rsidRPr="000E146D">
        <w:rPr>
          <w:rFonts w:ascii="Times New Roman" w:eastAsia="Times New Roman" w:hAnsi="Times New Roman" w:cs="Times New Roman"/>
          <w:lang w:val="lt-LT"/>
        </w:rPr>
        <w:t xml:space="preserve">L. ir (ar) </w:t>
      </w:r>
      <w:r w:rsidRPr="000E146D">
        <w:rPr>
          <w:rFonts w:ascii="Times New Roman" w:eastAsia="Times New Roman" w:hAnsi="Times New Roman" w:cs="Times New Roman"/>
          <w:i/>
          <w:iCs/>
          <w:lang w:val="lt-LT"/>
        </w:rPr>
        <w:t xml:space="preserve">Primula elatior </w:t>
      </w:r>
      <w:r w:rsidRPr="000E146D">
        <w:rPr>
          <w:rFonts w:ascii="Times New Roman" w:eastAsia="Times New Roman" w:hAnsi="Times New Roman" w:cs="Times New Roman"/>
          <w:lang w:val="lt-LT"/>
        </w:rPr>
        <w:t>(L.) Hill., flos (raktažolių žiedų) miltelių.</w:t>
      </w:r>
    </w:p>
    <w:p w14:paraId="56F78B4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71A65610" w14:textId="77777777" w:rsidR="003A60E1" w:rsidRPr="000E146D" w:rsidRDefault="003A60E1" w:rsidP="003A60E1">
      <w:pPr>
        <w:autoSpaceDE w:val="0"/>
        <w:autoSpaceDN w:val="0"/>
        <w:adjustRightInd w:val="0"/>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u w:val="single"/>
          <w:lang w:val="lt-LT"/>
        </w:rPr>
        <w:t>Pagalbinės medžiagos, kurių poveikis žinomas:</w:t>
      </w:r>
      <w:r w:rsidRPr="000E146D">
        <w:rPr>
          <w:rFonts w:ascii="Times New Roman" w:eastAsia="Times New Roman" w:hAnsi="Times New Roman" w:cs="Times New Roman"/>
          <w:lang w:val="lt-LT"/>
        </w:rPr>
        <w:t xml:space="preserve"> 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 xml:space="preserve">dengtoje tabletėje yra 24,2 mg laktozės </w:t>
      </w:r>
      <w:proofErr w:type="spellStart"/>
      <w:r w:rsidRPr="000E146D">
        <w:rPr>
          <w:rFonts w:ascii="Times New Roman" w:eastAsia="Times New Roman" w:hAnsi="Times New Roman" w:cs="Times New Roman"/>
          <w:lang w:val="lt-LT"/>
        </w:rPr>
        <w:t>monohidrato</w:t>
      </w:r>
      <w:proofErr w:type="spellEnd"/>
      <w:r w:rsidRPr="000E146D">
        <w:rPr>
          <w:rFonts w:ascii="Times New Roman" w:eastAsia="Times New Roman" w:hAnsi="Times New Roman" w:cs="Times New Roman"/>
          <w:lang w:val="lt-LT"/>
        </w:rPr>
        <w:t xml:space="preserve">, 0,22 mg </w:t>
      </w:r>
      <w:proofErr w:type="spellStart"/>
      <w:r w:rsidRPr="000E146D">
        <w:rPr>
          <w:rFonts w:ascii="Times New Roman" w:eastAsia="Times New Roman" w:hAnsi="Times New Roman" w:cs="Times New Roman"/>
          <w:lang w:val="lt-LT"/>
        </w:rPr>
        <w:t>sorbitolio</w:t>
      </w:r>
      <w:proofErr w:type="spellEnd"/>
      <w:r w:rsidRPr="000E146D">
        <w:rPr>
          <w:rFonts w:ascii="Times New Roman" w:eastAsia="Times New Roman" w:hAnsi="Times New Roman" w:cs="Times New Roman"/>
          <w:lang w:val="lt-LT"/>
        </w:rPr>
        <w:t xml:space="preserve">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420</w:t>
      </w:r>
      <w:r w:rsidR="00CA5CEB" w:rsidRPr="000E146D">
        <w:rPr>
          <w:rFonts w:ascii="Times New Roman" w:eastAsia="Times New Roman" w:hAnsi="Times New Roman" w:cs="Times New Roman"/>
          <w:lang w:val="lt-LT"/>
        </w:rPr>
        <w:t xml:space="preserve"> (i)</w:t>
      </w:r>
      <w:r w:rsidRPr="000E146D">
        <w:rPr>
          <w:rFonts w:ascii="Times New Roman" w:eastAsia="Times New Roman" w:hAnsi="Times New Roman" w:cs="Times New Roman"/>
          <w:lang w:val="lt-LT"/>
        </w:rPr>
        <w:t>), 1,</w:t>
      </w:r>
      <w:r w:rsidR="00CA5CEB" w:rsidRPr="000E146D">
        <w:rPr>
          <w:rFonts w:ascii="Times New Roman" w:eastAsia="Times New Roman" w:hAnsi="Times New Roman" w:cs="Times New Roman"/>
          <w:lang w:val="lt-LT"/>
        </w:rPr>
        <w:t>4</w:t>
      </w:r>
      <w:r w:rsidRPr="000E146D">
        <w:rPr>
          <w:rFonts w:ascii="Times New Roman" w:eastAsia="Times New Roman" w:hAnsi="Times New Roman" w:cs="Times New Roman"/>
          <w:lang w:val="lt-LT"/>
        </w:rPr>
        <w:t> mg skystosios gliukozės, 6</w:t>
      </w:r>
      <w:r w:rsidR="00CA5CEB" w:rsidRPr="000E146D">
        <w:rPr>
          <w:rFonts w:ascii="Times New Roman" w:eastAsia="Times New Roman" w:hAnsi="Times New Roman" w:cs="Times New Roman"/>
          <w:lang w:val="lt-LT"/>
        </w:rPr>
        <w:t>2,1</w:t>
      </w:r>
      <w:r w:rsidRPr="000E146D">
        <w:rPr>
          <w:rFonts w:ascii="Times New Roman" w:eastAsia="Times New Roman" w:hAnsi="Times New Roman" w:cs="Times New Roman"/>
          <w:lang w:val="lt-LT"/>
        </w:rPr>
        <w:t> mg sacharozės.</w:t>
      </w:r>
    </w:p>
    <w:p w14:paraId="1540A405"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6BE0FF33"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Visos pagalbinės medžiagos išvardytos 6.1 skyriuje.</w:t>
      </w:r>
    </w:p>
    <w:p w14:paraId="31AB27E3"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0E25F9B9"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61E9E1E8"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3.</w:t>
      </w:r>
      <w:r w:rsidRPr="000E146D">
        <w:rPr>
          <w:rFonts w:ascii="Times New Roman" w:eastAsia="Times New Roman" w:hAnsi="Times New Roman" w:cs="Times New Roman"/>
          <w:b/>
          <w:caps/>
          <w:lang w:val="lt-LT"/>
        </w:rPr>
        <w:tab/>
        <w:t>FARMACINĖ forma</w:t>
      </w:r>
    </w:p>
    <w:p w14:paraId="648C67DB"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p>
    <w:p w14:paraId="79792FF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Dengta tabletė (tabletė). </w:t>
      </w:r>
    </w:p>
    <w:p w14:paraId="39314CA1" w14:textId="77777777" w:rsidR="003A60E1" w:rsidRPr="000E146D" w:rsidRDefault="003A60E1" w:rsidP="003A60E1">
      <w:pPr>
        <w:spacing w:after="0" w:line="240" w:lineRule="auto"/>
        <w:rPr>
          <w:rFonts w:ascii="Times New Roman" w:eastAsia="Times New Roman" w:hAnsi="Times New Roman" w:cs="Times New Roman"/>
          <w:lang w:val="lt-LT" w:eastAsia="lt-LT"/>
        </w:rPr>
      </w:pPr>
      <w:r w:rsidRPr="000E146D">
        <w:rPr>
          <w:rFonts w:ascii="Times New Roman" w:eastAsia="Times New Roman" w:hAnsi="Times New Roman" w:cs="Times New Roman"/>
          <w:lang w:val="lt-LT" w:eastAsia="lt-LT"/>
        </w:rPr>
        <w:t>Žalios spalvos, apvalios, abipus išgaubtos lygiu paviršiumi dengtos tabletės.</w:t>
      </w:r>
    </w:p>
    <w:p w14:paraId="33557DC0" w14:textId="77777777" w:rsidR="003A60E1" w:rsidRPr="000E146D" w:rsidRDefault="003A60E1" w:rsidP="003A60E1">
      <w:pPr>
        <w:spacing w:after="0" w:line="240" w:lineRule="auto"/>
        <w:rPr>
          <w:rFonts w:ascii="Times New Roman" w:eastAsia="Times New Roman" w:hAnsi="Times New Roman" w:cs="Times New Roman"/>
          <w:lang w:val="lt-LT"/>
        </w:rPr>
      </w:pPr>
    </w:p>
    <w:p w14:paraId="71C6109B" w14:textId="77777777" w:rsidR="003A60E1" w:rsidRPr="000E146D" w:rsidRDefault="003A60E1" w:rsidP="003A60E1">
      <w:pPr>
        <w:spacing w:after="0" w:line="240" w:lineRule="auto"/>
        <w:rPr>
          <w:rFonts w:ascii="Times New Roman" w:eastAsia="Times New Roman" w:hAnsi="Times New Roman" w:cs="Times New Roman"/>
          <w:lang w:val="lt-LT"/>
        </w:rPr>
      </w:pPr>
    </w:p>
    <w:p w14:paraId="5677ECB0"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4.</w:t>
      </w:r>
      <w:r w:rsidRPr="000E146D">
        <w:rPr>
          <w:rFonts w:ascii="Times New Roman" w:eastAsia="Times New Roman" w:hAnsi="Times New Roman" w:cs="Times New Roman"/>
          <w:b/>
          <w:caps/>
          <w:lang w:val="lt-LT"/>
        </w:rPr>
        <w:tab/>
        <w:t>klinikinĖ informacija</w:t>
      </w:r>
    </w:p>
    <w:p w14:paraId="51C008C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4F1EC41E"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4.1</w:t>
      </w:r>
      <w:r w:rsidRPr="000E146D">
        <w:rPr>
          <w:rFonts w:ascii="Times New Roman" w:eastAsia="Times New Roman" w:hAnsi="Times New Roman" w:cs="Times New Roman"/>
          <w:b/>
          <w:lang w:val="lt-LT"/>
        </w:rPr>
        <w:tab/>
        <w:t>Terapinės indikacijos</w:t>
      </w:r>
    </w:p>
    <w:p w14:paraId="6A568159" w14:textId="77777777" w:rsidR="003A60E1" w:rsidRPr="000E146D" w:rsidRDefault="003A60E1" w:rsidP="003A60E1">
      <w:pPr>
        <w:spacing w:after="0" w:line="240" w:lineRule="auto"/>
        <w:rPr>
          <w:rFonts w:ascii="Times New Roman" w:eastAsia="Times New Roman" w:hAnsi="Times New Roman" w:cs="Times New Roman"/>
          <w:lang w:val="lt-LT"/>
        </w:rPr>
      </w:pPr>
    </w:p>
    <w:p w14:paraId="13AD13FE" w14:textId="77777777" w:rsidR="003A60E1" w:rsidRPr="000E146D" w:rsidRDefault="003A60E1" w:rsidP="003A60E1">
      <w:pPr>
        <w:spacing w:after="0" w:line="240" w:lineRule="auto"/>
        <w:rPr>
          <w:rFonts w:ascii="Times New Roman" w:eastAsia="Times New Roman" w:hAnsi="Times New Roman" w:cs="Times New Roman"/>
          <w:lang w:val="lt-LT"/>
        </w:rPr>
      </w:pPr>
      <w:bookmarkStart w:id="0" w:name="OLE_LINK2"/>
      <w:bookmarkStart w:id="1" w:name="OLE_LINK1"/>
      <w:r w:rsidRPr="000E146D">
        <w:rPr>
          <w:rFonts w:ascii="Times New Roman" w:eastAsia="Times New Roman" w:hAnsi="Times New Roman" w:cs="Times New Roman"/>
          <w:lang w:val="lt-LT"/>
        </w:rPr>
        <w:t>Tirštoms gleivėms skystinti ir specifinėms gydymo priemonėms papildyti sergant ūminiu arba lėtiniu paūmėjusiu sinusitu</w:t>
      </w:r>
      <w:r w:rsidRPr="000E146D">
        <w:rPr>
          <w:rFonts w:ascii="Times New Roman" w:eastAsia="Times New Roman" w:hAnsi="Times New Roman" w:cs="Times New Roman"/>
          <w:noProof/>
          <w:lang w:val="lt-LT"/>
        </w:rPr>
        <w:t>.</w:t>
      </w:r>
      <w:bookmarkEnd w:id="0"/>
      <w:bookmarkEnd w:id="1"/>
    </w:p>
    <w:p w14:paraId="71E4B6E3" w14:textId="77777777" w:rsidR="003A60E1" w:rsidRPr="000E146D" w:rsidRDefault="003A60E1" w:rsidP="003A60E1">
      <w:pPr>
        <w:spacing w:after="0" w:line="240" w:lineRule="auto"/>
        <w:rPr>
          <w:rFonts w:ascii="Times New Roman" w:eastAsia="Times New Roman" w:hAnsi="Times New Roman" w:cs="Times New Roman"/>
          <w:lang w:val="lt-LT"/>
        </w:rPr>
      </w:pPr>
    </w:p>
    <w:p w14:paraId="6E490478"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4.2</w:t>
      </w:r>
      <w:r w:rsidRPr="000E146D">
        <w:rPr>
          <w:rFonts w:ascii="Times New Roman" w:eastAsia="Times New Roman" w:hAnsi="Times New Roman" w:cs="Times New Roman"/>
          <w:b/>
          <w:lang w:val="lt-LT"/>
        </w:rPr>
        <w:tab/>
        <w:t>Dozavimas ir vartojimo metodas</w:t>
      </w:r>
    </w:p>
    <w:p w14:paraId="023D5FEA" w14:textId="77777777" w:rsidR="003A60E1" w:rsidRPr="000E146D" w:rsidRDefault="003A60E1" w:rsidP="003A60E1">
      <w:pPr>
        <w:spacing w:after="0" w:line="240" w:lineRule="auto"/>
        <w:rPr>
          <w:rFonts w:ascii="Times New Roman" w:eastAsia="Times New Roman" w:hAnsi="Times New Roman" w:cs="Times New Roman"/>
          <w:lang w:val="lt-LT"/>
        </w:rPr>
      </w:pPr>
    </w:p>
    <w:p w14:paraId="07955247" w14:textId="77777777" w:rsidR="003A60E1" w:rsidRPr="000E146D" w:rsidRDefault="003A60E1" w:rsidP="003A60E1">
      <w:pPr>
        <w:spacing w:after="0" w:line="240" w:lineRule="auto"/>
        <w:rPr>
          <w:rFonts w:ascii="Times New Roman" w:eastAsia="Times New Roman" w:hAnsi="Times New Roman" w:cs="Times New Roman"/>
          <w:u w:val="single"/>
          <w:lang w:val="lt-LT"/>
        </w:rPr>
      </w:pPr>
      <w:r w:rsidRPr="000E146D">
        <w:rPr>
          <w:rFonts w:ascii="Times New Roman" w:eastAsia="Times New Roman" w:hAnsi="Times New Roman" w:cs="Times New Roman"/>
          <w:u w:val="single"/>
          <w:lang w:val="lt-LT"/>
        </w:rPr>
        <w:t>Dozavimas</w:t>
      </w:r>
    </w:p>
    <w:p w14:paraId="06821F1A"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Suaugusiesiems ir paaugliams nuo 12</w:t>
      </w:r>
      <w:r w:rsidR="009B4FB6">
        <w:rPr>
          <w:rFonts w:ascii="Times New Roman" w:eastAsia="Times New Roman" w:hAnsi="Times New Roman" w:cs="Times New Roman"/>
          <w:i/>
          <w:lang w:val="lt-LT"/>
        </w:rPr>
        <w:t> </w:t>
      </w:r>
      <w:r w:rsidRPr="000E146D">
        <w:rPr>
          <w:rFonts w:ascii="Times New Roman" w:eastAsia="Times New Roman" w:hAnsi="Times New Roman" w:cs="Times New Roman"/>
          <w:i/>
          <w:lang w:val="lt-LT"/>
        </w:rPr>
        <w:t>metų amžiaus</w:t>
      </w:r>
    </w:p>
    <w:p w14:paraId="48EFE07B"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Suaugusiems ir paaugliams nuo 12</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metų amžiaus vartoti po 2</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tabletes 3</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kartus per parą.</w:t>
      </w:r>
    </w:p>
    <w:p w14:paraId="3583BA89" w14:textId="77777777" w:rsidR="003A60E1" w:rsidRPr="000E146D" w:rsidRDefault="003A60E1" w:rsidP="003A60E1">
      <w:pPr>
        <w:spacing w:after="0" w:line="240" w:lineRule="auto"/>
        <w:rPr>
          <w:rFonts w:ascii="Times New Roman" w:eastAsia="Times New Roman" w:hAnsi="Times New Roman" w:cs="Times New Roman"/>
          <w:lang w:val="lt-LT"/>
        </w:rPr>
      </w:pPr>
    </w:p>
    <w:p w14:paraId="1997E347"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6</w:t>
      </w:r>
      <w:r w:rsidR="009B4FB6">
        <w:rPr>
          <w:rFonts w:ascii="Times New Roman" w:eastAsia="Times New Roman" w:hAnsi="Times New Roman" w:cs="Times New Roman"/>
          <w:i/>
          <w:lang w:val="lt-LT"/>
        </w:rPr>
        <w:t>–</w:t>
      </w:r>
      <w:r w:rsidRPr="000E146D">
        <w:rPr>
          <w:rFonts w:ascii="Times New Roman" w:eastAsia="Times New Roman" w:hAnsi="Times New Roman" w:cs="Times New Roman"/>
          <w:i/>
          <w:lang w:val="lt-LT"/>
        </w:rPr>
        <w:t>11</w:t>
      </w:r>
      <w:r w:rsidR="009B4FB6">
        <w:rPr>
          <w:rFonts w:ascii="Times New Roman" w:eastAsia="Times New Roman" w:hAnsi="Times New Roman" w:cs="Times New Roman"/>
          <w:i/>
          <w:lang w:val="lt-LT"/>
        </w:rPr>
        <w:t> </w:t>
      </w:r>
      <w:r w:rsidRPr="000E146D">
        <w:rPr>
          <w:rFonts w:ascii="Times New Roman" w:eastAsia="Times New Roman" w:hAnsi="Times New Roman" w:cs="Times New Roman"/>
          <w:i/>
          <w:lang w:val="lt-LT"/>
        </w:rPr>
        <w:t xml:space="preserve">metų amžiaus vaikams </w:t>
      </w:r>
    </w:p>
    <w:p w14:paraId="72F6D58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6</w:t>
      </w:r>
      <w:r w:rsidR="009B4FB6">
        <w:rPr>
          <w:rFonts w:ascii="Times New Roman" w:eastAsia="Times New Roman" w:hAnsi="Times New Roman" w:cs="Times New Roman"/>
          <w:lang w:val="lt-LT"/>
        </w:rPr>
        <w:t>–</w:t>
      </w:r>
      <w:r w:rsidRPr="000E146D">
        <w:rPr>
          <w:rFonts w:ascii="Times New Roman" w:eastAsia="Times New Roman" w:hAnsi="Times New Roman" w:cs="Times New Roman"/>
          <w:lang w:val="lt-LT"/>
        </w:rPr>
        <w:t>11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metų amžiaus vaikams po 1 tabletę 3 kartus per parą.</w:t>
      </w:r>
    </w:p>
    <w:p w14:paraId="026AD233" w14:textId="77777777" w:rsidR="003A60E1" w:rsidRPr="000E146D" w:rsidRDefault="003A60E1" w:rsidP="003A60E1">
      <w:pPr>
        <w:spacing w:after="0" w:line="240" w:lineRule="auto"/>
        <w:rPr>
          <w:rFonts w:ascii="Times New Roman" w:eastAsia="Times New Roman" w:hAnsi="Times New Roman" w:cs="Times New Roman"/>
          <w:lang w:val="lt-LT"/>
        </w:rPr>
      </w:pPr>
    </w:p>
    <w:p w14:paraId="570E918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i/>
          <w:lang w:val="lt-LT"/>
        </w:rPr>
        <w:t>Vaikų populiacija</w:t>
      </w:r>
    </w:p>
    <w:p w14:paraId="64F16E7D"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noProof/>
          <w:lang w:val="lt-LT"/>
        </w:rPr>
        <w:t>Sinupret saugumas ir veiksmingumas jaunesniems kaip 6</w:t>
      </w:r>
      <w:r w:rsidR="009B4FB6">
        <w:rPr>
          <w:rFonts w:ascii="Times New Roman" w:eastAsia="Times New Roman" w:hAnsi="Times New Roman" w:cs="Times New Roman"/>
          <w:noProof/>
          <w:lang w:val="lt-LT"/>
        </w:rPr>
        <w:t> </w:t>
      </w:r>
      <w:r w:rsidRPr="000E146D">
        <w:rPr>
          <w:rFonts w:ascii="Times New Roman" w:eastAsia="Times New Roman" w:hAnsi="Times New Roman" w:cs="Times New Roman"/>
          <w:noProof/>
          <w:lang w:val="lt-LT"/>
        </w:rPr>
        <w:t>metų amžiaus vaikams neištirti.</w:t>
      </w:r>
    </w:p>
    <w:p w14:paraId="1D2893B8" w14:textId="77777777" w:rsidR="003A60E1" w:rsidRPr="000E146D" w:rsidRDefault="003A60E1" w:rsidP="003A60E1">
      <w:pPr>
        <w:spacing w:after="0" w:line="240" w:lineRule="auto"/>
        <w:rPr>
          <w:rFonts w:ascii="Times New Roman" w:eastAsia="Times New Roman" w:hAnsi="Times New Roman" w:cs="Times New Roman"/>
          <w:lang w:val="lt-LT"/>
        </w:rPr>
      </w:pPr>
    </w:p>
    <w:p w14:paraId="38B7B94F"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Vartojimo trukmė</w:t>
      </w:r>
    </w:p>
    <w:p w14:paraId="7B4CDFC4" w14:textId="77777777" w:rsidR="003A60E1" w:rsidRPr="000E146D" w:rsidRDefault="003A60E1" w:rsidP="003A60E1">
      <w:pPr>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lang w:val="lt-LT"/>
        </w:rPr>
        <w:t>Rekomenduojama Sinupret dengtų tablečių vartoti ne ilgiau kaip 7–14 dienų (žr. 4.4</w:t>
      </w:r>
      <w:r w:rsidRPr="000E146D">
        <w:rPr>
          <w:rFonts w:ascii="Times New Roman" w:eastAsia="Times New Roman" w:hAnsi="Times New Roman" w:cs="Times New Roman"/>
          <w:b/>
          <w:lang w:val="lt-LT"/>
        </w:rPr>
        <w:t xml:space="preserve"> </w:t>
      </w:r>
      <w:r w:rsidRPr="000E146D">
        <w:rPr>
          <w:rFonts w:ascii="Times New Roman" w:eastAsia="Times New Roman" w:hAnsi="Times New Roman" w:cs="Times New Roman"/>
          <w:lang w:val="lt-LT"/>
        </w:rPr>
        <w:t>skyrių „Specialūs įspėjimai ir atsargumo priemonės“).</w:t>
      </w:r>
    </w:p>
    <w:p w14:paraId="4F315AC3" w14:textId="77777777" w:rsidR="003A60E1" w:rsidRPr="000E146D" w:rsidRDefault="003A60E1" w:rsidP="003A60E1">
      <w:pPr>
        <w:spacing w:after="0" w:line="240" w:lineRule="auto"/>
        <w:rPr>
          <w:rFonts w:ascii="Times New Roman" w:eastAsia="Times New Roman" w:hAnsi="Times New Roman" w:cs="Times New Roman"/>
          <w:lang w:val="lt-LT"/>
        </w:rPr>
      </w:pPr>
    </w:p>
    <w:p w14:paraId="3373CEB8"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Vartojimo metodas</w:t>
      </w:r>
    </w:p>
    <w:p w14:paraId="7CCE478D"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Sinupret dengtas tabletes reikia praryti nesukramtytas, užgeriant trupučiu skysčio (pvz., stikline vandens). Pacientams, kurių skrandis jautrus, rekomenduojama Sinupret dengtų tablečių vartoti pavalgius.</w:t>
      </w:r>
    </w:p>
    <w:p w14:paraId="109BDCD8" w14:textId="77777777" w:rsidR="003A60E1" w:rsidRPr="000E146D" w:rsidRDefault="003A60E1" w:rsidP="003A60E1">
      <w:pPr>
        <w:spacing w:after="0" w:line="240" w:lineRule="auto"/>
        <w:rPr>
          <w:rFonts w:ascii="Times New Roman" w:eastAsia="Times New Roman" w:hAnsi="Times New Roman" w:cs="Times New Roman"/>
          <w:lang w:val="lt-LT"/>
        </w:rPr>
      </w:pPr>
    </w:p>
    <w:p w14:paraId="4673FE3E"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4.3</w:t>
      </w:r>
      <w:r w:rsidRPr="000E146D">
        <w:rPr>
          <w:rFonts w:ascii="Times New Roman" w:eastAsia="Times New Roman" w:hAnsi="Times New Roman" w:cs="Times New Roman"/>
          <w:b/>
          <w:lang w:val="lt-LT"/>
        </w:rPr>
        <w:tab/>
        <w:t>Kontraindikacijos</w:t>
      </w:r>
    </w:p>
    <w:p w14:paraId="6AED7E11" w14:textId="77777777" w:rsidR="003A60E1" w:rsidRPr="000E146D" w:rsidRDefault="003A60E1" w:rsidP="003A60E1">
      <w:pPr>
        <w:spacing w:after="0" w:line="240" w:lineRule="auto"/>
        <w:rPr>
          <w:rFonts w:ascii="Times New Roman" w:eastAsia="Times New Roman" w:hAnsi="Times New Roman" w:cs="Times New Roman"/>
          <w:lang w:val="lt-LT"/>
        </w:rPr>
      </w:pPr>
    </w:p>
    <w:p w14:paraId="340A417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Padidėjęs jautrumas veikliajai </w:t>
      </w:r>
      <w:r w:rsidRPr="000E146D">
        <w:rPr>
          <w:rFonts w:ascii="Times New Roman" w:eastAsia="Times New Roman" w:hAnsi="Times New Roman" w:cs="Times New Roman"/>
          <w:noProof/>
          <w:lang w:val="lt-LT"/>
        </w:rPr>
        <w:t>arba bet kuriai 6.1 skyriuje nurodytai pagalbinei medžiagai.</w:t>
      </w:r>
    </w:p>
    <w:p w14:paraId="087D8237"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1F93C9D"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lastRenderedPageBreak/>
        <w:t>4.4</w:t>
      </w:r>
      <w:r w:rsidRPr="000E146D">
        <w:rPr>
          <w:rFonts w:ascii="Times New Roman" w:eastAsia="Times New Roman" w:hAnsi="Times New Roman" w:cs="Times New Roman"/>
          <w:b/>
          <w:lang w:val="lt-LT"/>
        </w:rPr>
        <w:tab/>
        <w:t>Specialūs įspėjimai ir atsargumo priemonės</w:t>
      </w:r>
    </w:p>
    <w:p w14:paraId="61973B8F" w14:textId="77777777" w:rsidR="003A60E1" w:rsidRPr="000E146D" w:rsidRDefault="003A60E1" w:rsidP="003A60E1">
      <w:pPr>
        <w:spacing w:after="0" w:line="240" w:lineRule="auto"/>
        <w:rPr>
          <w:rFonts w:ascii="Times New Roman" w:eastAsia="Times New Roman" w:hAnsi="Times New Roman" w:cs="Times New Roman"/>
          <w:lang w:val="lt-LT"/>
        </w:rPr>
      </w:pPr>
    </w:p>
    <w:p w14:paraId="01D4C5B4"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Vaist</w:t>
      </w:r>
      <w:r w:rsidR="00CA5CEB" w:rsidRPr="000E146D">
        <w:rPr>
          <w:rFonts w:ascii="Times New Roman" w:eastAsia="Times New Roman" w:hAnsi="Times New Roman" w:cs="Times New Roman"/>
          <w:lang w:val="lt-LT"/>
        </w:rPr>
        <w:t>inio preparat</w:t>
      </w:r>
      <w:r w:rsidRPr="000E146D">
        <w:rPr>
          <w:rFonts w:ascii="Times New Roman" w:eastAsia="Times New Roman" w:hAnsi="Times New Roman" w:cs="Times New Roman"/>
          <w:lang w:val="lt-LT"/>
        </w:rPr>
        <w:t xml:space="preserve">o sudėtyje yra gliukozės, laktozės, sacharozės ir sorbitolio. </w:t>
      </w:r>
      <w:r w:rsidR="00CA5CEB" w:rsidRPr="000E146D">
        <w:rPr>
          <w:rFonts w:ascii="Times New Roman" w:eastAsia="Times New Roman" w:hAnsi="Times New Roman" w:cs="Times New Roman"/>
          <w:lang w:val="lt-LT"/>
        </w:rPr>
        <w:t xml:space="preserve">Šio vaistinio preparato negalima </w:t>
      </w:r>
      <w:r w:rsidRPr="000E146D">
        <w:rPr>
          <w:rFonts w:ascii="Times New Roman" w:eastAsia="Times New Roman" w:hAnsi="Times New Roman" w:cs="Times New Roman"/>
          <w:lang w:val="lt-LT"/>
        </w:rPr>
        <w:t>vartoti pacientams, kuriems nustatytas retas paveldimas sutrikimas – gliukozės</w:t>
      </w:r>
      <w:r w:rsidRPr="000E146D">
        <w:rPr>
          <w:rFonts w:ascii="Times New Roman" w:eastAsia="Times New Roman" w:hAnsi="Times New Roman" w:cs="Times New Roman"/>
          <w:lang w:val="lt-LT"/>
        </w:rPr>
        <w:noBreakHyphen/>
      </w:r>
      <w:proofErr w:type="spellStart"/>
      <w:r w:rsidRPr="000E146D">
        <w:rPr>
          <w:rFonts w:ascii="Times New Roman" w:eastAsia="Times New Roman" w:hAnsi="Times New Roman" w:cs="Times New Roman"/>
          <w:lang w:val="lt-LT"/>
        </w:rPr>
        <w:t>galaktozės</w:t>
      </w:r>
      <w:proofErr w:type="spellEnd"/>
      <w:r w:rsidRPr="000E146D">
        <w:rPr>
          <w:rFonts w:ascii="Times New Roman" w:eastAsia="Times New Roman" w:hAnsi="Times New Roman" w:cs="Times New Roman"/>
          <w:lang w:val="lt-LT"/>
        </w:rPr>
        <w:t xml:space="preserve"> </w:t>
      </w:r>
      <w:proofErr w:type="spellStart"/>
      <w:r w:rsidRPr="000E146D">
        <w:rPr>
          <w:rFonts w:ascii="Times New Roman" w:eastAsia="Times New Roman" w:hAnsi="Times New Roman" w:cs="Times New Roman"/>
          <w:lang w:val="lt-LT"/>
        </w:rPr>
        <w:t>malabsorbcija</w:t>
      </w:r>
      <w:proofErr w:type="spellEnd"/>
      <w:r w:rsidRPr="000E146D">
        <w:rPr>
          <w:rFonts w:ascii="Times New Roman" w:eastAsia="Times New Roman" w:hAnsi="Times New Roman" w:cs="Times New Roman"/>
          <w:lang w:val="lt-LT"/>
        </w:rPr>
        <w:t xml:space="preserve">, </w:t>
      </w:r>
      <w:r w:rsidR="00CA5CEB" w:rsidRPr="000E146D">
        <w:rPr>
          <w:rFonts w:ascii="Times New Roman" w:eastAsia="Times New Roman" w:hAnsi="Times New Roman" w:cs="Times New Roman"/>
          <w:lang w:val="lt-LT"/>
        </w:rPr>
        <w:t xml:space="preserve">visiškas </w:t>
      </w:r>
      <w:r w:rsidRPr="000E146D">
        <w:rPr>
          <w:rFonts w:ascii="Times New Roman" w:eastAsia="Times New Roman" w:hAnsi="Times New Roman" w:cs="Times New Roman"/>
          <w:lang w:val="lt-LT"/>
        </w:rPr>
        <w:t>laktazės stygius</w:t>
      </w:r>
      <w:r w:rsidR="00CA5CEB" w:rsidRPr="000E146D">
        <w:rPr>
          <w:rFonts w:ascii="Times New Roman" w:eastAsia="Times New Roman" w:hAnsi="Times New Roman" w:cs="Times New Roman"/>
          <w:lang w:val="lt-LT"/>
        </w:rPr>
        <w:t xml:space="preserve">, </w:t>
      </w:r>
      <w:proofErr w:type="spellStart"/>
      <w:r w:rsidRPr="000E146D">
        <w:rPr>
          <w:rFonts w:ascii="Times New Roman" w:eastAsia="Times New Roman" w:hAnsi="Times New Roman" w:cs="Times New Roman"/>
          <w:lang w:val="lt-LT"/>
        </w:rPr>
        <w:t>sacharazės</w:t>
      </w:r>
      <w:proofErr w:type="spellEnd"/>
      <w:r w:rsidRPr="000E146D">
        <w:rPr>
          <w:rFonts w:ascii="Times New Roman" w:eastAsia="Times New Roman" w:hAnsi="Times New Roman" w:cs="Times New Roman"/>
          <w:lang w:val="lt-LT"/>
        </w:rPr>
        <w:t xml:space="preserve"> ir izomaltazės stygius</w:t>
      </w:r>
      <w:r w:rsidR="00CA5CEB" w:rsidRPr="000E146D">
        <w:rPr>
          <w:rFonts w:ascii="Times New Roman" w:eastAsia="Times New Roman" w:hAnsi="Times New Roman" w:cs="Times New Roman"/>
          <w:lang w:val="lt-LT"/>
        </w:rPr>
        <w:t>, fruktozės netoleravimas</w:t>
      </w:r>
      <w:r w:rsidR="00481AED" w:rsidRPr="000E146D">
        <w:rPr>
          <w:rFonts w:ascii="Times New Roman" w:eastAsia="Times New Roman" w:hAnsi="Times New Roman" w:cs="Times New Roman"/>
          <w:lang w:val="lt-LT"/>
        </w:rPr>
        <w:t xml:space="preserve"> ir galaktozės netoleravimas</w:t>
      </w:r>
      <w:r w:rsidRPr="000E146D">
        <w:rPr>
          <w:rFonts w:ascii="Times New Roman" w:eastAsia="Times New Roman" w:hAnsi="Times New Roman" w:cs="Times New Roman"/>
          <w:lang w:val="lt-LT"/>
        </w:rPr>
        <w:t>.</w:t>
      </w:r>
    </w:p>
    <w:p w14:paraId="5AB13B51" w14:textId="77777777" w:rsidR="003A60E1" w:rsidRPr="000E146D" w:rsidRDefault="003A60E1" w:rsidP="003A60E1">
      <w:pPr>
        <w:spacing w:after="0" w:line="240" w:lineRule="auto"/>
        <w:rPr>
          <w:rFonts w:ascii="Times New Roman" w:eastAsia="Times New Roman" w:hAnsi="Times New Roman" w:cs="Times New Roman"/>
          <w:lang w:val="lt-LT"/>
        </w:rPr>
      </w:pPr>
    </w:p>
    <w:p w14:paraId="5C3D83B8" w14:textId="77777777" w:rsidR="00481AED" w:rsidRPr="000E146D" w:rsidRDefault="00481AED" w:rsidP="00481AED">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Kiekvienoje šio vaistinio preparato dengtoje tabletėje yra 0,22 mg sorbitolio.</w:t>
      </w:r>
    </w:p>
    <w:p w14:paraId="3EF30CE6" w14:textId="77777777" w:rsidR="00481AED" w:rsidRPr="000E146D" w:rsidRDefault="00481AED" w:rsidP="00481AED">
      <w:pPr>
        <w:spacing w:after="0" w:line="240" w:lineRule="auto"/>
        <w:rPr>
          <w:rFonts w:ascii="Times New Roman" w:eastAsia="Times New Roman" w:hAnsi="Times New Roman" w:cs="Times New Roman"/>
          <w:lang w:val="lt-LT"/>
        </w:rPr>
      </w:pPr>
    </w:p>
    <w:p w14:paraId="0D42B258" w14:textId="77777777" w:rsidR="00481AED" w:rsidRPr="000E146D" w:rsidRDefault="00481AED" w:rsidP="00481AED">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Šio vaistinio preparato dengtoje tabletėje yra mažiau kaip 1 mmol (23 mg) natrio, t. y. jis beveik neturi reikšmės.</w:t>
      </w:r>
    </w:p>
    <w:p w14:paraId="52C084D4" w14:textId="77777777" w:rsidR="00481AED" w:rsidRPr="000E146D" w:rsidRDefault="00481AED" w:rsidP="00481AED">
      <w:pPr>
        <w:spacing w:after="0" w:line="240" w:lineRule="auto"/>
        <w:rPr>
          <w:rFonts w:ascii="Times New Roman" w:eastAsia="Times New Roman" w:hAnsi="Times New Roman" w:cs="Times New Roman"/>
          <w:lang w:val="lt-LT"/>
        </w:rPr>
      </w:pPr>
    </w:p>
    <w:p w14:paraId="3EB48EF5" w14:textId="77777777" w:rsidR="003A60E1" w:rsidRPr="000E146D" w:rsidRDefault="003A60E1" w:rsidP="003A60E1">
      <w:pPr>
        <w:spacing w:after="0" w:line="240" w:lineRule="auto"/>
        <w:rPr>
          <w:rFonts w:ascii="Times New Roman" w:eastAsia="Times New Roman" w:hAnsi="Times New Roman" w:cs="Times New Roman"/>
          <w:u w:val="single"/>
          <w:lang w:val="lt-LT"/>
        </w:rPr>
      </w:pPr>
      <w:r w:rsidRPr="000E146D">
        <w:rPr>
          <w:rFonts w:ascii="Times New Roman" w:eastAsia="Times New Roman" w:hAnsi="Times New Roman" w:cs="Times New Roman"/>
          <w:u w:val="single"/>
          <w:lang w:val="lt-LT"/>
        </w:rPr>
        <w:t>Vaikų populiacija</w:t>
      </w:r>
    </w:p>
    <w:p w14:paraId="2FDD33F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Nepakanka tyrimų duomenų vartojant Sinupret dengtas tabletes vaikams iki 6 metų amžiaus. Todėl Sinupret dengtų tablečių jaunesniems kaip 6 metų amžiaus vaikams vartoti nerekomenduojama.</w:t>
      </w:r>
    </w:p>
    <w:p w14:paraId="541F0782" w14:textId="77777777" w:rsidR="003A60E1" w:rsidRPr="000E146D" w:rsidRDefault="003A60E1" w:rsidP="003A60E1">
      <w:pPr>
        <w:spacing w:after="0" w:line="240" w:lineRule="auto"/>
        <w:rPr>
          <w:rFonts w:ascii="Times New Roman" w:eastAsia="Times New Roman" w:hAnsi="Times New Roman" w:cs="Times New Roman"/>
          <w:lang w:val="lt-LT"/>
        </w:rPr>
      </w:pPr>
    </w:p>
    <w:p w14:paraId="456FE755"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4.5</w:t>
      </w:r>
      <w:r w:rsidRPr="000E146D">
        <w:rPr>
          <w:rFonts w:ascii="Times New Roman" w:eastAsia="Times New Roman" w:hAnsi="Times New Roman" w:cs="Times New Roman"/>
          <w:b/>
          <w:lang w:val="lt-LT"/>
        </w:rPr>
        <w:tab/>
        <w:t>Sąveika su kitais vaistiniais preparatais ir kitokia sąveika</w:t>
      </w:r>
    </w:p>
    <w:p w14:paraId="710A914D"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3D75269E"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Sąveika su kitais vaist</w:t>
      </w:r>
      <w:r w:rsidR="000E146D">
        <w:rPr>
          <w:rFonts w:ascii="Times New Roman" w:eastAsia="Times New Roman" w:hAnsi="Times New Roman" w:cs="Times New Roman"/>
          <w:lang w:val="lt-LT"/>
        </w:rPr>
        <w:t>iniais preparat</w:t>
      </w:r>
      <w:r w:rsidRPr="000E146D">
        <w:rPr>
          <w:rFonts w:ascii="Times New Roman" w:eastAsia="Times New Roman" w:hAnsi="Times New Roman" w:cs="Times New Roman"/>
          <w:lang w:val="lt-LT"/>
        </w:rPr>
        <w:t>ais nežinoma.</w:t>
      </w:r>
    </w:p>
    <w:p w14:paraId="525747C0"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79686E1C"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4.6</w:t>
      </w:r>
      <w:r w:rsidRPr="000E146D">
        <w:rPr>
          <w:rFonts w:ascii="Times New Roman" w:eastAsia="Times New Roman" w:hAnsi="Times New Roman" w:cs="Times New Roman"/>
          <w:b/>
          <w:lang w:val="lt-LT"/>
        </w:rPr>
        <w:tab/>
        <w:t>Vaisingumas,</w:t>
      </w:r>
      <w:r w:rsidRPr="000E146D">
        <w:rPr>
          <w:rFonts w:ascii="Times New Roman" w:eastAsia="Times New Roman" w:hAnsi="Times New Roman" w:cs="Times New Roman"/>
          <w:lang w:val="lt-LT"/>
        </w:rPr>
        <w:t xml:space="preserve"> </w:t>
      </w:r>
      <w:r w:rsidRPr="000E146D">
        <w:rPr>
          <w:rFonts w:ascii="Times New Roman" w:eastAsia="Times New Roman" w:hAnsi="Times New Roman" w:cs="Times New Roman"/>
          <w:b/>
          <w:lang w:val="lt-LT"/>
        </w:rPr>
        <w:t>n</w:t>
      </w:r>
      <w:r w:rsidRPr="000E146D">
        <w:rPr>
          <w:rFonts w:ascii="Times New Roman" w:eastAsia="Times New Roman" w:hAnsi="Times New Roman" w:cs="Times New Roman"/>
          <w:b/>
          <w:bCs/>
          <w:lang w:val="lt-LT"/>
        </w:rPr>
        <w:t>ėštumo ir žindymo laikotarpis</w:t>
      </w:r>
    </w:p>
    <w:p w14:paraId="36550E73" w14:textId="77777777" w:rsidR="003A60E1" w:rsidRPr="000E146D" w:rsidRDefault="003A60E1" w:rsidP="003A60E1">
      <w:pPr>
        <w:spacing w:after="0" w:line="240" w:lineRule="auto"/>
        <w:rPr>
          <w:rFonts w:ascii="Times New Roman" w:eastAsia="Times New Roman" w:hAnsi="Times New Roman" w:cs="Times New Roman"/>
          <w:lang w:val="lt-LT"/>
        </w:rPr>
      </w:pPr>
    </w:p>
    <w:p w14:paraId="7818295E"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Nėštumas ir žindymo laikotarpis</w:t>
      </w:r>
    </w:p>
    <w:p w14:paraId="51F7E1F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Kaip ir visi vaist</w:t>
      </w:r>
      <w:r w:rsidR="000E146D">
        <w:rPr>
          <w:rFonts w:ascii="Times New Roman" w:eastAsia="Times New Roman" w:hAnsi="Times New Roman" w:cs="Times New Roman"/>
          <w:lang w:val="lt-LT"/>
        </w:rPr>
        <w:t>iniais preparat</w:t>
      </w:r>
      <w:r w:rsidRPr="000E146D">
        <w:rPr>
          <w:rFonts w:ascii="Times New Roman" w:eastAsia="Times New Roman" w:hAnsi="Times New Roman" w:cs="Times New Roman"/>
          <w:lang w:val="lt-LT"/>
        </w:rPr>
        <w:t>ai, Sinupret dengtos tabletės nėštumo ir žindymo laikotarpiu gali būti vartojamos tik gydytojui atidžiai įvertinus rizikos ir galimos naudos santykį.</w:t>
      </w:r>
    </w:p>
    <w:p w14:paraId="2DA40936" w14:textId="77777777" w:rsidR="003A60E1" w:rsidRPr="000E146D" w:rsidRDefault="003A60E1" w:rsidP="003A60E1">
      <w:pPr>
        <w:spacing w:after="0" w:line="240" w:lineRule="auto"/>
        <w:rPr>
          <w:rFonts w:ascii="Times New Roman" w:eastAsia="Times New Roman" w:hAnsi="Times New Roman" w:cs="Times New Roman"/>
          <w:lang w:val="lt-LT"/>
        </w:rPr>
      </w:pPr>
    </w:p>
    <w:p w14:paraId="09021F9B"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Vaisingumas</w:t>
      </w:r>
    </w:p>
    <w:p w14:paraId="31833F9F" w14:textId="77777777" w:rsidR="003A60E1" w:rsidRPr="000E146D" w:rsidRDefault="003A60E1" w:rsidP="003A60E1">
      <w:pPr>
        <w:tabs>
          <w:tab w:val="left" w:pos="1296"/>
        </w:tabs>
        <w:spacing w:after="0" w:line="240" w:lineRule="auto"/>
        <w:rPr>
          <w:rFonts w:ascii="Times New Roman" w:eastAsia="Times New Roman" w:hAnsi="Times New Roman" w:cs="Times New Roman"/>
          <w:bCs/>
          <w:noProof/>
          <w:lang w:val="lt-LT"/>
        </w:rPr>
      </w:pPr>
      <w:r w:rsidRPr="000E146D">
        <w:rPr>
          <w:rFonts w:ascii="Times New Roman" w:eastAsia="Times New Roman" w:hAnsi="Times New Roman" w:cs="Times New Roman"/>
          <w:bCs/>
          <w:noProof/>
          <w:lang w:val="lt-LT"/>
        </w:rPr>
        <w:t>Tyrimų su gyvūnais metu nepastebėta jokio Sinupret dengtų tablečių poveikio jų vaisingumui.</w:t>
      </w:r>
    </w:p>
    <w:p w14:paraId="132C8717" w14:textId="77777777" w:rsidR="003A60E1" w:rsidRPr="000E146D" w:rsidRDefault="003A60E1" w:rsidP="003A60E1">
      <w:pPr>
        <w:spacing w:after="0" w:line="240" w:lineRule="auto"/>
        <w:rPr>
          <w:rFonts w:ascii="Times New Roman" w:eastAsia="Times New Roman" w:hAnsi="Times New Roman" w:cs="Times New Roman"/>
          <w:lang w:val="lt-LT"/>
        </w:rPr>
      </w:pPr>
    </w:p>
    <w:p w14:paraId="2E47260B"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4.7</w:t>
      </w:r>
      <w:r w:rsidRPr="000E146D">
        <w:rPr>
          <w:rFonts w:ascii="Times New Roman" w:eastAsia="Times New Roman" w:hAnsi="Times New Roman" w:cs="Times New Roman"/>
          <w:b/>
          <w:bCs/>
          <w:lang w:val="lt-LT"/>
        </w:rPr>
        <w:tab/>
        <w:t>Poveikis gebėjimui vairuoti ir valdyti mechanizmus</w:t>
      </w:r>
    </w:p>
    <w:p w14:paraId="7A8B3FAC" w14:textId="77777777" w:rsidR="003A60E1" w:rsidRPr="000E146D" w:rsidRDefault="003A60E1" w:rsidP="003A60E1">
      <w:pPr>
        <w:spacing w:after="0" w:line="240" w:lineRule="auto"/>
        <w:rPr>
          <w:rFonts w:ascii="Times New Roman" w:eastAsia="Times New Roman" w:hAnsi="Times New Roman" w:cs="Times New Roman"/>
          <w:lang w:val="lt-LT"/>
        </w:rPr>
      </w:pPr>
    </w:p>
    <w:p w14:paraId="4B1694DB" w14:textId="77777777" w:rsidR="003A60E1" w:rsidRPr="000E146D" w:rsidRDefault="000E146D" w:rsidP="003A60E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Vaistinis p</w:t>
      </w:r>
      <w:r w:rsidR="003A60E1" w:rsidRPr="000E146D">
        <w:rPr>
          <w:rFonts w:ascii="Times New Roman" w:eastAsia="Times New Roman" w:hAnsi="Times New Roman" w:cs="Times New Roman"/>
          <w:lang w:val="lt-LT"/>
        </w:rPr>
        <w:t>reparatas gebėjimo vairuoti ir valdyti mechanizmus neveikia.</w:t>
      </w:r>
    </w:p>
    <w:p w14:paraId="3C597AA3" w14:textId="77777777" w:rsidR="003A60E1" w:rsidRPr="000E146D" w:rsidRDefault="003A60E1" w:rsidP="003A60E1">
      <w:pPr>
        <w:spacing w:after="0" w:line="240" w:lineRule="auto"/>
        <w:rPr>
          <w:rFonts w:ascii="Times New Roman" w:eastAsia="Times New Roman" w:hAnsi="Times New Roman" w:cs="Times New Roman"/>
          <w:lang w:val="lt-LT"/>
        </w:rPr>
      </w:pPr>
    </w:p>
    <w:p w14:paraId="4FC29A54"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4.8</w:t>
      </w:r>
      <w:r w:rsidRPr="000E146D">
        <w:rPr>
          <w:rFonts w:ascii="Times New Roman" w:eastAsia="Times New Roman" w:hAnsi="Times New Roman" w:cs="Times New Roman"/>
          <w:b/>
          <w:lang w:val="lt-LT"/>
        </w:rPr>
        <w:tab/>
        <w:t>Nepageidaujamas poveikis</w:t>
      </w:r>
    </w:p>
    <w:p w14:paraId="77A75D8E"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6ABD1701" w14:textId="77777777" w:rsidR="003A60E1" w:rsidRPr="000E146D" w:rsidRDefault="003A60E1" w:rsidP="003A60E1">
      <w:pPr>
        <w:spacing w:after="0" w:line="240" w:lineRule="auto"/>
        <w:rPr>
          <w:rFonts w:ascii="Times New Roman" w:eastAsia="Times New Roman" w:hAnsi="Times New Roman" w:cs="Times New Roman"/>
          <w:noProof/>
          <w:lang w:val="lt-LT"/>
        </w:rPr>
      </w:pPr>
      <w:r w:rsidRPr="000E146D">
        <w:rPr>
          <w:rFonts w:ascii="Times New Roman" w:eastAsia="Times New Roman" w:hAnsi="Times New Roman" w:cs="Times New Roman"/>
          <w:lang w:val="lt-LT"/>
        </w:rPr>
        <w:t>Nepageidaujamo poveikio dažnis apibūdinamas taip: l</w:t>
      </w:r>
      <w:r w:rsidRPr="000E146D">
        <w:rPr>
          <w:rFonts w:ascii="Times New Roman" w:eastAsia="Times New Roman" w:hAnsi="Times New Roman" w:cs="Times New Roman"/>
          <w:noProof/>
          <w:lang w:val="lt-LT"/>
        </w:rPr>
        <w:t>abai dažnas (</w:t>
      </w:r>
      <w:r w:rsidRPr="000E146D">
        <w:rPr>
          <w:rFonts w:ascii="Times New Roman" w:eastAsia="Times New Roman" w:hAnsi="Times New Roman" w:cs="Times New Roman"/>
          <w:noProof/>
          <w:lang w:val="lt-LT"/>
        </w:rPr>
        <w:sym w:font="Symbol" w:char="F0B3"/>
      </w:r>
      <w:r w:rsidRPr="000E146D">
        <w:rPr>
          <w:rFonts w:ascii="Times New Roman" w:eastAsia="Times New Roman" w:hAnsi="Times New Roman" w:cs="Times New Roman"/>
          <w:noProof/>
          <w:lang w:val="lt-LT"/>
        </w:rPr>
        <w:t> 1/10), dažnas (</w:t>
      </w:r>
      <w:r w:rsidRPr="000E146D">
        <w:rPr>
          <w:rFonts w:ascii="Times New Roman" w:eastAsia="Times New Roman" w:hAnsi="Times New Roman" w:cs="Times New Roman"/>
          <w:noProof/>
          <w:lang w:val="lt-LT"/>
        </w:rPr>
        <w:sym w:font="Symbol" w:char="F0B3"/>
      </w:r>
      <w:r w:rsidRPr="000E146D">
        <w:rPr>
          <w:rFonts w:ascii="Times New Roman" w:eastAsia="Times New Roman" w:hAnsi="Times New Roman" w:cs="Times New Roman"/>
          <w:noProof/>
          <w:lang w:val="lt-LT"/>
        </w:rPr>
        <w:t> 1/100, &lt; 1/10), nedažnas (</w:t>
      </w:r>
      <w:r w:rsidRPr="000E146D">
        <w:rPr>
          <w:rFonts w:ascii="Times New Roman" w:eastAsia="Times New Roman" w:hAnsi="Times New Roman" w:cs="Times New Roman"/>
          <w:noProof/>
          <w:lang w:val="lt-LT"/>
        </w:rPr>
        <w:sym w:font="Symbol" w:char="F0B3"/>
      </w:r>
      <w:r w:rsidRPr="000E146D">
        <w:rPr>
          <w:rFonts w:ascii="Times New Roman" w:eastAsia="Times New Roman" w:hAnsi="Times New Roman" w:cs="Times New Roman"/>
          <w:noProof/>
          <w:lang w:val="lt-LT"/>
        </w:rPr>
        <w:t> 1/1000, &lt; 1/100), retas (</w:t>
      </w:r>
      <w:r w:rsidRPr="000E146D">
        <w:rPr>
          <w:rFonts w:ascii="Times New Roman" w:eastAsia="Times New Roman" w:hAnsi="Times New Roman" w:cs="Times New Roman"/>
          <w:noProof/>
          <w:lang w:val="lt-LT"/>
        </w:rPr>
        <w:sym w:font="Symbol" w:char="F0B3"/>
      </w:r>
      <w:r w:rsidRPr="000E146D">
        <w:rPr>
          <w:rFonts w:ascii="Times New Roman" w:eastAsia="Times New Roman" w:hAnsi="Times New Roman" w:cs="Times New Roman"/>
          <w:noProof/>
          <w:lang w:val="lt-LT"/>
        </w:rPr>
        <w:t> 1/10 000, &lt; 1/1000), labai retas (&lt; 1/10 000),</w:t>
      </w:r>
      <w:r w:rsidRPr="00D568F3">
        <w:rPr>
          <w:rFonts w:ascii="Times New Roman" w:eastAsia="Times New Roman" w:hAnsi="Times New Roman" w:cs="Times New Roman"/>
          <w:b/>
          <w:noProof/>
          <w:lang w:val="lt-LT"/>
        </w:rPr>
        <w:t xml:space="preserve"> </w:t>
      </w:r>
      <w:r w:rsidRPr="00D568F3">
        <w:rPr>
          <w:rFonts w:ascii="Times New Roman" w:eastAsia="Times New Roman" w:hAnsi="Times New Roman" w:cs="Times New Roman"/>
          <w:noProof/>
          <w:lang w:val="lt-LT"/>
        </w:rPr>
        <w:t>dažnis nežinomas (negali būti apskaičiuotas pagal turimus duomenis).</w:t>
      </w:r>
      <w:r w:rsidRPr="000E146D">
        <w:rPr>
          <w:rFonts w:ascii="Times New Roman" w:eastAsia="Times New Roman" w:hAnsi="Times New Roman" w:cs="Times New Roman"/>
          <w:noProof/>
          <w:lang w:val="lt-LT"/>
        </w:rPr>
        <w:t xml:space="preserve"> </w:t>
      </w:r>
    </w:p>
    <w:p w14:paraId="73287C78" w14:textId="77777777" w:rsidR="003A60E1" w:rsidRPr="000E146D" w:rsidRDefault="003A60E1" w:rsidP="003A60E1">
      <w:pPr>
        <w:spacing w:after="0" w:line="240" w:lineRule="auto"/>
        <w:rPr>
          <w:rFonts w:ascii="Times New Roman" w:eastAsia="Times New Roman" w:hAnsi="Times New Roman" w:cs="Times New Roman"/>
          <w:noProof/>
          <w:lang w:val="lt-LT"/>
        </w:rPr>
      </w:pPr>
    </w:p>
    <w:p w14:paraId="733BF224"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Imuninės sistemos sutrikimai</w:t>
      </w:r>
    </w:p>
    <w:p w14:paraId="5DC5344E"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Reti: padidėjusio jautrumo odos reakcijos (pvz., egzantema, eritema, niežulys).</w:t>
      </w:r>
    </w:p>
    <w:p w14:paraId="71747D7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Dažnis nežinomas: alerginės reakcijos (pvz., angio</w:t>
      </w:r>
      <w:r w:rsidR="000E146D">
        <w:rPr>
          <w:rFonts w:ascii="Times New Roman" w:eastAsia="Times New Roman" w:hAnsi="Times New Roman" w:cs="Times New Roman"/>
          <w:lang w:val="lt-LT"/>
        </w:rPr>
        <w:t xml:space="preserve">neurozinė </w:t>
      </w:r>
      <w:r w:rsidRPr="000E146D">
        <w:rPr>
          <w:rFonts w:ascii="Times New Roman" w:eastAsia="Times New Roman" w:hAnsi="Times New Roman" w:cs="Times New Roman"/>
          <w:lang w:val="lt-LT"/>
        </w:rPr>
        <w:t>edema, dusulys, veido pabrinkimas).</w:t>
      </w:r>
    </w:p>
    <w:p w14:paraId="1CFDEBA4" w14:textId="77777777" w:rsidR="003A60E1" w:rsidRPr="000E146D" w:rsidRDefault="003A60E1" w:rsidP="003A60E1">
      <w:pPr>
        <w:spacing w:after="0" w:line="240" w:lineRule="auto"/>
        <w:rPr>
          <w:rFonts w:ascii="Times New Roman" w:eastAsia="Times New Roman" w:hAnsi="Times New Roman" w:cs="Times New Roman"/>
          <w:lang w:val="lt-LT"/>
        </w:rPr>
      </w:pPr>
    </w:p>
    <w:p w14:paraId="5445A90D"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Virškinimo trakto sutrikimai</w:t>
      </w:r>
    </w:p>
    <w:p w14:paraId="0F73339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Nedažni: virškinimo trakto sutrikimai, tokie kaip skrandžio skausmas, pykinimas.</w:t>
      </w:r>
    </w:p>
    <w:p w14:paraId="518ECF7E" w14:textId="77777777" w:rsidR="003A60E1" w:rsidRPr="000E146D" w:rsidRDefault="003A60E1" w:rsidP="003A60E1">
      <w:pPr>
        <w:tabs>
          <w:tab w:val="left" w:pos="0"/>
        </w:tabs>
        <w:spacing w:after="0" w:line="240" w:lineRule="auto"/>
        <w:rPr>
          <w:rFonts w:ascii="Times New Roman" w:eastAsia="Times New Roman" w:hAnsi="Times New Roman" w:cs="Times New Roman"/>
          <w:lang w:val="lt-LT"/>
        </w:rPr>
      </w:pPr>
    </w:p>
    <w:p w14:paraId="6EBAF1FB" w14:textId="77777777" w:rsidR="003A60E1" w:rsidRPr="000E146D" w:rsidRDefault="003A60E1" w:rsidP="003A60E1">
      <w:pPr>
        <w:tabs>
          <w:tab w:val="left" w:pos="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Pasireiškus pirmiems padidėjusio jautrumo (alerginių) reakcijų simptomams, Sinupret vartojimą reikia nutraukti.</w:t>
      </w:r>
    </w:p>
    <w:p w14:paraId="14E228E4"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p>
    <w:p w14:paraId="43476C4C" w14:textId="77777777" w:rsidR="003A60E1" w:rsidRPr="000E146D" w:rsidRDefault="003A60E1" w:rsidP="003A60E1">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0E146D">
        <w:rPr>
          <w:rFonts w:ascii="Times New Roman" w:eastAsia="Times New Roman" w:hAnsi="Times New Roman" w:cs="Times New Roman"/>
          <w:noProof/>
          <w:snapToGrid w:val="0"/>
          <w:u w:val="single"/>
          <w:lang w:val="lt-LT"/>
        </w:rPr>
        <w:t>Pranešimas apie įtariamas nepageidaujamas reakcijas</w:t>
      </w:r>
    </w:p>
    <w:p w14:paraId="261285AA" w14:textId="77777777" w:rsidR="00481AED" w:rsidRPr="000E146D" w:rsidRDefault="00481AED" w:rsidP="00D568F3">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0E146D">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F9E8D5F" w14:textId="77777777" w:rsidR="003A60E1" w:rsidRPr="000E146D" w:rsidRDefault="003A60E1" w:rsidP="003A60E1">
      <w:pPr>
        <w:spacing w:after="0" w:line="240" w:lineRule="auto"/>
        <w:ind w:left="567" w:hanging="567"/>
        <w:rPr>
          <w:rFonts w:ascii="Times New Roman" w:eastAsia="Times New Roman" w:hAnsi="Times New Roman" w:cs="Times New Roman"/>
          <w:b/>
          <w:noProof/>
          <w:lang w:val="lt-LT"/>
        </w:rPr>
      </w:pPr>
    </w:p>
    <w:p w14:paraId="70A23B58"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lastRenderedPageBreak/>
        <w:t>4.9</w:t>
      </w:r>
      <w:r w:rsidRPr="000E146D">
        <w:rPr>
          <w:rFonts w:ascii="Times New Roman" w:eastAsia="Times New Roman" w:hAnsi="Times New Roman" w:cs="Times New Roman"/>
          <w:b/>
          <w:lang w:val="lt-LT"/>
        </w:rPr>
        <w:tab/>
        <w:t>Perdozavimas</w:t>
      </w:r>
    </w:p>
    <w:p w14:paraId="1ACB83E6"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p>
    <w:p w14:paraId="0C8FDBCF"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Perdozavimo atvejų nepastebėta.</w:t>
      </w:r>
    </w:p>
    <w:p w14:paraId="05F05218"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Perdozavimo atveju gali ryškiau pasireikšti šalutinis poveikis.</w:t>
      </w:r>
    </w:p>
    <w:p w14:paraId="6F8A178A"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lang w:val="lt-LT"/>
        </w:rPr>
      </w:pPr>
    </w:p>
    <w:p w14:paraId="1FB60B83" w14:textId="77777777" w:rsidR="003A60E1" w:rsidRPr="00D568F3" w:rsidRDefault="003A60E1" w:rsidP="00D568F3">
      <w:pPr>
        <w:keepNext/>
        <w:keepLines/>
        <w:spacing w:after="0" w:line="240" w:lineRule="auto"/>
        <w:ind w:left="567" w:hanging="567"/>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Gydymas perdozavus vaist</w:t>
      </w:r>
      <w:r w:rsidR="000E146D">
        <w:rPr>
          <w:rFonts w:ascii="Times New Roman" w:eastAsia="Times New Roman" w:hAnsi="Times New Roman" w:cs="Times New Roman"/>
          <w:u w:val="single"/>
          <w:lang w:val="lt-LT"/>
        </w:rPr>
        <w:t>inio preparat</w:t>
      </w:r>
      <w:r w:rsidRPr="00D568F3">
        <w:rPr>
          <w:rFonts w:ascii="Times New Roman" w:eastAsia="Times New Roman" w:hAnsi="Times New Roman" w:cs="Times New Roman"/>
          <w:u w:val="single"/>
          <w:lang w:val="lt-LT"/>
        </w:rPr>
        <w:t>o</w:t>
      </w:r>
    </w:p>
    <w:p w14:paraId="25E4562A"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Jei pastebimi apsinuodijimo ar perdozavimo požymiai, reikalingas simptominis gydymas.</w:t>
      </w:r>
    </w:p>
    <w:p w14:paraId="43CA5E3A"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lang w:val="lt-LT"/>
        </w:rPr>
      </w:pPr>
    </w:p>
    <w:p w14:paraId="458DB029" w14:textId="77777777" w:rsidR="003A60E1" w:rsidRPr="000E146D" w:rsidRDefault="003A60E1" w:rsidP="00D568F3">
      <w:pPr>
        <w:keepNext/>
        <w:keepLines/>
        <w:spacing w:after="0" w:line="240" w:lineRule="auto"/>
        <w:ind w:left="567" w:hanging="567"/>
        <w:rPr>
          <w:rFonts w:ascii="Times New Roman" w:eastAsia="Times New Roman" w:hAnsi="Times New Roman" w:cs="Times New Roman"/>
          <w:lang w:val="lt-LT"/>
        </w:rPr>
      </w:pPr>
    </w:p>
    <w:p w14:paraId="67ABED9C"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5.</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lang w:val="lt-LT"/>
        </w:rPr>
        <w:t xml:space="preserve">FARMAKOLOGINĖS </w:t>
      </w:r>
      <w:r w:rsidRPr="000E146D">
        <w:rPr>
          <w:rFonts w:ascii="Times New Roman" w:eastAsia="Times New Roman" w:hAnsi="Times New Roman" w:cs="Times New Roman"/>
          <w:b/>
          <w:caps/>
          <w:lang w:val="lt-LT"/>
        </w:rPr>
        <w:t>savybės</w:t>
      </w:r>
    </w:p>
    <w:p w14:paraId="49C755E9"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p>
    <w:p w14:paraId="7F37961F" w14:textId="77777777" w:rsidR="003A60E1" w:rsidRPr="000E146D" w:rsidRDefault="003A60E1" w:rsidP="003A60E1">
      <w:pPr>
        <w:numPr>
          <w:ilvl w:val="1"/>
          <w:numId w:val="1"/>
        </w:numPr>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Farmakodinaminės savybės</w:t>
      </w:r>
    </w:p>
    <w:p w14:paraId="1287123C" w14:textId="77777777" w:rsidR="003A60E1" w:rsidRPr="000E146D" w:rsidRDefault="003A60E1" w:rsidP="003A60E1">
      <w:pPr>
        <w:spacing w:after="0" w:line="240" w:lineRule="auto"/>
        <w:rPr>
          <w:rFonts w:ascii="Times New Roman" w:eastAsia="Times New Roman" w:hAnsi="Times New Roman" w:cs="Times New Roman"/>
          <w:b/>
          <w:caps/>
          <w:lang w:val="lt-LT"/>
        </w:rPr>
      </w:pPr>
    </w:p>
    <w:p w14:paraId="62D33BB8"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caps/>
          <w:lang w:val="lt-LT"/>
        </w:rPr>
        <w:t>F</w:t>
      </w:r>
      <w:r w:rsidRPr="000E146D">
        <w:rPr>
          <w:rFonts w:ascii="Times New Roman" w:eastAsia="Times New Roman" w:hAnsi="Times New Roman" w:cs="Times New Roman"/>
          <w:lang w:val="lt-LT"/>
        </w:rPr>
        <w:t>armakoterapinė grupė – kiti deriniai peršalimui gydyti, ATC – kodas R05X.</w:t>
      </w:r>
    </w:p>
    <w:p w14:paraId="5CA6FD53" w14:textId="77777777" w:rsidR="003A60E1" w:rsidRPr="000E146D" w:rsidRDefault="003A60E1" w:rsidP="003A60E1">
      <w:pPr>
        <w:spacing w:after="0" w:line="240" w:lineRule="auto"/>
        <w:rPr>
          <w:rFonts w:ascii="Times New Roman" w:eastAsia="Times New Roman" w:hAnsi="Times New Roman" w:cs="Times New Roman"/>
          <w:lang w:val="lt-LT"/>
        </w:rPr>
      </w:pPr>
    </w:p>
    <w:p w14:paraId="0D51402F"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Dviejuose skirtinguose su gyvūnais (su žiurkėmis ir triušiais) atliktuose tyrimuose buvo pastebėtas sekretolitinis Sinupret poveikis. </w:t>
      </w:r>
      <w:r w:rsidRPr="000E146D">
        <w:rPr>
          <w:rFonts w:ascii="Times New Roman" w:eastAsia="Times New Roman" w:hAnsi="Times New Roman" w:cs="Times New Roman"/>
          <w:i/>
          <w:lang w:val="lt-LT"/>
        </w:rPr>
        <w:t xml:space="preserve">In vitro </w:t>
      </w:r>
      <w:r w:rsidRPr="000E146D">
        <w:rPr>
          <w:rFonts w:ascii="Times New Roman" w:eastAsia="Times New Roman" w:hAnsi="Times New Roman" w:cs="Times New Roman"/>
          <w:lang w:val="lt-LT"/>
        </w:rPr>
        <w:t xml:space="preserve">tyrimuose su kvėpavimo takų epitelio ląstelėmis ir </w:t>
      </w:r>
      <w:r w:rsidRPr="000E146D">
        <w:rPr>
          <w:rFonts w:ascii="Times New Roman" w:eastAsia="Times New Roman" w:hAnsi="Times New Roman" w:cs="Times New Roman"/>
          <w:i/>
          <w:lang w:val="lt-LT"/>
        </w:rPr>
        <w:t xml:space="preserve">in vivo </w:t>
      </w:r>
      <w:r w:rsidRPr="000E146D">
        <w:rPr>
          <w:rFonts w:ascii="Times New Roman" w:eastAsia="Times New Roman" w:hAnsi="Times New Roman" w:cs="Times New Roman"/>
          <w:lang w:val="lt-LT"/>
        </w:rPr>
        <w:t xml:space="preserve">tyrimuose su pelėmis buvo pastebėtas Sinupret sukeltas chlorido jonų pernašos skatinimas. Taip pat suaktyvėjo virpamųjų plaukelių judėjimas. Abiejų tyrimų rezultatai rodo, kad vaistinis preparatas skatina mukociliarinį klirensą. </w:t>
      </w:r>
    </w:p>
    <w:p w14:paraId="0117F530"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Su žiurkėmis atliekant ūminio uždegimo modelio (</w:t>
      </w:r>
      <w:r w:rsidRPr="000E146D">
        <w:rPr>
          <w:rFonts w:ascii="Times New Roman" w:eastAsia="Times New Roman" w:hAnsi="Times New Roman" w:cs="Times New Roman"/>
          <w:noProof/>
          <w:lang w:val="lt-LT"/>
        </w:rPr>
        <w:t>karageno sukelto letenų pabrinkimo</w:t>
      </w:r>
      <w:r w:rsidRPr="000E146D">
        <w:rPr>
          <w:rFonts w:ascii="Times New Roman" w:eastAsia="Times New Roman" w:hAnsi="Times New Roman" w:cs="Times New Roman"/>
          <w:lang w:val="lt-LT"/>
        </w:rPr>
        <w:t xml:space="preserve"> ir karageno sukelto pleurito) tyrimus ir </w:t>
      </w:r>
      <w:r w:rsidRPr="000E146D">
        <w:rPr>
          <w:rFonts w:ascii="Times New Roman" w:eastAsia="Times New Roman" w:hAnsi="Times New Roman" w:cs="Times New Roman"/>
          <w:i/>
          <w:lang w:val="lt-LT"/>
        </w:rPr>
        <w:t>in vitro</w:t>
      </w:r>
      <w:r w:rsidRPr="000E146D">
        <w:rPr>
          <w:rFonts w:ascii="Times New Roman" w:eastAsia="Times New Roman" w:hAnsi="Times New Roman" w:cs="Times New Roman"/>
          <w:lang w:val="lt-LT"/>
        </w:rPr>
        <w:t xml:space="preserve"> tyrimus, buvo nustatytas priešuždegiminis Sinupret poveikis. Sinupret slopino tokių kvėpavimo takų ligas sukeliančių virusų kaip žmogaus rinovirusai, adenovirusai, gripo A,</w:t>
      </w:r>
      <w:r w:rsidRPr="000E146D">
        <w:rPr>
          <w:rFonts w:ascii="Times New Roman" w:eastAsia="Times New Roman" w:hAnsi="Times New Roman" w:cs="Times New Roman"/>
          <w:color w:val="000000"/>
          <w:lang w:val="lt-LT"/>
        </w:rPr>
        <w:t xml:space="preserve"> paragripo virusai ir respiraciniai sincitiniai virusai, dauginimąsi </w:t>
      </w:r>
      <w:r w:rsidRPr="000E146D">
        <w:rPr>
          <w:rFonts w:ascii="Times New Roman" w:eastAsia="Times New Roman" w:hAnsi="Times New Roman" w:cs="Times New Roman"/>
          <w:i/>
          <w:color w:val="000000"/>
          <w:lang w:val="lt-LT"/>
        </w:rPr>
        <w:t>in vitro</w:t>
      </w:r>
      <w:r w:rsidRPr="000E146D">
        <w:rPr>
          <w:rFonts w:ascii="Times New Roman" w:eastAsia="Times New Roman" w:hAnsi="Times New Roman" w:cs="Times New Roman"/>
          <w:color w:val="000000"/>
          <w:lang w:val="lt-LT"/>
        </w:rPr>
        <w:t xml:space="preserve"> ir sumažino pelių, kurios buvo apkrėstos paragripo virusu, mirtingumą. Buvo pastebėtas antibakterinis </w:t>
      </w:r>
      <w:r w:rsidRPr="000E146D">
        <w:rPr>
          <w:rFonts w:ascii="Times New Roman" w:eastAsia="Times New Roman" w:hAnsi="Times New Roman" w:cs="Times New Roman"/>
          <w:i/>
          <w:color w:val="000000"/>
          <w:lang w:val="lt-LT"/>
        </w:rPr>
        <w:t>in vitro</w:t>
      </w:r>
      <w:r w:rsidRPr="000E146D">
        <w:rPr>
          <w:rFonts w:ascii="Times New Roman" w:eastAsia="Times New Roman" w:hAnsi="Times New Roman" w:cs="Times New Roman"/>
          <w:color w:val="000000"/>
          <w:lang w:val="lt-LT"/>
        </w:rPr>
        <w:t xml:space="preserve"> poveikis prieš kvėpavimo takų ligas sukeliančias bakterijas (pvz., </w:t>
      </w:r>
      <w:r w:rsidRPr="000E146D">
        <w:rPr>
          <w:rFonts w:ascii="Times New Roman" w:eastAsia="Times New Roman" w:hAnsi="Times New Roman" w:cs="Times New Roman"/>
          <w:i/>
          <w:color w:val="000000"/>
          <w:lang w:val="lt-LT"/>
        </w:rPr>
        <w:t>Staphylococcus aureus</w:t>
      </w:r>
      <w:r w:rsidRPr="000E146D">
        <w:rPr>
          <w:rFonts w:ascii="Times New Roman" w:eastAsia="Times New Roman" w:hAnsi="Times New Roman" w:cs="Times New Roman"/>
          <w:color w:val="000000"/>
          <w:lang w:val="lt-LT"/>
        </w:rPr>
        <w:t xml:space="preserve">, </w:t>
      </w:r>
      <w:r w:rsidRPr="000E146D">
        <w:rPr>
          <w:rFonts w:ascii="Times New Roman" w:eastAsia="Times New Roman" w:hAnsi="Times New Roman" w:cs="Times New Roman"/>
          <w:i/>
          <w:color w:val="000000"/>
          <w:lang w:val="lt-LT"/>
        </w:rPr>
        <w:t>Streptococcus pneumoniae</w:t>
      </w:r>
      <w:r w:rsidRPr="000E146D">
        <w:rPr>
          <w:rFonts w:ascii="Times New Roman" w:eastAsia="Times New Roman" w:hAnsi="Times New Roman" w:cs="Times New Roman"/>
          <w:color w:val="000000"/>
          <w:lang w:val="lt-LT"/>
        </w:rPr>
        <w:t>).</w:t>
      </w:r>
      <w:r w:rsidRPr="000E146D">
        <w:rPr>
          <w:rFonts w:ascii="Times New Roman" w:eastAsia="Times New Roman" w:hAnsi="Times New Roman" w:cs="Times New Roman"/>
          <w:lang w:val="lt-LT"/>
        </w:rPr>
        <w:t xml:space="preserve"> </w:t>
      </w:r>
    </w:p>
    <w:p w14:paraId="0F25E910" w14:textId="77777777" w:rsidR="003A60E1" w:rsidRPr="000E146D" w:rsidRDefault="003A60E1" w:rsidP="003A60E1">
      <w:pPr>
        <w:spacing w:after="0" w:line="240" w:lineRule="auto"/>
        <w:rPr>
          <w:rFonts w:ascii="Times New Roman" w:eastAsia="Times New Roman" w:hAnsi="Times New Roman" w:cs="Times New Roman"/>
          <w:lang w:val="lt-LT"/>
        </w:rPr>
      </w:pPr>
    </w:p>
    <w:p w14:paraId="3C6ACE40"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5.2</w:t>
      </w:r>
      <w:r w:rsidRPr="000E146D">
        <w:rPr>
          <w:rFonts w:ascii="Times New Roman" w:eastAsia="Times New Roman" w:hAnsi="Times New Roman" w:cs="Times New Roman"/>
          <w:b/>
          <w:lang w:val="lt-LT"/>
        </w:rPr>
        <w:tab/>
        <w:t xml:space="preserve">Farmakokinetinės savybės </w:t>
      </w:r>
    </w:p>
    <w:p w14:paraId="68773E8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41A5EDDF" w14:textId="77777777" w:rsidR="003A60E1" w:rsidRPr="000E146D" w:rsidRDefault="003A60E1" w:rsidP="003A60E1">
      <w:pPr>
        <w:spacing w:after="0" w:line="240" w:lineRule="auto"/>
        <w:rPr>
          <w:rFonts w:ascii="Times New Roman" w:eastAsia="Times New Roman" w:hAnsi="Times New Roman" w:cs="Times New Roman"/>
          <w:bCs/>
          <w:lang w:val="lt-LT"/>
        </w:rPr>
      </w:pPr>
      <w:r w:rsidRPr="000E146D">
        <w:rPr>
          <w:rFonts w:ascii="Times New Roman" w:eastAsia="Times New Roman" w:hAnsi="Times New Roman" w:cs="Times New Roman"/>
          <w:bCs/>
          <w:lang w:val="lt-LT"/>
        </w:rPr>
        <w:t>Farmakokinetikos tyrimų neatlikta.</w:t>
      </w:r>
    </w:p>
    <w:p w14:paraId="15A36C64"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981ECC7"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5.3</w:t>
      </w:r>
      <w:r w:rsidRPr="000E146D">
        <w:rPr>
          <w:rFonts w:ascii="Times New Roman" w:eastAsia="Times New Roman" w:hAnsi="Times New Roman" w:cs="Times New Roman"/>
          <w:b/>
          <w:lang w:val="lt-LT"/>
        </w:rPr>
        <w:tab/>
        <w:t>Ikiklinikinių saugumo tyrimų duomenys</w:t>
      </w:r>
    </w:p>
    <w:p w14:paraId="48656DD4" w14:textId="77777777" w:rsidR="003A60E1" w:rsidRPr="000E146D" w:rsidRDefault="003A60E1" w:rsidP="003A60E1">
      <w:pPr>
        <w:spacing w:after="0" w:line="240" w:lineRule="auto"/>
        <w:rPr>
          <w:rFonts w:ascii="Times New Roman" w:eastAsia="Times New Roman" w:hAnsi="Times New Roman" w:cs="Times New Roman"/>
          <w:lang w:val="lt-LT"/>
        </w:rPr>
      </w:pPr>
    </w:p>
    <w:p w14:paraId="76332831"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Ūminis toksiškumas</w:t>
      </w:r>
    </w:p>
    <w:p w14:paraId="2399D94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Ūminis geriamųjų Sinupret preparatų toksiškumas beveik nepasireiškia. Tyrimai buvo atlikti su suaugusiomis pelėmis ir žiurkėmis. Joms buvo sugirdyta Sinupret geriamųjų lašų arba gryno Sinupret sausojo ekstrakto be pagalbinių medžiagų. Pelėms ir žiurkėms vartojant didžiausią racionalią dozę (atitinkamai 15780 mg geriamųjų lašų/kg kūno svorio pelėms ir 2000 mg sauso ekstrakto/kg kūno svorio žiurkėms), mirties atvejų nepasireiškė. Todėl buvo neįmanoma nustatyti LD</w:t>
      </w:r>
      <w:r w:rsidRPr="000E146D">
        <w:rPr>
          <w:rFonts w:ascii="Times New Roman" w:eastAsia="Times New Roman" w:hAnsi="Times New Roman" w:cs="Times New Roman"/>
          <w:vertAlign w:val="subscript"/>
          <w:lang w:val="lt-LT"/>
        </w:rPr>
        <w:t>50</w:t>
      </w:r>
      <w:r w:rsidRPr="000E146D">
        <w:rPr>
          <w:rFonts w:ascii="Times New Roman" w:eastAsia="Times New Roman" w:hAnsi="Times New Roman" w:cs="Times New Roman"/>
          <w:lang w:val="lt-LT"/>
        </w:rPr>
        <w:t xml:space="preserve"> rodmens.</w:t>
      </w:r>
    </w:p>
    <w:p w14:paraId="6030A3BF" w14:textId="77777777" w:rsidR="003A60E1" w:rsidRPr="000E146D" w:rsidRDefault="003A60E1" w:rsidP="003A60E1">
      <w:pPr>
        <w:spacing w:after="0" w:line="240" w:lineRule="auto"/>
        <w:rPr>
          <w:rFonts w:ascii="Times New Roman" w:eastAsia="Times New Roman" w:hAnsi="Times New Roman" w:cs="Times New Roman"/>
          <w:lang w:val="lt-LT"/>
        </w:rPr>
      </w:pPr>
    </w:p>
    <w:p w14:paraId="4506D05F"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Poūmis ir lėtinis toksiškumas</w:t>
      </w:r>
    </w:p>
    <w:p w14:paraId="31749B4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Buvo atliktas 13 savaičių trukmės kartotinių dozių tyrimas su žiurkėmis, joms sugirdant iki 1000 mg/kg Sinupet paros dozę. Ši dozė 20 kartų viršijo žmogui rekomenduojamą vaistinio preparato dozę. 200 mg/kg kūno svorio paros dozė yra laikoma nepageidaujamo poveikio nesukeliančia vaistinio preparato doze (angl. </w:t>
      </w:r>
      <w:r w:rsidRPr="000E146D">
        <w:rPr>
          <w:rFonts w:ascii="Times New Roman" w:eastAsia="Times New Roman" w:hAnsi="Times New Roman" w:cs="Times New Roman"/>
          <w:i/>
          <w:iCs/>
          <w:lang w:val="lt-LT"/>
        </w:rPr>
        <w:t>no-observed-adverse-effect level – NOAEL</w:t>
      </w:r>
      <w:r w:rsidRPr="000E146D">
        <w:rPr>
          <w:rFonts w:ascii="Times New Roman" w:eastAsia="Times New Roman" w:hAnsi="Times New Roman" w:cs="Times New Roman"/>
          <w:lang w:val="lt-LT"/>
        </w:rPr>
        <w:t xml:space="preserve">). Ši dozė 4 kartus viršija ekvivalentišką žmonėms skiriamą paros dozę. Papildomuose kartotinių dozių tyrimuose Sinupret ekstraktas buvo skiriamas šunims (39 savaites) ir žiurkėms (26 savaites). Tyrime su šunimis buvo nustatyta, kad </w:t>
      </w:r>
      <w:r w:rsidRPr="000E146D">
        <w:rPr>
          <w:rFonts w:ascii="Times New Roman" w:eastAsia="Times New Roman" w:hAnsi="Times New Roman" w:cs="Times New Roman"/>
          <w:i/>
          <w:iCs/>
          <w:lang w:val="lt-LT"/>
        </w:rPr>
        <w:t>NOAEL</w:t>
      </w:r>
      <w:r w:rsidRPr="000E146D">
        <w:rPr>
          <w:rFonts w:ascii="Times New Roman" w:eastAsia="Times New Roman" w:hAnsi="Times New Roman" w:cs="Times New Roman"/>
          <w:lang w:val="lt-LT"/>
        </w:rPr>
        <w:t xml:space="preserve"> yra 320 mg/kg. Šis kiekis 103 kartus viršija ekvivalentišką žmonėms skiriamą paros dozę. Tyrimuose su žiurkėmis buvo nustatyta, kad 320 mg sauso ekstrakto kilogramui kūno svorio yra nepageidaujamo poveikio nesukelianti </w:t>
      </w:r>
      <w:r w:rsidR="000E146D">
        <w:rPr>
          <w:rFonts w:ascii="Times New Roman" w:eastAsia="Times New Roman" w:hAnsi="Times New Roman" w:cs="Times New Roman"/>
          <w:lang w:val="lt-LT"/>
        </w:rPr>
        <w:t xml:space="preserve">vaistinio </w:t>
      </w:r>
      <w:r w:rsidRPr="000E146D">
        <w:rPr>
          <w:rFonts w:ascii="Times New Roman" w:eastAsia="Times New Roman" w:hAnsi="Times New Roman" w:cs="Times New Roman"/>
          <w:lang w:val="lt-LT"/>
        </w:rPr>
        <w:t>preparato dozė. Šis kiekis 30 kartų viršija ekvivalentišką žmonėms skiriamą paros dozę.</w:t>
      </w:r>
    </w:p>
    <w:p w14:paraId="61752F81" w14:textId="77777777" w:rsidR="003A60E1" w:rsidRPr="000E146D" w:rsidRDefault="003A60E1" w:rsidP="003A60E1">
      <w:pPr>
        <w:spacing w:after="0" w:line="240" w:lineRule="auto"/>
        <w:rPr>
          <w:rFonts w:ascii="Times New Roman" w:eastAsia="Times New Roman" w:hAnsi="Times New Roman" w:cs="Times New Roman"/>
          <w:lang w:val="lt-LT"/>
        </w:rPr>
      </w:pPr>
    </w:p>
    <w:p w14:paraId="67AC63B8"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Mutageniškumas</w:t>
      </w:r>
    </w:p>
    <w:p w14:paraId="5B7A6D5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Tiriant skirtingas Sinupret farmacines formas (Sinupret dengtas tabletes, Sinupret geriamuosius lašus, Sinupret gryną sausą ekstraktą be pagalbinių medžiagų) </w:t>
      </w:r>
      <w:r w:rsidRPr="000E146D">
        <w:rPr>
          <w:rFonts w:ascii="Times New Roman" w:eastAsia="Times New Roman" w:hAnsi="Times New Roman" w:cs="Times New Roman"/>
          <w:i/>
          <w:lang w:val="lt-LT"/>
        </w:rPr>
        <w:t>in vitro</w:t>
      </w:r>
      <w:r w:rsidRPr="000E146D">
        <w:rPr>
          <w:rFonts w:ascii="Times New Roman" w:eastAsia="Times New Roman" w:hAnsi="Times New Roman" w:cs="Times New Roman"/>
          <w:lang w:val="lt-LT"/>
        </w:rPr>
        <w:t xml:space="preserve"> </w:t>
      </w:r>
      <w:r w:rsidRPr="000E146D">
        <w:rPr>
          <w:rFonts w:ascii="Times New Roman" w:eastAsia="Times New Roman" w:hAnsi="Times New Roman" w:cs="Times New Roman"/>
          <w:i/>
          <w:lang w:val="lt-LT"/>
        </w:rPr>
        <w:t>Salmonella typhimurium</w:t>
      </w:r>
      <w:r w:rsidRPr="000E146D">
        <w:rPr>
          <w:rFonts w:ascii="Times New Roman" w:eastAsia="Times New Roman" w:hAnsi="Times New Roman" w:cs="Times New Roman"/>
          <w:lang w:val="lt-LT"/>
        </w:rPr>
        <w:t xml:space="preserve"> reversinės mutacijos testu (</w:t>
      </w:r>
      <w:r w:rsidRPr="000E146D">
        <w:rPr>
          <w:rFonts w:ascii="Times New Roman" w:eastAsia="Times New Roman" w:hAnsi="Times New Roman" w:cs="Times New Roman"/>
          <w:i/>
          <w:iCs/>
          <w:lang w:val="lt-LT"/>
        </w:rPr>
        <w:t xml:space="preserve">Ames </w:t>
      </w:r>
      <w:r w:rsidRPr="000E146D">
        <w:rPr>
          <w:rFonts w:ascii="Times New Roman" w:eastAsia="Times New Roman" w:hAnsi="Times New Roman" w:cs="Times New Roman"/>
          <w:lang w:val="lt-LT"/>
        </w:rPr>
        <w:t xml:space="preserve">testu) arba pelių limfomos ląstelių mutacijos testu bei atliekant </w:t>
      </w:r>
      <w:r w:rsidRPr="000E146D">
        <w:rPr>
          <w:rFonts w:ascii="Times New Roman" w:eastAsia="Times New Roman" w:hAnsi="Times New Roman" w:cs="Times New Roman"/>
          <w:i/>
          <w:lang w:val="lt-LT"/>
        </w:rPr>
        <w:t>in vivo</w:t>
      </w:r>
      <w:r w:rsidRPr="000E146D">
        <w:rPr>
          <w:rFonts w:ascii="Times New Roman" w:eastAsia="Times New Roman" w:hAnsi="Times New Roman" w:cs="Times New Roman"/>
          <w:lang w:val="lt-LT"/>
        </w:rPr>
        <w:t xml:space="preserve"> pelių ir </w:t>
      </w:r>
      <w:r w:rsidRPr="000E146D">
        <w:rPr>
          <w:rFonts w:ascii="Times New Roman" w:eastAsia="Times New Roman" w:hAnsi="Times New Roman" w:cs="Times New Roman"/>
          <w:lang w:val="lt-LT"/>
        </w:rPr>
        <w:lastRenderedPageBreak/>
        <w:t>žiurkių tyrimus vaistinio preparato šlapime tyrimą, mikrobranduolių paieškos tyrimą, nebuvo pastebėta mutageninio poveikio.</w:t>
      </w:r>
    </w:p>
    <w:p w14:paraId="02C1D191" w14:textId="77777777" w:rsidR="003A60E1" w:rsidRPr="000E146D" w:rsidRDefault="003A60E1" w:rsidP="003A60E1">
      <w:pPr>
        <w:spacing w:after="0" w:line="240" w:lineRule="auto"/>
        <w:rPr>
          <w:rFonts w:ascii="Times New Roman" w:eastAsia="Times New Roman" w:hAnsi="Times New Roman" w:cs="Times New Roman"/>
          <w:lang w:val="lt-LT"/>
        </w:rPr>
      </w:pPr>
    </w:p>
    <w:p w14:paraId="6091602C" w14:textId="77777777" w:rsidR="003A60E1" w:rsidRPr="000E146D" w:rsidRDefault="003A60E1" w:rsidP="003A60E1">
      <w:pPr>
        <w:keepNext/>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Reprodukcinis toksiškumas</w:t>
      </w:r>
    </w:p>
    <w:p w14:paraId="4423502D" w14:textId="77777777" w:rsidR="003A60E1" w:rsidRPr="000E146D" w:rsidRDefault="003A60E1" w:rsidP="003A60E1">
      <w:pPr>
        <w:keepNext/>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Pavartojus Sinupret geriamųjų lašų ar dengtų tablečių tyrimo su keleto rūšių gyvūnais (žiurkėmis ir triušiais) metu, nebuvo pastebėta jokių nepageidaujamų poveikių vaisingumui, embriono bei vaisiaus vystymuisi arba perinatalinio ar postnatalinio bei teratogeninių poveikių.</w:t>
      </w:r>
    </w:p>
    <w:p w14:paraId="19C7B72D"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II segmento reprodukcinio toksiškumo tyrimo triušiams metu, vartojant Sinupret ekstrakto maksimaliomis paros dozėmis (800 mg sauso ekstrakto kilogramui kūno svorio), nebuvo pastebėta jokio poveikio embriono ir vaisiaus vystymuisi, nepasireiškė jokių teratogeninių poveikių. Taip buvo nustatyta 149 kartų ekvivalentišką žmonėms skiriamą paros dozę viršijanti saugumo riba.</w:t>
      </w:r>
    </w:p>
    <w:p w14:paraId="1DCAF13F" w14:textId="77777777" w:rsidR="003A60E1" w:rsidRPr="000E146D" w:rsidRDefault="003A60E1" w:rsidP="003A60E1">
      <w:pPr>
        <w:spacing w:after="0" w:line="240" w:lineRule="auto"/>
        <w:rPr>
          <w:rFonts w:ascii="Times New Roman" w:eastAsia="Times New Roman" w:hAnsi="Times New Roman" w:cs="Times New Roman"/>
          <w:lang w:val="lt-LT"/>
        </w:rPr>
      </w:pPr>
    </w:p>
    <w:p w14:paraId="0D95C4B3"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Kancerogeniškumas</w:t>
      </w:r>
    </w:p>
    <w:p w14:paraId="45A7AD1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Kancerogeninio poveikio tyrimai nebuvo atlikti.</w:t>
      </w:r>
    </w:p>
    <w:p w14:paraId="4CA82FAF" w14:textId="77777777" w:rsidR="003A60E1" w:rsidRPr="000E146D" w:rsidRDefault="003A60E1" w:rsidP="003A60E1">
      <w:pPr>
        <w:spacing w:after="0" w:line="240" w:lineRule="auto"/>
        <w:rPr>
          <w:rFonts w:ascii="Times New Roman" w:eastAsia="Times New Roman" w:hAnsi="Times New Roman" w:cs="Times New Roman"/>
          <w:lang w:val="lt-LT"/>
        </w:rPr>
      </w:pPr>
    </w:p>
    <w:p w14:paraId="6B3A2EBA" w14:textId="77777777" w:rsidR="003A60E1" w:rsidRPr="000E146D" w:rsidRDefault="003A60E1" w:rsidP="003A60E1">
      <w:pPr>
        <w:spacing w:after="0" w:line="240" w:lineRule="auto"/>
        <w:rPr>
          <w:rFonts w:ascii="Times New Roman" w:eastAsia="Times New Roman" w:hAnsi="Times New Roman" w:cs="Times New Roman"/>
          <w:i/>
          <w:lang w:val="lt-LT"/>
        </w:rPr>
      </w:pPr>
      <w:r w:rsidRPr="000E146D">
        <w:rPr>
          <w:rFonts w:ascii="Times New Roman" w:eastAsia="Times New Roman" w:hAnsi="Times New Roman" w:cs="Times New Roman"/>
          <w:i/>
          <w:lang w:val="lt-LT"/>
        </w:rPr>
        <w:t>Saugumo farmakologija</w:t>
      </w:r>
    </w:p>
    <w:p w14:paraId="321F93D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Tiriant skirtingų Sinupret farmacinių formų (Sinupret geriamųjų lašų, Sinupret gryno sauso ekstrakto be pagalbinių medžiagų ir Sinupret ekstrakto) vartojimą, vertinant vaistinio preparato jungimosi prie jonų kanalų giminingumą, neurofarmakologinį saugumą, saugumą širdies ir kraujagyslių sistemai ir kvėpavimo sistemai, nebuvo pastebėta jokių vaistinio preparato vartojimo sukeltų saugumo pokyčių.</w:t>
      </w:r>
    </w:p>
    <w:p w14:paraId="0076E20B" w14:textId="77777777" w:rsidR="003A60E1" w:rsidRPr="000E146D" w:rsidRDefault="003A60E1" w:rsidP="003A60E1">
      <w:pPr>
        <w:spacing w:after="0" w:line="240" w:lineRule="auto"/>
        <w:rPr>
          <w:rFonts w:ascii="Times New Roman" w:eastAsia="Times New Roman" w:hAnsi="Times New Roman" w:cs="Times New Roman"/>
          <w:lang w:val="lt-LT"/>
        </w:rPr>
      </w:pPr>
    </w:p>
    <w:p w14:paraId="6BCA720C"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0861D16"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6.</w:t>
      </w:r>
      <w:r w:rsidRPr="000E146D">
        <w:rPr>
          <w:rFonts w:ascii="Times New Roman" w:eastAsia="Times New Roman" w:hAnsi="Times New Roman" w:cs="Times New Roman"/>
          <w:b/>
          <w:caps/>
          <w:lang w:val="lt-LT"/>
        </w:rPr>
        <w:tab/>
        <w:t>farmacinė informacija</w:t>
      </w:r>
    </w:p>
    <w:p w14:paraId="4416BB9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7269D11"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6.1</w:t>
      </w:r>
      <w:r w:rsidRPr="000E146D">
        <w:rPr>
          <w:rFonts w:ascii="Times New Roman" w:eastAsia="Times New Roman" w:hAnsi="Times New Roman" w:cs="Times New Roman"/>
          <w:b/>
          <w:lang w:val="lt-LT"/>
        </w:rPr>
        <w:tab/>
        <w:t>Pagalbinių medžiagų sąrašas</w:t>
      </w:r>
    </w:p>
    <w:p w14:paraId="5F646486" w14:textId="77777777" w:rsidR="003A60E1" w:rsidRPr="000E146D" w:rsidRDefault="003A60E1" w:rsidP="003A60E1">
      <w:pPr>
        <w:spacing w:after="0" w:line="240" w:lineRule="auto"/>
        <w:rPr>
          <w:rFonts w:ascii="Times New Roman" w:eastAsia="Times New Roman" w:hAnsi="Times New Roman" w:cs="Times New Roman"/>
          <w:b/>
          <w:bCs/>
          <w:lang w:val="lt-LT"/>
        </w:rPr>
      </w:pPr>
    </w:p>
    <w:p w14:paraId="2971503B" w14:textId="77777777" w:rsidR="003A60E1" w:rsidRPr="000E146D" w:rsidRDefault="003A60E1" w:rsidP="003A60E1">
      <w:pPr>
        <w:keepNext/>
        <w:tabs>
          <w:tab w:val="left" w:pos="567"/>
        </w:tabs>
        <w:spacing w:after="0" w:line="240" w:lineRule="auto"/>
        <w:outlineLvl w:val="1"/>
        <w:rPr>
          <w:rFonts w:ascii="Times New Roman" w:eastAsia="Times New Roman" w:hAnsi="Times New Roman" w:cs="Times New Roman"/>
          <w:b/>
          <w:bCs/>
          <w:lang w:val="lt-LT" w:eastAsia="lt-LT"/>
        </w:rPr>
      </w:pPr>
      <w:r w:rsidRPr="000E146D">
        <w:rPr>
          <w:rFonts w:ascii="Times New Roman" w:eastAsia="Times New Roman" w:hAnsi="Times New Roman" w:cs="Times New Roman"/>
          <w:b/>
          <w:lang w:val="lt-LT" w:eastAsia="lt-LT"/>
        </w:rPr>
        <w:t>6.1</w:t>
      </w:r>
      <w:r w:rsidRPr="000E146D">
        <w:rPr>
          <w:rFonts w:ascii="Times New Roman" w:eastAsia="Times New Roman" w:hAnsi="Times New Roman" w:cs="Times New Roman"/>
          <w:b/>
          <w:lang w:val="lt-LT" w:eastAsia="lt-LT"/>
        </w:rPr>
        <w:tab/>
        <w:t>Pagalbinių medžiagų sąrašas</w:t>
      </w:r>
    </w:p>
    <w:p w14:paraId="7B1FC251"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0C6EAA4B" w14:textId="77777777" w:rsidR="003A60E1" w:rsidRPr="000E146D" w:rsidRDefault="003A60E1" w:rsidP="003A60E1">
      <w:pPr>
        <w:spacing w:after="0" w:line="240" w:lineRule="auto"/>
        <w:rPr>
          <w:rFonts w:ascii="Times New Roman" w:eastAsia="Times New Roman" w:hAnsi="Times New Roman" w:cs="Times New Roman"/>
          <w:bCs/>
          <w:i/>
          <w:lang w:val="lt-LT"/>
        </w:rPr>
      </w:pPr>
      <w:r w:rsidRPr="000E146D">
        <w:rPr>
          <w:rFonts w:ascii="Times New Roman" w:eastAsia="Times New Roman" w:hAnsi="Times New Roman" w:cs="Times New Roman"/>
          <w:bCs/>
          <w:i/>
          <w:lang w:val="lt-LT"/>
        </w:rPr>
        <w:t>Tabletės branduolys:</w:t>
      </w:r>
    </w:p>
    <w:p w14:paraId="0C87C54F"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Bulvių krakmolas</w:t>
      </w:r>
    </w:p>
    <w:p w14:paraId="4FA914CE"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Bevandenis koloidinis silicio dioksidas</w:t>
      </w:r>
    </w:p>
    <w:p w14:paraId="24900A04"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Laktozė </w:t>
      </w:r>
      <w:proofErr w:type="spellStart"/>
      <w:r w:rsidRPr="000E146D">
        <w:rPr>
          <w:rFonts w:ascii="Times New Roman" w:eastAsia="Times New Roman" w:hAnsi="Times New Roman" w:cs="Times New Roman"/>
          <w:lang w:val="lt-LT"/>
        </w:rPr>
        <w:t>monohidratas</w:t>
      </w:r>
      <w:proofErr w:type="spellEnd"/>
    </w:p>
    <w:p w14:paraId="44DCF380"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Želatina</w:t>
      </w:r>
    </w:p>
    <w:p w14:paraId="6B764A3E"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Sorbitolis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420</w:t>
      </w:r>
      <w:r w:rsidR="000E146D">
        <w:rPr>
          <w:rFonts w:ascii="Times New Roman" w:eastAsia="Times New Roman" w:hAnsi="Times New Roman" w:cs="Times New Roman"/>
          <w:lang w:val="lt-LT"/>
        </w:rPr>
        <w:t xml:space="preserve"> (i)</w:t>
      </w:r>
      <w:r w:rsidRPr="000E146D">
        <w:rPr>
          <w:rFonts w:ascii="Times New Roman" w:eastAsia="Times New Roman" w:hAnsi="Times New Roman" w:cs="Times New Roman"/>
          <w:lang w:val="lt-LT"/>
        </w:rPr>
        <w:t>)</w:t>
      </w:r>
    </w:p>
    <w:p w14:paraId="340B171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Stearino rūgštis</w:t>
      </w:r>
    </w:p>
    <w:p w14:paraId="2880F2C5" w14:textId="77777777" w:rsidR="003A60E1" w:rsidRPr="000E146D" w:rsidRDefault="003A60E1" w:rsidP="003A60E1">
      <w:pPr>
        <w:spacing w:after="0" w:line="240" w:lineRule="auto"/>
        <w:rPr>
          <w:rFonts w:ascii="Times New Roman" w:eastAsia="Times New Roman" w:hAnsi="Times New Roman" w:cs="Times New Roman"/>
          <w:bCs/>
          <w:lang w:val="lt-LT"/>
        </w:rPr>
      </w:pPr>
    </w:p>
    <w:p w14:paraId="75EE3240" w14:textId="77777777" w:rsidR="003A60E1" w:rsidRPr="000E146D" w:rsidRDefault="003A60E1" w:rsidP="003A60E1">
      <w:pPr>
        <w:spacing w:after="0" w:line="240" w:lineRule="auto"/>
        <w:rPr>
          <w:rFonts w:ascii="Times New Roman" w:eastAsia="Times New Roman" w:hAnsi="Times New Roman" w:cs="Times New Roman"/>
          <w:bCs/>
          <w:i/>
          <w:lang w:val="lt-LT"/>
        </w:rPr>
      </w:pPr>
      <w:r w:rsidRPr="000E146D">
        <w:rPr>
          <w:rFonts w:ascii="Times New Roman" w:eastAsia="Times New Roman" w:hAnsi="Times New Roman" w:cs="Times New Roman"/>
          <w:bCs/>
          <w:i/>
          <w:lang w:val="lt-LT"/>
        </w:rPr>
        <w:t>Dangalas:</w:t>
      </w:r>
    </w:p>
    <w:p w14:paraId="4E0AB46A" w14:textId="77777777" w:rsidR="003A60E1" w:rsidRPr="000E146D" w:rsidRDefault="003A60E1" w:rsidP="00956B8E">
      <w:pPr>
        <w:spacing w:after="0" w:line="240" w:lineRule="auto"/>
        <w:rPr>
          <w:rFonts w:ascii="Times New Roman" w:eastAsia="Times New Roman" w:hAnsi="Times New Roman" w:cs="Times New Roman"/>
          <w:bCs/>
          <w:lang w:val="lt-LT"/>
        </w:rPr>
      </w:pPr>
      <w:r w:rsidRPr="000E146D">
        <w:rPr>
          <w:rFonts w:ascii="Times New Roman" w:eastAsia="Times New Roman" w:hAnsi="Times New Roman" w:cs="Times New Roman"/>
          <w:bCs/>
          <w:lang w:val="lt-LT"/>
        </w:rPr>
        <w:t xml:space="preserve">Chlorofilo </w:t>
      </w:r>
      <w:r w:rsidR="000E146D">
        <w:rPr>
          <w:rFonts w:ascii="Times New Roman" w:eastAsia="Times New Roman" w:hAnsi="Times New Roman" w:cs="Times New Roman"/>
          <w:bCs/>
          <w:lang w:val="lt-LT"/>
        </w:rPr>
        <w:t>milteliai 25 </w:t>
      </w:r>
      <w:r w:rsidR="000E146D" w:rsidRPr="00D568F3">
        <w:rPr>
          <w:rFonts w:ascii="Times New Roman" w:eastAsia="Times New Roman" w:hAnsi="Times New Roman" w:cs="Times New Roman"/>
          <w:bCs/>
          <w:lang w:val="lt-LT"/>
        </w:rPr>
        <w:t xml:space="preserve">% </w:t>
      </w:r>
      <w:r w:rsidRPr="000E146D">
        <w:rPr>
          <w:rFonts w:ascii="Times New Roman" w:eastAsia="Times New Roman" w:hAnsi="Times New Roman" w:cs="Times New Roman"/>
          <w:bCs/>
          <w:lang w:val="lt-LT"/>
        </w:rPr>
        <w:t>(</w:t>
      </w:r>
      <w:r w:rsidR="0016639D" w:rsidRPr="0016639D">
        <w:rPr>
          <w:rFonts w:ascii="Times New Roman" w:eastAsia="Times New Roman" w:hAnsi="Times New Roman" w:cs="Times New Roman"/>
          <w:bCs/>
          <w:lang w:val="lt-LT"/>
        </w:rPr>
        <w:t xml:space="preserve">sudėtyje yra vario </w:t>
      </w:r>
      <w:proofErr w:type="spellStart"/>
      <w:r w:rsidR="0016639D" w:rsidRPr="0016639D">
        <w:rPr>
          <w:rFonts w:ascii="Times New Roman" w:eastAsia="Times New Roman" w:hAnsi="Times New Roman" w:cs="Times New Roman"/>
          <w:bCs/>
          <w:lang w:val="lt-LT"/>
        </w:rPr>
        <w:t>chlorofilino</w:t>
      </w:r>
      <w:proofErr w:type="spellEnd"/>
      <w:r w:rsidR="0016639D" w:rsidRPr="0016639D">
        <w:rPr>
          <w:rFonts w:ascii="Times New Roman" w:eastAsia="Times New Roman" w:hAnsi="Times New Roman" w:cs="Times New Roman"/>
          <w:bCs/>
          <w:lang w:val="lt-LT"/>
        </w:rPr>
        <w:t xml:space="preserve"> kompleksų E</w:t>
      </w:r>
      <w:r w:rsidR="0016639D">
        <w:rPr>
          <w:rFonts w:ascii="Times New Roman" w:eastAsia="Times New Roman" w:hAnsi="Times New Roman" w:cs="Times New Roman"/>
          <w:bCs/>
          <w:lang w:val="lt-LT"/>
        </w:rPr>
        <w:t> </w:t>
      </w:r>
      <w:r w:rsidR="0016639D" w:rsidRPr="0016639D">
        <w:rPr>
          <w:rFonts w:ascii="Times New Roman" w:eastAsia="Times New Roman" w:hAnsi="Times New Roman" w:cs="Times New Roman"/>
          <w:bCs/>
          <w:lang w:val="lt-LT"/>
        </w:rPr>
        <w:t>141 (ii) ir skystos</w:t>
      </w:r>
      <w:r w:rsidR="0016639D">
        <w:rPr>
          <w:rFonts w:ascii="Times New Roman" w:eastAsia="Times New Roman" w:hAnsi="Times New Roman" w:cs="Times New Roman"/>
          <w:bCs/>
          <w:lang w:val="lt-LT"/>
        </w:rPr>
        <w:t>ios</w:t>
      </w:r>
      <w:r w:rsidR="0016639D" w:rsidRPr="0016639D">
        <w:rPr>
          <w:rFonts w:ascii="Times New Roman" w:eastAsia="Times New Roman" w:hAnsi="Times New Roman" w:cs="Times New Roman"/>
          <w:bCs/>
          <w:lang w:val="lt-LT"/>
        </w:rPr>
        <w:t xml:space="preserve"> gliukozės</w:t>
      </w:r>
      <w:r w:rsidR="00956B8E">
        <w:rPr>
          <w:rFonts w:ascii="Times New Roman" w:eastAsia="Times New Roman" w:hAnsi="Times New Roman" w:cs="Times New Roman"/>
          <w:bCs/>
          <w:lang w:val="lt-LT"/>
        </w:rPr>
        <w:t xml:space="preserve">, </w:t>
      </w:r>
      <w:r w:rsidR="00956B8E" w:rsidRPr="00956B8E">
        <w:rPr>
          <w:rFonts w:ascii="Times New Roman" w:eastAsia="Times New Roman" w:hAnsi="Times New Roman" w:cs="Times New Roman"/>
          <w:bCs/>
          <w:lang w:val="lt-LT"/>
        </w:rPr>
        <w:t>d</w:t>
      </w:r>
      <w:r w:rsidR="00956B8E" w:rsidRPr="00956B8E">
        <w:rPr>
          <w:rFonts w:ascii="Times New Roman" w:eastAsia="Times New Roman" w:hAnsi="Times New Roman" w:cs="Times New Roman" w:hint="eastAsia"/>
          <w:bCs/>
          <w:lang w:val="lt-LT"/>
        </w:rPr>
        <w:t>ž</w:t>
      </w:r>
      <w:r w:rsidR="00956B8E" w:rsidRPr="00956B8E">
        <w:rPr>
          <w:rFonts w:ascii="Times New Roman" w:eastAsia="Times New Roman" w:hAnsi="Times New Roman" w:cs="Times New Roman"/>
          <w:bCs/>
          <w:lang w:val="lt-LT"/>
        </w:rPr>
        <w:t>iovint</w:t>
      </w:r>
      <w:r w:rsidR="00956B8E">
        <w:rPr>
          <w:rFonts w:ascii="Times New Roman" w:eastAsia="Times New Roman" w:hAnsi="Times New Roman" w:cs="Times New Roman"/>
          <w:bCs/>
          <w:lang w:val="lt-LT"/>
        </w:rPr>
        <w:t xml:space="preserve">os </w:t>
      </w:r>
      <w:r w:rsidR="00956B8E" w:rsidRPr="00956B8E">
        <w:rPr>
          <w:rFonts w:ascii="Times New Roman" w:eastAsia="Times New Roman" w:hAnsi="Times New Roman" w:cs="Times New Roman"/>
          <w:bCs/>
          <w:lang w:val="lt-LT"/>
        </w:rPr>
        <w:t>i</w:t>
      </w:r>
      <w:r w:rsidR="00956B8E" w:rsidRPr="00956B8E">
        <w:rPr>
          <w:rFonts w:ascii="Times New Roman" w:eastAsia="Times New Roman" w:hAnsi="Times New Roman" w:cs="Times New Roman" w:hint="eastAsia"/>
          <w:bCs/>
          <w:lang w:val="lt-LT"/>
        </w:rPr>
        <w:t>š</w:t>
      </w:r>
      <w:r w:rsidR="00956B8E" w:rsidRPr="00956B8E">
        <w:rPr>
          <w:rFonts w:ascii="Times New Roman" w:eastAsia="Times New Roman" w:hAnsi="Times New Roman" w:cs="Times New Roman"/>
          <w:bCs/>
          <w:lang w:val="lt-LT"/>
        </w:rPr>
        <w:t>pur</w:t>
      </w:r>
      <w:r w:rsidR="00956B8E" w:rsidRPr="00956B8E">
        <w:rPr>
          <w:rFonts w:ascii="Times New Roman" w:eastAsia="Times New Roman" w:hAnsi="Times New Roman" w:cs="Times New Roman" w:hint="eastAsia"/>
          <w:bCs/>
          <w:lang w:val="lt-LT"/>
        </w:rPr>
        <w:t>š</w:t>
      </w:r>
      <w:r w:rsidR="00956B8E" w:rsidRPr="00956B8E">
        <w:rPr>
          <w:rFonts w:ascii="Times New Roman" w:eastAsia="Times New Roman" w:hAnsi="Times New Roman" w:cs="Times New Roman"/>
          <w:bCs/>
          <w:lang w:val="lt-LT"/>
        </w:rPr>
        <w:t>kiant</w:t>
      </w:r>
      <w:r w:rsidR="0016639D" w:rsidRPr="0016639D">
        <w:rPr>
          <w:rFonts w:ascii="Times New Roman" w:eastAsia="Times New Roman" w:hAnsi="Times New Roman" w:cs="Times New Roman"/>
          <w:bCs/>
          <w:lang w:val="lt-LT"/>
        </w:rPr>
        <w:t>)</w:t>
      </w:r>
    </w:p>
    <w:p w14:paraId="0BB8276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Kalcio karbonatas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170)</w:t>
      </w:r>
    </w:p>
    <w:p w14:paraId="32CBFBD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Rafinuotas ricinų aliejus</w:t>
      </w:r>
    </w:p>
    <w:p w14:paraId="5689897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eastAsia="lt-LT"/>
        </w:rPr>
        <w:t xml:space="preserve">Bazinis </w:t>
      </w:r>
      <w:proofErr w:type="spellStart"/>
      <w:r w:rsidRPr="000E146D">
        <w:rPr>
          <w:rFonts w:ascii="Times New Roman" w:eastAsia="Times New Roman" w:hAnsi="Times New Roman" w:cs="Times New Roman"/>
          <w:lang w:val="lt-LT" w:eastAsia="lt-LT"/>
        </w:rPr>
        <w:t>butilintas</w:t>
      </w:r>
      <w:proofErr w:type="spellEnd"/>
      <w:r w:rsidRPr="000E146D">
        <w:rPr>
          <w:rFonts w:ascii="Times New Roman" w:eastAsia="Times New Roman" w:hAnsi="Times New Roman" w:cs="Times New Roman"/>
          <w:lang w:val="lt-LT" w:eastAsia="lt-LT"/>
        </w:rPr>
        <w:t xml:space="preserve"> </w:t>
      </w:r>
      <w:proofErr w:type="spellStart"/>
      <w:r w:rsidRPr="000E146D">
        <w:rPr>
          <w:rFonts w:ascii="Times New Roman" w:eastAsia="Times New Roman" w:hAnsi="Times New Roman" w:cs="Times New Roman"/>
          <w:lang w:val="lt-LT" w:eastAsia="lt-LT"/>
        </w:rPr>
        <w:t>metakrilato</w:t>
      </w:r>
      <w:proofErr w:type="spellEnd"/>
      <w:r w:rsidRPr="000E146D">
        <w:rPr>
          <w:rFonts w:ascii="Times New Roman" w:eastAsia="Times New Roman" w:hAnsi="Times New Roman" w:cs="Times New Roman"/>
          <w:lang w:val="lt-LT" w:eastAsia="lt-LT"/>
        </w:rPr>
        <w:t xml:space="preserve"> </w:t>
      </w:r>
      <w:proofErr w:type="spellStart"/>
      <w:r w:rsidRPr="000E146D">
        <w:rPr>
          <w:rFonts w:ascii="Times New Roman" w:eastAsia="Times New Roman" w:hAnsi="Times New Roman" w:cs="Times New Roman"/>
          <w:lang w:val="lt-LT" w:eastAsia="lt-LT"/>
        </w:rPr>
        <w:t>kopolimeras</w:t>
      </w:r>
      <w:proofErr w:type="spellEnd"/>
    </w:p>
    <w:p w14:paraId="756BD86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Skystoji gliukozė</w:t>
      </w:r>
    </w:p>
    <w:p w14:paraId="45599B0B" w14:textId="77777777" w:rsidR="003A60E1" w:rsidRPr="000E146D" w:rsidRDefault="0016639D" w:rsidP="003A60E1">
      <w:pPr>
        <w:spacing w:after="0" w:line="240" w:lineRule="auto"/>
        <w:rPr>
          <w:rFonts w:ascii="Times New Roman" w:eastAsia="Times New Roman" w:hAnsi="Times New Roman" w:cs="Times New Roman"/>
          <w:lang w:val="lt-LT"/>
        </w:rPr>
      </w:pPr>
      <w:proofErr w:type="spellStart"/>
      <w:r w:rsidRPr="0016639D">
        <w:rPr>
          <w:rFonts w:ascii="Times New Roman" w:eastAsia="Times New Roman" w:hAnsi="Times New Roman" w:cs="Times New Roman"/>
          <w:lang w:val="lt-LT"/>
        </w:rPr>
        <w:t>Indigokarmin</w:t>
      </w:r>
      <w:r w:rsidR="00B8773D">
        <w:rPr>
          <w:rFonts w:ascii="Times New Roman" w:eastAsia="Times New Roman" w:hAnsi="Times New Roman" w:cs="Times New Roman"/>
          <w:lang w:val="lt-LT"/>
        </w:rPr>
        <w:t>as</w:t>
      </w:r>
      <w:proofErr w:type="spellEnd"/>
      <w:r w:rsidR="00784F63">
        <w:rPr>
          <w:rFonts w:ascii="Times New Roman" w:eastAsia="Times New Roman" w:hAnsi="Times New Roman" w:cs="Times New Roman"/>
          <w:lang w:val="lt-LT"/>
        </w:rPr>
        <w:t xml:space="preserve"> </w:t>
      </w:r>
      <w:r w:rsidR="003A60E1" w:rsidRPr="000E146D">
        <w:rPr>
          <w:rFonts w:ascii="Times New Roman" w:eastAsia="Times New Roman" w:hAnsi="Times New Roman" w:cs="Times New Roman"/>
          <w:lang w:val="lt-LT"/>
        </w:rPr>
        <w:t>(E</w:t>
      </w:r>
      <w:r w:rsidR="00CD6557">
        <w:rPr>
          <w:rFonts w:ascii="Times New Roman" w:eastAsia="Times New Roman" w:hAnsi="Times New Roman" w:cs="Times New Roman"/>
          <w:lang w:val="lt-LT"/>
        </w:rPr>
        <w:t xml:space="preserve"> </w:t>
      </w:r>
      <w:r w:rsidR="003A60E1" w:rsidRPr="000E146D">
        <w:rPr>
          <w:rFonts w:ascii="Times New Roman" w:eastAsia="Times New Roman" w:hAnsi="Times New Roman" w:cs="Times New Roman"/>
          <w:lang w:val="lt-LT"/>
        </w:rPr>
        <w:t>132)</w:t>
      </w:r>
    </w:p>
    <w:p w14:paraId="199DD4AF"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Riboflavinas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101</w:t>
      </w:r>
      <w:r w:rsidR="000E146D">
        <w:rPr>
          <w:rFonts w:ascii="Times New Roman" w:eastAsia="Times New Roman" w:hAnsi="Times New Roman" w:cs="Times New Roman"/>
          <w:lang w:val="lt-LT"/>
        </w:rPr>
        <w:t xml:space="preserve"> (i)</w:t>
      </w:r>
      <w:r w:rsidRPr="000E146D">
        <w:rPr>
          <w:rFonts w:ascii="Times New Roman" w:eastAsia="Times New Roman" w:hAnsi="Times New Roman" w:cs="Times New Roman"/>
          <w:lang w:val="lt-LT"/>
        </w:rPr>
        <w:t>)</w:t>
      </w:r>
    </w:p>
    <w:p w14:paraId="56F4EF5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Lengvasis magnio oksidas</w:t>
      </w:r>
    </w:p>
    <w:p w14:paraId="0D8E345F"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Kukurūzų krakmolas</w:t>
      </w:r>
    </w:p>
    <w:p w14:paraId="237BE599" w14:textId="77777777" w:rsidR="003A60E1" w:rsidRPr="000E146D" w:rsidRDefault="003A60E1" w:rsidP="003A60E1">
      <w:pPr>
        <w:spacing w:after="0" w:line="240" w:lineRule="auto"/>
        <w:rPr>
          <w:rFonts w:ascii="Times New Roman" w:eastAsia="Times New Roman" w:hAnsi="Times New Roman" w:cs="Times New Roman"/>
          <w:lang w:val="lt-LT"/>
        </w:rPr>
      </w:pPr>
      <w:proofErr w:type="spellStart"/>
      <w:r w:rsidRPr="000E146D">
        <w:rPr>
          <w:rFonts w:ascii="Times New Roman" w:eastAsia="Times New Roman" w:hAnsi="Times New Roman" w:cs="Times New Roman"/>
          <w:lang w:val="lt-LT"/>
        </w:rPr>
        <w:t>Dekstrinas</w:t>
      </w:r>
      <w:proofErr w:type="spellEnd"/>
    </w:p>
    <w:p w14:paraId="6323E430" w14:textId="77777777" w:rsidR="003A60E1" w:rsidRPr="000E146D" w:rsidRDefault="003A60E1" w:rsidP="003A60E1">
      <w:pPr>
        <w:spacing w:after="0" w:line="240" w:lineRule="auto"/>
        <w:rPr>
          <w:rFonts w:ascii="Times New Roman" w:eastAsia="Times New Roman" w:hAnsi="Times New Roman" w:cs="Times New Roman"/>
          <w:lang w:val="lt-LT"/>
        </w:rPr>
      </w:pPr>
      <w:proofErr w:type="spellStart"/>
      <w:r w:rsidRPr="000E146D">
        <w:rPr>
          <w:rFonts w:ascii="Times New Roman" w:eastAsia="Times New Roman" w:hAnsi="Times New Roman" w:cs="Times New Roman"/>
          <w:lang w:val="lt-LT"/>
        </w:rPr>
        <w:t>Montanglikolio</w:t>
      </w:r>
      <w:proofErr w:type="spellEnd"/>
      <w:r w:rsidRPr="000E146D">
        <w:rPr>
          <w:rFonts w:ascii="Times New Roman" w:eastAsia="Times New Roman" w:hAnsi="Times New Roman" w:cs="Times New Roman"/>
          <w:lang w:val="lt-LT"/>
        </w:rPr>
        <w:t xml:space="preserve"> vaškas</w:t>
      </w:r>
    </w:p>
    <w:p w14:paraId="72F5FBD2" w14:textId="77777777" w:rsidR="003A60E1" w:rsidRPr="000E146D" w:rsidRDefault="003A60E1" w:rsidP="003A60E1">
      <w:pPr>
        <w:spacing w:after="0" w:line="240" w:lineRule="auto"/>
        <w:rPr>
          <w:rFonts w:ascii="Times New Roman" w:eastAsia="Times New Roman" w:hAnsi="Times New Roman" w:cs="Times New Roman"/>
          <w:lang w:val="lt-LT"/>
        </w:rPr>
      </w:pPr>
      <w:proofErr w:type="spellStart"/>
      <w:r w:rsidRPr="000E146D">
        <w:rPr>
          <w:rFonts w:ascii="Times New Roman" w:eastAsia="Times New Roman" w:hAnsi="Times New Roman" w:cs="Times New Roman"/>
          <w:lang w:val="lt-LT"/>
        </w:rPr>
        <w:t>Šelakas</w:t>
      </w:r>
      <w:proofErr w:type="spellEnd"/>
    </w:p>
    <w:p w14:paraId="61CAA731"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Sacharozė</w:t>
      </w:r>
    </w:p>
    <w:p w14:paraId="367CDF0A"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Talkas</w:t>
      </w:r>
    </w:p>
    <w:p w14:paraId="6F854D1C"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Titano dioksidas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171)</w:t>
      </w:r>
    </w:p>
    <w:p w14:paraId="67EC1A23"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p>
    <w:p w14:paraId="67B3B15D"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6.2</w:t>
      </w:r>
      <w:r w:rsidRPr="000E146D">
        <w:rPr>
          <w:rFonts w:ascii="Times New Roman" w:eastAsia="Times New Roman" w:hAnsi="Times New Roman" w:cs="Times New Roman"/>
          <w:b/>
          <w:lang w:val="lt-LT"/>
        </w:rPr>
        <w:tab/>
        <w:t>Nesuderinamumas</w:t>
      </w:r>
    </w:p>
    <w:p w14:paraId="73A83844"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7836FBB"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Duomenys nebūtini.</w:t>
      </w:r>
    </w:p>
    <w:p w14:paraId="2862297C"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8DE37A3"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6.3</w:t>
      </w:r>
      <w:r w:rsidRPr="000E146D">
        <w:rPr>
          <w:rFonts w:ascii="Times New Roman" w:eastAsia="Times New Roman" w:hAnsi="Times New Roman" w:cs="Times New Roman"/>
          <w:b/>
          <w:lang w:val="lt-LT"/>
        </w:rPr>
        <w:tab/>
        <w:t>Tinkamumo laikas</w:t>
      </w:r>
    </w:p>
    <w:p w14:paraId="60094DE4" w14:textId="77777777" w:rsidR="003A60E1" w:rsidRPr="000E146D" w:rsidRDefault="003A60E1" w:rsidP="003A60E1">
      <w:pPr>
        <w:spacing w:after="0" w:line="240" w:lineRule="auto"/>
        <w:rPr>
          <w:rFonts w:ascii="Times New Roman" w:eastAsia="Times New Roman" w:hAnsi="Times New Roman" w:cs="Times New Roman"/>
          <w:lang w:val="lt-LT"/>
        </w:rPr>
      </w:pPr>
    </w:p>
    <w:p w14:paraId="5FFE105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3</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 xml:space="preserve">metai. </w:t>
      </w:r>
    </w:p>
    <w:p w14:paraId="30C51A98" w14:textId="77777777" w:rsidR="003A60E1" w:rsidRPr="000E146D" w:rsidRDefault="003A60E1" w:rsidP="003A60E1">
      <w:pPr>
        <w:spacing w:after="0" w:line="240" w:lineRule="auto"/>
        <w:rPr>
          <w:rFonts w:ascii="Times New Roman" w:eastAsia="Times New Roman" w:hAnsi="Times New Roman" w:cs="Times New Roman"/>
          <w:lang w:val="lt-LT"/>
        </w:rPr>
      </w:pPr>
    </w:p>
    <w:p w14:paraId="1499F5EA"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6.4</w:t>
      </w:r>
      <w:r w:rsidRPr="000E146D">
        <w:rPr>
          <w:rFonts w:ascii="Times New Roman" w:eastAsia="Times New Roman" w:hAnsi="Times New Roman" w:cs="Times New Roman"/>
          <w:b/>
          <w:lang w:val="lt-LT"/>
        </w:rPr>
        <w:tab/>
        <w:t>Specialios laikymo sąlygos</w:t>
      </w:r>
    </w:p>
    <w:p w14:paraId="717BCA6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511AF2F"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Laikyti ne aukštesnėje kaip 30 </w:t>
      </w:r>
      <w:r w:rsidRPr="000E146D">
        <w:rPr>
          <w:rFonts w:ascii="Times New Roman" w:eastAsia="Times New Roman" w:hAnsi="Times New Roman" w:cs="Times New Roman"/>
          <w:lang w:val="lt-LT"/>
        </w:rPr>
        <w:sym w:font="Symbol" w:char="F0B0"/>
      </w:r>
      <w:r w:rsidRPr="000E146D">
        <w:rPr>
          <w:rFonts w:ascii="Times New Roman" w:eastAsia="Times New Roman" w:hAnsi="Times New Roman" w:cs="Times New Roman"/>
          <w:lang w:val="lt-LT"/>
        </w:rPr>
        <w:t>C temperatūroje.</w:t>
      </w:r>
    </w:p>
    <w:p w14:paraId="027A740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Laikyti gamintojo pakuotėje, kad vaistinis preparatas būtų apsaugotas nuo šviesos ir drėgmės.</w:t>
      </w:r>
    </w:p>
    <w:p w14:paraId="2EC1A468" w14:textId="77777777" w:rsidR="003A60E1" w:rsidRPr="000E146D" w:rsidRDefault="003A60E1" w:rsidP="003A60E1">
      <w:pPr>
        <w:spacing w:after="0" w:line="240" w:lineRule="auto"/>
        <w:rPr>
          <w:rFonts w:ascii="Times New Roman" w:eastAsia="Times New Roman" w:hAnsi="Times New Roman" w:cs="Times New Roman"/>
          <w:lang w:val="lt-LT"/>
        </w:rPr>
      </w:pPr>
    </w:p>
    <w:p w14:paraId="55CCF34A"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6.5</w:t>
      </w:r>
      <w:r w:rsidRPr="000E146D">
        <w:rPr>
          <w:rFonts w:ascii="Times New Roman" w:eastAsia="Times New Roman" w:hAnsi="Times New Roman" w:cs="Times New Roman"/>
          <w:b/>
          <w:lang w:val="lt-LT"/>
        </w:rPr>
        <w:tab/>
        <w:t>Talpyklės pobūdis ir jos turinys</w:t>
      </w:r>
    </w:p>
    <w:p w14:paraId="329E2FA1"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p>
    <w:p w14:paraId="799613D8"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PVC/PVDC ir aliuminio folijos lizdinė plokštelė, kurioje yra 25 arba 20 dengtų tablečių.</w:t>
      </w:r>
    </w:p>
    <w:p w14:paraId="0D8435F1"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Kartono dėžutėje yra 50 arba 100 dengtų tablečių. </w:t>
      </w:r>
    </w:p>
    <w:p w14:paraId="24160464" w14:textId="77777777" w:rsidR="003A60E1" w:rsidRPr="000E146D" w:rsidRDefault="003A60E1" w:rsidP="003A60E1">
      <w:pPr>
        <w:spacing w:after="0" w:line="240" w:lineRule="auto"/>
        <w:rPr>
          <w:rFonts w:ascii="Times New Roman" w:eastAsia="Times New Roman" w:hAnsi="Times New Roman" w:cs="Times New Roman"/>
          <w:lang w:val="lt-LT"/>
        </w:rPr>
      </w:pPr>
    </w:p>
    <w:p w14:paraId="7BB33FC0"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Gali būti tiekiamos ne visų dydžių pakuotės.</w:t>
      </w:r>
    </w:p>
    <w:p w14:paraId="26A19745" w14:textId="77777777" w:rsidR="003A60E1" w:rsidRPr="000E146D" w:rsidRDefault="003A60E1" w:rsidP="003A60E1">
      <w:pPr>
        <w:spacing w:after="0" w:line="240" w:lineRule="auto"/>
        <w:rPr>
          <w:rFonts w:ascii="Times New Roman" w:eastAsia="Times New Roman" w:hAnsi="Times New Roman" w:cs="Times New Roman"/>
          <w:lang w:val="lt-LT"/>
        </w:rPr>
      </w:pPr>
    </w:p>
    <w:p w14:paraId="203508E9"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6.6</w:t>
      </w:r>
      <w:r w:rsidRPr="000E146D">
        <w:rPr>
          <w:rFonts w:ascii="Times New Roman" w:eastAsia="Times New Roman" w:hAnsi="Times New Roman" w:cs="Times New Roman"/>
          <w:b/>
          <w:lang w:val="lt-LT"/>
        </w:rPr>
        <w:tab/>
        <w:t xml:space="preserve">Specialūs reikalavimai atliekoms tvarkyti </w:t>
      </w:r>
    </w:p>
    <w:p w14:paraId="2DA39A21"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785CA26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Specialių reikalavimų nėra.</w:t>
      </w:r>
    </w:p>
    <w:p w14:paraId="14CF2F06" w14:textId="77777777" w:rsidR="003A60E1" w:rsidRPr="000E146D" w:rsidRDefault="003A60E1" w:rsidP="003A60E1">
      <w:pPr>
        <w:spacing w:after="0" w:line="240" w:lineRule="auto"/>
        <w:rPr>
          <w:rFonts w:ascii="Times New Roman" w:eastAsia="Times New Roman" w:hAnsi="Times New Roman" w:cs="Times New Roman"/>
          <w:lang w:val="lt-LT"/>
        </w:rPr>
      </w:pPr>
    </w:p>
    <w:p w14:paraId="6B4BB858" w14:textId="77777777" w:rsidR="003A60E1" w:rsidRPr="000E146D" w:rsidRDefault="003A60E1" w:rsidP="003A60E1">
      <w:pPr>
        <w:spacing w:after="0" w:line="240" w:lineRule="auto"/>
        <w:rPr>
          <w:rFonts w:ascii="Times New Roman" w:eastAsia="Times New Roman" w:hAnsi="Times New Roman" w:cs="Times New Roman"/>
          <w:lang w:val="lt-LT"/>
        </w:rPr>
      </w:pPr>
    </w:p>
    <w:p w14:paraId="52EBE687"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7.</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lang w:val="lt-LT"/>
        </w:rPr>
        <w:t>REGISTRUOTOJAS</w:t>
      </w:r>
    </w:p>
    <w:p w14:paraId="3EF7ABE0"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E897A41"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BIONORICA SE</w:t>
      </w:r>
    </w:p>
    <w:p w14:paraId="3B23ED3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Kerschensteinerstrasse 11–15 </w:t>
      </w:r>
    </w:p>
    <w:p w14:paraId="6C4F9258"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92318 Neumarkt i.d.Opf. </w:t>
      </w:r>
    </w:p>
    <w:p w14:paraId="43AE2B7C"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Vokietija </w:t>
      </w:r>
    </w:p>
    <w:p w14:paraId="0BC7151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El. paštas: info@bionorica.de</w:t>
      </w:r>
    </w:p>
    <w:p w14:paraId="6F8082B8" w14:textId="77777777" w:rsidR="003A60E1" w:rsidRPr="000E146D" w:rsidRDefault="003A60E1" w:rsidP="003A60E1">
      <w:pPr>
        <w:spacing w:after="0" w:line="240" w:lineRule="auto"/>
        <w:rPr>
          <w:rFonts w:ascii="Times New Roman" w:eastAsia="Times New Roman" w:hAnsi="Times New Roman" w:cs="Times New Roman"/>
          <w:lang w:val="lt-LT"/>
        </w:rPr>
      </w:pPr>
    </w:p>
    <w:p w14:paraId="3023C09C" w14:textId="77777777" w:rsidR="003A60E1" w:rsidRPr="000E146D" w:rsidRDefault="003A60E1" w:rsidP="003A60E1">
      <w:pPr>
        <w:spacing w:after="0" w:line="240" w:lineRule="auto"/>
        <w:rPr>
          <w:rFonts w:ascii="Times New Roman" w:eastAsia="Times New Roman" w:hAnsi="Times New Roman" w:cs="Times New Roman"/>
          <w:lang w:val="lt-LT"/>
        </w:rPr>
      </w:pPr>
    </w:p>
    <w:p w14:paraId="66A0EC92"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8.</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lang w:val="lt-LT"/>
        </w:rPr>
        <w:t xml:space="preserve">REGISTRACIJOS </w:t>
      </w:r>
      <w:r w:rsidRPr="000E146D">
        <w:rPr>
          <w:rFonts w:ascii="Times New Roman" w:eastAsia="Times New Roman" w:hAnsi="Times New Roman" w:cs="Times New Roman"/>
          <w:b/>
          <w:caps/>
          <w:lang w:val="lt-LT"/>
        </w:rPr>
        <w:t>PAŽYMĖJIMO NUMERIS (-IAI)</w:t>
      </w:r>
    </w:p>
    <w:p w14:paraId="46A09D51"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AC0051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N50 – LT/1/93/1703/005</w:t>
      </w:r>
    </w:p>
    <w:p w14:paraId="538F3271"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N100 – LT/1/93/1703/006</w:t>
      </w:r>
    </w:p>
    <w:p w14:paraId="378F0E04"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061977B0"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A115250"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9.</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lang w:val="lt-LT"/>
        </w:rPr>
        <w:t>REGISTRAVIMO / PERREGISTRAVIMO DATA</w:t>
      </w:r>
    </w:p>
    <w:p w14:paraId="258F8375"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0DB2E26B"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noProof/>
          <w:lang w:val="lt-LT"/>
        </w:rPr>
        <w:t xml:space="preserve">Registravimo data </w:t>
      </w:r>
      <w:r w:rsidRPr="000E146D">
        <w:rPr>
          <w:rFonts w:ascii="Times New Roman" w:eastAsia="Times New Roman" w:hAnsi="Times New Roman" w:cs="Times New Roman"/>
          <w:lang w:val="lt-LT"/>
        </w:rPr>
        <w:t>1993 m. birželio 10 d.</w:t>
      </w:r>
    </w:p>
    <w:p w14:paraId="22A4DE3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noProof/>
          <w:lang w:val="lt-LT"/>
        </w:rPr>
        <w:t>Paskutinio perregistravimo data 2009 m. gruodžio 17 d.</w:t>
      </w:r>
    </w:p>
    <w:p w14:paraId="29EDB86D" w14:textId="77777777" w:rsidR="003A60E1" w:rsidRPr="000E146D" w:rsidRDefault="003A60E1" w:rsidP="003A60E1">
      <w:pPr>
        <w:spacing w:after="0" w:line="240" w:lineRule="auto"/>
        <w:rPr>
          <w:rFonts w:ascii="Times New Roman" w:eastAsia="Times New Roman" w:hAnsi="Times New Roman" w:cs="Times New Roman"/>
          <w:lang w:val="lt-LT"/>
        </w:rPr>
      </w:pPr>
    </w:p>
    <w:p w14:paraId="1FC8FC46" w14:textId="77777777" w:rsidR="003A60E1" w:rsidRPr="000E146D" w:rsidRDefault="003A60E1" w:rsidP="003A60E1">
      <w:pPr>
        <w:spacing w:after="0" w:line="240" w:lineRule="auto"/>
        <w:rPr>
          <w:rFonts w:ascii="Times New Roman" w:eastAsia="Times New Roman" w:hAnsi="Times New Roman" w:cs="Times New Roman"/>
          <w:lang w:val="lt-LT"/>
        </w:rPr>
      </w:pPr>
    </w:p>
    <w:p w14:paraId="7C82D8A0" w14:textId="77777777" w:rsidR="003A60E1" w:rsidRPr="000E146D" w:rsidRDefault="003A60E1" w:rsidP="003A60E1">
      <w:pP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10.</w:t>
      </w:r>
      <w:r w:rsidRPr="000E146D">
        <w:rPr>
          <w:rFonts w:ascii="Times New Roman" w:eastAsia="Times New Roman" w:hAnsi="Times New Roman" w:cs="Times New Roman"/>
          <w:b/>
          <w:caps/>
          <w:lang w:val="lt-LT"/>
        </w:rPr>
        <w:tab/>
        <w:t>teksto peržiūros data</w:t>
      </w:r>
    </w:p>
    <w:p w14:paraId="42BD721A" w14:textId="77777777" w:rsidR="003A60E1" w:rsidRDefault="003A60E1" w:rsidP="003A60E1">
      <w:pPr>
        <w:spacing w:after="0" w:line="240" w:lineRule="auto"/>
        <w:ind w:right="261"/>
        <w:rPr>
          <w:rFonts w:ascii="Times New Roman" w:eastAsia="Times New Roman" w:hAnsi="Times New Roman" w:cs="Times New Roman"/>
          <w:lang w:val="lt-LT"/>
        </w:rPr>
      </w:pPr>
    </w:p>
    <w:p w14:paraId="78CF3293" w14:textId="77777777" w:rsidR="00784F63" w:rsidRPr="000E146D" w:rsidRDefault="00784F63" w:rsidP="003A60E1">
      <w:pPr>
        <w:spacing w:after="0" w:line="240" w:lineRule="auto"/>
        <w:ind w:right="261"/>
        <w:rPr>
          <w:rFonts w:ascii="Times New Roman" w:eastAsia="Times New Roman" w:hAnsi="Times New Roman" w:cs="Times New Roman"/>
          <w:lang w:val="lt-LT"/>
        </w:rPr>
      </w:pPr>
      <w:r>
        <w:rPr>
          <w:rFonts w:ascii="Times New Roman" w:eastAsia="Times New Roman" w:hAnsi="Times New Roman" w:cs="Times New Roman"/>
          <w:lang w:val="lt-LT"/>
        </w:rPr>
        <w:t>2025 m. lapkričio 10 d.</w:t>
      </w:r>
    </w:p>
    <w:p w14:paraId="3FD41728" w14:textId="77777777" w:rsidR="003A60E1" w:rsidRPr="000E146D" w:rsidRDefault="003A60E1" w:rsidP="003A60E1">
      <w:pPr>
        <w:spacing w:after="0" w:line="240" w:lineRule="auto"/>
        <w:ind w:right="261"/>
        <w:rPr>
          <w:rFonts w:ascii="Times New Roman" w:eastAsia="Times New Roman" w:hAnsi="Times New Roman" w:cs="Times New Roman"/>
          <w:lang w:val="lt-LT"/>
        </w:rPr>
      </w:pPr>
    </w:p>
    <w:p w14:paraId="468926C8" w14:textId="77777777" w:rsidR="003A60E1" w:rsidRPr="000E146D" w:rsidRDefault="003A60E1" w:rsidP="003A60E1">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0E146D">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00481AED" w:rsidRPr="00D568F3">
        <w:rPr>
          <w:rFonts w:ascii="Times New Roman" w:hAnsi="Times New Roman" w:cs="Times New Roman"/>
          <w:lang w:val="lt-LT"/>
        </w:rPr>
        <w:t xml:space="preserve"> </w:t>
      </w:r>
      <w:bookmarkStart w:id="2" w:name="_Hlk189816533"/>
      <w:r w:rsidR="00481AED" w:rsidRPr="000E146D">
        <w:rPr>
          <w:rFonts w:ascii="Times New Roman" w:eastAsia="SimSun" w:hAnsi="Times New Roman" w:cs="Times New Roman"/>
          <w:noProof/>
          <w:lang w:val="lt-LT"/>
        </w:rPr>
        <w:t>https://vvkt.lrv.lt/lt/.</w:t>
      </w:r>
      <w:bookmarkEnd w:id="2"/>
    </w:p>
    <w:p w14:paraId="16A1AAEA" w14:textId="77777777" w:rsidR="003A60E1" w:rsidRPr="000E146D" w:rsidRDefault="003A60E1" w:rsidP="003A60E1">
      <w:pPr>
        <w:spacing w:after="0" w:line="240" w:lineRule="auto"/>
        <w:rPr>
          <w:rFonts w:ascii="Times New Roman" w:eastAsia="Times New Roman" w:hAnsi="Times New Roman" w:cs="Times New Roman"/>
          <w:lang w:val="lt-LT"/>
        </w:rPr>
      </w:pPr>
    </w:p>
    <w:p w14:paraId="532687D5" w14:textId="77777777" w:rsidR="003A60E1" w:rsidRPr="000E146D" w:rsidRDefault="003A60E1" w:rsidP="003A60E1">
      <w:pPr>
        <w:spacing w:after="0" w:line="240" w:lineRule="auto"/>
        <w:rPr>
          <w:rFonts w:ascii="Times New Roman" w:eastAsia="Times New Roman" w:hAnsi="Times New Roman" w:cs="Times New Roman"/>
          <w:lang w:val="lt-LT"/>
        </w:rPr>
      </w:pPr>
    </w:p>
    <w:p w14:paraId="0835D265" w14:textId="77777777" w:rsidR="003A60E1" w:rsidRPr="000E146D" w:rsidRDefault="003A60E1" w:rsidP="003A60E1">
      <w:pPr>
        <w:spacing w:after="0" w:line="240" w:lineRule="auto"/>
        <w:rPr>
          <w:rFonts w:ascii="Times New Roman" w:eastAsia="Times New Roman" w:hAnsi="Times New Roman" w:cs="Times New Roman"/>
          <w:lang w:val="lt-LT"/>
        </w:rPr>
      </w:pPr>
    </w:p>
    <w:p w14:paraId="13D52245" w14:textId="77777777" w:rsidR="003A60E1" w:rsidRPr="000E146D" w:rsidRDefault="003A60E1" w:rsidP="003A60E1">
      <w:pPr>
        <w:spacing w:after="0" w:line="240" w:lineRule="auto"/>
        <w:rPr>
          <w:rFonts w:ascii="Times New Roman" w:eastAsia="Times New Roman" w:hAnsi="Times New Roman" w:cs="Times New Roman"/>
          <w:lang w:val="lt-LT"/>
        </w:rPr>
      </w:pPr>
    </w:p>
    <w:p w14:paraId="72905FAB" w14:textId="77777777" w:rsidR="003A60E1" w:rsidRPr="000E146D" w:rsidRDefault="003A60E1" w:rsidP="003A60E1">
      <w:pPr>
        <w:tabs>
          <w:tab w:val="right" w:pos="9360"/>
        </w:tabs>
        <w:spacing w:after="0" w:line="240" w:lineRule="auto"/>
        <w:ind w:right="23"/>
        <w:rPr>
          <w:rFonts w:ascii="Times New Roman" w:eastAsia="Times New Roman" w:hAnsi="Times New Roman" w:cs="Times New Roman"/>
          <w:lang w:val="lt-LT"/>
        </w:rPr>
      </w:pPr>
    </w:p>
    <w:p w14:paraId="27B32293" w14:textId="77777777" w:rsidR="003A60E1" w:rsidRPr="000E146D" w:rsidRDefault="003A60E1" w:rsidP="003A60E1">
      <w:pPr>
        <w:tabs>
          <w:tab w:val="right" w:pos="9360"/>
        </w:tabs>
        <w:spacing w:after="0" w:line="240" w:lineRule="auto"/>
        <w:ind w:right="23"/>
        <w:rPr>
          <w:rFonts w:ascii="Times New Roman" w:eastAsia="Times New Roman" w:hAnsi="Times New Roman" w:cs="Times New Roman"/>
          <w:lang w:val="lt-LT"/>
        </w:rPr>
      </w:pPr>
    </w:p>
    <w:p w14:paraId="1E423A32" w14:textId="77777777" w:rsidR="003A60E1" w:rsidRPr="000E146D" w:rsidRDefault="003A60E1" w:rsidP="003A60E1">
      <w:pPr>
        <w:tabs>
          <w:tab w:val="right" w:pos="9360"/>
        </w:tabs>
        <w:spacing w:after="0" w:line="240" w:lineRule="auto"/>
        <w:ind w:right="23"/>
        <w:rPr>
          <w:rFonts w:ascii="Times New Roman" w:eastAsia="Times New Roman" w:hAnsi="Times New Roman" w:cs="Times New Roman"/>
          <w:lang w:val="lt-LT"/>
        </w:rPr>
      </w:pPr>
    </w:p>
    <w:p w14:paraId="6DBF4D01" w14:textId="77777777" w:rsidR="003A60E1" w:rsidRPr="000E146D" w:rsidRDefault="003A60E1" w:rsidP="003A60E1">
      <w:pPr>
        <w:tabs>
          <w:tab w:val="right" w:pos="9360"/>
        </w:tabs>
        <w:spacing w:after="0" w:line="240" w:lineRule="auto"/>
        <w:ind w:right="23"/>
        <w:rPr>
          <w:rFonts w:ascii="Times New Roman" w:eastAsia="Times New Roman" w:hAnsi="Times New Roman" w:cs="Times New Roman"/>
          <w:lang w:val="lt-LT"/>
        </w:rPr>
      </w:pPr>
    </w:p>
    <w:p w14:paraId="5EFA0C15"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39AE710C"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7433B704"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7F01169A"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67CCFF6A"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3E6F6DE2"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3D751EA"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066E5D8C"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30767AD"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E212AF1"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39794A40"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7D2245E6"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26E081CA"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0DDFF854"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64466F1A"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7D21284F"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7C14662B"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35A0690C"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65EABAB6"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7909D1A6"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08BCBEFA"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4BF71F10" w14:textId="77777777" w:rsidR="003A60E1" w:rsidRPr="000E146D" w:rsidRDefault="003A60E1" w:rsidP="003A60E1">
      <w:pPr>
        <w:spacing w:after="0" w:line="240" w:lineRule="auto"/>
        <w:rPr>
          <w:rFonts w:ascii="Times New Roman" w:eastAsia="Times New Roman" w:hAnsi="Times New Roman" w:cs="Times New Roman"/>
          <w:lang w:val="lt-LT"/>
        </w:rPr>
      </w:pPr>
    </w:p>
    <w:p w14:paraId="626F8306" w14:textId="77777777" w:rsidR="003A60E1" w:rsidRPr="000E146D" w:rsidRDefault="003A60E1" w:rsidP="003A60E1">
      <w:pPr>
        <w:spacing w:after="0" w:line="240" w:lineRule="auto"/>
        <w:rPr>
          <w:rFonts w:ascii="Times New Roman" w:eastAsia="Times New Roman" w:hAnsi="Times New Roman" w:cs="Times New Roman"/>
          <w:lang w:val="lt-LT"/>
        </w:rPr>
      </w:pPr>
    </w:p>
    <w:p w14:paraId="6B0271B1" w14:textId="77777777" w:rsidR="003A60E1" w:rsidRPr="000E146D" w:rsidRDefault="003A60E1" w:rsidP="003A60E1">
      <w:pPr>
        <w:spacing w:after="0" w:line="240" w:lineRule="auto"/>
        <w:rPr>
          <w:rFonts w:ascii="Times New Roman" w:eastAsia="Times New Roman" w:hAnsi="Times New Roman" w:cs="Times New Roman"/>
          <w:lang w:val="lt-LT"/>
        </w:rPr>
      </w:pPr>
    </w:p>
    <w:p w14:paraId="57D07E72" w14:textId="77777777" w:rsidR="003A60E1" w:rsidRPr="000E146D" w:rsidRDefault="003A60E1" w:rsidP="003A60E1">
      <w:pPr>
        <w:spacing w:after="0" w:line="240" w:lineRule="auto"/>
        <w:rPr>
          <w:rFonts w:ascii="Times New Roman" w:eastAsia="Times New Roman" w:hAnsi="Times New Roman" w:cs="Times New Roman"/>
          <w:lang w:val="lt-LT"/>
        </w:rPr>
      </w:pPr>
    </w:p>
    <w:p w14:paraId="748FD206" w14:textId="77777777" w:rsidR="003A60E1" w:rsidRPr="000E146D" w:rsidRDefault="003A60E1" w:rsidP="003A60E1">
      <w:pPr>
        <w:spacing w:after="0" w:line="240" w:lineRule="auto"/>
        <w:rPr>
          <w:rFonts w:ascii="Times New Roman" w:eastAsia="Times New Roman" w:hAnsi="Times New Roman" w:cs="Times New Roman"/>
          <w:lang w:val="lt-LT"/>
        </w:rPr>
      </w:pPr>
    </w:p>
    <w:p w14:paraId="4C791EA0" w14:textId="77777777" w:rsidR="003A60E1" w:rsidRPr="000E146D" w:rsidRDefault="003A60E1" w:rsidP="003A60E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128"/>
      <w:bookmarkStart w:id="4" w:name="_Toc129243253"/>
    </w:p>
    <w:p w14:paraId="5D98B012" w14:textId="77777777" w:rsidR="003A60E1" w:rsidRPr="000E146D" w:rsidRDefault="003A60E1" w:rsidP="003A60E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A79B79" w14:textId="77777777" w:rsidR="003A60E1" w:rsidRPr="000E146D" w:rsidRDefault="003A60E1" w:rsidP="003A60E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A04513D" w14:textId="77777777" w:rsidR="003A60E1" w:rsidRPr="000E146D" w:rsidRDefault="003A60E1" w:rsidP="003A60E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II PRIEDAS</w:t>
      </w:r>
      <w:bookmarkEnd w:id="3"/>
      <w:bookmarkEnd w:id="4"/>
    </w:p>
    <w:p w14:paraId="22AD7AA9" w14:textId="77777777" w:rsidR="003A60E1" w:rsidRPr="000E146D" w:rsidRDefault="003A60E1" w:rsidP="003A60E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4775A4" w14:textId="77777777" w:rsidR="003A60E1" w:rsidRPr="000E146D" w:rsidRDefault="003A60E1" w:rsidP="003A60E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REGISTRACIJOS SĄLYGOS</w:t>
      </w:r>
    </w:p>
    <w:p w14:paraId="74790305" w14:textId="77777777" w:rsidR="003A60E1" w:rsidRPr="000E146D" w:rsidRDefault="003A60E1" w:rsidP="003A60E1">
      <w:pPr>
        <w:spacing w:after="0" w:line="240" w:lineRule="auto"/>
        <w:rPr>
          <w:rFonts w:ascii="Times New Roman" w:eastAsia="Times New Roman" w:hAnsi="Times New Roman" w:cs="Times New Roman"/>
          <w:lang w:val="lt-LT"/>
        </w:rPr>
      </w:pPr>
    </w:p>
    <w:p w14:paraId="6175CD20" w14:textId="77777777" w:rsidR="003A60E1" w:rsidRPr="000E146D" w:rsidRDefault="003A60E1" w:rsidP="003A60E1">
      <w:pPr>
        <w:tabs>
          <w:tab w:val="left" w:pos="1701"/>
        </w:tabs>
        <w:spacing w:after="0" w:line="240" w:lineRule="auto"/>
        <w:ind w:left="1701"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A.</w:t>
      </w:r>
      <w:r w:rsidRPr="000E146D">
        <w:rPr>
          <w:rFonts w:ascii="Times New Roman" w:eastAsia="Times New Roman" w:hAnsi="Times New Roman" w:cs="Times New Roman"/>
          <w:b/>
          <w:lang w:val="lt-LT"/>
        </w:rPr>
        <w:tab/>
      </w:r>
      <w:r w:rsidRPr="000E146D">
        <w:rPr>
          <w:rFonts w:ascii="Times New Roman" w:eastAsia="Times New Roman" w:hAnsi="Times New Roman" w:cs="Times New Roman"/>
          <w:b/>
          <w:noProof/>
          <w:lang w:val="lt-LT"/>
        </w:rPr>
        <w:t>GAMINTOJAS (-AI), ATSAKINGAS (-I) UŽ SERIJŲ IŠLEIDIMĄ</w:t>
      </w:r>
    </w:p>
    <w:p w14:paraId="7F4B3DA1" w14:textId="77777777" w:rsidR="003A60E1" w:rsidRPr="000E146D" w:rsidRDefault="003A60E1" w:rsidP="003A60E1">
      <w:pPr>
        <w:spacing w:after="0" w:line="240" w:lineRule="auto"/>
        <w:rPr>
          <w:rFonts w:ascii="Times New Roman" w:eastAsia="Times New Roman" w:hAnsi="Times New Roman" w:cs="Times New Roman"/>
          <w:lang w:val="lt-LT"/>
        </w:rPr>
      </w:pPr>
    </w:p>
    <w:p w14:paraId="0488571B" w14:textId="77777777" w:rsidR="003A60E1" w:rsidRPr="000E146D" w:rsidRDefault="003A60E1" w:rsidP="003A60E1">
      <w:pPr>
        <w:tabs>
          <w:tab w:val="left" w:pos="1701"/>
        </w:tabs>
        <w:spacing w:after="0" w:line="240" w:lineRule="auto"/>
        <w:ind w:left="1701" w:righ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B.</w:t>
      </w:r>
      <w:r w:rsidRPr="000E146D">
        <w:rPr>
          <w:rFonts w:ascii="Times New Roman" w:eastAsia="Times New Roman" w:hAnsi="Times New Roman" w:cs="Times New Roman"/>
          <w:b/>
          <w:lang w:val="lt-LT"/>
        </w:rPr>
        <w:tab/>
        <w:t>TIEKIMO IR VARTOJIMO SĄLYGOS AR APRIBOJIMAI</w:t>
      </w:r>
    </w:p>
    <w:p w14:paraId="7D8265F8" w14:textId="77777777" w:rsidR="003A60E1" w:rsidRPr="000E146D" w:rsidRDefault="003A60E1" w:rsidP="003A60E1">
      <w:pPr>
        <w:spacing w:after="0" w:line="240" w:lineRule="auto"/>
        <w:rPr>
          <w:rFonts w:ascii="Times New Roman" w:eastAsia="Times New Roman" w:hAnsi="Times New Roman" w:cs="Times New Roman"/>
          <w:lang w:val="lt-LT"/>
        </w:rPr>
      </w:pPr>
    </w:p>
    <w:p w14:paraId="0E8EE005" w14:textId="77777777" w:rsidR="003A60E1" w:rsidRPr="000E146D" w:rsidRDefault="003A60E1" w:rsidP="003A60E1">
      <w:pPr>
        <w:keepNext/>
        <w:tabs>
          <w:tab w:val="left" w:pos="567"/>
        </w:tabs>
        <w:spacing w:after="0" w:line="240" w:lineRule="auto"/>
        <w:ind w:left="567" w:hanging="567"/>
        <w:outlineLvl w:val="1"/>
        <w:rPr>
          <w:rFonts w:ascii="Times New Roman" w:eastAsia="Times New Roman" w:hAnsi="Times New Roman" w:cs="Times New Roman"/>
          <w:b/>
          <w:lang w:val="lt-LT"/>
        </w:rPr>
      </w:pPr>
      <w:r w:rsidRPr="000E146D">
        <w:rPr>
          <w:rFonts w:ascii="Times New Roman" w:eastAsia="Times New Roman" w:hAnsi="Times New Roman" w:cs="Times New Roman"/>
          <w:b/>
          <w:lang w:val="lt-LT"/>
        </w:rPr>
        <w:br w:type="page"/>
      </w:r>
      <w:r w:rsidRPr="000E146D">
        <w:rPr>
          <w:rFonts w:ascii="Times New Roman" w:eastAsia="Times New Roman" w:hAnsi="Times New Roman" w:cs="Times New Roman"/>
          <w:b/>
          <w:lang w:val="lt-LT"/>
        </w:rPr>
        <w:lastRenderedPageBreak/>
        <w:t>A.</w:t>
      </w:r>
      <w:r w:rsidRPr="000E146D">
        <w:rPr>
          <w:rFonts w:ascii="Times New Roman" w:eastAsia="Times New Roman" w:hAnsi="Times New Roman" w:cs="Times New Roman"/>
          <w:b/>
          <w:lang w:val="lt-LT"/>
        </w:rPr>
        <w:tab/>
        <w:t>GAMINTOJAS (-AI), ATSAKINGAS (-I) UŽ SERIJŲ IŠLEIDIMĄ</w:t>
      </w:r>
    </w:p>
    <w:p w14:paraId="1A34DC49" w14:textId="77777777" w:rsidR="003A60E1" w:rsidRPr="000E146D" w:rsidRDefault="003A60E1" w:rsidP="003A60E1">
      <w:pPr>
        <w:spacing w:after="0" w:line="240" w:lineRule="auto"/>
        <w:rPr>
          <w:rFonts w:ascii="Times New Roman" w:eastAsia="Times New Roman" w:hAnsi="Times New Roman" w:cs="Times New Roman"/>
          <w:lang w:val="lt-LT"/>
        </w:rPr>
      </w:pPr>
    </w:p>
    <w:p w14:paraId="78F3A665" w14:textId="77777777" w:rsidR="003A60E1" w:rsidRPr="000E146D" w:rsidRDefault="003A60E1" w:rsidP="003A60E1">
      <w:pPr>
        <w:spacing w:after="0" w:line="240" w:lineRule="auto"/>
        <w:rPr>
          <w:rFonts w:ascii="Times New Roman" w:eastAsia="Times New Roman" w:hAnsi="Times New Roman" w:cs="Times New Roman"/>
          <w:u w:val="single"/>
          <w:lang w:val="lt-LT"/>
        </w:rPr>
      </w:pPr>
      <w:r w:rsidRPr="000E146D">
        <w:rPr>
          <w:rFonts w:ascii="Times New Roman" w:eastAsia="Times New Roman" w:hAnsi="Times New Roman" w:cs="Times New Roman"/>
          <w:u w:val="single"/>
          <w:lang w:val="lt-LT"/>
        </w:rPr>
        <w:t>Gamintojo (-ų), atsakingo (-ų) už serijų išleidimą, pavadinimas (-ai) ir adresas (-ai)</w:t>
      </w:r>
    </w:p>
    <w:p w14:paraId="364374A4" w14:textId="77777777" w:rsidR="003A60E1" w:rsidRPr="000E146D" w:rsidRDefault="003A60E1" w:rsidP="003A60E1">
      <w:pPr>
        <w:spacing w:after="0" w:line="240" w:lineRule="auto"/>
        <w:rPr>
          <w:rFonts w:ascii="Times New Roman" w:eastAsia="Times New Roman" w:hAnsi="Times New Roman" w:cs="Times New Roman"/>
          <w:lang w:val="lt-LT"/>
        </w:rPr>
      </w:pPr>
    </w:p>
    <w:p w14:paraId="54DE8C7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BIONORICA SE</w:t>
      </w:r>
    </w:p>
    <w:p w14:paraId="78BFD013"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Kerschensteinerstrasse 11</w:t>
      </w:r>
      <w:r w:rsidRPr="000E146D">
        <w:rPr>
          <w:rFonts w:ascii="Times New Roman" w:eastAsia="Times New Roman" w:hAnsi="Times New Roman" w:cs="Times New Roman"/>
          <w:lang w:val="lt-LT"/>
        </w:rPr>
        <w:noBreakHyphen/>
        <w:t xml:space="preserve">15 </w:t>
      </w:r>
    </w:p>
    <w:p w14:paraId="719E6C1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92318 Neumarkt i.d.Opf. </w:t>
      </w:r>
    </w:p>
    <w:p w14:paraId="65A5FD61" w14:textId="77777777" w:rsidR="003A60E1" w:rsidRPr="000E146D" w:rsidRDefault="003A60E1" w:rsidP="003A60E1">
      <w:pPr>
        <w:spacing w:after="0" w:line="240" w:lineRule="auto"/>
        <w:rPr>
          <w:rFonts w:ascii="Times New Roman" w:eastAsia="Times New Roman" w:hAnsi="Times New Roman" w:cs="Times New Roman"/>
          <w:noProof/>
          <w:lang w:val="lt-LT"/>
        </w:rPr>
      </w:pPr>
      <w:r w:rsidRPr="000E146D">
        <w:rPr>
          <w:rFonts w:ascii="Times New Roman" w:eastAsia="Times New Roman" w:hAnsi="Times New Roman" w:cs="Times New Roman"/>
          <w:lang w:val="lt-LT"/>
        </w:rPr>
        <w:t>Vokietija</w:t>
      </w:r>
    </w:p>
    <w:p w14:paraId="2BF66DA6" w14:textId="77777777" w:rsidR="003A60E1" w:rsidRPr="000E146D" w:rsidRDefault="003A60E1" w:rsidP="003A60E1">
      <w:pPr>
        <w:spacing w:after="0" w:line="240" w:lineRule="auto"/>
        <w:rPr>
          <w:rFonts w:ascii="Times New Roman" w:eastAsia="Times New Roman" w:hAnsi="Times New Roman" w:cs="Times New Roman"/>
          <w:lang w:val="lt-LT"/>
        </w:rPr>
      </w:pPr>
    </w:p>
    <w:p w14:paraId="27D93300" w14:textId="77777777" w:rsidR="003A60E1" w:rsidRPr="000E146D" w:rsidRDefault="003A60E1" w:rsidP="003A60E1">
      <w:pPr>
        <w:spacing w:after="0" w:line="240" w:lineRule="auto"/>
        <w:rPr>
          <w:rFonts w:ascii="Times New Roman" w:eastAsia="Times New Roman" w:hAnsi="Times New Roman" w:cs="Times New Roman"/>
          <w:lang w:val="lt-LT"/>
        </w:rPr>
      </w:pPr>
    </w:p>
    <w:p w14:paraId="52865B98" w14:textId="77777777" w:rsidR="003A60E1" w:rsidRPr="000E146D" w:rsidRDefault="003A60E1" w:rsidP="003A60E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 w:name="_Toc129243129"/>
      <w:bookmarkStart w:id="6" w:name="_Toc129243254"/>
      <w:r w:rsidRPr="000E146D">
        <w:rPr>
          <w:rFonts w:ascii="Times New Roman" w:eastAsia="Times New Roman" w:hAnsi="Times New Roman" w:cs="Times New Roman"/>
          <w:b/>
          <w:lang w:val="lt-LT"/>
        </w:rPr>
        <w:t>B.</w:t>
      </w:r>
      <w:r w:rsidRPr="000E146D">
        <w:rPr>
          <w:rFonts w:ascii="Times New Roman" w:eastAsia="Times New Roman" w:hAnsi="Times New Roman" w:cs="Times New Roman"/>
          <w:b/>
          <w:lang w:val="lt-LT"/>
        </w:rPr>
        <w:tab/>
        <w:t>TIEKIMO IR VARTOJIMO SĄLYGOS AR APRIBOJIMAI</w:t>
      </w:r>
      <w:bookmarkEnd w:id="5"/>
      <w:bookmarkEnd w:id="6"/>
    </w:p>
    <w:p w14:paraId="0774B2D5" w14:textId="77777777" w:rsidR="003A60E1" w:rsidRPr="000E146D" w:rsidRDefault="003A60E1" w:rsidP="003A60E1">
      <w:pPr>
        <w:spacing w:after="0" w:line="240" w:lineRule="auto"/>
        <w:rPr>
          <w:rFonts w:ascii="Times New Roman" w:eastAsia="Times New Roman" w:hAnsi="Times New Roman" w:cs="Times New Roman"/>
          <w:lang w:val="lt-LT"/>
        </w:rPr>
      </w:pPr>
    </w:p>
    <w:p w14:paraId="22FD5C5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Nereceptinis vaistinis preparatas.</w:t>
      </w:r>
    </w:p>
    <w:p w14:paraId="6CCC299A" w14:textId="77777777" w:rsidR="003A60E1" w:rsidRPr="000E146D" w:rsidRDefault="003A60E1" w:rsidP="003A60E1">
      <w:pPr>
        <w:spacing w:after="0" w:line="240" w:lineRule="auto"/>
        <w:rPr>
          <w:rFonts w:ascii="Times New Roman" w:eastAsia="Times New Roman" w:hAnsi="Times New Roman" w:cs="Times New Roman"/>
          <w:lang w:val="lt-LT"/>
        </w:rPr>
      </w:pPr>
    </w:p>
    <w:p w14:paraId="6F64FB65" w14:textId="77777777" w:rsidR="003A60E1" w:rsidRPr="000E146D" w:rsidRDefault="003A60E1" w:rsidP="003A60E1">
      <w:pPr>
        <w:spacing w:after="0" w:line="240" w:lineRule="auto"/>
        <w:rPr>
          <w:rFonts w:ascii="Times New Roman" w:eastAsia="Times New Roman" w:hAnsi="Times New Roman" w:cs="Times New Roman"/>
          <w:lang w:val="lt-LT"/>
        </w:rPr>
      </w:pPr>
    </w:p>
    <w:p w14:paraId="100D34AD" w14:textId="77777777" w:rsidR="003A60E1" w:rsidRPr="000E146D" w:rsidRDefault="003A60E1" w:rsidP="003A60E1">
      <w:pPr>
        <w:spacing w:after="0" w:line="240" w:lineRule="auto"/>
        <w:rPr>
          <w:rFonts w:ascii="Times New Roman" w:eastAsia="Times New Roman" w:hAnsi="Times New Roman" w:cs="Times New Roman"/>
          <w:lang w:val="lt-LT"/>
        </w:rPr>
      </w:pPr>
    </w:p>
    <w:p w14:paraId="65AA8260" w14:textId="77777777" w:rsidR="003A60E1" w:rsidRPr="000E146D" w:rsidRDefault="003A60E1" w:rsidP="003A60E1">
      <w:pPr>
        <w:spacing w:after="0" w:line="240" w:lineRule="auto"/>
        <w:rPr>
          <w:rFonts w:ascii="Times New Roman" w:eastAsia="Times New Roman" w:hAnsi="Times New Roman" w:cs="Times New Roman"/>
          <w:lang w:val="lt-LT"/>
        </w:rPr>
      </w:pPr>
    </w:p>
    <w:p w14:paraId="5958792F" w14:textId="77777777" w:rsidR="003A60E1" w:rsidRPr="000E146D" w:rsidRDefault="003A60E1" w:rsidP="003A60E1">
      <w:pPr>
        <w:spacing w:after="0" w:line="240" w:lineRule="auto"/>
        <w:rPr>
          <w:rFonts w:ascii="Times New Roman" w:eastAsia="Times New Roman" w:hAnsi="Times New Roman" w:cs="Times New Roman"/>
          <w:lang w:val="lt-LT"/>
        </w:rPr>
      </w:pPr>
    </w:p>
    <w:p w14:paraId="322DF7E3" w14:textId="77777777" w:rsidR="003A60E1" w:rsidRPr="000E146D" w:rsidRDefault="003A60E1" w:rsidP="003A60E1">
      <w:pPr>
        <w:spacing w:after="0" w:line="240" w:lineRule="auto"/>
        <w:rPr>
          <w:rFonts w:ascii="Times New Roman" w:eastAsia="Times New Roman" w:hAnsi="Times New Roman" w:cs="Times New Roman"/>
          <w:lang w:val="lt-LT"/>
        </w:rPr>
      </w:pPr>
    </w:p>
    <w:p w14:paraId="288B83F3"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r w:rsidRPr="000E146D">
        <w:rPr>
          <w:rFonts w:ascii="Times New Roman" w:eastAsia="Times New Roman" w:hAnsi="Times New Roman" w:cs="Times New Roman"/>
          <w:lang w:val="lt-LT"/>
        </w:rPr>
        <w:br w:type="page"/>
      </w:r>
    </w:p>
    <w:p w14:paraId="0B51DBDF"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E6C9E47"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0800E057"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24AB1537"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259ADE1"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57074D7"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63F4FB8"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55E22A19"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6075DC45"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24901F15"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48051E34" w14:textId="77777777" w:rsidR="003A60E1" w:rsidRPr="000E146D" w:rsidRDefault="003A60E1" w:rsidP="003A60E1">
      <w:pPr>
        <w:tabs>
          <w:tab w:val="right" w:pos="9360"/>
        </w:tabs>
        <w:spacing w:after="0" w:line="240" w:lineRule="auto"/>
        <w:ind w:right="23"/>
        <w:jc w:val="center"/>
        <w:rPr>
          <w:rFonts w:ascii="Times New Roman" w:eastAsia="Times New Roman" w:hAnsi="Times New Roman" w:cs="Times New Roman"/>
          <w:lang w:val="lt-LT"/>
        </w:rPr>
      </w:pPr>
    </w:p>
    <w:p w14:paraId="076485DD"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36702203"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06D5A5CF"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4D46AC12"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2B441F62"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6F74BB34"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6C3EBA77"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3D845BBF"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19C07340"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07120EF5"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5AD48307"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p>
    <w:p w14:paraId="25B37BF6"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r w:rsidRPr="000E146D">
        <w:rPr>
          <w:rFonts w:ascii="Times New Roman" w:eastAsia="Times New Roman" w:hAnsi="Times New Roman" w:cs="Times New Roman"/>
          <w:b/>
          <w:kern w:val="28"/>
          <w:lang w:val="lt-LT" w:eastAsia="lt-LT"/>
        </w:rPr>
        <w:t>III PRIEDAS</w:t>
      </w:r>
    </w:p>
    <w:p w14:paraId="71A74CB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A377CE6" w14:textId="77777777" w:rsidR="003A60E1" w:rsidRPr="000E146D" w:rsidRDefault="003A60E1" w:rsidP="003A60E1">
      <w:pPr>
        <w:spacing w:after="0" w:line="240" w:lineRule="auto"/>
        <w:jc w:val="center"/>
        <w:rPr>
          <w:rFonts w:ascii="Times New Roman" w:eastAsia="Times New Roman" w:hAnsi="Times New Roman" w:cs="Times New Roman"/>
          <w:b/>
          <w:lang w:val="lt-LT" w:eastAsia="lt-LT"/>
        </w:rPr>
      </w:pPr>
      <w:r w:rsidRPr="000E146D">
        <w:rPr>
          <w:rFonts w:ascii="Times New Roman" w:eastAsia="Times New Roman" w:hAnsi="Times New Roman" w:cs="Times New Roman"/>
          <w:b/>
          <w:lang w:val="lt-LT" w:eastAsia="lt-LT"/>
        </w:rPr>
        <w:t>ŽENKLINIMAS IR PAKUOTĖS LAPELIS</w:t>
      </w:r>
    </w:p>
    <w:p w14:paraId="7DBF4ACF" w14:textId="77777777" w:rsidR="003A60E1" w:rsidRPr="000E146D" w:rsidRDefault="003A60E1" w:rsidP="003A60E1">
      <w:pPr>
        <w:spacing w:after="0" w:line="240" w:lineRule="auto"/>
        <w:rPr>
          <w:rFonts w:ascii="Times New Roman" w:eastAsia="Times New Roman" w:hAnsi="Times New Roman" w:cs="Times New Roman"/>
          <w:lang w:val="lt-LT" w:eastAsia="lt-LT"/>
        </w:rPr>
      </w:pPr>
      <w:r w:rsidRPr="000E146D">
        <w:rPr>
          <w:rFonts w:ascii="Times New Roman" w:eastAsia="Times New Roman" w:hAnsi="Times New Roman" w:cs="Times New Roman"/>
          <w:lang w:val="lt-LT" w:eastAsia="lt-LT"/>
        </w:rPr>
        <w:br w:type="page"/>
      </w:r>
    </w:p>
    <w:p w14:paraId="2EA5DD70"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C2CDD7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0380407"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0FFF616E"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349671E"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205BF8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1920292"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09799B65"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94B2B0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3BDEA3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7CEBE1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15FFD55"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A867275"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2E1BE69"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95275B2"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B7A064D"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350B39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A071010"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BFFE59F" w14:textId="77777777" w:rsidR="003A60E1" w:rsidRPr="000E146D" w:rsidRDefault="003A60E1" w:rsidP="003A60E1">
      <w:pPr>
        <w:spacing w:after="0" w:line="240" w:lineRule="auto"/>
        <w:outlineLvl w:val="0"/>
        <w:rPr>
          <w:rFonts w:ascii="Times New Roman" w:eastAsia="Times New Roman" w:hAnsi="Times New Roman" w:cs="Times New Roman"/>
          <w:b/>
          <w:kern w:val="28"/>
          <w:lang w:val="lt-LT" w:eastAsia="lt-LT"/>
        </w:rPr>
      </w:pPr>
    </w:p>
    <w:p w14:paraId="4318B3E4" w14:textId="77777777" w:rsidR="003A60E1" w:rsidRPr="000E146D" w:rsidRDefault="003A60E1" w:rsidP="003A60E1">
      <w:pPr>
        <w:spacing w:after="0" w:line="240" w:lineRule="auto"/>
        <w:outlineLvl w:val="0"/>
        <w:rPr>
          <w:rFonts w:ascii="Times New Roman" w:eastAsia="Times New Roman" w:hAnsi="Times New Roman" w:cs="Times New Roman"/>
          <w:b/>
          <w:kern w:val="28"/>
          <w:lang w:val="lt-LT" w:eastAsia="lt-LT"/>
        </w:rPr>
      </w:pPr>
    </w:p>
    <w:p w14:paraId="25BA1556" w14:textId="77777777" w:rsidR="003A60E1" w:rsidRPr="000E146D" w:rsidRDefault="003A60E1" w:rsidP="003A60E1">
      <w:pPr>
        <w:spacing w:after="0" w:line="240" w:lineRule="auto"/>
        <w:outlineLvl w:val="0"/>
        <w:rPr>
          <w:rFonts w:ascii="Times New Roman" w:eastAsia="Times New Roman" w:hAnsi="Times New Roman" w:cs="Times New Roman"/>
          <w:b/>
          <w:kern w:val="28"/>
          <w:lang w:val="lt-LT" w:eastAsia="lt-LT"/>
        </w:rPr>
      </w:pPr>
    </w:p>
    <w:p w14:paraId="6ED1401B" w14:textId="77777777" w:rsidR="003A60E1" w:rsidRPr="000E146D" w:rsidRDefault="003A60E1" w:rsidP="003A60E1">
      <w:pPr>
        <w:spacing w:after="0" w:line="240" w:lineRule="auto"/>
        <w:outlineLvl w:val="0"/>
        <w:rPr>
          <w:rFonts w:ascii="Times New Roman" w:eastAsia="Times New Roman" w:hAnsi="Times New Roman" w:cs="Times New Roman"/>
          <w:b/>
          <w:kern w:val="28"/>
          <w:lang w:val="lt-LT" w:eastAsia="lt-LT"/>
        </w:rPr>
      </w:pPr>
    </w:p>
    <w:p w14:paraId="6C955107" w14:textId="77777777" w:rsidR="003A60E1" w:rsidRPr="000E146D" w:rsidRDefault="003A60E1" w:rsidP="003A60E1">
      <w:pPr>
        <w:spacing w:after="0" w:line="240" w:lineRule="auto"/>
        <w:outlineLvl w:val="0"/>
        <w:rPr>
          <w:rFonts w:ascii="Times New Roman" w:eastAsia="Times New Roman" w:hAnsi="Times New Roman" w:cs="Times New Roman"/>
          <w:b/>
          <w:kern w:val="28"/>
          <w:lang w:val="lt-LT" w:eastAsia="lt-LT"/>
        </w:rPr>
      </w:pPr>
    </w:p>
    <w:p w14:paraId="3752783F" w14:textId="77777777" w:rsidR="003A60E1" w:rsidRPr="000E146D" w:rsidRDefault="003A60E1" w:rsidP="003A60E1">
      <w:pPr>
        <w:spacing w:after="0" w:line="240" w:lineRule="auto"/>
        <w:jc w:val="center"/>
        <w:outlineLvl w:val="0"/>
        <w:rPr>
          <w:rFonts w:ascii="Times New Roman" w:eastAsia="Times New Roman" w:hAnsi="Times New Roman" w:cs="Times New Roman"/>
          <w:b/>
          <w:kern w:val="28"/>
          <w:lang w:val="lt-LT" w:eastAsia="lt-LT"/>
        </w:rPr>
      </w:pPr>
      <w:r w:rsidRPr="000E146D">
        <w:rPr>
          <w:rFonts w:ascii="Times New Roman" w:eastAsia="Times New Roman" w:hAnsi="Times New Roman" w:cs="Times New Roman"/>
          <w:b/>
          <w:kern w:val="28"/>
          <w:lang w:val="lt-LT" w:eastAsia="lt-LT"/>
        </w:rPr>
        <w:t>A. ŽENKLINIMAS</w:t>
      </w:r>
    </w:p>
    <w:p w14:paraId="71DBE8B8" w14:textId="77777777" w:rsidR="003A60E1" w:rsidRPr="000E146D" w:rsidRDefault="003A60E1" w:rsidP="003A60E1">
      <w:pPr>
        <w:rPr>
          <w:rFonts w:ascii="Times New Roman" w:eastAsia="Times New Roman" w:hAnsi="Times New Roman" w:cs="Times New Roman"/>
          <w:b/>
          <w:kern w:val="28"/>
          <w:lang w:val="lt-LT" w:eastAsia="lt-LT"/>
        </w:rPr>
      </w:pPr>
      <w:r w:rsidRPr="00D568F3">
        <w:rPr>
          <w:rFonts w:ascii="Times New Roman" w:eastAsia="Times New Roman" w:hAnsi="Times New Roman" w:cs="Times New Roman"/>
          <w:lang w:val="lt-LT"/>
        </w:rPr>
        <w:br w:type="page"/>
      </w:r>
    </w:p>
    <w:p w14:paraId="1C7BC0E6"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2A3FA51"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 xml:space="preserve">Informacija ant </w:t>
      </w:r>
      <w:r w:rsidRPr="000E146D">
        <w:rPr>
          <w:rFonts w:ascii="Times New Roman" w:eastAsia="Times New Roman" w:hAnsi="Times New Roman" w:cs="Times New Roman"/>
          <w:b/>
          <w:bCs/>
          <w:lang w:val="lt-LT"/>
        </w:rPr>
        <w:t>IŠORINĖS</w:t>
      </w:r>
      <w:r w:rsidRPr="000E146D">
        <w:rPr>
          <w:rFonts w:ascii="Times New Roman" w:eastAsia="Times New Roman" w:hAnsi="Times New Roman" w:cs="Times New Roman"/>
          <w:lang w:val="lt-LT"/>
        </w:rPr>
        <w:t xml:space="preserve"> </w:t>
      </w:r>
      <w:r w:rsidRPr="000E146D">
        <w:rPr>
          <w:rFonts w:ascii="Times New Roman" w:eastAsia="Times New Roman" w:hAnsi="Times New Roman" w:cs="Times New Roman"/>
          <w:b/>
          <w:caps/>
          <w:lang w:val="lt-LT"/>
        </w:rPr>
        <w:t xml:space="preserve">pakuotės </w:t>
      </w:r>
    </w:p>
    <w:p w14:paraId="77C6C931"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20215FDA"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KARTONO DĖŽUTĖ</w:t>
      </w:r>
    </w:p>
    <w:p w14:paraId="3B66FC3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78E5E75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26EA2638"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w:t>
      </w:r>
      <w:r w:rsidRPr="000E146D">
        <w:rPr>
          <w:rFonts w:ascii="Times New Roman" w:eastAsia="Times New Roman" w:hAnsi="Times New Roman" w:cs="Times New Roman"/>
          <w:b/>
          <w:caps/>
          <w:lang w:val="lt-LT"/>
        </w:rPr>
        <w:tab/>
        <w:t>vaistinio preparato pavadinimas</w:t>
      </w:r>
    </w:p>
    <w:p w14:paraId="7FC8EBC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A0B709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Sinupret dengtos tabletės</w:t>
      </w:r>
    </w:p>
    <w:p w14:paraId="03EC202A"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49A98AB"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09DF8E73"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2.</w:t>
      </w:r>
      <w:r w:rsidRPr="000E146D">
        <w:rPr>
          <w:rFonts w:ascii="Times New Roman" w:eastAsia="Times New Roman" w:hAnsi="Times New Roman" w:cs="Times New Roman"/>
          <w:b/>
          <w:caps/>
          <w:lang w:val="lt-LT"/>
        </w:rPr>
        <w:tab/>
        <w:t xml:space="preserve">veikliOJI medžiagA ir JOS kiekis </w:t>
      </w:r>
    </w:p>
    <w:p w14:paraId="60687956"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2303D4DA"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tabletėje yra:</w:t>
      </w:r>
    </w:p>
    <w:p w14:paraId="6509654B" w14:textId="77777777" w:rsidR="003A60E1" w:rsidRPr="000E146D" w:rsidRDefault="003A60E1" w:rsidP="003A60E1">
      <w:pPr>
        <w:spacing w:after="0" w:line="240" w:lineRule="auto"/>
        <w:jc w:val="both"/>
        <w:rPr>
          <w:rFonts w:ascii="Times New Roman" w:eastAsia="Times New Roman" w:hAnsi="Times New Roman" w:cs="Times New Roman"/>
          <w:lang w:val="lt-LT"/>
        </w:rPr>
      </w:pPr>
      <w:proofErr w:type="spellStart"/>
      <w:r w:rsidRPr="00D568F3">
        <w:rPr>
          <w:rFonts w:ascii="Times New Roman" w:eastAsia="Times New Roman" w:hAnsi="Times New Roman" w:cs="Times New Roman"/>
          <w:i/>
          <w:iCs/>
          <w:lang w:val="lt-LT"/>
        </w:rPr>
        <w:t>Verbenae</w:t>
      </w:r>
      <w:proofErr w:type="spellEnd"/>
      <w:r w:rsidRPr="00D568F3">
        <w:rPr>
          <w:rFonts w:ascii="Times New Roman" w:eastAsia="Times New Roman" w:hAnsi="Times New Roman" w:cs="Times New Roman"/>
          <w:i/>
          <w:iCs/>
          <w:lang w:val="lt-LT"/>
        </w:rPr>
        <w:t xml:space="preserve"> </w:t>
      </w:r>
      <w:proofErr w:type="spellStart"/>
      <w:r w:rsidRPr="00D568F3">
        <w:rPr>
          <w:rFonts w:ascii="Times New Roman" w:eastAsia="Times New Roman" w:hAnsi="Times New Roman" w:cs="Times New Roman"/>
          <w:i/>
          <w:iCs/>
          <w:lang w:val="lt-LT"/>
        </w:rPr>
        <w:t>herba</w:t>
      </w:r>
      <w:proofErr w:type="spellEnd"/>
      <w:r w:rsidR="00481AED" w:rsidRPr="00D568F3">
        <w:rPr>
          <w:rFonts w:ascii="Times New Roman" w:eastAsia="Times New Roman" w:hAnsi="Times New Roman" w:cs="Times New Roman"/>
          <w:i/>
          <w:iCs/>
          <w:lang w:val="lt-LT"/>
        </w:rPr>
        <w:tab/>
      </w:r>
      <w:r w:rsidR="00481AED" w:rsidRPr="000E146D">
        <w:rPr>
          <w:rFonts w:ascii="Times New Roman" w:eastAsia="Times New Roman" w:hAnsi="Times New Roman" w:cs="Times New Roman"/>
          <w:lang w:val="lt-LT"/>
        </w:rPr>
        <w:tab/>
      </w:r>
      <w:r w:rsidRPr="000E146D">
        <w:rPr>
          <w:rFonts w:ascii="Times New Roman" w:eastAsia="Times New Roman" w:hAnsi="Times New Roman" w:cs="Times New Roman"/>
          <w:lang w:val="lt-LT"/>
        </w:rPr>
        <w:t>18 mg,</w:t>
      </w:r>
    </w:p>
    <w:p w14:paraId="347FCDA1" w14:textId="77777777" w:rsidR="003A60E1" w:rsidRPr="000E146D" w:rsidRDefault="003A60E1" w:rsidP="003A60E1">
      <w:pPr>
        <w:spacing w:after="0" w:line="240" w:lineRule="auto"/>
        <w:jc w:val="both"/>
        <w:rPr>
          <w:rFonts w:ascii="Times New Roman" w:eastAsia="Times New Roman" w:hAnsi="Times New Roman" w:cs="Times New Roman"/>
          <w:lang w:val="lt-LT"/>
        </w:rPr>
      </w:pPr>
      <w:proofErr w:type="spellStart"/>
      <w:r w:rsidRPr="00D568F3">
        <w:rPr>
          <w:rFonts w:ascii="Times New Roman" w:eastAsia="Times New Roman" w:hAnsi="Times New Roman" w:cs="Times New Roman"/>
          <w:i/>
          <w:iCs/>
          <w:lang w:val="lt-LT"/>
        </w:rPr>
        <w:t>Gentianae</w:t>
      </w:r>
      <w:proofErr w:type="spellEnd"/>
      <w:r w:rsidRPr="00D568F3">
        <w:rPr>
          <w:rFonts w:ascii="Times New Roman" w:eastAsia="Times New Roman" w:hAnsi="Times New Roman" w:cs="Times New Roman"/>
          <w:i/>
          <w:iCs/>
          <w:lang w:val="lt-LT"/>
        </w:rPr>
        <w:t xml:space="preserve"> </w:t>
      </w:r>
      <w:proofErr w:type="spellStart"/>
      <w:r w:rsidRPr="00D568F3">
        <w:rPr>
          <w:rFonts w:ascii="Times New Roman" w:eastAsia="Times New Roman" w:hAnsi="Times New Roman" w:cs="Times New Roman"/>
          <w:i/>
          <w:iCs/>
          <w:lang w:val="lt-LT"/>
        </w:rPr>
        <w:t>radix</w:t>
      </w:r>
      <w:proofErr w:type="spellEnd"/>
      <w:r w:rsidR="00481AED" w:rsidRPr="00D568F3">
        <w:rPr>
          <w:rFonts w:ascii="Times New Roman" w:eastAsia="Times New Roman" w:hAnsi="Times New Roman" w:cs="Times New Roman"/>
          <w:i/>
          <w:iCs/>
          <w:lang w:val="lt-LT"/>
        </w:rPr>
        <w:tab/>
      </w:r>
      <w:r w:rsidR="00481AED" w:rsidRPr="000E146D">
        <w:rPr>
          <w:rFonts w:ascii="Times New Roman" w:eastAsia="Times New Roman" w:hAnsi="Times New Roman" w:cs="Times New Roman"/>
          <w:lang w:val="lt-LT"/>
        </w:rPr>
        <w:tab/>
      </w:r>
      <w:r w:rsidRPr="000E146D">
        <w:rPr>
          <w:rFonts w:ascii="Times New Roman" w:eastAsia="Times New Roman" w:hAnsi="Times New Roman" w:cs="Times New Roman"/>
          <w:lang w:val="lt-LT"/>
        </w:rPr>
        <w:t>6 mg,</w:t>
      </w:r>
    </w:p>
    <w:p w14:paraId="26007C19" w14:textId="77777777" w:rsidR="003A60E1" w:rsidRPr="000E146D" w:rsidRDefault="003A60E1" w:rsidP="003A60E1">
      <w:pPr>
        <w:spacing w:after="0" w:line="240" w:lineRule="auto"/>
        <w:jc w:val="both"/>
        <w:rPr>
          <w:rFonts w:ascii="Times New Roman" w:eastAsia="Times New Roman" w:hAnsi="Times New Roman" w:cs="Times New Roman"/>
          <w:lang w:val="lt-LT"/>
        </w:rPr>
      </w:pPr>
      <w:proofErr w:type="spellStart"/>
      <w:r w:rsidRPr="00D568F3">
        <w:rPr>
          <w:rFonts w:ascii="Times New Roman" w:eastAsia="Times New Roman" w:hAnsi="Times New Roman" w:cs="Times New Roman"/>
          <w:i/>
          <w:iCs/>
          <w:lang w:val="lt-LT"/>
        </w:rPr>
        <w:t>Rumicis</w:t>
      </w:r>
      <w:proofErr w:type="spellEnd"/>
      <w:r w:rsidRPr="00D568F3">
        <w:rPr>
          <w:rFonts w:ascii="Times New Roman" w:eastAsia="Times New Roman" w:hAnsi="Times New Roman" w:cs="Times New Roman"/>
          <w:i/>
          <w:iCs/>
          <w:lang w:val="lt-LT"/>
        </w:rPr>
        <w:t xml:space="preserve"> </w:t>
      </w:r>
      <w:proofErr w:type="spellStart"/>
      <w:r w:rsidRPr="00D568F3">
        <w:rPr>
          <w:rFonts w:ascii="Times New Roman" w:eastAsia="Times New Roman" w:hAnsi="Times New Roman" w:cs="Times New Roman"/>
          <w:i/>
          <w:iCs/>
          <w:lang w:val="lt-LT"/>
        </w:rPr>
        <w:t>herba</w:t>
      </w:r>
      <w:proofErr w:type="spellEnd"/>
      <w:r w:rsidR="00481AED" w:rsidRPr="000E146D">
        <w:rPr>
          <w:rFonts w:ascii="Times New Roman" w:eastAsia="Times New Roman" w:hAnsi="Times New Roman" w:cs="Times New Roman"/>
          <w:lang w:val="lt-LT"/>
        </w:rPr>
        <w:tab/>
      </w:r>
      <w:r w:rsidR="00481AED" w:rsidRPr="000E146D">
        <w:rPr>
          <w:rFonts w:ascii="Times New Roman" w:eastAsia="Times New Roman" w:hAnsi="Times New Roman" w:cs="Times New Roman"/>
          <w:lang w:val="lt-LT"/>
        </w:rPr>
        <w:tab/>
      </w:r>
      <w:r w:rsidRPr="000E146D">
        <w:rPr>
          <w:rFonts w:ascii="Times New Roman" w:eastAsia="Times New Roman" w:hAnsi="Times New Roman" w:cs="Times New Roman"/>
          <w:lang w:val="lt-LT"/>
        </w:rPr>
        <w:t>18 mg,</w:t>
      </w:r>
    </w:p>
    <w:p w14:paraId="7BA5800E" w14:textId="77777777" w:rsidR="003A60E1" w:rsidRPr="000E146D" w:rsidRDefault="003A60E1" w:rsidP="003A60E1">
      <w:pPr>
        <w:spacing w:after="0" w:line="240" w:lineRule="auto"/>
        <w:jc w:val="both"/>
        <w:rPr>
          <w:rFonts w:ascii="Times New Roman" w:eastAsia="Times New Roman" w:hAnsi="Times New Roman" w:cs="Times New Roman"/>
          <w:lang w:val="lt-LT"/>
        </w:rPr>
      </w:pPr>
      <w:proofErr w:type="spellStart"/>
      <w:r w:rsidRPr="00D568F3">
        <w:rPr>
          <w:rFonts w:ascii="Times New Roman" w:eastAsia="Times New Roman" w:hAnsi="Times New Roman" w:cs="Times New Roman"/>
          <w:i/>
          <w:iCs/>
          <w:lang w:val="lt-LT"/>
        </w:rPr>
        <w:t>Sambuci</w:t>
      </w:r>
      <w:proofErr w:type="spellEnd"/>
      <w:r w:rsidRPr="00D568F3">
        <w:rPr>
          <w:rFonts w:ascii="Times New Roman" w:eastAsia="Times New Roman" w:hAnsi="Times New Roman" w:cs="Times New Roman"/>
          <w:i/>
          <w:iCs/>
          <w:lang w:val="lt-LT"/>
        </w:rPr>
        <w:t xml:space="preserve"> </w:t>
      </w:r>
      <w:proofErr w:type="spellStart"/>
      <w:r w:rsidRPr="00D568F3">
        <w:rPr>
          <w:rFonts w:ascii="Times New Roman" w:eastAsia="Times New Roman" w:hAnsi="Times New Roman" w:cs="Times New Roman"/>
          <w:i/>
          <w:iCs/>
          <w:lang w:val="lt-LT"/>
        </w:rPr>
        <w:t>flos</w:t>
      </w:r>
      <w:proofErr w:type="spellEnd"/>
      <w:r w:rsidR="00481AED" w:rsidRPr="000E146D">
        <w:rPr>
          <w:rFonts w:ascii="Times New Roman" w:eastAsia="Times New Roman" w:hAnsi="Times New Roman" w:cs="Times New Roman"/>
          <w:lang w:val="lt-LT"/>
        </w:rPr>
        <w:tab/>
      </w:r>
      <w:r w:rsidR="00481AED" w:rsidRPr="000E146D">
        <w:rPr>
          <w:rFonts w:ascii="Times New Roman" w:eastAsia="Times New Roman" w:hAnsi="Times New Roman" w:cs="Times New Roman"/>
          <w:lang w:val="lt-LT"/>
        </w:rPr>
        <w:tab/>
      </w:r>
      <w:r w:rsidRPr="000E146D">
        <w:rPr>
          <w:rFonts w:ascii="Times New Roman" w:eastAsia="Times New Roman" w:hAnsi="Times New Roman" w:cs="Times New Roman"/>
          <w:lang w:val="lt-LT"/>
        </w:rPr>
        <w:t>18 mg,</w:t>
      </w:r>
    </w:p>
    <w:p w14:paraId="172E830A" w14:textId="77777777" w:rsidR="003A60E1" w:rsidRPr="000E146D" w:rsidRDefault="003A60E1" w:rsidP="003A60E1">
      <w:pPr>
        <w:spacing w:after="0" w:line="240" w:lineRule="auto"/>
        <w:jc w:val="both"/>
        <w:rPr>
          <w:rFonts w:ascii="Times New Roman" w:eastAsia="Times New Roman" w:hAnsi="Times New Roman" w:cs="Times New Roman"/>
          <w:lang w:val="lt-LT"/>
        </w:rPr>
      </w:pPr>
      <w:proofErr w:type="spellStart"/>
      <w:r w:rsidRPr="00D568F3">
        <w:rPr>
          <w:rFonts w:ascii="Times New Roman" w:eastAsia="Times New Roman" w:hAnsi="Times New Roman" w:cs="Times New Roman"/>
          <w:i/>
          <w:iCs/>
          <w:lang w:val="lt-LT"/>
        </w:rPr>
        <w:t>Primulae</w:t>
      </w:r>
      <w:proofErr w:type="spellEnd"/>
      <w:r w:rsidRPr="00D568F3">
        <w:rPr>
          <w:rFonts w:ascii="Times New Roman" w:eastAsia="Times New Roman" w:hAnsi="Times New Roman" w:cs="Times New Roman"/>
          <w:i/>
          <w:iCs/>
          <w:lang w:val="lt-LT"/>
        </w:rPr>
        <w:t xml:space="preserve"> </w:t>
      </w:r>
      <w:proofErr w:type="spellStart"/>
      <w:r w:rsidRPr="00D568F3">
        <w:rPr>
          <w:rFonts w:ascii="Times New Roman" w:eastAsia="Times New Roman" w:hAnsi="Times New Roman" w:cs="Times New Roman"/>
          <w:i/>
          <w:iCs/>
          <w:lang w:val="lt-LT"/>
        </w:rPr>
        <w:t>flos</w:t>
      </w:r>
      <w:proofErr w:type="spellEnd"/>
      <w:r w:rsidR="00481AED" w:rsidRPr="000E146D">
        <w:rPr>
          <w:rFonts w:ascii="Times New Roman" w:eastAsia="Times New Roman" w:hAnsi="Times New Roman" w:cs="Times New Roman"/>
          <w:lang w:val="lt-LT"/>
        </w:rPr>
        <w:tab/>
      </w:r>
      <w:r w:rsidR="00481AED" w:rsidRPr="000E146D">
        <w:rPr>
          <w:rFonts w:ascii="Times New Roman" w:eastAsia="Times New Roman" w:hAnsi="Times New Roman" w:cs="Times New Roman"/>
          <w:lang w:val="lt-LT"/>
        </w:rPr>
        <w:tab/>
      </w:r>
      <w:r w:rsidRPr="000E146D">
        <w:rPr>
          <w:rFonts w:ascii="Times New Roman" w:eastAsia="Times New Roman" w:hAnsi="Times New Roman" w:cs="Times New Roman"/>
          <w:lang w:val="lt-LT"/>
        </w:rPr>
        <w:t>18 mg.</w:t>
      </w:r>
    </w:p>
    <w:p w14:paraId="6E65C41D"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51217030"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0AD9D1C2"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3.</w:t>
      </w:r>
      <w:r w:rsidRPr="000E146D">
        <w:rPr>
          <w:rFonts w:ascii="Times New Roman" w:eastAsia="Times New Roman" w:hAnsi="Times New Roman" w:cs="Times New Roman"/>
          <w:b/>
          <w:caps/>
          <w:lang w:val="lt-LT"/>
        </w:rPr>
        <w:tab/>
        <w:t>pagalbinių medžiagų sąrašas</w:t>
      </w:r>
    </w:p>
    <w:p w14:paraId="6150BDAA"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718919D1" w14:textId="77777777" w:rsid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Sudėtyje yra</w:t>
      </w:r>
      <w:r w:rsidR="000E146D">
        <w:rPr>
          <w:rFonts w:ascii="Times New Roman" w:eastAsia="Times New Roman" w:hAnsi="Times New Roman" w:cs="Times New Roman"/>
          <w:lang w:val="lt-LT"/>
        </w:rPr>
        <w:t xml:space="preserve"> laktozės monohidrato, sacharozės, skystos</w:t>
      </w:r>
      <w:r w:rsidR="00C24A41">
        <w:rPr>
          <w:rFonts w:ascii="Times New Roman" w:eastAsia="Times New Roman" w:hAnsi="Times New Roman" w:cs="Times New Roman"/>
          <w:lang w:val="lt-LT"/>
        </w:rPr>
        <w:t xml:space="preserve">ios </w:t>
      </w:r>
      <w:r w:rsidR="000E146D">
        <w:rPr>
          <w:rFonts w:ascii="Times New Roman" w:eastAsia="Times New Roman" w:hAnsi="Times New Roman" w:cs="Times New Roman"/>
          <w:lang w:val="lt-LT"/>
        </w:rPr>
        <w:t>gliukozės, sorbitolio.</w:t>
      </w:r>
    </w:p>
    <w:p w14:paraId="33B058D1"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0F4C275D"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778EE1AA"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4.</w:t>
      </w:r>
      <w:r w:rsidRPr="000E146D">
        <w:rPr>
          <w:rFonts w:ascii="Times New Roman" w:eastAsia="Times New Roman" w:hAnsi="Times New Roman" w:cs="Times New Roman"/>
          <w:b/>
          <w:caps/>
          <w:lang w:val="lt-LT"/>
        </w:rPr>
        <w:tab/>
        <w:t>Farmacinė forma ir KIEKIS PAKUOTĖJE</w:t>
      </w:r>
    </w:p>
    <w:p w14:paraId="3F743084"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6776183C"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D568F3">
        <w:rPr>
          <w:rFonts w:ascii="Times New Roman" w:eastAsia="Times New Roman" w:hAnsi="Times New Roman" w:cs="Times New Roman"/>
          <w:highlight w:val="lightGray"/>
          <w:lang w:val="lt-LT"/>
        </w:rPr>
        <w:t>Dengtos tabletės</w:t>
      </w:r>
    </w:p>
    <w:p w14:paraId="388C9F4C"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50</w:t>
      </w:r>
      <w:r w:rsidR="00481AED" w:rsidRPr="000E146D">
        <w:rPr>
          <w:rFonts w:ascii="Times New Roman" w:eastAsia="Times New Roman" w:hAnsi="Times New Roman" w:cs="Times New Roman"/>
          <w:lang w:val="lt-LT"/>
        </w:rPr>
        <w:t> </w:t>
      </w:r>
      <w:r w:rsidRPr="000E146D">
        <w:rPr>
          <w:rFonts w:ascii="Times New Roman" w:eastAsia="Times New Roman" w:hAnsi="Times New Roman" w:cs="Times New Roman"/>
          <w:lang w:val="lt-LT"/>
        </w:rPr>
        <w:t>tablečių</w:t>
      </w:r>
    </w:p>
    <w:p w14:paraId="05C7F6DD"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100</w:t>
      </w:r>
      <w:r w:rsidR="00481AED" w:rsidRPr="000E146D">
        <w:rPr>
          <w:rFonts w:ascii="Times New Roman" w:eastAsia="Times New Roman" w:hAnsi="Times New Roman" w:cs="Times New Roman"/>
          <w:lang w:val="lt-LT"/>
        </w:rPr>
        <w:t> </w:t>
      </w:r>
      <w:r w:rsidRPr="000E146D">
        <w:rPr>
          <w:rFonts w:ascii="Times New Roman" w:eastAsia="Times New Roman" w:hAnsi="Times New Roman" w:cs="Times New Roman"/>
          <w:lang w:val="lt-LT"/>
        </w:rPr>
        <w:t>tablečių</w:t>
      </w:r>
    </w:p>
    <w:p w14:paraId="63561E00"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79C9DC29"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500FFBE4"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5.</w:t>
      </w:r>
      <w:r w:rsidRPr="000E146D">
        <w:rPr>
          <w:rFonts w:ascii="Times New Roman" w:eastAsia="Times New Roman" w:hAnsi="Times New Roman" w:cs="Times New Roman"/>
          <w:b/>
          <w:caps/>
          <w:lang w:val="lt-LT"/>
        </w:rPr>
        <w:tab/>
        <w:t>vartojimo METODAS IR būdas</w:t>
      </w:r>
    </w:p>
    <w:p w14:paraId="103F425B"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65E15F71"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Vartoti per burną.</w:t>
      </w:r>
    </w:p>
    <w:p w14:paraId="12176FB5"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Prieš vartojimą perskaitykite pakuotės lapelį.</w:t>
      </w:r>
    </w:p>
    <w:p w14:paraId="28253DAF"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37BC2EA1"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495597FA"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6.</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noProof/>
          <w:lang w:val="lt-LT"/>
        </w:rPr>
        <w:t>SPECIALUS ĮSPĖJIMAS, KAD VAISTINĮ PREPARATĄ BŪTINA LAIKYTI VAIKAMS NEPASTEBIMOJE IR NEPASIEKIAMOJE VIETOJE</w:t>
      </w:r>
    </w:p>
    <w:p w14:paraId="73B42237"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6091945C"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Laikyti vaikams </w:t>
      </w:r>
      <w:r w:rsidRPr="000E146D">
        <w:rPr>
          <w:rFonts w:ascii="Times New Roman" w:eastAsia="Times New Roman" w:hAnsi="Times New Roman" w:cs="Times New Roman"/>
          <w:noProof/>
          <w:lang w:val="lt-LT"/>
        </w:rPr>
        <w:t xml:space="preserve">nepastebimoje ir nepasiekiamoje </w:t>
      </w:r>
      <w:r w:rsidRPr="000E146D">
        <w:rPr>
          <w:rFonts w:ascii="Times New Roman" w:eastAsia="Times New Roman" w:hAnsi="Times New Roman" w:cs="Times New Roman"/>
          <w:lang w:val="lt-LT"/>
        </w:rPr>
        <w:t>vietoje.</w:t>
      </w:r>
    </w:p>
    <w:p w14:paraId="4BF57B57"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2389A45B"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7272F22D"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7.</w:t>
      </w:r>
      <w:r w:rsidRPr="000E146D">
        <w:rPr>
          <w:rFonts w:ascii="Times New Roman" w:eastAsia="Times New Roman" w:hAnsi="Times New Roman" w:cs="Times New Roman"/>
          <w:b/>
          <w:caps/>
          <w:lang w:val="lt-LT"/>
        </w:rPr>
        <w:tab/>
        <w:t>kitas specialus Įspėjimas (jei reikia)</w:t>
      </w:r>
    </w:p>
    <w:p w14:paraId="3EC18E40"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227B084A"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64F9CCF5"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8.</w:t>
      </w:r>
      <w:r w:rsidRPr="000E146D">
        <w:rPr>
          <w:rFonts w:ascii="Times New Roman" w:eastAsia="Times New Roman" w:hAnsi="Times New Roman" w:cs="Times New Roman"/>
          <w:b/>
          <w:caps/>
          <w:lang w:val="lt-LT"/>
        </w:rPr>
        <w:tab/>
        <w:t>tinkamumo laikas</w:t>
      </w:r>
    </w:p>
    <w:p w14:paraId="5E38B72E"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40D85A4B"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Tinka iki </w:t>
      </w:r>
      <w:r w:rsidRPr="000E146D">
        <w:rPr>
          <w:rFonts w:ascii="Times New Roman" w:eastAsia="Times New Roman" w:hAnsi="Times New Roman" w:cs="Times New Roman"/>
          <w:highlight w:val="lightGray"/>
          <w:lang w:val="lt-LT"/>
        </w:rPr>
        <w:t>{mm/MMMM}</w:t>
      </w:r>
    </w:p>
    <w:p w14:paraId="470CCF61"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17C97C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3D86BF7" w14:textId="77777777" w:rsidR="003A60E1" w:rsidRPr="000E146D" w:rsidRDefault="003A60E1" w:rsidP="003A60E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lastRenderedPageBreak/>
        <w:t>9.</w:t>
      </w:r>
      <w:r w:rsidRPr="000E146D">
        <w:rPr>
          <w:rFonts w:ascii="Times New Roman" w:eastAsia="Times New Roman" w:hAnsi="Times New Roman" w:cs="Times New Roman"/>
          <w:b/>
          <w:caps/>
          <w:lang w:val="lt-LT"/>
        </w:rPr>
        <w:tab/>
        <w:t>SPECIALIOS laikymo sąlygos</w:t>
      </w:r>
    </w:p>
    <w:p w14:paraId="10B2AA11" w14:textId="77777777" w:rsidR="003A60E1" w:rsidRPr="000E146D" w:rsidRDefault="003A60E1" w:rsidP="003A60E1">
      <w:pPr>
        <w:keepNext/>
        <w:spacing w:after="0" w:line="240" w:lineRule="auto"/>
        <w:ind w:left="567" w:hanging="567"/>
        <w:rPr>
          <w:rFonts w:ascii="Times New Roman" w:eastAsia="Times New Roman" w:hAnsi="Times New Roman" w:cs="Times New Roman"/>
          <w:lang w:val="lt-LT"/>
        </w:rPr>
      </w:pPr>
    </w:p>
    <w:p w14:paraId="3132FEA8" w14:textId="77777777" w:rsidR="003A60E1" w:rsidRPr="000E146D" w:rsidRDefault="003A60E1" w:rsidP="003A60E1">
      <w:pPr>
        <w:keepNext/>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Laikyti ne aukštesnėje kaip 30 </w:t>
      </w:r>
      <w:r w:rsidRPr="000E146D">
        <w:rPr>
          <w:rFonts w:ascii="Times New Roman" w:eastAsia="Times New Roman" w:hAnsi="Times New Roman" w:cs="Times New Roman"/>
          <w:lang w:val="lt-LT"/>
        </w:rPr>
        <w:sym w:font="Symbol" w:char="F0B0"/>
      </w:r>
      <w:r w:rsidRPr="000E146D">
        <w:rPr>
          <w:rFonts w:ascii="Times New Roman" w:eastAsia="Times New Roman" w:hAnsi="Times New Roman" w:cs="Times New Roman"/>
          <w:lang w:val="lt-LT"/>
        </w:rPr>
        <w:t>C temperatūroje.</w:t>
      </w:r>
    </w:p>
    <w:p w14:paraId="0C603A84" w14:textId="77777777" w:rsidR="003A60E1" w:rsidRPr="000E146D" w:rsidRDefault="003A60E1" w:rsidP="003A60E1">
      <w:pPr>
        <w:keepNext/>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Laikyti gamintojo pakuotėje, kad vaistas būtų apsaugotas nuo šviesos ir drėgmės.</w:t>
      </w:r>
    </w:p>
    <w:p w14:paraId="62B1985E"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22F33C0"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77E13246"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10.</w:t>
      </w:r>
      <w:r w:rsidRPr="000E146D">
        <w:rPr>
          <w:rFonts w:ascii="Times New Roman" w:eastAsia="Times New Roman" w:hAnsi="Times New Roman" w:cs="Times New Roman"/>
          <w:b/>
          <w:caps/>
          <w:lang w:val="lt-LT"/>
        </w:rPr>
        <w:tab/>
        <w:t>specialios atsargumo priemonės</w:t>
      </w:r>
      <w:r w:rsidRPr="000E146D">
        <w:rPr>
          <w:rFonts w:ascii="Times New Roman" w:eastAsia="Times New Roman" w:hAnsi="Times New Roman" w:cs="Times New Roman"/>
          <w:b/>
          <w:bCs/>
          <w:lang w:val="lt-LT"/>
        </w:rPr>
        <w:t xml:space="preserve"> DĖL NESUVARTOTO </w:t>
      </w:r>
      <w:r w:rsidRPr="000E146D">
        <w:rPr>
          <w:rFonts w:ascii="Times New Roman" w:eastAsia="Times New Roman" w:hAnsi="Times New Roman" w:cs="Times New Roman"/>
          <w:b/>
          <w:bCs/>
          <w:caps/>
          <w:lang w:val="lt-LT"/>
        </w:rPr>
        <w:t>VAISTINIO PREPARATO ARBA JO ATLIEKŲ TVARKYMO</w:t>
      </w:r>
      <w:r w:rsidRPr="000E146D">
        <w:rPr>
          <w:rFonts w:ascii="Times New Roman" w:eastAsia="Times New Roman" w:hAnsi="Times New Roman" w:cs="Times New Roman"/>
          <w:caps/>
          <w:lang w:val="lt-LT"/>
        </w:rPr>
        <w:t xml:space="preserve"> </w:t>
      </w:r>
      <w:r w:rsidRPr="000E146D">
        <w:rPr>
          <w:rFonts w:ascii="Times New Roman" w:eastAsia="Times New Roman" w:hAnsi="Times New Roman" w:cs="Times New Roman"/>
          <w:b/>
          <w:caps/>
          <w:lang w:val="lt-LT"/>
        </w:rPr>
        <w:t>(jei reikia)</w:t>
      </w:r>
    </w:p>
    <w:p w14:paraId="1552AC5B"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1FAADB87"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78B493EB" w14:textId="77777777" w:rsidR="003A60E1" w:rsidRPr="000E146D" w:rsidRDefault="003A60E1" w:rsidP="003A60E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sidRPr="000E146D">
        <w:rPr>
          <w:rFonts w:ascii="Times New Roman" w:eastAsia="Times New Roman" w:hAnsi="Times New Roman" w:cs="Times New Roman"/>
          <w:b/>
          <w:caps/>
          <w:lang w:val="lt-LT"/>
        </w:rPr>
        <w:t>11.</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caps/>
          <w:noProof/>
          <w:lang w:val="lt-LT"/>
        </w:rPr>
        <w:t>REGISTRUOTOJO PAVADINIMAS IR ADRESAS</w:t>
      </w:r>
    </w:p>
    <w:p w14:paraId="429BA252"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67AEF8AE"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BIONORICA SE</w:t>
      </w:r>
    </w:p>
    <w:p w14:paraId="3E8723B2"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Kerschensteinerstrasse 11–15 </w:t>
      </w:r>
    </w:p>
    <w:p w14:paraId="61714080"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92318 Neumarkt i.d.Opf. </w:t>
      </w:r>
    </w:p>
    <w:p w14:paraId="50C44A5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Vokietija</w:t>
      </w:r>
    </w:p>
    <w:p w14:paraId="15659FCA"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76AFBF3A"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4F4812C6"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12.</w:t>
      </w:r>
      <w:r w:rsidRPr="000E146D">
        <w:rPr>
          <w:rFonts w:ascii="Times New Roman" w:eastAsia="Times New Roman" w:hAnsi="Times New Roman" w:cs="Times New Roman"/>
          <w:b/>
          <w:caps/>
          <w:lang w:val="lt-LT"/>
        </w:rPr>
        <w:tab/>
      </w:r>
      <w:r w:rsidRPr="000E146D">
        <w:rPr>
          <w:rFonts w:ascii="Times New Roman" w:eastAsia="Times New Roman" w:hAnsi="Times New Roman" w:cs="Times New Roman"/>
          <w:b/>
          <w:noProof/>
          <w:lang w:val="lt-LT"/>
        </w:rPr>
        <w:t>REGISTRACIJOS PAŽYMĖJIMO NUMERIS (-IAI)</w:t>
      </w:r>
      <w:r w:rsidRPr="000E146D">
        <w:rPr>
          <w:rFonts w:ascii="Times New Roman" w:eastAsia="Times New Roman" w:hAnsi="Times New Roman" w:cs="Times New Roman"/>
          <w:b/>
          <w:lang w:val="lt-LT"/>
        </w:rPr>
        <w:t xml:space="preserve"> </w:t>
      </w:r>
    </w:p>
    <w:p w14:paraId="1B0515C4"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2D20BFE5"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D568F3">
        <w:rPr>
          <w:rFonts w:ascii="Times New Roman" w:eastAsia="Times New Roman" w:hAnsi="Times New Roman" w:cs="Times New Roman"/>
          <w:highlight w:val="lightGray"/>
          <w:lang w:val="lt-LT"/>
        </w:rPr>
        <w:t>N50 –</w:t>
      </w:r>
      <w:r w:rsidRPr="000E146D">
        <w:rPr>
          <w:rFonts w:ascii="Times New Roman" w:eastAsia="Times New Roman" w:hAnsi="Times New Roman" w:cs="Times New Roman"/>
          <w:lang w:val="lt-LT"/>
        </w:rPr>
        <w:t xml:space="preserve"> LT/1/93/1703/005</w:t>
      </w:r>
    </w:p>
    <w:p w14:paraId="5C6E76C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D568F3">
        <w:rPr>
          <w:rFonts w:ascii="Times New Roman" w:eastAsia="Times New Roman" w:hAnsi="Times New Roman" w:cs="Times New Roman"/>
          <w:highlight w:val="lightGray"/>
          <w:lang w:val="lt-LT"/>
        </w:rPr>
        <w:t>N100 – LT/1/93/1703/006</w:t>
      </w:r>
    </w:p>
    <w:p w14:paraId="14D082AC"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E31BF0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757B22E5"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13.</w:t>
      </w:r>
      <w:r w:rsidRPr="000E146D">
        <w:rPr>
          <w:rFonts w:ascii="Times New Roman" w:eastAsia="Times New Roman" w:hAnsi="Times New Roman" w:cs="Times New Roman"/>
          <w:b/>
          <w:caps/>
          <w:lang w:val="lt-LT"/>
        </w:rPr>
        <w:tab/>
        <w:t>serijos numeris</w:t>
      </w:r>
    </w:p>
    <w:p w14:paraId="0FF6AED8"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059E4D7E"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Serija </w:t>
      </w:r>
    </w:p>
    <w:p w14:paraId="250F9705"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62214FCA"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2FEE255"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14.</w:t>
      </w:r>
      <w:r w:rsidRPr="000E146D">
        <w:rPr>
          <w:rFonts w:ascii="Times New Roman" w:eastAsia="Times New Roman" w:hAnsi="Times New Roman" w:cs="Times New Roman"/>
          <w:b/>
          <w:caps/>
          <w:lang w:val="lt-LT"/>
        </w:rPr>
        <w:tab/>
        <w:t xml:space="preserve">PARDAVIMO </w:t>
      </w:r>
      <w:r w:rsidRPr="000E146D">
        <w:rPr>
          <w:rFonts w:ascii="Times New Roman" w:eastAsia="Times New Roman" w:hAnsi="Times New Roman" w:cs="Times New Roman"/>
          <w:b/>
          <w:noProof/>
          <w:lang w:val="lt-LT"/>
        </w:rPr>
        <w:t>(IŠDAVIMO) TVARKA</w:t>
      </w:r>
    </w:p>
    <w:p w14:paraId="773DAA9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3C59F20"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Nereceptinis vaistas.</w:t>
      </w:r>
    </w:p>
    <w:p w14:paraId="1F763A4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5A7BE9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5F46A0A8"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15.</w:t>
      </w:r>
      <w:r w:rsidRPr="000E146D">
        <w:rPr>
          <w:rFonts w:ascii="Times New Roman" w:eastAsia="Times New Roman" w:hAnsi="Times New Roman" w:cs="Times New Roman"/>
          <w:b/>
          <w:caps/>
          <w:lang w:val="lt-LT"/>
        </w:rPr>
        <w:tab/>
        <w:t>vartojimo instrukcijA</w:t>
      </w:r>
    </w:p>
    <w:p w14:paraId="338E4105"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3613D8C" w14:textId="77777777" w:rsidR="003A60E1" w:rsidRPr="000E146D" w:rsidRDefault="003A60E1" w:rsidP="003A60E1">
      <w:pPr>
        <w:spacing w:after="0" w:line="240" w:lineRule="auto"/>
        <w:rPr>
          <w:rFonts w:ascii="Times New Roman" w:eastAsia="Times New Roman" w:hAnsi="Times New Roman" w:cs="Times New Roman"/>
          <w:lang w:val="lt-LT" w:eastAsia="lt-LT"/>
        </w:rPr>
      </w:pPr>
      <w:r w:rsidRPr="000E146D">
        <w:rPr>
          <w:rFonts w:ascii="Times New Roman" w:eastAsia="Times New Roman" w:hAnsi="Times New Roman" w:cs="Times New Roman"/>
          <w:lang w:val="lt-LT" w:eastAsia="lt-LT"/>
        </w:rPr>
        <w:t>Ūminio ir lėtinio paūmėjusio sinusito simptomų mažinimas.</w:t>
      </w:r>
    </w:p>
    <w:p w14:paraId="748310CD"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3288CDE"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b/>
          <w:bCs/>
          <w:lang w:val="lt-LT"/>
        </w:rPr>
        <w:t>Dozavimas.</w:t>
      </w:r>
      <w:r w:rsidRPr="000E146D">
        <w:rPr>
          <w:rFonts w:ascii="Times New Roman" w:eastAsia="Times New Roman" w:hAnsi="Times New Roman" w:cs="Times New Roman"/>
          <w:lang w:val="lt-LT"/>
        </w:rPr>
        <w:t xml:space="preserve"> Suaugusiems ir paaugliams nuo 12</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metų amžiaus vartoti po 2</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tabletes 3</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kartus per parą.</w:t>
      </w:r>
    </w:p>
    <w:p w14:paraId="25B11F5B"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Vaikams nuo 6 iki 11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metų amžiaus – po 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tabletę 3</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kartus per parą.</w:t>
      </w:r>
    </w:p>
    <w:p w14:paraId="170C9F75"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5A4E0439"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7E04EBCD"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16.</w:t>
      </w:r>
      <w:r w:rsidRPr="000E146D">
        <w:rPr>
          <w:rFonts w:ascii="Times New Roman" w:eastAsia="Times New Roman" w:hAnsi="Times New Roman" w:cs="Times New Roman"/>
          <w:b/>
          <w:caps/>
          <w:lang w:val="lt-LT"/>
        </w:rPr>
        <w:tab/>
        <w:t>INFORMACIJA Brailio raštu</w:t>
      </w:r>
    </w:p>
    <w:p w14:paraId="1DD7034C"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CA63CC5" w14:textId="77777777" w:rsidR="003A60E1" w:rsidRPr="000E146D" w:rsidRDefault="003A60E1" w:rsidP="003A60E1">
      <w:pPr>
        <w:spacing w:after="0" w:line="240" w:lineRule="auto"/>
        <w:rPr>
          <w:rFonts w:ascii="Times New Roman" w:eastAsia="Times New Roman" w:hAnsi="Times New Roman" w:cs="Times New Roman"/>
          <w:lang w:val="lt-LT" w:eastAsia="lt-LT"/>
        </w:rPr>
      </w:pPr>
      <w:r w:rsidRPr="000E146D">
        <w:rPr>
          <w:rFonts w:ascii="Times New Roman" w:eastAsia="Times New Roman" w:hAnsi="Times New Roman" w:cs="Times New Roman"/>
          <w:lang w:val="lt-LT" w:eastAsia="lt-LT"/>
        </w:rPr>
        <w:t>Sinupret</w:t>
      </w:r>
    </w:p>
    <w:p w14:paraId="70763A50"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02A80CB9"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03FCB9DA" w14:textId="77777777" w:rsidR="003A60E1" w:rsidRPr="000E146D" w:rsidRDefault="003A60E1" w:rsidP="003A60E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val="lt-LT"/>
        </w:rPr>
      </w:pPr>
      <w:r w:rsidRPr="000E146D">
        <w:rPr>
          <w:rFonts w:ascii="Times New Roman" w:eastAsia="Times New Roman" w:hAnsi="Times New Roman" w:cs="Times New Roman"/>
          <w:b/>
          <w:lang w:val="lt-LT"/>
        </w:rPr>
        <w:t>17.</w:t>
      </w:r>
      <w:r w:rsidRPr="000E146D">
        <w:rPr>
          <w:rFonts w:ascii="Times New Roman" w:eastAsia="Times New Roman" w:hAnsi="Times New Roman" w:cs="Times New Roman"/>
          <w:b/>
          <w:lang w:val="lt-LT"/>
        </w:rPr>
        <w:tab/>
        <w:t>UNIKALUS IDENTIFIKATORIUS – 2D BRŪKŠNINIS KODAS</w:t>
      </w:r>
    </w:p>
    <w:p w14:paraId="11728CDC" w14:textId="77777777" w:rsidR="003A60E1" w:rsidRPr="000E146D" w:rsidRDefault="003A60E1" w:rsidP="003A60E1">
      <w:pPr>
        <w:spacing w:after="0" w:line="240" w:lineRule="auto"/>
        <w:rPr>
          <w:rFonts w:ascii="Times New Roman" w:eastAsia="Times New Roman" w:hAnsi="Times New Roman" w:cs="Times New Roman"/>
          <w:lang w:val="lt-LT"/>
        </w:rPr>
      </w:pPr>
    </w:p>
    <w:p w14:paraId="729281EA" w14:textId="77777777" w:rsidR="003A60E1" w:rsidRPr="000E146D" w:rsidRDefault="003A60E1" w:rsidP="003A60E1">
      <w:pPr>
        <w:spacing w:after="0" w:line="240" w:lineRule="auto"/>
        <w:rPr>
          <w:rFonts w:ascii="Times New Roman" w:eastAsia="Times New Roman" w:hAnsi="Times New Roman" w:cs="Times New Roman"/>
          <w:highlight w:val="lightGray"/>
          <w:lang w:val="lt-LT"/>
        </w:rPr>
      </w:pPr>
      <w:r w:rsidRPr="000E146D">
        <w:rPr>
          <w:rFonts w:ascii="Times New Roman" w:eastAsia="Times New Roman" w:hAnsi="Times New Roman" w:cs="Times New Roman"/>
          <w:highlight w:val="lightGray"/>
          <w:lang w:val="lt-LT"/>
        </w:rPr>
        <w:t>Duomenys nebūtini</w:t>
      </w:r>
      <w:r w:rsidRPr="000E146D">
        <w:rPr>
          <w:rFonts w:ascii="Times New Roman" w:eastAsia="Times New Roman" w:hAnsi="Times New Roman" w:cs="Times New Roman"/>
          <w:noProof/>
          <w:highlight w:val="lightGray"/>
          <w:lang w:val="lt-LT"/>
        </w:rPr>
        <w:t>.</w:t>
      </w:r>
    </w:p>
    <w:p w14:paraId="798EF331" w14:textId="77777777" w:rsidR="003A60E1" w:rsidRPr="000E146D" w:rsidRDefault="003A60E1" w:rsidP="003A60E1">
      <w:pPr>
        <w:spacing w:after="0" w:line="240" w:lineRule="auto"/>
        <w:rPr>
          <w:rFonts w:ascii="Times New Roman" w:eastAsia="Times New Roman" w:hAnsi="Times New Roman" w:cs="Times New Roman"/>
          <w:lang w:val="lt-LT"/>
        </w:rPr>
      </w:pPr>
    </w:p>
    <w:p w14:paraId="7C1486B9" w14:textId="77777777" w:rsidR="003A60E1" w:rsidRPr="000E146D" w:rsidRDefault="003A60E1" w:rsidP="003A60E1">
      <w:pPr>
        <w:spacing w:after="0" w:line="240" w:lineRule="auto"/>
        <w:rPr>
          <w:rFonts w:ascii="Times New Roman" w:eastAsia="Times New Roman" w:hAnsi="Times New Roman" w:cs="Times New Roman"/>
          <w:lang w:val="lt-LT"/>
        </w:rPr>
      </w:pPr>
    </w:p>
    <w:p w14:paraId="3A816503" w14:textId="77777777" w:rsidR="003A60E1" w:rsidRPr="000E146D" w:rsidRDefault="003A60E1" w:rsidP="003A60E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val="lt-LT"/>
        </w:rPr>
      </w:pPr>
      <w:r w:rsidRPr="000E146D">
        <w:rPr>
          <w:rFonts w:ascii="Times New Roman" w:eastAsia="Times New Roman" w:hAnsi="Times New Roman" w:cs="Times New Roman"/>
          <w:b/>
          <w:lang w:val="lt-LT"/>
        </w:rPr>
        <w:t>18.</w:t>
      </w:r>
      <w:r w:rsidRPr="000E146D">
        <w:rPr>
          <w:rFonts w:ascii="Times New Roman" w:eastAsia="Times New Roman" w:hAnsi="Times New Roman" w:cs="Times New Roman"/>
          <w:b/>
          <w:lang w:val="lt-LT"/>
        </w:rPr>
        <w:tab/>
        <w:t>UNIKALUS IDENTIFIKATORIUS – ŽMONĖMS SUPRANTAMI DUOMENYS</w:t>
      </w:r>
    </w:p>
    <w:p w14:paraId="110CFD08" w14:textId="77777777" w:rsidR="003A60E1" w:rsidRPr="000E146D" w:rsidRDefault="003A60E1" w:rsidP="003A60E1">
      <w:pPr>
        <w:spacing w:after="0" w:line="240" w:lineRule="auto"/>
        <w:rPr>
          <w:rFonts w:ascii="Times New Roman" w:eastAsia="Times New Roman" w:hAnsi="Times New Roman" w:cs="Times New Roman"/>
          <w:lang w:val="lt-LT"/>
        </w:rPr>
      </w:pPr>
    </w:p>
    <w:p w14:paraId="3A53E6AF" w14:textId="77777777" w:rsidR="003A60E1" w:rsidRPr="00D568F3" w:rsidRDefault="003A60E1" w:rsidP="003A60E1">
      <w:pPr>
        <w:spacing w:after="0" w:line="240" w:lineRule="auto"/>
        <w:rPr>
          <w:rFonts w:ascii="Times New Roman" w:eastAsia="Times New Roman" w:hAnsi="Times New Roman" w:cs="Times New Roman"/>
          <w:noProof/>
          <w:vanish/>
          <w:lang w:val="lt-LT"/>
        </w:rPr>
      </w:pPr>
      <w:r w:rsidRPr="000E146D">
        <w:rPr>
          <w:rFonts w:ascii="Times New Roman" w:eastAsia="Times New Roman" w:hAnsi="Times New Roman" w:cs="Times New Roman"/>
          <w:highlight w:val="lightGray"/>
          <w:shd w:val="clear" w:color="auto" w:fill="CCCCCC"/>
          <w:lang w:val="lt-LT"/>
        </w:rPr>
        <w:t>Duomenys nebūtin</w:t>
      </w:r>
      <w:r w:rsidRPr="00D568F3">
        <w:rPr>
          <w:rFonts w:ascii="Times New Roman" w:eastAsia="Times New Roman" w:hAnsi="Times New Roman" w:cs="Times New Roman"/>
          <w:noProof/>
          <w:highlight w:val="lightGray"/>
          <w:shd w:val="clear" w:color="auto" w:fill="CCCCCC"/>
          <w:lang w:val="lt-LT"/>
        </w:rPr>
        <w:t>i.</w:t>
      </w:r>
    </w:p>
    <w:p w14:paraId="3FC5AC0E" w14:textId="77777777" w:rsidR="003A60E1" w:rsidRPr="00D568F3" w:rsidRDefault="003A60E1" w:rsidP="003A60E1">
      <w:pPr>
        <w:spacing w:after="0" w:line="240" w:lineRule="auto"/>
        <w:rPr>
          <w:rFonts w:ascii="Times New Roman" w:eastAsia="Times New Roman" w:hAnsi="Times New Roman" w:cs="Times New Roman"/>
          <w:lang w:val="lt-LT"/>
        </w:rPr>
      </w:pPr>
      <w:r w:rsidRPr="00D568F3">
        <w:rPr>
          <w:rFonts w:ascii="Times New Roman" w:eastAsia="Times New Roman" w:hAnsi="Times New Roman" w:cs="Times New Roman"/>
          <w:lang w:val="lt-LT"/>
        </w:rPr>
        <w:br w:type="page"/>
      </w:r>
    </w:p>
    <w:p w14:paraId="1D665ED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B504792" w14:textId="77777777" w:rsidR="003A60E1" w:rsidRPr="000E146D" w:rsidRDefault="003A60E1" w:rsidP="003A60E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aps/>
          <w:lang w:val="lt-LT" w:eastAsia="lt-LT"/>
        </w:rPr>
      </w:pPr>
      <w:r w:rsidRPr="000E146D">
        <w:rPr>
          <w:rFonts w:ascii="Times New Roman" w:eastAsia="Times New Roman" w:hAnsi="Times New Roman" w:cs="Times New Roman"/>
          <w:b/>
          <w:lang w:val="lt-LT" w:eastAsia="lt-LT"/>
        </w:rPr>
        <w:t xml:space="preserve">MINIMALI </w:t>
      </w:r>
      <w:r w:rsidRPr="000E146D">
        <w:rPr>
          <w:rFonts w:ascii="Times New Roman" w:eastAsia="Times New Roman" w:hAnsi="Times New Roman" w:cs="Times New Roman"/>
          <w:b/>
          <w:caps/>
          <w:lang w:val="lt-LT" w:eastAsia="lt-LT"/>
        </w:rPr>
        <w:t xml:space="preserve">informacija ant </w:t>
      </w:r>
      <w:r w:rsidRPr="000E146D">
        <w:rPr>
          <w:rFonts w:ascii="Times New Roman" w:eastAsia="Times New Roman" w:hAnsi="Times New Roman" w:cs="Times New Roman"/>
          <w:b/>
          <w:lang w:val="lt-LT" w:eastAsia="lt-LT"/>
        </w:rPr>
        <w:t>LIZDINIŲ PLOKŠTELIŲ</w:t>
      </w:r>
    </w:p>
    <w:p w14:paraId="51D6AF76" w14:textId="77777777" w:rsidR="003A60E1" w:rsidRPr="000E146D" w:rsidRDefault="003A60E1" w:rsidP="003A60E1">
      <w:pPr>
        <w:pBdr>
          <w:top w:val="single" w:sz="4" w:space="1" w:color="auto"/>
          <w:left w:val="single" w:sz="4" w:space="1" w:color="auto"/>
          <w:bottom w:val="single" w:sz="4" w:space="1" w:color="auto"/>
          <w:right w:val="single" w:sz="4" w:space="1" w:color="auto"/>
        </w:pBdr>
        <w:spacing w:after="0" w:line="240" w:lineRule="auto"/>
        <w:ind w:left="567" w:hanging="567"/>
        <w:outlineLvl w:val="0"/>
        <w:rPr>
          <w:rFonts w:ascii="Times New Roman" w:eastAsia="Times New Roman" w:hAnsi="Times New Roman" w:cs="Times New Roman"/>
          <w:b/>
          <w:lang w:val="lt-LT"/>
        </w:rPr>
      </w:pPr>
    </w:p>
    <w:p w14:paraId="341632C9" w14:textId="77777777" w:rsidR="003A60E1" w:rsidRPr="000E146D" w:rsidRDefault="003A60E1" w:rsidP="003A60E1">
      <w:pPr>
        <w:pBdr>
          <w:top w:val="single" w:sz="4" w:space="1" w:color="auto"/>
          <w:left w:val="single" w:sz="4" w:space="1" w:color="auto"/>
          <w:bottom w:val="single" w:sz="4" w:space="1" w:color="auto"/>
          <w:right w:val="single" w:sz="4" w:space="1" w:color="auto"/>
        </w:pBdr>
        <w:spacing w:after="0" w:line="240" w:lineRule="auto"/>
        <w:ind w:left="567" w:hanging="567"/>
        <w:outlineLvl w:val="0"/>
        <w:rPr>
          <w:rFonts w:ascii="Times New Roman" w:eastAsia="Times New Roman" w:hAnsi="Times New Roman" w:cs="Times New Roman"/>
          <w:b/>
          <w:caps/>
          <w:lang w:val="lt-LT"/>
        </w:rPr>
      </w:pPr>
      <w:r w:rsidRPr="000E146D">
        <w:rPr>
          <w:rFonts w:ascii="Times New Roman" w:eastAsia="Times New Roman" w:hAnsi="Times New Roman" w:cs="Times New Roman"/>
          <w:b/>
          <w:lang w:val="lt-LT"/>
        </w:rPr>
        <w:t>LIZDINĖ PLOKŠTELĖ</w:t>
      </w:r>
    </w:p>
    <w:p w14:paraId="52A71898"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6F67554F" w14:textId="77777777" w:rsidR="003A60E1" w:rsidRPr="000E146D" w:rsidRDefault="003A60E1" w:rsidP="003A60E1">
      <w:pPr>
        <w:spacing w:after="0" w:line="240" w:lineRule="auto"/>
        <w:ind w:left="567" w:hanging="567"/>
        <w:rPr>
          <w:rFonts w:ascii="Times New Roman" w:eastAsia="Times New Roman" w:hAnsi="Times New Roman" w:cs="Times New Roman"/>
          <w:caps/>
          <w:lang w:val="lt-LT"/>
        </w:rPr>
      </w:pPr>
    </w:p>
    <w:p w14:paraId="6A40AC96"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1.</w:t>
      </w:r>
      <w:r w:rsidRPr="000E146D">
        <w:rPr>
          <w:rFonts w:ascii="Times New Roman" w:eastAsia="Times New Roman" w:hAnsi="Times New Roman" w:cs="Times New Roman"/>
          <w:b/>
          <w:caps/>
          <w:lang w:val="lt-LT"/>
        </w:rPr>
        <w:tab/>
        <w:t>Vaistinio preparato pavadinimas</w:t>
      </w:r>
    </w:p>
    <w:p w14:paraId="4E29DE1E"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73B06C1"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Sinupret tabletės</w:t>
      </w:r>
    </w:p>
    <w:p w14:paraId="6E7EFC7E"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8A95A9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40462FD"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E146D">
        <w:rPr>
          <w:rFonts w:ascii="Times New Roman" w:eastAsia="Times New Roman" w:hAnsi="Times New Roman" w:cs="Times New Roman"/>
          <w:b/>
          <w:lang w:val="lt-LT"/>
        </w:rPr>
        <w:t>2.</w:t>
      </w:r>
      <w:r w:rsidRPr="000E146D">
        <w:rPr>
          <w:rFonts w:ascii="Times New Roman" w:eastAsia="Times New Roman" w:hAnsi="Times New Roman" w:cs="Times New Roman"/>
          <w:b/>
          <w:lang w:val="lt-LT"/>
        </w:rPr>
        <w:tab/>
      </w:r>
      <w:r w:rsidRPr="000E146D">
        <w:rPr>
          <w:rFonts w:ascii="Times New Roman" w:eastAsia="Times New Roman" w:hAnsi="Times New Roman" w:cs="Times New Roman"/>
          <w:b/>
          <w:caps/>
          <w:lang w:val="lt-LT"/>
        </w:rPr>
        <w:t>REGISTRUOTOJO pavadinimas</w:t>
      </w:r>
    </w:p>
    <w:p w14:paraId="2756567C"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6408CF8"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BIONORICA SE</w:t>
      </w:r>
    </w:p>
    <w:p w14:paraId="656CC93A"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970ACA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29D7DA9"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E146D">
        <w:rPr>
          <w:rFonts w:ascii="Times New Roman" w:eastAsia="Times New Roman" w:hAnsi="Times New Roman" w:cs="Times New Roman"/>
          <w:b/>
          <w:lang w:val="lt-LT"/>
        </w:rPr>
        <w:t>3.</w:t>
      </w:r>
      <w:r w:rsidRPr="000E146D">
        <w:rPr>
          <w:rFonts w:ascii="Times New Roman" w:eastAsia="Times New Roman" w:hAnsi="Times New Roman" w:cs="Times New Roman"/>
          <w:b/>
          <w:lang w:val="lt-LT"/>
        </w:rPr>
        <w:tab/>
      </w:r>
      <w:r w:rsidRPr="000E146D">
        <w:rPr>
          <w:rFonts w:ascii="Times New Roman" w:eastAsia="Times New Roman" w:hAnsi="Times New Roman" w:cs="Times New Roman"/>
          <w:b/>
          <w:caps/>
          <w:lang w:val="lt-LT"/>
        </w:rPr>
        <w:t>tinkamumo laikas</w:t>
      </w:r>
    </w:p>
    <w:p w14:paraId="3EEA65D5"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41516103"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highlight w:val="lightGray"/>
          <w:lang w:val="lt-LT"/>
        </w:rPr>
        <w:t>{mm/MMMM}</w:t>
      </w:r>
    </w:p>
    <w:p w14:paraId="6A03989D"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2702A7C9"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2BEBA150"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4.</w:t>
      </w:r>
      <w:r w:rsidRPr="000E146D">
        <w:rPr>
          <w:rFonts w:ascii="Times New Roman" w:eastAsia="Times New Roman" w:hAnsi="Times New Roman" w:cs="Times New Roman"/>
          <w:b/>
          <w:caps/>
          <w:lang w:val="lt-LT"/>
        </w:rPr>
        <w:tab/>
        <w:t xml:space="preserve">serijos numeris </w:t>
      </w:r>
    </w:p>
    <w:p w14:paraId="099844F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319B9054" w14:textId="77777777" w:rsidR="003A60E1" w:rsidRPr="000E146D" w:rsidRDefault="003A60E1" w:rsidP="003A60E1">
      <w:pPr>
        <w:spacing w:after="0" w:line="240" w:lineRule="auto"/>
        <w:rPr>
          <w:rFonts w:ascii="Times New Roman" w:eastAsia="Times New Roman" w:hAnsi="Times New Roman" w:cs="Times New Roman"/>
          <w:lang w:val="lt-LT" w:eastAsia="lt-LT"/>
        </w:rPr>
      </w:pPr>
      <w:r w:rsidRPr="00D568F3">
        <w:rPr>
          <w:rFonts w:ascii="Times New Roman" w:eastAsia="Times New Roman" w:hAnsi="Times New Roman" w:cs="Times New Roman"/>
          <w:highlight w:val="lightGray"/>
          <w:lang w:val="lt-LT" w:eastAsia="lt-LT"/>
        </w:rPr>
        <w:t>{numeris}</w:t>
      </w:r>
    </w:p>
    <w:p w14:paraId="37FCA80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2C5FEC2"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0CB54DC" w14:textId="77777777" w:rsidR="003A60E1" w:rsidRPr="000E146D" w:rsidRDefault="003A60E1" w:rsidP="003A60E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E146D">
        <w:rPr>
          <w:rFonts w:ascii="Times New Roman" w:eastAsia="Times New Roman" w:hAnsi="Times New Roman" w:cs="Times New Roman"/>
          <w:b/>
          <w:caps/>
          <w:lang w:val="lt-LT"/>
        </w:rPr>
        <w:t>5.</w:t>
      </w:r>
      <w:r w:rsidRPr="000E146D">
        <w:rPr>
          <w:rFonts w:ascii="Times New Roman" w:eastAsia="Times New Roman" w:hAnsi="Times New Roman" w:cs="Times New Roman"/>
          <w:b/>
          <w:caps/>
          <w:lang w:val="lt-LT"/>
        </w:rPr>
        <w:tab/>
        <w:t xml:space="preserve">KITA </w:t>
      </w:r>
    </w:p>
    <w:p w14:paraId="0383437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DC08B11" w14:textId="77777777" w:rsidR="003A60E1" w:rsidRPr="000E146D" w:rsidRDefault="003A60E1" w:rsidP="003A60E1">
      <w:pPr>
        <w:rPr>
          <w:rFonts w:ascii="Times New Roman" w:eastAsia="Times New Roman" w:hAnsi="Times New Roman" w:cs="Times New Roman"/>
          <w:lang w:val="lt-LT" w:eastAsia="lt-LT"/>
        </w:rPr>
      </w:pPr>
      <w:r w:rsidRPr="00D568F3">
        <w:rPr>
          <w:rFonts w:ascii="Times New Roman" w:eastAsia="Times New Roman" w:hAnsi="Times New Roman" w:cs="Times New Roman"/>
          <w:lang w:val="lt-LT"/>
        </w:rPr>
        <w:br w:type="page"/>
      </w:r>
    </w:p>
    <w:p w14:paraId="3EA3ECA8"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1BACEEF"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6A181DC"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CFFC95C"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BDCB29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CBC922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940356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F4D18E5"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BC0BB5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BDF001F"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p>
    <w:p w14:paraId="15147C1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4DE9DF4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027FEA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9617EFF"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C51E22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C5E43D2"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75C8BC1"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646A5B5B"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F3F8FA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47681C3"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715CE0FE"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1330513C"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FA92012"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564031FF" w14:textId="77777777" w:rsidR="003A60E1" w:rsidRPr="000E146D" w:rsidRDefault="003A60E1" w:rsidP="003A60E1">
      <w:pPr>
        <w:spacing w:after="0" w:line="240" w:lineRule="auto"/>
        <w:jc w:val="center"/>
        <w:rPr>
          <w:rFonts w:ascii="Times New Roman" w:eastAsia="Times New Roman" w:hAnsi="Times New Roman" w:cs="Times New Roman"/>
          <w:b/>
          <w:bCs/>
          <w:lang w:val="lt-LT" w:eastAsia="lt-LT"/>
        </w:rPr>
      </w:pPr>
      <w:r w:rsidRPr="000E146D">
        <w:rPr>
          <w:rFonts w:ascii="Times New Roman" w:eastAsia="Times New Roman" w:hAnsi="Times New Roman" w:cs="Times New Roman"/>
          <w:b/>
          <w:bCs/>
          <w:lang w:val="lt-LT" w:eastAsia="lt-LT"/>
        </w:rPr>
        <w:t>B. PAKUOTĖS LAPELIS</w:t>
      </w:r>
    </w:p>
    <w:p w14:paraId="77CAED35"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3EFB07D6" w14:textId="77777777" w:rsidR="003A60E1" w:rsidRPr="000E146D" w:rsidRDefault="003A60E1" w:rsidP="003A60E1">
      <w:pPr>
        <w:rPr>
          <w:rFonts w:ascii="Times New Roman" w:eastAsia="Times New Roman" w:hAnsi="Times New Roman" w:cs="Times New Roman"/>
          <w:lang w:val="lt-LT" w:eastAsia="lt-LT"/>
        </w:rPr>
      </w:pPr>
      <w:r w:rsidRPr="00D568F3">
        <w:rPr>
          <w:rFonts w:ascii="Times New Roman" w:eastAsia="Times New Roman" w:hAnsi="Times New Roman" w:cs="Times New Roman"/>
          <w:lang w:val="lt-LT"/>
        </w:rPr>
        <w:br w:type="page"/>
      </w:r>
    </w:p>
    <w:p w14:paraId="3F6860B4"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252A991" w14:textId="77777777" w:rsidR="003A60E1" w:rsidRPr="000E146D" w:rsidRDefault="003A60E1" w:rsidP="00D568F3">
      <w:pPr>
        <w:keepNext/>
        <w:tabs>
          <w:tab w:val="center" w:pos="4535"/>
          <w:tab w:val="left" w:pos="7083"/>
        </w:tabs>
        <w:spacing w:after="0" w:line="240" w:lineRule="auto"/>
        <w:jc w:val="center"/>
        <w:outlineLvl w:val="2"/>
        <w:rPr>
          <w:rFonts w:ascii="Times New Roman" w:eastAsia="Times New Roman" w:hAnsi="Times New Roman" w:cs="Times New Roman"/>
          <w:b/>
          <w:lang w:val="lt-LT" w:eastAsia="lt-LT"/>
        </w:rPr>
      </w:pPr>
      <w:r w:rsidRPr="000E146D">
        <w:rPr>
          <w:rFonts w:ascii="Times New Roman" w:eastAsia="Times New Roman" w:hAnsi="Times New Roman" w:cs="Times New Roman"/>
          <w:b/>
          <w:lang w:val="lt-LT" w:eastAsia="lt-LT"/>
        </w:rPr>
        <w:t>Pakuotės lapelis: informacija vartotojui</w:t>
      </w:r>
    </w:p>
    <w:p w14:paraId="583FE0CA" w14:textId="77777777" w:rsidR="003A60E1" w:rsidRPr="000E146D" w:rsidRDefault="003A60E1" w:rsidP="003A60E1">
      <w:pPr>
        <w:spacing w:after="0" w:line="240" w:lineRule="auto"/>
        <w:rPr>
          <w:rFonts w:ascii="Times New Roman" w:eastAsia="Times New Roman" w:hAnsi="Times New Roman" w:cs="Times New Roman"/>
          <w:lang w:val="lt-LT" w:eastAsia="lt-LT"/>
        </w:rPr>
      </w:pPr>
    </w:p>
    <w:p w14:paraId="259F794E" w14:textId="77777777" w:rsidR="003A60E1" w:rsidRPr="000E146D" w:rsidRDefault="003A60E1" w:rsidP="003A60E1">
      <w:pPr>
        <w:keepNext/>
        <w:spacing w:after="0" w:line="240" w:lineRule="auto"/>
        <w:jc w:val="center"/>
        <w:outlineLvl w:val="1"/>
        <w:rPr>
          <w:rFonts w:ascii="Times New Roman" w:eastAsia="Times New Roman" w:hAnsi="Times New Roman" w:cs="Times New Roman"/>
          <w:b/>
          <w:lang w:val="lt-LT" w:eastAsia="lt-LT"/>
        </w:rPr>
      </w:pPr>
      <w:r w:rsidRPr="000E146D">
        <w:rPr>
          <w:rFonts w:ascii="Times New Roman" w:eastAsia="Times New Roman" w:hAnsi="Times New Roman" w:cs="Times New Roman"/>
          <w:b/>
          <w:lang w:val="lt-LT" w:eastAsia="lt-LT"/>
        </w:rPr>
        <w:t>Sinupret dengtos tabletės</w:t>
      </w:r>
    </w:p>
    <w:p w14:paraId="71FD6998" w14:textId="77777777" w:rsidR="003A60E1" w:rsidRPr="000E146D" w:rsidRDefault="00784F63" w:rsidP="003A60E1">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w:t>
      </w:r>
      <w:r w:rsidR="003A60E1" w:rsidRPr="000E146D">
        <w:rPr>
          <w:rFonts w:ascii="Times New Roman" w:eastAsia="Times New Roman" w:hAnsi="Times New Roman" w:cs="Times New Roman"/>
          <w:lang w:val="lt-LT"/>
        </w:rPr>
        <w:t>erbenų</w:t>
      </w:r>
      <w:proofErr w:type="spellEnd"/>
      <w:r w:rsidR="003A60E1" w:rsidRPr="000E146D">
        <w:rPr>
          <w:rFonts w:ascii="Times New Roman" w:eastAsia="Times New Roman" w:hAnsi="Times New Roman" w:cs="Times New Roman"/>
          <w:lang w:val="lt-LT"/>
        </w:rPr>
        <w:t xml:space="preserve"> žolė</w:t>
      </w:r>
      <w:r>
        <w:rPr>
          <w:rFonts w:ascii="Times New Roman" w:eastAsia="Times New Roman" w:hAnsi="Times New Roman" w:cs="Times New Roman"/>
          <w:lang w:val="lt-LT"/>
        </w:rPr>
        <w:t xml:space="preserve">, </w:t>
      </w:r>
      <w:proofErr w:type="spellStart"/>
      <w:r w:rsidR="003A60E1" w:rsidRPr="000E146D">
        <w:rPr>
          <w:rFonts w:ascii="Times New Roman" w:eastAsia="Times New Roman" w:hAnsi="Times New Roman" w:cs="Times New Roman"/>
          <w:lang w:val="lt-LT"/>
        </w:rPr>
        <w:t>gencijonų</w:t>
      </w:r>
      <w:proofErr w:type="spellEnd"/>
      <w:r w:rsidR="003A60E1" w:rsidRPr="000E146D">
        <w:rPr>
          <w:rFonts w:ascii="Times New Roman" w:eastAsia="Times New Roman" w:hAnsi="Times New Roman" w:cs="Times New Roman"/>
          <w:lang w:val="lt-LT"/>
        </w:rPr>
        <w:t xml:space="preserve"> šaknys</w:t>
      </w:r>
      <w:r>
        <w:rPr>
          <w:rFonts w:ascii="Times New Roman" w:eastAsia="Times New Roman" w:hAnsi="Times New Roman" w:cs="Times New Roman"/>
          <w:lang w:val="lt-LT"/>
        </w:rPr>
        <w:t xml:space="preserve">, </w:t>
      </w:r>
      <w:r w:rsidR="003A60E1" w:rsidRPr="000E146D">
        <w:rPr>
          <w:rFonts w:ascii="Times New Roman" w:eastAsia="Times New Roman" w:hAnsi="Times New Roman" w:cs="Times New Roman"/>
          <w:lang w:val="lt-LT"/>
        </w:rPr>
        <w:t>rūgštynių žolė</w:t>
      </w:r>
      <w:r>
        <w:rPr>
          <w:rFonts w:ascii="Times New Roman" w:eastAsia="Times New Roman" w:hAnsi="Times New Roman" w:cs="Times New Roman"/>
          <w:lang w:val="lt-LT"/>
        </w:rPr>
        <w:t xml:space="preserve">, </w:t>
      </w:r>
      <w:r w:rsidR="003A60E1" w:rsidRPr="000E146D">
        <w:rPr>
          <w:rFonts w:ascii="Times New Roman" w:eastAsia="Times New Roman" w:hAnsi="Times New Roman" w:cs="Times New Roman"/>
          <w:lang w:val="lt-LT"/>
        </w:rPr>
        <w:t>šeivamedžių žiedai</w:t>
      </w:r>
      <w:r>
        <w:rPr>
          <w:rFonts w:ascii="Times New Roman" w:eastAsia="Times New Roman" w:hAnsi="Times New Roman" w:cs="Times New Roman"/>
          <w:lang w:val="lt-LT"/>
        </w:rPr>
        <w:t xml:space="preserve">, </w:t>
      </w:r>
      <w:r w:rsidR="003A60E1" w:rsidRPr="000E146D">
        <w:rPr>
          <w:rFonts w:ascii="Times New Roman" w:eastAsia="Times New Roman" w:hAnsi="Times New Roman" w:cs="Times New Roman"/>
          <w:lang w:val="lt-LT"/>
        </w:rPr>
        <w:t>raktažolių žiedai</w:t>
      </w:r>
    </w:p>
    <w:p w14:paraId="21C8D844" w14:textId="77777777" w:rsidR="003A60E1" w:rsidRPr="000E146D" w:rsidRDefault="003A60E1" w:rsidP="003A60E1">
      <w:pPr>
        <w:spacing w:after="0" w:line="240" w:lineRule="auto"/>
        <w:rPr>
          <w:rFonts w:ascii="Times New Roman" w:eastAsia="Times New Roman" w:hAnsi="Times New Roman" w:cs="Times New Roman"/>
          <w:lang w:val="lt-LT"/>
        </w:rPr>
      </w:pPr>
    </w:p>
    <w:p w14:paraId="311D7FD9" w14:textId="77777777" w:rsidR="003A60E1" w:rsidRPr="000E146D" w:rsidRDefault="003A60E1" w:rsidP="003A60E1">
      <w:pPr>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Atidžiai perskaitykite visą šį lapelį, prieš pradėdami vartoti šį vaistą, nes jame pateikiama Jums svarbi informacija.</w:t>
      </w:r>
    </w:p>
    <w:p w14:paraId="53BE64D3" w14:textId="77777777" w:rsidR="003A60E1" w:rsidRPr="000E146D" w:rsidRDefault="003A60E1" w:rsidP="003A60E1">
      <w:pPr>
        <w:numPr>
          <w:ilvl w:val="12"/>
          <w:numId w:val="0"/>
        </w:num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Visada vartokite šį vaistą tiksliai kaip aprašyta šiame lapelyje arba kaip nurodė gydytojas arba vaistininkas.</w:t>
      </w:r>
    </w:p>
    <w:p w14:paraId="4A2EC6F2"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w:t>
      </w:r>
      <w:r w:rsidRPr="000E146D">
        <w:rPr>
          <w:rFonts w:ascii="Times New Roman" w:eastAsia="Times New Roman" w:hAnsi="Times New Roman" w:cs="Times New Roman"/>
          <w:lang w:val="lt-LT"/>
        </w:rPr>
        <w:tab/>
        <w:t>Neišmeskite šio lapelio, nes vėl gali prireikti jį perskaityti.</w:t>
      </w:r>
    </w:p>
    <w:p w14:paraId="7F931903" w14:textId="77777777" w:rsidR="003A60E1" w:rsidRPr="000E146D" w:rsidRDefault="003A60E1" w:rsidP="003A60E1">
      <w:pPr>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w:t>
      </w:r>
      <w:r w:rsidRPr="000E146D">
        <w:rPr>
          <w:rFonts w:ascii="Times New Roman" w:eastAsia="Times New Roman" w:hAnsi="Times New Roman" w:cs="Times New Roman"/>
          <w:lang w:val="lt-LT"/>
        </w:rPr>
        <w:tab/>
        <w:t>Jeigu norite sužinoti daugiau arba pasitarti, kreipkitės į vaistininką.</w:t>
      </w:r>
    </w:p>
    <w:p w14:paraId="493385E5" w14:textId="77777777" w:rsidR="003A60E1" w:rsidRPr="000E146D" w:rsidRDefault="003A60E1" w:rsidP="003A60E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Jeigu pasireiškė šalutinis poveikis (net jeigu jis šiame lapelyje nenurodytas), kreipkitės į gydytoją, vaistininką arba slaugytoją. Žr. 4 skyrių.</w:t>
      </w:r>
    </w:p>
    <w:p w14:paraId="58A47B21" w14:textId="77777777" w:rsidR="003A60E1" w:rsidRPr="000E146D" w:rsidRDefault="003A60E1" w:rsidP="003A60E1">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Jeigu per 7–14 dienų Jūsų savijauta nepagerėjo arba net pablogėjo, kreipkitės į gydytoją.</w:t>
      </w:r>
    </w:p>
    <w:p w14:paraId="39149221" w14:textId="77777777" w:rsidR="003A60E1" w:rsidRPr="000E146D" w:rsidRDefault="003A60E1" w:rsidP="003A60E1">
      <w:pPr>
        <w:spacing w:after="0" w:line="240" w:lineRule="auto"/>
        <w:rPr>
          <w:rFonts w:ascii="Times New Roman" w:eastAsia="Times New Roman" w:hAnsi="Times New Roman" w:cs="Times New Roman"/>
          <w:lang w:val="lt-LT"/>
        </w:rPr>
      </w:pPr>
    </w:p>
    <w:p w14:paraId="6536E077"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Apie ką rašoma šiame lapelyje?</w:t>
      </w:r>
    </w:p>
    <w:p w14:paraId="054E2554" w14:textId="77777777" w:rsidR="003A60E1" w:rsidRPr="000E146D" w:rsidRDefault="003A60E1" w:rsidP="003A60E1">
      <w:pPr>
        <w:tabs>
          <w:tab w:val="left" w:pos="72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1.</w:t>
      </w:r>
      <w:r w:rsidRPr="000E146D">
        <w:rPr>
          <w:rFonts w:ascii="Times New Roman" w:eastAsia="Times New Roman" w:hAnsi="Times New Roman" w:cs="Times New Roman"/>
          <w:lang w:val="lt-LT"/>
        </w:rPr>
        <w:tab/>
        <w:t>Kas yra Sinupret ir kam jis vartojamas</w:t>
      </w:r>
    </w:p>
    <w:p w14:paraId="21FAB0CE" w14:textId="77777777" w:rsidR="003A60E1" w:rsidRPr="000E146D" w:rsidRDefault="003A60E1" w:rsidP="003A60E1">
      <w:pPr>
        <w:tabs>
          <w:tab w:val="left" w:pos="72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2.</w:t>
      </w:r>
      <w:r w:rsidRPr="000E146D">
        <w:rPr>
          <w:rFonts w:ascii="Times New Roman" w:eastAsia="Times New Roman" w:hAnsi="Times New Roman" w:cs="Times New Roman"/>
          <w:lang w:val="lt-LT"/>
        </w:rPr>
        <w:tab/>
        <w:t>Kas žinotina prieš vartojant Sinupret</w:t>
      </w:r>
    </w:p>
    <w:p w14:paraId="295D8589" w14:textId="77777777" w:rsidR="003A60E1" w:rsidRPr="000E146D" w:rsidRDefault="003A60E1" w:rsidP="003A60E1">
      <w:pPr>
        <w:tabs>
          <w:tab w:val="left" w:pos="72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3.</w:t>
      </w:r>
      <w:r w:rsidRPr="000E146D">
        <w:rPr>
          <w:rFonts w:ascii="Times New Roman" w:eastAsia="Times New Roman" w:hAnsi="Times New Roman" w:cs="Times New Roman"/>
          <w:lang w:val="lt-LT"/>
        </w:rPr>
        <w:tab/>
        <w:t xml:space="preserve">Kaip vartoti Sinupret </w:t>
      </w:r>
    </w:p>
    <w:p w14:paraId="03D8A32D" w14:textId="77777777" w:rsidR="003A60E1" w:rsidRPr="000E146D" w:rsidRDefault="003A60E1" w:rsidP="003A60E1">
      <w:pPr>
        <w:tabs>
          <w:tab w:val="left" w:pos="72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4.</w:t>
      </w:r>
      <w:r w:rsidRPr="000E146D">
        <w:rPr>
          <w:rFonts w:ascii="Times New Roman" w:eastAsia="Times New Roman" w:hAnsi="Times New Roman" w:cs="Times New Roman"/>
          <w:lang w:val="lt-LT"/>
        </w:rPr>
        <w:tab/>
        <w:t>Galimas šalutinis poveikis</w:t>
      </w:r>
    </w:p>
    <w:p w14:paraId="28F8B6FD" w14:textId="77777777" w:rsidR="003A60E1" w:rsidRPr="000E146D" w:rsidRDefault="003A60E1" w:rsidP="003A60E1">
      <w:pPr>
        <w:tabs>
          <w:tab w:val="left" w:pos="72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5.</w:t>
      </w:r>
      <w:r w:rsidRPr="000E146D">
        <w:rPr>
          <w:rFonts w:ascii="Times New Roman" w:eastAsia="Times New Roman" w:hAnsi="Times New Roman" w:cs="Times New Roman"/>
          <w:lang w:val="lt-LT"/>
        </w:rPr>
        <w:tab/>
        <w:t xml:space="preserve">Kaip laikyti Sinupret </w:t>
      </w:r>
    </w:p>
    <w:p w14:paraId="6890BFE1" w14:textId="77777777" w:rsidR="003A60E1" w:rsidRPr="000E146D" w:rsidRDefault="003A60E1" w:rsidP="003A60E1">
      <w:pPr>
        <w:tabs>
          <w:tab w:val="left" w:pos="720"/>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6.</w:t>
      </w:r>
      <w:r w:rsidRPr="000E146D">
        <w:rPr>
          <w:rFonts w:ascii="Times New Roman" w:eastAsia="Times New Roman" w:hAnsi="Times New Roman" w:cs="Times New Roman"/>
          <w:lang w:val="lt-LT"/>
        </w:rPr>
        <w:tab/>
        <w:t>Pakuotės turinys ir kita informacija</w:t>
      </w:r>
    </w:p>
    <w:p w14:paraId="141E0EE1" w14:textId="77777777" w:rsidR="003A60E1" w:rsidRPr="000E146D" w:rsidRDefault="003A60E1" w:rsidP="003A60E1">
      <w:pPr>
        <w:spacing w:after="0" w:line="240" w:lineRule="auto"/>
        <w:rPr>
          <w:rFonts w:ascii="Times New Roman" w:eastAsia="Times New Roman" w:hAnsi="Times New Roman" w:cs="Times New Roman"/>
          <w:lang w:val="lt-LT"/>
        </w:rPr>
      </w:pPr>
    </w:p>
    <w:p w14:paraId="602D960B" w14:textId="77777777" w:rsidR="003A60E1" w:rsidRPr="000E146D" w:rsidRDefault="003A60E1" w:rsidP="003A60E1">
      <w:pPr>
        <w:spacing w:after="0" w:line="240" w:lineRule="auto"/>
        <w:rPr>
          <w:rFonts w:ascii="Times New Roman" w:eastAsia="Times New Roman" w:hAnsi="Times New Roman" w:cs="Times New Roman"/>
          <w:lang w:val="lt-LT"/>
        </w:rPr>
      </w:pPr>
    </w:p>
    <w:p w14:paraId="4FE208B3"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1.</w:t>
      </w:r>
      <w:r w:rsidRPr="000E146D">
        <w:rPr>
          <w:rFonts w:ascii="Times New Roman" w:eastAsia="Times New Roman" w:hAnsi="Times New Roman" w:cs="Times New Roman"/>
          <w:b/>
          <w:bCs/>
          <w:lang w:val="lt-LT"/>
        </w:rPr>
        <w:tab/>
      </w:r>
      <w:r w:rsidRPr="000E146D">
        <w:rPr>
          <w:rFonts w:ascii="Times New Roman" w:eastAsia="Times New Roman" w:hAnsi="Times New Roman" w:cs="Times New Roman"/>
          <w:b/>
          <w:lang w:val="lt-LT"/>
        </w:rPr>
        <w:t>Kas yra Sinupret ir kam jis vartojamas</w:t>
      </w:r>
    </w:p>
    <w:p w14:paraId="2D7499AA"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6D37D20A"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Sinupret yra augalinis vaistas, vartojamas tirštam sekretui skystinti sergant ūminiu prienosinių ančių uždegimu (sinusitu) arba jo paūmėjimu sergant lėtine ligos forma. </w:t>
      </w:r>
    </w:p>
    <w:p w14:paraId="1181CE2F"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3BCFA0FD"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275FE16E"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2.</w:t>
      </w:r>
      <w:r w:rsidRPr="000E146D">
        <w:rPr>
          <w:rFonts w:ascii="Times New Roman" w:eastAsia="Times New Roman" w:hAnsi="Times New Roman" w:cs="Times New Roman"/>
          <w:b/>
          <w:bCs/>
          <w:lang w:val="lt-LT"/>
        </w:rPr>
        <w:tab/>
      </w:r>
      <w:r w:rsidRPr="000E146D">
        <w:rPr>
          <w:rFonts w:ascii="Times New Roman" w:eastAsia="Times New Roman" w:hAnsi="Times New Roman" w:cs="Times New Roman"/>
          <w:b/>
          <w:lang w:val="lt-LT"/>
        </w:rPr>
        <w:t xml:space="preserve">Kas žinotina prieš vartojant Sinupret </w:t>
      </w:r>
    </w:p>
    <w:p w14:paraId="2457F26F"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p>
    <w:p w14:paraId="5CFC4C03"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proofErr w:type="spellStart"/>
      <w:r w:rsidRPr="000E146D">
        <w:rPr>
          <w:rFonts w:ascii="Times New Roman" w:eastAsia="Times New Roman" w:hAnsi="Times New Roman" w:cs="Times New Roman"/>
          <w:b/>
          <w:bCs/>
          <w:lang w:val="lt-LT"/>
        </w:rPr>
        <w:t>Sinupret</w:t>
      </w:r>
      <w:proofErr w:type="spellEnd"/>
      <w:r w:rsidRPr="000E146D">
        <w:rPr>
          <w:rFonts w:ascii="Times New Roman" w:eastAsia="Times New Roman" w:hAnsi="Times New Roman" w:cs="Times New Roman"/>
          <w:b/>
          <w:bCs/>
          <w:lang w:val="lt-LT"/>
        </w:rPr>
        <w:t xml:space="preserve"> vartoti </w:t>
      </w:r>
      <w:r w:rsidR="000E146D" w:rsidRPr="000E146D">
        <w:rPr>
          <w:rFonts w:ascii="Times New Roman" w:eastAsia="Times New Roman" w:hAnsi="Times New Roman" w:cs="Times New Roman"/>
          <w:b/>
          <w:bCs/>
          <w:lang w:val="lt-LT"/>
        </w:rPr>
        <w:t>draudžiama</w:t>
      </w:r>
      <w:r w:rsidRPr="000E146D">
        <w:rPr>
          <w:rFonts w:ascii="Times New Roman" w:eastAsia="Times New Roman" w:hAnsi="Times New Roman" w:cs="Times New Roman"/>
          <w:b/>
          <w:bCs/>
          <w:lang w:val="lt-LT"/>
        </w:rPr>
        <w:t>:</w:t>
      </w:r>
    </w:p>
    <w:p w14:paraId="55FCF810" w14:textId="77777777" w:rsidR="003A60E1" w:rsidRPr="000E146D" w:rsidRDefault="003A60E1" w:rsidP="00D568F3">
      <w:pPr>
        <w:tabs>
          <w:tab w:val="left" w:pos="540"/>
        </w:tabs>
        <w:spacing w:after="0" w:line="240" w:lineRule="auto"/>
        <w:ind w:left="567" w:hanging="567"/>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w:t>
      </w:r>
      <w:r w:rsidRPr="000E146D">
        <w:rPr>
          <w:rFonts w:ascii="Times New Roman" w:eastAsia="Times New Roman" w:hAnsi="Times New Roman" w:cs="Times New Roman"/>
          <w:b/>
          <w:bCs/>
          <w:lang w:val="lt-LT"/>
        </w:rPr>
        <w:tab/>
      </w:r>
      <w:r w:rsidRPr="000E146D">
        <w:rPr>
          <w:rFonts w:ascii="Times New Roman" w:eastAsia="Times New Roman" w:hAnsi="Times New Roman" w:cs="Times New Roman"/>
          <w:lang w:val="lt-LT"/>
        </w:rPr>
        <w:t>jeigu yra alergija bet kuriai veikliajai arba bet kuriai pagalbinei šio vaisto medžiagai (jos išvardytos 6 skyriuje).</w:t>
      </w:r>
    </w:p>
    <w:p w14:paraId="64C56A02"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p>
    <w:p w14:paraId="0480B3A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b/>
          <w:lang w:val="lt-LT"/>
        </w:rPr>
        <w:t>Įspėjimai ir atsargumo priemonės</w:t>
      </w:r>
    </w:p>
    <w:p w14:paraId="58790135"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Jei</w:t>
      </w:r>
      <w:r w:rsidR="009B4FB6">
        <w:rPr>
          <w:rFonts w:ascii="Times New Roman" w:eastAsia="Times New Roman" w:hAnsi="Times New Roman" w:cs="Times New Roman"/>
          <w:lang w:val="lt-LT"/>
        </w:rPr>
        <w:t xml:space="preserve">gu </w:t>
      </w:r>
      <w:r w:rsidRPr="000E146D">
        <w:rPr>
          <w:rFonts w:ascii="Times New Roman" w:eastAsia="Times New Roman" w:hAnsi="Times New Roman" w:cs="Times New Roman"/>
          <w:lang w:val="lt-LT"/>
        </w:rPr>
        <w:t>simptomai tęsiasi ilgiau nei 7–14 dienų, pasunkėja arba periodiškai kartojasi arba jeigu pasireiškia dusulys, karščiavimas ir atsiranda pūlingų skreplių, reikia kreiptis į gydytoją.</w:t>
      </w:r>
    </w:p>
    <w:p w14:paraId="35302B8A" w14:textId="77777777" w:rsidR="003A60E1" w:rsidRPr="000E146D" w:rsidRDefault="003A60E1" w:rsidP="003A60E1">
      <w:pPr>
        <w:spacing w:after="0" w:line="240" w:lineRule="auto"/>
        <w:rPr>
          <w:rFonts w:ascii="Times New Roman" w:eastAsia="Times New Roman" w:hAnsi="Times New Roman" w:cs="Times New Roman"/>
          <w:lang w:val="lt-LT"/>
        </w:rPr>
      </w:pPr>
    </w:p>
    <w:p w14:paraId="14032C72" w14:textId="77777777" w:rsidR="003A60E1" w:rsidRPr="000E146D" w:rsidRDefault="003A60E1" w:rsidP="003A60E1">
      <w:pPr>
        <w:numPr>
          <w:ilvl w:val="12"/>
          <w:numId w:val="0"/>
        </w:numPr>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Vaikams</w:t>
      </w:r>
    </w:p>
    <w:p w14:paraId="58CCC6B0"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Nepakanka tyrimų apie Sinupret vartojimą vaikams iki 6</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 xml:space="preserve">metų amžiaus, todėl </w:t>
      </w:r>
      <w:proofErr w:type="spellStart"/>
      <w:r w:rsidRPr="000E146D">
        <w:rPr>
          <w:rFonts w:ascii="Times New Roman" w:eastAsia="Times New Roman" w:hAnsi="Times New Roman" w:cs="Times New Roman"/>
          <w:lang w:val="lt-LT"/>
        </w:rPr>
        <w:t>Sinupret</w:t>
      </w:r>
      <w:proofErr w:type="spellEnd"/>
      <w:r w:rsidRPr="000E146D">
        <w:rPr>
          <w:rFonts w:ascii="Times New Roman" w:eastAsia="Times New Roman" w:hAnsi="Times New Roman" w:cs="Times New Roman"/>
          <w:lang w:val="lt-LT"/>
        </w:rPr>
        <w:t xml:space="preserve"> nereikėtų duoti vaikams, jaunesniems kaip 6</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metai.</w:t>
      </w:r>
    </w:p>
    <w:p w14:paraId="42EF2D65"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6CAD6543" w14:textId="77777777" w:rsidR="003A60E1" w:rsidRPr="000E146D" w:rsidRDefault="003A60E1" w:rsidP="003A60E1">
      <w:pPr>
        <w:tabs>
          <w:tab w:val="left" w:pos="567"/>
        </w:tabs>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Kiti vaistai ir Sinupret</w:t>
      </w:r>
    </w:p>
    <w:p w14:paraId="5312B8EB"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Sąveika su kitais vaistais nežinoma. </w:t>
      </w:r>
    </w:p>
    <w:p w14:paraId="104CF9B3" w14:textId="77777777" w:rsidR="003A60E1" w:rsidRPr="000E146D" w:rsidRDefault="003A60E1" w:rsidP="003A60E1">
      <w:pPr>
        <w:tabs>
          <w:tab w:val="left" w:pos="567"/>
        </w:tabs>
        <w:spacing w:after="0" w:line="240" w:lineRule="auto"/>
        <w:rPr>
          <w:rFonts w:ascii="Times New Roman" w:eastAsia="Times New Roman" w:hAnsi="Times New Roman" w:cs="Times New Roman"/>
          <w:noProof/>
          <w:lang w:val="lt-LT"/>
        </w:rPr>
      </w:pPr>
      <w:r w:rsidRPr="000E146D">
        <w:rPr>
          <w:rFonts w:ascii="Times New Roman" w:eastAsia="Times New Roman" w:hAnsi="Times New Roman" w:cs="Times New Roman"/>
          <w:noProof/>
          <w:lang w:val="lt-LT"/>
        </w:rPr>
        <w:t>Jeigu vartojate ar neseniai vartojote kitų vaistų arba dėl to nesate tikri, apie tai pasakykite gydytojui arba vaistininkui.</w:t>
      </w:r>
    </w:p>
    <w:p w14:paraId="7413F1D6"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3C318638" w14:textId="77777777" w:rsidR="003A60E1" w:rsidRPr="000E146D" w:rsidRDefault="003A60E1" w:rsidP="003A60E1">
      <w:pPr>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Sinupret vartojimas su maistu ir gėrimais</w:t>
      </w:r>
    </w:p>
    <w:p w14:paraId="52F6E656"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Nurodymų nėra.</w:t>
      </w:r>
    </w:p>
    <w:p w14:paraId="64EF62D5"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4EAF6D4E"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b/>
          <w:bCs/>
          <w:lang w:val="lt-LT"/>
        </w:rPr>
        <w:lastRenderedPageBreak/>
        <w:t>Nėštumas, žindymo laikotarpis ir vaisingumas</w:t>
      </w:r>
    </w:p>
    <w:p w14:paraId="3B0120B4" w14:textId="77777777" w:rsidR="003A60E1" w:rsidRPr="000E146D" w:rsidRDefault="003A60E1" w:rsidP="00D568F3">
      <w:pPr>
        <w:keepNext/>
        <w:keepLines/>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Kaip ir visų vaistų, Sinupret nėštumo ir žindymo periodu leidžiama vartoti tik gydytojui įvertinus rizikos ir galimos naudos santykį. </w:t>
      </w:r>
      <w:r w:rsidRPr="000E146D">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35506B4A"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6930BDD0" w14:textId="77777777" w:rsidR="003A60E1" w:rsidRPr="000E146D" w:rsidRDefault="003A60E1" w:rsidP="003A60E1">
      <w:pPr>
        <w:tabs>
          <w:tab w:val="left" w:pos="567"/>
        </w:tabs>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Vairavimas ir mechanizmų valdymas</w:t>
      </w:r>
    </w:p>
    <w:p w14:paraId="0DEEBCCB"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Vaistas gebėjimo vairuoti ar valdyti mechanizmus neveikia.</w:t>
      </w:r>
    </w:p>
    <w:p w14:paraId="1ACD5E43"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53A5F1C0" w14:textId="77777777" w:rsidR="003A60E1" w:rsidRPr="000E146D" w:rsidRDefault="003A60E1" w:rsidP="003A60E1">
      <w:pPr>
        <w:keepNext/>
        <w:tabs>
          <w:tab w:val="left" w:pos="567"/>
        </w:tabs>
        <w:spacing w:after="0" w:line="240" w:lineRule="auto"/>
        <w:outlineLvl w:val="2"/>
        <w:rPr>
          <w:rFonts w:ascii="Times New Roman" w:eastAsia="Times New Roman" w:hAnsi="Times New Roman" w:cs="Times New Roman"/>
          <w:b/>
          <w:lang w:val="lt-LT" w:eastAsia="lt-LT"/>
        </w:rPr>
      </w:pPr>
      <w:r w:rsidRPr="000E146D">
        <w:rPr>
          <w:rFonts w:ascii="Times New Roman" w:eastAsia="Times New Roman" w:hAnsi="Times New Roman" w:cs="Times New Roman"/>
          <w:b/>
          <w:lang w:val="lt-LT" w:eastAsia="lt-LT"/>
        </w:rPr>
        <w:t xml:space="preserve">Sinupret sudėtyje yra gliukozės, laktozės, sacharozės ir </w:t>
      </w:r>
      <w:proofErr w:type="spellStart"/>
      <w:r w:rsidRPr="000E146D">
        <w:rPr>
          <w:rFonts w:ascii="Times New Roman" w:eastAsia="Times New Roman" w:hAnsi="Times New Roman" w:cs="Times New Roman"/>
          <w:b/>
          <w:lang w:val="lt-LT" w:eastAsia="lt-LT"/>
        </w:rPr>
        <w:t>sorbitolio</w:t>
      </w:r>
      <w:proofErr w:type="spellEnd"/>
    </w:p>
    <w:p w14:paraId="2038428C"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eastAsia="lt-LT"/>
        </w:rPr>
      </w:pPr>
      <w:r w:rsidRPr="000E146D">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295DA8A3" w14:textId="77777777" w:rsidR="00C24A41" w:rsidRPr="000E146D" w:rsidRDefault="00C24A41" w:rsidP="00C24A41">
      <w:pPr>
        <w:spacing w:after="0" w:line="240" w:lineRule="auto"/>
        <w:rPr>
          <w:rFonts w:ascii="Times New Roman" w:eastAsia="Times New Roman" w:hAnsi="Times New Roman" w:cs="Times New Roman"/>
          <w:lang w:val="lt-LT"/>
        </w:rPr>
      </w:pPr>
    </w:p>
    <w:p w14:paraId="091B3C67" w14:textId="77777777" w:rsidR="00C24A41" w:rsidRPr="000E146D" w:rsidRDefault="00C24A41" w:rsidP="00C24A4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Kiekvienoje šio vaisto dengtoje tabletėje yra 0,22 mg sorbitolio.</w:t>
      </w:r>
    </w:p>
    <w:p w14:paraId="74E8DDF5" w14:textId="77777777" w:rsidR="00C24A41" w:rsidRPr="000E146D" w:rsidRDefault="00C24A41" w:rsidP="00C24A41">
      <w:pPr>
        <w:spacing w:after="0" w:line="240" w:lineRule="auto"/>
        <w:rPr>
          <w:rFonts w:ascii="Times New Roman" w:eastAsia="Times New Roman" w:hAnsi="Times New Roman" w:cs="Times New Roman"/>
          <w:lang w:val="lt-LT"/>
        </w:rPr>
      </w:pPr>
    </w:p>
    <w:p w14:paraId="2497F618" w14:textId="77777777" w:rsidR="00C24A41" w:rsidRPr="000E146D" w:rsidRDefault="00C24A41" w:rsidP="00C24A4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Šio vaisto dengtoje tabletėje yra mažiau kaip 1 mmol (23 mg) natrio, t. y. jis beveik neturi reikšmės.</w:t>
      </w:r>
    </w:p>
    <w:p w14:paraId="74C8B462" w14:textId="77777777" w:rsidR="00C24A41" w:rsidRPr="000E146D" w:rsidRDefault="00C24A41" w:rsidP="00C24A41">
      <w:pPr>
        <w:spacing w:after="0" w:line="240" w:lineRule="auto"/>
        <w:rPr>
          <w:rFonts w:ascii="Times New Roman" w:eastAsia="Times New Roman" w:hAnsi="Times New Roman" w:cs="Times New Roman"/>
          <w:lang w:val="lt-LT"/>
        </w:rPr>
      </w:pPr>
    </w:p>
    <w:p w14:paraId="52BD003F"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37BF596A"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3.</w:t>
      </w:r>
      <w:r w:rsidRPr="000E146D">
        <w:rPr>
          <w:rFonts w:ascii="Times New Roman" w:eastAsia="Times New Roman" w:hAnsi="Times New Roman" w:cs="Times New Roman"/>
          <w:b/>
          <w:bCs/>
          <w:lang w:val="lt-LT"/>
        </w:rPr>
        <w:tab/>
      </w:r>
      <w:r w:rsidRPr="000E146D">
        <w:rPr>
          <w:rFonts w:ascii="Times New Roman" w:eastAsia="Times New Roman" w:hAnsi="Times New Roman" w:cs="Times New Roman"/>
          <w:b/>
          <w:lang w:val="lt-LT"/>
        </w:rPr>
        <w:t xml:space="preserve">Kaip vartoti Sinupret </w:t>
      </w:r>
    </w:p>
    <w:p w14:paraId="42D5F9E5"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25E09D7C" w14:textId="77777777" w:rsidR="003A60E1" w:rsidRPr="000E146D" w:rsidRDefault="003A60E1" w:rsidP="003A60E1">
      <w:pPr>
        <w:spacing w:after="0" w:line="240" w:lineRule="auto"/>
        <w:jc w:val="both"/>
        <w:rPr>
          <w:rFonts w:ascii="Times New Roman" w:eastAsia="Times New Roman" w:hAnsi="Times New Roman" w:cs="Times New Roman"/>
          <w:noProof/>
          <w:lang w:val="lt-LT"/>
        </w:rPr>
      </w:pPr>
      <w:r w:rsidRPr="000E146D">
        <w:rPr>
          <w:rFonts w:ascii="Times New Roman" w:eastAsia="Times New Roman" w:hAnsi="Times New Roman" w:cs="Times New Roman"/>
          <w:noProof/>
          <w:lang w:val="lt-LT"/>
        </w:rPr>
        <w:t>Visada vartokite šį vaistą tiksliai</w:t>
      </w:r>
      <w:r w:rsidR="000E146D" w:rsidRPr="000E146D">
        <w:rPr>
          <w:rFonts w:ascii="Times New Roman" w:eastAsia="Times New Roman" w:hAnsi="Times New Roman" w:cs="Times New Roman"/>
          <w:noProof/>
          <w:lang w:val="lt-LT"/>
        </w:rPr>
        <w:t xml:space="preserve">, </w:t>
      </w:r>
      <w:r w:rsidRPr="000E146D">
        <w:rPr>
          <w:rFonts w:ascii="Times New Roman" w:eastAsia="Times New Roman" w:hAnsi="Times New Roman" w:cs="Times New Roman"/>
          <w:noProof/>
          <w:lang w:val="lt-LT"/>
        </w:rPr>
        <w:t>kaip nurodė gydytojas arba vaistininkas.</w:t>
      </w:r>
      <w:r w:rsidRPr="000E146D">
        <w:rPr>
          <w:rFonts w:ascii="Times New Roman" w:eastAsia="Times New Roman" w:hAnsi="Times New Roman" w:cs="Times New Roman"/>
          <w:lang w:val="lt-LT"/>
        </w:rPr>
        <w:t xml:space="preserve"> </w:t>
      </w:r>
      <w:r w:rsidRPr="000E146D">
        <w:rPr>
          <w:rFonts w:ascii="Times New Roman" w:eastAsia="Times New Roman" w:hAnsi="Times New Roman" w:cs="Times New Roman"/>
          <w:noProof/>
          <w:lang w:val="lt-LT"/>
        </w:rPr>
        <w:t>Jeigu abejojate, kreipkitės į gydytoją arba vaistininką.</w:t>
      </w:r>
    </w:p>
    <w:p w14:paraId="350668FA"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51F60ADF" w14:textId="77777777" w:rsidR="003A60E1" w:rsidRPr="00D568F3" w:rsidRDefault="003A60E1" w:rsidP="003A60E1">
      <w:pPr>
        <w:spacing w:after="0" w:line="240" w:lineRule="auto"/>
        <w:jc w:val="both"/>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Įprastinė dozė yra</w:t>
      </w:r>
    </w:p>
    <w:p w14:paraId="670BF4DC"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Suaugusiesiems ir paaugliams nuo 12</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metų amžiaus vartoti po 2</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dengtas tabletes 3</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kartus per parą.</w:t>
      </w:r>
    </w:p>
    <w:p w14:paraId="50BD92AF"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Vaikams nuo 6 iki 11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metų amžiaus – po 1</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dengtą tabletę 3</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kartus per parą.</w:t>
      </w:r>
    </w:p>
    <w:p w14:paraId="13B11998"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lang w:val="lt-LT"/>
        </w:rPr>
      </w:pPr>
    </w:p>
    <w:p w14:paraId="0C2FA3C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Sinupret dengtas tabletes reikia praryti nesukramtytas, užgeriant trupučiu skysčio (pavyzdžiui, stikline vandens). Pacientams, kurių skrandis jautrus, rekomenduojama Sinupret dengtas tabletes vartoti pavalgius.</w:t>
      </w:r>
    </w:p>
    <w:p w14:paraId="1AAACEAE" w14:textId="77777777" w:rsidR="003A60E1" w:rsidRPr="000E146D" w:rsidRDefault="003A60E1" w:rsidP="003A60E1">
      <w:pPr>
        <w:spacing w:after="0" w:line="240" w:lineRule="auto"/>
        <w:rPr>
          <w:rFonts w:ascii="Times New Roman" w:eastAsia="Times New Roman" w:hAnsi="Times New Roman" w:cs="Times New Roman"/>
          <w:lang w:val="lt-LT"/>
        </w:rPr>
      </w:pPr>
    </w:p>
    <w:p w14:paraId="25C7A455" w14:textId="77777777" w:rsidR="003A60E1" w:rsidRPr="00D568F3" w:rsidRDefault="003A60E1" w:rsidP="003A60E1">
      <w:pPr>
        <w:spacing w:after="0" w:line="240" w:lineRule="auto"/>
        <w:rPr>
          <w:rFonts w:ascii="Times New Roman" w:eastAsia="Times New Roman" w:hAnsi="Times New Roman" w:cs="Times New Roman"/>
          <w:u w:val="single"/>
          <w:lang w:val="lt-LT"/>
        </w:rPr>
      </w:pPr>
      <w:r w:rsidRPr="00D568F3">
        <w:rPr>
          <w:rFonts w:ascii="Times New Roman" w:eastAsia="Times New Roman" w:hAnsi="Times New Roman" w:cs="Times New Roman"/>
          <w:u w:val="single"/>
          <w:lang w:val="lt-LT"/>
        </w:rPr>
        <w:t>Vartojimo trukmė</w:t>
      </w:r>
    </w:p>
    <w:p w14:paraId="76F8106A"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Rekomenduojama Sinupret vartoti ne ilgiau kaip 7–14</w:t>
      </w:r>
      <w:r w:rsidR="009B4FB6">
        <w:rPr>
          <w:rFonts w:ascii="Times New Roman" w:eastAsia="Times New Roman" w:hAnsi="Times New Roman" w:cs="Times New Roman"/>
          <w:lang w:val="lt-LT"/>
        </w:rPr>
        <w:t> </w:t>
      </w:r>
      <w:r w:rsidRPr="000E146D">
        <w:rPr>
          <w:rFonts w:ascii="Times New Roman" w:eastAsia="Times New Roman" w:hAnsi="Times New Roman" w:cs="Times New Roman"/>
          <w:lang w:val="lt-LT"/>
        </w:rPr>
        <w:t>dienų (žr.</w:t>
      </w:r>
      <w:r w:rsidRPr="000E146D">
        <w:rPr>
          <w:rFonts w:ascii="Times New Roman" w:eastAsia="Times New Roman" w:hAnsi="Times New Roman" w:cs="Times New Roman"/>
          <w:b/>
          <w:lang w:val="lt-LT"/>
        </w:rPr>
        <w:t xml:space="preserve"> </w:t>
      </w:r>
      <w:r w:rsidRPr="000E146D">
        <w:rPr>
          <w:rFonts w:ascii="Times New Roman" w:eastAsia="Times New Roman" w:hAnsi="Times New Roman" w:cs="Times New Roman"/>
          <w:lang w:val="lt-LT"/>
        </w:rPr>
        <w:t>skyrių „</w:t>
      </w:r>
      <w:r w:rsidRPr="000E146D">
        <w:rPr>
          <w:rFonts w:ascii="Times New Roman" w:eastAsia="Times New Roman" w:hAnsi="Times New Roman" w:cs="Times New Roman"/>
          <w:bCs/>
          <w:lang w:val="lt-LT"/>
        </w:rPr>
        <w:t>Įspėjimai ir atsargumo priemonės</w:t>
      </w:r>
      <w:r w:rsidRPr="000E146D">
        <w:rPr>
          <w:rFonts w:ascii="Times New Roman" w:eastAsia="Times New Roman" w:hAnsi="Times New Roman" w:cs="Times New Roman"/>
          <w:lang w:val="lt-LT"/>
        </w:rPr>
        <w:t>“).</w:t>
      </w:r>
    </w:p>
    <w:p w14:paraId="259AB3E9" w14:textId="77777777" w:rsidR="003A60E1" w:rsidRPr="000E146D" w:rsidRDefault="003A60E1" w:rsidP="003A60E1">
      <w:pPr>
        <w:spacing w:after="0" w:line="240" w:lineRule="auto"/>
        <w:rPr>
          <w:rFonts w:ascii="Times New Roman" w:eastAsia="Times New Roman" w:hAnsi="Times New Roman" w:cs="Times New Roman"/>
          <w:b/>
          <w:bCs/>
          <w:lang w:val="lt-LT"/>
        </w:rPr>
      </w:pPr>
    </w:p>
    <w:p w14:paraId="3AF4BFCC" w14:textId="77777777" w:rsidR="003A60E1" w:rsidRPr="000E146D" w:rsidRDefault="003A60E1" w:rsidP="003A60E1">
      <w:pPr>
        <w:keepNext/>
        <w:tabs>
          <w:tab w:val="left" w:pos="567"/>
        </w:tabs>
        <w:spacing w:after="0" w:line="240" w:lineRule="auto"/>
        <w:outlineLvl w:val="1"/>
        <w:rPr>
          <w:rFonts w:ascii="Times New Roman" w:eastAsia="Times New Roman" w:hAnsi="Times New Roman" w:cs="Times New Roman"/>
          <w:b/>
          <w:lang w:val="lt-LT" w:eastAsia="lt-LT"/>
        </w:rPr>
      </w:pPr>
      <w:r w:rsidRPr="000E146D">
        <w:rPr>
          <w:rFonts w:ascii="Times New Roman" w:eastAsia="Times New Roman" w:hAnsi="Times New Roman" w:cs="Times New Roman"/>
          <w:b/>
          <w:lang w:val="lt-LT" w:eastAsia="lt-LT"/>
        </w:rPr>
        <w:t xml:space="preserve">Ką daryti pavartojus per didelę </w:t>
      </w:r>
      <w:proofErr w:type="spellStart"/>
      <w:r w:rsidRPr="000E146D">
        <w:rPr>
          <w:rFonts w:ascii="Times New Roman" w:eastAsia="Times New Roman" w:hAnsi="Times New Roman" w:cs="Times New Roman"/>
          <w:b/>
          <w:lang w:val="lt-LT" w:eastAsia="lt-LT"/>
        </w:rPr>
        <w:t>Sinupret</w:t>
      </w:r>
      <w:proofErr w:type="spellEnd"/>
      <w:r w:rsidRPr="000E146D">
        <w:rPr>
          <w:rFonts w:ascii="Times New Roman" w:eastAsia="Times New Roman" w:hAnsi="Times New Roman" w:cs="Times New Roman"/>
          <w:b/>
          <w:lang w:val="lt-LT" w:eastAsia="lt-LT"/>
        </w:rPr>
        <w:t xml:space="preserve"> dozę</w:t>
      </w:r>
    </w:p>
    <w:p w14:paraId="5A6EB9E4"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Perdozavę Sinupret, praneškite gydytojui, ir jis nuspręs kokių priemonių reikia imtis. Perdozavus gali stipriau pasireikšti intensyvesnis šalutinis poveikis.</w:t>
      </w:r>
    </w:p>
    <w:p w14:paraId="64DE564A"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40A13564" w14:textId="77777777" w:rsidR="003A60E1" w:rsidRPr="000E146D" w:rsidRDefault="003A60E1" w:rsidP="003A60E1">
      <w:pPr>
        <w:tabs>
          <w:tab w:val="left" w:pos="567"/>
        </w:tabs>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 xml:space="preserve">Pamiršus pavartoti Sinupret </w:t>
      </w:r>
    </w:p>
    <w:p w14:paraId="038A155F"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Negalima vartoti dvigubos dozės norint kompensuoti praleistą dozę.</w:t>
      </w:r>
    </w:p>
    <w:p w14:paraId="6362A165"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59D68F42" w14:textId="77777777" w:rsidR="003A60E1" w:rsidRPr="000E146D" w:rsidRDefault="003A60E1" w:rsidP="003A60E1">
      <w:pPr>
        <w:tabs>
          <w:tab w:val="left" w:pos="567"/>
        </w:tabs>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 xml:space="preserve">Nustojus vartoti Sinupret </w:t>
      </w:r>
    </w:p>
    <w:p w14:paraId="1742C294"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Nustojus vartoti Sinupret problemų kilti neturėtų.</w:t>
      </w:r>
    </w:p>
    <w:p w14:paraId="772F54F2"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6DDAB60E"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Jeigu kiltų daugiau klausimų dėl šio vaisto vartojimo, kreipkitės į gydytoją ar vaistininką.</w:t>
      </w:r>
    </w:p>
    <w:p w14:paraId="7A8737E2"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p>
    <w:p w14:paraId="3077E299"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p>
    <w:p w14:paraId="023CC70D"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4.</w:t>
      </w:r>
      <w:r w:rsidRPr="000E146D">
        <w:rPr>
          <w:rFonts w:ascii="Times New Roman" w:eastAsia="Times New Roman" w:hAnsi="Times New Roman" w:cs="Times New Roman"/>
          <w:b/>
          <w:bCs/>
          <w:lang w:val="lt-LT"/>
        </w:rPr>
        <w:tab/>
      </w:r>
      <w:r w:rsidRPr="000E146D">
        <w:rPr>
          <w:rFonts w:ascii="Times New Roman" w:eastAsia="Times New Roman" w:hAnsi="Times New Roman" w:cs="Times New Roman"/>
          <w:b/>
          <w:lang w:val="lt-LT"/>
        </w:rPr>
        <w:t>Galimas šalutinis poveikis</w:t>
      </w:r>
    </w:p>
    <w:p w14:paraId="70ACEB6D"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34D0AD29" w14:textId="77777777" w:rsidR="003A60E1" w:rsidRPr="000E146D" w:rsidRDefault="003A60E1" w:rsidP="003A60E1">
      <w:pPr>
        <w:numPr>
          <w:ilvl w:val="12"/>
          <w:numId w:val="0"/>
        </w:numPr>
        <w:spacing w:after="0" w:line="240" w:lineRule="auto"/>
        <w:ind w:right="-29"/>
        <w:rPr>
          <w:rFonts w:ascii="Times New Roman" w:eastAsia="Times New Roman" w:hAnsi="Times New Roman" w:cs="Times New Roman"/>
          <w:lang w:val="lt-LT"/>
        </w:rPr>
      </w:pPr>
      <w:r w:rsidRPr="000E146D">
        <w:rPr>
          <w:rFonts w:ascii="Times New Roman" w:eastAsia="Times New Roman" w:hAnsi="Times New Roman" w:cs="Times New Roman"/>
          <w:noProof/>
          <w:lang w:val="lt-LT"/>
        </w:rPr>
        <w:t>Šis vaistas, kaip ir visi kiti, gali sukelti šalutinį poveikį, nors jis pasireiškia ne visiems žmonėms.</w:t>
      </w:r>
    </w:p>
    <w:p w14:paraId="448FD257" w14:textId="77777777" w:rsidR="003A60E1" w:rsidRPr="000E146D" w:rsidRDefault="003A60E1" w:rsidP="003A60E1">
      <w:pPr>
        <w:tabs>
          <w:tab w:val="left" w:pos="567"/>
        </w:tabs>
        <w:spacing w:after="0" w:line="240" w:lineRule="auto"/>
        <w:rPr>
          <w:rFonts w:ascii="Times New Roman" w:eastAsia="Times New Roman" w:hAnsi="Times New Roman" w:cs="Times New Roman"/>
          <w:noProof/>
          <w:lang w:val="lt-LT"/>
        </w:rPr>
      </w:pPr>
    </w:p>
    <w:p w14:paraId="5C852247" w14:textId="77777777" w:rsidR="000E146D" w:rsidRPr="00D568F3" w:rsidRDefault="000E146D" w:rsidP="003A60E1">
      <w:pPr>
        <w:tabs>
          <w:tab w:val="left" w:pos="567"/>
        </w:tabs>
        <w:spacing w:after="0" w:line="240" w:lineRule="auto"/>
        <w:rPr>
          <w:rFonts w:ascii="Times New Roman" w:eastAsia="Times New Roman" w:hAnsi="Times New Roman" w:cs="Times New Roman"/>
          <w:i/>
          <w:iCs/>
          <w:noProof/>
          <w:lang w:val="lt-LT"/>
        </w:rPr>
      </w:pPr>
      <w:r w:rsidRPr="00D568F3">
        <w:rPr>
          <w:rFonts w:ascii="Times New Roman" w:eastAsia="Times New Roman" w:hAnsi="Times New Roman" w:cs="Times New Roman"/>
          <w:i/>
          <w:iCs/>
          <w:noProof/>
          <w:lang w:val="lt-LT"/>
        </w:rPr>
        <w:t>Nedažni šalutinio poveikio reiškiniai (gali pasireikšti rečiau kaip 1 iš 100</w:t>
      </w:r>
      <w:r w:rsidRPr="000E146D">
        <w:rPr>
          <w:rFonts w:ascii="Times New Roman" w:eastAsia="Times New Roman" w:hAnsi="Times New Roman" w:cs="Times New Roman"/>
          <w:i/>
          <w:iCs/>
          <w:noProof/>
          <w:lang w:val="lt-LT"/>
        </w:rPr>
        <w:t> </w:t>
      </w:r>
      <w:r w:rsidRPr="00D568F3">
        <w:rPr>
          <w:rFonts w:ascii="Times New Roman" w:eastAsia="Times New Roman" w:hAnsi="Times New Roman" w:cs="Times New Roman"/>
          <w:i/>
          <w:iCs/>
          <w:noProof/>
          <w:lang w:val="lt-LT"/>
        </w:rPr>
        <w:t>asmenų):</w:t>
      </w:r>
    </w:p>
    <w:p w14:paraId="7A80F35A"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Virškinamojo trakto sutrikimai (pvz., skrandžio skausmas, pykinimas).</w:t>
      </w:r>
    </w:p>
    <w:p w14:paraId="4004C3AC" w14:textId="77777777" w:rsidR="003A60E1" w:rsidRPr="000E146D" w:rsidRDefault="003A60E1" w:rsidP="003A60E1">
      <w:pPr>
        <w:spacing w:after="0" w:line="240" w:lineRule="auto"/>
        <w:rPr>
          <w:rFonts w:ascii="Times New Roman" w:eastAsia="Times New Roman" w:hAnsi="Times New Roman" w:cs="Times New Roman"/>
          <w:lang w:val="lt-LT"/>
        </w:rPr>
      </w:pPr>
    </w:p>
    <w:p w14:paraId="11D3809E" w14:textId="77777777" w:rsidR="000E146D" w:rsidRPr="00D568F3" w:rsidRDefault="000E146D" w:rsidP="00D568F3">
      <w:pPr>
        <w:keepNext/>
        <w:keepLines/>
        <w:spacing w:after="0" w:line="240" w:lineRule="auto"/>
        <w:rPr>
          <w:rFonts w:ascii="Times New Roman" w:eastAsia="Times New Roman" w:hAnsi="Times New Roman" w:cs="Times New Roman"/>
          <w:i/>
          <w:iCs/>
          <w:lang w:val="lt-LT"/>
        </w:rPr>
      </w:pPr>
      <w:r w:rsidRPr="00D568F3">
        <w:rPr>
          <w:rFonts w:ascii="Times New Roman" w:eastAsia="Times New Roman" w:hAnsi="Times New Roman" w:cs="Times New Roman"/>
          <w:i/>
          <w:iCs/>
          <w:lang w:val="lt-LT"/>
        </w:rPr>
        <w:lastRenderedPageBreak/>
        <w:t>Reti šalutinio poveikio reiškiniai (gali pasireikšti rečiau kaip 1 iš 1 000 asmenų):</w:t>
      </w:r>
    </w:p>
    <w:p w14:paraId="79F9ECC9"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Padidėjusio jautrumo odos reakcijos (pvz., </w:t>
      </w:r>
      <w:r w:rsidR="000E146D" w:rsidRPr="000E146D">
        <w:rPr>
          <w:rFonts w:ascii="Times New Roman" w:eastAsia="Times New Roman" w:hAnsi="Times New Roman" w:cs="Times New Roman"/>
          <w:lang w:val="lt-LT"/>
        </w:rPr>
        <w:t>iš</w:t>
      </w:r>
      <w:r w:rsidRPr="000E146D">
        <w:rPr>
          <w:rFonts w:ascii="Times New Roman" w:eastAsia="Times New Roman" w:hAnsi="Times New Roman" w:cs="Times New Roman"/>
          <w:lang w:val="lt-LT"/>
        </w:rPr>
        <w:t>bėrimas, paraudimas, niežulys) yra retos. Gali pasireikšti alerginės reakcijos (pvz., lūpų, liežuvio ir gerklės ir (arba) gerklų pabrinkimas, siaurinantis kvėpavimo takus (angioneurozinė edema), dusulys, veido pabrinkimas).</w:t>
      </w:r>
    </w:p>
    <w:p w14:paraId="03FDCE7D" w14:textId="77777777" w:rsidR="003A60E1" w:rsidRPr="000E146D" w:rsidRDefault="003A60E1" w:rsidP="003A60E1">
      <w:pPr>
        <w:spacing w:after="0" w:line="240" w:lineRule="auto"/>
        <w:ind w:left="567" w:hanging="567"/>
        <w:rPr>
          <w:rFonts w:ascii="Times New Roman" w:eastAsia="Times New Roman" w:hAnsi="Times New Roman" w:cs="Times New Roman"/>
          <w:b/>
          <w:lang w:val="lt-LT"/>
        </w:rPr>
      </w:pPr>
    </w:p>
    <w:p w14:paraId="3AE74171" w14:textId="77777777" w:rsidR="003A60E1" w:rsidRPr="000E146D" w:rsidRDefault="003A60E1" w:rsidP="003A60E1">
      <w:pPr>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Padidėjusio jautrumo reakcijų atveju nutraukite </w:t>
      </w:r>
      <w:proofErr w:type="spellStart"/>
      <w:r w:rsidRPr="000E146D">
        <w:rPr>
          <w:rFonts w:ascii="Times New Roman" w:eastAsia="Times New Roman" w:hAnsi="Times New Roman" w:cs="Times New Roman"/>
          <w:lang w:val="lt-LT"/>
        </w:rPr>
        <w:t>Sinupret</w:t>
      </w:r>
      <w:proofErr w:type="spellEnd"/>
      <w:r w:rsidRPr="000E146D">
        <w:rPr>
          <w:rFonts w:ascii="Times New Roman" w:eastAsia="Times New Roman" w:hAnsi="Times New Roman" w:cs="Times New Roman"/>
          <w:lang w:val="lt-LT"/>
        </w:rPr>
        <w:t xml:space="preserve"> vartojimą ir pasitarkite su gydytoju. </w:t>
      </w:r>
    </w:p>
    <w:p w14:paraId="54C65016" w14:textId="77777777" w:rsidR="003A60E1" w:rsidRPr="000E146D" w:rsidRDefault="003A60E1" w:rsidP="003A60E1">
      <w:pPr>
        <w:spacing w:after="0" w:line="240" w:lineRule="auto"/>
        <w:jc w:val="both"/>
        <w:rPr>
          <w:rFonts w:ascii="Times New Roman" w:eastAsia="Times New Roman" w:hAnsi="Times New Roman" w:cs="Times New Roman"/>
          <w:lang w:val="lt-LT"/>
        </w:rPr>
      </w:pPr>
    </w:p>
    <w:p w14:paraId="56FB3322" w14:textId="77777777" w:rsidR="003A60E1" w:rsidRPr="000E146D" w:rsidRDefault="003A60E1" w:rsidP="003A60E1">
      <w:pPr>
        <w:autoSpaceDE w:val="0"/>
        <w:autoSpaceDN w:val="0"/>
        <w:adjustRightInd w:val="0"/>
        <w:spacing w:after="0" w:line="240" w:lineRule="auto"/>
        <w:jc w:val="both"/>
        <w:rPr>
          <w:rFonts w:ascii="Times New Roman" w:eastAsia="Times New Roman" w:hAnsi="Times New Roman" w:cs="Times New Roman"/>
          <w:u w:val="single"/>
          <w:lang w:val="lt-LT"/>
        </w:rPr>
      </w:pPr>
      <w:r w:rsidRPr="000E146D">
        <w:rPr>
          <w:rFonts w:ascii="Times New Roman" w:eastAsia="Times New Roman" w:hAnsi="Times New Roman" w:cs="Times New Roman"/>
          <w:u w:val="single"/>
          <w:lang w:val="lt-LT"/>
        </w:rPr>
        <w:t>Pranešimas apie įtariamas nepageidaujamas reakcijas</w:t>
      </w:r>
    </w:p>
    <w:p w14:paraId="7DE582B4" w14:textId="77777777" w:rsidR="003A60E1" w:rsidRPr="000E146D" w:rsidRDefault="003A60E1" w:rsidP="000E146D">
      <w:pPr>
        <w:tabs>
          <w:tab w:val="left" w:pos="567"/>
        </w:tabs>
        <w:spacing w:after="0" w:line="260" w:lineRule="exact"/>
        <w:ind w:right="-449"/>
        <w:rPr>
          <w:rFonts w:ascii="Times New Roman" w:eastAsia="Times New Roman" w:hAnsi="Times New Roman" w:cs="Times New Roman"/>
          <w:lang w:val="lt-LT"/>
        </w:rPr>
      </w:pPr>
      <w:r w:rsidRPr="000E146D">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0E146D">
        <w:rPr>
          <w:rFonts w:ascii="Times New Roman" w:eastAsia="Times New Roman" w:hAnsi="Times New Roman" w:cs="Times New Roman"/>
          <w:snapToGrid w:val="0"/>
          <w:lang w:val="lt-LT"/>
        </w:rPr>
        <w:t>.</w:t>
      </w:r>
      <w:r w:rsidRPr="000E146D">
        <w:rPr>
          <w:rFonts w:ascii="Times New Roman" w:eastAsia="Times New Roman" w:hAnsi="Times New Roman" w:cs="Times New Roman"/>
          <w:noProof/>
          <w:snapToGrid w:val="0"/>
          <w:lang w:val="lt-LT"/>
        </w:rPr>
        <w:t xml:space="preserve"> </w:t>
      </w:r>
      <w:r w:rsidR="000E146D" w:rsidRPr="000E146D">
        <w:rPr>
          <w:rFonts w:ascii="Times New Roman" w:eastAsia="Times New Roman" w:hAnsi="Times New Roman" w:cs="Times New Roman"/>
          <w:noProof/>
          <w:snapToGrid w:val="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CA3678">
        <w:rPr>
          <w:rFonts w:ascii="Times New Roman" w:eastAsia="Times New Roman" w:hAnsi="Times New Roman" w:cs="Times New Roman"/>
          <w:noProof/>
          <w:snapToGrid w:val="0"/>
          <w:lang w:val="lt-LT"/>
        </w:rPr>
        <w:t>+370</w:t>
      </w:r>
      <w:r w:rsidR="000E146D" w:rsidRPr="000E146D">
        <w:rPr>
          <w:rFonts w:ascii="Times New Roman" w:eastAsia="Times New Roman" w:hAnsi="Times New Roman" w:cs="Times New Roman"/>
          <w:noProof/>
          <w:snapToGrid w:val="0"/>
          <w:lang w:val="lt-LT"/>
        </w:rPr>
        <w:t xml:space="preserve"> 800 73 568. Pranešdami apie šalutinį poveikį galite mums padėti gauti daugiau informacijos apie šio vaisto saugumą.</w:t>
      </w:r>
    </w:p>
    <w:p w14:paraId="68D42E0C" w14:textId="77777777" w:rsidR="003A60E1" w:rsidRDefault="003A60E1" w:rsidP="003A60E1">
      <w:pPr>
        <w:tabs>
          <w:tab w:val="left" w:pos="567"/>
        </w:tabs>
        <w:spacing w:after="0" w:line="240" w:lineRule="auto"/>
        <w:rPr>
          <w:rFonts w:ascii="Times New Roman" w:eastAsia="Times New Roman" w:hAnsi="Times New Roman" w:cs="Times New Roman"/>
          <w:lang w:val="lt-LT"/>
        </w:rPr>
      </w:pPr>
    </w:p>
    <w:p w14:paraId="2EF76989" w14:textId="77777777" w:rsidR="009B4FB6" w:rsidRPr="000E146D" w:rsidRDefault="009B4FB6" w:rsidP="003A60E1">
      <w:pPr>
        <w:tabs>
          <w:tab w:val="left" w:pos="567"/>
        </w:tabs>
        <w:spacing w:after="0" w:line="240" w:lineRule="auto"/>
        <w:rPr>
          <w:rFonts w:ascii="Times New Roman" w:eastAsia="Times New Roman" w:hAnsi="Times New Roman" w:cs="Times New Roman"/>
          <w:lang w:val="lt-LT"/>
        </w:rPr>
      </w:pPr>
    </w:p>
    <w:p w14:paraId="64988B2D" w14:textId="77777777" w:rsidR="003A60E1" w:rsidRPr="000E146D" w:rsidRDefault="003A60E1" w:rsidP="003A60E1">
      <w:pPr>
        <w:tabs>
          <w:tab w:val="left" w:pos="567"/>
        </w:tabs>
        <w:spacing w:after="0" w:line="240" w:lineRule="auto"/>
        <w:rPr>
          <w:rFonts w:ascii="Times New Roman" w:eastAsia="Times New Roman" w:hAnsi="Times New Roman" w:cs="Times New Roman"/>
          <w:b/>
          <w:bCs/>
          <w:lang w:val="lt-LT"/>
        </w:rPr>
      </w:pPr>
      <w:r w:rsidRPr="000E146D">
        <w:rPr>
          <w:rFonts w:ascii="Times New Roman" w:eastAsia="Times New Roman" w:hAnsi="Times New Roman" w:cs="Times New Roman"/>
          <w:b/>
          <w:bCs/>
          <w:lang w:val="lt-LT"/>
        </w:rPr>
        <w:t>5.</w:t>
      </w:r>
      <w:r w:rsidRPr="000E146D">
        <w:rPr>
          <w:rFonts w:ascii="Times New Roman" w:eastAsia="Times New Roman" w:hAnsi="Times New Roman" w:cs="Times New Roman"/>
          <w:b/>
          <w:bCs/>
          <w:lang w:val="lt-LT"/>
        </w:rPr>
        <w:tab/>
      </w:r>
      <w:r w:rsidRPr="000E146D">
        <w:rPr>
          <w:rFonts w:ascii="Times New Roman" w:eastAsia="Times New Roman" w:hAnsi="Times New Roman" w:cs="Times New Roman"/>
          <w:b/>
          <w:lang w:val="lt-LT"/>
        </w:rPr>
        <w:t xml:space="preserve">Kaip laikyti Sinupret </w:t>
      </w:r>
    </w:p>
    <w:p w14:paraId="4B203874"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2E22A4B1"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Šį vaistą laikykite vaikams </w:t>
      </w:r>
      <w:r w:rsidRPr="000E146D">
        <w:rPr>
          <w:rFonts w:ascii="Times New Roman" w:eastAsia="Times New Roman" w:hAnsi="Times New Roman" w:cs="Times New Roman"/>
          <w:noProof/>
          <w:lang w:val="lt-LT"/>
        </w:rPr>
        <w:t xml:space="preserve">nepastebimoje ir nepasiekiamoje </w:t>
      </w:r>
      <w:r w:rsidRPr="000E146D">
        <w:rPr>
          <w:rFonts w:ascii="Times New Roman" w:eastAsia="Times New Roman" w:hAnsi="Times New Roman" w:cs="Times New Roman"/>
          <w:lang w:val="lt-LT"/>
        </w:rPr>
        <w:t>vietoje.</w:t>
      </w:r>
    </w:p>
    <w:p w14:paraId="0214D905" w14:textId="77777777" w:rsidR="003A60E1" w:rsidRPr="000E146D" w:rsidRDefault="003A60E1" w:rsidP="003A60E1">
      <w:pPr>
        <w:tabs>
          <w:tab w:val="left" w:pos="567"/>
        </w:tabs>
        <w:spacing w:after="0" w:line="240" w:lineRule="auto"/>
        <w:ind w:left="567" w:hanging="567"/>
        <w:rPr>
          <w:rFonts w:ascii="Times New Roman" w:eastAsia="Times New Roman" w:hAnsi="Times New Roman" w:cs="Times New Roman"/>
          <w:lang w:val="lt-LT"/>
        </w:rPr>
      </w:pPr>
    </w:p>
    <w:p w14:paraId="74D64990" w14:textId="77777777" w:rsidR="003A60E1" w:rsidRPr="000E146D" w:rsidRDefault="003A60E1" w:rsidP="003A60E1">
      <w:pPr>
        <w:tabs>
          <w:tab w:val="left" w:pos="567"/>
        </w:tab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Laikyti ne aukštesnėje kaip 30 </w:t>
      </w:r>
      <w:r w:rsidRPr="000E146D">
        <w:rPr>
          <w:rFonts w:ascii="Times New Roman" w:eastAsia="Times New Roman" w:hAnsi="Times New Roman" w:cs="Times New Roman"/>
          <w:lang w:val="lt-LT"/>
        </w:rPr>
        <w:sym w:font="Symbol" w:char="F0B0"/>
      </w:r>
      <w:r w:rsidRPr="000E146D">
        <w:rPr>
          <w:rFonts w:ascii="Times New Roman" w:eastAsia="Times New Roman" w:hAnsi="Times New Roman" w:cs="Times New Roman"/>
          <w:lang w:val="lt-LT"/>
        </w:rPr>
        <w:t>C temperatūroje.</w:t>
      </w:r>
    </w:p>
    <w:p w14:paraId="5BD114B8" w14:textId="77777777" w:rsidR="003A60E1" w:rsidRPr="000E146D" w:rsidRDefault="003A60E1" w:rsidP="003A60E1">
      <w:pPr>
        <w:tabs>
          <w:tab w:val="left" w:pos="567"/>
        </w:tabs>
        <w:spacing w:after="0" w:line="240" w:lineRule="auto"/>
        <w:ind w:left="567" w:hanging="567"/>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Laikyti gamintojo pakuotėje, kad </w:t>
      </w:r>
      <w:r w:rsidR="000E146D" w:rsidRPr="000E146D">
        <w:rPr>
          <w:rFonts w:ascii="Times New Roman" w:eastAsia="Times New Roman" w:hAnsi="Times New Roman" w:cs="Times New Roman"/>
          <w:lang w:val="lt-LT"/>
        </w:rPr>
        <w:t>vaistas</w:t>
      </w:r>
      <w:r w:rsidRPr="000E146D">
        <w:rPr>
          <w:rFonts w:ascii="Times New Roman" w:eastAsia="Times New Roman" w:hAnsi="Times New Roman" w:cs="Times New Roman"/>
          <w:lang w:val="lt-LT"/>
        </w:rPr>
        <w:t xml:space="preserve"> būtų apsaugotas nuo šviesos ir drėgmės.</w:t>
      </w:r>
    </w:p>
    <w:p w14:paraId="7F14CDE7"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5C2C08CF"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lang w:val="lt-LT"/>
        </w:rPr>
      </w:pPr>
      <w:r w:rsidRPr="000E146D">
        <w:rPr>
          <w:rFonts w:ascii="Times New Roman" w:eastAsia="Times New Roman" w:hAnsi="Times New Roman" w:cs="Times New Roman"/>
          <w:color w:val="000000"/>
          <w:lang w:val="lt-LT"/>
        </w:rPr>
        <w:t xml:space="preserve">Ant dėžutės </w:t>
      </w:r>
      <w:r w:rsidR="00B8773D">
        <w:rPr>
          <w:rFonts w:ascii="Times New Roman" w:eastAsia="Times New Roman" w:hAnsi="Times New Roman" w:cs="Times New Roman"/>
          <w:color w:val="000000"/>
          <w:lang w:val="lt-LT"/>
        </w:rPr>
        <w:t xml:space="preserve">po „Tinka iki“ </w:t>
      </w:r>
      <w:r w:rsidRPr="000E146D">
        <w:rPr>
          <w:rFonts w:ascii="Times New Roman" w:eastAsia="Times New Roman" w:hAnsi="Times New Roman" w:cs="Times New Roman"/>
          <w:color w:val="000000"/>
          <w:lang w:val="lt-LT"/>
        </w:rPr>
        <w:t>ir lizdinės plokštelės</w:t>
      </w:r>
      <w:r w:rsidR="00CD6557">
        <w:rPr>
          <w:rFonts w:ascii="Times New Roman" w:eastAsia="Times New Roman" w:hAnsi="Times New Roman" w:cs="Times New Roman"/>
          <w:color w:val="000000"/>
          <w:lang w:val="lt-LT"/>
        </w:rPr>
        <w:t xml:space="preserve"> </w:t>
      </w:r>
      <w:r w:rsidRPr="000E146D">
        <w:rPr>
          <w:rFonts w:ascii="Times New Roman" w:eastAsia="Times New Roman" w:hAnsi="Times New Roman" w:cs="Times New Roman"/>
          <w:color w:val="000000"/>
          <w:lang w:val="lt-LT"/>
        </w:rPr>
        <w:t>nurodytam tinkamumo laikui pasibaigus</w:t>
      </w:r>
      <w:r w:rsidRPr="000E146D">
        <w:rPr>
          <w:rFonts w:ascii="Times New Roman" w:eastAsia="Times New Roman" w:hAnsi="Times New Roman" w:cs="Times New Roman"/>
          <w:lang w:val="lt-LT"/>
        </w:rPr>
        <w:t>, šio vaisto vartoti negalima. Vaistas tinkamas vartoti iki paskutinės nurodyto mėnesio dienos.</w:t>
      </w:r>
    </w:p>
    <w:p w14:paraId="205ACAA3"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561C9619"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1B7107B" w14:textId="77777777" w:rsidR="003A60E1" w:rsidRPr="000E146D" w:rsidRDefault="003A60E1" w:rsidP="003A60E1">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p>
    <w:p w14:paraId="06FFF888" w14:textId="77777777" w:rsidR="003A60E1" w:rsidRPr="000E146D" w:rsidRDefault="003A60E1" w:rsidP="003A60E1">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p>
    <w:p w14:paraId="24EE3593" w14:textId="77777777" w:rsidR="003A60E1" w:rsidRPr="000E146D" w:rsidRDefault="003A60E1" w:rsidP="003A60E1">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r w:rsidRPr="000E146D">
        <w:rPr>
          <w:rFonts w:ascii="Times New Roman" w:eastAsia="Times New Roman" w:hAnsi="Times New Roman" w:cs="Times New Roman"/>
          <w:b/>
          <w:lang w:val="lt-LT"/>
        </w:rPr>
        <w:t>6.</w:t>
      </w:r>
      <w:r w:rsidRPr="000E146D">
        <w:rPr>
          <w:rFonts w:ascii="Times New Roman" w:eastAsia="Times New Roman" w:hAnsi="Times New Roman" w:cs="Times New Roman"/>
          <w:lang w:val="lt-LT"/>
        </w:rPr>
        <w:tab/>
      </w:r>
      <w:r w:rsidRPr="000E146D">
        <w:rPr>
          <w:rFonts w:ascii="Times New Roman" w:eastAsia="Times New Roman" w:hAnsi="Times New Roman" w:cs="Times New Roman"/>
          <w:b/>
          <w:lang w:val="lt-LT"/>
        </w:rPr>
        <w:t>Pakuotės turinys ir kita informacija</w:t>
      </w:r>
    </w:p>
    <w:p w14:paraId="618A1CC5" w14:textId="77777777" w:rsidR="003A60E1" w:rsidRPr="000E146D" w:rsidRDefault="003A60E1" w:rsidP="003A60E1">
      <w:pPr>
        <w:tabs>
          <w:tab w:val="left" w:pos="567"/>
        </w:tabs>
        <w:spacing w:after="0" w:line="240" w:lineRule="auto"/>
        <w:ind w:left="567" w:hanging="567"/>
        <w:rPr>
          <w:rFonts w:ascii="Times New Roman" w:eastAsia="Times New Roman" w:hAnsi="Times New Roman" w:cs="Times New Roman"/>
          <w:lang w:val="lt-LT"/>
        </w:rPr>
      </w:pPr>
    </w:p>
    <w:p w14:paraId="0A7E9FA4" w14:textId="77777777" w:rsidR="003A60E1" w:rsidRPr="000E146D" w:rsidRDefault="003A60E1" w:rsidP="003A60E1">
      <w:pPr>
        <w:tabs>
          <w:tab w:val="left" w:pos="567"/>
        </w:tabs>
        <w:spacing w:after="0" w:line="240" w:lineRule="auto"/>
        <w:ind w:left="567" w:hanging="567"/>
        <w:rPr>
          <w:rFonts w:ascii="Times New Roman" w:eastAsia="Times New Roman" w:hAnsi="Times New Roman" w:cs="Times New Roman"/>
          <w:b/>
          <w:lang w:val="lt-LT"/>
        </w:rPr>
      </w:pPr>
      <w:r w:rsidRPr="000E146D">
        <w:rPr>
          <w:rFonts w:ascii="Times New Roman" w:eastAsia="Times New Roman" w:hAnsi="Times New Roman" w:cs="Times New Roman"/>
          <w:b/>
          <w:lang w:val="lt-LT"/>
        </w:rPr>
        <w:t>Sinupret sudėtis</w:t>
      </w:r>
    </w:p>
    <w:p w14:paraId="36BF0389" w14:textId="77777777" w:rsidR="003A60E1" w:rsidRPr="000E146D" w:rsidRDefault="003A60E1" w:rsidP="00D568F3">
      <w:pPr>
        <w:tabs>
          <w:tab w:val="left" w:pos="567"/>
        </w:tabs>
        <w:spacing w:after="0" w:line="240" w:lineRule="auto"/>
        <w:ind w:left="567" w:hanging="709"/>
        <w:rPr>
          <w:rFonts w:ascii="Times New Roman" w:eastAsia="Times New Roman" w:hAnsi="Times New Roman" w:cs="Times New Roman"/>
          <w:lang w:val="lt-LT"/>
        </w:rPr>
      </w:pPr>
      <w:r w:rsidRPr="000E146D">
        <w:rPr>
          <w:rFonts w:ascii="Times New Roman" w:eastAsia="Times New Roman" w:hAnsi="Times New Roman" w:cs="Times New Roman"/>
          <w:lang w:val="lt-LT"/>
        </w:rPr>
        <w:t>-</w:t>
      </w:r>
      <w:r w:rsidRPr="000E146D">
        <w:rPr>
          <w:rFonts w:ascii="Times New Roman" w:eastAsia="Times New Roman" w:hAnsi="Times New Roman" w:cs="Times New Roman"/>
          <w:lang w:val="lt-LT"/>
        </w:rPr>
        <w:tab/>
        <w:t>Veikliosios medžiagos yra verbenų žolė, gencijonų šaknys, rūgštynių žolė, šeivamedžių žiedai ir raktažolių žiedai.</w:t>
      </w:r>
    </w:p>
    <w:p w14:paraId="58F77802" w14:textId="77777777" w:rsidR="003A60E1" w:rsidRPr="000E146D" w:rsidRDefault="003A60E1" w:rsidP="00D568F3">
      <w:pPr>
        <w:tabs>
          <w:tab w:val="left" w:pos="567"/>
        </w:tabs>
        <w:spacing w:after="0" w:line="240" w:lineRule="auto"/>
        <w:ind w:left="567"/>
        <w:rPr>
          <w:rFonts w:ascii="Times New Roman" w:eastAsia="Times New Roman" w:hAnsi="Times New Roman" w:cs="Times New Roman"/>
          <w:b/>
          <w:highlight w:val="yellow"/>
          <w:lang w:val="lt-LT"/>
        </w:rPr>
      </w:pPr>
      <w:r w:rsidRPr="000E146D">
        <w:rPr>
          <w:rFonts w:ascii="Times New Roman" w:eastAsia="Times New Roman" w:hAnsi="Times New Roman" w:cs="Times New Roman"/>
          <w:lang w:val="lt-LT"/>
        </w:rPr>
        <w:t xml:space="preserve">Vienoje dengtoje tabletėje yra 18 mg </w:t>
      </w:r>
      <w:r w:rsidRPr="000E146D">
        <w:rPr>
          <w:rFonts w:ascii="Times New Roman" w:eastAsia="Times New Roman" w:hAnsi="Times New Roman" w:cs="Times New Roman"/>
          <w:i/>
          <w:iCs/>
          <w:lang w:val="lt-LT"/>
        </w:rPr>
        <w:t xml:space="preserve">Verbena officinalis </w:t>
      </w:r>
      <w:r w:rsidRPr="000E146D">
        <w:rPr>
          <w:rFonts w:ascii="Times New Roman" w:eastAsia="Times New Roman" w:hAnsi="Times New Roman" w:cs="Times New Roman"/>
          <w:lang w:val="lt-LT"/>
        </w:rPr>
        <w:t>L., herba (verbenų žolės) miltelių, 6</w:t>
      </w:r>
      <w:r w:rsidRPr="000E146D">
        <w:rPr>
          <w:rFonts w:ascii="Times New Roman" w:eastAsia="Times New Roman" w:hAnsi="Times New Roman" w:cs="Times New Roman"/>
          <w:iCs/>
          <w:lang w:val="lt-LT"/>
        </w:rPr>
        <w:t xml:space="preserve"> mg </w:t>
      </w:r>
      <w:r w:rsidRPr="000E146D">
        <w:rPr>
          <w:rFonts w:ascii="Times New Roman" w:eastAsia="MS Mincho" w:hAnsi="Times New Roman" w:cs="Times New Roman"/>
          <w:i/>
          <w:lang w:val="lt-LT"/>
        </w:rPr>
        <w:t>Gentiana lutea</w:t>
      </w:r>
      <w:r w:rsidRPr="000E146D">
        <w:rPr>
          <w:rFonts w:ascii="Times New Roman" w:eastAsia="MS Mincho" w:hAnsi="Times New Roman" w:cs="Times New Roman"/>
          <w:lang w:val="lt-LT"/>
        </w:rPr>
        <w:t xml:space="preserve"> L., radix (</w:t>
      </w:r>
      <w:r w:rsidRPr="000E146D">
        <w:rPr>
          <w:rFonts w:ascii="Times New Roman" w:eastAsia="Times New Roman" w:hAnsi="Times New Roman" w:cs="Times New Roman"/>
          <w:lang w:val="lt-LT"/>
        </w:rPr>
        <w:t xml:space="preserve">gencijonų šaknų) miltelių, 18 mg įvairių </w:t>
      </w:r>
      <w:r w:rsidRPr="000E146D">
        <w:rPr>
          <w:rFonts w:ascii="Times New Roman" w:eastAsia="Times New Roman" w:hAnsi="Times New Roman" w:cs="Times New Roman"/>
          <w:i/>
          <w:iCs/>
          <w:lang w:val="lt-LT"/>
        </w:rPr>
        <w:t xml:space="preserve">Rumex </w:t>
      </w:r>
      <w:r w:rsidRPr="000E146D">
        <w:rPr>
          <w:rFonts w:ascii="Times New Roman" w:eastAsia="Times New Roman" w:hAnsi="Times New Roman" w:cs="Times New Roman"/>
          <w:iCs/>
          <w:lang w:val="lt-LT"/>
        </w:rPr>
        <w:t xml:space="preserve">genties rūšių, įskaitant </w:t>
      </w:r>
      <w:r w:rsidRPr="000E146D">
        <w:rPr>
          <w:rFonts w:ascii="Times New Roman" w:eastAsia="Times New Roman" w:hAnsi="Times New Roman" w:cs="Times New Roman"/>
          <w:i/>
          <w:iCs/>
          <w:lang w:val="lt-LT"/>
        </w:rPr>
        <w:t xml:space="preserve">R. acetosa </w:t>
      </w:r>
      <w:r w:rsidRPr="000E146D">
        <w:rPr>
          <w:rFonts w:ascii="Times New Roman" w:eastAsia="Times New Roman" w:hAnsi="Times New Roman" w:cs="Times New Roman"/>
          <w:lang w:val="lt-LT"/>
        </w:rPr>
        <w:t>L.,</w:t>
      </w:r>
      <w:r w:rsidRPr="000E146D">
        <w:rPr>
          <w:rFonts w:ascii="Times New Roman" w:eastAsia="Times New Roman" w:hAnsi="Times New Roman" w:cs="Times New Roman"/>
          <w:i/>
          <w:iCs/>
          <w:lang w:val="lt-LT"/>
        </w:rPr>
        <w:t xml:space="preserve"> R. acetosella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obtusifolius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patientia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crispus </w:t>
      </w:r>
      <w:r w:rsidRPr="000E146D">
        <w:rPr>
          <w:rFonts w:ascii="Times New Roman" w:eastAsia="Times New Roman" w:hAnsi="Times New Roman" w:cs="Times New Roman"/>
          <w:lang w:val="lt-LT"/>
        </w:rPr>
        <w:t xml:space="preserve">L., </w:t>
      </w:r>
      <w:r w:rsidRPr="000E146D">
        <w:rPr>
          <w:rFonts w:ascii="Times New Roman" w:eastAsia="Times New Roman" w:hAnsi="Times New Roman" w:cs="Times New Roman"/>
          <w:i/>
          <w:iCs/>
          <w:lang w:val="lt-LT"/>
        </w:rPr>
        <w:t xml:space="preserve">R. thyrsiflorus </w:t>
      </w:r>
      <w:r w:rsidRPr="000E146D">
        <w:rPr>
          <w:rFonts w:ascii="Times New Roman" w:eastAsia="Times New Roman" w:hAnsi="Times New Roman" w:cs="Times New Roman"/>
          <w:lang w:val="lt-LT"/>
        </w:rPr>
        <w:t xml:space="preserve">Fingerh., herba (rūgštynių žolės) miltelių, 18 mg </w:t>
      </w:r>
      <w:r w:rsidRPr="000E146D">
        <w:rPr>
          <w:rFonts w:ascii="Times New Roman" w:eastAsia="Times New Roman" w:hAnsi="Times New Roman" w:cs="Times New Roman"/>
          <w:i/>
          <w:iCs/>
          <w:lang w:val="lt-LT"/>
        </w:rPr>
        <w:t xml:space="preserve">Sambucus nigra </w:t>
      </w:r>
      <w:r w:rsidRPr="000E146D">
        <w:rPr>
          <w:rFonts w:ascii="Times New Roman" w:eastAsia="Times New Roman" w:hAnsi="Times New Roman" w:cs="Times New Roman"/>
          <w:lang w:val="lt-LT"/>
        </w:rPr>
        <w:t xml:space="preserve">L., flos (juoduogių šeivamedžių žiedų) miltelių, 18 mg </w:t>
      </w:r>
      <w:r w:rsidRPr="000E146D">
        <w:rPr>
          <w:rFonts w:ascii="Times New Roman" w:eastAsia="Times New Roman" w:hAnsi="Times New Roman" w:cs="Times New Roman"/>
          <w:i/>
          <w:iCs/>
          <w:lang w:val="lt-LT"/>
        </w:rPr>
        <w:t xml:space="preserve">Primula veris </w:t>
      </w:r>
      <w:r w:rsidRPr="000E146D">
        <w:rPr>
          <w:rFonts w:ascii="Times New Roman" w:eastAsia="Times New Roman" w:hAnsi="Times New Roman" w:cs="Times New Roman"/>
          <w:lang w:val="lt-LT"/>
        </w:rPr>
        <w:t xml:space="preserve">L. ir/ar </w:t>
      </w:r>
      <w:r w:rsidRPr="000E146D">
        <w:rPr>
          <w:rFonts w:ascii="Times New Roman" w:eastAsia="Times New Roman" w:hAnsi="Times New Roman" w:cs="Times New Roman"/>
          <w:i/>
          <w:iCs/>
          <w:lang w:val="lt-LT"/>
        </w:rPr>
        <w:t xml:space="preserve">Primula elatior </w:t>
      </w:r>
      <w:r w:rsidRPr="000E146D">
        <w:rPr>
          <w:rFonts w:ascii="Times New Roman" w:eastAsia="Times New Roman" w:hAnsi="Times New Roman" w:cs="Times New Roman"/>
          <w:lang w:val="lt-LT"/>
        </w:rPr>
        <w:t>(L.) Hill., flos (raktažolių žiedų) miltelių.</w:t>
      </w:r>
    </w:p>
    <w:p w14:paraId="28C3CB61" w14:textId="77777777" w:rsidR="003A60E1" w:rsidRPr="000E146D" w:rsidRDefault="003A60E1" w:rsidP="00D568F3">
      <w:pPr>
        <w:tabs>
          <w:tab w:val="left" w:pos="567"/>
        </w:tabs>
        <w:spacing w:after="0" w:line="240" w:lineRule="auto"/>
        <w:ind w:left="567" w:hanging="709"/>
        <w:rPr>
          <w:rFonts w:ascii="Times New Roman" w:eastAsia="Times New Roman" w:hAnsi="Times New Roman" w:cs="Times New Roman"/>
          <w:b/>
          <w:lang w:val="lt-LT"/>
        </w:rPr>
      </w:pPr>
      <w:r w:rsidRPr="000E146D">
        <w:rPr>
          <w:rFonts w:ascii="Times New Roman" w:eastAsia="Times New Roman" w:hAnsi="Times New Roman" w:cs="Times New Roman"/>
          <w:lang w:val="lt-LT"/>
        </w:rPr>
        <w:t>-</w:t>
      </w:r>
      <w:r w:rsidRPr="000E146D">
        <w:rPr>
          <w:rFonts w:ascii="Times New Roman" w:eastAsia="Times New Roman" w:hAnsi="Times New Roman" w:cs="Times New Roman"/>
          <w:lang w:val="lt-LT"/>
        </w:rPr>
        <w:tab/>
        <w:t xml:space="preserve">Pagalbinės medžiagos. Tabletės branduolys: bulvių krakmolas, bevandenis koloidinis silicio dioksidas, </w:t>
      </w:r>
      <w:r w:rsidRPr="000E146D">
        <w:rPr>
          <w:rFonts w:ascii="Times New Roman" w:eastAsia="Times New Roman" w:hAnsi="Times New Roman" w:cs="Times New Roman"/>
          <w:bCs/>
          <w:lang w:val="lt-LT"/>
        </w:rPr>
        <w:t>l</w:t>
      </w:r>
      <w:r w:rsidRPr="000E146D">
        <w:rPr>
          <w:rFonts w:ascii="Times New Roman" w:eastAsia="Times New Roman" w:hAnsi="Times New Roman" w:cs="Times New Roman"/>
          <w:lang w:val="lt-LT"/>
        </w:rPr>
        <w:t>aktozė monohidratas, želatina, sorbitolis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420</w:t>
      </w:r>
      <w:r w:rsidR="00C24A41">
        <w:rPr>
          <w:rFonts w:ascii="Times New Roman" w:eastAsia="Times New Roman" w:hAnsi="Times New Roman" w:cs="Times New Roman"/>
          <w:lang w:val="lt-LT"/>
        </w:rPr>
        <w:t xml:space="preserve"> (i)</w:t>
      </w:r>
      <w:r w:rsidRPr="000E146D">
        <w:rPr>
          <w:rFonts w:ascii="Times New Roman" w:eastAsia="Times New Roman" w:hAnsi="Times New Roman" w:cs="Times New Roman"/>
          <w:lang w:val="lt-LT"/>
        </w:rPr>
        <w:t>), stearino rūgštis. Tabletės dangalas:</w:t>
      </w:r>
      <w:r w:rsidRPr="000E146D">
        <w:rPr>
          <w:rFonts w:ascii="Times New Roman" w:eastAsia="Times New Roman" w:hAnsi="Times New Roman" w:cs="Times New Roman"/>
          <w:bCs/>
          <w:lang w:val="lt-LT"/>
        </w:rPr>
        <w:t xml:space="preserve"> </w:t>
      </w:r>
      <w:r w:rsidRPr="000E146D">
        <w:rPr>
          <w:rFonts w:ascii="Times New Roman" w:eastAsia="Times New Roman" w:hAnsi="Times New Roman" w:cs="Times New Roman"/>
          <w:lang w:val="lt-LT"/>
        </w:rPr>
        <w:t>chlorofilo</w:t>
      </w:r>
      <w:r w:rsidR="00C24A41">
        <w:rPr>
          <w:rFonts w:ascii="Times New Roman" w:eastAsia="Times New Roman" w:hAnsi="Times New Roman" w:cs="Times New Roman"/>
          <w:lang w:val="lt-LT"/>
        </w:rPr>
        <w:t xml:space="preserve"> milteliai 25</w:t>
      </w:r>
      <w:r w:rsidR="00C24A41" w:rsidRPr="00D568F3">
        <w:rPr>
          <w:rFonts w:ascii="Times New Roman" w:eastAsia="Times New Roman" w:hAnsi="Times New Roman" w:cs="Times New Roman"/>
          <w:lang w:val="lt-LT"/>
        </w:rPr>
        <w:t> %</w:t>
      </w:r>
      <w:r w:rsidR="00C24A41">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w:t>
      </w:r>
      <w:r w:rsidR="0016639D" w:rsidRPr="0016639D">
        <w:rPr>
          <w:rFonts w:ascii="Times New Roman" w:eastAsia="Times New Roman" w:hAnsi="Times New Roman" w:cs="Times New Roman"/>
          <w:lang w:val="lt-LT"/>
        </w:rPr>
        <w:t xml:space="preserve">sudėtyje yra vario </w:t>
      </w:r>
      <w:proofErr w:type="spellStart"/>
      <w:r w:rsidR="0016639D" w:rsidRPr="0016639D">
        <w:rPr>
          <w:rFonts w:ascii="Times New Roman" w:eastAsia="Times New Roman" w:hAnsi="Times New Roman" w:cs="Times New Roman"/>
          <w:lang w:val="lt-LT"/>
        </w:rPr>
        <w:t>chlorofilino</w:t>
      </w:r>
      <w:proofErr w:type="spellEnd"/>
      <w:r w:rsidR="0016639D" w:rsidRPr="0016639D">
        <w:rPr>
          <w:rFonts w:ascii="Times New Roman" w:eastAsia="Times New Roman" w:hAnsi="Times New Roman" w:cs="Times New Roman"/>
          <w:lang w:val="lt-LT"/>
        </w:rPr>
        <w:t xml:space="preserve"> kompleksų E</w:t>
      </w:r>
      <w:r w:rsidR="0016639D">
        <w:rPr>
          <w:rFonts w:ascii="Times New Roman" w:eastAsia="Times New Roman" w:hAnsi="Times New Roman" w:cs="Times New Roman"/>
          <w:lang w:val="lt-LT"/>
        </w:rPr>
        <w:t> </w:t>
      </w:r>
      <w:r w:rsidR="0016639D" w:rsidRPr="0016639D">
        <w:rPr>
          <w:rFonts w:ascii="Times New Roman" w:eastAsia="Times New Roman" w:hAnsi="Times New Roman" w:cs="Times New Roman"/>
          <w:lang w:val="lt-LT"/>
        </w:rPr>
        <w:t>141 (ii) ir skystosios gliukozės</w:t>
      </w:r>
      <w:r w:rsidR="00956B8E">
        <w:rPr>
          <w:rFonts w:ascii="Times New Roman" w:eastAsia="Times New Roman" w:hAnsi="Times New Roman" w:cs="Times New Roman"/>
          <w:lang w:val="lt-LT"/>
        </w:rPr>
        <w:t xml:space="preserve">, </w:t>
      </w:r>
      <w:r w:rsidR="00956B8E" w:rsidRPr="00956B8E">
        <w:rPr>
          <w:rFonts w:ascii="Times New Roman" w:eastAsia="Times New Roman" w:hAnsi="Times New Roman" w:cs="Times New Roman"/>
          <w:bCs/>
          <w:lang w:val="lt-LT"/>
        </w:rPr>
        <w:t>d</w:t>
      </w:r>
      <w:r w:rsidR="00956B8E" w:rsidRPr="00956B8E">
        <w:rPr>
          <w:rFonts w:ascii="Times New Roman" w:eastAsia="Times New Roman" w:hAnsi="Times New Roman" w:cs="Times New Roman" w:hint="eastAsia"/>
          <w:bCs/>
          <w:lang w:val="lt-LT"/>
        </w:rPr>
        <w:t>ž</w:t>
      </w:r>
      <w:r w:rsidR="00956B8E" w:rsidRPr="00956B8E">
        <w:rPr>
          <w:rFonts w:ascii="Times New Roman" w:eastAsia="Times New Roman" w:hAnsi="Times New Roman" w:cs="Times New Roman"/>
          <w:bCs/>
          <w:lang w:val="lt-LT"/>
        </w:rPr>
        <w:t>iovint</w:t>
      </w:r>
      <w:r w:rsidR="00956B8E">
        <w:rPr>
          <w:rFonts w:ascii="Times New Roman" w:eastAsia="Times New Roman" w:hAnsi="Times New Roman" w:cs="Times New Roman"/>
          <w:bCs/>
          <w:lang w:val="lt-LT"/>
        </w:rPr>
        <w:t xml:space="preserve">os </w:t>
      </w:r>
      <w:r w:rsidR="00956B8E" w:rsidRPr="00956B8E">
        <w:rPr>
          <w:rFonts w:ascii="Times New Roman" w:eastAsia="Times New Roman" w:hAnsi="Times New Roman" w:cs="Times New Roman"/>
          <w:bCs/>
          <w:lang w:val="lt-LT"/>
        </w:rPr>
        <w:t>i</w:t>
      </w:r>
      <w:r w:rsidR="00956B8E" w:rsidRPr="00956B8E">
        <w:rPr>
          <w:rFonts w:ascii="Times New Roman" w:eastAsia="Times New Roman" w:hAnsi="Times New Roman" w:cs="Times New Roman" w:hint="eastAsia"/>
          <w:bCs/>
          <w:lang w:val="lt-LT"/>
        </w:rPr>
        <w:t>š</w:t>
      </w:r>
      <w:r w:rsidR="00956B8E" w:rsidRPr="00956B8E">
        <w:rPr>
          <w:rFonts w:ascii="Times New Roman" w:eastAsia="Times New Roman" w:hAnsi="Times New Roman" w:cs="Times New Roman"/>
          <w:bCs/>
          <w:lang w:val="lt-LT"/>
        </w:rPr>
        <w:t>pur</w:t>
      </w:r>
      <w:r w:rsidR="00956B8E" w:rsidRPr="00956B8E">
        <w:rPr>
          <w:rFonts w:ascii="Times New Roman" w:eastAsia="Times New Roman" w:hAnsi="Times New Roman" w:cs="Times New Roman" w:hint="eastAsia"/>
          <w:bCs/>
          <w:lang w:val="lt-LT"/>
        </w:rPr>
        <w:t>š</w:t>
      </w:r>
      <w:r w:rsidR="00956B8E" w:rsidRPr="00956B8E">
        <w:rPr>
          <w:rFonts w:ascii="Times New Roman" w:eastAsia="Times New Roman" w:hAnsi="Times New Roman" w:cs="Times New Roman"/>
          <w:bCs/>
          <w:lang w:val="lt-LT"/>
        </w:rPr>
        <w:t>kiant</w:t>
      </w:r>
      <w:r w:rsidRPr="000E146D">
        <w:rPr>
          <w:rFonts w:ascii="Times New Roman" w:eastAsia="Times New Roman" w:hAnsi="Times New Roman" w:cs="Times New Roman"/>
          <w:lang w:val="lt-LT"/>
        </w:rPr>
        <w:t>)</w:t>
      </w:r>
      <w:r w:rsidRPr="000E146D">
        <w:rPr>
          <w:rFonts w:ascii="Times New Roman" w:eastAsia="Times New Roman" w:hAnsi="Times New Roman" w:cs="Times New Roman"/>
          <w:bCs/>
          <w:lang w:val="lt-LT"/>
        </w:rPr>
        <w:t>, k</w:t>
      </w:r>
      <w:r w:rsidRPr="000E146D">
        <w:rPr>
          <w:rFonts w:ascii="Times New Roman" w:eastAsia="Times New Roman" w:hAnsi="Times New Roman" w:cs="Times New Roman"/>
          <w:lang w:val="lt-LT"/>
        </w:rPr>
        <w:t>alcio karbonatas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 xml:space="preserve">170), rafinuotas ricinų aliejus, </w:t>
      </w:r>
      <w:r w:rsidRPr="000E146D">
        <w:rPr>
          <w:rFonts w:ascii="Times New Roman" w:eastAsia="Times New Roman" w:hAnsi="Times New Roman" w:cs="Times New Roman"/>
          <w:lang w:val="lt-LT" w:eastAsia="lt-LT"/>
        </w:rPr>
        <w:t xml:space="preserve">bazinis </w:t>
      </w:r>
      <w:proofErr w:type="spellStart"/>
      <w:r w:rsidRPr="000E146D">
        <w:rPr>
          <w:rFonts w:ascii="Times New Roman" w:eastAsia="Times New Roman" w:hAnsi="Times New Roman" w:cs="Times New Roman"/>
          <w:lang w:val="lt-LT" w:eastAsia="lt-LT"/>
        </w:rPr>
        <w:t>butilintas</w:t>
      </w:r>
      <w:proofErr w:type="spellEnd"/>
      <w:r w:rsidRPr="000E146D">
        <w:rPr>
          <w:rFonts w:ascii="Times New Roman" w:eastAsia="Times New Roman" w:hAnsi="Times New Roman" w:cs="Times New Roman"/>
          <w:lang w:val="lt-LT" w:eastAsia="lt-LT"/>
        </w:rPr>
        <w:t xml:space="preserve"> </w:t>
      </w:r>
      <w:proofErr w:type="spellStart"/>
      <w:r w:rsidRPr="000E146D">
        <w:rPr>
          <w:rFonts w:ascii="Times New Roman" w:eastAsia="Times New Roman" w:hAnsi="Times New Roman" w:cs="Times New Roman"/>
          <w:lang w:val="lt-LT" w:eastAsia="lt-LT"/>
        </w:rPr>
        <w:t>metakrilato</w:t>
      </w:r>
      <w:proofErr w:type="spellEnd"/>
      <w:r w:rsidRPr="000E146D">
        <w:rPr>
          <w:rFonts w:ascii="Times New Roman" w:eastAsia="Times New Roman" w:hAnsi="Times New Roman" w:cs="Times New Roman"/>
          <w:lang w:val="lt-LT" w:eastAsia="lt-LT"/>
        </w:rPr>
        <w:t xml:space="preserve"> </w:t>
      </w:r>
      <w:proofErr w:type="spellStart"/>
      <w:r w:rsidRPr="000E146D">
        <w:rPr>
          <w:rFonts w:ascii="Times New Roman" w:eastAsia="Times New Roman" w:hAnsi="Times New Roman" w:cs="Times New Roman"/>
          <w:lang w:val="lt-LT" w:eastAsia="lt-LT"/>
        </w:rPr>
        <w:t>kopolimeras</w:t>
      </w:r>
      <w:proofErr w:type="spellEnd"/>
      <w:r w:rsidRPr="000E146D">
        <w:rPr>
          <w:rFonts w:ascii="Times New Roman" w:eastAsia="Times New Roman" w:hAnsi="Times New Roman" w:cs="Times New Roman"/>
          <w:lang w:val="lt-LT"/>
        </w:rPr>
        <w:t xml:space="preserve">, skystoji gliukozė, </w:t>
      </w:r>
      <w:proofErr w:type="spellStart"/>
      <w:r w:rsidR="0016639D">
        <w:rPr>
          <w:rFonts w:ascii="Times New Roman" w:eastAsia="Times New Roman" w:hAnsi="Times New Roman" w:cs="Times New Roman"/>
          <w:lang w:val="lt-LT"/>
        </w:rPr>
        <w:t>i</w:t>
      </w:r>
      <w:r w:rsidR="0016639D" w:rsidRPr="0016639D">
        <w:rPr>
          <w:rFonts w:ascii="Times New Roman" w:eastAsia="Times New Roman" w:hAnsi="Times New Roman" w:cs="Times New Roman"/>
          <w:lang w:val="lt-LT"/>
        </w:rPr>
        <w:t>ndigokarmin</w:t>
      </w:r>
      <w:r w:rsidR="00B8773D">
        <w:rPr>
          <w:rFonts w:ascii="Times New Roman" w:eastAsia="Times New Roman" w:hAnsi="Times New Roman" w:cs="Times New Roman"/>
          <w:lang w:val="lt-LT"/>
        </w:rPr>
        <w:t>as</w:t>
      </w:r>
      <w:proofErr w:type="spellEnd"/>
      <w:r w:rsidRPr="000E146D">
        <w:rPr>
          <w:rFonts w:ascii="Times New Roman" w:eastAsia="Times New Roman" w:hAnsi="Times New Roman" w:cs="Times New Roman"/>
          <w:lang w:val="lt-LT"/>
        </w:rPr>
        <w:t xml:space="preserve"> (E</w:t>
      </w:r>
      <w:r w:rsidR="0016639D">
        <w:rPr>
          <w:rFonts w:ascii="Times New Roman" w:eastAsia="Times New Roman" w:hAnsi="Times New Roman" w:cs="Times New Roman"/>
          <w:lang w:val="lt-LT"/>
        </w:rPr>
        <w:t> </w:t>
      </w:r>
      <w:r w:rsidRPr="000E146D">
        <w:rPr>
          <w:rFonts w:ascii="Times New Roman" w:eastAsia="Times New Roman" w:hAnsi="Times New Roman" w:cs="Times New Roman"/>
          <w:lang w:val="lt-LT"/>
        </w:rPr>
        <w:t xml:space="preserve">132), </w:t>
      </w:r>
      <w:proofErr w:type="spellStart"/>
      <w:r w:rsidRPr="000E146D">
        <w:rPr>
          <w:rFonts w:ascii="Times New Roman" w:eastAsia="Times New Roman" w:hAnsi="Times New Roman" w:cs="Times New Roman"/>
          <w:lang w:val="lt-LT"/>
        </w:rPr>
        <w:t>riboflavinas</w:t>
      </w:r>
      <w:proofErr w:type="spellEnd"/>
      <w:r w:rsidRPr="000E146D">
        <w:rPr>
          <w:rFonts w:ascii="Times New Roman" w:eastAsia="Times New Roman" w:hAnsi="Times New Roman" w:cs="Times New Roman"/>
          <w:lang w:val="lt-LT"/>
        </w:rPr>
        <w:t xml:space="preserve">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101</w:t>
      </w:r>
      <w:r w:rsidR="00C24A41">
        <w:rPr>
          <w:rFonts w:ascii="Times New Roman" w:eastAsia="Times New Roman" w:hAnsi="Times New Roman" w:cs="Times New Roman"/>
          <w:lang w:val="lt-LT"/>
        </w:rPr>
        <w:t xml:space="preserve"> (i)</w:t>
      </w:r>
      <w:r w:rsidRPr="000E146D">
        <w:rPr>
          <w:rFonts w:ascii="Times New Roman" w:eastAsia="Times New Roman" w:hAnsi="Times New Roman" w:cs="Times New Roman"/>
          <w:lang w:val="lt-LT"/>
        </w:rPr>
        <w:t>), lengvasis magnio oksidas, kukurūzų krakmolas, dekstrinas, montanglikolio vaškas, šelakas, sacharozė, talkas, titano dioksidas (E</w:t>
      </w:r>
      <w:r w:rsidR="00CD6557">
        <w:rPr>
          <w:rFonts w:ascii="Times New Roman" w:eastAsia="Times New Roman" w:hAnsi="Times New Roman" w:cs="Times New Roman"/>
          <w:lang w:val="lt-LT"/>
        </w:rPr>
        <w:t xml:space="preserve"> </w:t>
      </w:r>
      <w:r w:rsidRPr="000E146D">
        <w:rPr>
          <w:rFonts w:ascii="Times New Roman" w:eastAsia="Times New Roman" w:hAnsi="Times New Roman" w:cs="Times New Roman"/>
          <w:lang w:val="lt-LT"/>
        </w:rPr>
        <w:t>171).</w:t>
      </w:r>
    </w:p>
    <w:p w14:paraId="7A5E1C3B" w14:textId="77777777" w:rsidR="003A60E1" w:rsidRPr="000E146D" w:rsidRDefault="003A60E1" w:rsidP="003A60E1">
      <w:pPr>
        <w:tabs>
          <w:tab w:val="left" w:pos="567"/>
        </w:tabs>
        <w:spacing w:after="0" w:line="240" w:lineRule="auto"/>
        <w:rPr>
          <w:rFonts w:ascii="Times New Roman" w:eastAsia="Times New Roman" w:hAnsi="Times New Roman" w:cs="Times New Roman"/>
          <w:b/>
          <w:lang w:val="lt-LT"/>
        </w:rPr>
      </w:pPr>
    </w:p>
    <w:p w14:paraId="076DF507" w14:textId="77777777" w:rsidR="003A60E1" w:rsidRPr="000E146D" w:rsidRDefault="003A60E1" w:rsidP="003A60E1">
      <w:pPr>
        <w:tabs>
          <w:tab w:val="left" w:pos="567"/>
        </w:tabs>
        <w:spacing w:after="0" w:line="240" w:lineRule="auto"/>
        <w:rPr>
          <w:rFonts w:ascii="Times New Roman" w:eastAsia="Times New Roman" w:hAnsi="Times New Roman" w:cs="Times New Roman"/>
          <w:b/>
          <w:lang w:val="lt-LT"/>
        </w:rPr>
      </w:pPr>
      <w:r w:rsidRPr="000E146D">
        <w:rPr>
          <w:rFonts w:ascii="Times New Roman" w:eastAsia="Times New Roman" w:hAnsi="Times New Roman" w:cs="Times New Roman"/>
          <w:b/>
          <w:lang w:val="lt-LT"/>
        </w:rPr>
        <w:t>Sinupret išvaizda ir kiekis pakuotėje</w:t>
      </w:r>
    </w:p>
    <w:p w14:paraId="205DCF1C"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lang w:val="lt-LT" w:eastAsia="lt-LT"/>
        </w:rPr>
      </w:pPr>
      <w:proofErr w:type="spellStart"/>
      <w:r w:rsidRPr="000E146D">
        <w:rPr>
          <w:rFonts w:ascii="Times New Roman" w:eastAsia="Times New Roman" w:hAnsi="Times New Roman" w:cs="Times New Roman"/>
          <w:lang w:val="lt-LT" w:eastAsia="lt-LT"/>
        </w:rPr>
        <w:t>Sinupret</w:t>
      </w:r>
      <w:proofErr w:type="spellEnd"/>
      <w:r w:rsidRPr="000E146D">
        <w:rPr>
          <w:rFonts w:ascii="Times New Roman" w:eastAsia="Times New Roman" w:hAnsi="Times New Roman" w:cs="Times New Roman"/>
          <w:lang w:val="lt-LT" w:eastAsia="lt-LT"/>
        </w:rPr>
        <w:t xml:space="preserve"> yra žalios, apvalios, abipus išgaubtos lygiu paviršiumi dengtos tabletės.</w:t>
      </w:r>
    </w:p>
    <w:p w14:paraId="49DF162D"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lang w:val="lt-LT" w:eastAsia="lt-LT"/>
        </w:rPr>
      </w:pPr>
      <w:r w:rsidRPr="000E146D">
        <w:rPr>
          <w:rFonts w:ascii="Times New Roman" w:eastAsia="Times New Roman" w:hAnsi="Times New Roman" w:cs="Times New Roman"/>
          <w:lang w:val="lt-LT" w:eastAsia="lt-LT"/>
        </w:rPr>
        <w:t>Kartono dėžutėje yra 50 arba 100 dengtų tablečių lizdinėse plokštelėse po 25 arba 20 tablečių.</w:t>
      </w:r>
      <w:r w:rsidRPr="000E146D">
        <w:rPr>
          <w:rFonts w:ascii="Times New Roman" w:eastAsia="Times New Roman" w:hAnsi="Times New Roman" w:cs="Times New Roman"/>
          <w:lang w:val="lt-LT" w:eastAsia="lt-LT"/>
        </w:rPr>
        <w:br/>
        <w:t>Gali būti tiekiamos ne visų dydžių pakuotės.</w:t>
      </w:r>
    </w:p>
    <w:p w14:paraId="0E628E3F" w14:textId="77777777" w:rsidR="003A60E1" w:rsidRPr="000E146D" w:rsidRDefault="003A60E1" w:rsidP="003A60E1">
      <w:pPr>
        <w:keepNext/>
        <w:spacing w:before="240" w:after="60" w:line="240" w:lineRule="auto"/>
        <w:outlineLvl w:val="3"/>
        <w:rPr>
          <w:rFonts w:ascii="Times New Roman" w:eastAsia="Times New Roman" w:hAnsi="Times New Roman" w:cs="Times New Roman"/>
          <w:b/>
          <w:bCs/>
          <w:lang w:val="lt-LT"/>
        </w:rPr>
      </w:pPr>
      <w:r w:rsidRPr="000E146D">
        <w:rPr>
          <w:rFonts w:ascii="Times New Roman" w:eastAsia="Times New Roman" w:hAnsi="Times New Roman" w:cs="Times New Roman"/>
          <w:b/>
          <w:lang w:val="lt-LT"/>
        </w:rPr>
        <w:t>Registruotojas ir gamintojas</w:t>
      </w:r>
      <w:r w:rsidRPr="000E146D">
        <w:rPr>
          <w:rFonts w:ascii="Times New Roman" w:eastAsia="Times New Roman" w:hAnsi="Times New Roman" w:cs="Times New Roman"/>
          <w:lang w:val="lt-LT"/>
        </w:rPr>
        <w:t>:</w:t>
      </w:r>
    </w:p>
    <w:p w14:paraId="75F7CED1"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BIONORICA SE</w:t>
      </w:r>
    </w:p>
    <w:p w14:paraId="3EC61027"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Kerschensteinerstrasse 11</w:t>
      </w:r>
      <w:r w:rsidRPr="000E146D">
        <w:rPr>
          <w:rFonts w:ascii="Times New Roman" w:eastAsia="Times New Roman" w:hAnsi="Times New Roman" w:cs="Times New Roman"/>
          <w:lang w:val="lt-LT"/>
        </w:rPr>
        <w:noBreakHyphen/>
        <w:t xml:space="preserve">15 </w:t>
      </w:r>
    </w:p>
    <w:p w14:paraId="4F66751E" w14:textId="77777777" w:rsidR="003A60E1" w:rsidRPr="000E146D" w:rsidRDefault="003A60E1" w:rsidP="003A60E1">
      <w:pPr>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92318 Neumarkt i.d.Opf.</w:t>
      </w:r>
    </w:p>
    <w:p w14:paraId="28A7EEA5"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lastRenderedPageBreak/>
        <w:t xml:space="preserve">Vokietija </w:t>
      </w:r>
    </w:p>
    <w:p w14:paraId="4D7AF540"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El. paštas: </w:t>
      </w:r>
      <w:hyperlink r:id="rId10" w:history="1">
        <w:r w:rsidRPr="000E146D">
          <w:rPr>
            <w:rFonts w:ascii="Times New Roman" w:eastAsia="Times New Roman" w:hAnsi="Times New Roman" w:cs="Times New Roman"/>
            <w:color w:val="0000FF"/>
            <w:u w:val="single"/>
            <w:lang w:val="lt-LT"/>
          </w:rPr>
          <w:t>info@bionorica.de</w:t>
        </w:r>
      </w:hyperlink>
    </w:p>
    <w:p w14:paraId="011F72C4"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lang w:val="lt-LT" w:eastAsia="lt-LT"/>
        </w:rPr>
      </w:pPr>
    </w:p>
    <w:p w14:paraId="2E828CDD" w14:textId="77777777" w:rsidR="003A60E1" w:rsidRPr="000E146D" w:rsidRDefault="003A60E1" w:rsidP="00D568F3">
      <w:pPr>
        <w:keepNext/>
        <w:keepLines/>
        <w:tabs>
          <w:tab w:val="left" w:pos="567"/>
        </w:tab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Jeigu apie šį vaistą norite sužinoti daugiau, kreipkitės į vietinį </w:t>
      </w:r>
      <w:r w:rsidRPr="000E146D">
        <w:rPr>
          <w:rFonts w:ascii="Times New Roman" w:eastAsia="Times New Roman" w:hAnsi="Times New Roman" w:cs="Times New Roman"/>
          <w:noProof/>
          <w:lang w:val="lt-LT"/>
        </w:rPr>
        <w:t>registruotojo atstovą</w:t>
      </w:r>
      <w:r w:rsidRPr="000E146D">
        <w:rPr>
          <w:rFonts w:ascii="Times New Roman" w:eastAsia="Times New Roman" w:hAnsi="Times New Roman" w:cs="Times New Roman"/>
          <w:lang w:val="lt-LT"/>
        </w:rPr>
        <w:t>:</w:t>
      </w:r>
    </w:p>
    <w:p w14:paraId="6162D4F3"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proofErr w:type="spellStart"/>
      <w:r w:rsidRPr="000E146D">
        <w:rPr>
          <w:rFonts w:ascii="Times New Roman" w:eastAsia="Times New Roman" w:hAnsi="Times New Roman" w:cs="Times New Roman"/>
          <w:lang w:val="lt-LT"/>
        </w:rPr>
        <w:t>Bionorica</w:t>
      </w:r>
      <w:proofErr w:type="spellEnd"/>
      <w:r w:rsidRPr="000E146D">
        <w:rPr>
          <w:rFonts w:ascii="Times New Roman" w:eastAsia="Times New Roman" w:hAnsi="Times New Roman" w:cs="Times New Roman"/>
          <w:lang w:val="lt-LT"/>
        </w:rPr>
        <w:t xml:space="preserve"> Lithuania</w:t>
      </w:r>
    </w:p>
    <w:p w14:paraId="27904B61"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Šiaulių g. 10</w:t>
      </w:r>
      <w:r w:rsidRPr="000E146D">
        <w:rPr>
          <w:rFonts w:ascii="Times New Roman" w:eastAsia="Times New Roman" w:hAnsi="Times New Roman" w:cs="Times New Roman"/>
          <w:lang w:val="lt-LT"/>
        </w:rPr>
        <w:noBreakHyphen/>
        <w:t>57</w:t>
      </w:r>
    </w:p>
    <w:p w14:paraId="65A882FB"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LT-01134 Vilnius</w:t>
      </w:r>
    </w:p>
    <w:p w14:paraId="0CB5C09C"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Lietuva</w:t>
      </w:r>
    </w:p>
    <w:p w14:paraId="33AAE9F4"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Tel.: +370 5 2157481</w:t>
      </w:r>
    </w:p>
    <w:p w14:paraId="3EDE01D8" w14:textId="77777777" w:rsidR="003A60E1" w:rsidRPr="000E146D" w:rsidRDefault="003A60E1" w:rsidP="00D568F3">
      <w:pPr>
        <w:keepNext/>
        <w:keepLines/>
        <w:spacing w:after="0" w:line="240" w:lineRule="auto"/>
        <w:rPr>
          <w:rFonts w:ascii="Times New Roman" w:eastAsia="Times New Roman" w:hAnsi="Times New Roman" w:cs="Times New Roman"/>
          <w:lang w:val="lt-LT"/>
        </w:rPr>
      </w:pPr>
      <w:r w:rsidRPr="000E146D">
        <w:rPr>
          <w:rFonts w:ascii="Times New Roman" w:eastAsia="Times New Roman" w:hAnsi="Times New Roman" w:cs="Times New Roman"/>
          <w:lang w:val="lt-LT"/>
        </w:rPr>
        <w:t xml:space="preserve">El. paštas: </w:t>
      </w:r>
      <w:hyperlink r:id="rId11" w:history="1">
        <w:r w:rsidRPr="000E146D">
          <w:rPr>
            <w:rFonts w:ascii="Times New Roman" w:eastAsia="Times New Roman" w:hAnsi="Times New Roman" w:cs="Times New Roman"/>
            <w:color w:val="0000FF"/>
            <w:u w:val="single"/>
            <w:lang w:val="lt-LT"/>
          </w:rPr>
          <w:t>info@bionorica.lt</w:t>
        </w:r>
      </w:hyperlink>
    </w:p>
    <w:p w14:paraId="65F98AE4"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31523B59" w14:textId="77777777" w:rsidR="003A60E1" w:rsidRPr="000E146D" w:rsidRDefault="003A60E1" w:rsidP="003A60E1">
      <w:pPr>
        <w:tabs>
          <w:tab w:val="left" w:pos="567"/>
        </w:tabs>
        <w:spacing w:after="0" w:line="240" w:lineRule="auto"/>
        <w:rPr>
          <w:rFonts w:ascii="Times New Roman" w:eastAsia="Times New Roman" w:hAnsi="Times New Roman" w:cs="Times New Roman"/>
          <w:lang w:val="lt-LT"/>
        </w:rPr>
      </w:pPr>
    </w:p>
    <w:p w14:paraId="3ABB9C1A"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b/>
          <w:lang w:val="lt-LT"/>
        </w:rPr>
      </w:pPr>
      <w:r w:rsidRPr="000E146D">
        <w:rPr>
          <w:rFonts w:ascii="Times New Roman" w:eastAsia="Times New Roman" w:hAnsi="Times New Roman" w:cs="Times New Roman"/>
          <w:b/>
          <w:lang w:val="lt-LT"/>
        </w:rPr>
        <w:t xml:space="preserve">Šis pakuotės lapelis paskutinį kartą peržiūrėtas </w:t>
      </w:r>
      <w:r w:rsidR="00CA3678">
        <w:rPr>
          <w:rFonts w:ascii="Times New Roman" w:eastAsia="Times New Roman" w:hAnsi="Times New Roman" w:cs="Times New Roman"/>
          <w:b/>
          <w:lang w:val="lt-LT"/>
        </w:rPr>
        <w:t>2025-11-10.</w:t>
      </w:r>
    </w:p>
    <w:p w14:paraId="4A6051F5"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b/>
          <w:lang w:val="lt-LT"/>
        </w:rPr>
      </w:pPr>
    </w:p>
    <w:p w14:paraId="6C350CE7" w14:textId="77777777" w:rsidR="003A60E1" w:rsidRPr="000E146D" w:rsidRDefault="003A60E1" w:rsidP="003A60E1">
      <w:pPr>
        <w:numPr>
          <w:ilvl w:val="12"/>
          <w:numId w:val="0"/>
        </w:numPr>
        <w:spacing w:after="0" w:line="240" w:lineRule="auto"/>
        <w:ind w:right="-2"/>
        <w:rPr>
          <w:rFonts w:ascii="Times New Roman" w:eastAsia="Times New Roman" w:hAnsi="Times New Roman" w:cs="Times New Roman"/>
          <w:lang w:val="lt-LT"/>
        </w:rPr>
      </w:pPr>
      <w:r w:rsidRPr="000E146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0E146D">
        <w:rPr>
          <w:rFonts w:ascii="Times New Roman" w:eastAsia="Times New Roman" w:hAnsi="Times New Roman" w:cs="Times New Roman"/>
          <w:i/>
          <w:lang w:val="lt-LT"/>
        </w:rPr>
        <w:t xml:space="preserve"> </w:t>
      </w:r>
      <w:r w:rsidR="000E146D" w:rsidRPr="00D568F3">
        <w:rPr>
          <w:rFonts w:ascii="Times New Roman" w:eastAsia="Times New Roman" w:hAnsi="Times New Roman" w:cs="Times New Roman"/>
          <w:lang w:val="lt-LT"/>
        </w:rPr>
        <w:t>https://vvkt.lrv.lt/lt/.</w:t>
      </w:r>
    </w:p>
    <w:p w14:paraId="4A3CDF25" w14:textId="77777777" w:rsidR="003A60E1" w:rsidRPr="000E146D" w:rsidRDefault="003A60E1" w:rsidP="003A60E1">
      <w:pPr>
        <w:tabs>
          <w:tab w:val="left" w:pos="567"/>
        </w:tabs>
        <w:spacing w:after="0" w:line="240" w:lineRule="auto"/>
        <w:jc w:val="both"/>
        <w:rPr>
          <w:rFonts w:ascii="Times New Roman" w:eastAsia="Times New Roman" w:hAnsi="Times New Roman" w:cs="Times New Roman"/>
          <w:lang w:val="lt-LT"/>
        </w:rPr>
      </w:pPr>
    </w:p>
    <w:p w14:paraId="1C497791" w14:textId="77777777" w:rsidR="00B315E9" w:rsidRPr="00D568F3" w:rsidRDefault="00B315E9">
      <w:pPr>
        <w:rPr>
          <w:rFonts w:ascii="Times New Roman" w:hAnsi="Times New Roman" w:cs="Times New Roman"/>
          <w:lang w:val="lt-LT"/>
        </w:rPr>
      </w:pPr>
    </w:p>
    <w:sectPr w:rsidR="00B315E9" w:rsidRPr="00D568F3" w:rsidSect="00A925B8">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E7DA" w14:textId="77777777" w:rsidR="00A90DE6" w:rsidRDefault="00A90DE6">
      <w:pPr>
        <w:spacing w:after="0" w:line="240" w:lineRule="auto"/>
      </w:pPr>
      <w:r>
        <w:separator/>
      </w:r>
    </w:p>
  </w:endnote>
  <w:endnote w:type="continuationSeparator" w:id="0">
    <w:p w14:paraId="5835F3C5" w14:textId="77777777" w:rsidR="00A90DE6" w:rsidRDefault="00A9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104B" w14:textId="77777777" w:rsidR="00A925B8" w:rsidRDefault="00A925B8" w:rsidP="00A925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C9E30B" w14:textId="77777777" w:rsidR="00A925B8" w:rsidRDefault="00A925B8" w:rsidP="00A925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E50C" w14:textId="77777777" w:rsidR="00A925B8" w:rsidRPr="00F91016" w:rsidRDefault="00A925B8" w:rsidP="00A925B8">
    <w:pPr>
      <w:pStyle w:val="Porat"/>
      <w:framePr w:wrap="around" w:vAnchor="text" w:hAnchor="margin" w:xAlign="right" w:y="1"/>
      <w:rPr>
        <w:rStyle w:val="Puslapionumeris"/>
        <w:sz w:val="22"/>
        <w:szCs w:val="22"/>
      </w:rPr>
    </w:pPr>
    <w:r w:rsidRPr="00F91016">
      <w:rPr>
        <w:rStyle w:val="Puslapionumeris"/>
        <w:sz w:val="22"/>
        <w:szCs w:val="22"/>
      </w:rPr>
      <w:fldChar w:fldCharType="begin"/>
    </w:r>
    <w:r w:rsidRPr="00F91016">
      <w:rPr>
        <w:rStyle w:val="Puslapionumeris"/>
        <w:sz w:val="22"/>
        <w:szCs w:val="22"/>
      </w:rPr>
      <w:instrText xml:space="preserve">PAGE  </w:instrText>
    </w:r>
    <w:r w:rsidRPr="00F91016">
      <w:rPr>
        <w:rStyle w:val="Puslapionumeris"/>
        <w:sz w:val="22"/>
        <w:szCs w:val="22"/>
      </w:rPr>
      <w:fldChar w:fldCharType="separate"/>
    </w:r>
    <w:r w:rsidR="001C5402">
      <w:rPr>
        <w:rStyle w:val="Puslapionumeris"/>
        <w:noProof/>
        <w:sz w:val="22"/>
        <w:szCs w:val="22"/>
      </w:rPr>
      <w:t>2</w:t>
    </w:r>
    <w:r w:rsidRPr="00F91016">
      <w:rPr>
        <w:rStyle w:val="Puslapionumeris"/>
        <w:sz w:val="22"/>
        <w:szCs w:val="22"/>
      </w:rPr>
      <w:fldChar w:fldCharType="end"/>
    </w:r>
  </w:p>
  <w:p w14:paraId="15B10429" w14:textId="77777777" w:rsidR="00A925B8" w:rsidRDefault="00A925B8" w:rsidP="00A925B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1BDA" w14:textId="77777777" w:rsidR="00A90DE6" w:rsidRDefault="00A90DE6">
      <w:pPr>
        <w:spacing w:after="0" w:line="240" w:lineRule="auto"/>
      </w:pPr>
      <w:r>
        <w:separator/>
      </w:r>
    </w:p>
  </w:footnote>
  <w:footnote w:type="continuationSeparator" w:id="0">
    <w:p w14:paraId="171E0614" w14:textId="77777777" w:rsidR="00A90DE6" w:rsidRDefault="00A90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tabs>
          <w:tab w:val="num" w:pos="1083"/>
        </w:tabs>
        <w:ind w:left="1083" w:hanging="360"/>
      </w:pPr>
      <w:rPr>
        <w:rFonts w:ascii="Courier New" w:hAnsi="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4FD430E7"/>
    <w:multiLevelType w:val="multilevel"/>
    <w:tmpl w:val="CF02373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241107752">
    <w:abstractNumId w:val="2"/>
  </w:num>
  <w:num w:numId="2" w16cid:durableId="1207986606">
    <w:abstractNumId w:val="1"/>
  </w:num>
  <w:num w:numId="3" w16cid:durableId="198118340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E1"/>
    <w:rsid w:val="000272A6"/>
    <w:rsid w:val="000E146D"/>
    <w:rsid w:val="0016639D"/>
    <w:rsid w:val="001C5402"/>
    <w:rsid w:val="00200C92"/>
    <w:rsid w:val="002D7F1D"/>
    <w:rsid w:val="003261D7"/>
    <w:rsid w:val="003A150A"/>
    <w:rsid w:val="003A60E1"/>
    <w:rsid w:val="00481AED"/>
    <w:rsid w:val="005922BF"/>
    <w:rsid w:val="005B187D"/>
    <w:rsid w:val="005E0299"/>
    <w:rsid w:val="00640CCB"/>
    <w:rsid w:val="00707D94"/>
    <w:rsid w:val="00772BD5"/>
    <w:rsid w:val="00784F63"/>
    <w:rsid w:val="00826F24"/>
    <w:rsid w:val="008553B9"/>
    <w:rsid w:val="00956B8E"/>
    <w:rsid w:val="0097667C"/>
    <w:rsid w:val="009B4FB6"/>
    <w:rsid w:val="009B701C"/>
    <w:rsid w:val="00A90DE6"/>
    <w:rsid w:val="00A925B8"/>
    <w:rsid w:val="00AC04AF"/>
    <w:rsid w:val="00AD3795"/>
    <w:rsid w:val="00B04DD8"/>
    <w:rsid w:val="00B315E9"/>
    <w:rsid w:val="00B8773D"/>
    <w:rsid w:val="00BA5DC8"/>
    <w:rsid w:val="00C24A41"/>
    <w:rsid w:val="00CA3678"/>
    <w:rsid w:val="00CA5CEB"/>
    <w:rsid w:val="00CD6557"/>
    <w:rsid w:val="00D568F3"/>
    <w:rsid w:val="00F34F96"/>
    <w:rsid w:val="00F55297"/>
    <w:rsid w:val="00FB52A0"/>
    <w:rsid w:val="00FF0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85B3"/>
  <w15:chartTrackingRefBased/>
  <w15:docId w15:val="{A8E79696-0B51-4CE6-8814-02943DFB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GB" w:eastAsia="en-US"/>
    </w:rPr>
  </w:style>
  <w:style w:type="paragraph" w:styleId="Antrat1">
    <w:name w:val="heading 1"/>
    <w:basedOn w:val="prastasis"/>
    <w:next w:val="prastasis"/>
    <w:link w:val="Antrat1Diagrama"/>
    <w:uiPriority w:val="99"/>
    <w:qFormat/>
    <w:rsid w:val="003A60E1"/>
    <w:pPr>
      <w:keepNext/>
      <w:keepLines/>
      <w:spacing w:before="240" w:after="0" w:line="240" w:lineRule="auto"/>
      <w:outlineLvl w:val="0"/>
    </w:pPr>
    <w:rPr>
      <w:rFonts w:ascii="Calibri Light" w:eastAsia="Times New Roman" w:hAnsi="Calibri Light" w:cs="Times New Roman"/>
      <w:color w:val="2E74B5"/>
      <w:sz w:val="32"/>
      <w:szCs w:val="32"/>
      <w:lang w:val="lt-LT"/>
    </w:rPr>
  </w:style>
  <w:style w:type="paragraph" w:styleId="Antrat2">
    <w:name w:val="heading 2"/>
    <w:basedOn w:val="prastasis"/>
    <w:next w:val="prastasis"/>
    <w:link w:val="Antrat2Diagrama"/>
    <w:uiPriority w:val="99"/>
    <w:qFormat/>
    <w:rsid w:val="003A60E1"/>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uiPriority w:val="99"/>
    <w:qFormat/>
    <w:rsid w:val="003A60E1"/>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qFormat/>
    <w:rsid w:val="003A60E1"/>
    <w:pPr>
      <w:keepNext/>
      <w:spacing w:before="240" w:after="60" w:line="240" w:lineRule="auto"/>
      <w:outlineLvl w:val="3"/>
    </w:pPr>
    <w:rPr>
      <w:rFonts w:ascii="Times New Roman" w:eastAsia="Times New Roman" w:hAnsi="Times New Roman" w:cs="Times New Roman"/>
      <w:b/>
      <w:bCs/>
      <w:sz w:val="28"/>
      <w:szCs w:val="28"/>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A60E1"/>
    <w:rPr>
      <w:rFonts w:ascii="Calibri Light" w:eastAsia="Times New Roman" w:hAnsi="Calibri Light" w:cs="Times New Roman"/>
      <w:color w:val="2E74B5"/>
      <w:sz w:val="32"/>
      <w:szCs w:val="32"/>
      <w:lang w:val="lt-LT" w:eastAsia="en-US"/>
    </w:rPr>
  </w:style>
  <w:style w:type="character" w:customStyle="1" w:styleId="Antrat2Diagrama">
    <w:name w:val="Antraštė 2 Diagrama"/>
    <w:link w:val="Antrat2"/>
    <w:uiPriority w:val="99"/>
    <w:rsid w:val="003A60E1"/>
    <w:rPr>
      <w:rFonts w:ascii="Times New Roman" w:eastAsia="Times New Roman" w:hAnsi="Times New Roman" w:cs="Times New Roman"/>
      <w:b/>
      <w:sz w:val="22"/>
      <w:lang w:val="lt-LT" w:eastAsia="lt-LT"/>
    </w:rPr>
  </w:style>
  <w:style w:type="character" w:customStyle="1" w:styleId="Antrat3Diagrama">
    <w:name w:val="Antraštė 3 Diagrama"/>
    <w:link w:val="Antrat3"/>
    <w:uiPriority w:val="99"/>
    <w:rsid w:val="003A60E1"/>
    <w:rPr>
      <w:rFonts w:ascii="Times New Roman" w:eastAsia="Times New Roman" w:hAnsi="Times New Roman" w:cs="Times New Roman"/>
      <w:b/>
      <w:sz w:val="22"/>
      <w:lang w:val="lt-LT" w:eastAsia="lt-LT"/>
    </w:rPr>
  </w:style>
  <w:style w:type="character" w:customStyle="1" w:styleId="Antrat4Diagrama">
    <w:name w:val="Antraštė 4 Diagrama"/>
    <w:link w:val="Antrat4"/>
    <w:uiPriority w:val="99"/>
    <w:rsid w:val="003A60E1"/>
    <w:rPr>
      <w:rFonts w:ascii="Times New Roman" w:eastAsia="Times New Roman" w:hAnsi="Times New Roman" w:cs="Times New Roman"/>
      <w:b/>
      <w:bCs/>
      <w:sz w:val="28"/>
      <w:szCs w:val="28"/>
      <w:lang w:val="lt-LT" w:eastAsia="en-US"/>
    </w:rPr>
  </w:style>
  <w:style w:type="numbering" w:customStyle="1" w:styleId="NoList1">
    <w:name w:val="No List1"/>
    <w:next w:val="Sraonra"/>
    <w:uiPriority w:val="99"/>
    <w:semiHidden/>
    <w:unhideWhenUsed/>
    <w:rsid w:val="003A60E1"/>
  </w:style>
  <w:style w:type="paragraph" w:styleId="Pagrindinistekstas">
    <w:name w:val="Body Text"/>
    <w:basedOn w:val="prastasis"/>
    <w:link w:val="PagrindinistekstasDiagrama"/>
    <w:uiPriority w:val="99"/>
    <w:rsid w:val="003A60E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3A60E1"/>
    <w:rPr>
      <w:rFonts w:ascii="Times New Roman" w:eastAsia="Times New Roman" w:hAnsi="Times New Roman" w:cs="Times New Roman"/>
      <w:sz w:val="22"/>
      <w:lang w:val="lt-LT" w:eastAsia="lt-LT"/>
    </w:rPr>
  </w:style>
  <w:style w:type="paragraph" w:styleId="Pavadinimas">
    <w:name w:val="Title"/>
    <w:basedOn w:val="prastasis"/>
    <w:link w:val="PavadinimasDiagrama"/>
    <w:uiPriority w:val="99"/>
    <w:qFormat/>
    <w:rsid w:val="003A60E1"/>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link w:val="Pavadinimas"/>
    <w:uiPriority w:val="99"/>
    <w:rsid w:val="003A60E1"/>
    <w:rPr>
      <w:rFonts w:ascii="Times New Roman" w:eastAsia="Times New Roman" w:hAnsi="Times New Roman" w:cs="Times New Roman"/>
      <w:b/>
      <w:kern w:val="28"/>
      <w:sz w:val="22"/>
      <w:lang w:val="lt-LT" w:eastAsia="lt-LT"/>
    </w:rPr>
  </w:style>
  <w:style w:type="character" w:styleId="Hipersaitas">
    <w:name w:val="Hyperlink"/>
    <w:uiPriority w:val="99"/>
    <w:rsid w:val="003A60E1"/>
    <w:rPr>
      <w:rFonts w:cs="Times New Roman"/>
      <w:color w:val="0000FF"/>
      <w:u w:val="single"/>
    </w:rPr>
  </w:style>
  <w:style w:type="paragraph" w:customStyle="1" w:styleId="PI-1EMEASMCA">
    <w:name w:val="PI-1 EMEA_SMCA"/>
    <w:basedOn w:val="Antrat2"/>
    <w:autoRedefine/>
    <w:uiPriority w:val="99"/>
    <w:rsid w:val="003A60E1"/>
    <w:pPr>
      <w:tabs>
        <w:tab w:val="left" w:pos="567"/>
      </w:tabs>
      <w:ind w:left="567" w:hanging="567"/>
    </w:pPr>
    <w:rPr>
      <w:szCs w:val="22"/>
      <w:lang w:eastAsia="en-US"/>
    </w:rPr>
  </w:style>
  <w:style w:type="paragraph" w:customStyle="1" w:styleId="PI-2EMEASMCA">
    <w:name w:val="PI-2 EMEA_SMCA"/>
    <w:basedOn w:val="Antrat3"/>
    <w:autoRedefine/>
    <w:uiPriority w:val="99"/>
    <w:rsid w:val="003A60E1"/>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uiPriority w:val="99"/>
    <w:rsid w:val="003A60E1"/>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uiPriority w:val="99"/>
    <w:rsid w:val="003A60E1"/>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BTAnIIEMEASMCA">
    <w:name w:val="BT(AnII) EMEA_SMCA"/>
    <w:basedOn w:val="Debesliotekstas"/>
    <w:autoRedefine/>
    <w:uiPriority w:val="99"/>
    <w:rsid w:val="003A60E1"/>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BTEMEASMCA"/>
    <w:autoRedefine/>
    <w:uiPriority w:val="99"/>
    <w:rsid w:val="003A60E1"/>
    <w:rPr>
      <w:u w:val="single"/>
    </w:rPr>
  </w:style>
  <w:style w:type="character" w:styleId="Emfaz">
    <w:name w:val="Emphasis"/>
    <w:uiPriority w:val="20"/>
    <w:qFormat/>
    <w:rsid w:val="003A60E1"/>
    <w:rPr>
      <w:rFonts w:cs="Times New Roman"/>
      <w:i/>
    </w:rPr>
  </w:style>
  <w:style w:type="character" w:customStyle="1" w:styleId="BTEMEASMCAChar">
    <w:name w:val="BT EMEA_SMCA Char"/>
    <w:link w:val="BTEMEASMCA"/>
    <w:uiPriority w:val="99"/>
    <w:locked/>
    <w:rsid w:val="003A60E1"/>
    <w:rPr>
      <w:rFonts w:ascii="Times New Roman" w:eastAsia="Times New Roman" w:hAnsi="Times New Roman" w:cs="Times New Roman"/>
      <w:noProof/>
      <w:sz w:val="22"/>
      <w:szCs w:val="22"/>
      <w:lang w:val="lt-LT" w:eastAsia="en-US"/>
    </w:rPr>
  </w:style>
  <w:style w:type="paragraph" w:customStyle="1" w:styleId="BT-EMEASMCA">
    <w:name w:val="BT- EMEA_SMCA"/>
    <w:basedOn w:val="BTEMEASMCA"/>
    <w:autoRedefine/>
    <w:rsid w:val="003A60E1"/>
    <w:pPr>
      <w:numPr>
        <w:numId w:val="2"/>
      </w:numPr>
    </w:pPr>
    <w:rPr>
      <w:rFonts w:cs="Arial"/>
      <w:noProof w:val="0"/>
    </w:rPr>
  </w:style>
  <w:style w:type="paragraph" w:styleId="Porat">
    <w:name w:val="footer"/>
    <w:basedOn w:val="prastasis"/>
    <w:link w:val="PoratDiagrama"/>
    <w:uiPriority w:val="99"/>
    <w:rsid w:val="003A60E1"/>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link w:val="Porat"/>
    <w:uiPriority w:val="99"/>
    <w:rsid w:val="003A60E1"/>
    <w:rPr>
      <w:rFonts w:ascii="Times New Roman" w:eastAsia="Times New Roman" w:hAnsi="Times New Roman" w:cs="Times New Roman"/>
      <w:sz w:val="24"/>
      <w:szCs w:val="24"/>
      <w:lang w:val="lt-LT" w:eastAsia="en-US"/>
    </w:rPr>
  </w:style>
  <w:style w:type="character" w:styleId="Puslapionumeris">
    <w:name w:val="page number"/>
    <w:uiPriority w:val="99"/>
    <w:rsid w:val="003A60E1"/>
    <w:rPr>
      <w:rFonts w:cs="Times New Roman"/>
    </w:rPr>
  </w:style>
  <w:style w:type="paragraph" w:styleId="Debesliotekstas">
    <w:name w:val="Balloon Text"/>
    <w:basedOn w:val="prastasis"/>
    <w:link w:val="DebesliotekstasDiagrama"/>
    <w:uiPriority w:val="99"/>
    <w:rsid w:val="003A60E1"/>
    <w:pPr>
      <w:spacing w:after="0" w:line="240" w:lineRule="auto"/>
    </w:pPr>
    <w:rPr>
      <w:rFonts w:ascii="Segoe UI" w:eastAsia="Times New Roman" w:hAnsi="Segoe UI" w:cs="Segoe UI"/>
      <w:sz w:val="18"/>
      <w:szCs w:val="18"/>
      <w:lang w:val="lt-LT"/>
    </w:rPr>
  </w:style>
  <w:style w:type="character" w:customStyle="1" w:styleId="DebesliotekstasDiagrama">
    <w:name w:val="Debesėlio tekstas Diagrama"/>
    <w:link w:val="Debesliotekstas"/>
    <w:uiPriority w:val="99"/>
    <w:rsid w:val="003A60E1"/>
    <w:rPr>
      <w:rFonts w:ascii="Segoe UI" w:eastAsia="Times New Roman" w:hAnsi="Segoe UI" w:cs="Segoe UI"/>
      <w:sz w:val="18"/>
      <w:szCs w:val="18"/>
      <w:lang w:val="lt-LT" w:eastAsia="en-US"/>
    </w:rPr>
  </w:style>
  <w:style w:type="character" w:styleId="Komentaronuoroda">
    <w:name w:val="annotation reference"/>
    <w:aliases w:val="Heading 1 Char1,Heading 1 Char Char"/>
    <w:uiPriority w:val="99"/>
    <w:rsid w:val="003A60E1"/>
    <w:rPr>
      <w:rFonts w:cs="Times New Roman"/>
      <w:sz w:val="16"/>
    </w:rPr>
  </w:style>
  <w:style w:type="paragraph" w:styleId="Komentarotekstas">
    <w:name w:val="annotation text"/>
    <w:basedOn w:val="prastasis"/>
    <w:link w:val="KomentarotekstasDiagrama"/>
    <w:rsid w:val="003A60E1"/>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rsid w:val="003A60E1"/>
    <w:rPr>
      <w:rFonts w:ascii="Times New Roman" w:eastAsia="Times New Roman" w:hAnsi="Times New Roman" w:cs="Times New Roman"/>
      <w:lang w:val="lt-LT" w:eastAsia="en-US"/>
    </w:rPr>
  </w:style>
  <w:style w:type="paragraph" w:styleId="Komentarotema">
    <w:name w:val="annotation subject"/>
    <w:basedOn w:val="Komentarotekstas"/>
    <w:next w:val="Komentarotekstas"/>
    <w:link w:val="KomentarotemaDiagrama"/>
    <w:uiPriority w:val="99"/>
    <w:semiHidden/>
    <w:rsid w:val="003A60E1"/>
    <w:rPr>
      <w:b/>
      <w:bCs/>
    </w:rPr>
  </w:style>
  <w:style w:type="character" w:customStyle="1" w:styleId="KomentarotemaDiagrama">
    <w:name w:val="Komentaro tema Diagrama"/>
    <w:link w:val="Komentarotema"/>
    <w:uiPriority w:val="99"/>
    <w:semiHidden/>
    <w:rsid w:val="003A60E1"/>
    <w:rPr>
      <w:rFonts w:ascii="Times New Roman" w:eastAsia="Times New Roman" w:hAnsi="Times New Roman" w:cs="Times New Roman"/>
      <w:b/>
      <w:bCs/>
      <w:lang w:val="lt-LT" w:eastAsia="en-US"/>
    </w:rPr>
  </w:style>
  <w:style w:type="paragraph" w:styleId="Paprastasistekstas">
    <w:name w:val="Plain Text"/>
    <w:basedOn w:val="prastasis"/>
    <w:link w:val="PaprastasistekstasDiagrama"/>
    <w:uiPriority w:val="99"/>
    <w:rsid w:val="003A60E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rsid w:val="003A60E1"/>
    <w:rPr>
      <w:rFonts w:ascii="Courier New" w:eastAsia="SimSun" w:hAnsi="Courier New" w:cs="Times New Roman"/>
      <w:lang w:val="en-US" w:eastAsia="en-US"/>
    </w:rPr>
  </w:style>
  <w:style w:type="character" w:styleId="Grietas">
    <w:name w:val="Strong"/>
    <w:uiPriority w:val="22"/>
    <w:qFormat/>
    <w:rsid w:val="003A60E1"/>
    <w:rPr>
      <w:b/>
      <w:bCs/>
    </w:rPr>
  </w:style>
  <w:style w:type="paragraph" w:styleId="Pataisymai">
    <w:name w:val="Revision"/>
    <w:hidden/>
    <w:uiPriority w:val="99"/>
    <w:semiHidden/>
    <w:rsid w:val="003A60E1"/>
    <w:rPr>
      <w:rFonts w:ascii="Times New Roman" w:eastAsia="Times New Roman" w:hAnsi="Times New Roman" w:cs="Times New Roman"/>
      <w:sz w:val="24"/>
      <w:szCs w:val="24"/>
      <w:lang w:eastAsia="en-US"/>
    </w:rPr>
  </w:style>
  <w:style w:type="character" w:customStyle="1" w:styleId="apple-converted-space">
    <w:name w:val="apple-converted-space"/>
    <w:rsid w:val="003A60E1"/>
  </w:style>
  <w:style w:type="paragraph" w:styleId="Antrats">
    <w:name w:val="header"/>
    <w:basedOn w:val="prastasis"/>
    <w:link w:val="AntratsDiagrama"/>
    <w:uiPriority w:val="99"/>
    <w:unhideWhenUsed/>
    <w:rsid w:val="003A60E1"/>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link w:val="Antrats"/>
    <w:uiPriority w:val="99"/>
    <w:rsid w:val="003A60E1"/>
    <w:rPr>
      <w:rFonts w:ascii="Times New Roman" w:eastAsia="Times New Roman" w:hAnsi="Times New Roman" w:cs="Times New Roman"/>
      <w:sz w:val="24"/>
      <w:szCs w:val="24"/>
      <w:lang w:val="lt-LT" w:eastAsia="en-US"/>
    </w:rPr>
  </w:style>
  <w:style w:type="character" w:styleId="Neapdorotaspaminjimas">
    <w:name w:val="Unresolved Mention"/>
    <w:uiPriority w:val="99"/>
    <w:semiHidden/>
    <w:unhideWhenUsed/>
    <w:rsid w:val="00B87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ionoric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ionoric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16059D0B-55A1-4EDE-B7A4-211C3BEA36A4}">
  <ds:schemaRefs>
    <ds:schemaRef ds:uri="http://schemas.microsoft.com/sharepoint/v3/contenttype/forms"/>
  </ds:schemaRefs>
</ds:datastoreItem>
</file>

<file path=customXml/itemProps2.xml><?xml version="1.0" encoding="utf-8"?>
<ds:datastoreItem xmlns:ds="http://schemas.openxmlformats.org/officeDocument/2006/customXml" ds:itemID="{91FA05F4-0B86-4C54-A2AE-7DE48488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50AD0-9664-4F9B-92CD-433E24E4201D}">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14012</Words>
  <Characters>7987</Characters>
  <Application>Microsoft Office Word</Application>
  <DocSecurity>4</DocSecurity>
  <Lines>66</Lines>
  <Paragraphs>43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21956</CharactersWithSpaces>
  <SharedDoc>false</SharedDoc>
  <HLinks>
    <vt:vector size="12" baseType="variant">
      <vt:variant>
        <vt:i4>6357069</vt:i4>
      </vt:variant>
      <vt:variant>
        <vt:i4>3</vt:i4>
      </vt:variant>
      <vt:variant>
        <vt:i4>0</vt:i4>
      </vt:variant>
      <vt:variant>
        <vt:i4>5</vt:i4>
      </vt:variant>
      <vt:variant>
        <vt:lpwstr>mailto:info@bionorica.lt</vt:lpwstr>
      </vt:variant>
      <vt:variant>
        <vt:lpwstr/>
      </vt:variant>
      <vt:variant>
        <vt:i4>7340101</vt:i4>
      </vt:variant>
      <vt:variant>
        <vt:i4>0</vt:i4>
      </vt:variant>
      <vt:variant>
        <vt:i4>0</vt:i4>
      </vt:variant>
      <vt:variant>
        <vt:i4>5</vt:i4>
      </vt:variant>
      <vt:variant>
        <vt:lpwstr>mailto:info@bionorica.de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2025-12-16T09:47:00Z</dcterms:created>
  <dcterms:modified xsi:type="dcterms:W3CDTF">2025-12-16T09:47:00Z</dcterms:modified>
</cp:coreProperties>
</file>