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0F8C9" w14:textId="77777777" w:rsidR="004666BB" w:rsidRPr="00457DAE" w:rsidRDefault="004666BB" w:rsidP="004666BB">
      <w:pPr>
        <w:tabs>
          <w:tab w:val="left" w:pos="567"/>
        </w:tabs>
        <w:rPr>
          <w:szCs w:val="22"/>
        </w:rPr>
      </w:pPr>
    </w:p>
    <w:p w14:paraId="15E50147" w14:textId="77777777" w:rsidR="004666BB" w:rsidRPr="00457DAE" w:rsidRDefault="004666BB" w:rsidP="004666BB">
      <w:pPr>
        <w:tabs>
          <w:tab w:val="left" w:pos="567"/>
        </w:tabs>
        <w:rPr>
          <w:szCs w:val="22"/>
        </w:rPr>
      </w:pPr>
    </w:p>
    <w:p w14:paraId="0D6EB47F" w14:textId="77777777" w:rsidR="004666BB" w:rsidRPr="00457DAE" w:rsidRDefault="004666BB" w:rsidP="004666BB">
      <w:pPr>
        <w:tabs>
          <w:tab w:val="left" w:pos="567"/>
        </w:tabs>
        <w:rPr>
          <w:szCs w:val="22"/>
        </w:rPr>
      </w:pPr>
    </w:p>
    <w:p w14:paraId="6B0F2C59" w14:textId="77777777" w:rsidR="004666BB" w:rsidRPr="00457DAE" w:rsidRDefault="004666BB" w:rsidP="004666BB">
      <w:pPr>
        <w:tabs>
          <w:tab w:val="left" w:pos="567"/>
        </w:tabs>
        <w:rPr>
          <w:szCs w:val="22"/>
        </w:rPr>
      </w:pPr>
    </w:p>
    <w:p w14:paraId="402545B9" w14:textId="77777777" w:rsidR="004666BB" w:rsidRPr="00457DAE" w:rsidRDefault="004666BB" w:rsidP="004666BB">
      <w:pPr>
        <w:tabs>
          <w:tab w:val="left" w:pos="567"/>
        </w:tabs>
        <w:rPr>
          <w:szCs w:val="22"/>
        </w:rPr>
      </w:pPr>
    </w:p>
    <w:p w14:paraId="70F0998E" w14:textId="77777777" w:rsidR="004666BB" w:rsidRPr="00457DAE" w:rsidRDefault="004666BB" w:rsidP="004666BB">
      <w:pPr>
        <w:tabs>
          <w:tab w:val="left" w:pos="567"/>
        </w:tabs>
        <w:rPr>
          <w:szCs w:val="22"/>
        </w:rPr>
      </w:pPr>
    </w:p>
    <w:p w14:paraId="593FC423" w14:textId="77777777" w:rsidR="004666BB" w:rsidRPr="00457DAE" w:rsidRDefault="004666BB" w:rsidP="004666BB">
      <w:pPr>
        <w:tabs>
          <w:tab w:val="left" w:pos="567"/>
        </w:tabs>
        <w:rPr>
          <w:szCs w:val="22"/>
        </w:rPr>
      </w:pPr>
    </w:p>
    <w:p w14:paraId="7E544DC0" w14:textId="77777777" w:rsidR="004666BB" w:rsidRPr="00457DAE" w:rsidRDefault="004666BB" w:rsidP="004666BB">
      <w:pPr>
        <w:tabs>
          <w:tab w:val="left" w:pos="567"/>
        </w:tabs>
        <w:rPr>
          <w:szCs w:val="22"/>
        </w:rPr>
      </w:pPr>
    </w:p>
    <w:p w14:paraId="0337B331" w14:textId="77777777" w:rsidR="004666BB" w:rsidRPr="00457DAE" w:rsidRDefault="004666BB" w:rsidP="004666BB">
      <w:pPr>
        <w:tabs>
          <w:tab w:val="left" w:pos="567"/>
        </w:tabs>
        <w:rPr>
          <w:szCs w:val="22"/>
        </w:rPr>
      </w:pPr>
    </w:p>
    <w:p w14:paraId="0AE21CC5" w14:textId="77777777" w:rsidR="004666BB" w:rsidRPr="00457DAE" w:rsidRDefault="004666BB" w:rsidP="004666BB">
      <w:pPr>
        <w:tabs>
          <w:tab w:val="left" w:pos="567"/>
        </w:tabs>
        <w:rPr>
          <w:szCs w:val="22"/>
        </w:rPr>
      </w:pPr>
    </w:p>
    <w:p w14:paraId="1F766D5D" w14:textId="77777777" w:rsidR="004666BB" w:rsidRPr="00457DAE" w:rsidRDefault="004666BB" w:rsidP="004666BB">
      <w:pPr>
        <w:tabs>
          <w:tab w:val="left" w:pos="567"/>
        </w:tabs>
        <w:rPr>
          <w:szCs w:val="22"/>
        </w:rPr>
      </w:pPr>
    </w:p>
    <w:p w14:paraId="1D4E514F" w14:textId="77777777" w:rsidR="004666BB" w:rsidRPr="00457DAE" w:rsidRDefault="004666BB" w:rsidP="004666BB">
      <w:pPr>
        <w:tabs>
          <w:tab w:val="left" w:pos="567"/>
        </w:tabs>
        <w:rPr>
          <w:szCs w:val="22"/>
        </w:rPr>
      </w:pPr>
    </w:p>
    <w:p w14:paraId="609207B2" w14:textId="77777777" w:rsidR="004666BB" w:rsidRPr="00457DAE" w:rsidRDefault="004666BB" w:rsidP="004666BB">
      <w:pPr>
        <w:tabs>
          <w:tab w:val="left" w:pos="567"/>
        </w:tabs>
        <w:rPr>
          <w:szCs w:val="22"/>
        </w:rPr>
      </w:pPr>
    </w:p>
    <w:p w14:paraId="5D3E1E80" w14:textId="77777777" w:rsidR="004666BB" w:rsidRPr="00457DAE" w:rsidRDefault="004666BB" w:rsidP="004666BB">
      <w:pPr>
        <w:tabs>
          <w:tab w:val="left" w:pos="567"/>
        </w:tabs>
        <w:rPr>
          <w:szCs w:val="22"/>
        </w:rPr>
      </w:pPr>
    </w:p>
    <w:p w14:paraId="33250D23" w14:textId="77777777" w:rsidR="004666BB" w:rsidRPr="00457DAE" w:rsidRDefault="004666BB" w:rsidP="004666BB">
      <w:pPr>
        <w:tabs>
          <w:tab w:val="left" w:pos="567"/>
        </w:tabs>
        <w:rPr>
          <w:szCs w:val="22"/>
        </w:rPr>
      </w:pPr>
    </w:p>
    <w:p w14:paraId="2F75BC20" w14:textId="77777777" w:rsidR="004666BB" w:rsidRPr="00457DAE" w:rsidRDefault="004666BB" w:rsidP="004666BB">
      <w:pPr>
        <w:tabs>
          <w:tab w:val="left" w:pos="567"/>
        </w:tabs>
        <w:rPr>
          <w:szCs w:val="22"/>
        </w:rPr>
      </w:pPr>
    </w:p>
    <w:p w14:paraId="52BEEB3F" w14:textId="77777777" w:rsidR="004666BB" w:rsidRPr="00457DAE" w:rsidRDefault="004666BB" w:rsidP="004666BB">
      <w:pPr>
        <w:tabs>
          <w:tab w:val="left" w:pos="567"/>
        </w:tabs>
        <w:rPr>
          <w:szCs w:val="22"/>
        </w:rPr>
      </w:pPr>
    </w:p>
    <w:p w14:paraId="01539EA4" w14:textId="77777777" w:rsidR="004666BB" w:rsidRPr="00457DAE" w:rsidRDefault="004666BB" w:rsidP="004666BB">
      <w:pPr>
        <w:tabs>
          <w:tab w:val="left" w:pos="567"/>
        </w:tabs>
        <w:rPr>
          <w:szCs w:val="22"/>
        </w:rPr>
      </w:pPr>
    </w:p>
    <w:p w14:paraId="7FF9A961" w14:textId="77777777" w:rsidR="004666BB" w:rsidRPr="00457DAE" w:rsidRDefault="004666BB" w:rsidP="004666BB">
      <w:pPr>
        <w:tabs>
          <w:tab w:val="left" w:pos="567"/>
        </w:tabs>
        <w:rPr>
          <w:szCs w:val="22"/>
        </w:rPr>
      </w:pPr>
    </w:p>
    <w:p w14:paraId="27E3EA19" w14:textId="77777777" w:rsidR="004666BB" w:rsidRPr="00457DAE" w:rsidRDefault="004666BB" w:rsidP="004666BB">
      <w:pPr>
        <w:tabs>
          <w:tab w:val="left" w:pos="567"/>
        </w:tabs>
        <w:rPr>
          <w:szCs w:val="22"/>
        </w:rPr>
      </w:pPr>
    </w:p>
    <w:p w14:paraId="6D9889D6" w14:textId="77777777" w:rsidR="004666BB" w:rsidRPr="00457DAE" w:rsidRDefault="004666BB" w:rsidP="004666BB">
      <w:pPr>
        <w:tabs>
          <w:tab w:val="left" w:pos="567"/>
        </w:tabs>
        <w:rPr>
          <w:szCs w:val="22"/>
        </w:rPr>
      </w:pPr>
    </w:p>
    <w:p w14:paraId="0FECBEE5" w14:textId="77777777" w:rsidR="004666BB" w:rsidRPr="00457DAE" w:rsidRDefault="004666BB" w:rsidP="004666BB">
      <w:pPr>
        <w:tabs>
          <w:tab w:val="left" w:pos="567"/>
        </w:tabs>
        <w:rPr>
          <w:szCs w:val="22"/>
        </w:rPr>
      </w:pPr>
    </w:p>
    <w:p w14:paraId="08641D41" w14:textId="77777777" w:rsidR="004666BB" w:rsidRPr="00457DAE" w:rsidRDefault="004666BB" w:rsidP="004666BB">
      <w:pPr>
        <w:tabs>
          <w:tab w:val="left" w:pos="567"/>
        </w:tabs>
        <w:rPr>
          <w:szCs w:val="22"/>
        </w:rPr>
      </w:pPr>
    </w:p>
    <w:p w14:paraId="03C2F3B9" w14:textId="77777777" w:rsidR="004666BB" w:rsidRPr="00457DAE" w:rsidRDefault="004666BB" w:rsidP="004666BB">
      <w:pPr>
        <w:tabs>
          <w:tab w:val="left" w:pos="567"/>
        </w:tabs>
        <w:jc w:val="center"/>
        <w:outlineLvl w:val="0"/>
        <w:rPr>
          <w:b/>
          <w:kern w:val="28"/>
          <w:szCs w:val="22"/>
        </w:rPr>
      </w:pPr>
      <w:r w:rsidRPr="00457DAE">
        <w:rPr>
          <w:b/>
          <w:kern w:val="28"/>
          <w:szCs w:val="22"/>
        </w:rPr>
        <w:t>I PRIEDAS</w:t>
      </w:r>
    </w:p>
    <w:p w14:paraId="690CC105" w14:textId="77777777" w:rsidR="004666BB" w:rsidRPr="00457DAE" w:rsidRDefault="004666BB" w:rsidP="004666BB">
      <w:pPr>
        <w:tabs>
          <w:tab w:val="left" w:pos="567"/>
        </w:tabs>
        <w:rPr>
          <w:b/>
          <w:szCs w:val="22"/>
        </w:rPr>
      </w:pPr>
    </w:p>
    <w:p w14:paraId="2955BB3A" w14:textId="77777777" w:rsidR="004666BB" w:rsidRPr="00457DAE" w:rsidRDefault="004666BB" w:rsidP="004666BB">
      <w:pPr>
        <w:tabs>
          <w:tab w:val="left" w:pos="567"/>
        </w:tabs>
        <w:jc w:val="center"/>
        <w:outlineLvl w:val="0"/>
        <w:rPr>
          <w:b/>
          <w:kern w:val="28"/>
          <w:szCs w:val="22"/>
        </w:rPr>
      </w:pPr>
      <w:r w:rsidRPr="00457DAE">
        <w:rPr>
          <w:b/>
          <w:kern w:val="28"/>
          <w:szCs w:val="22"/>
        </w:rPr>
        <w:t>PREPARATO CHARAKTERISTIKŲ SANTRAUKA</w:t>
      </w:r>
    </w:p>
    <w:p w14:paraId="58FC74D0" w14:textId="77777777" w:rsidR="004666BB" w:rsidRPr="00457DAE" w:rsidRDefault="004666BB" w:rsidP="004666BB">
      <w:pPr>
        <w:tabs>
          <w:tab w:val="left" w:pos="567"/>
        </w:tabs>
        <w:rPr>
          <w:szCs w:val="22"/>
        </w:rPr>
      </w:pPr>
    </w:p>
    <w:p w14:paraId="681A3A1C" w14:textId="77777777" w:rsidR="004666BB" w:rsidRPr="00457DAE" w:rsidRDefault="004666BB" w:rsidP="004666BB">
      <w:pPr>
        <w:keepNext/>
        <w:tabs>
          <w:tab w:val="left" w:pos="567"/>
        </w:tabs>
        <w:outlineLvl w:val="1"/>
        <w:rPr>
          <w:b/>
          <w:szCs w:val="22"/>
        </w:rPr>
      </w:pPr>
      <w:r w:rsidRPr="00457DAE">
        <w:rPr>
          <w:b/>
          <w:szCs w:val="22"/>
        </w:rPr>
        <w:br w:type="page"/>
      </w:r>
      <w:r w:rsidRPr="00457DAE">
        <w:rPr>
          <w:b/>
          <w:szCs w:val="22"/>
        </w:rPr>
        <w:lastRenderedPageBreak/>
        <w:t>1.</w:t>
      </w:r>
      <w:r w:rsidRPr="00457DAE">
        <w:rPr>
          <w:b/>
          <w:szCs w:val="22"/>
        </w:rPr>
        <w:tab/>
        <w:t>VAISTINIO PREPARATO PAVADINIMAS</w:t>
      </w:r>
    </w:p>
    <w:p w14:paraId="51342940" w14:textId="77777777" w:rsidR="004666BB" w:rsidRPr="00457DAE" w:rsidRDefault="004666BB" w:rsidP="004666BB">
      <w:pPr>
        <w:tabs>
          <w:tab w:val="left" w:pos="567"/>
        </w:tabs>
        <w:rPr>
          <w:szCs w:val="22"/>
        </w:rPr>
      </w:pPr>
    </w:p>
    <w:p w14:paraId="591F575D"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400 mg pailginto atpalaidavimo tabletės</w:t>
      </w:r>
    </w:p>
    <w:p w14:paraId="22675FD5"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600 mg pailginto atpalaidavimo tabletės</w:t>
      </w:r>
    </w:p>
    <w:p w14:paraId="72D42812" w14:textId="77777777" w:rsidR="004666BB" w:rsidRPr="00457DAE" w:rsidRDefault="004666BB" w:rsidP="004666BB">
      <w:pPr>
        <w:tabs>
          <w:tab w:val="left" w:pos="567"/>
        </w:tabs>
        <w:rPr>
          <w:szCs w:val="22"/>
        </w:rPr>
      </w:pPr>
    </w:p>
    <w:p w14:paraId="5012357F" w14:textId="77777777" w:rsidR="004666BB" w:rsidRPr="00457DAE" w:rsidRDefault="004666BB" w:rsidP="004666BB">
      <w:pPr>
        <w:tabs>
          <w:tab w:val="left" w:pos="567"/>
        </w:tabs>
        <w:rPr>
          <w:szCs w:val="22"/>
        </w:rPr>
      </w:pPr>
    </w:p>
    <w:p w14:paraId="659B25D2" w14:textId="77777777" w:rsidR="004666BB" w:rsidRPr="00457DAE" w:rsidRDefault="004666BB" w:rsidP="004666BB">
      <w:pPr>
        <w:keepNext/>
        <w:tabs>
          <w:tab w:val="left" w:pos="567"/>
        </w:tabs>
        <w:outlineLvl w:val="1"/>
        <w:rPr>
          <w:b/>
          <w:szCs w:val="22"/>
        </w:rPr>
      </w:pPr>
      <w:r w:rsidRPr="00457DAE">
        <w:rPr>
          <w:b/>
          <w:szCs w:val="22"/>
        </w:rPr>
        <w:t>2.</w:t>
      </w:r>
      <w:r w:rsidRPr="00457DAE">
        <w:rPr>
          <w:b/>
          <w:szCs w:val="22"/>
        </w:rPr>
        <w:tab/>
        <w:t>KOKYBINĖ IR KIEKYBINĖ SUDĖTIS</w:t>
      </w:r>
    </w:p>
    <w:p w14:paraId="0C06DD95" w14:textId="77777777" w:rsidR="004666BB" w:rsidRPr="00457DAE" w:rsidRDefault="004666BB" w:rsidP="004666BB">
      <w:pPr>
        <w:tabs>
          <w:tab w:val="left" w:pos="567"/>
        </w:tabs>
        <w:rPr>
          <w:szCs w:val="22"/>
        </w:rPr>
      </w:pPr>
    </w:p>
    <w:p w14:paraId="7E6F4D01" w14:textId="77777777" w:rsidR="004666BB" w:rsidRPr="00457DAE" w:rsidRDefault="004666BB" w:rsidP="004666BB">
      <w:pPr>
        <w:tabs>
          <w:tab w:val="left" w:pos="567"/>
        </w:tabs>
        <w:rPr>
          <w:szCs w:val="22"/>
        </w:rPr>
      </w:pPr>
      <w:r w:rsidRPr="00457DAE">
        <w:rPr>
          <w:szCs w:val="22"/>
        </w:rPr>
        <w:t xml:space="preserve">Vienoje pailginto atpalaidavimo tabletėje yra 400 mg arba 600 mg </w:t>
      </w:r>
      <w:proofErr w:type="spellStart"/>
      <w:r w:rsidRPr="00457DAE">
        <w:rPr>
          <w:szCs w:val="22"/>
        </w:rPr>
        <w:t>pentoksifilino</w:t>
      </w:r>
      <w:proofErr w:type="spellEnd"/>
      <w:r w:rsidRPr="00457DAE">
        <w:rPr>
          <w:szCs w:val="22"/>
        </w:rPr>
        <w:t>.</w:t>
      </w:r>
    </w:p>
    <w:p w14:paraId="0EEA2231" w14:textId="77777777" w:rsidR="004666BB" w:rsidRPr="00457DAE" w:rsidRDefault="004666BB" w:rsidP="004666BB">
      <w:pPr>
        <w:tabs>
          <w:tab w:val="left" w:pos="567"/>
        </w:tabs>
        <w:rPr>
          <w:szCs w:val="22"/>
        </w:rPr>
      </w:pPr>
    </w:p>
    <w:p w14:paraId="472E6AF9" w14:textId="77777777" w:rsidR="004666BB" w:rsidRPr="00457DAE" w:rsidRDefault="004666BB" w:rsidP="004666BB">
      <w:pPr>
        <w:tabs>
          <w:tab w:val="left" w:pos="567"/>
        </w:tabs>
        <w:rPr>
          <w:szCs w:val="22"/>
        </w:rPr>
      </w:pPr>
      <w:r w:rsidRPr="00457DAE">
        <w:rPr>
          <w:szCs w:val="22"/>
        </w:rPr>
        <w:t>Visos pagalbinės medžiagos išvardytos 6.1 skyriuje.</w:t>
      </w:r>
    </w:p>
    <w:p w14:paraId="5ACA9CA2" w14:textId="77777777" w:rsidR="004666BB" w:rsidRPr="00457DAE" w:rsidRDefault="004666BB" w:rsidP="004666BB">
      <w:pPr>
        <w:tabs>
          <w:tab w:val="left" w:pos="567"/>
        </w:tabs>
        <w:rPr>
          <w:szCs w:val="22"/>
        </w:rPr>
      </w:pPr>
    </w:p>
    <w:p w14:paraId="29E7EC50" w14:textId="77777777" w:rsidR="004666BB" w:rsidRPr="00457DAE" w:rsidRDefault="004666BB" w:rsidP="004666BB">
      <w:pPr>
        <w:tabs>
          <w:tab w:val="left" w:pos="567"/>
        </w:tabs>
        <w:rPr>
          <w:szCs w:val="22"/>
        </w:rPr>
      </w:pPr>
    </w:p>
    <w:p w14:paraId="41617D66" w14:textId="0CE2AEE3" w:rsidR="004666BB" w:rsidRPr="00457DAE" w:rsidRDefault="004666BB" w:rsidP="004666BB">
      <w:pPr>
        <w:keepNext/>
        <w:tabs>
          <w:tab w:val="left" w:pos="567"/>
        </w:tabs>
        <w:outlineLvl w:val="1"/>
        <w:rPr>
          <w:b/>
          <w:szCs w:val="22"/>
        </w:rPr>
      </w:pPr>
      <w:r w:rsidRPr="00457DAE">
        <w:rPr>
          <w:b/>
          <w:szCs w:val="22"/>
        </w:rPr>
        <w:t>3.</w:t>
      </w:r>
      <w:r w:rsidRPr="00457DAE">
        <w:rPr>
          <w:b/>
          <w:szCs w:val="22"/>
        </w:rPr>
        <w:tab/>
      </w:r>
      <w:r w:rsidR="00A04F5C">
        <w:rPr>
          <w:b/>
          <w:szCs w:val="22"/>
        </w:rPr>
        <w:t>FARMACINĖ</w:t>
      </w:r>
      <w:r w:rsidR="00A04F5C" w:rsidRPr="00457DAE">
        <w:rPr>
          <w:b/>
          <w:szCs w:val="22"/>
        </w:rPr>
        <w:t xml:space="preserve"> </w:t>
      </w:r>
      <w:r w:rsidRPr="00457DAE">
        <w:rPr>
          <w:b/>
          <w:szCs w:val="22"/>
        </w:rPr>
        <w:t>FORMA</w:t>
      </w:r>
    </w:p>
    <w:p w14:paraId="54147EB5" w14:textId="77777777" w:rsidR="004666BB" w:rsidRPr="00457DAE" w:rsidRDefault="004666BB" w:rsidP="004666BB">
      <w:pPr>
        <w:tabs>
          <w:tab w:val="left" w:pos="567"/>
        </w:tabs>
        <w:rPr>
          <w:szCs w:val="22"/>
        </w:rPr>
      </w:pPr>
    </w:p>
    <w:p w14:paraId="314DB8A0" w14:textId="77777777" w:rsidR="004666BB" w:rsidRPr="00457DAE" w:rsidRDefault="004666BB" w:rsidP="004666BB">
      <w:pPr>
        <w:tabs>
          <w:tab w:val="left" w:pos="567"/>
        </w:tabs>
        <w:rPr>
          <w:szCs w:val="22"/>
        </w:rPr>
      </w:pPr>
      <w:r w:rsidRPr="00457DAE">
        <w:rPr>
          <w:szCs w:val="22"/>
        </w:rPr>
        <w:t>Pailginto atpalaidavimo tabletė.</w:t>
      </w:r>
    </w:p>
    <w:p w14:paraId="0DB0A7EC" w14:textId="77777777" w:rsidR="00A04F5C" w:rsidRDefault="00A04F5C" w:rsidP="004666BB">
      <w:pPr>
        <w:tabs>
          <w:tab w:val="left" w:pos="567"/>
        </w:tabs>
        <w:rPr>
          <w:szCs w:val="22"/>
        </w:rPr>
      </w:pPr>
    </w:p>
    <w:p w14:paraId="4D26BB63" w14:textId="77777777" w:rsidR="004666BB" w:rsidRPr="00457DAE" w:rsidRDefault="004666BB" w:rsidP="004666BB">
      <w:pPr>
        <w:tabs>
          <w:tab w:val="left" w:pos="567"/>
        </w:tabs>
        <w:rPr>
          <w:szCs w:val="22"/>
        </w:rPr>
      </w:pPr>
      <w:r w:rsidRPr="00457DAE">
        <w:rPr>
          <w:szCs w:val="22"/>
        </w:rPr>
        <w:t xml:space="preserve">400 mg </w:t>
      </w:r>
      <w:r w:rsidR="00551E8A">
        <w:rPr>
          <w:szCs w:val="22"/>
        </w:rPr>
        <w:t xml:space="preserve">pailginto atpalaidavimo </w:t>
      </w:r>
      <w:r w:rsidRPr="00457DAE">
        <w:rPr>
          <w:szCs w:val="22"/>
        </w:rPr>
        <w:t>tabletės yra baltos, ovalios, abipus išgaubtos.</w:t>
      </w:r>
    </w:p>
    <w:p w14:paraId="61EF96B6" w14:textId="77777777" w:rsidR="004666BB" w:rsidRPr="00457DAE" w:rsidRDefault="004666BB" w:rsidP="004666BB">
      <w:pPr>
        <w:tabs>
          <w:tab w:val="left" w:pos="567"/>
        </w:tabs>
        <w:rPr>
          <w:szCs w:val="22"/>
        </w:rPr>
      </w:pPr>
      <w:r w:rsidRPr="00457DAE">
        <w:rPr>
          <w:szCs w:val="22"/>
        </w:rPr>
        <w:t xml:space="preserve">600 mg </w:t>
      </w:r>
      <w:r w:rsidR="00551E8A">
        <w:rPr>
          <w:szCs w:val="22"/>
        </w:rPr>
        <w:t xml:space="preserve">pailginto atpalaidavimo </w:t>
      </w:r>
      <w:r w:rsidRPr="00457DAE">
        <w:rPr>
          <w:szCs w:val="22"/>
        </w:rPr>
        <w:t>tabletės yra baltos, ovalios, vienoje pusėje su vagele</w:t>
      </w:r>
      <w:r w:rsidR="00551E8A">
        <w:rPr>
          <w:szCs w:val="22"/>
        </w:rPr>
        <w:t>.</w:t>
      </w:r>
    </w:p>
    <w:p w14:paraId="3F75A47A" w14:textId="77777777" w:rsidR="004666BB" w:rsidRPr="00457DAE" w:rsidRDefault="004666BB" w:rsidP="004666BB">
      <w:pPr>
        <w:tabs>
          <w:tab w:val="left" w:pos="567"/>
        </w:tabs>
        <w:rPr>
          <w:szCs w:val="22"/>
        </w:rPr>
      </w:pPr>
    </w:p>
    <w:p w14:paraId="1F33A66D" w14:textId="77777777" w:rsidR="004666BB" w:rsidRPr="00457DAE" w:rsidRDefault="004666BB" w:rsidP="004666BB">
      <w:pPr>
        <w:tabs>
          <w:tab w:val="left" w:pos="567"/>
        </w:tabs>
        <w:rPr>
          <w:szCs w:val="22"/>
        </w:rPr>
      </w:pPr>
      <w:r w:rsidRPr="00457DAE">
        <w:rPr>
          <w:szCs w:val="22"/>
        </w:rPr>
        <w:t>Vagelė skirta tik tabletei perlaužti, kad būtų lengviau nuryti, bet ne jai padalyti į lygias dozes</w:t>
      </w:r>
    </w:p>
    <w:p w14:paraId="1B846FBA" w14:textId="77777777" w:rsidR="004666BB" w:rsidRPr="00457DAE" w:rsidRDefault="004666BB" w:rsidP="004666BB">
      <w:pPr>
        <w:tabs>
          <w:tab w:val="left" w:pos="567"/>
        </w:tabs>
        <w:rPr>
          <w:szCs w:val="22"/>
        </w:rPr>
      </w:pPr>
    </w:p>
    <w:p w14:paraId="42BEFB07" w14:textId="77777777" w:rsidR="004666BB" w:rsidRPr="00457DAE" w:rsidRDefault="004666BB" w:rsidP="004666BB">
      <w:pPr>
        <w:tabs>
          <w:tab w:val="left" w:pos="567"/>
        </w:tabs>
        <w:rPr>
          <w:szCs w:val="22"/>
        </w:rPr>
      </w:pPr>
    </w:p>
    <w:p w14:paraId="33B107D2" w14:textId="77777777" w:rsidR="004666BB" w:rsidRPr="00457DAE" w:rsidRDefault="004666BB" w:rsidP="004666BB">
      <w:pPr>
        <w:keepNext/>
        <w:tabs>
          <w:tab w:val="left" w:pos="567"/>
        </w:tabs>
        <w:outlineLvl w:val="1"/>
        <w:rPr>
          <w:b/>
          <w:szCs w:val="22"/>
        </w:rPr>
      </w:pPr>
      <w:r w:rsidRPr="00457DAE">
        <w:rPr>
          <w:b/>
          <w:caps/>
          <w:szCs w:val="22"/>
        </w:rPr>
        <w:t>4.</w:t>
      </w:r>
      <w:r w:rsidRPr="00457DAE">
        <w:rPr>
          <w:b/>
          <w:caps/>
          <w:szCs w:val="22"/>
        </w:rPr>
        <w:tab/>
      </w:r>
      <w:r w:rsidRPr="00457DAE">
        <w:rPr>
          <w:b/>
          <w:szCs w:val="22"/>
        </w:rPr>
        <w:t>KLINIKINĖ INFORMACIJA</w:t>
      </w:r>
    </w:p>
    <w:p w14:paraId="2985D9AF" w14:textId="77777777" w:rsidR="004666BB" w:rsidRPr="00457DAE" w:rsidRDefault="004666BB" w:rsidP="004666BB">
      <w:pPr>
        <w:tabs>
          <w:tab w:val="left" w:pos="567"/>
        </w:tabs>
        <w:rPr>
          <w:szCs w:val="22"/>
        </w:rPr>
      </w:pPr>
    </w:p>
    <w:p w14:paraId="0EFCD29D" w14:textId="77777777" w:rsidR="004666BB" w:rsidRPr="00457DAE" w:rsidRDefault="004666BB" w:rsidP="004666BB">
      <w:pPr>
        <w:keepNext/>
        <w:ind w:left="567" w:hanging="567"/>
        <w:outlineLvl w:val="2"/>
        <w:rPr>
          <w:b/>
          <w:szCs w:val="22"/>
        </w:rPr>
      </w:pPr>
      <w:r w:rsidRPr="00457DAE">
        <w:rPr>
          <w:b/>
          <w:szCs w:val="22"/>
        </w:rPr>
        <w:t>4.1</w:t>
      </w:r>
      <w:r w:rsidRPr="00457DAE">
        <w:rPr>
          <w:b/>
          <w:szCs w:val="22"/>
        </w:rPr>
        <w:tab/>
        <w:t>Terapinės indikacijos</w:t>
      </w:r>
    </w:p>
    <w:p w14:paraId="142881D1" w14:textId="77777777" w:rsidR="004666BB" w:rsidRPr="00457DAE" w:rsidRDefault="004666BB" w:rsidP="004666BB">
      <w:pPr>
        <w:tabs>
          <w:tab w:val="left" w:pos="567"/>
        </w:tabs>
        <w:rPr>
          <w:szCs w:val="22"/>
        </w:rPr>
      </w:pPr>
    </w:p>
    <w:p w14:paraId="7108EBEA" w14:textId="77777777" w:rsidR="004666BB" w:rsidRPr="00457DAE" w:rsidRDefault="004666BB" w:rsidP="004666BB">
      <w:pPr>
        <w:tabs>
          <w:tab w:val="left" w:pos="567"/>
        </w:tabs>
        <w:rPr>
          <w:color w:val="000000"/>
          <w:szCs w:val="22"/>
        </w:rPr>
      </w:pPr>
      <w:r w:rsidRPr="00457DAE">
        <w:rPr>
          <w:szCs w:val="22"/>
        </w:rPr>
        <w:t xml:space="preserve">Periferinių arterijų </w:t>
      </w:r>
      <w:proofErr w:type="spellStart"/>
      <w:r w:rsidRPr="00457DAE">
        <w:rPr>
          <w:szCs w:val="22"/>
        </w:rPr>
        <w:t>okliuzinės</w:t>
      </w:r>
      <w:proofErr w:type="spellEnd"/>
      <w:r w:rsidRPr="00457DAE">
        <w:rPr>
          <w:szCs w:val="22"/>
        </w:rPr>
        <w:t xml:space="preserve"> ligos (</w:t>
      </w:r>
      <w:proofErr w:type="spellStart"/>
      <w:r w:rsidRPr="00457DAE">
        <w:rPr>
          <w:szCs w:val="22"/>
        </w:rPr>
        <w:t>Fontaine</w:t>
      </w:r>
      <w:proofErr w:type="spellEnd"/>
      <w:r w:rsidRPr="00457DAE">
        <w:rPr>
          <w:szCs w:val="22"/>
        </w:rPr>
        <w:t xml:space="preserve"> </w:t>
      </w:r>
      <w:proofErr w:type="spellStart"/>
      <w:r w:rsidRPr="00457DAE">
        <w:rPr>
          <w:szCs w:val="22"/>
        </w:rPr>
        <w:t>IIb</w:t>
      </w:r>
      <w:proofErr w:type="spellEnd"/>
      <w:r w:rsidRPr="00457DAE">
        <w:rPr>
          <w:szCs w:val="22"/>
        </w:rPr>
        <w:t xml:space="preserve"> stadijos) simptomų lengvinimas</w:t>
      </w:r>
      <w:r w:rsidRPr="00457DAE">
        <w:rPr>
          <w:color w:val="000000"/>
          <w:szCs w:val="22"/>
        </w:rPr>
        <w:t>.</w:t>
      </w:r>
    </w:p>
    <w:p w14:paraId="7E4F6AA9" w14:textId="77777777" w:rsidR="004666BB" w:rsidRPr="00457DAE" w:rsidRDefault="004666BB" w:rsidP="004666BB">
      <w:pPr>
        <w:tabs>
          <w:tab w:val="left" w:pos="567"/>
        </w:tabs>
        <w:rPr>
          <w:szCs w:val="22"/>
        </w:rPr>
      </w:pPr>
    </w:p>
    <w:p w14:paraId="47BBE2EF" w14:textId="77777777" w:rsidR="004666BB" w:rsidRPr="00457DAE" w:rsidRDefault="004666BB" w:rsidP="004666BB">
      <w:pPr>
        <w:keepNext/>
        <w:ind w:left="567" w:hanging="567"/>
        <w:outlineLvl w:val="2"/>
        <w:rPr>
          <w:b/>
          <w:szCs w:val="22"/>
        </w:rPr>
      </w:pPr>
      <w:r w:rsidRPr="00457DAE">
        <w:rPr>
          <w:b/>
          <w:szCs w:val="22"/>
        </w:rPr>
        <w:t>4.2</w:t>
      </w:r>
      <w:r w:rsidRPr="00457DAE">
        <w:rPr>
          <w:b/>
          <w:szCs w:val="22"/>
        </w:rPr>
        <w:tab/>
        <w:t>Dozavimas ir vartojimo metodas</w:t>
      </w:r>
    </w:p>
    <w:p w14:paraId="0DFDC950" w14:textId="77777777" w:rsidR="004666BB" w:rsidRDefault="004666BB" w:rsidP="004666BB">
      <w:pPr>
        <w:tabs>
          <w:tab w:val="left" w:pos="567"/>
        </w:tabs>
        <w:rPr>
          <w:szCs w:val="22"/>
        </w:rPr>
      </w:pPr>
    </w:p>
    <w:p w14:paraId="5C20B769" w14:textId="77777777" w:rsidR="00A04F5C" w:rsidRDefault="00A04F5C" w:rsidP="004666BB">
      <w:pPr>
        <w:tabs>
          <w:tab w:val="left" w:pos="567"/>
        </w:tabs>
        <w:rPr>
          <w:szCs w:val="22"/>
        </w:rPr>
      </w:pPr>
      <w:r>
        <w:rPr>
          <w:szCs w:val="22"/>
        </w:rPr>
        <w:t>Dozavimas</w:t>
      </w:r>
    </w:p>
    <w:p w14:paraId="6E291D92" w14:textId="77777777" w:rsidR="00A04F5C" w:rsidRPr="00457DAE" w:rsidRDefault="00A04F5C" w:rsidP="004666BB">
      <w:pPr>
        <w:tabs>
          <w:tab w:val="left" w:pos="567"/>
        </w:tabs>
        <w:rPr>
          <w:szCs w:val="22"/>
        </w:rPr>
      </w:pPr>
    </w:p>
    <w:p w14:paraId="3A604F7E" w14:textId="77777777" w:rsidR="004666BB" w:rsidRPr="00457DAE" w:rsidRDefault="004666BB" w:rsidP="004666BB">
      <w:pPr>
        <w:tabs>
          <w:tab w:val="left" w:pos="567"/>
        </w:tabs>
        <w:rPr>
          <w:szCs w:val="22"/>
        </w:rPr>
      </w:pPr>
      <w:r w:rsidRPr="00457DAE">
        <w:rPr>
          <w:szCs w:val="22"/>
        </w:rPr>
        <w:t>Dozavimas priklauso nuo ligos sunkumo, todėl tikslią dozę visada nustato gydytojas.</w:t>
      </w:r>
    </w:p>
    <w:p w14:paraId="1BD66C84" w14:textId="77777777" w:rsidR="004666BB" w:rsidRPr="00457DAE" w:rsidRDefault="004666BB" w:rsidP="004666BB">
      <w:pPr>
        <w:tabs>
          <w:tab w:val="left" w:pos="567"/>
        </w:tabs>
        <w:rPr>
          <w:szCs w:val="22"/>
        </w:rPr>
      </w:pPr>
      <w:r w:rsidRPr="00457DAE">
        <w:rPr>
          <w:szCs w:val="22"/>
        </w:rPr>
        <w:t xml:space="preserve">Įprastinė pradinė </w:t>
      </w:r>
      <w:proofErr w:type="spellStart"/>
      <w:r w:rsidRPr="00457DAE">
        <w:rPr>
          <w:szCs w:val="22"/>
        </w:rPr>
        <w:t>pentoksifilino</w:t>
      </w:r>
      <w:proofErr w:type="spellEnd"/>
      <w:r w:rsidRPr="00457DAE">
        <w:rPr>
          <w:szCs w:val="22"/>
        </w:rPr>
        <w:t xml:space="preserve"> dozė - viena 400 mg</w:t>
      </w:r>
      <w:r w:rsidR="00551E8A" w:rsidRPr="00551E8A">
        <w:rPr>
          <w:szCs w:val="22"/>
        </w:rPr>
        <w:t xml:space="preserve"> </w:t>
      </w:r>
      <w:r w:rsidR="00551E8A">
        <w:rPr>
          <w:szCs w:val="22"/>
        </w:rPr>
        <w:t>pailginto atpalaidavimo</w:t>
      </w:r>
      <w:r w:rsidRPr="00457DAE">
        <w:rPr>
          <w:szCs w:val="22"/>
        </w:rPr>
        <w:t xml:space="preserve"> tabletė geriama tris kartus per parą arba viena 600 mg </w:t>
      </w:r>
      <w:r w:rsidR="00551E8A">
        <w:rPr>
          <w:szCs w:val="22"/>
        </w:rPr>
        <w:t xml:space="preserve">pailginto atpalaidavimo </w:t>
      </w:r>
      <w:r w:rsidRPr="00457DAE">
        <w:rPr>
          <w:szCs w:val="22"/>
        </w:rPr>
        <w:t>tabletė geriama du kartus per parą. Didesnė kaip 1200 mg paros dozė papildomo gydomojo poveikio nesukelia.</w:t>
      </w:r>
    </w:p>
    <w:p w14:paraId="0C0DD255" w14:textId="77777777" w:rsidR="004666BB" w:rsidRPr="00457DAE" w:rsidRDefault="004666BB" w:rsidP="004666BB">
      <w:pPr>
        <w:tabs>
          <w:tab w:val="left" w:pos="567"/>
        </w:tabs>
        <w:rPr>
          <w:szCs w:val="22"/>
        </w:rPr>
      </w:pPr>
      <w:r w:rsidRPr="00457DAE">
        <w:rPr>
          <w:szCs w:val="22"/>
        </w:rPr>
        <w:t xml:space="preserve">Kai klinikinė būklė pagerėja, paros dozę galima sumažinti ir vartoti po vieną 400 mg </w:t>
      </w:r>
      <w:r w:rsidR="00551E8A">
        <w:rPr>
          <w:szCs w:val="22"/>
        </w:rPr>
        <w:t xml:space="preserve">pailginto atpalaidavimo </w:t>
      </w:r>
      <w:r w:rsidRPr="00457DAE">
        <w:rPr>
          <w:szCs w:val="22"/>
        </w:rPr>
        <w:t xml:space="preserve">tabletę du kartus per parą. Jei liga lengva, pakanka gerti dvi 400 mg </w:t>
      </w:r>
      <w:r w:rsidR="00551E8A">
        <w:rPr>
          <w:szCs w:val="22"/>
        </w:rPr>
        <w:t xml:space="preserve">pailginto atpalaidavimo </w:t>
      </w:r>
      <w:r w:rsidRPr="00457DAE">
        <w:rPr>
          <w:szCs w:val="22"/>
        </w:rPr>
        <w:t>tabletes per parą nuo pat gydymo pradžios. Nors gydomasis poveikis gali pasireikšti per 2-4 savaites, vis dėlto, norint tinkamai įvertinti gydymo veiksmingumą, šio vaistinio preparato reikia vartoti mažiausiai 8 savaites.</w:t>
      </w:r>
    </w:p>
    <w:p w14:paraId="094ABA35" w14:textId="77777777" w:rsidR="004666BB" w:rsidRPr="00457DAE" w:rsidRDefault="004666BB" w:rsidP="004666BB">
      <w:pPr>
        <w:tabs>
          <w:tab w:val="left" w:pos="567"/>
        </w:tabs>
        <w:rPr>
          <w:szCs w:val="22"/>
        </w:rPr>
      </w:pPr>
      <w:r w:rsidRPr="00457DAE">
        <w:rPr>
          <w:szCs w:val="22"/>
        </w:rPr>
        <w:t>Pacientams, kurių kraujospūdis yra mažas arba svyruoja, šį vaistą gali tekti dozuoti individualiai. Tokiems pacientams paros dozė turi būti mažesnė ir didinama palaipsniui, taip kaip ir pacientams, kuriems kraujospūdžio sumažėjimas kelia didesnį pavojų (pvz., sergantiems sunkia koronarine širdies liga ar kraujagyslių, aprūpinančių smegenis, stenoze.</w:t>
      </w:r>
    </w:p>
    <w:p w14:paraId="12D646FE" w14:textId="77777777" w:rsidR="004666BB" w:rsidRPr="00457DAE" w:rsidRDefault="004666BB" w:rsidP="004666BB">
      <w:pPr>
        <w:tabs>
          <w:tab w:val="left" w:pos="567"/>
        </w:tabs>
        <w:rPr>
          <w:szCs w:val="22"/>
        </w:rPr>
      </w:pPr>
    </w:p>
    <w:p w14:paraId="416E398B" w14:textId="66C2A9A8" w:rsidR="004666BB" w:rsidRPr="00457DAE" w:rsidRDefault="00BF02B4" w:rsidP="004666BB">
      <w:pPr>
        <w:tabs>
          <w:tab w:val="left" w:pos="567"/>
        </w:tabs>
        <w:rPr>
          <w:szCs w:val="22"/>
          <w:u w:val="single"/>
        </w:rPr>
      </w:pPr>
      <w:r>
        <w:rPr>
          <w:szCs w:val="22"/>
          <w:u w:val="single"/>
        </w:rPr>
        <w:t>I</w:t>
      </w:r>
      <w:r w:rsidR="004666BB" w:rsidRPr="00457DAE">
        <w:rPr>
          <w:szCs w:val="22"/>
          <w:u w:val="single"/>
        </w:rPr>
        <w:t xml:space="preserve">nkstų </w:t>
      </w:r>
      <w:r w:rsidR="00A04F5C">
        <w:rPr>
          <w:szCs w:val="22"/>
          <w:u w:val="single"/>
        </w:rPr>
        <w:t>funkcij</w:t>
      </w:r>
      <w:r>
        <w:rPr>
          <w:szCs w:val="22"/>
          <w:u w:val="single"/>
        </w:rPr>
        <w:t>os</w:t>
      </w:r>
      <w:r w:rsidR="00A04F5C">
        <w:rPr>
          <w:szCs w:val="22"/>
          <w:u w:val="single"/>
        </w:rPr>
        <w:t xml:space="preserve"> sutriki</w:t>
      </w:r>
      <w:r>
        <w:rPr>
          <w:szCs w:val="22"/>
          <w:u w:val="single"/>
        </w:rPr>
        <w:t>mas</w:t>
      </w:r>
    </w:p>
    <w:p w14:paraId="3CA256F9" w14:textId="77777777" w:rsidR="004666BB" w:rsidRPr="00457DAE" w:rsidRDefault="004666BB" w:rsidP="004666BB">
      <w:pPr>
        <w:tabs>
          <w:tab w:val="left" w:pos="567"/>
        </w:tabs>
        <w:rPr>
          <w:szCs w:val="22"/>
        </w:rPr>
      </w:pPr>
      <w:r w:rsidRPr="00457DAE">
        <w:rPr>
          <w:szCs w:val="22"/>
        </w:rPr>
        <w:lastRenderedPageBreak/>
        <w:t xml:space="preserve">Asmenims, kurių inkstų funkcija sutrikusi (plazmos </w:t>
      </w:r>
      <w:proofErr w:type="spellStart"/>
      <w:r w:rsidRPr="00457DAE">
        <w:rPr>
          <w:szCs w:val="22"/>
        </w:rPr>
        <w:t>kreatinino</w:t>
      </w:r>
      <w:proofErr w:type="spellEnd"/>
      <w:r w:rsidRPr="00457DAE">
        <w:rPr>
          <w:szCs w:val="22"/>
        </w:rPr>
        <w:t xml:space="preserve"> klirensas mažiau 30 ml/min.), rekomenduojama dozę mažinti 30 – 50 % įprastinės dozės . Jei pacientas gydomas dialize, rekomenduojama pradinė dozė yra 400 mg, kurią laipsniškai (ne dažniau kaip kas 4 dienas) reikia didinti iki įprastos rekomenduojamos dozės.</w:t>
      </w:r>
    </w:p>
    <w:p w14:paraId="3AEF6141" w14:textId="77777777" w:rsidR="004666BB" w:rsidRPr="00457DAE" w:rsidRDefault="004666BB" w:rsidP="004666BB">
      <w:pPr>
        <w:tabs>
          <w:tab w:val="left" w:pos="567"/>
        </w:tabs>
        <w:rPr>
          <w:szCs w:val="22"/>
        </w:rPr>
      </w:pPr>
    </w:p>
    <w:p w14:paraId="0C72C971" w14:textId="123362C9" w:rsidR="004666BB" w:rsidRPr="00457DAE" w:rsidRDefault="00BF02B4" w:rsidP="004666BB">
      <w:pPr>
        <w:tabs>
          <w:tab w:val="left" w:pos="567"/>
        </w:tabs>
        <w:rPr>
          <w:szCs w:val="22"/>
          <w:u w:val="single"/>
        </w:rPr>
      </w:pPr>
      <w:r>
        <w:rPr>
          <w:szCs w:val="22"/>
          <w:u w:val="single"/>
        </w:rPr>
        <w:t>K</w:t>
      </w:r>
      <w:r w:rsidR="004666BB" w:rsidRPr="00457DAE">
        <w:rPr>
          <w:szCs w:val="22"/>
          <w:u w:val="single"/>
        </w:rPr>
        <w:t xml:space="preserve">epenų </w:t>
      </w:r>
      <w:r w:rsidR="00A04F5C">
        <w:rPr>
          <w:szCs w:val="22"/>
          <w:u w:val="single"/>
        </w:rPr>
        <w:t>funkcij</w:t>
      </w:r>
      <w:r>
        <w:rPr>
          <w:szCs w:val="22"/>
          <w:u w:val="single"/>
        </w:rPr>
        <w:t>os</w:t>
      </w:r>
      <w:r w:rsidR="00A04F5C">
        <w:rPr>
          <w:szCs w:val="22"/>
          <w:u w:val="single"/>
        </w:rPr>
        <w:t xml:space="preserve"> sutriki</w:t>
      </w:r>
      <w:r>
        <w:rPr>
          <w:szCs w:val="22"/>
          <w:u w:val="single"/>
        </w:rPr>
        <w:t>mas</w:t>
      </w:r>
    </w:p>
    <w:p w14:paraId="2AA6AAD3" w14:textId="77777777" w:rsidR="004666BB" w:rsidRPr="00457DAE" w:rsidRDefault="004666BB" w:rsidP="004666BB">
      <w:pPr>
        <w:tabs>
          <w:tab w:val="left" w:pos="567"/>
        </w:tabs>
        <w:rPr>
          <w:szCs w:val="22"/>
        </w:rPr>
      </w:pPr>
      <w:r w:rsidRPr="00457DAE">
        <w:rPr>
          <w:szCs w:val="22"/>
        </w:rPr>
        <w:t xml:space="preserve">Pacientams, sergantiems kepenų ciroze, biologinis </w:t>
      </w:r>
      <w:proofErr w:type="spellStart"/>
      <w:r w:rsidRPr="00457DAE">
        <w:rPr>
          <w:szCs w:val="22"/>
        </w:rPr>
        <w:t>pentoksifilino</w:t>
      </w:r>
      <w:proofErr w:type="spellEnd"/>
      <w:r w:rsidRPr="00457DAE">
        <w:rPr>
          <w:szCs w:val="22"/>
        </w:rPr>
        <w:t xml:space="preserve"> prieinamumas bei jo ir metabolitų koncentracija serume padidėja, pusinės eliminacijos laikas labai pailgėja, o plazmos klirensas sumažėja. Jeigu yra sunkus kepenų funkcijos sutrikimas, dozę reikia mažinti. Kokia doze gydyti, sprendžia gydytojas, atsižvelgdamas į ligos sunkumą ir į tai, kaip pacientas toleruoja vaistą </w:t>
      </w:r>
    </w:p>
    <w:p w14:paraId="56F43206" w14:textId="77777777" w:rsidR="004666BB" w:rsidRPr="00457DAE" w:rsidRDefault="004666BB" w:rsidP="004666BB">
      <w:pPr>
        <w:tabs>
          <w:tab w:val="left" w:pos="567"/>
        </w:tabs>
        <w:rPr>
          <w:szCs w:val="22"/>
        </w:rPr>
      </w:pPr>
    </w:p>
    <w:p w14:paraId="712FF40E" w14:textId="58617B7B" w:rsidR="0020437E" w:rsidRDefault="004666BB" w:rsidP="004666BB">
      <w:pPr>
        <w:tabs>
          <w:tab w:val="left" w:pos="567"/>
        </w:tabs>
        <w:rPr>
          <w:szCs w:val="22"/>
        </w:rPr>
      </w:pPr>
      <w:r w:rsidRPr="00457DAE">
        <w:rPr>
          <w:szCs w:val="22"/>
          <w:u w:val="single"/>
        </w:rPr>
        <w:t>Senyviems pacientams</w:t>
      </w:r>
    </w:p>
    <w:p w14:paraId="57B2C228" w14:textId="77777777" w:rsidR="004666BB" w:rsidRPr="00457DAE" w:rsidRDefault="0020437E" w:rsidP="004666BB">
      <w:pPr>
        <w:tabs>
          <w:tab w:val="left" w:pos="567"/>
        </w:tabs>
        <w:rPr>
          <w:szCs w:val="22"/>
        </w:rPr>
      </w:pPr>
      <w:r>
        <w:rPr>
          <w:szCs w:val="22"/>
        </w:rPr>
        <w:t xml:space="preserve">Senyviems pacientams </w:t>
      </w:r>
      <w:r w:rsidR="004666BB" w:rsidRPr="00457DAE">
        <w:rPr>
          <w:szCs w:val="22"/>
        </w:rPr>
        <w:t>dozės koreguoti nereikia.</w:t>
      </w:r>
    </w:p>
    <w:p w14:paraId="7FCF6925" w14:textId="77777777" w:rsidR="004666BB" w:rsidRPr="00457DAE" w:rsidRDefault="004666BB" w:rsidP="004666BB">
      <w:pPr>
        <w:tabs>
          <w:tab w:val="left" w:pos="567"/>
        </w:tabs>
        <w:rPr>
          <w:szCs w:val="22"/>
        </w:rPr>
      </w:pPr>
    </w:p>
    <w:p w14:paraId="5301B0DE" w14:textId="2ECAFBF2" w:rsidR="004666BB" w:rsidRPr="00457DAE" w:rsidRDefault="004666BB" w:rsidP="004666BB">
      <w:pPr>
        <w:tabs>
          <w:tab w:val="left" w:pos="567"/>
        </w:tabs>
        <w:jc w:val="both"/>
        <w:rPr>
          <w:szCs w:val="22"/>
          <w:u w:val="single"/>
        </w:rPr>
      </w:pPr>
      <w:r w:rsidRPr="00457DAE">
        <w:rPr>
          <w:szCs w:val="22"/>
          <w:u w:val="single"/>
        </w:rPr>
        <w:t>Vaik</w:t>
      </w:r>
      <w:r w:rsidR="0020437E">
        <w:rPr>
          <w:szCs w:val="22"/>
          <w:u w:val="single"/>
        </w:rPr>
        <w:t>ų populiacija</w:t>
      </w:r>
    </w:p>
    <w:p w14:paraId="02EB1B61" w14:textId="77777777" w:rsidR="004666BB" w:rsidRPr="00457DAE" w:rsidRDefault="004666BB" w:rsidP="004666BB">
      <w:pPr>
        <w:tabs>
          <w:tab w:val="left" w:pos="567"/>
        </w:tabs>
        <w:jc w:val="both"/>
        <w:rPr>
          <w:szCs w:val="22"/>
        </w:rPr>
      </w:pPr>
      <w:proofErr w:type="spellStart"/>
      <w:r w:rsidRPr="00457DAE">
        <w:rPr>
          <w:szCs w:val="22"/>
        </w:rPr>
        <w:t>Pentillin</w:t>
      </w:r>
      <w:proofErr w:type="spellEnd"/>
      <w:r w:rsidRPr="00457DAE">
        <w:rPr>
          <w:szCs w:val="22"/>
        </w:rPr>
        <w:t xml:space="preserve"> vartojimo vaikams patirties nėra. </w:t>
      </w:r>
    </w:p>
    <w:p w14:paraId="10860CD7" w14:textId="77777777" w:rsidR="004666BB" w:rsidRPr="00457DAE" w:rsidRDefault="004666BB" w:rsidP="004666BB">
      <w:pPr>
        <w:tabs>
          <w:tab w:val="left" w:pos="567"/>
        </w:tabs>
        <w:jc w:val="both"/>
        <w:rPr>
          <w:szCs w:val="22"/>
        </w:rPr>
      </w:pPr>
    </w:p>
    <w:p w14:paraId="01A75B38" w14:textId="3C3039B9" w:rsidR="004666BB" w:rsidRPr="00457DAE" w:rsidRDefault="004666BB" w:rsidP="004666BB">
      <w:pPr>
        <w:tabs>
          <w:tab w:val="left" w:pos="567"/>
        </w:tabs>
        <w:jc w:val="both"/>
        <w:rPr>
          <w:szCs w:val="22"/>
          <w:u w:val="single"/>
        </w:rPr>
      </w:pPr>
      <w:r w:rsidRPr="00457DAE">
        <w:rPr>
          <w:szCs w:val="22"/>
          <w:u w:val="single"/>
        </w:rPr>
        <w:t xml:space="preserve">Vartojimo </w:t>
      </w:r>
      <w:r w:rsidR="0020437E">
        <w:rPr>
          <w:szCs w:val="22"/>
          <w:u w:val="single"/>
        </w:rPr>
        <w:t>metodas</w:t>
      </w:r>
    </w:p>
    <w:p w14:paraId="0C6325EC" w14:textId="21233AA3" w:rsidR="004666BB" w:rsidRPr="00457DAE" w:rsidRDefault="00551E8A" w:rsidP="004666BB">
      <w:pPr>
        <w:tabs>
          <w:tab w:val="left" w:pos="567"/>
        </w:tabs>
        <w:jc w:val="both"/>
        <w:rPr>
          <w:szCs w:val="22"/>
        </w:rPr>
      </w:pPr>
      <w:r>
        <w:rPr>
          <w:szCs w:val="22"/>
        </w:rPr>
        <w:t>Pailginto</w:t>
      </w:r>
      <w:r w:rsidR="004666BB" w:rsidRPr="00457DAE">
        <w:rPr>
          <w:szCs w:val="22"/>
        </w:rPr>
        <w:t xml:space="preserve"> atpalaidavimo plėvele dengtą tabletę reikia nuryti nepažeistą, po valgio, užgeriant dideliu kiekiu skysčio.</w:t>
      </w:r>
    </w:p>
    <w:p w14:paraId="52B29983" w14:textId="77777777" w:rsidR="004666BB" w:rsidRPr="00457DAE" w:rsidRDefault="004666BB" w:rsidP="004666BB">
      <w:pPr>
        <w:tabs>
          <w:tab w:val="left" w:pos="567"/>
        </w:tabs>
        <w:rPr>
          <w:szCs w:val="22"/>
        </w:rPr>
      </w:pPr>
    </w:p>
    <w:p w14:paraId="28B82692" w14:textId="77777777" w:rsidR="004666BB" w:rsidRPr="00457DAE" w:rsidRDefault="004666BB" w:rsidP="004666BB">
      <w:pPr>
        <w:keepNext/>
        <w:tabs>
          <w:tab w:val="left" w:pos="567"/>
          <w:tab w:val="left" w:pos="5387"/>
          <w:tab w:val="left" w:pos="6804"/>
        </w:tabs>
        <w:outlineLvl w:val="2"/>
        <w:rPr>
          <w:b/>
          <w:szCs w:val="22"/>
        </w:rPr>
      </w:pPr>
      <w:r w:rsidRPr="00457DAE">
        <w:rPr>
          <w:b/>
          <w:szCs w:val="22"/>
        </w:rPr>
        <w:t>4.3</w:t>
      </w:r>
      <w:r w:rsidRPr="00457DAE">
        <w:rPr>
          <w:b/>
          <w:szCs w:val="22"/>
        </w:rPr>
        <w:tab/>
        <w:t>Kontraindikacijos</w:t>
      </w:r>
    </w:p>
    <w:p w14:paraId="3BAC8774" w14:textId="77777777" w:rsidR="004666BB" w:rsidRPr="00457DAE" w:rsidRDefault="004666BB" w:rsidP="004666BB">
      <w:pPr>
        <w:ind w:left="567" w:hanging="567"/>
        <w:rPr>
          <w:szCs w:val="22"/>
        </w:rPr>
      </w:pPr>
    </w:p>
    <w:p w14:paraId="64D553DE" w14:textId="4870EFDE" w:rsidR="004666BB" w:rsidRPr="00457DAE" w:rsidRDefault="004666BB" w:rsidP="004666BB">
      <w:pPr>
        <w:numPr>
          <w:ilvl w:val="0"/>
          <w:numId w:val="2"/>
        </w:numPr>
        <w:ind w:left="567" w:hanging="567"/>
        <w:rPr>
          <w:szCs w:val="22"/>
        </w:rPr>
      </w:pPr>
      <w:r w:rsidRPr="00457DAE">
        <w:rPr>
          <w:szCs w:val="22"/>
        </w:rPr>
        <w:t xml:space="preserve">Padidėjęs jautrumas </w:t>
      </w:r>
      <w:r w:rsidR="0020437E">
        <w:rPr>
          <w:szCs w:val="22"/>
        </w:rPr>
        <w:t>veikliajai</w:t>
      </w:r>
      <w:r w:rsidR="0020437E" w:rsidRPr="00457DAE">
        <w:rPr>
          <w:szCs w:val="22"/>
        </w:rPr>
        <w:t xml:space="preserve"> </w:t>
      </w:r>
      <w:r w:rsidRPr="00457DAE">
        <w:rPr>
          <w:szCs w:val="22"/>
        </w:rPr>
        <w:t xml:space="preserve">arba bet kuriai </w:t>
      </w:r>
      <w:r w:rsidR="0020437E">
        <w:rPr>
          <w:szCs w:val="22"/>
        </w:rPr>
        <w:t xml:space="preserve">6.1 skyriuje nurodytai </w:t>
      </w:r>
      <w:r w:rsidRPr="00457DAE">
        <w:rPr>
          <w:szCs w:val="22"/>
        </w:rPr>
        <w:t>pagalbinei medžiagai.</w:t>
      </w:r>
    </w:p>
    <w:p w14:paraId="66FF469C" w14:textId="77777777" w:rsidR="004666BB" w:rsidRPr="00457DAE" w:rsidRDefault="004666BB" w:rsidP="004666BB">
      <w:pPr>
        <w:numPr>
          <w:ilvl w:val="0"/>
          <w:numId w:val="2"/>
        </w:numPr>
        <w:ind w:left="567" w:hanging="567"/>
        <w:rPr>
          <w:szCs w:val="22"/>
        </w:rPr>
      </w:pPr>
      <w:r w:rsidRPr="00457DAE">
        <w:rPr>
          <w:szCs w:val="22"/>
        </w:rPr>
        <w:t xml:space="preserve">Padidėjęs jautrumas panašiam </w:t>
      </w:r>
      <w:proofErr w:type="spellStart"/>
      <w:r w:rsidRPr="00457DAE">
        <w:rPr>
          <w:szCs w:val="22"/>
        </w:rPr>
        <w:t>ksantinų</w:t>
      </w:r>
      <w:proofErr w:type="spellEnd"/>
      <w:r w:rsidRPr="00457DAE">
        <w:rPr>
          <w:szCs w:val="22"/>
        </w:rPr>
        <w:t xml:space="preserve"> grupės vaistiniam preparatui ir (arba) medžiagai, pvz., </w:t>
      </w:r>
      <w:proofErr w:type="spellStart"/>
      <w:r w:rsidRPr="00457DAE">
        <w:rPr>
          <w:szCs w:val="22"/>
        </w:rPr>
        <w:t>teofilinui</w:t>
      </w:r>
      <w:proofErr w:type="spellEnd"/>
      <w:r w:rsidRPr="00457DAE">
        <w:rPr>
          <w:szCs w:val="22"/>
        </w:rPr>
        <w:t xml:space="preserve">, kofeinui, cholino </w:t>
      </w:r>
      <w:proofErr w:type="spellStart"/>
      <w:r w:rsidRPr="00457DAE">
        <w:rPr>
          <w:szCs w:val="22"/>
        </w:rPr>
        <w:t>teofilinatui</w:t>
      </w:r>
      <w:proofErr w:type="spellEnd"/>
      <w:r w:rsidRPr="00457DAE">
        <w:rPr>
          <w:szCs w:val="22"/>
        </w:rPr>
        <w:t xml:space="preserve">, </w:t>
      </w:r>
      <w:proofErr w:type="spellStart"/>
      <w:r w:rsidRPr="00457DAE">
        <w:rPr>
          <w:szCs w:val="22"/>
        </w:rPr>
        <w:t>aminofilinui</w:t>
      </w:r>
      <w:proofErr w:type="spellEnd"/>
      <w:r w:rsidRPr="00457DAE">
        <w:rPr>
          <w:szCs w:val="22"/>
        </w:rPr>
        <w:t xml:space="preserve"> ar </w:t>
      </w:r>
      <w:proofErr w:type="spellStart"/>
      <w:r w:rsidRPr="00457DAE">
        <w:rPr>
          <w:szCs w:val="22"/>
        </w:rPr>
        <w:t>teobrominui</w:t>
      </w:r>
      <w:proofErr w:type="spellEnd"/>
      <w:r w:rsidRPr="00457DAE">
        <w:rPr>
          <w:szCs w:val="22"/>
        </w:rPr>
        <w:t>.</w:t>
      </w:r>
    </w:p>
    <w:p w14:paraId="6A44BC24" w14:textId="77777777" w:rsidR="004666BB" w:rsidRPr="00457DAE" w:rsidRDefault="004666BB" w:rsidP="004666BB">
      <w:pPr>
        <w:numPr>
          <w:ilvl w:val="0"/>
          <w:numId w:val="2"/>
        </w:numPr>
        <w:ind w:left="567" w:hanging="567"/>
        <w:rPr>
          <w:szCs w:val="22"/>
        </w:rPr>
      </w:pPr>
      <w:r w:rsidRPr="00457DAE">
        <w:rPr>
          <w:szCs w:val="22"/>
        </w:rPr>
        <w:t>Ūminis miokardo infarktas.</w:t>
      </w:r>
    </w:p>
    <w:p w14:paraId="69F29960" w14:textId="77777777" w:rsidR="004666BB" w:rsidRPr="00457DAE" w:rsidRDefault="0020437E" w:rsidP="004666BB">
      <w:pPr>
        <w:numPr>
          <w:ilvl w:val="0"/>
          <w:numId w:val="2"/>
        </w:numPr>
        <w:ind w:left="567" w:hanging="567"/>
        <w:rPr>
          <w:szCs w:val="22"/>
        </w:rPr>
      </w:pPr>
      <w:r w:rsidRPr="00457DAE">
        <w:rPr>
          <w:szCs w:val="22"/>
        </w:rPr>
        <w:t>K</w:t>
      </w:r>
      <w:r w:rsidR="004666BB" w:rsidRPr="00457DAE">
        <w:rPr>
          <w:szCs w:val="22"/>
        </w:rPr>
        <w:t>raujavimas smegenyse, tinklainėje</w:t>
      </w:r>
      <w:r>
        <w:rPr>
          <w:szCs w:val="22"/>
        </w:rPr>
        <w:t>.</w:t>
      </w:r>
    </w:p>
    <w:p w14:paraId="1AF2F216" w14:textId="2FAEEF8A" w:rsidR="004666BB" w:rsidRPr="00457DAE" w:rsidRDefault="0020437E" w:rsidP="004666BB">
      <w:pPr>
        <w:numPr>
          <w:ilvl w:val="0"/>
          <w:numId w:val="2"/>
        </w:numPr>
        <w:ind w:left="567" w:hanging="567"/>
        <w:rPr>
          <w:szCs w:val="22"/>
        </w:rPr>
      </w:pPr>
      <w:r w:rsidRPr="00457DAE">
        <w:rPr>
          <w:szCs w:val="22"/>
        </w:rPr>
        <w:t>J</w:t>
      </w:r>
      <w:r w:rsidR="004666BB" w:rsidRPr="00457DAE">
        <w:rPr>
          <w:szCs w:val="22"/>
        </w:rPr>
        <w:t>ei yra kraujo krešėjimo sutrikimų</w:t>
      </w:r>
      <w:r>
        <w:rPr>
          <w:szCs w:val="22"/>
        </w:rPr>
        <w:t>.</w:t>
      </w:r>
    </w:p>
    <w:p w14:paraId="753DF348" w14:textId="65285D71" w:rsidR="004666BB" w:rsidRPr="00457DAE" w:rsidRDefault="0020437E" w:rsidP="004666BB">
      <w:pPr>
        <w:numPr>
          <w:ilvl w:val="0"/>
          <w:numId w:val="2"/>
        </w:numPr>
        <w:ind w:left="567" w:hanging="567"/>
        <w:rPr>
          <w:szCs w:val="22"/>
        </w:rPr>
      </w:pPr>
      <w:r w:rsidRPr="00457DAE">
        <w:rPr>
          <w:szCs w:val="22"/>
        </w:rPr>
        <w:t>J</w:t>
      </w:r>
      <w:r w:rsidR="004666BB" w:rsidRPr="00457DAE">
        <w:rPr>
          <w:szCs w:val="22"/>
        </w:rPr>
        <w:t>ei yra sunkus širdies ritmo sutrikimas</w:t>
      </w:r>
      <w:r>
        <w:rPr>
          <w:szCs w:val="22"/>
        </w:rPr>
        <w:t>.</w:t>
      </w:r>
    </w:p>
    <w:p w14:paraId="64AB0152" w14:textId="018875C6" w:rsidR="004666BB" w:rsidRPr="00457DAE" w:rsidRDefault="0020437E" w:rsidP="004666BB">
      <w:pPr>
        <w:numPr>
          <w:ilvl w:val="0"/>
          <w:numId w:val="2"/>
        </w:numPr>
        <w:ind w:left="567" w:hanging="567"/>
        <w:rPr>
          <w:szCs w:val="22"/>
        </w:rPr>
      </w:pPr>
      <w:r w:rsidRPr="00457DAE">
        <w:rPr>
          <w:szCs w:val="22"/>
        </w:rPr>
        <w:t>J</w:t>
      </w:r>
      <w:r w:rsidR="004666BB" w:rsidRPr="00457DAE">
        <w:rPr>
          <w:szCs w:val="22"/>
        </w:rPr>
        <w:t>ei pacientė nėščia (žr. 4.6</w:t>
      </w:r>
      <w:r>
        <w:rPr>
          <w:szCs w:val="22"/>
        </w:rPr>
        <w:t> </w:t>
      </w:r>
      <w:r w:rsidR="004666BB" w:rsidRPr="00457DAE">
        <w:rPr>
          <w:szCs w:val="22"/>
        </w:rPr>
        <w:t>sk</w:t>
      </w:r>
      <w:r>
        <w:rPr>
          <w:szCs w:val="22"/>
        </w:rPr>
        <w:t>yrių</w:t>
      </w:r>
      <w:r w:rsidR="004666BB" w:rsidRPr="00457DAE">
        <w:rPr>
          <w:szCs w:val="22"/>
        </w:rPr>
        <w:t>)</w:t>
      </w:r>
      <w:r>
        <w:rPr>
          <w:szCs w:val="22"/>
        </w:rPr>
        <w:t>.</w:t>
      </w:r>
    </w:p>
    <w:p w14:paraId="0F5EA3D9" w14:textId="77777777" w:rsidR="004666BB" w:rsidRPr="00457DAE" w:rsidRDefault="004666BB" w:rsidP="004666BB">
      <w:pPr>
        <w:tabs>
          <w:tab w:val="left" w:pos="567"/>
        </w:tabs>
        <w:rPr>
          <w:szCs w:val="22"/>
        </w:rPr>
      </w:pPr>
    </w:p>
    <w:p w14:paraId="3CC07561" w14:textId="77777777" w:rsidR="004666BB" w:rsidRPr="00457DAE" w:rsidRDefault="004666BB" w:rsidP="004666BB">
      <w:pPr>
        <w:keepNext/>
        <w:tabs>
          <w:tab w:val="left" w:pos="567"/>
          <w:tab w:val="left" w:pos="5387"/>
          <w:tab w:val="left" w:pos="6804"/>
        </w:tabs>
        <w:outlineLvl w:val="2"/>
        <w:rPr>
          <w:b/>
          <w:szCs w:val="22"/>
        </w:rPr>
      </w:pPr>
      <w:r w:rsidRPr="00457DAE">
        <w:rPr>
          <w:b/>
          <w:szCs w:val="22"/>
        </w:rPr>
        <w:t>4.4</w:t>
      </w:r>
      <w:r w:rsidRPr="00457DAE">
        <w:rPr>
          <w:b/>
          <w:szCs w:val="22"/>
        </w:rPr>
        <w:tab/>
        <w:t>Specialūs įspėjimai ir atsargumo priemonės</w:t>
      </w:r>
    </w:p>
    <w:p w14:paraId="3E63D0E5" w14:textId="77777777" w:rsidR="004666BB" w:rsidRPr="00457DAE" w:rsidRDefault="004666BB" w:rsidP="004666BB">
      <w:pPr>
        <w:tabs>
          <w:tab w:val="left" w:pos="567"/>
        </w:tabs>
        <w:rPr>
          <w:szCs w:val="22"/>
        </w:rPr>
      </w:pPr>
    </w:p>
    <w:p w14:paraId="1651C60C" w14:textId="77777777" w:rsidR="004666BB" w:rsidRPr="00457DAE" w:rsidRDefault="004666BB" w:rsidP="004666BB">
      <w:pPr>
        <w:tabs>
          <w:tab w:val="left" w:pos="567"/>
        </w:tabs>
        <w:jc w:val="both"/>
        <w:rPr>
          <w:szCs w:val="22"/>
        </w:rPr>
      </w:pPr>
      <w:proofErr w:type="spellStart"/>
      <w:r w:rsidRPr="00457DAE">
        <w:rPr>
          <w:szCs w:val="22"/>
        </w:rPr>
        <w:t>Pentilin</w:t>
      </w:r>
      <w:proofErr w:type="spellEnd"/>
      <w:r w:rsidRPr="00457DAE">
        <w:rPr>
          <w:szCs w:val="22"/>
        </w:rPr>
        <w:t xml:space="preserve"> būtina atsargiai skirti pacientams, kuriems yra širdies nepakankamumas, ritmo sutrikimas, sunki širdies ar smegenų kraujagyslių aterosklerozė, kadangi gali pasireikšti krūtinės angina, </w:t>
      </w:r>
      <w:proofErr w:type="spellStart"/>
      <w:r w:rsidRPr="00457DAE">
        <w:rPr>
          <w:szCs w:val="22"/>
        </w:rPr>
        <w:t>hipotenzija</w:t>
      </w:r>
      <w:proofErr w:type="spellEnd"/>
      <w:r w:rsidRPr="00457DAE">
        <w:rPr>
          <w:szCs w:val="22"/>
        </w:rPr>
        <w:t xml:space="preserve"> bei širdies ritmo sutrikimas.</w:t>
      </w:r>
    </w:p>
    <w:p w14:paraId="5A278091" w14:textId="77777777" w:rsidR="004666BB" w:rsidRPr="00457DAE" w:rsidRDefault="004666BB" w:rsidP="004666BB">
      <w:pPr>
        <w:tabs>
          <w:tab w:val="left" w:pos="567"/>
        </w:tabs>
        <w:jc w:val="both"/>
        <w:rPr>
          <w:szCs w:val="22"/>
        </w:rPr>
      </w:pPr>
      <w:r w:rsidRPr="00457DAE">
        <w:rPr>
          <w:szCs w:val="22"/>
        </w:rPr>
        <w:t>Jei kepenų ar inkstų funkcija labai sutrikusi, preparato būtina skirti atsargiai.</w:t>
      </w:r>
    </w:p>
    <w:p w14:paraId="387C1C15" w14:textId="77777777" w:rsidR="004666BB" w:rsidRPr="00457DAE" w:rsidRDefault="004666BB" w:rsidP="004666BB">
      <w:pPr>
        <w:tabs>
          <w:tab w:val="left" w:pos="567"/>
        </w:tabs>
        <w:jc w:val="both"/>
        <w:rPr>
          <w:szCs w:val="22"/>
        </w:rPr>
      </w:pPr>
      <w:r w:rsidRPr="00457DAE">
        <w:rPr>
          <w:szCs w:val="22"/>
        </w:rPr>
        <w:t xml:space="preserve">Pacientui, kurio kraujo spaudimas mažas arba nestabilus, </w:t>
      </w:r>
      <w:r w:rsidR="00551E8A">
        <w:rPr>
          <w:szCs w:val="22"/>
        </w:rPr>
        <w:t xml:space="preserve">vaistinio </w:t>
      </w:r>
      <w:r w:rsidRPr="00457DAE">
        <w:rPr>
          <w:szCs w:val="22"/>
        </w:rPr>
        <w:t xml:space="preserve">preparato reikia skirti atsargiai, kadangi gali atsirasti </w:t>
      </w:r>
      <w:proofErr w:type="spellStart"/>
      <w:r w:rsidRPr="00457DAE">
        <w:rPr>
          <w:szCs w:val="22"/>
        </w:rPr>
        <w:t>hipotenzija</w:t>
      </w:r>
      <w:proofErr w:type="spellEnd"/>
      <w:r w:rsidRPr="00457DAE">
        <w:rPr>
          <w:szCs w:val="22"/>
        </w:rPr>
        <w:t xml:space="preserve"> bei krūtinės angina.</w:t>
      </w:r>
    </w:p>
    <w:p w14:paraId="0C4E3091" w14:textId="77777777" w:rsidR="004666BB" w:rsidRPr="00457DAE" w:rsidRDefault="004666BB" w:rsidP="004666BB">
      <w:pPr>
        <w:tabs>
          <w:tab w:val="left" w:pos="567"/>
        </w:tabs>
        <w:jc w:val="both"/>
        <w:rPr>
          <w:szCs w:val="22"/>
        </w:rPr>
      </w:pPr>
      <w:r w:rsidRPr="00457DAE">
        <w:rPr>
          <w:szCs w:val="22"/>
        </w:rPr>
        <w:t xml:space="preserve">Jei yra liga ar būklė, kurios metu gali kilti kraujavimas (atlikta chirurginės operacija, yra </w:t>
      </w:r>
      <w:proofErr w:type="spellStart"/>
      <w:r w:rsidRPr="00457DAE">
        <w:rPr>
          <w:szCs w:val="22"/>
        </w:rPr>
        <w:t>pepsinė</w:t>
      </w:r>
      <w:proofErr w:type="spellEnd"/>
      <w:r w:rsidRPr="00457DAE">
        <w:rPr>
          <w:szCs w:val="22"/>
        </w:rPr>
        <w:t xml:space="preserve"> opa), reikia nuolat sekti </w:t>
      </w:r>
      <w:proofErr w:type="spellStart"/>
      <w:r w:rsidRPr="00457DAE">
        <w:rPr>
          <w:szCs w:val="22"/>
        </w:rPr>
        <w:t>protrombino</w:t>
      </w:r>
      <w:proofErr w:type="spellEnd"/>
      <w:r w:rsidRPr="00457DAE">
        <w:rPr>
          <w:szCs w:val="22"/>
        </w:rPr>
        <w:t xml:space="preserve"> laiką (INR), </w:t>
      </w:r>
      <w:proofErr w:type="spellStart"/>
      <w:r w:rsidRPr="00457DAE">
        <w:rPr>
          <w:szCs w:val="22"/>
        </w:rPr>
        <w:t>hematokritą</w:t>
      </w:r>
      <w:proofErr w:type="spellEnd"/>
      <w:r w:rsidRPr="00457DAE">
        <w:rPr>
          <w:szCs w:val="22"/>
        </w:rPr>
        <w:t xml:space="preserve"> bei hemoglobino koncentraciją.</w:t>
      </w:r>
    </w:p>
    <w:p w14:paraId="2EA9E379" w14:textId="77777777" w:rsidR="004666BB" w:rsidRPr="00457DAE" w:rsidRDefault="004666BB" w:rsidP="004666BB">
      <w:pPr>
        <w:tabs>
          <w:tab w:val="left" w:pos="567"/>
        </w:tabs>
        <w:jc w:val="both"/>
        <w:rPr>
          <w:szCs w:val="22"/>
        </w:rPr>
      </w:pPr>
      <w:r w:rsidRPr="00457DAE">
        <w:rPr>
          <w:szCs w:val="22"/>
        </w:rPr>
        <w:t>Ar saugu gydyti jaunesnius kaip 18 metų vaikus, nenustatyta.</w:t>
      </w:r>
    </w:p>
    <w:p w14:paraId="468866A8" w14:textId="77777777" w:rsidR="004666BB" w:rsidRPr="00457DAE" w:rsidRDefault="004666BB" w:rsidP="004666BB">
      <w:pPr>
        <w:tabs>
          <w:tab w:val="left" w:pos="567"/>
        </w:tabs>
        <w:rPr>
          <w:szCs w:val="22"/>
        </w:rPr>
      </w:pPr>
    </w:p>
    <w:p w14:paraId="79D722BB" w14:textId="77777777" w:rsidR="004666BB" w:rsidRPr="00457DAE" w:rsidRDefault="004666BB" w:rsidP="004666BB">
      <w:pPr>
        <w:keepNext/>
        <w:tabs>
          <w:tab w:val="left" w:pos="567"/>
          <w:tab w:val="left" w:pos="5387"/>
          <w:tab w:val="left" w:pos="6804"/>
        </w:tabs>
        <w:outlineLvl w:val="2"/>
        <w:rPr>
          <w:b/>
          <w:szCs w:val="22"/>
        </w:rPr>
      </w:pPr>
      <w:r w:rsidRPr="00457DAE">
        <w:rPr>
          <w:b/>
          <w:szCs w:val="22"/>
        </w:rPr>
        <w:t>4.5</w:t>
      </w:r>
      <w:r w:rsidRPr="00457DAE">
        <w:rPr>
          <w:b/>
          <w:szCs w:val="22"/>
        </w:rPr>
        <w:tab/>
        <w:t>Sąveika su kitais vaistiniais preparatais ir kitokia sąveika</w:t>
      </w:r>
    </w:p>
    <w:p w14:paraId="4D5C48C2" w14:textId="77777777" w:rsidR="004666BB" w:rsidRPr="00457DAE" w:rsidRDefault="004666BB" w:rsidP="004666BB">
      <w:pPr>
        <w:tabs>
          <w:tab w:val="left" w:pos="567"/>
        </w:tabs>
        <w:rPr>
          <w:szCs w:val="22"/>
        </w:rPr>
      </w:pPr>
    </w:p>
    <w:p w14:paraId="686018CF" w14:textId="6B1AE127" w:rsidR="004666BB" w:rsidRPr="00457DAE" w:rsidRDefault="004666BB" w:rsidP="004666BB">
      <w:pPr>
        <w:tabs>
          <w:tab w:val="left" w:pos="567"/>
        </w:tabs>
        <w:jc w:val="both"/>
        <w:rPr>
          <w:szCs w:val="22"/>
        </w:rPr>
      </w:pPr>
      <w:proofErr w:type="spellStart"/>
      <w:r w:rsidRPr="00457DAE">
        <w:rPr>
          <w:i/>
          <w:szCs w:val="22"/>
        </w:rPr>
        <w:t>Antihipertenziniai</w:t>
      </w:r>
      <w:proofErr w:type="spellEnd"/>
      <w:r w:rsidRPr="00457DAE">
        <w:rPr>
          <w:i/>
          <w:szCs w:val="22"/>
        </w:rPr>
        <w:t xml:space="preserve"> vaist</w:t>
      </w:r>
      <w:r w:rsidR="00551E8A">
        <w:rPr>
          <w:i/>
          <w:szCs w:val="22"/>
        </w:rPr>
        <w:t>iniai preparatai</w:t>
      </w:r>
    </w:p>
    <w:p w14:paraId="49A4B156" w14:textId="013C862A" w:rsidR="004666BB" w:rsidRPr="00457DAE" w:rsidRDefault="004666BB" w:rsidP="004666BB">
      <w:pPr>
        <w:tabs>
          <w:tab w:val="left" w:pos="567"/>
        </w:tabs>
        <w:rPr>
          <w:szCs w:val="22"/>
        </w:rPr>
      </w:pPr>
      <w:r w:rsidRPr="00457DAE">
        <w:rPr>
          <w:szCs w:val="22"/>
        </w:rPr>
        <w:t xml:space="preserve">Kartu vartojant </w:t>
      </w:r>
      <w:proofErr w:type="spellStart"/>
      <w:r w:rsidRPr="00457DAE">
        <w:rPr>
          <w:szCs w:val="22"/>
        </w:rPr>
        <w:t>pentoksifilino</w:t>
      </w:r>
      <w:proofErr w:type="spellEnd"/>
      <w:r w:rsidRPr="00457DAE">
        <w:rPr>
          <w:szCs w:val="22"/>
        </w:rPr>
        <w:t xml:space="preserve"> ir </w:t>
      </w:r>
      <w:proofErr w:type="spellStart"/>
      <w:r w:rsidRPr="00457DAE">
        <w:rPr>
          <w:szCs w:val="22"/>
        </w:rPr>
        <w:t>antihipertenzinių</w:t>
      </w:r>
      <w:proofErr w:type="spellEnd"/>
      <w:r w:rsidRPr="00457DAE">
        <w:rPr>
          <w:szCs w:val="22"/>
        </w:rPr>
        <w:t xml:space="preserve"> </w:t>
      </w:r>
      <w:r w:rsidR="00551E8A">
        <w:rPr>
          <w:szCs w:val="22"/>
        </w:rPr>
        <w:t>vaistinių preparatų</w:t>
      </w:r>
      <w:r w:rsidRPr="00457DAE">
        <w:rPr>
          <w:szCs w:val="22"/>
        </w:rPr>
        <w:t>, stiprėja pastarųjų vaistinių preparatų poveikis, todėl jų dozę reikia atitinkamai koreguoti.</w:t>
      </w:r>
    </w:p>
    <w:p w14:paraId="4E341EE9" w14:textId="77777777" w:rsidR="004666BB" w:rsidRPr="00457DAE" w:rsidRDefault="004666BB" w:rsidP="004666BB">
      <w:pPr>
        <w:tabs>
          <w:tab w:val="left" w:pos="567"/>
        </w:tabs>
        <w:rPr>
          <w:szCs w:val="22"/>
        </w:rPr>
      </w:pPr>
    </w:p>
    <w:p w14:paraId="4092B559" w14:textId="77777777" w:rsidR="004666BB" w:rsidRPr="00457DAE" w:rsidRDefault="004666BB" w:rsidP="004666BB">
      <w:pPr>
        <w:tabs>
          <w:tab w:val="left" w:pos="567"/>
        </w:tabs>
        <w:jc w:val="both"/>
        <w:rPr>
          <w:szCs w:val="22"/>
        </w:rPr>
      </w:pPr>
      <w:r w:rsidRPr="00457DAE">
        <w:rPr>
          <w:i/>
          <w:szCs w:val="22"/>
        </w:rPr>
        <w:t xml:space="preserve">Antikoaguliantai </w:t>
      </w:r>
    </w:p>
    <w:p w14:paraId="5743F5F7" w14:textId="77777777" w:rsidR="004666BB" w:rsidRPr="00457DAE" w:rsidRDefault="004666BB" w:rsidP="004666BB">
      <w:pPr>
        <w:tabs>
          <w:tab w:val="left" w:pos="567"/>
        </w:tabs>
        <w:rPr>
          <w:szCs w:val="22"/>
        </w:rPr>
      </w:pPr>
      <w:r w:rsidRPr="00457DAE">
        <w:rPr>
          <w:szCs w:val="22"/>
        </w:rPr>
        <w:t xml:space="preserve">Jei pacientas su </w:t>
      </w:r>
      <w:proofErr w:type="spellStart"/>
      <w:r w:rsidRPr="00457DAE">
        <w:rPr>
          <w:szCs w:val="22"/>
        </w:rPr>
        <w:t>pentoksifilinu</w:t>
      </w:r>
      <w:proofErr w:type="spellEnd"/>
      <w:r w:rsidRPr="00457DAE">
        <w:rPr>
          <w:szCs w:val="22"/>
        </w:rPr>
        <w:t xml:space="preserve"> vartoja antikoaguliantų ar trombocitų </w:t>
      </w:r>
      <w:proofErr w:type="spellStart"/>
      <w:r w:rsidRPr="00457DAE">
        <w:rPr>
          <w:szCs w:val="22"/>
        </w:rPr>
        <w:t>agregaciją</w:t>
      </w:r>
      <w:proofErr w:type="spellEnd"/>
      <w:r w:rsidRPr="00457DAE">
        <w:rPr>
          <w:szCs w:val="22"/>
        </w:rPr>
        <w:t xml:space="preserve"> slopinančių </w:t>
      </w:r>
      <w:r w:rsidR="00551E8A">
        <w:rPr>
          <w:szCs w:val="22"/>
        </w:rPr>
        <w:t xml:space="preserve">vaistinių </w:t>
      </w:r>
      <w:r w:rsidRPr="00457DAE">
        <w:rPr>
          <w:szCs w:val="22"/>
        </w:rPr>
        <w:t xml:space="preserve">preparatų, gali didėti kraujavimo pavojus, todėl būtina dažniau nustatinėti </w:t>
      </w:r>
      <w:proofErr w:type="spellStart"/>
      <w:r w:rsidRPr="00457DAE">
        <w:rPr>
          <w:szCs w:val="22"/>
        </w:rPr>
        <w:t>protrombino</w:t>
      </w:r>
      <w:proofErr w:type="spellEnd"/>
      <w:r w:rsidRPr="00457DAE">
        <w:rPr>
          <w:szCs w:val="22"/>
        </w:rPr>
        <w:t xml:space="preserve"> laiką (INR).</w:t>
      </w:r>
    </w:p>
    <w:p w14:paraId="653FEE61" w14:textId="77777777" w:rsidR="004666BB" w:rsidRPr="00457DAE" w:rsidRDefault="004666BB" w:rsidP="004666BB">
      <w:pPr>
        <w:tabs>
          <w:tab w:val="left" w:pos="567"/>
        </w:tabs>
        <w:rPr>
          <w:szCs w:val="22"/>
        </w:rPr>
      </w:pPr>
    </w:p>
    <w:p w14:paraId="60A8DD6C" w14:textId="77777777" w:rsidR="004666BB" w:rsidRPr="00457DAE" w:rsidRDefault="004666BB" w:rsidP="004666BB">
      <w:pPr>
        <w:tabs>
          <w:tab w:val="left" w:pos="567"/>
        </w:tabs>
        <w:rPr>
          <w:szCs w:val="22"/>
        </w:rPr>
      </w:pPr>
      <w:proofErr w:type="spellStart"/>
      <w:r w:rsidRPr="00457DAE">
        <w:rPr>
          <w:szCs w:val="22"/>
        </w:rPr>
        <w:t>Cimetidinas</w:t>
      </w:r>
      <w:proofErr w:type="spellEnd"/>
    </w:p>
    <w:p w14:paraId="49435E70" w14:textId="77777777" w:rsidR="004666BB" w:rsidRPr="00457DAE" w:rsidRDefault="004666BB" w:rsidP="004666BB">
      <w:pPr>
        <w:tabs>
          <w:tab w:val="left" w:pos="567"/>
        </w:tabs>
        <w:rPr>
          <w:szCs w:val="22"/>
        </w:rPr>
      </w:pPr>
      <w:r w:rsidRPr="00457DAE">
        <w:rPr>
          <w:szCs w:val="22"/>
        </w:rPr>
        <w:t xml:space="preserve">Jei kartu vartojama </w:t>
      </w:r>
      <w:proofErr w:type="spellStart"/>
      <w:r w:rsidRPr="00457DAE">
        <w:rPr>
          <w:szCs w:val="22"/>
        </w:rPr>
        <w:t>cimetidino</w:t>
      </w:r>
      <w:proofErr w:type="spellEnd"/>
      <w:r w:rsidRPr="00457DAE">
        <w:rPr>
          <w:szCs w:val="22"/>
        </w:rPr>
        <w:t xml:space="preserve"> bei </w:t>
      </w:r>
      <w:proofErr w:type="spellStart"/>
      <w:r w:rsidRPr="00457DAE">
        <w:rPr>
          <w:szCs w:val="22"/>
        </w:rPr>
        <w:t>pentoksifilino</w:t>
      </w:r>
      <w:proofErr w:type="spellEnd"/>
      <w:r w:rsidRPr="00457DAE">
        <w:rPr>
          <w:szCs w:val="22"/>
        </w:rPr>
        <w:t xml:space="preserve">, pastarojo </w:t>
      </w:r>
      <w:r w:rsidR="00551E8A">
        <w:rPr>
          <w:szCs w:val="22"/>
        </w:rPr>
        <w:t xml:space="preserve">vaistinio </w:t>
      </w:r>
      <w:r w:rsidRPr="00457DAE">
        <w:rPr>
          <w:szCs w:val="22"/>
        </w:rPr>
        <w:t xml:space="preserve">preparato koncentracija serume labai padidėja. Reikia stebėti, ar pacientui neatsiranda </w:t>
      </w:r>
      <w:proofErr w:type="spellStart"/>
      <w:r w:rsidRPr="00457DAE">
        <w:rPr>
          <w:szCs w:val="22"/>
        </w:rPr>
        <w:t>pentoksifilino</w:t>
      </w:r>
      <w:proofErr w:type="spellEnd"/>
      <w:r w:rsidRPr="00457DAE">
        <w:rPr>
          <w:szCs w:val="22"/>
        </w:rPr>
        <w:t xml:space="preserve"> perdozavimo požymių. Kitų H</w:t>
      </w:r>
      <w:r w:rsidRPr="00457DAE">
        <w:rPr>
          <w:szCs w:val="22"/>
          <w:vertAlign w:val="subscript"/>
        </w:rPr>
        <w:t>2</w:t>
      </w:r>
      <w:r w:rsidRPr="00457DAE">
        <w:rPr>
          <w:szCs w:val="22"/>
        </w:rPr>
        <w:t xml:space="preserve"> receptorių </w:t>
      </w:r>
      <w:proofErr w:type="spellStart"/>
      <w:r w:rsidRPr="00457DAE">
        <w:rPr>
          <w:szCs w:val="22"/>
        </w:rPr>
        <w:t>antagonstų</w:t>
      </w:r>
      <w:proofErr w:type="spellEnd"/>
      <w:r w:rsidRPr="00457DAE">
        <w:rPr>
          <w:szCs w:val="22"/>
        </w:rPr>
        <w:t xml:space="preserve"> (</w:t>
      </w:r>
      <w:proofErr w:type="spellStart"/>
      <w:r w:rsidRPr="00457DAE">
        <w:rPr>
          <w:szCs w:val="22"/>
        </w:rPr>
        <w:t>famotidino</w:t>
      </w:r>
      <w:proofErr w:type="spellEnd"/>
      <w:r w:rsidRPr="00457DAE">
        <w:rPr>
          <w:szCs w:val="22"/>
        </w:rPr>
        <w:t xml:space="preserve">, </w:t>
      </w:r>
      <w:proofErr w:type="spellStart"/>
      <w:r w:rsidRPr="00457DAE">
        <w:rPr>
          <w:szCs w:val="22"/>
        </w:rPr>
        <w:t>ranitidino</w:t>
      </w:r>
      <w:proofErr w:type="spellEnd"/>
      <w:r w:rsidRPr="00457DAE">
        <w:rPr>
          <w:szCs w:val="22"/>
        </w:rPr>
        <w:t xml:space="preserve"> bei </w:t>
      </w:r>
      <w:proofErr w:type="spellStart"/>
      <w:r w:rsidRPr="00457DAE">
        <w:rPr>
          <w:szCs w:val="22"/>
        </w:rPr>
        <w:t>nizatidino</w:t>
      </w:r>
      <w:proofErr w:type="spellEnd"/>
      <w:r w:rsidRPr="00457DAE">
        <w:rPr>
          <w:szCs w:val="22"/>
        </w:rPr>
        <w:t xml:space="preserve">) įtaka </w:t>
      </w:r>
      <w:proofErr w:type="spellStart"/>
      <w:r w:rsidRPr="00457DAE">
        <w:rPr>
          <w:szCs w:val="22"/>
        </w:rPr>
        <w:t>pentoksifilino</w:t>
      </w:r>
      <w:proofErr w:type="spellEnd"/>
      <w:r w:rsidRPr="00457DAE">
        <w:rPr>
          <w:szCs w:val="22"/>
        </w:rPr>
        <w:t xml:space="preserve"> metabolizmui mažesnė.</w:t>
      </w:r>
    </w:p>
    <w:p w14:paraId="388ABF3C" w14:textId="77777777" w:rsidR="004666BB" w:rsidRPr="00457DAE" w:rsidRDefault="004666BB" w:rsidP="004666BB">
      <w:pPr>
        <w:tabs>
          <w:tab w:val="left" w:pos="567"/>
        </w:tabs>
        <w:rPr>
          <w:szCs w:val="22"/>
        </w:rPr>
      </w:pPr>
    </w:p>
    <w:p w14:paraId="3DD744C0" w14:textId="77777777" w:rsidR="004666BB" w:rsidRPr="00457DAE" w:rsidRDefault="004666BB" w:rsidP="004666BB">
      <w:pPr>
        <w:tabs>
          <w:tab w:val="left" w:pos="567"/>
        </w:tabs>
        <w:jc w:val="both"/>
        <w:rPr>
          <w:szCs w:val="22"/>
        </w:rPr>
      </w:pPr>
      <w:proofErr w:type="spellStart"/>
      <w:r w:rsidRPr="00457DAE">
        <w:rPr>
          <w:i/>
          <w:szCs w:val="22"/>
        </w:rPr>
        <w:t>Teofilinas</w:t>
      </w:r>
      <w:proofErr w:type="spellEnd"/>
    </w:p>
    <w:p w14:paraId="06755F6E" w14:textId="77777777" w:rsidR="004666BB" w:rsidRPr="00457DAE" w:rsidRDefault="004666BB" w:rsidP="004666BB">
      <w:pPr>
        <w:tabs>
          <w:tab w:val="left" w:pos="567"/>
        </w:tabs>
        <w:rPr>
          <w:szCs w:val="22"/>
        </w:rPr>
      </w:pPr>
      <w:r w:rsidRPr="00457DAE">
        <w:rPr>
          <w:szCs w:val="22"/>
        </w:rPr>
        <w:t xml:space="preserve">Kartu vartojant </w:t>
      </w:r>
      <w:proofErr w:type="spellStart"/>
      <w:r w:rsidRPr="00457DAE">
        <w:rPr>
          <w:szCs w:val="22"/>
        </w:rPr>
        <w:t>pentoksifilino</w:t>
      </w:r>
      <w:proofErr w:type="spellEnd"/>
      <w:r w:rsidRPr="00457DAE">
        <w:rPr>
          <w:szCs w:val="22"/>
        </w:rPr>
        <w:t xml:space="preserve"> bei </w:t>
      </w:r>
      <w:proofErr w:type="spellStart"/>
      <w:r w:rsidRPr="00457DAE">
        <w:rPr>
          <w:szCs w:val="22"/>
        </w:rPr>
        <w:t>teofilino</w:t>
      </w:r>
      <w:proofErr w:type="spellEnd"/>
      <w:r w:rsidRPr="00457DAE">
        <w:rPr>
          <w:szCs w:val="22"/>
        </w:rPr>
        <w:t xml:space="preserve">, pastarojo </w:t>
      </w:r>
      <w:r w:rsidR="00551E8A">
        <w:rPr>
          <w:szCs w:val="22"/>
        </w:rPr>
        <w:t xml:space="preserve">vaistinio </w:t>
      </w:r>
      <w:r w:rsidRPr="00457DAE">
        <w:rPr>
          <w:szCs w:val="22"/>
        </w:rPr>
        <w:t xml:space="preserve">preparato koncentracija serume gali didėti, todėl ją būtina sekti ir prireikus mažinti </w:t>
      </w:r>
      <w:proofErr w:type="spellStart"/>
      <w:r w:rsidRPr="00457DAE">
        <w:rPr>
          <w:szCs w:val="22"/>
        </w:rPr>
        <w:t>teofilino</w:t>
      </w:r>
      <w:proofErr w:type="spellEnd"/>
      <w:r w:rsidRPr="00457DAE">
        <w:rPr>
          <w:szCs w:val="22"/>
        </w:rPr>
        <w:t xml:space="preserve"> dozę.</w:t>
      </w:r>
    </w:p>
    <w:p w14:paraId="5FDAC518" w14:textId="77777777" w:rsidR="004666BB" w:rsidRPr="00457DAE" w:rsidRDefault="004666BB" w:rsidP="004666BB">
      <w:pPr>
        <w:tabs>
          <w:tab w:val="left" w:pos="567"/>
        </w:tabs>
        <w:rPr>
          <w:szCs w:val="22"/>
        </w:rPr>
      </w:pPr>
    </w:p>
    <w:p w14:paraId="66C80428" w14:textId="77777777" w:rsidR="004666BB" w:rsidRPr="00457DAE" w:rsidRDefault="004666BB" w:rsidP="004666BB">
      <w:pPr>
        <w:keepNext/>
        <w:tabs>
          <w:tab w:val="left" w:pos="567"/>
        </w:tabs>
        <w:ind w:left="567" w:hanging="567"/>
        <w:outlineLvl w:val="4"/>
        <w:rPr>
          <w:i/>
          <w:szCs w:val="22"/>
        </w:rPr>
      </w:pPr>
      <w:proofErr w:type="spellStart"/>
      <w:r w:rsidRPr="00457DAE">
        <w:rPr>
          <w:i/>
          <w:szCs w:val="22"/>
        </w:rPr>
        <w:t>Ketorolakas</w:t>
      </w:r>
      <w:proofErr w:type="spellEnd"/>
      <w:r w:rsidRPr="00457DAE">
        <w:rPr>
          <w:i/>
          <w:szCs w:val="22"/>
        </w:rPr>
        <w:t xml:space="preserve">, </w:t>
      </w:r>
      <w:proofErr w:type="spellStart"/>
      <w:r w:rsidRPr="00457DAE">
        <w:rPr>
          <w:i/>
          <w:szCs w:val="22"/>
        </w:rPr>
        <w:t>meloksikamas</w:t>
      </w:r>
      <w:proofErr w:type="spellEnd"/>
    </w:p>
    <w:p w14:paraId="22545597" w14:textId="77777777" w:rsidR="004666BB" w:rsidRPr="00457DAE" w:rsidRDefault="004666BB" w:rsidP="004666BB">
      <w:pPr>
        <w:tabs>
          <w:tab w:val="left" w:pos="567"/>
        </w:tabs>
        <w:rPr>
          <w:szCs w:val="22"/>
        </w:rPr>
      </w:pPr>
      <w:r w:rsidRPr="00457DAE">
        <w:rPr>
          <w:szCs w:val="22"/>
        </w:rPr>
        <w:t xml:space="preserve">Jei kartu vartojama </w:t>
      </w:r>
      <w:proofErr w:type="spellStart"/>
      <w:r w:rsidRPr="00457DAE">
        <w:rPr>
          <w:szCs w:val="22"/>
        </w:rPr>
        <w:t>pentoksifilino</w:t>
      </w:r>
      <w:proofErr w:type="spellEnd"/>
      <w:r w:rsidRPr="00457DAE">
        <w:rPr>
          <w:szCs w:val="22"/>
        </w:rPr>
        <w:t xml:space="preserve"> bei </w:t>
      </w:r>
      <w:proofErr w:type="spellStart"/>
      <w:r w:rsidRPr="00457DAE">
        <w:rPr>
          <w:szCs w:val="22"/>
        </w:rPr>
        <w:t>ketorolako</w:t>
      </w:r>
      <w:proofErr w:type="spellEnd"/>
      <w:r w:rsidRPr="00457DAE">
        <w:rPr>
          <w:szCs w:val="22"/>
        </w:rPr>
        <w:t xml:space="preserve">, gali pailgėti </w:t>
      </w:r>
      <w:proofErr w:type="spellStart"/>
      <w:r w:rsidRPr="00457DAE">
        <w:rPr>
          <w:szCs w:val="22"/>
        </w:rPr>
        <w:t>protrombino</w:t>
      </w:r>
      <w:proofErr w:type="spellEnd"/>
      <w:r w:rsidRPr="00457DAE">
        <w:rPr>
          <w:szCs w:val="22"/>
        </w:rPr>
        <w:t xml:space="preserve"> laikas ir padidėti kraujavimo pavojus. Kraujavimo pavojus gali didėti, jei su </w:t>
      </w:r>
      <w:proofErr w:type="spellStart"/>
      <w:r w:rsidRPr="00457DAE">
        <w:rPr>
          <w:szCs w:val="22"/>
        </w:rPr>
        <w:t>pentoksifilinu</w:t>
      </w:r>
      <w:proofErr w:type="spellEnd"/>
      <w:r w:rsidRPr="00457DAE">
        <w:rPr>
          <w:szCs w:val="22"/>
        </w:rPr>
        <w:t xml:space="preserve"> vartojama </w:t>
      </w:r>
      <w:proofErr w:type="spellStart"/>
      <w:r w:rsidRPr="00457DAE">
        <w:rPr>
          <w:szCs w:val="22"/>
        </w:rPr>
        <w:t>meloksikamo</w:t>
      </w:r>
      <w:proofErr w:type="spellEnd"/>
      <w:r w:rsidRPr="00457DAE">
        <w:rPr>
          <w:szCs w:val="22"/>
        </w:rPr>
        <w:t xml:space="preserve">. Kartu vartoti minėtų </w:t>
      </w:r>
      <w:r w:rsidR="00551E8A">
        <w:rPr>
          <w:szCs w:val="22"/>
        </w:rPr>
        <w:t xml:space="preserve">vaistinių </w:t>
      </w:r>
      <w:r w:rsidRPr="00457DAE">
        <w:rPr>
          <w:szCs w:val="22"/>
        </w:rPr>
        <w:t>preparatų nerekomenduojama.</w:t>
      </w:r>
    </w:p>
    <w:p w14:paraId="18643A47" w14:textId="77777777" w:rsidR="004666BB" w:rsidRPr="00457DAE" w:rsidRDefault="004666BB" w:rsidP="004666BB">
      <w:pPr>
        <w:tabs>
          <w:tab w:val="left" w:pos="567"/>
        </w:tabs>
        <w:rPr>
          <w:szCs w:val="22"/>
        </w:rPr>
      </w:pPr>
    </w:p>
    <w:p w14:paraId="581C8704" w14:textId="77777777" w:rsidR="004666BB" w:rsidRPr="00457DAE" w:rsidRDefault="004666BB" w:rsidP="004666BB">
      <w:pPr>
        <w:tabs>
          <w:tab w:val="left" w:pos="567"/>
        </w:tabs>
        <w:rPr>
          <w:i/>
          <w:szCs w:val="22"/>
        </w:rPr>
      </w:pPr>
      <w:proofErr w:type="spellStart"/>
      <w:r w:rsidRPr="00457DAE">
        <w:rPr>
          <w:i/>
          <w:szCs w:val="22"/>
        </w:rPr>
        <w:t>Ciprofloksacinas</w:t>
      </w:r>
      <w:proofErr w:type="spellEnd"/>
    </w:p>
    <w:p w14:paraId="59747A65" w14:textId="77777777" w:rsidR="004666BB" w:rsidRPr="00457DAE" w:rsidRDefault="004666BB" w:rsidP="004666BB">
      <w:pPr>
        <w:tabs>
          <w:tab w:val="left" w:pos="567"/>
        </w:tabs>
        <w:rPr>
          <w:szCs w:val="22"/>
        </w:rPr>
      </w:pPr>
      <w:proofErr w:type="spellStart"/>
      <w:r w:rsidRPr="00457DAE">
        <w:rPr>
          <w:szCs w:val="22"/>
        </w:rPr>
        <w:t>Ciprofloksacinas</w:t>
      </w:r>
      <w:proofErr w:type="spellEnd"/>
      <w:r w:rsidRPr="00457DAE">
        <w:rPr>
          <w:szCs w:val="22"/>
        </w:rPr>
        <w:t xml:space="preserve"> slopina </w:t>
      </w:r>
      <w:proofErr w:type="spellStart"/>
      <w:r w:rsidRPr="00457DAE">
        <w:rPr>
          <w:szCs w:val="22"/>
        </w:rPr>
        <w:t>pentoksifilino</w:t>
      </w:r>
      <w:proofErr w:type="spellEnd"/>
      <w:r w:rsidRPr="00457DAE">
        <w:rPr>
          <w:szCs w:val="22"/>
        </w:rPr>
        <w:t xml:space="preserve"> metabolizmą kepenyse, todėl kartu vartojant šių </w:t>
      </w:r>
      <w:r w:rsidR="00551E8A">
        <w:rPr>
          <w:szCs w:val="22"/>
        </w:rPr>
        <w:t xml:space="preserve">vaistinių </w:t>
      </w:r>
      <w:r w:rsidRPr="00457DAE">
        <w:rPr>
          <w:szCs w:val="22"/>
        </w:rPr>
        <w:t xml:space="preserve">preparatų gali didėti </w:t>
      </w:r>
      <w:proofErr w:type="spellStart"/>
      <w:r w:rsidRPr="00457DAE">
        <w:rPr>
          <w:szCs w:val="22"/>
        </w:rPr>
        <w:t>pentoksifilino</w:t>
      </w:r>
      <w:proofErr w:type="spellEnd"/>
      <w:r w:rsidRPr="00457DAE">
        <w:rPr>
          <w:szCs w:val="22"/>
        </w:rPr>
        <w:t xml:space="preserve"> koncentracija serume. Jei tokio derinio vartoti būtina, </w:t>
      </w:r>
      <w:proofErr w:type="spellStart"/>
      <w:r w:rsidRPr="00457DAE">
        <w:rPr>
          <w:szCs w:val="22"/>
        </w:rPr>
        <w:t>pentoksifilino</w:t>
      </w:r>
      <w:proofErr w:type="spellEnd"/>
      <w:r w:rsidRPr="00457DAE">
        <w:rPr>
          <w:szCs w:val="22"/>
        </w:rPr>
        <w:t xml:space="preserve"> dozė mažinama perpus.</w:t>
      </w:r>
    </w:p>
    <w:p w14:paraId="64885BA4" w14:textId="77777777" w:rsidR="00551E8A" w:rsidRDefault="00551E8A" w:rsidP="004666BB">
      <w:pPr>
        <w:tabs>
          <w:tab w:val="left" w:pos="567"/>
        </w:tabs>
        <w:jc w:val="both"/>
        <w:rPr>
          <w:i/>
          <w:szCs w:val="22"/>
        </w:rPr>
      </w:pPr>
    </w:p>
    <w:p w14:paraId="5E309272" w14:textId="09F3B4FB" w:rsidR="004666BB" w:rsidRPr="00457DAE" w:rsidRDefault="004666BB" w:rsidP="004666BB">
      <w:pPr>
        <w:tabs>
          <w:tab w:val="left" w:pos="567"/>
        </w:tabs>
        <w:jc w:val="both"/>
        <w:rPr>
          <w:i/>
          <w:szCs w:val="22"/>
        </w:rPr>
      </w:pPr>
      <w:r w:rsidRPr="00457DAE">
        <w:rPr>
          <w:i/>
          <w:szCs w:val="22"/>
        </w:rPr>
        <w:t>Geriamieji vaist</w:t>
      </w:r>
      <w:r w:rsidR="00551E8A">
        <w:rPr>
          <w:i/>
          <w:szCs w:val="22"/>
        </w:rPr>
        <w:t>iniai preparatai</w:t>
      </w:r>
      <w:r w:rsidRPr="00457DAE">
        <w:rPr>
          <w:i/>
          <w:szCs w:val="22"/>
        </w:rPr>
        <w:t xml:space="preserve"> nuo cukrinio diabeto ir insulinas</w:t>
      </w:r>
    </w:p>
    <w:p w14:paraId="086F0086" w14:textId="6572ABBE" w:rsidR="004666BB" w:rsidRPr="00457DAE" w:rsidRDefault="004666BB" w:rsidP="004666BB">
      <w:pPr>
        <w:tabs>
          <w:tab w:val="left" w:pos="567"/>
        </w:tabs>
        <w:jc w:val="both"/>
        <w:rPr>
          <w:szCs w:val="22"/>
        </w:rPr>
      </w:pPr>
      <w:r w:rsidRPr="00457DAE">
        <w:rPr>
          <w:szCs w:val="22"/>
        </w:rPr>
        <w:t>Gali labiau sumažėti gliukozės koncentracija kraujyje, pasireikšti hipoglikeminių reakcijų. Todėl rekomenduojama pacientus, vartojančius vaist</w:t>
      </w:r>
      <w:r w:rsidR="00551E8A">
        <w:rPr>
          <w:szCs w:val="22"/>
        </w:rPr>
        <w:t>inius preparatus</w:t>
      </w:r>
      <w:r w:rsidRPr="00457DAE">
        <w:rPr>
          <w:szCs w:val="22"/>
        </w:rPr>
        <w:t xml:space="preserve"> nuo diabeto, atidžiai stebėti. </w:t>
      </w:r>
    </w:p>
    <w:p w14:paraId="2573D7BE" w14:textId="77777777" w:rsidR="004666BB" w:rsidRPr="00457DAE" w:rsidRDefault="004666BB" w:rsidP="004666BB">
      <w:pPr>
        <w:tabs>
          <w:tab w:val="left" w:pos="567"/>
        </w:tabs>
        <w:rPr>
          <w:szCs w:val="22"/>
        </w:rPr>
      </w:pPr>
    </w:p>
    <w:p w14:paraId="68285D4D" w14:textId="77777777" w:rsidR="004666BB" w:rsidRPr="00457DAE" w:rsidRDefault="004666BB" w:rsidP="004666BB">
      <w:pPr>
        <w:keepNext/>
        <w:tabs>
          <w:tab w:val="left" w:pos="5387"/>
          <w:tab w:val="left" w:pos="6804"/>
        </w:tabs>
        <w:ind w:left="567" w:hanging="567"/>
        <w:outlineLvl w:val="2"/>
        <w:rPr>
          <w:b/>
          <w:szCs w:val="22"/>
        </w:rPr>
      </w:pPr>
      <w:r w:rsidRPr="00457DAE">
        <w:rPr>
          <w:b/>
          <w:szCs w:val="22"/>
        </w:rPr>
        <w:t>4.6</w:t>
      </w:r>
      <w:r w:rsidRPr="00457DAE">
        <w:rPr>
          <w:b/>
          <w:szCs w:val="22"/>
        </w:rPr>
        <w:tab/>
      </w:r>
      <w:r w:rsidR="0020437E">
        <w:rPr>
          <w:b/>
          <w:szCs w:val="22"/>
        </w:rPr>
        <w:t xml:space="preserve">Vaisingumas, </w:t>
      </w:r>
      <w:r w:rsidR="0020437E" w:rsidRPr="00457DAE">
        <w:rPr>
          <w:b/>
          <w:szCs w:val="22"/>
        </w:rPr>
        <w:t>n</w:t>
      </w:r>
      <w:r w:rsidRPr="00457DAE">
        <w:rPr>
          <w:b/>
          <w:szCs w:val="22"/>
        </w:rPr>
        <w:t>ėštumo ir žindymo laikotarpis</w:t>
      </w:r>
    </w:p>
    <w:p w14:paraId="6F904589" w14:textId="77777777" w:rsidR="004666BB" w:rsidRPr="00457DAE" w:rsidRDefault="004666BB" w:rsidP="004666BB">
      <w:pPr>
        <w:tabs>
          <w:tab w:val="left" w:pos="567"/>
        </w:tabs>
        <w:rPr>
          <w:szCs w:val="22"/>
        </w:rPr>
      </w:pPr>
    </w:p>
    <w:p w14:paraId="0CC88E8F" w14:textId="025A2DC4" w:rsidR="004666BB" w:rsidRPr="00627056" w:rsidRDefault="004666BB" w:rsidP="004666BB">
      <w:pPr>
        <w:tabs>
          <w:tab w:val="left" w:pos="567"/>
        </w:tabs>
        <w:jc w:val="both"/>
        <w:rPr>
          <w:szCs w:val="22"/>
        </w:rPr>
      </w:pPr>
      <w:r w:rsidRPr="00627056">
        <w:rPr>
          <w:szCs w:val="22"/>
        </w:rPr>
        <w:t>Nėštumas</w:t>
      </w:r>
    </w:p>
    <w:p w14:paraId="0511CC1C" w14:textId="589A7113" w:rsidR="004666BB" w:rsidRPr="00457DAE" w:rsidRDefault="004666BB" w:rsidP="004666BB">
      <w:pPr>
        <w:tabs>
          <w:tab w:val="left" w:pos="567"/>
        </w:tabs>
        <w:jc w:val="both"/>
        <w:rPr>
          <w:b/>
          <w:szCs w:val="22"/>
        </w:rPr>
      </w:pPr>
      <w:proofErr w:type="spellStart"/>
      <w:r w:rsidRPr="00457DAE">
        <w:rPr>
          <w:szCs w:val="22"/>
        </w:rPr>
        <w:t>Pentilin</w:t>
      </w:r>
      <w:proofErr w:type="spellEnd"/>
      <w:r w:rsidRPr="00457DAE">
        <w:rPr>
          <w:szCs w:val="22"/>
        </w:rPr>
        <w:t xml:space="preserve"> nerekomenduojama vartoti nėščiosioms, kadangi šio vaist</w:t>
      </w:r>
      <w:r w:rsidR="00551E8A">
        <w:rPr>
          <w:szCs w:val="22"/>
        </w:rPr>
        <w:t>inio preparato</w:t>
      </w:r>
      <w:r w:rsidRPr="00457DAE">
        <w:rPr>
          <w:szCs w:val="22"/>
        </w:rPr>
        <w:t xml:space="preserve"> vartojimo nėštumo laikotarpiu patirties nepakanka (žr. 5.3 skyrių).</w:t>
      </w:r>
    </w:p>
    <w:p w14:paraId="16CFFE94" w14:textId="77777777" w:rsidR="004666BB" w:rsidRPr="00457DAE" w:rsidRDefault="004666BB" w:rsidP="004666BB">
      <w:pPr>
        <w:tabs>
          <w:tab w:val="left" w:pos="567"/>
        </w:tabs>
        <w:jc w:val="both"/>
        <w:rPr>
          <w:szCs w:val="22"/>
        </w:rPr>
      </w:pPr>
    </w:p>
    <w:p w14:paraId="44663447" w14:textId="29326DA0" w:rsidR="004666BB" w:rsidRPr="00627056" w:rsidRDefault="004666BB" w:rsidP="004666BB">
      <w:pPr>
        <w:tabs>
          <w:tab w:val="left" w:pos="567"/>
        </w:tabs>
        <w:jc w:val="both"/>
        <w:rPr>
          <w:szCs w:val="22"/>
        </w:rPr>
      </w:pPr>
      <w:r w:rsidRPr="00627056">
        <w:rPr>
          <w:szCs w:val="22"/>
        </w:rPr>
        <w:t>Žindymas</w:t>
      </w:r>
    </w:p>
    <w:p w14:paraId="1FF070B2" w14:textId="0EA44CE6" w:rsidR="004666BB" w:rsidRPr="00457DAE" w:rsidRDefault="004666BB" w:rsidP="004666BB">
      <w:pPr>
        <w:tabs>
          <w:tab w:val="left" w:pos="567"/>
        </w:tabs>
        <w:rPr>
          <w:szCs w:val="22"/>
        </w:rPr>
      </w:pPr>
      <w:r w:rsidRPr="00457DAE">
        <w:rPr>
          <w:szCs w:val="22"/>
        </w:rPr>
        <w:t xml:space="preserve">Žindymo laikotarpiu </w:t>
      </w:r>
      <w:proofErr w:type="spellStart"/>
      <w:r w:rsidRPr="00457DAE">
        <w:rPr>
          <w:szCs w:val="22"/>
        </w:rPr>
        <w:t>pentoksifilino</w:t>
      </w:r>
      <w:proofErr w:type="spellEnd"/>
      <w:r w:rsidRPr="00457DAE">
        <w:rPr>
          <w:szCs w:val="22"/>
        </w:rPr>
        <w:t xml:space="preserve"> išsiskiria su motinos pienu, tačiau į kūdikio organizmą šio vaist</w:t>
      </w:r>
      <w:r w:rsidR="00551E8A">
        <w:rPr>
          <w:szCs w:val="22"/>
        </w:rPr>
        <w:t>inio preparato</w:t>
      </w:r>
      <w:r w:rsidRPr="00457DAE">
        <w:rPr>
          <w:szCs w:val="22"/>
        </w:rPr>
        <w:t xml:space="preserve"> patenka labai mažai, todėl poveikio jam neturėtų pasireikšti. Vis dėlto gydytojas turi atidžiai įvertinti rizikos ir naudos santykį, prieš skiriant </w:t>
      </w:r>
      <w:proofErr w:type="spellStart"/>
      <w:r w:rsidRPr="00457DAE">
        <w:rPr>
          <w:szCs w:val="22"/>
        </w:rPr>
        <w:t>pentoksifiliną</w:t>
      </w:r>
      <w:proofErr w:type="spellEnd"/>
      <w:r w:rsidRPr="00457DAE">
        <w:rPr>
          <w:szCs w:val="22"/>
        </w:rPr>
        <w:t>, kadangi jo vartojimo žindymo laikotarpiu patirties nepakanka</w:t>
      </w:r>
    </w:p>
    <w:p w14:paraId="66201B87" w14:textId="77777777" w:rsidR="004666BB" w:rsidRPr="00457DAE" w:rsidRDefault="004666BB" w:rsidP="004666BB">
      <w:pPr>
        <w:tabs>
          <w:tab w:val="left" w:pos="567"/>
        </w:tabs>
        <w:rPr>
          <w:szCs w:val="22"/>
        </w:rPr>
      </w:pPr>
    </w:p>
    <w:p w14:paraId="78CCF317" w14:textId="77777777" w:rsidR="004666BB" w:rsidRPr="00457DAE" w:rsidRDefault="004666BB" w:rsidP="004666BB">
      <w:pPr>
        <w:keepNext/>
        <w:tabs>
          <w:tab w:val="left" w:pos="5387"/>
          <w:tab w:val="left" w:pos="6804"/>
        </w:tabs>
        <w:ind w:left="567" w:hanging="567"/>
        <w:outlineLvl w:val="2"/>
        <w:rPr>
          <w:b/>
          <w:szCs w:val="22"/>
        </w:rPr>
      </w:pPr>
      <w:r w:rsidRPr="00457DAE">
        <w:rPr>
          <w:b/>
          <w:szCs w:val="22"/>
        </w:rPr>
        <w:t>4.7</w:t>
      </w:r>
      <w:r w:rsidRPr="00457DAE">
        <w:rPr>
          <w:b/>
          <w:szCs w:val="22"/>
        </w:rPr>
        <w:tab/>
        <w:t>Poveikis gebėjimui vairuoti ir valdyti mechanizmus</w:t>
      </w:r>
    </w:p>
    <w:p w14:paraId="6996AC85" w14:textId="77777777" w:rsidR="004666BB" w:rsidRPr="00457DAE" w:rsidRDefault="004666BB" w:rsidP="004666BB">
      <w:pPr>
        <w:tabs>
          <w:tab w:val="left" w:pos="567"/>
        </w:tabs>
        <w:rPr>
          <w:szCs w:val="22"/>
        </w:rPr>
      </w:pPr>
    </w:p>
    <w:p w14:paraId="54654B33" w14:textId="77777777" w:rsidR="004666BB" w:rsidRPr="00457DAE" w:rsidRDefault="004666BB" w:rsidP="004666BB">
      <w:pPr>
        <w:tabs>
          <w:tab w:val="left" w:pos="567"/>
        </w:tabs>
        <w:rPr>
          <w:szCs w:val="22"/>
        </w:rPr>
      </w:pPr>
      <w:r w:rsidRPr="00457DAE">
        <w:rPr>
          <w:szCs w:val="22"/>
        </w:rPr>
        <w:t xml:space="preserve">Duomenų, kad </w:t>
      </w:r>
      <w:proofErr w:type="spellStart"/>
      <w:r w:rsidRPr="00457DAE">
        <w:rPr>
          <w:szCs w:val="22"/>
        </w:rPr>
        <w:t>pentoksifilinas</w:t>
      </w:r>
      <w:proofErr w:type="spellEnd"/>
      <w:r w:rsidRPr="00457DAE">
        <w:rPr>
          <w:szCs w:val="22"/>
        </w:rPr>
        <w:t xml:space="preserve"> veiktų gebėjimą vairuoti ir valdyti mechanizmus, nėra. Vis dėlto kai kuriems pacientams jis gali sukelti galvos svaigimą ir taip netiesiogiai bloginti fizinį bei psichinį gebėjimą atlikti minėtus veiksmus. Kol nepaaiškės, kaip preparatas veikia pacientą, vairuoti bei valdyti mechanizmus draudžiama.</w:t>
      </w:r>
    </w:p>
    <w:p w14:paraId="4D02B80C" w14:textId="77777777" w:rsidR="004666BB" w:rsidRPr="00457DAE" w:rsidRDefault="004666BB" w:rsidP="004666BB">
      <w:pPr>
        <w:tabs>
          <w:tab w:val="left" w:pos="567"/>
        </w:tabs>
        <w:rPr>
          <w:szCs w:val="22"/>
        </w:rPr>
      </w:pPr>
    </w:p>
    <w:p w14:paraId="7C5B7A00" w14:textId="77777777" w:rsidR="004666BB" w:rsidRPr="00457DAE" w:rsidRDefault="004666BB" w:rsidP="004666BB">
      <w:pPr>
        <w:keepNext/>
        <w:tabs>
          <w:tab w:val="left" w:pos="5387"/>
          <w:tab w:val="left" w:pos="6804"/>
        </w:tabs>
        <w:ind w:left="567" w:hanging="567"/>
        <w:outlineLvl w:val="2"/>
        <w:rPr>
          <w:b/>
          <w:szCs w:val="22"/>
        </w:rPr>
      </w:pPr>
      <w:r w:rsidRPr="00457DAE">
        <w:rPr>
          <w:b/>
          <w:szCs w:val="22"/>
        </w:rPr>
        <w:t>4.8</w:t>
      </w:r>
      <w:r w:rsidRPr="00457DAE">
        <w:rPr>
          <w:b/>
          <w:szCs w:val="22"/>
        </w:rPr>
        <w:tab/>
        <w:t>Nepageidaujamas poveikis</w:t>
      </w:r>
    </w:p>
    <w:p w14:paraId="5C644371" w14:textId="77777777" w:rsidR="004666BB" w:rsidRPr="00457DAE" w:rsidRDefault="004666BB" w:rsidP="004666BB">
      <w:pPr>
        <w:tabs>
          <w:tab w:val="left" w:pos="567"/>
        </w:tabs>
        <w:rPr>
          <w:szCs w:val="22"/>
        </w:rPr>
      </w:pPr>
    </w:p>
    <w:p w14:paraId="0D7C2031" w14:textId="77777777" w:rsidR="004666BB" w:rsidRPr="00457DAE" w:rsidRDefault="004666BB" w:rsidP="004666BB">
      <w:pPr>
        <w:tabs>
          <w:tab w:val="left" w:pos="567"/>
        </w:tabs>
        <w:rPr>
          <w:szCs w:val="22"/>
        </w:rPr>
      </w:pPr>
      <w:r w:rsidRPr="00457DAE">
        <w:rPr>
          <w:szCs w:val="22"/>
        </w:rPr>
        <w:lastRenderedPageBreak/>
        <w:t>Dauguma nepageidaujamo poveikio priklauso nuo dozės. Ją sumažinus, toks poveikis susilpnėja ar išnyksta. Retais atvejais gydymą tenka nutraukti.</w:t>
      </w:r>
    </w:p>
    <w:p w14:paraId="6DEBBEFB" w14:textId="77777777" w:rsidR="004666BB" w:rsidRPr="00457DAE" w:rsidRDefault="004666BB" w:rsidP="004666BB">
      <w:pPr>
        <w:tabs>
          <w:tab w:val="left" w:pos="567"/>
        </w:tabs>
        <w:autoSpaceDE w:val="0"/>
        <w:autoSpaceDN w:val="0"/>
        <w:adjustRightInd w:val="0"/>
        <w:rPr>
          <w:szCs w:val="22"/>
        </w:rPr>
      </w:pPr>
      <w:r w:rsidRPr="00457DAE">
        <w:rPr>
          <w:szCs w:val="22"/>
        </w:rPr>
        <w:t xml:space="preserve">Nepageidaujamos reakcijos pateiktos toliau lentelėje. </w:t>
      </w:r>
    </w:p>
    <w:p w14:paraId="080A9275" w14:textId="2E3BB491" w:rsidR="004666BB" w:rsidRPr="00457DAE" w:rsidRDefault="0020437E" w:rsidP="004666BB">
      <w:pPr>
        <w:tabs>
          <w:tab w:val="left" w:pos="567"/>
        </w:tabs>
        <w:autoSpaceDE w:val="0"/>
        <w:autoSpaceDN w:val="0"/>
        <w:adjustRightInd w:val="0"/>
        <w:rPr>
          <w:szCs w:val="22"/>
        </w:rPr>
      </w:pPr>
      <w:r>
        <w:rPr>
          <w:szCs w:val="22"/>
        </w:rPr>
        <w:t>Nepageidaujamo poveikio dažnis apibūdinimas taip</w:t>
      </w:r>
      <w:r w:rsidR="004666BB" w:rsidRPr="00457DAE">
        <w:rPr>
          <w:szCs w:val="22"/>
        </w:rPr>
        <w:t xml:space="preserve">: </w:t>
      </w:r>
      <w:r>
        <w:rPr>
          <w:szCs w:val="22"/>
        </w:rPr>
        <w:t xml:space="preserve">labai dažnas </w:t>
      </w:r>
      <w:r w:rsidRPr="00457DAE">
        <w:rPr>
          <w:szCs w:val="22"/>
        </w:rPr>
        <w:t>(nuo ≥ 1/10)</w:t>
      </w:r>
      <w:r>
        <w:rPr>
          <w:szCs w:val="22"/>
        </w:rPr>
        <w:t xml:space="preserve">, </w:t>
      </w:r>
      <w:r w:rsidR="004666BB" w:rsidRPr="00457DAE">
        <w:rPr>
          <w:szCs w:val="22"/>
        </w:rPr>
        <w:t>dažn</w:t>
      </w:r>
      <w:r>
        <w:rPr>
          <w:szCs w:val="22"/>
        </w:rPr>
        <w:t>as</w:t>
      </w:r>
      <w:r w:rsidR="004666BB" w:rsidRPr="00457DAE">
        <w:rPr>
          <w:szCs w:val="22"/>
        </w:rPr>
        <w:t xml:space="preserve"> (nuo ≥ 1/100 iki &lt;1/10</w:t>
      </w:r>
      <w:r w:rsidRPr="00457DAE">
        <w:rPr>
          <w:szCs w:val="22"/>
        </w:rPr>
        <w:t>)</w:t>
      </w:r>
      <w:r>
        <w:rPr>
          <w:szCs w:val="22"/>
        </w:rPr>
        <w:t>,</w:t>
      </w:r>
      <w:r w:rsidRPr="00457DAE">
        <w:rPr>
          <w:szCs w:val="22"/>
        </w:rPr>
        <w:t xml:space="preserve"> </w:t>
      </w:r>
      <w:r w:rsidR="004666BB" w:rsidRPr="00457DAE">
        <w:rPr>
          <w:szCs w:val="22"/>
        </w:rPr>
        <w:t>nedažn</w:t>
      </w:r>
      <w:r>
        <w:rPr>
          <w:szCs w:val="22"/>
        </w:rPr>
        <w:t>as</w:t>
      </w:r>
      <w:r w:rsidR="004666BB" w:rsidRPr="00457DAE">
        <w:rPr>
          <w:szCs w:val="22"/>
        </w:rPr>
        <w:t xml:space="preserve"> (nuo ≥ 1/1 000 iki &lt; 1/100</w:t>
      </w:r>
      <w:r w:rsidRPr="00457DAE">
        <w:rPr>
          <w:szCs w:val="22"/>
        </w:rPr>
        <w:t>)</w:t>
      </w:r>
      <w:r>
        <w:rPr>
          <w:szCs w:val="22"/>
        </w:rPr>
        <w:t>,</w:t>
      </w:r>
      <w:r w:rsidRPr="00457DAE">
        <w:rPr>
          <w:szCs w:val="22"/>
        </w:rPr>
        <w:t xml:space="preserve"> </w:t>
      </w:r>
      <w:r w:rsidR="004666BB" w:rsidRPr="00457DAE">
        <w:rPr>
          <w:szCs w:val="22"/>
        </w:rPr>
        <w:t>ret</w:t>
      </w:r>
      <w:r>
        <w:rPr>
          <w:szCs w:val="22"/>
        </w:rPr>
        <w:t>as</w:t>
      </w:r>
      <w:r w:rsidR="004666BB" w:rsidRPr="00457DAE">
        <w:rPr>
          <w:szCs w:val="22"/>
        </w:rPr>
        <w:t xml:space="preserve"> (nuo ≥ 1/10 000 iki &lt; 1/1 000</w:t>
      </w:r>
      <w:r w:rsidRPr="00457DAE">
        <w:rPr>
          <w:szCs w:val="22"/>
        </w:rPr>
        <w:t>)</w:t>
      </w:r>
      <w:r>
        <w:rPr>
          <w:szCs w:val="22"/>
        </w:rPr>
        <w:t>,</w:t>
      </w:r>
      <w:r w:rsidRPr="00457DAE">
        <w:rPr>
          <w:szCs w:val="22"/>
        </w:rPr>
        <w:t xml:space="preserve"> </w:t>
      </w:r>
      <w:r w:rsidR="004666BB" w:rsidRPr="00457DAE">
        <w:rPr>
          <w:szCs w:val="22"/>
        </w:rPr>
        <w:t>labai ret</w:t>
      </w:r>
      <w:r>
        <w:rPr>
          <w:szCs w:val="22"/>
        </w:rPr>
        <w:t>as</w:t>
      </w:r>
      <w:r w:rsidR="004666BB" w:rsidRPr="00457DAE">
        <w:rPr>
          <w:szCs w:val="22"/>
        </w:rPr>
        <w:t xml:space="preserve"> (&lt; 1/10 000)</w:t>
      </w:r>
      <w:r>
        <w:rPr>
          <w:szCs w:val="22"/>
        </w:rPr>
        <w:t>,</w:t>
      </w:r>
      <w:r w:rsidR="004666BB" w:rsidRPr="00457DAE">
        <w:rPr>
          <w:szCs w:val="22"/>
        </w:rPr>
        <w:t xml:space="preserve"> nežinomas (dažnis negali būti </w:t>
      </w:r>
      <w:r w:rsidR="00B12E61">
        <w:rPr>
          <w:szCs w:val="22"/>
        </w:rPr>
        <w:t>apskaičiuotas</w:t>
      </w:r>
      <w:r w:rsidR="00B12E61" w:rsidRPr="00457DAE">
        <w:rPr>
          <w:szCs w:val="22"/>
        </w:rPr>
        <w:t xml:space="preserve"> </w:t>
      </w:r>
      <w:r w:rsidR="004666BB" w:rsidRPr="00457DAE">
        <w:rPr>
          <w:szCs w:val="22"/>
        </w:rPr>
        <w:t>pagal turimus duomenis). Kiekvienoje dažnio grupėje nepageidaujamas poveikis pateikiamas mažėjančio sunkumo tvarka.</w:t>
      </w:r>
    </w:p>
    <w:p w14:paraId="18A13BF1" w14:textId="77777777" w:rsidR="004666BB" w:rsidRPr="00457DAE" w:rsidRDefault="004666BB" w:rsidP="004666BB">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620"/>
        <w:gridCol w:w="2880"/>
      </w:tblGrid>
      <w:tr w:rsidR="004666BB" w:rsidRPr="00457DAE" w14:paraId="6E6776CD" w14:textId="77777777" w:rsidTr="0020437E">
        <w:tc>
          <w:tcPr>
            <w:tcW w:w="2628" w:type="dxa"/>
            <w:tcBorders>
              <w:top w:val="single" w:sz="4" w:space="0" w:color="auto"/>
              <w:left w:val="single" w:sz="4" w:space="0" w:color="auto"/>
              <w:bottom w:val="single" w:sz="4" w:space="0" w:color="auto"/>
              <w:right w:val="single" w:sz="4" w:space="0" w:color="auto"/>
            </w:tcBorders>
          </w:tcPr>
          <w:p w14:paraId="7C85512F" w14:textId="77777777" w:rsidR="004666BB" w:rsidRPr="00457DAE" w:rsidRDefault="004666BB" w:rsidP="0020437E">
            <w:pPr>
              <w:tabs>
                <w:tab w:val="left" w:pos="567"/>
              </w:tabs>
              <w:rPr>
                <w:szCs w:val="22"/>
              </w:rPr>
            </w:pPr>
          </w:p>
        </w:tc>
        <w:tc>
          <w:tcPr>
            <w:tcW w:w="1800" w:type="dxa"/>
            <w:tcBorders>
              <w:top w:val="single" w:sz="4" w:space="0" w:color="auto"/>
              <w:left w:val="single" w:sz="4" w:space="0" w:color="auto"/>
              <w:bottom w:val="single" w:sz="4" w:space="0" w:color="auto"/>
              <w:right w:val="single" w:sz="4" w:space="0" w:color="auto"/>
            </w:tcBorders>
          </w:tcPr>
          <w:p w14:paraId="2188609A" w14:textId="438ADBBE" w:rsidR="004666BB" w:rsidRPr="00457DAE" w:rsidRDefault="004666BB" w:rsidP="00B12E61">
            <w:pPr>
              <w:tabs>
                <w:tab w:val="left" w:pos="567"/>
              </w:tabs>
              <w:jc w:val="center"/>
              <w:rPr>
                <w:szCs w:val="22"/>
                <w:lang w:val="en-GB"/>
              </w:rPr>
            </w:pPr>
            <w:proofErr w:type="spellStart"/>
            <w:r w:rsidRPr="00457DAE">
              <w:rPr>
                <w:szCs w:val="22"/>
                <w:lang w:val="en-GB"/>
              </w:rPr>
              <w:t>Nedažn</w:t>
            </w:r>
            <w:r w:rsidR="00B12E61">
              <w:rPr>
                <w:szCs w:val="22"/>
                <w:lang w:val="en-GB"/>
              </w:rPr>
              <w:t>as</w:t>
            </w:r>
            <w:proofErr w:type="spellEnd"/>
          </w:p>
        </w:tc>
        <w:tc>
          <w:tcPr>
            <w:tcW w:w="1620" w:type="dxa"/>
            <w:tcBorders>
              <w:top w:val="single" w:sz="4" w:space="0" w:color="auto"/>
              <w:left w:val="single" w:sz="4" w:space="0" w:color="auto"/>
              <w:bottom w:val="single" w:sz="4" w:space="0" w:color="auto"/>
              <w:right w:val="single" w:sz="4" w:space="0" w:color="auto"/>
            </w:tcBorders>
          </w:tcPr>
          <w:p w14:paraId="07EEB669" w14:textId="411CE349" w:rsidR="004666BB" w:rsidRPr="00457DAE" w:rsidRDefault="004666BB" w:rsidP="00B12E61">
            <w:pPr>
              <w:tabs>
                <w:tab w:val="left" w:pos="567"/>
              </w:tabs>
              <w:jc w:val="center"/>
              <w:rPr>
                <w:szCs w:val="22"/>
                <w:lang w:val="en-GB"/>
              </w:rPr>
            </w:pPr>
            <w:proofErr w:type="spellStart"/>
            <w:r w:rsidRPr="00457DAE">
              <w:rPr>
                <w:szCs w:val="22"/>
                <w:lang w:val="en-GB"/>
              </w:rPr>
              <w:t>Ret</w:t>
            </w:r>
            <w:r w:rsidR="00B12E61">
              <w:rPr>
                <w:szCs w:val="22"/>
                <w:lang w:val="en-GB"/>
              </w:rPr>
              <w:t>as</w:t>
            </w:r>
            <w:proofErr w:type="spellEnd"/>
          </w:p>
        </w:tc>
        <w:tc>
          <w:tcPr>
            <w:tcW w:w="2880" w:type="dxa"/>
            <w:tcBorders>
              <w:top w:val="single" w:sz="4" w:space="0" w:color="auto"/>
              <w:left w:val="single" w:sz="4" w:space="0" w:color="auto"/>
              <w:bottom w:val="single" w:sz="4" w:space="0" w:color="auto"/>
              <w:right w:val="single" w:sz="4" w:space="0" w:color="auto"/>
            </w:tcBorders>
          </w:tcPr>
          <w:p w14:paraId="6BD8920A" w14:textId="0C484A81" w:rsidR="004666BB" w:rsidRPr="00457DAE" w:rsidRDefault="004666BB" w:rsidP="00B12E61">
            <w:pPr>
              <w:tabs>
                <w:tab w:val="left" w:pos="567"/>
              </w:tabs>
              <w:jc w:val="center"/>
              <w:rPr>
                <w:szCs w:val="22"/>
                <w:lang w:val="en-GB"/>
              </w:rPr>
            </w:pPr>
            <w:proofErr w:type="spellStart"/>
            <w:r w:rsidRPr="00457DAE">
              <w:rPr>
                <w:szCs w:val="22"/>
                <w:lang w:val="en-GB"/>
              </w:rPr>
              <w:t>Labai</w:t>
            </w:r>
            <w:proofErr w:type="spellEnd"/>
            <w:r w:rsidRPr="00457DAE">
              <w:rPr>
                <w:szCs w:val="22"/>
                <w:lang w:val="en-GB"/>
              </w:rPr>
              <w:t xml:space="preserve"> </w:t>
            </w:r>
            <w:proofErr w:type="spellStart"/>
            <w:r w:rsidRPr="00457DAE">
              <w:rPr>
                <w:szCs w:val="22"/>
                <w:lang w:val="en-GB"/>
              </w:rPr>
              <w:t>ret</w:t>
            </w:r>
            <w:r w:rsidR="00B12E61">
              <w:rPr>
                <w:szCs w:val="22"/>
                <w:lang w:val="en-GB"/>
              </w:rPr>
              <w:t>as</w:t>
            </w:r>
            <w:proofErr w:type="spellEnd"/>
          </w:p>
        </w:tc>
      </w:tr>
      <w:tr w:rsidR="004666BB" w:rsidRPr="00457DAE" w14:paraId="05604439" w14:textId="77777777" w:rsidTr="0020437E">
        <w:tc>
          <w:tcPr>
            <w:tcW w:w="2628" w:type="dxa"/>
            <w:tcBorders>
              <w:top w:val="single" w:sz="4" w:space="0" w:color="auto"/>
              <w:left w:val="single" w:sz="4" w:space="0" w:color="auto"/>
              <w:bottom w:val="single" w:sz="4" w:space="0" w:color="auto"/>
              <w:right w:val="single" w:sz="4" w:space="0" w:color="auto"/>
            </w:tcBorders>
          </w:tcPr>
          <w:p w14:paraId="12458957" w14:textId="77777777" w:rsidR="004666BB" w:rsidRPr="00457DAE" w:rsidRDefault="004666BB" w:rsidP="0020437E">
            <w:pPr>
              <w:tabs>
                <w:tab w:val="left" w:pos="567"/>
              </w:tabs>
              <w:autoSpaceDE w:val="0"/>
              <w:autoSpaceDN w:val="0"/>
              <w:adjustRightInd w:val="0"/>
              <w:rPr>
                <w:szCs w:val="22"/>
              </w:rPr>
            </w:pPr>
            <w:r w:rsidRPr="00457DAE">
              <w:rPr>
                <w:szCs w:val="22"/>
              </w:rPr>
              <w:t>Kraujo ir limfinės</w:t>
            </w:r>
          </w:p>
          <w:p w14:paraId="10B2939E" w14:textId="77777777" w:rsidR="004666BB" w:rsidRPr="00457DAE" w:rsidRDefault="004666BB" w:rsidP="0020437E">
            <w:pPr>
              <w:tabs>
                <w:tab w:val="left" w:pos="567"/>
              </w:tabs>
              <w:autoSpaceDE w:val="0"/>
              <w:autoSpaceDN w:val="0"/>
              <w:adjustRightInd w:val="0"/>
              <w:rPr>
                <w:szCs w:val="22"/>
              </w:rPr>
            </w:pPr>
            <w:r w:rsidRPr="00457DAE">
              <w:rPr>
                <w:szCs w:val="22"/>
              </w:rPr>
              <w:t>sistemos</w:t>
            </w:r>
          </w:p>
          <w:p w14:paraId="2DD5D30A" w14:textId="77777777" w:rsidR="004666BB" w:rsidRPr="00457DAE" w:rsidRDefault="004666BB" w:rsidP="0020437E">
            <w:pPr>
              <w:tabs>
                <w:tab w:val="left" w:pos="567"/>
              </w:tabs>
              <w:rPr>
                <w:szCs w:val="22"/>
              </w:rPr>
            </w:pPr>
            <w:r w:rsidRPr="00457DAE">
              <w:rPr>
                <w:szCs w:val="22"/>
              </w:rPr>
              <w:t>sutrikimai</w:t>
            </w:r>
          </w:p>
        </w:tc>
        <w:tc>
          <w:tcPr>
            <w:tcW w:w="1800" w:type="dxa"/>
            <w:tcBorders>
              <w:top w:val="single" w:sz="4" w:space="0" w:color="auto"/>
              <w:left w:val="single" w:sz="4" w:space="0" w:color="auto"/>
              <w:bottom w:val="single" w:sz="4" w:space="0" w:color="auto"/>
              <w:right w:val="single" w:sz="4" w:space="0" w:color="auto"/>
            </w:tcBorders>
          </w:tcPr>
          <w:p w14:paraId="7F0DFAC6" w14:textId="77777777" w:rsidR="004666BB" w:rsidRPr="00457DAE" w:rsidRDefault="004666BB" w:rsidP="0020437E">
            <w:pPr>
              <w:tabs>
                <w:tab w:val="left" w:pos="567"/>
              </w:tabs>
              <w:rPr>
                <w:szCs w:val="22"/>
              </w:rPr>
            </w:pPr>
          </w:p>
        </w:tc>
        <w:tc>
          <w:tcPr>
            <w:tcW w:w="1620" w:type="dxa"/>
            <w:tcBorders>
              <w:top w:val="single" w:sz="4" w:space="0" w:color="auto"/>
              <w:left w:val="single" w:sz="4" w:space="0" w:color="auto"/>
              <w:bottom w:val="single" w:sz="4" w:space="0" w:color="auto"/>
              <w:right w:val="single" w:sz="4" w:space="0" w:color="auto"/>
            </w:tcBorders>
          </w:tcPr>
          <w:p w14:paraId="565A7D75" w14:textId="77777777" w:rsidR="004666BB" w:rsidRPr="00457DAE" w:rsidRDefault="004666BB" w:rsidP="0020437E">
            <w:pPr>
              <w:tabs>
                <w:tab w:val="left" w:pos="567"/>
              </w:tabs>
              <w:rPr>
                <w:szCs w:val="22"/>
              </w:rPr>
            </w:pPr>
          </w:p>
        </w:tc>
        <w:tc>
          <w:tcPr>
            <w:tcW w:w="2880" w:type="dxa"/>
            <w:tcBorders>
              <w:top w:val="single" w:sz="4" w:space="0" w:color="auto"/>
              <w:left w:val="single" w:sz="4" w:space="0" w:color="auto"/>
              <w:bottom w:val="single" w:sz="4" w:space="0" w:color="auto"/>
              <w:right w:val="single" w:sz="4" w:space="0" w:color="auto"/>
            </w:tcBorders>
          </w:tcPr>
          <w:p w14:paraId="688BD156" w14:textId="77777777" w:rsidR="004666BB" w:rsidRPr="00457DAE" w:rsidRDefault="004666BB" w:rsidP="0020437E">
            <w:pPr>
              <w:tabs>
                <w:tab w:val="left" w:pos="567"/>
              </w:tabs>
              <w:autoSpaceDE w:val="0"/>
              <w:autoSpaceDN w:val="0"/>
              <w:adjustRightInd w:val="0"/>
              <w:rPr>
                <w:szCs w:val="22"/>
              </w:rPr>
            </w:pPr>
            <w:proofErr w:type="spellStart"/>
            <w:r w:rsidRPr="00457DAE">
              <w:rPr>
                <w:szCs w:val="22"/>
              </w:rPr>
              <w:t>Trombocitopenija</w:t>
            </w:r>
            <w:proofErr w:type="spellEnd"/>
            <w:r w:rsidRPr="00457DAE">
              <w:rPr>
                <w:szCs w:val="22"/>
              </w:rPr>
              <w:t>,</w:t>
            </w:r>
          </w:p>
          <w:p w14:paraId="56EAB64B" w14:textId="77777777" w:rsidR="004666BB" w:rsidRPr="00457DAE" w:rsidRDefault="004666BB" w:rsidP="0020437E">
            <w:pPr>
              <w:tabs>
                <w:tab w:val="left" w:pos="567"/>
              </w:tabs>
              <w:rPr>
                <w:szCs w:val="22"/>
              </w:rPr>
            </w:pPr>
            <w:proofErr w:type="spellStart"/>
            <w:r w:rsidRPr="00457DAE">
              <w:rPr>
                <w:szCs w:val="22"/>
              </w:rPr>
              <w:t>leukopenija</w:t>
            </w:r>
            <w:proofErr w:type="spellEnd"/>
            <w:r w:rsidRPr="00457DAE">
              <w:rPr>
                <w:szCs w:val="22"/>
              </w:rPr>
              <w:t xml:space="preserve">, </w:t>
            </w:r>
            <w:proofErr w:type="spellStart"/>
            <w:r w:rsidRPr="00457DAE">
              <w:rPr>
                <w:szCs w:val="22"/>
              </w:rPr>
              <w:t>protrombino</w:t>
            </w:r>
            <w:proofErr w:type="spellEnd"/>
            <w:r w:rsidRPr="00457DAE">
              <w:rPr>
                <w:szCs w:val="22"/>
              </w:rPr>
              <w:t xml:space="preserve"> laiko pailgėjimas, kraujavimas (pvz., iš odos kraujo indų, gleivinės, skrandžio, žarnų)</w:t>
            </w:r>
          </w:p>
        </w:tc>
      </w:tr>
      <w:tr w:rsidR="004666BB" w:rsidRPr="00457DAE" w14:paraId="34DB2E92" w14:textId="77777777" w:rsidTr="0020437E">
        <w:tc>
          <w:tcPr>
            <w:tcW w:w="2628" w:type="dxa"/>
            <w:tcBorders>
              <w:top w:val="single" w:sz="4" w:space="0" w:color="auto"/>
              <w:left w:val="single" w:sz="4" w:space="0" w:color="auto"/>
              <w:bottom w:val="single" w:sz="4" w:space="0" w:color="auto"/>
              <w:right w:val="single" w:sz="4" w:space="0" w:color="auto"/>
            </w:tcBorders>
          </w:tcPr>
          <w:p w14:paraId="5926048A" w14:textId="77777777" w:rsidR="004666BB" w:rsidRPr="00457DAE" w:rsidRDefault="004666BB" w:rsidP="0020437E">
            <w:pPr>
              <w:tabs>
                <w:tab w:val="left" w:pos="567"/>
              </w:tabs>
              <w:autoSpaceDE w:val="0"/>
              <w:autoSpaceDN w:val="0"/>
              <w:adjustRightInd w:val="0"/>
              <w:rPr>
                <w:szCs w:val="22"/>
              </w:rPr>
            </w:pPr>
            <w:r w:rsidRPr="00457DAE">
              <w:rPr>
                <w:szCs w:val="22"/>
              </w:rPr>
              <w:t>Imuninės</w:t>
            </w:r>
          </w:p>
          <w:p w14:paraId="22890710" w14:textId="77777777" w:rsidR="004666BB" w:rsidRPr="00457DAE" w:rsidRDefault="004666BB" w:rsidP="0020437E">
            <w:pPr>
              <w:tabs>
                <w:tab w:val="left" w:pos="567"/>
              </w:tabs>
              <w:autoSpaceDE w:val="0"/>
              <w:autoSpaceDN w:val="0"/>
              <w:adjustRightInd w:val="0"/>
              <w:rPr>
                <w:szCs w:val="22"/>
              </w:rPr>
            </w:pPr>
            <w:r w:rsidRPr="00457DAE">
              <w:rPr>
                <w:szCs w:val="22"/>
              </w:rPr>
              <w:t>sistemos</w:t>
            </w:r>
          </w:p>
          <w:p w14:paraId="7DE0BDFC" w14:textId="77777777" w:rsidR="004666BB" w:rsidRPr="00457DAE" w:rsidRDefault="004666BB" w:rsidP="0020437E">
            <w:pPr>
              <w:tabs>
                <w:tab w:val="left" w:pos="567"/>
              </w:tabs>
              <w:rPr>
                <w:szCs w:val="22"/>
                <w:lang w:val="en-GB"/>
              </w:rPr>
            </w:pPr>
            <w:r w:rsidRPr="00457DAE">
              <w:rPr>
                <w:szCs w:val="22"/>
              </w:rPr>
              <w:t>sutrikimai</w:t>
            </w:r>
          </w:p>
        </w:tc>
        <w:tc>
          <w:tcPr>
            <w:tcW w:w="1800" w:type="dxa"/>
            <w:tcBorders>
              <w:top w:val="single" w:sz="4" w:space="0" w:color="auto"/>
              <w:left w:val="single" w:sz="4" w:space="0" w:color="auto"/>
              <w:bottom w:val="single" w:sz="4" w:space="0" w:color="auto"/>
              <w:right w:val="single" w:sz="4" w:space="0" w:color="auto"/>
            </w:tcBorders>
          </w:tcPr>
          <w:p w14:paraId="31E57032" w14:textId="77777777" w:rsidR="004666BB" w:rsidRPr="00457DAE" w:rsidRDefault="004666BB" w:rsidP="0020437E">
            <w:pPr>
              <w:tabs>
                <w:tab w:val="left" w:pos="567"/>
              </w:tabs>
              <w:rPr>
                <w:szCs w:val="22"/>
                <w:lang w:val="en-GB"/>
              </w:rPr>
            </w:pPr>
          </w:p>
        </w:tc>
        <w:tc>
          <w:tcPr>
            <w:tcW w:w="1620" w:type="dxa"/>
            <w:tcBorders>
              <w:top w:val="single" w:sz="4" w:space="0" w:color="auto"/>
              <w:left w:val="single" w:sz="4" w:space="0" w:color="auto"/>
              <w:bottom w:val="single" w:sz="4" w:space="0" w:color="auto"/>
              <w:right w:val="single" w:sz="4" w:space="0" w:color="auto"/>
            </w:tcBorders>
          </w:tcPr>
          <w:p w14:paraId="4A0E0D8C" w14:textId="77777777" w:rsidR="004666BB" w:rsidRPr="00457DAE" w:rsidRDefault="004666BB" w:rsidP="0020437E">
            <w:pPr>
              <w:tabs>
                <w:tab w:val="left" w:pos="567"/>
              </w:tabs>
              <w:rPr>
                <w:szCs w:val="22"/>
                <w:lang w:val="en-GB"/>
              </w:rPr>
            </w:pPr>
          </w:p>
        </w:tc>
        <w:tc>
          <w:tcPr>
            <w:tcW w:w="2880" w:type="dxa"/>
            <w:tcBorders>
              <w:top w:val="single" w:sz="4" w:space="0" w:color="auto"/>
              <w:left w:val="single" w:sz="4" w:space="0" w:color="auto"/>
              <w:bottom w:val="single" w:sz="4" w:space="0" w:color="auto"/>
              <w:right w:val="single" w:sz="4" w:space="0" w:color="auto"/>
            </w:tcBorders>
          </w:tcPr>
          <w:p w14:paraId="182A9678" w14:textId="77777777" w:rsidR="004666BB" w:rsidRPr="00457DAE" w:rsidRDefault="004666BB" w:rsidP="0020437E">
            <w:pPr>
              <w:tabs>
                <w:tab w:val="left" w:pos="567"/>
              </w:tabs>
              <w:rPr>
                <w:szCs w:val="22"/>
                <w:lang w:val="en-GB"/>
              </w:rPr>
            </w:pPr>
            <w:proofErr w:type="spellStart"/>
            <w:r w:rsidRPr="00457DAE">
              <w:rPr>
                <w:szCs w:val="22"/>
                <w:lang w:val="en-GB"/>
              </w:rPr>
              <w:t>Alerginės</w:t>
            </w:r>
            <w:proofErr w:type="spellEnd"/>
            <w:r w:rsidRPr="00457DAE">
              <w:rPr>
                <w:szCs w:val="22"/>
                <w:lang w:val="en-GB"/>
              </w:rPr>
              <w:t xml:space="preserve"> </w:t>
            </w:r>
            <w:proofErr w:type="spellStart"/>
            <w:r w:rsidRPr="00457DAE">
              <w:rPr>
                <w:szCs w:val="22"/>
                <w:lang w:val="en-GB"/>
              </w:rPr>
              <w:t>reakcijos</w:t>
            </w:r>
            <w:proofErr w:type="spellEnd"/>
            <w:r w:rsidRPr="00457DAE">
              <w:rPr>
                <w:szCs w:val="22"/>
                <w:lang w:val="en-GB"/>
              </w:rPr>
              <w:t xml:space="preserve"> (</w:t>
            </w:r>
            <w:proofErr w:type="spellStart"/>
            <w:r w:rsidRPr="00457DAE">
              <w:rPr>
                <w:szCs w:val="22"/>
                <w:lang w:val="en-GB"/>
              </w:rPr>
              <w:t>anafilaktinė</w:t>
            </w:r>
            <w:proofErr w:type="spellEnd"/>
            <w:r w:rsidRPr="00457DAE">
              <w:rPr>
                <w:szCs w:val="22"/>
                <w:lang w:val="en-GB"/>
              </w:rPr>
              <w:t xml:space="preserve"> </w:t>
            </w:r>
            <w:proofErr w:type="spellStart"/>
            <w:r w:rsidRPr="00457DAE">
              <w:rPr>
                <w:szCs w:val="22"/>
                <w:lang w:val="en-GB"/>
              </w:rPr>
              <w:t>reakcija</w:t>
            </w:r>
            <w:proofErr w:type="spellEnd"/>
            <w:r w:rsidRPr="00457DAE">
              <w:rPr>
                <w:szCs w:val="22"/>
                <w:lang w:val="en-GB"/>
              </w:rPr>
              <w:t xml:space="preserve">, </w:t>
            </w:r>
            <w:proofErr w:type="spellStart"/>
            <w:r w:rsidRPr="00457DAE">
              <w:rPr>
                <w:szCs w:val="22"/>
                <w:lang w:val="en-GB"/>
              </w:rPr>
              <w:t>šokas</w:t>
            </w:r>
            <w:proofErr w:type="spellEnd"/>
            <w:r w:rsidRPr="00457DAE">
              <w:rPr>
                <w:szCs w:val="22"/>
                <w:lang w:val="en-GB"/>
              </w:rPr>
              <w:t xml:space="preserve">, angioedema, </w:t>
            </w:r>
            <w:proofErr w:type="spellStart"/>
            <w:r w:rsidRPr="00457DAE">
              <w:rPr>
                <w:szCs w:val="22"/>
                <w:lang w:val="en-GB"/>
              </w:rPr>
              <w:t>bronchospazmas</w:t>
            </w:r>
            <w:proofErr w:type="spellEnd"/>
            <w:r w:rsidRPr="00457DAE">
              <w:rPr>
                <w:szCs w:val="22"/>
                <w:lang w:val="en-GB"/>
              </w:rPr>
              <w:t xml:space="preserve">, </w:t>
            </w:r>
            <w:proofErr w:type="spellStart"/>
            <w:r w:rsidRPr="00457DAE">
              <w:rPr>
                <w:szCs w:val="22"/>
                <w:lang w:val="en-GB"/>
              </w:rPr>
              <w:t>odos</w:t>
            </w:r>
            <w:proofErr w:type="spellEnd"/>
            <w:r w:rsidRPr="00457DAE">
              <w:rPr>
                <w:szCs w:val="22"/>
                <w:lang w:val="en-GB"/>
              </w:rPr>
              <w:t xml:space="preserve"> </w:t>
            </w:r>
            <w:proofErr w:type="spellStart"/>
            <w:r w:rsidRPr="00457DAE">
              <w:rPr>
                <w:szCs w:val="22"/>
                <w:lang w:val="en-GB"/>
              </w:rPr>
              <w:t>išbėrimas</w:t>
            </w:r>
            <w:proofErr w:type="spellEnd"/>
            <w:r w:rsidRPr="00457DAE">
              <w:rPr>
                <w:szCs w:val="22"/>
                <w:lang w:val="en-GB"/>
              </w:rPr>
              <w:t>)</w:t>
            </w:r>
          </w:p>
        </w:tc>
      </w:tr>
      <w:tr w:rsidR="004666BB" w:rsidRPr="00457DAE" w14:paraId="1D9720CD" w14:textId="77777777" w:rsidTr="0020437E">
        <w:tc>
          <w:tcPr>
            <w:tcW w:w="2628" w:type="dxa"/>
            <w:tcBorders>
              <w:top w:val="single" w:sz="4" w:space="0" w:color="auto"/>
              <w:left w:val="single" w:sz="4" w:space="0" w:color="auto"/>
              <w:bottom w:val="single" w:sz="4" w:space="0" w:color="auto"/>
              <w:right w:val="single" w:sz="4" w:space="0" w:color="auto"/>
            </w:tcBorders>
          </w:tcPr>
          <w:p w14:paraId="57965AA0" w14:textId="77777777" w:rsidR="004666BB" w:rsidRPr="00457DAE" w:rsidRDefault="004666BB" w:rsidP="0020437E">
            <w:pPr>
              <w:tabs>
                <w:tab w:val="left" w:pos="567"/>
                <w:tab w:val="center" w:pos="4320"/>
                <w:tab w:val="right" w:pos="8640"/>
              </w:tabs>
              <w:rPr>
                <w:noProof/>
                <w:szCs w:val="22"/>
                <w:lang w:val="en-GB"/>
              </w:rPr>
            </w:pPr>
            <w:r w:rsidRPr="00457DAE">
              <w:rPr>
                <w:szCs w:val="22"/>
              </w:rPr>
              <w:t>Metabolizmo ir mitybos sutrikimai</w:t>
            </w:r>
          </w:p>
        </w:tc>
        <w:tc>
          <w:tcPr>
            <w:tcW w:w="1800" w:type="dxa"/>
            <w:tcBorders>
              <w:top w:val="single" w:sz="4" w:space="0" w:color="auto"/>
              <w:left w:val="single" w:sz="4" w:space="0" w:color="auto"/>
              <w:bottom w:val="single" w:sz="4" w:space="0" w:color="auto"/>
              <w:right w:val="single" w:sz="4" w:space="0" w:color="auto"/>
            </w:tcBorders>
          </w:tcPr>
          <w:p w14:paraId="3E1F7FD2" w14:textId="77777777" w:rsidR="004666BB" w:rsidRPr="00457DAE" w:rsidRDefault="004666BB" w:rsidP="0020437E">
            <w:pPr>
              <w:tabs>
                <w:tab w:val="left" w:pos="567"/>
              </w:tabs>
              <w:rPr>
                <w:szCs w:val="22"/>
                <w:lang w:val="en-GB"/>
              </w:rPr>
            </w:pPr>
          </w:p>
        </w:tc>
        <w:tc>
          <w:tcPr>
            <w:tcW w:w="1620" w:type="dxa"/>
            <w:tcBorders>
              <w:top w:val="single" w:sz="4" w:space="0" w:color="auto"/>
              <w:left w:val="single" w:sz="4" w:space="0" w:color="auto"/>
              <w:bottom w:val="single" w:sz="4" w:space="0" w:color="auto"/>
              <w:right w:val="single" w:sz="4" w:space="0" w:color="auto"/>
            </w:tcBorders>
          </w:tcPr>
          <w:p w14:paraId="59777101" w14:textId="77777777" w:rsidR="004666BB" w:rsidRPr="00457DAE" w:rsidRDefault="004666BB" w:rsidP="0020437E">
            <w:pPr>
              <w:tabs>
                <w:tab w:val="left" w:pos="567"/>
              </w:tabs>
              <w:rPr>
                <w:szCs w:val="22"/>
                <w:lang w:val="en-GB"/>
              </w:rPr>
            </w:pPr>
          </w:p>
        </w:tc>
        <w:tc>
          <w:tcPr>
            <w:tcW w:w="2880" w:type="dxa"/>
            <w:tcBorders>
              <w:top w:val="single" w:sz="4" w:space="0" w:color="auto"/>
              <w:left w:val="single" w:sz="4" w:space="0" w:color="auto"/>
              <w:bottom w:val="single" w:sz="4" w:space="0" w:color="auto"/>
              <w:right w:val="single" w:sz="4" w:space="0" w:color="auto"/>
            </w:tcBorders>
          </w:tcPr>
          <w:p w14:paraId="56372BC6" w14:textId="77777777" w:rsidR="004666BB" w:rsidRPr="00457DAE" w:rsidRDefault="004666BB" w:rsidP="0020437E">
            <w:pPr>
              <w:tabs>
                <w:tab w:val="left" w:pos="567"/>
              </w:tabs>
              <w:rPr>
                <w:szCs w:val="22"/>
                <w:lang w:val="en-GB"/>
              </w:rPr>
            </w:pPr>
            <w:proofErr w:type="spellStart"/>
            <w:r w:rsidRPr="00457DAE">
              <w:rPr>
                <w:szCs w:val="22"/>
                <w:lang w:val="en-GB"/>
              </w:rPr>
              <w:t>hipoglikemija</w:t>
            </w:r>
            <w:proofErr w:type="spellEnd"/>
          </w:p>
        </w:tc>
      </w:tr>
      <w:tr w:rsidR="004666BB" w:rsidRPr="00457DAE" w14:paraId="4703D158" w14:textId="77777777" w:rsidTr="0020437E">
        <w:tc>
          <w:tcPr>
            <w:tcW w:w="2628" w:type="dxa"/>
            <w:tcBorders>
              <w:top w:val="single" w:sz="4" w:space="0" w:color="auto"/>
              <w:left w:val="single" w:sz="4" w:space="0" w:color="auto"/>
              <w:bottom w:val="single" w:sz="4" w:space="0" w:color="auto"/>
              <w:right w:val="single" w:sz="4" w:space="0" w:color="auto"/>
            </w:tcBorders>
          </w:tcPr>
          <w:p w14:paraId="49D21218" w14:textId="77777777" w:rsidR="004666BB" w:rsidRPr="00457DAE" w:rsidRDefault="004666BB" w:rsidP="0020437E">
            <w:pPr>
              <w:tabs>
                <w:tab w:val="left" w:pos="567"/>
              </w:tabs>
              <w:outlineLvl w:val="0"/>
              <w:rPr>
                <w:kern w:val="28"/>
                <w:szCs w:val="22"/>
              </w:rPr>
            </w:pPr>
            <w:r w:rsidRPr="00457DAE">
              <w:rPr>
                <w:kern w:val="28"/>
                <w:szCs w:val="22"/>
              </w:rPr>
              <w:t>Nervų sistemos sutrikimai</w:t>
            </w:r>
          </w:p>
        </w:tc>
        <w:tc>
          <w:tcPr>
            <w:tcW w:w="1800" w:type="dxa"/>
            <w:tcBorders>
              <w:top w:val="single" w:sz="4" w:space="0" w:color="auto"/>
              <w:left w:val="single" w:sz="4" w:space="0" w:color="auto"/>
              <w:bottom w:val="single" w:sz="4" w:space="0" w:color="auto"/>
              <w:right w:val="single" w:sz="4" w:space="0" w:color="auto"/>
            </w:tcBorders>
          </w:tcPr>
          <w:p w14:paraId="1B0CF059" w14:textId="77777777" w:rsidR="004666BB" w:rsidRPr="00457DAE" w:rsidRDefault="004666BB" w:rsidP="0020437E">
            <w:pPr>
              <w:tabs>
                <w:tab w:val="left" w:pos="567"/>
              </w:tabs>
              <w:rPr>
                <w:szCs w:val="22"/>
                <w:lang w:val="en-GB"/>
              </w:rPr>
            </w:pPr>
          </w:p>
        </w:tc>
        <w:tc>
          <w:tcPr>
            <w:tcW w:w="1620" w:type="dxa"/>
            <w:tcBorders>
              <w:top w:val="single" w:sz="4" w:space="0" w:color="auto"/>
              <w:left w:val="single" w:sz="4" w:space="0" w:color="auto"/>
              <w:bottom w:val="single" w:sz="4" w:space="0" w:color="auto"/>
              <w:right w:val="single" w:sz="4" w:space="0" w:color="auto"/>
            </w:tcBorders>
          </w:tcPr>
          <w:p w14:paraId="5A6D40B3" w14:textId="77777777" w:rsidR="004666BB" w:rsidRPr="00457DAE" w:rsidRDefault="004666BB" w:rsidP="0020437E">
            <w:pPr>
              <w:tabs>
                <w:tab w:val="left" w:pos="567"/>
              </w:tabs>
              <w:rPr>
                <w:szCs w:val="22"/>
                <w:lang w:val="en-GB"/>
              </w:rPr>
            </w:pPr>
            <w:proofErr w:type="spellStart"/>
            <w:r w:rsidRPr="00457DAE">
              <w:rPr>
                <w:szCs w:val="22"/>
                <w:lang w:val="en-GB"/>
              </w:rPr>
              <w:t>Galvos</w:t>
            </w:r>
            <w:proofErr w:type="spellEnd"/>
            <w:r w:rsidRPr="00457DAE">
              <w:rPr>
                <w:szCs w:val="22"/>
                <w:lang w:val="en-GB"/>
              </w:rPr>
              <w:t xml:space="preserve"> </w:t>
            </w:r>
            <w:proofErr w:type="spellStart"/>
            <w:r w:rsidRPr="00457DAE">
              <w:rPr>
                <w:szCs w:val="22"/>
                <w:lang w:val="en-GB"/>
              </w:rPr>
              <w:t>skausmas</w:t>
            </w:r>
            <w:proofErr w:type="spellEnd"/>
            <w:r w:rsidRPr="00457DAE">
              <w:rPr>
                <w:szCs w:val="22"/>
                <w:lang w:val="en-GB"/>
              </w:rPr>
              <w:t xml:space="preserve">, </w:t>
            </w:r>
            <w:proofErr w:type="spellStart"/>
            <w:r w:rsidRPr="00457DAE">
              <w:rPr>
                <w:szCs w:val="22"/>
                <w:lang w:val="en-GB"/>
              </w:rPr>
              <w:t>galvos</w:t>
            </w:r>
            <w:proofErr w:type="spellEnd"/>
            <w:r w:rsidRPr="00457DAE">
              <w:rPr>
                <w:szCs w:val="22"/>
                <w:lang w:val="en-GB"/>
              </w:rPr>
              <w:t xml:space="preserve"> </w:t>
            </w:r>
            <w:proofErr w:type="spellStart"/>
            <w:r w:rsidRPr="00457DAE">
              <w:rPr>
                <w:szCs w:val="22"/>
                <w:lang w:val="en-GB"/>
              </w:rPr>
              <w:t>svaigimas</w:t>
            </w:r>
            <w:proofErr w:type="spellEnd"/>
          </w:p>
        </w:tc>
        <w:tc>
          <w:tcPr>
            <w:tcW w:w="2880" w:type="dxa"/>
            <w:tcBorders>
              <w:top w:val="single" w:sz="4" w:space="0" w:color="auto"/>
              <w:left w:val="single" w:sz="4" w:space="0" w:color="auto"/>
              <w:bottom w:val="single" w:sz="4" w:space="0" w:color="auto"/>
              <w:right w:val="single" w:sz="4" w:space="0" w:color="auto"/>
            </w:tcBorders>
          </w:tcPr>
          <w:p w14:paraId="2C57FFF9" w14:textId="77777777" w:rsidR="004666BB" w:rsidRPr="00457DAE" w:rsidRDefault="004666BB" w:rsidP="0020437E">
            <w:pPr>
              <w:tabs>
                <w:tab w:val="left" w:pos="567"/>
              </w:tabs>
              <w:rPr>
                <w:szCs w:val="22"/>
                <w:lang w:val="en-GB"/>
              </w:rPr>
            </w:pPr>
            <w:proofErr w:type="spellStart"/>
            <w:r w:rsidRPr="00457DAE">
              <w:rPr>
                <w:szCs w:val="22"/>
                <w:lang w:val="en-GB"/>
              </w:rPr>
              <w:t>nemiga</w:t>
            </w:r>
            <w:proofErr w:type="spellEnd"/>
            <w:r w:rsidRPr="00457DAE">
              <w:rPr>
                <w:szCs w:val="22"/>
                <w:lang w:val="en-GB"/>
              </w:rPr>
              <w:t xml:space="preserve">, </w:t>
            </w:r>
            <w:proofErr w:type="spellStart"/>
            <w:r w:rsidRPr="00457DAE">
              <w:rPr>
                <w:szCs w:val="22"/>
                <w:lang w:val="en-GB"/>
              </w:rPr>
              <w:t>drebulys</w:t>
            </w:r>
            <w:proofErr w:type="spellEnd"/>
            <w:r w:rsidRPr="00457DAE">
              <w:rPr>
                <w:szCs w:val="22"/>
                <w:lang w:val="en-GB"/>
              </w:rPr>
              <w:t xml:space="preserve">, </w:t>
            </w:r>
            <w:proofErr w:type="spellStart"/>
            <w:r w:rsidRPr="00457DAE">
              <w:rPr>
                <w:szCs w:val="22"/>
                <w:lang w:val="en-GB"/>
              </w:rPr>
              <w:t>susijaudinimas</w:t>
            </w:r>
            <w:proofErr w:type="spellEnd"/>
          </w:p>
        </w:tc>
      </w:tr>
      <w:tr w:rsidR="004666BB" w:rsidRPr="00457DAE" w14:paraId="70255B33" w14:textId="77777777" w:rsidTr="0020437E">
        <w:tc>
          <w:tcPr>
            <w:tcW w:w="2628" w:type="dxa"/>
            <w:tcBorders>
              <w:top w:val="single" w:sz="4" w:space="0" w:color="auto"/>
              <w:left w:val="single" w:sz="4" w:space="0" w:color="auto"/>
              <w:bottom w:val="single" w:sz="4" w:space="0" w:color="auto"/>
              <w:right w:val="single" w:sz="4" w:space="0" w:color="auto"/>
            </w:tcBorders>
          </w:tcPr>
          <w:p w14:paraId="7882E74B" w14:textId="77777777" w:rsidR="004666BB" w:rsidRPr="00457DAE" w:rsidRDefault="004666BB" w:rsidP="0020437E">
            <w:pPr>
              <w:tabs>
                <w:tab w:val="left" w:pos="567"/>
                <w:tab w:val="center" w:pos="4320"/>
                <w:tab w:val="right" w:pos="8640"/>
              </w:tabs>
              <w:rPr>
                <w:noProof/>
                <w:szCs w:val="22"/>
                <w:lang w:val="en-GB"/>
              </w:rPr>
            </w:pPr>
            <w:r w:rsidRPr="00457DAE">
              <w:rPr>
                <w:szCs w:val="22"/>
              </w:rPr>
              <w:t>Širdies sutrikimai</w:t>
            </w:r>
          </w:p>
        </w:tc>
        <w:tc>
          <w:tcPr>
            <w:tcW w:w="1800" w:type="dxa"/>
            <w:tcBorders>
              <w:top w:val="single" w:sz="4" w:space="0" w:color="auto"/>
              <w:left w:val="single" w:sz="4" w:space="0" w:color="auto"/>
              <w:bottom w:val="single" w:sz="4" w:space="0" w:color="auto"/>
              <w:right w:val="single" w:sz="4" w:space="0" w:color="auto"/>
            </w:tcBorders>
          </w:tcPr>
          <w:p w14:paraId="50F02FA4" w14:textId="77777777" w:rsidR="004666BB" w:rsidRPr="00457DAE" w:rsidRDefault="004666BB" w:rsidP="0020437E">
            <w:pPr>
              <w:tabs>
                <w:tab w:val="left" w:pos="567"/>
              </w:tabs>
              <w:rPr>
                <w:szCs w:val="22"/>
                <w:lang w:val="en-GB"/>
              </w:rPr>
            </w:pPr>
          </w:p>
        </w:tc>
        <w:tc>
          <w:tcPr>
            <w:tcW w:w="1620" w:type="dxa"/>
            <w:tcBorders>
              <w:top w:val="single" w:sz="4" w:space="0" w:color="auto"/>
              <w:left w:val="single" w:sz="4" w:space="0" w:color="auto"/>
              <w:bottom w:val="single" w:sz="4" w:space="0" w:color="auto"/>
              <w:right w:val="single" w:sz="4" w:space="0" w:color="auto"/>
            </w:tcBorders>
          </w:tcPr>
          <w:p w14:paraId="2960891C" w14:textId="77777777" w:rsidR="004666BB" w:rsidRPr="00457DAE" w:rsidRDefault="004666BB" w:rsidP="0020437E">
            <w:pPr>
              <w:tabs>
                <w:tab w:val="left" w:pos="567"/>
              </w:tabs>
              <w:rPr>
                <w:szCs w:val="22"/>
                <w:lang w:val="en-GB"/>
              </w:rPr>
            </w:pPr>
            <w:proofErr w:type="spellStart"/>
            <w:r w:rsidRPr="00457DAE">
              <w:rPr>
                <w:szCs w:val="22"/>
                <w:lang w:val="en-GB"/>
              </w:rPr>
              <w:t>tachikardija</w:t>
            </w:r>
            <w:proofErr w:type="spellEnd"/>
          </w:p>
        </w:tc>
        <w:tc>
          <w:tcPr>
            <w:tcW w:w="2880" w:type="dxa"/>
            <w:tcBorders>
              <w:top w:val="single" w:sz="4" w:space="0" w:color="auto"/>
              <w:left w:val="single" w:sz="4" w:space="0" w:color="auto"/>
              <w:bottom w:val="single" w:sz="4" w:space="0" w:color="auto"/>
              <w:right w:val="single" w:sz="4" w:space="0" w:color="auto"/>
            </w:tcBorders>
          </w:tcPr>
          <w:p w14:paraId="7778CB8A" w14:textId="77777777" w:rsidR="004666BB" w:rsidRPr="00457DAE" w:rsidRDefault="004666BB" w:rsidP="0020437E">
            <w:pPr>
              <w:tabs>
                <w:tab w:val="left" w:pos="567"/>
              </w:tabs>
              <w:rPr>
                <w:szCs w:val="22"/>
                <w:lang w:val="en-GB"/>
              </w:rPr>
            </w:pPr>
            <w:proofErr w:type="spellStart"/>
            <w:r w:rsidRPr="00457DAE">
              <w:rPr>
                <w:szCs w:val="22"/>
                <w:lang w:val="en-GB"/>
              </w:rPr>
              <w:t>Nestiprus</w:t>
            </w:r>
            <w:proofErr w:type="spellEnd"/>
            <w:r w:rsidRPr="00457DAE">
              <w:rPr>
                <w:szCs w:val="22"/>
                <w:lang w:val="en-GB"/>
              </w:rPr>
              <w:t xml:space="preserve"> </w:t>
            </w:r>
            <w:proofErr w:type="spellStart"/>
            <w:r w:rsidRPr="00457DAE">
              <w:rPr>
                <w:szCs w:val="22"/>
                <w:lang w:val="en-GB"/>
              </w:rPr>
              <w:t>krūtinės</w:t>
            </w:r>
            <w:proofErr w:type="spellEnd"/>
            <w:r w:rsidRPr="00457DAE">
              <w:rPr>
                <w:szCs w:val="22"/>
                <w:lang w:val="en-GB"/>
              </w:rPr>
              <w:t xml:space="preserve"> </w:t>
            </w:r>
            <w:proofErr w:type="spellStart"/>
            <w:r w:rsidRPr="00457DAE">
              <w:rPr>
                <w:szCs w:val="22"/>
                <w:lang w:val="en-GB"/>
              </w:rPr>
              <w:t>skausmas</w:t>
            </w:r>
            <w:proofErr w:type="spellEnd"/>
          </w:p>
        </w:tc>
      </w:tr>
      <w:tr w:rsidR="004666BB" w:rsidRPr="00457DAE" w14:paraId="6C033DD5" w14:textId="77777777" w:rsidTr="0020437E">
        <w:tc>
          <w:tcPr>
            <w:tcW w:w="2628" w:type="dxa"/>
            <w:tcBorders>
              <w:top w:val="single" w:sz="4" w:space="0" w:color="auto"/>
              <w:left w:val="single" w:sz="4" w:space="0" w:color="auto"/>
              <w:bottom w:val="single" w:sz="4" w:space="0" w:color="auto"/>
              <w:right w:val="single" w:sz="4" w:space="0" w:color="auto"/>
            </w:tcBorders>
          </w:tcPr>
          <w:p w14:paraId="6428AD49" w14:textId="77777777" w:rsidR="004666BB" w:rsidRPr="00457DAE" w:rsidRDefault="004666BB" w:rsidP="0020437E">
            <w:pPr>
              <w:tabs>
                <w:tab w:val="left" w:pos="567"/>
                <w:tab w:val="center" w:pos="4320"/>
                <w:tab w:val="right" w:pos="8640"/>
              </w:tabs>
              <w:rPr>
                <w:noProof/>
                <w:szCs w:val="22"/>
                <w:lang w:val="en-GB"/>
              </w:rPr>
            </w:pPr>
            <w:r w:rsidRPr="00457DAE">
              <w:rPr>
                <w:szCs w:val="22"/>
              </w:rPr>
              <w:t>Kraujagyslių sutrikimai</w:t>
            </w:r>
          </w:p>
        </w:tc>
        <w:tc>
          <w:tcPr>
            <w:tcW w:w="1800" w:type="dxa"/>
            <w:tcBorders>
              <w:top w:val="single" w:sz="4" w:space="0" w:color="auto"/>
              <w:left w:val="single" w:sz="4" w:space="0" w:color="auto"/>
              <w:bottom w:val="single" w:sz="4" w:space="0" w:color="auto"/>
              <w:right w:val="single" w:sz="4" w:space="0" w:color="auto"/>
            </w:tcBorders>
          </w:tcPr>
          <w:p w14:paraId="078CA9CE" w14:textId="77777777" w:rsidR="004666BB" w:rsidRPr="00457DAE" w:rsidRDefault="004666BB" w:rsidP="0020437E">
            <w:pPr>
              <w:tabs>
                <w:tab w:val="left" w:pos="567"/>
              </w:tabs>
              <w:rPr>
                <w:szCs w:val="22"/>
                <w:lang w:val="en-GB"/>
              </w:rPr>
            </w:pPr>
            <w:proofErr w:type="spellStart"/>
            <w:r w:rsidRPr="00457DAE">
              <w:rPr>
                <w:szCs w:val="22"/>
                <w:lang w:val="en-GB"/>
              </w:rPr>
              <w:t>Veido</w:t>
            </w:r>
            <w:proofErr w:type="spellEnd"/>
            <w:r w:rsidRPr="00457DAE">
              <w:rPr>
                <w:szCs w:val="22"/>
                <w:lang w:val="en-GB"/>
              </w:rPr>
              <w:t xml:space="preserve"> </w:t>
            </w:r>
            <w:proofErr w:type="spellStart"/>
            <w:r w:rsidRPr="00457DAE">
              <w:rPr>
                <w:szCs w:val="22"/>
                <w:lang w:val="en-GB"/>
              </w:rPr>
              <w:t>paraudimas</w:t>
            </w:r>
            <w:proofErr w:type="spellEnd"/>
          </w:p>
        </w:tc>
        <w:tc>
          <w:tcPr>
            <w:tcW w:w="1620" w:type="dxa"/>
            <w:tcBorders>
              <w:top w:val="single" w:sz="4" w:space="0" w:color="auto"/>
              <w:left w:val="single" w:sz="4" w:space="0" w:color="auto"/>
              <w:bottom w:val="single" w:sz="4" w:space="0" w:color="auto"/>
              <w:right w:val="single" w:sz="4" w:space="0" w:color="auto"/>
            </w:tcBorders>
          </w:tcPr>
          <w:p w14:paraId="3A5B06F9" w14:textId="77777777" w:rsidR="004666BB" w:rsidRPr="00457DAE" w:rsidRDefault="004666BB" w:rsidP="0020437E">
            <w:pPr>
              <w:tabs>
                <w:tab w:val="left" w:pos="567"/>
              </w:tabs>
              <w:rPr>
                <w:szCs w:val="22"/>
                <w:lang w:val="en-GB"/>
              </w:rPr>
            </w:pPr>
          </w:p>
        </w:tc>
        <w:tc>
          <w:tcPr>
            <w:tcW w:w="2880" w:type="dxa"/>
            <w:tcBorders>
              <w:top w:val="single" w:sz="4" w:space="0" w:color="auto"/>
              <w:left w:val="single" w:sz="4" w:space="0" w:color="auto"/>
              <w:bottom w:val="single" w:sz="4" w:space="0" w:color="auto"/>
              <w:right w:val="single" w:sz="4" w:space="0" w:color="auto"/>
            </w:tcBorders>
          </w:tcPr>
          <w:p w14:paraId="51274EB4" w14:textId="77777777" w:rsidR="004666BB" w:rsidRPr="00457DAE" w:rsidRDefault="004666BB" w:rsidP="0020437E">
            <w:pPr>
              <w:tabs>
                <w:tab w:val="left" w:pos="567"/>
              </w:tabs>
              <w:rPr>
                <w:szCs w:val="22"/>
                <w:lang w:val="en-GB"/>
              </w:rPr>
            </w:pPr>
            <w:proofErr w:type="spellStart"/>
            <w:r w:rsidRPr="00457DAE">
              <w:rPr>
                <w:szCs w:val="22"/>
                <w:lang w:val="en-GB"/>
              </w:rPr>
              <w:t>hipotonija</w:t>
            </w:r>
            <w:proofErr w:type="spellEnd"/>
          </w:p>
        </w:tc>
      </w:tr>
      <w:tr w:rsidR="004666BB" w:rsidRPr="00457DAE" w14:paraId="78D0A419" w14:textId="77777777" w:rsidTr="0020437E">
        <w:tc>
          <w:tcPr>
            <w:tcW w:w="2628" w:type="dxa"/>
            <w:tcBorders>
              <w:top w:val="single" w:sz="4" w:space="0" w:color="auto"/>
              <w:left w:val="single" w:sz="4" w:space="0" w:color="auto"/>
              <w:bottom w:val="single" w:sz="4" w:space="0" w:color="auto"/>
              <w:right w:val="single" w:sz="4" w:space="0" w:color="auto"/>
            </w:tcBorders>
          </w:tcPr>
          <w:p w14:paraId="53680A8A" w14:textId="77777777" w:rsidR="004666BB" w:rsidRPr="00457DAE" w:rsidRDefault="004666BB" w:rsidP="0020437E">
            <w:pPr>
              <w:tabs>
                <w:tab w:val="left" w:pos="567"/>
                <w:tab w:val="center" w:pos="4320"/>
                <w:tab w:val="right" w:pos="8640"/>
              </w:tabs>
              <w:rPr>
                <w:noProof/>
                <w:szCs w:val="22"/>
                <w:lang w:val="en-GB"/>
              </w:rPr>
            </w:pPr>
            <w:r w:rsidRPr="00457DAE">
              <w:rPr>
                <w:szCs w:val="22"/>
              </w:rPr>
              <w:t>Virškinimo trakto sutrikimai</w:t>
            </w:r>
          </w:p>
        </w:tc>
        <w:tc>
          <w:tcPr>
            <w:tcW w:w="1800" w:type="dxa"/>
            <w:tcBorders>
              <w:top w:val="single" w:sz="4" w:space="0" w:color="auto"/>
              <w:left w:val="single" w:sz="4" w:space="0" w:color="auto"/>
              <w:bottom w:val="single" w:sz="4" w:space="0" w:color="auto"/>
              <w:right w:val="single" w:sz="4" w:space="0" w:color="auto"/>
            </w:tcBorders>
          </w:tcPr>
          <w:p w14:paraId="59693B34" w14:textId="77777777" w:rsidR="004666BB" w:rsidRPr="00457DAE" w:rsidRDefault="004666BB" w:rsidP="0020437E">
            <w:pPr>
              <w:tabs>
                <w:tab w:val="left" w:pos="567"/>
              </w:tabs>
              <w:rPr>
                <w:szCs w:val="22"/>
                <w:lang w:val="en-GB"/>
              </w:rPr>
            </w:pPr>
            <w:proofErr w:type="spellStart"/>
            <w:r w:rsidRPr="00457DAE">
              <w:rPr>
                <w:szCs w:val="22"/>
                <w:lang w:val="en-GB"/>
              </w:rPr>
              <w:t>Epigastriumo</w:t>
            </w:r>
            <w:proofErr w:type="spellEnd"/>
            <w:r w:rsidRPr="00457DAE">
              <w:rPr>
                <w:szCs w:val="22"/>
                <w:lang w:val="en-GB"/>
              </w:rPr>
              <w:t xml:space="preserve"> </w:t>
            </w:r>
            <w:proofErr w:type="spellStart"/>
            <w:r w:rsidRPr="00457DAE">
              <w:rPr>
                <w:szCs w:val="22"/>
                <w:lang w:val="en-GB"/>
              </w:rPr>
              <w:t>skausmas</w:t>
            </w:r>
            <w:proofErr w:type="spellEnd"/>
            <w:r w:rsidRPr="00457DAE">
              <w:rPr>
                <w:szCs w:val="22"/>
                <w:lang w:val="en-GB"/>
              </w:rPr>
              <w:t xml:space="preserve">, </w:t>
            </w:r>
            <w:proofErr w:type="spellStart"/>
            <w:r w:rsidRPr="00457DAE">
              <w:rPr>
                <w:szCs w:val="22"/>
                <w:lang w:val="en-GB"/>
              </w:rPr>
              <w:t>vėmimas</w:t>
            </w:r>
            <w:proofErr w:type="spellEnd"/>
            <w:r w:rsidRPr="00457DAE">
              <w:rPr>
                <w:szCs w:val="22"/>
                <w:lang w:val="en-GB"/>
              </w:rPr>
              <w:t xml:space="preserve">, </w:t>
            </w:r>
            <w:proofErr w:type="spellStart"/>
            <w:r w:rsidRPr="00457DAE">
              <w:rPr>
                <w:szCs w:val="22"/>
                <w:lang w:val="en-GB"/>
              </w:rPr>
              <w:t>pykinimas</w:t>
            </w:r>
            <w:proofErr w:type="spellEnd"/>
            <w:r w:rsidRPr="00457DAE">
              <w:rPr>
                <w:szCs w:val="22"/>
                <w:lang w:val="en-GB"/>
              </w:rPr>
              <w:t xml:space="preserve">, </w:t>
            </w:r>
            <w:proofErr w:type="spellStart"/>
            <w:r w:rsidRPr="00457DAE">
              <w:rPr>
                <w:szCs w:val="22"/>
                <w:lang w:val="en-GB"/>
              </w:rPr>
              <w:t>pilvo</w:t>
            </w:r>
            <w:proofErr w:type="spellEnd"/>
            <w:r w:rsidRPr="00457DAE">
              <w:rPr>
                <w:szCs w:val="22"/>
                <w:lang w:val="en-GB"/>
              </w:rPr>
              <w:t xml:space="preserve"> </w:t>
            </w:r>
            <w:proofErr w:type="spellStart"/>
            <w:r w:rsidRPr="00457DAE">
              <w:rPr>
                <w:szCs w:val="22"/>
                <w:lang w:val="en-GB"/>
              </w:rPr>
              <w:t>pūtimas</w:t>
            </w:r>
            <w:proofErr w:type="spellEnd"/>
          </w:p>
        </w:tc>
        <w:tc>
          <w:tcPr>
            <w:tcW w:w="1620" w:type="dxa"/>
            <w:tcBorders>
              <w:top w:val="single" w:sz="4" w:space="0" w:color="auto"/>
              <w:left w:val="single" w:sz="4" w:space="0" w:color="auto"/>
              <w:bottom w:val="single" w:sz="4" w:space="0" w:color="auto"/>
              <w:right w:val="single" w:sz="4" w:space="0" w:color="auto"/>
            </w:tcBorders>
          </w:tcPr>
          <w:p w14:paraId="35112963" w14:textId="77777777" w:rsidR="004666BB" w:rsidRPr="00457DAE" w:rsidRDefault="004666BB" w:rsidP="0020437E">
            <w:pPr>
              <w:tabs>
                <w:tab w:val="left" w:pos="567"/>
              </w:tabs>
              <w:rPr>
                <w:szCs w:val="22"/>
                <w:lang w:val="en-GB"/>
              </w:rPr>
            </w:pPr>
          </w:p>
        </w:tc>
        <w:tc>
          <w:tcPr>
            <w:tcW w:w="2880" w:type="dxa"/>
            <w:tcBorders>
              <w:top w:val="single" w:sz="4" w:space="0" w:color="auto"/>
              <w:left w:val="single" w:sz="4" w:space="0" w:color="auto"/>
              <w:bottom w:val="single" w:sz="4" w:space="0" w:color="auto"/>
              <w:right w:val="single" w:sz="4" w:space="0" w:color="auto"/>
            </w:tcBorders>
          </w:tcPr>
          <w:p w14:paraId="6E6D793A" w14:textId="77777777" w:rsidR="004666BB" w:rsidRPr="00457DAE" w:rsidRDefault="004666BB" w:rsidP="0020437E">
            <w:pPr>
              <w:tabs>
                <w:tab w:val="left" w:pos="567"/>
              </w:tabs>
              <w:rPr>
                <w:szCs w:val="22"/>
                <w:lang w:val="en-GB"/>
              </w:rPr>
            </w:pPr>
          </w:p>
        </w:tc>
      </w:tr>
    </w:tbl>
    <w:p w14:paraId="77344100" w14:textId="77777777" w:rsidR="004666BB" w:rsidRPr="00457DAE" w:rsidRDefault="004666BB" w:rsidP="004666BB">
      <w:pPr>
        <w:tabs>
          <w:tab w:val="left" w:pos="567"/>
        </w:tabs>
        <w:rPr>
          <w:szCs w:val="22"/>
        </w:rPr>
      </w:pPr>
    </w:p>
    <w:p w14:paraId="2AAE88D3" w14:textId="77777777" w:rsidR="004666BB" w:rsidRDefault="004666BB" w:rsidP="004666BB">
      <w:pPr>
        <w:tabs>
          <w:tab w:val="left" w:pos="567"/>
        </w:tabs>
        <w:rPr>
          <w:szCs w:val="22"/>
        </w:rPr>
      </w:pPr>
      <w:r w:rsidRPr="00457DAE">
        <w:rPr>
          <w:szCs w:val="22"/>
        </w:rPr>
        <w:t xml:space="preserve">Ilgalaikio gydymo metu rekomenduojama dažniau kontroliuoti cukraus kiekį, </w:t>
      </w:r>
      <w:proofErr w:type="spellStart"/>
      <w:r w:rsidRPr="00457DAE">
        <w:rPr>
          <w:szCs w:val="22"/>
        </w:rPr>
        <w:t>protrombino</w:t>
      </w:r>
      <w:proofErr w:type="spellEnd"/>
      <w:r w:rsidRPr="00457DAE">
        <w:rPr>
          <w:szCs w:val="22"/>
        </w:rPr>
        <w:t xml:space="preserve"> laiką, leukocitų ir trombocitų kiekius kraujyje.</w:t>
      </w:r>
    </w:p>
    <w:p w14:paraId="04C3C8D1" w14:textId="77777777" w:rsidR="00394D05" w:rsidRPr="00457DAE" w:rsidRDefault="00394D05" w:rsidP="004666BB">
      <w:pPr>
        <w:tabs>
          <w:tab w:val="left" w:pos="567"/>
        </w:tabs>
        <w:rPr>
          <w:szCs w:val="22"/>
        </w:rPr>
      </w:pPr>
    </w:p>
    <w:p w14:paraId="65FBBC4F" w14:textId="77777777" w:rsidR="00394D05" w:rsidRPr="000A79DC" w:rsidRDefault="00394D05" w:rsidP="00394D05">
      <w:pPr>
        <w:autoSpaceDE w:val="0"/>
        <w:autoSpaceDN w:val="0"/>
        <w:adjustRightInd w:val="0"/>
        <w:jc w:val="both"/>
        <w:rPr>
          <w:szCs w:val="24"/>
          <w:u w:val="single"/>
        </w:rPr>
      </w:pPr>
      <w:r w:rsidRPr="000A79DC">
        <w:rPr>
          <w:noProof/>
          <w:szCs w:val="24"/>
          <w:u w:val="single"/>
        </w:rPr>
        <w:t>Pranešimas apie įtariamas nepageidaujamas reakcijas</w:t>
      </w:r>
    </w:p>
    <w:p w14:paraId="0574205C" w14:textId="77777777" w:rsidR="00394D05" w:rsidRPr="00B34FA1" w:rsidRDefault="00394D05" w:rsidP="00394D05">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7"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8"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530A0DFC" w14:textId="77777777" w:rsidR="004666BB" w:rsidRPr="00457DAE" w:rsidRDefault="004666BB" w:rsidP="004666BB">
      <w:pPr>
        <w:tabs>
          <w:tab w:val="left" w:pos="567"/>
        </w:tabs>
        <w:rPr>
          <w:szCs w:val="22"/>
        </w:rPr>
      </w:pPr>
    </w:p>
    <w:p w14:paraId="43C76EF6" w14:textId="77777777" w:rsidR="004666BB" w:rsidRPr="00457DAE" w:rsidRDefault="004666BB" w:rsidP="004666BB">
      <w:pPr>
        <w:keepNext/>
        <w:tabs>
          <w:tab w:val="left" w:pos="5387"/>
          <w:tab w:val="left" w:pos="6804"/>
        </w:tabs>
        <w:ind w:left="567" w:hanging="567"/>
        <w:outlineLvl w:val="2"/>
        <w:rPr>
          <w:b/>
          <w:szCs w:val="22"/>
        </w:rPr>
      </w:pPr>
      <w:r w:rsidRPr="00457DAE">
        <w:rPr>
          <w:b/>
          <w:szCs w:val="22"/>
        </w:rPr>
        <w:t>4.9</w:t>
      </w:r>
      <w:r w:rsidRPr="00457DAE">
        <w:rPr>
          <w:b/>
          <w:szCs w:val="22"/>
        </w:rPr>
        <w:tab/>
        <w:t>Perdozavimas</w:t>
      </w:r>
    </w:p>
    <w:p w14:paraId="54F8BB38" w14:textId="77777777" w:rsidR="004666BB" w:rsidRPr="00457DAE" w:rsidRDefault="004666BB" w:rsidP="004666BB">
      <w:pPr>
        <w:tabs>
          <w:tab w:val="left" w:pos="567"/>
        </w:tabs>
        <w:rPr>
          <w:szCs w:val="22"/>
        </w:rPr>
      </w:pPr>
    </w:p>
    <w:p w14:paraId="653323BD" w14:textId="4C5EE851" w:rsidR="004666BB" w:rsidRPr="00627056" w:rsidRDefault="00394D05" w:rsidP="004666BB">
      <w:pPr>
        <w:tabs>
          <w:tab w:val="left" w:pos="567"/>
        </w:tabs>
        <w:jc w:val="both"/>
        <w:rPr>
          <w:szCs w:val="22"/>
          <w:u w:val="single"/>
        </w:rPr>
      </w:pPr>
      <w:r w:rsidRPr="00627056">
        <w:rPr>
          <w:szCs w:val="22"/>
          <w:u w:val="single"/>
        </w:rPr>
        <w:t>S</w:t>
      </w:r>
      <w:r w:rsidR="004666BB" w:rsidRPr="00627056">
        <w:rPr>
          <w:szCs w:val="22"/>
          <w:u w:val="single"/>
        </w:rPr>
        <w:t>imptomai</w:t>
      </w:r>
    </w:p>
    <w:p w14:paraId="75EF060A" w14:textId="77777777" w:rsidR="004666BB" w:rsidRPr="00457DAE" w:rsidRDefault="004666BB" w:rsidP="004666BB">
      <w:pPr>
        <w:tabs>
          <w:tab w:val="left" w:pos="567"/>
        </w:tabs>
        <w:jc w:val="both"/>
        <w:rPr>
          <w:szCs w:val="22"/>
        </w:rPr>
      </w:pPr>
      <w:r w:rsidRPr="00457DAE">
        <w:rPr>
          <w:szCs w:val="22"/>
        </w:rPr>
        <w:t xml:space="preserve">Galvos svaigimas, pykinimas, veido paraudimas, kraujospūdžio sumažėjimas, </w:t>
      </w:r>
      <w:proofErr w:type="spellStart"/>
      <w:r w:rsidRPr="00457DAE">
        <w:rPr>
          <w:szCs w:val="22"/>
        </w:rPr>
        <w:t>tachikardija</w:t>
      </w:r>
      <w:proofErr w:type="spellEnd"/>
      <w:r w:rsidRPr="00457DAE">
        <w:rPr>
          <w:szCs w:val="22"/>
        </w:rPr>
        <w:t xml:space="preserve">, sąmonės netekimas, vėmimas panašiu į kavos tirščius turiniu, karščiavimas, </w:t>
      </w:r>
      <w:proofErr w:type="spellStart"/>
      <w:r w:rsidRPr="00457DAE">
        <w:rPr>
          <w:szCs w:val="22"/>
        </w:rPr>
        <w:t>arefleksija</w:t>
      </w:r>
      <w:proofErr w:type="spellEnd"/>
      <w:r w:rsidRPr="00457DAE">
        <w:rPr>
          <w:szCs w:val="22"/>
        </w:rPr>
        <w:t xml:space="preserve">, </w:t>
      </w:r>
      <w:proofErr w:type="spellStart"/>
      <w:r w:rsidRPr="00457DAE">
        <w:rPr>
          <w:szCs w:val="22"/>
        </w:rPr>
        <w:t>nenustygstamumas</w:t>
      </w:r>
      <w:proofErr w:type="spellEnd"/>
      <w:r w:rsidRPr="00457DAE">
        <w:rPr>
          <w:szCs w:val="22"/>
        </w:rPr>
        <w:t xml:space="preserve">,  traukuliai. </w:t>
      </w:r>
    </w:p>
    <w:p w14:paraId="6DC79B8D" w14:textId="77777777" w:rsidR="004666BB" w:rsidRPr="00457DAE" w:rsidRDefault="004666BB" w:rsidP="004666BB">
      <w:pPr>
        <w:tabs>
          <w:tab w:val="left" w:pos="567"/>
        </w:tabs>
        <w:jc w:val="both"/>
        <w:rPr>
          <w:szCs w:val="22"/>
        </w:rPr>
      </w:pPr>
    </w:p>
    <w:p w14:paraId="1DA75C0C" w14:textId="700340C4" w:rsidR="004666BB" w:rsidRPr="00627056" w:rsidRDefault="00394D05" w:rsidP="004666BB">
      <w:pPr>
        <w:tabs>
          <w:tab w:val="left" w:pos="567"/>
        </w:tabs>
        <w:jc w:val="both"/>
        <w:rPr>
          <w:szCs w:val="22"/>
          <w:u w:val="single"/>
        </w:rPr>
      </w:pPr>
      <w:r w:rsidRPr="00627056">
        <w:rPr>
          <w:szCs w:val="22"/>
          <w:u w:val="single"/>
        </w:rPr>
        <w:lastRenderedPageBreak/>
        <w:t>G</w:t>
      </w:r>
      <w:r w:rsidR="004666BB" w:rsidRPr="00627056">
        <w:rPr>
          <w:szCs w:val="22"/>
          <w:u w:val="single"/>
        </w:rPr>
        <w:t>ydymas</w:t>
      </w:r>
    </w:p>
    <w:p w14:paraId="3882FA86" w14:textId="77777777" w:rsidR="004666BB" w:rsidRPr="00457DAE" w:rsidRDefault="004666BB" w:rsidP="004666BB">
      <w:pPr>
        <w:tabs>
          <w:tab w:val="left" w:pos="567"/>
        </w:tabs>
        <w:rPr>
          <w:szCs w:val="22"/>
        </w:rPr>
      </w:pPr>
      <w:r w:rsidRPr="00457DAE">
        <w:rPr>
          <w:szCs w:val="22"/>
        </w:rPr>
        <w:t>Jei išgeriama daug vaistinio preparato, reikia plauti skrandį ir, jei reikia, gydyti simptomiškai: palaikyti ar koreguoti kraujo spaudimą, palaikyti kvėpavimą, slopinti traukulius.</w:t>
      </w:r>
    </w:p>
    <w:p w14:paraId="13D1A912" w14:textId="77777777" w:rsidR="004666BB" w:rsidRPr="00457DAE" w:rsidRDefault="004666BB" w:rsidP="004666BB">
      <w:pPr>
        <w:tabs>
          <w:tab w:val="left" w:pos="567"/>
        </w:tabs>
        <w:rPr>
          <w:szCs w:val="22"/>
        </w:rPr>
      </w:pPr>
    </w:p>
    <w:p w14:paraId="6D4FC877" w14:textId="1589A982" w:rsidR="004666BB" w:rsidRPr="00457DAE" w:rsidRDefault="00394D05" w:rsidP="004666BB">
      <w:pPr>
        <w:tabs>
          <w:tab w:val="left" w:pos="567"/>
        </w:tabs>
        <w:jc w:val="both"/>
        <w:rPr>
          <w:i/>
          <w:szCs w:val="22"/>
          <w:u w:val="single"/>
        </w:rPr>
      </w:pPr>
      <w:r w:rsidRPr="00457DAE">
        <w:rPr>
          <w:i/>
          <w:szCs w:val="22"/>
          <w:u w:val="single"/>
        </w:rPr>
        <w:t>P</w:t>
      </w:r>
      <w:r w:rsidR="004666BB" w:rsidRPr="00457DAE">
        <w:rPr>
          <w:i/>
          <w:szCs w:val="22"/>
          <w:u w:val="single"/>
        </w:rPr>
        <w:t>adidėjusio jautrumo reakcij</w:t>
      </w:r>
      <w:r>
        <w:rPr>
          <w:i/>
          <w:szCs w:val="22"/>
          <w:u w:val="single"/>
        </w:rPr>
        <w:t>ų</w:t>
      </w:r>
      <w:r w:rsidR="004666BB" w:rsidRPr="00457DAE">
        <w:rPr>
          <w:i/>
          <w:szCs w:val="22"/>
          <w:u w:val="single"/>
        </w:rPr>
        <w:t xml:space="preserve"> </w:t>
      </w:r>
      <w:r>
        <w:rPr>
          <w:i/>
          <w:szCs w:val="22"/>
          <w:u w:val="single"/>
        </w:rPr>
        <w:t>gydymas</w:t>
      </w:r>
    </w:p>
    <w:p w14:paraId="28CA6E86" w14:textId="77777777" w:rsidR="004666BB" w:rsidRPr="00457DAE" w:rsidRDefault="004666BB" w:rsidP="004666BB">
      <w:pPr>
        <w:tabs>
          <w:tab w:val="left" w:pos="567"/>
        </w:tabs>
        <w:jc w:val="both"/>
        <w:rPr>
          <w:szCs w:val="22"/>
        </w:rPr>
      </w:pPr>
      <w:r w:rsidRPr="00457DAE">
        <w:rPr>
          <w:szCs w:val="22"/>
        </w:rPr>
        <w:t xml:space="preserve">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 skubiosios pagalbos priemones: palaikyti ir sureguliuoti kraujospūdį, palaikyti kvėpavimo takų praeinamumą. Sunkiais atvejais skirti adrenalino, </w:t>
      </w:r>
      <w:proofErr w:type="spellStart"/>
      <w:r w:rsidRPr="00457DAE">
        <w:rPr>
          <w:szCs w:val="22"/>
        </w:rPr>
        <w:t>infuzuoti</w:t>
      </w:r>
      <w:proofErr w:type="spellEnd"/>
      <w:r w:rsidRPr="00457DAE">
        <w:rPr>
          <w:szCs w:val="22"/>
        </w:rPr>
        <w:t xml:space="preserve"> skysčių ar skirti </w:t>
      </w:r>
      <w:proofErr w:type="spellStart"/>
      <w:r w:rsidRPr="00457DAE">
        <w:rPr>
          <w:szCs w:val="22"/>
        </w:rPr>
        <w:t>gliukokortikoidų</w:t>
      </w:r>
      <w:proofErr w:type="spellEnd"/>
      <w:r w:rsidRPr="00457DAE">
        <w:rPr>
          <w:szCs w:val="22"/>
        </w:rPr>
        <w:t xml:space="preserve"> (pvz., </w:t>
      </w:r>
      <w:proofErr w:type="spellStart"/>
      <w:r w:rsidRPr="00457DAE">
        <w:rPr>
          <w:szCs w:val="22"/>
        </w:rPr>
        <w:t>metilprednizolono</w:t>
      </w:r>
      <w:proofErr w:type="spellEnd"/>
      <w:r w:rsidRPr="00457DAE">
        <w:rPr>
          <w:szCs w:val="22"/>
        </w:rPr>
        <w:t>).</w:t>
      </w:r>
    </w:p>
    <w:p w14:paraId="78FED6BB" w14:textId="77777777" w:rsidR="004666BB" w:rsidRPr="00457DAE" w:rsidRDefault="004666BB" w:rsidP="004666BB">
      <w:pPr>
        <w:tabs>
          <w:tab w:val="left" w:pos="567"/>
        </w:tabs>
        <w:jc w:val="both"/>
        <w:rPr>
          <w:szCs w:val="22"/>
        </w:rPr>
      </w:pPr>
    </w:p>
    <w:p w14:paraId="6380ABC8" w14:textId="77777777" w:rsidR="004666BB" w:rsidRPr="00457DAE" w:rsidRDefault="004666BB" w:rsidP="004666BB">
      <w:pPr>
        <w:tabs>
          <w:tab w:val="left" w:pos="567"/>
        </w:tabs>
        <w:rPr>
          <w:szCs w:val="22"/>
        </w:rPr>
      </w:pPr>
    </w:p>
    <w:p w14:paraId="5A4B0E91" w14:textId="77777777" w:rsidR="004666BB" w:rsidRPr="00457DAE" w:rsidRDefault="004666BB" w:rsidP="004666BB">
      <w:pPr>
        <w:keepNext/>
        <w:ind w:left="567" w:hanging="567"/>
        <w:outlineLvl w:val="1"/>
        <w:rPr>
          <w:b/>
          <w:szCs w:val="22"/>
        </w:rPr>
      </w:pPr>
      <w:r w:rsidRPr="00457DAE">
        <w:rPr>
          <w:b/>
          <w:szCs w:val="22"/>
        </w:rPr>
        <w:t>5.</w:t>
      </w:r>
      <w:r w:rsidRPr="00457DAE">
        <w:rPr>
          <w:b/>
          <w:szCs w:val="22"/>
        </w:rPr>
        <w:tab/>
        <w:t>FARMAKOLOGINĖS SAVYBĖS</w:t>
      </w:r>
    </w:p>
    <w:p w14:paraId="0C7AB4A2" w14:textId="77777777" w:rsidR="004666BB" w:rsidRPr="00457DAE" w:rsidRDefault="004666BB" w:rsidP="004666BB">
      <w:pPr>
        <w:tabs>
          <w:tab w:val="left" w:pos="567"/>
        </w:tabs>
        <w:rPr>
          <w:szCs w:val="22"/>
        </w:rPr>
      </w:pPr>
    </w:p>
    <w:p w14:paraId="5A706A2A" w14:textId="77777777" w:rsidR="004666BB" w:rsidRPr="00457DAE" w:rsidRDefault="004666BB" w:rsidP="004666BB">
      <w:pPr>
        <w:keepNext/>
        <w:tabs>
          <w:tab w:val="left" w:pos="5387"/>
        </w:tabs>
        <w:ind w:left="567" w:hanging="567"/>
        <w:outlineLvl w:val="2"/>
        <w:rPr>
          <w:b/>
          <w:szCs w:val="22"/>
        </w:rPr>
      </w:pPr>
      <w:r w:rsidRPr="00457DAE">
        <w:rPr>
          <w:b/>
          <w:szCs w:val="22"/>
        </w:rPr>
        <w:t>5.1</w:t>
      </w:r>
      <w:r w:rsidRPr="00457DAE">
        <w:rPr>
          <w:b/>
          <w:szCs w:val="22"/>
        </w:rPr>
        <w:tab/>
      </w:r>
      <w:proofErr w:type="spellStart"/>
      <w:r w:rsidRPr="00457DAE">
        <w:rPr>
          <w:b/>
          <w:szCs w:val="22"/>
        </w:rPr>
        <w:t>Farmakodinaminės</w:t>
      </w:r>
      <w:proofErr w:type="spellEnd"/>
      <w:r w:rsidRPr="00457DAE">
        <w:rPr>
          <w:b/>
          <w:szCs w:val="22"/>
        </w:rPr>
        <w:t xml:space="preserve"> savybės</w:t>
      </w:r>
    </w:p>
    <w:p w14:paraId="25A5B9C2" w14:textId="77777777" w:rsidR="004666BB" w:rsidRPr="00457DAE" w:rsidRDefault="004666BB" w:rsidP="004666BB">
      <w:pPr>
        <w:tabs>
          <w:tab w:val="left" w:pos="567"/>
        </w:tabs>
        <w:rPr>
          <w:szCs w:val="22"/>
        </w:rPr>
      </w:pPr>
    </w:p>
    <w:p w14:paraId="61D3FB8D" w14:textId="77777777" w:rsidR="004666BB" w:rsidRPr="00457DAE" w:rsidRDefault="004666BB" w:rsidP="004666BB">
      <w:pPr>
        <w:tabs>
          <w:tab w:val="left" w:pos="567"/>
        </w:tabs>
        <w:rPr>
          <w:szCs w:val="22"/>
        </w:rPr>
      </w:pPr>
      <w:proofErr w:type="spellStart"/>
      <w:r w:rsidRPr="00457DAE">
        <w:rPr>
          <w:szCs w:val="22"/>
        </w:rPr>
        <w:t>Farmakoterapinė</w:t>
      </w:r>
      <w:proofErr w:type="spellEnd"/>
      <w:r w:rsidRPr="00457DAE">
        <w:rPr>
          <w:szCs w:val="22"/>
        </w:rPr>
        <w:t xml:space="preserve"> grupė — periferiniai </w:t>
      </w:r>
      <w:proofErr w:type="spellStart"/>
      <w:r w:rsidRPr="00457DAE">
        <w:rPr>
          <w:szCs w:val="22"/>
        </w:rPr>
        <w:t>vazodilatatoriai</w:t>
      </w:r>
      <w:proofErr w:type="spellEnd"/>
      <w:r w:rsidRPr="00457DAE">
        <w:rPr>
          <w:szCs w:val="22"/>
        </w:rPr>
        <w:t>, ATC kodas — C04AD03</w:t>
      </w:r>
    </w:p>
    <w:p w14:paraId="1C663348" w14:textId="77777777" w:rsidR="004666BB" w:rsidRDefault="004666BB" w:rsidP="004666BB">
      <w:pPr>
        <w:tabs>
          <w:tab w:val="left" w:pos="567"/>
        </w:tabs>
        <w:rPr>
          <w:szCs w:val="22"/>
        </w:rPr>
      </w:pPr>
    </w:p>
    <w:p w14:paraId="17CA0994" w14:textId="77777777" w:rsidR="00394D05" w:rsidRPr="00457DAE" w:rsidRDefault="00394D05" w:rsidP="004666BB">
      <w:pPr>
        <w:tabs>
          <w:tab w:val="left" w:pos="567"/>
        </w:tabs>
        <w:rPr>
          <w:szCs w:val="22"/>
        </w:rPr>
      </w:pPr>
      <w:r>
        <w:rPr>
          <w:szCs w:val="22"/>
        </w:rPr>
        <w:t>Veikimo mechanizmas</w:t>
      </w:r>
    </w:p>
    <w:p w14:paraId="3CDE43FD" w14:textId="77777777" w:rsidR="004666BB" w:rsidRPr="00457DAE" w:rsidRDefault="004666BB" w:rsidP="004666BB">
      <w:pPr>
        <w:tabs>
          <w:tab w:val="left" w:pos="567"/>
        </w:tabs>
        <w:rPr>
          <w:szCs w:val="22"/>
        </w:rPr>
      </w:pPr>
      <w:r w:rsidRPr="00457DAE">
        <w:rPr>
          <w:szCs w:val="22"/>
        </w:rPr>
        <w:t xml:space="preserve">Palankų </w:t>
      </w:r>
      <w:proofErr w:type="spellStart"/>
      <w:r w:rsidRPr="00457DAE">
        <w:rPr>
          <w:szCs w:val="22"/>
        </w:rPr>
        <w:t>pentoksifilino</w:t>
      </w:r>
      <w:proofErr w:type="spellEnd"/>
      <w:r w:rsidRPr="00457DAE">
        <w:rPr>
          <w:szCs w:val="22"/>
        </w:rPr>
        <w:t xml:space="preserve"> poveikį </w:t>
      </w:r>
      <w:proofErr w:type="spellStart"/>
      <w:r w:rsidRPr="00457DAE">
        <w:rPr>
          <w:szCs w:val="22"/>
        </w:rPr>
        <w:t>reologinėms</w:t>
      </w:r>
      <w:proofErr w:type="spellEnd"/>
      <w:r w:rsidRPr="00457DAE">
        <w:rPr>
          <w:szCs w:val="22"/>
        </w:rPr>
        <w:t xml:space="preserve"> kraujo savybėms daugiausia lemia kraujo klampumo sumažėjimas bei eritrocitų gebėjimo deformuotis padidėjimas. Tokio poveikio mechanizmas yra ATF, </w:t>
      </w:r>
      <w:proofErr w:type="spellStart"/>
      <w:r w:rsidRPr="00457DAE">
        <w:rPr>
          <w:szCs w:val="22"/>
        </w:rPr>
        <w:t>cAMF</w:t>
      </w:r>
      <w:proofErr w:type="spellEnd"/>
      <w:r w:rsidRPr="00457DAE">
        <w:rPr>
          <w:szCs w:val="22"/>
        </w:rPr>
        <w:t xml:space="preserve"> bei kitų ciklinių nukleotidų koncentracijos eritrocituose padidėjimas. Be to, slopindamas prie membranų prisijungusią </w:t>
      </w:r>
      <w:proofErr w:type="spellStart"/>
      <w:r w:rsidRPr="00457DAE">
        <w:rPr>
          <w:szCs w:val="22"/>
        </w:rPr>
        <w:t>fosfodiesterazę</w:t>
      </w:r>
      <w:proofErr w:type="spellEnd"/>
      <w:r w:rsidRPr="00457DAE">
        <w:rPr>
          <w:szCs w:val="22"/>
        </w:rPr>
        <w:t xml:space="preserve"> (dėl to didėja </w:t>
      </w:r>
      <w:proofErr w:type="spellStart"/>
      <w:r w:rsidRPr="00457DAE">
        <w:rPr>
          <w:szCs w:val="22"/>
        </w:rPr>
        <w:t>cAMF</w:t>
      </w:r>
      <w:proofErr w:type="spellEnd"/>
      <w:r w:rsidRPr="00457DAE">
        <w:rPr>
          <w:szCs w:val="22"/>
        </w:rPr>
        <w:t xml:space="preserve"> koncentracija) bei </w:t>
      </w:r>
      <w:proofErr w:type="spellStart"/>
      <w:r w:rsidRPr="00457DAE">
        <w:rPr>
          <w:szCs w:val="22"/>
        </w:rPr>
        <w:t>tromboksano</w:t>
      </w:r>
      <w:proofErr w:type="spellEnd"/>
      <w:r w:rsidRPr="00457DAE">
        <w:rPr>
          <w:szCs w:val="22"/>
        </w:rPr>
        <w:t xml:space="preserve"> sintezę, </w:t>
      </w:r>
      <w:proofErr w:type="spellStart"/>
      <w:r w:rsidRPr="00457DAE">
        <w:rPr>
          <w:szCs w:val="22"/>
        </w:rPr>
        <w:t>pentoksifilinas</w:t>
      </w:r>
      <w:proofErr w:type="spellEnd"/>
      <w:r w:rsidRPr="00457DAE">
        <w:rPr>
          <w:szCs w:val="22"/>
        </w:rPr>
        <w:t xml:space="preserve"> </w:t>
      </w:r>
      <w:proofErr w:type="spellStart"/>
      <w:r w:rsidRPr="00457DAE">
        <w:rPr>
          <w:i/>
          <w:szCs w:val="22"/>
        </w:rPr>
        <w:t>in</w:t>
      </w:r>
      <w:proofErr w:type="spellEnd"/>
      <w:r w:rsidRPr="00457DAE">
        <w:rPr>
          <w:i/>
          <w:szCs w:val="22"/>
        </w:rPr>
        <w:t xml:space="preserve"> </w:t>
      </w:r>
      <w:proofErr w:type="spellStart"/>
      <w:r w:rsidRPr="00457DAE">
        <w:rPr>
          <w:i/>
          <w:szCs w:val="22"/>
        </w:rPr>
        <w:t>vivo</w:t>
      </w:r>
      <w:proofErr w:type="spellEnd"/>
      <w:r w:rsidRPr="00457DAE">
        <w:rPr>
          <w:szCs w:val="22"/>
        </w:rPr>
        <w:t xml:space="preserve"> bei </w:t>
      </w:r>
      <w:proofErr w:type="spellStart"/>
      <w:r w:rsidRPr="00457DAE">
        <w:rPr>
          <w:i/>
          <w:szCs w:val="22"/>
        </w:rPr>
        <w:t>in</w:t>
      </w:r>
      <w:proofErr w:type="spellEnd"/>
      <w:r w:rsidRPr="00457DAE">
        <w:rPr>
          <w:i/>
          <w:szCs w:val="22"/>
        </w:rPr>
        <w:t xml:space="preserve"> </w:t>
      </w:r>
      <w:proofErr w:type="spellStart"/>
      <w:r w:rsidRPr="00457DAE">
        <w:rPr>
          <w:i/>
          <w:szCs w:val="22"/>
        </w:rPr>
        <w:t>vitro</w:t>
      </w:r>
      <w:proofErr w:type="spellEnd"/>
      <w:r w:rsidRPr="00457DAE">
        <w:rPr>
          <w:szCs w:val="22"/>
        </w:rPr>
        <w:t xml:space="preserve"> smarkiai slopina spontaninę bei stimuliuotą trombocitų </w:t>
      </w:r>
      <w:proofErr w:type="spellStart"/>
      <w:r w:rsidRPr="00457DAE">
        <w:rPr>
          <w:szCs w:val="22"/>
        </w:rPr>
        <w:t>agregaciją</w:t>
      </w:r>
      <w:proofErr w:type="spellEnd"/>
      <w:r w:rsidRPr="00457DAE">
        <w:rPr>
          <w:szCs w:val="22"/>
        </w:rPr>
        <w:t xml:space="preserve"> bei stimuliuoja </w:t>
      </w:r>
      <w:proofErr w:type="spellStart"/>
      <w:r w:rsidRPr="00457DAE">
        <w:rPr>
          <w:szCs w:val="22"/>
        </w:rPr>
        <w:t>prostaciklinų</w:t>
      </w:r>
      <w:proofErr w:type="spellEnd"/>
      <w:r w:rsidRPr="00457DAE">
        <w:rPr>
          <w:szCs w:val="22"/>
        </w:rPr>
        <w:t xml:space="preserve"> (prostaglandino I</w:t>
      </w:r>
      <w:r w:rsidRPr="00457DAE">
        <w:rPr>
          <w:szCs w:val="22"/>
          <w:vertAlign w:val="subscript"/>
        </w:rPr>
        <w:t>2</w:t>
      </w:r>
      <w:r w:rsidRPr="00457DAE">
        <w:rPr>
          <w:szCs w:val="22"/>
        </w:rPr>
        <w:t>) sintezę.</w:t>
      </w:r>
    </w:p>
    <w:p w14:paraId="35E316DB" w14:textId="77777777" w:rsidR="00394D05" w:rsidRDefault="00394D05" w:rsidP="004666BB">
      <w:pPr>
        <w:tabs>
          <w:tab w:val="left" w:pos="567"/>
        </w:tabs>
        <w:rPr>
          <w:szCs w:val="22"/>
        </w:rPr>
      </w:pPr>
    </w:p>
    <w:p w14:paraId="63F09025" w14:textId="77777777" w:rsidR="00394D05" w:rsidRDefault="00394D05" w:rsidP="004666BB">
      <w:pPr>
        <w:tabs>
          <w:tab w:val="left" w:pos="567"/>
        </w:tabs>
        <w:rPr>
          <w:szCs w:val="22"/>
        </w:rPr>
      </w:pPr>
      <w:proofErr w:type="spellStart"/>
      <w:r>
        <w:rPr>
          <w:szCs w:val="22"/>
        </w:rPr>
        <w:t>Farmakodinaminis</w:t>
      </w:r>
      <w:proofErr w:type="spellEnd"/>
      <w:r>
        <w:rPr>
          <w:szCs w:val="22"/>
        </w:rPr>
        <w:t xml:space="preserve"> poveikis</w:t>
      </w:r>
    </w:p>
    <w:p w14:paraId="1ED6CB50" w14:textId="77777777" w:rsidR="004666BB" w:rsidRPr="00457DAE" w:rsidRDefault="004666BB" w:rsidP="004666BB">
      <w:pPr>
        <w:tabs>
          <w:tab w:val="left" w:pos="567"/>
        </w:tabs>
        <w:rPr>
          <w:szCs w:val="22"/>
        </w:rPr>
      </w:pPr>
      <w:r w:rsidRPr="00457DAE">
        <w:rPr>
          <w:szCs w:val="22"/>
        </w:rPr>
        <w:t xml:space="preserve">Vartojant </w:t>
      </w:r>
      <w:proofErr w:type="spellStart"/>
      <w:r w:rsidRPr="00457DAE">
        <w:rPr>
          <w:szCs w:val="22"/>
        </w:rPr>
        <w:t>pentoksifilino</w:t>
      </w:r>
      <w:proofErr w:type="spellEnd"/>
      <w:r w:rsidRPr="00457DAE">
        <w:rPr>
          <w:szCs w:val="22"/>
        </w:rPr>
        <w:t xml:space="preserve">, kraujotaka gerėja ir periferijoje, ir smegenyse. Daugelio tyrimų metu nustatyta, kad išgėrus ar į veną suleidus </w:t>
      </w:r>
      <w:proofErr w:type="spellStart"/>
      <w:r w:rsidRPr="00457DAE">
        <w:rPr>
          <w:szCs w:val="22"/>
        </w:rPr>
        <w:t>pentoksifilino</w:t>
      </w:r>
      <w:proofErr w:type="spellEnd"/>
      <w:r w:rsidRPr="00457DAE">
        <w:rPr>
          <w:szCs w:val="22"/>
        </w:rPr>
        <w:t xml:space="preserve"> išeminiuose kojų raumenyse padidėjo dalinis deguonies slėgis audiniuose. Toks </w:t>
      </w:r>
      <w:proofErr w:type="spellStart"/>
      <w:r w:rsidRPr="00457DAE">
        <w:rPr>
          <w:szCs w:val="22"/>
        </w:rPr>
        <w:t>oksigenacijos</w:t>
      </w:r>
      <w:proofErr w:type="spellEnd"/>
      <w:r w:rsidRPr="00457DAE">
        <w:rPr>
          <w:szCs w:val="22"/>
        </w:rPr>
        <w:t xml:space="preserve"> pagerėjimas priklausė nuo dozės. Kitų tyrimų metu nustatyta, kad pacientų, sergančių smegenų kraujagyslių ligomis, smegenų žievėje bei </w:t>
      </w:r>
      <w:proofErr w:type="spellStart"/>
      <w:r w:rsidRPr="00457DAE">
        <w:rPr>
          <w:szCs w:val="22"/>
        </w:rPr>
        <w:t>cerebrospinaliniame</w:t>
      </w:r>
      <w:proofErr w:type="spellEnd"/>
      <w:r w:rsidRPr="00457DAE">
        <w:rPr>
          <w:szCs w:val="22"/>
        </w:rPr>
        <w:t xml:space="preserve"> skystyje </w:t>
      </w:r>
      <w:proofErr w:type="spellStart"/>
      <w:r w:rsidRPr="00457DAE">
        <w:rPr>
          <w:szCs w:val="22"/>
        </w:rPr>
        <w:t>pentoksifilinas</w:t>
      </w:r>
      <w:proofErr w:type="spellEnd"/>
      <w:r w:rsidRPr="00457DAE">
        <w:rPr>
          <w:szCs w:val="22"/>
        </w:rPr>
        <w:t xml:space="preserve"> padidino dalinį deguonies slėgį audiniuose. Dalinis deguonies slėgis padidėja ir arteriniame ateroskleroze sergančių ligonių kraujyje bei pacientų, sergančių </w:t>
      </w:r>
      <w:proofErr w:type="spellStart"/>
      <w:r w:rsidRPr="00457DAE">
        <w:rPr>
          <w:szCs w:val="22"/>
        </w:rPr>
        <w:t>retinopatija</w:t>
      </w:r>
      <w:proofErr w:type="spellEnd"/>
      <w:r w:rsidRPr="00457DAE">
        <w:rPr>
          <w:szCs w:val="22"/>
        </w:rPr>
        <w:t>, tinklainės audinyje.</w:t>
      </w:r>
    </w:p>
    <w:p w14:paraId="314276CF" w14:textId="77777777" w:rsidR="004666BB" w:rsidRPr="00457DAE" w:rsidRDefault="004666BB" w:rsidP="004666BB">
      <w:pPr>
        <w:tabs>
          <w:tab w:val="left" w:pos="567"/>
        </w:tabs>
        <w:rPr>
          <w:szCs w:val="22"/>
        </w:rPr>
      </w:pPr>
    </w:p>
    <w:p w14:paraId="5DD4A642" w14:textId="77777777" w:rsidR="004666BB" w:rsidRPr="00457DAE" w:rsidRDefault="004666BB" w:rsidP="004666BB">
      <w:pPr>
        <w:keepNext/>
        <w:tabs>
          <w:tab w:val="left" w:pos="5387"/>
          <w:tab w:val="left" w:pos="6804"/>
        </w:tabs>
        <w:ind w:left="567" w:hanging="567"/>
        <w:outlineLvl w:val="2"/>
        <w:rPr>
          <w:b/>
          <w:szCs w:val="22"/>
        </w:rPr>
      </w:pPr>
      <w:r w:rsidRPr="00457DAE">
        <w:rPr>
          <w:b/>
          <w:szCs w:val="22"/>
        </w:rPr>
        <w:t>5.2</w:t>
      </w:r>
      <w:r w:rsidRPr="00457DAE">
        <w:rPr>
          <w:b/>
          <w:szCs w:val="22"/>
        </w:rPr>
        <w:tab/>
      </w:r>
      <w:proofErr w:type="spellStart"/>
      <w:r w:rsidRPr="00457DAE">
        <w:rPr>
          <w:b/>
          <w:szCs w:val="22"/>
        </w:rPr>
        <w:t>Farmakokinetinės</w:t>
      </w:r>
      <w:proofErr w:type="spellEnd"/>
      <w:r w:rsidRPr="00457DAE">
        <w:rPr>
          <w:b/>
          <w:szCs w:val="22"/>
        </w:rPr>
        <w:t xml:space="preserve"> savybės</w:t>
      </w:r>
    </w:p>
    <w:p w14:paraId="41FB219F" w14:textId="77777777" w:rsidR="004666BB" w:rsidRPr="00457DAE" w:rsidRDefault="004666BB" w:rsidP="004666BB">
      <w:pPr>
        <w:tabs>
          <w:tab w:val="left" w:pos="567"/>
        </w:tabs>
        <w:rPr>
          <w:szCs w:val="22"/>
        </w:rPr>
      </w:pPr>
    </w:p>
    <w:p w14:paraId="5A459CF6" w14:textId="77777777" w:rsidR="00394D05" w:rsidRDefault="00394D05" w:rsidP="004666BB">
      <w:pPr>
        <w:tabs>
          <w:tab w:val="left" w:pos="567"/>
        </w:tabs>
        <w:rPr>
          <w:szCs w:val="22"/>
        </w:rPr>
      </w:pPr>
      <w:r>
        <w:rPr>
          <w:szCs w:val="22"/>
        </w:rPr>
        <w:t>Absorbcija</w:t>
      </w:r>
    </w:p>
    <w:p w14:paraId="3BA37F28" w14:textId="5D3890DB" w:rsidR="00394D05" w:rsidRDefault="004666BB" w:rsidP="004666BB">
      <w:pPr>
        <w:tabs>
          <w:tab w:val="left" w:pos="567"/>
        </w:tabs>
        <w:rPr>
          <w:szCs w:val="22"/>
        </w:rPr>
      </w:pPr>
      <w:r w:rsidRPr="00457DAE">
        <w:rPr>
          <w:szCs w:val="22"/>
        </w:rPr>
        <w:t xml:space="preserve">Išgertas </w:t>
      </w:r>
      <w:proofErr w:type="spellStart"/>
      <w:r w:rsidRPr="00457DAE">
        <w:rPr>
          <w:szCs w:val="22"/>
        </w:rPr>
        <w:t>pentoksifilinas</w:t>
      </w:r>
      <w:proofErr w:type="spellEnd"/>
      <w:r w:rsidRPr="00457DAE">
        <w:rPr>
          <w:szCs w:val="22"/>
        </w:rPr>
        <w:t xml:space="preserve"> </w:t>
      </w:r>
      <w:proofErr w:type="spellStart"/>
      <w:r w:rsidRPr="00457DAE">
        <w:rPr>
          <w:szCs w:val="22"/>
        </w:rPr>
        <w:t>absorbuojams</w:t>
      </w:r>
      <w:proofErr w:type="spellEnd"/>
      <w:r w:rsidRPr="00457DAE">
        <w:rPr>
          <w:szCs w:val="22"/>
        </w:rPr>
        <w:t xml:space="preserve"> greitai ir visas. Didžiausia koncentracija serume atsiranda per 2 </w:t>
      </w:r>
      <w:r w:rsidRPr="00457DAE">
        <w:rPr>
          <w:szCs w:val="22"/>
        </w:rPr>
        <w:noBreakHyphen/>
        <w:t> 3 valandas</w:t>
      </w:r>
    </w:p>
    <w:p w14:paraId="0A51E9B1" w14:textId="5E19F6FA" w:rsidR="00394D05" w:rsidRDefault="00394D05" w:rsidP="004666BB">
      <w:pPr>
        <w:tabs>
          <w:tab w:val="left" w:pos="567"/>
        </w:tabs>
        <w:rPr>
          <w:szCs w:val="22"/>
        </w:rPr>
      </w:pPr>
    </w:p>
    <w:p w14:paraId="037EDBB5" w14:textId="77777777" w:rsidR="00394D05" w:rsidRDefault="00394D05" w:rsidP="004666BB">
      <w:pPr>
        <w:tabs>
          <w:tab w:val="left" w:pos="567"/>
        </w:tabs>
        <w:rPr>
          <w:szCs w:val="22"/>
        </w:rPr>
      </w:pPr>
      <w:r>
        <w:rPr>
          <w:szCs w:val="22"/>
        </w:rPr>
        <w:t>Pasiskirstymas</w:t>
      </w:r>
    </w:p>
    <w:p w14:paraId="34BF6F45" w14:textId="77777777" w:rsidR="004666BB" w:rsidRPr="00457DAE" w:rsidRDefault="004666BB" w:rsidP="004666BB">
      <w:pPr>
        <w:tabs>
          <w:tab w:val="left" w:pos="567"/>
        </w:tabs>
        <w:rPr>
          <w:szCs w:val="22"/>
        </w:rPr>
      </w:pPr>
      <w:r w:rsidRPr="00457DAE">
        <w:rPr>
          <w:szCs w:val="22"/>
        </w:rPr>
        <w:t xml:space="preserve">Įvairias šaltiniais, pasiskirstymo tūris, kuriame </w:t>
      </w:r>
      <w:proofErr w:type="spellStart"/>
      <w:r w:rsidRPr="00457DAE">
        <w:rPr>
          <w:szCs w:val="22"/>
        </w:rPr>
        <w:t>pentoksifilinas</w:t>
      </w:r>
      <w:proofErr w:type="spellEnd"/>
      <w:r w:rsidRPr="00457DAE">
        <w:rPr>
          <w:szCs w:val="22"/>
        </w:rPr>
        <w:t xml:space="preserve"> po absorbcijos pasiskirsto labai greitai, svyruoja nuo 168 (±82,3 l) iki 376 (±135 l). </w:t>
      </w:r>
      <w:proofErr w:type="spellStart"/>
      <w:r w:rsidRPr="00457DAE">
        <w:rPr>
          <w:szCs w:val="22"/>
        </w:rPr>
        <w:t>Pentoksifilinas</w:t>
      </w:r>
      <w:proofErr w:type="spellEnd"/>
      <w:r w:rsidRPr="00457DAE">
        <w:rPr>
          <w:szCs w:val="22"/>
        </w:rPr>
        <w:t xml:space="preserve"> prisijungia prie eritrocitų membranos ir greitai </w:t>
      </w:r>
      <w:proofErr w:type="spellStart"/>
      <w:r w:rsidRPr="00457DAE">
        <w:rPr>
          <w:szCs w:val="22"/>
        </w:rPr>
        <w:t>metabolizuojamas</w:t>
      </w:r>
      <w:proofErr w:type="spellEnd"/>
      <w:r w:rsidRPr="00457DAE">
        <w:rPr>
          <w:szCs w:val="22"/>
        </w:rPr>
        <w:t xml:space="preserve">. Duomenų, kad daug </w:t>
      </w:r>
      <w:proofErr w:type="spellStart"/>
      <w:r w:rsidRPr="00457DAE">
        <w:rPr>
          <w:szCs w:val="22"/>
        </w:rPr>
        <w:t>pentoksifilino</w:t>
      </w:r>
      <w:proofErr w:type="spellEnd"/>
      <w:r w:rsidRPr="00457DAE">
        <w:rPr>
          <w:szCs w:val="22"/>
        </w:rPr>
        <w:t xml:space="preserve"> jungtųsi prie plazmos baltymų, nėra.</w:t>
      </w:r>
    </w:p>
    <w:p w14:paraId="2F1C6C9B" w14:textId="77777777" w:rsidR="00394D05" w:rsidRDefault="00394D05" w:rsidP="004666BB">
      <w:pPr>
        <w:tabs>
          <w:tab w:val="left" w:pos="567"/>
        </w:tabs>
        <w:rPr>
          <w:szCs w:val="22"/>
        </w:rPr>
      </w:pPr>
    </w:p>
    <w:p w14:paraId="707F352C" w14:textId="77777777" w:rsidR="00394D05" w:rsidRDefault="00394D05" w:rsidP="004666BB">
      <w:pPr>
        <w:tabs>
          <w:tab w:val="left" w:pos="567"/>
        </w:tabs>
        <w:rPr>
          <w:szCs w:val="22"/>
        </w:rPr>
      </w:pPr>
      <w:proofErr w:type="spellStart"/>
      <w:r>
        <w:rPr>
          <w:szCs w:val="22"/>
        </w:rPr>
        <w:t>Biotransformacija</w:t>
      </w:r>
      <w:proofErr w:type="spellEnd"/>
    </w:p>
    <w:p w14:paraId="5B27C208" w14:textId="2524B15C" w:rsidR="00394D05" w:rsidRDefault="004666BB" w:rsidP="004666BB">
      <w:pPr>
        <w:tabs>
          <w:tab w:val="left" w:pos="567"/>
        </w:tabs>
        <w:rPr>
          <w:szCs w:val="22"/>
        </w:rPr>
      </w:pPr>
      <w:proofErr w:type="spellStart"/>
      <w:r w:rsidRPr="00457DAE">
        <w:rPr>
          <w:szCs w:val="22"/>
        </w:rPr>
        <w:lastRenderedPageBreak/>
        <w:t>Pentoksifilinas</w:t>
      </w:r>
      <w:proofErr w:type="spellEnd"/>
      <w:r w:rsidRPr="00457DAE">
        <w:rPr>
          <w:szCs w:val="22"/>
        </w:rPr>
        <w:t xml:space="preserve"> </w:t>
      </w:r>
      <w:proofErr w:type="spellStart"/>
      <w:r w:rsidRPr="00457DAE">
        <w:rPr>
          <w:szCs w:val="22"/>
        </w:rPr>
        <w:t>metabolizuojamas</w:t>
      </w:r>
      <w:proofErr w:type="spellEnd"/>
      <w:r w:rsidRPr="00457DAE">
        <w:rPr>
          <w:szCs w:val="22"/>
        </w:rPr>
        <w:t xml:space="preserve"> daugiausia kepenyse, mažiau - eritrocituose. Daug preparato </w:t>
      </w:r>
      <w:proofErr w:type="spellStart"/>
      <w:r w:rsidRPr="00457DAE">
        <w:rPr>
          <w:szCs w:val="22"/>
        </w:rPr>
        <w:t>metabolizuojama</w:t>
      </w:r>
      <w:proofErr w:type="spellEnd"/>
      <w:r w:rsidRPr="00457DAE">
        <w:rPr>
          <w:szCs w:val="22"/>
        </w:rPr>
        <w:t xml:space="preserve"> pirmojo prasiskverbimo per kepenis metu. Redukcijos (dalyvaujant alfa </w:t>
      </w:r>
      <w:proofErr w:type="spellStart"/>
      <w:r w:rsidRPr="00457DAE">
        <w:rPr>
          <w:szCs w:val="22"/>
        </w:rPr>
        <w:t>ketoreduktazei</w:t>
      </w:r>
      <w:proofErr w:type="spellEnd"/>
      <w:r w:rsidRPr="00457DAE">
        <w:rPr>
          <w:szCs w:val="22"/>
        </w:rPr>
        <w:t>) metu susidaro farmakologiškai aktyvus metabolitas “1”, o oksidacijos metu - daug kitų metabolitų, iš kurių farmakologiškai aktyvus yra metabolitas "5".</w:t>
      </w:r>
    </w:p>
    <w:p w14:paraId="1F4BA039" w14:textId="77777777" w:rsidR="00394D05" w:rsidRDefault="00394D05" w:rsidP="004666BB">
      <w:pPr>
        <w:tabs>
          <w:tab w:val="left" w:pos="567"/>
        </w:tabs>
        <w:rPr>
          <w:szCs w:val="22"/>
        </w:rPr>
      </w:pPr>
    </w:p>
    <w:p w14:paraId="334E7317" w14:textId="77777777" w:rsidR="00394D05" w:rsidRDefault="00394D05" w:rsidP="004666BB">
      <w:pPr>
        <w:tabs>
          <w:tab w:val="left" w:pos="567"/>
        </w:tabs>
        <w:rPr>
          <w:szCs w:val="22"/>
        </w:rPr>
      </w:pPr>
      <w:r>
        <w:rPr>
          <w:szCs w:val="22"/>
        </w:rPr>
        <w:t>Eliminacija</w:t>
      </w:r>
    </w:p>
    <w:p w14:paraId="63A1FEAA" w14:textId="77777777" w:rsidR="004666BB" w:rsidRPr="00457DAE" w:rsidRDefault="004666BB" w:rsidP="004666BB">
      <w:pPr>
        <w:tabs>
          <w:tab w:val="left" w:pos="567"/>
        </w:tabs>
        <w:rPr>
          <w:szCs w:val="22"/>
        </w:rPr>
      </w:pPr>
      <w:r w:rsidRPr="00457DAE">
        <w:rPr>
          <w:szCs w:val="22"/>
        </w:rPr>
        <w:t>Metabolitai daugiausia išsiskiria su šlapimu.</w:t>
      </w:r>
    </w:p>
    <w:p w14:paraId="58B39A45" w14:textId="77777777" w:rsidR="004666BB" w:rsidRPr="00457DAE" w:rsidRDefault="004666BB" w:rsidP="004666BB">
      <w:pPr>
        <w:tabs>
          <w:tab w:val="left" w:pos="567"/>
        </w:tabs>
        <w:rPr>
          <w:szCs w:val="22"/>
        </w:rPr>
      </w:pPr>
    </w:p>
    <w:p w14:paraId="7D323316" w14:textId="77777777" w:rsidR="004666BB" w:rsidRPr="00457DAE" w:rsidRDefault="004666BB" w:rsidP="004666BB">
      <w:pPr>
        <w:keepNext/>
        <w:tabs>
          <w:tab w:val="left" w:pos="5387"/>
          <w:tab w:val="left" w:pos="6804"/>
        </w:tabs>
        <w:ind w:left="567" w:hanging="567"/>
        <w:outlineLvl w:val="2"/>
        <w:rPr>
          <w:b/>
          <w:szCs w:val="22"/>
        </w:rPr>
      </w:pPr>
      <w:r w:rsidRPr="00457DAE">
        <w:rPr>
          <w:b/>
          <w:szCs w:val="22"/>
        </w:rPr>
        <w:t>5.3</w:t>
      </w:r>
      <w:r w:rsidRPr="00457DAE">
        <w:rPr>
          <w:b/>
          <w:szCs w:val="22"/>
        </w:rPr>
        <w:tab/>
      </w:r>
      <w:proofErr w:type="spellStart"/>
      <w:r w:rsidRPr="00457DAE">
        <w:rPr>
          <w:b/>
          <w:szCs w:val="22"/>
        </w:rPr>
        <w:t>Ikiklinikinių</w:t>
      </w:r>
      <w:proofErr w:type="spellEnd"/>
      <w:r w:rsidRPr="00457DAE">
        <w:rPr>
          <w:b/>
          <w:szCs w:val="22"/>
        </w:rPr>
        <w:t xml:space="preserve"> saugumo tyrimų duomenys</w:t>
      </w:r>
    </w:p>
    <w:p w14:paraId="09DED406" w14:textId="77777777" w:rsidR="004666BB" w:rsidRPr="00457DAE" w:rsidRDefault="004666BB" w:rsidP="004666BB">
      <w:pPr>
        <w:tabs>
          <w:tab w:val="left" w:pos="567"/>
        </w:tabs>
        <w:rPr>
          <w:szCs w:val="22"/>
        </w:rPr>
      </w:pPr>
    </w:p>
    <w:p w14:paraId="44789590" w14:textId="77777777" w:rsidR="004666BB" w:rsidRPr="00457DAE" w:rsidRDefault="004666BB" w:rsidP="004666BB">
      <w:pPr>
        <w:tabs>
          <w:tab w:val="left" w:pos="567"/>
        </w:tabs>
        <w:jc w:val="both"/>
        <w:rPr>
          <w:szCs w:val="22"/>
        </w:rPr>
      </w:pPr>
      <w:r w:rsidRPr="00457DAE">
        <w:rPr>
          <w:i/>
          <w:szCs w:val="22"/>
        </w:rPr>
        <w:t xml:space="preserve">Ūminis </w:t>
      </w:r>
      <w:proofErr w:type="spellStart"/>
      <w:r w:rsidRPr="00457DAE">
        <w:rPr>
          <w:i/>
          <w:szCs w:val="22"/>
        </w:rPr>
        <w:t>toksiškumas</w:t>
      </w:r>
      <w:proofErr w:type="spellEnd"/>
    </w:p>
    <w:p w14:paraId="610E95AB" w14:textId="77777777" w:rsidR="004666BB" w:rsidRPr="00457DAE" w:rsidRDefault="004666BB" w:rsidP="004666BB">
      <w:pPr>
        <w:tabs>
          <w:tab w:val="left" w:pos="567"/>
        </w:tabs>
        <w:rPr>
          <w:szCs w:val="22"/>
        </w:rPr>
      </w:pPr>
      <w:r w:rsidRPr="00457DAE">
        <w:rPr>
          <w:szCs w:val="22"/>
        </w:rPr>
        <w:t xml:space="preserve">Ūmaus </w:t>
      </w:r>
      <w:proofErr w:type="spellStart"/>
      <w:r w:rsidRPr="00457DAE">
        <w:rPr>
          <w:szCs w:val="22"/>
        </w:rPr>
        <w:t>toksiškumo</w:t>
      </w:r>
      <w:proofErr w:type="spellEnd"/>
      <w:r w:rsidRPr="00457DAE">
        <w:rPr>
          <w:szCs w:val="22"/>
        </w:rPr>
        <w:t xml:space="preserve"> tyrimai parodė atitinkamai LD50 vertės pelėmis 195 mg / kg kūno svorio suleidus į veną ir 1385 mg / kg kūno svorio preparato išgėrus  ir atitinkamai žiurkėms 230 mg / kg kūno svorio suleidus į veną ir 1.770 mg / kg kūno svorio išgėrus </w:t>
      </w:r>
      <w:proofErr w:type="spellStart"/>
      <w:r w:rsidRPr="00457DAE">
        <w:rPr>
          <w:szCs w:val="22"/>
        </w:rPr>
        <w:t>pentoksifilino</w:t>
      </w:r>
      <w:proofErr w:type="spellEnd"/>
      <w:r w:rsidRPr="00457DAE">
        <w:rPr>
          <w:szCs w:val="22"/>
        </w:rPr>
        <w:t xml:space="preserve">. Tai reiškia, kad </w:t>
      </w:r>
      <w:proofErr w:type="spellStart"/>
      <w:r w:rsidRPr="00457DAE">
        <w:rPr>
          <w:szCs w:val="22"/>
        </w:rPr>
        <w:t>pentoksifilino</w:t>
      </w:r>
      <w:proofErr w:type="spellEnd"/>
      <w:r w:rsidRPr="00457DAE">
        <w:rPr>
          <w:szCs w:val="22"/>
        </w:rPr>
        <w:t xml:space="preserve"> </w:t>
      </w:r>
      <w:proofErr w:type="spellStart"/>
      <w:r w:rsidRPr="00457DAE">
        <w:rPr>
          <w:szCs w:val="22"/>
        </w:rPr>
        <w:t>toksiškumas</w:t>
      </w:r>
      <w:proofErr w:type="spellEnd"/>
      <w:r w:rsidRPr="00457DAE">
        <w:rPr>
          <w:szCs w:val="22"/>
        </w:rPr>
        <w:t xml:space="preserve"> yra mažas.</w:t>
      </w:r>
    </w:p>
    <w:p w14:paraId="0790B198" w14:textId="77777777" w:rsidR="004666BB" w:rsidRPr="00457DAE" w:rsidRDefault="004666BB" w:rsidP="004666BB">
      <w:pPr>
        <w:tabs>
          <w:tab w:val="left" w:pos="567"/>
        </w:tabs>
        <w:rPr>
          <w:szCs w:val="22"/>
        </w:rPr>
      </w:pPr>
    </w:p>
    <w:p w14:paraId="54F9B9FB" w14:textId="77777777" w:rsidR="004666BB" w:rsidRPr="00457DAE" w:rsidRDefault="004666BB" w:rsidP="004666BB">
      <w:pPr>
        <w:tabs>
          <w:tab w:val="left" w:pos="567"/>
        </w:tabs>
        <w:rPr>
          <w:szCs w:val="22"/>
        </w:rPr>
      </w:pPr>
      <w:r w:rsidRPr="00457DAE">
        <w:rPr>
          <w:i/>
          <w:szCs w:val="22"/>
        </w:rPr>
        <w:t xml:space="preserve">Lėtinis </w:t>
      </w:r>
      <w:proofErr w:type="spellStart"/>
      <w:r w:rsidRPr="00457DAE">
        <w:rPr>
          <w:i/>
          <w:szCs w:val="22"/>
        </w:rPr>
        <w:t>toksiškumas</w:t>
      </w:r>
      <w:proofErr w:type="spellEnd"/>
    </w:p>
    <w:p w14:paraId="0B60C102" w14:textId="77777777" w:rsidR="004666BB" w:rsidRPr="00457DAE" w:rsidRDefault="004666BB" w:rsidP="004666BB">
      <w:pPr>
        <w:tabs>
          <w:tab w:val="left" w:pos="567"/>
        </w:tabs>
        <w:rPr>
          <w:szCs w:val="22"/>
        </w:rPr>
      </w:pPr>
      <w:r w:rsidRPr="00457DAE">
        <w:rPr>
          <w:szCs w:val="22"/>
        </w:rPr>
        <w:t xml:space="preserve">Tiriant lėtinį </w:t>
      </w:r>
      <w:proofErr w:type="spellStart"/>
      <w:r w:rsidRPr="00457DAE">
        <w:rPr>
          <w:szCs w:val="22"/>
        </w:rPr>
        <w:t>toksiškumą</w:t>
      </w:r>
      <w:proofErr w:type="spellEnd"/>
      <w:r w:rsidRPr="00457DAE">
        <w:rPr>
          <w:szCs w:val="22"/>
        </w:rPr>
        <w:t xml:space="preserve">, vienerius metus </w:t>
      </w:r>
      <w:proofErr w:type="spellStart"/>
      <w:r w:rsidRPr="00457DAE">
        <w:rPr>
          <w:szCs w:val="22"/>
        </w:rPr>
        <w:t>pentoksifilino</w:t>
      </w:r>
      <w:proofErr w:type="spellEnd"/>
      <w:r w:rsidRPr="00457DAE">
        <w:rPr>
          <w:szCs w:val="22"/>
        </w:rPr>
        <w:t xml:space="preserve"> buvo maišoma į ėdalą žiurkėms iki 1000 mg/kg kūno svorio ir šunims iki 100 mg/kg kūno svorio paros dozėmis. Su vaistu susijusio toksinio organų pažeidimo nenustatyta. Pavieniams šunims, kurie vienerius metus su ėdalu gaudavo 320 mg/kg kūno svorio ar daugiau </w:t>
      </w:r>
      <w:proofErr w:type="spellStart"/>
      <w:r w:rsidRPr="00457DAE">
        <w:rPr>
          <w:szCs w:val="22"/>
        </w:rPr>
        <w:t>pentoksifilino</w:t>
      </w:r>
      <w:proofErr w:type="spellEnd"/>
      <w:r w:rsidRPr="00457DAE">
        <w:rPr>
          <w:szCs w:val="22"/>
        </w:rPr>
        <w:t xml:space="preserve"> per parą, sutriko judesių koordinacija, pasireiškė kraujotakos nepakankamumas, kraujavimas, plaučių edema, sėklidėse rasta </w:t>
      </w:r>
      <w:proofErr w:type="spellStart"/>
      <w:r w:rsidRPr="00457DAE">
        <w:rPr>
          <w:szCs w:val="22"/>
        </w:rPr>
        <w:t>gigantinių</w:t>
      </w:r>
      <w:proofErr w:type="spellEnd"/>
      <w:r w:rsidRPr="00457DAE">
        <w:rPr>
          <w:szCs w:val="22"/>
        </w:rPr>
        <w:t xml:space="preserve"> ląstelių.</w:t>
      </w:r>
    </w:p>
    <w:p w14:paraId="19D90FA5" w14:textId="77777777" w:rsidR="004666BB" w:rsidRPr="00457DAE" w:rsidRDefault="004666BB" w:rsidP="004666BB">
      <w:pPr>
        <w:tabs>
          <w:tab w:val="left" w:pos="567"/>
        </w:tabs>
        <w:rPr>
          <w:szCs w:val="22"/>
        </w:rPr>
      </w:pPr>
    </w:p>
    <w:p w14:paraId="3739DCF9" w14:textId="77777777" w:rsidR="004666BB" w:rsidRPr="00457DAE" w:rsidRDefault="004666BB" w:rsidP="004666BB">
      <w:pPr>
        <w:tabs>
          <w:tab w:val="left" w:pos="567"/>
        </w:tabs>
        <w:rPr>
          <w:i/>
          <w:szCs w:val="22"/>
        </w:rPr>
      </w:pPr>
      <w:r w:rsidRPr="00457DAE">
        <w:rPr>
          <w:i/>
          <w:szCs w:val="22"/>
        </w:rPr>
        <w:t xml:space="preserve">Galimas </w:t>
      </w:r>
      <w:proofErr w:type="spellStart"/>
      <w:r w:rsidRPr="00457DAE">
        <w:rPr>
          <w:i/>
          <w:szCs w:val="22"/>
        </w:rPr>
        <w:t>mutageninis</w:t>
      </w:r>
      <w:proofErr w:type="spellEnd"/>
      <w:r w:rsidRPr="00457DAE">
        <w:rPr>
          <w:i/>
          <w:szCs w:val="22"/>
        </w:rPr>
        <w:t xml:space="preserve"> poveikis</w:t>
      </w:r>
    </w:p>
    <w:p w14:paraId="41DF007E" w14:textId="77777777" w:rsidR="004666BB" w:rsidRPr="00457DAE" w:rsidRDefault="004666BB" w:rsidP="004666BB">
      <w:pPr>
        <w:tabs>
          <w:tab w:val="left" w:pos="567"/>
        </w:tabs>
        <w:rPr>
          <w:szCs w:val="22"/>
        </w:rPr>
      </w:pPr>
      <w:proofErr w:type="spellStart"/>
      <w:r w:rsidRPr="00457DAE">
        <w:rPr>
          <w:szCs w:val="22"/>
        </w:rPr>
        <w:t>Mutageniškumo</w:t>
      </w:r>
      <w:proofErr w:type="spellEnd"/>
      <w:r w:rsidRPr="00457DAE">
        <w:rPr>
          <w:szCs w:val="22"/>
        </w:rPr>
        <w:t xml:space="preserve"> tyrimų (</w:t>
      </w:r>
      <w:proofErr w:type="spellStart"/>
      <w:r w:rsidRPr="00457DAE">
        <w:rPr>
          <w:i/>
          <w:szCs w:val="22"/>
        </w:rPr>
        <w:t>Ames</w:t>
      </w:r>
      <w:proofErr w:type="spellEnd"/>
      <w:r w:rsidRPr="00457DAE">
        <w:rPr>
          <w:szCs w:val="22"/>
        </w:rPr>
        <w:t xml:space="preserve">, </w:t>
      </w:r>
      <w:proofErr w:type="spellStart"/>
      <w:r w:rsidRPr="00457DAE">
        <w:rPr>
          <w:szCs w:val="22"/>
        </w:rPr>
        <w:t>mikrobranduolių</w:t>
      </w:r>
      <w:proofErr w:type="spellEnd"/>
      <w:r w:rsidRPr="00457DAE">
        <w:rPr>
          <w:szCs w:val="22"/>
        </w:rPr>
        <w:t xml:space="preserve"> ir </w:t>
      </w:r>
      <w:r w:rsidRPr="00457DAE">
        <w:rPr>
          <w:i/>
          <w:szCs w:val="22"/>
        </w:rPr>
        <w:t>UDS</w:t>
      </w:r>
      <w:r w:rsidRPr="00457DAE">
        <w:rPr>
          <w:szCs w:val="22"/>
        </w:rPr>
        <w:t xml:space="preserve"> testo) rezultatai </w:t>
      </w:r>
      <w:proofErr w:type="spellStart"/>
      <w:r w:rsidRPr="00457DAE">
        <w:rPr>
          <w:szCs w:val="22"/>
        </w:rPr>
        <w:t>mutageninio</w:t>
      </w:r>
      <w:proofErr w:type="spellEnd"/>
      <w:r w:rsidRPr="00457DAE">
        <w:rPr>
          <w:szCs w:val="22"/>
        </w:rPr>
        <w:t xml:space="preserve"> poveikio nerodė.</w:t>
      </w:r>
    </w:p>
    <w:p w14:paraId="2322B8EB" w14:textId="77777777" w:rsidR="004666BB" w:rsidRPr="00457DAE" w:rsidRDefault="004666BB" w:rsidP="004666BB">
      <w:pPr>
        <w:tabs>
          <w:tab w:val="left" w:pos="567"/>
        </w:tabs>
        <w:rPr>
          <w:i/>
          <w:szCs w:val="22"/>
        </w:rPr>
      </w:pPr>
    </w:p>
    <w:p w14:paraId="061CCC5E" w14:textId="77777777" w:rsidR="004666BB" w:rsidRPr="00457DAE" w:rsidRDefault="004666BB" w:rsidP="004666BB">
      <w:pPr>
        <w:tabs>
          <w:tab w:val="left" w:pos="567"/>
        </w:tabs>
        <w:rPr>
          <w:i/>
          <w:szCs w:val="22"/>
        </w:rPr>
      </w:pPr>
      <w:r w:rsidRPr="00457DAE">
        <w:rPr>
          <w:i/>
          <w:szCs w:val="22"/>
        </w:rPr>
        <w:t>Galimas kancerogeninis poveikis</w:t>
      </w:r>
    </w:p>
    <w:p w14:paraId="19D8E015" w14:textId="77777777" w:rsidR="004666BB" w:rsidRPr="00457DAE" w:rsidRDefault="004666BB" w:rsidP="004666BB">
      <w:pPr>
        <w:tabs>
          <w:tab w:val="left" w:pos="567"/>
        </w:tabs>
        <w:rPr>
          <w:szCs w:val="22"/>
        </w:rPr>
      </w:pPr>
      <w:r w:rsidRPr="00457DAE">
        <w:rPr>
          <w:szCs w:val="22"/>
        </w:rPr>
        <w:t>Atlikti ilgalaikiai (iki 18 mėn.) galimo kancerogeninio poveikio tyrimai, duodant šio vaisto pelėms iki 450 mg/kg kūno svorio paros dozėmis. Kancerogeninio poveikio pelėms nenustatyta. Žiurkių patelėms duodant šio vaisto iki 450 mg/kg kūno svorio paros dozėmis nustatytas ribinis pieno liaukų gerybinių fibroadenomų padažnėjimas. Šių duomenų reikšmė žmogui neaiški, kadangi tai buvo tik ribinis statistiškai reikšmingas padažnėjimas naviko, kuris vyresnio amžiaus žiurkėms atsiranda savaime.</w:t>
      </w:r>
    </w:p>
    <w:p w14:paraId="3019465E" w14:textId="77777777" w:rsidR="004666BB" w:rsidRPr="00457DAE" w:rsidRDefault="004666BB" w:rsidP="004666BB">
      <w:pPr>
        <w:tabs>
          <w:tab w:val="left" w:pos="567"/>
        </w:tabs>
        <w:rPr>
          <w:szCs w:val="22"/>
        </w:rPr>
      </w:pPr>
    </w:p>
    <w:p w14:paraId="54AD5B97" w14:textId="77777777" w:rsidR="004666BB" w:rsidRPr="00457DAE" w:rsidRDefault="004666BB" w:rsidP="004666BB">
      <w:pPr>
        <w:tabs>
          <w:tab w:val="left" w:pos="567"/>
        </w:tabs>
        <w:rPr>
          <w:i/>
          <w:szCs w:val="22"/>
        </w:rPr>
      </w:pPr>
      <w:r w:rsidRPr="00457DAE">
        <w:rPr>
          <w:i/>
          <w:szCs w:val="22"/>
        </w:rPr>
        <w:t>Toksinis poveikis reprodukcijai</w:t>
      </w:r>
    </w:p>
    <w:p w14:paraId="199F88B9" w14:textId="77777777" w:rsidR="004666BB" w:rsidRPr="00457DAE" w:rsidRDefault="004666BB" w:rsidP="004666BB">
      <w:pPr>
        <w:tabs>
          <w:tab w:val="left" w:pos="567"/>
        </w:tabs>
        <w:rPr>
          <w:szCs w:val="22"/>
        </w:rPr>
      </w:pPr>
      <w:r w:rsidRPr="00457DAE">
        <w:rPr>
          <w:szCs w:val="22"/>
        </w:rPr>
        <w:t xml:space="preserve">Toksinis poveikis reprodukcijai tirtas šio vaisto duodant žiurkėms, pelėms, triušiams ir šunims. Duomenų, rodančių </w:t>
      </w:r>
      <w:proofErr w:type="spellStart"/>
      <w:r w:rsidRPr="00457DAE">
        <w:rPr>
          <w:szCs w:val="22"/>
        </w:rPr>
        <w:t>teratogeninį</w:t>
      </w:r>
      <w:proofErr w:type="spellEnd"/>
      <w:r w:rsidRPr="00457DAE">
        <w:rPr>
          <w:szCs w:val="22"/>
        </w:rPr>
        <w:t xml:space="preserve"> poveikį, </w:t>
      </w:r>
      <w:proofErr w:type="spellStart"/>
      <w:r w:rsidRPr="00457DAE">
        <w:rPr>
          <w:szCs w:val="22"/>
        </w:rPr>
        <w:t>embriotoksinį</w:t>
      </w:r>
      <w:proofErr w:type="spellEnd"/>
      <w:r w:rsidRPr="00457DAE">
        <w:rPr>
          <w:szCs w:val="22"/>
        </w:rPr>
        <w:t xml:space="preserve"> poveikį ar įtaką vaisingumui, negauta. Padidėjusi vaisiaus </w:t>
      </w:r>
      <w:proofErr w:type="spellStart"/>
      <w:r w:rsidRPr="00457DAE">
        <w:rPr>
          <w:szCs w:val="22"/>
        </w:rPr>
        <w:t>rezorbcija</w:t>
      </w:r>
      <w:proofErr w:type="spellEnd"/>
      <w:r w:rsidRPr="00457DAE">
        <w:rPr>
          <w:szCs w:val="22"/>
        </w:rPr>
        <w:t xml:space="preserve"> buvo stebima žiurkėms, vaikingumo laikotarpiu vartojusioms dozes, kurios yra 25 kartus didesnės už geriamą terapinę dozę, rekomenduojamą vartoti žmogui.</w:t>
      </w:r>
    </w:p>
    <w:p w14:paraId="184CE505" w14:textId="77777777" w:rsidR="004666BB" w:rsidRPr="00457DAE" w:rsidRDefault="004666BB" w:rsidP="004666BB">
      <w:pPr>
        <w:tabs>
          <w:tab w:val="left" w:pos="567"/>
        </w:tabs>
        <w:rPr>
          <w:szCs w:val="22"/>
        </w:rPr>
      </w:pPr>
      <w:proofErr w:type="spellStart"/>
      <w:r w:rsidRPr="00457DAE">
        <w:rPr>
          <w:szCs w:val="22"/>
        </w:rPr>
        <w:t>Pentoksifilino</w:t>
      </w:r>
      <w:proofErr w:type="spellEnd"/>
      <w:r w:rsidRPr="00457DAE">
        <w:rPr>
          <w:szCs w:val="22"/>
        </w:rPr>
        <w:t xml:space="preserve"> ir jo metabolitų išsiskiria į patelės pieną.</w:t>
      </w:r>
    </w:p>
    <w:p w14:paraId="58FAB30D" w14:textId="77777777" w:rsidR="004666BB" w:rsidRPr="00457DAE" w:rsidRDefault="004666BB" w:rsidP="004666BB">
      <w:pPr>
        <w:tabs>
          <w:tab w:val="left" w:pos="567"/>
        </w:tabs>
        <w:rPr>
          <w:szCs w:val="22"/>
        </w:rPr>
      </w:pPr>
    </w:p>
    <w:p w14:paraId="24B3E971" w14:textId="77777777" w:rsidR="004666BB" w:rsidRPr="00457DAE" w:rsidRDefault="004666BB" w:rsidP="004666BB">
      <w:pPr>
        <w:tabs>
          <w:tab w:val="left" w:pos="567"/>
        </w:tabs>
        <w:rPr>
          <w:szCs w:val="22"/>
        </w:rPr>
      </w:pPr>
    </w:p>
    <w:p w14:paraId="250F6739" w14:textId="77777777" w:rsidR="004666BB" w:rsidRPr="00457DAE" w:rsidRDefault="004666BB" w:rsidP="004666BB">
      <w:pPr>
        <w:keepNext/>
        <w:tabs>
          <w:tab w:val="left" w:pos="567"/>
        </w:tabs>
        <w:ind w:left="567" w:hanging="567"/>
        <w:outlineLvl w:val="1"/>
        <w:rPr>
          <w:b/>
          <w:szCs w:val="22"/>
        </w:rPr>
      </w:pPr>
      <w:r w:rsidRPr="00457DAE">
        <w:rPr>
          <w:b/>
          <w:szCs w:val="22"/>
        </w:rPr>
        <w:t>6.</w:t>
      </w:r>
      <w:r w:rsidRPr="00457DAE">
        <w:rPr>
          <w:b/>
          <w:szCs w:val="22"/>
        </w:rPr>
        <w:tab/>
        <w:t>FARMACINĖ INFORMACIJA</w:t>
      </w:r>
    </w:p>
    <w:p w14:paraId="5AF7C102" w14:textId="77777777" w:rsidR="004666BB" w:rsidRPr="00457DAE" w:rsidRDefault="004666BB" w:rsidP="004666BB">
      <w:pPr>
        <w:tabs>
          <w:tab w:val="left" w:pos="567"/>
        </w:tabs>
        <w:rPr>
          <w:szCs w:val="22"/>
        </w:rPr>
      </w:pPr>
    </w:p>
    <w:p w14:paraId="6DB4589E" w14:textId="77777777" w:rsidR="004666BB" w:rsidRPr="00457DAE" w:rsidRDefault="004666BB" w:rsidP="004666BB">
      <w:pPr>
        <w:keepNext/>
        <w:tabs>
          <w:tab w:val="left" w:pos="567"/>
          <w:tab w:val="left" w:pos="5387"/>
          <w:tab w:val="left" w:pos="6804"/>
        </w:tabs>
        <w:ind w:left="567" w:hanging="567"/>
        <w:outlineLvl w:val="2"/>
        <w:rPr>
          <w:b/>
          <w:szCs w:val="22"/>
        </w:rPr>
      </w:pPr>
      <w:r w:rsidRPr="00457DAE">
        <w:rPr>
          <w:b/>
          <w:szCs w:val="22"/>
        </w:rPr>
        <w:t>6.1</w:t>
      </w:r>
      <w:r w:rsidRPr="00457DAE">
        <w:rPr>
          <w:b/>
          <w:szCs w:val="22"/>
        </w:rPr>
        <w:tab/>
        <w:t>Pagalbinių medžiagų sąrašas</w:t>
      </w:r>
    </w:p>
    <w:p w14:paraId="3AB89F02" w14:textId="77777777" w:rsidR="004666BB" w:rsidRPr="00457DAE" w:rsidRDefault="004666BB" w:rsidP="004666BB">
      <w:pPr>
        <w:tabs>
          <w:tab w:val="left" w:pos="567"/>
        </w:tabs>
        <w:rPr>
          <w:szCs w:val="22"/>
        </w:rPr>
      </w:pPr>
    </w:p>
    <w:p w14:paraId="57B8E212" w14:textId="77777777" w:rsidR="004666BB" w:rsidRPr="00457DAE" w:rsidRDefault="004666BB" w:rsidP="004666BB">
      <w:pPr>
        <w:tabs>
          <w:tab w:val="left" w:pos="567"/>
        </w:tabs>
        <w:rPr>
          <w:szCs w:val="22"/>
        </w:rPr>
      </w:pPr>
      <w:proofErr w:type="spellStart"/>
      <w:r w:rsidRPr="00457DAE">
        <w:rPr>
          <w:i/>
          <w:szCs w:val="22"/>
        </w:rPr>
        <w:t>Pentilin</w:t>
      </w:r>
      <w:proofErr w:type="spellEnd"/>
      <w:r w:rsidRPr="00457DAE">
        <w:rPr>
          <w:i/>
          <w:szCs w:val="22"/>
        </w:rPr>
        <w:t xml:space="preserve"> 400 mg</w:t>
      </w:r>
    </w:p>
    <w:p w14:paraId="6AC5BE47" w14:textId="77777777" w:rsidR="004666BB" w:rsidRPr="00457DAE" w:rsidRDefault="004666BB" w:rsidP="004666BB">
      <w:pPr>
        <w:tabs>
          <w:tab w:val="left" w:pos="567"/>
        </w:tabs>
        <w:rPr>
          <w:szCs w:val="22"/>
        </w:rPr>
      </w:pPr>
      <w:proofErr w:type="spellStart"/>
      <w:r w:rsidRPr="00457DAE">
        <w:rPr>
          <w:szCs w:val="22"/>
        </w:rPr>
        <w:t>Hipromeliozė</w:t>
      </w:r>
      <w:proofErr w:type="spellEnd"/>
    </w:p>
    <w:p w14:paraId="3F219FA8" w14:textId="77777777" w:rsidR="004666BB" w:rsidRPr="00457DAE" w:rsidRDefault="004666BB" w:rsidP="004666BB">
      <w:pPr>
        <w:tabs>
          <w:tab w:val="left" w:pos="567"/>
        </w:tabs>
        <w:rPr>
          <w:szCs w:val="22"/>
        </w:rPr>
      </w:pPr>
      <w:proofErr w:type="spellStart"/>
      <w:r w:rsidRPr="00457DAE">
        <w:rPr>
          <w:szCs w:val="22"/>
        </w:rPr>
        <w:t>Makrogolis</w:t>
      </w:r>
      <w:proofErr w:type="spellEnd"/>
      <w:r w:rsidRPr="00457DAE">
        <w:rPr>
          <w:szCs w:val="22"/>
        </w:rPr>
        <w:t xml:space="preserve"> 6000</w:t>
      </w:r>
    </w:p>
    <w:p w14:paraId="07F6BF3C" w14:textId="77777777" w:rsidR="004666BB" w:rsidRPr="00457DAE" w:rsidRDefault="004666BB" w:rsidP="004666BB">
      <w:pPr>
        <w:tabs>
          <w:tab w:val="left" w:pos="567"/>
        </w:tabs>
        <w:rPr>
          <w:szCs w:val="22"/>
        </w:rPr>
      </w:pPr>
      <w:r w:rsidRPr="00457DAE">
        <w:rPr>
          <w:szCs w:val="22"/>
        </w:rPr>
        <w:lastRenderedPageBreak/>
        <w:t xml:space="preserve">Magnio </w:t>
      </w:r>
      <w:proofErr w:type="spellStart"/>
      <w:r w:rsidRPr="00457DAE">
        <w:rPr>
          <w:szCs w:val="22"/>
        </w:rPr>
        <w:t>stearatas</w:t>
      </w:r>
      <w:proofErr w:type="spellEnd"/>
    </w:p>
    <w:p w14:paraId="2013140D" w14:textId="77777777" w:rsidR="004666BB" w:rsidRPr="00457DAE" w:rsidRDefault="004666BB" w:rsidP="004666BB">
      <w:pPr>
        <w:tabs>
          <w:tab w:val="left" w:pos="567"/>
        </w:tabs>
        <w:rPr>
          <w:szCs w:val="22"/>
        </w:rPr>
      </w:pPr>
      <w:r w:rsidRPr="00457DAE">
        <w:rPr>
          <w:szCs w:val="22"/>
        </w:rPr>
        <w:t>Bevandenis koloidinis silicio dioksidas</w:t>
      </w:r>
    </w:p>
    <w:p w14:paraId="16F4F37E" w14:textId="77777777" w:rsidR="004666BB" w:rsidRPr="00457DAE" w:rsidRDefault="004666BB" w:rsidP="004666BB">
      <w:pPr>
        <w:tabs>
          <w:tab w:val="left" w:pos="567"/>
        </w:tabs>
        <w:rPr>
          <w:szCs w:val="22"/>
        </w:rPr>
      </w:pPr>
      <w:r w:rsidRPr="00457DAE">
        <w:rPr>
          <w:szCs w:val="22"/>
        </w:rPr>
        <w:t xml:space="preserve">Titano dioksidas (E171) </w:t>
      </w:r>
    </w:p>
    <w:p w14:paraId="4E2DE82A" w14:textId="0BB4D66A" w:rsidR="004666BB" w:rsidRPr="00457DAE" w:rsidRDefault="004666BB" w:rsidP="004666BB">
      <w:pPr>
        <w:tabs>
          <w:tab w:val="left" w:pos="567"/>
        </w:tabs>
        <w:rPr>
          <w:szCs w:val="22"/>
        </w:rPr>
      </w:pPr>
      <w:r w:rsidRPr="00457DAE">
        <w:rPr>
          <w:szCs w:val="22"/>
        </w:rPr>
        <w:t>Talkas</w:t>
      </w:r>
    </w:p>
    <w:p w14:paraId="5230605C" w14:textId="77777777" w:rsidR="004666BB" w:rsidRPr="00457DAE" w:rsidRDefault="004666BB" w:rsidP="004666BB">
      <w:pPr>
        <w:tabs>
          <w:tab w:val="left" w:pos="567"/>
        </w:tabs>
        <w:rPr>
          <w:i/>
          <w:szCs w:val="22"/>
        </w:rPr>
      </w:pPr>
    </w:p>
    <w:p w14:paraId="24ED7FBE" w14:textId="77777777" w:rsidR="004666BB" w:rsidRPr="00457DAE" w:rsidRDefault="004666BB" w:rsidP="004666BB">
      <w:pPr>
        <w:tabs>
          <w:tab w:val="left" w:pos="567"/>
        </w:tabs>
        <w:rPr>
          <w:i/>
          <w:szCs w:val="22"/>
        </w:rPr>
      </w:pPr>
      <w:proofErr w:type="spellStart"/>
      <w:r w:rsidRPr="00457DAE">
        <w:rPr>
          <w:i/>
          <w:szCs w:val="22"/>
        </w:rPr>
        <w:t>Pentilin</w:t>
      </w:r>
      <w:proofErr w:type="spellEnd"/>
      <w:r w:rsidRPr="00457DAE">
        <w:rPr>
          <w:i/>
          <w:szCs w:val="22"/>
        </w:rPr>
        <w:t xml:space="preserve"> 600 mg</w:t>
      </w:r>
    </w:p>
    <w:p w14:paraId="464A5917" w14:textId="77777777" w:rsidR="004666BB" w:rsidRPr="00457DAE" w:rsidRDefault="004666BB" w:rsidP="004666BB">
      <w:pPr>
        <w:tabs>
          <w:tab w:val="left" w:pos="567"/>
        </w:tabs>
        <w:rPr>
          <w:szCs w:val="22"/>
        </w:rPr>
      </w:pPr>
      <w:proofErr w:type="spellStart"/>
      <w:r w:rsidRPr="00457DAE">
        <w:rPr>
          <w:szCs w:val="22"/>
        </w:rPr>
        <w:t>Hipromeliozė</w:t>
      </w:r>
      <w:proofErr w:type="spellEnd"/>
    </w:p>
    <w:p w14:paraId="2D48A29F" w14:textId="77777777" w:rsidR="004666BB" w:rsidRPr="00457DAE" w:rsidRDefault="004666BB" w:rsidP="004666BB">
      <w:pPr>
        <w:tabs>
          <w:tab w:val="left" w:pos="567"/>
        </w:tabs>
        <w:rPr>
          <w:szCs w:val="22"/>
        </w:rPr>
      </w:pPr>
      <w:proofErr w:type="spellStart"/>
      <w:r w:rsidRPr="00457DAE">
        <w:rPr>
          <w:szCs w:val="22"/>
        </w:rPr>
        <w:t>Makrogolis</w:t>
      </w:r>
      <w:proofErr w:type="spellEnd"/>
      <w:r w:rsidRPr="00457DAE">
        <w:rPr>
          <w:szCs w:val="22"/>
        </w:rPr>
        <w:t xml:space="preserve"> 6000</w:t>
      </w:r>
    </w:p>
    <w:p w14:paraId="56936A61" w14:textId="77777777" w:rsidR="004666BB" w:rsidRPr="00457DAE" w:rsidRDefault="004666BB" w:rsidP="004666BB">
      <w:pPr>
        <w:tabs>
          <w:tab w:val="left" w:pos="567"/>
        </w:tabs>
        <w:rPr>
          <w:szCs w:val="22"/>
        </w:rPr>
      </w:pPr>
      <w:r w:rsidRPr="00457DAE">
        <w:rPr>
          <w:szCs w:val="22"/>
        </w:rPr>
        <w:t xml:space="preserve">Magnio </w:t>
      </w:r>
      <w:proofErr w:type="spellStart"/>
      <w:r w:rsidRPr="00457DAE">
        <w:rPr>
          <w:szCs w:val="22"/>
        </w:rPr>
        <w:t>stearatas</w:t>
      </w:r>
      <w:proofErr w:type="spellEnd"/>
    </w:p>
    <w:p w14:paraId="7064E30D" w14:textId="77777777" w:rsidR="004666BB" w:rsidRPr="00457DAE" w:rsidRDefault="004666BB" w:rsidP="004666BB">
      <w:pPr>
        <w:tabs>
          <w:tab w:val="left" w:pos="567"/>
        </w:tabs>
        <w:rPr>
          <w:szCs w:val="22"/>
        </w:rPr>
      </w:pPr>
      <w:r w:rsidRPr="00457DAE">
        <w:rPr>
          <w:szCs w:val="22"/>
        </w:rPr>
        <w:t>Bevandenis koloidinis silicio dioksidas</w:t>
      </w:r>
    </w:p>
    <w:p w14:paraId="6967656D" w14:textId="77777777" w:rsidR="004666BB" w:rsidRPr="00457DAE" w:rsidRDefault="004666BB" w:rsidP="004666BB">
      <w:pPr>
        <w:tabs>
          <w:tab w:val="left" w:pos="567"/>
        </w:tabs>
        <w:rPr>
          <w:szCs w:val="22"/>
        </w:rPr>
      </w:pPr>
      <w:r w:rsidRPr="00457DAE">
        <w:rPr>
          <w:szCs w:val="22"/>
        </w:rPr>
        <w:t>Titano dioksidas (E171)</w:t>
      </w:r>
    </w:p>
    <w:p w14:paraId="3EAB029B" w14:textId="77777777" w:rsidR="004666BB" w:rsidRPr="00457DAE" w:rsidRDefault="004666BB" w:rsidP="004666BB">
      <w:pPr>
        <w:tabs>
          <w:tab w:val="left" w:pos="567"/>
        </w:tabs>
        <w:rPr>
          <w:szCs w:val="22"/>
        </w:rPr>
      </w:pPr>
    </w:p>
    <w:p w14:paraId="418FBF63" w14:textId="77777777" w:rsidR="004666BB" w:rsidRPr="00457DAE" w:rsidRDefault="004666BB" w:rsidP="004666BB">
      <w:pPr>
        <w:keepNext/>
        <w:tabs>
          <w:tab w:val="left" w:pos="567"/>
          <w:tab w:val="left" w:pos="5387"/>
          <w:tab w:val="left" w:pos="6804"/>
        </w:tabs>
        <w:ind w:left="567" w:hanging="567"/>
        <w:outlineLvl w:val="2"/>
        <w:rPr>
          <w:b/>
          <w:szCs w:val="22"/>
        </w:rPr>
      </w:pPr>
      <w:r w:rsidRPr="00457DAE">
        <w:rPr>
          <w:b/>
          <w:szCs w:val="22"/>
        </w:rPr>
        <w:t>6.2</w:t>
      </w:r>
      <w:r w:rsidRPr="00457DAE">
        <w:rPr>
          <w:b/>
          <w:szCs w:val="22"/>
        </w:rPr>
        <w:tab/>
        <w:t>Nesuderinamumas</w:t>
      </w:r>
    </w:p>
    <w:p w14:paraId="42AE12F4" w14:textId="77777777" w:rsidR="004666BB" w:rsidRPr="00457DAE" w:rsidRDefault="004666BB" w:rsidP="004666BB">
      <w:pPr>
        <w:tabs>
          <w:tab w:val="left" w:pos="567"/>
        </w:tabs>
        <w:rPr>
          <w:szCs w:val="22"/>
        </w:rPr>
      </w:pPr>
    </w:p>
    <w:p w14:paraId="2B19FA40" w14:textId="77777777" w:rsidR="004666BB" w:rsidRPr="00457DAE" w:rsidRDefault="004666BB" w:rsidP="004666BB">
      <w:pPr>
        <w:tabs>
          <w:tab w:val="left" w:pos="567"/>
        </w:tabs>
        <w:rPr>
          <w:szCs w:val="22"/>
        </w:rPr>
      </w:pPr>
      <w:r w:rsidRPr="00457DAE">
        <w:rPr>
          <w:szCs w:val="22"/>
        </w:rPr>
        <w:t>Duomenys nebūtini.</w:t>
      </w:r>
    </w:p>
    <w:p w14:paraId="1EA23A66" w14:textId="77777777" w:rsidR="004666BB" w:rsidRPr="00457DAE" w:rsidRDefault="004666BB" w:rsidP="004666BB">
      <w:pPr>
        <w:tabs>
          <w:tab w:val="left" w:pos="567"/>
        </w:tabs>
        <w:rPr>
          <w:szCs w:val="22"/>
        </w:rPr>
      </w:pPr>
    </w:p>
    <w:p w14:paraId="50A72A07" w14:textId="77777777" w:rsidR="004666BB" w:rsidRPr="00457DAE" w:rsidRDefault="004666BB" w:rsidP="004666BB">
      <w:pPr>
        <w:keepNext/>
        <w:tabs>
          <w:tab w:val="left" w:pos="567"/>
          <w:tab w:val="left" w:pos="5387"/>
          <w:tab w:val="left" w:pos="6804"/>
        </w:tabs>
        <w:ind w:left="567" w:hanging="567"/>
        <w:outlineLvl w:val="2"/>
        <w:rPr>
          <w:b/>
          <w:szCs w:val="22"/>
        </w:rPr>
      </w:pPr>
      <w:r w:rsidRPr="00457DAE">
        <w:rPr>
          <w:b/>
          <w:szCs w:val="22"/>
        </w:rPr>
        <w:t>6.3</w:t>
      </w:r>
      <w:r w:rsidRPr="00457DAE">
        <w:rPr>
          <w:b/>
          <w:szCs w:val="22"/>
        </w:rPr>
        <w:tab/>
        <w:t>Tinkamumo laikas</w:t>
      </w:r>
    </w:p>
    <w:p w14:paraId="3804399E" w14:textId="77777777" w:rsidR="004666BB" w:rsidRPr="00457DAE" w:rsidRDefault="004666BB" w:rsidP="004666BB">
      <w:pPr>
        <w:tabs>
          <w:tab w:val="left" w:pos="567"/>
        </w:tabs>
        <w:rPr>
          <w:szCs w:val="22"/>
        </w:rPr>
      </w:pPr>
    </w:p>
    <w:p w14:paraId="15232B88" w14:textId="77777777" w:rsidR="004666BB" w:rsidRPr="00457DAE" w:rsidRDefault="004666BB" w:rsidP="004666BB">
      <w:pPr>
        <w:tabs>
          <w:tab w:val="left" w:pos="567"/>
        </w:tabs>
        <w:rPr>
          <w:szCs w:val="22"/>
        </w:rPr>
      </w:pPr>
      <w:r w:rsidRPr="00457DAE">
        <w:rPr>
          <w:szCs w:val="22"/>
        </w:rPr>
        <w:t>5 metai.</w:t>
      </w:r>
    </w:p>
    <w:p w14:paraId="0149BEAD" w14:textId="77777777" w:rsidR="004666BB" w:rsidRPr="00457DAE" w:rsidRDefault="004666BB" w:rsidP="004666BB">
      <w:pPr>
        <w:tabs>
          <w:tab w:val="left" w:pos="567"/>
        </w:tabs>
        <w:rPr>
          <w:szCs w:val="22"/>
        </w:rPr>
      </w:pPr>
    </w:p>
    <w:p w14:paraId="0524A428" w14:textId="77777777" w:rsidR="004666BB" w:rsidRPr="00457DAE" w:rsidRDefault="004666BB" w:rsidP="004666BB">
      <w:pPr>
        <w:keepNext/>
        <w:tabs>
          <w:tab w:val="left" w:pos="567"/>
          <w:tab w:val="left" w:pos="5387"/>
          <w:tab w:val="left" w:pos="6804"/>
        </w:tabs>
        <w:ind w:left="567" w:hanging="567"/>
        <w:outlineLvl w:val="2"/>
        <w:rPr>
          <w:b/>
          <w:szCs w:val="22"/>
        </w:rPr>
      </w:pPr>
      <w:r w:rsidRPr="00457DAE">
        <w:rPr>
          <w:b/>
          <w:szCs w:val="22"/>
        </w:rPr>
        <w:t>6.4</w:t>
      </w:r>
      <w:r w:rsidRPr="00457DAE">
        <w:rPr>
          <w:b/>
          <w:szCs w:val="22"/>
        </w:rPr>
        <w:tab/>
        <w:t>Specialios laikymo sąlygos</w:t>
      </w:r>
    </w:p>
    <w:p w14:paraId="69BA3393" w14:textId="77777777" w:rsidR="004666BB" w:rsidRPr="00457DAE" w:rsidRDefault="004666BB" w:rsidP="004666BB">
      <w:pPr>
        <w:tabs>
          <w:tab w:val="left" w:pos="567"/>
        </w:tabs>
        <w:rPr>
          <w:szCs w:val="22"/>
        </w:rPr>
      </w:pPr>
    </w:p>
    <w:p w14:paraId="275977B6" w14:textId="339258A1" w:rsidR="004666BB" w:rsidRPr="00457DAE" w:rsidRDefault="004666BB" w:rsidP="004666BB">
      <w:pPr>
        <w:tabs>
          <w:tab w:val="left" w:pos="567"/>
        </w:tabs>
        <w:rPr>
          <w:szCs w:val="22"/>
        </w:rPr>
      </w:pPr>
      <w:r w:rsidRPr="00457DAE">
        <w:rPr>
          <w:szCs w:val="22"/>
        </w:rPr>
        <w:t>Laikyti ne aukštesnėje kaip 25</w:t>
      </w:r>
      <w:r w:rsidRPr="00457DAE">
        <w:rPr>
          <w:szCs w:val="22"/>
        </w:rPr>
        <w:sym w:font="Symbol" w:char="F0B0"/>
      </w:r>
      <w:r w:rsidRPr="00457DAE">
        <w:rPr>
          <w:szCs w:val="22"/>
        </w:rPr>
        <w:t>C temperatūroje.</w:t>
      </w:r>
    </w:p>
    <w:p w14:paraId="2E524B86" w14:textId="77777777" w:rsidR="004666BB" w:rsidRPr="00457DAE" w:rsidRDefault="004666BB" w:rsidP="004666BB">
      <w:pPr>
        <w:tabs>
          <w:tab w:val="left" w:pos="567"/>
        </w:tabs>
        <w:rPr>
          <w:szCs w:val="22"/>
        </w:rPr>
      </w:pPr>
    </w:p>
    <w:p w14:paraId="26281552" w14:textId="105EF434" w:rsidR="004666BB" w:rsidRPr="00457DAE" w:rsidRDefault="004666BB" w:rsidP="004666BB">
      <w:pPr>
        <w:keepNext/>
        <w:tabs>
          <w:tab w:val="left" w:pos="567"/>
          <w:tab w:val="left" w:pos="5387"/>
          <w:tab w:val="left" w:pos="6804"/>
        </w:tabs>
        <w:ind w:left="567" w:hanging="567"/>
        <w:outlineLvl w:val="2"/>
        <w:rPr>
          <w:b/>
          <w:szCs w:val="22"/>
        </w:rPr>
      </w:pPr>
      <w:r w:rsidRPr="00457DAE">
        <w:rPr>
          <w:b/>
          <w:szCs w:val="22"/>
        </w:rPr>
        <w:t>6.5</w:t>
      </w:r>
      <w:r w:rsidRPr="00457DAE">
        <w:rPr>
          <w:b/>
          <w:szCs w:val="22"/>
        </w:rPr>
        <w:tab/>
      </w:r>
      <w:proofErr w:type="spellStart"/>
      <w:r w:rsidR="00AE4DF3">
        <w:rPr>
          <w:b/>
          <w:szCs w:val="22"/>
        </w:rPr>
        <w:t>Talpyklės</w:t>
      </w:r>
      <w:proofErr w:type="spellEnd"/>
      <w:r w:rsidR="00AE4DF3">
        <w:rPr>
          <w:b/>
          <w:szCs w:val="22"/>
        </w:rPr>
        <w:t xml:space="preserve"> pobūdis</w:t>
      </w:r>
      <w:r w:rsidR="00AE4DF3" w:rsidRPr="00457DAE">
        <w:rPr>
          <w:b/>
          <w:szCs w:val="22"/>
        </w:rPr>
        <w:t xml:space="preserve"> </w:t>
      </w:r>
      <w:r w:rsidRPr="00457DAE">
        <w:rPr>
          <w:b/>
          <w:szCs w:val="22"/>
        </w:rPr>
        <w:t>ir jos turinys</w:t>
      </w:r>
    </w:p>
    <w:p w14:paraId="6AC6A2C2" w14:textId="77777777" w:rsidR="004666BB" w:rsidRPr="00457DAE" w:rsidRDefault="004666BB" w:rsidP="004666BB">
      <w:pPr>
        <w:tabs>
          <w:tab w:val="left" w:pos="567"/>
        </w:tabs>
        <w:rPr>
          <w:szCs w:val="22"/>
        </w:rPr>
      </w:pPr>
    </w:p>
    <w:p w14:paraId="615EE09D" w14:textId="77777777" w:rsidR="004666BB" w:rsidRPr="00457DAE" w:rsidRDefault="004666BB" w:rsidP="004666BB">
      <w:pPr>
        <w:tabs>
          <w:tab w:val="left" w:pos="567"/>
        </w:tabs>
        <w:rPr>
          <w:szCs w:val="22"/>
        </w:rPr>
      </w:pPr>
      <w:proofErr w:type="spellStart"/>
      <w:r w:rsidRPr="00457DAE">
        <w:rPr>
          <w:i/>
          <w:szCs w:val="22"/>
        </w:rPr>
        <w:t>Pentilin</w:t>
      </w:r>
      <w:proofErr w:type="spellEnd"/>
      <w:r w:rsidRPr="00457DAE">
        <w:rPr>
          <w:i/>
          <w:szCs w:val="22"/>
        </w:rPr>
        <w:t xml:space="preserve"> 400 mg</w:t>
      </w:r>
    </w:p>
    <w:p w14:paraId="0FDBD5DB" w14:textId="77777777" w:rsidR="004666BB" w:rsidRPr="00457DAE" w:rsidRDefault="004666BB" w:rsidP="004666BB">
      <w:pPr>
        <w:tabs>
          <w:tab w:val="left" w:pos="520"/>
          <w:tab w:val="left" w:pos="567"/>
        </w:tabs>
        <w:rPr>
          <w:szCs w:val="22"/>
        </w:rPr>
      </w:pPr>
      <w:r w:rsidRPr="00457DAE">
        <w:rPr>
          <w:szCs w:val="22"/>
        </w:rPr>
        <w:t xml:space="preserve">Aliuminio bei PVC folijos lizdinė plokštelė. Kartono dėžutėje yra 20 </w:t>
      </w:r>
      <w:r w:rsidR="00551E8A">
        <w:rPr>
          <w:szCs w:val="22"/>
        </w:rPr>
        <w:t xml:space="preserve">pailginto atpalaidavimo </w:t>
      </w:r>
      <w:r w:rsidRPr="00457DAE">
        <w:rPr>
          <w:szCs w:val="22"/>
        </w:rPr>
        <w:t xml:space="preserve">tablečių (2 plokštelės po 10 </w:t>
      </w:r>
      <w:r w:rsidR="00551E8A">
        <w:rPr>
          <w:szCs w:val="22"/>
        </w:rPr>
        <w:t xml:space="preserve">pailginto atpalaidavimo </w:t>
      </w:r>
      <w:r w:rsidRPr="00457DAE">
        <w:rPr>
          <w:szCs w:val="22"/>
        </w:rPr>
        <w:t xml:space="preserve">tablečių) arba 100 </w:t>
      </w:r>
      <w:r w:rsidR="00551E8A">
        <w:rPr>
          <w:szCs w:val="22"/>
        </w:rPr>
        <w:t xml:space="preserve">pailginto atpalaidavimo </w:t>
      </w:r>
      <w:r w:rsidRPr="00457DAE">
        <w:rPr>
          <w:szCs w:val="22"/>
        </w:rPr>
        <w:t xml:space="preserve">tablečių (10 plokštelių po 10 </w:t>
      </w:r>
      <w:r w:rsidR="00551E8A">
        <w:rPr>
          <w:szCs w:val="22"/>
        </w:rPr>
        <w:t xml:space="preserve">pailginto atpalaidavimo </w:t>
      </w:r>
      <w:r w:rsidRPr="00457DAE">
        <w:rPr>
          <w:szCs w:val="22"/>
        </w:rPr>
        <w:t>tablečių).</w:t>
      </w:r>
    </w:p>
    <w:p w14:paraId="7FA7FED5" w14:textId="77777777" w:rsidR="004666BB" w:rsidRPr="00457DAE" w:rsidRDefault="004666BB" w:rsidP="004666BB">
      <w:pPr>
        <w:tabs>
          <w:tab w:val="left" w:pos="567"/>
        </w:tabs>
        <w:rPr>
          <w:szCs w:val="22"/>
        </w:rPr>
      </w:pPr>
      <w:proofErr w:type="spellStart"/>
      <w:r w:rsidRPr="00457DAE">
        <w:rPr>
          <w:i/>
          <w:szCs w:val="22"/>
        </w:rPr>
        <w:t>Pentilin</w:t>
      </w:r>
      <w:proofErr w:type="spellEnd"/>
      <w:r w:rsidRPr="00457DAE">
        <w:rPr>
          <w:i/>
          <w:szCs w:val="22"/>
        </w:rPr>
        <w:t xml:space="preserve"> 600 mg</w:t>
      </w:r>
    </w:p>
    <w:p w14:paraId="6AE82E22" w14:textId="77777777" w:rsidR="004666BB" w:rsidRDefault="004666BB" w:rsidP="004666BB">
      <w:pPr>
        <w:tabs>
          <w:tab w:val="left" w:pos="520"/>
          <w:tab w:val="left" w:pos="567"/>
        </w:tabs>
        <w:rPr>
          <w:szCs w:val="22"/>
        </w:rPr>
      </w:pPr>
      <w:r w:rsidRPr="00457DAE">
        <w:rPr>
          <w:szCs w:val="22"/>
        </w:rPr>
        <w:t xml:space="preserve">Aliuminio bei PVC folijos lizdinė plokštelė. Kartono dėžutėje yra 20 </w:t>
      </w:r>
      <w:r w:rsidR="00551E8A">
        <w:rPr>
          <w:szCs w:val="22"/>
        </w:rPr>
        <w:t xml:space="preserve">pailginto atpalaidavimo </w:t>
      </w:r>
      <w:r w:rsidRPr="00457DAE">
        <w:rPr>
          <w:szCs w:val="22"/>
        </w:rPr>
        <w:t xml:space="preserve">tablečių (2 plokštelės po 10 </w:t>
      </w:r>
      <w:r w:rsidR="00551E8A">
        <w:rPr>
          <w:szCs w:val="22"/>
        </w:rPr>
        <w:t xml:space="preserve">pailginto atpalaidavimo </w:t>
      </w:r>
      <w:r w:rsidRPr="00457DAE">
        <w:rPr>
          <w:szCs w:val="22"/>
        </w:rPr>
        <w:t xml:space="preserve">tablečių) arba 100 </w:t>
      </w:r>
      <w:r w:rsidR="00551E8A">
        <w:rPr>
          <w:szCs w:val="22"/>
        </w:rPr>
        <w:t xml:space="preserve">pailginto atpalaidavimo </w:t>
      </w:r>
      <w:r w:rsidRPr="00457DAE">
        <w:rPr>
          <w:szCs w:val="22"/>
        </w:rPr>
        <w:t xml:space="preserve">tablečių (10 plokštelių po 10 </w:t>
      </w:r>
      <w:r w:rsidR="00551E8A">
        <w:rPr>
          <w:szCs w:val="22"/>
        </w:rPr>
        <w:t xml:space="preserve">pailginto atpalaidavimo </w:t>
      </w:r>
      <w:r w:rsidRPr="00457DAE">
        <w:rPr>
          <w:szCs w:val="22"/>
        </w:rPr>
        <w:t>tablečių).</w:t>
      </w:r>
    </w:p>
    <w:p w14:paraId="683EB8D3" w14:textId="77777777" w:rsidR="00AE4DF3" w:rsidRDefault="00AE4DF3" w:rsidP="004666BB">
      <w:pPr>
        <w:tabs>
          <w:tab w:val="left" w:pos="520"/>
          <w:tab w:val="left" w:pos="567"/>
        </w:tabs>
        <w:rPr>
          <w:szCs w:val="22"/>
        </w:rPr>
      </w:pPr>
    </w:p>
    <w:p w14:paraId="494554D6" w14:textId="77777777" w:rsidR="00AE4DF3" w:rsidRPr="00457DAE" w:rsidRDefault="00AE4DF3" w:rsidP="004666BB">
      <w:pPr>
        <w:tabs>
          <w:tab w:val="left" w:pos="520"/>
          <w:tab w:val="left" w:pos="567"/>
        </w:tabs>
        <w:rPr>
          <w:szCs w:val="22"/>
        </w:rPr>
      </w:pPr>
      <w:r>
        <w:rPr>
          <w:szCs w:val="22"/>
        </w:rPr>
        <w:t>Gali būti tiekiamos ne visų dydžių pakuotės.</w:t>
      </w:r>
    </w:p>
    <w:p w14:paraId="03D47BF3" w14:textId="77777777" w:rsidR="004666BB" w:rsidRPr="00457DAE" w:rsidRDefault="004666BB" w:rsidP="004666BB">
      <w:pPr>
        <w:tabs>
          <w:tab w:val="left" w:pos="520"/>
          <w:tab w:val="left" w:pos="567"/>
        </w:tabs>
        <w:rPr>
          <w:szCs w:val="22"/>
        </w:rPr>
      </w:pPr>
    </w:p>
    <w:p w14:paraId="09A3C377" w14:textId="25CB2EF5" w:rsidR="004666BB" w:rsidRPr="00457DAE" w:rsidRDefault="004666BB" w:rsidP="004666BB">
      <w:pPr>
        <w:keepNext/>
        <w:keepLines/>
        <w:tabs>
          <w:tab w:val="left" w:pos="567"/>
          <w:tab w:val="left" w:pos="5387"/>
          <w:tab w:val="left" w:pos="6804"/>
        </w:tabs>
        <w:ind w:left="567" w:hanging="567"/>
        <w:outlineLvl w:val="2"/>
        <w:rPr>
          <w:b/>
          <w:kern w:val="28"/>
          <w:szCs w:val="22"/>
        </w:rPr>
      </w:pPr>
      <w:bookmarkStart w:id="0" w:name="_Toc129243121"/>
      <w:bookmarkStart w:id="1" w:name="_Toc129243246"/>
      <w:r w:rsidRPr="00457DAE">
        <w:rPr>
          <w:b/>
          <w:kern w:val="28"/>
          <w:szCs w:val="22"/>
        </w:rPr>
        <w:t>6.6</w:t>
      </w:r>
      <w:r w:rsidRPr="00457DAE">
        <w:rPr>
          <w:b/>
          <w:kern w:val="28"/>
          <w:szCs w:val="22"/>
        </w:rPr>
        <w:tab/>
        <w:t xml:space="preserve">Specialūs reikalavimai atliekoms tvarkyti </w:t>
      </w:r>
      <w:bookmarkEnd w:id="0"/>
      <w:bookmarkEnd w:id="1"/>
    </w:p>
    <w:p w14:paraId="6A8E69D2" w14:textId="77777777" w:rsidR="004666BB" w:rsidRPr="00457DAE" w:rsidRDefault="004666BB" w:rsidP="004666BB">
      <w:pPr>
        <w:tabs>
          <w:tab w:val="left" w:pos="567"/>
        </w:tabs>
        <w:rPr>
          <w:b/>
          <w:szCs w:val="22"/>
        </w:rPr>
      </w:pPr>
    </w:p>
    <w:p w14:paraId="747E82F7" w14:textId="77777777" w:rsidR="004666BB" w:rsidRPr="00627056" w:rsidRDefault="004666BB" w:rsidP="004666BB">
      <w:pPr>
        <w:tabs>
          <w:tab w:val="left" w:pos="567"/>
        </w:tabs>
        <w:rPr>
          <w:szCs w:val="22"/>
        </w:rPr>
      </w:pPr>
      <w:r w:rsidRPr="00627056">
        <w:rPr>
          <w:szCs w:val="22"/>
        </w:rPr>
        <w:t>Specialių reikalavimų nėra.</w:t>
      </w:r>
    </w:p>
    <w:p w14:paraId="34732A3A" w14:textId="77777777" w:rsidR="004666BB" w:rsidRPr="00457DAE" w:rsidRDefault="004666BB" w:rsidP="004666BB">
      <w:pPr>
        <w:tabs>
          <w:tab w:val="left" w:pos="567"/>
        </w:tabs>
        <w:rPr>
          <w:szCs w:val="22"/>
        </w:rPr>
      </w:pPr>
    </w:p>
    <w:p w14:paraId="4127CD82" w14:textId="77777777" w:rsidR="004666BB" w:rsidRPr="00457DAE" w:rsidRDefault="004666BB" w:rsidP="004666BB">
      <w:pPr>
        <w:tabs>
          <w:tab w:val="left" w:pos="567"/>
        </w:tabs>
        <w:rPr>
          <w:szCs w:val="22"/>
        </w:rPr>
      </w:pPr>
    </w:p>
    <w:p w14:paraId="2F03D748" w14:textId="74562D93" w:rsidR="004666BB" w:rsidRPr="00457DAE" w:rsidRDefault="004666BB" w:rsidP="004666BB">
      <w:pPr>
        <w:keepNext/>
        <w:tabs>
          <w:tab w:val="left" w:pos="567"/>
        </w:tabs>
        <w:ind w:left="567" w:hanging="567"/>
        <w:outlineLvl w:val="1"/>
        <w:rPr>
          <w:b/>
          <w:szCs w:val="22"/>
        </w:rPr>
      </w:pPr>
      <w:bookmarkStart w:id="2" w:name="_Toc129243122"/>
      <w:bookmarkStart w:id="3" w:name="_Toc129243247"/>
      <w:r w:rsidRPr="00457DAE">
        <w:rPr>
          <w:b/>
          <w:szCs w:val="22"/>
        </w:rPr>
        <w:t>7.</w:t>
      </w:r>
      <w:r w:rsidRPr="00457DAE">
        <w:rPr>
          <w:b/>
          <w:szCs w:val="22"/>
        </w:rPr>
        <w:tab/>
        <w:t>R</w:t>
      </w:r>
      <w:r w:rsidR="00AE4DF3">
        <w:rPr>
          <w:b/>
          <w:szCs w:val="22"/>
        </w:rPr>
        <w:t>EGISTRUO</w:t>
      </w:r>
      <w:r w:rsidRPr="00457DAE">
        <w:rPr>
          <w:b/>
          <w:szCs w:val="22"/>
        </w:rPr>
        <w:t>TOJAS</w:t>
      </w:r>
      <w:bookmarkEnd w:id="2"/>
      <w:bookmarkEnd w:id="3"/>
    </w:p>
    <w:p w14:paraId="4166C3F1" w14:textId="77777777" w:rsidR="004666BB" w:rsidRPr="00457DAE" w:rsidRDefault="004666BB" w:rsidP="004666BB">
      <w:pPr>
        <w:tabs>
          <w:tab w:val="left" w:pos="567"/>
        </w:tabs>
        <w:rPr>
          <w:szCs w:val="22"/>
        </w:rPr>
      </w:pPr>
    </w:p>
    <w:p w14:paraId="1E77C5C7" w14:textId="77777777" w:rsidR="004666BB" w:rsidRPr="00457DAE" w:rsidRDefault="004666BB" w:rsidP="004666BB">
      <w:pPr>
        <w:tabs>
          <w:tab w:val="left" w:pos="567"/>
        </w:tabs>
        <w:rPr>
          <w:szCs w:val="22"/>
        </w:rPr>
      </w:pPr>
      <w:proofErr w:type="spellStart"/>
      <w:r w:rsidRPr="00457DAE">
        <w:rPr>
          <w:szCs w:val="22"/>
        </w:rPr>
        <w:t>Krka</w:t>
      </w:r>
      <w:proofErr w:type="spellEnd"/>
      <w:r w:rsidRPr="00457DAE">
        <w:rPr>
          <w:szCs w:val="22"/>
        </w:rPr>
        <w:t xml:space="preserve">, d. d., Novo mesto, </w:t>
      </w:r>
      <w:proofErr w:type="spellStart"/>
      <w:r w:rsidRPr="00457DAE">
        <w:rPr>
          <w:szCs w:val="22"/>
        </w:rPr>
        <w:t>Šmarješka</w:t>
      </w:r>
      <w:proofErr w:type="spellEnd"/>
      <w:r w:rsidRPr="00457DAE">
        <w:rPr>
          <w:szCs w:val="22"/>
        </w:rPr>
        <w:t xml:space="preserve"> </w:t>
      </w:r>
      <w:proofErr w:type="spellStart"/>
      <w:r w:rsidRPr="00457DAE">
        <w:rPr>
          <w:szCs w:val="22"/>
        </w:rPr>
        <w:t>cesta</w:t>
      </w:r>
      <w:proofErr w:type="spellEnd"/>
      <w:r w:rsidRPr="00457DAE">
        <w:rPr>
          <w:szCs w:val="22"/>
        </w:rPr>
        <w:t xml:space="preserve"> 6, 8501 Novo mesto, Slovėnija</w:t>
      </w:r>
    </w:p>
    <w:p w14:paraId="73EB12DF" w14:textId="77777777" w:rsidR="004666BB" w:rsidRPr="00457DAE" w:rsidRDefault="004666BB" w:rsidP="004666BB">
      <w:pPr>
        <w:tabs>
          <w:tab w:val="left" w:pos="567"/>
        </w:tabs>
        <w:rPr>
          <w:szCs w:val="22"/>
        </w:rPr>
      </w:pPr>
    </w:p>
    <w:p w14:paraId="1C3FDBF7" w14:textId="77777777" w:rsidR="004666BB" w:rsidRPr="00457DAE" w:rsidRDefault="004666BB" w:rsidP="004666BB">
      <w:pPr>
        <w:tabs>
          <w:tab w:val="left" w:pos="567"/>
        </w:tabs>
        <w:rPr>
          <w:szCs w:val="22"/>
        </w:rPr>
      </w:pPr>
    </w:p>
    <w:p w14:paraId="58E65C62" w14:textId="4FD67605" w:rsidR="004666BB" w:rsidRPr="00457DAE" w:rsidRDefault="004666BB" w:rsidP="004666BB">
      <w:pPr>
        <w:keepNext/>
        <w:tabs>
          <w:tab w:val="left" w:pos="567"/>
        </w:tabs>
        <w:ind w:left="567" w:hanging="567"/>
        <w:outlineLvl w:val="1"/>
        <w:rPr>
          <w:b/>
          <w:szCs w:val="22"/>
        </w:rPr>
      </w:pPr>
      <w:bookmarkStart w:id="4" w:name="_Toc129243123"/>
      <w:bookmarkStart w:id="5" w:name="_Toc129243248"/>
      <w:r w:rsidRPr="00457DAE">
        <w:rPr>
          <w:b/>
          <w:szCs w:val="22"/>
        </w:rPr>
        <w:t>8.</w:t>
      </w:r>
      <w:r w:rsidRPr="00457DAE">
        <w:rPr>
          <w:b/>
          <w:szCs w:val="22"/>
        </w:rPr>
        <w:tab/>
        <w:t>R</w:t>
      </w:r>
      <w:r w:rsidR="00AE4DF3">
        <w:rPr>
          <w:b/>
          <w:szCs w:val="22"/>
        </w:rPr>
        <w:t>EGISTRACIJ</w:t>
      </w:r>
      <w:r w:rsidRPr="00457DAE">
        <w:rPr>
          <w:b/>
          <w:szCs w:val="22"/>
        </w:rPr>
        <w:t xml:space="preserve">OS </w:t>
      </w:r>
      <w:r w:rsidR="00AE4DF3">
        <w:rPr>
          <w:b/>
          <w:szCs w:val="22"/>
        </w:rPr>
        <w:t>PAŽYMĖJIMO</w:t>
      </w:r>
      <w:r w:rsidR="00AE4DF3" w:rsidRPr="00457DAE">
        <w:rPr>
          <w:b/>
          <w:szCs w:val="22"/>
        </w:rPr>
        <w:t xml:space="preserve"> </w:t>
      </w:r>
      <w:r w:rsidRPr="00457DAE">
        <w:rPr>
          <w:b/>
          <w:szCs w:val="22"/>
        </w:rPr>
        <w:t>NUMERIS</w:t>
      </w:r>
      <w:bookmarkEnd w:id="4"/>
      <w:bookmarkEnd w:id="5"/>
      <w:r w:rsidRPr="00457DAE">
        <w:rPr>
          <w:b/>
          <w:szCs w:val="22"/>
        </w:rPr>
        <w:t xml:space="preserve"> (-IAI)</w:t>
      </w:r>
    </w:p>
    <w:p w14:paraId="18730AA6" w14:textId="77777777" w:rsidR="004666BB" w:rsidRPr="00457DAE" w:rsidRDefault="004666BB" w:rsidP="004666BB">
      <w:pPr>
        <w:tabs>
          <w:tab w:val="left" w:pos="567"/>
        </w:tabs>
        <w:rPr>
          <w:szCs w:val="22"/>
        </w:rPr>
      </w:pPr>
    </w:p>
    <w:p w14:paraId="106C3D20"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400 mg </w:t>
      </w:r>
    </w:p>
    <w:p w14:paraId="2371BEA8" w14:textId="77777777" w:rsidR="004666BB" w:rsidRPr="00457DAE" w:rsidRDefault="004666BB" w:rsidP="004666BB">
      <w:pPr>
        <w:tabs>
          <w:tab w:val="left" w:pos="567"/>
        </w:tabs>
        <w:rPr>
          <w:szCs w:val="22"/>
        </w:rPr>
      </w:pPr>
      <w:r w:rsidRPr="00457DAE">
        <w:rPr>
          <w:szCs w:val="22"/>
        </w:rPr>
        <w:t>N20 – LT/1/96/1862/001</w:t>
      </w:r>
    </w:p>
    <w:p w14:paraId="5DABF830" w14:textId="77777777" w:rsidR="004666BB" w:rsidRPr="00457DAE" w:rsidRDefault="004666BB" w:rsidP="004666BB">
      <w:pPr>
        <w:tabs>
          <w:tab w:val="left" w:pos="567"/>
        </w:tabs>
        <w:rPr>
          <w:szCs w:val="22"/>
        </w:rPr>
      </w:pPr>
      <w:r w:rsidRPr="00457DAE">
        <w:rPr>
          <w:szCs w:val="22"/>
        </w:rPr>
        <w:t>N100 – LT/1/96/1862/005</w:t>
      </w:r>
    </w:p>
    <w:p w14:paraId="295D3C61" w14:textId="77777777" w:rsidR="004666BB" w:rsidRPr="00457DAE" w:rsidRDefault="004666BB" w:rsidP="004666BB">
      <w:pPr>
        <w:tabs>
          <w:tab w:val="left" w:pos="567"/>
        </w:tabs>
        <w:rPr>
          <w:szCs w:val="22"/>
        </w:rPr>
      </w:pPr>
    </w:p>
    <w:p w14:paraId="78E22123" w14:textId="77777777" w:rsidR="004666BB" w:rsidRPr="00457DAE" w:rsidRDefault="004666BB" w:rsidP="004666BB">
      <w:pPr>
        <w:tabs>
          <w:tab w:val="left" w:pos="567"/>
        </w:tabs>
        <w:rPr>
          <w:szCs w:val="22"/>
        </w:rPr>
      </w:pPr>
      <w:proofErr w:type="spellStart"/>
      <w:r w:rsidRPr="00457DAE">
        <w:rPr>
          <w:szCs w:val="22"/>
        </w:rPr>
        <w:lastRenderedPageBreak/>
        <w:t>Pentilin</w:t>
      </w:r>
      <w:proofErr w:type="spellEnd"/>
      <w:r w:rsidRPr="00457DAE">
        <w:rPr>
          <w:szCs w:val="22"/>
        </w:rPr>
        <w:t xml:space="preserve"> 600 mg </w:t>
      </w:r>
    </w:p>
    <w:p w14:paraId="161E3BFF" w14:textId="77777777" w:rsidR="004666BB" w:rsidRPr="00457DAE" w:rsidRDefault="004666BB" w:rsidP="004666BB">
      <w:pPr>
        <w:tabs>
          <w:tab w:val="left" w:pos="567"/>
        </w:tabs>
        <w:rPr>
          <w:szCs w:val="22"/>
        </w:rPr>
      </w:pPr>
      <w:r w:rsidRPr="00457DAE">
        <w:rPr>
          <w:szCs w:val="22"/>
        </w:rPr>
        <w:t>N20 – LT/1/96/1862/002</w:t>
      </w:r>
    </w:p>
    <w:p w14:paraId="20F057EA" w14:textId="77777777" w:rsidR="004666BB" w:rsidRPr="00457DAE" w:rsidRDefault="004666BB" w:rsidP="004666BB">
      <w:pPr>
        <w:tabs>
          <w:tab w:val="left" w:pos="567"/>
        </w:tabs>
        <w:rPr>
          <w:szCs w:val="22"/>
        </w:rPr>
      </w:pPr>
      <w:r w:rsidRPr="00457DAE">
        <w:rPr>
          <w:szCs w:val="22"/>
        </w:rPr>
        <w:t>N100 – LT/1/96/1862/003</w:t>
      </w:r>
    </w:p>
    <w:p w14:paraId="3F698147" w14:textId="77777777" w:rsidR="004666BB" w:rsidRPr="00457DAE" w:rsidRDefault="004666BB" w:rsidP="004666BB">
      <w:pPr>
        <w:tabs>
          <w:tab w:val="left" w:pos="567"/>
        </w:tabs>
        <w:rPr>
          <w:szCs w:val="22"/>
        </w:rPr>
      </w:pPr>
    </w:p>
    <w:p w14:paraId="4D914F64" w14:textId="77777777" w:rsidR="004666BB" w:rsidRPr="00457DAE" w:rsidRDefault="004666BB" w:rsidP="004666BB">
      <w:pPr>
        <w:tabs>
          <w:tab w:val="left" w:pos="567"/>
        </w:tabs>
        <w:rPr>
          <w:szCs w:val="22"/>
        </w:rPr>
      </w:pPr>
    </w:p>
    <w:p w14:paraId="5A9F9DEC" w14:textId="1E82CE7D" w:rsidR="004666BB" w:rsidRPr="00457DAE" w:rsidRDefault="004666BB" w:rsidP="004666BB">
      <w:pPr>
        <w:keepNext/>
        <w:tabs>
          <w:tab w:val="left" w:pos="567"/>
        </w:tabs>
        <w:ind w:left="567" w:hanging="567"/>
        <w:outlineLvl w:val="1"/>
        <w:rPr>
          <w:b/>
          <w:szCs w:val="22"/>
        </w:rPr>
      </w:pPr>
      <w:bookmarkStart w:id="6" w:name="_Toc129243124"/>
      <w:bookmarkStart w:id="7" w:name="_Toc129243249"/>
      <w:r w:rsidRPr="00457DAE">
        <w:rPr>
          <w:b/>
          <w:szCs w:val="22"/>
        </w:rPr>
        <w:t>9.</w:t>
      </w:r>
      <w:r w:rsidRPr="00457DAE">
        <w:rPr>
          <w:b/>
          <w:szCs w:val="22"/>
        </w:rPr>
        <w:tab/>
      </w:r>
      <w:r w:rsidR="00AE4DF3">
        <w:rPr>
          <w:b/>
          <w:szCs w:val="22"/>
        </w:rPr>
        <w:t xml:space="preserve">REGISTRAVIMO </w:t>
      </w:r>
      <w:r w:rsidRPr="00457DAE">
        <w:rPr>
          <w:b/>
          <w:szCs w:val="22"/>
        </w:rPr>
        <w:t xml:space="preserve">/ </w:t>
      </w:r>
      <w:r w:rsidR="00AE4DF3">
        <w:rPr>
          <w:b/>
          <w:szCs w:val="22"/>
        </w:rPr>
        <w:t>PERREGISTRAVIMO</w:t>
      </w:r>
      <w:r w:rsidR="00AE4DF3" w:rsidRPr="00457DAE">
        <w:rPr>
          <w:b/>
          <w:szCs w:val="22"/>
        </w:rPr>
        <w:t xml:space="preserve"> </w:t>
      </w:r>
      <w:r w:rsidRPr="00457DAE">
        <w:rPr>
          <w:b/>
          <w:szCs w:val="22"/>
        </w:rPr>
        <w:t>DATA</w:t>
      </w:r>
      <w:bookmarkEnd w:id="6"/>
      <w:bookmarkEnd w:id="7"/>
    </w:p>
    <w:p w14:paraId="387A4478" w14:textId="77777777" w:rsidR="004666BB" w:rsidRPr="00457DAE" w:rsidRDefault="004666BB" w:rsidP="004666BB">
      <w:pPr>
        <w:tabs>
          <w:tab w:val="left" w:pos="567"/>
        </w:tabs>
        <w:rPr>
          <w:szCs w:val="22"/>
        </w:rPr>
      </w:pPr>
    </w:p>
    <w:p w14:paraId="45A19259" w14:textId="77777777" w:rsidR="00551E8A" w:rsidRDefault="00AE4DF3" w:rsidP="004666BB">
      <w:pPr>
        <w:tabs>
          <w:tab w:val="left" w:pos="567"/>
        </w:tabs>
        <w:rPr>
          <w:szCs w:val="22"/>
        </w:rPr>
      </w:pPr>
      <w:r>
        <w:rPr>
          <w:szCs w:val="22"/>
        </w:rPr>
        <w:t>Registravimo data</w:t>
      </w:r>
      <w:r w:rsidR="00551E8A">
        <w:rPr>
          <w:szCs w:val="22"/>
        </w:rPr>
        <w:t xml:space="preserve"> 1996 m. vasario mėn. 15 d.</w:t>
      </w:r>
    </w:p>
    <w:p w14:paraId="6278499B" w14:textId="49DE2F5B" w:rsidR="004666BB" w:rsidRPr="00457DAE" w:rsidRDefault="00551E8A" w:rsidP="004666BB">
      <w:pPr>
        <w:tabs>
          <w:tab w:val="left" w:pos="567"/>
        </w:tabs>
        <w:rPr>
          <w:szCs w:val="22"/>
        </w:rPr>
      </w:pPr>
      <w:r>
        <w:rPr>
          <w:szCs w:val="22"/>
        </w:rPr>
        <w:t>Paskutinio perregistravimo data</w:t>
      </w:r>
      <w:r w:rsidR="00AE4DF3">
        <w:rPr>
          <w:szCs w:val="22"/>
        </w:rPr>
        <w:t xml:space="preserve"> </w:t>
      </w:r>
      <w:r w:rsidR="004666BB" w:rsidRPr="00457DAE">
        <w:rPr>
          <w:szCs w:val="22"/>
        </w:rPr>
        <w:t>2010</w:t>
      </w:r>
      <w:r w:rsidR="00AE4DF3">
        <w:rPr>
          <w:szCs w:val="22"/>
        </w:rPr>
        <w:t xml:space="preserve"> m. vasario </w:t>
      </w:r>
      <w:r w:rsidR="004666BB" w:rsidRPr="00457DAE">
        <w:rPr>
          <w:szCs w:val="22"/>
        </w:rPr>
        <w:t>4</w:t>
      </w:r>
      <w:r w:rsidR="00AE4DF3">
        <w:rPr>
          <w:szCs w:val="22"/>
        </w:rPr>
        <w:t xml:space="preserve"> d.</w:t>
      </w:r>
    </w:p>
    <w:p w14:paraId="3BACA104" w14:textId="77777777" w:rsidR="004666BB" w:rsidRPr="00457DAE" w:rsidRDefault="004666BB" w:rsidP="004666BB">
      <w:pPr>
        <w:tabs>
          <w:tab w:val="left" w:pos="567"/>
        </w:tabs>
        <w:rPr>
          <w:szCs w:val="22"/>
        </w:rPr>
      </w:pPr>
    </w:p>
    <w:p w14:paraId="68A9EAE5" w14:textId="77777777" w:rsidR="004666BB" w:rsidRPr="00457DAE" w:rsidRDefault="004666BB" w:rsidP="004666BB">
      <w:pPr>
        <w:tabs>
          <w:tab w:val="left" w:pos="567"/>
        </w:tabs>
        <w:rPr>
          <w:szCs w:val="22"/>
        </w:rPr>
      </w:pPr>
    </w:p>
    <w:p w14:paraId="59A5483A" w14:textId="77777777" w:rsidR="004666BB" w:rsidRPr="00457DAE" w:rsidRDefault="004666BB" w:rsidP="004666BB">
      <w:pPr>
        <w:keepNext/>
        <w:tabs>
          <w:tab w:val="left" w:pos="567"/>
        </w:tabs>
        <w:outlineLvl w:val="1"/>
        <w:rPr>
          <w:b/>
          <w:szCs w:val="22"/>
        </w:rPr>
      </w:pPr>
      <w:r w:rsidRPr="00457DAE">
        <w:rPr>
          <w:b/>
          <w:szCs w:val="22"/>
        </w:rPr>
        <w:t>10.</w:t>
      </w:r>
      <w:r w:rsidRPr="00457DAE">
        <w:rPr>
          <w:b/>
          <w:szCs w:val="22"/>
        </w:rPr>
        <w:tab/>
        <w:t>TEKSTO PERŽIŪROS DATA</w:t>
      </w:r>
    </w:p>
    <w:p w14:paraId="34D0CEA2" w14:textId="77777777" w:rsidR="004666BB" w:rsidRPr="00457DAE" w:rsidRDefault="004666BB" w:rsidP="004666BB">
      <w:pPr>
        <w:tabs>
          <w:tab w:val="left" w:pos="567"/>
        </w:tabs>
        <w:rPr>
          <w:szCs w:val="22"/>
        </w:rPr>
      </w:pPr>
    </w:p>
    <w:p w14:paraId="4993F677" w14:textId="5CB65947" w:rsidR="004666BB" w:rsidRPr="00457DAE" w:rsidRDefault="004666BB" w:rsidP="004666BB">
      <w:pPr>
        <w:tabs>
          <w:tab w:val="left" w:pos="567"/>
        </w:tabs>
        <w:rPr>
          <w:szCs w:val="22"/>
        </w:rPr>
      </w:pPr>
      <w:r w:rsidRPr="00457DAE">
        <w:rPr>
          <w:szCs w:val="22"/>
        </w:rPr>
        <w:t>201</w:t>
      </w:r>
      <w:r w:rsidR="00CE4620">
        <w:rPr>
          <w:szCs w:val="22"/>
        </w:rPr>
        <w:t>6-04-15</w:t>
      </w:r>
    </w:p>
    <w:p w14:paraId="4C63165C" w14:textId="77777777" w:rsidR="004666BB" w:rsidRPr="00457DAE" w:rsidRDefault="004666BB" w:rsidP="004666BB">
      <w:pPr>
        <w:tabs>
          <w:tab w:val="left" w:pos="567"/>
        </w:tabs>
        <w:rPr>
          <w:szCs w:val="22"/>
        </w:rPr>
      </w:pPr>
    </w:p>
    <w:p w14:paraId="105DAD2D" w14:textId="77777777" w:rsidR="004666BB" w:rsidRPr="00457DAE" w:rsidRDefault="004666BB" w:rsidP="004666BB">
      <w:pPr>
        <w:tabs>
          <w:tab w:val="left" w:pos="567"/>
        </w:tabs>
        <w:rPr>
          <w:szCs w:val="22"/>
        </w:rPr>
      </w:pPr>
    </w:p>
    <w:p w14:paraId="74C96472" w14:textId="77777777" w:rsidR="004666BB" w:rsidRPr="00457DAE" w:rsidRDefault="004666BB" w:rsidP="004666BB">
      <w:pPr>
        <w:tabs>
          <w:tab w:val="left" w:pos="567"/>
        </w:tabs>
        <w:rPr>
          <w:szCs w:val="22"/>
        </w:rPr>
      </w:pPr>
    </w:p>
    <w:p w14:paraId="6D1F6618" w14:textId="71252811" w:rsidR="004666BB" w:rsidRPr="00457DAE" w:rsidRDefault="00AE4DF3" w:rsidP="004666BB">
      <w:pPr>
        <w:tabs>
          <w:tab w:val="left" w:pos="567"/>
        </w:tabs>
        <w:rPr>
          <w:szCs w:val="22"/>
        </w:rPr>
      </w:pPr>
      <w:r>
        <w:rPr>
          <w:szCs w:val="22"/>
        </w:rPr>
        <w:t>Išsami informacija apie šį vaistinį preparatą</w:t>
      </w:r>
      <w:r w:rsidR="004666BB" w:rsidRPr="00457DAE">
        <w:rPr>
          <w:szCs w:val="22"/>
        </w:rPr>
        <w:t xml:space="preserve"> pateikiama Valstybinės vaistų kontrolės tarnybos prie Lietuvos Respublikos sveikatos apsaugos ministerijos </w:t>
      </w:r>
      <w:r>
        <w:rPr>
          <w:szCs w:val="22"/>
        </w:rPr>
        <w:t>tinklalapyje</w:t>
      </w:r>
      <w:r w:rsidR="004666BB" w:rsidRPr="00457DAE">
        <w:rPr>
          <w:szCs w:val="22"/>
        </w:rPr>
        <w:t xml:space="preserve"> </w:t>
      </w:r>
      <w:hyperlink r:id="rId9" w:history="1">
        <w:r w:rsidR="004666BB" w:rsidRPr="00457DAE">
          <w:rPr>
            <w:color w:val="0000FF"/>
            <w:szCs w:val="22"/>
          </w:rPr>
          <w:t>http://www.vvkt.lt/</w:t>
        </w:r>
      </w:hyperlink>
    </w:p>
    <w:p w14:paraId="689C8A25" w14:textId="77777777" w:rsidR="004666BB" w:rsidRPr="00457DAE" w:rsidRDefault="004666BB" w:rsidP="004666BB">
      <w:pPr>
        <w:tabs>
          <w:tab w:val="left" w:pos="567"/>
        </w:tabs>
        <w:rPr>
          <w:szCs w:val="22"/>
        </w:rPr>
      </w:pPr>
      <w:r w:rsidRPr="00457DAE">
        <w:rPr>
          <w:szCs w:val="22"/>
        </w:rPr>
        <w:br w:type="page"/>
      </w:r>
    </w:p>
    <w:p w14:paraId="586CAF24" w14:textId="77777777" w:rsidR="004666BB" w:rsidRPr="00457DAE" w:rsidRDefault="004666BB" w:rsidP="004666BB">
      <w:pPr>
        <w:tabs>
          <w:tab w:val="left" w:pos="567"/>
        </w:tabs>
        <w:rPr>
          <w:szCs w:val="22"/>
        </w:rPr>
      </w:pPr>
    </w:p>
    <w:p w14:paraId="5C87E206" w14:textId="77777777" w:rsidR="004666BB" w:rsidRPr="00457DAE" w:rsidRDefault="004666BB" w:rsidP="004666BB">
      <w:pPr>
        <w:tabs>
          <w:tab w:val="left" w:pos="567"/>
        </w:tabs>
        <w:rPr>
          <w:szCs w:val="22"/>
        </w:rPr>
      </w:pPr>
    </w:p>
    <w:p w14:paraId="63F6FA3C" w14:textId="77777777" w:rsidR="004666BB" w:rsidRPr="00457DAE" w:rsidRDefault="004666BB" w:rsidP="004666BB">
      <w:pPr>
        <w:tabs>
          <w:tab w:val="left" w:pos="567"/>
        </w:tabs>
        <w:rPr>
          <w:szCs w:val="22"/>
        </w:rPr>
      </w:pPr>
    </w:p>
    <w:p w14:paraId="14EACBE2" w14:textId="77777777" w:rsidR="004666BB" w:rsidRPr="00457DAE" w:rsidRDefault="004666BB" w:rsidP="004666BB">
      <w:pPr>
        <w:tabs>
          <w:tab w:val="left" w:pos="567"/>
        </w:tabs>
        <w:rPr>
          <w:szCs w:val="22"/>
        </w:rPr>
      </w:pPr>
    </w:p>
    <w:p w14:paraId="0E9C48CA" w14:textId="77777777" w:rsidR="004666BB" w:rsidRPr="00457DAE" w:rsidRDefault="004666BB" w:rsidP="004666BB">
      <w:pPr>
        <w:tabs>
          <w:tab w:val="left" w:pos="567"/>
        </w:tabs>
        <w:rPr>
          <w:szCs w:val="22"/>
        </w:rPr>
      </w:pPr>
    </w:p>
    <w:p w14:paraId="1CA11CE4" w14:textId="77777777" w:rsidR="004666BB" w:rsidRPr="00457DAE" w:rsidRDefault="004666BB" w:rsidP="004666BB">
      <w:pPr>
        <w:tabs>
          <w:tab w:val="left" w:pos="567"/>
        </w:tabs>
        <w:rPr>
          <w:szCs w:val="22"/>
        </w:rPr>
      </w:pPr>
    </w:p>
    <w:p w14:paraId="6BDE1072" w14:textId="77777777" w:rsidR="004666BB" w:rsidRPr="00457DAE" w:rsidRDefault="004666BB" w:rsidP="004666BB">
      <w:pPr>
        <w:tabs>
          <w:tab w:val="left" w:pos="567"/>
        </w:tabs>
        <w:rPr>
          <w:szCs w:val="22"/>
        </w:rPr>
      </w:pPr>
    </w:p>
    <w:p w14:paraId="4129D967" w14:textId="77777777" w:rsidR="004666BB" w:rsidRPr="00457DAE" w:rsidRDefault="004666BB" w:rsidP="004666BB">
      <w:pPr>
        <w:tabs>
          <w:tab w:val="left" w:pos="567"/>
        </w:tabs>
        <w:rPr>
          <w:szCs w:val="22"/>
        </w:rPr>
      </w:pPr>
    </w:p>
    <w:p w14:paraId="7D862526" w14:textId="77777777" w:rsidR="004666BB" w:rsidRPr="00457DAE" w:rsidRDefault="004666BB" w:rsidP="004666BB">
      <w:pPr>
        <w:tabs>
          <w:tab w:val="left" w:pos="567"/>
        </w:tabs>
        <w:rPr>
          <w:szCs w:val="22"/>
        </w:rPr>
      </w:pPr>
    </w:p>
    <w:p w14:paraId="1E4C0FC1" w14:textId="77777777" w:rsidR="004666BB" w:rsidRPr="00457DAE" w:rsidRDefault="004666BB" w:rsidP="004666BB">
      <w:pPr>
        <w:tabs>
          <w:tab w:val="left" w:pos="567"/>
        </w:tabs>
        <w:rPr>
          <w:szCs w:val="22"/>
        </w:rPr>
      </w:pPr>
    </w:p>
    <w:p w14:paraId="670516C8" w14:textId="77777777" w:rsidR="004666BB" w:rsidRPr="00457DAE" w:rsidRDefault="004666BB" w:rsidP="004666BB">
      <w:pPr>
        <w:tabs>
          <w:tab w:val="left" w:pos="567"/>
        </w:tabs>
        <w:rPr>
          <w:szCs w:val="22"/>
        </w:rPr>
      </w:pPr>
    </w:p>
    <w:p w14:paraId="4947F549" w14:textId="77777777" w:rsidR="004666BB" w:rsidRPr="00457DAE" w:rsidRDefault="004666BB" w:rsidP="004666BB">
      <w:pPr>
        <w:tabs>
          <w:tab w:val="left" w:pos="567"/>
        </w:tabs>
        <w:rPr>
          <w:szCs w:val="22"/>
        </w:rPr>
      </w:pPr>
    </w:p>
    <w:p w14:paraId="6899CA4F" w14:textId="77777777" w:rsidR="004666BB" w:rsidRPr="00457DAE" w:rsidRDefault="004666BB" w:rsidP="004666BB">
      <w:pPr>
        <w:tabs>
          <w:tab w:val="left" w:pos="567"/>
        </w:tabs>
        <w:rPr>
          <w:szCs w:val="22"/>
        </w:rPr>
      </w:pPr>
    </w:p>
    <w:p w14:paraId="6EF31BE7" w14:textId="77777777" w:rsidR="004666BB" w:rsidRPr="00457DAE" w:rsidRDefault="004666BB" w:rsidP="004666BB">
      <w:pPr>
        <w:tabs>
          <w:tab w:val="left" w:pos="567"/>
        </w:tabs>
        <w:jc w:val="center"/>
        <w:outlineLvl w:val="0"/>
        <w:rPr>
          <w:b/>
          <w:kern w:val="28"/>
          <w:szCs w:val="22"/>
        </w:rPr>
      </w:pPr>
    </w:p>
    <w:p w14:paraId="7F8259A3" w14:textId="77777777" w:rsidR="004666BB" w:rsidRPr="00457DAE" w:rsidRDefault="004666BB" w:rsidP="004666BB">
      <w:pPr>
        <w:tabs>
          <w:tab w:val="left" w:pos="567"/>
        </w:tabs>
        <w:jc w:val="center"/>
        <w:outlineLvl w:val="0"/>
        <w:rPr>
          <w:b/>
          <w:kern w:val="28"/>
          <w:szCs w:val="22"/>
        </w:rPr>
      </w:pPr>
    </w:p>
    <w:p w14:paraId="46B5B1A2" w14:textId="77777777" w:rsidR="004666BB" w:rsidRPr="00457DAE" w:rsidRDefault="004666BB" w:rsidP="004666BB">
      <w:pPr>
        <w:tabs>
          <w:tab w:val="left" w:pos="567"/>
        </w:tabs>
        <w:jc w:val="center"/>
        <w:outlineLvl w:val="0"/>
        <w:rPr>
          <w:b/>
          <w:kern w:val="28"/>
          <w:szCs w:val="22"/>
        </w:rPr>
      </w:pPr>
    </w:p>
    <w:p w14:paraId="436C7196" w14:textId="77777777" w:rsidR="004666BB" w:rsidRPr="00457DAE" w:rsidRDefault="004666BB" w:rsidP="004666BB">
      <w:pPr>
        <w:tabs>
          <w:tab w:val="left" w:pos="567"/>
        </w:tabs>
        <w:jc w:val="center"/>
        <w:outlineLvl w:val="0"/>
        <w:rPr>
          <w:b/>
          <w:kern w:val="28"/>
          <w:szCs w:val="22"/>
        </w:rPr>
      </w:pPr>
    </w:p>
    <w:p w14:paraId="324E6A40" w14:textId="77777777" w:rsidR="004666BB" w:rsidRPr="00457DAE" w:rsidRDefault="004666BB" w:rsidP="004666BB">
      <w:pPr>
        <w:tabs>
          <w:tab w:val="left" w:pos="567"/>
        </w:tabs>
        <w:jc w:val="center"/>
        <w:outlineLvl w:val="0"/>
        <w:rPr>
          <w:b/>
          <w:kern w:val="28"/>
          <w:szCs w:val="22"/>
        </w:rPr>
      </w:pPr>
    </w:p>
    <w:p w14:paraId="054EDC2A" w14:textId="77777777" w:rsidR="004666BB" w:rsidRPr="00457DAE" w:rsidRDefault="004666BB" w:rsidP="004666BB">
      <w:pPr>
        <w:tabs>
          <w:tab w:val="left" w:pos="567"/>
        </w:tabs>
        <w:jc w:val="center"/>
        <w:outlineLvl w:val="0"/>
        <w:rPr>
          <w:b/>
          <w:kern w:val="28"/>
          <w:szCs w:val="22"/>
        </w:rPr>
      </w:pPr>
    </w:p>
    <w:p w14:paraId="3D60F29A" w14:textId="77777777" w:rsidR="004666BB" w:rsidRPr="00457DAE" w:rsidRDefault="004666BB" w:rsidP="004666BB">
      <w:pPr>
        <w:tabs>
          <w:tab w:val="left" w:pos="567"/>
        </w:tabs>
        <w:jc w:val="center"/>
        <w:outlineLvl w:val="0"/>
        <w:rPr>
          <w:b/>
          <w:kern w:val="28"/>
          <w:szCs w:val="22"/>
        </w:rPr>
      </w:pPr>
    </w:p>
    <w:p w14:paraId="4B47D264" w14:textId="77777777" w:rsidR="004666BB" w:rsidRPr="00457DAE" w:rsidRDefault="004666BB" w:rsidP="004666BB">
      <w:pPr>
        <w:tabs>
          <w:tab w:val="left" w:pos="567"/>
        </w:tabs>
        <w:jc w:val="center"/>
        <w:outlineLvl w:val="0"/>
        <w:rPr>
          <w:b/>
          <w:kern w:val="28"/>
          <w:szCs w:val="22"/>
        </w:rPr>
      </w:pPr>
    </w:p>
    <w:p w14:paraId="1D5F1501" w14:textId="77777777" w:rsidR="004666BB" w:rsidRPr="00457DAE" w:rsidRDefault="004666BB" w:rsidP="004666BB">
      <w:pPr>
        <w:tabs>
          <w:tab w:val="left" w:pos="567"/>
        </w:tabs>
        <w:jc w:val="center"/>
        <w:outlineLvl w:val="0"/>
        <w:rPr>
          <w:b/>
          <w:kern w:val="28"/>
          <w:szCs w:val="22"/>
        </w:rPr>
      </w:pPr>
    </w:p>
    <w:p w14:paraId="63B59690" w14:textId="77777777" w:rsidR="004666BB" w:rsidRDefault="004666BB" w:rsidP="004666BB">
      <w:pPr>
        <w:tabs>
          <w:tab w:val="left" w:pos="567"/>
        </w:tabs>
        <w:jc w:val="center"/>
        <w:outlineLvl w:val="0"/>
        <w:rPr>
          <w:b/>
          <w:kern w:val="28"/>
          <w:szCs w:val="22"/>
        </w:rPr>
      </w:pPr>
      <w:r w:rsidRPr="00457DAE">
        <w:rPr>
          <w:b/>
          <w:kern w:val="28"/>
          <w:szCs w:val="22"/>
        </w:rPr>
        <w:t>II PRIEDAS</w:t>
      </w:r>
    </w:p>
    <w:p w14:paraId="67860A40" w14:textId="77777777" w:rsidR="008C2920" w:rsidRDefault="008C2920" w:rsidP="004666BB">
      <w:pPr>
        <w:tabs>
          <w:tab w:val="left" w:pos="567"/>
        </w:tabs>
        <w:jc w:val="center"/>
        <w:outlineLvl w:val="0"/>
        <w:rPr>
          <w:b/>
          <w:kern w:val="28"/>
          <w:szCs w:val="22"/>
        </w:rPr>
      </w:pPr>
    </w:p>
    <w:p w14:paraId="485DEBED" w14:textId="77777777" w:rsidR="00AE4DF3" w:rsidRPr="00457DAE" w:rsidRDefault="00AE4DF3" w:rsidP="00AE4DF3">
      <w:pPr>
        <w:tabs>
          <w:tab w:val="left" w:pos="567"/>
        </w:tabs>
        <w:jc w:val="center"/>
        <w:outlineLvl w:val="0"/>
        <w:rPr>
          <w:b/>
          <w:kern w:val="28"/>
          <w:szCs w:val="22"/>
        </w:rPr>
      </w:pPr>
      <w:r>
        <w:rPr>
          <w:b/>
          <w:kern w:val="28"/>
          <w:szCs w:val="22"/>
        </w:rPr>
        <w:t>REGISTRACIJOS SĄLYGOS</w:t>
      </w:r>
    </w:p>
    <w:p w14:paraId="5630C63A" w14:textId="77777777" w:rsidR="004666BB" w:rsidRPr="00457DAE" w:rsidRDefault="004666BB" w:rsidP="004666BB">
      <w:pPr>
        <w:tabs>
          <w:tab w:val="left" w:pos="567"/>
        </w:tabs>
        <w:rPr>
          <w:szCs w:val="22"/>
        </w:rPr>
      </w:pPr>
    </w:p>
    <w:p w14:paraId="283184D3" w14:textId="54ACCB1D" w:rsidR="004666BB" w:rsidRPr="00457DAE" w:rsidRDefault="004666BB" w:rsidP="004666BB">
      <w:pPr>
        <w:tabs>
          <w:tab w:val="left" w:pos="567"/>
          <w:tab w:val="left" w:pos="1701"/>
        </w:tabs>
        <w:ind w:left="1701" w:hanging="567"/>
        <w:rPr>
          <w:b/>
          <w:szCs w:val="22"/>
          <w:highlight w:val="yellow"/>
        </w:rPr>
      </w:pPr>
      <w:r w:rsidRPr="00457DAE">
        <w:rPr>
          <w:b/>
          <w:szCs w:val="22"/>
        </w:rPr>
        <w:t>A.</w:t>
      </w:r>
      <w:r w:rsidRPr="00457DAE">
        <w:rPr>
          <w:b/>
          <w:szCs w:val="22"/>
        </w:rPr>
        <w:tab/>
        <w:t>GAMINTOJAS (-AI), ATSAKINGAS (-I) UŽ SERIJŲ IŠLEIDIMĄ</w:t>
      </w:r>
    </w:p>
    <w:p w14:paraId="0EC15FC2" w14:textId="77777777" w:rsidR="004666BB" w:rsidRPr="00457DAE" w:rsidRDefault="004666BB" w:rsidP="004666BB">
      <w:pPr>
        <w:tabs>
          <w:tab w:val="left" w:pos="567"/>
        </w:tabs>
        <w:rPr>
          <w:szCs w:val="22"/>
        </w:rPr>
      </w:pPr>
    </w:p>
    <w:p w14:paraId="2B83456F" w14:textId="03F90C0D" w:rsidR="004666BB" w:rsidRPr="00457DAE" w:rsidRDefault="004666BB" w:rsidP="004666BB">
      <w:pPr>
        <w:tabs>
          <w:tab w:val="left" w:pos="567"/>
          <w:tab w:val="left" w:pos="1701"/>
        </w:tabs>
        <w:ind w:left="1701" w:hanging="567"/>
        <w:rPr>
          <w:b/>
          <w:szCs w:val="22"/>
        </w:rPr>
      </w:pPr>
      <w:r w:rsidRPr="00457DAE">
        <w:rPr>
          <w:b/>
          <w:szCs w:val="22"/>
        </w:rPr>
        <w:t>B.</w:t>
      </w:r>
      <w:r w:rsidRPr="00457DAE">
        <w:rPr>
          <w:b/>
          <w:szCs w:val="22"/>
        </w:rPr>
        <w:tab/>
      </w:r>
      <w:r w:rsidR="00AE4DF3">
        <w:rPr>
          <w:b/>
          <w:szCs w:val="22"/>
        </w:rPr>
        <w:t>TIEKIMO IR VARTOJIMO</w:t>
      </w:r>
      <w:r w:rsidRPr="00457DAE">
        <w:rPr>
          <w:b/>
          <w:szCs w:val="22"/>
        </w:rPr>
        <w:t xml:space="preserve"> SĄLYGOS</w:t>
      </w:r>
      <w:r w:rsidR="00AE4DF3">
        <w:rPr>
          <w:b/>
          <w:szCs w:val="22"/>
        </w:rPr>
        <w:t xml:space="preserve"> AR APRIBOJIMAI</w:t>
      </w:r>
    </w:p>
    <w:p w14:paraId="660B7064" w14:textId="77777777" w:rsidR="004666BB" w:rsidRPr="00457DAE" w:rsidRDefault="004666BB" w:rsidP="004666BB">
      <w:pPr>
        <w:tabs>
          <w:tab w:val="left" w:pos="567"/>
        </w:tabs>
        <w:rPr>
          <w:szCs w:val="22"/>
        </w:rPr>
      </w:pPr>
    </w:p>
    <w:p w14:paraId="5FE38797" w14:textId="6EDC7AA8" w:rsidR="004666BB" w:rsidRPr="00457DAE" w:rsidRDefault="004666BB" w:rsidP="004666BB">
      <w:pPr>
        <w:keepNext/>
        <w:tabs>
          <w:tab w:val="left" w:pos="567"/>
        </w:tabs>
        <w:ind w:left="567" w:hanging="567"/>
        <w:outlineLvl w:val="1"/>
        <w:rPr>
          <w:b/>
          <w:szCs w:val="22"/>
        </w:rPr>
      </w:pPr>
      <w:r w:rsidRPr="00457DAE">
        <w:rPr>
          <w:b/>
          <w:szCs w:val="22"/>
        </w:rPr>
        <w:br w:type="page"/>
      </w:r>
      <w:r w:rsidRPr="00457DAE">
        <w:rPr>
          <w:b/>
          <w:szCs w:val="22"/>
        </w:rPr>
        <w:lastRenderedPageBreak/>
        <w:t>A.</w:t>
      </w:r>
      <w:r w:rsidRPr="00457DAE">
        <w:rPr>
          <w:b/>
          <w:szCs w:val="22"/>
        </w:rPr>
        <w:tab/>
        <w:t>GAMINTOJAS, ATSAKINGAS UŽ SERIJŲ IŠLEIDIMĄ</w:t>
      </w:r>
    </w:p>
    <w:p w14:paraId="36D58ED6" w14:textId="77777777" w:rsidR="004666BB" w:rsidRPr="00457DAE" w:rsidRDefault="004666BB" w:rsidP="004666BB">
      <w:pPr>
        <w:tabs>
          <w:tab w:val="left" w:pos="567"/>
        </w:tabs>
        <w:rPr>
          <w:szCs w:val="22"/>
        </w:rPr>
      </w:pPr>
    </w:p>
    <w:p w14:paraId="39D57F8F" w14:textId="62FEB17A" w:rsidR="004666BB" w:rsidRPr="00457DAE" w:rsidRDefault="004666BB" w:rsidP="004666BB">
      <w:pPr>
        <w:tabs>
          <w:tab w:val="left" w:pos="567"/>
        </w:tabs>
        <w:rPr>
          <w:szCs w:val="22"/>
          <w:u w:val="single"/>
        </w:rPr>
      </w:pPr>
      <w:r w:rsidRPr="00457DAE">
        <w:rPr>
          <w:szCs w:val="22"/>
          <w:u w:val="single"/>
        </w:rPr>
        <w:t>Gamintojo, atsakingo už serijų išleidimą, pavadinimas ir adresas</w:t>
      </w:r>
    </w:p>
    <w:p w14:paraId="4E8B664B" w14:textId="77777777" w:rsidR="004666BB" w:rsidRPr="00457DAE" w:rsidRDefault="004666BB" w:rsidP="004666BB">
      <w:pPr>
        <w:tabs>
          <w:tab w:val="left" w:pos="567"/>
        </w:tabs>
        <w:rPr>
          <w:szCs w:val="22"/>
        </w:rPr>
      </w:pPr>
    </w:p>
    <w:p w14:paraId="54E020D0" w14:textId="77777777" w:rsidR="004666BB" w:rsidRPr="00457DAE" w:rsidRDefault="004666BB" w:rsidP="004666BB">
      <w:pPr>
        <w:tabs>
          <w:tab w:val="left" w:pos="567"/>
        </w:tabs>
        <w:rPr>
          <w:szCs w:val="22"/>
        </w:rPr>
      </w:pPr>
      <w:proofErr w:type="spellStart"/>
      <w:r w:rsidRPr="00457DAE">
        <w:rPr>
          <w:szCs w:val="22"/>
        </w:rPr>
        <w:t>Krka</w:t>
      </w:r>
      <w:proofErr w:type="spellEnd"/>
      <w:r w:rsidRPr="00457DAE">
        <w:rPr>
          <w:szCs w:val="22"/>
        </w:rPr>
        <w:t xml:space="preserve">, d. d., Novo mesto, </w:t>
      </w:r>
      <w:proofErr w:type="spellStart"/>
      <w:r w:rsidRPr="00457DAE">
        <w:rPr>
          <w:szCs w:val="22"/>
        </w:rPr>
        <w:t>Šmarješka</w:t>
      </w:r>
      <w:proofErr w:type="spellEnd"/>
      <w:r w:rsidRPr="00457DAE">
        <w:rPr>
          <w:szCs w:val="22"/>
        </w:rPr>
        <w:t xml:space="preserve"> </w:t>
      </w:r>
      <w:proofErr w:type="spellStart"/>
      <w:r w:rsidRPr="00457DAE">
        <w:rPr>
          <w:szCs w:val="22"/>
        </w:rPr>
        <w:t>cesta</w:t>
      </w:r>
      <w:proofErr w:type="spellEnd"/>
      <w:r w:rsidRPr="00457DAE">
        <w:rPr>
          <w:szCs w:val="22"/>
        </w:rPr>
        <w:t xml:space="preserve"> 6, 8501 Novo mesto, Slovėnija</w:t>
      </w:r>
    </w:p>
    <w:p w14:paraId="3557B609" w14:textId="77777777" w:rsidR="004666BB" w:rsidRPr="00457DAE" w:rsidRDefault="004666BB" w:rsidP="004666BB">
      <w:pPr>
        <w:tabs>
          <w:tab w:val="left" w:pos="567"/>
        </w:tabs>
        <w:rPr>
          <w:szCs w:val="22"/>
        </w:rPr>
      </w:pPr>
    </w:p>
    <w:p w14:paraId="00EF5562" w14:textId="77777777" w:rsidR="004666BB" w:rsidRPr="00457DAE" w:rsidRDefault="004666BB" w:rsidP="004666BB">
      <w:pPr>
        <w:tabs>
          <w:tab w:val="left" w:pos="567"/>
        </w:tabs>
        <w:rPr>
          <w:szCs w:val="22"/>
        </w:rPr>
      </w:pPr>
    </w:p>
    <w:p w14:paraId="3849983F" w14:textId="16C103EC" w:rsidR="004666BB" w:rsidRPr="00457DAE" w:rsidRDefault="004666BB" w:rsidP="00627056">
      <w:pPr>
        <w:keepNext/>
        <w:tabs>
          <w:tab w:val="left" w:pos="567"/>
        </w:tabs>
        <w:ind w:left="567" w:hanging="567"/>
        <w:outlineLvl w:val="1"/>
        <w:rPr>
          <w:b/>
          <w:kern w:val="28"/>
          <w:szCs w:val="22"/>
        </w:rPr>
      </w:pPr>
      <w:bookmarkStart w:id="8" w:name="_Toc129243129"/>
      <w:bookmarkStart w:id="9" w:name="_Toc129243254"/>
      <w:r w:rsidRPr="00457DAE">
        <w:rPr>
          <w:b/>
          <w:szCs w:val="22"/>
        </w:rPr>
        <w:t>B.</w:t>
      </w:r>
      <w:r w:rsidRPr="00457DAE">
        <w:rPr>
          <w:b/>
          <w:szCs w:val="22"/>
        </w:rPr>
        <w:tab/>
      </w:r>
      <w:bookmarkStart w:id="10" w:name="_Toc129243130"/>
      <w:bookmarkStart w:id="11" w:name="_Toc129243255"/>
      <w:bookmarkEnd w:id="8"/>
      <w:bookmarkEnd w:id="9"/>
      <w:r w:rsidRPr="00457DAE">
        <w:rPr>
          <w:b/>
          <w:kern w:val="28"/>
          <w:szCs w:val="22"/>
        </w:rPr>
        <w:t>TIEKIMO IR VARTOJIMO SĄLYGOS AR APRIBOJIMAI</w:t>
      </w:r>
      <w:bookmarkEnd w:id="10"/>
      <w:bookmarkEnd w:id="11"/>
    </w:p>
    <w:p w14:paraId="7A626AAC" w14:textId="77777777" w:rsidR="004666BB" w:rsidRPr="00457DAE" w:rsidRDefault="004666BB" w:rsidP="004666BB">
      <w:pPr>
        <w:tabs>
          <w:tab w:val="left" w:pos="567"/>
        </w:tabs>
        <w:rPr>
          <w:b/>
          <w:szCs w:val="22"/>
        </w:rPr>
      </w:pPr>
    </w:p>
    <w:p w14:paraId="2CA334C2" w14:textId="77777777" w:rsidR="004666BB" w:rsidRPr="00457DAE" w:rsidRDefault="004666BB" w:rsidP="004666BB">
      <w:pPr>
        <w:tabs>
          <w:tab w:val="left" w:pos="567"/>
        </w:tabs>
        <w:rPr>
          <w:szCs w:val="22"/>
        </w:rPr>
      </w:pPr>
      <w:r w:rsidRPr="00457DAE">
        <w:rPr>
          <w:szCs w:val="22"/>
        </w:rPr>
        <w:t>Receptinis vaistinis preparatas.</w:t>
      </w:r>
    </w:p>
    <w:p w14:paraId="0C2BBC17" w14:textId="77777777" w:rsidR="004666BB" w:rsidRPr="00457DAE" w:rsidRDefault="004666BB" w:rsidP="004666BB">
      <w:pPr>
        <w:tabs>
          <w:tab w:val="left" w:pos="567"/>
        </w:tabs>
        <w:rPr>
          <w:szCs w:val="22"/>
        </w:rPr>
      </w:pPr>
      <w:r w:rsidRPr="00457DAE">
        <w:rPr>
          <w:szCs w:val="22"/>
        </w:rPr>
        <w:br w:type="page"/>
      </w:r>
    </w:p>
    <w:p w14:paraId="04DB6805" w14:textId="77777777" w:rsidR="004666BB" w:rsidRPr="00457DAE" w:rsidRDefault="004666BB" w:rsidP="004666BB">
      <w:pPr>
        <w:tabs>
          <w:tab w:val="left" w:pos="567"/>
        </w:tabs>
        <w:rPr>
          <w:szCs w:val="22"/>
        </w:rPr>
      </w:pPr>
    </w:p>
    <w:p w14:paraId="70323AFD" w14:textId="77777777" w:rsidR="004666BB" w:rsidRPr="00457DAE" w:rsidRDefault="004666BB" w:rsidP="004666BB">
      <w:pPr>
        <w:tabs>
          <w:tab w:val="left" w:pos="567"/>
        </w:tabs>
        <w:rPr>
          <w:szCs w:val="22"/>
        </w:rPr>
      </w:pPr>
    </w:p>
    <w:p w14:paraId="520DFE6F" w14:textId="77777777" w:rsidR="004666BB" w:rsidRPr="00457DAE" w:rsidRDefault="004666BB" w:rsidP="004666BB">
      <w:pPr>
        <w:tabs>
          <w:tab w:val="left" w:pos="567"/>
        </w:tabs>
        <w:rPr>
          <w:szCs w:val="22"/>
        </w:rPr>
      </w:pPr>
    </w:p>
    <w:p w14:paraId="7DE6D258" w14:textId="77777777" w:rsidR="004666BB" w:rsidRPr="00457DAE" w:rsidRDefault="004666BB" w:rsidP="004666BB">
      <w:pPr>
        <w:tabs>
          <w:tab w:val="left" w:pos="567"/>
        </w:tabs>
        <w:rPr>
          <w:szCs w:val="22"/>
        </w:rPr>
      </w:pPr>
    </w:p>
    <w:p w14:paraId="1B207AFF" w14:textId="77777777" w:rsidR="004666BB" w:rsidRPr="00457DAE" w:rsidRDefault="004666BB" w:rsidP="004666BB">
      <w:pPr>
        <w:tabs>
          <w:tab w:val="left" w:pos="567"/>
        </w:tabs>
        <w:rPr>
          <w:szCs w:val="22"/>
        </w:rPr>
      </w:pPr>
    </w:p>
    <w:p w14:paraId="481B5A62" w14:textId="77777777" w:rsidR="004666BB" w:rsidRPr="00457DAE" w:rsidRDefault="004666BB" w:rsidP="004666BB">
      <w:pPr>
        <w:tabs>
          <w:tab w:val="left" w:pos="567"/>
        </w:tabs>
        <w:rPr>
          <w:szCs w:val="22"/>
        </w:rPr>
      </w:pPr>
    </w:p>
    <w:p w14:paraId="5C6741F5" w14:textId="77777777" w:rsidR="004666BB" w:rsidRPr="00457DAE" w:rsidRDefault="004666BB" w:rsidP="004666BB">
      <w:pPr>
        <w:tabs>
          <w:tab w:val="left" w:pos="567"/>
        </w:tabs>
        <w:rPr>
          <w:szCs w:val="22"/>
        </w:rPr>
      </w:pPr>
    </w:p>
    <w:p w14:paraId="005A447A" w14:textId="77777777" w:rsidR="004666BB" w:rsidRPr="00457DAE" w:rsidRDefault="004666BB" w:rsidP="004666BB">
      <w:pPr>
        <w:tabs>
          <w:tab w:val="left" w:pos="567"/>
        </w:tabs>
        <w:rPr>
          <w:szCs w:val="22"/>
        </w:rPr>
      </w:pPr>
    </w:p>
    <w:p w14:paraId="2201A216" w14:textId="77777777" w:rsidR="004666BB" w:rsidRPr="00457DAE" w:rsidRDefault="004666BB" w:rsidP="004666BB">
      <w:pPr>
        <w:tabs>
          <w:tab w:val="left" w:pos="567"/>
        </w:tabs>
        <w:rPr>
          <w:szCs w:val="22"/>
        </w:rPr>
      </w:pPr>
    </w:p>
    <w:p w14:paraId="33B3EE73" w14:textId="77777777" w:rsidR="004666BB" w:rsidRPr="00457DAE" w:rsidRDefault="004666BB" w:rsidP="004666BB">
      <w:pPr>
        <w:tabs>
          <w:tab w:val="left" w:pos="567"/>
        </w:tabs>
        <w:rPr>
          <w:szCs w:val="22"/>
        </w:rPr>
      </w:pPr>
    </w:p>
    <w:p w14:paraId="18CF8C71" w14:textId="77777777" w:rsidR="004666BB" w:rsidRPr="00457DAE" w:rsidRDefault="004666BB" w:rsidP="004666BB">
      <w:pPr>
        <w:tabs>
          <w:tab w:val="left" w:pos="567"/>
        </w:tabs>
        <w:rPr>
          <w:szCs w:val="22"/>
        </w:rPr>
      </w:pPr>
    </w:p>
    <w:p w14:paraId="6D4B9CA5" w14:textId="77777777" w:rsidR="004666BB" w:rsidRPr="00457DAE" w:rsidRDefault="004666BB" w:rsidP="004666BB">
      <w:pPr>
        <w:tabs>
          <w:tab w:val="left" w:pos="567"/>
        </w:tabs>
        <w:rPr>
          <w:szCs w:val="22"/>
        </w:rPr>
      </w:pPr>
    </w:p>
    <w:p w14:paraId="08C55EBB" w14:textId="77777777" w:rsidR="004666BB" w:rsidRPr="00457DAE" w:rsidRDefault="004666BB" w:rsidP="004666BB">
      <w:pPr>
        <w:tabs>
          <w:tab w:val="left" w:pos="567"/>
        </w:tabs>
        <w:rPr>
          <w:szCs w:val="22"/>
        </w:rPr>
      </w:pPr>
    </w:p>
    <w:p w14:paraId="16CFD7EB" w14:textId="77777777" w:rsidR="004666BB" w:rsidRPr="00457DAE" w:rsidRDefault="004666BB" w:rsidP="004666BB">
      <w:pPr>
        <w:tabs>
          <w:tab w:val="left" w:pos="567"/>
        </w:tabs>
        <w:rPr>
          <w:szCs w:val="22"/>
        </w:rPr>
      </w:pPr>
    </w:p>
    <w:p w14:paraId="3E9B1DC0" w14:textId="77777777" w:rsidR="004666BB" w:rsidRPr="00457DAE" w:rsidRDefault="004666BB" w:rsidP="004666BB">
      <w:pPr>
        <w:tabs>
          <w:tab w:val="left" w:pos="567"/>
        </w:tabs>
        <w:rPr>
          <w:szCs w:val="22"/>
        </w:rPr>
      </w:pPr>
    </w:p>
    <w:p w14:paraId="5FD11E3F" w14:textId="77777777" w:rsidR="004666BB" w:rsidRPr="00457DAE" w:rsidRDefault="004666BB" w:rsidP="004666BB">
      <w:pPr>
        <w:tabs>
          <w:tab w:val="left" w:pos="567"/>
        </w:tabs>
        <w:rPr>
          <w:szCs w:val="22"/>
        </w:rPr>
      </w:pPr>
    </w:p>
    <w:p w14:paraId="74824C5F" w14:textId="77777777" w:rsidR="004666BB" w:rsidRPr="00457DAE" w:rsidRDefault="004666BB" w:rsidP="004666BB">
      <w:pPr>
        <w:tabs>
          <w:tab w:val="left" w:pos="567"/>
        </w:tabs>
        <w:rPr>
          <w:szCs w:val="22"/>
        </w:rPr>
      </w:pPr>
    </w:p>
    <w:p w14:paraId="45B8D185" w14:textId="77777777" w:rsidR="004666BB" w:rsidRPr="00457DAE" w:rsidRDefault="004666BB" w:rsidP="004666BB">
      <w:pPr>
        <w:tabs>
          <w:tab w:val="left" w:pos="567"/>
        </w:tabs>
        <w:rPr>
          <w:szCs w:val="22"/>
        </w:rPr>
      </w:pPr>
    </w:p>
    <w:p w14:paraId="5E4AC2A4" w14:textId="77777777" w:rsidR="004666BB" w:rsidRPr="00457DAE" w:rsidRDefault="004666BB" w:rsidP="004666BB">
      <w:pPr>
        <w:tabs>
          <w:tab w:val="left" w:pos="567"/>
        </w:tabs>
        <w:rPr>
          <w:szCs w:val="22"/>
        </w:rPr>
      </w:pPr>
    </w:p>
    <w:p w14:paraId="7519F9EC" w14:textId="77777777" w:rsidR="004666BB" w:rsidRPr="00457DAE" w:rsidRDefault="004666BB" w:rsidP="004666BB">
      <w:pPr>
        <w:tabs>
          <w:tab w:val="left" w:pos="567"/>
        </w:tabs>
        <w:rPr>
          <w:szCs w:val="22"/>
        </w:rPr>
      </w:pPr>
    </w:p>
    <w:p w14:paraId="0095C59B" w14:textId="77777777" w:rsidR="004666BB" w:rsidRPr="00457DAE" w:rsidRDefault="004666BB" w:rsidP="004666BB">
      <w:pPr>
        <w:tabs>
          <w:tab w:val="left" w:pos="567"/>
        </w:tabs>
        <w:rPr>
          <w:szCs w:val="22"/>
        </w:rPr>
      </w:pPr>
    </w:p>
    <w:p w14:paraId="0CCA69F5" w14:textId="77777777" w:rsidR="004666BB" w:rsidRPr="00457DAE" w:rsidRDefault="004666BB" w:rsidP="004666BB">
      <w:pPr>
        <w:tabs>
          <w:tab w:val="left" w:pos="567"/>
        </w:tabs>
        <w:rPr>
          <w:szCs w:val="22"/>
        </w:rPr>
      </w:pPr>
    </w:p>
    <w:p w14:paraId="4C4F9AA5" w14:textId="77777777" w:rsidR="004666BB" w:rsidRPr="00457DAE" w:rsidRDefault="004666BB" w:rsidP="004666BB">
      <w:pPr>
        <w:tabs>
          <w:tab w:val="left" w:pos="567"/>
        </w:tabs>
        <w:jc w:val="center"/>
        <w:outlineLvl w:val="0"/>
        <w:rPr>
          <w:b/>
          <w:kern w:val="28"/>
          <w:szCs w:val="22"/>
        </w:rPr>
      </w:pPr>
      <w:r w:rsidRPr="00457DAE">
        <w:rPr>
          <w:b/>
          <w:kern w:val="28"/>
          <w:szCs w:val="22"/>
        </w:rPr>
        <w:t>III PRIEDAS</w:t>
      </w:r>
    </w:p>
    <w:p w14:paraId="24EC8B97" w14:textId="77777777" w:rsidR="004666BB" w:rsidRPr="00457DAE" w:rsidRDefault="004666BB" w:rsidP="004666BB">
      <w:pPr>
        <w:tabs>
          <w:tab w:val="left" w:pos="567"/>
        </w:tabs>
        <w:rPr>
          <w:szCs w:val="22"/>
        </w:rPr>
      </w:pPr>
    </w:p>
    <w:p w14:paraId="21B3E158" w14:textId="77777777" w:rsidR="004666BB" w:rsidRPr="00457DAE" w:rsidRDefault="004666BB" w:rsidP="004666BB">
      <w:pPr>
        <w:tabs>
          <w:tab w:val="left" w:pos="567"/>
        </w:tabs>
        <w:jc w:val="center"/>
        <w:rPr>
          <w:b/>
          <w:szCs w:val="22"/>
        </w:rPr>
      </w:pPr>
      <w:r w:rsidRPr="00457DAE">
        <w:rPr>
          <w:b/>
          <w:szCs w:val="22"/>
        </w:rPr>
        <w:t>ŽENKLINIMAS IR PAKUOTĖS LAPELIS</w:t>
      </w:r>
    </w:p>
    <w:p w14:paraId="0CD8BD5F" w14:textId="77777777" w:rsidR="004666BB" w:rsidRPr="00457DAE" w:rsidRDefault="004666BB" w:rsidP="004666BB">
      <w:pPr>
        <w:tabs>
          <w:tab w:val="left" w:pos="567"/>
        </w:tabs>
        <w:rPr>
          <w:szCs w:val="22"/>
        </w:rPr>
      </w:pPr>
      <w:r w:rsidRPr="00457DAE">
        <w:rPr>
          <w:szCs w:val="22"/>
        </w:rPr>
        <w:br w:type="page"/>
      </w:r>
    </w:p>
    <w:p w14:paraId="71E5952A" w14:textId="77777777" w:rsidR="004666BB" w:rsidRPr="00457DAE" w:rsidRDefault="004666BB" w:rsidP="004666BB">
      <w:pPr>
        <w:tabs>
          <w:tab w:val="left" w:pos="567"/>
        </w:tabs>
        <w:rPr>
          <w:szCs w:val="22"/>
        </w:rPr>
      </w:pPr>
    </w:p>
    <w:p w14:paraId="0F985A2E" w14:textId="77777777" w:rsidR="004666BB" w:rsidRPr="00457DAE" w:rsidRDefault="004666BB" w:rsidP="004666BB">
      <w:pPr>
        <w:tabs>
          <w:tab w:val="left" w:pos="567"/>
        </w:tabs>
        <w:rPr>
          <w:szCs w:val="22"/>
        </w:rPr>
      </w:pPr>
    </w:p>
    <w:p w14:paraId="62C85C2B" w14:textId="77777777" w:rsidR="004666BB" w:rsidRPr="00457DAE" w:rsidRDefault="004666BB" w:rsidP="004666BB">
      <w:pPr>
        <w:tabs>
          <w:tab w:val="left" w:pos="567"/>
        </w:tabs>
        <w:rPr>
          <w:szCs w:val="22"/>
        </w:rPr>
      </w:pPr>
    </w:p>
    <w:p w14:paraId="3B84C612" w14:textId="77777777" w:rsidR="004666BB" w:rsidRPr="00457DAE" w:rsidRDefault="004666BB" w:rsidP="004666BB">
      <w:pPr>
        <w:tabs>
          <w:tab w:val="left" w:pos="567"/>
        </w:tabs>
        <w:rPr>
          <w:szCs w:val="22"/>
        </w:rPr>
      </w:pPr>
    </w:p>
    <w:p w14:paraId="6FAF8251" w14:textId="77777777" w:rsidR="004666BB" w:rsidRPr="00457DAE" w:rsidRDefault="004666BB" w:rsidP="004666BB">
      <w:pPr>
        <w:tabs>
          <w:tab w:val="left" w:pos="567"/>
        </w:tabs>
        <w:rPr>
          <w:szCs w:val="22"/>
        </w:rPr>
      </w:pPr>
    </w:p>
    <w:p w14:paraId="3B275F34" w14:textId="77777777" w:rsidR="004666BB" w:rsidRPr="00457DAE" w:rsidRDefault="004666BB" w:rsidP="004666BB">
      <w:pPr>
        <w:tabs>
          <w:tab w:val="left" w:pos="567"/>
        </w:tabs>
        <w:rPr>
          <w:szCs w:val="22"/>
        </w:rPr>
      </w:pPr>
    </w:p>
    <w:p w14:paraId="707C1871" w14:textId="77777777" w:rsidR="004666BB" w:rsidRPr="00457DAE" w:rsidRDefault="004666BB" w:rsidP="004666BB">
      <w:pPr>
        <w:tabs>
          <w:tab w:val="left" w:pos="567"/>
        </w:tabs>
        <w:rPr>
          <w:szCs w:val="22"/>
        </w:rPr>
      </w:pPr>
    </w:p>
    <w:p w14:paraId="63C29CFC" w14:textId="77777777" w:rsidR="004666BB" w:rsidRPr="00457DAE" w:rsidRDefault="004666BB" w:rsidP="004666BB">
      <w:pPr>
        <w:tabs>
          <w:tab w:val="left" w:pos="567"/>
        </w:tabs>
        <w:rPr>
          <w:szCs w:val="22"/>
        </w:rPr>
      </w:pPr>
    </w:p>
    <w:p w14:paraId="3C0D6C27" w14:textId="77777777" w:rsidR="004666BB" w:rsidRPr="00457DAE" w:rsidRDefault="004666BB" w:rsidP="004666BB">
      <w:pPr>
        <w:tabs>
          <w:tab w:val="left" w:pos="567"/>
        </w:tabs>
        <w:rPr>
          <w:szCs w:val="22"/>
        </w:rPr>
      </w:pPr>
    </w:p>
    <w:p w14:paraId="69FAF0A1" w14:textId="77777777" w:rsidR="004666BB" w:rsidRPr="00457DAE" w:rsidRDefault="004666BB" w:rsidP="004666BB">
      <w:pPr>
        <w:tabs>
          <w:tab w:val="left" w:pos="567"/>
        </w:tabs>
        <w:rPr>
          <w:szCs w:val="22"/>
        </w:rPr>
      </w:pPr>
    </w:p>
    <w:p w14:paraId="5AEE2FDF" w14:textId="77777777" w:rsidR="004666BB" w:rsidRPr="00457DAE" w:rsidRDefault="004666BB" w:rsidP="004666BB">
      <w:pPr>
        <w:tabs>
          <w:tab w:val="left" w:pos="567"/>
        </w:tabs>
        <w:rPr>
          <w:szCs w:val="22"/>
        </w:rPr>
      </w:pPr>
    </w:p>
    <w:p w14:paraId="7EAF609D" w14:textId="77777777" w:rsidR="004666BB" w:rsidRPr="00457DAE" w:rsidRDefault="004666BB" w:rsidP="004666BB">
      <w:pPr>
        <w:tabs>
          <w:tab w:val="left" w:pos="567"/>
        </w:tabs>
        <w:rPr>
          <w:szCs w:val="22"/>
        </w:rPr>
      </w:pPr>
    </w:p>
    <w:p w14:paraId="291A68BD" w14:textId="77777777" w:rsidR="004666BB" w:rsidRPr="00457DAE" w:rsidRDefault="004666BB" w:rsidP="004666BB">
      <w:pPr>
        <w:tabs>
          <w:tab w:val="left" w:pos="567"/>
        </w:tabs>
        <w:rPr>
          <w:szCs w:val="22"/>
        </w:rPr>
      </w:pPr>
    </w:p>
    <w:p w14:paraId="7530DE51" w14:textId="77777777" w:rsidR="004666BB" w:rsidRPr="00457DAE" w:rsidRDefault="004666BB" w:rsidP="004666BB">
      <w:pPr>
        <w:tabs>
          <w:tab w:val="left" w:pos="567"/>
        </w:tabs>
        <w:rPr>
          <w:szCs w:val="22"/>
        </w:rPr>
      </w:pPr>
    </w:p>
    <w:p w14:paraId="6ECDCA73" w14:textId="77777777" w:rsidR="004666BB" w:rsidRPr="00457DAE" w:rsidRDefault="004666BB" w:rsidP="004666BB">
      <w:pPr>
        <w:tabs>
          <w:tab w:val="left" w:pos="567"/>
        </w:tabs>
        <w:rPr>
          <w:szCs w:val="22"/>
        </w:rPr>
      </w:pPr>
    </w:p>
    <w:p w14:paraId="67DC95E3" w14:textId="77777777" w:rsidR="004666BB" w:rsidRPr="00457DAE" w:rsidRDefault="004666BB" w:rsidP="004666BB">
      <w:pPr>
        <w:tabs>
          <w:tab w:val="left" w:pos="567"/>
        </w:tabs>
        <w:rPr>
          <w:szCs w:val="22"/>
        </w:rPr>
      </w:pPr>
    </w:p>
    <w:p w14:paraId="146F05E7" w14:textId="77777777" w:rsidR="004666BB" w:rsidRPr="00457DAE" w:rsidRDefault="004666BB" w:rsidP="004666BB">
      <w:pPr>
        <w:tabs>
          <w:tab w:val="left" w:pos="567"/>
        </w:tabs>
        <w:rPr>
          <w:szCs w:val="22"/>
        </w:rPr>
      </w:pPr>
    </w:p>
    <w:p w14:paraId="024219A2" w14:textId="77777777" w:rsidR="004666BB" w:rsidRPr="00457DAE" w:rsidRDefault="004666BB" w:rsidP="004666BB">
      <w:pPr>
        <w:tabs>
          <w:tab w:val="left" w:pos="567"/>
        </w:tabs>
        <w:rPr>
          <w:szCs w:val="22"/>
        </w:rPr>
      </w:pPr>
    </w:p>
    <w:p w14:paraId="3CDDFD7F" w14:textId="77777777" w:rsidR="004666BB" w:rsidRPr="00457DAE" w:rsidRDefault="004666BB" w:rsidP="004666BB">
      <w:pPr>
        <w:tabs>
          <w:tab w:val="left" w:pos="567"/>
        </w:tabs>
        <w:rPr>
          <w:szCs w:val="22"/>
        </w:rPr>
      </w:pPr>
    </w:p>
    <w:p w14:paraId="2B52B9F9" w14:textId="77777777" w:rsidR="004666BB" w:rsidRPr="00457DAE" w:rsidRDefault="004666BB" w:rsidP="004666BB">
      <w:pPr>
        <w:tabs>
          <w:tab w:val="left" w:pos="567"/>
        </w:tabs>
        <w:rPr>
          <w:szCs w:val="22"/>
        </w:rPr>
      </w:pPr>
    </w:p>
    <w:p w14:paraId="1FB53EDB" w14:textId="77777777" w:rsidR="004666BB" w:rsidRPr="00457DAE" w:rsidRDefault="004666BB" w:rsidP="004666BB">
      <w:pPr>
        <w:tabs>
          <w:tab w:val="left" w:pos="567"/>
        </w:tabs>
        <w:rPr>
          <w:szCs w:val="22"/>
        </w:rPr>
      </w:pPr>
    </w:p>
    <w:p w14:paraId="07391048" w14:textId="77777777" w:rsidR="004666BB" w:rsidRPr="00457DAE" w:rsidRDefault="004666BB" w:rsidP="004666BB">
      <w:pPr>
        <w:tabs>
          <w:tab w:val="left" w:pos="567"/>
        </w:tabs>
        <w:rPr>
          <w:szCs w:val="22"/>
        </w:rPr>
      </w:pPr>
    </w:p>
    <w:p w14:paraId="333260E4" w14:textId="77777777" w:rsidR="004666BB" w:rsidRPr="00457DAE" w:rsidRDefault="004666BB" w:rsidP="004666BB">
      <w:pPr>
        <w:tabs>
          <w:tab w:val="left" w:pos="567"/>
        </w:tabs>
        <w:jc w:val="center"/>
        <w:outlineLvl w:val="0"/>
        <w:rPr>
          <w:b/>
          <w:kern w:val="28"/>
          <w:szCs w:val="22"/>
        </w:rPr>
      </w:pPr>
      <w:r w:rsidRPr="00457DAE">
        <w:rPr>
          <w:b/>
          <w:kern w:val="28"/>
          <w:szCs w:val="22"/>
        </w:rPr>
        <w:t>A. ŽENKLINIMAS</w:t>
      </w:r>
    </w:p>
    <w:p w14:paraId="2EBBD04A" w14:textId="05C0376D" w:rsidR="00AE4DF3" w:rsidRDefault="004666BB" w:rsidP="004666BB">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457DAE">
        <w:rPr>
          <w:b/>
          <w:szCs w:val="22"/>
        </w:rPr>
        <w:br w:type="page"/>
      </w:r>
      <w:r w:rsidRPr="00457DAE">
        <w:rPr>
          <w:b/>
          <w:szCs w:val="22"/>
        </w:rPr>
        <w:lastRenderedPageBreak/>
        <w:t>INFORMACIJA ANT IŠORINĖS PAKUOTĖS</w:t>
      </w:r>
    </w:p>
    <w:p w14:paraId="763268F7"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457DAE">
        <w:rPr>
          <w:b/>
          <w:szCs w:val="22"/>
        </w:rPr>
        <w:t xml:space="preserve"> </w:t>
      </w:r>
    </w:p>
    <w:p w14:paraId="06F1D3E1" w14:textId="77777777" w:rsidR="004666BB" w:rsidRPr="00627056" w:rsidRDefault="00AE4DF3" w:rsidP="004666BB">
      <w:pPr>
        <w:pBdr>
          <w:top w:val="single" w:sz="4" w:space="1" w:color="auto"/>
          <w:left w:val="single" w:sz="4" w:space="4" w:color="auto"/>
          <w:bottom w:val="single" w:sz="4" w:space="1" w:color="auto"/>
          <w:right w:val="single" w:sz="4" w:space="4" w:color="auto"/>
        </w:pBdr>
        <w:tabs>
          <w:tab w:val="left" w:pos="567"/>
        </w:tabs>
        <w:rPr>
          <w:b/>
          <w:szCs w:val="22"/>
        </w:rPr>
      </w:pPr>
      <w:r w:rsidRPr="00AE4DF3">
        <w:rPr>
          <w:b/>
          <w:szCs w:val="22"/>
        </w:rPr>
        <w:t>KARTONO DĖŽUTĖ</w:t>
      </w:r>
    </w:p>
    <w:p w14:paraId="065A13DE" w14:textId="77777777" w:rsidR="004666BB" w:rsidRPr="00457DAE" w:rsidRDefault="004666BB" w:rsidP="004666BB">
      <w:pPr>
        <w:tabs>
          <w:tab w:val="left" w:pos="567"/>
        </w:tabs>
        <w:rPr>
          <w:szCs w:val="22"/>
        </w:rPr>
      </w:pPr>
    </w:p>
    <w:p w14:paraId="48B8D6CF" w14:textId="77777777" w:rsidR="004666BB" w:rsidRPr="00457DAE" w:rsidRDefault="004666BB" w:rsidP="004666BB">
      <w:pPr>
        <w:tabs>
          <w:tab w:val="left" w:pos="567"/>
        </w:tabs>
        <w:rPr>
          <w:szCs w:val="22"/>
        </w:rPr>
      </w:pPr>
    </w:p>
    <w:p w14:paraId="76158EA6"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w:t>
      </w:r>
      <w:r w:rsidRPr="00457DAE">
        <w:rPr>
          <w:b/>
          <w:szCs w:val="22"/>
        </w:rPr>
        <w:tab/>
        <w:t>VAISTINIO PREPARATO PAVADINIMAS</w:t>
      </w:r>
    </w:p>
    <w:p w14:paraId="340E7323" w14:textId="77777777" w:rsidR="004666BB" w:rsidRPr="00457DAE" w:rsidRDefault="004666BB" w:rsidP="004666BB">
      <w:pPr>
        <w:tabs>
          <w:tab w:val="left" w:pos="567"/>
        </w:tabs>
        <w:rPr>
          <w:szCs w:val="22"/>
        </w:rPr>
      </w:pPr>
    </w:p>
    <w:p w14:paraId="2963D0DF"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400 mg pailginto atpalaidavimo tabletės</w:t>
      </w:r>
    </w:p>
    <w:p w14:paraId="7550B59A" w14:textId="77777777" w:rsidR="004666BB" w:rsidRPr="00457DAE" w:rsidRDefault="004666BB" w:rsidP="004666BB">
      <w:pPr>
        <w:tabs>
          <w:tab w:val="left" w:pos="567"/>
        </w:tabs>
        <w:rPr>
          <w:szCs w:val="22"/>
        </w:rPr>
      </w:pPr>
      <w:proofErr w:type="spellStart"/>
      <w:r w:rsidRPr="00457DAE">
        <w:rPr>
          <w:szCs w:val="22"/>
          <w:highlight w:val="lightGray"/>
        </w:rPr>
        <w:t>Pentilin</w:t>
      </w:r>
      <w:proofErr w:type="spellEnd"/>
      <w:r w:rsidRPr="00457DAE">
        <w:rPr>
          <w:szCs w:val="22"/>
          <w:highlight w:val="lightGray"/>
        </w:rPr>
        <w:t xml:space="preserve"> 600 mg pailginto atpalaidavimo tabletės</w:t>
      </w:r>
    </w:p>
    <w:p w14:paraId="3453D6CC" w14:textId="77777777" w:rsidR="004666BB" w:rsidRPr="00457DAE" w:rsidRDefault="004666BB" w:rsidP="004666BB">
      <w:pPr>
        <w:tabs>
          <w:tab w:val="left" w:pos="567"/>
        </w:tabs>
        <w:rPr>
          <w:szCs w:val="22"/>
        </w:rPr>
      </w:pPr>
      <w:proofErr w:type="spellStart"/>
      <w:r w:rsidRPr="004A3C16">
        <w:rPr>
          <w:szCs w:val="22"/>
        </w:rPr>
        <w:t>Pentoxifyllinum</w:t>
      </w:r>
      <w:proofErr w:type="spellEnd"/>
    </w:p>
    <w:p w14:paraId="0F6421B6" w14:textId="77777777" w:rsidR="004666BB" w:rsidRDefault="004666BB" w:rsidP="004666BB">
      <w:pPr>
        <w:tabs>
          <w:tab w:val="left" w:pos="567"/>
        </w:tabs>
        <w:rPr>
          <w:szCs w:val="22"/>
        </w:rPr>
      </w:pPr>
    </w:p>
    <w:p w14:paraId="0F6DEF2E" w14:textId="77777777" w:rsidR="004666BB" w:rsidRPr="00457DAE" w:rsidRDefault="004666BB" w:rsidP="004666BB">
      <w:pPr>
        <w:tabs>
          <w:tab w:val="left" w:pos="567"/>
        </w:tabs>
        <w:rPr>
          <w:szCs w:val="22"/>
        </w:rPr>
      </w:pPr>
    </w:p>
    <w:p w14:paraId="077D63B3"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2.</w:t>
      </w:r>
      <w:r w:rsidRPr="00457DAE">
        <w:rPr>
          <w:b/>
          <w:szCs w:val="22"/>
        </w:rPr>
        <w:tab/>
        <w:t xml:space="preserve">VEIKLIOJI MEDŽIAGA IR JOS KIEKIS </w:t>
      </w:r>
    </w:p>
    <w:p w14:paraId="70666F0A" w14:textId="77777777" w:rsidR="004666BB" w:rsidRPr="00457DAE" w:rsidRDefault="004666BB" w:rsidP="004666BB">
      <w:pPr>
        <w:tabs>
          <w:tab w:val="left" w:pos="567"/>
        </w:tabs>
        <w:rPr>
          <w:szCs w:val="22"/>
        </w:rPr>
      </w:pPr>
    </w:p>
    <w:p w14:paraId="24BEC87F" w14:textId="77777777" w:rsidR="004666BB" w:rsidRPr="00457DAE" w:rsidRDefault="004666BB" w:rsidP="004666BB">
      <w:pPr>
        <w:tabs>
          <w:tab w:val="left" w:pos="567"/>
        </w:tabs>
        <w:rPr>
          <w:szCs w:val="22"/>
        </w:rPr>
      </w:pPr>
      <w:r w:rsidRPr="00457DAE">
        <w:rPr>
          <w:szCs w:val="22"/>
        </w:rPr>
        <w:t xml:space="preserve">Vienoje pailginto atpalaidavimo tabletėje yra 400 mg </w:t>
      </w:r>
      <w:proofErr w:type="spellStart"/>
      <w:r w:rsidRPr="00457DAE">
        <w:rPr>
          <w:szCs w:val="22"/>
        </w:rPr>
        <w:t>pentoksifilino</w:t>
      </w:r>
      <w:proofErr w:type="spellEnd"/>
      <w:r w:rsidRPr="00457DAE">
        <w:rPr>
          <w:szCs w:val="22"/>
        </w:rPr>
        <w:t xml:space="preserve">. </w:t>
      </w:r>
    </w:p>
    <w:p w14:paraId="461E7F56" w14:textId="77777777" w:rsidR="004666BB" w:rsidRPr="00457DAE" w:rsidRDefault="004666BB" w:rsidP="004666BB">
      <w:pPr>
        <w:tabs>
          <w:tab w:val="left" w:pos="567"/>
        </w:tabs>
        <w:rPr>
          <w:szCs w:val="22"/>
        </w:rPr>
      </w:pPr>
      <w:r w:rsidRPr="00457DAE">
        <w:rPr>
          <w:szCs w:val="22"/>
          <w:highlight w:val="lightGray"/>
        </w:rPr>
        <w:t xml:space="preserve">Vienoje pailginto atpalaidavimo tabletėje yra 600 mg </w:t>
      </w:r>
      <w:proofErr w:type="spellStart"/>
      <w:r w:rsidRPr="00457DAE">
        <w:rPr>
          <w:szCs w:val="22"/>
          <w:highlight w:val="lightGray"/>
        </w:rPr>
        <w:t>pentoksifilino</w:t>
      </w:r>
      <w:proofErr w:type="spellEnd"/>
      <w:r w:rsidRPr="00457DAE">
        <w:rPr>
          <w:szCs w:val="22"/>
          <w:highlight w:val="lightGray"/>
        </w:rPr>
        <w:t>.</w:t>
      </w:r>
      <w:r w:rsidRPr="00457DAE">
        <w:rPr>
          <w:szCs w:val="22"/>
        </w:rPr>
        <w:t xml:space="preserve"> </w:t>
      </w:r>
    </w:p>
    <w:p w14:paraId="1B07DFDC" w14:textId="77777777" w:rsidR="004666BB" w:rsidRPr="00457DAE" w:rsidRDefault="004666BB" w:rsidP="004666BB">
      <w:pPr>
        <w:tabs>
          <w:tab w:val="left" w:pos="567"/>
        </w:tabs>
        <w:rPr>
          <w:szCs w:val="22"/>
        </w:rPr>
      </w:pPr>
    </w:p>
    <w:p w14:paraId="1823B7B1" w14:textId="77777777" w:rsidR="004666BB" w:rsidRPr="00457DAE" w:rsidRDefault="004666BB" w:rsidP="004666BB">
      <w:pPr>
        <w:tabs>
          <w:tab w:val="left" w:pos="567"/>
        </w:tabs>
        <w:rPr>
          <w:szCs w:val="22"/>
        </w:rPr>
      </w:pPr>
    </w:p>
    <w:p w14:paraId="2D4AC0B1"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3.</w:t>
      </w:r>
      <w:r w:rsidRPr="00457DAE">
        <w:rPr>
          <w:b/>
          <w:szCs w:val="22"/>
        </w:rPr>
        <w:tab/>
        <w:t>PAGALBINIŲ MEDŽIAGŲ SĄRAŠAS</w:t>
      </w:r>
    </w:p>
    <w:p w14:paraId="27CF1367" w14:textId="77777777" w:rsidR="004666BB" w:rsidRPr="00457DAE" w:rsidRDefault="004666BB" w:rsidP="004666BB">
      <w:pPr>
        <w:tabs>
          <w:tab w:val="left" w:pos="567"/>
        </w:tabs>
        <w:rPr>
          <w:szCs w:val="22"/>
        </w:rPr>
      </w:pPr>
    </w:p>
    <w:p w14:paraId="4E282CBC" w14:textId="77777777" w:rsidR="004666BB" w:rsidRPr="00457DAE" w:rsidRDefault="004666BB" w:rsidP="004666BB">
      <w:pPr>
        <w:tabs>
          <w:tab w:val="left" w:pos="567"/>
        </w:tabs>
        <w:rPr>
          <w:szCs w:val="22"/>
        </w:rPr>
      </w:pPr>
    </w:p>
    <w:p w14:paraId="76490BB9"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4.</w:t>
      </w:r>
      <w:r w:rsidRPr="00457DAE">
        <w:rPr>
          <w:b/>
          <w:szCs w:val="22"/>
        </w:rPr>
        <w:tab/>
        <w:t>FARMACINĖ FORMA IR KIEKIS PAKUOTĖJE</w:t>
      </w:r>
    </w:p>
    <w:p w14:paraId="6B53B9D5" w14:textId="77777777" w:rsidR="004666BB" w:rsidRPr="00457DAE" w:rsidRDefault="004666BB" w:rsidP="004666BB">
      <w:pPr>
        <w:tabs>
          <w:tab w:val="left" w:pos="567"/>
        </w:tabs>
        <w:rPr>
          <w:szCs w:val="22"/>
        </w:rPr>
      </w:pPr>
    </w:p>
    <w:p w14:paraId="060D0383" w14:textId="77777777" w:rsidR="004666BB" w:rsidRPr="00457DAE" w:rsidRDefault="004666BB" w:rsidP="004666BB">
      <w:pPr>
        <w:tabs>
          <w:tab w:val="left" w:pos="567"/>
        </w:tabs>
        <w:rPr>
          <w:szCs w:val="22"/>
        </w:rPr>
      </w:pPr>
      <w:r w:rsidRPr="00457DAE">
        <w:rPr>
          <w:szCs w:val="22"/>
          <w:highlight w:val="lightGray"/>
        </w:rPr>
        <w:t>Pailginto atpalaidavimo tabletė</w:t>
      </w:r>
      <w:r w:rsidRPr="00457DAE">
        <w:rPr>
          <w:szCs w:val="22"/>
        </w:rPr>
        <w:t xml:space="preserve"> </w:t>
      </w:r>
    </w:p>
    <w:p w14:paraId="3C4C780E" w14:textId="77777777" w:rsidR="004666BB" w:rsidRPr="00457DAE" w:rsidRDefault="004666BB" w:rsidP="004666BB">
      <w:pPr>
        <w:tabs>
          <w:tab w:val="left" w:pos="567"/>
        </w:tabs>
        <w:rPr>
          <w:szCs w:val="22"/>
        </w:rPr>
      </w:pPr>
    </w:p>
    <w:p w14:paraId="5CA68527" w14:textId="77777777" w:rsidR="004666BB" w:rsidRPr="00457DAE" w:rsidRDefault="004666BB" w:rsidP="004666BB">
      <w:pPr>
        <w:tabs>
          <w:tab w:val="left" w:pos="567"/>
        </w:tabs>
        <w:rPr>
          <w:szCs w:val="22"/>
        </w:rPr>
      </w:pPr>
      <w:r w:rsidRPr="00457DAE">
        <w:rPr>
          <w:szCs w:val="22"/>
        </w:rPr>
        <w:t>20 pailginto atpalaidavimo tablečių</w:t>
      </w:r>
    </w:p>
    <w:p w14:paraId="7B4F21B9" w14:textId="77777777" w:rsidR="004666BB" w:rsidRPr="00457DAE" w:rsidRDefault="004666BB" w:rsidP="004666BB">
      <w:pPr>
        <w:tabs>
          <w:tab w:val="left" w:pos="567"/>
        </w:tabs>
        <w:rPr>
          <w:szCs w:val="22"/>
        </w:rPr>
      </w:pPr>
      <w:r w:rsidRPr="00457DAE">
        <w:rPr>
          <w:szCs w:val="22"/>
          <w:highlight w:val="lightGray"/>
        </w:rPr>
        <w:t>100 pailginto atpalaidavimo tablečių</w:t>
      </w:r>
    </w:p>
    <w:p w14:paraId="25CDC060" w14:textId="77777777" w:rsidR="004666BB" w:rsidRPr="00457DAE" w:rsidRDefault="004666BB" w:rsidP="004666BB">
      <w:pPr>
        <w:tabs>
          <w:tab w:val="left" w:pos="567"/>
        </w:tabs>
        <w:rPr>
          <w:szCs w:val="22"/>
        </w:rPr>
      </w:pPr>
    </w:p>
    <w:p w14:paraId="6159FA9D" w14:textId="77777777" w:rsidR="004666BB" w:rsidRPr="00457DAE" w:rsidRDefault="004666BB" w:rsidP="004666BB">
      <w:pPr>
        <w:tabs>
          <w:tab w:val="left" w:pos="567"/>
        </w:tabs>
        <w:rPr>
          <w:szCs w:val="22"/>
        </w:rPr>
      </w:pPr>
    </w:p>
    <w:p w14:paraId="53F04DC6"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5.</w:t>
      </w:r>
      <w:r w:rsidRPr="00457DAE">
        <w:rPr>
          <w:b/>
          <w:szCs w:val="22"/>
        </w:rPr>
        <w:tab/>
        <w:t>VARTOJIMO METODAS IR BŪDAS</w:t>
      </w:r>
    </w:p>
    <w:p w14:paraId="44E47E9E" w14:textId="77777777" w:rsidR="004666BB" w:rsidRPr="00457DAE" w:rsidRDefault="004666BB" w:rsidP="004666BB">
      <w:pPr>
        <w:tabs>
          <w:tab w:val="left" w:pos="567"/>
        </w:tabs>
        <w:rPr>
          <w:szCs w:val="22"/>
        </w:rPr>
      </w:pPr>
    </w:p>
    <w:p w14:paraId="0CDA5D80" w14:textId="77777777" w:rsidR="004666BB" w:rsidRPr="00457DAE" w:rsidRDefault="004666BB" w:rsidP="004666BB">
      <w:pPr>
        <w:tabs>
          <w:tab w:val="left" w:pos="567"/>
        </w:tabs>
        <w:rPr>
          <w:szCs w:val="22"/>
        </w:rPr>
      </w:pPr>
      <w:r w:rsidRPr="00457DAE">
        <w:rPr>
          <w:szCs w:val="22"/>
        </w:rPr>
        <w:t>Vartoti per burną.</w:t>
      </w:r>
    </w:p>
    <w:p w14:paraId="3041B2C5" w14:textId="77777777" w:rsidR="004666BB" w:rsidRPr="00457DAE" w:rsidRDefault="004666BB" w:rsidP="004666BB">
      <w:pPr>
        <w:tabs>
          <w:tab w:val="left" w:pos="567"/>
        </w:tabs>
        <w:rPr>
          <w:szCs w:val="22"/>
        </w:rPr>
      </w:pPr>
      <w:r w:rsidRPr="00457DAE">
        <w:rPr>
          <w:szCs w:val="22"/>
        </w:rPr>
        <w:t>Prieš vartojimą perskaitykite pakuotės lapelį.</w:t>
      </w:r>
    </w:p>
    <w:p w14:paraId="6373FD0A" w14:textId="77777777" w:rsidR="004666BB" w:rsidRPr="00457DAE" w:rsidRDefault="004666BB" w:rsidP="004666BB">
      <w:pPr>
        <w:tabs>
          <w:tab w:val="left" w:pos="567"/>
        </w:tabs>
        <w:rPr>
          <w:szCs w:val="22"/>
        </w:rPr>
      </w:pPr>
    </w:p>
    <w:p w14:paraId="73BF61CA" w14:textId="77777777" w:rsidR="004666BB" w:rsidRPr="00457DAE" w:rsidRDefault="004666BB" w:rsidP="004666BB">
      <w:pPr>
        <w:tabs>
          <w:tab w:val="left" w:pos="567"/>
        </w:tabs>
        <w:rPr>
          <w:szCs w:val="22"/>
        </w:rPr>
      </w:pPr>
    </w:p>
    <w:p w14:paraId="10177793" w14:textId="3783F514"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6.</w:t>
      </w:r>
      <w:r w:rsidRPr="00457DAE">
        <w:rPr>
          <w:b/>
          <w:szCs w:val="22"/>
        </w:rPr>
        <w:tab/>
        <w:t xml:space="preserve">SPECIALUS ĮSPĖJIMAS, </w:t>
      </w:r>
      <w:r w:rsidR="002A73F4">
        <w:rPr>
          <w:b/>
          <w:szCs w:val="22"/>
        </w:rPr>
        <w:t>KAD</w:t>
      </w:r>
      <w:r w:rsidRPr="00457DAE">
        <w:rPr>
          <w:b/>
          <w:szCs w:val="22"/>
        </w:rPr>
        <w:t xml:space="preserve"> VAISTINĮ PREPARATĄ BŪTINA LAIKYTI VAIKAMS NEPASTEBIMOJE </w:t>
      </w:r>
      <w:r w:rsidR="002A73F4">
        <w:rPr>
          <w:b/>
          <w:szCs w:val="22"/>
        </w:rPr>
        <w:t xml:space="preserve">IR NEPASIEKIAMOJE </w:t>
      </w:r>
      <w:r w:rsidRPr="00457DAE">
        <w:rPr>
          <w:b/>
          <w:szCs w:val="22"/>
        </w:rPr>
        <w:t>VIETOJE</w:t>
      </w:r>
    </w:p>
    <w:p w14:paraId="6F52F92C" w14:textId="77777777" w:rsidR="004666BB" w:rsidRPr="00457DAE" w:rsidRDefault="004666BB" w:rsidP="004666BB">
      <w:pPr>
        <w:tabs>
          <w:tab w:val="left" w:pos="567"/>
        </w:tabs>
        <w:rPr>
          <w:szCs w:val="22"/>
        </w:rPr>
      </w:pPr>
    </w:p>
    <w:p w14:paraId="5D2E04B8" w14:textId="15ADA4B1" w:rsidR="004666BB" w:rsidRPr="00457DAE" w:rsidRDefault="004666BB" w:rsidP="004666BB">
      <w:pPr>
        <w:tabs>
          <w:tab w:val="left" w:pos="567"/>
        </w:tabs>
        <w:rPr>
          <w:szCs w:val="22"/>
        </w:rPr>
      </w:pPr>
      <w:r w:rsidRPr="00457DAE">
        <w:rPr>
          <w:szCs w:val="22"/>
        </w:rPr>
        <w:t>Laikyti vaikams nepas</w:t>
      </w:r>
      <w:r w:rsidR="002A73F4">
        <w:rPr>
          <w:szCs w:val="22"/>
        </w:rPr>
        <w:t>tebimoje ir</w:t>
      </w:r>
      <w:r w:rsidRPr="00457DAE">
        <w:rPr>
          <w:szCs w:val="22"/>
        </w:rPr>
        <w:t xml:space="preserve"> nepa</w:t>
      </w:r>
      <w:r w:rsidR="002A73F4">
        <w:rPr>
          <w:szCs w:val="22"/>
        </w:rPr>
        <w:t>siekiamoje</w:t>
      </w:r>
      <w:r w:rsidRPr="00457DAE">
        <w:rPr>
          <w:szCs w:val="22"/>
        </w:rPr>
        <w:t xml:space="preserve"> vietoje.</w:t>
      </w:r>
    </w:p>
    <w:p w14:paraId="4977EADF" w14:textId="77777777" w:rsidR="004666BB" w:rsidRPr="00457DAE" w:rsidRDefault="004666BB" w:rsidP="004666BB">
      <w:pPr>
        <w:tabs>
          <w:tab w:val="left" w:pos="567"/>
        </w:tabs>
        <w:rPr>
          <w:szCs w:val="22"/>
        </w:rPr>
      </w:pPr>
    </w:p>
    <w:p w14:paraId="187A59A9" w14:textId="77777777" w:rsidR="004666BB" w:rsidRPr="00457DAE" w:rsidRDefault="004666BB" w:rsidP="004666BB">
      <w:pPr>
        <w:tabs>
          <w:tab w:val="left" w:pos="567"/>
        </w:tabs>
        <w:rPr>
          <w:szCs w:val="22"/>
        </w:rPr>
      </w:pPr>
    </w:p>
    <w:p w14:paraId="28CE6A68"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7.</w:t>
      </w:r>
      <w:r w:rsidRPr="00457DAE">
        <w:rPr>
          <w:b/>
          <w:szCs w:val="22"/>
        </w:rPr>
        <w:tab/>
        <w:t>KITAS SPECIALUS ĮSPĖJIMAS (JEI REIKIA)</w:t>
      </w:r>
    </w:p>
    <w:p w14:paraId="11D4F299" w14:textId="77777777" w:rsidR="004666BB" w:rsidRPr="00457DAE" w:rsidRDefault="004666BB" w:rsidP="004666BB">
      <w:pPr>
        <w:tabs>
          <w:tab w:val="left" w:pos="567"/>
        </w:tabs>
        <w:rPr>
          <w:szCs w:val="22"/>
        </w:rPr>
      </w:pPr>
    </w:p>
    <w:p w14:paraId="316B90C1" w14:textId="77777777" w:rsidR="004666BB" w:rsidRPr="00457DAE" w:rsidRDefault="004666BB" w:rsidP="004666BB">
      <w:pPr>
        <w:tabs>
          <w:tab w:val="left" w:pos="567"/>
        </w:tabs>
        <w:rPr>
          <w:szCs w:val="22"/>
        </w:rPr>
      </w:pPr>
    </w:p>
    <w:p w14:paraId="069D064C"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8.</w:t>
      </w:r>
      <w:r w:rsidRPr="00457DAE">
        <w:rPr>
          <w:b/>
          <w:szCs w:val="22"/>
        </w:rPr>
        <w:tab/>
        <w:t>TINKAMUMO LAIKAS</w:t>
      </w:r>
    </w:p>
    <w:p w14:paraId="51073E57" w14:textId="77777777" w:rsidR="004666BB" w:rsidRPr="00457DAE" w:rsidRDefault="004666BB" w:rsidP="004666BB">
      <w:pPr>
        <w:tabs>
          <w:tab w:val="left" w:pos="567"/>
        </w:tabs>
        <w:rPr>
          <w:szCs w:val="22"/>
        </w:rPr>
      </w:pPr>
    </w:p>
    <w:p w14:paraId="1DEF7A4E" w14:textId="77777777" w:rsidR="004666BB" w:rsidRPr="00457DAE" w:rsidRDefault="004666BB" w:rsidP="004666BB">
      <w:pPr>
        <w:autoSpaceDE w:val="0"/>
        <w:autoSpaceDN w:val="0"/>
        <w:adjustRightInd w:val="0"/>
        <w:rPr>
          <w:szCs w:val="22"/>
        </w:rPr>
      </w:pPr>
      <w:r w:rsidRPr="00457DAE">
        <w:rPr>
          <w:szCs w:val="22"/>
        </w:rPr>
        <w:t xml:space="preserve">Tinka </w:t>
      </w:r>
      <w:r w:rsidRPr="00390409">
        <w:rPr>
          <w:szCs w:val="22"/>
        </w:rPr>
        <w:t xml:space="preserve">iki </w:t>
      </w:r>
      <w:r w:rsidRPr="00627056">
        <w:rPr>
          <w:szCs w:val="22"/>
        </w:rPr>
        <w:t>(mm/MMMM)</w:t>
      </w:r>
    </w:p>
    <w:p w14:paraId="0733CEFE" w14:textId="77777777" w:rsidR="004666BB" w:rsidRPr="00457DAE" w:rsidRDefault="004666BB" w:rsidP="004666BB">
      <w:pPr>
        <w:tabs>
          <w:tab w:val="left" w:pos="567"/>
        </w:tabs>
        <w:rPr>
          <w:szCs w:val="22"/>
        </w:rPr>
      </w:pPr>
    </w:p>
    <w:p w14:paraId="699892C7" w14:textId="77777777" w:rsidR="004666BB" w:rsidRPr="00457DAE" w:rsidRDefault="004666BB" w:rsidP="004666BB">
      <w:pPr>
        <w:tabs>
          <w:tab w:val="left" w:pos="567"/>
        </w:tabs>
        <w:rPr>
          <w:szCs w:val="22"/>
        </w:rPr>
      </w:pPr>
    </w:p>
    <w:p w14:paraId="1D43D874"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9.</w:t>
      </w:r>
      <w:r w:rsidRPr="00457DAE">
        <w:rPr>
          <w:b/>
          <w:szCs w:val="22"/>
        </w:rPr>
        <w:tab/>
        <w:t>SPECIALIOS LAIKYMO SĄLYGOS</w:t>
      </w:r>
    </w:p>
    <w:p w14:paraId="4ED38CCB" w14:textId="77777777" w:rsidR="004666BB" w:rsidRPr="00457DAE" w:rsidRDefault="004666BB" w:rsidP="004666BB">
      <w:pPr>
        <w:tabs>
          <w:tab w:val="left" w:pos="567"/>
        </w:tabs>
        <w:rPr>
          <w:szCs w:val="22"/>
        </w:rPr>
      </w:pPr>
    </w:p>
    <w:p w14:paraId="24CD197F" w14:textId="77777777" w:rsidR="004666BB" w:rsidRPr="00457DAE" w:rsidRDefault="004666BB" w:rsidP="004666BB">
      <w:pPr>
        <w:tabs>
          <w:tab w:val="left" w:pos="567"/>
        </w:tabs>
        <w:rPr>
          <w:szCs w:val="22"/>
        </w:rPr>
      </w:pPr>
      <w:r w:rsidRPr="00457DAE">
        <w:rPr>
          <w:szCs w:val="22"/>
        </w:rPr>
        <w:lastRenderedPageBreak/>
        <w:t xml:space="preserve">Laikyti ne aukštesnėje kaip 25 </w:t>
      </w:r>
      <w:r w:rsidRPr="00457DAE">
        <w:rPr>
          <w:szCs w:val="22"/>
        </w:rPr>
        <w:sym w:font="Symbol" w:char="F0B0"/>
      </w:r>
      <w:r w:rsidRPr="00457DAE">
        <w:rPr>
          <w:szCs w:val="22"/>
        </w:rPr>
        <w:t>C temperatūroje.</w:t>
      </w:r>
    </w:p>
    <w:p w14:paraId="6B57D721" w14:textId="77777777" w:rsidR="004666BB" w:rsidRPr="00457DAE" w:rsidRDefault="004666BB" w:rsidP="004666BB">
      <w:pPr>
        <w:tabs>
          <w:tab w:val="left" w:pos="567"/>
        </w:tabs>
        <w:rPr>
          <w:szCs w:val="22"/>
        </w:rPr>
      </w:pPr>
    </w:p>
    <w:p w14:paraId="23E4FD75" w14:textId="77777777" w:rsidR="004666BB" w:rsidRPr="00457DAE" w:rsidRDefault="004666BB" w:rsidP="004666BB">
      <w:pPr>
        <w:tabs>
          <w:tab w:val="left" w:pos="567"/>
        </w:tabs>
        <w:rPr>
          <w:szCs w:val="22"/>
        </w:rPr>
      </w:pPr>
    </w:p>
    <w:p w14:paraId="22DC3DB5"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10.</w:t>
      </w:r>
      <w:r w:rsidRPr="00457DAE">
        <w:rPr>
          <w:b/>
          <w:szCs w:val="22"/>
        </w:rPr>
        <w:tab/>
        <w:t>SPECIALIOS ATSARGUMO PRIEMONĖS, BŪTINOS NAIKINANT VAISTINIO PREPARATO LIKUČIUS ARBA ATLIEKAS (JEI REIKIA)</w:t>
      </w:r>
    </w:p>
    <w:p w14:paraId="7638182D" w14:textId="77777777" w:rsidR="004666BB" w:rsidRPr="00457DAE" w:rsidRDefault="004666BB" w:rsidP="004666BB">
      <w:pPr>
        <w:tabs>
          <w:tab w:val="left" w:pos="567"/>
        </w:tabs>
        <w:rPr>
          <w:szCs w:val="22"/>
        </w:rPr>
      </w:pPr>
    </w:p>
    <w:p w14:paraId="610464DD" w14:textId="77777777" w:rsidR="004666BB" w:rsidRPr="00457DAE" w:rsidRDefault="004666BB" w:rsidP="004666BB">
      <w:pPr>
        <w:tabs>
          <w:tab w:val="left" w:pos="567"/>
        </w:tabs>
        <w:rPr>
          <w:szCs w:val="22"/>
        </w:rPr>
      </w:pPr>
    </w:p>
    <w:p w14:paraId="009E6F7F" w14:textId="4193E501"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11.</w:t>
      </w:r>
      <w:r w:rsidRPr="00457DAE">
        <w:rPr>
          <w:b/>
          <w:szCs w:val="22"/>
        </w:rPr>
        <w:tab/>
      </w:r>
      <w:r w:rsidR="002A73F4">
        <w:rPr>
          <w:b/>
          <w:szCs w:val="22"/>
        </w:rPr>
        <w:t>REGISTRUOTOJO</w:t>
      </w:r>
      <w:r w:rsidRPr="00457DAE">
        <w:rPr>
          <w:b/>
          <w:szCs w:val="22"/>
        </w:rPr>
        <w:t xml:space="preserve"> PAVADINIMAS IR ADRESAS</w:t>
      </w:r>
    </w:p>
    <w:p w14:paraId="5927FC41" w14:textId="77777777" w:rsidR="004666BB" w:rsidRPr="00457DAE" w:rsidRDefault="004666BB" w:rsidP="004666BB">
      <w:pPr>
        <w:tabs>
          <w:tab w:val="left" w:pos="567"/>
        </w:tabs>
        <w:rPr>
          <w:szCs w:val="22"/>
        </w:rPr>
      </w:pPr>
    </w:p>
    <w:p w14:paraId="6E052E64" w14:textId="77777777" w:rsidR="004666BB" w:rsidRPr="00457DAE" w:rsidRDefault="004666BB" w:rsidP="004666BB">
      <w:pPr>
        <w:tabs>
          <w:tab w:val="left" w:pos="567"/>
        </w:tabs>
        <w:rPr>
          <w:szCs w:val="22"/>
        </w:rPr>
      </w:pPr>
      <w:proofErr w:type="spellStart"/>
      <w:r w:rsidRPr="00457DAE">
        <w:rPr>
          <w:szCs w:val="22"/>
        </w:rPr>
        <w:t>Krka</w:t>
      </w:r>
      <w:proofErr w:type="spellEnd"/>
      <w:r w:rsidRPr="00457DAE">
        <w:rPr>
          <w:szCs w:val="22"/>
        </w:rPr>
        <w:t xml:space="preserve">, d. d., Novo mesto, </w:t>
      </w:r>
      <w:proofErr w:type="spellStart"/>
      <w:r w:rsidRPr="00457DAE">
        <w:rPr>
          <w:szCs w:val="22"/>
        </w:rPr>
        <w:t>Šmarješka</w:t>
      </w:r>
      <w:proofErr w:type="spellEnd"/>
      <w:r w:rsidRPr="00457DAE">
        <w:rPr>
          <w:szCs w:val="22"/>
        </w:rPr>
        <w:t xml:space="preserve"> </w:t>
      </w:r>
      <w:proofErr w:type="spellStart"/>
      <w:r w:rsidRPr="00457DAE">
        <w:rPr>
          <w:szCs w:val="22"/>
        </w:rPr>
        <w:t>cesta</w:t>
      </w:r>
      <w:proofErr w:type="spellEnd"/>
      <w:r w:rsidRPr="00457DAE">
        <w:rPr>
          <w:szCs w:val="22"/>
        </w:rPr>
        <w:t xml:space="preserve"> 6, 8501 Novo mesto, Slovėnija</w:t>
      </w:r>
    </w:p>
    <w:p w14:paraId="57D1A365" w14:textId="77777777" w:rsidR="004666BB" w:rsidRPr="00457DAE" w:rsidRDefault="004666BB" w:rsidP="004666BB">
      <w:pPr>
        <w:tabs>
          <w:tab w:val="left" w:pos="567"/>
        </w:tabs>
        <w:rPr>
          <w:szCs w:val="22"/>
        </w:rPr>
      </w:pPr>
    </w:p>
    <w:p w14:paraId="20763747" w14:textId="61C534DF"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12.</w:t>
      </w:r>
      <w:r w:rsidRPr="00457DAE">
        <w:rPr>
          <w:b/>
          <w:szCs w:val="22"/>
        </w:rPr>
        <w:tab/>
        <w:t>R</w:t>
      </w:r>
      <w:r w:rsidR="002A73F4">
        <w:rPr>
          <w:b/>
          <w:szCs w:val="22"/>
        </w:rPr>
        <w:t>EGISTRACIJOS PAŽYMĖJIMO</w:t>
      </w:r>
      <w:r w:rsidRPr="00457DAE">
        <w:rPr>
          <w:b/>
          <w:szCs w:val="22"/>
        </w:rPr>
        <w:t xml:space="preserve"> NUMERIAI</w:t>
      </w:r>
    </w:p>
    <w:p w14:paraId="7233739C" w14:textId="77777777" w:rsidR="004666BB" w:rsidRPr="00457DAE" w:rsidRDefault="004666BB" w:rsidP="004666BB">
      <w:pPr>
        <w:tabs>
          <w:tab w:val="left" w:pos="567"/>
        </w:tabs>
        <w:rPr>
          <w:szCs w:val="22"/>
        </w:rPr>
      </w:pPr>
    </w:p>
    <w:p w14:paraId="3AE71930" w14:textId="77777777" w:rsidR="004666BB" w:rsidRPr="00457DAE" w:rsidRDefault="004666BB" w:rsidP="004666BB">
      <w:pPr>
        <w:tabs>
          <w:tab w:val="left" w:pos="567"/>
        </w:tabs>
        <w:rPr>
          <w:szCs w:val="22"/>
        </w:rPr>
      </w:pPr>
      <w:r w:rsidRPr="00457DAE">
        <w:rPr>
          <w:szCs w:val="22"/>
        </w:rPr>
        <w:t>N20 – LT/1/96/1862/001</w:t>
      </w:r>
    </w:p>
    <w:p w14:paraId="4EBE2778" w14:textId="77777777" w:rsidR="004666BB" w:rsidRPr="00457DAE" w:rsidRDefault="004666BB" w:rsidP="004666BB">
      <w:pPr>
        <w:tabs>
          <w:tab w:val="left" w:pos="567"/>
        </w:tabs>
        <w:rPr>
          <w:szCs w:val="22"/>
        </w:rPr>
      </w:pPr>
      <w:r w:rsidRPr="00457DAE">
        <w:rPr>
          <w:szCs w:val="22"/>
        </w:rPr>
        <w:t>N100 – LT/1/96/1862/005</w:t>
      </w:r>
    </w:p>
    <w:p w14:paraId="6FFD090C" w14:textId="77777777" w:rsidR="004666BB" w:rsidRPr="00457DAE" w:rsidRDefault="004666BB" w:rsidP="004666BB">
      <w:pPr>
        <w:tabs>
          <w:tab w:val="left" w:pos="567"/>
        </w:tabs>
        <w:rPr>
          <w:szCs w:val="22"/>
          <w:highlight w:val="lightGray"/>
        </w:rPr>
      </w:pPr>
      <w:r w:rsidRPr="00457DAE">
        <w:rPr>
          <w:szCs w:val="22"/>
          <w:highlight w:val="lightGray"/>
        </w:rPr>
        <w:t>N20 – LT/1/96/1862/002</w:t>
      </w:r>
    </w:p>
    <w:p w14:paraId="5951051F" w14:textId="77777777" w:rsidR="004666BB" w:rsidRPr="00457DAE" w:rsidRDefault="004666BB" w:rsidP="004666BB">
      <w:pPr>
        <w:tabs>
          <w:tab w:val="left" w:pos="567"/>
        </w:tabs>
        <w:rPr>
          <w:szCs w:val="22"/>
        </w:rPr>
      </w:pPr>
      <w:r w:rsidRPr="00457DAE">
        <w:rPr>
          <w:szCs w:val="22"/>
          <w:highlight w:val="lightGray"/>
        </w:rPr>
        <w:t>N100 – LT/1/96/1862/003</w:t>
      </w:r>
    </w:p>
    <w:p w14:paraId="143E6888" w14:textId="77777777" w:rsidR="004666BB" w:rsidRPr="00457DAE" w:rsidRDefault="004666BB" w:rsidP="004666BB">
      <w:pPr>
        <w:tabs>
          <w:tab w:val="left" w:pos="567"/>
        </w:tabs>
        <w:rPr>
          <w:szCs w:val="22"/>
        </w:rPr>
      </w:pPr>
    </w:p>
    <w:p w14:paraId="393CDCF5" w14:textId="77777777" w:rsidR="004666BB" w:rsidRPr="00457DAE" w:rsidRDefault="004666BB" w:rsidP="004666BB">
      <w:pPr>
        <w:tabs>
          <w:tab w:val="left" w:pos="567"/>
        </w:tabs>
        <w:rPr>
          <w:szCs w:val="22"/>
        </w:rPr>
      </w:pPr>
    </w:p>
    <w:p w14:paraId="6EF57BA4"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13.</w:t>
      </w:r>
      <w:r w:rsidRPr="00457DAE">
        <w:rPr>
          <w:b/>
          <w:szCs w:val="22"/>
        </w:rPr>
        <w:tab/>
        <w:t>SERIJOS NUMERIS</w:t>
      </w:r>
    </w:p>
    <w:p w14:paraId="5A953E35" w14:textId="77777777" w:rsidR="004666BB" w:rsidRPr="00457DAE" w:rsidRDefault="004666BB" w:rsidP="004666BB">
      <w:pPr>
        <w:tabs>
          <w:tab w:val="left" w:pos="567"/>
        </w:tabs>
        <w:rPr>
          <w:szCs w:val="22"/>
        </w:rPr>
      </w:pPr>
    </w:p>
    <w:p w14:paraId="2A806C5E" w14:textId="77777777" w:rsidR="004666BB" w:rsidRPr="00457DAE" w:rsidRDefault="004666BB" w:rsidP="004666BB">
      <w:pPr>
        <w:tabs>
          <w:tab w:val="left" w:pos="567"/>
        </w:tabs>
        <w:rPr>
          <w:szCs w:val="22"/>
        </w:rPr>
      </w:pPr>
      <w:r w:rsidRPr="00457DAE">
        <w:rPr>
          <w:szCs w:val="22"/>
        </w:rPr>
        <w:t>Serija</w:t>
      </w:r>
    </w:p>
    <w:p w14:paraId="1BCA2852" w14:textId="77777777" w:rsidR="004666BB" w:rsidRPr="00457DAE" w:rsidRDefault="004666BB" w:rsidP="004666BB">
      <w:pPr>
        <w:tabs>
          <w:tab w:val="left" w:pos="567"/>
        </w:tabs>
        <w:rPr>
          <w:szCs w:val="22"/>
        </w:rPr>
      </w:pPr>
    </w:p>
    <w:p w14:paraId="357980EC" w14:textId="77777777" w:rsidR="004666BB" w:rsidRPr="00457DAE" w:rsidRDefault="004666BB" w:rsidP="004666BB">
      <w:pPr>
        <w:tabs>
          <w:tab w:val="left" w:pos="567"/>
        </w:tabs>
        <w:rPr>
          <w:szCs w:val="22"/>
        </w:rPr>
      </w:pPr>
    </w:p>
    <w:p w14:paraId="11539AE1"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14.</w:t>
      </w:r>
      <w:r w:rsidRPr="00457DAE">
        <w:rPr>
          <w:b/>
          <w:szCs w:val="22"/>
        </w:rPr>
        <w:tab/>
        <w:t>PARDAVIMO (IŠDAVIMO) TVARKA</w:t>
      </w:r>
    </w:p>
    <w:p w14:paraId="4F69659B" w14:textId="77777777" w:rsidR="004666BB" w:rsidRPr="00457DAE" w:rsidRDefault="004666BB" w:rsidP="004666BB">
      <w:pPr>
        <w:tabs>
          <w:tab w:val="left" w:pos="567"/>
        </w:tabs>
        <w:rPr>
          <w:szCs w:val="22"/>
        </w:rPr>
      </w:pPr>
    </w:p>
    <w:p w14:paraId="196BCA2C" w14:textId="77777777" w:rsidR="004666BB" w:rsidRPr="00457DAE" w:rsidRDefault="004666BB" w:rsidP="004666BB">
      <w:pPr>
        <w:tabs>
          <w:tab w:val="left" w:pos="567"/>
        </w:tabs>
        <w:rPr>
          <w:szCs w:val="22"/>
        </w:rPr>
      </w:pPr>
      <w:r w:rsidRPr="00457DAE">
        <w:rPr>
          <w:szCs w:val="22"/>
        </w:rPr>
        <w:t>Receptinis vaistinis preparatas.</w:t>
      </w:r>
    </w:p>
    <w:p w14:paraId="5737ABD0" w14:textId="77777777" w:rsidR="004666BB" w:rsidRPr="00457DAE" w:rsidRDefault="004666BB" w:rsidP="004666BB">
      <w:pPr>
        <w:tabs>
          <w:tab w:val="left" w:pos="567"/>
        </w:tabs>
        <w:rPr>
          <w:szCs w:val="22"/>
        </w:rPr>
      </w:pPr>
    </w:p>
    <w:p w14:paraId="0DC71C63" w14:textId="77777777" w:rsidR="004666BB" w:rsidRPr="00457DAE" w:rsidRDefault="004666BB" w:rsidP="004666BB">
      <w:pPr>
        <w:tabs>
          <w:tab w:val="left" w:pos="567"/>
        </w:tabs>
        <w:rPr>
          <w:szCs w:val="22"/>
        </w:rPr>
      </w:pPr>
    </w:p>
    <w:p w14:paraId="2A98C2EE" w14:textId="77777777" w:rsidR="004666BB" w:rsidRPr="00457DAE" w:rsidRDefault="004666BB" w:rsidP="004666BB">
      <w:pPr>
        <w:pBdr>
          <w:top w:val="single" w:sz="4" w:space="1" w:color="auto"/>
          <w:left w:val="single" w:sz="4" w:space="4" w:color="auto"/>
          <w:bottom w:val="single" w:sz="4" w:space="1" w:color="auto"/>
          <w:right w:val="single" w:sz="4" w:space="4" w:color="auto"/>
        </w:pBdr>
        <w:tabs>
          <w:tab w:val="left" w:pos="567"/>
        </w:tabs>
        <w:rPr>
          <w:b/>
          <w:szCs w:val="22"/>
        </w:rPr>
      </w:pPr>
      <w:r w:rsidRPr="00457DAE">
        <w:rPr>
          <w:b/>
          <w:szCs w:val="22"/>
        </w:rPr>
        <w:t>15.</w:t>
      </w:r>
      <w:r w:rsidRPr="00457DAE">
        <w:rPr>
          <w:b/>
          <w:szCs w:val="22"/>
        </w:rPr>
        <w:tab/>
        <w:t>VARTOJIMO INSTRUKCIJA</w:t>
      </w:r>
    </w:p>
    <w:p w14:paraId="417AEA72" w14:textId="77777777" w:rsidR="004666BB" w:rsidRPr="00457DAE" w:rsidRDefault="004666BB" w:rsidP="004666BB">
      <w:pPr>
        <w:tabs>
          <w:tab w:val="left" w:pos="567"/>
        </w:tabs>
        <w:rPr>
          <w:b/>
          <w:szCs w:val="22"/>
        </w:rPr>
      </w:pPr>
    </w:p>
    <w:p w14:paraId="2380E3EB" w14:textId="77777777" w:rsidR="004666BB" w:rsidRPr="00457DAE" w:rsidRDefault="004666BB" w:rsidP="004666BB">
      <w:pPr>
        <w:tabs>
          <w:tab w:val="left" w:pos="567"/>
        </w:tabs>
        <w:rPr>
          <w:b/>
          <w:szCs w:val="22"/>
        </w:rPr>
      </w:pPr>
    </w:p>
    <w:p w14:paraId="22B4734F" w14:textId="77777777" w:rsidR="004666BB" w:rsidRPr="00457DAE" w:rsidRDefault="004666BB" w:rsidP="004666BB">
      <w:pPr>
        <w:pBdr>
          <w:top w:val="single" w:sz="4" w:space="1" w:color="auto"/>
          <w:left w:val="single" w:sz="4" w:space="4" w:color="auto"/>
          <w:bottom w:val="single" w:sz="4" w:space="1" w:color="auto"/>
          <w:right w:val="single" w:sz="4" w:space="4" w:color="auto"/>
        </w:pBdr>
        <w:tabs>
          <w:tab w:val="left" w:pos="567"/>
        </w:tabs>
        <w:rPr>
          <w:b/>
          <w:szCs w:val="22"/>
        </w:rPr>
      </w:pPr>
      <w:r w:rsidRPr="00457DAE">
        <w:rPr>
          <w:b/>
          <w:szCs w:val="22"/>
        </w:rPr>
        <w:t>16.</w:t>
      </w:r>
      <w:r w:rsidRPr="00457DAE">
        <w:rPr>
          <w:b/>
          <w:szCs w:val="22"/>
        </w:rPr>
        <w:tab/>
        <w:t>INFORMACIJA BRAILIO RAŠTU</w:t>
      </w:r>
    </w:p>
    <w:p w14:paraId="7FB8555E" w14:textId="77777777" w:rsidR="004666BB" w:rsidRPr="00457DAE" w:rsidRDefault="004666BB" w:rsidP="004666BB">
      <w:pPr>
        <w:tabs>
          <w:tab w:val="left" w:pos="567"/>
        </w:tabs>
        <w:rPr>
          <w:szCs w:val="22"/>
        </w:rPr>
      </w:pPr>
    </w:p>
    <w:p w14:paraId="5DAFF5C7"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400 mg</w:t>
      </w:r>
    </w:p>
    <w:p w14:paraId="4274AC3C" w14:textId="77777777" w:rsidR="004666BB" w:rsidRPr="00457DAE" w:rsidRDefault="004666BB" w:rsidP="004666BB">
      <w:pPr>
        <w:tabs>
          <w:tab w:val="left" w:pos="567"/>
        </w:tabs>
        <w:rPr>
          <w:szCs w:val="22"/>
        </w:rPr>
      </w:pPr>
      <w:proofErr w:type="spellStart"/>
      <w:r w:rsidRPr="00457DAE">
        <w:rPr>
          <w:szCs w:val="22"/>
          <w:highlight w:val="lightGray"/>
        </w:rPr>
        <w:t>pentilin</w:t>
      </w:r>
      <w:proofErr w:type="spellEnd"/>
      <w:r w:rsidRPr="00457DAE">
        <w:rPr>
          <w:szCs w:val="22"/>
          <w:highlight w:val="lightGray"/>
        </w:rPr>
        <w:t xml:space="preserve"> 600 mg</w:t>
      </w:r>
    </w:p>
    <w:p w14:paraId="11004494" w14:textId="658A4339" w:rsidR="004666BB" w:rsidRDefault="004666BB" w:rsidP="004666BB">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457DAE">
        <w:rPr>
          <w:b/>
          <w:szCs w:val="22"/>
        </w:rPr>
        <w:br w:type="page"/>
      </w:r>
      <w:r w:rsidRPr="00457DAE">
        <w:rPr>
          <w:b/>
          <w:szCs w:val="22"/>
        </w:rPr>
        <w:lastRenderedPageBreak/>
        <w:t xml:space="preserve">MINIMALI INFORMACIJA ANT LIZDINIŲ </w:t>
      </w:r>
      <w:r w:rsidR="00A507AC">
        <w:rPr>
          <w:b/>
          <w:szCs w:val="22"/>
        </w:rPr>
        <w:t>PLOKŠTELIŲ</w:t>
      </w:r>
      <w:r w:rsidR="00A507AC" w:rsidRPr="00457DAE">
        <w:rPr>
          <w:b/>
          <w:szCs w:val="22"/>
        </w:rPr>
        <w:t xml:space="preserve"> </w:t>
      </w:r>
      <w:r w:rsidRPr="00457DAE">
        <w:rPr>
          <w:b/>
          <w:szCs w:val="22"/>
        </w:rPr>
        <w:t>ARBA DVISLUOKSNIŲ JUOSTELIŲ</w:t>
      </w:r>
    </w:p>
    <w:p w14:paraId="52539FE1" w14:textId="77777777" w:rsidR="00A507AC" w:rsidRPr="00457DAE" w:rsidRDefault="00A507AC" w:rsidP="004666BB">
      <w:pPr>
        <w:keepNext/>
        <w:pBdr>
          <w:top w:val="single" w:sz="4" w:space="1" w:color="auto"/>
          <w:left w:val="single" w:sz="4" w:space="4" w:color="auto"/>
          <w:bottom w:val="single" w:sz="4" w:space="1" w:color="auto"/>
          <w:right w:val="single" w:sz="4" w:space="4" w:color="auto"/>
        </w:pBdr>
        <w:tabs>
          <w:tab w:val="left" w:pos="567"/>
        </w:tabs>
        <w:outlineLvl w:val="1"/>
        <w:rPr>
          <w:b/>
          <w:szCs w:val="22"/>
        </w:rPr>
      </w:pPr>
    </w:p>
    <w:p w14:paraId="6D296AD4" w14:textId="77777777" w:rsidR="004666BB" w:rsidRPr="00627056" w:rsidRDefault="00A507AC" w:rsidP="004666BB">
      <w:pPr>
        <w:pBdr>
          <w:top w:val="single" w:sz="4" w:space="1" w:color="auto"/>
          <w:left w:val="single" w:sz="4" w:space="4" w:color="auto"/>
          <w:bottom w:val="single" w:sz="4" w:space="1" w:color="auto"/>
          <w:right w:val="single" w:sz="4" w:space="4" w:color="auto"/>
        </w:pBdr>
        <w:tabs>
          <w:tab w:val="left" w:pos="567"/>
        </w:tabs>
        <w:rPr>
          <w:b/>
          <w:szCs w:val="22"/>
        </w:rPr>
      </w:pPr>
      <w:r w:rsidRPr="00A507AC">
        <w:rPr>
          <w:b/>
          <w:szCs w:val="22"/>
        </w:rPr>
        <w:t>LIZDINĖ PLOKŠTELĖ</w:t>
      </w:r>
    </w:p>
    <w:p w14:paraId="68F43D07" w14:textId="77777777" w:rsidR="004666BB" w:rsidRPr="00457DAE" w:rsidRDefault="004666BB" w:rsidP="004666BB">
      <w:pPr>
        <w:tabs>
          <w:tab w:val="left" w:pos="567"/>
        </w:tabs>
        <w:rPr>
          <w:szCs w:val="22"/>
        </w:rPr>
      </w:pPr>
    </w:p>
    <w:p w14:paraId="7CD612AD" w14:textId="77777777" w:rsidR="004666BB" w:rsidRPr="00457DAE" w:rsidRDefault="004666BB" w:rsidP="004666BB">
      <w:pPr>
        <w:tabs>
          <w:tab w:val="left" w:pos="567"/>
        </w:tabs>
        <w:rPr>
          <w:szCs w:val="22"/>
        </w:rPr>
      </w:pPr>
    </w:p>
    <w:p w14:paraId="3B976E95"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1.</w:t>
      </w:r>
      <w:r w:rsidRPr="00457DAE">
        <w:rPr>
          <w:b/>
          <w:szCs w:val="22"/>
        </w:rPr>
        <w:tab/>
        <w:t>VAISTINIO PREPARATO PAVADINIMAS</w:t>
      </w:r>
    </w:p>
    <w:p w14:paraId="3B7A2E29" w14:textId="77777777" w:rsidR="004666BB" w:rsidRPr="00457DAE" w:rsidRDefault="004666BB" w:rsidP="004666BB">
      <w:pPr>
        <w:tabs>
          <w:tab w:val="left" w:pos="567"/>
        </w:tabs>
        <w:rPr>
          <w:szCs w:val="22"/>
        </w:rPr>
      </w:pPr>
    </w:p>
    <w:p w14:paraId="5949A12D"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400 mg </w:t>
      </w:r>
      <w:r w:rsidRPr="00457DAE">
        <w:rPr>
          <w:szCs w:val="22"/>
          <w:highlight w:val="lightGray"/>
        </w:rPr>
        <w:t>pailginto atpalaidavimo</w:t>
      </w:r>
      <w:r w:rsidRPr="00457DAE">
        <w:rPr>
          <w:szCs w:val="22"/>
        </w:rPr>
        <w:t xml:space="preserve"> tabletės</w:t>
      </w:r>
    </w:p>
    <w:p w14:paraId="78B923B8" w14:textId="77777777" w:rsidR="004666BB" w:rsidRPr="00457DAE" w:rsidRDefault="004666BB" w:rsidP="004666BB">
      <w:pPr>
        <w:tabs>
          <w:tab w:val="left" w:pos="567"/>
        </w:tabs>
        <w:rPr>
          <w:szCs w:val="22"/>
        </w:rPr>
      </w:pPr>
      <w:proofErr w:type="spellStart"/>
      <w:r w:rsidRPr="00457DAE">
        <w:rPr>
          <w:szCs w:val="22"/>
          <w:highlight w:val="lightGray"/>
        </w:rPr>
        <w:t>Pentilin</w:t>
      </w:r>
      <w:proofErr w:type="spellEnd"/>
      <w:r w:rsidRPr="00457DAE">
        <w:rPr>
          <w:szCs w:val="22"/>
          <w:highlight w:val="lightGray"/>
        </w:rPr>
        <w:t xml:space="preserve"> 600 mg pailginto atpalaidavimo tabletės</w:t>
      </w:r>
    </w:p>
    <w:p w14:paraId="719C4B04" w14:textId="77777777" w:rsidR="00A507AC" w:rsidRDefault="00A507AC" w:rsidP="004666BB">
      <w:pPr>
        <w:tabs>
          <w:tab w:val="left" w:pos="567"/>
        </w:tabs>
        <w:rPr>
          <w:szCs w:val="22"/>
        </w:rPr>
      </w:pPr>
    </w:p>
    <w:p w14:paraId="13F6DE5A" w14:textId="77777777" w:rsidR="004666BB" w:rsidRPr="00457DAE" w:rsidRDefault="004666BB" w:rsidP="004666BB">
      <w:pPr>
        <w:tabs>
          <w:tab w:val="left" w:pos="567"/>
        </w:tabs>
        <w:rPr>
          <w:szCs w:val="22"/>
        </w:rPr>
      </w:pPr>
      <w:proofErr w:type="spellStart"/>
      <w:r w:rsidRPr="00457DAE">
        <w:rPr>
          <w:szCs w:val="22"/>
        </w:rPr>
        <w:t>Pentoxifyllinum</w:t>
      </w:r>
      <w:proofErr w:type="spellEnd"/>
    </w:p>
    <w:p w14:paraId="00BCECF4" w14:textId="77777777" w:rsidR="004666BB" w:rsidRPr="00457DAE" w:rsidRDefault="004666BB" w:rsidP="004666BB">
      <w:pPr>
        <w:tabs>
          <w:tab w:val="left" w:pos="567"/>
        </w:tabs>
        <w:rPr>
          <w:szCs w:val="22"/>
        </w:rPr>
      </w:pPr>
    </w:p>
    <w:p w14:paraId="6ADB0057" w14:textId="77777777" w:rsidR="004666BB" w:rsidRPr="00457DAE" w:rsidRDefault="004666BB" w:rsidP="004666BB">
      <w:pPr>
        <w:tabs>
          <w:tab w:val="left" w:pos="567"/>
        </w:tabs>
        <w:rPr>
          <w:szCs w:val="22"/>
        </w:rPr>
      </w:pPr>
    </w:p>
    <w:p w14:paraId="6EA8F02E" w14:textId="0441D759" w:rsidR="004666BB" w:rsidRPr="00457DAE" w:rsidRDefault="004666BB" w:rsidP="004666BB">
      <w:pPr>
        <w:keepNext/>
        <w:tabs>
          <w:tab w:val="left" w:pos="567"/>
          <w:tab w:val="left" w:pos="5387"/>
          <w:tab w:val="left" w:pos="6804"/>
        </w:tabs>
        <w:outlineLvl w:val="2"/>
        <w:rPr>
          <w:b/>
          <w:szCs w:val="22"/>
        </w:rPr>
      </w:pPr>
      <w:r w:rsidRPr="00457DAE">
        <w:rPr>
          <w:b/>
          <w:szCs w:val="22"/>
          <w:bdr w:val="single" w:sz="4" w:space="0" w:color="auto"/>
        </w:rPr>
        <w:t>2.</w:t>
      </w:r>
      <w:r w:rsidRPr="00457DAE">
        <w:rPr>
          <w:b/>
          <w:szCs w:val="22"/>
          <w:bdr w:val="single" w:sz="4" w:space="0" w:color="auto"/>
        </w:rPr>
        <w:tab/>
        <w:t>R</w:t>
      </w:r>
      <w:r w:rsidR="002A73F4">
        <w:rPr>
          <w:b/>
          <w:szCs w:val="22"/>
          <w:bdr w:val="single" w:sz="4" w:space="0" w:color="auto"/>
        </w:rPr>
        <w:t>EGISTRUOTOJO</w:t>
      </w:r>
      <w:r w:rsidRPr="00457DAE">
        <w:rPr>
          <w:b/>
          <w:szCs w:val="22"/>
          <w:bdr w:val="single" w:sz="4" w:space="0" w:color="auto"/>
        </w:rPr>
        <w:t xml:space="preserve"> PAVADINIMAS</w:t>
      </w:r>
      <w:r w:rsidRPr="00457DAE">
        <w:rPr>
          <w:b/>
          <w:szCs w:val="22"/>
        </w:rPr>
        <w:t xml:space="preserve"> </w:t>
      </w:r>
    </w:p>
    <w:p w14:paraId="621313B6" w14:textId="77777777" w:rsidR="004666BB" w:rsidRPr="00457DAE" w:rsidRDefault="004666BB" w:rsidP="004666BB">
      <w:pPr>
        <w:tabs>
          <w:tab w:val="left" w:pos="567"/>
        </w:tabs>
        <w:rPr>
          <w:szCs w:val="22"/>
        </w:rPr>
      </w:pPr>
    </w:p>
    <w:p w14:paraId="10E828D4" w14:textId="77777777" w:rsidR="004666BB" w:rsidRPr="00457DAE" w:rsidRDefault="004666BB" w:rsidP="004666BB">
      <w:pPr>
        <w:tabs>
          <w:tab w:val="left" w:pos="567"/>
        </w:tabs>
        <w:rPr>
          <w:szCs w:val="22"/>
        </w:rPr>
      </w:pPr>
      <w:r w:rsidRPr="00457DAE">
        <w:rPr>
          <w:szCs w:val="22"/>
        </w:rPr>
        <w:t>KRKA</w:t>
      </w:r>
    </w:p>
    <w:p w14:paraId="3572FC39" w14:textId="77777777" w:rsidR="004666BB" w:rsidRPr="00457DAE" w:rsidRDefault="004666BB" w:rsidP="004666BB">
      <w:pPr>
        <w:tabs>
          <w:tab w:val="left" w:pos="567"/>
        </w:tabs>
        <w:rPr>
          <w:szCs w:val="22"/>
        </w:rPr>
      </w:pPr>
    </w:p>
    <w:p w14:paraId="1742DAD2" w14:textId="77777777" w:rsidR="004666BB" w:rsidRPr="00457DAE" w:rsidRDefault="004666BB" w:rsidP="004666BB">
      <w:pPr>
        <w:tabs>
          <w:tab w:val="left" w:pos="567"/>
        </w:tabs>
        <w:rPr>
          <w:szCs w:val="22"/>
        </w:rPr>
      </w:pPr>
    </w:p>
    <w:p w14:paraId="7AD16208"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 xml:space="preserve">3. </w:t>
      </w:r>
      <w:r w:rsidRPr="00457DAE">
        <w:rPr>
          <w:b/>
          <w:szCs w:val="22"/>
        </w:rPr>
        <w:tab/>
        <w:t>TINKAMUMO LAIKAS</w:t>
      </w:r>
    </w:p>
    <w:p w14:paraId="4DAAD281" w14:textId="77777777" w:rsidR="004666BB" w:rsidRPr="00457DAE" w:rsidRDefault="004666BB" w:rsidP="004666BB">
      <w:pPr>
        <w:tabs>
          <w:tab w:val="left" w:pos="567"/>
        </w:tabs>
        <w:rPr>
          <w:szCs w:val="22"/>
        </w:rPr>
      </w:pPr>
    </w:p>
    <w:p w14:paraId="2D5A739C" w14:textId="77777777" w:rsidR="004666BB" w:rsidRPr="00457DAE" w:rsidRDefault="004666BB" w:rsidP="004666BB">
      <w:pPr>
        <w:autoSpaceDE w:val="0"/>
        <w:autoSpaceDN w:val="0"/>
        <w:adjustRightInd w:val="0"/>
        <w:rPr>
          <w:szCs w:val="22"/>
        </w:rPr>
      </w:pPr>
      <w:r w:rsidRPr="002A73F4">
        <w:rPr>
          <w:szCs w:val="22"/>
          <w:highlight w:val="lightGray"/>
        </w:rPr>
        <w:t xml:space="preserve">EXP </w:t>
      </w:r>
      <w:r w:rsidRPr="00627056">
        <w:rPr>
          <w:szCs w:val="22"/>
        </w:rPr>
        <w:t>(mm/MMMM)</w:t>
      </w:r>
    </w:p>
    <w:p w14:paraId="0211EBDC" w14:textId="77777777" w:rsidR="004666BB" w:rsidRPr="00457DAE" w:rsidRDefault="004666BB" w:rsidP="004666BB">
      <w:pPr>
        <w:tabs>
          <w:tab w:val="left" w:pos="567"/>
        </w:tabs>
        <w:rPr>
          <w:szCs w:val="22"/>
        </w:rPr>
      </w:pPr>
    </w:p>
    <w:p w14:paraId="049215A4" w14:textId="77777777" w:rsidR="004666BB" w:rsidRPr="00457DAE" w:rsidRDefault="004666BB" w:rsidP="004666BB">
      <w:pPr>
        <w:tabs>
          <w:tab w:val="left" w:pos="567"/>
        </w:tabs>
        <w:rPr>
          <w:szCs w:val="22"/>
        </w:rPr>
      </w:pPr>
    </w:p>
    <w:p w14:paraId="7354E954" w14:textId="77777777" w:rsidR="004666BB" w:rsidRPr="00457DAE" w:rsidRDefault="004666BB" w:rsidP="004666BB">
      <w:pPr>
        <w:keepNext/>
        <w:pBdr>
          <w:top w:val="single" w:sz="4" w:space="1" w:color="auto"/>
          <w:left w:val="single" w:sz="4" w:space="4" w:color="auto"/>
          <w:bottom w:val="single" w:sz="4" w:space="1" w:color="auto"/>
          <w:right w:val="single" w:sz="4" w:space="4" w:color="auto"/>
        </w:pBdr>
        <w:tabs>
          <w:tab w:val="left" w:pos="567"/>
          <w:tab w:val="left" w:pos="5387"/>
          <w:tab w:val="left" w:pos="6804"/>
        </w:tabs>
        <w:outlineLvl w:val="2"/>
        <w:rPr>
          <w:b/>
          <w:szCs w:val="22"/>
        </w:rPr>
      </w:pPr>
      <w:r w:rsidRPr="00457DAE">
        <w:rPr>
          <w:b/>
          <w:szCs w:val="22"/>
        </w:rPr>
        <w:t>4.</w:t>
      </w:r>
      <w:r w:rsidRPr="00457DAE">
        <w:rPr>
          <w:b/>
          <w:szCs w:val="22"/>
        </w:rPr>
        <w:tab/>
        <w:t xml:space="preserve">SERIJOS NUMERIS </w:t>
      </w:r>
    </w:p>
    <w:p w14:paraId="1B88278E" w14:textId="77777777" w:rsidR="004666BB" w:rsidRPr="00457DAE" w:rsidRDefault="004666BB" w:rsidP="004666BB">
      <w:pPr>
        <w:tabs>
          <w:tab w:val="left" w:pos="567"/>
        </w:tabs>
        <w:rPr>
          <w:szCs w:val="22"/>
        </w:rPr>
      </w:pPr>
    </w:p>
    <w:p w14:paraId="51623A71" w14:textId="77777777" w:rsidR="004666BB" w:rsidRPr="00457DAE" w:rsidRDefault="004666BB" w:rsidP="004666BB">
      <w:pPr>
        <w:tabs>
          <w:tab w:val="left" w:pos="567"/>
        </w:tabs>
        <w:rPr>
          <w:szCs w:val="22"/>
        </w:rPr>
      </w:pPr>
      <w:proofErr w:type="spellStart"/>
      <w:r w:rsidRPr="00457DAE">
        <w:rPr>
          <w:szCs w:val="22"/>
          <w:highlight w:val="lightGray"/>
        </w:rPr>
        <w:t>Lot</w:t>
      </w:r>
      <w:proofErr w:type="spellEnd"/>
      <w:r w:rsidRPr="00457DAE">
        <w:rPr>
          <w:szCs w:val="22"/>
        </w:rPr>
        <w:t xml:space="preserve"> </w:t>
      </w:r>
    </w:p>
    <w:p w14:paraId="4068E24F" w14:textId="77777777" w:rsidR="004666BB" w:rsidRPr="00457DAE" w:rsidRDefault="004666BB" w:rsidP="004666BB">
      <w:pPr>
        <w:tabs>
          <w:tab w:val="left" w:pos="567"/>
        </w:tabs>
        <w:rPr>
          <w:szCs w:val="22"/>
        </w:rPr>
      </w:pPr>
    </w:p>
    <w:p w14:paraId="12BEC1B3" w14:textId="77777777" w:rsidR="004666BB" w:rsidRPr="00457DAE" w:rsidRDefault="004666BB" w:rsidP="004666BB">
      <w:pPr>
        <w:tabs>
          <w:tab w:val="left" w:pos="567"/>
        </w:tabs>
        <w:rPr>
          <w:szCs w:val="22"/>
        </w:rPr>
      </w:pPr>
    </w:p>
    <w:p w14:paraId="3B19B111" w14:textId="77777777" w:rsidR="004666BB" w:rsidRPr="00457DAE" w:rsidRDefault="004666BB" w:rsidP="004666BB">
      <w:pPr>
        <w:pBdr>
          <w:top w:val="single" w:sz="4" w:space="1" w:color="auto"/>
          <w:left w:val="single" w:sz="4" w:space="4" w:color="auto"/>
          <w:bottom w:val="single" w:sz="4" w:space="1" w:color="auto"/>
          <w:right w:val="single" w:sz="4" w:space="4" w:color="auto"/>
        </w:pBdr>
        <w:tabs>
          <w:tab w:val="left" w:pos="567"/>
        </w:tabs>
        <w:rPr>
          <w:b/>
          <w:szCs w:val="22"/>
        </w:rPr>
      </w:pPr>
      <w:r w:rsidRPr="00457DAE">
        <w:rPr>
          <w:b/>
          <w:szCs w:val="22"/>
        </w:rPr>
        <w:t>5.</w:t>
      </w:r>
      <w:r w:rsidRPr="00457DAE">
        <w:rPr>
          <w:b/>
          <w:szCs w:val="22"/>
        </w:rPr>
        <w:tab/>
        <w:t>KITA</w:t>
      </w:r>
    </w:p>
    <w:p w14:paraId="63AAA620" w14:textId="77777777" w:rsidR="004666BB" w:rsidRPr="00457DAE" w:rsidRDefault="004666BB" w:rsidP="004666BB">
      <w:pPr>
        <w:tabs>
          <w:tab w:val="left" w:pos="567"/>
        </w:tabs>
        <w:rPr>
          <w:szCs w:val="22"/>
        </w:rPr>
      </w:pPr>
    </w:p>
    <w:p w14:paraId="24B4085F" w14:textId="77777777" w:rsidR="004666BB" w:rsidRPr="00457DAE" w:rsidRDefault="004666BB" w:rsidP="004666BB">
      <w:pPr>
        <w:tabs>
          <w:tab w:val="left" w:pos="567"/>
        </w:tabs>
        <w:rPr>
          <w:szCs w:val="22"/>
        </w:rPr>
      </w:pPr>
    </w:p>
    <w:p w14:paraId="3BA701FB" w14:textId="77777777" w:rsidR="004666BB" w:rsidRPr="00457DAE" w:rsidRDefault="004666BB" w:rsidP="004666BB">
      <w:pPr>
        <w:tabs>
          <w:tab w:val="left" w:pos="567"/>
        </w:tabs>
        <w:jc w:val="center"/>
        <w:rPr>
          <w:szCs w:val="22"/>
        </w:rPr>
      </w:pPr>
      <w:r w:rsidRPr="00457DAE">
        <w:rPr>
          <w:szCs w:val="22"/>
        </w:rPr>
        <w:br w:type="page"/>
      </w:r>
    </w:p>
    <w:p w14:paraId="1103C7D0" w14:textId="77777777" w:rsidR="004666BB" w:rsidRPr="00457DAE" w:rsidRDefault="004666BB" w:rsidP="004666BB">
      <w:pPr>
        <w:tabs>
          <w:tab w:val="left" w:pos="567"/>
        </w:tabs>
        <w:jc w:val="center"/>
        <w:outlineLvl w:val="0"/>
        <w:rPr>
          <w:b/>
          <w:kern w:val="28"/>
          <w:szCs w:val="22"/>
        </w:rPr>
      </w:pPr>
    </w:p>
    <w:p w14:paraId="591530EE" w14:textId="77777777" w:rsidR="004666BB" w:rsidRPr="00457DAE" w:rsidRDefault="004666BB" w:rsidP="004666BB">
      <w:pPr>
        <w:tabs>
          <w:tab w:val="left" w:pos="567"/>
        </w:tabs>
        <w:jc w:val="center"/>
        <w:outlineLvl w:val="0"/>
        <w:rPr>
          <w:b/>
          <w:kern w:val="28"/>
          <w:szCs w:val="22"/>
        </w:rPr>
      </w:pPr>
    </w:p>
    <w:p w14:paraId="1D030769" w14:textId="77777777" w:rsidR="004666BB" w:rsidRPr="00457DAE" w:rsidRDefault="004666BB" w:rsidP="004666BB">
      <w:pPr>
        <w:tabs>
          <w:tab w:val="left" w:pos="567"/>
        </w:tabs>
        <w:jc w:val="center"/>
        <w:outlineLvl w:val="0"/>
        <w:rPr>
          <w:b/>
          <w:kern w:val="28"/>
          <w:szCs w:val="22"/>
        </w:rPr>
      </w:pPr>
    </w:p>
    <w:p w14:paraId="183FFEAB" w14:textId="77777777" w:rsidR="004666BB" w:rsidRPr="00457DAE" w:rsidRDefault="004666BB" w:rsidP="004666BB">
      <w:pPr>
        <w:tabs>
          <w:tab w:val="left" w:pos="567"/>
        </w:tabs>
        <w:jc w:val="center"/>
        <w:outlineLvl w:val="0"/>
        <w:rPr>
          <w:b/>
          <w:kern w:val="28"/>
          <w:szCs w:val="22"/>
        </w:rPr>
      </w:pPr>
    </w:p>
    <w:p w14:paraId="6A19B073" w14:textId="77777777" w:rsidR="004666BB" w:rsidRPr="00457DAE" w:rsidRDefault="004666BB" w:rsidP="004666BB">
      <w:pPr>
        <w:tabs>
          <w:tab w:val="left" w:pos="567"/>
        </w:tabs>
        <w:jc w:val="center"/>
        <w:outlineLvl w:val="0"/>
        <w:rPr>
          <w:b/>
          <w:kern w:val="28"/>
          <w:szCs w:val="22"/>
        </w:rPr>
      </w:pPr>
    </w:p>
    <w:p w14:paraId="76930CCE" w14:textId="77777777" w:rsidR="004666BB" w:rsidRPr="00457DAE" w:rsidRDefault="004666BB" w:rsidP="004666BB">
      <w:pPr>
        <w:tabs>
          <w:tab w:val="left" w:pos="567"/>
        </w:tabs>
        <w:jc w:val="center"/>
        <w:outlineLvl w:val="0"/>
        <w:rPr>
          <w:b/>
          <w:kern w:val="28"/>
          <w:szCs w:val="22"/>
        </w:rPr>
      </w:pPr>
    </w:p>
    <w:p w14:paraId="025F43A9" w14:textId="77777777" w:rsidR="004666BB" w:rsidRPr="00457DAE" w:rsidRDefault="004666BB" w:rsidP="004666BB">
      <w:pPr>
        <w:tabs>
          <w:tab w:val="left" w:pos="567"/>
        </w:tabs>
        <w:jc w:val="center"/>
        <w:outlineLvl w:val="0"/>
        <w:rPr>
          <w:b/>
          <w:kern w:val="28"/>
          <w:szCs w:val="22"/>
        </w:rPr>
      </w:pPr>
    </w:p>
    <w:p w14:paraId="1BB35196" w14:textId="77777777" w:rsidR="004666BB" w:rsidRPr="00457DAE" w:rsidRDefault="004666BB" w:rsidP="004666BB">
      <w:pPr>
        <w:tabs>
          <w:tab w:val="left" w:pos="567"/>
        </w:tabs>
        <w:jc w:val="center"/>
        <w:outlineLvl w:val="0"/>
        <w:rPr>
          <w:b/>
          <w:kern w:val="28"/>
          <w:szCs w:val="22"/>
        </w:rPr>
      </w:pPr>
    </w:p>
    <w:p w14:paraId="494D9AE5" w14:textId="77777777" w:rsidR="004666BB" w:rsidRPr="00457DAE" w:rsidRDefault="004666BB" w:rsidP="004666BB">
      <w:pPr>
        <w:tabs>
          <w:tab w:val="left" w:pos="567"/>
        </w:tabs>
        <w:jc w:val="center"/>
        <w:outlineLvl w:val="0"/>
        <w:rPr>
          <w:b/>
          <w:kern w:val="28"/>
          <w:szCs w:val="22"/>
        </w:rPr>
      </w:pPr>
    </w:p>
    <w:p w14:paraId="413C24E6" w14:textId="77777777" w:rsidR="004666BB" w:rsidRPr="00457DAE" w:rsidRDefault="004666BB" w:rsidP="004666BB">
      <w:pPr>
        <w:tabs>
          <w:tab w:val="left" w:pos="567"/>
        </w:tabs>
        <w:jc w:val="center"/>
        <w:outlineLvl w:val="0"/>
        <w:rPr>
          <w:b/>
          <w:kern w:val="28"/>
          <w:szCs w:val="22"/>
        </w:rPr>
      </w:pPr>
    </w:p>
    <w:p w14:paraId="3B606000" w14:textId="77777777" w:rsidR="004666BB" w:rsidRPr="00457DAE" w:rsidRDefault="004666BB" w:rsidP="004666BB">
      <w:pPr>
        <w:tabs>
          <w:tab w:val="left" w:pos="567"/>
        </w:tabs>
        <w:jc w:val="center"/>
        <w:outlineLvl w:val="0"/>
        <w:rPr>
          <w:b/>
          <w:kern w:val="28"/>
          <w:szCs w:val="22"/>
        </w:rPr>
      </w:pPr>
    </w:p>
    <w:p w14:paraId="7B4FAEAC" w14:textId="77777777" w:rsidR="004666BB" w:rsidRPr="00457DAE" w:rsidRDefault="004666BB" w:rsidP="004666BB">
      <w:pPr>
        <w:tabs>
          <w:tab w:val="left" w:pos="567"/>
        </w:tabs>
        <w:jc w:val="center"/>
        <w:outlineLvl w:val="0"/>
        <w:rPr>
          <w:b/>
          <w:kern w:val="28"/>
          <w:szCs w:val="22"/>
        </w:rPr>
      </w:pPr>
    </w:p>
    <w:p w14:paraId="3AECF20C" w14:textId="77777777" w:rsidR="004666BB" w:rsidRPr="00457DAE" w:rsidRDefault="004666BB" w:rsidP="004666BB">
      <w:pPr>
        <w:tabs>
          <w:tab w:val="left" w:pos="567"/>
        </w:tabs>
        <w:jc w:val="center"/>
        <w:outlineLvl w:val="0"/>
        <w:rPr>
          <w:b/>
          <w:kern w:val="28"/>
          <w:szCs w:val="22"/>
        </w:rPr>
      </w:pPr>
    </w:p>
    <w:p w14:paraId="2F0E900D" w14:textId="77777777" w:rsidR="004666BB" w:rsidRPr="00457DAE" w:rsidRDefault="004666BB" w:rsidP="004666BB">
      <w:pPr>
        <w:tabs>
          <w:tab w:val="left" w:pos="567"/>
        </w:tabs>
        <w:jc w:val="center"/>
        <w:outlineLvl w:val="0"/>
        <w:rPr>
          <w:b/>
          <w:kern w:val="28"/>
          <w:szCs w:val="22"/>
        </w:rPr>
      </w:pPr>
    </w:p>
    <w:p w14:paraId="5CB90675" w14:textId="77777777" w:rsidR="004666BB" w:rsidRPr="00457DAE" w:rsidRDefault="004666BB" w:rsidP="004666BB">
      <w:pPr>
        <w:tabs>
          <w:tab w:val="left" w:pos="567"/>
        </w:tabs>
        <w:jc w:val="center"/>
        <w:outlineLvl w:val="0"/>
        <w:rPr>
          <w:b/>
          <w:kern w:val="28"/>
          <w:szCs w:val="22"/>
        </w:rPr>
      </w:pPr>
    </w:p>
    <w:p w14:paraId="41399823" w14:textId="77777777" w:rsidR="004666BB" w:rsidRPr="00457DAE" w:rsidRDefault="004666BB" w:rsidP="004666BB">
      <w:pPr>
        <w:tabs>
          <w:tab w:val="left" w:pos="567"/>
        </w:tabs>
        <w:jc w:val="center"/>
        <w:outlineLvl w:val="0"/>
        <w:rPr>
          <w:b/>
          <w:kern w:val="28"/>
          <w:szCs w:val="22"/>
        </w:rPr>
      </w:pPr>
    </w:p>
    <w:p w14:paraId="598E4431" w14:textId="77777777" w:rsidR="004666BB" w:rsidRPr="00457DAE" w:rsidRDefault="004666BB" w:rsidP="004666BB">
      <w:pPr>
        <w:tabs>
          <w:tab w:val="left" w:pos="567"/>
        </w:tabs>
        <w:jc w:val="center"/>
        <w:outlineLvl w:val="0"/>
        <w:rPr>
          <w:b/>
          <w:kern w:val="28"/>
          <w:szCs w:val="22"/>
        </w:rPr>
      </w:pPr>
    </w:p>
    <w:p w14:paraId="41DADE99" w14:textId="77777777" w:rsidR="004666BB" w:rsidRPr="00457DAE" w:rsidRDefault="004666BB" w:rsidP="004666BB">
      <w:pPr>
        <w:tabs>
          <w:tab w:val="left" w:pos="567"/>
        </w:tabs>
        <w:jc w:val="center"/>
        <w:outlineLvl w:val="0"/>
        <w:rPr>
          <w:b/>
          <w:kern w:val="28"/>
          <w:szCs w:val="22"/>
        </w:rPr>
      </w:pPr>
    </w:p>
    <w:p w14:paraId="049A6269" w14:textId="77777777" w:rsidR="004666BB" w:rsidRPr="00457DAE" w:rsidRDefault="004666BB" w:rsidP="004666BB">
      <w:pPr>
        <w:tabs>
          <w:tab w:val="left" w:pos="567"/>
        </w:tabs>
        <w:jc w:val="center"/>
        <w:outlineLvl w:val="0"/>
        <w:rPr>
          <w:b/>
          <w:kern w:val="28"/>
          <w:szCs w:val="22"/>
        </w:rPr>
      </w:pPr>
    </w:p>
    <w:p w14:paraId="31BE0CEB" w14:textId="77777777" w:rsidR="004666BB" w:rsidRPr="00457DAE" w:rsidRDefault="004666BB" w:rsidP="004666BB">
      <w:pPr>
        <w:tabs>
          <w:tab w:val="left" w:pos="567"/>
        </w:tabs>
        <w:jc w:val="center"/>
        <w:outlineLvl w:val="0"/>
        <w:rPr>
          <w:b/>
          <w:kern w:val="28"/>
          <w:szCs w:val="22"/>
        </w:rPr>
      </w:pPr>
    </w:p>
    <w:p w14:paraId="630264BE" w14:textId="77777777" w:rsidR="004666BB" w:rsidRPr="00457DAE" w:rsidRDefault="004666BB" w:rsidP="004666BB">
      <w:pPr>
        <w:tabs>
          <w:tab w:val="left" w:pos="567"/>
        </w:tabs>
        <w:jc w:val="center"/>
        <w:outlineLvl w:val="0"/>
        <w:rPr>
          <w:b/>
          <w:kern w:val="28"/>
          <w:szCs w:val="22"/>
        </w:rPr>
      </w:pPr>
    </w:p>
    <w:p w14:paraId="6DDFB0E6" w14:textId="77777777" w:rsidR="004666BB" w:rsidRPr="00457DAE" w:rsidRDefault="004666BB" w:rsidP="004666BB">
      <w:pPr>
        <w:tabs>
          <w:tab w:val="left" w:pos="567"/>
        </w:tabs>
        <w:jc w:val="center"/>
        <w:outlineLvl w:val="0"/>
        <w:rPr>
          <w:b/>
          <w:kern w:val="28"/>
          <w:szCs w:val="22"/>
        </w:rPr>
      </w:pPr>
    </w:p>
    <w:p w14:paraId="39926CA1" w14:textId="77777777" w:rsidR="004666BB" w:rsidRPr="00457DAE" w:rsidRDefault="004666BB" w:rsidP="004666BB">
      <w:pPr>
        <w:tabs>
          <w:tab w:val="left" w:pos="567"/>
        </w:tabs>
        <w:ind w:left="567" w:hanging="567"/>
        <w:jc w:val="center"/>
        <w:outlineLvl w:val="0"/>
        <w:rPr>
          <w:b/>
          <w:caps/>
          <w:szCs w:val="22"/>
        </w:rPr>
      </w:pPr>
      <w:bookmarkStart w:id="12" w:name="_Toc129243137"/>
      <w:bookmarkStart w:id="13" w:name="_Toc129243262"/>
      <w:r w:rsidRPr="00457DAE">
        <w:rPr>
          <w:b/>
          <w:caps/>
          <w:szCs w:val="22"/>
        </w:rPr>
        <w:t>B. PAKUOTĖS LAPELIS</w:t>
      </w:r>
      <w:bookmarkEnd w:id="12"/>
      <w:bookmarkEnd w:id="13"/>
    </w:p>
    <w:p w14:paraId="415E26BE" w14:textId="77777777" w:rsidR="004666BB" w:rsidRPr="00457DAE" w:rsidRDefault="004666BB" w:rsidP="004666BB">
      <w:pPr>
        <w:tabs>
          <w:tab w:val="left" w:pos="567"/>
        </w:tabs>
        <w:ind w:left="567" w:hanging="567"/>
        <w:jc w:val="center"/>
        <w:outlineLvl w:val="0"/>
        <w:rPr>
          <w:b/>
          <w:caps/>
          <w:szCs w:val="22"/>
        </w:rPr>
      </w:pPr>
      <w:r w:rsidRPr="00457DAE">
        <w:rPr>
          <w:caps/>
          <w:szCs w:val="22"/>
          <w:lang w:val="en-US"/>
        </w:rPr>
        <w:br w:type="page"/>
      </w:r>
      <w:bookmarkStart w:id="14" w:name="_Toc129243138"/>
      <w:bookmarkStart w:id="15" w:name="_Toc129243263"/>
      <w:r w:rsidRPr="00457DAE">
        <w:rPr>
          <w:b/>
          <w:caps/>
          <w:szCs w:val="22"/>
        </w:rPr>
        <w:lastRenderedPageBreak/>
        <w:t>P</w:t>
      </w:r>
      <w:r w:rsidR="00AC52A7" w:rsidRPr="00457DAE">
        <w:rPr>
          <w:b/>
          <w:szCs w:val="22"/>
        </w:rPr>
        <w:t>akuotės lapelis: informacija vartotojui</w:t>
      </w:r>
      <w:bookmarkEnd w:id="14"/>
      <w:bookmarkEnd w:id="15"/>
    </w:p>
    <w:p w14:paraId="54012116" w14:textId="77777777" w:rsidR="004666BB" w:rsidRPr="00457DAE" w:rsidRDefault="004666BB" w:rsidP="004666BB">
      <w:pPr>
        <w:tabs>
          <w:tab w:val="left" w:pos="567"/>
        </w:tabs>
        <w:rPr>
          <w:b/>
          <w:szCs w:val="22"/>
        </w:rPr>
      </w:pPr>
    </w:p>
    <w:p w14:paraId="4A5F2F92" w14:textId="77777777" w:rsidR="004666BB" w:rsidRPr="00457DAE" w:rsidRDefault="004666BB" w:rsidP="004666BB">
      <w:pPr>
        <w:tabs>
          <w:tab w:val="left" w:pos="567"/>
        </w:tabs>
        <w:jc w:val="center"/>
        <w:rPr>
          <w:b/>
          <w:szCs w:val="22"/>
        </w:rPr>
      </w:pPr>
      <w:proofErr w:type="spellStart"/>
      <w:r w:rsidRPr="00457DAE">
        <w:rPr>
          <w:b/>
          <w:szCs w:val="22"/>
        </w:rPr>
        <w:t>Pentilin</w:t>
      </w:r>
      <w:proofErr w:type="spellEnd"/>
      <w:r w:rsidRPr="00457DAE">
        <w:rPr>
          <w:b/>
          <w:szCs w:val="22"/>
        </w:rPr>
        <w:t xml:space="preserve"> 400 mg pailginto atpalaidavimo tabletės</w:t>
      </w:r>
    </w:p>
    <w:p w14:paraId="40B0C111" w14:textId="77777777" w:rsidR="004666BB" w:rsidRPr="00457DAE" w:rsidRDefault="004666BB" w:rsidP="004666BB">
      <w:pPr>
        <w:tabs>
          <w:tab w:val="left" w:pos="567"/>
        </w:tabs>
        <w:jc w:val="center"/>
        <w:rPr>
          <w:b/>
          <w:szCs w:val="22"/>
        </w:rPr>
      </w:pPr>
      <w:proofErr w:type="spellStart"/>
      <w:r w:rsidRPr="00457DAE">
        <w:rPr>
          <w:b/>
          <w:szCs w:val="22"/>
        </w:rPr>
        <w:t>Pentilin</w:t>
      </w:r>
      <w:proofErr w:type="spellEnd"/>
      <w:r w:rsidRPr="00457DAE">
        <w:rPr>
          <w:b/>
          <w:szCs w:val="22"/>
        </w:rPr>
        <w:t xml:space="preserve"> 600 mg pailginto atpalaidavimo tabletės</w:t>
      </w:r>
    </w:p>
    <w:p w14:paraId="57EB7886" w14:textId="77777777" w:rsidR="004666BB" w:rsidRPr="00457DAE" w:rsidRDefault="004666BB" w:rsidP="004666BB">
      <w:pPr>
        <w:tabs>
          <w:tab w:val="left" w:pos="567"/>
        </w:tabs>
        <w:jc w:val="center"/>
        <w:rPr>
          <w:szCs w:val="22"/>
        </w:rPr>
      </w:pPr>
      <w:proofErr w:type="spellStart"/>
      <w:r w:rsidRPr="00457DAE">
        <w:rPr>
          <w:szCs w:val="22"/>
        </w:rPr>
        <w:t>Pentoksifilinas</w:t>
      </w:r>
      <w:proofErr w:type="spellEnd"/>
    </w:p>
    <w:p w14:paraId="7F7B943A" w14:textId="77777777" w:rsidR="004666BB" w:rsidRPr="00457DAE" w:rsidRDefault="004666BB" w:rsidP="004666BB">
      <w:pPr>
        <w:tabs>
          <w:tab w:val="left" w:pos="567"/>
        </w:tabs>
        <w:jc w:val="center"/>
        <w:rPr>
          <w:szCs w:val="22"/>
        </w:rPr>
      </w:pPr>
    </w:p>
    <w:p w14:paraId="42F27652" w14:textId="77777777" w:rsidR="004666BB" w:rsidRPr="00627056" w:rsidRDefault="004666BB" w:rsidP="004666BB">
      <w:pPr>
        <w:tabs>
          <w:tab w:val="center" w:pos="4320"/>
          <w:tab w:val="right" w:pos="8640"/>
        </w:tabs>
        <w:rPr>
          <w:b/>
          <w:szCs w:val="22"/>
        </w:rPr>
      </w:pPr>
      <w:r w:rsidRPr="00627056">
        <w:rPr>
          <w:b/>
          <w:szCs w:val="22"/>
        </w:rPr>
        <w:t>Atidžiai perskaitykite visą šį lapelį, prieš pradėdami vartoti vaistą</w:t>
      </w:r>
      <w:r w:rsidR="00CB5C67">
        <w:rPr>
          <w:b/>
          <w:szCs w:val="22"/>
        </w:rPr>
        <w:t>, nes jame pateikiama Jums svarbi informacija</w:t>
      </w:r>
      <w:r w:rsidRPr="00627056">
        <w:rPr>
          <w:b/>
          <w:szCs w:val="22"/>
        </w:rPr>
        <w:t>.</w:t>
      </w:r>
    </w:p>
    <w:p w14:paraId="6AB20E5D" w14:textId="77777777" w:rsidR="004666BB" w:rsidRPr="00457DAE" w:rsidRDefault="004666BB" w:rsidP="004666BB">
      <w:pPr>
        <w:numPr>
          <w:ilvl w:val="0"/>
          <w:numId w:val="3"/>
        </w:numPr>
        <w:ind w:left="567" w:hanging="567"/>
        <w:rPr>
          <w:szCs w:val="22"/>
        </w:rPr>
      </w:pPr>
      <w:r w:rsidRPr="00457DAE">
        <w:rPr>
          <w:szCs w:val="22"/>
        </w:rPr>
        <w:t>Neišmeskite šio lapelio, nes vėl gali prireikti jį perskaityti.</w:t>
      </w:r>
    </w:p>
    <w:p w14:paraId="4BDDF92D" w14:textId="6CEF2B8D" w:rsidR="004666BB" w:rsidRPr="00457DAE" w:rsidRDefault="004666BB" w:rsidP="004666BB">
      <w:pPr>
        <w:numPr>
          <w:ilvl w:val="0"/>
          <w:numId w:val="3"/>
        </w:numPr>
        <w:ind w:left="567" w:hanging="567"/>
        <w:rPr>
          <w:szCs w:val="22"/>
        </w:rPr>
      </w:pPr>
      <w:r w:rsidRPr="00457DAE">
        <w:rPr>
          <w:szCs w:val="22"/>
        </w:rPr>
        <w:t>Jeigu kiltų daugiau klausimų, kreipkitės į gydytoją arba vaistininką.</w:t>
      </w:r>
    </w:p>
    <w:p w14:paraId="114D4E38" w14:textId="31F78090" w:rsidR="00BD23FA" w:rsidRPr="00457DAE" w:rsidRDefault="004666BB" w:rsidP="004666BB">
      <w:pPr>
        <w:numPr>
          <w:ilvl w:val="0"/>
          <w:numId w:val="3"/>
        </w:numPr>
        <w:ind w:left="567" w:hanging="567"/>
        <w:rPr>
          <w:szCs w:val="22"/>
        </w:rPr>
      </w:pPr>
      <w:r w:rsidRPr="00457DAE">
        <w:rPr>
          <w:szCs w:val="22"/>
        </w:rPr>
        <w:t xml:space="preserve">Šis vaistas skirtas </w:t>
      </w:r>
      <w:r w:rsidR="00E06312">
        <w:rPr>
          <w:szCs w:val="22"/>
        </w:rPr>
        <w:t xml:space="preserve">tik </w:t>
      </w:r>
      <w:r w:rsidRPr="00457DAE">
        <w:rPr>
          <w:szCs w:val="22"/>
        </w:rPr>
        <w:t xml:space="preserve">Jums, todėl kitiems žmonėms jo duoti negalima. Vaistas gali jiems pakenkti (net tiems, kurių ligos </w:t>
      </w:r>
      <w:r w:rsidR="00E06312">
        <w:rPr>
          <w:szCs w:val="22"/>
        </w:rPr>
        <w:t>požymiai</w:t>
      </w:r>
      <w:r w:rsidR="00E06312" w:rsidRPr="00457DAE">
        <w:rPr>
          <w:szCs w:val="22"/>
        </w:rPr>
        <w:t xml:space="preserve"> </w:t>
      </w:r>
      <w:r w:rsidRPr="00457DAE">
        <w:rPr>
          <w:szCs w:val="22"/>
        </w:rPr>
        <w:t>yra tokie patys kaip Jūsų).</w:t>
      </w:r>
    </w:p>
    <w:p w14:paraId="5DBE6EDE" w14:textId="75EF3E3B" w:rsidR="004666BB" w:rsidRPr="00627056" w:rsidRDefault="004666BB" w:rsidP="00627056">
      <w:pPr>
        <w:numPr>
          <w:ilvl w:val="0"/>
          <w:numId w:val="3"/>
        </w:numPr>
        <w:ind w:left="567" w:hanging="567"/>
        <w:rPr>
          <w:szCs w:val="22"/>
        </w:rPr>
      </w:pPr>
      <w:r w:rsidRPr="00627056">
        <w:rPr>
          <w:szCs w:val="22"/>
        </w:rPr>
        <w:t xml:space="preserve">Jeigu pasireiškė šalutinis poveikis </w:t>
      </w:r>
      <w:r w:rsidR="00147D4E">
        <w:rPr>
          <w:szCs w:val="22"/>
        </w:rPr>
        <w:t xml:space="preserve">(net jeigu jis </w:t>
      </w:r>
      <w:r w:rsidRPr="00627056">
        <w:rPr>
          <w:szCs w:val="22"/>
        </w:rPr>
        <w:t>šiame lapelyje nenurodyt</w:t>
      </w:r>
      <w:r w:rsidR="00147D4E">
        <w:rPr>
          <w:szCs w:val="22"/>
        </w:rPr>
        <w:t>as)</w:t>
      </w:r>
      <w:r w:rsidRPr="00627056">
        <w:rPr>
          <w:szCs w:val="22"/>
        </w:rPr>
        <w:t xml:space="preserve">, </w:t>
      </w:r>
      <w:r w:rsidR="00BD23FA">
        <w:rPr>
          <w:szCs w:val="22"/>
        </w:rPr>
        <w:t xml:space="preserve">apie tai </w:t>
      </w:r>
      <w:r w:rsidRPr="00627056">
        <w:rPr>
          <w:szCs w:val="22"/>
        </w:rPr>
        <w:t>pasakykite gydytojui arba vaistininkui.</w:t>
      </w:r>
    </w:p>
    <w:p w14:paraId="6DB02126" w14:textId="77777777" w:rsidR="004666BB" w:rsidRPr="00457DAE" w:rsidRDefault="004666BB" w:rsidP="004666BB">
      <w:pPr>
        <w:tabs>
          <w:tab w:val="left" w:pos="567"/>
        </w:tabs>
        <w:rPr>
          <w:szCs w:val="22"/>
        </w:rPr>
      </w:pPr>
    </w:p>
    <w:p w14:paraId="18F49B3B" w14:textId="77777777" w:rsidR="004666BB" w:rsidRPr="00457DAE" w:rsidRDefault="004666BB" w:rsidP="004666BB">
      <w:pPr>
        <w:tabs>
          <w:tab w:val="left" w:pos="567"/>
        </w:tabs>
        <w:rPr>
          <w:szCs w:val="22"/>
        </w:rPr>
      </w:pPr>
    </w:p>
    <w:p w14:paraId="7AF3D39D" w14:textId="7633485A" w:rsidR="004666BB" w:rsidRPr="00627056" w:rsidRDefault="00BD23FA" w:rsidP="004666BB">
      <w:pPr>
        <w:tabs>
          <w:tab w:val="center" w:pos="4320"/>
          <w:tab w:val="right" w:pos="8640"/>
        </w:tabs>
        <w:rPr>
          <w:b/>
          <w:szCs w:val="22"/>
        </w:rPr>
      </w:pPr>
      <w:r w:rsidRPr="00627056">
        <w:rPr>
          <w:b/>
          <w:szCs w:val="22"/>
        </w:rPr>
        <w:t>Apie ką rašoma šiame lapelyje?</w:t>
      </w:r>
    </w:p>
    <w:p w14:paraId="770A1C2D" w14:textId="77777777" w:rsidR="00BD23FA" w:rsidRPr="00457DAE" w:rsidRDefault="00BD23FA" w:rsidP="004666BB">
      <w:pPr>
        <w:tabs>
          <w:tab w:val="center" w:pos="4320"/>
          <w:tab w:val="right" w:pos="8640"/>
        </w:tabs>
        <w:rPr>
          <w:szCs w:val="22"/>
        </w:rPr>
      </w:pPr>
    </w:p>
    <w:p w14:paraId="59E7EB26" w14:textId="77777777" w:rsidR="004666BB" w:rsidRPr="00457DAE" w:rsidRDefault="004666BB" w:rsidP="004666BB">
      <w:pPr>
        <w:tabs>
          <w:tab w:val="left" w:pos="567"/>
        </w:tabs>
        <w:rPr>
          <w:szCs w:val="22"/>
        </w:rPr>
      </w:pPr>
      <w:r w:rsidRPr="00457DAE">
        <w:rPr>
          <w:szCs w:val="22"/>
        </w:rPr>
        <w:t>1.</w:t>
      </w:r>
      <w:r w:rsidRPr="00457DAE">
        <w:rPr>
          <w:szCs w:val="22"/>
        </w:rPr>
        <w:tab/>
        <w:t xml:space="preserve">Kas yra </w:t>
      </w:r>
      <w:proofErr w:type="spellStart"/>
      <w:r w:rsidRPr="00457DAE">
        <w:rPr>
          <w:szCs w:val="22"/>
        </w:rPr>
        <w:t>Pentilin</w:t>
      </w:r>
      <w:proofErr w:type="spellEnd"/>
      <w:r w:rsidRPr="00457DAE">
        <w:rPr>
          <w:szCs w:val="22"/>
        </w:rPr>
        <w:t xml:space="preserve"> ir kam jis vartojamas</w:t>
      </w:r>
    </w:p>
    <w:p w14:paraId="3134F3F0" w14:textId="77777777" w:rsidR="004666BB" w:rsidRPr="00457DAE" w:rsidRDefault="004666BB" w:rsidP="004666BB">
      <w:pPr>
        <w:tabs>
          <w:tab w:val="left" w:pos="567"/>
        </w:tabs>
        <w:rPr>
          <w:szCs w:val="22"/>
        </w:rPr>
      </w:pPr>
      <w:r w:rsidRPr="00457DAE">
        <w:rPr>
          <w:szCs w:val="22"/>
        </w:rPr>
        <w:t>2.</w:t>
      </w:r>
      <w:r w:rsidRPr="00457DAE">
        <w:rPr>
          <w:szCs w:val="22"/>
        </w:rPr>
        <w:tab/>
        <w:t xml:space="preserve">Kas žinotina prieš vartojant </w:t>
      </w:r>
      <w:proofErr w:type="spellStart"/>
      <w:r w:rsidRPr="00457DAE">
        <w:rPr>
          <w:szCs w:val="22"/>
        </w:rPr>
        <w:t>Pentilin</w:t>
      </w:r>
      <w:proofErr w:type="spellEnd"/>
    </w:p>
    <w:p w14:paraId="577EFD93" w14:textId="77777777" w:rsidR="004666BB" w:rsidRPr="00457DAE" w:rsidRDefault="004666BB" w:rsidP="004666BB">
      <w:pPr>
        <w:tabs>
          <w:tab w:val="left" w:pos="567"/>
        </w:tabs>
        <w:rPr>
          <w:szCs w:val="22"/>
        </w:rPr>
      </w:pPr>
      <w:r w:rsidRPr="00457DAE">
        <w:rPr>
          <w:szCs w:val="22"/>
        </w:rPr>
        <w:t>3.</w:t>
      </w:r>
      <w:r w:rsidRPr="00457DAE">
        <w:rPr>
          <w:szCs w:val="22"/>
        </w:rPr>
        <w:tab/>
        <w:t xml:space="preserve">Kaip vartoti </w:t>
      </w:r>
      <w:proofErr w:type="spellStart"/>
      <w:r w:rsidRPr="00457DAE">
        <w:rPr>
          <w:szCs w:val="22"/>
        </w:rPr>
        <w:t>Pentilin</w:t>
      </w:r>
      <w:proofErr w:type="spellEnd"/>
    </w:p>
    <w:p w14:paraId="3DD2E3DE" w14:textId="77777777" w:rsidR="004666BB" w:rsidRPr="00457DAE" w:rsidRDefault="004666BB" w:rsidP="004666BB">
      <w:pPr>
        <w:tabs>
          <w:tab w:val="left" w:pos="567"/>
        </w:tabs>
        <w:rPr>
          <w:szCs w:val="22"/>
        </w:rPr>
      </w:pPr>
      <w:r w:rsidRPr="00457DAE">
        <w:rPr>
          <w:szCs w:val="22"/>
        </w:rPr>
        <w:t>4.</w:t>
      </w:r>
      <w:r w:rsidRPr="00457DAE">
        <w:rPr>
          <w:szCs w:val="22"/>
        </w:rPr>
        <w:tab/>
        <w:t>Galimas šalutinis poveikis</w:t>
      </w:r>
    </w:p>
    <w:p w14:paraId="5E7C91F7" w14:textId="77777777" w:rsidR="004666BB" w:rsidRPr="00457DAE" w:rsidRDefault="004666BB" w:rsidP="004666BB">
      <w:pPr>
        <w:tabs>
          <w:tab w:val="left" w:pos="567"/>
        </w:tabs>
        <w:rPr>
          <w:szCs w:val="22"/>
        </w:rPr>
      </w:pPr>
      <w:r w:rsidRPr="00457DAE">
        <w:rPr>
          <w:szCs w:val="22"/>
        </w:rPr>
        <w:t>5.</w:t>
      </w:r>
      <w:r w:rsidRPr="00457DAE">
        <w:rPr>
          <w:szCs w:val="22"/>
        </w:rPr>
        <w:tab/>
        <w:t xml:space="preserve">Kaip laikyti </w:t>
      </w:r>
      <w:proofErr w:type="spellStart"/>
      <w:r w:rsidRPr="00457DAE">
        <w:rPr>
          <w:szCs w:val="22"/>
        </w:rPr>
        <w:t>Pentilin</w:t>
      </w:r>
      <w:proofErr w:type="spellEnd"/>
      <w:r w:rsidRPr="00457DAE">
        <w:rPr>
          <w:szCs w:val="22"/>
        </w:rPr>
        <w:t xml:space="preserve"> </w:t>
      </w:r>
    </w:p>
    <w:p w14:paraId="6BF89428" w14:textId="77777777" w:rsidR="004666BB" w:rsidRPr="00457DAE" w:rsidRDefault="004666BB" w:rsidP="004666BB">
      <w:pPr>
        <w:tabs>
          <w:tab w:val="left" w:pos="567"/>
        </w:tabs>
        <w:rPr>
          <w:szCs w:val="22"/>
        </w:rPr>
      </w:pPr>
      <w:r w:rsidRPr="00457DAE">
        <w:rPr>
          <w:szCs w:val="22"/>
        </w:rPr>
        <w:t>6.</w:t>
      </w:r>
      <w:r w:rsidRPr="00457DAE">
        <w:rPr>
          <w:szCs w:val="22"/>
        </w:rPr>
        <w:tab/>
      </w:r>
      <w:r w:rsidR="00147D4E">
        <w:rPr>
          <w:szCs w:val="22"/>
        </w:rPr>
        <w:t xml:space="preserve">Pakuotės turinys ir </w:t>
      </w:r>
      <w:r w:rsidR="00147D4E" w:rsidRPr="00457DAE">
        <w:rPr>
          <w:szCs w:val="22"/>
        </w:rPr>
        <w:t>k</w:t>
      </w:r>
      <w:r w:rsidRPr="00457DAE">
        <w:rPr>
          <w:szCs w:val="22"/>
        </w:rPr>
        <w:t>ita informacija</w:t>
      </w:r>
    </w:p>
    <w:p w14:paraId="3A58C428" w14:textId="77777777" w:rsidR="004666BB" w:rsidRPr="00457DAE" w:rsidRDefault="004666BB" w:rsidP="004666BB">
      <w:pPr>
        <w:tabs>
          <w:tab w:val="left" w:pos="567"/>
        </w:tabs>
        <w:rPr>
          <w:szCs w:val="22"/>
        </w:rPr>
      </w:pPr>
    </w:p>
    <w:p w14:paraId="7A6A15A8" w14:textId="77777777" w:rsidR="004666BB" w:rsidRPr="00457DAE" w:rsidRDefault="004666BB" w:rsidP="004666BB">
      <w:pPr>
        <w:tabs>
          <w:tab w:val="left" w:pos="567"/>
        </w:tabs>
        <w:rPr>
          <w:szCs w:val="22"/>
        </w:rPr>
      </w:pPr>
    </w:p>
    <w:p w14:paraId="52CDDA25" w14:textId="77777777" w:rsidR="004666BB" w:rsidRPr="00457DAE" w:rsidRDefault="004666BB" w:rsidP="004666BB">
      <w:pPr>
        <w:keepNext/>
        <w:tabs>
          <w:tab w:val="left" w:pos="567"/>
        </w:tabs>
        <w:outlineLvl w:val="1"/>
        <w:rPr>
          <w:b/>
          <w:szCs w:val="22"/>
        </w:rPr>
      </w:pPr>
      <w:r w:rsidRPr="00457DAE">
        <w:rPr>
          <w:b/>
          <w:szCs w:val="22"/>
        </w:rPr>
        <w:t>1.</w:t>
      </w:r>
      <w:r w:rsidRPr="00457DAE">
        <w:rPr>
          <w:b/>
          <w:szCs w:val="22"/>
        </w:rPr>
        <w:tab/>
        <w:t>K</w:t>
      </w:r>
      <w:r w:rsidR="00147D4E" w:rsidRPr="00457DAE">
        <w:rPr>
          <w:b/>
          <w:szCs w:val="22"/>
        </w:rPr>
        <w:t xml:space="preserve">as yra </w:t>
      </w:r>
      <w:proofErr w:type="spellStart"/>
      <w:r w:rsidR="00147D4E" w:rsidRPr="00457DAE">
        <w:rPr>
          <w:b/>
          <w:szCs w:val="22"/>
        </w:rPr>
        <w:t>Pentilin</w:t>
      </w:r>
      <w:proofErr w:type="spellEnd"/>
      <w:r w:rsidR="00147D4E" w:rsidRPr="00457DAE">
        <w:rPr>
          <w:b/>
          <w:szCs w:val="22"/>
        </w:rPr>
        <w:t xml:space="preserve"> ir kam jis vartojamas</w:t>
      </w:r>
    </w:p>
    <w:p w14:paraId="3E36B10E" w14:textId="77777777" w:rsidR="004666BB" w:rsidRPr="00457DAE" w:rsidRDefault="004666BB" w:rsidP="004666BB">
      <w:pPr>
        <w:tabs>
          <w:tab w:val="left" w:pos="567"/>
        </w:tabs>
        <w:rPr>
          <w:szCs w:val="22"/>
        </w:rPr>
      </w:pPr>
    </w:p>
    <w:p w14:paraId="53334A57"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veiklioji medžiaga yra </w:t>
      </w:r>
      <w:proofErr w:type="spellStart"/>
      <w:r w:rsidRPr="00457DAE">
        <w:rPr>
          <w:szCs w:val="22"/>
        </w:rPr>
        <w:t>pentoksifilinas</w:t>
      </w:r>
      <w:proofErr w:type="spellEnd"/>
      <w:r w:rsidRPr="00457DAE">
        <w:rPr>
          <w:szCs w:val="22"/>
        </w:rPr>
        <w:t xml:space="preserve">, kuri priklauso vaistų grupei, vadinamai periferiniai </w:t>
      </w:r>
      <w:proofErr w:type="spellStart"/>
      <w:r w:rsidRPr="00457DAE">
        <w:rPr>
          <w:szCs w:val="22"/>
        </w:rPr>
        <w:t>vazodilatatoriai</w:t>
      </w:r>
      <w:proofErr w:type="spellEnd"/>
      <w:r w:rsidRPr="00457DAE">
        <w:rPr>
          <w:szCs w:val="22"/>
        </w:rPr>
        <w:t xml:space="preserve">. </w:t>
      </w:r>
      <w:proofErr w:type="spellStart"/>
      <w:r w:rsidRPr="00457DAE">
        <w:rPr>
          <w:szCs w:val="22"/>
        </w:rPr>
        <w:t>Pentoksifilinas</w:t>
      </w:r>
      <w:proofErr w:type="spellEnd"/>
      <w:r w:rsidRPr="00457DAE">
        <w:rPr>
          <w:szCs w:val="22"/>
        </w:rPr>
        <w:t xml:space="preserve"> veikia kraujo klampumą, mažindamas jame esančių ląstelių sulipimą bei didindamas raudonųjų kraujo kūnelių gebėjimą deformuotis. </w:t>
      </w:r>
    </w:p>
    <w:p w14:paraId="71B7C6CA" w14:textId="77777777" w:rsidR="004666BB" w:rsidRPr="00457DAE" w:rsidRDefault="004666BB" w:rsidP="004666BB">
      <w:pPr>
        <w:tabs>
          <w:tab w:val="left" w:pos="567"/>
        </w:tabs>
        <w:rPr>
          <w:szCs w:val="22"/>
        </w:rPr>
      </w:pPr>
    </w:p>
    <w:p w14:paraId="325235C2" w14:textId="77777777" w:rsidR="004666BB" w:rsidRPr="00457DAE" w:rsidRDefault="004666BB" w:rsidP="004666BB">
      <w:pPr>
        <w:tabs>
          <w:tab w:val="left" w:pos="567"/>
        </w:tabs>
        <w:rPr>
          <w:szCs w:val="22"/>
        </w:rPr>
      </w:pPr>
      <w:proofErr w:type="spellStart"/>
      <w:r w:rsidRPr="00457DAE">
        <w:rPr>
          <w:color w:val="000000"/>
          <w:szCs w:val="22"/>
        </w:rPr>
        <w:t>Pentilin</w:t>
      </w:r>
      <w:proofErr w:type="spellEnd"/>
      <w:r w:rsidRPr="00457DAE">
        <w:rPr>
          <w:color w:val="000000"/>
          <w:szCs w:val="22"/>
        </w:rPr>
        <w:t xml:space="preserve"> skiriamas siekiant pagerinti kraujo tėkmę sergant periferinių kraujagyslių liga (pvz., pagerinti kraujo pritekėjimą į rankas ir kojas).</w:t>
      </w:r>
    </w:p>
    <w:p w14:paraId="16E52F6B" w14:textId="77777777" w:rsidR="004666BB" w:rsidRPr="00457DAE" w:rsidRDefault="004666BB" w:rsidP="004666BB">
      <w:pPr>
        <w:tabs>
          <w:tab w:val="left" w:pos="567"/>
        </w:tabs>
        <w:rPr>
          <w:szCs w:val="22"/>
        </w:rPr>
      </w:pPr>
    </w:p>
    <w:p w14:paraId="7158CA79" w14:textId="77777777" w:rsidR="004666BB" w:rsidRPr="00457DAE" w:rsidRDefault="004666BB" w:rsidP="004666BB">
      <w:pPr>
        <w:tabs>
          <w:tab w:val="left" w:pos="567"/>
        </w:tabs>
        <w:rPr>
          <w:szCs w:val="22"/>
        </w:rPr>
      </w:pPr>
    </w:p>
    <w:p w14:paraId="765C8368" w14:textId="77777777" w:rsidR="004666BB" w:rsidRPr="00457DAE" w:rsidRDefault="004666BB" w:rsidP="004666BB">
      <w:pPr>
        <w:keepNext/>
        <w:tabs>
          <w:tab w:val="left" w:pos="567"/>
        </w:tabs>
        <w:outlineLvl w:val="1"/>
        <w:rPr>
          <w:b/>
          <w:szCs w:val="22"/>
        </w:rPr>
      </w:pPr>
      <w:r w:rsidRPr="00457DAE">
        <w:rPr>
          <w:b/>
          <w:szCs w:val="22"/>
        </w:rPr>
        <w:t>2.</w:t>
      </w:r>
      <w:r w:rsidRPr="00457DAE">
        <w:rPr>
          <w:b/>
          <w:szCs w:val="22"/>
        </w:rPr>
        <w:tab/>
        <w:t>K</w:t>
      </w:r>
      <w:r w:rsidR="00147D4E" w:rsidRPr="00457DAE">
        <w:rPr>
          <w:b/>
          <w:szCs w:val="22"/>
        </w:rPr>
        <w:t xml:space="preserve">as žinotina prieš vartojant </w:t>
      </w:r>
      <w:proofErr w:type="spellStart"/>
      <w:r w:rsidRPr="00457DAE">
        <w:rPr>
          <w:b/>
          <w:szCs w:val="22"/>
        </w:rPr>
        <w:t>P</w:t>
      </w:r>
      <w:r w:rsidR="00147D4E" w:rsidRPr="00457DAE">
        <w:rPr>
          <w:b/>
          <w:szCs w:val="22"/>
        </w:rPr>
        <w:t>entilin</w:t>
      </w:r>
      <w:proofErr w:type="spellEnd"/>
    </w:p>
    <w:p w14:paraId="562A2BEF" w14:textId="77777777" w:rsidR="004666BB" w:rsidRPr="00457DAE" w:rsidRDefault="004666BB" w:rsidP="004666BB">
      <w:pPr>
        <w:tabs>
          <w:tab w:val="left" w:pos="567"/>
        </w:tabs>
        <w:rPr>
          <w:szCs w:val="22"/>
        </w:rPr>
      </w:pPr>
    </w:p>
    <w:p w14:paraId="2AE4531B" w14:textId="77777777" w:rsidR="004666BB" w:rsidRPr="00457DAE" w:rsidRDefault="004666BB" w:rsidP="004666BB">
      <w:pPr>
        <w:keepNext/>
        <w:tabs>
          <w:tab w:val="left" w:pos="567"/>
          <w:tab w:val="left" w:pos="5387"/>
          <w:tab w:val="left" w:pos="6804"/>
        </w:tabs>
        <w:outlineLvl w:val="2"/>
        <w:rPr>
          <w:b/>
          <w:szCs w:val="22"/>
        </w:rPr>
      </w:pPr>
      <w:proofErr w:type="spellStart"/>
      <w:r w:rsidRPr="00457DAE">
        <w:rPr>
          <w:b/>
          <w:szCs w:val="22"/>
        </w:rPr>
        <w:t>Pentilin</w:t>
      </w:r>
      <w:proofErr w:type="spellEnd"/>
      <w:r w:rsidRPr="00457DAE">
        <w:rPr>
          <w:b/>
          <w:szCs w:val="22"/>
        </w:rPr>
        <w:t xml:space="preserve"> vartoti draudžiama:</w:t>
      </w:r>
    </w:p>
    <w:p w14:paraId="14550023" w14:textId="43F2470D" w:rsidR="004666BB" w:rsidRPr="00457DAE" w:rsidRDefault="00147D4E" w:rsidP="004666BB">
      <w:pPr>
        <w:numPr>
          <w:ilvl w:val="0"/>
          <w:numId w:val="1"/>
        </w:numPr>
        <w:ind w:left="567" w:hanging="567"/>
        <w:rPr>
          <w:szCs w:val="22"/>
        </w:rPr>
      </w:pPr>
      <w:r>
        <w:rPr>
          <w:szCs w:val="22"/>
        </w:rPr>
        <w:t>jeigu yra alergija</w:t>
      </w:r>
      <w:r w:rsidR="004666BB" w:rsidRPr="00457DAE">
        <w:rPr>
          <w:szCs w:val="22"/>
        </w:rPr>
        <w:t xml:space="preserve"> </w:t>
      </w:r>
      <w:proofErr w:type="spellStart"/>
      <w:r w:rsidR="004666BB" w:rsidRPr="00457DAE">
        <w:rPr>
          <w:szCs w:val="22"/>
        </w:rPr>
        <w:t>pentoksifilinui</w:t>
      </w:r>
      <w:proofErr w:type="spellEnd"/>
      <w:r w:rsidR="004666BB" w:rsidRPr="00457DAE">
        <w:rPr>
          <w:szCs w:val="22"/>
        </w:rPr>
        <w:t xml:space="preserve"> arba bet kuriai pagalbinei </w:t>
      </w:r>
      <w:r>
        <w:rPr>
          <w:szCs w:val="22"/>
        </w:rPr>
        <w:t>šio vaisto</w:t>
      </w:r>
      <w:r w:rsidR="004666BB" w:rsidRPr="00457DAE">
        <w:rPr>
          <w:szCs w:val="22"/>
        </w:rPr>
        <w:t xml:space="preserve"> medžiagai</w:t>
      </w:r>
      <w:r>
        <w:rPr>
          <w:szCs w:val="22"/>
        </w:rPr>
        <w:t xml:space="preserve"> (jos išvardytos 6 skyriuje)</w:t>
      </w:r>
      <w:r w:rsidR="004666BB" w:rsidRPr="00457DAE">
        <w:rPr>
          <w:szCs w:val="22"/>
        </w:rPr>
        <w:t>.</w:t>
      </w:r>
    </w:p>
    <w:p w14:paraId="1BF30394" w14:textId="409C8B93" w:rsidR="004666BB" w:rsidRPr="00457DAE" w:rsidRDefault="003C3D76" w:rsidP="004666BB">
      <w:pPr>
        <w:numPr>
          <w:ilvl w:val="0"/>
          <w:numId w:val="1"/>
        </w:numPr>
        <w:ind w:left="567" w:hanging="567"/>
        <w:rPr>
          <w:szCs w:val="22"/>
        </w:rPr>
      </w:pPr>
      <w:r>
        <w:rPr>
          <w:szCs w:val="22"/>
        </w:rPr>
        <w:t>jeigu yra alergija</w:t>
      </w:r>
      <w:r w:rsidR="004666BB" w:rsidRPr="00457DAE">
        <w:rPr>
          <w:szCs w:val="22"/>
        </w:rPr>
        <w:t xml:space="preserve"> panašiam </w:t>
      </w:r>
      <w:proofErr w:type="spellStart"/>
      <w:r w:rsidR="004666BB" w:rsidRPr="00457DAE">
        <w:rPr>
          <w:szCs w:val="22"/>
        </w:rPr>
        <w:t>ksantinų</w:t>
      </w:r>
      <w:proofErr w:type="spellEnd"/>
      <w:r w:rsidR="004666BB" w:rsidRPr="00457DAE">
        <w:rPr>
          <w:szCs w:val="22"/>
        </w:rPr>
        <w:t xml:space="preserve"> grupės vaistiniam preparatui ir (arba) medžiagai, pvz., </w:t>
      </w:r>
      <w:proofErr w:type="spellStart"/>
      <w:r w:rsidR="004666BB" w:rsidRPr="00457DAE">
        <w:rPr>
          <w:szCs w:val="22"/>
        </w:rPr>
        <w:t>teofilinui</w:t>
      </w:r>
      <w:proofErr w:type="spellEnd"/>
      <w:r w:rsidR="004666BB" w:rsidRPr="00457DAE">
        <w:rPr>
          <w:szCs w:val="22"/>
        </w:rPr>
        <w:t xml:space="preserve">, kofeinui, cholino </w:t>
      </w:r>
      <w:proofErr w:type="spellStart"/>
      <w:r w:rsidR="004666BB" w:rsidRPr="00457DAE">
        <w:rPr>
          <w:szCs w:val="22"/>
        </w:rPr>
        <w:t>teofilinatui</w:t>
      </w:r>
      <w:proofErr w:type="spellEnd"/>
      <w:r w:rsidR="004666BB" w:rsidRPr="00457DAE">
        <w:rPr>
          <w:szCs w:val="22"/>
        </w:rPr>
        <w:t xml:space="preserve">, </w:t>
      </w:r>
      <w:proofErr w:type="spellStart"/>
      <w:r w:rsidR="004666BB" w:rsidRPr="00457DAE">
        <w:rPr>
          <w:szCs w:val="22"/>
        </w:rPr>
        <w:t>aminofilinui</w:t>
      </w:r>
      <w:proofErr w:type="spellEnd"/>
      <w:r w:rsidR="004666BB" w:rsidRPr="00457DAE">
        <w:rPr>
          <w:szCs w:val="22"/>
        </w:rPr>
        <w:t xml:space="preserve"> ar </w:t>
      </w:r>
      <w:proofErr w:type="spellStart"/>
      <w:r w:rsidR="004666BB" w:rsidRPr="00457DAE">
        <w:rPr>
          <w:szCs w:val="22"/>
        </w:rPr>
        <w:t>teobrominui</w:t>
      </w:r>
      <w:proofErr w:type="spellEnd"/>
      <w:r w:rsidR="004666BB" w:rsidRPr="00457DAE">
        <w:rPr>
          <w:szCs w:val="22"/>
        </w:rPr>
        <w:t>.</w:t>
      </w:r>
    </w:p>
    <w:p w14:paraId="54DCF578" w14:textId="77777777" w:rsidR="004666BB" w:rsidRPr="00457DAE" w:rsidRDefault="004666BB" w:rsidP="004666BB">
      <w:pPr>
        <w:numPr>
          <w:ilvl w:val="0"/>
          <w:numId w:val="1"/>
        </w:numPr>
        <w:ind w:left="567" w:hanging="567"/>
        <w:rPr>
          <w:szCs w:val="22"/>
        </w:rPr>
      </w:pPr>
      <w:r w:rsidRPr="00457DAE">
        <w:rPr>
          <w:szCs w:val="22"/>
        </w:rPr>
        <w:t>jei Jūs kenčiate nuo širdies veiklos sutrikimų (nereguliarus ritmas, širdies priepuolis);</w:t>
      </w:r>
    </w:p>
    <w:p w14:paraId="3BC1D8FB" w14:textId="77777777" w:rsidR="004666BB" w:rsidRPr="00457DAE" w:rsidRDefault="004666BB" w:rsidP="004666BB">
      <w:pPr>
        <w:numPr>
          <w:ilvl w:val="0"/>
          <w:numId w:val="1"/>
        </w:numPr>
        <w:ind w:left="567" w:hanging="567"/>
        <w:rPr>
          <w:szCs w:val="22"/>
        </w:rPr>
      </w:pPr>
      <w:r w:rsidRPr="00457DAE">
        <w:rPr>
          <w:szCs w:val="22"/>
        </w:rPr>
        <w:t>jei Jus ištiko ūminis miokardo infarktas.</w:t>
      </w:r>
    </w:p>
    <w:p w14:paraId="16ADED9A" w14:textId="77777777" w:rsidR="004666BB" w:rsidRPr="00457DAE" w:rsidRDefault="004666BB" w:rsidP="004666BB">
      <w:pPr>
        <w:numPr>
          <w:ilvl w:val="0"/>
          <w:numId w:val="1"/>
        </w:numPr>
        <w:ind w:left="567" w:hanging="567"/>
        <w:rPr>
          <w:szCs w:val="22"/>
        </w:rPr>
      </w:pPr>
      <w:r w:rsidRPr="00457DAE">
        <w:rPr>
          <w:szCs w:val="22"/>
        </w:rPr>
        <w:t>jei Jus ištiko priepuolis su kraujavimu į smegenis;</w:t>
      </w:r>
    </w:p>
    <w:p w14:paraId="2980ED4F" w14:textId="77777777" w:rsidR="004666BB" w:rsidRPr="00457DAE" w:rsidRDefault="004666BB" w:rsidP="004666BB">
      <w:pPr>
        <w:numPr>
          <w:ilvl w:val="0"/>
          <w:numId w:val="1"/>
        </w:numPr>
        <w:ind w:left="567" w:hanging="567"/>
        <w:rPr>
          <w:szCs w:val="22"/>
        </w:rPr>
      </w:pPr>
      <w:r w:rsidRPr="00457DAE">
        <w:rPr>
          <w:szCs w:val="22"/>
        </w:rPr>
        <w:t>jei Jums yra kraujavimas tinklainėje</w:t>
      </w:r>
    </w:p>
    <w:p w14:paraId="521CCAA9" w14:textId="77777777" w:rsidR="004666BB" w:rsidRPr="00457DAE" w:rsidRDefault="004666BB" w:rsidP="004666BB">
      <w:pPr>
        <w:numPr>
          <w:ilvl w:val="0"/>
          <w:numId w:val="1"/>
        </w:numPr>
        <w:ind w:left="567" w:hanging="567"/>
        <w:rPr>
          <w:szCs w:val="22"/>
        </w:rPr>
      </w:pPr>
      <w:r w:rsidRPr="00457DAE">
        <w:rPr>
          <w:szCs w:val="22"/>
        </w:rPr>
        <w:t>jei yra kraujo krešėjimo sutrikimų;</w:t>
      </w:r>
    </w:p>
    <w:p w14:paraId="3597A2DE" w14:textId="251AAE6F" w:rsidR="004666BB" w:rsidRPr="00457DAE" w:rsidRDefault="004666BB" w:rsidP="004666BB">
      <w:pPr>
        <w:numPr>
          <w:ilvl w:val="0"/>
          <w:numId w:val="1"/>
        </w:numPr>
        <w:ind w:left="567" w:hanging="567"/>
        <w:rPr>
          <w:szCs w:val="22"/>
        </w:rPr>
      </w:pPr>
      <w:r w:rsidRPr="00457DAE">
        <w:rPr>
          <w:szCs w:val="22"/>
        </w:rPr>
        <w:t xml:space="preserve">jei Jūs </w:t>
      </w:r>
      <w:r w:rsidR="003C3D76">
        <w:rPr>
          <w:szCs w:val="22"/>
        </w:rPr>
        <w:t xml:space="preserve">esate </w:t>
      </w:r>
      <w:r w:rsidRPr="00457DAE">
        <w:rPr>
          <w:szCs w:val="22"/>
        </w:rPr>
        <w:t>nėščia (žr. 4.6</w:t>
      </w:r>
      <w:r w:rsidR="003C3D76">
        <w:rPr>
          <w:szCs w:val="22"/>
        </w:rPr>
        <w:t> </w:t>
      </w:r>
      <w:r w:rsidRPr="00457DAE">
        <w:rPr>
          <w:szCs w:val="22"/>
        </w:rPr>
        <w:t>sk</w:t>
      </w:r>
      <w:r w:rsidR="003C3D76">
        <w:rPr>
          <w:szCs w:val="22"/>
        </w:rPr>
        <w:t>yrių</w:t>
      </w:r>
      <w:r w:rsidRPr="00457DAE">
        <w:rPr>
          <w:szCs w:val="22"/>
        </w:rPr>
        <w:t>)</w:t>
      </w:r>
    </w:p>
    <w:p w14:paraId="154FE097" w14:textId="77777777" w:rsidR="003C3D76" w:rsidRDefault="003C3D76" w:rsidP="004666BB">
      <w:pPr>
        <w:tabs>
          <w:tab w:val="left" w:pos="567"/>
        </w:tabs>
        <w:rPr>
          <w:szCs w:val="22"/>
        </w:rPr>
      </w:pPr>
    </w:p>
    <w:p w14:paraId="3467AE57" w14:textId="77777777" w:rsidR="004666BB" w:rsidRPr="00457DAE" w:rsidRDefault="004666BB" w:rsidP="004666BB">
      <w:pPr>
        <w:tabs>
          <w:tab w:val="left" w:pos="567"/>
        </w:tabs>
        <w:rPr>
          <w:szCs w:val="22"/>
        </w:rPr>
      </w:pPr>
      <w:r w:rsidRPr="00457DAE">
        <w:rPr>
          <w:szCs w:val="22"/>
        </w:rPr>
        <w:lastRenderedPageBreak/>
        <w:t>Jeigu šios būklės vystosi vartojant šį vaistą, ar Jums kyla abejonių dėl šio vaisto vartojimo, pasakykite apie tai gydytojui.</w:t>
      </w:r>
    </w:p>
    <w:p w14:paraId="0897FCE7" w14:textId="77777777" w:rsidR="004666BB" w:rsidRPr="00457DAE" w:rsidRDefault="004666BB" w:rsidP="004666BB">
      <w:pPr>
        <w:tabs>
          <w:tab w:val="left" w:pos="567"/>
        </w:tabs>
        <w:rPr>
          <w:szCs w:val="22"/>
        </w:rPr>
      </w:pPr>
    </w:p>
    <w:p w14:paraId="49CDCD5C" w14:textId="76A06038" w:rsidR="004666BB" w:rsidRPr="00457DAE" w:rsidRDefault="003C3D76" w:rsidP="004666BB">
      <w:pPr>
        <w:keepNext/>
        <w:tabs>
          <w:tab w:val="left" w:pos="567"/>
          <w:tab w:val="left" w:pos="5387"/>
          <w:tab w:val="left" w:pos="6804"/>
        </w:tabs>
        <w:outlineLvl w:val="2"/>
        <w:rPr>
          <w:b/>
          <w:szCs w:val="22"/>
        </w:rPr>
      </w:pPr>
      <w:r>
        <w:rPr>
          <w:b/>
          <w:szCs w:val="22"/>
        </w:rPr>
        <w:t>Įspėjimai ir atsargumo priemonės</w:t>
      </w:r>
    </w:p>
    <w:p w14:paraId="774C1909" w14:textId="77777777" w:rsidR="003C3D76" w:rsidRDefault="003C3D76" w:rsidP="004666BB">
      <w:pPr>
        <w:tabs>
          <w:tab w:val="left" w:pos="567"/>
        </w:tabs>
        <w:rPr>
          <w:szCs w:val="22"/>
        </w:rPr>
      </w:pPr>
      <w:r>
        <w:rPr>
          <w:szCs w:val="22"/>
        </w:rPr>
        <w:t xml:space="preserve">Pasitarkite su gydytoju arba vaistininku, prieš pradėdami vartoti </w:t>
      </w:r>
      <w:proofErr w:type="spellStart"/>
      <w:r>
        <w:rPr>
          <w:szCs w:val="22"/>
        </w:rPr>
        <w:t>Pentilin</w:t>
      </w:r>
      <w:proofErr w:type="spellEnd"/>
      <w:r>
        <w:rPr>
          <w:szCs w:val="22"/>
        </w:rPr>
        <w:t>.</w:t>
      </w:r>
    </w:p>
    <w:p w14:paraId="3D696D93" w14:textId="77777777" w:rsidR="004666BB" w:rsidRPr="00457DAE" w:rsidRDefault="004666BB" w:rsidP="004666BB">
      <w:pPr>
        <w:tabs>
          <w:tab w:val="left" w:pos="567"/>
        </w:tabs>
        <w:rPr>
          <w:szCs w:val="22"/>
        </w:rPr>
      </w:pPr>
      <w:r w:rsidRPr="00457DAE">
        <w:rPr>
          <w:szCs w:val="22"/>
        </w:rPr>
        <w:t xml:space="preserve">Jei kuri nors iš išvardytų būklių Jums tinka, turite pasakyti gydytojui, prieš pradėdami </w:t>
      </w:r>
      <w:proofErr w:type="spellStart"/>
      <w:r w:rsidRPr="00457DAE">
        <w:rPr>
          <w:szCs w:val="22"/>
        </w:rPr>
        <w:t>Pentilin</w:t>
      </w:r>
      <w:proofErr w:type="spellEnd"/>
      <w:r w:rsidRPr="00457DAE">
        <w:rPr>
          <w:szCs w:val="22"/>
        </w:rPr>
        <w:t>:</w:t>
      </w:r>
    </w:p>
    <w:p w14:paraId="109D6B42" w14:textId="77777777" w:rsidR="004666BB" w:rsidRPr="00457DAE" w:rsidRDefault="004666BB" w:rsidP="004666BB">
      <w:pPr>
        <w:numPr>
          <w:ilvl w:val="0"/>
          <w:numId w:val="1"/>
        </w:numPr>
        <w:ind w:left="567" w:hanging="567"/>
        <w:rPr>
          <w:szCs w:val="22"/>
        </w:rPr>
      </w:pPr>
      <w:r w:rsidRPr="00457DAE">
        <w:rPr>
          <w:szCs w:val="22"/>
        </w:rPr>
        <w:t>jei yra sunkus kepenų ar inkstų funkcijos nepakankamumas;</w:t>
      </w:r>
    </w:p>
    <w:p w14:paraId="02288811" w14:textId="77777777" w:rsidR="004666BB" w:rsidRPr="00457DAE" w:rsidRDefault="004666BB" w:rsidP="004666BB">
      <w:pPr>
        <w:numPr>
          <w:ilvl w:val="0"/>
          <w:numId w:val="1"/>
        </w:numPr>
        <w:ind w:left="567" w:hanging="567"/>
        <w:rPr>
          <w:szCs w:val="22"/>
        </w:rPr>
      </w:pPr>
      <w:r w:rsidRPr="00457DAE">
        <w:rPr>
          <w:szCs w:val="22"/>
        </w:rPr>
        <w:t>jei Jūs kenčiate nuo širdies nepakankamumo;</w:t>
      </w:r>
    </w:p>
    <w:p w14:paraId="67F8936B" w14:textId="77777777" w:rsidR="004666BB" w:rsidRPr="00457DAE" w:rsidRDefault="004666BB" w:rsidP="004666BB">
      <w:pPr>
        <w:numPr>
          <w:ilvl w:val="0"/>
          <w:numId w:val="1"/>
        </w:numPr>
        <w:ind w:left="567" w:hanging="567"/>
        <w:rPr>
          <w:szCs w:val="22"/>
        </w:rPr>
      </w:pPr>
      <w:r w:rsidRPr="00457DAE">
        <w:rPr>
          <w:szCs w:val="22"/>
        </w:rPr>
        <w:t>Jums yra širdies ritmo sutrikimai;</w:t>
      </w:r>
    </w:p>
    <w:p w14:paraId="463C6643" w14:textId="77777777" w:rsidR="004666BB" w:rsidRPr="00457DAE" w:rsidRDefault="004666BB" w:rsidP="004666BB">
      <w:pPr>
        <w:numPr>
          <w:ilvl w:val="0"/>
          <w:numId w:val="1"/>
        </w:numPr>
        <w:ind w:left="567" w:hanging="567"/>
        <w:rPr>
          <w:szCs w:val="22"/>
        </w:rPr>
      </w:pPr>
      <w:r w:rsidRPr="00457DAE">
        <w:rPr>
          <w:szCs w:val="22"/>
        </w:rPr>
        <w:t>jei gydotės nuo aterosklerozės;</w:t>
      </w:r>
    </w:p>
    <w:p w14:paraId="162BE286" w14:textId="77777777" w:rsidR="004666BB" w:rsidRPr="00457DAE" w:rsidRDefault="004666BB" w:rsidP="004666BB">
      <w:pPr>
        <w:numPr>
          <w:ilvl w:val="0"/>
          <w:numId w:val="1"/>
        </w:numPr>
        <w:ind w:left="567" w:hanging="567"/>
        <w:rPr>
          <w:szCs w:val="22"/>
        </w:rPr>
      </w:pPr>
      <w:r w:rsidRPr="00457DAE">
        <w:rPr>
          <w:szCs w:val="22"/>
        </w:rPr>
        <w:t>jei Jums žemas ar nestabilus kraujo spaudimas;</w:t>
      </w:r>
    </w:p>
    <w:p w14:paraId="2C9DDB6A" w14:textId="77777777" w:rsidR="004666BB" w:rsidRPr="00457DAE" w:rsidRDefault="004666BB" w:rsidP="004666BB">
      <w:pPr>
        <w:numPr>
          <w:ilvl w:val="0"/>
          <w:numId w:val="1"/>
        </w:numPr>
        <w:ind w:left="567" w:hanging="567"/>
        <w:rPr>
          <w:szCs w:val="22"/>
        </w:rPr>
      </w:pPr>
      <w:r w:rsidRPr="00457DAE">
        <w:rPr>
          <w:szCs w:val="22"/>
        </w:rPr>
        <w:t>Jeigu Jums numatoma atlikti chirurgines procedūras, skrandžio opaligę, kurių metu yra didelis kraujavimo pavojus</w:t>
      </w:r>
    </w:p>
    <w:p w14:paraId="3EF735D8" w14:textId="77777777" w:rsidR="002F50CE" w:rsidRDefault="002F50CE" w:rsidP="004666BB">
      <w:pPr>
        <w:tabs>
          <w:tab w:val="left" w:pos="567"/>
        </w:tabs>
        <w:rPr>
          <w:szCs w:val="22"/>
        </w:rPr>
      </w:pPr>
    </w:p>
    <w:p w14:paraId="2CD96C1F" w14:textId="77777777" w:rsidR="004666BB" w:rsidRPr="00627056" w:rsidRDefault="002F50CE" w:rsidP="004666BB">
      <w:pPr>
        <w:tabs>
          <w:tab w:val="left" w:pos="567"/>
        </w:tabs>
        <w:rPr>
          <w:b/>
          <w:szCs w:val="22"/>
        </w:rPr>
      </w:pPr>
      <w:r w:rsidRPr="00627056">
        <w:rPr>
          <w:b/>
          <w:szCs w:val="22"/>
        </w:rPr>
        <w:t>Vaikams ir paaugliams</w:t>
      </w:r>
    </w:p>
    <w:p w14:paraId="2C15B422" w14:textId="77777777" w:rsidR="004666BB" w:rsidRPr="00457DAE" w:rsidRDefault="004666BB" w:rsidP="004666BB">
      <w:pPr>
        <w:tabs>
          <w:tab w:val="left" w:pos="567"/>
        </w:tabs>
        <w:rPr>
          <w:szCs w:val="22"/>
        </w:rPr>
      </w:pPr>
      <w:r w:rsidRPr="00457DAE">
        <w:rPr>
          <w:szCs w:val="22"/>
        </w:rPr>
        <w:t>Ar saugu gydyti jaunesnius kaip 18 metų vaikus, pakankamai neištirta, todėl tokiems pacientams šio vaisto vartoti draudžiama.</w:t>
      </w:r>
    </w:p>
    <w:p w14:paraId="57AC5225" w14:textId="77777777" w:rsidR="004666BB" w:rsidRPr="00457DAE" w:rsidRDefault="004666BB" w:rsidP="004666BB">
      <w:pPr>
        <w:tabs>
          <w:tab w:val="left" w:pos="567"/>
        </w:tabs>
        <w:rPr>
          <w:szCs w:val="22"/>
        </w:rPr>
      </w:pPr>
    </w:p>
    <w:p w14:paraId="08D82E76" w14:textId="67C7B843" w:rsidR="004666BB" w:rsidRPr="00457DAE" w:rsidRDefault="004666BB" w:rsidP="004666BB">
      <w:pPr>
        <w:keepNext/>
        <w:tabs>
          <w:tab w:val="left" w:pos="567"/>
          <w:tab w:val="left" w:pos="5387"/>
          <w:tab w:val="left" w:pos="6804"/>
        </w:tabs>
        <w:outlineLvl w:val="2"/>
        <w:rPr>
          <w:b/>
          <w:szCs w:val="22"/>
        </w:rPr>
      </w:pPr>
      <w:r w:rsidRPr="00457DAE">
        <w:rPr>
          <w:b/>
          <w:szCs w:val="22"/>
        </w:rPr>
        <w:t>Kit</w:t>
      </w:r>
      <w:r w:rsidR="002F50CE">
        <w:rPr>
          <w:b/>
          <w:szCs w:val="22"/>
        </w:rPr>
        <w:t>i</w:t>
      </w:r>
      <w:r w:rsidRPr="00457DAE">
        <w:rPr>
          <w:b/>
          <w:szCs w:val="22"/>
        </w:rPr>
        <w:t xml:space="preserve"> vaist</w:t>
      </w:r>
      <w:r w:rsidR="002F50CE">
        <w:rPr>
          <w:b/>
          <w:szCs w:val="22"/>
        </w:rPr>
        <w:t xml:space="preserve">ai ir </w:t>
      </w:r>
      <w:proofErr w:type="spellStart"/>
      <w:r w:rsidR="002F50CE">
        <w:rPr>
          <w:b/>
          <w:szCs w:val="22"/>
        </w:rPr>
        <w:t>Pentilin</w:t>
      </w:r>
      <w:proofErr w:type="spellEnd"/>
    </w:p>
    <w:p w14:paraId="687B1040" w14:textId="12B2768B" w:rsidR="004666BB" w:rsidRPr="00457DAE" w:rsidRDefault="004666BB" w:rsidP="004666BB">
      <w:pPr>
        <w:tabs>
          <w:tab w:val="left" w:pos="567"/>
        </w:tabs>
        <w:rPr>
          <w:szCs w:val="22"/>
        </w:rPr>
      </w:pPr>
      <w:r w:rsidRPr="00457DAE">
        <w:rPr>
          <w:szCs w:val="22"/>
        </w:rPr>
        <w:t xml:space="preserve">Jeigu vartojate arba neseniai vartojote kitų vaistų </w:t>
      </w:r>
      <w:r w:rsidR="002F50CE">
        <w:rPr>
          <w:szCs w:val="22"/>
        </w:rPr>
        <w:t>arba dėl to nesate tikri</w:t>
      </w:r>
      <w:r w:rsidRPr="00457DAE">
        <w:rPr>
          <w:szCs w:val="22"/>
        </w:rPr>
        <w:t>,</w:t>
      </w:r>
      <w:r w:rsidR="002F50CE">
        <w:rPr>
          <w:szCs w:val="22"/>
        </w:rPr>
        <w:t xml:space="preserve"> apie tai</w:t>
      </w:r>
      <w:r w:rsidRPr="00457DAE">
        <w:rPr>
          <w:szCs w:val="22"/>
        </w:rPr>
        <w:t xml:space="preserve"> pasakykite gydytojui arba vaistininkui.</w:t>
      </w:r>
    </w:p>
    <w:p w14:paraId="542B479B" w14:textId="77777777" w:rsidR="004666BB" w:rsidRPr="00457DAE" w:rsidRDefault="004666BB" w:rsidP="004666BB">
      <w:pPr>
        <w:tabs>
          <w:tab w:val="left" w:pos="567"/>
        </w:tabs>
        <w:rPr>
          <w:szCs w:val="22"/>
        </w:rPr>
      </w:pPr>
      <w:r w:rsidRPr="00457DAE">
        <w:rPr>
          <w:szCs w:val="22"/>
        </w:rPr>
        <w:t>Pasakykite gydytojui jei Jūs vartojate:</w:t>
      </w:r>
    </w:p>
    <w:p w14:paraId="1B66F5C7" w14:textId="77777777" w:rsidR="004666BB" w:rsidRPr="00457DAE" w:rsidRDefault="004666BB" w:rsidP="004666BB">
      <w:pPr>
        <w:numPr>
          <w:ilvl w:val="0"/>
          <w:numId w:val="1"/>
        </w:numPr>
        <w:ind w:left="567" w:hanging="567"/>
        <w:rPr>
          <w:szCs w:val="22"/>
        </w:rPr>
      </w:pPr>
      <w:r w:rsidRPr="00457DAE">
        <w:rPr>
          <w:szCs w:val="22"/>
        </w:rPr>
        <w:t>vaistus nuo padidėjusio kraujo spaudimo;</w:t>
      </w:r>
    </w:p>
    <w:p w14:paraId="57EF9F6B" w14:textId="77777777" w:rsidR="004666BB" w:rsidRPr="00457DAE" w:rsidRDefault="004666BB" w:rsidP="004666BB">
      <w:pPr>
        <w:numPr>
          <w:ilvl w:val="0"/>
          <w:numId w:val="1"/>
        </w:numPr>
        <w:ind w:left="567" w:hanging="567"/>
        <w:rPr>
          <w:szCs w:val="22"/>
        </w:rPr>
      </w:pPr>
      <w:r w:rsidRPr="00457DAE">
        <w:rPr>
          <w:szCs w:val="22"/>
        </w:rPr>
        <w:t>vaistus mažinančius kraujo krešėjimą;</w:t>
      </w:r>
    </w:p>
    <w:p w14:paraId="1EC3BAB1" w14:textId="77777777" w:rsidR="004666BB" w:rsidRPr="00457DAE" w:rsidRDefault="004666BB" w:rsidP="004666BB">
      <w:pPr>
        <w:numPr>
          <w:ilvl w:val="0"/>
          <w:numId w:val="1"/>
        </w:numPr>
        <w:ind w:left="567" w:hanging="567"/>
        <w:rPr>
          <w:szCs w:val="22"/>
        </w:rPr>
      </w:pPr>
      <w:r w:rsidRPr="00457DAE">
        <w:rPr>
          <w:szCs w:val="22"/>
        </w:rPr>
        <w:t>vaistus nuo virškinimo trakto sutrikimų (</w:t>
      </w:r>
      <w:proofErr w:type="spellStart"/>
      <w:r w:rsidRPr="00457DAE">
        <w:rPr>
          <w:szCs w:val="22"/>
        </w:rPr>
        <w:t>pvz</w:t>
      </w:r>
      <w:proofErr w:type="spellEnd"/>
      <w:r w:rsidRPr="00457DAE">
        <w:rPr>
          <w:szCs w:val="22"/>
        </w:rPr>
        <w:t xml:space="preserve">:, </w:t>
      </w:r>
      <w:proofErr w:type="spellStart"/>
      <w:r w:rsidRPr="00457DAE">
        <w:rPr>
          <w:szCs w:val="22"/>
        </w:rPr>
        <w:t>cinetidiną</w:t>
      </w:r>
      <w:proofErr w:type="spellEnd"/>
      <w:r w:rsidRPr="00457DAE">
        <w:rPr>
          <w:szCs w:val="22"/>
        </w:rPr>
        <w:t xml:space="preserve">, </w:t>
      </w:r>
      <w:proofErr w:type="spellStart"/>
      <w:r w:rsidRPr="00457DAE">
        <w:rPr>
          <w:szCs w:val="22"/>
        </w:rPr>
        <w:t>famotidiną</w:t>
      </w:r>
      <w:proofErr w:type="spellEnd"/>
      <w:r w:rsidRPr="00457DAE">
        <w:rPr>
          <w:szCs w:val="22"/>
        </w:rPr>
        <w:t xml:space="preserve">, </w:t>
      </w:r>
      <w:proofErr w:type="spellStart"/>
      <w:r w:rsidRPr="00457DAE">
        <w:rPr>
          <w:szCs w:val="22"/>
        </w:rPr>
        <w:t>ranitidiną</w:t>
      </w:r>
      <w:proofErr w:type="spellEnd"/>
      <w:r w:rsidRPr="00457DAE">
        <w:rPr>
          <w:szCs w:val="22"/>
        </w:rPr>
        <w:t xml:space="preserve">, </w:t>
      </w:r>
      <w:proofErr w:type="spellStart"/>
      <w:r w:rsidRPr="00457DAE">
        <w:rPr>
          <w:szCs w:val="22"/>
        </w:rPr>
        <w:t>nizatidiną</w:t>
      </w:r>
      <w:proofErr w:type="spellEnd"/>
      <w:r w:rsidRPr="00457DAE">
        <w:rPr>
          <w:szCs w:val="22"/>
        </w:rPr>
        <w:t>);</w:t>
      </w:r>
    </w:p>
    <w:p w14:paraId="55DDE494" w14:textId="77777777" w:rsidR="004666BB" w:rsidRPr="00457DAE" w:rsidRDefault="004666BB" w:rsidP="004666BB">
      <w:pPr>
        <w:numPr>
          <w:ilvl w:val="0"/>
          <w:numId w:val="1"/>
        </w:numPr>
        <w:ind w:left="567" w:hanging="567"/>
        <w:rPr>
          <w:szCs w:val="22"/>
        </w:rPr>
      </w:pPr>
      <w:proofErr w:type="spellStart"/>
      <w:r w:rsidRPr="00457DAE">
        <w:rPr>
          <w:szCs w:val="22"/>
        </w:rPr>
        <w:t>teofiliną</w:t>
      </w:r>
      <w:proofErr w:type="spellEnd"/>
      <w:r w:rsidRPr="00457DAE">
        <w:rPr>
          <w:szCs w:val="22"/>
        </w:rPr>
        <w:t xml:space="preserve"> (bronchinei astmai gydyti);</w:t>
      </w:r>
    </w:p>
    <w:p w14:paraId="3C96D829" w14:textId="637A7C00" w:rsidR="004666BB" w:rsidRPr="00457DAE" w:rsidRDefault="004666BB" w:rsidP="004666BB">
      <w:pPr>
        <w:numPr>
          <w:ilvl w:val="0"/>
          <w:numId w:val="1"/>
        </w:numPr>
        <w:ind w:left="567" w:hanging="567"/>
        <w:rPr>
          <w:szCs w:val="22"/>
        </w:rPr>
      </w:pPr>
      <w:proofErr w:type="spellStart"/>
      <w:r w:rsidRPr="00457DAE">
        <w:rPr>
          <w:szCs w:val="22"/>
        </w:rPr>
        <w:t>ketorolaką</w:t>
      </w:r>
      <w:proofErr w:type="spellEnd"/>
      <w:r w:rsidRPr="00457DAE">
        <w:rPr>
          <w:szCs w:val="22"/>
        </w:rPr>
        <w:t xml:space="preserve">, </w:t>
      </w:r>
      <w:proofErr w:type="spellStart"/>
      <w:r w:rsidRPr="00457DAE">
        <w:rPr>
          <w:szCs w:val="22"/>
        </w:rPr>
        <w:t>meloksikamą</w:t>
      </w:r>
      <w:proofErr w:type="spellEnd"/>
      <w:r w:rsidRPr="00457DAE">
        <w:rPr>
          <w:szCs w:val="22"/>
        </w:rPr>
        <w:t xml:space="preserve"> (skausmą ir uždegimą slopinančių </w:t>
      </w:r>
      <w:r w:rsidR="002A73F4">
        <w:rPr>
          <w:szCs w:val="22"/>
        </w:rPr>
        <w:t>vaistų</w:t>
      </w:r>
      <w:r w:rsidRPr="00457DAE">
        <w:rPr>
          <w:szCs w:val="22"/>
        </w:rPr>
        <w:t>);</w:t>
      </w:r>
    </w:p>
    <w:p w14:paraId="01EF60EF" w14:textId="77777777" w:rsidR="004666BB" w:rsidRPr="00457DAE" w:rsidRDefault="004666BB" w:rsidP="004666BB">
      <w:pPr>
        <w:numPr>
          <w:ilvl w:val="0"/>
          <w:numId w:val="1"/>
        </w:numPr>
        <w:ind w:left="567" w:hanging="567"/>
        <w:rPr>
          <w:szCs w:val="22"/>
        </w:rPr>
      </w:pPr>
      <w:proofErr w:type="spellStart"/>
      <w:r w:rsidRPr="00457DAE">
        <w:rPr>
          <w:szCs w:val="22"/>
        </w:rPr>
        <w:t>ciprofloksaciną</w:t>
      </w:r>
      <w:proofErr w:type="spellEnd"/>
      <w:r w:rsidRPr="00457DAE">
        <w:rPr>
          <w:szCs w:val="22"/>
        </w:rPr>
        <w:t xml:space="preserve"> (infekcinėms ligoms gydyti).</w:t>
      </w:r>
    </w:p>
    <w:p w14:paraId="5766619A" w14:textId="77777777" w:rsidR="004666BB" w:rsidRPr="00457DAE" w:rsidRDefault="004666BB" w:rsidP="004666BB">
      <w:pPr>
        <w:numPr>
          <w:ilvl w:val="0"/>
          <w:numId w:val="1"/>
        </w:numPr>
        <w:ind w:left="567" w:hanging="567"/>
        <w:rPr>
          <w:szCs w:val="22"/>
        </w:rPr>
      </w:pPr>
      <w:r w:rsidRPr="00457DAE">
        <w:rPr>
          <w:szCs w:val="22"/>
        </w:rPr>
        <w:t>insuliną ar geriamuosius vaistus nuo cukrinio diabeto.</w:t>
      </w:r>
    </w:p>
    <w:p w14:paraId="0DBB344E" w14:textId="77777777" w:rsidR="004666BB" w:rsidRPr="00457DAE" w:rsidRDefault="004666BB" w:rsidP="004666BB">
      <w:pPr>
        <w:keepNext/>
        <w:tabs>
          <w:tab w:val="left" w:pos="567"/>
          <w:tab w:val="left" w:pos="5387"/>
          <w:tab w:val="left" w:pos="6804"/>
        </w:tabs>
        <w:outlineLvl w:val="2"/>
        <w:rPr>
          <w:b/>
          <w:szCs w:val="22"/>
        </w:rPr>
      </w:pPr>
    </w:p>
    <w:p w14:paraId="61D25945" w14:textId="6CF3ED1B" w:rsidR="004666BB" w:rsidRPr="00457DAE" w:rsidRDefault="004666BB" w:rsidP="004666BB">
      <w:pPr>
        <w:tabs>
          <w:tab w:val="left" w:pos="567"/>
        </w:tabs>
        <w:spacing w:line="220" w:lineRule="exact"/>
        <w:rPr>
          <w:b/>
          <w:szCs w:val="22"/>
        </w:rPr>
      </w:pPr>
      <w:proofErr w:type="spellStart"/>
      <w:r w:rsidRPr="00457DAE">
        <w:rPr>
          <w:b/>
          <w:szCs w:val="22"/>
        </w:rPr>
        <w:t>Pentilin</w:t>
      </w:r>
      <w:proofErr w:type="spellEnd"/>
      <w:r w:rsidRPr="00457DAE">
        <w:rPr>
          <w:b/>
          <w:szCs w:val="22"/>
        </w:rPr>
        <w:t xml:space="preserve"> vartojimas su maistu</w:t>
      </w:r>
    </w:p>
    <w:p w14:paraId="5DB78A1A"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galima vartoti valgio metu ar po jo.</w:t>
      </w:r>
    </w:p>
    <w:p w14:paraId="6539DFB5" w14:textId="77777777" w:rsidR="004666BB" w:rsidRPr="00457DAE" w:rsidRDefault="004666BB" w:rsidP="004666BB">
      <w:pPr>
        <w:tabs>
          <w:tab w:val="left" w:pos="567"/>
        </w:tabs>
        <w:rPr>
          <w:szCs w:val="22"/>
        </w:rPr>
      </w:pPr>
    </w:p>
    <w:p w14:paraId="784821E7" w14:textId="77777777" w:rsidR="004666BB" w:rsidRPr="00457DAE" w:rsidRDefault="004666BB" w:rsidP="004666BB">
      <w:pPr>
        <w:keepNext/>
        <w:tabs>
          <w:tab w:val="left" w:pos="567"/>
          <w:tab w:val="left" w:pos="5387"/>
          <w:tab w:val="left" w:pos="6804"/>
        </w:tabs>
        <w:outlineLvl w:val="2"/>
        <w:rPr>
          <w:b/>
          <w:szCs w:val="22"/>
        </w:rPr>
      </w:pPr>
      <w:r w:rsidRPr="00457DAE">
        <w:rPr>
          <w:b/>
          <w:szCs w:val="22"/>
        </w:rPr>
        <w:t>Nėštumas ir žindymo laikotarpis</w:t>
      </w:r>
    </w:p>
    <w:p w14:paraId="28A7EF8D" w14:textId="77777777" w:rsidR="002F50CE" w:rsidRDefault="002F50CE" w:rsidP="004666BB">
      <w:pPr>
        <w:tabs>
          <w:tab w:val="left" w:pos="567"/>
        </w:tabs>
        <w:jc w:val="both"/>
        <w:rPr>
          <w:szCs w:val="22"/>
        </w:rPr>
      </w:pPr>
      <w:r>
        <w:rPr>
          <w:szCs w:val="22"/>
        </w:rPr>
        <w:t>Jeigu esate nėščia, žindote kūdikį, manote, kad galbūt esate nėščia arba planuojate pastoti, tai prieš vartodama šį vaistą, pasitarkite su gydytoju arba vaistininku.</w:t>
      </w:r>
    </w:p>
    <w:p w14:paraId="4D9DBB8E" w14:textId="691ADD26" w:rsidR="004666BB" w:rsidRPr="00457DAE" w:rsidRDefault="004666BB" w:rsidP="004666BB">
      <w:pPr>
        <w:tabs>
          <w:tab w:val="left" w:pos="567"/>
        </w:tabs>
        <w:jc w:val="both"/>
        <w:rPr>
          <w:szCs w:val="22"/>
        </w:rPr>
      </w:pPr>
      <w:r w:rsidRPr="00457DAE">
        <w:rPr>
          <w:szCs w:val="22"/>
        </w:rPr>
        <w:t xml:space="preserve">Jei pastojote vartodama </w:t>
      </w:r>
      <w:proofErr w:type="spellStart"/>
      <w:r w:rsidRPr="00457DAE">
        <w:rPr>
          <w:szCs w:val="22"/>
        </w:rPr>
        <w:t>Pentilin</w:t>
      </w:r>
      <w:proofErr w:type="spellEnd"/>
      <w:r w:rsidRPr="00457DAE">
        <w:rPr>
          <w:szCs w:val="22"/>
        </w:rPr>
        <w:t>, nedelsiant kreiptis į gydytoją.</w:t>
      </w:r>
    </w:p>
    <w:p w14:paraId="6FDCFC71" w14:textId="77777777" w:rsidR="004666BB" w:rsidRPr="00457DAE" w:rsidRDefault="004666BB" w:rsidP="004666BB">
      <w:pPr>
        <w:tabs>
          <w:tab w:val="left" w:pos="567"/>
        </w:tabs>
        <w:jc w:val="both"/>
        <w:rPr>
          <w:szCs w:val="22"/>
        </w:rPr>
      </w:pPr>
      <w:r w:rsidRPr="00457DAE">
        <w:rPr>
          <w:szCs w:val="22"/>
        </w:rPr>
        <w:t xml:space="preserve">Jeigu esate motina ir žindote kūdikį, nevartokite </w:t>
      </w:r>
      <w:proofErr w:type="spellStart"/>
      <w:r w:rsidRPr="00457DAE">
        <w:rPr>
          <w:szCs w:val="22"/>
        </w:rPr>
        <w:t>Pentilin</w:t>
      </w:r>
      <w:proofErr w:type="spellEnd"/>
      <w:r w:rsidRPr="00457DAE">
        <w:rPr>
          <w:szCs w:val="22"/>
        </w:rPr>
        <w:t>.</w:t>
      </w:r>
    </w:p>
    <w:p w14:paraId="0BCD5FD5" w14:textId="77777777" w:rsidR="004666BB" w:rsidRPr="00457DAE" w:rsidRDefault="004666BB" w:rsidP="004666BB">
      <w:pPr>
        <w:tabs>
          <w:tab w:val="left" w:pos="567"/>
        </w:tabs>
        <w:jc w:val="both"/>
        <w:rPr>
          <w:szCs w:val="22"/>
        </w:rPr>
      </w:pPr>
    </w:p>
    <w:p w14:paraId="60E22DB1" w14:textId="77777777" w:rsidR="004666BB" w:rsidRPr="00457DAE" w:rsidRDefault="004666BB" w:rsidP="004666BB">
      <w:pPr>
        <w:keepNext/>
        <w:tabs>
          <w:tab w:val="left" w:pos="567"/>
          <w:tab w:val="left" w:pos="5387"/>
          <w:tab w:val="left" w:pos="6804"/>
        </w:tabs>
        <w:outlineLvl w:val="2"/>
        <w:rPr>
          <w:b/>
          <w:szCs w:val="22"/>
        </w:rPr>
      </w:pPr>
      <w:r w:rsidRPr="00457DAE">
        <w:rPr>
          <w:b/>
          <w:szCs w:val="22"/>
        </w:rPr>
        <w:t>Vairavimas ir mechanizmų valdymas</w:t>
      </w:r>
    </w:p>
    <w:p w14:paraId="5FFFCBCC" w14:textId="46A2F457" w:rsidR="004666BB" w:rsidRPr="00457DAE" w:rsidRDefault="004666BB" w:rsidP="004666BB">
      <w:pPr>
        <w:tabs>
          <w:tab w:val="left" w:pos="567"/>
        </w:tabs>
        <w:rPr>
          <w:szCs w:val="22"/>
        </w:rPr>
      </w:pPr>
      <w:r w:rsidRPr="00457DAE">
        <w:rPr>
          <w:szCs w:val="22"/>
        </w:rPr>
        <w:t xml:space="preserve">Kol kaip reikiant nesuprasite, kaip </w:t>
      </w:r>
      <w:r w:rsidR="002A73F4">
        <w:rPr>
          <w:szCs w:val="22"/>
        </w:rPr>
        <w:t>vaistas</w:t>
      </w:r>
      <w:r w:rsidRPr="00457DAE">
        <w:rPr>
          <w:szCs w:val="22"/>
        </w:rPr>
        <w:t xml:space="preserve"> Jus veikia, nevairuokite bei nevaldykite mechanizmų. Šis vaistas gali  sukelti galvos svaigimą. </w:t>
      </w:r>
    </w:p>
    <w:p w14:paraId="733A2B8C" w14:textId="77777777" w:rsidR="004666BB" w:rsidRPr="00457DAE" w:rsidRDefault="004666BB" w:rsidP="004666BB">
      <w:pPr>
        <w:tabs>
          <w:tab w:val="left" w:pos="567"/>
        </w:tabs>
        <w:rPr>
          <w:szCs w:val="22"/>
        </w:rPr>
      </w:pPr>
    </w:p>
    <w:p w14:paraId="19A57CEB" w14:textId="77777777" w:rsidR="004666BB" w:rsidRPr="00457DAE" w:rsidRDefault="004666BB" w:rsidP="004666BB">
      <w:pPr>
        <w:tabs>
          <w:tab w:val="left" w:pos="567"/>
        </w:tabs>
        <w:rPr>
          <w:szCs w:val="22"/>
        </w:rPr>
      </w:pPr>
    </w:p>
    <w:p w14:paraId="7CB5FBF0" w14:textId="77777777" w:rsidR="004666BB" w:rsidRPr="00457DAE" w:rsidRDefault="004666BB" w:rsidP="004666BB">
      <w:pPr>
        <w:keepNext/>
        <w:ind w:left="567" w:hanging="567"/>
        <w:outlineLvl w:val="1"/>
        <w:rPr>
          <w:b/>
          <w:szCs w:val="22"/>
        </w:rPr>
      </w:pPr>
      <w:r w:rsidRPr="00457DAE">
        <w:rPr>
          <w:b/>
          <w:szCs w:val="22"/>
        </w:rPr>
        <w:t>3.</w:t>
      </w:r>
      <w:r w:rsidRPr="00457DAE">
        <w:rPr>
          <w:b/>
          <w:szCs w:val="22"/>
        </w:rPr>
        <w:tab/>
        <w:t>K</w:t>
      </w:r>
      <w:r w:rsidR="002F50CE" w:rsidRPr="00457DAE">
        <w:rPr>
          <w:b/>
          <w:szCs w:val="22"/>
        </w:rPr>
        <w:t xml:space="preserve">aip vartoti </w:t>
      </w:r>
      <w:proofErr w:type="spellStart"/>
      <w:r w:rsidRPr="00457DAE">
        <w:rPr>
          <w:b/>
          <w:szCs w:val="22"/>
        </w:rPr>
        <w:t>P</w:t>
      </w:r>
      <w:r w:rsidR="002F50CE" w:rsidRPr="00457DAE">
        <w:rPr>
          <w:b/>
          <w:szCs w:val="22"/>
        </w:rPr>
        <w:t>entilin</w:t>
      </w:r>
      <w:proofErr w:type="spellEnd"/>
    </w:p>
    <w:p w14:paraId="6C8F2BB5" w14:textId="77777777" w:rsidR="004666BB" w:rsidRPr="00457DAE" w:rsidRDefault="004666BB" w:rsidP="004666BB">
      <w:pPr>
        <w:tabs>
          <w:tab w:val="left" w:pos="567"/>
        </w:tabs>
        <w:rPr>
          <w:szCs w:val="22"/>
        </w:rPr>
      </w:pPr>
    </w:p>
    <w:p w14:paraId="4B8CB2F8" w14:textId="748478E8" w:rsidR="004666BB" w:rsidRPr="00457DAE" w:rsidRDefault="002F50CE" w:rsidP="004666BB">
      <w:pPr>
        <w:tabs>
          <w:tab w:val="left" w:pos="567"/>
        </w:tabs>
        <w:rPr>
          <w:szCs w:val="22"/>
        </w:rPr>
      </w:pPr>
      <w:r w:rsidRPr="00457DAE">
        <w:rPr>
          <w:szCs w:val="22"/>
        </w:rPr>
        <w:t>V</w:t>
      </w:r>
      <w:r w:rsidR="004666BB" w:rsidRPr="00457DAE">
        <w:rPr>
          <w:szCs w:val="22"/>
        </w:rPr>
        <w:t>isada vartokite</w:t>
      </w:r>
      <w:r>
        <w:rPr>
          <w:szCs w:val="22"/>
        </w:rPr>
        <w:t xml:space="preserve"> šį vaistą</w:t>
      </w:r>
      <w:r w:rsidR="004666BB" w:rsidRPr="00457DAE">
        <w:rPr>
          <w:szCs w:val="22"/>
        </w:rPr>
        <w:t xml:space="preserve"> tiksliai, kaip nurodė gydytojas</w:t>
      </w:r>
      <w:r>
        <w:rPr>
          <w:szCs w:val="22"/>
        </w:rPr>
        <w:t xml:space="preserve"> arba vaistininkas</w:t>
      </w:r>
      <w:r w:rsidR="004666BB" w:rsidRPr="00457DAE">
        <w:rPr>
          <w:szCs w:val="22"/>
        </w:rPr>
        <w:t>. Jeigu abejojate, kreipkitės į gydytoją arba vaistininką.</w:t>
      </w:r>
    </w:p>
    <w:p w14:paraId="6FBAA371" w14:textId="77777777" w:rsidR="004666BB" w:rsidRPr="00457DAE" w:rsidRDefault="004666BB" w:rsidP="004666BB">
      <w:pPr>
        <w:tabs>
          <w:tab w:val="left" w:pos="567"/>
        </w:tabs>
        <w:rPr>
          <w:szCs w:val="22"/>
        </w:rPr>
      </w:pPr>
    </w:p>
    <w:p w14:paraId="661D0D9A" w14:textId="191F4B2E" w:rsidR="004666BB" w:rsidRPr="00457DAE" w:rsidRDefault="000A38D6" w:rsidP="004666BB">
      <w:pPr>
        <w:tabs>
          <w:tab w:val="left" w:pos="567"/>
        </w:tabs>
        <w:rPr>
          <w:szCs w:val="22"/>
        </w:rPr>
      </w:pPr>
      <w:r>
        <w:rPr>
          <w:szCs w:val="22"/>
        </w:rPr>
        <w:lastRenderedPageBreak/>
        <w:t>Rekomenduojama</w:t>
      </w:r>
      <w:r w:rsidRPr="00457DAE">
        <w:rPr>
          <w:szCs w:val="22"/>
        </w:rPr>
        <w:t xml:space="preserve"> </w:t>
      </w:r>
      <w:r w:rsidR="004666BB" w:rsidRPr="00457DAE">
        <w:rPr>
          <w:szCs w:val="22"/>
        </w:rPr>
        <w:t xml:space="preserve">pradinė </w:t>
      </w:r>
      <w:proofErr w:type="spellStart"/>
      <w:r w:rsidR="004666BB" w:rsidRPr="00457DAE">
        <w:rPr>
          <w:szCs w:val="22"/>
        </w:rPr>
        <w:t>pentoksifilino</w:t>
      </w:r>
      <w:proofErr w:type="spellEnd"/>
      <w:r w:rsidR="004666BB" w:rsidRPr="00457DAE">
        <w:rPr>
          <w:szCs w:val="22"/>
        </w:rPr>
        <w:t xml:space="preserve"> dozė - viena 400 mg </w:t>
      </w:r>
      <w:r w:rsidR="002A73F4">
        <w:rPr>
          <w:szCs w:val="22"/>
        </w:rPr>
        <w:t xml:space="preserve">pailginto atpalaidavimo </w:t>
      </w:r>
      <w:r w:rsidR="004666BB" w:rsidRPr="00457DAE">
        <w:rPr>
          <w:szCs w:val="22"/>
        </w:rPr>
        <w:t xml:space="preserve">tabletė (ji geriama tris kartus per parą) arba viena 600 mg </w:t>
      </w:r>
      <w:r w:rsidR="002A73F4">
        <w:rPr>
          <w:szCs w:val="22"/>
        </w:rPr>
        <w:t xml:space="preserve">pailginto atpalaidavimo </w:t>
      </w:r>
      <w:r w:rsidR="004666BB" w:rsidRPr="00457DAE">
        <w:rPr>
          <w:szCs w:val="22"/>
        </w:rPr>
        <w:t xml:space="preserve">tabletė (ji geriama du kartus per parą). Klinikinei būklei pagerėjus, paros dozė gali būti sumažinta iki vienos </w:t>
      </w:r>
      <w:r w:rsidR="002A73F4">
        <w:rPr>
          <w:szCs w:val="22"/>
        </w:rPr>
        <w:t xml:space="preserve">pailginto atpalaidavimo </w:t>
      </w:r>
      <w:r w:rsidR="004666BB" w:rsidRPr="00457DAE">
        <w:rPr>
          <w:szCs w:val="22"/>
        </w:rPr>
        <w:t>tabletės po 400 mg dukart per parą.</w:t>
      </w:r>
    </w:p>
    <w:p w14:paraId="039FA7FD" w14:textId="77777777" w:rsidR="000A38D6" w:rsidRDefault="000A38D6" w:rsidP="004666BB">
      <w:pPr>
        <w:tabs>
          <w:tab w:val="left" w:pos="567"/>
        </w:tabs>
        <w:rPr>
          <w:szCs w:val="22"/>
        </w:rPr>
      </w:pPr>
    </w:p>
    <w:p w14:paraId="1EFC3CA0" w14:textId="77777777" w:rsidR="000A38D6" w:rsidRDefault="000A38D6" w:rsidP="004666BB">
      <w:pPr>
        <w:tabs>
          <w:tab w:val="left" w:pos="567"/>
        </w:tabs>
        <w:rPr>
          <w:szCs w:val="22"/>
        </w:rPr>
      </w:pPr>
      <w:r>
        <w:rPr>
          <w:szCs w:val="22"/>
        </w:rPr>
        <w:t>Inkstų funkcijos sutrikimas</w:t>
      </w:r>
    </w:p>
    <w:p w14:paraId="4DAE83F1" w14:textId="77777777" w:rsidR="004666BB" w:rsidRPr="00457DAE" w:rsidRDefault="004666BB" w:rsidP="004666BB">
      <w:pPr>
        <w:tabs>
          <w:tab w:val="left" w:pos="567"/>
        </w:tabs>
        <w:rPr>
          <w:szCs w:val="22"/>
        </w:rPr>
      </w:pPr>
      <w:r w:rsidRPr="00457DAE">
        <w:rPr>
          <w:szCs w:val="22"/>
        </w:rPr>
        <w:t>Jei sutrikusi inkstų funkcija (</w:t>
      </w:r>
      <w:proofErr w:type="spellStart"/>
      <w:r w:rsidRPr="00457DAE">
        <w:rPr>
          <w:szCs w:val="22"/>
        </w:rPr>
        <w:t>kreatinino</w:t>
      </w:r>
      <w:proofErr w:type="spellEnd"/>
      <w:r w:rsidRPr="00457DAE">
        <w:rPr>
          <w:szCs w:val="22"/>
        </w:rPr>
        <w:t xml:space="preserve"> klirensas &lt; 30 ml/min.), gydytojas paros dozę gali mažinti iki 1-2 tablečių. </w:t>
      </w:r>
    </w:p>
    <w:p w14:paraId="3B0888C5" w14:textId="77777777" w:rsidR="000A38D6" w:rsidRDefault="000A38D6" w:rsidP="004666BB">
      <w:pPr>
        <w:tabs>
          <w:tab w:val="left" w:pos="567"/>
        </w:tabs>
        <w:rPr>
          <w:szCs w:val="22"/>
        </w:rPr>
      </w:pPr>
    </w:p>
    <w:p w14:paraId="5173CDB3" w14:textId="77777777" w:rsidR="000A38D6" w:rsidRDefault="000A38D6" w:rsidP="004666BB">
      <w:pPr>
        <w:tabs>
          <w:tab w:val="left" w:pos="567"/>
        </w:tabs>
        <w:rPr>
          <w:szCs w:val="22"/>
        </w:rPr>
      </w:pPr>
      <w:r>
        <w:rPr>
          <w:szCs w:val="22"/>
        </w:rPr>
        <w:t>Kepenų funkcijos sutrikimas</w:t>
      </w:r>
    </w:p>
    <w:p w14:paraId="62A72797" w14:textId="77777777" w:rsidR="004666BB" w:rsidRPr="00457DAE" w:rsidRDefault="004666BB" w:rsidP="004666BB">
      <w:pPr>
        <w:tabs>
          <w:tab w:val="left" w:pos="567"/>
        </w:tabs>
        <w:rPr>
          <w:szCs w:val="22"/>
        </w:rPr>
      </w:pPr>
      <w:r w:rsidRPr="00457DAE">
        <w:rPr>
          <w:szCs w:val="22"/>
        </w:rPr>
        <w:t>Jei labai sutrikusi kepenų funkcija, gydytojas dozę taip pat mažins, atsižvelgdamas į sukeliamą poveikį ir vaisto toleravimą.</w:t>
      </w:r>
    </w:p>
    <w:p w14:paraId="41A6A459" w14:textId="77777777" w:rsidR="004666BB" w:rsidRPr="00457DAE" w:rsidRDefault="004666BB" w:rsidP="004666BB">
      <w:pPr>
        <w:tabs>
          <w:tab w:val="left" w:pos="567"/>
        </w:tabs>
        <w:rPr>
          <w:szCs w:val="22"/>
        </w:rPr>
      </w:pPr>
    </w:p>
    <w:p w14:paraId="30FBB1AA" w14:textId="6093D097" w:rsidR="004666BB" w:rsidRPr="00457DAE" w:rsidRDefault="002A73F4" w:rsidP="004666BB">
      <w:pPr>
        <w:tabs>
          <w:tab w:val="left" w:pos="567"/>
        </w:tabs>
        <w:rPr>
          <w:szCs w:val="22"/>
        </w:rPr>
      </w:pPr>
      <w:r>
        <w:rPr>
          <w:szCs w:val="22"/>
        </w:rPr>
        <w:t>Pailginto atpalaidavimo t</w:t>
      </w:r>
      <w:r w:rsidR="004666BB" w:rsidRPr="00457DAE">
        <w:rPr>
          <w:szCs w:val="22"/>
        </w:rPr>
        <w:t xml:space="preserve">abletę reikia nuryti sveiką, užgeriant stikline vandens. </w:t>
      </w:r>
    </w:p>
    <w:p w14:paraId="42DB9D9A" w14:textId="77777777" w:rsidR="004666BB" w:rsidRPr="00457DAE" w:rsidRDefault="004666BB" w:rsidP="004666BB">
      <w:pPr>
        <w:tabs>
          <w:tab w:val="left" w:pos="567"/>
        </w:tabs>
        <w:rPr>
          <w:szCs w:val="22"/>
        </w:rPr>
      </w:pPr>
    </w:p>
    <w:p w14:paraId="7E39E46C" w14:textId="77777777" w:rsidR="004666BB" w:rsidRPr="00457DAE" w:rsidRDefault="004666BB" w:rsidP="004666BB">
      <w:pPr>
        <w:tabs>
          <w:tab w:val="left" w:pos="567"/>
        </w:tabs>
        <w:rPr>
          <w:szCs w:val="22"/>
        </w:rPr>
      </w:pPr>
      <w:proofErr w:type="spellStart"/>
      <w:r w:rsidRPr="00457DAE">
        <w:rPr>
          <w:szCs w:val="22"/>
        </w:rPr>
        <w:t>Pentilin</w:t>
      </w:r>
      <w:proofErr w:type="spellEnd"/>
      <w:r w:rsidRPr="00457DAE">
        <w:rPr>
          <w:szCs w:val="22"/>
        </w:rPr>
        <w:t xml:space="preserve"> vartojimo trukmę nustatys Jūsų gydytojas.</w:t>
      </w:r>
    </w:p>
    <w:p w14:paraId="0DFD0E61" w14:textId="77777777" w:rsidR="004666BB" w:rsidRPr="00457DAE" w:rsidRDefault="004666BB" w:rsidP="004666BB">
      <w:pPr>
        <w:tabs>
          <w:tab w:val="left" w:pos="567"/>
        </w:tabs>
        <w:rPr>
          <w:szCs w:val="22"/>
        </w:rPr>
      </w:pPr>
    </w:p>
    <w:p w14:paraId="401D5E8E" w14:textId="77777777" w:rsidR="004666BB" w:rsidRPr="00627056" w:rsidRDefault="000A38D6" w:rsidP="004666BB">
      <w:pPr>
        <w:keepNext/>
        <w:tabs>
          <w:tab w:val="left" w:pos="567"/>
          <w:tab w:val="left" w:pos="5387"/>
          <w:tab w:val="left" w:pos="6804"/>
        </w:tabs>
        <w:outlineLvl w:val="2"/>
        <w:rPr>
          <w:b/>
          <w:szCs w:val="22"/>
        </w:rPr>
      </w:pPr>
      <w:r w:rsidRPr="00627056">
        <w:rPr>
          <w:b/>
          <w:szCs w:val="22"/>
        </w:rPr>
        <w:t>Ką daryti p</w:t>
      </w:r>
      <w:r w:rsidR="004666BB" w:rsidRPr="00627056">
        <w:rPr>
          <w:b/>
          <w:szCs w:val="22"/>
        </w:rPr>
        <w:t xml:space="preserve">avartojus per didelę </w:t>
      </w:r>
      <w:proofErr w:type="spellStart"/>
      <w:r w:rsidR="004666BB" w:rsidRPr="00627056">
        <w:rPr>
          <w:b/>
          <w:szCs w:val="22"/>
        </w:rPr>
        <w:t>Pentilin</w:t>
      </w:r>
      <w:proofErr w:type="spellEnd"/>
      <w:r w:rsidR="004666BB" w:rsidRPr="00627056">
        <w:rPr>
          <w:b/>
          <w:szCs w:val="22"/>
        </w:rPr>
        <w:t xml:space="preserve"> dozę</w:t>
      </w:r>
      <w:r w:rsidRPr="00627056">
        <w:rPr>
          <w:b/>
          <w:szCs w:val="22"/>
        </w:rPr>
        <w:t>?</w:t>
      </w:r>
    </w:p>
    <w:p w14:paraId="41C133B8" w14:textId="21B6297E" w:rsidR="004666BB" w:rsidRPr="00457DAE" w:rsidRDefault="004666BB" w:rsidP="004666BB">
      <w:pPr>
        <w:tabs>
          <w:tab w:val="left" w:pos="567"/>
        </w:tabs>
        <w:rPr>
          <w:szCs w:val="22"/>
        </w:rPr>
      </w:pPr>
      <w:r w:rsidRPr="00457DAE">
        <w:rPr>
          <w:szCs w:val="22"/>
        </w:rPr>
        <w:t>Išgėrus per didelę dozę, nedelsdami kreipkitės į gydytoją.</w:t>
      </w:r>
    </w:p>
    <w:p w14:paraId="2BE9F449" w14:textId="77777777" w:rsidR="004666BB" w:rsidRPr="00457DAE" w:rsidRDefault="004666BB" w:rsidP="004666BB">
      <w:pPr>
        <w:tabs>
          <w:tab w:val="left" w:pos="567"/>
        </w:tabs>
        <w:rPr>
          <w:szCs w:val="22"/>
        </w:rPr>
      </w:pPr>
    </w:p>
    <w:p w14:paraId="494D5136" w14:textId="77777777" w:rsidR="004666BB" w:rsidRPr="00627056" w:rsidRDefault="004666BB" w:rsidP="004666BB">
      <w:pPr>
        <w:keepNext/>
        <w:tabs>
          <w:tab w:val="left" w:pos="567"/>
          <w:tab w:val="left" w:pos="5387"/>
          <w:tab w:val="left" w:pos="6804"/>
        </w:tabs>
        <w:outlineLvl w:val="2"/>
        <w:rPr>
          <w:b/>
          <w:szCs w:val="22"/>
        </w:rPr>
      </w:pPr>
      <w:r w:rsidRPr="00627056">
        <w:rPr>
          <w:b/>
          <w:szCs w:val="22"/>
        </w:rPr>
        <w:t xml:space="preserve">Pamiršus pavartoti </w:t>
      </w:r>
      <w:proofErr w:type="spellStart"/>
      <w:r w:rsidRPr="00627056">
        <w:rPr>
          <w:b/>
          <w:szCs w:val="22"/>
        </w:rPr>
        <w:t>Pentilin</w:t>
      </w:r>
      <w:proofErr w:type="spellEnd"/>
    </w:p>
    <w:p w14:paraId="36316367" w14:textId="77777777" w:rsidR="004666BB" w:rsidRPr="00457DAE" w:rsidRDefault="004666BB" w:rsidP="004666BB">
      <w:pPr>
        <w:tabs>
          <w:tab w:val="left" w:pos="567"/>
        </w:tabs>
        <w:rPr>
          <w:szCs w:val="22"/>
        </w:rPr>
      </w:pPr>
      <w:r w:rsidRPr="00457DAE">
        <w:rPr>
          <w:szCs w:val="22"/>
        </w:rPr>
        <w:t>Negalima vartoti dvigubos dozės norint kompensuoti praleistą dozę.</w:t>
      </w:r>
    </w:p>
    <w:p w14:paraId="1FBF37A4" w14:textId="77777777" w:rsidR="004666BB" w:rsidRPr="00457DAE" w:rsidRDefault="004666BB" w:rsidP="004666BB">
      <w:pPr>
        <w:tabs>
          <w:tab w:val="left" w:pos="567"/>
        </w:tabs>
        <w:rPr>
          <w:szCs w:val="22"/>
        </w:rPr>
      </w:pPr>
    </w:p>
    <w:p w14:paraId="05C66486" w14:textId="77777777" w:rsidR="004666BB" w:rsidRPr="00627056" w:rsidRDefault="004666BB" w:rsidP="004666BB">
      <w:pPr>
        <w:tabs>
          <w:tab w:val="left" w:pos="567"/>
        </w:tabs>
        <w:spacing w:line="220" w:lineRule="exact"/>
        <w:rPr>
          <w:b/>
          <w:szCs w:val="22"/>
        </w:rPr>
      </w:pPr>
      <w:r w:rsidRPr="00627056">
        <w:rPr>
          <w:b/>
          <w:szCs w:val="22"/>
        </w:rPr>
        <w:t xml:space="preserve">Nustojus vartoti </w:t>
      </w:r>
      <w:proofErr w:type="spellStart"/>
      <w:r w:rsidRPr="00627056">
        <w:rPr>
          <w:b/>
          <w:szCs w:val="22"/>
        </w:rPr>
        <w:t>Pentilin</w:t>
      </w:r>
      <w:proofErr w:type="spellEnd"/>
    </w:p>
    <w:p w14:paraId="270B2945" w14:textId="77777777" w:rsidR="004666BB" w:rsidRPr="00627056" w:rsidRDefault="004666BB" w:rsidP="004666BB">
      <w:pPr>
        <w:tabs>
          <w:tab w:val="left" w:pos="567"/>
        </w:tabs>
        <w:rPr>
          <w:szCs w:val="22"/>
        </w:rPr>
      </w:pPr>
      <w:r w:rsidRPr="00627056">
        <w:rPr>
          <w:szCs w:val="22"/>
        </w:rPr>
        <w:t xml:space="preserve">Nenutraukite gydymo. Kreipkitės į gydytoją arba vaistininką prieš nutraukiant </w:t>
      </w:r>
      <w:proofErr w:type="spellStart"/>
      <w:r w:rsidRPr="00627056">
        <w:rPr>
          <w:szCs w:val="22"/>
        </w:rPr>
        <w:t>Pentilin</w:t>
      </w:r>
      <w:proofErr w:type="spellEnd"/>
      <w:r w:rsidRPr="00627056">
        <w:rPr>
          <w:szCs w:val="22"/>
        </w:rPr>
        <w:t xml:space="preserve"> vartojimą.</w:t>
      </w:r>
    </w:p>
    <w:p w14:paraId="723B0591" w14:textId="77777777" w:rsidR="000A38D6" w:rsidRDefault="000A38D6" w:rsidP="004666BB">
      <w:pPr>
        <w:tabs>
          <w:tab w:val="left" w:pos="567"/>
        </w:tabs>
        <w:rPr>
          <w:szCs w:val="22"/>
        </w:rPr>
      </w:pPr>
    </w:p>
    <w:p w14:paraId="5D519325" w14:textId="77777777" w:rsidR="004666BB" w:rsidRPr="00627056" w:rsidRDefault="004666BB" w:rsidP="004666BB">
      <w:pPr>
        <w:tabs>
          <w:tab w:val="left" w:pos="567"/>
        </w:tabs>
        <w:rPr>
          <w:szCs w:val="22"/>
        </w:rPr>
      </w:pPr>
      <w:r w:rsidRPr="00627056">
        <w:rPr>
          <w:szCs w:val="22"/>
        </w:rPr>
        <w:t>Jeigu kiltų daugiau klausimų dėl šio vaisto vartojimo, kreipkitės į gydytoją arba vaistininką.</w:t>
      </w:r>
    </w:p>
    <w:p w14:paraId="1D86DBDE" w14:textId="77777777" w:rsidR="004666BB" w:rsidRPr="00457DAE" w:rsidRDefault="004666BB" w:rsidP="004666BB">
      <w:pPr>
        <w:tabs>
          <w:tab w:val="left" w:pos="567"/>
        </w:tabs>
        <w:rPr>
          <w:szCs w:val="22"/>
        </w:rPr>
      </w:pPr>
    </w:p>
    <w:p w14:paraId="59AD9CED" w14:textId="77777777" w:rsidR="004666BB" w:rsidRPr="00457DAE" w:rsidRDefault="004666BB" w:rsidP="004666BB">
      <w:pPr>
        <w:tabs>
          <w:tab w:val="left" w:pos="567"/>
        </w:tabs>
        <w:rPr>
          <w:szCs w:val="22"/>
        </w:rPr>
      </w:pPr>
    </w:p>
    <w:p w14:paraId="746A22A9" w14:textId="77777777" w:rsidR="004666BB" w:rsidRPr="00457DAE" w:rsidRDefault="004666BB" w:rsidP="004666BB">
      <w:pPr>
        <w:keepNext/>
        <w:ind w:left="567" w:hanging="567"/>
        <w:outlineLvl w:val="1"/>
        <w:rPr>
          <w:b/>
          <w:szCs w:val="22"/>
        </w:rPr>
      </w:pPr>
      <w:r w:rsidRPr="00457DAE">
        <w:rPr>
          <w:b/>
          <w:szCs w:val="22"/>
        </w:rPr>
        <w:t>4.</w:t>
      </w:r>
      <w:r w:rsidRPr="00457DAE">
        <w:rPr>
          <w:b/>
          <w:szCs w:val="22"/>
        </w:rPr>
        <w:tab/>
        <w:t>G</w:t>
      </w:r>
      <w:r w:rsidR="000A38D6" w:rsidRPr="00457DAE">
        <w:rPr>
          <w:b/>
          <w:szCs w:val="22"/>
        </w:rPr>
        <w:t>alimas šalutinis poveikis</w:t>
      </w:r>
    </w:p>
    <w:p w14:paraId="26C0A32F" w14:textId="77777777" w:rsidR="004666BB" w:rsidRPr="00457DAE" w:rsidRDefault="004666BB" w:rsidP="004666BB">
      <w:pPr>
        <w:tabs>
          <w:tab w:val="left" w:pos="567"/>
        </w:tabs>
        <w:rPr>
          <w:szCs w:val="22"/>
        </w:rPr>
      </w:pPr>
    </w:p>
    <w:p w14:paraId="47410A3B" w14:textId="33825DB2" w:rsidR="004666BB" w:rsidRPr="00627056" w:rsidRDefault="000A38D6" w:rsidP="004666BB">
      <w:pPr>
        <w:tabs>
          <w:tab w:val="left" w:pos="567"/>
        </w:tabs>
        <w:rPr>
          <w:szCs w:val="22"/>
        </w:rPr>
      </w:pPr>
      <w:r w:rsidRPr="00627056">
        <w:rPr>
          <w:szCs w:val="22"/>
        </w:rPr>
        <w:t>Šis vaistas</w:t>
      </w:r>
      <w:r w:rsidR="004666BB" w:rsidRPr="00627056">
        <w:rPr>
          <w:szCs w:val="22"/>
        </w:rPr>
        <w:t>, kaip ir visi kiti, gali sukelti šalutinį poveikį, nors jis pasireiškia ne visiems žmonėms.</w:t>
      </w:r>
    </w:p>
    <w:p w14:paraId="25325034" w14:textId="77777777" w:rsidR="004666BB" w:rsidRPr="00457DAE" w:rsidRDefault="004666BB" w:rsidP="004666BB">
      <w:pPr>
        <w:tabs>
          <w:tab w:val="left" w:pos="567"/>
        </w:tabs>
        <w:autoSpaceDE w:val="0"/>
        <w:autoSpaceDN w:val="0"/>
        <w:adjustRightInd w:val="0"/>
        <w:rPr>
          <w:szCs w:val="22"/>
        </w:rPr>
      </w:pPr>
    </w:p>
    <w:p w14:paraId="2F25CE1A" w14:textId="67BA6CAC" w:rsidR="004666BB" w:rsidRPr="00627056" w:rsidRDefault="004666BB" w:rsidP="004666BB">
      <w:pPr>
        <w:tabs>
          <w:tab w:val="left" w:pos="567"/>
        </w:tabs>
        <w:rPr>
          <w:b/>
          <w:szCs w:val="22"/>
        </w:rPr>
      </w:pPr>
      <w:r w:rsidRPr="00627056">
        <w:rPr>
          <w:b/>
          <w:szCs w:val="22"/>
        </w:rPr>
        <w:t>Nedažn</w:t>
      </w:r>
      <w:r w:rsidR="000A38D6" w:rsidRPr="00627056">
        <w:rPr>
          <w:b/>
          <w:szCs w:val="22"/>
        </w:rPr>
        <w:t>as (gali pasireikšti ne daugiau kaip 1 iš 100 žmonių)</w:t>
      </w:r>
      <w:r w:rsidRPr="00627056">
        <w:rPr>
          <w:b/>
          <w:szCs w:val="22"/>
        </w:rPr>
        <w:t>:</w:t>
      </w:r>
    </w:p>
    <w:p w14:paraId="586086D2" w14:textId="77777777" w:rsidR="004666BB" w:rsidRPr="00457DAE" w:rsidRDefault="004666BB" w:rsidP="004666BB">
      <w:pPr>
        <w:tabs>
          <w:tab w:val="left" w:pos="567"/>
        </w:tabs>
        <w:rPr>
          <w:szCs w:val="22"/>
        </w:rPr>
      </w:pPr>
      <w:r w:rsidRPr="00457DAE">
        <w:rPr>
          <w:szCs w:val="22"/>
        </w:rPr>
        <w:t xml:space="preserve">Veido paraudimas, </w:t>
      </w:r>
      <w:proofErr w:type="spellStart"/>
      <w:r w:rsidRPr="00457DAE">
        <w:rPr>
          <w:szCs w:val="22"/>
        </w:rPr>
        <w:t>nevirškinimas</w:t>
      </w:r>
      <w:proofErr w:type="spellEnd"/>
      <w:r w:rsidRPr="00457DAE">
        <w:rPr>
          <w:szCs w:val="22"/>
        </w:rPr>
        <w:t xml:space="preserve"> ar rėmuo, vėmimas, pykinimas, pilvo pūtimas, skausmas, viduriavimas. </w:t>
      </w:r>
    </w:p>
    <w:p w14:paraId="0A211C28" w14:textId="77777777" w:rsidR="004666BB" w:rsidRPr="00457DAE" w:rsidRDefault="004666BB" w:rsidP="004666BB">
      <w:pPr>
        <w:tabs>
          <w:tab w:val="left" w:pos="567"/>
        </w:tabs>
        <w:rPr>
          <w:szCs w:val="22"/>
        </w:rPr>
      </w:pPr>
    </w:p>
    <w:p w14:paraId="3341D34B" w14:textId="75E7FE56" w:rsidR="004666BB" w:rsidRPr="00627056" w:rsidRDefault="004666BB" w:rsidP="004666BB">
      <w:pPr>
        <w:tabs>
          <w:tab w:val="left" w:pos="567"/>
        </w:tabs>
        <w:rPr>
          <w:b/>
          <w:szCs w:val="22"/>
        </w:rPr>
      </w:pPr>
      <w:r w:rsidRPr="00627056">
        <w:rPr>
          <w:b/>
          <w:szCs w:val="22"/>
        </w:rPr>
        <w:t>Ret</w:t>
      </w:r>
      <w:r w:rsidR="000A38D6" w:rsidRPr="00627056">
        <w:rPr>
          <w:b/>
          <w:szCs w:val="22"/>
        </w:rPr>
        <w:t>as (gali pasireikšti ne daugiau kaip 1 iš 1000 žmonių)</w:t>
      </w:r>
      <w:r w:rsidRPr="00627056">
        <w:rPr>
          <w:b/>
          <w:szCs w:val="22"/>
        </w:rPr>
        <w:t>:</w:t>
      </w:r>
    </w:p>
    <w:p w14:paraId="7F53B6E3" w14:textId="77777777" w:rsidR="004666BB" w:rsidRPr="00457DAE" w:rsidRDefault="004666BB" w:rsidP="004666BB">
      <w:pPr>
        <w:tabs>
          <w:tab w:val="left" w:pos="567"/>
        </w:tabs>
        <w:rPr>
          <w:szCs w:val="22"/>
        </w:rPr>
      </w:pPr>
      <w:r w:rsidRPr="00457DAE">
        <w:rPr>
          <w:szCs w:val="22"/>
        </w:rPr>
        <w:t>Galvos skausmas, galvos svaigimas, pagreitėjęs širdies plakimas;</w:t>
      </w:r>
    </w:p>
    <w:p w14:paraId="499C3014" w14:textId="77777777" w:rsidR="004666BB" w:rsidRPr="00457DAE" w:rsidRDefault="004666BB" w:rsidP="004666BB">
      <w:pPr>
        <w:tabs>
          <w:tab w:val="left" w:pos="567"/>
        </w:tabs>
        <w:rPr>
          <w:szCs w:val="22"/>
        </w:rPr>
      </w:pPr>
    </w:p>
    <w:p w14:paraId="07ED54CC" w14:textId="6015331C" w:rsidR="004666BB" w:rsidRPr="00627056" w:rsidRDefault="004666BB" w:rsidP="004666BB">
      <w:pPr>
        <w:tabs>
          <w:tab w:val="left" w:pos="567"/>
        </w:tabs>
        <w:rPr>
          <w:b/>
          <w:szCs w:val="22"/>
        </w:rPr>
      </w:pPr>
      <w:r w:rsidRPr="00627056">
        <w:rPr>
          <w:b/>
          <w:szCs w:val="22"/>
        </w:rPr>
        <w:t>Labai ret</w:t>
      </w:r>
      <w:r w:rsidR="000A38D6" w:rsidRPr="00627056">
        <w:rPr>
          <w:b/>
          <w:szCs w:val="22"/>
        </w:rPr>
        <w:t>as (gali pasireikšti ne daugiau kaip 1 iš 10000 žmonių)</w:t>
      </w:r>
      <w:r w:rsidRPr="00627056">
        <w:rPr>
          <w:b/>
          <w:szCs w:val="22"/>
        </w:rPr>
        <w:t>:</w:t>
      </w:r>
    </w:p>
    <w:p w14:paraId="36DACE4E" w14:textId="77777777" w:rsidR="004666BB" w:rsidRPr="00457DAE" w:rsidRDefault="004666BB" w:rsidP="004666BB">
      <w:pPr>
        <w:tabs>
          <w:tab w:val="left" w:pos="567"/>
        </w:tabs>
        <w:rPr>
          <w:szCs w:val="22"/>
        </w:rPr>
      </w:pPr>
      <w:r w:rsidRPr="00457DAE">
        <w:rPr>
          <w:szCs w:val="22"/>
        </w:rPr>
        <w:t>Trombocitų kiekio sumažėjimas, kuris padidina kraujavimo riziką ar mėlynių atsiradimą (</w:t>
      </w:r>
      <w:proofErr w:type="spellStart"/>
      <w:r w:rsidRPr="00457DAE">
        <w:rPr>
          <w:szCs w:val="22"/>
        </w:rPr>
        <w:t>trombocitopenija</w:t>
      </w:r>
      <w:proofErr w:type="spellEnd"/>
      <w:r w:rsidRPr="00457DAE">
        <w:rPr>
          <w:szCs w:val="22"/>
        </w:rPr>
        <w:t xml:space="preserve">), sumažėjęs kraujo ląstelių skaičius, pailgėjęs kraujavimo laikas, kraujavimas </w:t>
      </w:r>
      <w:r w:rsidR="008D2A4C">
        <w:rPr>
          <w:szCs w:val="22"/>
        </w:rPr>
        <w:t>(</w:t>
      </w:r>
      <w:r w:rsidRPr="00457DAE">
        <w:rPr>
          <w:szCs w:val="22"/>
        </w:rPr>
        <w:t>pvz.: iš odos indų, gleivinės, skrandžio, žarnų), alerginės reakcijos (anafilaksinės reakcijos, šokas, veido ir gerklės patinimas, pasunkėjęs kvėpavimas ar dusulys, odos bėrimas), žemas cukraus kiekis kraujyje, miego sutrikimai, rankų drebėjimas (</w:t>
      </w:r>
      <w:proofErr w:type="spellStart"/>
      <w:r w:rsidRPr="00457DAE">
        <w:rPr>
          <w:szCs w:val="22"/>
        </w:rPr>
        <w:t>tremoras</w:t>
      </w:r>
      <w:proofErr w:type="spellEnd"/>
      <w:r w:rsidRPr="00457DAE">
        <w:rPr>
          <w:szCs w:val="22"/>
        </w:rPr>
        <w:t>), nerimas, krūtinės skausmas, žemas kraujo spaudimas.</w:t>
      </w:r>
    </w:p>
    <w:p w14:paraId="03296905" w14:textId="77777777" w:rsidR="008D2A4C" w:rsidRDefault="008D2A4C" w:rsidP="008D2A4C">
      <w:pPr>
        <w:rPr>
          <w:b/>
          <w:noProof/>
          <w:szCs w:val="24"/>
        </w:rPr>
      </w:pPr>
    </w:p>
    <w:p w14:paraId="66AEA0C2" w14:textId="77777777" w:rsidR="008D2A4C" w:rsidRPr="00B34FA1" w:rsidRDefault="008D2A4C" w:rsidP="008D2A4C">
      <w:pPr>
        <w:rPr>
          <w:b/>
          <w:szCs w:val="24"/>
        </w:rPr>
      </w:pPr>
      <w:r w:rsidRPr="00B34FA1">
        <w:rPr>
          <w:b/>
          <w:noProof/>
          <w:szCs w:val="24"/>
        </w:rPr>
        <w:t>Pranešimas apie šalutinį poveikį</w:t>
      </w:r>
    </w:p>
    <w:p w14:paraId="1F635369" w14:textId="1D949D48" w:rsidR="004666BB" w:rsidRPr="00627056" w:rsidRDefault="008D2A4C" w:rsidP="004666BB">
      <w:pPr>
        <w:tabs>
          <w:tab w:val="left" w:pos="567"/>
        </w:tabs>
        <w:rPr>
          <w:szCs w:val="22"/>
        </w:rPr>
      </w:pPr>
      <w:r w:rsidRPr="00954BA2">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10"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11"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12" w:history="1">
        <w:r w:rsidRPr="00954BA2">
          <w:rPr>
            <w:rStyle w:val="Hipersaitas"/>
            <w:rFonts w:eastAsia="SimSun"/>
          </w:rPr>
          <w:t>http://www.vvkt.lt</w:t>
        </w:r>
      </w:hyperlink>
      <w:r w:rsidRPr="00954BA2">
        <w:t>). Pranešdami apie šalutinį poveikį galite mums padėti gauti daugiau informacijos apie šio vaisto saugumą.</w:t>
      </w:r>
    </w:p>
    <w:p w14:paraId="4083AC46" w14:textId="77777777" w:rsidR="004666BB" w:rsidRPr="00457DAE" w:rsidRDefault="004666BB" w:rsidP="004666BB">
      <w:pPr>
        <w:tabs>
          <w:tab w:val="left" w:pos="567"/>
        </w:tabs>
        <w:rPr>
          <w:szCs w:val="22"/>
        </w:rPr>
      </w:pPr>
    </w:p>
    <w:p w14:paraId="1674DE10" w14:textId="77777777" w:rsidR="004666BB" w:rsidRPr="00457DAE" w:rsidRDefault="004666BB" w:rsidP="004666BB">
      <w:pPr>
        <w:tabs>
          <w:tab w:val="left" w:pos="567"/>
        </w:tabs>
        <w:rPr>
          <w:szCs w:val="22"/>
        </w:rPr>
      </w:pPr>
    </w:p>
    <w:p w14:paraId="1C77BD1E" w14:textId="77777777" w:rsidR="004666BB" w:rsidRPr="00457DAE" w:rsidRDefault="004666BB" w:rsidP="004666BB">
      <w:pPr>
        <w:keepNext/>
        <w:ind w:left="567" w:hanging="567"/>
        <w:outlineLvl w:val="1"/>
        <w:rPr>
          <w:b/>
          <w:szCs w:val="22"/>
        </w:rPr>
      </w:pPr>
      <w:r w:rsidRPr="00457DAE">
        <w:rPr>
          <w:b/>
          <w:szCs w:val="22"/>
        </w:rPr>
        <w:t>5.</w:t>
      </w:r>
      <w:r w:rsidRPr="00457DAE">
        <w:rPr>
          <w:b/>
          <w:szCs w:val="22"/>
        </w:rPr>
        <w:tab/>
        <w:t>K</w:t>
      </w:r>
      <w:r w:rsidR="008D2A4C" w:rsidRPr="00457DAE">
        <w:rPr>
          <w:b/>
          <w:szCs w:val="22"/>
        </w:rPr>
        <w:t xml:space="preserve">aip laikyti </w:t>
      </w:r>
      <w:proofErr w:type="spellStart"/>
      <w:r w:rsidRPr="00457DAE">
        <w:rPr>
          <w:b/>
          <w:szCs w:val="22"/>
        </w:rPr>
        <w:t>P</w:t>
      </w:r>
      <w:r w:rsidR="008D2A4C" w:rsidRPr="00457DAE">
        <w:rPr>
          <w:b/>
          <w:szCs w:val="22"/>
        </w:rPr>
        <w:t>entilin</w:t>
      </w:r>
      <w:proofErr w:type="spellEnd"/>
      <w:r w:rsidRPr="00457DAE">
        <w:rPr>
          <w:b/>
          <w:szCs w:val="22"/>
        </w:rPr>
        <w:t xml:space="preserve"> </w:t>
      </w:r>
    </w:p>
    <w:p w14:paraId="389EEF4E" w14:textId="77777777" w:rsidR="004666BB" w:rsidRPr="00457DAE" w:rsidRDefault="004666BB" w:rsidP="004666BB">
      <w:pPr>
        <w:tabs>
          <w:tab w:val="left" w:pos="567"/>
        </w:tabs>
        <w:rPr>
          <w:szCs w:val="22"/>
        </w:rPr>
      </w:pPr>
    </w:p>
    <w:p w14:paraId="444F6125" w14:textId="7466C279" w:rsidR="004666BB" w:rsidRPr="00457DAE" w:rsidRDefault="008D2A4C" w:rsidP="004666BB">
      <w:pPr>
        <w:tabs>
          <w:tab w:val="left" w:pos="567"/>
        </w:tabs>
        <w:rPr>
          <w:szCs w:val="22"/>
        </w:rPr>
      </w:pPr>
      <w:r>
        <w:rPr>
          <w:szCs w:val="22"/>
        </w:rPr>
        <w:t xml:space="preserve">Šį vaistą </w:t>
      </w:r>
      <w:r w:rsidRPr="00457DAE">
        <w:rPr>
          <w:szCs w:val="22"/>
        </w:rPr>
        <w:t>l</w:t>
      </w:r>
      <w:r w:rsidR="004666BB" w:rsidRPr="00457DAE">
        <w:rPr>
          <w:szCs w:val="22"/>
        </w:rPr>
        <w:t>aiky</w:t>
      </w:r>
      <w:r>
        <w:rPr>
          <w:szCs w:val="22"/>
        </w:rPr>
        <w:t>k</w:t>
      </w:r>
      <w:r w:rsidR="004666BB" w:rsidRPr="00457DAE">
        <w:rPr>
          <w:szCs w:val="22"/>
        </w:rPr>
        <w:t>i</w:t>
      </w:r>
      <w:r>
        <w:rPr>
          <w:szCs w:val="22"/>
        </w:rPr>
        <w:t>te</w:t>
      </w:r>
      <w:r w:rsidR="004666BB" w:rsidRPr="00457DAE">
        <w:rPr>
          <w:szCs w:val="22"/>
        </w:rPr>
        <w:t xml:space="preserve"> vaikams </w:t>
      </w:r>
      <w:r w:rsidRPr="00457DAE">
        <w:rPr>
          <w:szCs w:val="22"/>
        </w:rPr>
        <w:t xml:space="preserve">nepastebimoje </w:t>
      </w:r>
      <w:r w:rsidR="004666BB" w:rsidRPr="00457DAE">
        <w:rPr>
          <w:szCs w:val="22"/>
        </w:rPr>
        <w:t xml:space="preserve">ir </w:t>
      </w:r>
      <w:r w:rsidRPr="00457DAE">
        <w:rPr>
          <w:szCs w:val="22"/>
        </w:rPr>
        <w:t xml:space="preserve">nepasiekiamoje </w:t>
      </w:r>
      <w:r w:rsidR="004666BB" w:rsidRPr="00457DAE">
        <w:rPr>
          <w:szCs w:val="22"/>
        </w:rPr>
        <w:t>vietoje.</w:t>
      </w:r>
    </w:p>
    <w:p w14:paraId="344EB22B" w14:textId="77777777" w:rsidR="004666BB" w:rsidRPr="00457DAE" w:rsidRDefault="004666BB" w:rsidP="004666BB">
      <w:pPr>
        <w:tabs>
          <w:tab w:val="left" w:pos="567"/>
        </w:tabs>
        <w:rPr>
          <w:szCs w:val="22"/>
        </w:rPr>
      </w:pPr>
    </w:p>
    <w:p w14:paraId="270911FF" w14:textId="38320F7E" w:rsidR="004666BB" w:rsidRPr="00457DAE" w:rsidRDefault="004666BB" w:rsidP="004666BB">
      <w:pPr>
        <w:tabs>
          <w:tab w:val="left" w:pos="567"/>
        </w:tabs>
        <w:rPr>
          <w:szCs w:val="22"/>
        </w:rPr>
      </w:pPr>
      <w:r w:rsidRPr="00457DAE">
        <w:rPr>
          <w:szCs w:val="22"/>
        </w:rPr>
        <w:t xml:space="preserve">Ant </w:t>
      </w:r>
      <w:r w:rsidR="008D2A4C" w:rsidRPr="00457DAE">
        <w:rPr>
          <w:szCs w:val="22"/>
        </w:rPr>
        <w:t xml:space="preserve"> </w:t>
      </w:r>
      <w:r w:rsidR="002A73F4">
        <w:rPr>
          <w:szCs w:val="22"/>
        </w:rPr>
        <w:t xml:space="preserve">dėžutės ir lizdinės plokštelės </w:t>
      </w:r>
      <w:r w:rsidRPr="00457DAE">
        <w:rPr>
          <w:szCs w:val="22"/>
        </w:rPr>
        <w:t>po „Tinka iki“</w:t>
      </w:r>
      <w:r w:rsidR="008D2A4C">
        <w:rPr>
          <w:szCs w:val="22"/>
        </w:rPr>
        <w:t>/</w:t>
      </w:r>
      <w:r w:rsidR="008D2A4C" w:rsidRPr="00457DAE">
        <w:rPr>
          <w:szCs w:val="22"/>
        </w:rPr>
        <w:t>„</w:t>
      </w:r>
      <w:r w:rsidR="008D2A4C">
        <w:rPr>
          <w:szCs w:val="22"/>
        </w:rPr>
        <w:t>EXP</w:t>
      </w:r>
      <w:r w:rsidR="008D2A4C" w:rsidRPr="00457DAE">
        <w:rPr>
          <w:szCs w:val="22"/>
        </w:rPr>
        <w:t>“</w:t>
      </w:r>
      <w:r w:rsidRPr="00457DAE">
        <w:rPr>
          <w:szCs w:val="22"/>
        </w:rPr>
        <w:t xml:space="preserve"> nurodytam tinkamumo laikui pasibaigus, </w:t>
      </w:r>
      <w:r w:rsidR="008D2A4C">
        <w:rPr>
          <w:szCs w:val="22"/>
        </w:rPr>
        <w:t>šio vaisto</w:t>
      </w:r>
      <w:r w:rsidR="008D2A4C" w:rsidRPr="00457DAE">
        <w:rPr>
          <w:szCs w:val="22"/>
        </w:rPr>
        <w:t xml:space="preserve"> </w:t>
      </w:r>
      <w:r w:rsidRPr="00457DAE">
        <w:rPr>
          <w:szCs w:val="22"/>
        </w:rPr>
        <w:t>vartoti negalima. Vaistas tinka</w:t>
      </w:r>
      <w:r w:rsidR="008D2A4C">
        <w:rPr>
          <w:szCs w:val="22"/>
        </w:rPr>
        <w:t>mas</w:t>
      </w:r>
      <w:r w:rsidRPr="00457DAE">
        <w:rPr>
          <w:szCs w:val="22"/>
        </w:rPr>
        <w:t xml:space="preserve"> vartoti iki paskutinės nurodyto mėnesio dienos.</w:t>
      </w:r>
    </w:p>
    <w:p w14:paraId="22041DB5" w14:textId="77777777" w:rsidR="008D2A4C" w:rsidRPr="00457DAE" w:rsidRDefault="008D2A4C" w:rsidP="008D2A4C">
      <w:pPr>
        <w:tabs>
          <w:tab w:val="left" w:pos="567"/>
        </w:tabs>
        <w:rPr>
          <w:szCs w:val="22"/>
        </w:rPr>
      </w:pPr>
    </w:p>
    <w:p w14:paraId="12F479D4" w14:textId="77777777" w:rsidR="008D2A4C" w:rsidRPr="00457DAE" w:rsidRDefault="008D2A4C" w:rsidP="008D2A4C">
      <w:pPr>
        <w:tabs>
          <w:tab w:val="left" w:pos="567"/>
        </w:tabs>
        <w:rPr>
          <w:szCs w:val="22"/>
        </w:rPr>
      </w:pPr>
      <w:r w:rsidRPr="00457DAE">
        <w:rPr>
          <w:szCs w:val="22"/>
        </w:rPr>
        <w:t>Laikyti ne aukštesnėje kaip 25</w:t>
      </w:r>
      <w:r w:rsidRPr="00457DAE">
        <w:rPr>
          <w:szCs w:val="22"/>
        </w:rPr>
        <w:sym w:font="Symbol" w:char="F0B0"/>
      </w:r>
      <w:r w:rsidRPr="00457DAE">
        <w:rPr>
          <w:szCs w:val="22"/>
        </w:rPr>
        <w:t>C temperatūroje.</w:t>
      </w:r>
    </w:p>
    <w:p w14:paraId="47F28206" w14:textId="77777777" w:rsidR="004666BB" w:rsidRPr="00457DAE" w:rsidRDefault="004666BB" w:rsidP="004666BB">
      <w:pPr>
        <w:tabs>
          <w:tab w:val="left" w:pos="567"/>
        </w:tabs>
        <w:rPr>
          <w:szCs w:val="22"/>
        </w:rPr>
      </w:pPr>
    </w:p>
    <w:p w14:paraId="3D72E903" w14:textId="2E2702BD" w:rsidR="004666BB" w:rsidRPr="00457DAE" w:rsidRDefault="004666BB" w:rsidP="004666BB">
      <w:pPr>
        <w:tabs>
          <w:tab w:val="left" w:pos="567"/>
        </w:tabs>
        <w:rPr>
          <w:szCs w:val="22"/>
        </w:rPr>
      </w:pPr>
      <w:r w:rsidRPr="00457DAE">
        <w:rPr>
          <w:szCs w:val="22"/>
        </w:rPr>
        <w:t>Vaistų negalima iš</w:t>
      </w:r>
      <w:r w:rsidR="008D2A4C">
        <w:rPr>
          <w:szCs w:val="22"/>
        </w:rPr>
        <w:t>mes</w:t>
      </w:r>
      <w:r w:rsidRPr="00457DAE">
        <w:rPr>
          <w:szCs w:val="22"/>
        </w:rPr>
        <w:t xml:space="preserve">ti į kanalizaciją arba su buitinėmis atliekomis. Kaip </w:t>
      </w:r>
      <w:r w:rsidR="008D2A4C">
        <w:rPr>
          <w:szCs w:val="22"/>
        </w:rPr>
        <w:t>išmes</w:t>
      </w:r>
      <w:r w:rsidRPr="00457DAE">
        <w:rPr>
          <w:szCs w:val="22"/>
        </w:rPr>
        <w:t>ti nereikalingus vaistus, klauskite vaistininko. Šios priemonės padės apsaugoti aplinką</w:t>
      </w:r>
    </w:p>
    <w:p w14:paraId="7C61E0D8" w14:textId="77777777" w:rsidR="004666BB" w:rsidRPr="00457DAE" w:rsidRDefault="004666BB" w:rsidP="004666BB">
      <w:pPr>
        <w:tabs>
          <w:tab w:val="left" w:pos="567"/>
        </w:tabs>
        <w:rPr>
          <w:szCs w:val="22"/>
        </w:rPr>
      </w:pPr>
    </w:p>
    <w:p w14:paraId="51FBA69E" w14:textId="77777777" w:rsidR="004666BB" w:rsidRPr="00457DAE" w:rsidRDefault="004666BB" w:rsidP="004666BB">
      <w:pPr>
        <w:tabs>
          <w:tab w:val="left" w:pos="567"/>
        </w:tabs>
        <w:rPr>
          <w:szCs w:val="22"/>
        </w:rPr>
      </w:pPr>
    </w:p>
    <w:p w14:paraId="3E33E7D2" w14:textId="77777777" w:rsidR="004666BB" w:rsidRPr="00457DAE" w:rsidRDefault="004666BB" w:rsidP="004666BB">
      <w:pPr>
        <w:keepNext/>
        <w:ind w:left="567" w:hanging="567"/>
        <w:outlineLvl w:val="1"/>
        <w:rPr>
          <w:b/>
          <w:szCs w:val="22"/>
        </w:rPr>
      </w:pPr>
      <w:bookmarkStart w:id="16" w:name="_Toc129243144"/>
      <w:bookmarkStart w:id="17" w:name="_Toc129243269"/>
      <w:r w:rsidRPr="00457DAE">
        <w:rPr>
          <w:b/>
          <w:szCs w:val="22"/>
        </w:rPr>
        <w:t>6.</w:t>
      </w:r>
      <w:r w:rsidRPr="00457DAE">
        <w:rPr>
          <w:b/>
          <w:szCs w:val="22"/>
        </w:rPr>
        <w:tab/>
      </w:r>
      <w:r w:rsidR="008D2A4C">
        <w:rPr>
          <w:b/>
          <w:szCs w:val="22"/>
        </w:rPr>
        <w:t xml:space="preserve">Pakuotės turinys ir </w:t>
      </w:r>
      <w:r w:rsidR="008D2A4C" w:rsidRPr="00457DAE">
        <w:rPr>
          <w:b/>
          <w:szCs w:val="22"/>
        </w:rPr>
        <w:t>kita informacija</w:t>
      </w:r>
      <w:bookmarkEnd w:id="16"/>
      <w:bookmarkEnd w:id="17"/>
    </w:p>
    <w:p w14:paraId="685136C2" w14:textId="77777777" w:rsidR="004666BB" w:rsidRPr="00457DAE" w:rsidRDefault="004666BB" w:rsidP="004666BB">
      <w:pPr>
        <w:tabs>
          <w:tab w:val="left" w:pos="567"/>
        </w:tabs>
        <w:rPr>
          <w:b/>
          <w:szCs w:val="22"/>
        </w:rPr>
      </w:pPr>
    </w:p>
    <w:p w14:paraId="0EAE97A8" w14:textId="77777777" w:rsidR="004666BB" w:rsidRPr="00457DAE" w:rsidRDefault="004666BB" w:rsidP="004666BB">
      <w:pPr>
        <w:tabs>
          <w:tab w:val="left" w:pos="567"/>
        </w:tabs>
        <w:spacing w:line="220" w:lineRule="exact"/>
        <w:rPr>
          <w:b/>
          <w:szCs w:val="22"/>
        </w:rPr>
      </w:pPr>
      <w:proofErr w:type="spellStart"/>
      <w:r w:rsidRPr="00457DAE">
        <w:rPr>
          <w:b/>
          <w:szCs w:val="22"/>
        </w:rPr>
        <w:t>Pentilin</w:t>
      </w:r>
      <w:proofErr w:type="spellEnd"/>
      <w:r w:rsidRPr="00457DAE">
        <w:rPr>
          <w:b/>
          <w:szCs w:val="22"/>
        </w:rPr>
        <w:t xml:space="preserve"> sudėtis</w:t>
      </w:r>
    </w:p>
    <w:p w14:paraId="2D619403" w14:textId="77777777" w:rsidR="004666BB" w:rsidRPr="00627056" w:rsidRDefault="004666BB" w:rsidP="004666BB">
      <w:pPr>
        <w:tabs>
          <w:tab w:val="left" w:pos="567"/>
        </w:tabs>
        <w:rPr>
          <w:szCs w:val="22"/>
        </w:rPr>
      </w:pPr>
      <w:proofErr w:type="spellStart"/>
      <w:r w:rsidRPr="00627056">
        <w:rPr>
          <w:szCs w:val="22"/>
        </w:rPr>
        <w:t>Pentilin</w:t>
      </w:r>
      <w:proofErr w:type="spellEnd"/>
      <w:r w:rsidRPr="00627056">
        <w:rPr>
          <w:szCs w:val="22"/>
        </w:rPr>
        <w:t xml:space="preserve"> 400 mg </w:t>
      </w:r>
    </w:p>
    <w:p w14:paraId="1377FB47" w14:textId="77777777" w:rsidR="004666BB" w:rsidRPr="00457DAE" w:rsidRDefault="004666BB" w:rsidP="004666BB">
      <w:pPr>
        <w:ind w:left="567" w:hanging="567"/>
        <w:rPr>
          <w:szCs w:val="22"/>
        </w:rPr>
      </w:pPr>
      <w:r w:rsidRPr="00457DAE">
        <w:rPr>
          <w:szCs w:val="22"/>
        </w:rPr>
        <w:t>-</w:t>
      </w:r>
      <w:r w:rsidRPr="00457DAE">
        <w:rPr>
          <w:szCs w:val="22"/>
        </w:rPr>
        <w:tab/>
        <w:t xml:space="preserve">Veiklioji medžiaga yra </w:t>
      </w:r>
      <w:proofErr w:type="spellStart"/>
      <w:r w:rsidRPr="00457DAE">
        <w:rPr>
          <w:szCs w:val="22"/>
        </w:rPr>
        <w:t>pentoksifilinas</w:t>
      </w:r>
      <w:proofErr w:type="spellEnd"/>
      <w:r w:rsidRPr="00457DAE">
        <w:rPr>
          <w:szCs w:val="22"/>
        </w:rPr>
        <w:t xml:space="preserve">. Vienoje pailginto atpalaidavimo tabletėje yra 400 mg </w:t>
      </w:r>
      <w:proofErr w:type="spellStart"/>
      <w:r w:rsidRPr="00457DAE">
        <w:rPr>
          <w:szCs w:val="22"/>
        </w:rPr>
        <w:t>pentoksifilino</w:t>
      </w:r>
      <w:proofErr w:type="spellEnd"/>
      <w:r w:rsidRPr="00457DAE">
        <w:rPr>
          <w:szCs w:val="22"/>
        </w:rPr>
        <w:t>.</w:t>
      </w:r>
    </w:p>
    <w:p w14:paraId="7CEF9181" w14:textId="77777777" w:rsidR="004666BB" w:rsidRPr="00457DAE" w:rsidRDefault="004666BB" w:rsidP="004666BB">
      <w:pPr>
        <w:ind w:left="567" w:hanging="567"/>
        <w:rPr>
          <w:szCs w:val="22"/>
        </w:rPr>
      </w:pPr>
      <w:r w:rsidRPr="00457DAE">
        <w:rPr>
          <w:szCs w:val="22"/>
        </w:rPr>
        <w:t>-</w:t>
      </w:r>
      <w:r w:rsidRPr="00457DAE">
        <w:rPr>
          <w:szCs w:val="22"/>
        </w:rPr>
        <w:tab/>
        <w:t xml:space="preserve">Pagalbinės medžiagos yra </w:t>
      </w:r>
      <w:proofErr w:type="spellStart"/>
      <w:r w:rsidRPr="00457DAE">
        <w:rPr>
          <w:szCs w:val="22"/>
        </w:rPr>
        <w:t>hipromeliozė</w:t>
      </w:r>
      <w:proofErr w:type="spellEnd"/>
      <w:r w:rsidRPr="00457DAE">
        <w:rPr>
          <w:szCs w:val="22"/>
        </w:rPr>
        <w:t xml:space="preserve">, </w:t>
      </w:r>
      <w:proofErr w:type="spellStart"/>
      <w:r w:rsidRPr="00457DAE">
        <w:rPr>
          <w:szCs w:val="22"/>
        </w:rPr>
        <w:t>makrogolis</w:t>
      </w:r>
      <w:proofErr w:type="spellEnd"/>
      <w:r w:rsidRPr="00457DAE">
        <w:rPr>
          <w:szCs w:val="22"/>
        </w:rPr>
        <w:t xml:space="preserve"> 6000, magnio </w:t>
      </w:r>
      <w:proofErr w:type="spellStart"/>
      <w:r w:rsidRPr="00457DAE">
        <w:rPr>
          <w:szCs w:val="22"/>
        </w:rPr>
        <w:t>stearatas</w:t>
      </w:r>
      <w:proofErr w:type="spellEnd"/>
      <w:r w:rsidRPr="00457DAE">
        <w:rPr>
          <w:szCs w:val="22"/>
        </w:rPr>
        <w:t>, bevandenis koloidinis silicio dioksidas, titano dioksidas (E171), talkas.</w:t>
      </w:r>
    </w:p>
    <w:p w14:paraId="0DAE0358" w14:textId="77777777" w:rsidR="004666BB" w:rsidRPr="00457DAE" w:rsidRDefault="004666BB" w:rsidP="004666BB">
      <w:pPr>
        <w:tabs>
          <w:tab w:val="left" w:pos="567"/>
        </w:tabs>
        <w:rPr>
          <w:szCs w:val="22"/>
        </w:rPr>
      </w:pPr>
    </w:p>
    <w:p w14:paraId="67C2F5A6" w14:textId="77777777" w:rsidR="004666BB" w:rsidRPr="00627056" w:rsidRDefault="004666BB" w:rsidP="004666BB">
      <w:pPr>
        <w:tabs>
          <w:tab w:val="left" w:pos="567"/>
        </w:tabs>
        <w:rPr>
          <w:szCs w:val="22"/>
        </w:rPr>
      </w:pPr>
      <w:proofErr w:type="spellStart"/>
      <w:r w:rsidRPr="00627056">
        <w:rPr>
          <w:szCs w:val="22"/>
        </w:rPr>
        <w:t>Pentilin</w:t>
      </w:r>
      <w:proofErr w:type="spellEnd"/>
      <w:r w:rsidRPr="00627056">
        <w:rPr>
          <w:szCs w:val="22"/>
        </w:rPr>
        <w:t xml:space="preserve"> 600 mg </w:t>
      </w:r>
    </w:p>
    <w:p w14:paraId="3D56C15D" w14:textId="77777777" w:rsidR="004666BB" w:rsidRPr="00457DAE" w:rsidRDefault="004666BB" w:rsidP="004666BB">
      <w:pPr>
        <w:ind w:left="567" w:hanging="567"/>
        <w:rPr>
          <w:szCs w:val="22"/>
        </w:rPr>
      </w:pPr>
      <w:r w:rsidRPr="00457DAE">
        <w:rPr>
          <w:szCs w:val="22"/>
        </w:rPr>
        <w:t>-</w:t>
      </w:r>
      <w:r w:rsidRPr="00457DAE">
        <w:rPr>
          <w:szCs w:val="22"/>
        </w:rPr>
        <w:tab/>
        <w:t xml:space="preserve">Veiklioji medžiaga yra </w:t>
      </w:r>
      <w:proofErr w:type="spellStart"/>
      <w:r w:rsidRPr="00457DAE">
        <w:rPr>
          <w:szCs w:val="22"/>
        </w:rPr>
        <w:t>pentoksifilinas</w:t>
      </w:r>
      <w:proofErr w:type="spellEnd"/>
      <w:r w:rsidRPr="00457DAE">
        <w:rPr>
          <w:szCs w:val="22"/>
        </w:rPr>
        <w:t xml:space="preserve">. Vienoje pailginto atpalaidavimo tabletėje yra 600 mg </w:t>
      </w:r>
      <w:proofErr w:type="spellStart"/>
      <w:r w:rsidRPr="00457DAE">
        <w:rPr>
          <w:szCs w:val="22"/>
        </w:rPr>
        <w:t>pentoksifilino</w:t>
      </w:r>
      <w:proofErr w:type="spellEnd"/>
      <w:r w:rsidRPr="00457DAE">
        <w:rPr>
          <w:szCs w:val="22"/>
        </w:rPr>
        <w:t>.</w:t>
      </w:r>
    </w:p>
    <w:p w14:paraId="4444E161" w14:textId="77777777" w:rsidR="004666BB" w:rsidRPr="00457DAE" w:rsidRDefault="004666BB" w:rsidP="004666BB">
      <w:pPr>
        <w:ind w:left="567" w:hanging="567"/>
        <w:rPr>
          <w:szCs w:val="22"/>
        </w:rPr>
      </w:pPr>
      <w:r w:rsidRPr="00457DAE">
        <w:rPr>
          <w:szCs w:val="22"/>
        </w:rPr>
        <w:t>-</w:t>
      </w:r>
      <w:r w:rsidRPr="00457DAE">
        <w:rPr>
          <w:szCs w:val="22"/>
        </w:rPr>
        <w:tab/>
        <w:t xml:space="preserve">Pagalbinės medžiagos yra </w:t>
      </w:r>
      <w:proofErr w:type="spellStart"/>
      <w:r w:rsidRPr="00457DAE">
        <w:rPr>
          <w:szCs w:val="22"/>
        </w:rPr>
        <w:t>hipromeliozė</w:t>
      </w:r>
      <w:proofErr w:type="spellEnd"/>
      <w:r w:rsidRPr="00457DAE">
        <w:rPr>
          <w:szCs w:val="22"/>
        </w:rPr>
        <w:t xml:space="preserve">, </w:t>
      </w:r>
      <w:proofErr w:type="spellStart"/>
      <w:r w:rsidRPr="00457DAE">
        <w:rPr>
          <w:szCs w:val="22"/>
        </w:rPr>
        <w:t>makrogolis</w:t>
      </w:r>
      <w:proofErr w:type="spellEnd"/>
      <w:r w:rsidRPr="00457DAE">
        <w:rPr>
          <w:szCs w:val="22"/>
        </w:rPr>
        <w:t xml:space="preserve"> 6000, magnio </w:t>
      </w:r>
      <w:proofErr w:type="spellStart"/>
      <w:r w:rsidRPr="00457DAE">
        <w:rPr>
          <w:szCs w:val="22"/>
        </w:rPr>
        <w:t>stearatas</w:t>
      </w:r>
      <w:proofErr w:type="spellEnd"/>
      <w:r w:rsidRPr="00457DAE">
        <w:rPr>
          <w:szCs w:val="22"/>
        </w:rPr>
        <w:t>, bevandenis koloidinis silicio dioksidas, titano dioksidas (E171).</w:t>
      </w:r>
    </w:p>
    <w:p w14:paraId="218722DA" w14:textId="77777777" w:rsidR="004666BB" w:rsidRPr="00457DAE" w:rsidRDefault="004666BB" w:rsidP="004666BB">
      <w:pPr>
        <w:tabs>
          <w:tab w:val="left" w:pos="567"/>
        </w:tabs>
        <w:rPr>
          <w:szCs w:val="22"/>
        </w:rPr>
      </w:pPr>
    </w:p>
    <w:p w14:paraId="5850CC27" w14:textId="77777777" w:rsidR="004666BB" w:rsidRPr="00457DAE" w:rsidRDefault="004666BB" w:rsidP="004666BB">
      <w:pPr>
        <w:tabs>
          <w:tab w:val="left" w:pos="520"/>
          <w:tab w:val="left" w:pos="567"/>
        </w:tabs>
        <w:jc w:val="both"/>
        <w:rPr>
          <w:i/>
          <w:szCs w:val="22"/>
        </w:rPr>
      </w:pPr>
    </w:p>
    <w:p w14:paraId="2EB4CE88" w14:textId="77777777" w:rsidR="004666BB" w:rsidRPr="00457DAE" w:rsidRDefault="004666BB" w:rsidP="004666BB">
      <w:pPr>
        <w:tabs>
          <w:tab w:val="left" w:pos="567"/>
        </w:tabs>
        <w:spacing w:line="220" w:lineRule="exact"/>
        <w:rPr>
          <w:b/>
          <w:szCs w:val="22"/>
        </w:rPr>
      </w:pPr>
      <w:proofErr w:type="spellStart"/>
      <w:r w:rsidRPr="00457DAE">
        <w:rPr>
          <w:b/>
          <w:szCs w:val="22"/>
        </w:rPr>
        <w:t>Pentilin</w:t>
      </w:r>
      <w:proofErr w:type="spellEnd"/>
      <w:r w:rsidRPr="00457DAE">
        <w:rPr>
          <w:b/>
          <w:szCs w:val="22"/>
        </w:rPr>
        <w:t xml:space="preserve"> išvaizda ir kiekis pakuotėje</w:t>
      </w:r>
    </w:p>
    <w:p w14:paraId="6964137E" w14:textId="77777777" w:rsidR="004666BB" w:rsidRPr="00457DAE" w:rsidRDefault="004666BB" w:rsidP="004666BB">
      <w:pPr>
        <w:tabs>
          <w:tab w:val="left" w:pos="567"/>
        </w:tabs>
        <w:rPr>
          <w:szCs w:val="22"/>
        </w:rPr>
      </w:pPr>
      <w:proofErr w:type="spellStart"/>
      <w:r w:rsidRPr="00457DAE">
        <w:rPr>
          <w:szCs w:val="22"/>
          <w:u w:val="single"/>
        </w:rPr>
        <w:t>Pentilin</w:t>
      </w:r>
      <w:proofErr w:type="spellEnd"/>
      <w:r w:rsidRPr="00457DAE">
        <w:rPr>
          <w:szCs w:val="22"/>
          <w:u w:val="single"/>
        </w:rPr>
        <w:t xml:space="preserve"> 400 mg </w:t>
      </w:r>
      <w:r w:rsidR="002A73F4">
        <w:rPr>
          <w:szCs w:val="22"/>
        </w:rPr>
        <w:t xml:space="preserve">pailginto atpalaidavimo </w:t>
      </w:r>
      <w:r w:rsidRPr="00457DAE">
        <w:rPr>
          <w:szCs w:val="22"/>
          <w:u w:val="single"/>
        </w:rPr>
        <w:t>tabletės</w:t>
      </w:r>
      <w:r w:rsidRPr="00457DAE">
        <w:rPr>
          <w:szCs w:val="22"/>
        </w:rPr>
        <w:t xml:space="preserve"> yra baltos, ovalios, abipus išgaubtos.</w:t>
      </w:r>
    </w:p>
    <w:p w14:paraId="3F4CABAE" w14:textId="77777777" w:rsidR="004666BB" w:rsidRPr="00457DAE" w:rsidRDefault="004666BB" w:rsidP="004666BB">
      <w:pPr>
        <w:tabs>
          <w:tab w:val="left" w:pos="567"/>
        </w:tabs>
        <w:rPr>
          <w:szCs w:val="22"/>
        </w:rPr>
      </w:pPr>
      <w:proofErr w:type="spellStart"/>
      <w:r w:rsidRPr="00457DAE">
        <w:rPr>
          <w:szCs w:val="22"/>
          <w:u w:val="single"/>
        </w:rPr>
        <w:t>Pentilin</w:t>
      </w:r>
      <w:proofErr w:type="spellEnd"/>
      <w:r w:rsidRPr="00457DAE">
        <w:rPr>
          <w:szCs w:val="22"/>
          <w:u w:val="single"/>
        </w:rPr>
        <w:t xml:space="preserve"> 600 mg </w:t>
      </w:r>
      <w:r w:rsidR="002A73F4">
        <w:rPr>
          <w:szCs w:val="22"/>
        </w:rPr>
        <w:t xml:space="preserve">pailginto atpalaidavimo </w:t>
      </w:r>
      <w:r w:rsidRPr="00457DAE">
        <w:rPr>
          <w:szCs w:val="22"/>
          <w:u w:val="single"/>
        </w:rPr>
        <w:t>tabletės</w:t>
      </w:r>
      <w:r w:rsidRPr="00457DAE">
        <w:rPr>
          <w:szCs w:val="22"/>
        </w:rPr>
        <w:t xml:space="preserve"> yra baltos, ovalios, vienoje pusėje su vagele</w:t>
      </w:r>
    </w:p>
    <w:p w14:paraId="7B63030E" w14:textId="77777777" w:rsidR="004666BB" w:rsidRPr="00457DAE" w:rsidRDefault="004666BB" w:rsidP="004666BB">
      <w:pPr>
        <w:tabs>
          <w:tab w:val="left" w:pos="567"/>
        </w:tabs>
        <w:rPr>
          <w:szCs w:val="22"/>
        </w:rPr>
      </w:pPr>
    </w:p>
    <w:p w14:paraId="20792FEA" w14:textId="77777777" w:rsidR="004666BB" w:rsidRPr="00457DAE" w:rsidRDefault="004666BB" w:rsidP="004666BB">
      <w:pPr>
        <w:tabs>
          <w:tab w:val="left" w:pos="567"/>
        </w:tabs>
        <w:rPr>
          <w:szCs w:val="22"/>
        </w:rPr>
      </w:pPr>
      <w:r w:rsidRPr="00457DAE">
        <w:rPr>
          <w:szCs w:val="22"/>
        </w:rPr>
        <w:t>Vagelė skirta tik tabletei perlaužti, kad būtų lengviau nuryti, bet ne jai padalyti į lygias dozes.</w:t>
      </w:r>
    </w:p>
    <w:p w14:paraId="642FF959" w14:textId="77777777" w:rsidR="004666BB" w:rsidRPr="00457DAE" w:rsidRDefault="004666BB" w:rsidP="004666BB">
      <w:pPr>
        <w:tabs>
          <w:tab w:val="left" w:pos="567"/>
        </w:tabs>
        <w:rPr>
          <w:i/>
          <w:szCs w:val="22"/>
        </w:rPr>
      </w:pPr>
    </w:p>
    <w:p w14:paraId="1F7DC744" w14:textId="77777777" w:rsidR="004666BB" w:rsidRPr="00457DAE" w:rsidRDefault="004666BB" w:rsidP="004666BB">
      <w:pPr>
        <w:tabs>
          <w:tab w:val="left" w:pos="567"/>
        </w:tabs>
        <w:rPr>
          <w:szCs w:val="22"/>
          <w:u w:val="single"/>
        </w:rPr>
      </w:pPr>
      <w:proofErr w:type="spellStart"/>
      <w:r w:rsidRPr="00457DAE">
        <w:rPr>
          <w:szCs w:val="22"/>
          <w:u w:val="single"/>
        </w:rPr>
        <w:t>Pentilin</w:t>
      </w:r>
      <w:proofErr w:type="spellEnd"/>
      <w:r w:rsidRPr="00457DAE">
        <w:rPr>
          <w:szCs w:val="22"/>
          <w:u w:val="single"/>
        </w:rPr>
        <w:t xml:space="preserve"> 400 mg</w:t>
      </w:r>
    </w:p>
    <w:p w14:paraId="37523FD0" w14:textId="77777777" w:rsidR="004666BB" w:rsidRPr="00457DAE" w:rsidRDefault="004666BB" w:rsidP="004666BB">
      <w:pPr>
        <w:tabs>
          <w:tab w:val="left" w:pos="520"/>
          <w:tab w:val="left" w:pos="567"/>
        </w:tabs>
        <w:rPr>
          <w:szCs w:val="22"/>
        </w:rPr>
      </w:pPr>
      <w:r w:rsidRPr="00457DAE">
        <w:rPr>
          <w:szCs w:val="22"/>
        </w:rPr>
        <w:lastRenderedPageBreak/>
        <w:t>Aliuminio bei PVC folijos lizdinė plokštelė. Kartono dėžutėje yra 20 tablečių (2 plokštelės po 10 tablečių) arba 100 tablečių (10 plokštelių po 10 tablečių).</w:t>
      </w:r>
    </w:p>
    <w:p w14:paraId="6966ECAC" w14:textId="77777777" w:rsidR="004666BB" w:rsidRPr="00457DAE" w:rsidRDefault="004666BB" w:rsidP="004666BB">
      <w:pPr>
        <w:tabs>
          <w:tab w:val="left" w:pos="567"/>
        </w:tabs>
        <w:rPr>
          <w:szCs w:val="22"/>
          <w:u w:val="single"/>
        </w:rPr>
      </w:pPr>
      <w:proofErr w:type="spellStart"/>
      <w:r w:rsidRPr="00457DAE">
        <w:rPr>
          <w:szCs w:val="22"/>
          <w:u w:val="single"/>
        </w:rPr>
        <w:t>Pentilin</w:t>
      </w:r>
      <w:proofErr w:type="spellEnd"/>
      <w:r w:rsidRPr="00457DAE">
        <w:rPr>
          <w:szCs w:val="22"/>
          <w:u w:val="single"/>
        </w:rPr>
        <w:t xml:space="preserve"> 600 mg</w:t>
      </w:r>
    </w:p>
    <w:p w14:paraId="2C9261B8" w14:textId="77777777" w:rsidR="004666BB" w:rsidRPr="00457DAE" w:rsidRDefault="004666BB" w:rsidP="004666BB">
      <w:pPr>
        <w:tabs>
          <w:tab w:val="left" w:pos="520"/>
          <w:tab w:val="left" w:pos="567"/>
        </w:tabs>
        <w:rPr>
          <w:szCs w:val="22"/>
        </w:rPr>
      </w:pPr>
      <w:r w:rsidRPr="00457DAE">
        <w:rPr>
          <w:szCs w:val="22"/>
        </w:rPr>
        <w:t>Aliuminio bei PVC folijos lizdinė plokštelė. Kartono dėžutėje yra 20 tablečių (2 plokštelės po 10 tablečių) arba 100 tablečių (10 plokštelių po 10 tablečių</w:t>
      </w:r>
      <w:r w:rsidR="008D2A4C">
        <w:rPr>
          <w:szCs w:val="22"/>
        </w:rPr>
        <w:t>)</w:t>
      </w:r>
      <w:r w:rsidRPr="00457DAE">
        <w:rPr>
          <w:szCs w:val="22"/>
        </w:rPr>
        <w:t>.</w:t>
      </w:r>
    </w:p>
    <w:p w14:paraId="67A3192B" w14:textId="6D1D39C6" w:rsidR="004666BB" w:rsidRPr="00457DAE" w:rsidRDefault="002A73F4" w:rsidP="004666BB">
      <w:pPr>
        <w:tabs>
          <w:tab w:val="left" w:pos="567"/>
        </w:tabs>
        <w:rPr>
          <w:szCs w:val="22"/>
        </w:rPr>
      </w:pPr>
      <w:r>
        <w:rPr>
          <w:szCs w:val="22"/>
        </w:rPr>
        <w:t>Gali būti tiekiamos ne visų dydžių pakuotės.</w:t>
      </w:r>
    </w:p>
    <w:p w14:paraId="77096FD1" w14:textId="153E427D" w:rsidR="004666BB" w:rsidRPr="00457DAE" w:rsidRDefault="004666BB" w:rsidP="004666BB">
      <w:pPr>
        <w:tabs>
          <w:tab w:val="left" w:pos="567"/>
        </w:tabs>
        <w:spacing w:line="220" w:lineRule="exact"/>
        <w:rPr>
          <w:b/>
          <w:szCs w:val="22"/>
        </w:rPr>
      </w:pPr>
      <w:r w:rsidRPr="00457DAE">
        <w:rPr>
          <w:b/>
          <w:szCs w:val="22"/>
        </w:rPr>
        <w:t>R</w:t>
      </w:r>
      <w:r w:rsidR="008D2A4C">
        <w:rPr>
          <w:b/>
          <w:szCs w:val="22"/>
        </w:rPr>
        <w:t>egistruo</w:t>
      </w:r>
      <w:r w:rsidRPr="00457DAE">
        <w:rPr>
          <w:b/>
          <w:szCs w:val="22"/>
        </w:rPr>
        <w:t>tojas ir gamintojas</w:t>
      </w:r>
    </w:p>
    <w:p w14:paraId="4013A607" w14:textId="77777777" w:rsidR="004666BB" w:rsidRPr="00457DAE" w:rsidRDefault="004666BB" w:rsidP="004666BB">
      <w:pPr>
        <w:tabs>
          <w:tab w:val="left" w:pos="567"/>
        </w:tabs>
        <w:rPr>
          <w:szCs w:val="22"/>
        </w:rPr>
      </w:pPr>
      <w:proofErr w:type="spellStart"/>
      <w:r w:rsidRPr="00457DAE">
        <w:rPr>
          <w:szCs w:val="22"/>
        </w:rPr>
        <w:t>Krka</w:t>
      </w:r>
      <w:proofErr w:type="spellEnd"/>
      <w:r w:rsidRPr="00457DAE">
        <w:rPr>
          <w:szCs w:val="22"/>
        </w:rPr>
        <w:t xml:space="preserve">, d. d., Novo mesto, </w:t>
      </w:r>
      <w:proofErr w:type="spellStart"/>
      <w:r w:rsidRPr="00457DAE">
        <w:rPr>
          <w:szCs w:val="22"/>
        </w:rPr>
        <w:t>Šmarješka</w:t>
      </w:r>
      <w:proofErr w:type="spellEnd"/>
      <w:r w:rsidRPr="00457DAE">
        <w:rPr>
          <w:szCs w:val="22"/>
        </w:rPr>
        <w:t xml:space="preserve"> </w:t>
      </w:r>
      <w:proofErr w:type="spellStart"/>
      <w:r w:rsidRPr="00457DAE">
        <w:rPr>
          <w:szCs w:val="22"/>
        </w:rPr>
        <w:t>cesta</w:t>
      </w:r>
      <w:proofErr w:type="spellEnd"/>
      <w:r w:rsidRPr="00457DAE">
        <w:rPr>
          <w:szCs w:val="22"/>
        </w:rPr>
        <w:t xml:space="preserve"> 6, 8501 Novo mesto, Slovėnija</w:t>
      </w:r>
    </w:p>
    <w:p w14:paraId="4CD5332F" w14:textId="77777777" w:rsidR="004666BB" w:rsidRPr="00457DAE" w:rsidRDefault="004666BB" w:rsidP="004666BB">
      <w:pPr>
        <w:tabs>
          <w:tab w:val="left" w:pos="567"/>
        </w:tabs>
        <w:rPr>
          <w:szCs w:val="22"/>
        </w:rPr>
      </w:pPr>
    </w:p>
    <w:p w14:paraId="2A196758" w14:textId="10897C12" w:rsidR="004666BB" w:rsidRPr="00627056" w:rsidRDefault="004666BB" w:rsidP="004666BB">
      <w:pPr>
        <w:tabs>
          <w:tab w:val="left" w:pos="567"/>
        </w:tabs>
        <w:rPr>
          <w:szCs w:val="22"/>
        </w:rPr>
      </w:pPr>
      <w:r w:rsidRPr="00627056">
        <w:rPr>
          <w:szCs w:val="22"/>
        </w:rPr>
        <w:t xml:space="preserve">Jeigu apie šį vaistą norite sužinoti daugiau, kreipkitės į vietinį </w:t>
      </w:r>
      <w:proofErr w:type="spellStart"/>
      <w:r w:rsidRPr="00627056">
        <w:rPr>
          <w:szCs w:val="22"/>
        </w:rPr>
        <w:t>r</w:t>
      </w:r>
      <w:r w:rsidR="008D2A4C">
        <w:rPr>
          <w:szCs w:val="22"/>
        </w:rPr>
        <w:t>egisrtuo</w:t>
      </w:r>
      <w:r w:rsidRPr="00627056">
        <w:rPr>
          <w:szCs w:val="22"/>
        </w:rPr>
        <w:t>tojo</w:t>
      </w:r>
      <w:proofErr w:type="spellEnd"/>
      <w:r w:rsidRPr="00627056">
        <w:rPr>
          <w:szCs w:val="22"/>
        </w:rPr>
        <w:t xml:space="preserve"> atstovą.</w:t>
      </w:r>
    </w:p>
    <w:p w14:paraId="2B9E6992" w14:textId="77777777" w:rsidR="004666BB" w:rsidRPr="00457DAE" w:rsidRDefault="004666BB" w:rsidP="004666BB">
      <w:pPr>
        <w:tabs>
          <w:tab w:val="left" w:pos="567"/>
        </w:tabs>
        <w:rPr>
          <w:szCs w:val="22"/>
        </w:rPr>
      </w:pPr>
    </w:p>
    <w:p w14:paraId="7744CE44" w14:textId="77777777" w:rsidR="004666BB" w:rsidRPr="00457DAE" w:rsidRDefault="004666BB" w:rsidP="004666BB">
      <w:pPr>
        <w:tabs>
          <w:tab w:val="left" w:pos="567"/>
        </w:tabs>
        <w:rPr>
          <w:szCs w:val="22"/>
        </w:rPr>
      </w:pPr>
      <w:r w:rsidRPr="00457DAE">
        <w:rPr>
          <w:szCs w:val="22"/>
        </w:rPr>
        <w:t xml:space="preserve">UAB KRKA Lietuva </w:t>
      </w:r>
    </w:p>
    <w:p w14:paraId="25AA0ACE" w14:textId="77777777" w:rsidR="004666BB" w:rsidRPr="00457DAE" w:rsidRDefault="004666BB" w:rsidP="004666BB">
      <w:pPr>
        <w:tabs>
          <w:tab w:val="left" w:pos="567"/>
        </w:tabs>
        <w:rPr>
          <w:szCs w:val="22"/>
        </w:rPr>
      </w:pPr>
      <w:r w:rsidRPr="00457DAE">
        <w:rPr>
          <w:szCs w:val="22"/>
        </w:rPr>
        <w:t xml:space="preserve">Senasis Ukmergės kelias 4, </w:t>
      </w:r>
    </w:p>
    <w:p w14:paraId="076D3D4F" w14:textId="77777777" w:rsidR="004666BB" w:rsidRPr="00457DAE" w:rsidRDefault="004666BB" w:rsidP="004666BB">
      <w:pPr>
        <w:tabs>
          <w:tab w:val="left" w:pos="567"/>
        </w:tabs>
        <w:rPr>
          <w:szCs w:val="22"/>
        </w:rPr>
      </w:pPr>
      <w:r w:rsidRPr="00457DAE">
        <w:rPr>
          <w:szCs w:val="22"/>
        </w:rPr>
        <w:t xml:space="preserve">Vilniaus raj., </w:t>
      </w:r>
      <w:proofErr w:type="spellStart"/>
      <w:r w:rsidRPr="00457DAE">
        <w:rPr>
          <w:szCs w:val="22"/>
        </w:rPr>
        <w:t>Užubalių</w:t>
      </w:r>
      <w:proofErr w:type="spellEnd"/>
      <w:r w:rsidRPr="00457DAE">
        <w:rPr>
          <w:szCs w:val="22"/>
        </w:rPr>
        <w:t xml:space="preserve"> k.</w:t>
      </w:r>
    </w:p>
    <w:p w14:paraId="04D5A338" w14:textId="77777777" w:rsidR="004666BB" w:rsidRPr="00457DAE" w:rsidRDefault="004666BB" w:rsidP="004666BB">
      <w:pPr>
        <w:tabs>
          <w:tab w:val="left" w:pos="567"/>
        </w:tabs>
        <w:rPr>
          <w:szCs w:val="22"/>
        </w:rPr>
      </w:pPr>
      <w:r w:rsidRPr="00457DAE">
        <w:rPr>
          <w:szCs w:val="22"/>
        </w:rPr>
        <w:t>LT - 14013</w:t>
      </w:r>
    </w:p>
    <w:p w14:paraId="12E35292" w14:textId="77777777" w:rsidR="004666BB" w:rsidRPr="00457DAE" w:rsidRDefault="004666BB" w:rsidP="004666BB">
      <w:pPr>
        <w:tabs>
          <w:tab w:val="left" w:pos="567"/>
        </w:tabs>
        <w:rPr>
          <w:szCs w:val="22"/>
        </w:rPr>
      </w:pPr>
      <w:r w:rsidRPr="00457DAE">
        <w:rPr>
          <w:szCs w:val="22"/>
        </w:rPr>
        <w:t>Tel. + 370 5 236 27 40</w:t>
      </w:r>
    </w:p>
    <w:p w14:paraId="35E3597F" w14:textId="77777777" w:rsidR="004666BB" w:rsidRPr="00457DAE" w:rsidRDefault="004666BB" w:rsidP="004666BB">
      <w:pPr>
        <w:tabs>
          <w:tab w:val="left" w:pos="567"/>
        </w:tabs>
        <w:rPr>
          <w:b/>
          <w:szCs w:val="22"/>
        </w:rPr>
      </w:pPr>
    </w:p>
    <w:p w14:paraId="6DED284A" w14:textId="77777777" w:rsidR="004666BB" w:rsidRPr="00457DAE" w:rsidRDefault="004666BB" w:rsidP="004666BB">
      <w:pPr>
        <w:tabs>
          <w:tab w:val="left" w:pos="567"/>
        </w:tabs>
        <w:rPr>
          <w:b/>
          <w:szCs w:val="22"/>
        </w:rPr>
      </w:pPr>
    </w:p>
    <w:p w14:paraId="3E2F7FD7" w14:textId="1C442C58" w:rsidR="004666BB" w:rsidRPr="00457DAE" w:rsidRDefault="004666BB" w:rsidP="004666BB">
      <w:pPr>
        <w:tabs>
          <w:tab w:val="center" w:pos="4320"/>
          <w:tab w:val="right" w:pos="8640"/>
        </w:tabs>
        <w:rPr>
          <w:b/>
          <w:szCs w:val="22"/>
        </w:rPr>
      </w:pPr>
      <w:r w:rsidRPr="00457DAE">
        <w:rPr>
          <w:b/>
          <w:szCs w:val="22"/>
        </w:rPr>
        <w:t xml:space="preserve">Šis pakuotės lapelis paskutinį kartą </w:t>
      </w:r>
      <w:r w:rsidR="008D2A4C">
        <w:rPr>
          <w:b/>
          <w:szCs w:val="22"/>
        </w:rPr>
        <w:t>perži</w:t>
      </w:r>
      <w:r w:rsidR="00E34A6C">
        <w:rPr>
          <w:b/>
          <w:szCs w:val="22"/>
        </w:rPr>
        <w:t>ūrėta</w:t>
      </w:r>
      <w:r w:rsidR="008D2A4C" w:rsidRPr="00457DAE">
        <w:rPr>
          <w:b/>
          <w:szCs w:val="22"/>
        </w:rPr>
        <w:t xml:space="preserve"> </w:t>
      </w:r>
      <w:r w:rsidRPr="00457DAE">
        <w:rPr>
          <w:b/>
          <w:szCs w:val="22"/>
        </w:rPr>
        <w:t>201</w:t>
      </w:r>
      <w:r w:rsidR="008C2920">
        <w:rPr>
          <w:b/>
          <w:szCs w:val="22"/>
        </w:rPr>
        <w:t>6-04-15</w:t>
      </w:r>
    </w:p>
    <w:p w14:paraId="3F4836BE" w14:textId="77777777" w:rsidR="004666BB" w:rsidRPr="00457DAE" w:rsidRDefault="004666BB" w:rsidP="004666BB">
      <w:pPr>
        <w:tabs>
          <w:tab w:val="left" w:pos="567"/>
        </w:tabs>
        <w:rPr>
          <w:szCs w:val="22"/>
        </w:rPr>
      </w:pPr>
    </w:p>
    <w:p w14:paraId="5068F67B" w14:textId="77777777" w:rsidR="004666BB" w:rsidRPr="00457DAE" w:rsidRDefault="004666BB" w:rsidP="004666BB">
      <w:pPr>
        <w:tabs>
          <w:tab w:val="left" w:pos="567"/>
        </w:tabs>
        <w:rPr>
          <w:szCs w:val="22"/>
        </w:rPr>
      </w:pPr>
    </w:p>
    <w:p w14:paraId="65C4B641" w14:textId="6925AB34" w:rsidR="004666BB" w:rsidRPr="00457DAE" w:rsidRDefault="00E34A6C" w:rsidP="004666BB">
      <w:pPr>
        <w:tabs>
          <w:tab w:val="left" w:pos="567"/>
        </w:tabs>
        <w:rPr>
          <w:b/>
          <w:szCs w:val="22"/>
        </w:rPr>
      </w:pPr>
      <w:r>
        <w:rPr>
          <w:szCs w:val="22"/>
        </w:rPr>
        <w:t>Išsami informacija apie šį vaistą</w:t>
      </w:r>
      <w:r w:rsidR="004666BB" w:rsidRPr="00457DAE">
        <w:rPr>
          <w:szCs w:val="22"/>
        </w:rPr>
        <w:t xml:space="preserve"> pateikiama Valstybinės vaistų kontrolės tarnybos prie Lietuvos Respublikos sveikatos apsaugos ministerijos </w:t>
      </w:r>
      <w:r>
        <w:rPr>
          <w:szCs w:val="22"/>
        </w:rPr>
        <w:t>tinklalapyje</w:t>
      </w:r>
      <w:r w:rsidR="004666BB" w:rsidRPr="00457DAE">
        <w:rPr>
          <w:b/>
          <w:szCs w:val="22"/>
        </w:rPr>
        <w:t xml:space="preserve"> </w:t>
      </w:r>
      <w:hyperlink r:id="rId13" w:history="1">
        <w:r w:rsidR="004666BB" w:rsidRPr="00457DAE">
          <w:rPr>
            <w:color w:val="0000FF"/>
            <w:szCs w:val="22"/>
            <w:u w:val="single"/>
          </w:rPr>
          <w:t>http://www.vvkt.lt/</w:t>
        </w:r>
      </w:hyperlink>
    </w:p>
    <w:p w14:paraId="4690D931" w14:textId="77777777" w:rsidR="004666BB" w:rsidRPr="00457DAE" w:rsidRDefault="004666BB" w:rsidP="004666BB">
      <w:pPr>
        <w:tabs>
          <w:tab w:val="left" w:pos="567"/>
        </w:tabs>
        <w:rPr>
          <w:szCs w:val="22"/>
        </w:rPr>
      </w:pPr>
    </w:p>
    <w:p w14:paraId="3DE91720" w14:textId="77777777" w:rsidR="004666BB" w:rsidRPr="00457DAE" w:rsidRDefault="004666BB" w:rsidP="004666BB">
      <w:pPr>
        <w:rPr>
          <w:szCs w:val="22"/>
        </w:rPr>
      </w:pPr>
      <w:bookmarkStart w:id="18" w:name="_GoBack"/>
      <w:bookmarkEnd w:id="18"/>
      <w:permStart w:id="624524900" w:edGrp="everyone"/>
      <w:permEnd w:id="624524900"/>
    </w:p>
    <w:p w14:paraId="3228F6CD" w14:textId="77777777" w:rsidR="004666BB" w:rsidRPr="00457DAE" w:rsidRDefault="004666BB" w:rsidP="004666BB">
      <w:pPr>
        <w:rPr>
          <w:szCs w:val="22"/>
        </w:rPr>
      </w:pPr>
    </w:p>
    <w:p w14:paraId="6890D795" w14:textId="77777777" w:rsidR="0020437E" w:rsidRDefault="0020437E"/>
    <w:sectPr w:rsidR="0020437E" w:rsidSect="0020437E">
      <w:headerReference w:type="default" r:id="rId14"/>
      <w:footerReference w:type="even" r:id="rId15"/>
      <w:footerReference w:type="defaul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6709B" w14:textId="77777777" w:rsidR="00B22B3F" w:rsidRDefault="00B22B3F">
      <w:r>
        <w:separator/>
      </w:r>
    </w:p>
  </w:endnote>
  <w:endnote w:type="continuationSeparator" w:id="0">
    <w:p w14:paraId="42EF0560" w14:textId="77777777" w:rsidR="00B22B3F" w:rsidRDefault="00B2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B500" w14:textId="77777777" w:rsidR="00551E8A" w:rsidRDefault="00551E8A" w:rsidP="002043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1D6AF5" w14:textId="77777777" w:rsidR="00551E8A" w:rsidRDefault="00551E8A" w:rsidP="0020437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8A9F" w14:textId="77777777" w:rsidR="00551E8A" w:rsidRDefault="00551E8A" w:rsidP="002043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2920">
      <w:rPr>
        <w:rStyle w:val="Puslapionumeris"/>
        <w:noProof/>
      </w:rPr>
      <w:t>19</w:t>
    </w:r>
    <w:r>
      <w:rPr>
        <w:rStyle w:val="Puslapionumeris"/>
      </w:rPr>
      <w:fldChar w:fldCharType="end"/>
    </w:r>
  </w:p>
  <w:p w14:paraId="1A74E81B" w14:textId="77777777" w:rsidR="00551E8A" w:rsidRDefault="00551E8A" w:rsidP="0020437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D1BC5" w14:textId="77777777" w:rsidR="00B22B3F" w:rsidRDefault="00B22B3F">
      <w:r>
        <w:separator/>
      </w:r>
    </w:p>
  </w:footnote>
  <w:footnote w:type="continuationSeparator" w:id="0">
    <w:p w14:paraId="305C152D" w14:textId="77777777" w:rsidR="00B22B3F" w:rsidRDefault="00B22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0396" w14:textId="77777777" w:rsidR="00551E8A" w:rsidRDefault="00551E8A">
    <w:pPr>
      <w:pStyle w:val="Antrats"/>
    </w:pPr>
    <w:bookmarkStart w:id="19" w:name="TableTag1"/>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3DE2"/>
    <w:multiLevelType w:val="hybridMultilevel"/>
    <w:tmpl w:val="49F6F894"/>
    <w:lvl w:ilvl="0" w:tplc="0E226A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86D7B"/>
    <w:multiLevelType w:val="hybridMultilevel"/>
    <w:tmpl w:val="CB88DEB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2132E63"/>
    <w:multiLevelType w:val="hybridMultilevel"/>
    <w:tmpl w:val="80D27D7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w3zTJnt7awPYn51G8/PgSemlynb1GPAjFF5fVhBcAcBun9ZJGWXpwqPxRdDnME5z5zb7/34/3neTas+h7CBSg==" w:salt="xzdmKy9BaitQrrKDVmlTF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BB"/>
    <w:rsid w:val="00076A28"/>
    <w:rsid w:val="00094DDC"/>
    <w:rsid w:val="000A38D6"/>
    <w:rsid w:val="00121AC8"/>
    <w:rsid w:val="00147D4E"/>
    <w:rsid w:val="0020437E"/>
    <w:rsid w:val="002A63E1"/>
    <w:rsid w:val="002A73F4"/>
    <w:rsid w:val="002F50CE"/>
    <w:rsid w:val="00390409"/>
    <w:rsid w:val="00394D05"/>
    <w:rsid w:val="003B5795"/>
    <w:rsid w:val="003C3D76"/>
    <w:rsid w:val="0042044F"/>
    <w:rsid w:val="00442B2E"/>
    <w:rsid w:val="004666BB"/>
    <w:rsid w:val="004D71E7"/>
    <w:rsid w:val="00551E8A"/>
    <w:rsid w:val="005F6F4B"/>
    <w:rsid w:val="00627056"/>
    <w:rsid w:val="007223E4"/>
    <w:rsid w:val="007C4047"/>
    <w:rsid w:val="008C2920"/>
    <w:rsid w:val="008D2A4C"/>
    <w:rsid w:val="008E7109"/>
    <w:rsid w:val="00A04F5C"/>
    <w:rsid w:val="00A507AC"/>
    <w:rsid w:val="00A5118E"/>
    <w:rsid w:val="00A76D94"/>
    <w:rsid w:val="00AC52A7"/>
    <w:rsid w:val="00AE4DF3"/>
    <w:rsid w:val="00B12E61"/>
    <w:rsid w:val="00B22B3F"/>
    <w:rsid w:val="00B902E8"/>
    <w:rsid w:val="00B953C6"/>
    <w:rsid w:val="00BD23FA"/>
    <w:rsid w:val="00BF02B4"/>
    <w:rsid w:val="00CB5C67"/>
    <w:rsid w:val="00CE4620"/>
    <w:rsid w:val="00CF1063"/>
    <w:rsid w:val="00D71CE2"/>
    <w:rsid w:val="00E06312"/>
    <w:rsid w:val="00E34A6C"/>
    <w:rsid w:val="00F9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DB16"/>
  <w15:docId w15:val="{136304F6-1C27-403A-B80E-E8F055C5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66BB"/>
    <w:pPr>
      <w:spacing w:after="0" w:line="240" w:lineRule="auto"/>
    </w:pPr>
    <w:rPr>
      <w:rFonts w:ascii="Times New Roman" w:eastAsia="Times New Roman" w:hAnsi="Times New Roman" w:cs="Times New Roman"/>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666BB"/>
    <w:pPr>
      <w:tabs>
        <w:tab w:val="center" w:pos="4320"/>
        <w:tab w:val="right" w:pos="8640"/>
      </w:tabs>
    </w:pPr>
  </w:style>
  <w:style w:type="character" w:customStyle="1" w:styleId="AntratsDiagrama">
    <w:name w:val="Antraštės Diagrama"/>
    <w:basedOn w:val="Numatytasispastraiposriftas"/>
    <w:link w:val="Antrats"/>
    <w:rsid w:val="004666BB"/>
    <w:rPr>
      <w:rFonts w:ascii="Times New Roman" w:eastAsia="Times New Roman" w:hAnsi="Times New Roman" w:cs="Times New Roman"/>
      <w:szCs w:val="20"/>
      <w:lang w:val="lt-LT" w:eastAsia="lt-LT"/>
    </w:rPr>
  </w:style>
  <w:style w:type="paragraph" w:styleId="Porat">
    <w:name w:val="footer"/>
    <w:basedOn w:val="prastasis"/>
    <w:link w:val="PoratDiagrama"/>
    <w:rsid w:val="004666BB"/>
    <w:pPr>
      <w:tabs>
        <w:tab w:val="center" w:pos="4153"/>
        <w:tab w:val="right" w:pos="8306"/>
      </w:tabs>
    </w:pPr>
  </w:style>
  <w:style w:type="character" w:customStyle="1" w:styleId="PoratDiagrama">
    <w:name w:val="Poraštė Diagrama"/>
    <w:basedOn w:val="Numatytasispastraiposriftas"/>
    <w:link w:val="Porat"/>
    <w:rsid w:val="004666BB"/>
    <w:rPr>
      <w:rFonts w:ascii="Times New Roman" w:eastAsia="Times New Roman" w:hAnsi="Times New Roman" w:cs="Times New Roman"/>
      <w:szCs w:val="20"/>
      <w:lang w:val="lt-LT" w:eastAsia="lt-LT"/>
    </w:rPr>
  </w:style>
  <w:style w:type="character" w:styleId="Puslapionumeris">
    <w:name w:val="page number"/>
    <w:basedOn w:val="Numatytasispastraiposriftas"/>
    <w:rsid w:val="004666BB"/>
  </w:style>
  <w:style w:type="paragraph" w:styleId="Debesliotekstas">
    <w:name w:val="Balloon Text"/>
    <w:basedOn w:val="prastasis"/>
    <w:link w:val="DebesliotekstasDiagrama"/>
    <w:uiPriority w:val="99"/>
    <w:semiHidden/>
    <w:unhideWhenUsed/>
    <w:rsid w:val="00A04F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4F5C"/>
    <w:rPr>
      <w:rFonts w:ascii="Tahoma" w:eastAsia="Times New Roman" w:hAnsi="Tahoma" w:cs="Tahoma"/>
      <w:sz w:val="16"/>
      <w:szCs w:val="16"/>
      <w:lang w:val="lt-LT" w:eastAsia="lt-LT"/>
    </w:rPr>
  </w:style>
  <w:style w:type="character" w:styleId="Hipersaitas">
    <w:name w:val="Hyperlink"/>
    <w:uiPriority w:val="99"/>
    <w:rsid w:val="00394D05"/>
    <w:rPr>
      <w:color w:val="0000FF"/>
      <w:u w:val="single"/>
    </w:rPr>
  </w:style>
  <w:style w:type="paragraph" w:styleId="Sraopastraipa">
    <w:name w:val="List Paragraph"/>
    <w:basedOn w:val="prastasis"/>
    <w:uiPriority w:val="34"/>
    <w:qFormat/>
    <w:rsid w:val="00BD23FA"/>
    <w:pPr>
      <w:ind w:left="720"/>
      <w:contextualSpacing/>
    </w:pPr>
  </w:style>
  <w:style w:type="character" w:styleId="Komentaronuoroda">
    <w:name w:val="annotation reference"/>
    <w:basedOn w:val="Numatytasispastraiposriftas"/>
    <w:uiPriority w:val="99"/>
    <w:semiHidden/>
    <w:unhideWhenUsed/>
    <w:rsid w:val="002A73F4"/>
    <w:rPr>
      <w:sz w:val="16"/>
      <w:szCs w:val="16"/>
    </w:rPr>
  </w:style>
  <w:style w:type="paragraph" w:styleId="Komentarotekstas">
    <w:name w:val="annotation text"/>
    <w:basedOn w:val="prastasis"/>
    <w:link w:val="KomentarotekstasDiagrama"/>
    <w:uiPriority w:val="99"/>
    <w:semiHidden/>
    <w:unhideWhenUsed/>
    <w:rsid w:val="002A73F4"/>
    <w:rPr>
      <w:sz w:val="20"/>
    </w:rPr>
  </w:style>
  <w:style w:type="character" w:customStyle="1" w:styleId="KomentarotekstasDiagrama">
    <w:name w:val="Komentaro tekstas Diagrama"/>
    <w:basedOn w:val="Numatytasispastraiposriftas"/>
    <w:link w:val="Komentarotekstas"/>
    <w:uiPriority w:val="99"/>
    <w:semiHidden/>
    <w:rsid w:val="002A73F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A73F4"/>
    <w:rPr>
      <w:b/>
      <w:bCs/>
    </w:rPr>
  </w:style>
  <w:style w:type="character" w:customStyle="1" w:styleId="KomentarotemaDiagrama">
    <w:name w:val="Komentaro tema Diagrama"/>
    <w:basedOn w:val="KomentarotekstasDiagrama"/>
    <w:link w:val="Komentarotema"/>
    <w:uiPriority w:val="99"/>
    <w:semiHidden/>
    <w:rsid w:val="002A73F4"/>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18220</Words>
  <Characters>10386</Characters>
  <Application>Microsoft Office Word</Application>
  <DocSecurity>8</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3</cp:revision>
  <dcterms:created xsi:type="dcterms:W3CDTF">2016-04-18T08:30:00Z</dcterms:created>
  <dcterms:modified xsi:type="dcterms:W3CDTF">2016-04-18T08:31:00Z</dcterms:modified>
</cp:coreProperties>
</file>