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D84" w:rsidRPr="00D00831" w:rsidRDefault="00B50D84" w:rsidP="00B50D84">
      <w:pPr>
        <w:widowControl w:val="0"/>
        <w:tabs>
          <w:tab w:val="left" w:pos="567"/>
        </w:tabs>
        <w:spacing w:after="0" w:line="240" w:lineRule="auto"/>
        <w:rPr>
          <w:rFonts w:ascii="Times New Roman" w:hAnsi="Times New Roman"/>
        </w:rPr>
      </w:pPr>
    </w:p>
    <w:p w:rsidR="00B50D84" w:rsidRPr="00D00831" w:rsidRDefault="00B50D84" w:rsidP="00B50D84">
      <w:pPr>
        <w:tabs>
          <w:tab w:val="left" w:pos="567"/>
        </w:tabs>
        <w:spacing w:after="0" w:line="240" w:lineRule="auto"/>
        <w:jc w:val="center"/>
        <w:rPr>
          <w:rFonts w:ascii="Times New Roman" w:hAnsi="Times New Roman"/>
        </w:rPr>
      </w:pPr>
    </w:p>
    <w:p w:rsidR="00B50D84" w:rsidRPr="00D00831" w:rsidRDefault="00B50D84" w:rsidP="00B50D84">
      <w:pPr>
        <w:tabs>
          <w:tab w:val="left" w:pos="567"/>
        </w:tabs>
        <w:spacing w:after="0" w:line="240" w:lineRule="auto"/>
        <w:jc w:val="center"/>
        <w:rPr>
          <w:rFonts w:ascii="Times New Roman" w:hAnsi="Times New Roman"/>
        </w:rPr>
      </w:pPr>
    </w:p>
    <w:p w:rsidR="00B50D84" w:rsidRPr="00D00831" w:rsidRDefault="00B50D84" w:rsidP="00B50D84">
      <w:pPr>
        <w:tabs>
          <w:tab w:val="left" w:pos="567"/>
        </w:tabs>
        <w:spacing w:after="0" w:line="240" w:lineRule="auto"/>
        <w:jc w:val="center"/>
        <w:rPr>
          <w:rFonts w:ascii="Times New Roman" w:hAnsi="Times New Roman"/>
        </w:rPr>
      </w:pPr>
    </w:p>
    <w:p w:rsidR="00B50D84" w:rsidRPr="00D00831" w:rsidRDefault="00B50D84" w:rsidP="00B50D84">
      <w:pPr>
        <w:tabs>
          <w:tab w:val="left" w:pos="567"/>
        </w:tabs>
        <w:spacing w:after="0" w:line="240" w:lineRule="auto"/>
        <w:jc w:val="center"/>
        <w:rPr>
          <w:rFonts w:ascii="Times New Roman" w:hAnsi="Times New Roman"/>
        </w:rPr>
      </w:pPr>
    </w:p>
    <w:p w:rsidR="00B50D84" w:rsidRPr="00D00831" w:rsidRDefault="00B50D84" w:rsidP="00B50D84">
      <w:pPr>
        <w:tabs>
          <w:tab w:val="left" w:pos="567"/>
        </w:tabs>
        <w:spacing w:after="0" w:line="240" w:lineRule="auto"/>
        <w:jc w:val="center"/>
        <w:rPr>
          <w:rFonts w:ascii="Times New Roman" w:hAnsi="Times New Roman"/>
        </w:rPr>
      </w:pPr>
    </w:p>
    <w:p w:rsidR="00B50D84" w:rsidRPr="00D00831" w:rsidRDefault="00B50D84" w:rsidP="00B50D84">
      <w:pPr>
        <w:tabs>
          <w:tab w:val="left" w:pos="567"/>
        </w:tabs>
        <w:spacing w:after="0" w:line="240" w:lineRule="auto"/>
        <w:jc w:val="center"/>
        <w:rPr>
          <w:rFonts w:ascii="Times New Roman" w:hAnsi="Times New Roman"/>
        </w:rPr>
      </w:pPr>
    </w:p>
    <w:p w:rsidR="00B50D84" w:rsidRPr="00D00831" w:rsidRDefault="00B50D84" w:rsidP="00B50D84">
      <w:pPr>
        <w:tabs>
          <w:tab w:val="left" w:pos="567"/>
        </w:tabs>
        <w:spacing w:after="0" w:line="240" w:lineRule="auto"/>
        <w:jc w:val="center"/>
        <w:rPr>
          <w:rFonts w:ascii="Times New Roman" w:hAnsi="Times New Roman"/>
        </w:rPr>
      </w:pPr>
    </w:p>
    <w:p w:rsidR="00B50D84" w:rsidRPr="00D00831" w:rsidRDefault="00B50D84" w:rsidP="00B50D84">
      <w:pPr>
        <w:tabs>
          <w:tab w:val="left" w:pos="567"/>
        </w:tabs>
        <w:spacing w:after="0" w:line="240" w:lineRule="auto"/>
        <w:jc w:val="center"/>
        <w:rPr>
          <w:rFonts w:ascii="Times New Roman" w:hAnsi="Times New Roman"/>
        </w:rPr>
      </w:pPr>
    </w:p>
    <w:p w:rsidR="00B50D84" w:rsidRPr="00D00831" w:rsidRDefault="00B50D84" w:rsidP="00B50D84">
      <w:pPr>
        <w:tabs>
          <w:tab w:val="left" w:pos="567"/>
        </w:tabs>
        <w:spacing w:after="0" w:line="240" w:lineRule="auto"/>
        <w:jc w:val="center"/>
        <w:rPr>
          <w:rFonts w:ascii="Times New Roman" w:hAnsi="Times New Roman"/>
        </w:rPr>
      </w:pPr>
    </w:p>
    <w:p w:rsidR="00B50D84" w:rsidRPr="00D00831" w:rsidRDefault="00B50D84" w:rsidP="00B50D84">
      <w:pPr>
        <w:tabs>
          <w:tab w:val="left" w:pos="567"/>
        </w:tabs>
        <w:spacing w:after="0" w:line="240" w:lineRule="auto"/>
        <w:jc w:val="center"/>
        <w:rPr>
          <w:rFonts w:ascii="Times New Roman" w:hAnsi="Times New Roman"/>
        </w:rPr>
      </w:pPr>
    </w:p>
    <w:p w:rsidR="00B50D84" w:rsidRPr="00D00831" w:rsidRDefault="00B50D84" w:rsidP="00B50D84">
      <w:pPr>
        <w:tabs>
          <w:tab w:val="left" w:pos="567"/>
        </w:tabs>
        <w:spacing w:after="0" w:line="240" w:lineRule="auto"/>
        <w:jc w:val="center"/>
        <w:rPr>
          <w:rFonts w:ascii="Times New Roman" w:hAnsi="Times New Roman"/>
        </w:rPr>
      </w:pPr>
    </w:p>
    <w:p w:rsidR="00B50D84" w:rsidRPr="00D00831" w:rsidRDefault="00B50D84" w:rsidP="00B50D84">
      <w:pPr>
        <w:tabs>
          <w:tab w:val="left" w:pos="567"/>
        </w:tabs>
        <w:spacing w:after="0" w:line="240" w:lineRule="auto"/>
        <w:jc w:val="center"/>
        <w:rPr>
          <w:rFonts w:ascii="Times New Roman" w:hAnsi="Times New Roman"/>
        </w:rPr>
      </w:pPr>
    </w:p>
    <w:p w:rsidR="00B50D84" w:rsidRPr="00D00831" w:rsidRDefault="00B50D84" w:rsidP="00B50D84">
      <w:pPr>
        <w:tabs>
          <w:tab w:val="left" w:pos="567"/>
        </w:tabs>
        <w:spacing w:after="0" w:line="240" w:lineRule="auto"/>
        <w:jc w:val="center"/>
        <w:rPr>
          <w:rFonts w:ascii="Times New Roman" w:hAnsi="Times New Roman"/>
        </w:rPr>
      </w:pPr>
    </w:p>
    <w:p w:rsidR="00B50D84" w:rsidRPr="00D00831" w:rsidRDefault="00B50D84" w:rsidP="00B50D84">
      <w:pPr>
        <w:tabs>
          <w:tab w:val="left" w:pos="567"/>
        </w:tabs>
        <w:spacing w:after="0" w:line="240" w:lineRule="auto"/>
        <w:jc w:val="center"/>
        <w:rPr>
          <w:rFonts w:ascii="Times New Roman" w:hAnsi="Times New Roman"/>
        </w:rPr>
      </w:pPr>
    </w:p>
    <w:p w:rsidR="00B50D84" w:rsidRPr="00D00831" w:rsidRDefault="00B50D84" w:rsidP="00B50D84">
      <w:pPr>
        <w:tabs>
          <w:tab w:val="left" w:pos="567"/>
        </w:tabs>
        <w:spacing w:after="0" w:line="240" w:lineRule="auto"/>
        <w:jc w:val="center"/>
        <w:rPr>
          <w:rFonts w:ascii="Times New Roman" w:hAnsi="Times New Roman"/>
        </w:rPr>
      </w:pPr>
    </w:p>
    <w:p w:rsidR="00B50D84" w:rsidRPr="00D00831" w:rsidRDefault="00B50D84" w:rsidP="00B50D84">
      <w:pPr>
        <w:tabs>
          <w:tab w:val="left" w:pos="567"/>
        </w:tabs>
        <w:spacing w:after="0" w:line="240" w:lineRule="auto"/>
        <w:jc w:val="center"/>
        <w:rPr>
          <w:rFonts w:ascii="Times New Roman" w:hAnsi="Times New Roman"/>
        </w:rPr>
      </w:pPr>
    </w:p>
    <w:p w:rsidR="00B50D84" w:rsidRPr="00D00831" w:rsidRDefault="00B50D84" w:rsidP="00B50D84">
      <w:pPr>
        <w:tabs>
          <w:tab w:val="left" w:pos="567"/>
        </w:tabs>
        <w:spacing w:after="0" w:line="240" w:lineRule="auto"/>
        <w:jc w:val="center"/>
        <w:rPr>
          <w:rFonts w:ascii="Times New Roman" w:hAnsi="Times New Roman"/>
        </w:rPr>
      </w:pPr>
    </w:p>
    <w:p w:rsidR="00B50D84" w:rsidRPr="00D00831" w:rsidRDefault="00B50D84" w:rsidP="00B50D84">
      <w:pPr>
        <w:tabs>
          <w:tab w:val="left" w:pos="567"/>
        </w:tabs>
        <w:spacing w:after="0" w:line="240" w:lineRule="auto"/>
        <w:jc w:val="center"/>
        <w:rPr>
          <w:rFonts w:ascii="Times New Roman" w:hAnsi="Times New Roman"/>
        </w:rPr>
      </w:pPr>
    </w:p>
    <w:p w:rsidR="00B50D84" w:rsidRPr="00D00831" w:rsidRDefault="00B50D84" w:rsidP="00B50D84">
      <w:pPr>
        <w:tabs>
          <w:tab w:val="left" w:pos="567"/>
        </w:tabs>
        <w:spacing w:after="0" w:line="240" w:lineRule="auto"/>
        <w:jc w:val="center"/>
        <w:rPr>
          <w:rFonts w:ascii="Times New Roman" w:hAnsi="Times New Roman"/>
        </w:rPr>
      </w:pPr>
    </w:p>
    <w:p w:rsidR="00B50D84" w:rsidRPr="00D00831" w:rsidRDefault="00B50D84" w:rsidP="00B50D84">
      <w:pPr>
        <w:tabs>
          <w:tab w:val="left" w:pos="567"/>
        </w:tabs>
        <w:spacing w:after="0" w:line="240" w:lineRule="auto"/>
        <w:jc w:val="center"/>
        <w:rPr>
          <w:rFonts w:ascii="Times New Roman" w:hAnsi="Times New Roman"/>
        </w:rPr>
      </w:pPr>
    </w:p>
    <w:p w:rsidR="00B50D84" w:rsidRPr="00D00831" w:rsidRDefault="00B50D84" w:rsidP="00B50D84">
      <w:pPr>
        <w:tabs>
          <w:tab w:val="left" w:pos="-1440"/>
          <w:tab w:val="left" w:pos="-720"/>
          <w:tab w:val="left" w:pos="567"/>
        </w:tabs>
        <w:spacing w:after="0" w:line="240" w:lineRule="auto"/>
        <w:jc w:val="center"/>
        <w:rPr>
          <w:rFonts w:ascii="Times New Roman" w:hAnsi="Times New Roman"/>
        </w:rPr>
      </w:pPr>
    </w:p>
    <w:p w:rsidR="00B50D84" w:rsidRPr="00D00831" w:rsidRDefault="00B50D84" w:rsidP="00B50D84">
      <w:pPr>
        <w:tabs>
          <w:tab w:val="left" w:pos="-1440"/>
          <w:tab w:val="left" w:pos="-720"/>
          <w:tab w:val="left" w:pos="567"/>
        </w:tabs>
        <w:spacing w:after="0" w:line="240" w:lineRule="auto"/>
        <w:jc w:val="center"/>
        <w:rPr>
          <w:rFonts w:ascii="Times New Roman" w:hAnsi="Times New Roman"/>
        </w:rPr>
      </w:pPr>
    </w:p>
    <w:p w:rsidR="00B50D84" w:rsidRPr="00D00831" w:rsidRDefault="00B50D84" w:rsidP="00B50D84">
      <w:pPr>
        <w:tabs>
          <w:tab w:val="left" w:pos="567"/>
        </w:tabs>
        <w:spacing w:after="0" w:line="260" w:lineRule="exact"/>
        <w:ind w:left="567" w:hanging="567"/>
        <w:jc w:val="center"/>
        <w:rPr>
          <w:rFonts w:ascii="Times New Roman" w:hAnsi="Times New Roman"/>
          <w:b/>
        </w:rPr>
      </w:pPr>
      <w:r w:rsidRPr="00D00831">
        <w:rPr>
          <w:rFonts w:ascii="Times New Roman" w:hAnsi="Times New Roman"/>
          <w:b/>
        </w:rPr>
        <w:t>I PRIEDAS</w:t>
      </w:r>
    </w:p>
    <w:p w:rsidR="00B50D84" w:rsidRPr="00D00831" w:rsidRDefault="00B50D84" w:rsidP="00B50D84">
      <w:pPr>
        <w:tabs>
          <w:tab w:val="left" w:pos="567"/>
        </w:tabs>
        <w:spacing w:after="0" w:line="260" w:lineRule="exact"/>
        <w:ind w:left="567" w:hanging="567"/>
        <w:jc w:val="center"/>
        <w:rPr>
          <w:rFonts w:ascii="Times New Roman" w:hAnsi="Times New Roman"/>
          <w:b/>
        </w:rPr>
      </w:pPr>
    </w:p>
    <w:p w:rsidR="00B50D84" w:rsidRPr="00D00831" w:rsidRDefault="00B50D84" w:rsidP="00B50D84">
      <w:pPr>
        <w:tabs>
          <w:tab w:val="left" w:pos="567"/>
        </w:tabs>
        <w:spacing w:after="0" w:line="260" w:lineRule="exact"/>
        <w:ind w:left="567" w:hanging="567"/>
        <w:jc w:val="center"/>
        <w:rPr>
          <w:rFonts w:ascii="Times New Roman" w:hAnsi="Times New Roman"/>
          <w:b/>
        </w:rPr>
      </w:pPr>
      <w:r w:rsidRPr="00D00831">
        <w:rPr>
          <w:rFonts w:ascii="Times New Roman" w:hAnsi="Times New Roman"/>
          <w:b/>
        </w:rPr>
        <w:t>PREPARATO CHARAKTERISTIKŲ SANTRAUKA</w:t>
      </w:r>
    </w:p>
    <w:p w:rsidR="00B50D84" w:rsidRPr="00D00831" w:rsidRDefault="00B50D84" w:rsidP="00B50D84">
      <w:pPr>
        <w:tabs>
          <w:tab w:val="left" w:pos="-1440"/>
          <w:tab w:val="left" w:pos="-720"/>
          <w:tab w:val="left" w:pos="567"/>
        </w:tabs>
        <w:spacing w:after="0" w:line="240" w:lineRule="auto"/>
        <w:jc w:val="center"/>
        <w:rPr>
          <w:rFonts w:ascii="Times New Roman" w:hAnsi="Times New Roman"/>
        </w:rPr>
      </w:pPr>
    </w:p>
    <w:p w:rsidR="00876A01" w:rsidRPr="00D00831" w:rsidRDefault="00B50D84" w:rsidP="00876A01">
      <w:pPr>
        <w:tabs>
          <w:tab w:val="left" w:pos="567"/>
        </w:tabs>
        <w:spacing w:after="0" w:line="240" w:lineRule="auto"/>
        <w:rPr>
          <w:rFonts w:ascii="Times New Roman" w:hAnsi="Times New Roman"/>
          <w:b/>
        </w:rPr>
      </w:pPr>
      <w:r w:rsidRPr="00D00831">
        <w:rPr>
          <w:rFonts w:ascii="Times New Roman" w:hAnsi="Times New Roman"/>
        </w:rPr>
        <w:br w:type="page"/>
      </w:r>
      <w:r w:rsidR="00876A01" w:rsidRPr="00D00831">
        <w:rPr>
          <w:rFonts w:ascii="Times New Roman" w:hAnsi="Times New Roman"/>
          <w:b/>
        </w:rPr>
        <w:lastRenderedPageBreak/>
        <w:t>1.</w:t>
      </w:r>
      <w:r w:rsidR="00876A01" w:rsidRPr="00D00831">
        <w:rPr>
          <w:rFonts w:ascii="Times New Roman" w:hAnsi="Times New Roman"/>
          <w:b/>
        </w:rPr>
        <w:tab/>
      </w:r>
      <w:r w:rsidR="00876A01" w:rsidRPr="00D00831">
        <w:rPr>
          <w:rFonts w:ascii="Times New Roman" w:hAnsi="Times New Roman"/>
          <w:b/>
          <w:caps/>
        </w:rPr>
        <w:t>VAISTINIO</w:t>
      </w:r>
      <w:r w:rsidR="00876A01" w:rsidRPr="00D00831">
        <w:rPr>
          <w:rFonts w:ascii="Times New Roman" w:hAnsi="Times New Roman"/>
          <w:b/>
        </w:rPr>
        <w:t xml:space="preserve"> PREPARATO PAVADINIMAS</w:t>
      </w:r>
    </w:p>
    <w:p w:rsidR="00876A01" w:rsidRPr="00D00831" w:rsidRDefault="00876A01" w:rsidP="00876A01">
      <w:pPr>
        <w:tabs>
          <w:tab w:val="left" w:pos="567"/>
        </w:tabs>
        <w:spacing w:after="0" w:line="240" w:lineRule="auto"/>
        <w:rPr>
          <w:rFonts w:ascii="Times New Roman" w:hAnsi="Times New Roman"/>
          <w:b/>
        </w:rPr>
      </w:pPr>
    </w:p>
    <w:p w:rsidR="00876A01" w:rsidRPr="00D00831" w:rsidRDefault="00876A01" w:rsidP="00876A01">
      <w:pPr>
        <w:tabs>
          <w:tab w:val="left" w:pos="567"/>
        </w:tabs>
        <w:autoSpaceDE w:val="0"/>
        <w:autoSpaceDN w:val="0"/>
        <w:adjustRightInd w:val="0"/>
        <w:spacing w:after="0" w:line="260" w:lineRule="exact"/>
        <w:jc w:val="both"/>
        <w:rPr>
          <w:rFonts w:ascii="Times New Roman" w:hAnsi="Times New Roman"/>
        </w:rPr>
      </w:pPr>
      <w:proofErr w:type="spellStart"/>
      <w:r w:rsidRPr="00D00831">
        <w:rPr>
          <w:rFonts w:ascii="Times New Roman" w:hAnsi="Times New Roman"/>
        </w:rPr>
        <w:t>Loceryl</w:t>
      </w:r>
      <w:proofErr w:type="spellEnd"/>
      <w:r w:rsidRPr="00D00831">
        <w:rPr>
          <w:rFonts w:ascii="Times New Roman" w:hAnsi="Times New Roman"/>
        </w:rPr>
        <w:t xml:space="preserve"> 50 mg/ml vaistinis nagų lakas</w:t>
      </w:r>
    </w:p>
    <w:p w:rsidR="00876A01" w:rsidRPr="00D00831" w:rsidRDefault="00876A01" w:rsidP="00876A01">
      <w:pPr>
        <w:tabs>
          <w:tab w:val="left" w:pos="567"/>
        </w:tabs>
        <w:autoSpaceDE w:val="0"/>
        <w:autoSpaceDN w:val="0"/>
        <w:adjustRightInd w:val="0"/>
        <w:spacing w:after="0" w:line="260" w:lineRule="exact"/>
        <w:jc w:val="both"/>
        <w:rPr>
          <w:rFonts w:ascii="Times New Roman" w:hAnsi="Times New Roman"/>
        </w:rPr>
      </w:pPr>
    </w:p>
    <w:p w:rsidR="00876A01" w:rsidRPr="00D00831" w:rsidRDefault="00876A01" w:rsidP="00876A01">
      <w:pPr>
        <w:widowControl w:val="0"/>
        <w:tabs>
          <w:tab w:val="left" w:pos="567"/>
        </w:tabs>
        <w:spacing w:after="0" w:line="240" w:lineRule="auto"/>
        <w:rPr>
          <w:rFonts w:ascii="Times New Roman" w:hAnsi="Times New Roman"/>
        </w:rPr>
      </w:pPr>
    </w:p>
    <w:p w:rsidR="00876A01" w:rsidRPr="00D00831" w:rsidRDefault="00876A01" w:rsidP="00876A01">
      <w:pPr>
        <w:widowControl w:val="0"/>
        <w:tabs>
          <w:tab w:val="left" w:pos="567"/>
        </w:tabs>
        <w:spacing w:after="0" w:line="240" w:lineRule="auto"/>
        <w:rPr>
          <w:rFonts w:ascii="Times New Roman" w:hAnsi="Times New Roman"/>
          <w:b/>
        </w:rPr>
      </w:pPr>
      <w:r w:rsidRPr="00D00831">
        <w:rPr>
          <w:rFonts w:ascii="Times New Roman" w:hAnsi="Times New Roman"/>
          <w:b/>
        </w:rPr>
        <w:t>2.</w:t>
      </w:r>
      <w:r w:rsidRPr="00D00831">
        <w:rPr>
          <w:rFonts w:ascii="Times New Roman" w:hAnsi="Times New Roman"/>
          <w:b/>
        </w:rPr>
        <w:tab/>
      </w:r>
      <w:r w:rsidRPr="00D00831">
        <w:rPr>
          <w:rFonts w:ascii="Times New Roman" w:hAnsi="Times New Roman"/>
          <w:b/>
          <w:caps/>
        </w:rPr>
        <w:t>kokybinė ir kiekybinė sudėtis</w:t>
      </w:r>
    </w:p>
    <w:p w:rsidR="00876A01" w:rsidRPr="00D00831" w:rsidRDefault="00876A01" w:rsidP="00876A01">
      <w:pPr>
        <w:widowControl w:val="0"/>
        <w:tabs>
          <w:tab w:val="left" w:pos="567"/>
        </w:tabs>
        <w:spacing w:after="0" w:line="240" w:lineRule="auto"/>
        <w:rPr>
          <w:rFonts w:ascii="Times New Roman" w:hAnsi="Times New Roman"/>
        </w:rPr>
      </w:pPr>
    </w:p>
    <w:p w:rsidR="00876A01" w:rsidRDefault="00876A01" w:rsidP="00876A01">
      <w:pPr>
        <w:tabs>
          <w:tab w:val="left" w:pos="567"/>
        </w:tabs>
        <w:autoSpaceDE w:val="0"/>
        <w:autoSpaceDN w:val="0"/>
        <w:adjustRightInd w:val="0"/>
        <w:spacing w:after="0" w:line="240" w:lineRule="auto"/>
        <w:jc w:val="both"/>
        <w:rPr>
          <w:rFonts w:ascii="Times New Roman" w:hAnsi="Times New Roman"/>
        </w:rPr>
      </w:pPr>
      <w:r w:rsidRPr="00D00831">
        <w:rPr>
          <w:rFonts w:ascii="Times New Roman" w:hAnsi="Times New Roman"/>
        </w:rPr>
        <w:t xml:space="preserve">1 ml </w:t>
      </w:r>
      <w:proofErr w:type="spellStart"/>
      <w:r w:rsidRPr="00D00831">
        <w:rPr>
          <w:rFonts w:ascii="Times New Roman" w:hAnsi="Times New Roman"/>
        </w:rPr>
        <w:t>Loceryl</w:t>
      </w:r>
      <w:proofErr w:type="spellEnd"/>
      <w:r w:rsidRPr="00D00831">
        <w:rPr>
          <w:rFonts w:ascii="Times New Roman" w:hAnsi="Times New Roman"/>
        </w:rPr>
        <w:t xml:space="preserve"> nagų lako yra 55,74 mg </w:t>
      </w:r>
      <w:proofErr w:type="spellStart"/>
      <w:r w:rsidRPr="00D00831">
        <w:rPr>
          <w:rFonts w:ascii="Times New Roman" w:hAnsi="Times New Roman"/>
        </w:rPr>
        <w:t>amorolfino</w:t>
      </w:r>
      <w:proofErr w:type="spellEnd"/>
      <w:r w:rsidRPr="00D00831">
        <w:rPr>
          <w:rFonts w:ascii="Times New Roman" w:hAnsi="Times New Roman"/>
        </w:rPr>
        <w:t xml:space="preserve"> hidrochlorido (atitinka 50 mg </w:t>
      </w:r>
      <w:proofErr w:type="spellStart"/>
      <w:r w:rsidRPr="00D00831">
        <w:rPr>
          <w:rFonts w:ascii="Times New Roman" w:hAnsi="Times New Roman"/>
        </w:rPr>
        <w:t>amorolfino</w:t>
      </w:r>
      <w:proofErr w:type="spellEnd"/>
      <w:r w:rsidRPr="00D00831">
        <w:rPr>
          <w:rFonts w:ascii="Times New Roman" w:hAnsi="Times New Roman"/>
        </w:rPr>
        <w:t xml:space="preserve"> bazės).  </w:t>
      </w:r>
    </w:p>
    <w:p w:rsidR="00876A01" w:rsidRPr="00D00831" w:rsidRDefault="00876A01" w:rsidP="00876A01">
      <w:pPr>
        <w:tabs>
          <w:tab w:val="left" w:pos="567"/>
        </w:tabs>
        <w:autoSpaceDE w:val="0"/>
        <w:autoSpaceDN w:val="0"/>
        <w:adjustRightInd w:val="0"/>
        <w:spacing w:after="0" w:line="240" w:lineRule="auto"/>
        <w:jc w:val="both"/>
        <w:rPr>
          <w:rFonts w:ascii="Times New Roman" w:hAnsi="Times New Roman"/>
        </w:rPr>
      </w:pPr>
      <w:r w:rsidRPr="004F2BD1">
        <w:rPr>
          <w:rFonts w:ascii="Times New Roman" w:hAnsi="Times New Roman"/>
        </w:rPr>
        <w:t xml:space="preserve">Kiekviename šio vaistinio preparato </w:t>
      </w:r>
      <w:r w:rsidRPr="00A94A52">
        <w:rPr>
          <w:rFonts w:ascii="Times New Roman" w:hAnsi="Times New Roman"/>
        </w:rPr>
        <w:t>1 g</w:t>
      </w:r>
      <w:r w:rsidRPr="004F2BD1">
        <w:rPr>
          <w:rFonts w:ascii="Times New Roman" w:hAnsi="Times New Roman"/>
        </w:rPr>
        <w:t xml:space="preserve"> yra 0,552 g alkoholio (etanolio), tai atitinka 55,2 % m/m.</w:t>
      </w:r>
    </w:p>
    <w:p w:rsidR="00876A01" w:rsidRPr="00D00831" w:rsidRDefault="00876A01" w:rsidP="00876A01">
      <w:pPr>
        <w:tabs>
          <w:tab w:val="left" w:pos="567"/>
        </w:tabs>
        <w:autoSpaceDE w:val="0"/>
        <w:autoSpaceDN w:val="0"/>
        <w:adjustRightInd w:val="0"/>
        <w:spacing w:after="0" w:line="240" w:lineRule="auto"/>
        <w:jc w:val="both"/>
        <w:rPr>
          <w:rFonts w:ascii="Times New Roman" w:hAnsi="Times New Roman"/>
        </w:rPr>
      </w:pPr>
    </w:p>
    <w:p w:rsidR="00876A01" w:rsidRPr="00D00831" w:rsidRDefault="00876A01" w:rsidP="00876A01">
      <w:pPr>
        <w:tabs>
          <w:tab w:val="left" w:pos="567"/>
        </w:tabs>
        <w:autoSpaceDE w:val="0"/>
        <w:autoSpaceDN w:val="0"/>
        <w:adjustRightInd w:val="0"/>
        <w:spacing w:after="0" w:line="240" w:lineRule="auto"/>
        <w:jc w:val="both"/>
        <w:rPr>
          <w:rFonts w:ascii="Times New Roman" w:hAnsi="Times New Roman"/>
        </w:rPr>
      </w:pPr>
      <w:r w:rsidRPr="00D00831">
        <w:rPr>
          <w:rFonts w:ascii="Times New Roman" w:hAnsi="Times New Roman"/>
        </w:rPr>
        <w:t>Visos pagalbinės medžiagos išvardytos 6.1 skyriuje.</w:t>
      </w:r>
    </w:p>
    <w:p w:rsidR="00876A01" w:rsidRPr="00D00831" w:rsidRDefault="00876A01" w:rsidP="00876A01">
      <w:pPr>
        <w:tabs>
          <w:tab w:val="left" w:pos="567"/>
        </w:tabs>
        <w:spacing w:after="0" w:line="240" w:lineRule="auto"/>
        <w:rPr>
          <w:rFonts w:ascii="Times New Roman" w:hAnsi="Times New Roman"/>
        </w:rPr>
      </w:pPr>
    </w:p>
    <w:p w:rsidR="00876A01" w:rsidRPr="00D00831" w:rsidRDefault="00876A01" w:rsidP="00876A01">
      <w:pPr>
        <w:keepNext/>
        <w:tabs>
          <w:tab w:val="left" w:pos="567"/>
        </w:tabs>
        <w:spacing w:after="0" w:line="240" w:lineRule="auto"/>
        <w:ind w:left="567" w:hanging="567"/>
        <w:outlineLvl w:val="1"/>
        <w:rPr>
          <w:rFonts w:ascii="Times New Roman" w:hAnsi="Times New Roman"/>
          <w:b/>
        </w:rPr>
      </w:pPr>
      <w:bookmarkStart w:id="0" w:name="_Toc129243100"/>
      <w:bookmarkStart w:id="1" w:name="_Toc129243225"/>
      <w:r w:rsidRPr="00D00831">
        <w:rPr>
          <w:rFonts w:ascii="Times New Roman" w:hAnsi="Times New Roman"/>
          <w:b/>
        </w:rPr>
        <w:t>3.</w:t>
      </w:r>
      <w:r w:rsidRPr="00D00831">
        <w:rPr>
          <w:rFonts w:ascii="Times New Roman" w:hAnsi="Times New Roman"/>
          <w:b/>
        </w:rPr>
        <w:tab/>
        <w:t>FARMACINĖ FORMA</w:t>
      </w:r>
      <w:bookmarkEnd w:id="0"/>
      <w:bookmarkEnd w:id="1"/>
    </w:p>
    <w:p w:rsidR="00876A01" w:rsidRPr="00D00831" w:rsidRDefault="00876A01" w:rsidP="00876A01">
      <w:pPr>
        <w:tabs>
          <w:tab w:val="left" w:pos="567"/>
        </w:tabs>
        <w:spacing w:after="0" w:line="260" w:lineRule="exact"/>
        <w:rPr>
          <w:rFonts w:ascii="Times New Roman" w:hAnsi="Times New Roman"/>
        </w:rPr>
      </w:pPr>
    </w:p>
    <w:p w:rsidR="00876A01" w:rsidRPr="00D00831" w:rsidRDefault="00876A01" w:rsidP="00876A01">
      <w:pPr>
        <w:tabs>
          <w:tab w:val="left" w:pos="567"/>
        </w:tabs>
        <w:spacing w:after="0" w:line="260" w:lineRule="exact"/>
        <w:rPr>
          <w:rFonts w:ascii="Times New Roman" w:hAnsi="Times New Roman"/>
        </w:rPr>
      </w:pPr>
      <w:r w:rsidRPr="00D00831">
        <w:rPr>
          <w:rFonts w:ascii="Times New Roman" w:hAnsi="Times New Roman"/>
        </w:rPr>
        <w:t>Vaistinis nagų lakas.</w:t>
      </w:r>
    </w:p>
    <w:p w:rsidR="00876A01" w:rsidRPr="00D00831" w:rsidRDefault="00876A01" w:rsidP="00876A01">
      <w:pPr>
        <w:tabs>
          <w:tab w:val="left" w:pos="567"/>
        </w:tabs>
        <w:spacing w:after="0" w:line="260" w:lineRule="exact"/>
        <w:rPr>
          <w:rFonts w:ascii="Times New Roman" w:hAnsi="Times New Roman"/>
        </w:rPr>
      </w:pPr>
    </w:p>
    <w:p w:rsidR="00876A01" w:rsidRPr="00D00831" w:rsidRDefault="00876A01" w:rsidP="00876A01">
      <w:pPr>
        <w:tabs>
          <w:tab w:val="left" w:pos="567"/>
        </w:tabs>
        <w:spacing w:after="0" w:line="260" w:lineRule="exact"/>
        <w:rPr>
          <w:rFonts w:ascii="Times New Roman" w:hAnsi="Times New Roman"/>
        </w:rPr>
      </w:pPr>
      <w:r w:rsidRPr="00D00831">
        <w:rPr>
          <w:rFonts w:ascii="Times New Roman" w:hAnsi="Times New Roman"/>
        </w:rPr>
        <w:t>Vaistinis nagų lakas yra skaidrus ir bespalvis.</w:t>
      </w:r>
    </w:p>
    <w:p w:rsidR="00876A01" w:rsidRPr="00D00831" w:rsidRDefault="00876A01" w:rsidP="00876A01">
      <w:pPr>
        <w:tabs>
          <w:tab w:val="left" w:pos="567"/>
        </w:tabs>
        <w:spacing w:after="0" w:line="260" w:lineRule="exact"/>
        <w:rPr>
          <w:rFonts w:ascii="Times New Roman" w:hAnsi="Times New Roman"/>
        </w:rPr>
      </w:pPr>
    </w:p>
    <w:p w:rsidR="00876A01" w:rsidRPr="00D00831" w:rsidRDefault="00876A01" w:rsidP="00876A01">
      <w:pPr>
        <w:tabs>
          <w:tab w:val="left" w:pos="567"/>
        </w:tabs>
        <w:spacing w:after="0" w:line="240" w:lineRule="auto"/>
        <w:rPr>
          <w:rFonts w:ascii="Times New Roman" w:hAnsi="Times New Roman"/>
        </w:rPr>
      </w:pPr>
    </w:p>
    <w:p w:rsidR="00876A01" w:rsidRPr="00D00831" w:rsidRDefault="00876A01" w:rsidP="00876A01">
      <w:pPr>
        <w:tabs>
          <w:tab w:val="left" w:pos="567"/>
        </w:tabs>
        <w:spacing w:after="0" w:line="240" w:lineRule="auto"/>
        <w:ind w:left="567" w:hanging="567"/>
        <w:rPr>
          <w:rFonts w:ascii="Times New Roman" w:hAnsi="Times New Roman"/>
          <w:b/>
          <w:caps/>
        </w:rPr>
      </w:pPr>
      <w:r w:rsidRPr="00D00831">
        <w:rPr>
          <w:rFonts w:ascii="Times New Roman" w:hAnsi="Times New Roman"/>
          <w:b/>
          <w:caps/>
        </w:rPr>
        <w:t>4.</w:t>
      </w:r>
      <w:r w:rsidRPr="00D00831">
        <w:rPr>
          <w:rFonts w:ascii="Times New Roman" w:hAnsi="Times New Roman"/>
          <w:b/>
          <w:caps/>
        </w:rPr>
        <w:tab/>
        <w:t>klinikinĖ informacija</w:t>
      </w:r>
    </w:p>
    <w:p w:rsidR="00876A01" w:rsidRPr="00D00831" w:rsidRDefault="00876A01" w:rsidP="00876A01">
      <w:pPr>
        <w:tabs>
          <w:tab w:val="left" w:pos="567"/>
        </w:tabs>
        <w:spacing w:after="0" w:line="240" w:lineRule="auto"/>
        <w:rPr>
          <w:rFonts w:ascii="Times New Roman" w:hAnsi="Times New Roman"/>
          <w:b/>
        </w:rPr>
      </w:pPr>
    </w:p>
    <w:p w:rsidR="00876A01" w:rsidRPr="00D00831" w:rsidRDefault="00876A01" w:rsidP="00876A01">
      <w:pPr>
        <w:tabs>
          <w:tab w:val="left" w:pos="567"/>
        </w:tabs>
        <w:spacing w:after="0" w:line="240" w:lineRule="auto"/>
        <w:ind w:left="567" w:hanging="567"/>
        <w:outlineLvl w:val="0"/>
        <w:rPr>
          <w:rFonts w:ascii="Times New Roman" w:hAnsi="Times New Roman"/>
          <w:b/>
        </w:rPr>
      </w:pPr>
      <w:r w:rsidRPr="00D00831">
        <w:rPr>
          <w:rFonts w:ascii="Times New Roman" w:hAnsi="Times New Roman"/>
          <w:b/>
        </w:rPr>
        <w:t>4.1</w:t>
      </w:r>
      <w:r w:rsidRPr="00D00831">
        <w:rPr>
          <w:rFonts w:ascii="Times New Roman" w:hAnsi="Times New Roman"/>
          <w:b/>
        </w:rPr>
        <w:tab/>
        <w:t>Terapinės indikacijos</w:t>
      </w:r>
    </w:p>
    <w:p w:rsidR="00876A01" w:rsidRPr="00D00831" w:rsidRDefault="00876A01" w:rsidP="00876A01">
      <w:pPr>
        <w:tabs>
          <w:tab w:val="left" w:pos="567"/>
        </w:tabs>
        <w:spacing w:after="0" w:line="240" w:lineRule="auto"/>
        <w:rPr>
          <w:rFonts w:ascii="Times New Roman" w:hAnsi="Times New Roman"/>
        </w:rPr>
      </w:pPr>
    </w:p>
    <w:p w:rsidR="00876A01" w:rsidRPr="00D00831" w:rsidRDefault="00876A01" w:rsidP="00876A01">
      <w:pPr>
        <w:tabs>
          <w:tab w:val="left" w:pos="567"/>
        </w:tabs>
        <w:spacing w:after="0" w:line="240" w:lineRule="auto"/>
        <w:rPr>
          <w:rFonts w:ascii="Times New Roman" w:hAnsi="Times New Roman"/>
        </w:rPr>
      </w:pPr>
      <w:proofErr w:type="spellStart"/>
      <w:r w:rsidRPr="00D00831">
        <w:rPr>
          <w:rFonts w:ascii="Times New Roman" w:hAnsi="Times New Roman"/>
        </w:rPr>
        <w:t>Dermatomicetų</w:t>
      </w:r>
      <w:proofErr w:type="spellEnd"/>
      <w:r w:rsidRPr="00D00831">
        <w:rPr>
          <w:rFonts w:ascii="Times New Roman" w:hAnsi="Times New Roman"/>
        </w:rPr>
        <w:t xml:space="preserve">, </w:t>
      </w:r>
      <w:proofErr w:type="spellStart"/>
      <w:r w:rsidRPr="00D00831">
        <w:rPr>
          <w:rFonts w:ascii="Times New Roman" w:hAnsi="Times New Roman"/>
        </w:rPr>
        <w:t>mieliagrybių</w:t>
      </w:r>
      <w:proofErr w:type="spellEnd"/>
      <w:r w:rsidRPr="00D00831">
        <w:rPr>
          <w:rFonts w:ascii="Times New Roman" w:hAnsi="Times New Roman"/>
        </w:rPr>
        <w:t xml:space="preserve"> ar pelėsinių grybelių sukeltos </w:t>
      </w:r>
      <w:proofErr w:type="spellStart"/>
      <w:r w:rsidRPr="00D00831">
        <w:rPr>
          <w:rFonts w:ascii="Times New Roman" w:hAnsi="Times New Roman"/>
        </w:rPr>
        <w:t>onichomikozės</w:t>
      </w:r>
      <w:proofErr w:type="spellEnd"/>
      <w:r w:rsidRPr="00D00831">
        <w:rPr>
          <w:rFonts w:ascii="Times New Roman" w:hAnsi="Times New Roman"/>
        </w:rPr>
        <w:t xml:space="preserve"> gydymas.</w:t>
      </w:r>
    </w:p>
    <w:p w:rsidR="00876A01" w:rsidRPr="00D00831" w:rsidRDefault="00876A01" w:rsidP="00876A01">
      <w:pPr>
        <w:tabs>
          <w:tab w:val="left" w:pos="567"/>
        </w:tabs>
        <w:spacing w:after="0" w:line="240" w:lineRule="auto"/>
        <w:rPr>
          <w:rFonts w:ascii="Times New Roman" w:hAnsi="Times New Roman"/>
        </w:rPr>
      </w:pPr>
    </w:p>
    <w:p w:rsidR="00876A01" w:rsidRPr="00D00831" w:rsidRDefault="00876A01" w:rsidP="00876A01">
      <w:pPr>
        <w:numPr>
          <w:ilvl w:val="1"/>
          <w:numId w:val="4"/>
        </w:numPr>
        <w:tabs>
          <w:tab w:val="clear" w:pos="570"/>
          <w:tab w:val="left" w:pos="567"/>
        </w:tabs>
        <w:spacing w:after="0" w:line="240" w:lineRule="auto"/>
        <w:outlineLvl w:val="0"/>
        <w:rPr>
          <w:rFonts w:ascii="Times New Roman" w:hAnsi="Times New Roman"/>
          <w:b/>
        </w:rPr>
      </w:pPr>
      <w:r w:rsidRPr="00D00831">
        <w:rPr>
          <w:rFonts w:ascii="Times New Roman" w:hAnsi="Times New Roman"/>
          <w:b/>
        </w:rPr>
        <w:t>Dozavimas ir vartojimo metodas</w:t>
      </w:r>
    </w:p>
    <w:p w:rsidR="00876A01" w:rsidRPr="00D00831" w:rsidRDefault="00876A01" w:rsidP="00876A01">
      <w:pPr>
        <w:tabs>
          <w:tab w:val="left" w:pos="567"/>
        </w:tabs>
        <w:spacing w:after="0" w:line="240" w:lineRule="auto"/>
        <w:rPr>
          <w:rFonts w:ascii="Times New Roman" w:hAnsi="Times New Roman"/>
        </w:rPr>
      </w:pPr>
    </w:p>
    <w:p w:rsidR="00876A01" w:rsidRPr="00D00831" w:rsidRDefault="00876A01" w:rsidP="00876A01">
      <w:pPr>
        <w:tabs>
          <w:tab w:val="left" w:pos="567"/>
        </w:tabs>
        <w:spacing w:after="0" w:line="240" w:lineRule="auto"/>
        <w:rPr>
          <w:rFonts w:ascii="Times New Roman" w:hAnsi="Times New Roman"/>
          <w:u w:val="single"/>
        </w:rPr>
      </w:pPr>
      <w:r w:rsidRPr="00D00831">
        <w:rPr>
          <w:rFonts w:ascii="Times New Roman" w:hAnsi="Times New Roman"/>
          <w:u w:val="single"/>
        </w:rPr>
        <w:t>Dozavimas</w:t>
      </w:r>
    </w:p>
    <w:p w:rsidR="00876A01" w:rsidRPr="00D00831" w:rsidRDefault="00876A01" w:rsidP="00876A01">
      <w:pPr>
        <w:tabs>
          <w:tab w:val="left" w:pos="567"/>
        </w:tabs>
        <w:spacing w:after="0" w:line="240" w:lineRule="auto"/>
        <w:rPr>
          <w:rFonts w:ascii="Times New Roman" w:hAnsi="Times New Roman"/>
          <w:i/>
        </w:rPr>
      </w:pPr>
    </w:p>
    <w:p w:rsidR="00876A01" w:rsidRPr="00D00831" w:rsidRDefault="00876A01" w:rsidP="00876A01">
      <w:pPr>
        <w:tabs>
          <w:tab w:val="left" w:pos="567"/>
        </w:tabs>
        <w:spacing w:after="0" w:line="240" w:lineRule="auto"/>
        <w:rPr>
          <w:rFonts w:ascii="Times New Roman" w:hAnsi="Times New Roman"/>
          <w:i/>
        </w:rPr>
      </w:pPr>
      <w:r w:rsidRPr="00D00831">
        <w:rPr>
          <w:rFonts w:ascii="Times New Roman" w:hAnsi="Times New Roman"/>
          <w:i/>
        </w:rPr>
        <w:t>Suaugusieji, įskaitant senyvus</w:t>
      </w:r>
    </w:p>
    <w:p w:rsidR="00876A01" w:rsidRPr="00D00831" w:rsidRDefault="00876A01" w:rsidP="00876A01">
      <w:pPr>
        <w:tabs>
          <w:tab w:val="left" w:pos="567"/>
        </w:tabs>
        <w:spacing w:after="0" w:line="240" w:lineRule="auto"/>
        <w:rPr>
          <w:rFonts w:ascii="Times New Roman" w:hAnsi="Times New Roman"/>
        </w:rPr>
      </w:pPr>
      <w:proofErr w:type="spellStart"/>
      <w:r w:rsidRPr="00D00831">
        <w:rPr>
          <w:rFonts w:ascii="Times New Roman" w:hAnsi="Times New Roman"/>
        </w:rPr>
        <w:t>Loceryl</w:t>
      </w:r>
      <w:proofErr w:type="spellEnd"/>
      <w:r w:rsidRPr="00D00831">
        <w:rPr>
          <w:rFonts w:ascii="Times New Roman" w:hAnsi="Times New Roman"/>
        </w:rPr>
        <w:t xml:space="preserve"> laku rankų ar kojų grybelių pažeistus nagus reikia tepti 1 – 2 kartus per savaitę.</w:t>
      </w:r>
    </w:p>
    <w:p w:rsidR="00876A01" w:rsidRPr="00D00831" w:rsidRDefault="00876A01" w:rsidP="00876A01">
      <w:pPr>
        <w:tabs>
          <w:tab w:val="left" w:pos="567"/>
        </w:tabs>
        <w:spacing w:after="0" w:line="240" w:lineRule="auto"/>
        <w:rPr>
          <w:rFonts w:ascii="Times New Roman" w:hAnsi="Times New Roman"/>
        </w:rPr>
      </w:pPr>
    </w:p>
    <w:p w:rsidR="00876A01" w:rsidRPr="00D00831" w:rsidRDefault="00876A01" w:rsidP="00876A01">
      <w:pPr>
        <w:tabs>
          <w:tab w:val="left" w:pos="567"/>
        </w:tabs>
        <w:spacing w:after="0" w:line="240" w:lineRule="auto"/>
        <w:rPr>
          <w:rFonts w:ascii="Times New Roman" w:hAnsi="Times New Roman"/>
          <w:u w:val="single"/>
        </w:rPr>
      </w:pPr>
      <w:r w:rsidRPr="00D00831">
        <w:rPr>
          <w:rFonts w:ascii="Times New Roman" w:hAnsi="Times New Roman"/>
          <w:u w:val="single"/>
        </w:rPr>
        <w:t>Vartojimo metodas</w:t>
      </w:r>
    </w:p>
    <w:p w:rsidR="00876A01" w:rsidRPr="00D00831" w:rsidRDefault="00876A01" w:rsidP="00876A01">
      <w:pPr>
        <w:tabs>
          <w:tab w:val="left" w:pos="567"/>
        </w:tabs>
        <w:spacing w:after="0" w:line="240" w:lineRule="auto"/>
        <w:rPr>
          <w:rFonts w:ascii="Times New Roman" w:hAnsi="Times New Roman"/>
        </w:rPr>
      </w:pPr>
      <w:r w:rsidRPr="00D00831">
        <w:rPr>
          <w:rFonts w:ascii="Times New Roman" w:hAnsi="Times New Roman"/>
        </w:rPr>
        <w:t xml:space="preserve">Prieš pirmą tepimą ligos sukeltą pažeidimą ir visą nago paviršių reikia labai atsargiai nudildyti pakuotėje esančia dilde, po to pakuotėje esančiu alkoholiu suvilgytu tamponu dezinfekuoti ir nuvalyti riebalus. Prieš kiekvieną kartotinį tepimą pažeistą nagą būtina tokiu pat būdu nudildyti ir alkoholiu suvilgytu tamponu nuvalyti lako likučius. </w:t>
      </w:r>
    </w:p>
    <w:p w:rsidR="00876A01" w:rsidRPr="00D00831" w:rsidRDefault="00876A01" w:rsidP="00876A01">
      <w:pPr>
        <w:tabs>
          <w:tab w:val="left" w:pos="567"/>
        </w:tabs>
        <w:spacing w:after="0" w:line="240" w:lineRule="auto"/>
        <w:rPr>
          <w:rFonts w:ascii="Times New Roman" w:hAnsi="Times New Roman"/>
        </w:rPr>
      </w:pPr>
      <w:r w:rsidRPr="00D00831">
        <w:rPr>
          <w:rFonts w:ascii="Times New Roman" w:hAnsi="Times New Roman"/>
        </w:rPr>
        <w:t xml:space="preserve">Laku reikia tepti visą ligos pažeistą nagą. Prieš kiekvieno nago tepimą mentelę reikia įkišti į lako buteliuką, tačiau ištraukiant į kakliuką jos nenubraukti. Lako užtepus, buteliuką tuoj pat būtina gerai užsukti. Pateptus nagus reikia maždaug 3 – 5 minutes padžiovinti. Po to tuo pačiu alkoholiu suvilgytu tamponu, kuriuo buvo valomi nagai, nuvalyti mentelę. </w:t>
      </w:r>
    </w:p>
    <w:p w:rsidR="00876A01" w:rsidRPr="00D00831" w:rsidRDefault="00876A01" w:rsidP="00876A01">
      <w:pPr>
        <w:tabs>
          <w:tab w:val="left" w:pos="567"/>
        </w:tabs>
        <w:spacing w:after="0" w:line="240" w:lineRule="auto"/>
        <w:rPr>
          <w:rFonts w:ascii="Times New Roman" w:hAnsi="Times New Roman"/>
        </w:rPr>
      </w:pPr>
      <w:r w:rsidRPr="00D00831">
        <w:rPr>
          <w:rFonts w:ascii="Times New Roman" w:hAnsi="Times New Roman"/>
        </w:rPr>
        <w:t xml:space="preserve">Jeigu dirbant naudojamas organinis tirpiklis (pvz., dažų skiediklis, </w:t>
      </w:r>
      <w:proofErr w:type="spellStart"/>
      <w:r w:rsidRPr="00D00831">
        <w:rPr>
          <w:rFonts w:ascii="Times New Roman" w:hAnsi="Times New Roman"/>
        </w:rPr>
        <w:t>vaitspiritas</w:t>
      </w:r>
      <w:proofErr w:type="spellEnd"/>
      <w:r w:rsidRPr="00D00831">
        <w:rPr>
          <w:rFonts w:ascii="Times New Roman" w:hAnsi="Times New Roman"/>
        </w:rPr>
        <w:t xml:space="preserve"> ar kt.), būtina mūvėti nepralaidžias pirštines, kad jo nepatektų ant laku pateptų nagų. </w:t>
      </w:r>
    </w:p>
    <w:p w:rsidR="00876A01" w:rsidRPr="00D00831" w:rsidRDefault="00876A01" w:rsidP="00876A01">
      <w:pPr>
        <w:tabs>
          <w:tab w:val="left" w:pos="567"/>
        </w:tabs>
        <w:spacing w:after="0" w:line="240" w:lineRule="auto"/>
        <w:rPr>
          <w:rFonts w:ascii="Times New Roman" w:hAnsi="Times New Roman"/>
        </w:rPr>
      </w:pPr>
      <w:r w:rsidRPr="00D00831">
        <w:rPr>
          <w:rFonts w:ascii="Times New Roman" w:hAnsi="Times New Roman"/>
        </w:rPr>
        <w:t xml:space="preserve">Pažeistus nagus laku reikia reguliariai tepti tol, kol jie išgyja, t. y. tol, kol atauga sveikas nagas. </w:t>
      </w:r>
    </w:p>
    <w:p w:rsidR="00876A01" w:rsidRPr="00D00831" w:rsidRDefault="00876A01" w:rsidP="00876A01">
      <w:pPr>
        <w:tabs>
          <w:tab w:val="left" w:pos="567"/>
        </w:tabs>
        <w:spacing w:after="0" w:line="240" w:lineRule="auto"/>
        <w:rPr>
          <w:rFonts w:ascii="Times New Roman" w:hAnsi="Times New Roman"/>
        </w:rPr>
      </w:pPr>
    </w:p>
    <w:p w:rsidR="00876A01" w:rsidRPr="00D00831" w:rsidRDefault="00876A01" w:rsidP="00876A01">
      <w:pPr>
        <w:tabs>
          <w:tab w:val="left" w:pos="567"/>
        </w:tabs>
        <w:spacing w:after="0" w:line="240" w:lineRule="auto"/>
        <w:rPr>
          <w:rFonts w:ascii="Times New Roman" w:hAnsi="Times New Roman"/>
          <w:u w:val="single"/>
        </w:rPr>
      </w:pPr>
      <w:r w:rsidRPr="00D00831">
        <w:rPr>
          <w:rFonts w:ascii="Times New Roman" w:hAnsi="Times New Roman"/>
          <w:u w:val="single"/>
        </w:rPr>
        <w:t>Gydymo trukmė</w:t>
      </w:r>
    </w:p>
    <w:p w:rsidR="00876A01" w:rsidRPr="00D00831" w:rsidRDefault="00876A01" w:rsidP="00876A01">
      <w:pPr>
        <w:tabs>
          <w:tab w:val="left" w:pos="567"/>
        </w:tabs>
        <w:spacing w:after="0" w:line="240" w:lineRule="auto"/>
        <w:rPr>
          <w:rFonts w:ascii="Times New Roman" w:hAnsi="Times New Roman"/>
        </w:rPr>
      </w:pPr>
      <w:r w:rsidRPr="00D00831">
        <w:rPr>
          <w:rFonts w:ascii="Times New Roman" w:hAnsi="Times New Roman"/>
        </w:rPr>
        <w:t xml:space="preserve">Gydymo trukmė priklauso nuo infekcijos vietos, pažeidimo sunkumo ir nagų augimo greičio. Paprastai rankų nagus reikia gydyti 6 mėnesius, kojų  9 - 12 mėnesių. </w:t>
      </w:r>
    </w:p>
    <w:p w:rsidR="00876A01" w:rsidRPr="00D00831" w:rsidRDefault="00876A01" w:rsidP="00876A01">
      <w:pPr>
        <w:tabs>
          <w:tab w:val="left" w:pos="567"/>
        </w:tabs>
        <w:spacing w:after="0" w:line="240" w:lineRule="auto"/>
        <w:rPr>
          <w:rFonts w:ascii="Times New Roman" w:hAnsi="Times New Roman"/>
        </w:rPr>
      </w:pPr>
      <w:r w:rsidRPr="00D00831">
        <w:rPr>
          <w:rFonts w:ascii="Times New Roman" w:hAnsi="Times New Roman"/>
        </w:rPr>
        <w:t>PASTABA. Ta dilde, kuria dildomi pažeisti nagai, sveikų nagų dildyti negalima.</w:t>
      </w:r>
    </w:p>
    <w:p w:rsidR="00876A01" w:rsidRPr="00D00831" w:rsidRDefault="00876A01" w:rsidP="00876A01">
      <w:pPr>
        <w:tabs>
          <w:tab w:val="left" w:pos="567"/>
        </w:tabs>
        <w:spacing w:after="0" w:line="240" w:lineRule="auto"/>
        <w:rPr>
          <w:rFonts w:ascii="Times New Roman" w:hAnsi="Times New Roman"/>
        </w:rPr>
      </w:pPr>
    </w:p>
    <w:p w:rsidR="00876A01" w:rsidRPr="00D00831" w:rsidRDefault="00876A01" w:rsidP="00876A01">
      <w:pPr>
        <w:tabs>
          <w:tab w:val="left" w:pos="567"/>
        </w:tabs>
        <w:spacing w:after="0" w:line="240" w:lineRule="auto"/>
        <w:rPr>
          <w:rFonts w:ascii="Times New Roman" w:hAnsi="Times New Roman"/>
          <w:i/>
        </w:rPr>
      </w:pPr>
      <w:r w:rsidRPr="00D00831">
        <w:rPr>
          <w:rFonts w:ascii="Times New Roman" w:hAnsi="Times New Roman"/>
          <w:i/>
        </w:rPr>
        <w:t>Vaikų populiacija</w:t>
      </w:r>
    </w:p>
    <w:p w:rsidR="00876A01" w:rsidRPr="00D00831" w:rsidRDefault="00876A01" w:rsidP="00876A01">
      <w:pPr>
        <w:tabs>
          <w:tab w:val="left" w:pos="567"/>
        </w:tabs>
        <w:spacing w:after="0" w:line="260" w:lineRule="exact"/>
        <w:rPr>
          <w:rFonts w:ascii="Times New Roman" w:hAnsi="Times New Roman"/>
        </w:rPr>
      </w:pPr>
      <w:proofErr w:type="spellStart"/>
      <w:r w:rsidRPr="00D00831">
        <w:rPr>
          <w:rFonts w:ascii="Times New Roman" w:hAnsi="Times New Roman"/>
        </w:rPr>
        <w:t>Loceryl</w:t>
      </w:r>
      <w:proofErr w:type="spellEnd"/>
      <w:r w:rsidRPr="00D00831">
        <w:rPr>
          <w:rFonts w:ascii="Times New Roman" w:hAnsi="Times New Roman"/>
        </w:rPr>
        <w:t xml:space="preserve"> saugumas ir veiksmingumas vaikams neištirtas, todėl vaikų gydyti </w:t>
      </w:r>
      <w:proofErr w:type="spellStart"/>
      <w:r w:rsidRPr="00D00831">
        <w:rPr>
          <w:rFonts w:ascii="Times New Roman" w:hAnsi="Times New Roman"/>
        </w:rPr>
        <w:t>Loceryl</w:t>
      </w:r>
      <w:proofErr w:type="spellEnd"/>
      <w:r w:rsidRPr="00D00831">
        <w:rPr>
          <w:rFonts w:ascii="Times New Roman" w:hAnsi="Times New Roman"/>
        </w:rPr>
        <w:t xml:space="preserve"> nerekomenduojama. </w:t>
      </w:r>
    </w:p>
    <w:p w:rsidR="00876A01" w:rsidRPr="00D00831" w:rsidRDefault="00876A01" w:rsidP="00876A01">
      <w:pPr>
        <w:tabs>
          <w:tab w:val="left" w:pos="567"/>
        </w:tabs>
        <w:spacing w:after="0" w:line="240" w:lineRule="auto"/>
        <w:ind w:left="567" w:hanging="567"/>
        <w:rPr>
          <w:rFonts w:ascii="Times New Roman" w:hAnsi="Times New Roman"/>
        </w:rPr>
      </w:pPr>
    </w:p>
    <w:p w:rsidR="00876A01" w:rsidRPr="00D00831" w:rsidRDefault="00876A01" w:rsidP="00876A01">
      <w:pPr>
        <w:tabs>
          <w:tab w:val="left" w:pos="567"/>
        </w:tabs>
        <w:spacing w:after="0" w:line="240" w:lineRule="auto"/>
        <w:ind w:left="567" w:hanging="567"/>
        <w:rPr>
          <w:rFonts w:ascii="Times New Roman" w:hAnsi="Times New Roman"/>
          <w:b/>
        </w:rPr>
      </w:pPr>
      <w:r w:rsidRPr="00D00831">
        <w:rPr>
          <w:rFonts w:ascii="Times New Roman" w:hAnsi="Times New Roman"/>
          <w:b/>
        </w:rPr>
        <w:t>4.3</w:t>
      </w:r>
      <w:r w:rsidRPr="00D00831">
        <w:rPr>
          <w:rFonts w:ascii="Times New Roman" w:hAnsi="Times New Roman"/>
          <w:b/>
        </w:rPr>
        <w:tab/>
        <w:t>Kontraindikacijos</w:t>
      </w:r>
    </w:p>
    <w:p w:rsidR="00876A01" w:rsidRPr="00D00831" w:rsidRDefault="00876A01" w:rsidP="00876A01">
      <w:pPr>
        <w:tabs>
          <w:tab w:val="left" w:pos="567"/>
        </w:tabs>
        <w:spacing w:after="0" w:line="240" w:lineRule="auto"/>
        <w:rPr>
          <w:rFonts w:ascii="Times New Roman" w:hAnsi="Times New Roman"/>
        </w:rPr>
      </w:pPr>
    </w:p>
    <w:p w:rsidR="00876A01" w:rsidRPr="00D00831" w:rsidRDefault="00876A01" w:rsidP="00876A01">
      <w:pPr>
        <w:tabs>
          <w:tab w:val="left" w:pos="567"/>
        </w:tabs>
        <w:spacing w:after="0" w:line="260" w:lineRule="exact"/>
        <w:rPr>
          <w:rFonts w:ascii="Times New Roman" w:hAnsi="Times New Roman"/>
        </w:rPr>
      </w:pPr>
      <w:r w:rsidRPr="00D00831">
        <w:rPr>
          <w:rFonts w:ascii="Times New Roman" w:hAnsi="Times New Roman"/>
        </w:rPr>
        <w:t xml:space="preserve">Padidėjęs jautrumas veikliajai arba bet kuriai 6.1 skyriuje nurodytai pagalbinei medžiagai. </w:t>
      </w:r>
    </w:p>
    <w:p w:rsidR="00876A01" w:rsidRPr="00D00831" w:rsidRDefault="00876A01" w:rsidP="00876A01">
      <w:pPr>
        <w:tabs>
          <w:tab w:val="left" w:pos="567"/>
        </w:tabs>
        <w:spacing w:after="0" w:line="260" w:lineRule="exact"/>
        <w:rPr>
          <w:rFonts w:ascii="Times New Roman" w:hAnsi="Times New Roman"/>
        </w:rPr>
      </w:pPr>
    </w:p>
    <w:p w:rsidR="00876A01" w:rsidRPr="00D00831" w:rsidRDefault="00876A01" w:rsidP="00876A01">
      <w:pPr>
        <w:tabs>
          <w:tab w:val="left" w:pos="567"/>
        </w:tabs>
        <w:spacing w:after="0" w:line="240" w:lineRule="auto"/>
        <w:ind w:left="567" w:hanging="567"/>
        <w:outlineLvl w:val="0"/>
        <w:rPr>
          <w:rFonts w:ascii="Times New Roman" w:hAnsi="Times New Roman"/>
          <w:b/>
        </w:rPr>
      </w:pPr>
      <w:r w:rsidRPr="00D00831">
        <w:rPr>
          <w:rFonts w:ascii="Times New Roman" w:hAnsi="Times New Roman"/>
          <w:b/>
        </w:rPr>
        <w:t>4.4</w:t>
      </w:r>
      <w:r w:rsidRPr="00D00831">
        <w:rPr>
          <w:rFonts w:ascii="Times New Roman" w:hAnsi="Times New Roman"/>
          <w:b/>
        </w:rPr>
        <w:tab/>
        <w:t>Specialūs įspėjimai ir atsargumo priemonės</w:t>
      </w:r>
    </w:p>
    <w:p w:rsidR="00876A01" w:rsidRPr="00D00831" w:rsidRDefault="00876A01" w:rsidP="00876A01">
      <w:pPr>
        <w:tabs>
          <w:tab w:val="left" w:pos="567"/>
        </w:tabs>
        <w:spacing w:after="0" w:line="240" w:lineRule="auto"/>
        <w:rPr>
          <w:rFonts w:ascii="Times New Roman" w:hAnsi="Times New Roman"/>
        </w:rPr>
      </w:pPr>
    </w:p>
    <w:p w:rsidR="00876A01" w:rsidRPr="00D00831" w:rsidRDefault="00876A01" w:rsidP="00876A01">
      <w:pPr>
        <w:tabs>
          <w:tab w:val="left" w:pos="0"/>
        </w:tabs>
        <w:spacing w:after="0" w:line="240" w:lineRule="auto"/>
        <w:outlineLvl w:val="0"/>
        <w:rPr>
          <w:rFonts w:ascii="Times New Roman" w:hAnsi="Times New Roman"/>
        </w:rPr>
      </w:pPr>
      <w:r w:rsidRPr="00D00831">
        <w:rPr>
          <w:rFonts w:ascii="Times New Roman" w:hAnsi="Times New Roman"/>
        </w:rPr>
        <w:t xml:space="preserve">Būtina saugotis, kad </w:t>
      </w:r>
      <w:proofErr w:type="spellStart"/>
      <w:r w:rsidRPr="00D00831">
        <w:rPr>
          <w:rFonts w:ascii="Times New Roman" w:hAnsi="Times New Roman"/>
        </w:rPr>
        <w:t>Loceryl</w:t>
      </w:r>
      <w:proofErr w:type="spellEnd"/>
      <w:r w:rsidRPr="00D00831">
        <w:rPr>
          <w:rFonts w:ascii="Times New Roman" w:hAnsi="Times New Roman"/>
        </w:rPr>
        <w:t xml:space="preserve"> nagų lako nepatektų į akis, ausis ir ant gleivinių.</w:t>
      </w:r>
    </w:p>
    <w:p w:rsidR="00876A01" w:rsidRPr="00D00831" w:rsidRDefault="00876A01" w:rsidP="00876A01">
      <w:pPr>
        <w:tabs>
          <w:tab w:val="left" w:pos="0"/>
        </w:tabs>
        <w:spacing w:after="0" w:line="240" w:lineRule="auto"/>
        <w:outlineLvl w:val="0"/>
        <w:rPr>
          <w:rFonts w:ascii="Times New Roman" w:hAnsi="Times New Roman"/>
        </w:rPr>
      </w:pPr>
      <w:proofErr w:type="spellStart"/>
      <w:r w:rsidRPr="00D00831">
        <w:rPr>
          <w:rFonts w:ascii="Times New Roman" w:hAnsi="Times New Roman"/>
        </w:rPr>
        <w:t>Loceryl</w:t>
      </w:r>
      <w:proofErr w:type="spellEnd"/>
      <w:r w:rsidRPr="00D00831">
        <w:rPr>
          <w:rFonts w:ascii="Times New Roman" w:hAnsi="Times New Roman"/>
        </w:rPr>
        <w:t xml:space="preserve"> nagų lako negalima tepti ant šalia nago esančios odos.</w:t>
      </w:r>
    </w:p>
    <w:p w:rsidR="00876A01" w:rsidRDefault="00876A01" w:rsidP="00876A01">
      <w:pPr>
        <w:tabs>
          <w:tab w:val="left" w:pos="0"/>
        </w:tabs>
        <w:spacing w:after="0" w:line="240" w:lineRule="auto"/>
        <w:outlineLvl w:val="0"/>
        <w:rPr>
          <w:rFonts w:ascii="Times New Roman" w:hAnsi="Times New Roman"/>
        </w:rPr>
      </w:pPr>
    </w:p>
    <w:p w:rsidR="00876A01" w:rsidRPr="00D00831" w:rsidRDefault="00876A01" w:rsidP="00876A01">
      <w:pPr>
        <w:tabs>
          <w:tab w:val="left" w:pos="0"/>
        </w:tabs>
        <w:spacing w:after="0" w:line="240" w:lineRule="auto"/>
        <w:outlineLvl w:val="0"/>
        <w:rPr>
          <w:rFonts w:ascii="Times New Roman" w:hAnsi="Times New Roman"/>
        </w:rPr>
      </w:pPr>
      <w:r w:rsidRPr="00D00831">
        <w:rPr>
          <w:rFonts w:ascii="Times New Roman" w:hAnsi="Times New Roman"/>
        </w:rPr>
        <w:t xml:space="preserve">Gydymo </w:t>
      </w:r>
      <w:proofErr w:type="spellStart"/>
      <w:r w:rsidRPr="00D00831">
        <w:rPr>
          <w:rFonts w:ascii="Times New Roman" w:hAnsi="Times New Roman"/>
        </w:rPr>
        <w:t>amorolfinu</w:t>
      </w:r>
      <w:proofErr w:type="spellEnd"/>
      <w:r w:rsidRPr="00D00831">
        <w:rPr>
          <w:rFonts w:ascii="Times New Roman" w:hAnsi="Times New Roman"/>
        </w:rPr>
        <w:t xml:space="preserve"> metu negalima  klijuoti dirbtinių nagų. </w:t>
      </w:r>
    </w:p>
    <w:p w:rsidR="00876A01" w:rsidRDefault="00876A01" w:rsidP="00876A01">
      <w:pPr>
        <w:tabs>
          <w:tab w:val="left" w:pos="567"/>
        </w:tabs>
        <w:spacing w:after="0" w:line="240" w:lineRule="auto"/>
        <w:rPr>
          <w:rFonts w:ascii="Times New Roman" w:hAnsi="Times New Roman"/>
        </w:rPr>
      </w:pPr>
    </w:p>
    <w:p w:rsidR="00876A01" w:rsidRPr="00D00831" w:rsidRDefault="00876A01" w:rsidP="00876A01">
      <w:pPr>
        <w:tabs>
          <w:tab w:val="left" w:pos="567"/>
        </w:tabs>
        <w:spacing w:after="0" w:line="240" w:lineRule="auto"/>
        <w:rPr>
          <w:rFonts w:ascii="Times New Roman" w:hAnsi="Times New Roman"/>
        </w:rPr>
      </w:pPr>
      <w:r w:rsidRPr="00D00831">
        <w:rPr>
          <w:rFonts w:ascii="Times New Roman" w:hAnsi="Times New Roman"/>
        </w:rPr>
        <w:t xml:space="preserve">Gydymo metu galima naudoti kosmetinį nagų laką. Jį reikia tepti praėjus mažiausiai 10 minučių po </w:t>
      </w:r>
      <w:proofErr w:type="spellStart"/>
      <w:r w:rsidRPr="00D00831">
        <w:rPr>
          <w:rFonts w:ascii="Times New Roman" w:hAnsi="Times New Roman"/>
        </w:rPr>
        <w:t>Loceryl</w:t>
      </w:r>
      <w:proofErr w:type="spellEnd"/>
      <w:r w:rsidRPr="00D00831">
        <w:rPr>
          <w:rFonts w:ascii="Times New Roman" w:hAnsi="Times New Roman"/>
        </w:rPr>
        <w:t xml:space="preserve"> nagų lako pavartojimo ir </w:t>
      </w:r>
      <w:proofErr w:type="spellStart"/>
      <w:r w:rsidRPr="00D00831">
        <w:rPr>
          <w:rFonts w:ascii="Times New Roman" w:hAnsi="Times New Roman"/>
        </w:rPr>
        <w:t>kruopčiai</w:t>
      </w:r>
      <w:proofErr w:type="spellEnd"/>
      <w:r w:rsidRPr="00D00831">
        <w:rPr>
          <w:rFonts w:ascii="Times New Roman" w:hAnsi="Times New Roman"/>
        </w:rPr>
        <w:t xml:space="preserve"> nuvalyti prieš pakartotinį </w:t>
      </w:r>
      <w:proofErr w:type="spellStart"/>
      <w:r w:rsidRPr="00D00831">
        <w:rPr>
          <w:rFonts w:ascii="Times New Roman" w:hAnsi="Times New Roman"/>
        </w:rPr>
        <w:t>Loceryl</w:t>
      </w:r>
      <w:proofErr w:type="spellEnd"/>
      <w:r w:rsidRPr="00D00831">
        <w:rPr>
          <w:rFonts w:ascii="Times New Roman" w:hAnsi="Times New Roman"/>
        </w:rPr>
        <w:t xml:space="preserve"> nagų lako vartojimą.</w:t>
      </w:r>
    </w:p>
    <w:p w:rsidR="00876A01" w:rsidRPr="00D00831" w:rsidRDefault="00876A01" w:rsidP="00876A01">
      <w:pPr>
        <w:tabs>
          <w:tab w:val="left" w:pos="567"/>
        </w:tabs>
        <w:spacing w:after="0" w:line="240" w:lineRule="auto"/>
        <w:rPr>
          <w:rFonts w:ascii="Times New Roman" w:hAnsi="Times New Roman"/>
        </w:rPr>
      </w:pPr>
      <w:r w:rsidRPr="00D00831">
        <w:rPr>
          <w:rFonts w:ascii="Times New Roman" w:hAnsi="Times New Roman"/>
        </w:rPr>
        <w:t xml:space="preserve"> </w:t>
      </w:r>
    </w:p>
    <w:p w:rsidR="00876A01" w:rsidRPr="00D00831" w:rsidRDefault="00876A01" w:rsidP="00876A01">
      <w:pPr>
        <w:tabs>
          <w:tab w:val="left" w:pos="0"/>
        </w:tabs>
        <w:spacing w:after="0" w:line="240" w:lineRule="auto"/>
        <w:outlineLvl w:val="0"/>
        <w:rPr>
          <w:rFonts w:ascii="Times New Roman" w:hAnsi="Times New Roman"/>
        </w:rPr>
      </w:pPr>
      <w:r w:rsidRPr="00D00831">
        <w:rPr>
          <w:rFonts w:ascii="Times New Roman" w:hAnsi="Times New Roman"/>
        </w:rPr>
        <w:t xml:space="preserve">Naudojant organinius tirpiklius, reikia mūvėti nepralaidžias pirštines, nes tirpiklis nuima </w:t>
      </w:r>
      <w:proofErr w:type="spellStart"/>
      <w:r w:rsidRPr="00D00831">
        <w:rPr>
          <w:rFonts w:ascii="Times New Roman" w:hAnsi="Times New Roman"/>
        </w:rPr>
        <w:t>amorolfino</w:t>
      </w:r>
      <w:proofErr w:type="spellEnd"/>
      <w:r w:rsidRPr="00D00831">
        <w:rPr>
          <w:rFonts w:ascii="Times New Roman" w:hAnsi="Times New Roman"/>
        </w:rPr>
        <w:t xml:space="preserve"> nagų laką. </w:t>
      </w:r>
    </w:p>
    <w:p w:rsidR="00876A01" w:rsidRPr="00D00831" w:rsidRDefault="00876A01" w:rsidP="00876A01">
      <w:pPr>
        <w:tabs>
          <w:tab w:val="left" w:pos="0"/>
        </w:tabs>
        <w:spacing w:after="0" w:line="240" w:lineRule="auto"/>
        <w:outlineLvl w:val="0"/>
        <w:rPr>
          <w:rFonts w:ascii="Times New Roman" w:hAnsi="Times New Roman"/>
        </w:rPr>
      </w:pPr>
    </w:p>
    <w:p w:rsidR="00876A01" w:rsidRDefault="00876A01" w:rsidP="00876A01">
      <w:pPr>
        <w:tabs>
          <w:tab w:val="left" w:pos="0"/>
        </w:tabs>
        <w:spacing w:after="0" w:line="240" w:lineRule="auto"/>
        <w:outlineLvl w:val="0"/>
        <w:rPr>
          <w:rFonts w:ascii="Times New Roman" w:hAnsi="Times New Roman"/>
        </w:rPr>
      </w:pPr>
      <w:r w:rsidRPr="00D00831">
        <w:rPr>
          <w:rFonts w:ascii="Times New Roman" w:hAnsi="Times New Roman"/>
        </w:rPr>
        <w:t>Pavartojus šio vaistinio preparato, gali pasireikšti sisteminė arba lokali alerginė reakcija. Jei taip nutinka, vaistinio preparato vartojimą reikia nedelsiant nutraukti ir kreiptis medicininės pagalbos. Nagų lako valikliu kruopščiai pašalinti preparatą. Šio vaistinio preparato pakartotinai netepti.</w:t>
      </w:r>
    </w:p>
    <w:p w:rsidR="00876A01" w:rsidRDefault="00876A01" w:rsidP="00876A01">
      <w:pPr>
        <w:tabs>
          <w:tab w:val="left" w:pos="0"/>
        </w:tabs>
        <w:spacing w:after="0" w:line="240" w:lineRule="auto"/>
        <w:outlineLvl w:val="0"/>
        <w:rPr>
          <w:rFonts w:ascii="Times New Roman" w:hAnsi="Times New Roman"/>
        </w:rPr>
      </w:pPr>
    </w:p>
    <w:p w:rsidR="00876A01" w:rsidRPr="00C17B66" w:rsidRDefault="00876A01" w:rsidP="00876A01">
      <w:pPr>
        <w:tabs>
          <w:tab w:val="left" w:pos="0"/>
        </w:tabs>
        <w:spacing w:after="0" w:line="240" w:lineRule="auto"/>
        <w:outlineLvl w:val="0"/>
        <w:rPr>
          <w:rFonts w:ascii="Times New Roman" w:hAnsi="Times New Roman"/>
          <w:i/>
        </w:rPr>
      </w:pPr>
      <w:r w:rsidRPr="00C17B66">
        <w:rPr>
          <w:rFonts w:ascii="Times New Roman" w:hAnsi="Times New Roman"/>
          <w:i/>
        </w:rPr>
        <w:t>Etanolis</w:t>
      </w:r>
    </w:p>
    <w:p w:rsidR="00876A01" w:rsidRPr="004F2BD1" w:rsidRDefault="00876A01" w:rsidP="00876A01">
      <w:pPr>
        <w:pStyle w:val="prastasiniatinklio"/>
        <w:shd w:val="clear" w:color="auto" w:fill="FFFFFF"/>
        <w:spacing w:before="0" w:beforeAutospacing="0" w:after="0" w:afterAutospacing="0"/>
        <w:rPr>
          <w:rFonts w:eastAsia="Calibri"/>
          <w:sz w:val="22"/>
          <w:szCs w:val="22"/>
          <w:lang w:val="lt-LT" w:eastAsia="en-US"/>
        </w:rPr>
      </w:pPr>
      <w:r w:rsidRPr="004F2BD1">
        <w:rPr>
          <w:rFonts w:eastAsia="Calibri"/>
          <w:sz w:val="22"/>
          <w:szCs w:val="22"/>
          <w:lang w:val="lt-LT" w:eastAsia="en-US"/>
        </w:rPr>
        <w:t>Šio vaistinio preparato sudėtyje yra etanolio. Ant pažeistos odos plotų etanolis gali sukelti deginimo pojūtį.</w:t>
      </w:r>
    </w:p>
    <w:p w:rsidR="00876A01" w:rsidRPr="004F2BD1" w:rsidRDefault="00876A01" w:rsidP="00876A01">
      <w:pPr>
        <w:pStyle w:val="prastasiniatinklio"/>
        <w:shd w:val="clear" w:color="auto" w:fill="FFFFFF"/>
        <w:spacing w:before="0" w:beforeAutospacing="0" w:after="0" w:afterAutospacing="0"/>
      </w:pPr>
      <w:r w:rsidRPr="004F2BD1">
        <w:rPr>
          <w:rFonts w:eastAsia="Calibri"/>
          <w:sz w:val="22"/>
          <w:szCs w:val="22"/>
          <w:lang w:val="lt-LT" w:eastAsia="en-US"/>
        </w:rPr>
        <w:t>Šio vaistinio preparato sudėtyje yra etanolio, kuris yra degus, todėl jo negalima naudoti greta atvirų ugnies šaltinių, degančių cigarečių ar tam tikrų prietaisų, pvz., plaukų džiovintuvo.</w:t>
      </w:r>
    </w:p>
    <w:p w:rsidR="00876A01" w:rsidRPr="00D00831" w:rsidRDefault="00876A01" w:rsidP="00876A01">
      <w:pPr>
        <w:tabs>
          <w:tab w:val="left" w:pos="0"/>
        </w:tabs>
        <w:spacing w:after="0" w:line="240" w:lineRule="auto"/>
        <w:outlineLvl w:val="0"/>
        <w:rPr>
          <w:rFonts w:ascii="Times New Roman" w:hAnsi="Times New Roman"/>
        </w:rPr>
      </w:pPr>
      <w:r w:rsidRPr="00D00831" w:rsidDel="002669BF">
        <w:rPr>
          <w:rFonts w:ascii="Times New Roman" w:hAnsi="Times New Roman"/>
        </w:rPr>
        <w:t xml:space="preserve"> </w:t>
      </w:r>
    </w:p>
    <w:p w:rsidR="00876A01" w:rsidRPr="00D00831" w:rsidRDefault="00876A01" w:rsidP="00876A01">
      <w:pPr>
        <w:tabs>
          <w:tab w:val="left" w:pos="567"/>
        </w:tabs>
        <w:spacing w:after="0" w:line="240" w:lineRule="auto"/>
        <w:ind w:left="567" w:hanging="567"/>
        <w:outlineLvl w:val="0"/>
        <w:rPr>
          <w:rFonts w:ascii="Times New Roman" w:hAnsi="Times New Roman"/>
          <w:b/>
        </w:rPr>
      </w:pPr>
      <w:r w:rsidRPr="00D00831">
        <w:rPr>
          <w:rFonts w:ascii="Times New Roman" w:hAnsi="Times New Roman"/>
          <w:b/>
        </w:rPr>
        <w:t>4.5</w:t>
      </w:r>
      <w:r w:rsidRPr="00D00831">
        <w:rPr>
          <w:rFonts w:ascii="Times New Roman" w:hAnsi="Times New Roman"/>
          <w:b/>
        </w:rPr>
        <w:tab/>
        <w:t>Sąveika su kitais vaistiniais preparatais ir kitokia sąveika</w:t>
      </w:r>
    </w:p>
    <w:p w:rsidR="00876A01" w:rsidRPr="00D00831" w:rsidRDefault="00876A01" w:rsidP="00876A01">
      <w:pPr>
        <w:tabs>
          <w:tab w:val="left" w:pos="567"/>
        </w:tabs>
        <w:spacing w:after="0" w:line="240" w:lineRule="auto"/>
        <w:rPr>
          <w:rFonts w:ascii="Times New Roman" w:hAnsi="Times New Roman"/>
        </w:rPr>
      </w:pPr>
    </w:p>
    <w:p w:rsidR="00876A01" w:rsidRPr="00D00831" w:rsidRDefault="00876A01" w:rsidP="00876A01">
      <w:pPr>
        <w:tabs>
          <w:tab w:val="left" w:pos="0"/>
        </w:tabs>
        <w:spacing w:after="0" w:line="240" w:lineRule="auto"/>
        <w:outlineLvl w:val="0"/>
        <w:rPr>
          <w:rFonts w:ascii="Times New Roman" w:hAnsi="Times New Roman"/>
        </w:rPr>
      </w:pPr>
      <w:r w:rsidRPr="00D00831">
        <w:rPr>
          <w:rFonts w:ascii="Times New Roman" w:hAnsi="Times New Roman"/>
        </w:rPr>
        <w:t xml:space="preserve">Gydymo </w:t>
      </w:r>
      <w:proofErr w:type="spellStart"/>
      <w:r w:rsidRPr="00D00831">
        <w:rPr>
          <w:rFonts w:ascii="Times New Roman" w:hAnsi="Times New Roman"/>
        </w:rPr>
        <w:t>Loceryl</w:t>
      </w:r>
      <w:proofErr w:type="spellEnd"/>
      <w:r w:rsidRPr="00D00831">
        <w:rPr>
          <w:rFonts w:ascii="Times New Roman" w:hAnsi="Times New Roman"/>
        </w:rPr>
        <w:t xml:space="preserve"> nagų laku metu būtina vengti dirbtinių nagų klijavimo.</w:t>
      </w:r>
    </w:p>
    <w:p w:rsidR="00876A01" w:rsidRPr="00D00831" w:rsidRDefault="00876A01" w:rsidP="00876A01">
      <w:pPr>
        <w:tabs>
          <w:tab w:val="left" w:pos="567"/>
        </w:tabs>
        <w:spacing w:after="0" w:line="240" w:lineRule="auto"/>
        <w:ind w:left="567" w:hanging="567"/>
        <w:outlineLvl w:val="0"/>
        <w:rPr>
          <w:rFonts w:ascii="Times New Roman" w:hAnsi="Times New Roman"/>
          <w:b/>
        </w:rPr>
      </w:pPr>
    </w:p>
    <w:p w:rsidR="00876A01" w:rsidRPr="00D00831" w:rsidRDefault="00876A01" w:rsidP="00876A01">
      <w:pPr>
        <w:tabs>
          <w:tab w:val="left" w:pos="567"/>
        </w:tabs>
        <w:spacing w:after="0" w:line="240" w:lineRule="auto"/>
        <w:ind w:left="567" w:hanging="567"/>
        <w:outlineLvl w:val="0"/>
        <w:rPr>
          <w:rFonts w:ascii="Times New Roman" w:hAnsi="Times New Roman"/>
          <w:b/>
        </w:rPr>
      </w:pPr>
      <w:r w:rsidRPr="00D00831">
        <w:rPr>
          <w:rFonts w:ascii="Times New Roman" w:hAnsi="Times New Roman"/>
          <w:b/>
        </w:rPr>
        <w:t>4.6</w:t>
      </w:r>
      <w:r w:rsidRPr="00D00831">
        <w:rPr>
          <w:rFonts w:ascii="Times New Roman" w:hAnsi="Times New Roman"/>
          <w:b/>
        </w:rPr>
        <w:tab/>
        <w:t>Vaisingumas, nėštumo ir žindymo laikotarpis</w:t>
      </w:r>
    </w:p>
    <w:p w:rsidR="00876A01" w:rsidRPr="00D00831" w:rsidRDefault="00876A01" w:rsidP="00876A01">
      <w:pPr>
        <w:tabs>
          <w:tab w:val="left" w:pos="567"/>
        </w:tabs>
        <w:spacing w:after="0" w:line="240" w:lineRule="auto"/>
        <w:rPr>
          <w:rFonts w:ascii="Times New Roman" w:hAnsi="Times New Roman"/>
        </w:rPr>
      </w:pPr>
    </w:p>
    <w:p w:rsidR="00876A01" w:rsidRPr="00D00831" w:rsidRDefault="00876A01" w:rsidP="00876A01">
      <w:pPr>
        <w:tabs>
          <w:tab w:val="left" w:pos="567"/>
        </w:tabs>
        <w:spacing w:after="0" w:line="240" w:lineRule="auto"/>
        <w:rPr>
          <w:rFonts w:ascii="Times New Roman" w:hAnsi="Times New Roman"/>
        </w:rPr>
      </w:pPr>
      <w:proofErr w:type="spellStart"/>
      <w:r w:rsidRPr="00D00831">
        <w:rPr>
          <w:rFonts w:ascii="Times New Roman" w:hAnsi="Times New Roman"/>
        </w:rPr>
        <w:t>Amorolfino</w:t>
      </w:r>
      <w:proofErr w:type="spellEnd"/>
      <w:r w:rsidRPr="00D00831">
        <w:rPr>
          <w:rFonts w:ascii="Times New Roman" w:hAnsi="Times New Roman"/>
        </w:rPr>
        <w:t xml:space="preserve"> vartojimo nėštumo ar žindymo metu patirtis yra nepakankama. Vaistui esant rinkoje gauta keletas pranešimų apie lokalų </w:t>
      </w:r>
      <w:proofErr w:type="spellStart"/>
      <w:r w:rsidRPr="00D00831">
        <w:rPr>
          <w:rFonts w:ascii="Times New Roman" w:hAnsi="Times New Roman"/>
        </w:rPr>
        <w:t>amorolfino</w:t>
      </w:r>
      <w:proofErr w:type="spellEnd"/>
      <w:r w:rsidRPr="00D00831">
        <w:rPr>
          <w:rFonts w:ascii="Times New Roman" w:hAnsi="Times New Roman"/>
        </w:rPr>
        <w:t xml:space="preserve"> vartojimą nėštumo metu, tačiau galimas pavojus yra nežinomas. </w:t>
      </w:r>
    </w:p>
    <w:p w:rsidR="00876A01" w:rsidRPr="00D00831" w:rsidRDefault="00876A01" w:rsidP="00876A01">
      <w:pPr>
        <w:tabs>
          <w:tab w:val="left" w:pos="567"/>
        </w:tabs>
        <w:spacing w:after="0" w:line="240" w:lineRule="auto"/>
        <w:rPr>
          <w:rFonts w:ascii="Times New Roman" w:hAnsi="Times New Roman"/>
        </w:rPr>
      </w:pPr>
      <w:r w:rsidRPr="00D00831">
        <w:rPr>
          <w:rFonts w:ascii="Times New Roman" w:hAnsi="Times New Roman"/>
        </w:rPr>
        <w:t xml:space="preserve">Su gyvūnais atlikti tyrimai parodė toksinį poveikį reprodukcijai vartojant </w:t>
      </w:r>
      <w:proofErr w:type="spellStart"/>
      <w:r w:rsidRPr="00D00831">
        <w:rPr>
          <w:rFonts w:ascii="Times New Roman" w:hAnsi="Times New Roman"/>
        </w:rPr>
        <w:t>amorolfiną</w:t>
      </w:r>
      <w:proofErr w:type="spellEnd"/>
      <w:r w:rsidRPr="00D00831">
        <w:rPr>
          <w:rFonts w:ascii="Times New Roman" w:hAnsi="Times New Roman"/>
        </w:rPr>
        <w:t xml:space="preserve"> didelėmis dozėmis per burną (žr. 5.3 skyrių). Nežinoma, ar </w:t>
      </w:r>
      <w:proofErr w:type="spellStart"/>
      <w:r w:rsidRPr="00D00831">
        <w:rPr>
          <w:rFonts w:ascii="Times New Roman" w:hAnsi="Times New Roman"/>
        </w:rPr>
        <w:t>amorolfinas</w:t>
      </w:r>
      <w:proofErr w:type="spellEnd"/>
      <w:r w:rsidRPr="00D00831">
        <w:rPr>
          <w:rFonts w:ascii="Times New Roman" w:hAnsi="Times New Roman"/>
        </w:rPr>
        <w:t xml:space="preserve"> išsiskiria į motinos pieną. </w:t>
      </w:r>
      <w:proofErr w:type="spellStart"/>
      <w:r w:rsidRPr="00D00831">
        <w:rPr>
          <w:rFonts w:ascii="Times New Roman" w:hAnsi="Times New Roman"/>
        </w:rPr>
        <w:t>Loceryl</w:t>
      </w:r>
      <w:proofErr w:type="spellEnd"/>
      <w:r w:rsidRPr="00D00831">
        <w:rPr>
          <w:rFonts w:ascii="Times New Roman" w:hAnsi="Times New Roman"/>
        </w:rPr>
        <w:t xml:space="preserve"> nagų lako nėštumo ir (ar) žindymo metu vartoti nerekomenduojama, išskyrus neabejotinai būtinus atvejus.</w:t>
      </w:r>
    </w:p>
    <w:p w:rsidR="00876A01" w:rsidRPr="00D00831" w:rsidRDefault="00876A01" w:rsidP="00876A01">
      <w:pPr>
        <w:tabs>
          <w:tab w:val="left" w:pos="567"/>
        </w:tabs>
        <w:spacing w:after="0" w:line="240" w:lineRule="auto"/>
        <w:rPr>
          <w:rFonts w:ascii="Times New Roman" w:hAnsi="Times New Roman"/>
        </w:rPr>
      </w:pPr>
    </w:p>
    <w:p w:rsidR="00876A01" w:rsidRPr="00D00831" w:rsidRDefault="00876A01" w:rsidP="00876A01">
      <w:pPr>
        <w:tabs>
          <w:tab w:val="left" w:pos="567"/>
        </w:tabs>
        <w:spacing w:after="0" w:line="240" w:lineRule="auto"/>
        <w:ind w:left="567" w:hanging="567"/>
        <w:outlineLvl w:val="0"/>
        <w:rPr>
          <w:rFonts w:ascii="Times New Roman" w:hAnsi="Times New Roman"/>
          <w:b/>
        </w:rPr>
      </w:pPr>
      <w:r w:rsidRPr="00D00831">
        <w:rPr>
          <w:rFonts w:ascii="Times New Roman" w:hAnsi="Times New Roman"/>
          <w:b/>
        </w:rPr>
        <w:t>4.7</w:t>
      </w:r>
      <w:r w:rsidRPr="00D00831">
        <w:rPr>
          <w:rFonts w:ascii="Times New Roman" w:hAnsi="Times New Roman"/>
          <w:b/>
        </w:rPr>
        <w:tab/>
        <w:t>Poveikis gebėjimui vairuoti ir valdyti mechanizmus</w:t>
      </w:r>
    </w:p>
    <w:p w:rsidR="00876A01" w:rsidRPr="00D00831" w:rsidRDefault="00876A01" w:rsidP="00876A01">
      <w:pPr>
        <w:tabs>
          <w:tab w:val="left" w:pos="567"/>
        </w:tabs>
        <w:spacing w:after="0" w:line="240" w:lineRule="auto"/>
        <w:rPr>
          <w:rFonts w:ascii="Times New Roman" w:hAnsi="Times New Roman"/>
        </w:rPr>
      </w:pPr>
    </w:p>
    <w:p w:rsidR="00876A01" w:rsidRPr="00D00831" w:rsidRDefault="00876A01" w:rsidP="00876A01">
      <w:pPr>
        <w:tabs>
          <w:tab w:val="left" w:pos="567"/>
        </w:tabs>
        <w:spacing w:after="0" w:line="260" w:lineRule="exact"/>
        <w:rPr>
          <w:rFonts w:ascii="Times New Roman" w:hAnsi="Times New Roman"/>
        </w:rPr>
      </w:pPr>
      <w:proofErr w:type="spellStart"/>
      <w:r w:rsidRPr="00D00831">
        <w:rPr>
          <w:rFonts w:ascii="Times New Roman" w:hAnsi="Times New Roman"/>
        </w:rPr>
        <w:t>Loceryl</w:t>
      </w:r>
      <w:proofErr w:type="spellEnd"/>
      <w:r w:rsidRPr="00D00831">
        <w:rPr>
          <w:rFonts w:ascii="Times New Roman" w:hAnsi="Times New Roman"/>
        </w:rPr>
        <w:t xml:space="preserve"> gebėjimo vairuoti ir valdyti mechanizmus neveikia.</w:t>
      </w:r>
    </w:p>
    <w:p w:rsidR="00876A01" w:rsidRPr="00D00831" w:rsidRDefault="00876A01" w:rsidP="00876A01">
      <w:pPr>
        <w:tabs>
          <w:tab w:val="left" w:pos="567"/>
        </w:tabs>
        <w:spacing w:after="0" w:line="240" w:lineRule="auto"/>
        <w:rPr>
          <w:rFonts w:ascii="Times New Roman" w:hAnsi="Times New Roman"/>
        </w:rPr>
      </w:pPr>
    </w:p>
    <w:p w:rsidR="00876A01" w:rsidRPr="00D00831" w:rsidRDefault="00876A01" w:rsidP="00876A01">
      <w:pPr>
        <w:numPr>
          <w:ilvl w:val="1"/>
          <w:numId w:val="2"/>
        </w:numPr>
        <w:tabs>
          <w:tab w:val="clear" w:pos="570"/>
          <w:tab w:val="left" w:pos="567"/>
        </w:tabs>
        <w:spacing w:after="0" w:line="240" w:lineRule="auto"/>
        <w:outlineLvl w:val="0"/>
        <w:rPr>
          <w:rFonts w:ascii="Times New Roman" w:hAnsi="Times New Roman"/>
          <w:b/>
        </w:rPr>
      </w:pPr>
      <w:r w:rsidRPr="00D00831">
        <w:rPr>
          <w:rFonts w:ascii="Times New Roman" w:hAnsi="Times New Roman"/>
          <w:b/>
        </w:rPr>
        <w:t>Nepageidaujamas poveikis</w:t>
      </w:r>
    </w:p>
    <w:p w:rsidR="00876A01" w:rsidRPr="00D00831" w:rsidRDefault="00876A01" w:rsidP="00876A01">
      <w:pPr>
        <w:tabs>
          <w:tab w:val="left" w:pos="567"/>
        </w:tabs>
        <w:spacing w:after="0" w:line="240" w:lineRule="auto"/>
        <w:rPr>
          <w:rFonts w:ascii="Times New Roman" w:hAnsi="Times New Roman"/>
        </w:rPr>
      </w:pPr>
    </w:p>
    <w:p w:rsidR="00876A01" w:rsidRPr="00D00831" w:rsidRDefault="00876A01" w:rsidP="00876A01">
      <w:pPr>
        <w:tabs>
          <w:tab w:val="left" w:pos="567"/>
        </w:tabs>
        <w:spacing w:after="0" w:line="240" w:lineRule="auto"/>
        <w:rPr>
          <w:rFonts w:ascii="Times New Roman" w:hAnsi="Times New Roman"/>
        </w:rPr>
      </w:pPr>
      <w:r w:rsidRPr="00D00831">
        <w:rPr>
          <w:rFonts w:ascii="Times New Roman" w:hAnsi="Times New Roman"/>
        </w:rPr>
        <w:t xml:space="preserve">Šalutinis poveikis pasireiškia retai. Gali atsirasti nago pažeidimų (pvz., pakinta spalva, nagai tampa trapūs, lūžinėja). </w:t>
      </w:r>
    </w:p>
    <w:p w:rsidR="00876A01" w:rsidRPr="00D00831" w:rsidRDefault="00876A01" w:rsidP="00876A01">
      <w:pPr>
        <w:tabs>
          <w:tab w:val="left" w:pos="567"/>
        </w:tabs>
        <w:spacing w:after="0" w:line="240" w:lineRule="auto"/>
        <w:rPr>
          <w:rFonts w:ascii="Times New Roman" w:hAnsi="Times New Roman"/>
        </w:rPr>
      </w:pPr>
      <w:r w:rsidRPr="00D00831">
        <w:rPr>
          <w:rFonts w:ascii="Times New Roman" w:hAnsi="Times New Roman"/>
        </w:rPr>
        <w:t xml:space="preserve">Toks nagų </w:t>
      </w:r>
      <w:smartTag w:uri="schemas-tilde-lt/tildestengine" w:element="templates">
        <w:smartTagPr>
          <w:attr w:name="baseform" w:val="pokyt|is"/>
          <w:attr w:name="id" w:val="-1"/>
          <w:attr w:name="text" w:val="pokytis"/>
        </w:smartTagPr>
        <w:r w:rsidRPr="00D00831">
          <w:rPr>
            <w:rFonts w:ascii="Times New Roman" w:hAnsi="Times New Roman"/>
          </w:rPr>
          <w:t>pokytis</w:t>
        </w:r>
      </w:smartTag>
      <w:r w:rsidRPr="00D00831">
        <w:rPr>
          <w:rFonts w:ascii="Times New Roman" w:hAnsi="Times New Roman"/>
        </w:rPr>
        <w:t xml:space="preserve"> galimas ir dėl </w:t>
      </w:r>
      <w:proofErr w:type="spellStart"/>
      <w:r w:rsidRPr="00D00831">
        <w:rPr>
          <w:rFonts w:ascii="Times New Roman" w:hAnsi="Times New Roman"/>
        </w:rPr>
        <w:t>onichomikozės</w:t>
      </w:r>
      <w:proofErr w:type="spellEnd"/>
      <w:r w:rsidRPr="00D00831">
        <w:rPr>
          <w:rFonts w:ascii="Times New Roman" w:hAnsi="Times New Roman"/>
        </w:rPr>
        <w:t>.</w:t>
      </w:r>
    </w:p>
    <w:p w:rsidR="00876A01" w:rsidRPr="00D00831" w:rsidRDefault="00876A01" w:rsidP="00876A01">
      <w:pPr>
        <w:tabs>
          <w:tab w:val="left" w:pos="567"/>
        </w:tabs>
        <w:spacing w:after="0" w:line="240" w:lineRule="auto"/>
        <w:rPr>
          <w:rFonts w:ascii="Times New Roman" w:hAnsi="Times New Roman"/>
        </w:rPr>
      </w:pPr>
    </w:p>
    <w:p w:rsidR="00876A01" w:rsidRPr="00D00831" w:rsidRDefault="00876A01" w:rsidP="00876A01">
      <w:pPr>
        <w:autoSpaceDE w:val="0"/>
        <w:spacing w:after="0" w:line="240" w:lineRule="auto"/>
        <w:contextualSpacing/>
        <w:rPr>
          <w:rFonts w:ascii="Times New Roman" w:hAnsi="Times New Roman"/>
        </w:rPr>
      </w:pPr>
      <w:r w:rsidRPr="00D00831">
        <w:rPr>
          <w:rFonts w:ascii="Times New Roman" w:hAnsi="Times New Roman"/>
        </w:rPr>
        <w:t>Nepageidaujamo poveikio dažnis apibūdinamas taip: labai dažnas (≥ 1/10), dažnas (nuo ≥ 1/100 iki &lt; 1/10), nedažnas (nuo ≥ 1/1 000 iki &lt; 1/100), retas (nuo ≥ 1/10 000 iki &lt; 1/1</w:t>
      </w:r>
      <w:r>
        <w:rPr>
          <w:rFonts w:ascii="Times New Roman" w:hAnsi="Times New Roman"/>
        </w:rPr>
        <w:t xml:space="preserve"> </w:t>
      </w:r>
      <w:r w:rsidRPr="00D00831">
        <w:rPr>
          <w:rFonts w:ascii="Times New Roman" w:hAnsi="Times New Roman"/>
        </w:rPr>
        <w:t>000), labai retas (&lt; 1/10 000) ir nežinomas (negali būti apskaičiuotas pagal turimus duomenis).</w:t>
      </w:r>
    </w:p>
    <w:p w:rsidR="00876A01" w:rsidRPr="00D00831" w:rsidRDefault="00876A01" w:rsidP="00876A01">
      <w:pPr>
        <w:tabs>
          <w:tab w:val="left" w:pos="567"/>
        </w:tabs>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3016"/>
        <w:gridCol w:w="3035"/>
      </w:tblGrid>
      <w:tr w:rsidR="00876A01" w:rsidRPr="00D00831" w:rsidTr="009750A2">
        <w:tc>
          <w:tcPr>
            <w:tcW w:w="3070" w:type="dxa"/>
            <w:shd w:val="clear" w:color="auto" w:fill="auto"/>
            <w:vAlign w:val="center"/>
          </w:tcPr>
          <w:p w:rsidR="00876A01" w:rsidRPr="00D00831" w:rsidRDefault="00876A01" w:rsidP="009750A2">
            <w:pPr>
              <w:spacing w:before="120" w:after="120" w:line="240" w:lineRule="auto"/>
              <w:jc w:val="center"/>
              <w:rPr>
                <w:rFonts w:ascii="Times New Roman" w:hAnsi="Times New Roman"/>
                <w:b/>
              </w:rPr>
            </w:pPr>
            <w:r w:rsidRPr="00D00831">
              <w:rPr>
                <w:rFonts w:ascii="Times New Roman" w:hAnsi="Times New Roman"/>
                <w:b/>
              </w:rPr>
              <w:t>Organų sistemų klasės</w:t>
            </w:r>
          </w:p>
        </w:tc>
        <w:tc>
          <w:tcPr>
            <w:tcW w:w="3071" w:type="dxa"/>
            <w:shd w:val="clear" w:color="auto" w:fill="auto"/>
            <w:vAlign w:val="center"/>
          </w:tcPr>
          <w:p w:rsidR="00876A01" w:rsidRPr="00D00831" w:rsidRDefault="00876A01" w:rsidP="009750A2">
            <w:pPr>
              <w:spacing w:before="120" w:after="120" w:line="240" w:lineRule="auto"/>
              <w:jc w:val="center"/>
              <w:rPr>
                <w:rFonts w:ascii="Times New Roman" w:hAnsi="Times New Roman"/>
                <w:b/>
              </w:rPr>
            </w:pPr>
            <w:r w:rsidRPr="00D00831">
              <w:rPr>
                <w:rFonts w:ascii="Times New Roman" w:hAnsi="Times New Roman"/>
                <w:b/>
              </w:rPr>
              <w:t>Dažnis</w:t>
            </w:r>
          </w:p>
        </w:tc>
        <w:tc>
          <w:tcPr>
            <w:tcW w:w="3071" w:type="dxa"/>
            <w:shd w:val="clear" w:color="auto" w:fill="auto"/>
            <w:vAlign w:val="center"/>
          </w:tcPr>
          <w:p w:rsidR="00876A01" w:rsidRPr="00D00831" w:rsidRDefault="00876A01" w:rsidP="009750A2">
            <w:pPr>
              <w:spacing w:before="120" w:after="120" w:line="240" w:lineRule="auto"/>
              <w:jc w:val="center"/>
              <w:rPr>
                <w:rFonts w:ascii="Times New Roman" w:hAnsi="Times New Roman"/>
                <w:b/>
              </w:rPr>
            </w:pPr>
            <w:r w:rsidRPr="00D00831">
              <w:rPr>
                <w:rFonts w:ascii="Times New Roman" w:hAnsi="Times New Roman"/>
                <w:b/>
              </w:rPr>
              <w:t>Nepageidaujamos reakcijos</w:t>
            </w:r>
          </w:p>
        </w:tc>
      </w:tr>
      <w:tr w:rsidR="00876A01" w:rsidRPr="00D00831" w:rsidTr="009750A2">
        <w:tc>
          <w:tcPr>
            <w:tcW w:w="3070" w:type="dxa"/>
            <w:shd w:val="clear" w:color="auto" w:fill="auto"/>
            <w:vAlign w:val="center"/>
          </w:tcPr>
          <w:p w:rsidR="00876A01" w:rsidRPr="00D00831" w:rsidRDefault="00876A01" w:rsidP="009750A2">
            <w:pPr>
              <w:spacing w:before="120" w:after="120" w:line="240" w:lineRule="auto"/>
              <w:jc w:val="center"/>
              <w:rPr>
                <w:rFonts w:ascii="Times New Roman" w:hAnsi="Times New Roman"/>
              </w:rPr>
            </w:pPr>
            <w:r w:rsidRPr="00D00831">
              <w:rPr>
                <w:rFonts w:ascii="Times New Roman" w:hAnsi="Times New Roman"/>
              </w:rPr>
              <w:t>Imuninės sistemos sutrikimai</w:t>
            </w:r>
          </w:p>
        </w:tc>
        <w:tc>
          <w:tcPr>
            <w:tcW w:w="3071" w:type="dxa"/>
            <w:shd w:val="clear" w:color="auto" w:fill="auto"/>
            <w:vAlign w:val="center"/>
          </w:tcPr>
          <w:p w:rsidR="00876A01" w:rsidRPr="00D00831" w:rsidRDefault="00876A01" w:rsidP="009750A2">
            <w:pPr>
              <w:spacing w:before="120" w:after="120" w:line="240" w:lineRule="auto"/>
              <w:jc w:val="center"/>
              <w:rPr>
                <w:rFonts w:ascii="Times New Roman" w:hAnsi="Times New Roman"/>
              </w:rPr>
            </w:pPr>
            <w:r w:rsidRPr="00D00831">
              <w:rPr>
                <w:rFonts w:ascii="Times New Roman" w:hAnsi="Times New Roman"/>
              </w:rPr>
              <w:t>Dažnis nežinomas</w:t>
            </w:r>
            <w:r w:rsidRPr="00D00831">
              <w:rPr>
                <w:rFonts w:ascii="Times New Roman" w:hAnsi="Times New Roman"/>
                <w:b/>
              </w:rPr>
              <w:t>*</w:t>
            </w:r>
          </w:p>
        </w:tc>
        <w:tc>
          <w:tcPr>
            <w:tcW w:w="3071" w:type="dxa"/>
            <w:shd w:val="clear" w:color="auto" w:fill="auto"/>
            <w:vAlign w:val="center"/>
          </w:tcPr>
          <w:p w:rsidR="00876A01" w:rsidRPr="00D00831" w:rsidRDefault="00876A01" w:rsidP="009750A2">
            <w:pPr>
              <w:spacing w:before="120" w:after="120" w:line="240" w:lineRule="auto"/>
              <w:jc w:val="center"/>
              <w:rPr>
                <w:rFonts w:ascii="Times New Roman" w:hAnsi="Times New Roman"/>
              </w:rPr>
            </w:pPr>
            <w:r w:rsidRPr="00D00831">
              <w:rPr>
                <w:rFonts w:ascii="Times New Roman" w:hAnsi="Times New Roman"/>
              </w:rPr>
              <w:t>Padidėjęs jautrumas (sisteminė alerginė reakcija)</w:t>
            </w:r>
            <w:r w:rsidRPr="00D00831">
              <w:rPr>
                <w:rFonts w:ascii="Times New Roman" w:hAnsi="Times New Roman"/>
                <w:b/>
              </w:rPr>
              <w:t>*</w:t>
            </w:r>
          </w:p>
        </w:tc>
      </w:tr>
      <w:tr w:rsidR="00876A01" w:rsidRPr="00D00831" w:rsidTr="009750A2">
        <w:tc>
          <w:tcPr>
            <w:tcW w:w="3070" w:type="dxa"/>
            <w:vMerge w:val="restart"/>
            <w:shd w:val="clear" w:color="auto" w:fill="auto"/>
            <w:vAlign w:val="center"/>
          </w:tcPr>
          <w:p w:rsidR="00876A01" w:rsidRPr="00D00831" w:rsidRDefault="00876A01" w:rsidP="009750A2">
            <w:pPr>
              <w:spacing w:before="120" w:after="120" w:line="240" w:lineRule="auto"/>
              <w:rPr>
                <w:rFonts w:ascii="Times New Roman" w:hAnsi="Times New Roman"/>
                <w:color w:val="000000"/>
              </w:rPr>
            </w:pPr>
            <w:r w:rsidRPr="00D00831">
              <w:rPr>
                <w:rFonts w:ascii="Times New Roman" w:hAnsi="Times New Roman"/>
                <w:color w:val="000000"/>
              </w:rPr>
              <w:lastRenderedPageBreak/>
              <w:t>Odos ir poodinio audinio sutrikimai</w:t>
            </w:r>
          </w:p>
        </w:tc>
        <w:tc>
          <w:tcPr>
            <w:tcW w:w="3071" w:type="dxa"/>
            <w:shd w:val="clear" w:color="auto" w:fill="auto"/>
            <w:vAlign w:val="center"/>
          </w:tcPr>
          <w:p w:rsidR="00876A01" w:rsidRPr="00D00831" w:rsidRDefault="00876A01" w:rsidP="009750A2">
            <w:pPr>
              <w:spacing w:before="120" w:after="120" w:line="240" w:lineRule="auto"/>
              <w:rPr>
                <w:rFonts w:ascii="Times New Roman" w:hAnsi="Times New Roman"/>
                <w:color w:val="000000"/>
              </w:rPr>
            </w:pPr>
            <w:r w:rsidRPr="00D00831">
              <w:rPr>
                <w:rFonts w:ascii="Times New Roman" w:hAnsi="Times New Roman"/>
                <w:color w:val="000000"/>
              </w:rPr>
              <w:t xml:space="preserve">Reti (nuo </w:t>
            </w:r>
            <w:r w:rsidRPr="00D00831">
              <w:rPr>
                <w:rFonts w:ascii="Times New Roman" w:hAnsi="Times New Roman"/>
                <w:color w:val="000000"/>
              </w:rPr>
              <w:sym w:font="Symbol" w:char="F0B3"/>
            </w:r>
            <w:r w:rsidRPr="00D00831">
              <w:rPr>
                <w:rFonts w:ascii="Times New Roman" w:hAnsi="Times New Roman"/>
                <w:color w:val="000000"/>
              </w:rPr>
              <w:t xml:space="preserve"> 1/10 000 iki &lt; 1/1 000)</w:t>
            </w:r>
          </w:p>
        </w:tc>
        <w:tc>
          <w:tcPr>
            <w:tcW w:w="3071" w:type="dxa"/>
            <w:shd w:val="clear" w:color="auto" w:fill="auto"/>
            <w:vAlign w:val="center"/>
          </w:tcPr>
          <w:p w:rsidR="00876A01" w:rsidRPr="00D00831" w:rsidRDefault="00876A01" w:rsidP="009750A2">
            <w:pPr>
              <w:spacing w:before="120" w:after="120" w:line="240" w:lineRule="auto"/>
              <w:rPr>
                <w:rFonts w:ascii="Times New Roman" w:hAnsi="Times New Roman"/>
                <w:color w:val="000000"/>
              </w:rPr>
            </w:pPr>
            <w:r w:rsidRPr="00D00831">
              <w:rPr>
                <w:rFonts w:ascii="Times New Roman" w:hAnsi="Times New Roman"/>
                <w:color w:val="000000"/>
              </w:rPr>
              <w:t xml:space="preserve">Nago pažeidimai, nago spalvos pokyčiai, </w:t>
            </w:r>
            <w:proofErr w:type="spellStart"/>
            <w:r w:rsidRPr="00D00831">
              <w:rPr>
                <w:rFonts w:ascii="Times New Roman" w:hAnsi="Times New Roman"/>
                <w:color w:val="000000"/>
              </w:rPr>
              <w:t>onichoklazija</w:t>
            </w:r>
            <w:proofErr w:type="spellEnd"/>
            <w:r w:rsidRPr="00D00831">
              <w:rPr>
                <w:rFonts w:ascii="Times New Roman" w:hAnsi="Times New Roman"/>
                <w:color w:val="000000"/>
              </w:rPr>
              <w:t xml:space="preserve"> (nagų lūžinėjimas), </w:t>
            </w:r>
            <w:proofErr w:type="spellStart"/>
            <w:r w:rsidRPr="00D00831">
              <w:rPr>
                <w:rFonts w:ascii="Times New Roman" w:hAnsi="Times New Roman"/>
                <w:color w:val="000000"/>
              </w:rPr>
              <w:t>onichoreksija</w:t>
            </w:r>
            <w:proofErr w:type="spellEnd"/>
            <w:r w:rsidRPr="00D00831">
              <w:rPr>
                <w:rFonts w:ascii="Times New Roman" w:hAnsi="Times New Roman"/>
                <w:color w:val="000000"/>
              </w:rPr>
              <w:t xml:space="preserve"> (nagų trapumas)</w:t>
            </w:r>
          </w:p>
        </w:tc>
      </w:tr>
      <w:tr w:rsidR="00876A01" w:rsidRPr="00D00831" w:rsidTr="009750A2">
        <w:tc>
          <w:tcPr>
            <w:tcW w:w="3070" w:type="dxa"/>
            <w:vMerge/>
            <w:shd w:val="clear" w:color="auto" w:fill="auto"/>
            <w:vAlign w:val="center"/>
          </w:tcPr>
          <w:p w:rsidR="00876A01" w:rsidRPr="00D00831" w:rsidRDefault="00876A01" w:rsidP="009750A2">
            <w:pPr>
              <w:spacing w:before="120" w:after="120" w:line="240" w:lineRule="auto"/>
              <w:jc w:val="both"/>
              <w:rPr>
                <w:rFonts w:ascii="Times New Roman" w:hAnsi="Times New Roman"/>
                <w:color w:val="000000"/>
              </w:rPr>
            </w:pPr>
          </w:p>
        </w:tc>
        <w:tc>
          <w:tcPr>
            <w:tcW w:w="3071" w:type="dxa"/>
            <w:shd w:val="clear" w:color="auto" w:fill="auto"/>
            <w:vAlign w:val="center"/>
          </w:tcPr>
          <w:p w:rsidR="00876A01" w:rsidRPr="00D00831" w:rsidRDefault="00876A01" w:rsidP="009750A2">
            <w:pPr>
              <w:spacing w:before="120" w:after="120" w:line="240" w:lineRule="auto"/>
              <w:jc w:val="both"/>
              <w:rPr>
                <w:rFonts w:ascii="Times New Roman" w:hAnsi="Times New Roman"/>
                <w:color w:val="000000"/>
              </w:rPr>
            </w:pPr>
            <w:r w:rsidRPr="00D00831">
              <w:rPr>
                <w:rFonts w:ascii="Times New Roman" w:hAnsi="Times New Roman"/>
                <w:color w:val="000000"/>
              </w:rPr>
              <w:t>Labai reti (nuo &lt; 1/10,000)</w:t>
            </w:r>
          </w:p>
        </w:tc>
        <w:tc>
          <w:tcPr>
            <w:tcW w:w="3071" w:type="dxa"/>
            <w:shd w:val="clear" w:color="auto" w:fill="auto"/>
            <w:vAlign w:val="center"/>
          </w:tcPr>
          <w:p w:rsidR="00876A01" w:rsidRPr="00D00831" w:rsidRDefault="00876A01" w:rsidP="009750A2">
            <w:pPr>
              <w:spacing w:before="120" w:after="120" w:line="240" w:lineRule="auto"/>
              <w:jc w:val="both"/>
              <w:rPr>
                <w:rFonts w:ascii="Times New Roman" w:hAnsi="Times New Roman"/>
                <w:color w:val="000000"/>
              </w:rPr>
            </w:pPr>
            <w:r w:rsidRPr="00D00831">
              <w:rPr>
                <w:rFonts w:ascii="Times New Roman" w:hAnsi="Times New Roman"/>
                <w:color w:val="000000"/>
              </w:rPr>
              <w:t>Odos deginimo pojūtis</w:t>
            </w:r>
          </w:p>
        </w:tc>
      </w:tr>
      <w:tr w:rsidR="00876A01" w:rsidRPr="00D00831" w:rsidTr="009750A2">
        <w:tc>
          <w:tcPr>
            <w:tcW w:w="3070" w:type="dxa"/>
            <w:vMerge/>
            <w:shd w:val="clear" w:color="auto" w:fill="auto"/>
            <w:vAlign w:val="center"/>
          </w:tcPr>
          <w:p w:rsidR="00876A01" w:rsidRPr="00D00831" w:rsidRDefault="00876A01" w:rsidP="009750A2">
            <w:pPr>
              <w:spacing w:before="120" w:after="120" w:line="240" w:lineRule="auto"/>
              <w:jc w:val="both"/>
              <w:rPr>
                <w:rFonts w:ascii="Times New Roman" w:hAnsi="Times New Roman"/>
                <w:color w:val="000000"/>
              </w:rPr>
            </w:pPr>
          </w:p>
        </w:tc>
        <w:tc>
          <w:tcPr>
            <w:tcW w:w="3071" w:type="dxa"/>
            <w:shd w:val="clear" w:color="auto" w:fill="auto"/>
            <w:vAlign w:val="center"/>
          </w:tcPr>
          <w:p w:rsidR="00876A01" w:rsidRPr="00D00831" w:rsidRDefault="00876A01" w:rsidP="009750A2">
            <w:pPr>
              <w:spacing w:before="120" w:after="120" w:line="240" w:lineRule="auto"/>
              <w:jc w:val="both"/>
              <w:rPr>
                <w:rFonts w:ascii="Times New Roman" w:hAnsi="Times New Roman"/>
                <w:color w:val="000000"/>
              </w:rPr>
            </w:pPr>
            <w:r w:rsidRPr="00D00831">
              <w:rPr>
                <w:rFonts w:ascii="Times New Roman" w:hAnsi="Times New Roman"/>
                <w:color w:val="000000"/>
              </w:rPr>
              <w:t>Dažnis nežinomas</w:t>
            </w:r>
            <w:r w:rsidRPr="00D00831">
              <w:rPr>
                <w:rFonts w:ascii="Times New Roman" w:hAnsi="Times New Roman"/>
                <w:b/>
              </w:rPr>
              <w:t>*</w:t>
            </w:r>
          </w:p>
        </w:tc>
        <w:tc>
          <w:tcPr>
            <w:tcW w:w="3071" w:type="dxa"/>
            <w:shd w:val="clear" w:color="auto" w:fill="auto"/>
            <w:vAlign w:val="center"/>
          </w:tcPr>
          <w:p w:rsidR="00876A01" w:rsidRPr="00D00831" w:rsidRDefault="00876A01" w:rsidP="009750A2">
            <w:pPr>
              <w:spacing w:before="120" w:after="120" w:line="240" w:lineRule="auto"/>
              <w:rPr>
                <w:rFonts w:ascii="Times New Roman" w:hAnsi="Times New Roman"/>
                <w:color w:val="000000"/>
              </w:rPr>
            </w:pPr>
            <w:proofErr w:type="spellStart"/>
            <w:r w:rsidRPr="00D00831">
              <w:rPr>
                <w:rFonts w:ascii="Times New Roman" w:hAnsi="Times New Roman"/>
                <w:color w:val="000000"/>
              </w:rPr>
              <w:t>Eritema</w:t>
            </w:r>
            <w:proofErr w:type="spellEnd"/>
            <w:r w:rsidRPr="00D00831">
              <w:rPr>
                <w:rFonts w:ascii="Times New Roman" w:hAnsi="Times New Roman"/>
                <w:b/>
              </w:rPr>
              <w:t>*</w:t>
            </w:r>
            <w:r w:rsidRPr="00D00831">
              <w:rPr>
                <w:rFonts w:ascii="Times New Roman" w:hAnsi="Times New Roman"/>
                <w:color w:val="000000"/>
              </w:rPr>
              <w:t>, niežulys</w:t>
            </w:r>
            <w:r w:rsidRPr="00D00831">
              <w:rPr>
                <w:rFonts w:ascii="Times New Roman" w:hAnsi="Times New Roman"/>
                <w:b/>
              </w:rPr>
              <w:t>*</w:t>
            </w:r>
            <w:r w:rsidRPr="00D00831">
              <w:rPr>
                <w:rFonts w:ascii="Times New Roman" w:hAnsi="Times New Roman"/>
                <w:color w:val="000000"/>
              </w:rPr>
              <w:t>, kontaktinis dermatitas</w:t>
            </w:r>
            <w:r w:rsidRPr="00D00831">
              <w:rPr>
                <w:rFonts w:ascii="Times New Roman" w:hAnsi="Times New Roman"/>
                <w:b/>
              </w:rPr>
              <w:t>*</w:t>
            </w:r>
            <w:r w:rsidRPr="00D00831">
              <w:rPr>
                <w:rFonts w:ascii="Times New Roman" w:hAnsi="Times New Roman"/>
                <w:color w:val="000000"/>
              </w:rPr>
              <w:t>, dilgėlinė</w:t>
            </w:r>
            <w:r w:rsidRPr="00D00831">
              <w:rPr>
                <w:rFonts w:ascii="Times New Roman" w:hAnsi="Times New Roman"/>
                <w:b/>
              </w:rPr>
              <w:t>*</w:t>
            </w:r>
            <w:r w:rsidRPr="00D00831">
              <w:rPr>
                <w:rFonts w:ascii="Times New Roman" w:hAnsi="Times New Roman"/>
                <w:color w:val="000000"/>
              </w:rPr>
              <w:t>, pūslės</w:t>
            </w:r>
            <w:r w:rsidRPr="00D00831">
              <w:rPr>
                <w:rFonts w:ascii="Times New Roman" w:hAnsi="Times New Roman"/>
                <w:b/>
              </w:rPr>
              <w:t>*</w:t>
            </w:r>
          </w:p>
        </w:tc>
      </w:tr>
    </w:tbl>
    <w:p w:rsidR="00876A01" w:rsidRPr="00D00831" w:rsidRDefault="00876A01" w:rsidP="00876A01">
      <w:pPr>
        <w:tabs>
          <w:tab w:val="left" w:pos="567"/>
        </w:tabs>
        <w:spacing w:after="0" w:line="240" w:lineRule="auto"/>
        <w:rPr>
          <w:rFonts w:ascii="Times New Roman" w:hAnsi="Times New Roman"/>
        </w:rPr>
      </w:pPr>
    </w:p>
    <w:p w:rsidR="00876A01" w:rsidRPr="00D00831" w:rsidRDefault="00876A01" w:rsidP="00876A01">
      <w:pPr>
        <w:tabs>
          <w:tab w:val="left" w:pos="567"/>
        </w:tabs>
        <w:autoSpaceDE w:val="0"/>
        <w:autoSpaceDN w:val="0"/>
        <w:adjustRightInd w:val="0"/>
        <w:spacing w:after="0" w:line="240" w:lineRule="auto"/>
        <w:jc w:val="both"/>
        <w:rPr>
          <w:rFonts w:ascii="Times New Roman" w:hAnsi="Times New Roman"/>
        </w:rPr>
      </w:pPr>
      <w:r w:rsidRPr="00D00831">
        <w:rPr>
          <w:rFonts w:ascii="Times New Roman" w:hAnsi="Times New Roman"/>
          <w:b/>
        </w:rPr>
        <w:t xml:space="preserve">* </w:t>
      </w:r>
      <w:r w:rsidRPr="00D00831">
        <w:rPr>
          <w:rFonts w:ascii="Times New Roman" w:hAnsi="Times New Roman"/>
        </w:rPr>
        <w:t>patirtis po vaisto registracijos</w:t>
      </w:r>
    </w:p>
    <w:p w:rsidR="00876A01" w:rsidRPr="00D00831" w:rsidRDefault="00876A01" w:rsidP="00876A01">
      <w:pPr>
        <w:tabs>
          <w:tab w:val="left" w:pos="567"/>
        </w:tabs>
        <w:autoSpaceDE w:val="0"/>
        <w:autoSpaceDN w:val="0"/>
        <w:adjustRightInd w:val="0"/>
        <w:spacing w:after="0" w:line="240" w:lineRule="auto"/>
        <w:jc w:val="both"/>
        <w:rPr>
          <w:rFonts w:ascii="Times New Roman" w:hAnsi="Times New Roman"/>
          <w:b/>
        </w:rPr>
      </w:pPr>
    </w:p>
    <w:p w:rsidR="00876A01" w:rsidRPr="00D00831" w:rsidRDefault="00876A01" w:rsidP="00876A01">
      <w:pPr>
        <w:tabs>
          <w:tab w:val="left" w:pos="567"/>
        </w:tabs>
        <w:autoSpaceDE w:val="0"/>
        <w:autoSpaceDN w:val="0"/>
        <w:adjustRightInd w:val="0"/>
        <w:spacing w:after="0" w:line="240" w:lineRule="auto"/>
        <w:rPr>
          <w:rFonts w:ascii="Times New Roman" w:hAnsi="Times New Roman"/>
          <w:u w:val="single"/>
        </w:rPr>
      </w:pPr>
      <w:r w:rsidRPr="00D00831">
        <w:rPr>
          <w:rFonts w:ascii="Times New Roman" w:hAnsi="Times New Roman"/>
          <w:u w:val="single"/>
        </w:rPr>
        <w:t>Pranešimas apie įtariamas nepageidaujamas reakcijas</w:t>
      </w:r>
    </w:p>
    <w:p w:rsidR="00876A01" w:rsidRDefault="00876A01" w:rsidP="00876A01">
      <w:pPr>
        <w:tabs>
          <w:tab w:val="left" w:pos="567"/>
        </w:tabs>
        <w:autoSpaceDE w:val="0"/>
        <w:autoSpaceDN w:val="0"/>
        <w:adjustRightInd w:val="0"/>
        <w:spacing w:after="0" w:line="260" w:lineRule="exact"/>
        <w:rPr>
          <w:rFonts w:ascii="Times New Roman" w:eastAsia="Times New Roman" w:hAnsi="Times New Roman"/>
          <w:noProof/>
          <w:snapToGrid w:val="0"/>
          <w:szCs w:val="24"/>
        </w:rPr>
      </w:pPr>
      <w:r w:rsidRPr="0048564E">
        <w:rPr>
          <w:rFonts w:ascii="Times New Roman" w:eastAsia="Times New Roman" w:hAnsi="Times New Roman"/>
          <w:noProof/>
          <w:snapToGrid w:val="0"/>
          <w:szCs w:val="24"/>
        </w:rPr>
        <w:t>Svarbu pranešti apie įtariamas nepageidaujamas reakcijas, pastebėtas po vaistinio preparato registracijos, nes tai leidžia nuolat stebėti vaistinio preparato naudos ir rizikos santykį.</w:t>
      </w:r>
      <w:r w:rsidRPr="0048564E">
        <w:rPr>
          <w:rFonts w:ascii="Times New Roman" w:eastAsia="Times New Roman" w:hAnsi="Times New Roman"/>
          <w:snapToGrid w:val="0"/>
          <w:szCs w:val="24"/>
        </w:rPr>
        <w:t xml:space="preserve"> </w:t>
      </w:r>
      <w:r w:rsidRPr="0048564E">
        <w:rPr>
          <w:rFonts w:ascii="Times New Roman" w:eastAsia="Times New Roman" w:hAnsi="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0" w:history="1">
        <w:r w:rsidRPr="0048564E">
          <w:rPr>
            <w:rFonts w:ascii="Times New Roman" w:eastAsia="Times New Roman" w:hAnsi="Times New Roman"/>
            <w:noProof/>
            <w:snapToGrid w:val="0"/>
            <w:color w:val="0000FF"/>
            <w:szCs w:val="24"/>
            <w:u w:val="single"/>
          </w:rPr>
          <w:t>https://vapris.vvkt.lt/vvkt-web/public/nrvSpecialist</w:t>
        </w:r>
      </w:hyperlink>
      <w:r w:rsidRPr="0048564E">
        <w:rPr>
          <w:rFonts w:ascii="Times New Roman" w:eastAsia="Times New Roman" w:hAnsi="Times New Roman"/>
          <w:noProof/>
          <w:snapToGrid w:val="0"/>
          <w:szCs w:val="24"/>
        </w:rPr>
        <w:t xml:space="preserve"> arba užpildę Sveikatos priežiūros ar farmacijos specialisto pranešimo apie įtariamą nepageidaujamą reakciją (ĮNR) formą, kuri skelbiama </w:t>
      </w:r>
      <w:hyperlink r:id="rId11" w:history="1">
        <w:r w:rsidRPr="0048564E">
          <w:rPr>
            <w:rFonts w:ascii="Times New Roman" w:eastAsia="Times New Roman" w:hAnsi="Times New Roman"/>
            <w:noProof/>
            <w:snapToGrid w:val="0"/>
            <w:color w:val="0000FF"/>
            <w:szCs w:val="24"/>
            <w:u w:val="single"/>
          </w:rPr>
          <w:t>https://www.vvkt.lt/index.php?1399030386</w:t>
        </w:r>
      </w:hyperlink>
      <w:r w:rsidRPr="0048564E">
        <w:rPr>
          <w:rFonts w:ascii="Times New Roman" w:eastAsia="Times New Roman" w:hAnsi="Times New Roman"/>
          <w:noProof/>
          <w:snapToGrid w:val="0"/>
          <w:szCs w:val="24"/>
        </w:rPr>
        <w:t xml:space="preserve">, ir atsiųsti elektroniniu paštu (adresu </w:t>
      </w:r>
      <w:hyperlink r:id="rId12" w:history="1">
        <w:r w:rsidRPr="00917A31">
          <w:rPr>
            <w:rStyle w:val="Hipersaitas"/>
            <w:rFonts w:ascii="Times New Roman" w:eastAsia="Times New Roman" w:hAnsi="Times New Roman"/>
            <w:noProof/>
            <w:snapToGrid w:val="0"/>
            <w:szCs w:val="24"/>
          </w:rPr>
          <w:t>NepageidaujamaR@vvkt.lt</w:t>
        </w:r>
      </w:hyperlink>
      <w:r w:rsidRPr="0048564E">
        <w:rPr>
          <w:rFonts w:ascii="Times New Roman" w:eastAsia="Times New Roman" w:hAnsi="Times New Roman"/>
          <w:noProof/>
          <w:snapToGrid w:val="0"/>
          <w:szCs w:val="24"/>
        </w:rPr>
        <w:t>).</w:t>
      </w:r>
    </w:p>
    <w:p w:rsidR="00876A01" w:rsidRPr="0048564E" w:rsidRDefault="00876A01" w:rsidP="00876A01">
      <w:pPr>
        <w:tabs>
          <w:tab w:val="left" w:pos="567"/>
        </w:tabs>
        <w:autoSpaceDE w:val="0"/>
        <w:autoSpaceDN w:val="0"/>
        <w:adjustRightInd w:val="0"/>
        <w:spacing w:after="0" w:line="260" w:lineRule="exact"/>
        <w:jc w:val="both"/>
        <w:rPr>
          <w:rFonts w:ascii="Times New Roman" w:eastAsia="Times New Roman" w:hAnsi="Times New Roman"/>
          <w:noProof/>
          <w:snapToGrid w:val="0"/>
          <w:szCs w:val="24"/>
        </w:rPr>
      </w:pPr>
    </w:p>
    <w:p w:rsidR="00876A01" w:rsidRPr="00D00831" w:rsidRDefault="00876A01" w:rsidP="00876A01">
      <w:pPr>
        <w:tabs>
          <w:tab w:val="left" w:pos="567"/>
        </w:tabs>
        <w:spacing w:after="0" w:line="240" w:lineRule="auto"/>
        <w:ind w:left="567" w:hanging="567"/>
        <w:outlineLvl w:val="0"/>
        <w:rPr>
          <w:rFonts w:ascii="Times New Roman" w:hAnsi="Times New Roman"/>
          <w:b/>
        </w:rPr>
      </w:pPr>
      <w:r w:rsidRPr="00D00831">
        <w:rPr>
          <w:rFonts w:ascii="Times New Roman" w:hAnsi="Times New Roman"/>
          <w:b/>
        </w:rPr>
        <w:t>4.9</w:t>
      </w:r>
      <w:r w:rsidRPr="00D00831">
        <w:rPr>
          <w:rFonts w:ascii="Times New Roman" w:hAnsi="Times New Roman"/>
          <w:b/>
        </w:rPr>
        <w:tab/>
        <w:t>Perdozavimas</w:t>
      </w:r>
    </w:p>
    <w:p w:rsidR="00876A01" w:rsidRPr="00D00831" w:rsidRDefault="00876A01" w:rsidP="00876A01">
      <w:pPr>
        <w:tabs>
          <w:tab w:val="left" w:pos="567"/>
        </w:tabs>
        <w:spacing w:after="0" w:line="240" w:lineRule="auto"/>
        <w:rPr>
          <w:rFonts w:ascii="Times New Roman" w:hAnsi="Times New Roman"/>
        </w:rPr>
      </w:pPr>
    </w:p>
    <w:p w:rsidR="00876A01" w:rsidRPr="00D00831" w:rsidRDefault="00876A01" w:rsidP="00876A01">
      <w:pPr>
        <w:tabs>
          <w:tab w:val="left" w:pos="567"/>
          <w:tab w:val="left" w:pos="4111"/>
        </w:tabs>
        <w:spacing w:after="0" w:line="240" w:lineRule="auto"/>
        <w:rPr>
          <w:rFonts w:ascii="Times New Roman" w:hAnsi="Times New Roman"/>
        </w:rPr>
      </w:pPr>
      <w:r w:rsidRPr="00D00831">
        <w:rPr>
          <w:rFonts w:ascii="Times New Roman" w:hAnsi="Times New Roman"/>
        </w:rPr>
        <w:t>Lokaliai pavartojus per didelį nagų lako kiekį, sisteminių perdozavimo simptomų nesitikima. Atsitiktinai nurijus vaistinio preparato reikia taikyti tinkamą simptominį gydymą.</w:t>
      </w:r>
    </w:p>
    <w:p w:rsidR="00876A01" w:rsidRPr="00D00831" w:rsidRDefault="00876A01" w:rsidP="00876A01">
      <w:pPr>
        <w:tabs>
          <w:tab w:val="left" w:pos="567"/>
        </w:tabs>
        <w:spacing w:after="0" w:line="240" w:lineRule="auto"/>
        <w:rPr>
          <w:rFonts w:ascii="Times New Roman" w:hAnsi="Times New Roman"/>
        </w:rPr>
      </w:pPr>
    </w:p>
    <w:p w:rsidR="00876A01" w:rsidRPr="00D00831" w:rsidRDefault="00876A01" w:rsidP="00876A01">
      <w:pPr>
        <w:tabs>
          <w:tab w:val="left" w:pos="567"/>
        </w:tabs>
        <w:spacing w:after="0" w:line="240" w:lineRule="auto"/>
        <w:rPr>
          <w:rFonts w:ascii="Times New Roman" w:hAnsi="Times New Roman"/>
        </w:rPr>
      </w:pPr>
    </w:p>
    <w:p w:rsidR="00876A01" w:rsidRPr="00D00831" w:rsidRDefault="00876A01" w:rsidP="00876A01">
      <w:pPr>
        <w:tabs>
          <w:tab w:val="left" w:pos="567"/>
        </w:tabs>
        <w:spacing w:after="0" w:line="240" w:lineRule="auto"/>
        <w:ind w:left="567" w:hanging="567"/>
        <w:rPr>
          <w:rFonts w:ascii="Times New Roman" w:hAnsi="Times New Roman"/>
          <w:b/>
        </w:rPr>
      </w:pPr>
      <w:r w:rsidRPr="00D00831">
        <w:rPr>
          <w:rFonts w:ascii="Times New Roman" w:hAnsi="Times New Roman"/>
          <w:b/>
        </w:rPr>
        <w:t>5.</w:t>
      </w:r>
      <w:r w:rsidRPr="00D00831">
        <w:rPr>
          <w:rFonts w:ascii="Times New Roman" w:hAnsi="Times New Roman"/>
          <w:b/>
        </w:rPr>
        <w:tab/>
        <w:t xml:space="preserve">FARMAKOLOGINĖS </w:t>
      </w:r>
      <w:r w:rsidRPr="00D00831">
        <w:rPr>
          <w:rFonts w:ascii="Times New Roman" w:hAnsi="Times New Roman"/>
          <w:b/>
          <w:caps/>
        </w:rPr>
        <w:t>savybės</w:t>
      </w:r>
    </w:p>
    <w:p w:rsidR="00876A01" w:rsidRPr="00D00831" w:rsidRDefault="00876A01" w:rsidP="00876A01">
      <w:pPr>
        <w:tabs>
          <w:tab w:val="left" w:pos="567"/>
        </w:tabs>
        <w:spacing w:after="0" w:line="240" w:lineRule="auto"/>
        <w:rPr>
          <w:rFonts w:ascii="Times New Roman" w:hAnsi="Times New Roman"/>
          <w:b/>
        </w:rPr>
      </w:pPr>
    </w:p>
    <w:p w:rsidR="00876A01" w:rsidRPr="00D00831" w:rsidRDefault="00876A01" w:rsidP="00876A01">
      <w:pPr>
        <w:tabs>
          <w:tab w:val="left" w:pos="567"/>
        </w:tabs>
        <w:spacing w:after="0" w:line="240" w:lineRule="auto"/>
        <w:ind w:left="567" w:hanging="567"/>
        <w:outlineLvl w:val="0"/>
        <w:rPr>
          <w:rFonts w:ascii="Times New Roman" w:hAnsi="Times New Roman"/>
          <w:b/>
        </w:rPr>
      </w:pPr>
      <w:r w:rsidRPr="00D00831">
        <w:rPr>
          <w:rFonts w:ascii="Times New Roman" w:hAnsi="Times New Roman"/>
          <w:b/>
        </w:rPr>
        <w:t xml:space="preserve">5.1 </w:t>
      </w:r>
      <w:r w:rsidRPr="00D00831">
        <w:rPr>
          <w:rFonts w:ascii="Times New Roman" w:hAnsi="Times New Roman"/>
          <w:b/>
        </w:rPr>
        <w:tab/>
      </w:r>
      <w:proofErr w:type="spellStart"/>
      <w:r w:rsidRPr="00D00831">
        <w:rPr>
          <w:rFonts w:ascii="Times New Roman" w:hAnsi="Times New Roman"/>
          <w:b/>
        </w:rPr>
        <w:t>Farmakodinaminės</w:t>
      </w:r>
      <w:proofErr w:type="spellEnd"/>
      <w:r w:rsidRPr="00D00831">
        <w:rPr>
          <w:rFonts w:ascii="Times New Roman" w:hAnsi="Times New Roman"/>
          <w:b/>
        </w:rPr>
        <w:t xml:space="preserve"> savybės</w:t>
      </w:r>
    </w:p>
    <w:p w:rsidR="00876A01" w:rsidRPr="00D00831" w:rsidRDefault="00876A01" w:rsidP="00876A01">
      <w:pPr>
        <w:tabs>
          <w:tab w:val="left" w:pos="567"/>
        </w:tabs>
        <w:spacing w:after="0" w:line="240" w:lineRule="auto"/>
        <w:rPr>
          <w:rFonts w:ascii="Times New Roman" w:hAnsi="Times New Roman"/>
        </w:rPr>
      </w:pPr>
    </w:p>
    <w:p w:rsidR="00876A01" w:rsidRPr="00D00831" w:rsidRDefault="00876A01" w:rsidP="00876A01">
      <w:pPr>
        <w:tabs>
          <w:tab w:val="left" w:pos="567"/>
        </w:tabs>
        <w:spacing w:after="0" w:line="240" w:lineRule="auto"/>
        <w:outlineLvl w:val="0"/>
        <w:rPr>
          <w:rFonts w:ascii="Times New Roman" w:hAnsi="Times New Roman"/>
        </w:rPr>
      </w:pPr>
      <w:proofErr w:type="spellStart"/>
      <w:r w:rsidRPr="00D00831">
        <w:rPr>
          <w:rFonts w:ascii="Times New Roman" w:hAnsi="Times New Roman"/>
        </w:rPr>
        <w:t>Farmakoterapinė</w:t>
      </w:r>
      <w:proofErr w:type="spellEnd"/>
      <w:r w:rsidRPr="00D00831">
        <w:rPr>
          <w:rFonts w:ascii="Times New Roman" w:hAnsi="Times New Roman"/>
        </w:rPr>
        <w:t xml:space="preserve"> grupė – lokaliai vartojami priešgrybeliniai vaistiniai preparatai, ATC kodas – D01AE16.</w:t>
      </w:r>
    </w:p>
    <w:p w:rsidR="00876A01" w:rsidRPr="00D00831" w:rsidRDefault="00876A01" w:rsidP="00876A01">
      <w:pPr>
        <w:tabs>
          <w:tab w:val="left" w:pos="567"/>
        </w:tabs>
        <w:spacing w:after="0" w:line="240" w:lineRule="auto"/>
        <w:rPr>
          <w:rFonts w:ascii="Times New Roman" w:hAnsi="Times New Roman"/>
        </w:rPr>
      </w:pPr>
    </w:p>
    <w:p w:rsidR="00876A01" w:rsidRPr="00D00831" w:rsidRDefault="00876A01" w:rsidP="00876A01">
      <w:pPr>
        <w:numPr>
          <w:ilvl w:val="12"/>
          <w:numId w:val="0"/>
        </w:numPr>
        <w:tabs>
          <w:tab w:val="left" w:pos="567"/>
        </w:tabs>
        <w:spacing w:after="0" w:line="260" w:lineRule="exact"/>
        <w:ind w:right="-2"/>
        <w:rPr>
          <w:rFonts w:ascii="Times New Roman" w:hAnsi="Times New Roman"/>
        </w:rPr>
      </w:pPr>
      <w:proofErr w:type="spellStart"/>
      <w:r w:rsidRPr="00D00831">
        <w:rPr>
          <w:rFonts w:ascii="Times New Roman" w:hAnsi="Times New Roman"/>
        </w:rPr>
        <w:t>Loceryl</w:t>
      </w:r>
      <w:proofErr w:type="spellEnd"/>
      <w:r w:rsidRPr="00D00831">
        <w:rPr>
          <w:rFonts w:ascii="Times New Roman" w:hAnsi="Times New Roman"/>
        </w:rPr>
        <w:t xml:space="preserve"> nagų lakas yra lokalaus poveikio vaistinis preparatas nuo grybelių sukeliamų ligų. Veiklioji medžiaga </w:t>
      </w:r>
      <w:proofErr w:type="spellStart"/>
      <w:r w:rsidRPr="00D00831">
        <w:rPr>
          <w:rFonts w:ascii="Times New Roman" w:hAnsi="Times New Roman"/>
        </w:rPr>
        <w:t>amorolfinas</w:t>
      </w:r>
      <w:proofErr w:type="spellEnd"/>
      <w:r w:rsidRPr="00D00831">
        <w:rPr>
          <w:rFonts w:ascii="Times New Roman" w:hAnsi="Times New Roman"/>
        </w:rPr>
        <w:t xml:space="preserve"> sukelia grybelius naikinantį  ir jų augimą stabdantį poveikį, kadangi pažeidžia jų sienelę, pirmiausiai trikdydamas </w:t>
      </w:r>
      <w:proofErr w:type="spellStart"/>
      <w:r w:rsidRPr="00D00831">
        <w:rPr>
          <w:rFonts w:ascii="Times New Roman" w:hAnsi="Times New Roman"/>
        </w:rPr>
        <w:t>sterolio</w:t>
      </w:r>
      <w:proofErr w:type="spellEnd"/>
      <w:r w:rsidRPr="00D00831">
        <w:rPr>
          <w:rFonts w:ascii="Times New Roman" w:hAnsi="Times New Roman"/>
        </w:rPr>
        <w:t xml:space="preserve"> </w:t>
      </w:r>
      <w:proofErr w:type="spellStart"/>
      <w:r w:rsidRPr="00D00831">
        <w:rPr>
          <w:rFonts w:ascii="Times New Roman" w:hAnsi="Times New Roman"/>
        </w:rPr>
        <w:t>biosintezę</w:t>
      </w:r>
      <w:proofErr w:type="spellEnd"/>
      <w:r w:rsidRPr="00D00831">
        <w:rPr>
          <w:rFonts w:ascii="Times New Roman" w:hAnsi="Times New Roman"/>
        </w:rPr>
        <w:t xml:space="preserve">. Dėl vaistinio preparato poveikio sienelėje sumažėja </w:t>
      </w:r>
      <w:proofErr w:type="spellStart"/>
      <w:r w:rsidRPr="00D00831">
        <w:rPr>
          <w:rFonts w:ascii="Times New Roman" w:hAnsi="Times New Roman"/>
        </w:rPr>
        <w:t>ergosterolio</w:t>
      </w:r>
      <w:proofErr w:type="spellEnd"/>
      <w:r w:rsidRPr="00D00831">
        <w:rPr>
          <w:rFonts w:ascii="Times New Roman" w:hAnsi="Times New Roman"/>
        </w:rPr>
        <w:t xml:space="preserve"> kiekis, kaupiasi neįprastinių </w:t>
      </w:r>
      <w:proofErr w:type="spellStart"/>
      <w:r w:rsidRPr="00D00831">
        <w:rPr>
          <w:rFonts w:ascii="Times New Roman" w:hAnsi="Times New Roman"/>
        </w:rPr>
        <w:t>sterolių</w:t>
      </w:r>
      <w:proofErr w:type="spellEnd"/>
      <w:r w:rsidRPr="00D00831">
        <w:rPr>
          <w:rFonts w:ascii="Times New Roman" w:hAnsi="Times New Roman"/>
        </w:rPr>
        <w:t xml:space="preserve">, kurių erdvinė struktūra yra neplokštuminė. </w:t>
      </w:r>
    </w:p>
    <w:p w:rsidR="00876A01" w:rsidRPr="00D00831" w:rsidRDefault="00876A01" w:rsidP="00876A01">
      <w:pPr>
        <w:numPr>
          <w:ilvl w:val="12"/>
          <w:numId w:val="0"/>
        </w:numPr>
        <w:tabs>
          <w:tab w:val="left" w:pos="567"/>
        </w:tabs>
        <w:spacing w:after="0" w:line="260" w:lineRule="exact"/>
        <w:ind w:right="-2"/>
        <w:rPr>
          <w:rFonts w:ascii="Times New Roman" w:hAnsi="Times New Roman"/>
        </w:rPr>
      </w:pPr>
      <w:proofErr w:type="spellStart"/>
      <w:r w:rsidRPr="00D00831">
        <w:rPr>
          <w:rFonts w:ascii="Times New Roman" w:hAnsi="Times New Roman"/>
          <w:i/>
        </w:rPr>
        <w:t>In</w:t>
      </w:r>
      <w:proofErr w:type="spellEnd"/>
      <w:r w:rsidRPr="00D00831">
        <w:rPr>
          <w:rFonts w:ascii="Times New Roman" w:hAnsi="Times New Roman"/>
          <w:i/>
        </w:rPr>
        <w:t xml:space="preserve"> </w:t>
      </w:r>
      <w:proofErr w:type="spellStart"/>
      <w:r w:rsidRPr="00D00831">
        <w:rPr>
          <w:rFonts w:ascii="Times New Roman" w:hAnsi="Times New Roman"/>
          <w:i/>
        </w:rPr>
        <w:t>vitro</w:t>
      </w:r>
      <w:proofErr w:type="spellEnd"/>
      <w:r w:rsidRPr="00D00831">
        <w:rPr>
          <w:rFonts w:ascii="Times New Roman" w:hAnsi="Times New Roman"/>
        </w:rPr>
        <w:t xml:space="preserve"> </w:t>
      </w:r>
      <w:proofErr w:type="spellStart"/>
      <w:r w:rsidRPr="00D00831">
        <w:rPr>
          <w:rFonts w:ascii="Times New Roman" w:hAnsi="Times New Roman"/>
        </w:rPr>
        <w:t>amorolfinas</w:t>
      </w:r>
      <w:proofErr w:type="spellEnd"/>
      <w:r w:rsidRPr="00D00831">
        <w:rPr>
          <w:rFonts w:ascii="Times New Roman" w:hAnsi="Times New Roman"/>
        </w:rPr>
        <w:t xml:space="preserve"> veikia toliau išvardytus grybelius (MSK &lt; 2µg/ml).</w:t>
      </w:r>
    </w:p>
    <w:p w:rsidR="00876A01" w:rsidRPr="00D00831" w:rsidRDefault="00876A01" w:rsidP="00876A01">
      <w:pPr>
        <w:numPr>
          <w:ilvl w:val="12"/>
          <w:numId w:val="0"/>
        </w:numPr>
        <w:tabs>
          <w:tab w:val="left" w:pos="567"/>
        </w:tabs>
        <w:spacing w:after="0" w:line="260" w:lineRule="exact"/>
        <w:ind w:right="-2"/>
        <w:rPr>
          <w:rFonts w:ascii="Times New Roman" w:hAnsi="Times New Roman"/>
        </w:rPr>
      </w:pPr>
    </w:p>
    <w:p w:rsidR="00876A01" w:rsidRPr="00D00831" w:rsidRDefault="00876A01" w:rsidP="00876A01">
      <w:pPr>
        <w:numPr>
          <w:ilvl w:val="12"/>
          <w:numId w:val="0"/>
        </w:numPr>
        <w:tabs>
          <w:tab w:val="left" w:pos="567"/>
        </w:tabs>
        <w:spacing w:after="0" w:line="260" w:lineRule="exact"/>
        <w:ind w:right="-2"/>
        <w:rPr>
          <w:rFonts w:ascii="Times New Roman" w:hAnsi="Times New Roman"/>
        </w:rPr>
      </w:pPr>
      <w:proofErr w:type="spellStart"/>
      <w:r w:rsidRPr="00D00831">
        <w:rPr>
          <w:rFonts w:ascii="Times New Roman" w:hAnsi="Times New Roman"/>
        </w:rPr>
        <w:t>Dermatomicetai</w:t>
      </w:r>
      <w:proofErr w:type="spellEnd"/>
      <w:r w:rsidRPr="00D00831">
        <w:rPr>
          <w:rFonts w:ascii="Times New Roman" w:hAnsi="Times New Roman"/>
        </w:rPr>
        <w:t xml:space="preserve">: </w:t>
      </w:r>
      <w:proofErr w:type="spellStart"/>
      <w:r w:rsidRPr="00D00831">
        <w:rPr>
          <w:rFonts w:ascii="Times New Roman" w:hAnsi="Times New Roman"/>
          <w:i/>
        </w:rPr>
        <w:t>Trichophiyton</w:t>
      </w:r>
      <w:proofErr w:type="spellEnd"/>
      <w:r w:rsidRPr="00D00831">
        <w:rPr>
          <w:rFonts w:ascii="Times New Roman" w:hAnsi="Times New Roman"/>
          <w:i/>
        </w:rPr>
        <w:t xml:space="preserve">, </w:t>
      </w:r>
      <w:proofErr w:type="spellStart"/>
      <w:r w:rsidRPr="00D00831">
        <w:rPr>
          <w:rFonts w:ascii="Times New Roman" w:hAnsi="Times New Roman"/>
          <w:i/>
        </w:rPr>
        <w:t>Microsporum</w:t>
      </w:r>
      <w:proofErr w:type="spellEnd"/>
      <w:r w:rsidRPr="00D00831">
        <w:rPr>
          <w:rFonts w:ascii="Times New Roman" w:hAnsi="Times New Roman"/>
          <w:i/>
        </w:rPr>
        <w:t xml:space="preserve">, </w:t>
      </w:r>
      <w:proofErr w:type="spellStart"/>
      <w:r w:rsidRPr="00D00831">
        <w:rPr>
          <w:rFonts w:ascii="Times New Roman" w:hAnsi="Times New Roman"/>
          <w:i/>
        </w:rPr>
        <w:t>Epidermophyton</w:t>
      </w:r>
      <w:proofErr w:type="spellEnd"/>
      <w:r w:rsidRPr="00D00831">
        <w:rPr>
          <w:rFonts w:ascii="Times New Roman" w:hAnsi="Times New Roman"/>
          <w:i/>
        </w:rPr>
        <w:t>.</w:t>
      </w:r>
    </w:p>
    <w:p w:rsidR="00876A01" w:rsidRPr="00D00831" w:rsidRDefault="00876A01" w:rsidP="00876A01">
      <w:pPr>
        <w:numPr>
          <w:ilvl w:val="12"/>
          <w:numId w:val="0"/>
        </w:numPr>
        <w:tabs>
          <w:tab w:val="left" w:pos="567"/>
        </w:tabs>
        <w:spacing w:after="0" w:line="260" w:lineRule="exact"/>
        <w:ind w:right="-2"/>
        <w:rPr>
          <w:rFonts w:ascii="Times New Roman" w:hAnsi="Times New Roman"/>
        </w:rPr>
      </w:pPr>
    </w:p>
    <w:p w:rsidR="00876A01" w:rsidRPr="00D00831" w:rsidRDefault="00876A01" w:rsidP="00876A01">
      <w:pPr>
        <w:numPr>
          <w:ilvl w:val="12"/>
          <w:numId w:val="0"/>
        </w:numPr>
        <w:tabs>
          <w:tab w:val="left" w:pos="567"/>
        </w:tabs>
        <w:spacing w:after="0" w:line="260" w:lineRule="exact"/>
        <w:ind w:right="-2"/>
        <w:rPr>
          <w:rFonts w:ascii="Times New Roman" w:hAnsi="Times New Roman"/>
        </w:rPr>
      </w:pPr>
      <w:proofErr w:type="spellStart"/>
      <w:r w:rsidRPr="00D00831">
        <w:rPr>
          <w:rFonts w:ascii="Times New Roman" w:hAnsi="Times New Roman"/>
        </w:rPr>
        <w:t>Mieliagrybiai</w:t>
      </w:r>
      <w:proofErr w:type="spellEnd"/>
      <w:r w:rsidRPr="00D00831">
        <w:rPr>
          <w:rFonts w:ascii="Times New Roman" w:hAnsi="Times New Roman"/>
        </w:rPr>
        <w:t xml:space="preserve">:. </w:t>
      </w:r>
      <w:proofErr w:type="spellStart"/>
      <w:r w:rsidRPr="00D00831">
        <w:rPr>
          <w:rFonts w:ascii="Times New Roman" w:hAnsi="Times New Roman"/>
          <w:i/>
        </w:rPr>
        <w:t>Candida</w:t>
      </w:r>
      <w:proofErr w:type="spellEnd"/>
      <w:r w:rsidRPr="00D00831">
        <w:rPr>
          <w:rFonts w:ascii="Times New Roman" w:hAnsi="Times New Roman"/>
          <w:i/>
        </w:rPr>
        <w:t xml:space="preserve">, </w:t>
      </w:r>
      <w:proofErr w:type="spellStart"/>
      <w:r w:rsidRPr="00D00831">
        <w:rPr>
          <w:rFonts w:ascii="Times New Roman" w:hAnsi="Times New Roman"/>
          <w:i/>
        </w:rPr>
        <w:t>Malassezia</w:t>
      </w:r>
      <w:proofErr w:type="spellEnd"/>
      <w:r w:rsidRPr="00D00831">
        <w:rPr>
          <w:rFonts w:ascii="Times New Roman" w:hAnsi="Times New Roman"/>
          <w:i/>
        </w:rPr>
        <w:t xml:space="preserve"> (</w:t>
      </w:r>
      <w:proofErr w:type="spellStart"/>
      <w:r w:rsidRPr="00D00831">
        <w:rPr>
          <w:rFonts w:ascii="Times New Roman" w:hAnsi="Times New Roman"/>
          <w:i/>
        </w:rPr>
        <w:t>Pityrosporum</w:t>
      </w:r>
      <w:proofErr w:type="spellEnd"/>
      <w:r w:rsidRPr="00D00831">
        <w:rPr>
          <w:rFonts w:ascii="Times New Roman" w:hAnsi="Times New Roman"/>
          <w:i/>
        </w:rPr>
        <w:t xml:space="preserve">), </w:t>
      </w:r>
      <w:proofErr w:type="spellStart"/>
      <w:r w:rsidRPr="00D00831">
        <w:rPr>
          <w:rFonts w:ascii="Times New Roman" w:hAnsi="Times New Roman"/>
          <w:i/>
        </w:rPr>
        <w:t>Cryptococcus</w:t>
      </w:r>
      <w:proofErr w:type="spellEnd"/>
      <w:r w:rsidRPr="00D00831">
        <w:rPr>
          <w:rFonts w:ascii="Times New Roman" w:hAnsi="Times New Roman"/>
        </w:rPr>
        <w:t>.</w:t>
      </w:r>
    </w:p>
    <w:p w:rsidR="00876A01" w:rsidRPr="00D00831" w:rsidRDefault="00876A01" w:rsidP="00876A01">
      <w:pPr>
        <w:numPr>
          <w:ilvl w:val="12"/>
          <w:numId w:val="0"/>
        </w:numPr>
        <w:tabs>
          <w:tab w:val="left" w:pos="567"/>
        </w:tabs>
        <w:spacing w:after="0" w:line="260" w:lineRule="exact"/>
        <w:ind w:right="-2"/>
        <w:rPr>
          <w:rFonts w:ascii="Times New Roman" w:hAnsi="Times New Roman"/>
        </w:rPr>
      </w:pPr>
    </w:p>
    <w:p w:rsidR="00876A01" w:rsidRPr="00D00831" w:rsidRDefault="00876A01" w:rsidP="00876A01">
      <w:pPr>
        <w:numPr>
          <w:ilvl w:val="12"/>
          <w:numId w:val="0"/>
        </w:numPr>
        <w:tabs>
          <w:tab w:val="left" w:pos="567"/>
        </w:tabs>
        <w:spacing w:after="0" w:line="260" w:lineRule="exact"/>
        <w:ind w:right="-2"/>
        <w:rPr>
          <w:rFonts w:ascii="Times New Roman" w:hAnsi="Times New Roman"/>
        </w:rPr>
      </w:pPr>
      <w:r w:rsidRPr="00D00831">
        <w:rPr>
          <w:rFonts w:ascii="Times New Roman" w:hAnsi="Times New Roman"/>
        </w:rPr>
        <w:t xml:space="preserve">Pelėsiniai grybeliai: </w:t>
      </w:r>
      <w:proofErr w:type="spellStart"/>
      <w:r w:rsidRPr="00D00831">
        <w:rPr>
          <w:rFonts w:ascii="Times New Roman" w:hAnsi="Times New Roman"/>
          <w:i/>
        </w:rPr>
        <w:t>Alternaria</w:t>
      </w:r>
      <w:proofErr w:type="spellEnd"/>
      <w:r w:rsidRPr="00D00831">
        <w:rPr>
          <w:rFonts w:ascii="Times New Roman" w:hAnsi="Times New Roman"/>
          <w:i/>
        </w:rPr>
        <w:t xml:space="preserve">, </w:t>
      </w:r>
      <w:proofErr w:type="spellStart"/>
      <w:r w:rsidRPr="00D00831">
        <w:rPr>
          <w:rFonts w:ascii="Times New Roman" w:hAnsi="Times New Roman"/>
          <w:i/>
        </w:rPr>
        <w:t>Hendersonula</w:t>
      </w:r>
      <w:proofErr w:type="spellEnd"/>
      <w:r w:rsidRPr="00D00831">
        <w:rPr>
          <w:rFonts w:ascii="Times New Roman" w:hAnsi="Times New Roman"/>
          <w:i/>
        </w:rPr>
        <w:t xml:space="preserve">, </w:t>
      </w:r>
      <w:proofErr w:type="spellStart"/>
      <w:r w:rsidRPr="00D00831">
        <w:rPr>
          <w:rFonts w:ascii="Times New Roman" w:hAnsi="Times New Roman"/>
          <w:i/>
        </w:rPr>
        <w:t>Scopulariopsis</w:t>
      </w:r>
      <w:proofErr w:type="spellEnd"/>
      <w:r w:rsidRPr="00D00831">
        <w:rPr>
          <w:rFonts w:ascii="Times New Roman" w:hAnsi="Times New Roman"/>
          <w:i/>
        </w:rPr>
        <w:t xml:space="preserve">, </w:t>
      </w:r>
      <w:proofErr w:type="spellStart"/>
      <w:r w:rsidRPr="00D00831">
        <w:rPr>
          <w:rFonts w:ascii="Times New Roman" w:hAnsi="Times New Roman"/>
          <w:i/>
        </w:rPr>
        <w:t>Scytalidium</w:t>
      </w:r>
      <w:proofErr w:type="spellEnd"/>
      <w:r w:rsidRPr="00D00831">
        <w:rPr>
          <w:rFonts w:ascii="Times New Roman" w:hAnsi="Times New Roman"/>
          <w:i/>
        </w:rPr>
        <w:t xml:space="preserve">, </w:t>
      </w:r>
      <w:proofErr w:type="spellStart"/>
      <w:r w:rsidRPr="00D00831">
        <w:rPr>
          <w:rFonts w:ascii="Times New Roman" w:hAnsi="Times New Roman"/>
          <w:i/>
        </w:rPr>
        <w:t>Aspergillus</w:t>
      </w:r>
      <w:proofErr w:type="spellEnd"/>
      <w:r w:rsidRPr="00D00831">
        <w:rPr>
          <w:rFonts w:ascii="Times New Roman" w:hAnsi="Times New Roman"/>
        </w:rPr>
        <w:t>.</w:t>
      </w:r>
    </w:p>
    <w:p w:rsidR="00876A01" w:rsidRPr="00D00831" w:rsidRDefault="00876A01" w:rsidP="00876A01">
      <w:pPr>
        <w:numPr>
          <w:ilvl w:val="12"/>
          <w:numId w:val="0"/>
        </w:numPr>
        <w:tabs>
          <w:tab w:val="left" w:pos="567"/>
        </w:tabs>
        <w:spacing w:after="0" w:line="260" w:lineRule="exact"/>
        <w:ind w:right="-2"/>
        <w:rPr>
          <w:rFonts w:ascii="Times New Roman" w:hAnsi="Times New Roman"/>
        </w:rPr>
      </w:pPr>
    </w:p>
    <w:p w:rsidR="00876A01" w:rsidRPr="00D00831" w:rsidRDefault="00876A01" w:rsidP="00876A01">
      <w:pPr>
        <w:numPr>
          <w:ilvl w:val="12"/>
          <w:numId w:val="0"/>
        </w:numPr>
        <w:tabs>
          <w:tab w:val="left" w:pos="567"/>
        </w:tabs>
        <w:spacing w:after="0" w:line="260" w:lineRule="exact"/>
        <w:ind w:right="-2"/>
        <w:rPr>
          <w:rFonts w:ascii="Times New Roman" w:hAnsi="Times New Roman"/>
        </w:rPr>
      </w:pPr>
      <w:proofErr w:type="spellStart"/>
      <w:r w:rsidRPr="00D00831">
        <w:rPr>
          <w:rFonts w:ascii="Times New Roman" w:hAnsi="Times New Roman"/>
          <w:i/>
        </w:rPr>
        <w:t>Dematiacea</w:t>
      </w:r>
      <w:proofErr w:type="spellEnd"/>
      <w:r w:rsidRPr="00D00831">
        <w:rPr>
          <w:rFonts w:ascii="Times New Roman" w:hAnsi="Times New Roman"/>
          <w:i/>
        </w:rPr>
        <w:t xml:space="preserve"> </w:t>
      </w:r>
      <w:r w:rsidRPr="00D00831">
        <w:rPr>
          <w:rFonts w:ascii="Times New Roman" w:hAnsi="Times New Roman"/>
        </w:rPr>
        <w:t xml:space="preserve">genties grybeliai: </w:t>
      </w:r>
      <w:proofErr w:type="spellStart"/>
      <w:r w:rsidRPr="00D00831">
        <w:rPr>
          <w:rFonts w:ascii="Times New Roman" w:hAnsi="Times New Roman"/>
          <w:i/>
        </w:rPr>
        <w:t>Cladosporium</w:t>
      </w:r>
      <w:proofErr w:type="spellEnd"/>
      <w:r w:rsidRPr="00D00831">
        <w:rPr>
          <w:rFonts w:ascii="Times New Roman" w:hAnsi="Times New Roman"/>
          <w:i/>
        </w:rPr>
        <w:t xml:space="preserve">, </w:t>
      </w:r>
      <w:proofErr w:type="spellStart"/>
      <w:r w:rsidRPr="00D00831">
        <w:rPr>
          <w:rFonts w:ascii="Times New Roman" w:hAnsi="Times New Roman"/>
          <w:i/>
        </w:rPr>
        <w:t>Fonsaceae</w:t>
      </w:r>
      <w:proofErr w:type="spellEnd"/>
      <w:r w:rsidRPr="00D00831">
        <w:rPr>
          <w:rFonts w:ascii="Times New Roman" w:hAnsi="Times New Roman"/>
          <w:i/>
        </w:rPr>
        <w:t xml:space="preserve">, </w:t>
      </w:r>
      <w:proofErr w:type="spellStart"/>
      <w:r w:rsidRPr="00D00831">
        <w:rPr>
          <w:rFonts w:ascii="Times New Roman" w:hAnsi="Times New Roman"/>
          <w:i/>
        </w:rPr>
        <w:t>Wangiella</w:t>
      </w:r>
      <w:proofErr w:type="spellEnd"/>
      <w:r w:rsidRPr="00D00831">
        <w:rPr>
          <w:rFonts w:ascii="Times New Roman" w:hAnsi="Times New Roman"/>
        </w:rPr>
        <w:t>.</w:t>
      </w:r>
    </w:p>
    <w:p w:rsidR="00876A01" w:rsidRPr="00D00831" w:rsidRDefault="00876A01" w:rsidP="00876A01">
      <w:pPr>
        <w:numPr>
          <w:ilvl w:val="12"/>
          <w:numId w:val="0"/>
        </w:numPr>
        <w:tabs>
          <w:tab w:val="left" w:pos="567"/>
        </w:tabs>
        <w:spacing w:after="0" w:line="260" w:lineRule="exact"/>
        <w:ind w:right="-2"/>
        <w:rPr>
          <w:rFonts w:ascii="Times New Roman" w:hAnsi="Times New Roman"/>
        </w:rPr>
      </w:pPr>
    </w:p>
    <w:p w:rsidR="00876A01" w:rsidRPr="00D00831" w:rsidRDefault="00876A01" w:rsidP="00876A01">
      <w:pPr>
        <w:numPr>
          <w:ilvl w:val="12"/>
          <w:numId w:val="0"/>
        </w:numPr>
        <w:tabs>
          <w:tab w:val="left" w:pos="567"/>
        </w:tabs>
        <w:spacing w:after="0" w:line="260" w:lineRule="exact"/>
        <w:ind w:right="-2"/>
        <w:rPr>
          <w:rFonts w:ascii="Times New Roman" w:hAnsi="Times New Roman"/>
        </w:rPr>
      </w:pPr>
      <w:proofErr w:type="spellStart"/>
      <w:r w:rsidRPr="00D00831">
        <w:rPr>
          <w:rFonts w:ascii="Times New Roman" w:hAnsi="Times New Roman"/>
        </w:rPr>
        <w:t>Dimorfiniai</w:t>
      </w:r>
      <w:proofErr w:type="spellEnd"/>
      <w:r w:rsidRPr="00D00831">
        <w:rPr>
          <w:rFonts w:ascii="Times New Roman" w:hAnsi="Times New Roman"/>
        </w:rPr>
        <w:t xml:space="preserve">: grybeliai: </w:t>
      </w:r>
      <w:proofErr w:type="spellStart"/>
      <w:r w:rsidRPr="00D00831">
        <w:rPr>
          <w:rFonts w:ascii="Times New Roman" w:hAnsi="Times New Roman"/>
          <w:i/>
        </w:rPr>
        <w:t>Coccidioides</w:t>
      </w:r>
      <w:proofErr w:type="spellEnd"/>
      <w:r w:rsidRPr="00D00831">
        <w:rPr>
          <w:rFonts w:ascii="Times New Roman" w:hAnsi="Times New Roman"/>
          <w:i/>
        </w:rPr>
        <w:t xml:space="preserve">, </w:t>
      </w:r>
      <w:proofErr w:type="spellStart"/>
      <w:r w:rsidRPr="00D00831">
        <w:rPr>
          <w:rFonts w:ascii="Times New Roman" w:hAnsi="Times New Roman"/>
          <w:i/>
        </w:rPr>
        <w:t>Histoplasma</w:t>
      </w:r>
      <w:proofErr w:type="spellEnd"/>
      <w:r w:rsidRPr="00D00831">
        <w:rPr>
          <w:rFonts w:ascii="Times New Roman" w:hAnsi="Times New Roman"/>
          <w:i/>
        </w:rPr>
        <w:t xml:space="preserve">, </w:t>
      </w:r>
      <w:proofErr w:type="spellStart"/>
      <w:r w:rsidRPr="00D00831">
        <w:rPr>
          <w:rFonts w:ascii="Times New Roman" w:hAnsi="Times New Roman"/>
          <w:i/>
        </w:rPr>
        <w:t>Sporothrix</w:t>
      </w:r>
      <w:proofErr w:type="spellEnd"/>
      <w:r w:rsidRPr="00D00831">
        <w:rPr>
          <w:rFonts w:ascii="Times New Roman" w:hAnsi="Times New Roman"/>
        </w:rPr>
        <w:t>.</w:t>
      </w:r>
    </w:p>
    <w:p w:rsidR="00876A01" w:rsidRPr="00D00831" w:rsidRDefault="00876A01" w:rsidP="00876A01">
      <w:pPr>
        <w:numPr>
          <w:ilvl w:val="12"/>
          <w:numId w:val="0"/>
        </w:numPr>
        <w:tabs>
          <w:tab w:val="left" w:pos="567"/>
        </w:tabs>
        <w:spacing w:after="0" w:line="260" w:lineRule="exact"/>
        <w:ind w:right="-2"/>
        <w:rPr>
          <w:rFonts w:ascii="Times New Roman" w:hAnsi="Times New Roman"/>
        </w:rPr>
      </w:pPr>
    </w:p>
    <w:p w:rsidR="00876A01" w:rsidRPr="00D00831" w:rsidRDefault="00876A01" w:rsidP="00876A01">
      <w:pPr>
        <w:numPr>
          <w:ilvl w:val="12"/>
          <w:numId w:val="0"/>
        </w:numPr>
        <w:tabs>
          <w:tab w:val="left" w:pos="567"/>
        </w:tabs>
        <w:spacing w:after="0" w:line="260" w:lineRule="exact"/>
        <w:ind w:right="-2"/>
        <w:rPr>
          <w:rFonts w:ascii="Times New Roman" w:hAnsi="Times New Roman"/>
        </w:rPr>
      </w:pPr>
      <w:r w:rsidRPr="00D00831">
        <w:rPr>
          <w:rFonts w:ascii="Times New Roman" w:hAnsi="Times New Roman"/>
        </w:rPr>
        <w:t xml:space="preserve">Bakterijų, išskyrus </w:t>
      </w:r>
      <w:proofErr w:type="spellStart"/>
      <w:r w:rsidRPr="00D00831">
        <w:rPr>
          <w:rFonts w:ascii="Times New Roman" w:hAnsi="Times New Roman"/>
        </w:rPr>
        <w:t>aktinomicetus</w:t>
      </w:r>
      <w:proofErr w:type="spellEnd"/>
      <w:r w:rsidRPr="00D00831">
        <w:rPr>
          <w:rFonts w:ascii="Times New Roman" w:hAnsi="Times New Roman"/>
        </w:rPr>
        <w:t xml:space="preserve">, </w:t>
      </w:r>
      <w:proofErr w:type="spellStart"/>
      <w:r w:rsidRPr="00D00831">
        <w:rPr>
          <w:rFonts w:ascii="Times New Roman" w:hAnsi="Times New Roman"/>
        </w:rPr>
        <w:t>amorolfinas</w:t>
      </w:r>
      <w:proofErr w:type="spellEnd"/>
      <w:r w:rsidRPr="00D00831">
        <w:rPr>
          <w:rFonts w:ascii="Times New Roman" w:hAnsi="Times New Roman"/>
        </w:rPr>
        <w:t xml:space="preserve"> neveikia.   </w:t>
      </w:r>
    </w:p>
    <w:p w:rsidR="00876A01" w:rsidRPr="00D00831" w:rsidRDefault="00876A01" w:rsidP="00876A01">
      <w:pPr>
        <w:tabs>
          <w:tab w:val="left" w:pos="567"/>
        </w:tabs>
        <w:spacing w:after="0" w:line="240" w:lineRule="auto"/>
        <w:ind w:left="567" w:hanging="567"/>
        <w:outlineLvl w:val="0"/>
        <w:rPr>
          <w:rFonts w:ascii="Times New Roman" w:hAnsi="Times New Roman"/>
          <w:b/>
        </w:rPr>
      </w:pPr>
    </w:p>
    <w:p w:rsidR="00876A01" w:rsidRPr="00D00831" w:rsidRDefault="00876A01" w:rsidP="00876A01">
      <w:pPr>
        <w:tabs>
          <w:tab w:val="left" w:pos="567"/>
        </w:tabs>
        <w:spacing w:after="0" w:line="240" w:lineRule="auto"/>
        <w:ind w:left="567" w:hanging="567"/>
        <w:outlineLvl w:val="0"/>
        <w:rPr>
          <w:rFonts w:ascii="Times New Roman" w:hAnsi="Times New Roman"/>
          <w:b/>
        </w:rPr>
      </w:pPr>
      <w:r w:rsidRPr="00D00831">
        <w:rPr>
          <w:rFonts w:ascii="Times New Roman" w:hAnsi="Times New Roman"/>
          <w:b/>
        </w:rPr>
        <w:t>5.2</w:t>
      </w:r>
      <w:r w:rsidRPr="00D00831">
        <w:rPr>
          <w:rFonts w:ascii="Times New Roman" w:hAnsi="Times New Roman"/>
          <w:b/>
        </w:rPr>
        <w:tab/>
      </w:r>
      <w:proofErr w:type="spellStart"/>
      <w:r w:rsidRPr="00D00831">
        <w:rPr>
          <w:rFonts w:ascii="Times New Roman" w:hAnsi="Times New Roman"/>
          <w:b/>
        </w:rPr>
        <w:t>Farmakokinetinės</w:t>
      </w:r>
      <w:proofErr w:type="spellEnd"/>
      <w:r w:rsidRPr="00D00831">
        <w:rPr>
          <w:rFonts w:ascii="Times New Roman" w:hAnsi="Times New Roman"/>
          <w:b/>
        </w:rPr>
        <w:t xml:space="preserve"> savybės</w:t>
      </w:r>
    </w:p>
    <w:p w:rsidR="00876A01" w:rsidRPr="00D00831" w:rsidRDefault="00876A01" w:rsidP="00876A01">
      <w:pPr>
        <w:tabs>
          <w:tab w:val="left" w:pos="567"/>
        </w:tabs>
        <w:spacing w:after="0" w:line="240" w:lineRule="auto"/>
        <w:ind w:left="567" w:hanging="567"/>
        <w:outlineLvl w:val="0"/>
        <w:rPr>
          <w:rFonts w:ascii="Times New Roman" w:hAnsi="Times New Roman"/>
        </w:rPr>
      </w:pPr>
    </w:p>
    <w:p w:rsidR="00876A01" w:rsidRPr="00D00831" w:rsidRDefault="00876A01" w:rsidP="00876A01">
      <w:pPr>
        <w:tabs>
          <w:tab w:val="left" w:pos="567"/>
        </w:tabs>
        <w:spacing w:after="0" w:line="240" w:lineRule="auto"/>
        <w:outlineLvl w:val="0"/>
        <w:rPr>
          <w:rFonts w:ascii="Times New Roman" w:hAnsi="Times New Roman"/>
        </w:rPr>
      </w:pPr>
      <w:r w:rsidRPr="00D00831">
        <w:rPr>
          <w:rFonts w:ascii="Times New Roman" w:hAnsi="Times New Roman"/>
        </w:rPr>
        <w:t xml:space="preserve">Laku patepus, </w:t>
      </w:r>
      <w:proofErr w:type="spellStart"/>
      <w:r w:rsidRPr="00D00831">
        <w:rPr>
          <w:rFonts w:ascii="Times New Roman" w:hAnsi="Times New Roman"/>
        </w:rPr>
        <w:t>amorolfinas</w:t>
      </w:r>
      <w:proofErr w:type="spellEnd"/>
      <w:r w:rsidRPr="00D00831">
        <w:rPr>
          <w:rFonts w:ascii="Times New Roman" w:hAnsi="Times New Roman"/>
        </w:rPr>
        <w:t xml:space="preserve"> prasiskverbia į nago plokštelę ir joje pasklinda, todėl gali sunaikinti ir sunkiai pasiekiamus nago guolyje parazituojančius grybelius. Į sisteminę kraujotaką vaistinio preparato patenka labai mažai. Laku gydantis ilgai, </w:t>
      </w:r>
      <w:proofErr w:type="spellStart"/>
      <w:r w:rsidRPr="00D00831">
        <w:rPr>
          <w:rFonts w:ascii="Times New Roman" w:hAnsi="Times New Roman"/>
        </w:rPr>
        <w:t>amorolfinas</w:t>
      </w:r>
      <w:proofErr w:type="spellEnd"/>
      <w:r w:rsidRPr="00D00831">
        <w:rPr>
          <w:rFonts w:ascii="Times New Roman" w:hAnsi="Times New Roman"/>
        </w:rPr>
        <w:t xml:space="preserve"> organizme nesikaupia.  </w:t>
      </w:r>
    </w:p>
    <w:p w:rsidR="00876A01" w:rsidRPr="00D00831" w:rsidRDefault="00876A01" w:rsidP="00876A01">
      <w:pPr>
        <w:tabs>
          <w:tab w:val="left" w:pos="567"/>
        </w:tabs>
        <w:spacing w:after="0" w:line="240" w:lineRule="auto"/>
        <w:ind w:left="567" w:hanging="567"/>
        <w:outlineLvl w:val="0"/>
        <w:rPr>
          <w:rFonts w:ascii="Times New Roman" w:hAnsi="Times New Roman"/>
        </w:rPr>
      </w:pPr>
    </w:p>
    <w:p w:rsidR="00876A01" w:rsidRPr="00D00831" w:rsidRDefault="00876A01" w:rsidP="00876A01">
      <w:pPr>
        <w:tabs>
          <w:tab w:val="left" w:pos="567"/>
        </w:tabs>
        <w:spacing w:after="0" w:line="240" w:lineRule="auto"/>
        <w:ind w:left="567" w:hanging="567"/>
        <w:outlineLvl w:val="0"/>
        <w:rPr>
          <w:rFonts w:ascii="Times New Roman" w:hAnsi="Times New Roman"/>
          <w:b/>
        </w:rPr>
      </w:pPr>
      <w:r w:rsidRPr="00D00831">
        <w:rPr>
          <w:rFonts w:ascii="Times New Roman" w:hAnsi="Times New Roman"/>
          <w:b/>
        </w:rPr>
        <w:t>5.3</w:t>
      </w:r>
      <w:r w:rsidRPr="00D00831">
        <w:rPr>
          <w:rFonts w:ascii="Times New Roman" w:hAnsi="Times New Roman"/>
          <w:b/>
        </w:rPr>
        <w:tab/>
      </w:r>
      <w:proofErr w:type="spellStart"/>
      <w:r w:rsidRPr="00D00831">
        <w:rPr>
          <w:rFonts w:ascii="Times New Roman" w:hAnsi="Times New Roman"/>
          <w:b/>
        </w:rPr>
        <w:t>Ikiklinikinių</w:t>
      </w:r>
      <w:proofErr w:type="spellEnd"/>
      <w:r w:rsidRPr="00D00831">
        <w:rPr>
          <w:rFonts w:ascii="Times New Roman" w:hAnsi="Times New Roman"/>
          <w:b/>
        </w:rPr>
        <w:t xml:space="preserve"> saugumo tyrimų duomenys</w:t>
      </w:r>
    </w:p>
    <w:p w:rsidR="00876A01" w:rsidRPr="00D00831" w:rsidRDefault="00876A01" w:rsidP="00876A01">
      <w:pPr>
        <w:tabs>
          <w:tab w:val="left" w:pos="567"/>
        </w:tabs>
        <w:spacing w:after="0" w:line="260" w:lineRule="exact"/>
        <w:rPr>
          <w:rFonts w:ascii="Times New Roman" w:hAnsi="Times New Roman"/>
        </w:rPr>
      </w:pPr>
    </w:p>
    <w:p w:rsidR="00876A01" w:rsidRPr="00D00831" w:rsidRDefault="00876A01" w:rsidP="00876A01">
      <w:pPr>
        <w:tabs>
          <w:tab w:val="left" w:pos="567"/>
        </w:tabs>
        <w:spacing w:after="0" w:line="260" w:lineRule="exact"/>
        <w:rPr>
          <w:rFonts w:ascii="Times New Roman" w:hAnsi="Times New Roman"/>
        </w:rPr>
      </w:pPr>
      <w:r w:rsidRPr="00D00831">
        <w:rPr>
          <w:rFonts w:ascii="Times New Roman" w:hAnsi="Times New Roman"/>
        </w:rPr>
        <w:t xml:space="preserve">Triušių patelėms, vaikingumo laikotarpiu vartojusioms dideles sisteminio poveikio </w:t>
      </w:r>
      <w:proofErr w:type="spellStart"/>
      <w:r w:rsidRPr="00D00831">
        <w:rPr>
          <w:rFonts w:ascii="Times New Roman" w:hAnsi="Times New Roman"/>
        </w:rPr>
        <w:t>amorolfino</w:t>
      </w:r>
      <w:proofErr w:type="spellEnd"/>
      <w:r w:rsidRPr="00D00831">
        <w:rPr>
          <w:rFonts w:ascii="Times New Roman" w:hAnsi="Times New Roman"/>
        </w:rPr>
        <w:t xml:space="preserve"> dozes, pasireiškė </w:t>
      </w:r>
      <w:proofErr w:type="spellStart"/>
      <w:r w:rsidRPr="00D00831">
        <w:rPr>
          <w:rFonts w:ascii="Times New Roman" w:hAnsi="Times New Roman"/>
        </w:rPr>
        <w:t>embriotoksinis</w:t>
      </w:r>
      <w:proofErr w:type="spellEnd"/>
      <w:r w:rsidRPr="00D00831">
        <w:rPr>
          <w:rFonts w:ascii="Times New Roman" w:hAnsi="Times New Roman"/>
        </w:rPr>
        <w:t xml:space="preserve"> poveikis (šiek tiek padažnėjo vaisiaus </w:t>
      </w:r>
      <w:proofErr w:type="spellStart"/>
      <w:r w:rsidRPr="00D00831">
        <w:rPr>
          <w:rFonts w:ascii="Times New Roman" w:hAnsi="Times New Roman"/>
        </w:rPr>
        <w:t>rezorbcija</w:t>
      </w:r>
      <w:proofErr w:type="spellEnd"/>
      <w:r w:rsidRPr="00D00831">
        <w:rPr>
          <w:rFonts w:ascii="Times New Roman" w:hAnsi="Times New Roman"/>
        </w:rPr>
        <w:t xml:space="preserve">). Iš </w:t>
      </w:r>
      <w:proofErr w:type="spellStart"/>
      <w:r w:rsidRPr="00D00831">
        <w:rPr>
          <w:rFonts w:ascii="Times New Roman" w:hAnsi="Times New Roman"/>
        </w:rPr>
        <w:t>Loceryl</w:t>
      </w:r>
      <w:proofErr w:type="spellEnd"/>
      <w:r w:rsidRPr="00D00831">
        <w:rPr>
          <w:rFonts w:ascii="Times New Roman" w:hAnsi="Times New Roman"/>
        </w:rPr>
        <w:t xml:space="preserve"> lako </w:t>
      </w:r>
      <w:proofErr w:type="spellStart"/>
      <w:r w:rsidRPr="00D00831">
        <w:rPr>
          <w:rFonts w:ascii="Times New Roman" w:hAnsi="Times New Roman"/>
        </w:rPr>
        <w:t>amorolfino</w:t>
      </w:r>
      <w:proofErr w:type="spellEnd"/>
      <w:r w:rsidRPr="00D00831">
        <w:rPr>
          <w:rFonts w:ascii="Times New Roman" w:hAnsi="Times New Roman"/>
        </w:rPr>
        <w:t xml:space="preserve"> į sisteminę kraujotaką patenka labai mažai, todėl pavojus žmogaus vaisiui yra nereikšmingas. </w:t>
      </w:r>
    </w:p>
    <w:p w:rsidR="00876A01" w:rsidRPr="00D00831" w:rsidRDefault="00876A01" w:rsidP="00876A01">
      <w:pPr>
        <w:tabs>
          <w:tab w:val="left" w:pos="567"/>
        </w:tabs>
        <w:spacing w:after="0" w:line="260" w:lineRule="exact"/>
        <w:rPr>
          <w:rFonts w:ascii="Times New Roman" w:hAnsi="Times New Roman"/>
        </w:rPr>
      </w:pPr>
    </w:p>
    <w:p w:rsidR="00876A01" w:rsidRPr="00D00831" w:rsidRDefault="00876A01" w:rsidP="00876A01">
      <w:pPr>
        <w:tabs>
          <w:tab w:val="left" w:pos="567"/>
        </w:tabs>
        <w:spacing w:after="0" w:line="260" w:lineRule="exact"/>
        <w:rPr>
          <w:rFonts w:ascii="Times New Roman" w:hAnsi="Times New Roman"/>
        </w:rPr>
      </w:pPr>
    </w:p>
    <w:p w:rsidR="00876A01" w:rsidRPr="00D00831" w:rsidRDefault="00876A01" w:rsidP="00876A01">
      <w:pPr>
        <w:tabs>
          <w:tab w:val="left" w:pos="567"/>
        </w:tabs>
        <w:spacing w:after="0" w:line="240" w:lineRule="auto"/>
        <w:ind w:left="567" w:hanging="567"/>
        <w:rPr>
          <w:rFonts w:ascii="Times New Roman" w:hAnsi="Times New Roman"/>
          <w:b/>
        </w:rPr>
      </w:pPr>
      <w:r w:rsidRPr="00D00831">
        <w:rPr>
          <w:rFonts w:ascii="Times New Roman" w:hAnsi="Times New Roman"/>
          <w:b/>
        </w:rPr>
        <w:t>6.</w:t>
      </w:r>
      <w:r w:rsidRPr="00D00831">
        <w:rPr>
          <w:rFonts w:ascii="Times New Roman" w:hAnsi="Times New Roman"/>
          <w:b/>
        </w:rPr>
        <w:tab/>
      </w:r>
      <w:r w:rsidRPr="00D00831">
        <w:rPr>
          <w:rFonts w:ascii="Times New Roman" w:hAnsi="Times New Roman"/>
          <w:b/>
          <w:caps/>
        </w:rPr>
        <w:t>farmacinė informacija</w:t>
      </w:r>
    </w:p>
    <w:p w:rsidR="00876A01" w:rsidRPr="00D00831" w:rsidRDefault="00876A01" w:rsidP="00876A01">
      <w:pPr>
        <w:tabs>
          <w:tab w:val="left" w:pos="567"/>
        </w:tabs>
        <w:spacing w:after="0" w:line="260" w:lineRule="exact"/>
        <w:rPr>
          <w:rFonts w:ascii="Times New Roman" w:hAnsi="Times New Roman"/>
          <w:b/>
        </w:rPr>
      </w:pPr>
    </w:p>
    <w:p w:rsidR="00876A01" w:rsidRPr="00D00831" w:rsidRDefault="00876A01" w:rsidP="00876A01">
      <w:pPr>
        <w:tabs>
          <w:tab w:val="left" w:pos="567"/>
        </w:tabs>
        <w:spacing w:after="0" w:line="240" w:lineRule="auto"/>
        <w:ind w:left="567" w:hanging="567"/>
        <w:outlineLvl w:val="0"/>
        <w:rPr>
          <w:rFonts w:ascii="Times New Roman" w:hAnsi="Times New Roman"/>
          <w:b/>
        </w:rPr>
      </w:pPr>
      <w:r w:rsidRPr="00D00831">
        <w:rPr>
          <w:rFonts w:ascii="Times New Roman" w:hAnsi="Times New Roman"/>
          <w:b/>
        </w:rPr>
        <w:t>6.1</w:t>
      </w:r>
      <w:r w:rsidRPr="00D00831">
        <w:rPr>
          <w:rFonts w:ascii="Times New Roman" w:hAnsi="Times New Roman"/>
          <w:b/>
        </w:rPr>
        <w:tab/>
        <w:t>Pagalbinių medžiagų sąrašas</w:t>
      </w:r>
    </w:p>
    <w:p w:rsidR="00876A01" w:rsidRPr="00D00831" w:rsidRDefault="00876A01" w:rsidP="00876A01">
      <w:pPr>
        <w:tabs>
          <w:tab w:val="left" w:pos="567"/>
        </w:tabs>
        <w:spacing w:after="0" w:line="240" w:lineRule="auto"/>
        <w:rPr>
          <w:rFonts w:ascii="Times New Roman" w:hAnsi="Times New Roman"/>
        </w:rPr>
      </w:pPr>
    </w:p>
    <w:p w:rsidR="00876A01" w:rsidRPr="00D00831" w:rsidRDefault="00876A01" w:rsidP="00876A01">
      <w:pPr>
        <w:tabs>
          <w:tab w:val="left" w:pos="567"/>
        </w:tabs>
        <w:spacing w:after="0" w:line="240" w:lineRule="auto"/>
        <w:outlineLvl w:val="0"/>
        <w:rPr>
          <w:rFonts w:ascii="Times New Roman" w:hAnsi="Times New Roman"/>
        </w:rPr>
      </w:pPr>
      <w:r w:rsidRPr="00D00831">
        <w:rPr>
          <w:rFonts w:ascii="Times New Roman" w:hAnsi="Times New Roman"/>
        </w:rPr>
        <w:t xml:space="preserve">Amonio </w:t>
      </w:r>
      <w:proofErr w:type="spellStart"/>
      <w:r w:rsidRPr="00D00831">
        <w:rPr>
          <w:rFonts w:ascii="Times New Roman" w:hAnsi="Times New Roman"/>
        </w:rPr>
        <w:t>metakrilato</w:t>
      </w:r>
      <w:proofErr w:type="spellEnd"/>
      <w:r w:rsidRPr="00D00831">
        <w:rPr>
          <w:rFonts w:ascii="Times New Roman" w:hAnsi="Times New Roman"/>
        </w:rPr>
        <w:t xml:space="preserve"> </w:t>
      </w:r>
      <w:proofErr w:type="spellStart"/>
      <w:r w:rsidRPr="00D00831">
        <w:rPr>
          <w:rFonts w:ascii="Times New Roman" w:hAnsi="Times New Roman"/>
        </w:rPr>
        <w:t>kopolimeras</w:t>
      </w:r>
      <w:proofErr w:type="spellEnd"/>
      <w:r w:rsidRPr="00D00831">
        <w:rPr>
          <w:rFonts w:ascii="Times New Roman" w:hAnsi="Times New Roman"/>
        </w:rPr>
        <w:t xml:space="preserve"> A</w:t>
      </w:r>
    </w:p>
    <w:p w:rsidR="00876A01" w:rsidRPr="00D00831" w:rsidRDefault="00876A01" w:rsidP="00876A01">
      <w:pPr>
        <w:tabs>
          <w:tab w:val="left" w:pos="567"/>
        </w:tabs>
        <w:spacing w:after="0" w:line="240" w:lineRule="auto"/>
        <w:outlineLvl w:val="0"/>
        <w:rPr>
          <w:rFonts w:ascii="Times New Roman" w:hAnsi="Times New Roman"/>
        </w:rPr>
      </w:pPr>
      <w:proofErr w:type="spellStart"/>
      <w:r w:rsidRPr="00D00831">
        <w:rPr>
          <w:rFonts w:ascii="Times New Roman" w:hAnsi="Times New Roman"/>
        </w:rPr>
        <w:t>Triacetinas</w:t>
      </w:r>
      <w:proofErr w:type="spellEnd"/>
    </w:p>
    <w:p w:rsidR="00876A01" w:rsidRPr="00D00831" w:rsidRDefault="00876A01" w:rsidP="00876A01">
      <w:pPr>
        <w:tabs>
          <w:tab w:val="left" w:pos="567"/>
        </w:tabs>
        <w:spacing w:after="0" w:line="240" w:lineRule="auto"/>
        <w:outlineLvl w:val="0"/>
        <w:rPr>
          <w:rFonts w:ascii="Times New Roman" w:hAnsi="Times New Roman"/>
        </w:rPr>
      </w:pPr>
      <w:proofErr w:type="spellStart"/>
      <w:r w:rsidRPr="00D00831">
        <w:rPr>
          <w:rFonts w:ascii="Times New Roman" w:hAnsi="Times New Roman"/>
        </w:rPr>
        <w:t>Butilacetatas</w:t>
      </w:r>
      <w:proofErr w:type="spellEnd"/>
    </w:p>
    <w:p w:rsidR="00876A01" w:rsidRPr="00D00831" w:rsidRDefault="00876A01" w:rsidP="00876A01">
      <w:pPr>
        <w:tabs>
          <w:tab w:val="left" w:pos="567"/>
        </w:tabs>
        <w:spacing w:after="0" w:line="240" w:lineRule="auto"/>
        <w:outlineLvl w:val="0"/>
        <w:rPr>
          <w:rFonts w:ascii="Times New Roman" w:hAnsi="Times New Roman"/>
        </w:rPr>
      </w:pPr>
      <w:proofErr w:type="spellStart"/>
      <w:r w:rsidRPr="00D00831">
        <w:rPr>
          <w:rFonts w:ascii="Times New Roman" w:hAnsi="Times New Roman"/>
        </w:rPr>
        <w:t>Etilacetatas</w:t>
      </w:r>
      <w:proofErr w:type="spellEnd"/>
    </w:p>
    <w:p w:rsidR="00876A01" w:rsidRPr="00D00831" w:rsidRDefault="00876A01" w:rsidP="00876A01">
      <w:pPr>
        <w:tabs>
          <w:tab w:val="left" w:pos="567"/>
        </w:tabs>
        <w:spacing w:after="0" w:line="240" w:lineRule="auto"/>
        <w:outlineLvl w:val="0"/>
        <w:rPr>
          <w:rFonts w:ascii="Times New Roman" w:hAnsi="Times New Roman"/>
        </w:rPr>
      </w:pPr>
      <w:r w:rsidRPr="00D00831">
        <w:rPr>
          <w:rFonts w:ascii="Times New Roman" w:hAnsi="Times New Roman"/>
        </w:rPr>
        <w:t>Bevandenis etanolis</w:t>
      </w:r>
    </w:p>
    <w:p w:rsidR="00876A01" w:rsidRPr="00D00831" w:rsidRDefault="00876A01" w:rsidP="00876A01">
      <w:pPr>
        <w:tabs>
          <w:tab w:val="left" w:pos="567"/>
        </w:tabs>
        <w:spacing w:after="0" w:line="240" w:lineRule="auto"/>
        <w:ind w:left="567" w:hanging="567"/>
        <w:outlineLvl w:val="0"/>
        <w:rPr>
          <w:rFonts w:ascii="Times New Roman" w:hAnsi="Times New Roman"/>
          <w:b/>
        </w:rPr>
      </w:pPr>
    </w:p>
    <w:p w:rsidR="00876A01" w:rsidRPr="00D00831" w:rsidRDefault="00876A01" w:rsidP="00876A01">
      <w:pPr>
        <w:numPr>
          <w:ilvl w:val="1"/>
          <w:numId w:val="6"/>
        </w:numPr>
        <w:spacing w:after="0" w:line="240" w:lineRule="auto"/>
        <w:outlineLvl w:val="0"/>
        <w:rPr>
          <w:rFonts w:ascii="Times New Roman" w:hAnsi="Times New Roman"/>
          <w:b/>
        </w:rPr>
      </w:pPr>
      <w:r w:rsidRPr="00D00831">
        <w:rPr>
          <w:rFonts w:ascii="Times New Roman" w:hAnsi="Times New Roman"/>
          <w:b/>
        </w:rPr>
        <w:t>Nesuderinamumas</w:t>
      </w:r>
    </w:p>
    <w:p w:rsidR="00876A01" w:rsidRPr="00D00831" w:rsidRDefault="00876A01" w:rsidP="00876A01">
      <w:pPr>
        <w:tabs>
          <w:tab w:val="left" w:pos="567"/>
        </w:tabs>
        <w:spacing w:after="0" w:line="240" w:lineRule="auto"/>
        <w:outlineLvl w:val="0"/>
        <w:rPr>
          <w:rFonts w:ascii="Times New Roman" w:hAnsi="Times New Roman"/>
          <w:b/>
        </w:rPr>
      </w:pPr>
    </w:p>
    <w:p w:rsidR="00876A01" w:rsidRPr="00D00831" w:rsidRDefault="00876A01" w:rsidP="00876A01">
      <w:pPr>
        <w:spacing w:after="0" w:line="240" w:lineRule="auto"/>
        <w:rPr>
          <w:rFonts w:ascii="Times New Roman" w:hAnsi="Times New Roman"/>
        </w:rPr>
      </w:pPr>
      <w:r w:rsidRPr="00D00831">
        <w:rPr>
          <w:rFonts w:ascii="Times New Roman" w:hAnsi="Times New Roman"/>
        </w:rPr>
        <w:t xml:space="preserve">Duomenys nebūtini. </w:t>
      </w:r>
    </w:p>
    <w:p w:rsidR="00876A01" w:rsidRPr="00D00831" w:rsidRDefault="00876A01" w:rsidP="00876A01">
      <w:pPr>
        <w:tabs>
          <w:tab w:val="left" w:pos="567"/>
        </w:tabs>
        <w:spacing w:after="0" w:line="240" w:lineRule="auto"/>
        <w:rPr>
          <w:rFonts w:ascii="Times New Roman" w:hAnsi="Times New Roman"/>
        </w:rPr>
      </w:pPr>
    </w:p>
    <w:p w:rsidR="00876A01" w:rsidRPr="00D00831" w:rsidRDefault="00876A01" w:rsidP="00876A01">
      <w:pPr>
        <w:tabs>
          <w:tab w:val="left" w:pos="567"/>
        </w:tabs>
        <w:spacing w:after="0" w:line="240" w:lineRule="auto"/>
        <w:ind w:left="567" w:hanging="567"/>
        <w:outlineLvl w:val="0"/>
        <w:rPr>
          <w:rFonts w:ascii="Times New Roman" w:hAnsi="Times New Roman"/>
          <w:b/>
        </w:rPr>
      </w:pPr>
      <w:r w:rsidRPr="00D00831">
        <w:rPr>
          <w:rFonts w:ascii="Times New Roman" w:hAnsi="Times New Roman"/>
          <w:b/>
        </w:rPr>
        <w:t>6.3</w:t>
      </w:r>
      <w:r w:rsidRPr="00D00831">
        <w:rPr>
          <w:rFonts w:ascii="Times New Roman" w:hAnsi="Times New Roman"/>
          <w:b/>
        </w:rPr>
        <w:tab/>
        <w:t>Tinkamumo laikas</w:t>
      </w:r>
    </w:p>
    <w:p w:rsidR="00876A01" w:rsidRPr="00D00831" w:rsidRDefault="00876A01" w:rsidP="00876A01">
      <w:pPr>
        <w:tabs>
          <w:tab w:val="left" w:pos="567"/>
        </w:tabs>
        <w:spacing w:after="0" w:line="240" w:lineRule="auto"/>
        <w:rPr>
          <w:rFonts w:ascii="Times New Roman" w:hAnsi="Times New Roman"/>
        </w:rPr>
      </w:pPr>
    </w:p>
    <w:p w:rsidR="00876A01" w:rsidRPr="00D00831" w:rsidRDefault="00876A01" w:rsidP="00876A01">
      <w:pPr>
        <w:tabs>
          <w:tab w:val="left" w:pos="567"/>
        </w:tabs>
        <w:spacing w:after="0" w:line="260" w:lineRule="exact"/>
        <w:ind w:left="567" w:hanging="567"/>
        <w:rPr>
          <w:rFonts w:ascii="Times New Roman" w:hAnsi="Times New Roman"/>
        </w:rPr>
      </w:pPr>
      <w:r w:rsidRPr="00D00831">
        <w:rPr>
          <w:rFonts w:ascii="Times New Roman" w:hAnsi="Times New Roman"/>
        </w:rPr>
        <w:t>3 metai.</w:t>
      </w:r>
    </w:p>
    <w:p w:rsidR="00876A01" w:rsidRPr="00D00831" w:rsidRDefault="00876A01" w:rsidP="00876A01">
      <w:pPr>
        <w:tabs>
          <w:tab w:val="left" w:pos="567"/>
        </w:tabs>
        <w:spacing w:after="0" w:line="240" w:lineRule="auto"/>
        <w:rPr>
          <w:rFonts w:ascii="Times New Roman" w:hAnsi="Times New Roman"/>
        </w:rPr>
      </w:pPr>
    </w:p>
    <w:p w:rsidR="00876A01" w:rsidRPr="00D00831" w:rsidRDefault="00876A01" w:rsidP="00876A01">
      <w:pPr>
        <w:tabs>
          <w:tab w:val="left" w:pos="567"/>
        </w:tabs>
        <w:spacing w:after="0" w:line="240" w:lineRule="auto"/>
        <w:ind w:left="567" w:hanging="567"/>
        <w:outlineLvl w:val="0"/>
        <w:rPr>
          <w:rFonts w:ascii="Times New Roman" w:hAnsi="Times New Roman"/>
          <w:b/>
        </w:rPr>
      </w:pPr>
      <w:r w:rsidRPr="00D00831">
        <w:rPr>
          <w:rFonts w:ascii="Times New Roman" w:hAnsi="Times New Roman"/>
          <w:b/>
        </w:rPr>
        <w:t>6.4</w:t>
      </w:r>
      <w:r w:rsidRPr="00D00831">
        <w:rPr>
          <w:rFonts w:ascii="Times New Roman" w:hAnsi="Times New Roman"/>
          <w:b/>
        </w:rPr>
        <w:tab/>
        <w:t>Specialios laikymo sąlygos</w:t>
      </w:r>
    </w:p>
    <w:p w:rsidR="00876A01" w:rsidRPr="00D00831" w:rsidRDefault="00876A01" w:rsidP="00876A01">
      <w:pPr>
        <w:tabs>
          <w:tab w:val="left" w:pos="567"/>
        </w:tabs>
        <w:spacing w:after="0" w:line="240" w:lineRule="auto"/>
        <w:rPr>
          <w:rFonts w:ascii="Times New Roman" w:hAnsi="Times New Roman"/>
        </w:rPr>
      </w:pPr>
    </w:p>
    <w:p w:rsidR="00876A01" w:rsidRPr="00D00831" w:rsidRDefault="00876A01" w:rsidP="00876A01">
      <w:pPr>
        <w:tabs>
          <w:tab w:val="left" w:pos="567"/>
        </w:tabs>
        <w:spacing w:after="0" w:line="240" w:lineRule="auto"/>
        <w:rPr>
          <w:rFonts w:ascii="Times New Roman" w:hAnsi="Times New Roman"/>
        </w:rPr>
      </w:pPr>
      <w:r w:rsidRPr="00D00831">
        <w:rPr>
          <w:rFonts w:ascii="Times New Roman" w:hAnsi="Times New Roman"/>
        </w:rPr>
        <w:t>Šiam vaistiniam preparatui specialių temperatūros laikymo sąlygų nereikia. Buteliuką laikyti sandarų.</w:t>
      </w:r>
    </w:p>
    <w:p w:rsidR="00876A01" w:rsidRPr="00D00831" w:rsidRDefault="00876A01" w:rsidP="00876A01">
      <w:pPr>
        <w:tabs>
          <w:tab w:val="left" w:pos="567"/>
        </w:tabs>
        <w:spacing w:after="0" w:line="240" w:lineRule="auto"/>
        <w:rPr>
          <w:rFonts w:ascii="Times New Roman" w:hAnsi="Times New Roman"/>
        </w:rPr>
      </w:pPr>
      <w:r w:rsidRPr="00D00831">
        <w:rPr>
          <w:rFonts w:ascii="Times New Roman" w:hAnsi="Times New Roman"/>
        </w:rPr>
        <w:t>Vaistinį preparatą laikyti vaikams nepastebimoje ir nepasiekiamoje vietoje.</w:t>
      </w:r>
    </w:p>
    <w:p w:rsidR="00876A01" w:rsidRPr="00D00831" w:rsidRDefault="00876A01" w:rsidP="00876A01">
      <w:pPr>
        <w:tabs>
          <w:tab w:val="left" w:pos="567"/>
        </w:tabs>
        <w:spacing w:after="0" w:line="240" w:lineRule="auto"/>
        <w:rPr>
          <w:rFonts w:ascii="Times New Roman" w:hAnsi="Times New Roman"/>
        </w:rPr>
      </w:pPr>
    </w:p>
    <w:p w:rsidR="00876A01" w:rsidRPr="00D00831" w:rsidRDefault="00876A01" w:rsidP="00876A01">
      <w:pPr>
        <w:numPr>
          <w:ilvl w:val="1"/>
          <w:numId w:val="3"/>
        </w:numPr>
        <w:tabs>
          <w:tab w:val="clear" w:pos="570"/>
          <w:tab w:val="left" w:pos="567"/>
        </w:tabs>
        <w:spacing w:after="0" w:line="240" w:lineRule="auto"/>
        <w:outlineLvl w:val="0"/>
        <w:rPr>
          <w:rFonts w:ascii="Times New Roman" w:hAnsi="Times New Roman"/>
          <w:b/>
        </w:rPr>
      </w:pPr>
      <w:proofErr w:type="spellStart"/>
      <w:r w:rsidRPr="00D00831">
        <w:rPr>
          <w:rFonts w:ascii="Times New Roman" w:hAnsi="Times New Roman"/>
          <w:b/>
        </w:rPr>
        <w:t>Talpyklės</w:t>
      </w:r>
      <w:proofErr w:type="spellEnd"/>
      <w:r w:rsidRPr="00D00831">
        <w:rPr>
          <w:rFonts w:ascii="Times New Roman" w:hAnsi="Times New Roman"/>
          <w:b/>
        </w:rPr>
        <w:t xml:space="preserve"> pobūdis ir jos turinys</w:t>
      </w:r>
    </w:p>
    <w:p w:rsidR="00876A01" w:rsidRPr="00D00831" w:rsidRDefault="00876A01" w:rsidP="00876A01">
      <w:pPr>
        <w:tabs>
          <w:tab w:val="left" w:pos="567"/>
        </w:tabs>
        <w:spacing w:after="0" w:line="240" w:lineRule="auto"/>
        <w:rPr>
          <w:rFonts w:ascii="Times New Roman" w:hAnsi="Times New Roman"/>
        </w:rPr>
      </w:pPr>
    </w:p>
    <w:p w:rsidR="00876A01" w:rsidRPr="00D00831" w:rsidRDefault="00876A01" w:rsidP="00876A01">
      <w:pPr>
        <w:tabs>
          <w:tab w:val="left" w:pos="567"/>
        </w:tabs>
        <w:spacing w:after="0" w:line="240" w:lineRule="auto"/>
        <w:rPr>
          <w:rFonts w:ascii="Times New Roman" w:hAnsi="Times New Roman"/>
        </w:rPr>
      </w:pPr>
      <w:r w:rsidRPr="00D00831">
        <w:rPr>
          <w:rFonts w:ascii="Times New Roman" w:hAnsi="Times New Roman"/>
        </w:rPr>
        <w:t>Kartono dėžutė, kurioje yra gintaro spalvos I tipo stiklo 2,5 ml lako buteliukas, 30 nagų dildžių, 10 mentelių ir 30 alkoholiu impregnuotų tamponų.</w:t>
      </w:r>
    </w:p>
    <w:p w:rsidR="00876A01" w:rsidRPr="00D00831" w:rsidRDefault="00876A01" w:rsidP="00876A01">
      <w:pPr>
        <w:tabs>
          <w:tab w:val="left" w:pos="567"/>
        </w:tabs>
        <w:spacing w:after="0" w:line="240" w:lineRule="auto"/>
        <w:rPr>
          <w:rFonts w:ascii="Times New Roman" w:hAnsi="Times New Roman"/>
        </w:rPr>
      </w:pPr>
    </w:p>
    <w:p w:rsidR="00876A01" w:rsidRPr="00D00831" w:rsidRDefault="00876A01" w:rsidP="00876A01">
      <w:pPr>
        <w:tabs>
          <w:tab w:val="left" w:pos="567"/>
        </w:tabs>
        <w:spacing w:after="0" w:line="240" w:lineRule="auto"/>
        <w:rPr>
          <w:rFonts w:ascii="Times New Roman" w:eastAsia="Times New Roman" w:hAnsi="Times New Roman"/>
          <w:noProof/>
        </w:rPr>
      </w:pPr>
      <w:r w:rsidRPr="00D00831">
        <w:rPr>
          <w:rFonts w:ascii="Times New Roman" w:eastAsia="Times New Roman" w:hAnsi="Times New Roman"/>
          <w:noProof/>
        </w:rPr>
        <w:t xml:space="preserve">Kartono dėžutė, kurioje yra gintaro spalvos III tipo stiklo 2,5 ml lako buteliukas su prie dangtelio pritvirtinta mentele, 30 nagų dildžių ir 30 alkoholiu impregnuotų tamponų. </w:t>
      </w:r>
    </w:p>
    <w:p w:rsidR="00876A01" w:rsidRPr="00D00831" w:rsidRDefault="00876A01" w:rsidP="00876A01">
      <w:pPr>
        <w:tabs>
          <w:tab w:val="left" w:pos="567"/>
        </w:tabs>
        <w:spacing w:after="0" w:line="240" w:lineRule="auto"/>
        <w:rPr>
          <w:rFonts w:ascii="Times New Roman" w:eastAsia="Times New Roman" w:hAnsi="Times New Roman"/>
          <w:noProof/>
        </w:rPr>
      </w:pPr>
    </w:p>
    <w:p w:rsidR="00876A01" w:rsidRPr="00D00831" w:rsidRDefault="00876A01" w:rsidP="00876A01">
      <w:pPr>
        <w:tabs>
          <w:tab w:val="left" w:pos="567"/>
        </w:tabs>
        <w:spacing w:after="0" w:line="240" w:lineRule="auto"/>
        <w:rPr>
          <w:rFonts w:ascii="Times New Roman" w:eastAsia="Times New Roman" w:hAnsi="Times New Roman"/>
          <w:noProof/>
        </w:rPr>
      </w:pPr>
      <w:r w:rsidRPr="00D00831">
        <w:rPr>
          <w:rFonts w:ascii="Times New Roman" w:eastAsia="Times New Roman" w:hAnsi="Times New Roman"/>
          <w:noProof/>
        </w:rPr>
        <w:t>Gali būti tiekiamos ne visų dydžių pakuotės.</w:t>
      </w:r>
    </w:p>
    <w:p w:rsidR="00876A01" w:rsidRPr="00D00831" w:rsidRDefault="00876A01" w:rsidP="00876A01">
      <w:pPr>
        <w:tabs>
          <w:tab w:val="left" w:pos="567"/>
        </w:tabs>
        <w:spacing w:after="0" w:line="240" w:lineRule="auto"/>
        <w:rPr>
          <w:rFonts w:ascii="Times New Roman" w:eastAsia="Times New Roman" w:hAnsi="Times New Roman"/>
          <w:noProof/>
        </w:rPr>
      </w:pPr>
    </w:p>
    <w:p w:rsidR="00876A01" w:rsidRPr="00D00831" w:rsidRDefault="00876A01" w:rsidP="00876A01">
      <w:pPr>
        <w:tabs>
          <w:tab w:val="left" w:pos="567"/>
        </w:tabs>
        <w:spacing w:after="0" w:line="240" w:lineRule="auto"/>
        <w:rPr>
          <w:rFonts w:ascii="Times New Roman" w:eastAsia="Times New Roman" w:hAnsi="Times New Roman"/>
          <w:noProof/>
        </w:rPr>
      </w:pPr>
    </w:p>
    <w:p w:rsidR="00876A01" w:rsidRPr="00D00831" w:rsidRDefault="00876A01" w:rsidP="00876A01">
      <w:pPr>
        <w:tabs>
          <w:tab w:val="left" w:pos="567"/>
        </w:tabs>
        <w:spacing w:after="0" w:line="260" w:lineRule="exact"/>
        <w:rPr>
          <w:rFonts w:ascii="Times New Roman" w:hAnsi="Times New Roman"/>
        </w:rPr>
      </w:pPr>
      <w:bookmarkStart w:id="2" w:name="_Toc129243121"/>
      <w:bookmarkStart w:id="3" w:name="_Toc129243246"/>
      <w:r w:rsidRPr="00D00831">
        <w:rPr>
          <w:rFonts w:ascii="Times New Roman" w:hAnsi="Times New Roman"/>
          <w:b/>
        </w:rPr>
        <w:t>6.6</w:t>
      </w:r>
      <w:r w:rsidRPr="00D00831">
        <w:rPr>
          <w:rFonts w:ascii="Times New Roman" w:hAnsi="Times New Roman"/>
        </w:rPr>
        <w:tab/>
      </w:r>
      <w:r w:rsidRPr="00D00831">
        <w:rPr>
          <w:rFonts w:ascii="Times New Roman" w:hAnsi="Times New Roman"/>
          <w:b/>
        </w:rPr>
        <w:t>Specialūs reikalavimai</w:t>
      </w:r>
      <w:bookmarkEnd w:id="2"/>
      <w:bookmarkEnd w:id="3"/>
      <w:r w:rsidRPr="00D00831">
        <w:rPr>
          <w:rFonts w:ascii="Times New Roman" w:hAnsi="Times New Roman"/>
          <w:b/>
        </w:rPr>
        <w:t xml:space="preserve"> atliekoms tvarkyti</w:t>
      </w:r>
    </w:p>
    <w:p w:rsidR="00876A01" w:rsidRPr="00D00831" w:rsidRDefault="00876A01" w:rsidP="00876A01">
      <w:pPr>
        <w:tabs>
          <w:tab w:val="left" w:pos="567"/>
        </w:tabs>
        <w:spacing w:after="0" w:line="240" w:lineRule="auto"/>
        <w:rPr>
          <w:rFonts w:ascii="Times New Roman" w:hAnsi="Times New Roman"/>
        </w:rPr>
      </w:pPr>
    </w:p>
    <w:p w:rsidR="00876A01" w:rsidRPr="00D00831" w:rsidRDefault="00876A01" w:rsidP="00876A01">
      <w:pPr>
        <w:tabs>
          <w:tab w:val="left" w:pos="567"/>
        </w:tabs>
        <w:spacing w:after="0" w:line="240" w:lineRule="auto"/>
        <w:rPr>
          <w:rFonts w:ascii="Times New Roman" w:hAnsi="Times New Roman"/>
        </w:rPr>
      </w:pPr>
      <w:r w:rsidRPr="00D00831">
        <w:rPr>
          <w:rFonts w:ascii="Times New Roman" w:hAnsi="Times New Roman"/>
        </w:rPr>
        <w:t xml:space="preserve">Specialių reikalavimų nėra. </w:t>
      </w:r>
    </w:p>
    <w:p w:rsidR="00876A01" w:rsidRPr="00D00831" w:rsidRDefault="00876A01" w:rsidP="00876A01">
      <w:pPr>
        <w:tabs>
          <w:tab w:val="left" w:pos="567"/>
        </w:tabs>
        <w:spacing w:after="0" w:line="240" w:lineRule="auto"/>
        <w:rPr>
          <w:rFonts w:ascii="Times New Roman" w:hAnsi="Times New Roman"/>
        </w:rPr>
      </w:pPr>
    </w:p>
    <w:p w:rsidR="00876A01" w:rsidRPr="00D00831" w:rsidRDefault="00876A01" w:rsidP="00876A01">
      <w:pPr>
        <w:tabs>
          <w:tab w:val="left" w:pos="567"/>
        </w:tabs>
        <w:spacing w:after="0" w:line="240" w:lineRule="auto"/>
        <w:rPr>
          <w:rFonts w:ascii="Times New Roman" w:hAnsi="Times New Roman"/>
        </w:rPr>
      </w:pPr>
    </w:p>
    <w:p w:rsidR="00876A01" w:rsidRPr="00D00831" w:rsidRDefault="00876A01" w:rsidP="00876A01">
      <w:pPr>
        <w:keepNext/>
        <w:tabs>
          <w:tab w:val="left" w:pos="567"/>
        </w:tabs>
        <w:spacing w:after="0" w:line="240" w:lineRule="auto"/>
        <w:ind w:left="567" w:hanging="567"/>
        <w:outlineLvl w:val="1"/>
        <w:rPr>
          <w:rFonts w:ascii="Times New Roman" w:eastAsia="Times New Roman" w:hAnsi="Times New Roman"/>
          <w:b/>
        </w:rPr>
      </w:pPr>
      <w:bookmarkStart w:id="4" w:name="_Toc129243122"/>
      <w:bookmarkStart w:id="5" w:name="_Toc129243247"/>
      <w:r w:rsidRPr="00D00831">
        <w:rPr>
          <w:rFonts w:ascii="Times New Roman" w:eastAsia="Times New Roman" w:hAnsi="Times New Roman"/>
          <w:b/>
        </w:rPr>
        <w:t>7.</w:t>
      </w:r>
      <w:r w:rsidRPr="00D00831">
        <w:rPr>
          <w:rFonts w:ascii="Times New Roman" w:eastAsia="Times New Roman" w:hAnsi="Times New Roman"/>
          <w:b/>
        </w:rPr>
        <w:tab/>
        <w:t>REGISTRUOTOJAS</w:t>
      </w:r>
      <w:bookmarkEnd w:id="4"/>
      <w:bookmarkEnd w:id="5"/>
    </w:p>
    <w:p w:rsidR="00876A01" w:rsidRPr="00D00831" w:rsidRDefault="00876A01" w:rsidP="00876A01">
      <w:pPr>
        <w:tabs>
          <w:tab w:val="left" w:pos="567"/>
        </w:tabs>
        <w:spacing w:after="0" w:line="240" w:lineRule="auto"/>
        <w:rPr>
          <w:rFonts w:ascii="Times New Roman" w:hAnsi="Times New Roman"/>
        </w:rPr>
      </w:pPr>
    </w:p>
    <w:p w:rsidR="00876A01" w:rsidRPr="00D00831" w:rsidRDefault="00876A01" w:rsidP="00876A01">
      <w:pPr>
        <w:tabs>
          <w:tab w:val="left" w:pos="567"/>
        </w:tabs>
        <w:spacing w:after="0" w:line="240" w:lineRule="auto"/>
        <w:rPr>
          <w:rFonts w:ascii="Times New Roman" w:hAnsi="Times New Roman"/>
        </w:rPr>
      </w:pPr>
      <w:proofErr w:type="spellStart"/>
      <w:r w:rsidRPr="00D00831">
        <w:rPr>
          <w:rFonts w:ascii="Times New Roman" w:hAnsi="Times New Roman"/>
        </w:rPr>
        <w:t>Galderma</w:t>
      </w:r>
      <w:proofErr w:type="spellEnd"/>
      <w:r w:rsidRPr="00D00831">
        <w:rPr>
          <w:rFonts w:ascii="Times New Roman" w:hAnsi="Times New Roman"/>
        </w:rPr>
        <w:t xml:space="preserve"> International</w:t>
      </w:r>
    </w:p>
    <w:p w:rsidR="00876A01" w:rsidRPr="00D00831" w:rsidRDefault="00876A01" w:rsidP="00876A01">
      <w:pPr>
        <w:tabs>
          <w:tab w:val="left" w:pos="567"/>
        </w:tabs>
        <w:spacing w:after="0" w:line="240" w:lineRule="auto"/>
        <w:rPr>
          <w:rFonts w:ascii="Times New Roman" w:hAnsi="Times New Roman"/>
        </w:rPr>
      </w:pPr>
      <w:proofErr w:type="spellStart"/>
      <w:r w:rsidRPr="00D00831">
        <w:rPr>
          <w:rFonts w:ascii="Times New Roman" w:hAnsi="Times New Roman"/>
        </w:rPr>
        <w:t>Tour</w:t>
      </w:r>
      <w:proofErr w:type="spellEnd"/>
      <w:r w:rsidRPr="00D00831">
        <w:rPr>
          <w:rFonts w:ascii="Times New Roman" w:hAnsi="Times New Roman"/>
        </w:rPr>
        <w:t xml:space="preserve"> </w:t>
      </w:r>
      <w:proofErr w:type="spellStart"/>
      <w:r w:rsidRPr="00D00831">
        <w:rPr>
          <w:rFonts w:ascii="Times New Roman" w:hAnsi="Times New Roman"/>
        </w:rPr>
        <w:t>Europlaza</w:t>
      </w:r>
      <w:proofErr w:type="spellEnd"/>
      <w:r w:rsidRPr="00D00831">
        <w:rPr>
          <w:rFonts w:ascii="Times New Roman" w:hAnsi="Times New Roman"/>
        </w:rPr>
        <w:t xml:space="preserve">-La </w:t>
      </w:r>
      <w:proofErr w:type="spellStart"/>
      <w:r w:rsidRPr="00D00831">
        <w:rPr>
          <w:rFonts w:ascii="Times New Roman" w:hAnsi="Times New Roman"/>
        </w:rPr>
        <w:t>Defense</w:t>
      </w:r>
      <w:proofErr w:type="spellEnd"/>
      <w:r w:rsidRPr="00D00831">
        <w:rPr>
          <w:rFonts w:ascii="Times New Roman" w:hAnsi="Times New Roman"/>
        </w:rPr>
        <w:t xml:space="preserve"> 4-20, </w:t>
      </w:r>
      <w:proofErr w:type="spellStart"/>
      <w:r w:rsidRPr="00D00831">
        <w:rPr>
          <w:rFonts w:ascii="Times New Roman" w:hAnsi="Times New Roman"/>
        </w:rPr>
        <w:t>avenue</w:t>
      </w:r>
      <w:proofErr w:type="spellEnd"/>
      <w:r w:rsidRPr="00D00831">
        <w:rPr>
          <w:rFonts w:ascii="Times New Roman" w:hAnsi="Times New Roman"/>
        </w:rPr>
        <w:t xml:space="preserve"> </w:t>
      </w:r>
      <w:proofErr w:type="spellStart"/>
      <w:r w:rsidRPr="00D00831">
        <w:rPr>
          <w:rFonts w:ascii="Times New Roman" w:hAnsi="Times New Roman"/>
        </w:rPr>
        <w:t>Andre</w:t>
      </w:r>
      <w:proofErr w:type="spellEnd"/>
      <w:r w:rsidRPr="00D00831">
        <w:rPr>
          <w:rFonts w:ascii="Times New Roman" w:hAnsi="Times New Roman"/>
        </w:rPr>
        <w:t xml:space="preserve"> </w:t>
      </w:r>
      <w:proofErr w:type="spellStart"/>
      <w:r w:rsidRPr="00D00831">
        <w:rPr>
          <w:rFonts w:ascii="Times New Roman" w:hAnsi="Times New Roman"/>
        </w:rPr>
        <w:t>Prothin</w:t>
      </w:r>
      <w:proofErr w:type="spellEnd"/>
    </w:p>
    <w:p w:rsidR="00876A01" w:rsidRPr="00D00831" w:rsidRDefault="00876A01" w:rsidP="00876A01">
      <w:pPr>
        <w:tabs>
          <w:tab w:val="left" w:pos="567"/>
        </w:tabs>
        <w:spacing w:after="0" w:line="240" w:lineRule="auto"/>
        <w:rPr>
          <w:rFonts w:ascii="Times New Roman" w:hAnsi="Times New Roman"/>
        </w:rPr>
      </w:pPr>
      <w:r w:rsidRPr="00D00831">
        <w:rPr>
          <w:rFonts w:ascii="Times New Roman" w:hAnsi="Times New Roman"/>
        </w:rPr>
        <w:t xml:space="preserve">92927 La </w:t>
      </w:r>
      <w:proofErr w:type="spellStart"/>
      <w:r w:rsidRPr="00D00831">
        <w:rPr>
          <w:rFonts w:ascii="Times New Roman" w:hAnsi="Times New Roman"/>
        </w:rPr>
        <w:t>Defense</w:t>
      </w:r>
      <w:proofErr w:type="spellEnd"/>
      <w:r w:rsidRPr="00D00831">
        <w:rPr>
          <w:rFonts w:ascii="Times New Roman" w:hAnsi="Times New Roman"/>
        </w:rPr>
        <w:t xml:space="preserve"> </w:t>
      </w:r>
      <w:proofErr w:type="spellStart"/>
      <w:r w:rsidRPr="00D00831">
        <w:rPr>
          <w:rFonts w:ascii="Times New Roman" w:hAnsi="Times New Roman"/>
        </w:rPr>
        <w:t>Cedex</w:t>
      </w:r>
      <w:proofErr w:type="spellEnd"/>
    </w:p>
    <w:p w:rsidR="00876A01" w:rsidRPr="00D00831" w:rsidRDefault="00876A01" w:rsidP="00876A01">
      <w:pPr>
        <w:tabs>
          <w:tab w:val="left" w:pos="567"/>
        </w:tabs>
        <w:spacing w:after="0" w:line="240" w:lineRule="auto"/>
        <w:rPr>
          <w:rFonts w:ascii="Times New Roman" w:hAnsi="Times New Roman"/>
        </w:rPr>
      </w:pPr>
      <w:r w:rsidRPr="00D00831">
        <w:rPr>
          <w:rFonts w:ascii="Times New Roman" w:hAnsi="Times New Roman"/>
        </w:rPr>
        <w:lastRenderedPageBreak/>
        <w:t>Prancūzija</w:t>
      </w:r>
    </w:p>
    <w:p w:rsidR="00876A01" w:rsidRPr="00D00831" w:rsidRDefault="00876A01" w:rsidP="00876A01">
      <w:pPr>
        <w:tabs>
          <w:tab w:val="left" w:pos="567"/>
        </w:tabs>
        <w:spacing w:after="0" w:line="240" w:lineRule="auto"/>
        <w:rPr>
          <w:rFonts w:ascii="Times New Roman" w:hAnsi="Times New Roman"/>
        </w:rPr>
      </w:pPr>
    </w:p>
    <w:p w:rsidR="00876A01" w:rsidRPr="00D00831" w:rsidRDefault="00876A01" w:rsidP="00876A01">
      <w:pPr>
        <w:tabs>
          <w:tab w:val="left" w:pos="567"/>
        </w:tabs>
        <w:spacing w:after="0" w:line="240" w:lineRule="auto"/>
        <w:rPr>
          <w:rFonts w:ascii="Times New Roman" w:hAnsi="Times New Roman"/>
        </w:rPr>
      </w:pPr>
    </w:p>
    <w:p w:rsidR="00876A01" w:rsidRPr="00D00831" w:rsidRDefault="00876A01" w:rsidP="00876A01">
      <w:pPr>
        <w:keepNext/>
        <w:tabs>
          <w:tab w:val="left" w:pos="567"/>
        </w:tabs>
        <w:spacing w:after="0" w:line="240" w:lineRule="auto"/>
        <w:ind w:left="567" w:hanging="567"/>
        <w:outlineLvl w:val="1"/>
        <w:rPr>
          <w:rFonts w:ascii="Times New Roman" w:hAnsi="Times New Roman"/>
          <w:b/>
        </w:rPr>
      </w:pPr>
      <w:bookmarkStart w:id="6" w:name="_Toc129243123"/>
      <w:bookmarkStart w:id="7" w:name="_Toc129243248"/>
      <w:r w:rsidRPr="00D00831">
        <w:rPr>
          <w:rFonts w:ascii="Times New Roman" w:hAnsi="Times New Roman"/>
          <w:b/>
        </w:rPr>
        <w:t>8.</w:t>
      </w:r>
      <w:r w:rsidRPr="00D00831">
        <w:rPr>
          <w:rFonts w:ascii="Times New Roman" w:hAnsi="Times New Roman"/>
          <w:b/>
        </w:rPr>
        <w:tab/>
      </w:r>
      <w:r w:rsidRPr="00D00831">
        <w:rPr>
          <w:rFonts w:ascii="Times New Roman" w:eastAsia="Times New Roman" w:hAnsi="Times New Roman"/>
          <w:b/>
        </w:rPr>
        <w:t>REGISTRACIJOS PAŽYMĖJIMO</w:t>
      </w:r>
      <w:r w:rsidRPr="00D00831">
        <w:rPr>
          <w:rFonts w:ascii="Times New Roman" w:hAnsi="Times New Roman"/>
          <w:b/>
        </w:rPr>
        <w:t xml:space="preserve"> NUMERIS</w:t>
      </w:r>
      <w:bookmarkEnd w:id="6"/>
      <w:bookmarkEnd w:id="7"/>
      <w:r w:rsidRPr="00D00831">
        <w:rPr>
          <w:rFonts w:ascii="Times New Roman" w:hAnsi="Times New Roman"/>
          <w:b/>
        </w:rPr>
        <w:t xml:space="preserve"> (-IAI)</w:t>
      </w:r>
    </w:p>
    <w:p w:rsidR="00876A01" w:rsidRPr="00D00831" w:rsidRDefault="00876A01" w:rsidP="00876A01">
      <w:pPr>
        <w:tabs>
          <w:tab w:val="left" w:pos="567"/>
        </w:tabs>
        <w:spacing w:after="0" w:line="240" w:lineRule="auto"/>
        <w:rPr>
          <w:rFonts w:ascii="Times New Roman" w:hAnsi="Times New Roman"/>
        </w:rPr>
      </w:pPr>
    </w:p>
    <w:p w:rsidR="00876A01" w:rsidRPr="00D00831" w:rsidRDefault="00876A01" w:rsidP="00876A01">
      <w:pPr>
        <w:tabs>
          <w:tab w:val="left" w:pos="567"/>
        </w:tabs>
        <w:spacing w:after="0" w:line="240" w:lineRule="auto"/>
        <w:rPr>
          <w:rFonts w:ascii="Times New Roman" w:hAnsi="Times New Roman"/>
        </w:rPr>
      </w:pPr>
      <w:r w:rsidRPr="00D00831">
        <w:rPr>
          <w:rFonts w:ascii="Times New Roman" w:hAnsi="Times New Roman"/>
        </w:rPr>
        <w:t>LT/1/98/3305/001</w:t>
      </w:r>
    </w:p>
    <w:p w:rsidR="00876A01" w:rsidRPr="00D00831" w:rsidRDefault="00876A01" w:rsidP="00876A01">
      <w:pPr>
        <w:tabs>
          <w:tab w:val="left" w:pos="567"/>
        </w:tabs>
        <w:spacing w:after="0" w:line="240" w:lineRule="auto"/>
        <w:rPr>
          <w:rFonts w:ascii="Times New Roman" w:hAnsi="Times New Roman"/>
        </w:rPr>
      </w:pPr>
      <w:r w:rsidRPr="00D00831">
        <w:rPr>
          <w:rFonts w:ascii="Times New Roman" w:hAnsi="Times New Roman"/>
        </w:rPr>
        <w:t>LT/1/98/3305/002</w:t>
      </w:r>
    </w:p>
    <w:p w:rsidR="00876A01" w:rsidRPr="00D00831" w:rsidRDefault="00876A01" w:rsidP="00876A01">
      <w:pPr>
        <w:tabs>
          <w:tab w:val="left" w:pos="567"/>
        </w:tabs>
        <w:spacing w:after="0" w:line="240" w:lineRule="auto"/>
        <w:rPr>
          <w:rFonts w:ascii="Times New Roman" w:hAnsi="Times New Roman"/>
        </w:rPr>
      </w:pPr>
    </w:p>
    <w:p w:rsidR="00876A01" w:rsidRPr="00D00831" w:rsidRDefault="00876A01" w:rsidP="00876A01">
      <w:pPr>
        <w:tabs>
          <w:tab w:val="left" w:pos="567"/>
        </w:tabs>
        <w:spacing w:after="0" w:line="240" w:lineRule="auto"/>
        <w:rPr>
          <w:rFonts w:ascii="Times New Roman" w:hAnsi="Times New Roman"/>
        </w:rPr>
      </w:pPr>
    </w:p>
    <w:p w:rsidR="00876A01" w:rsidRPr="00D00831" w:rsidRDefault="00876A01" w:rsidP="00876A01">
      <w:pPr>
        <w:keepNext/>
        <w:tabs>
          <w:tab w:val="left" w:pos="567"/>
        </w:tabs>
        <w:spacing w:after="0" w:line="240" w:lineRule="auto"/>
        <w:ind w:left="567" w:hanging="567"/>
        <w:outlineLvl w:val="1"/>
        <w:rPr>
          <w:rFonts w:ascii="Times New Roman" w:hAnsi="Times New Roman"/>
          <w:b/>
        </w:rPr>
      </w:pPr>
      <w:bookmarkStart w:id="8" w:name="_Toc129243124"/>
      <w:bookmarkStart w:id="9" w:name="_Toc129243249"/>
      <w:r w:rsidRPr="00D00831">
        <w:rPr>
          <w:rFonts w:ascii="Times New Roman" w:hAnsi="Times New Roman"/>
          <w:b/>
        </w:rPr>
        <w:t>9.</w:t>
      </w:r>
      <w:r w:rsidRPr="00D00831">
        <w:rPr>
          <w:rFonts w:ascii="Times New Roman" w:hAnsi="Times New Roman"/>
          <w:b/>
        </w:rPr>
        <w:tab/>
      </w:r>
      <w:r w:rsidRPr="00D00831">
        <w:rPr>
          <w:rFonts w:ascii="Times New Roman" w:eastAsia="Times New Roman" w:hAnsi="Times New Roman"/>
          <w:b/>
        </w:rPr>
        <w:t>REGISTRAVIMO/ PERREGISTRAVIMO</w:t>
      </w:r>
      <w:r w:rsidRPr="00D00831">
        <w:rPr>
          <w:rFonts w:ascii="Times New Roman" w:hAnsi="Times New Roman"/>
          <w:b/>
        </w:rPr>
        <w:t xml:space="preserve"> DATA</w:t>
      </w:r>
      <w:bookmarkEnd w:id="8"/>
      <w:bookmarkEnd w:id="9"/>
    </w:p>
    <w:p w:rsidR="00876A01" w:rsidRPr="00D00831" w:rsidRDefault="00876A01" w:rsidP="00876A01">
      <w:pPr>
        <w:tabs>
          <w:tab w:val="left" w:pos="567"/>
        </w:tabs>
        <w:spacing w:after="0" w:line="240" w:lineRule="auto"/>
        <w:rPr>
          <w:rFonts w:ascii="Times New Roman" w:hAnsi="Times New Roman"/>
        </w:rPr>
      </w:pPr>
    </w:p>
    <w:p w:rsidR="00876A01" w:rsidRPr="00D00831" w:rsidRDefault="00876A01" w:rsidP="00876A01">
      <w:pPr>
        <w:tabs>
          <w:tab w:val="left" w:pos="567"/>
        </w:tabs>
        <w:spacing w:after="0" w:line="240" w:lineRule="auto"/>
        <w:rPr>
          <w:rFonts w:ascii="Times New Roman" w:hAnsi="Times New Roman"/>
        </w:rPr>
      </w:pPr>
      <w:r w:rsidRPr="00D00831">
        <w:rPr>
          <w:rFonts w:ascii="Times New Roman" w:eastAsia="Times New Roman" w:hAnsi="Times New Roman"/>
          <w:noProof/>
        </w:rPr>
        <w:t>Registravimo data</w:t>
      </w:r>
      <w:r w:rsidRPr="00D00831">
        <w:rPr>
          <w:rFonts w:ascii="Times New Roman" w:hAnsi="Times New Roman"/>
        </w:rPr>
        <w:t>: 1998 m. kovo 31 d.</w:t>
      </w:r>
    </w:p>
    <w:p w:rsidR="00876A01" w:rsidRPr="00D00831" w:rsidRDefault="00876A01" w:rsidP="00876A01">
      <w:pPr>
        <w:tabs>
          <w:tab w:val="left" w:pos="567"/>
        </w:tabs>
        <w:spacing w:after="0" w:line="240" w:lineRule="auto"/>
        <w:rPr>
          <w:rFonts w:ascii="Times New Roman" w:hAnsi="Times New Roman"/>
        </w:rPr>
      </w:pPr>
      <w:r w:rsidRPr="00D00831">
        <w:rPr>
          <w:rFonts w:ascii="Times New Roman" w:eastAsia="Times New Roman" w:hAnsi="Times New Roman"/>
          <w:noProof/>
        </w:rPr>
        <w:t>Paskutinio perregistravimo data</w:t>
      </w:r>
      <w:r w:rsidRPr="00D00831">
        <w:rPr>
          <w:rFonts w:ascii="Times New Roman" w:hAnsi="Times New Roman"/>
        </w:rPr>
        <w:t xml:space="preserve">: </w:t>
      </w:r>
      <w:smartTag w:uri="urn:schemas-microsoft-com:office:smarttags" w:element="metricconverter">
        <w:smartTagPr>
          <w:attr w:name="ProductID" w:val="2013 m"/>
        </w:smartTagPr>
        <w:r w:rsidRPr="00D00831">
          <w:rPr>
            <w:rFonts w:ascii="Times New Roman" w:hAnsi="Times New Roman"/>
          </w:rPr>
          <w:t>2013 m</w:t>
        </w:r>
      </w:smartTag>
      <w:r w:rsidRPr="00D00831">
        <w:rPr>
          <w:rFonts w:ascii="Times New Roman" w:hAnsi="Times New Roman"/>
        </w:rPr>
        <w:t>. gegužės 29 d.</w:t>
      </w:r>
    </w:p>
    <w:p w:rsidR="00876A01" w:rsidRPr="00D00831" w:rsidRDefault="00876A01" w:rsidP="00876A01">
      <w:pPr>
        <w:tabs>
          <w:tab w:val="left" w:pos="567"/>
        </w:tabs>
        <w:spacing w:after="0" w:line="240" w:lineRule="auto"/>
        <w:rPr>
          <w:rFonts w:ascii="Times New Roman" w:hAnsi="Times New Roman"/>
        </w:rPr>
      </w:pPr>
    </w:p>
    <w:p w:rsidR="00876A01" w:rsidRPr="00D00831" w:rsidRDefault="00876A01" w:rsidP="00876A01">
      <w:pPr>
        <w:tabs>
          <w:tab w:val="left" w:pos="567"/>
        </w:tabs>
        <w:spacing w:after="0" w:line="240" w:lineRule="auto"/>
        <w:rPr>
          <w:rFonts w:ascii="Times New Roman" w:hAnsi="Times New Roman"/>
        </w:rPr>
      </w:pPr>
    </w:p>
    <w:p w:rsidR="00876A01" w:rsidRPr="00D00831" w:rsidRDefault="00876A01" w:rsidP="00876A01">
      <w:pPr>
        <w:tabs>
          <w:tab w:val="left" w:pos="567"/>
        </w:tabs>
        <w:spacing w:after="0" w:line="240" w:lineRule="auto"/>
        <w:ind w:left="567" w:hanging="567"/>
        <w:rPr>
          <w:rFonts w:ascii="Times New Roman" w:hAnsi="Times New Roman"/>
          <w:b/>
        </w:rPr>
      </w:pPr>
      <w:r w:rsidRPr="00D00831">
        <w:rPr>
          <w:rFonts w:ascii="Times New Roman" w:hAnsi="Times New Roman"/>
          <w:b/>
        </w:rPr>
        <w:t>10.</w:t>
      </w:r>
      <w:r w:rsidRPr="00D00831">
        <w:rPr>
          <w:rFonts w:ascii="Times New Roman" w:hAnsi="Times New Roman"/>
          <w:b/>
        </w:rPr>
        <w:tab/>
      </w:r>
      <w:r w:rsidRPr="00D00831">
        <w:rPr>
          <w:rFonts w:ascii="Times New Roman" w:hAnsi="Times New Roman"/>
          <w:b/>
          <w:caps/>
        </w:rPr>
        <w:t>teksto peržiūros data</w:t>
      </w:r>
    </w:p>
    <w:p w:rsidR="00876A01" w:rsidRPr="00D00831" w:rsidRDefault="00876A01" w:rsidP="00876A01">
      <w:pPr>
        <w:tabs>
          <w:tab w:val="left" w:pos="567"/>
        </w:tabs>
        <w:spacing w:after="0" w:line="240" w:lineRule="auto"/>
        <w:rPr>
          <w:rFonts w:ascii="Times New Roman" w:hAnsi="Times New Roman"/>
        </w:rPr>
      </w:pPr>
    </w:p>
    <w:p w:rsidR="00876A01" w:rsidRPr="00D00831" w:rsidRDefault="00876A01" w:rsidP="00876A01">
      <w:pPr>
        <w:tabs>
          <w:tab w:val="left" w:pos="567"/>
        </w:tabs>
        <w:spacing w:after="0" w:line="240" w:lineRule="auto"/>
        <w:rPr>
          <w:rFonts w:ascii="Times New Roman" w:hAnsi="Times New Roman"/>
        </w:rPr>
      </w:pPr>
      <w:r>
        <w:rPr>
          <w:rFonts w:ascii="Times New Roman" w:hAnsi="Times New Roman"/>
        </w:rPr>
        <w:t>2023-02-17</w:t>
      </w:r>
    </w:p>
    <w:p w:rsidR="00876A01" w:rsidRPr="00D00831" w:rsidRDefault="00876A01" w:rsidP="00876A01">
      <w:pPr>
        <w:tabs>
          <w:tab w:val="left" w:pos="567"/>
        </w:tabs>
        <w:spacing w:after="0" w:line="240" w:lineRule="auto"/>
        <w:rPr>
          <w:rFonts w:ascii="Times New Roman" w:hAnsi="Times New Roman"/>
        </w:rPr>
      </w:pPr>
    </w:p>
    <w:p w:rsidR="00876A01" w:rsidRPr="00C17B66" w:rsidRDefault="00876A01" w:rsidP="00876A01">
      <w:pPr>
        <w:tabs>
          <w:tab w:val="left" w:pos="5954"/>
          <w:tab w:val="left" w:pos="6237"/>
          <w:tab w:val="left" w:pos="6663"/>
          <w:tab w:val="left" w:pos="6946"/>
        </w:tabs>
        <w:spacing w:after="0" w:line="240" w:lineRule="auto"/>
        <w:rPr>
          <w:rFonts w:ascii="Times New Roman" w:hAnsi="Times New Roman"/>
          <w:color w:val="0000FF"/>
          <w:u w:val="single"/>
        </w:rPr>
      </w:pPr>
      <w:r w:rsidRPr="00D00831">
        <w:rPr>
          <w:rFonts w:ascii="Times New Roman" w:hAnsi="Times New Roman"/>
        </w:rPr>
        <w:t>Išsami informacija apie šį vaistinį preparatą pateikiama Valstybinės vaistų kontrolės tarnybos prie Lietuvos Respublikos  sveikatos apsaugos ministerijos tinklalapyje</w:t>
      </w:r>
      <w:r w:rsidRPr="00D00831">
        <w:rPr>
          <w:rFonts w:ascii="Times New Roman" w:hAnsi="Times New Roman"/>
          <w:i/>
        </w:rPr>
        <w:t xml:space="preserve"> </w:t>
      </w:r>
      <w:hyperlink r:id="rId13" w:history="1">
        <w:r w:rsidRPr="00D00831">
          <w:rPr>
            <w:rFonts w:ascii="Times New Roman" w:hAnsi="Times New Roman"/>
            <w:color w:val="0000FF"/>
            <w:u w:val="single"/>
          </w:rPr>
          <w:t>http://www.vvkt.lt</w:t>
        </w:r>
      </w:hyperlink>
    </w:p>
    <w:p w:rsidR="00876A01" w:rsidRPr="00C17B66" w:rsidRDefault="00876A01" w:rsidP="00876A01">
      <w:pPr>
        <w:tabs>
          <w:tab w:val="left" w:pos="5954"/>
          <w:tab w:val="left" w:pos="6237"/>
          <w:tab w:val="left" w:pos="6663"/>
          <w:tab w:val="left" w:pos="6946"/>
        </w:tabs>
        <w:spacing w:after="0" w:line="240" w:lineRule="auto"/>
        <w:rPr>
          <w:rFonts w:ascii="Times New Roman" w:hAnsi="Times New Roman"/>
          <w:color w:val="0000FF"/>
          <w:u w:val="single"/>
        </w:rPr>
      </w:pPr>
    </w:p>
    <w:p w:rsidR="00122413" w:rsidRPr="00D00831" w:rsidRDefault="001B0E5D" w:rsidP="00876A01">
      <w:pPr>
        <w:tabs>
          <w:tab w:val="left" w:pos="567"/>
        </w:tabs>
        <w:spacing w:after="0" w:line="240" w:lineRule="auto"/>
        <w:rPr>
          <w:rFonts w:ascii="Times New Roman" w:hAnsi="Times New Roman"/>
          <w:b/>
        </w:rPr>
      </w:pPr>
      <w:r w:rsidRPr="00D00831">
        <w:rPr>
          <w:rFonts w:ascii="Times New Roman" w:eastAsia="Times New Roman" w:hAnsi="Times New Roman"/>
        </w:rPr>
        <w:br w:type="page"/>
      </w:r>
    </w:p>
    <w:p w:rsidR="006B69BB" w:rsidRPr="00D00831" w:rsidRDefault="006B69BB" w:rsidP="006B69BB">
      <w:pPr>
        <w:keepNext/>
        <w:tabs>
          <w:tab w:val="left" w:pos="567"/>
        </w:tabs>
        <w:spacing w:after="0" w:line="240" w:lineRule="auto"/>
        <w:outlineLvl w:val="1"/>
        <w:rPr>
          <w:rFonts w:ascii="Times New Roman" w:eastAsia="Times New Roman" w:hAnsi="Times New Roman"/>
        </w:rPr>
      </w:pPr>
    </w:p>
    <w:p w:rsidR="006B69BB" w:rsidRPr="00D00831" w:rsidRDefault="006B69BB" w:rsidP="006B69BB">
      <w:pPr>
        <w:keepNext/>
        <w:tabs>
          <w:tab w:val="left" w:pos="567"/>
        </w:tabs>
        <w:spacing w:after="0" w:line="240" w:lineRule="auto"/>
        <w:outlineLvl w:val="1"/>
        <w:rPr>
          <w:rFonts w:ascii="Times New Roman" w:hAnsi="Times New Roman"/>
        </w:rPr>
      </w:pPr>
    </w:p>
    <w:p w:rsidR="006B69BB" w:rsidRPr="00D00831" w:rsidRDefault="006B69BB" w:rsidP="006B69BB">
      <w:pPr>
        <w:keepNext/>
        <w:tabs>
          <w:tab w:val="left" w:pos="567"/>
        </w:tabs>
        <w:spacing w:after="0" w:line="240" w:lineRule="auto"/>
        <w:outlineLvl w:val="1"/>
        <w:rPr>
          <w:rFonts w:ascii="Times New Roman" w:hAnsi="Times New Roman"/>
        </w:rPr>
      </w:pPr>
    </w:p>
    <w:p w:rsidR="006B69BB" w:rsidRPr="00D00831" w:rsidRDefault="006B69BB" w:rsidP="006B69BB">
      <w:pPr>
        <w:keepNext/>
        <w:tabs>
          <w:tab w:val="left" w:pos="567"/>
        </w:tabs>
        <w:spacing w:after="0" w:line="240" w:lineRule="auto"/>
        <w:outlineLvl w:val="1"/>
        <w:rPr>
          <w:rFonts w:ascii="Times New Roman" w:hAnsi="Times New Roman"/>
        </w:rPr>
      </w:pPr>
    </w:p>
    <w:p w:rsidR="006B69BB" w:rsidRPr="00D00831" w:rsidRDefault="006B69BB" w:rsidP="006B69BB">
      <w:pPr>
        <w:keepNext/>
        <w:tabs>
          <w:tab w:val="left" w:pos="567"/>
        </w:tabs>
        <w:spacing w:after="0" w:line="240" w:lineRule="auto"/>
        <w:outlineLvl w:val="1"/>
        <w:rPr>
          <w:rFonts w:ascii="Times New Roman" w:hAnsi="Times New Roman"/>
        </w:rPr>
      </w:pPr>
    </w:p>
    <w:p w:rsidR="006B69BB" w:rsidRPr="00D00831" w:rsidRDefault="006B69BB" w:rsidP="006B69BB">
      <w:pPr>
        <w:keepNext/>
        <w:tabs>
          <w:tab w:val="left" w:pos="567"/>
        </w:tabs>
        <w:spacing w:after="0" w:line="240" w:lineRule="auto"/>
        <w:outlineLvl w:val="1"/>
        <w:rPr>
          <w:rFonts w:ascii="Times New Roman" w:hAnsi="Times New Roman"/>
        </w:rPr>
      </w:pPr>
    </w:p>
    <w:p w:rsidR="006B69BB" w:rsidRPr="00D00831" w:rsidRDefault="006B69BB" w:rsidP="006B69BB">
      <w:pPr>
        <w:keepNext/>
        <w:tabs>
          <w:tab w:val="left" w:pos="567"/>
        </w:tabs>
        <w:spacing w:after="0" w:line="240" w:lineRule="auto"/>
        <w:outlineLvl w:val="1"/>
        <w:rPr>
          <w:rFonts w:ascii="Times New Roman" w:hAnsi="Times New Roman"/>
        </w:rPr>
      </w:pPr>
    </w:p>
    <w:p w:rsidR="006B69BB" w:rsidRPr="00D00831" w:rsidRDefault="006B69BB" w:rsidP="006B69BB">
      <w:pPr>
        <w:keepNext/>
        <w:tabs>
          <w:tab w:val="left" w:pos="567"/>
        </w:tabs>
        <w:spacing w:after="0" w:line="240" w:lineRule="auto"/>
        <w:outlineLvl w:val="1"/>
        <w:rPr>
          <w:rFonts w:ascii="Times New Roman" w:hAnsi="Times New Roman"/>
        </w:rPr>
      </w:pPr>
    </w:p>
    <w:p w:rsidR="006B69BB" w:rsidRPr="00D00831" w:rsidRDefault="006B69BB" w:rsidP="006B69BB">
      <w:pPr>
        <w:keepNext/>
        <w:tabs>
          <w:tab w:val="left" w:pos="567"/>
        </w:tabs>
        <w:spacing w:after="0" w:line="240" w:lineRule="auto"/>
        <w:outlineLvl w:val="1"/>
        <w:rPr>
          <w:rFonts w:ascii="Times New Roman" w:hAnsi="Times New Roman"/>
        </w:rPr>
      </w:pPr>
    </w:p>
    <w:p w:rsidR="006B69BB" w:rsidRPr="00D00831" w:rsidRDefault="006B69BB" w:rsidP="006B69BB">
      <w:pPr>
        <w:keepNext/>
        <w:tabs>
          <w:tab w:val="left" w:pos="567"/>
        </w:tabs>
        <w:spacing w:after="0" w:line="240" w:lineRule="auto"/>
        <w:outlineLvl w:val="1"/>
        <w:rPr>
          <w:rFonts w:ascii="Times New Roman" w:hAnsi="Times New Roman"/>
        </w:rPr>
      </w:pPr>
    </w:p>
    <w:p w:rsidR="006B69BB" w:rsidRPr="00D00831" w:rsidRDefault="006B69BB" w:rsidP="006B69BB">
      <w:pPr>
        <w:keepNext/>
        <w:tabs>
          <w:tab w:val="left" w:pos="567"/>
        </w:tabs>
        <w:spacing w:after="0" w:line="240" w:lineRule="auto"/>
        <w:outlineLvl w:val="1"/>
        <w:rPr>
          <w:rFonts w:ascii="Times New Roman" w:hAnsi="Times New Roman"/>
        </w:rPr>
      </w:pPr>
    </w:p>
    <w:p w:rsidR="006B69BB" w:rsidRPr="00D00831" w:rsidRDefault="006B69BB" w:rsidP="006B69BB">
      <w:pPr>
        <w:keepNext/>
        <w:tabs>
          <w:tab w:val="left" w:pos="567"/>
        </w:tabs>
        <w:spacing w:after="0" w:line="240" w:lineRule="auto"/>
        <w:outlineLvl w:val="1"/>
        <w:rPr>
          <w:rFonts w:ascii="Times New Roman" w:hAnsi="Times New Roman"/>
        </w:rPr>
      </w:pPr>
    </w:p>
    <w:p w:rsidR="006B69BB" w:rsidRPr="00D00831" w:rsidRDefault="006B69BB" w:rsidP="006B69BB">
      <w:pPr>
        <w:keepNext/>
        <w:tabs>
          <w:tab w:val="left" w:pos="567"/>
        </w:tabs>
        <w:spacing w:after="0" w:line="240" w:lineRule="auto"/>
        <w:outlineLvl w:val="1"/>
        <w:rPr>
          <w:rFonts w:ascii="Times New Roman" w:hAnsi="Times New Roman"/>
        </w:rPr>
      </w:pPr>
    </w:p>
    <w:p w:rsidR="006B69BB" w:rsidRPr="00D00831" w:rsidRDefault="006B69BB" w:rsidP="006B69BB">
      <w:pPr>
        <w:keepNext/>
        <w:tabs>
          <w:tab w:val="left" w:pos="567"/>
        </w:tabs>
        <w:spacing w:after="0" w:line="240" w:lineRule="auto"/>
        <w:outlineLvl w:val="1"/>
        <w:rPr>
          <w:rFonts w:ascii="Times New Roman" w:hAnsi="Times New Roman"/>
        </w:rPr>
      </w:pPr>
    </w:p>
    <w:p w:rsidR="006B69BB" w:rsidRPr="00D00831" w:rsidRDefault="006B69BB" w:rsidP="006B69BB">
      <w:pPr>
        <w:keepNext/>
        <w:tabs>
          <w:tab w:val="left" w:pos="567"/>
        </w:tabs>
        <w:spacing w:after="0" w:line="240" w:lineRule="auto"/>
        <w:outlineLvl w:val="1"/>
        <w:rPr>
          <w:rFonts w:ascii="Times New Roman" w:hAnsi="Times New Roman"/>
        </w:rPr>
      </w:pPr>
    </w:p>
    <w:p w:rsidR="006B69BB" w:rsidRPr="00D00831" w:rsidRDefault="006B69BB" w:rsidP="006B69BB">
      <w:pPr>
        <w:keepNext/>
        <w:tabs>
          <w:tab w:val="left" w:pos="567"/>
        </w:tabs>
        <w:spacing w:after="0" w:line="240" w:lineRule="auto"/>
        <w:outlineLvl w:val="1"/>
        <w:rPr>
          <w:rFonts w:ascii="Times New Roman" w:hAnsi="Times New Roman"/>
        </w:rPr>
      </w:pPr>
    </w:p>
    <w:p w:rsidR="006B69BB" w:rsidRPr="00D00831" w:rsidRDefault="006B69BB" w:rsidP="006B69BB">
      <w:pPr>
        <w:keepNext/>
        <w:tabs>
          <w:tab w:val="left" w:pos="567"/>
        </w:tabs>
        <w:spacing w:after="0" w:line="240" w:lineRule="auto"/>
        <w:outlineLvl w:val="1"/>
        <w:rPr>
          <w:rFonts w:ascii="Times New Roman" w:hAnsi="Times New Roman"/>
        </w:rPr>
      </w:pPr>
    </w:p>
    <w:p w:rsidR="006B69BB" w:rsidRPr="00D00831" w:rsidRDefault="006B69BB" w:rsidP="006B69BB">
      <w:pPr>
        <w:keepNext/>
        <w:tabs>
          <w:tab w:val="left" w:pos="567"/>
        </w:tabs>
        <w:spacing w:after="0" w:line="240" w:lineRule="auto"/>
        <w:outlineLvl w:val="1"/>
        <w:rPr>
          <w:rFonts w:ascii="Times New Roman" w:hAnsi="Times New Roman"/>
        </w:rPr>
      </w:pPr>
    </w:p>
    <w:p w:rsidR="006B69BB" w:rsidRPr="00D00831" w:rsidRDefault="006B69BB" w:rsidP="006B69BB">
      <w:pPr>
        <w:keepNext/>
        <w:tabs>
          <w:tab w:val="left" w:pos="567"/>
        </w:tabs>
        <w:spacing w:after="0" w:line="240" w:lineRule="auto"/>
        <w:outlineLvl w:val="1"/>
        <w:rPr>
          <w:rFonts w:ascii="Times New Roman" w:hAnsi="Times New Roman"/>
        </w:rPr>
      </w:pPr>
    </w:p>
    <w:p w:rsidR="006B69BB" w:rsidRPr="00D00831" w:rsidRDefault="006B69BB" w:rsidP="006B69BB">
      <w:pPr>
        <w:keepNext/>
        <w:tabs>
          <w:tab w:val="left" w:pos="567"/>
        </w:tabs>
        <w:spacing w:after="0" w:line="240" w:lineRule="auto"/>
        <w:outlineLvl w:val="1"/>
        <w:rPr>
          <w:rFonts w:ascii="Times New Roman" w:hAnsi="Times New Roman"/>
        </w:rPr>
      </w:pPr>
    </w:p>
    <w:p w:rsidR="006B69BB" w:rsidRPr="00D00831" w:rsidRDefault="006B69BB" w:rsidP="006B69BB">
      <w:pPr>
        <w:keepNext/>
        <w:tabs>
          <w:tab w:val="left" w:pos="567"/>
        </w:tabs>
        <w:spacing w:after="0" w:line="240" w:lineRule="auto"/>
        <w:outlineLvl w:val="1"/>
        <w:rPr>
          <w:rFonts w:ascii="Times New Roman" w:hAnsi="Times New Roman"/>
        </w:rPr>
      </w:pPr>
    </w:p>
    <w:p w:rsidR="006B69BB" w:rsidRPr="00D00831" w:rsidRDefault="006B69BB" w:rsidP="006B69BB">
      <w:pPr>
        <w:keepNext/>
        <w:tabs>
          <w:tab w:val="left" w:pos="567"/>
        </w:tabs>
        <w:spacing w:after="0" w:line="240" w:lineRule="auto"/>
        <w:outlineLvl w:val="1"/>
        <w:rPr>
          <w:rFonts w:ascii="Times New Roman" w:hAnsi="Times New Roman"/>
        </w:rPr>
      </w:pPr>
    </w:p>
    <w:p w:rsidR="006B69BB" w:rsidRPr="00D00831" w:rsidRDefault="006B69BB" w:rsidP="006B69BB">
      <w:pPr>
        <w:keepNext/>
        <w:tabs>
          <w:tab w:val="left" w:pos="567"/>
        </w:tabs>
        <w:spacing w:after="0" w:line="240" w:lineRule="auto"/>
        <w:outlineLvl w:val="1"/>
        <w:rPr>
          <w:rFonts w:ascii="Times New Roman" w:hAnsi="Times New Roman"/>
        </w:rPr>
      </w:pPr>
    </w:p>
    <w:p w:rsidR="006B69BB" w:rsidRPr="00D00831" w:rsidRDefault="006B69BB" w:rsidP="006B69BB">
      <w:pPr>
        <w:keepNext/>
        <w:tabs>
          <w:tab w:val="left" w:pos="567"/>
        </w:tabs>
        <w:spacing w:after="0" w:line="240" w:lineRule="auto"/>
        <w:jc w:val="center"/>
        <w:outlineLvl w:val="1"/>
        <w:rPr>
          <w:rFonts w:ascii="Times New Roman" w:hAnsi="Times New Roman"/>
          <w:b/>
        </w:rPr>
      </w:pPr>
      <w:r w:rsidRPr="00D00831">
        <w:rPr>
          <w:rFonts w:ascii="Times New Roman" w:hAnsi="Times New Roman"/>
          <w:b/>
        </w:rPr>
        <w:t>II PRIEDAS</w:t>
      </w:r>
    </w:p>
    <w:p w:rsidR="006B69BB" w:rsidRPr="00D00831" w:rsidRDefault="006B69BB" w:rsidP="006B69BB">
      <w:pPr>
        <w:tabs>
          <w:tab w:val="left" w:pos="567"/>
        </w:tabs>
        <w:spacing w:after="0" w:line="260" w:lineRule="exact"/>
        <w:rPr>
          <w:rFonts w:ascii="Times New Roman" w:hAnsi="Times New Roman"/>
          <w:b/>
        </w:rPr>
      </w:pPr>
    </w:p>
    <w:p w:rsidR="006B69BB" w:rsidRPr="00D00831" w:rsidRDefault="006B69BB" w:rsidP="006B69BB">
      <w:pPr>
        <w:tabs>
          <w:tab w:val="left" w:pos="567"/>
        </w:tabs>
        <w:spacing w:after="0" w:line="260" w:lineRule="exact"/>
        <w:jc w:val="center"/>
        <w:rPr>
          <w:rFonts w:ascii="Times New Roman" w:hAnsi="Times New Roman"/>
        </w:rPr>
      </w:pPr>
      <w:r w:rsidRPr="00D00831">
        <w:rPr>
          <w:rFonts w:ascii="Times New Roman" w:eastAsia="Times New Roman" w:hAnsi="Times New Roman"/>
          <w:b/>
        </w:rPr>
        <w:t>REGISTRACIJOS</w:t>
      </w:r>
      <w:r w:rsidRPr="00D00831">
        <w:rPr>
          <w:rFonts w:ascii="Times New Roman" w:hAnsi="Times New Roman"/>
          <w:b/>
        </w:rPr>
        <w:t xml:space="preserve"> SĄLYGOS</w:t>
      </w:r>
    </w:p>
    <w:p w:rsidR="006B69BB" w:rsidRPr="00D00831" w:rsidRDefault="006B69BB" w:rsidP="006B69BB">
      <w:pPr>
        <w:tabs>
          <w:tab w:val="left" w:pos="567"/>
        </w:tabs>
        <w:spacing w:after="0" w:line="260" w:lineRule="exact"/>
        <w:rPr>
          <w:rFonts w:ascii="Times New Roman" w:hAnsi="Times New Roman"/>
        </w:rPr>
      </w:pPr>
    </w:p>
    <w:p w:rsidR="006B69BB" w:rsidRPr="00D00831" w:rsidRDefault="006B69BB" w:rsidP="006B69BB">
      <w:pPr>
        <w:numPr>
          <w:ilvl w:val="0"/>
          <w:numId w:val="7"/>
        </w:numPr>
        <w:tabs>
          <w:tab w:val="left" w:pos="567"/>
        </w:tabs>
        <w:spacing w:after="0" w:line="240" w:lineRule="auto"/>
        <w:ind w:right="907"/>
        <w:jc w:val="center"/>
        <w:rPr>
          <w:rFonts w:ascii="Times New Roman" w:eastAsia="Times New Roman" w:hAnsi="Times New Roman"/>
          <w:b/>
        </w:rPr>
      </w:pPr>
      <w:r w:rsidRPr="00D00831">
        <w:rPr>
          <w:rFonts w:ascii="Times New Roman" w:hAnsi="Times New Roman"/>
          <w:b/>
        </w:rPr>
        <w:t xml:space="preserve">GAMINTOJAS (-AI), ATSAKINGAS (-I) UŽ SERIJŲ </w:t>
      </w:r>
    </w:p>
    <w:p w:rsidR="006B69BB" w:rsidRPr="00D00831" w:rsidRDefault="006B69BB" w:rsidP="006B69BB">
      <w:pPr>
        <w:tabs>
          <w:tab w:val="left" w:pos="567"/>
        </w:tabs>
        <w:spacing w:after="0" w:line="240" w:lineRule="auto"/>
        <w:ind w:left="930" w:right="907"/>
        <w:rPr>
          <w:rFonts w:ascii="Times New Roman" w:hAnsi="Times New Roman"/>
          <w:b/>
          <w:color w:val="000000"/>
        </w:rPr>
      </w:pPr>
      <w:r w:rsidRPr="00D00831">
        <w:rPr>
          <w:rFonts w:ascii="Times New Roman" w:eastAsia="Times New Roman" w:hAnsi="Times New Roman"/>
          <w:b/>
        </w:rPr>
        <w:tab/>
        <w:t xml:space="preserve">           </w:t>
      </w:r>
      <w:r w:rsidRPr="00D00831">
        <w:rPr>
          <w:rFonts w:ascii="Times New Roman" w:hAnsi="Times New Roman"/>
          <w:b/>
          <w:color w:val="000000"/>
        </w:rPr>
        <w:t>IŠLEIDIMĄ</w:t>
      </w:r>
    </w:p>
    <w:p w:rsidR="006B69BB" w:rsidRPr="00D00831" w:rsidRDefault="006B69BB" w:rsidP="006B69BB">
      <w:pPr>
        <w:tabs>
          <w:tab w:val="left" w:pos="567"/>
        </w:tabs>
        <w:spacing w:after="0" w:line="240" w:lineRule="auto"/>
        <w:ind w:left="930"/>
        <w:rPr>
          <w:rFonts w:ascii="Times New Roman" w:hAnsi="Times New Roman"/>
          <w:b/>
          <w:color w:val="000000"/>
        </w:rPr>
      </w:pPr>
    </w:p>
    <w:p w:rsidR="006B69BB" w:rsidRPr="00D00831" w:rsidRDefault="006B69BB" w:rsidP="006B69BB">
      <w:pPr>
        <w:tabs>
          <w:tab w:val="left" w:pos="567"/>
        </w:tabs>
        <w:spacing w:after="0" w:line="240" w:lineRule="auto"/>
        <w:ind w:left="567" w:hanging="567"/>
        <w:jc w:val="center"/>
        <w:rPr>
          <w:rFonts w:ascii="Times New Roman" w:eastAsia="Times New Roman" w:hAnsi="Times New Roman"/>
          <w:color w:val="000000"/>
        </w:rPr>
      </w:pPr>
      <w:r w:rsidRPr="00D00831">
        <w:rPr>
          <w:rFonts w:ascii="Times New Roman" w:hAnsi="Times New Roman"/>
          <w:b/>
        </w:rPr>
        <w:t>B.</w:t>
      </w:r>
      <w:r w:rsidRPr="00D00831">
        <w:rPr>
          <w:rFonts w:ascii="Times New Roman" w:hAnsi="Times New Roman"/>
          <w:b/>
        </w:rPr>
        <w:tab/>
      </w:r>
      <w:r w:rsidRPr="00D00831">
        <w:rPr>
          <w:rFonts w:ascii="Times New Roman" w:hAnsi="Times New Roman"/>
          <w:b/>
          <w:color w:val="000000"/>
        </w:rPr>
        <w:t>TIEKIMO IR VARTOJIMO SĄLYGOS AR APRIBOJIMAI</w:t>
      </w:r>
      <w:r w:rsidRPr="00D00831">
        <w:rPr>
          <w:rFonts w:ascii="Times New Roman" w:hAnsi="Times New Roman"/>
          <w:color w:val="000000"/>
        </w:rPr>
        <w:t xml:space="preserve"> </w:t>
      </w:r>
      <w:r w:rsidRPr="00D00831">
        <w:rPr>
          <w:rFonts w:ascii="Times New Roman" w:hAnsi="Times New Roman"/>
          <w:color w:val="000000"/>
        </w:rPr>
        <w:br w:type="page"/>
      </w:r>
    </w:p>
    <w:p w:rsidR="006B69BB" w:rsidRPr="00D00831" w:rsidRDefault="006B69BB" w:rsidP="006B69BB">
      <w:pPr>
        <w:tabs>
          <w:tab w:val="left" w:pos="567"/>
        </w:tabs>
        <w:spacing w:after="0" w:line="240" w:lineRule="auto"/>
        <w:ind w:left="567" w:hanging="567"/>
        <w:rPr>
          <w:rFonts w:ascii="Times New Roman" w:hAnsi="Times New Roman"/>
          <w:b/>
          <w:color w:val="000000"/>
        </w:rPr>
      </w:pPr>
      <w:r w:rsidRPr="00D00831">
        <w:rPr>
          <w:rFonts w:ascii="Times New Roman" w:hAnsi="Times New Roman"/>
          <w:b/>
          <w:color w:val="000000"/>
        </w:rPr>
        <w:lastRenderedPageBreak/>
        <w:t>A.</w:t>
      </w:r>
      <w:r w:rsidRPr="00D00831">
        <w:rPr>
          <w:rFonts w:ascii="Times New Roman" w:hAnsi="Times New Roman"/>
          <w:b/>
          <w:color w:val="000000"/>
        </w:rPr>
        <w:tab/>
        <w:t>GAMINTOJAS, ATSAKINGAS UŽ SERIJŲ IŠLEIDIMĄ</w:t>
      </w:r>
    </w:p>
    <w:p w:rsidR="006B69BB" w:rsidRPr="00D00831" w:rsidRDefault="006B69BB" w:rsidP="006B69BB">
      <w:pPr>
        <w:tabs>
          <w:tab w:val="left" w:pos="567"/>
        </w:tabs>
        <w:spacing w:after="0" w:line="240" w:lineRule="auto"/>
        <w:rPr>
          <w:rFonts w:ascii="Times New Roman" w:hAnsi="Times New Roman"/>
          <w:color w:val="000000"/>
        </w:rPr>
      </w:pPr>
    </w:p>
    <w:p w:rsidR="006B69BB" w:rsidRPr="00D00831" w:rsidRDefault="006B69BB" w:rsidP="006B69BB">
      <w:pPr>
        <w:tabs>
          <w:tab w:val="left" w:pos="567"/>
        </w:tabs>
        <w:spacing w:after="0" w:line="240" w:lineRule="auto"/>
        <w:rPr>
          <w:rFonts w:ascii="Times New Roman" w:hAnsi="Times New Roman"/>
          <w:color w:val="000000"/>
          <w:u w:val="single"/>
        </w:rPr>
      </w:pPr>
      <w:r w:rsidRPr="00D00831">
        <w:rPr>
          <w:rFonts w:ascii="Times New Roman" w:hAnsi="Times New Roman"/>
          <w:color w:val="000000"/>
          <w:u w:val="single"/>
        </w:rPr>
        <w:t>Gamintojo, atsakingo už serijų išleidimą, pavadinimas ir adresas</w:t>
      </w:r>
    </w:p>
    <w:p w:rsidR="006B69BB" w:rsidRPr="00D00831" w:rsidRDefault="006B69BB" w:rsidP="006B69BB">
      <w:pPr>
        <w:tabs>
          <w:tab w:val="left" w:pos="567"/>
        </w:tabs>
        <w:spacing w:after="0" w:line="240" w:lineRule="auto"/>
        <w:rPr>
          <w:rFonts w:ascii="Times New Roman" w:hAnsi="Times New Roman"/>
          <w:color w:val="000000"/>
        </w:rPr>
      </w:pPr>
    </w:p>
    <w:p w:rsidR="006B69BB" w:rsidRPr="00D00831" w:rsidRDefault="006B69BB" w:rsidP="006B69BB">
      <w:pPr>
        <w:tabs>
          <w:tab w:val="left" w:pos="567"/>
        </w:tabs>
        <w:spacing w:after="0" w:line="260" w:lineRule="exact"/>
        <w:rPr>
          <w:rFonts w:ascii="Times New Roman" w:hAnsi="Times New Roman"/>
          <w:color w:val="000000"/>
        </w:rPr>
      </w:pPr>
      <w:r w:rsidRPr="00D00831">
        <w:rPr>
          <w:rFonts w:ascii="Times New Roman" w:hAnsi="Times New Roman"/>
          <w:color w:val="000000"/>
        </w:rPr>
        <w:t>Laboratoires Galderma</w:t>
      </w:r>
    </w:p>
    <w:p w:rsidR="006B69BB" w:rsidRPr="00D00831" w:rsidRDefault="006B69BB" w:rsidP="006B69BB">
      <w:pPr>
        <w:tabs>
          <w:tab w:val="left" w:pos="567"/>
        </w:tabs>
        <w:spacing w:after="0" w:line="260" w:lineRule="exact"/>
        <w:rPr>
          <w:rFonts w:ascii="Times New Roman" w:hAnsi="Times New Roman"/>
          <w:color w:val="000000"/>
        </w:rPr>
      </w:pPr>
      <w:r w:rsidRPr="00D00831">
        <w:rPr>
          <w:rFonts w:ascii="Times New Roman" w:hAnsi="Times New Roman"/>
          <w:color w:val="000000"/>
        </w:rPr>
        <w:t xml:space="preserve">ZI-Montdesir </w:t>
      </w:r>
    </w:p>
    <w:p w:rsidR="006B69BB" w:rsidRPr="00D00831" w:rsidRDefault="006B69BB" w:rsidP="006B69BB">
      <w:pPr>
        <w:tabs>
          <w:tab w:val="left" w:pos="567"/>
        </w:tabs>
        <w:spacing w:after="0" w:line="260" w:lineRule="exact"/>
        <w:rPr>
          <w:rFonts w:ascii="Times New Roman" w:hAnsi="Times New Roman"/>
          <w:color w:val="000000"/>
        </w:rPr>
      </w:pPr>
      <w:r w:rsidRPr="00D00831">
        <w:rPr>
          <w:rFonts w:ascii="Times New Roman" w:hAnsi="Times New Roman"/>
          <w:color w:val="000000"/>
        </w:rPr>
        <w:t>74540 Alby-sur-Cheran</w:t>
      </w:r>
    </w:p>
    <w:p w:rsidR="006B69BB" w:rsidRPr="00D00831" w:rsidRDefault="006B69BB" w:rsidP="006B69BB">
      <w:pPr>
        <w:tabs>
          <w:tab w:val="left" w:pos="567"/>
        </w:tabs>
        <w:spacing w:after="0" w:line="260" w:lineRule="exact"/>
        <w:rPr>
          <w:rFonts w:ascii="Times New Roman" w:hAnsi="Times New Roman"/>
          <w:color w:val="000000"/>
        </w:rPr>
      </w:pPr>
      <w:r w:rsidRPr="00D00831">
        <w:rPr>
          <w:rFonts w:ascii="Times New Roman" w:hAnsi="Times New Roman"/>
          <w:color w:val="000000"/>
        </w:rPr>
        <w:t>Prancūzija</w:t>
      </w:r>
    </w:p>
    <w:p w:rsidR="006B69BB" w:rsidRPr="00D00831" w:rsidRDefault="006B69BB" w:rsidP="006B69BB">
      <w:pPr>
        <w:tabs>
          <w:tab w:val="left" w:pos="567"/>
        </w:tabs>
        <w:spacing w:after="0" w:line="260" w:lineRule="exact"/>
        <w:rPr>
          <w:rFonts w:ascii="Times New Roman" w:hAnsi="Times New Roman"/>
          <w:i/>
          <w:color w:val="000000"/>
        </w:rPr>
      </w:pPr>
    </w:p>
    <w:p w:rsidR="006B69BB" w:rsidRPr="00D00831" w:rsidRDefault="006B69BB" w:rsidP="006B69BB">
      <w:pPr>
        <w:tabs>
          <w:tab w:val="left" w:pos="567"/>
        </w:tabs>
        <w:spacing w:after="0" w:line="240" w:lineRule="auto"/>
        <w:rPr>
          <w:rFonts w:ascii="Times New Roman" w:hAnsi="Times New Roman"/>
          <w:color w:val="000000"/>
        </w:rPr>
      </w:pPr>
    </w:p>
    <w:p w:rsidR="006B69BB" w:rsidRPr="00D00831" w:rsidRDefault="006B69BB" w:rsidP="006B69BB">
      <w:pPr>
        <w:keepNext/>
        <w:tabs>
          <w:tab w:val="left" w:pos="567"/>
        </w:tabs>
        <w:spacing w:after="0" w:line="240" w:lineRule="auto"/>
        <w:ind w:left="567" w:hanging="567"/>
        <w:outlineLvl w:val="1"/>
        <w:rPr>
          <w:rFonts w:ascii="Times New Roman" w:hAnsi="Times New Roman"/>
          <w:b/>
          <w:color w:val="000000"/>
        </w:rPr>
      </w:pPr>
      <w:bookmarkStart w:id="10" w:name="_Toc129243254"/>
      <w:bookmarkStart w:id="11" w:name="_Toc129243129"/>
      <w:r w:rsidRPr="00D00831">
        <w:rPr>
          <w:rFonts w:ascii="Times New Roman" w:hAnsi="Times New Roman"/>
          <w:b/>
          <w:color w:val="000000"/>
        </w:rPr>
        <w:t>B.</w:t>
      </w:r>
      <w:r w:rsidRPr="00D00831">
        <w:rPr>
          <w:rFonts w:ascii="Times New Roman" w:hAnsi="Times New Roman"/>
          <w:b/>
          <w:color w:val="000000"/>
        </w:rPr>
        <w:tab/>
        <w:t>TIEKIMO IR VARTOJIMO SĄLYGOS AR APRIBOJIMAI</w:t>
      </w:r>
      <w:bookmarkEnd w:id="10"/>
      <w:bookmarkEnd w:id="11"/>
    </w:p>
    <w:p w:rsidR="006B69BB" w:rsidRPr="00D00831" w:rsidRDefault="006B69BB" w:rsidP="006B69BB">
      <w:pPr>
        <w:spacing w:after="0" w:line="240" w:lineRule="auto"/>
        <w:rPr>
          <w:rFonts w:ascii="Times New Roman" w:hAnsi="Times New Roman"/>
          <w:color w:val="000000"/>
        </w:rPr>
      </w:pPr>
    </w:p>
    <w:p w:rsidR="006B69BB" w:rsidRPr="00D00831" w:rsidRDefault="006B69BB" w:rsidP="006B69BB">
      <w:pPr>
        <w:spacing w:after="0" w:line="240" w:lineRule="auto"/>
        <w:rPr>
          <w:rFonts w:ascii="Times New Roman" w:hAnsi="Times New Roman"/>
          <w:color w:val="000000"/>
        </w:rPr>
      </w:pPr>
      <w:r w:rsidRPr="00D00831">
        <w:rPr>
          <w:rFonts w:ascii="Times New Roman" w:hAnsi="Times New Roman"/>
          <w:color w:val="000000"/>
        </w:rPr>
        <w:t>Receptinis vaistinis preparatas.</w:t>
      </w:r>
    </w:p>
    <w:p w:rsidR="006B69BB" w:rsidRPr="00D00831" w:rsidRDefault="006B69BB" w:rsidP="006B69BB">
      <w:pPr>
        <w:tabs>
          <w:tab w:val="left" w:pos="567"/>
        </w:tabs>
        <w:spacing w:after="0" w:line="260" w:lineRule="exact"/>
        <w:rPr>
          <w:rFonts w:ascii="Times New Roman" w:hAnsi="Times New Roman"/>
        </w:rPr>
      </w:pPr>
    </w:p>
    <w:p w:rsidR="006B69BB" w:rsidRPr="00D00831" w:rsidRDefault="006B69BB" w:rsidP="006B69BB">
      <w:pPr>
        <w:tabs>
          <w:tab w:val="left" w:pos="567"/>
        </w:tabs>
        <w:spacing w:after="0" w:line="260" w:lineRule="exact"/>
        <w:rPr>
          <w:rFonts w:ascii="Times New Roman" w:hAnsi="Times New Roman"/>
          <w:i/>
        </w:rPr>
      </w:pPr>
    </w:p>
    <w:p w:rsidR="006B69BB" w:rsidRPr="00D00831" w:rsidRDefault="006B69BB" w:rsidP="006B69BB">
      <w:pPr>
        <w:tabs>
          <w:tab w:val="left" w:pos="567"/>
        </w:tabs>
        <w:spacing w:after="0" w:line="240" w:lineRule="auto"/>
        <w:rPr>
          <w:rFonts w:ascii="Times New Roman" w:hAnsi="Times New Roman"/>
        </w:rPr>
      </w:pPr>
    </w:p>
    <w:p w:rsidR="006B69BB" w:rsidRPr="00D00831" w:rsidRDefault="006B69BB" w:rsidP="006B69BB">
      <w:pPr>
        <w:tabs>
          <w:tab w:val="left" w:pos="567"/>
        </w:tabs>
        <w:spacing w:after="0" w:line="240" w:lineRule="auto"/>
        <w:rPr>
          <w:rFonts w:ascii="Times New Roman" w:hAnsi="Times New Roman"/>
        </w:rPr>
      </w:pPr>
    </w:p>
    <w:p w:rsidR="006B69BB" w:rsidRPr="00D00831" w:rsidRDefault="006B69BB" w:rsidP="006B69BB">
      <w:pPr>
        <w:tabs>
          <w:tab w:val="left" w:pos="567"/>
        </w:tabs>
        <w:spacing w:after="0" w:line="240" w:lineRule="auto"/>
        <w:rPr>
          <w:rFonts w:ascii="Times New Roman" w:hAnsi="Times New Roman"/>
        </w:rPr>
      </w:pPr>
    </w:p>
    <w:p w:rsidR="006B69BB" w:rsidRPr="00D00831" w:rsidRDefault="006B69BB" w:rsidP="006B69BB">
      <w:pPr>
        <w:tabs>
          <w:tab w:val="left" w:pos="567"/>
        </w:tabs>
        <w:spacing w:after="0" w:line="240" w:lineRule="auto"/>
        <w:rPr>
          <w:rFonts w:ascii="Times New Roman" w:hAnsi="Times New Roman"/>
        </w:rPr>
      </w:pPr>
    </w:p>
    <w:p w:rsidR="006B69BB" w:rsidRPr="00D00831" w:rsidRDefault="006B69BB" w:rsidP="006B69BB">
      <w:pPr>
        <w:tabs>
          <w:tab w:val="left" w:pos="567"/>
        </w:tabs>
        <w:spacing w:after="0" w:line="260" w:lineRule="exact"/>
        <w:jc w:val="center"/>
        <w:rPr>
          <w:rFonts w:ascii="Times New Roman" w:eastAsia="Times New Roman" w:hAnsi="Times New Roman"/>
          <w:b/>
          <w:noProof/>
        </w:rPr>
      </w:pPr>
    </w:p>
    <w:p w:rsidR="006B69BB" w:rsidRPr="00D00831" w:rsidRDefault="006B69BB" w:rsidP="006B69BB">
      <w:pPr>
        <w:tabs>
          <w:tab w:val="left" w:pos="567"/>
        </w:tabs>
        <w:spacing w:after="0" w:line="260" w:lineRule="exact"/>
        <w:jc w:val="center"/>
        <w:rPr>
          <w:rFonts w:ascii="Times New Roman" w:eastAsia="Times New Roman" w:hAnsi="Times New Roman"/>
          <w:b/>
          <w:noProof/>
        </w:rPr>
      </w:pPr>
    </w:p>
    <w:p w:rsidR="006B69BB" w:rsidRPr="00D00831" w:rsidRDefault="006B69BB" w:rsidP="006B69BB">
      <w:pPr>
        <w:tabs>
          <w:tab w:val="left" w:pos="567"/>
        </w:tabs>
        <w:spacing w:after="0" w:line="260" w:lineRule="exact"/>
        <w:jc w:val="center"/>
        <w:rPr>
          <w:rFonts w:ascii="Times New Roman" w:eastAsia="Times New Roman" w:hAnsi="Times New Roman"/>
          <w:b/>
          <w:noProof/>
        </w:rPr>
      </w:pPr>
    </w:p>
    <w:p w:rsidR="006B69BB" w:rsidRPr="00D00831" w:rsidRDefault="006B69BB" w:rsidP="006B69BB">
      <w:pPr>
        <w:tabs>
          <w:tab w:val="left" w:pos="567"/>
        </w:tabs>
        <w:spacing w:after="0" w:line="260" w:lineRule="exact"/>
        <w:jc w:val="center"/>
        <w:rPr>
          <w:rFonts w:ascii="Times New Roman" w:eastAsia="Times New Roman" w:hAnsi="Times New Roman"/>
          <w:b/>
          <w:noProof/>
        </w:rPr>
      </w:pPr>
    </w:p>
    <w:p w:rsidR="006B69BB" w:rsidRPr="00D00831" w:rsidRDefault="006B69BB" w:rsidP="006B69BB">
      <w:pPr>
        <w:tabs>
          <w:tab w:val="left" w:pos="567"/>
        </w:tabs>
        <w:spacing w:after="0" w:line="260" w:lineRule="exact"/>
        <w:jc w:val="center"/>
        <w:rPr>
          <w:rFonts w:ascii="Times New Roman" w:eastAsia="Times New Roman" w:hAnsi="Times New Roman"/>
          <w:b/>
          <w:noProof/>
        </w:rPr>
      </w:pPr>
    </w:p>
    <w:p w:rsidR="006B69BB" w:rsidRPr="00D00831" w:rsidRDefault="006B69BB" w:rsidP="006B69BB">
      <w:pPr>
        <w:tabs>
          <w:tab w:val="left" w:pos="567"/>
        </w:tabs>
        <w:spacing w:after="0" w:line="260" w:lineRule="exact"/>
        <w:jc w:val="center"/>
        <w:rPr>
          <w:rFonts w:ascii="Times New Roman" w:eastAsia="Times New Roman" w:hAnsi="Times New Roman"/>
          <w:b/>
          <w:noProof/>
        </w:rPr>
      </w:pPr>
    </w:p>
    <w:p w:rsidR="006B69BB" w:rsidRPr="00D00831" w:rsidRDefault="006B69BB" w:rsidP="006B69BB">
      <w:pPr>
        <w:tabs>
          <w:tab w:val="left" w:pos="567"/>
        </w:tabs>
        <w:spacing w:after="0" w:line="260" w:lineRule="exact"/>
        <w:jc w:val="center"/>
        <w:rPr>
          <w:rFonts w:ascii="Times New Roman" w:eastAsia="Times New Roman" w:hAnsi="Times New Roman"/>
          <w:b/>
          <w:noProof/>
        </w:rPr>
      </w:pPr>
    </w:p>
    <w:p w:rsidR="006B69BB" w:rsidRPr="00D00831" w:rsidRDefault="006B69BB" w:rsidP="006B69BB">
      <w:pPr>
        <w:tabs>
          <w:tab w:val="left" w:pos="567"/>
        </w:tabs>
        <w:spacing w:after="0" w:line="260" w:lineRule="exact"/>
        <w:jc w:val="center"/>
        <w:rPr>
          <w:rFonts w:ascii="Times New Roman" w:eastAsia="Times New Roman" w:hAnsi="Times New Roman"/>
          <w:b/>
          <w:noProof/>
        </w:rPr>
      </w:pPr>
    </w:p>
    <w:p w:rsidR="006B69BB" w:rsidRPr="00D00831" w:rsidRDefault="006B69BB" w:rsidP="006B69BB">
      <w:pPr>
        <w:tabs>
          <w:tab w:val="left" w:pos="567"/>
        </w:tabs>
        <w:spacing w:after="0" w:line="260" w:lineRule="exact"/>
        <w:jc w:val="center"/>
        <w:rPr>
          <w:rFonts w:ascii="Times New Roman" w:eastAsia="Times New Roman" w:hAnsi="Times New Roman"/>
          <w:b/>
          <w:noProof/>
        </w:rPr>
      </w:pPr>
    </w:p>
    <w:p w:rsidR="006B69BB" w:rsidRPr="00D00831" w:rsidRDefault="006B69BB" w:rsidP="006B69BB">
      <w:pPr>
        <w:tabs>
          <w:tab w:val="left" w:pos="567"/>
        </w:tabs>
        <w:spacing w:after="0" w:line="260" w:lineRule="exact"/>
        <w:jc w:val="center"/>
        <w:rPr>
          <w:rFonts w:ascii="Times New Roman" w:eastAsia="Times New Roman" w:hAnsi="Times New Roman"/>
          <w:b/>
          <w:noProof/>
        </w:rPr>
      </w:pPr>
    </w:p>
    <w:p w:rsidR="006B69BB" w:rsidRPr="00D00831" w:rsidRDefault="006B69BB" w:rsidP="006B69BB">
      <w:pPr>
        <w:tabs>
          <w:tab w:val="left" w:pos="567"/>
        </w:tabs>
        <w:spacing w:after="0" w:line="260" w:lineRule="exact"/>
        <w:jc w:val="center"/>
        <w:rPr>
          <w:rFonts w:ascii="Times New Roman" w:eastAsia="Times New Roman" w:hAnsi="Times New Roman"/>
          <w:b/>
          <w:noProof/>
        </w:rPr>
      </w:pPr>
    </w:p>
    <w:p w:rsidR="006B69BB" w:rsidRPr="00D00831" w:rsidRDefault="006B69BB" w:rsidP="006B69BB">
      <w:pPr>
        <w:tabs>
          <w:tab w:val="left" w:pos="567"/>
        </w:tabs>
        <w:spacing w:after="0" w:line="260" w:lineRule="exact"/>
        <w:jc w:val="center"/>
        <w:rPr>
          <w:rFonts w:ascii="Times New Roman" w:eastAsia="Times New Roman" w:hAnsi="Times New Roman"/>
          <w:b/>
          <w:noProof/>
        </w:rPr>
      </w:pPr>
    </w:p>
    <w:p w:rsidR="006B69BB" w:rsidRPr="00D00831" w:rsidRDefault="006B69BB" w:rsidP="006B69BB">
      <w:pPr>
        <w:tabs>
          <w:tab w:val="left" w:pos="567"/>
        </w:tabs>
        <w:spacing w:after="0" w:line="260" w:lineRule="exact"/>
        <w:jc w:val="center"/>
        <w:rPr>
          <w:rFonts w:ascii="Times New Roman" w:eastAsia="Times New Roman" w:hAnsi="Times New Roman"/>
          <w:b/>
          <w:noProof/>
        </w:rPr>
      </w:pPr>
    </w:p>
    <w:p w:rsidR="006B69BB" w:rsidRPr="00D00831" w:rsidRDefault="006B69BB" w:rsidP="006B69BB">
      <w:pPr>
        <w:tabs>
          <w:tab w:val="left" w:pos="567"/>
        </w:tabs>
        <w:spacing w:after="0" w:line="260" w:lineRule="exact"/>
        <w:jc w:val="center"/>
        <w:rPr>
          <w:rFonts w:ascii="Times New Roman" w:eastAsia="Times New Roman" w:hAnsi="Times New Roman"/>
          <w:b/>
          <w:noProof/>
        </w:rPr>
      </w:pPr>
    </w:p>
    <w:p w:rsidR="006B69BB" w:rsidRPr="00D00831" w:rsidRDefault="006B69BB" w:rsidP="006B69BB">
      <w:pPr>
        <w:tabs>
          <w:tab w:val="left" w:pos="567"/>
        </w:tabs>
        <w:spacing w:after="0" w:line="260" w:lineRule="exact"/>
        <w:jc w:val="center"/>
        <w:rPr>
          <w:rFonts w:ascii="Times New Roman" w:eastAsia="Times New Roman" w:hAnsi="Times New Roman"/>
          <w:b/>
          <w:noProof/>
        </w:rPr>
      </w:pPr>
    </w:p>
    <w:p w:rsidR="006B69BB" w:rsidRPr="00D00831" w:rsidRDefault="006B69BB" w:rsidP="006B69BB">
      <w:pPr>
        <w:tabs>
          <w:tab w:val="left" w:pos="567"/>
        </w:tabs>
        <w:spacing w:after="0" w:line="260" w:lineRule="exact"/>
        <w:jc w:val="center"/>
        <w:rPr>
          <w:rFonts w:ascii="Times New Roman" w:eastAsia="Times New Roman" w:hAnsi="Times New Roman"/>
          <w:b/>
          <w:noProof/>
        </w:rPr>
      </w:pPr>
    </w:p>
    <w:p w:rsidR="006B69BB" w:rsidRPr="00D00831" w:rsidRDefault="006B69BB" w:rsidP="006B69BB">
      <w:pPr>
        <w:tabs>
          <w:tab w:val="left" w:pos="567"/>
        </w:tabs>
        <w:spacing w:after="0" w:line="260" w:lineRule="exact"/>
        <w:jc w:val="center"/>
        <w:rPr>
          <w:rFonts w:ascii="Times New Roman" w:eastAsia="Times New Roman" w:hAnsi="Times New Roman"/>
          <w:b/>
          <w:noProof/>
        </w:rPr>
      </w:pPr>
    </w:p>
    <w:p w:rsidR="006B69BB" w:rsidRPr="00D00831" w:rsidRDefault="006B69BB" w:rsidP="006B69BB">
      <w:pPr>
        <w:tabs>
          <w:tab w:val="left" w:pos="567"/>
        </w:tabs>
        <w:spacing w:after="0" w:line="260" w:lineRule="exact"/>
        <w:jc w:val="center"/>
        <w:rPr>
          <w:rFonts w:ascii="Times New Roman" w:eastAsia="Times New Roman" w:hAnsi="Times New Roman"/>
          <w:b/>
          <w:noProof/>
        </w:rPr>
      </w:pPr>
    </w:p>
    <w:p w:rsidR="006B69BB" w:rsidRPr="00D00831" w:rsidRDefault="006B69BB" w:rsidP="006B69BB">
      <w:pPr>
        <w:tabs>
          <w:tab w:val="left" w:pos="567"/>
        </w:tabs>
        <w:spacing w:after="0" w:line="260" w:lineRule="exact"/>
        <w:jc w:val="center"/>
        <w:rPr>
          <w:rFonts w:ascii="Times New Roman" w:eastAsia="Times New Roman" w:hAnsi="Times New Roman"/>
          <w:b/>
          <w:noProof/>
        </w:rPr>
      </w:pPr>
    </w:p>
    <w:p w:rsidR="006B69BB" w:rsidRPr="00D00831" w:rsidRDefault="006B69BB" w:rsidP="006B69BB">
      <w:pPr>
        <w:tabs>
          <w:tab w:val="left" w:pos="567"/>
        </w:tabs>
        <w:spacing w:after="0" w:line="260" w:lineRule="exact"/>
        <w:jc w:val="center"/>
        <w:rPr>
          <w:rFonts w:ascii="Times New Roman" w:eastAsia="Times New Roman" w:hAnsi="Times New Roman"/>
          <w:b/>
          <w:noProof/>
        </w:rPr>
      </w:pPr>
    </w:p>
    <w:p w:rsidR="006B69BB" w:rsidRPr="00D00831" w:rsidRDefault="006B69BB" w:rsidP="006B69BB">
      <w:pPr>
        <w:tabs>
          <w:tab w:val="left" w:pos="567"/>
        </w:tabs>
        <w:spacing w:after="0" w:line="260" w:lineRule="exact"/>
        <w:jc w:val="center"/>
        <w:rPr>
          <w:rFonts w:ascii="Times New Roman" w:eastAsia="Times New Roman" w:hAnsi="Times New Roman"/>
          <w:b/>
          <w:noProof/>
        </w:rPr>
      </w:pPr>
    </w:p>
    <w:p w:rsidR="006B69BB" w:rsidRPr="00D00831" w:rsidRDefault="006B69BB" w:rsidP="006B69BB">
      <w:pPr>
        <w:tabs>
          <w:tab w:val="left" w:pos="567"/>
        </w:tabs>
        <w:spacing w:after="0" w:line="260" w:lineRule="exact"/>
        <w:jc w:val="center"/>
        <w:rPr>
          <w:rFonts w:ascii="Times New Roman" w:eastAsia="Times New Roman" w:hAnsi="Times New Roman"/>
          <w:b/>
          <w:noProof/>
        </w:rPr>
      </w:pPr>
    </w:p>
    <w:p w:rsidR="006B69BB" w:rsidRPr="00D00831" w:rsidRDefault="006B69BB" w:rsidP="006B69BB">
      <w:pPr>
        <w:tabs>
          <w:tab w:val="left" w:pos="567"/>
        </w:tabs>
        <w:spacing w:after="0" w:line="260" w:lineRule="exact"/>
        <w:jc w:val="center"/>
        <w:rPr>
          <w:rFonts w:ascii="Times New Roman" w:eastAsia="Times New Roman" w:hAnsi="Times New Roman"/>
          <w:b/>
          <w:noProof/>
        </w:rPr>
      </w:pPr>
    </w:p>
    <w:p w:rsidR="006B69BB" w:rsidRPr="00D00831" w:rsidRDefault="006B69BB" w:rsidP="006B69BB">
      <w:pPr>
        <w:tabs>
          <w:tab w:val="left" w:pos="567"/>
        </w:tabs>
        <w:spacing w:after="0" w:line="260" w:lineRule="exact"/>
        <w:jc w:val="center"/>
        <w:rPr>
          <w:rFonts w:ascii="Times New Roman" w:eastAsia="Times New Roman" w:hAnsi="Times New Roman"/>
          <w:b/>
          <w:noProof/>
        </w:rPr>
      </w:pPr>
    </w:p>
    <w:p w:rsidR="006B69BB" w:rsidRPr="00D00831" w:rsidRDefault="006B69BB" w:rsidP="006B69BB">
      <w:pPr>
        <w:tabs>
          <w:tab w:val="left" w:pos="567"/>
        </w:tabs>
        <w:spacing w:after="0" w:line="260" w:lineRule="exact"/>
        <w:jc w:val="center"/>
        <w:rPr>
          <w:rFonts w:ascii="Times New Roman" w:eastAsia="Times New Roman" w:hAnsi="Times New Roman"/>
          <w:b/>
          <w:noProof/>
        </w:rPr>
      </w:pPr>
    </w:p>
    <w:p w:rsidR="006B69BB" w:rsidRPr="00D00831" w:rsidRDefault="006B69BB" w:rsidP="006B69BB">
      <w:pPr>
        <w:tabs>
          <w:tab w:val="left" w:pos="567"/>
        </w:tabs>
        <w:spacing w:after="0" w:line="260" w:lineRule="exact"/>
        <w:jc w:val="center"/>
        <w:rPr>
          <w:rFonts w:ascii="Times New Roman" w:eastAsia="Times New Roman" w:hAnsi="Times New Roman"/>
          <w:b/>
          <w:noProof/>
        </w:rPr>
      </w:pPr>
    </w:p>
    <w:p w:rsidR="006B69BB" w:rsidRPr="00D00831" w:rsidRDefault="006B69BB" w:rsidP="006B69BB">
      <w:pPr>
        <w:tabs>
          <w:tab w:val="left" w:pos="567"/>
        </w:tabs>
        <w:spacing w:after="0" w:line="260" w:lineRule="exact"/>
        <w:jc w:val="center"/>
        <w:rPr>
          <w:rFonts w:ascii="Times New Roman" w:eastAsia="Times New Roman" w:hAnsi="Times New Roman"/>
          <w:b/>
          <w:noProof/>
        </w:rPr>
      </w:pPr>
    </w:p>
    <w:p w:rsidR="006B69BB" w:rsidRPr="00D00831" w:rsidRDefault="006B69BB" w:rsidP="006B69BB">
      <w:pPr>
        <w:tabs>
          <w:tab w:val="left" w:pos="567"/>
        </w:tabs>
        <w:spacing w:after="0" w:line="260" w:lineRule="exact"/>
        <w:jc w:val="center"/>
        <w:rPr>
          <w:rFonts w:ascii="Times New Roman" w:eastAsia="Times New Roman" w:hAnsi="Times New Roman"/>
          <w:b/>
          <w:noProof/>
        </w:rPr>
      </w:pPr>
    </w:p>
    <w:p w:rsidR="006B69BB" w:rsidRPr="00D00831" w:rsidRDefault="006B69BB" w:rsidP="006B69BB">
      <w:pPr>
        <w:tabs>
          <w:tab w:val="left" w:pos="567"/>
        </w:tabs>
        <w:spacing w:after="0" w:line="260" w:lineRule="exact"/>
        <w:jc w:val="center"/>
        <w:rPr>
          <w:rFonts w:ascii="Times New Roman" w:eastAsia="Times New Roman" w:hAnsi="Times New Roman"/>
          <w:b/>
          <w:noProof/>
        </w:rPr>
      </w:pPr>
    </w:p>
    <w:p w:rsidR="006B69BB" w:rsidRPr="00D00831" w:rsidRDefault="006B69BB" w:rsidP="006B69BB">
      <w:pPr>
        <w:tabs>
          <w:tab w:val="left" w:pos="567"/>
        </w:tabs>
        <w:spacing w:after="0" w:line="260" w:lineRule="exact"/>
        <w:jc w:val="center"/>
        <w:rPr>
          <w:rFonts w:ascii="Times New Roman" w:eastAsia="Times New Roman" w:hAnsi="Times New Roman"/>
          <w:b/>
          <w:noProof/>
        </w:rPr>
      </w:pPr>
    </w:p>
    <w:p w:rsidR="006B69BB" w:rsidRPr="00D00831" w:rsidRDefault="006B69BB" w:rsidP="006B69BB">
      <w:pPr>
        <w:tabs>
          <w:tab w:val="left" w:pos="567"/>
        </w:tabs>
        <w:spacing w:after="0" w:line="260" w:lineRule="exact"/>
        <w:jc w:val="center"/>
        <w:rPr>
          <w:rFonts w:ascii="Times New Roman" w:eastAsia="Times New Roman" w:hAnsi="Times New Roman"/>
          <w:b/>
          <w:noProof/>
        </w:rPr>
      </w:pPr>
    </w:p>
    <w:p w:rsidR="006B69BB" w:rsidRPr="00D00831" w:rsidRDefault="006B69BB" w:rsidP="006B69BB">
      <w:pPr>
        <w:tabs>
          <w:tab w:val="left" w:pos="567"/>
        </w:tabs>
        <w:spacing w:after="0" w:line="260" w:lineRule="exact"/>
        <w:jc w:val="center"/>
        <w:rPr>
          <w:rFonts w:ascii="Times New Roman" w:eastAsia="Times New Roman" w:hAnsi="Times New Roman"/>
          <w:b/>
          <w:noProof/>
        </w:rPr>
      </w:pPr>
    </w:p>
    <w:p w:rsidR="006B69BB" w:rsidRPr="00D00831" w:rsidRDefault="006B69BB" w:rsidP="006B69BB">
      <w:pPr>
        <w:tabs>
          <w:tab w:val="left" w:pos="567"/>
        </w:tabs>
        <w:spacing w:after="0" w:line="260" w:lineRule="exact"/>
        <w:jc w:val="center"/>
        <w:rPr>
          <w:rFonts w:ascii="Times New Roman" w:eastAsia="Times New Roman" w:hAnsi="Times New Roman"/>
          <w:b/>
          <w:noProof/>
        </w:rPr>
      </w:pPr>
    </w:p>
    <w:p w:rsidR="006B69BB" w:rsidRPr="00D00831" w:rsidRDefault="006B69BB" w:rsidP="006B69BB">
      <w:pPr>
        <w:tabs>
          <w:tab w:val="left" w:pos="567"/>
        </w:tabs>
        <w:spacing w:after="0" w:line="260" w:lineRule="exact"/>
        <w:jc w:val="center"/>
        <w:rPr>
          <w:rFonts w:ascii="Times New Roman" w:eastAsia="Times New Roman" w:hAnsi="Times New Roman"/>
          <w:b/>
          <w:noProof/>
        </w:rPr>
      </w:pPr>
    </w:p>
    <w:p w:rsidR="006B69BB" w:rsidRPr="00D00831" w:rsidRDefault="006B69BB" w:rsidP="006B69BB">
      <w:pPr>
        <w:tabs>
          <w:tab w:val="left" w:pos="567"/>
        </w:tabs>
        <w:spacing w:after="0" w:line="260" w:lineRule="exact"/>
        <w:jc w:val="center"/>
        <w:rPr>
          <w:rFonts w:ascii="Times New Roman" w:hAnsi="Times New Roman"/>
          <w:b/>
        </w:rPr>
      </w:pPr>
    </w:p>
    <w:p w:rsidR="006B69BB" w:rsidRPr="00D00831" w:rsidRDefault="006B69BB" w:rsidP="006B69BB">
      <w:pPr>
        <w:tabs>
          <w:tab w:val="left" w:pos="567"/>
        </w:tabs>
        <w:spacing w:after="0" w:line="260" w:lineRule="exact"/>
        <w:jc w:val="center"/>
        <w:rPr>
          <w:rFonts w:ascii="Times New Roman" w:hAnsi="Times New Roman"/>
          <w:b/>
        </w:rPr>
      </w:pPr>
    </w:p>
    <w:p w:rsidR="006B69BB" w:rsidRPr="00D00831" w:rsidRDefault="006B69BB" w:rsidP="006B69BB">
      <w:pPr>
        <w:tabs>
          <w:tab w:val="left" w:pos="567"/>
        </w:tabs>
        <w:spacing w:after="0" w:line="260" w:lineRule="exact"/>
        <w:jc w:val="center"/>
        <w:rPr>
          <w:rFonts w:ascii="Times New Roman" w:hAnsi="Times New Roman"/>
          <w:b/>
        </w:rPr>
      </w:pPr>
    </w:p>
    <w:p w:rsidR="006B69BB" w:rsidRPr="00D00831" w:rsidRDefault="006B69BB" w:rsidP="006B69BB">
      <w:pPr>
        <w:tabs>
          <w:tab w:val="left" w:pos="567"/>
        </w:tabs>
        <w:spacing w:after="0" w:line="260" w:lineRule="exact"/>
        <w:jc w:val="center"/>
        <w:rPr>
          <w:rFonts w:ascii="Times New Roman" w:hAnsi="Times New Roman"/>
          <w:b/>
        </w:rPr>
      </w:pPr>
    </w:p>
    <w:p w:rsidR="006B69BB" w:rsidRPr="00D00831" w:rsidRDefault="006B69BB" w:rsidP="006B69BB">
      <w:pPr>
        <w:tabs>
          <w:tab w:val="left" w:pos="567"/>
        </w:tabs>
        <w:spacing w:after="0" w:line="260" w:lineRule="exact"/>
        <w:jc w:val="center"/>
        <w:rPr>
          <w:rFonts w:ascii="Times New Roman" w:hAnsi="Times New Roman"/>
          <w:b/>
        </w:rPr>
      </w:pPr>
    </w:p>
    <w:p w:rsidR="006B69BB" w:rsidRPr="00D00831" w:rsidRDefault="006B69BB" w:rsidP="006B69BB">
      <w:pPr>
        <w:tabs>
          <w:tab w:val="left" w:pos="567"/>
        </w:tabs>
        <w:spacing w:after="0" w:line="260" w:lineRule="exact"/>
        <w:jc w:val="center"/>
        <w:rPr>
          <w:rFonts w:ascii="Times New Roman" w:hAnsi="Times New Roman"/>
          <w:b/>
        </w:rPr>
      </w:pPr>
    </w:p>
    <w:p w:rsidR="006B69BB" w:rsidRPr="00D00831" w:rsidRDefault="006B69BB" w:rsidP="006B69BB">
      <w:pPr>
        <w:tabs>
          <w:tab w:val="left" w:pos="567"/>
        </w:tabs>
        <w:spacing w:after="0" w:line="260" w:lineRule="exact"/>
        <w:jc w:val="center"/>
        <w:rPr>
          <w:rFonts w:ascii="Times New Roman" w:hAnsi="Times New Roman"/>
          <w:b/>
        </w:rPr>
      </w:pPr>
    </w:p>
    <w:p w:rsidR="006B69BB" w:rsidRPr="00D00831" w:rsidRDefault="006B69BB" w:rsidP="006B69BB">
      <w:pPr>
        <w:tabs>
          <w:tab w:val="left" w:pos="567"/>
        </w:tabs>
        <w:spacing w:after="0" w:line="260" w:lineRule="exact"/>
        <w:jc w:val="center"/>
        <w:rPr>
          <w:rFonts w:ascii="Times New Roman" w:hAnsi="Times New Roman"/>
          <w:b/>
        </w:rPr>
      </w:pPr>
    </w:p>
    <w:p w:rsidR="006B69BB" w:rsidRPr="00D00831" w:rsidRDefault="006B69BB" w:rsidP="006B69BB">
      <w:pPr>
        <w:tabs>
          <w:tab w:val="left" w:pos="567"/>
        </w:tabs>
        <w:spacing w:after="0" w:line="260" w:lineRule="exact"/>
        <w:jc w:val="center"/>
        <w:rPr>
          <w:rFonts w:ascii="Times New Roman" w:hAnsi="Times New Roman"/>
          <w:b/>
        </w:rPr>
      </w:pPr>
    </w:p>
    <w:p w:rsidR="006B69BB" w:rsidRPr="00D00831" w:rsidRDefault="006B69BB" w:rsidP="006B69BB">
      <w:pPr>
        <w:tabs>
          <w:tab w:val="left" w:pos="567"/>
        </w:tabs>
        <w:spacing w:after="0" w:line="260" w:lineRule="exact"/>
        <w:jc w:val="center"/>
        <w:rPr>
          <w:rFonts w:ascii="Times New Roman" w:hAnsi="Times New Roman"/>
          <w:b/>
        </w:rPr>
      </w:pPr>
    </w:p>
    <w:p w:rsidR="006B69BB" w:rsidRPr="00D00831" w:rsidRDefault="006B69BB" w:rsidP="006B69BB">
      <w:pPr>
        <w:tabs>
          <w:tab w:val="left" w:pos="567"/>
        </w:tabs>
        <w:spacing w:after="0" w:line="260" w:lineRule="exact"/>
        <w:jc w:val="center"/>
        <w:rPr>
          <w:rFonts w:ascii="Times New Roman" w:hAnsi="Times New Roman"/>
          <w:b/>
        </w:rPr>
      </w:pPr>
    </w:p>
    <w:p w:rsidR="006B69BB" w:rsidRPr="00D00831" w:rsidRDefault="006B69BB" w:rsidP="006B69BB">
      <w:pPr>
        <w:tabs>
          <w:tab w:val="left" w:pos="567"/>
        </w:tabs>
        <w:spacing w:after="0" w:line="260" w:lineRule="exact"/>
        <w:jc w:val="center"/>
        <w:rPr>
          <w:rFonts w:ascii="Times New Roman" w:hAnsi="Times New Roman"/>
          <w:b/>
        </w:rPr>
      </w:pPr>
    </w:p>
    <w:p w:rsidR="006B69BB" w:rsidRPr="00D00831" w:rsidRDefault="006B69BB" w:rsidP="006B69BB">
      <w:pPr>
        <w:tabs>
          <w:tab w:val="left" w:pos="567"/>
        </w:tabs>
        <w:spacing w:after="0" w:line="260" w:lineRule="exact"/>
        <w:jc w:val="center"/>
        <w:rPr>
          <w:rFonts w:ascii="Times New Roman" w:hAnsi="Times New Roman"/>
          <w:b/>
        </w:rPr>
      </w:pPr>
    </w:p>
    <w:p w:rsidR="006B69BB" w:rsidRPr="00D00831" w:rsidRDefault="006B69BB" w:rsidP="006B69BB">
      <w:pPr>
        <w:tabs>
          <w:tab w:val="left" w:pos="567"/>
        </w:tabs>
        <w:spacing w:after="0" w:line="260" w:lineRule="exact"/>
        <w:jc w:val="center"/>
        <w:rPr>
          <w:rFonts w:ascii="Times New Roman" w:hAnsi="Times New Roman"/>
          <w:b/>
        </w:rPr>
      </w:pPr>
    </w:p>
    <w:p w:rsidR="006B69BB" w:rsidRPr="00D00831" w:rsidRDefault="006B69BB" w:rsidP="006B69BB">
      <w:pPr>
        <w:tabs>
          <w:tab w:val="left" w:pos="567"/>
        </w:tabs>
        <w:spacing w:after="0" w:line="260" w:lineRule="exact"/>
        <w:jc w:val="center"/>
        <w:rPr>
          <w:rFonts w:ascii="Times New Roman" w:hAnsi="Times New Roman"/>
          <w:b/>
        </w:rPr>
      </w:pPr>
    </w:p>
    <w:p w:rsidR="006B69BB" w:rsidRPr="00D00831" w:rsidRDefault="006B69BB" w:rsidP="006B69BB">
      <w:pPr>
        <w:tabs>
          <w:tab w:val="left" w:pos="567"/>
        </w:tabs>
        <w:spacing w:after="0" w:line="260" w:lineRule="exact"/>
        <w:jc w:val="center"/>
        <w:rPr>
          <w:rFonts w:ascii="Times New Roman" w:hAnsi="Times New Roman"/>
          <w:b/>
        </w:rPr>
      </w:pPr>
    </w:p>
    <w:p w:rsidR="006B69BB" w:rsidRPr="00D00831" w:rsidRDefault="006B69BB" w:rsidP="006B69BB">
      <w:pPr>
        <w:tabs>
          <w:tab w:val="left" w:pos="567"/>
        </w:tabs>
        <w:spacing w:after="0" w:line="260" w:lineRule="exact"/>
        <w:jc w:val="center"/>
        <w:rPr>
          <w:rFonts w:ascii="Times New Roman" w:hAnsi="Times New Roman"/>
          <w:b/>
        </w:rPr>
      </w:pPr>
    </w:p>
    <w:p w:rsidR="006B69BB" w:rsidRPr="00D00831" w:rsidRDefault="006B69BB" w:rsidP="006B69BB">
      <w:pPr>
        <w:tabs>
          <w:tab w:val="left" w:pos="567"/>
        </w:tabs>
        <w:spacing w:after="0" w:line="260" w:lineRule="exact"/>
        <w:jc w:val="center"/>
        <w:rPr>
          <w:rFonts w:ascii="Times New Roman" w:hAnsi="Times New Roman"/>
          <w:b/>
        </w:rPr>
      </w:pPr>
    </w:p>
    <w:p w:rsidR="006B69BB" w:rsidRPr="00D00831" w:rsidRDefault="006B69BB" w:rsidP="006B69BB">
      <w:pPr>
        <w:tabs>
          <w:tab w:val="left" w:pos="567"/>
        </w:tabs>
        <w:spacing w:after="0" w:line="260" w:lineRule="exact"/>
        <w:jc w:val="center"/>
        <w:rPr>
          <w:rFonts w:ascii="Times New Roman" w:hAnsi="Times New Roman"/>
          <w:b/>
        </w:rPr>
      </w:pPr>
    </w:p>
    <w:p w:rsidR="006B69BB" w:rsidRPr="00D00831" w:rsidRDefault="006B69BB" w:rsidP="006B69BB">
      <w:pPr>
        <w:tabs>
          <w:tab w:val="left" w:pos="567"/>
        </w:tabs>
        <w:spacing w:after="0" w:line="260" w:lineRule="exact"/>
        <w:jc w:val="center"/>
        <w:rPr>
          <w:rFonts w:ascii="Times New Roman" w:hAnsi="Times New Roman"/>
          <w:b/>
        </w:rPr>
      </w:pPr>
    </w:p>
    <w:p w:rsidR="006B69BB" w:rsidRPr="00D00831" w:rsidRDefault="006B69BB" w:rsidP="006B69BB">
      <w:pPr>
        <w:tabs>
          <w:tab w:val="left" w:pos="567"/>
        </w:tabs>
        <w:spacing w:after="0" w:line="260" w:lineRule="exact"/>
        <w:jc w:val="center"/>
        <w:rPr>
          <w:rFonts w:ascii="Times New Roman" w:hAnsi="Times New Roman"/>
          <w:b/>
        </w:rPr>
      </w:pPr>
    </w:p>
    <w:p w:rsidR="006B69BB" w:rsidRPr="00D00831" w:rsidRDefault="006B69BB" w:rsidP="006B69BB">
      <w:pPr>
        <w:tabs>
          <w:tab w:val="left" w:pos="567"/>
        </w:tabs>
        <w:spacing w:after="0" w:line="260" w:lineRule="exact"/>
        <w:jc w:val="center"/>
        <w:rPr>
          <w:rFonts w:ascii="Times New Roman" w:hAnsi="Times New Roman"/>
          <w:b/>
        </w:rPr>
      </w:pPr>
    </w:p>
    <w:p w:rsidR="006B69BB" w:rsidRPr="00D00831" w:rsidRDefault="006B69BB" w:rsidP="006B69BB">
      <w:pPr>
        <w:tabs>
          <w:tab w:val="left" w:pos="567"/>
        </w:tabs>
        <w:spacing w:after="0" w:line="260" w:lineRule="exact"/>
        <w:jc w:val="center"/>
        <w:rPr>
          <w:rFonts w:ascii="Times New Roman" w:hAnsi="Times New Roman"/>
          <w:b/>
        </w:rPr>
      </w:pPr>
    </w:p>
    <w:p w:rsidR="006B69BB" w:rsidRPr="00D00831" w:rsidRDefault="006B69BB" w:rsidP="006B69BB">
      <w:pPr>
        <w:spacing w:after="0" w:line="240" w:lineRule="auto"/>
        <w:jc w:val="center"/>
        <w:outlineLvl w:val="0"/>
        <w:rPr>
          <w:rFonts w:ascii="Times New Roman" w:hAnsi="Times New Roman"/>
          <w:b/>
          <w:kern w:val="28"/>
        </w:rPr>
      </w:pPr>
      <w:r w:rsidRPr="00D00831">
        <w:rPr>
          <w:rFonts w:ascii="Times New Roman" w:hAnsi="Times New Roman"/>
          <w:b/>
          <w:kern w:val="28"/>
        </w:rPr>
        <w:t>A. ŽENKLINIMAS</w:t>
      </w:r>
    </w:p>
    <w:p w:rsidR="006B69BB" w:rsidRPr="00D00831" w:rsidRDefault="006B69BB" w:rsidP="006B69BB">
      <w:pPr>
        <w:tabs>
          <w:tab w:val="left" w:pos="567"/>
        </w:tabs>
        <w:spacing w:after="0" w:line="260" w:lineRule="exact"/>
        <w:jc w:val="both"/>
        <w:rPr>
          <w:rFonts w:ascii="Times New Roman" w:hAnsi="Times New Roman"/>
        </w:rPr>
      </w:pPr>
      <w:r w:rsidRPr="00D00831">
        <w:rPr>
          <w:rFonts w:ascii="Times New Roman" w:hAnsi="Times New Roman"/>
        </w:rPr>
        <w:br w:type="page"/>
      </w:r>
    </w:p>
    <w:p w:rsidR="00C6661E" w:rsidRPr="00D00831" w:rsidRDefault="00C6661E" w:rsidP="00C6661E">
      <w:pPr>
        <w:tabs>
          <w:tab w:val="left" w:pos="567"/>
        </w:tabs>
        <w:spacing w:after="0" w:line="260" w:lineRule="exact"/>
        <w:jc w:val="both"/>
        <w:rPr>
          <w:rFonts w:ascii="Times New Roman" w:hAnsi="Times New Roman"/>
        </w:rPr>
      </w:pPr>
    </w:p>
    <w:p w:rsidR="00C6661E" w:rsidRPr="00D00831" w:rsidRDefault="00C6661E" w:rsidP="00C6661E">
      <w:pPr>
        <w:pBdr>
          <w:top w:val="single" w:sz="4" w:space="0" w:color="auto"/>
          <w:left w:val="single" w:sz="4" w:space="4" w:color="auto"/>
          <w:bottom w:val="single" w:sz="4" w:space="2" w:color="auto"/>
          <w:right w:val="single" w:sz="4" w:space="4" w:color="auto"/>
        </w:pBdr>
        <w:tabs>
          <w:tab w:val="left" w:pos="567"/>
        </w:tabs>
        <w:spacing w:after="0" w:line="240" w:lineRule="auto"/>
        <w:rPr>
          <w:rFonts w:ascii="Times New Roman" w:hAnsi="Times New Roman"/>
          <w:b/>
          <w:caps/>
        </w:rPr>
      </w:pPr>
      <w:r w:rsidRPr="00D00831">
        <w:rPr>
          <w:rFonts w:ascii="Times New Roman" w:hAnsi="Times New Roman"/>
          <w:b/>
          <w:caps/>
        </w:rPr>
        <w:t>Informacija</w:t>
      </w:r>
      <w:r w:rsidRPr="00D00831">
        <w:rPr>
          <w:rFonts w:ascii="Times New Roman" w:hAnsi="Times New Roman"/>
          <w:caps/>
        </w:rPr>
        <w:t xml:space="preserve"> </w:t>
      </w:r>
      <w:r w:rsidRPr="00D00831">
        <w:rPr>
          <w:rFonts w:ascii="Times New Roman" w:hAnsi="Times New Roman"/>
          <w:b/>
          <w:caps/>
        </w:rPr>
        <w:t>ant</w:t>
      </w:r>
      <w:r w:rsidRPr="00D00831">
        <w:rPr>
          <w:rFonts w:ascii="Times New Roman" w:hAnsi="Times New Roman"/>
          <w:caps/>
        </w:rPr>
        <w:t xml:space="preserve"> </w:t>
      </w:r>
      <w:r w:rsidRPr="00D00831">
        <w:rPr>
          <w:rFonts w:ascii="Times New Roman" w:hAnsi="Times New Roman"/>
          <w:b/>
        </w:rPr>
        <w:t>IŠORINĖS</w:t>
      </w:r>
      <w:r w:rsidRPr="00D00831">
        <w:rPr>
          <w:rFonts w:ascii="Times New Roman" w:hAnsi="Times New Roman"/>
        </w:rPr>
        <w:t xml:space="preserve"> </w:t>
      </w:r>
      <w:r w:rsidRPr="00D00831">
        <w:rPr>
          <w:rFonts w:ascii="Times New Roman" w:hAnsi="Times New Roman"/>
          <w:b/>
          <w:caps/>
        </w:rPr>
        <w:t>pakuotės</w:t>
      </w:r>
    </w:p>
    <w:p w:rsidR="00C6661E" w:rsidRPr="00D00831" w:rsidRDefault="00C6661E" w:rsidP="00C6661E">
      <w:pPr>
        <w:pBdr>
          <w:top w:val="single" w:sz="4" w:space="0" w:color="auto"/>
          <w:left w:val="single" w:sz="4" w:space="4" w:color="auto"/>
          <w:bottom w:val="single" w:sz="4" w:space="2" w:color="auto"/>
          <w:right w:val="single" w:sz="4" w:space="4" w:color="auto"/>
        </w:pBdr>
        <w:tabs>
          <w:tab w:val="left" w:pos="567"/>
        </w:tabs>
        <w:spacing w:after="0" w:line="240" w:lineRule="auto"/>
        <w:rPr>
          <w:rFonts w:ascii="Times New Roman" w:hAnsi="Times New Roman"/>
        </w:rPr>
      </w:pPr>
    </w:p>
    <w:p w:rsidR="00C6661E" w:rsidRPr="00D00831" w:rsidRDefault="00C6661E" w:rsidP="00C6661E">
      <w:pPr>
        <w:pBdr>
          <w:top w:val="single" w:sz="4" w:space="0" w:color="auto"/>
          <w:left w:val="single" w:sz="4" w:space="4" w:color="auto"/>
          <w:bottom w:val="single" w:sz="4" w:space="2" w:color="auto"/>
          <w:right w:val="single" w:sz="4" w:space="4" w:color="auto"/>
        </w:pBdr>
        <w:tabs>
          <w:tab w:val="left" w:pos="567"/>
        </w:tabs>
        <w:spacing w:after="0" w:line="240" w:lineRule="auto"/>
        <w:rPr>
          <w:rFonts w:ascii="Times New Roman" w:hAnsi="Times New Roman"/>
          <w:b/>
          <w:caps/>
        </w:rPr>
      </w:pPr>
      <w:r w:rsidRPr="00D00831">
        <w:rPr>
          <w:rFonts w:ascii="Times New Roman" w:hAnsi="Times New Roman"/>
          <w:b/>
          <w:caps/>
        </w:rPr>
        <w:t>KARTONO DĖŽUTĖ</w:t>
      </w:r>
    </w:p>
    <w:p w:rsidR="00C6661E" w:rsidRPr="00D00831" w:rsidRDefault="00C6661E" w:rsidP="00C6661E">
      <w:pPr>
        <w:tabs>
          <w:tab w:val="left" w:pos="567"/>
        </w:tabs>
        <w:spacing w:after="0" w:line="260" w:lineRule="exact"/>
        <w:ind w:left="567" w:hanging="567"/>
        <w:rPr>
          <w:rFonts w:ascii="Times New Roman" w:hAnsi="Times New Roman"/>
        </w:rPr>
      </w:pPr>
    </w:p>
    <w:p w:rsidR="00C6661E" w:rsidRPr="00D00831" w:rsidRDefault="00C6661E" w:rsidP="00C6661E">
      <w:pPr>
        <w:tabs>
          <w:tab w:val="left" w:pos="567"/>
        </w:tabs>
        <w:spacing w:after="0" w:line="260" w:lineRule="exact"/>
        <w:ind w:left="567" w:hanging="567"/>
        <w:rPr>
          <w:rFonts w:ascii="Times New Roman" w:hAnsi="Times New Roman"/>
        </w:rPr>
      </w:pPr>
    </w:p>
    <w:p w:rsidR="00C6661E" w:rsidRPr="00D00831" w:rsidRDefault="00C6661E" w:rsidP="00C6661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b/>
          <w:caps/>
        </w:rPr>
      </w:pPr>
      <w:r w:rsidRPr="00D00831">
        <w:rPr>
          <w:rFonts w:ascii="Times New Roman" w:hAnsi="Times New Roman"/>
          <w:b/>
          <w:caps/>
        </w:rPr>
        <w:t>1.</w:t>
      </w:r>
      <w:r w:rsidRPr="00D00831">
        <w:rPr>
          <w:rFonts w:ascii="Times New Roman" w:hAnsi="Times New Roman"/>
          <w:b/>
          <w:caps/>
        </w:rPr>
        <w:tab/>
        <w:t>vaistinio preparato pavadinimas</w:t>
      </w:r>
    </w:p>
    <w:p w:rsidR="00C6661E" w:rsidRPr="00D00831" w:rsidRDefault="00C6661E" w:rsidP="00C6661E">
      <w:pPr>
        <w:tabs>
          <w:tab w:val="left" w:pos="567"/>
        </w:tabs>
        <w:spacing w:after="0" w:line="260" w:lineRule="exact"/>
        <w:ind w:left="567" w:hanging="567"/>
        <w:rPr>
          <w:rFonts w:ascii="Times New Roman" w:hAnsi="Times New Roman"/>
        </w:rPr>
      </w:pPr>
    </w:p>
    <w:p w:rsidR="00C6661E" w:rsidRPr="00D00831" w:rsidRDefault="00C6661E" w:rsidP="00C6661E">
      <w:pPr>
        <w:tabs>
          <w:tab w:val="left" w:pos="567"/>
        </w:tabs>
        <w:spacing w:after="0" w:line="260" w:lineRule="exact"/>
        <w:rPr>
          <w:rFonts w:ascii="Times New Roman" w:hAnsi="Times New Roman"/>
        </w:rPr>
      </w:pPr>
      <w:proofErr w:type="spellStart"/>
      <w:r w:rsidRPr="00D00831">
        <w:rPr>
          <w:rFonts w:ascii="Times New Roman" w:hAnsi="Times New Roman"/>
        </w:rPr>
        <w:t>Loceryl</w:t>
      </w:r>
      <w:proofErr w:type="spellEnd"/>
      <w:r w:rsidRPr="00D00831">
        <w:rPr>
          <w:rFonts w:ascii="Times New Roman" w:hAnsi="Times New Roman"/>
        </w:rPr>
        <w:t xml:space="preserve"> 50 mg/ml vaistinis nagų lakas</w:t>
      </w:r>
    </w:p>
    <w:p w:rsidR="00C6661E" w:rsidRPr="00D00831" w:rsidRDefault="00C6661E" w:rsidP="00C6661E">
      <w:pPr>
        <w:tabs>
          <w:tab w:val="left" w:pos="567"/>
        </w:tabs>
        <w:spacing w:after="0" w:line="260" w:lineRule="exact"/>
        <w:rPr>
          <w:rFonts w:ascii="Times New Roman" w:hAnsi="Times New Roman"/>
        </w:rPr>
      </w:pPr>
      <w:proofErr w:type="spellStart"/>
      <w:r w:rsidRPr="00D00831">
        <w:rPr>
          <w:rFonts w:ascii="Times New Roman" w:hAnsi="Times New Roman"/>
        </w:rPr>
        <w:t>Amorolfinum</w:t>
      </w:r>
      <w:proofErr w:type="spellEnd"/>
    </w:p>
    <w:p w:rsidR="00C6661E" w:rsidRPr="00D00831" w:rsidRDefault="00C6661E" w:rsidP="00C6661E">
      <w:pPr>
        <w:tabs>
          <w:tab w:val="left" w:pos="567"/>
        </w:tabs>
        <w:spacing w:after="0" w:line="240" w:lineRule="auto"/>
        <w:rPr>
          <w:rFonts w:ascii="Times New Roman" w:hAnsi="Times New Roman"/>
        </w:rPr>
      </w:pPr>
      <w:r w:rsidRPr="00D00831">
        <w:rPr>
          <w:rFonts w:ascii="Times New Roman" w:hAnsi="Times New Roman"/>
        </w:rPr>
        <w:t xml:space="preserve">     </w:t>
      </w:r>
    </w:p>
    <w:p w:rsidR="00C6661E" w:rsidRPr="00D00831" w:rsidRDefault="00C6661E" w:rsidP="00C6661E">
      <w:pPr>
        <w:tabs>
          <w:tab w:val="left" w:pos="567"/>
        </w:tabs>
        <w:spacing w:after="0" w:line="240" w:lineRule="auto"/>
        <w:rPr>
          <w:rFonts w:ascii="Times New Roman" w:hAnsi="Times New Roman"/>
        </w:rPr>
      </w:pPr>
      <w:r w:rsidRPr="00D00831">
        <w:rPr>
          <w:rFonts w:ascii="Times New Roman" w:hAnsi="Times New Roman"/>
        </w:rPr>
        <w:t xml:space="preserve">  </w:t>
      </w:r>
    </w:p>
    <w:p w:rsidR="00C6661E" w:rsidRPr="00D00831" w:rsidRDefault="00C6661E" w:rsidP="00C6661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b/>
          <w:caps/>
        </w:rPr>
      </w:pPr>
      <w:r w:rsidRPr="00D00831">
        <w:rPr>
          <w:rFonts w:ascii="Times New Roman" w:hAnsi="Times New Roman"/>
          <w:b/>
          <w:caps/>
        </w:rPr>
        <w:t>2.</w:t>
      </w:r>
      <w:r w:rsidRPr="00D00831">
        <w:rPr>
          <w:rFonts w:ascii="Times New Roman" w:hAnsi="Times New Roman"/>
          <w:b/>
          <w:caps/>
        </w:rPr>
        <w:tab/>
        <w:t xml:space="preserve">veikliOJI medžiagA ir JOS kiekis </w:t>
      </w:r>
    </w:p>
    <w:p w:rsidR="00C6661E" w:rsidRPr="00D00831" w:rsidRDefault="00C6661E" w:rsidP="00C6661E">
      <w:pPr>
        <w:tabs>
          <w:tab w:val="left" w:pos="567"/>
        </w:tabs>
        <w:spacing w:after="0" w:line="260" w:lineRule="exact"/>
        <w:rPr>
          <w:rFonts w:ascii="Times New Roman" w:hAnsi="Times New Roman"/>
        </w:rPr>
      </w:pPr>
    </w:p>
    <w:p w:rsidR="00C6661E" w:rsidRPr="00D00831" w:rsidRDefault="00C6661E" w:rsidP="00C6661E">
      <w:pPr>
        <w:tabs>
          <w:tab w:val="left" w:pos="567"/>
        </w:tabs>
        <w:spacing w:after="0" w:line="260" w:lineRule="exact"/>
        <w:rPr>
          <w:rFonts w:ascii="Times New Roman" w:hAnsi="Times New Roman"/>
        </w:rPr>
      </w:pPr>
      <w:r w:rsidRPr="00D00831">
        <w:rPr>
          <w:rFonts w:ascii="Times New Roman" w:hAnsi="Times New Roman"/>
        </w:rPr>
        <w:t xml:space="preserve">1 ml yra 50 mg </w:t>
      </w:r>
      <w:proofErr w:type="spellStart"/>
      <w:r w:rsidRPr="00D00831">
        <w:rPr>
          <w:rFonts w:ascii="Times New Roman" w:hAnsi="Times New Roman"/>
        </w:rPr>
        <w:t>amorolfino</w:t>
      </w:r>
      <w:proofErr w:type="spellEnd"/>
      <w:r w:rsidRPr="00D00831">
        <w:rPr>
          <w:rFonts w:ascii="Times New Roman" w:hAnsi="Times New Roman"/>
        </w:rPr>
        <w:t xml:space="preserve"> (</w:t>
      </w:r>
      <w:proofErr w:type="spellStart"/>
      <w:r w:rsidRPr="00D00831">
        <w:rPr>
          <w:rFonts w:ascii="Times New Roman" w:hAnsi="Times New Roman"/>
        </w:rPr>
        <w:t>amorolfino</w:t>
      </w:r>
      <w:proofErr w:type="spellEnd"/>
      <w:r w:rsidRPr="00D00831">
        <w:rPr>
          <w:rFonts w:ascii="Times New Roman" w:hAnsi="Times New Roman"/>
        </w:rPr>
        <w:t xml:space="preserve"> hidrochlorido pavidalu).</w:t>
      </w:r>
    </w:p>
    <w:p w:rsidR="00C6661E" w:rsidRPr="00D00831" w:rsidRDefault="00C6661E" w:rsidP="00C6661E">
      <w:pPr>
        <w:tabs>
          <w:tab w:val="left" w:pos="567"/>
        </w:tabs>
        <w:spacing w:after="0" w:line="260" w:lineRule="exact"/>
        <w:rPr>
          <w:rFonts w:ascii="Times New Roman" w:hAnsi="Times New Roman"/>
        </w:rPr>
      </w:pPr>
    </w:p>
    <w:p w:rsidR="00C6661E" w:rsidRPr="00D00831" w:rsidRDefault="00C6661E" w:rsidP="00C6661E">
      <w:pPr>
        <w:tabs>
          <w:tab w:val="left" w:pos="567"/>
        </w:tabs>
        <w:spacing w:after="0" w:line="260" w:lineRule="exact"/>
        <w:rPr>
          <w:rFonts w:ascii="Times New Roman" w:hAnsi="Times New Roman"/>
        </w:rPr>
      </w:pPr>
    </w:p>
    <w:p w:rsidR="00C6661E" w:rsidRPr="00D00831" w:rsidRDefault="00C6661E" w:rsidP="00C6661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b/>
          <w:caps/>
        </w:rPr>
      </w:pPr>
      <w:r w:rsidRPr="00D00831">
        <w:rPr>
          <w:rFonts w:ascii="Times New Roman" w:hAnsi="Times New Roman"/>
          <w:b/>
          <w:caps/>
        </w:rPr>
        <w:t>3.</w:t>
      </w:r>
      <w:r w:rsidRPr="00D00831">
        <w:rPr>
          <w:rFonts w:ascii="Times New Roman" w:hAnsi="Times New Roman"/>
          <w:b/>
          <w:caps/>
        </w:rPr>
        <w:tab/>
        <w:t>pagalbinių medžiagų sąrašas</w:t>
      </w:r>
    </w:p>
    <w:p w:rsidR="00C6661E" w:rsidRPr="00D00831" w:rsidRDefault="00C6661E" w:rsidP="00C6661E">
      <w:pPr>
        <w:tabs>
          <w:tab w:val="left" w:pos="567"/>
        </w:tabs>
        <w:spacing w:after="0" w:line="260" w:lineRule="exact"/>
        <w:rPr>
          <w:rFonts w:ascii="Times New Roman" w:hAnsi="Times New Roman"/>
        </w:rPr>
      </w:pPr>
    </w:p>
    <w:p w:rsidR="00C6661E" w:rsidRPr="00D00831" w:rsidRDefault="00C6661E" w:rsidP="00C6661E">
      <w:pPr>
        <w:tabs>
          <w:tab w:val="left" w:pos="567"/>
        </w:tabs>
        <w:spacing w:after="0" w:line="260" w:lineRule="exact"/>
        <w:rPr>
          <w:rFonts w:ascii="Times New Roman" w:hAnsi="Times New Roman"/>
        </w:rPr>
      </w:pPr>
      <w:proofErr w:type="spellStart"/>
      <w:r w:rsidRPr="00D00831">
        <w:rPr>
          <w:rFonts w:ascii="Times New Roman" w:hAnsi="Times New Roman"/>
        </w:rPr>
        <w:t>Ammonio</w:t>
      </w:r>
      <w:proofErr w:type="spellEnd"/>
      <w:r w:rsidRPr="00D00831">
        <w:rPr>
          <w:rFonts w:ascii="Times New Roman" w:hAnsi="Times New Roman"/>
        </w:rPr>
        <w:t xml:space="preserve"> </w:t>
      </w:r>
      <w:proofErr w:type="spellStart"/>
      <w:r w:rsidRPr="00D00831">
        <w:rPr>
          <w:rFonts w:ascii="Times New Roman" w:hAnsi="Times New Roman"/>
        </w:rPr>
        <w:t>methacrylatis</w:t>
      </w:r>
      <w:proofErr w:type="spellEnd"/>
      <w:r w:rsidRPr="00D00831">
        <w:rPr>
          <w:rFonts w:ascii="Times New Roman" w:hAnsi="Times New Roman"/>
        </w:rPr>
        <w:t xml:space="preserve"> </w:t>
      </w:r>
      <w:proofErr w:type="spellStart"/>
      <w:r w:rsidRPr="00D00831">
        <w:rPr>
          <w:rFonts w:ascii="Times New Roman" w:hAnsi="Times New Roman"/>
        </w:rPr>
        <w:t>copolymerum</w:t>
      </w:r>
      <w:proofErr w:type="spellEnd"/>
      <w:r w:rsidRPr="00D00831">
        <w:rPr>
          <w:rFonts w:ascii="Times New Roman" w:hAnsi="Times New Roman"/>
        </w:rPr>
        <w:t xml:space="preserve"> A, </w:t>
      </w:r>
      <w:proofErr w:type="spellStart"/>
      <w:r w:rsidRPr="00D00831">
        <w:rPr>
          <w:rFonts w:ascii="Times New Roman" w:hAnsi="Times New Roman"/>
        </w:rPr>
        <w:t>triacetinum</w:t>
      </w:r>
      <w:proofErr w:type="spellEnd"/>
      <w:r w:rsidRPr="00D00831">
        <w:rPr>
          <w:rFonts w:ascii="Times New Roman" w:hAnsi="Times New Roman"/>
        </w:rPr>
        <w:t xml:space="preserve">, </w:t>
      </w:r>
      <w:proofErr w:type="spellStart"/>
      <w:r w:rsidRPr="00D00831">
        <w:rPr>
          <w:rFonts w:ascii="Times New Roman" w:hAnsi="Times New Roman"/>
        </w:rPr>
        <w:t>butylis</w:t>
      </w:r>
      <w:proofErr w:type="spellEnd"/>
      <w:r w:rsidRPr="00D00831">
        <w:rPr>
          <w:rFonts w:ascii="Times New Roman" w:hAnsi="Times New Roman"/>
        </w:rPr>
        <w:t xml:space="preserve"> </w:t>
      </w:r>
      <w:proofErr w:type="spellStart"/>
      <w:r w:rsidRPr="00D00831">
        <w:rPr>
          <w:rFonts w:ascii="Times New Roman" w:hAnsi="Times New Roman"/>
        </w:rPr>
        <w:t>acetas</w:t>
      </w:r>
      <w:proofErr w:type="spellEnd"/>
      <w:r w:rsidRPr="00D00831">
        <w:rPr>
          <w:rFonts w:ascii="Times New Roman" w:hAnsi="Times New Roman"/>
        </w:rPr>
        <w:t xml:space="preserve">, </w:t>
      </w:r>
      <w:proofErr w:type="spellStart"/>
      <w:r w:rsidRPr="00D00831">
        <w:rPr>
          <w:rFonts w:ascii="Times New Roman" w:hAnsi="Times New Roman"/>
        </w:rPr>
        <w:t>ethylis</w:t>
      </w:r>
      <w:proofErr w:type="spellEnd"/>
      <w:r w:rsidRPr="00D00831">
        <w:rPr>
          <w:rFonts w:ascii="Times New Roman" w:hAnsi="Times New Roman"/>
        </w:rPr>
        <w:t xml:space="preserve"> </w:t>
      </w:r>
      <w:proofErr w:type="spellStart"/>
      <w:r w:rsidRPr="00D00831">
        <w:rPr>
          <w:rFonts w:ascii="Times New Roman" w:hAnsi="Times New Roman"/>
        </w:rPr>
        <w:t>acetas</w:t>
      </w:r>
      <w:proofErr w:type="spellEnd"/>
      <w:r w:rsidRPr="00D00831">
        <w:rPr>
          <w:rFonts w:ascii="Times New Roman" w:hAnsi="Times New Roman"/>
        </w:rPr>
        <w:t xml:space="preserve">, </w:t>
      </w:r>
      <w:proofErr w:type="spellStart"/>
      <w:r w:rsidRPr="00D00831">
        <w:rPr>
          <w:rFonts w:ascii="Times New Roman" w:hAnsi="Times New Roman"/>
        </w:rPr>
        <w:t>ethanolum</w:t>
      </w:r>
      <w:proofErr w:type="spellEnd"/>
      <w:r w:rsidRPr="00D00831">
        <w:rPr>
          <w:rFonts w:ascii="Times New Roman" w:hAnsi="Times New Roman"/>
        </w:rPr>
        <w:t xml:space="preserve"> </w:t>
      </w:r>
      <w:proofErr w:type="spellStart"/>
      <w:r w:rsidRPr="00D00831">
        <w:rPr>
          <w:rFonts w:ascii="Times New Roman" w:hAnsi="Times New Roman"/>
        </w:rPr>
        <w:t>anhydricum</w:t>
      </w:r>
      <w:proofErr w:type="spellEnd"/>
      <w:r w:rsidRPr="00D00831">
        <w:rPr>
          <w:rFonts w:ascii="Times New Roman" w:hAnsi="Times New Roman"/>
        </w:rPr>
        <w:t>.</w:t>
      </w:r>
    </w:p>
    <w:p w:rsidR="00C6661E" w:rsidRPr="00D00831" w:rsidRDefault="00C6661E" w:rsidP="00C6661E">
      <w:pPr>
        <w:tabs>
          <w:tab w:val="left" w:pos="567"/>
        </w:tabs>
        <w:spacing w:after="0" w:line="260" w:lineRule="exact"/>
        <w:rPr>
          <w:rFonts w:ascii="Times New Roman" w:hAnsi="Times New Roman"/>
        </w:rPr>
      </w:pPr>
    </w:p>
    <w:p w:rsidR="00C6661E" w:rsidRPr="00D00831" w:rsidRDefault="00C6661E" w:rsidP="00C6661E">
      <w:pPr>
        <w:tabs>
          <w:tab w:val="left" w:pos="567"/>
        </w:tabs>
        <w:spacing w:after="0" w:line="260" w:lineRule="exact"/>
        <w:ind w:left="567" w:hanging="567"/>
        <w:rPr>
          <w:rFonts w:ascii="Times New Roman" w:hAnsi="Times New Roman"/>
          <w:caps/>
        </w:rPr>
      </w:pPr>
    </w:p>
    <w:p w:rsidR="00C6661E" w:rsidRPr="00D00831" w:rsidRDefault="00C6661E" w:rsidP="00C6661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b/>
          <w:caps/>
        </w:rPr>
      </w:pPr>
      <w:r w:rsidRPr="00D00831">
        <w:rPr>
          <w:rFonts w:ascii="Times New Roman" w:hAnsi="Times New Roman"/>
          <w:b/>
          <w:caps/>
        </w:rPr>
        <w:t>4.</w:t>
      </w:r>
      <w:r w:rsidRPr="00D00831">
        <w:rPr>
          <w:rFonts w:ascii="Times New Roman" w:hAnsi="Times New Roman"/>
          <w:b/>
          <w:caps/>
        </w:rPr>
        <w:tab/>
        <w:t>FARMACINĖ forma ir KIEKIS PAKUOTĖJE</w:t>
      </w:r>
    </w:p>
    <w:p w:rsidR="00C6661E" w:rsidRPr="00D00831" w:rsidRDefault="00C6661E" w:rsidP="00C6661E">
      <w:pPr>
        <w:tabs>
          <w:tab w:val="left" w:pos="567"/>
        </w:tabs>
        <w:spacing w:after="0" w:line="260" w:lineRule="exact"/>
        <w:ind w:left="567" w:hanging="567"/>
        <w:rPr>
          <w:rFonts w:ascii="Times New Roman" w:hAnsi="Times New Roman"/>
        </w:rPr>
      </w:pPr>
    </w:p>
    <w:p w:rsidR="00C6661E" w:rsidRPr="00D00831" w:rsidRDefault="00C6661E" w:rsidP="00C6661E">
      <w:pPr>
        <w:tabs>
          <w:tab w:val="left" w:pos="567"/>
        </w:tabs>
        <w:spacing w:after="0" w:line="260" w:lineRule="exact"/>
        <w:ind w:left="567" w:hanging="567"/>
        <w:rPr>
          <w:rFonts w:ascii="Times New Roman" w:hAnsi="Times New Roman"/>
        </w:rPr>
      </w:pPr>
      <w:r w:rsidRPr="00D00831">
        <w:rPr>
          <w:rFonts w:ascii="Times New Roman" w:hAnsi="Times New Roman"/>
        </w:rPr>
        <w:t>Vaistinis nagų lakas</w:t>
      </w:r>
    </w:p>
    <w:p w:rsidR="00C6661E" w:rsidRPr="00D00831" w:rsidRDefault="00C6661E" w:rsidP="00C6661E">
      <w:pPr>
        <w:tabs>
          <w:tab w:val="left" w:pos="567"/>
        </w:tabs>
        <w:spacing w:after="0" w:line="260" w:lineRule="exact"/>
        <w:ind w:left="567" w:hanging="567"/>
        <w:rPr>
          <w:rFonts w:ascii="Times New Roman" w:hAnsi="Times New Roman"/>
        </w:rPr>
      </w:pPr>
      <w:r w:rsidRPr="00D00831">
        <w:rPr>
          <w:rFonts w:ascii="Times New Roman" w:hAnsi="Times New Roman"/>
        </w:rPr>
        <w:t>2,5 ml</w:t>
      </w:r>
    </w:p>
    <w:p w:rsidR="00C6661E" w:rsidRPr="00D00831" w:rsidRDefault="00C6661E" w:rsidP="00C6661E">
      <w:pPr>
        <w:tabs>
          <w:tab w:val="left" w:pos="567"/>
        </w:tabs>
        <w:spacing w:after="0" w:line="260" w:lineRule="exact"/>
        <w:ind w:left="567" w:hanging="567"/>
        <w:rPr>
          <w:rFonts w:ascii="Times New Roman" w:hAnsi="Times New Roman"/>
        </w:rPr>
      </w:pPr>
    </w:p>
    <w:p w:rsidR="00C6661E" w:rsidRPr="00D00831" w:rsidRDefault="00C6661E" w:rsidP="00C6661E">
      <w:pPr>
        <w:tabs>
          <w:tab w:val="left" w:pos="567"/>
        </w:tabs>
        <w:spacing w:after="0" w:line="260" w:lineRule="exact"/>
        <w:ind w:left="567" w:hanging="567"/>
        <w:rPr>
          <w:rFonts w:ascii="Times New Roman" w:hAnsi="Times New Roman"/>
        </w:rPr>
      </w:pPr>
    </w:p>
    <w:p w:rsidR="00C6661E" w:rsidRPr="00D00831" w:rsidRDefault="00C6661E" w:rsidP="00C6661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b/>
          <w:caps/>
        </w:rPr>
      </w:pPr>
      <w:r w:rsidRPr="00D00831">
        <w:rPr>
          <w:rFonts w:ascii="Times New Roman" w:hAnsi="Times New Roman"/>
          <w:b/>
          <w:caps/>
        </w:rPr>
        <w:t>5.</w:t>
      </w:r>
      <w:r w:rsidRPr="00D00831">
        <w:rPr>
          <w:rFonts w:ascii="Times New Roman" w:hAnsi="Times New Roman"/>
          <w:b/>
          <w:caps/>
        </w:rPr>
        <w:tab/>
        <w:t>vartojimo METODAS IR būdas (-AI)</w:t>
      </w:r>
    </w:p>
    <w:p w:rsidR="00C6661E" w:rsidRPr="00D00831" w:rsidRDefault="00C6661E" w:rsidP="00C6661E">
      <w:pPr>
        <w:tabs>
          <w:tab w:val="left" w:pos="567"/>
        </w:tabs>
        <w:spacing w:after="0" w:line="260" w:lineRule="exact"/>
        <w:rPr>
          <w:rFonts w:ascii="Times New Roman" w:hAnsi="Times New Roman"/>
          <w:caps/>
        </w:rPr>
      </w:pPr>
    </w:p>
    <w:p w:rsidR="00C6661E" w:rsidRPr="00D00831" w:rsidRDefault="00C6661E" w:rsidP="00C6661E">
      <w:pPr>
        <w:tabs>
          <w:tab w:val="left" w:pos="567"/>
        </w:tabs>
        <w:spacing w:after="0" w:line="240" w:lineRule="auto"/>
        <w:rPr>
          <w:rFonts w:ascii="Times New Roman" w:hAnsi="Times New Roman"/>
          <w:caps/>
        </w:rPr>
      </w:pPr>
      <w:r w:rsidRPr="00D00831">
        <w:rPr>
          <w:rFonts w:ascii="Times New Roman" w:hAnsi="Times New Roman"/>
        </w:rPr>
        <w:t>Vartoti ant pažeistos vietos.</w:t>
      </w:r>
    </w:p>
    <w:p w:rsidR="00C6661E" w:rsidRPr="00D00831" w:rsidRDefault="00C6661E" w:rsidP="00C6661E">
      <w:pPr>
        <w:tabs>
          <w:tab w:val="left" w:pos="567"/>
        </w:tabs>
        <w:spacing w:after="0" w:line="260" w:lineRule="exact"/>
        <w:ind w:left="567" w:hanging="567"/>
        <w:rPr>
          <w:rFonts w:ascii="Times New Roman" w:hAnsi="Times New Roman"/>
        </w:rPr>
      </w:pPr>
      <w:r w:rsidRPr="00D00831">
        <w:rPr>
          <w:rFonts w:ascii="Times New Roman" w:hAnsi="Times New Roman"/>
        </w:rPr>
        <w:t>Prieš vartojimą perskaitykite pakuotės lapelį.</w:t>
      </w:r>
    </w:p>
    <w:p w:rsidR="00C6661E" w:rsidRPr="00D00831" w:rsidRDefault="00C6661E" w:rsidP="00C6661E">
      <w:pPr>
        <w:tabs>
          <w:tab w:val="left" w:pos="567"/>
        </w:tabs>
        <w:spacing w:after="0" w:line="260" w:lineRule="exact"/>
        <w:ind w:left="567" w:hanging="567"/>
        <w:rPr>
          <w:rFonts w:ascii="Times New Roman" w:hAnsi="Times New Roman"/>
        </w:rPr>
      </w:pPr>
    </w:p>
    <w:p w:rsidR="00C6661E" w:rsidRPr="00D00831" w:rsidRDefault="00C6661E" w:rsidP="00C6661E">
      <w:pPr>
        <w:tabs>
          <w:tab w:val="left" w:pos="567"/>
        </w:tabs>
        <w:spacing w:after="0" w:line="260" w:lineRule="exact"/>
        <w:ind w:left="567" w:hanging="567"/>
        <w:rPr>
          <w:rFonts w:ascii="Times New Roman" w:hAnsi="Times New Roman"/>
        </w:rPr>
      </w:pPr>
    </w:p>
    <w:p w:rsidR="00C6661E" w:rsidRPr="00D00831" w:rsidRDefault="00C6661E" w:rsidP="00C6661E">
      <w:pPr>
        <w:pBdr>
          <w:top w:val="single" w:sz="4" w:space="1" w:color="auto"/>
          <w:left w:val="single" w:sz="4" w:space="4" w:color="auto"/>
          <w:bottom w:val="single" w:sz="4" w:space="1" w:color="auto"/>
          <w:right w:val="single" w:sz="4" w:space="4" w:color="auto"/>
        </w:pBdr>
        <w:tabs>
          <w:tab w:val="left" w:pos="567"/>
        </w:tabs>
        <w:spacing w:after="0" w:line="260" w:lineRule="exact"/>
        <w:ind w:left="720" w:hanging="720"/>
        <w:outlineLvl w:val="0"/>
        <w:rPr>
          <w:rFonts w:ascii="Times New Roman" w:hAnsi="Times New Roman"/>
          <w:b/>
        </w:rPr>
      </w:pPr>
      <w:r w:rsidRPr="00D00831">
        <w:rPr>
          <w:rFonts w:ascii="Times New Roman" w:hAnsi="Times New Roman"/>
          <w:b/>
          <w:caps/>
        </w:rPr>
        <w:t>6.</w:t>
      </w:r>
      <w:r w:rsidRPr="00D00831">
        <w:rPr>
          <w:rFonts w:ascii="Times New Roman" w:hAnsi="Times New Roman"/>
          <w:b/>
          <w:caps/>
        </w:rPr>
        <w:tab/>
        <w:t>SPECIALUS Įspėjimas</w:t>
      </w:r>
      <w:r w:rsidRPr="00D00831">
        <w:rPr>
          <w:rFonts w:ascii="Times New Roman" w:hAnsi="Times New Roman"/>
          <w:b/>
        </w:rPr>
        <w:t xml:space="preserve">, KAD VAISTINĮ PREPARATĄ BŪTINA LAIKYTI </w:t>
      </w:r>
    </w:p>
    <w:p w:rsidR="00C6661E" w:rsidRPr="00D00831" w:rsidRDefault="00C6661E" w:rsidP="00C6661E">
      <w:pPr>
        <w:pBdr>
          <w:top w:val="single" w:sz="4" w:space="1" w:color="auto"/>
          <w:left w:val="single" w:sz="4" w:space="4" w:color="auto"/>
          <w:bottom w:val="single" w:sz="4" w:space="1" w:color="auto"/>
          <w:right w:val="single" w:sz="4" w:space="4" w:color="auto"/>
        </w:pBdr>
        <w:tabs>
          <w:tab w:val="left" w:pos="567"/>
        </w:tabs>
        <w:spacing w:after="0" w:line="260" w:lineRule="exact"/>
        <w:ind w:left="720" w:hanging="720"/>
        <w:outlineLvl w:val="0"/>
        <w:rPr>
          <w:rFonts w:ascii="Times New Roman" w:hAnsi="Times New Roman"/>
          <w:b/>
          <w:caps/>
        </w:rPr>
      </w:pPr>
      <w:r w:rsidRPr="00D00831">
        <w:rPr>
          <w:rFonts w:ascii="Times New Roman" w:hAnsi="Times New Roman"/>
          <w:b/>
          <w:caps/>
        </w:rPr>
        <w:tab/>
        <w:t>vaikams nepastebimoje ir nepasiekiamoje vietoje</w:t>
      </w:r>
    </w:p>
    <w:p w:rsidR="00C6661E" w:rsidRPr="00D00831" w:rsidRDefault="00C6661E" w:rsidP="00C6661E">
      <w:pPr>
        <w:tabs>
          <w:tab w:val="left" w:pos="567"/>
        </w:tabs>
        <w:spacing w:after="0" w:line="260" w:lineRule="exact"/>
        <w:ind w:left="567" w:hanging="567"/>
        <w:rPr>
          <w:rFonts w:ascii="Times New Roman" w:hAnsi="Times New Roman"/>
        </w:rPr>
      </w:pPr>
    </w:p>
    <w:p w:rsidR="00C6661E" w:rsidRPr="00D00831" w:rsidRDefault="00C6661E" w:rsidP="00C6661E">
      <w:pPr>
        <w:tabs>
          <w:tab w:val="left" w:pos="567"/>
        </w:tabs>
        <w:spacing w:after="0" w:line="260" w:lineRule="exact"/>
        <w:ind w:left="567" w:hanging="567"/>
        <w:outlineLvl w:val="0"/>
        <w:rPr>
          <w:rFonts w:ascii="Times New Roman" w:hAnsi="Times New Roman"/>
        </w:rPr>
      </w:pPr>
      <w:r w:rsidRPr="00D00831">
        <w:rPr>
          <w:rFonts w:ascii="Times New Roman" w:hAnsi="Times New Roman"/>
        </w:rPr>
        <w:t>Laikyti vaikams nepastebimoje ir nepasiekiamoje vietoje.</w:t>
      </w:r>
    </w:p>
    <w:p w:rsidR="00C6661E" w:rsidRPr="00D00831" w:rsidRDefault="00C6661E" w:rsidP="00C6661E">
      <w:pPr>
        <w:tabs>
          <w:tab w:val="left" w:pos="567"/>
        </w:tabs>
        <w:spacing w:after="0" w:line="260" w:lineRule="exact"/>
        <w:ind w:left="567" w:hanging="567"/>
        <w:rPr>
          <w:rFonts w:ascii="Times New Roman" w:hAnsi="Times New Roman"/>
        </w:rPr>
      </w:pPr>
    </w:p>
    <w:p w:rsidR="00C6661E" w:rsidRPr="00D00831" w:rsidRDefault="00C6661E" w:rsidP="00C6661E">
      <w:pPr>
        <w:tabs>
          <w:tab w:val="left" w:pos="567"/>
        </w:tabs>
        <w:spacing w:after="0" w:line="260" w:lineRule="exact"/>
        <w:ind w:left="567" w:hanging="567"/>
        <w:rPr>
          <w:rFonts w:ascii="Times New Roman" w:hAnsi="Times New Roman"/>
        </w:rPr>
      </w:pPr>
    </w:p>
    <w:p w:rsidR="00C6661E" w:rsidRPr="00D00831" w:rsidRDefault="00C6661E" w:rsidP="00C6661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b/>
          <w:caps/>
        </w:rPr>
      </w:pPr>
      <w:r w:rsidRPr="00D00831">
        <w:rPr>
          <w:rFonts w:ascii="Times New Roman" w:hAnsi="Times New Roman"/>
          <w:b/>
          <w:caps/>
        </w:rPr>
        <w:t>7.</w:t>
      </w:r>
      <w:r w:rsidRPr="00D00831">
        <w:rPr>
          <w:rFonts w:ascii="Times New Roman" w:hAnsi="Times New Roman"/>
          <w:b/>
          <w:caps/>
        </w:rPr>
        <w:tab/>
        <w:t>kitas (-I) specialus (-ŪS) Įspėjimas (-AI)  (jei reikia)</w:t>
      </w:r>
    </w:p>
    <w:p w:rsidR="00C6661E" w:rsidRPr="00D00831" w:rsidRDefault="00C6661E" w:rsidP="00C6661E">
      <w:pPr>
        <w:tabs>
          <w:tab w:val="left" w:pos="567"/>
        </w:tabs>
        <w:spacing w:after="0" w:line="260" w:lineRule="exact"/>
        <w:ind w:left="567" w:hanging="567"/>
        <w:rPr>
          <w:rFonts w:ascii="Times New Roman" w:hAnsi="Times New Roman"/>
        </w:rPr>
      </w:pPr>
    </w:p>
    <w:p w:rsidR="00C6661E" w:rsidRPr="00D00831" w:rsidRDefault="00C6661E" w:rsidP="00C6661E">
      <w:pPr>
        <w:tabs>
          <w:tab w:val="left" w:pos="567"/>
        </w:tabs>
        <w:spacing w:after="0" w:line="260" w:lineRule="exact"/>
        <w:ind w:left="567" w:hanging="567"/>
        <w:rPr>
          <w:rFonts w:ascii="Times New Roman" w:hAnsi="Times New Roman"/>
          <w:caps/>
        </w:rPr>
      </w:pPr>
    </w:p>
    <w:p w:rsidR="00C6661E" w:rsidRPr="00D00831" w:rsidRDefault="00C6661E" w:rsidP="00C6661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b/>
          <w:caps/>
        </w:rPr>
      </w:pPr>
      <w:r w:rsidRPr="00D00831">
        <w:rPr>
          <w:rFonts w:ascii="Times New Roman" w:hAnsi="Times New Roman"/>
          <w:b/>
          <w:caps/>
        </w:rPr>
        <w:t>8.</w:t>
      </w:r>
      <w:r w:rsidRPr="00D00831">
        <w:rPr>
          <w:rFonts w:ascii="Times New Roman" w:hAnsi="Times New Roman"/>
          <w:b/>
          <w:caps/>
        </w:rPr>
        <w:tab/>
        <w:t>tinkamumo laikas</w:t>
      </w:r>
    </w:p>
    <w:p w:rsidR="00C6661E" w:rsidRPr="00D00831" w:rsidRDefault="00C6661E" w:rsidP="00C6661E">
      <w:pPr>
        <w:tabs>
          <w:tab w:val="left" w:pos="567"/>
        </w:tabs>
        <w:spacing w:after="0" w:line="260" w:lineRule="exact"/>
        <w:ind w:left="567" w:hanging="567"/>
        <w:rPr>
          <w:rFonts w:ascii="Times New Roman" w:hAnsi="Times New Roman"/>
        </w:rPr>
      </w:pPr>
    </w:p>
    <w:p w:rsidR="00C6661E" w:rsidRPr="00D00831" w:rsidRDefault="00C6661E" w:rsidP="00C6661E">
      <w:pPr>
        <w:tabs>
          <w:tab w:val="left" w:pos="567"/>
        </w:tabs>
        <w:spacing w:after="0" w:line="260" w:lineRule="exact"/>
        <w:ind w:left="567" w:hanging="567"/>
        <w:outlineLvl w:val="0"/>
        <w:rPr>
          <w:rFonts w:ascii="Times New Roman" w:hAnsi="Times New Roman"/>
        </w:rPr>
      </w:pPr>
      <w:r>
        <w:rPr>
          <w:rFonts w:ascii="Times New Roman" w:hAnsi="Times New Roman"/>
        </w:rPr>
        <w:t>EXP</w:t>
      </w:r>
      <w:r w:rsidRPr="00D00831">
        <w:rPr>
          <w:rFonts w:ascii="Times New Roman" w:hAnsi="Times New Roman"/>
        </w:rPr>
        <w:t>: mm/MMMM</w:t>
      </w:r>
    </w:p>
    <w:p w:rsidR="00C6661E" w:rsidRPr="00D00831" w:rsidRDefault="00C6661E" w:rsidP="00C6661E">
      <w:pPr>
        <w:tabs>
          <w:tab w:val="left" w:pos="567"/>
        </w:tabs>
        <w:spacing w:after="0" w:line="260" w:lineRule="exact"/>
        <w:rPr>
          <w:rFonts w:ascii="Times New Roman" w:hAnsi="Times New Roman"/>
        </w:rPr>
      </w:pPr>
    </w:p>
    <w:p w:rsidR="00C6661E" w:rsidRPr="00D00831" w:rsidRDefault="00C6661E" w:rsidP="00C6661E">
      <w:pPr>
        <w:tabs>
          <w:tab w:val="left" w:pos="567"/>
        </w:tabs>
        <w:spacing w:after="0" w:line="260" w:lineRule="exact"/>
        <w:rPr>
          <w:rFonts w:ascii="Times New Roman" w:hAnsi="Times New Roman"/>
        </w:rPr>
      </w:pPr>
    </w:p>
    <w:p w:rsidR="00C6661E" w:rsidRPr="00D00831" w:rsidRDefault="00C6661E" w:rsidP="00C6661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b/>
          <w:caps/>
        </w:rPr>
      </w:pPr>
      <w:r w:rsidRPr="00D00831">
        <w:rPr>
          <w:rFonts w:ascii="Times New Roman" w:hAnsi="Times New Roman"/>
          <w:b/>
          <w:caps/>
        </w:rPr>
        <w:t>9.</w:t>
      </w:r>
      <w:r w:rsidRPr="00D00831">
        <w:rPr>
          <w:rFonts w:ascii="Times New Roman" w:hAnsi="Times New Roman"/>
          <w:b/>
          <w:caps/>
        </w:rPr>
        <w:tab/>
        <w:t>SPECIALIOS laikymo sąlygos</w:t>
      </w:r>
    </w:p>
    <w:p w:rsidR="00C6661E" w:rsidRPr="00D00831" w:rsidRDefault="00C6661E" w:rsidP="00C6661E">
      <w:pPr>
        <w:tabs>
          <w:tab w:val="left" w:pos="567"/>
        </w:tabs>
        <w:spacing w:after="0" w:line="260" w:lineRule="exact"/>
        <w:ind w:left="567" w:hanging="567"/>
        <w:rPr>
          <w:rFonts w:ascii="Times New Roman" w:hAnsi="Times New Roman"/>
        </w:rPr>
      </w:pPr>
    </w:p>
    <w:p w:rsidR="00C6661E" w:rsidRPr="00D00831" w:rsidRDefault="00C6661E" w:rsidP="00C6661E">
      <w:pPr>
        <w:tabs>
          <w:tab w:val="left" w:pos="567"/>
        </w:tabs>
        <w:spacing w:after="0" w:line="260" w:lineRule="exact"/>
        <w:ind w:left="567" w:hanging="567"/>
        <w:rPr>
          <w:rFonts w:ascii="Times New Roman" w:hAnsi="Times New Roman"/>
        </w:rPr>
      </w:pPr>
      <w:r w:rsidRPr="00D00831">
        <w:rPr>
          <w:rFonts w:ascii="Times New Roman" w:hAnsi="Times New Roman"/>
        </w:rPr>
        <w:t>Buteliuką laikyti sandarų.</w:t>
      </w:r>
    </w:p>
    <w:p w:rsidR="00C6661E" w:rsidRPr="00D00831" w:rsidRDefault="00C6661E" w:rsidP="00C6661E">
      <w:pPr>
        <w:tabs>
          <w:tab w:val="left" w:pos="567"/>
        </w:tabs>
        <w:spacing w:after="0" w:line="260" w:lineRule="exact"/>
        <w:ind w:left="567" w:hanging="567"/>
        <w:rPr>
          <w:rFonts w:ascii="Times New Roman" w:hAnsi="Times New Roman"/>
        </w:rPr>
      </w:pPr>
    </w:p>
    <w:p w:rsidR="00C6661E" w:rsidRPr="00D00831" w:rsidRDefault="00C6661E" w:rsidP="00C6661E">
      <w:pPr>
        <w:spacing w:after="0" w:line="240" w:lineRule="auto"/>
        <w:rPr>
          <w:rFonts w:ascii="Times New Roman" w:hAnsi="Times New Roman"/>
        </w:rPr>
      </w:pPr>
    </w:p>
    <w:p w:rsidR="00C6661E" w:rsidRPr="00D00831" w:rsidRDefault="00C6661E" w:rsidP="00C6661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D00831">
        <w:rPr>
          <w:rFonts w:ascii="Times New Roman" w:hAnsi="Times New Roman"/>
          <w:b/>
        </w:rPr>
        <w:t>10.</w:t>
      </w:r>
      <w:r w:rsidRPr="00D00831">
        <w:rPr>
          <w:rFonts w:ascii="Times New Roman" w:hAnsi="Times New Roman"/>
          <w:b/>
        </w:rPr>
        <w:tab/>
        <w:t>SPECIALIOS ATSARGUMO PRIEMONĖS DĖL NESUVARTOTO VAISTINIO</w:t>
      </w:r>
    </w:p>
    <w:p w:rsidR="00C6661E" w:rsidRPr="00D00831" w:rsidRDefault="00C6661E" w:rsidP="00C6661E">
      <w:pPr>
        <w:pBdr>
          <w:top w:val="single" w:sz="4" w:space="1" w:color="auto"/>
          <w:left w:val="single" w:sz="4" w:space="4" w:color="auto"/>
          <w:bottom w:val="single" w:sz="4" w:space="1" w:color="auto"/>
          <w:right w:val="single" w:sz="4" w:space="4" w:color="auto"/>
        </w:pBdr>
        <w:tabs>
          <w:tab w:val="left" w:pos="567"/>
        </w:tabs>
        <w:spacing w:after="0" w:line="240" w:lineRule="auto"/>
        <w:ind w:firstLine="567"/>
        <w:rPr>
          <w:rFonts w:ascii="Times New Roman" w:hAnsi="Times New Roman"/>
          <w:b/>
        </w:rPr>
      </w:pPr>
      <w:r w:rsidRPr="00D00831">
        <w:rPr>
          <w:rFonts w:ascii="Times New Roman" w:hAnsi="Times New Roman"/>
          <w:b/>
        </w:rPr>
        <w:t>PREPARATO AR JO ATLIEKŲ TVARKYMO (JEI REIKIA)</w:t>
      </w:r>
    </w:p>
    <w:p w:rsidR="00C6661E" w:rsidRPr="00D00831" w:rsidRDefault="00C6661E" w:rsidP="00C6661E">
      <w:pPr>
        <w:spacing w:after="0" w:line="240" w:lineRule="auto"/>
        <w:rPr>
          <w:rFonts w:ascii="Times New Roman" w:hAnsi="Times New Roman"/>
        </w:rPr>
      </w:pPr>
    </w:p>
    <w:p w:rsidR="00C6661E" w:rsidRPr="00D00831" w:rsidRDefault="00C6661E" w:rsidP="00C6661E">
      <w:pPr>
        <w:spacing w:after="0" w:line="240" w:lineRule="auto"/>
        <w:rPr>
          <w:rFonts w:ascii="Times New Roman" w:hAnsi="Times New Roman"/>
        </w:rPr>
      </w:pPr>
    </w:p>
    <w:p w:rsidR="00C6661E" w:rsidRPr="00D00831" w:rsidRDefault="00C6661E" w:rsidP="00C6661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b/>
          <w:caps/>
        </w:rPr>
      </w:pPr>
      <w:r w:rsidRPr="00D00831">
        <w:rPr>
          <w:rFonts w:ascii="Times New Roman" w:hAnsi="Times New Roman"/>
          <w:b/>
          <w:caps/>
        </w:rPr>
        <w:t>11.</w:t>
      </w:r>
      <w:r w:rsidRPr="00D00831">
        <w:rPr>
          <w:rFonts w:ascii="Times New Roman" w:hAnsi="Times New Roman"/>
          <w:b/>
          <w:caps/>
        </w:rPr>
        <w:tab/>
      </w:r>
      <w:r w:rsidRPr="00D00831">
        <w:rPr>
          <w:rFonts w:ascii="Times New Roman" w:eastAsia="Times New Roman" w:hAnsi="Times New Roman"/>
          <w:b/>
          <w:caps/>
        </w:rPr>
        <w:t>REGISTRUOTOJO</w:t>
      </w:r>
      <w:r w:rsidRPr="00D00831">
        <w:rPr>
          <w:rFonts w:ascii="Times New Roman" w:hAnsi="Times New Roman"/>
          <w:b/>
          <w:caps/>
        </w:rPr>
        <w:t xml:space="preserve"> pavadinimas ir adresas</w:t>
      </w:r>
    </w:p>
    <w:p w:rsidR="00C6661E" w:rsidRPr="00D00831" w:rsidRDefault="00C6661E" w:rsidP="00C6661E">
      <w:pPr>
        <w:tabs>
          <w:tab w:val="left" w:pos="567"/>
        </w:tabs>
        <w:spacing w:after="0" w:line="240" w:lineRule="auto"/>
        <w:rPr>
          <w:rFonts w:ascii="Times New Roman" w:hAnsi="Times New Roman"/>
        </w:rPr>
      </w:pPr>
    </w:p>
    <w:p w:rsidR="00C6661E" w:rsidRPr="00D00831" w:rsidRDefault="00C6661E" w:rsidP="00C6661E">
      <w:pPr>
        <w:tabs>
          <w:tab w:val="left" w:pos="567"/>
        </w:tabs>
        <w:spacing w:after="0" w:line="240" w:lineRule="auto"/>
        <w:rPr>
          <w:rFonts w:ascii="Times New Roman" w:hAnsi="Times New Roman"/>
        </w:rPr>
      </w:pPr>
      <w:proofErr w:type="spellStart"/>
      <w:r w:rsidRPr="00D00831">
        <w:rPr>
          <w:rFonts w:ascii="Times New Roman" w:hAnsi="Times New Roman"/>
        </w:rPr>
        <w:t>Galderma</w:t>
      </w:r>
      <w:proofErr w:type="spellEnd"/>
      <w:r w:rsidRPr="00D00831">
        <w:rPr>
          <w:rFonts w:ascii="Times New Roman" w:hAnsi="Times New Roman"/>
        </w:rPr>
        <w:t xml:space="preserve"> International</w:t>
      </w:r>
    </w:p>
    <w:p w:rsidR="00C6661E" w:rsidRPr="00D00831" w:rsidRDefault="00C6661E" w:rsidP="00C6661E">
      <w:pPr>
        <w:tabs>
          <w:tab w:val="left" w:pos="567"/>
        </w:tabs>
        <w:spacing w:after="0" w:line="240" w:lineRule="auto"/>
        <w:rPr>
          <w:rFonts w:ascii="Times New Roman" w:hAnsi="Times New Roman"/>
        </w:rPr>
      </w:pPr>
      <w:proofErr w:type="spellStart"/>
      <w:r w:rsidRPr="00D00831">
        <w:rPr>
          <w:rFonts w:ascii="Times New Roman" w:hAnsi="Times New Roman"/>
        </w:rPr>
        <w:t>Tour</w:t>
      </w:r>
      <w:proofErr w:type="spellEnd"/>
      <w:r w:rsidRPr="00D00831">
        <w:rPr>
          <w:rFonts w:ascii="Times New Roman" w:hAnsi="Times New Roman"/>
        </w:rPr>
        <w:t xml:space="preserve"> </w:t>
      </w:r>
      <w:proofErr w:type="spellStart"/>
      <w:r w:rsidRPr="00D00831">
        <w:rPr>
          <w:rFonts w:ascii="Times New Roman" w:hAnsi="Times New Roman"/>
        </w:rPr>
        <w:t>Europlaza</w:t>
      </w:r>
      <w:proofErr w:type="spellEnd"/>
      <w:r w:rsidRPr="00D00831">
        <w:rPr>
          <w:rFonts w:ascii="Times New Roman" w:hAnsi="Times New Roman"/>
        </w:rPr>
        <w:t xml:space="preserve">-La </w:t>
      </w:r>
      <w:proofErr w:type="spellStart"/>
      <w:r w:rsidRPr="00D00831">
        <w:rPr>
          <w:rFonts w:ascii="Times New Roman" w:hAnsi="Times New Roman"/>
        </w:rPr>
        <w:t>Defense</w:t>
      </w:r>
      <w:proofErr w:type="spellEnd"/>
      <w:r w:rsidRPr="00D00831">
        <w:rPr>
          <w:rFonts w:ascii="Times New Roman" w:hAnsi="Times New Roman"/>
        </w:rPr>
        <w:t xml:space="preserve"> 4-20, </w:t>
      </w:r>
      <w:proofErr w:type="spellStart"/>
      <w:r w:rsidRPr="00D00831">
        <w:rPr>
          <w:rFonts w:ascii="Times New Roman" w:hAnsi="Times New Roman"/>
        </w:rPr>
        <w:t>avenue</w:t>
      </w:r>
      <w:proofErr w:type="spellEnd"/>
      <w:r w:rsidRPr="00D00831">
        <w:rPr>
          <w:rFonts w:ascii="Times New Roman" w:hAnsi="Times New Roman"/>
        </w:rPr>
        <w:t xml:space="preserve"> </w:t>
      </w:r>
      <w:proofErr w:type="spellStart"/>
      <w:r w:rsidRPr="00D00831">
        <w:rPr>
          <w:rFonts w:ascii="Times New Roman" w:hAnsi="Times New Roman"/>
        </w:rPr>
        <w:t>Andre</w:t>
      </w:r>
      <w:proofErr w:type="spellEnd"/>
      <w:r w:rsidRPr="00D00831">
        <w:rPr>
          <w:rFonts w:ascii="Times New Roman" w:hAnsi="Times New Roman"/>
        </w:rPr>
        <w:t xml:space="preserve"> </w:t>
      </w:r>
      <w:proofErr w:type="spellStart"/>
      <w:r w:rsidRPr="00D00831">
        <w:rPr>
          <w:rFonts w:ascii="Times New Roman" w:hAnsi="Times New Roman"/>
        </w:rPr>
        <w:t>Prothin</w:t>
      </w:r>
      <w:proofErr w:type="spellEnd"/>
    </w:p>
    <w:p w:rsidR="00C6661E" w:rsidRPr="00D00831" w:rsidRDefault="00C6661E" w:rsidP="00C6661E">
      <w:pPr>
        <w:tabs>
          <w:tab w:val="left" w:pos="567"/>
        </w:tabs>
        <w:spacing w:after="0" w:line="240" w:lineRule="auto"/>
        <w:rPr>
          <w:rFonts w:ascii="Times New Roman" w:hAnsi="Times New Roman"/>
        </w:rPr>
      </w:pPr>
      <w:r w:rsidRPr="00D00831">
        <w:rPr>
          <w:rFonts w:ascii="Times New Roman" w:hAnsi="Times New Roman"/>
        </w:rPr>
        <w:t xml:space="preserve">92927 La </w:t>
      </w:r>
      <w:proofErr w:type="spellStart"/>
      <w:r w:rsidRPr="00D00831">
        <w:rPr>
          <w:rFonts w:ascii="Times New Roman" w:hAnsi="Times New Roman"/>
        </w:rPr>
        <w:t>Defense</w:t>
      </w:r>
      <w:proofErr w:type="spellEnd"/>
      <w:r w:rsidRPr="00D00831">
        <w:rPr>
          <w:rFonts w:ascii="Times New Roman" w:hAnsi="Times New Roman"/>
        </w:rPr>
        <w:t xml:space="preserve"> </w:t>
      </w:r>
      <w:proofErr w:type="spellStart"/>
      <w:r w:rsidRPr="00D00831">
        <w:rPr>
          <w:rFonts w:ascii="Times New Roman" w:hAnsi="Times New Roman"/>
        </w:rPr>
        <w:t>Cedex</w:t>
      </w:r>
      <w:proofErr w:type="spellEnd"/>
    </w:p>
    <w:p w:rsidR="00C6661E" w:rsidRPr="00D00831" w:rsidRDefault="00C6661E" w:rsidP="00C6661E">
      <w:pPr>
        <w:tabs>
          <w:tab w:val="left" w:pos="567"/>
        </w:tabs>
        <w:spacing w:after="0" w:line="240" w:lineRule="auto"/>
        <w:rPr>
          <w:rFonts w:ascii="Times New Roman" w:hAnsi="Times New Roman"/>
        </w:rPr>
      </w:pPr>
      <w:r w:rsidRPr="00D00831">
        <w:rPr>
          <w:rFonts w:ascii="Times New Roman" w:hAnsi="Times New Roman"/>
        </w:rPr>
        <w:t>Prancūzija</w:t>
      </w:r>
    </w:p>
    <w:p w:rsidR="00C6661E" w:rsidRPr="00D00831" w:rsidRDefault="00C6661E" w:rsidP="00C6661E">
      <w:pPr>
        <w:tabs>
          <w:tab w:val="left" w:pos="567"/>
        </w:tabs>
        <w:spacing w:after="0" w:line="240" w:lineRule="auto"/>
        <w:rPr>
          <w:rFonts w:ascii="Times New Roman" w:hAnsi="Times New Roman"/>
        </w:rPr>
      </w:pPr>
    </w:p>
    <w:p w:rsidR="00C6661E" w:rsidRPr="00D00831" w:rsidRDefault="00C6661E" w:rsidP="00C6661E">
      <w:pPr>
        <w:tabs>
          <w:tab w:val="left" w:pos="567"/>
        </w:tabs>
        <w:spacing w:after="0" w:line="260" w:lineRule="exact"/>
        <w:ind w:left="567" w:hanging="567"/>
        <w:rPr>
          <w:rFonts w:ascii="Times New Roman" w:hAnsi="Times New Roman"/>
        </w:rPr>
      </w:pPr>
    </w:p>
    <w:p w:rsidR="00C6661E" w:rsidRPr="00D00831" w:rsidRDefault="00C6661E" w:rsidP="00C6661E">
      <w:pPr>
        <w:pBdr>
          <w:top w:val="single" w:sz="4" w:space="1" w:color="auto"/>
          <w:left w:val="single" w:sz="4" w:space="4" w:color="auto"/>
          <w:bottom w:val="single" w:sz="4" w:space="4" w:color="auto"/>
          <w:right w:val="single" w:sz="4" w:space="4" w:color="auto"/>
        </w:pBdr>
        <w:tabs>
          <w:tab w:val="left" w:pos="567"/>
        </w:tabs>
        <w:spacing w:after="0" w:line="240" w:lineRule="auto"/>
        <w:outlineLvl w:val="0"/>
        <w:rPr>
          <w:rFonts w:ascii="Times New Roman" w:hAnsi="Times New Roman"/>
          <w:b/>
          <w:caps/>
        </w:rPr>
      </w:pPr>
      <w:r w:rsidRPr="00D00831">
        <w:rPr>
          <w:rFonts w:ascii="Times New Roman" w:hAnsi="Times New Roman"/>
          <w:b/>
          <w:caps/>
        </w:rPr>
        <w:t>12.</w:t>
      </w:r>
      <w:r w:rsidRPr="00D00831">
        <w:rPr>
          <w:rFonts w:ascii="Times New Roman" w:hAnsi="Times New Roman"/>
          <w:b/>
          <w:caps/>
        </w:rPr>
        <w:tab/>
      </w:r>
      <w:r w:rsidRPr="00D00831">
        <w:rPr>
          <w:rFonts w:ascii="Times New Roman" w:eastAsia="Times New Roman" w:hAnsi="Times New Roman"/>
          <w:b/>
          <w:caps/>
        </w:rPr>
        <w:t>REGISTRACIJOS PAŽYMĖJIMO</w:t>
      </w:r>
      <w:r w:rsidRPr="00D00831">
        <w:rPr>
          <w:rFonts w:ascii="Times New Roman" w:hAnsi="Times New Roman"/>
          <w:b/>
          <w:caps/>
        </w:rPr>
        <w:t xml:space="preserve"> numeris</w:t>
      </w:r>
    </w:p>
    <w:p w:rsidR="00C6661E" w:rsidRPr="00D00831" w:rsidRDefault="00C6661E" w:rsidP="00C6661E">
      <w:pPr>
        <w:tabs>
          <w:tab w:val="left" w:pos="567"/>
        </w:tabs>
        <w:spacing w:after="0" w:line="260" w:lineRule="exact"/>
        <w:ind w:left="567" w:hanging="567"/>
        <w:rPr>
          <w:rFonts w:ascii="Times New Roman" w:hAnsi="Times New Roman"/>
        </w:rPr>
      </w:pPr>
    </w:p>
    <w:p w:rsidR="00C6661E" w:rsidRPr="00D00831" w:rsidRDefault="00C6661E" w:rsidP="00C6661E">
      <w:pPr>
        <w:tabs>
          <w:tab w:val="left" w:pos="567"/>
        </w:tabs>
        <w:spacing w:after="0" w:line="240" w:lineRule="auto"/>
        <w:rPr>
          <w:rFonts w:ascii="Times New Roman" w:hAnsi="Times New Roman"/>
        </w:rPr>
      </w:pPr>
      <w:r w:rsidRPr="00D00831">
        <w:rPr>
          <w:rFonts w:ascii="Times New Roman" w:hAnsi="Times New Roman"/>
        </w:rPr>
        <w:t>LT/1/98/3305/001</w:t>
      </w:r>
    </w:p>
    <w:p w:rsidR="00C6661E" w:rsidRPr="00D00831" w:rsidRDefault="00C6661E" w:rsidP="00C6661E">
      <w:pPr>
        <w:tabs>
          <w:tab w:val="left" w:pos="567"/>
        </w:tabs>
        <w:spacing w:after="0" w:line="240" w:lineRule="auto"/>
        <w:rPr>
          <w:rFonts w:ascii="Times New Roman" w:hAnsi="Times New Roman"/>
        </w:rPr>
      </w:pPr>
      <w:r w:rsidRPr="005778B8">
        <w:rPr>
          <w:rFonts w:ascii="Times New Roman" w:hAnsi="Times New Roman"/>
          <w:highlight w:val="lightGray"/>
        </w:rPr>
        <w:t>LT/1/98/3305/002</w:t>
      </w:r>
    </w:p>
    <w:p w:rsidR="00C6661E" w:rsidRPr="00D00831" w:rsidRDefault="00C6661E" w:rsidP="00C6661E">
      <w:pPr>
        <w:tabs>
          <w:tab w:val="left" w:pos="567"/>
        </w:tabs>
        <w:spacing w:after="0" w:line="240" w:lineRule="auto"/>
        <w:rPr>
          <w:rFonts w:ascii="Times New Roman" w:hAnsi="Times New Roman"/>
        </w:rPr>
      </w:pPr>
    </w:p>
    <w:p w:rsidR="00C6661E" w:rsidRPr="00D00831" w:rsidRDefault="00C6661E" w:rsidP="00C6661E">
      <w:pPr>
        <w:tabs>
          <w:tab w:val="left" w:pos="567"/>
        </w:tabs>
        <w:spacing w:after="0" w:line="260" w:lineRule="exact"/>
        <w:ind w:left="567" w:hanging="567"/>
        <w:rPr>
          <w:rFonts w:ascii="Times New Roman" w:hAnsi="Times New Roman"/>
        </w:rPr>
      </w:pPr>
    </w:p>
    <w:p w:rsidR="00C6661E" w:rsidRPr="00D00831" w:rsidRDefault="00C6661E" w:rsidP="00C6661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b/>
          <w:caps/>
        </w:rPr>
      </w:pPr>
      <w:r w:rsidRPr="00D00831">
        <w:rPr>
          <w:rFonts w:ascii="Times New Roman" w:hAnsi="Times New Roman"/>
          <w:b/>
          <w:caps/>
        </w:rPr>
        <w:t>13.</w:t>
      </w:r>
      <w:r w:rsidRPr="00D00831">
        <w:rPr>
          <w:rFonts w:ascii="Times New Roman" w:hAnsi="Times New Roman"/>
          <w:b/>
          <w:caps/>
        </w:rPr>
        <w:tab/>
        <w:t>SERIJOS numeris</w:t>
      </w:r>
    </w:p>
    <w:p w:rsidR="00C6661E" w:rsidRPr="00D00831" w:rsidRDefault="00C6661E" w:rsidP="00C6661E">
      <w:pPr>
        <w:tabs>
          <w:tab w:val="left" w:pos="567"/>
        </w:tabs>
        <w:spacing w:after="0" w:line="260" w:lineRule="exact"/>
        <w:ind w:left="567" w:hanging="567"/>
        <w:rPr>
          <w:rFonts w:ascii="Times New Roman" w:hAnsi="Times New Roman"/>
        </w:rPr>
      </w:pPr>
    </w:p>
    <w:p w:rsidR="00C6661E" w:rsidRPr="00D00831" w:rsidRDefault="00C6661E" w:rsidP="00C6661E">
      <w:pPr>
        <w:tabs>
          <w:tab w:val="left" w:pos="567"/>
        </w:tabs>
        <w:spacing w:after="0" w:line="260" w:lineRule="exact"/>
        <w:ind w:left="567" w:hanging="567"/>
        <w:rPr>
          <w:rFonts w:ascii="Times New Roman" w:hAnsi="Times New Roman"/>
        </w:rPr>
      </w:pPr>
      <w:proofErr w:type="spellStart"/>
      <w:r>
        <w:rPr>
          <w:rFonts w:ascii="Times New Roman" w:hAnsi="Times New Roman"/>
        </w:rPr>
        <w:t>Lot</w:t>
      </w:r>
      <w:proofErr w:type="spellEnd"/>
    </w:p>
    <w:p w:rsidR="00C6661E" w:rsidRPr="00D00831" w:rsidRDefault="00C6661E" w:rsidP="00C6661E">
      <w:pPr>
        <w:tabs>
          <w:tab w:val="left" w:pos="567"/>
        </w:tabs>
        <w:spacing w:after="0" w:line="260" w:lineRule="exact"/>
        <w:ind w:left="567" w:hanging="567"/>
        <w:rPr>
          <w:rFonts w:ascii="Times New Roman" w:hAnsi="Times New Roman"/>
        </w:rPr>
      </w:pPr>
    </w:p>
    <w:p w:rsidR="00C6661E" w:rsidRPr="00D00831" w:rsidRDefault="00C6661E" w:rsidP="00C6661E">
      <w:pPr>
        <w:tabs>
          <w:tab w:val="left" w:pos="567"/>
        </w:tabs>
        <w:spacing w:after="0" w:line="260" w:lineRule="exact"/>
        <w:ind w:left="567" w:hanging="567"/>
        <w:rPr>
          <w:rFonts w:ascii="Times New Roman" w:hAnsi="Times New Roman"/>
        </w:rPr>
      </w:pPr>
    </w:p>
    <w:p w:rsidR="00C6661E" w:rsidRPr="00D00831" w:rsidRDefault="00C6661E" w:rsidP="00C6661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b/>
          <w:caps/>
        </w:rPr>
      </w:pPr>
      <w:r w:rsidRPr="00D00831">
        <w:rPr>
          <w:rFonts w:ascii="Times New Roman" w:hAnsi="Times New Roman"/>
          <w:b/>
          <w:caps/>
        </w:rPr>
        <w:t>14.</w:t>
      </w:r>
      <w:r w:rsidRPr="00D00831">
        <w:rPr>
          <w:rFonts w:ascii="Times New Roman" w:hAnsi="Times New Roman"/>
          <w:b/>
          <w:caps/>
        </w:rPr>
        <w:tab/>
        <w:t>PARDAVIMO (IŠDAVIMO) tvarka</w:t>
      </w:r>
    </w:p>
    <w:p w:rsidR="00C6661E" w:rsidRPr="00D00831" w:rsidRDefault="00C6661E" w:rsidP="00C6661E">
      <w:pPr>
        <w:tabs>
          <w:tab w:val="left" w:pos="567"/>
        </w:tabs>
        <w:spacing w:after="0" w:line="260" w:lineRule="exact"/>
        <w:ind w:left="567" w:hanging="567"/>
        <w:rPr>
          <w:rFonts w:ascii="Times New Roman" w:hAnsi="Times New Roman"/>
        </w:rPr>
      </w:pPr>
    </w:p>
    <w:p w:rsidR="00C6661E" w:rsidRPr="00D00831" w:rsidRDefault="00C6661E" w:rsidP="00C6661E">
      <w:pPr>
        <w:tabs>
          <w:tab w:val="left" w:pos="567"/>
        </w:tabs>
        <w:spacing w:after="0" w:line="260" w:lineRule="exact"/>
        <w:ind w:left="567" w:hanging="567"/>
        <w:rPr>
          <w:rFonts w:ascii="Times New Roman" w:hAnsi="Times New Roman"/>
        </w:rPr>
      </w:pPr>
      <w:r w:rsidRPr="00D00831">
        <w:rPr>
          <w:rFonts w:ascii="Times New Roman" w:hAnsi="Times New Roman"/>
        </w:rPr>
        <w:t>Receptinis vaist</w:t>
      </w:r>
      <w:r>
        <w:rPr>
          <w:rFonts w:ascii="Times New Roman" w:hAnsi="Times New Roman"/>
        </w:rPr>
        <w:t>as</w:t>
      </w:r>
      <w:r w:rsidRPr="00D00831">
        <w:rPr>
          <w:rFonts w:ascii="Times New Roman" w:hAnsi="Times New Roman"/>
        </w:rPr>
        <w:t>.</w:t>
      </w:r>
    </w:p>
    <w:p w:rsidR="00C6661E" w:rsidRPr="00D00831" w:rsidRDefault="00C6661E" w:rsidP="00C6661E">
      <w:pPr>
        <w:tabs>
          <w:tab w:val="left" w:pos="567"/>
        </w:tabs>
        <w:spacing w:after="0" w:line="260" w:lineRule="exact"/>
        <w:ind w:left="567" w:hanging="567"/>
        <w:rPr>
          <w:rFonts w:ascii="Times New Roman" w:hAnsi="Times New Roman"/>
        </w:rPr>
      </w:pPr>
    </w:p>
    <w:p w:rsidR="00C6661E" w:rsidRPr="00D00831" w:rsidRDefault="00C6661E" w:rsidP="00C6661E">
      <w:pPr>
        <w:tabs>
          <w:tab w:val="left" w:pos="567"/>
        </w:tabs>
        <w:spacing w:after="0" w:line="260" w:lineRule="exact"/>
        <w:ind w:left="567" w:hanging="567"/>
        <w:rPr>
          <w:rFonts w:ascii="Times New Roman" w:hAnsi="Times New Roman"/>
        </w:rPr>
      </w:pPr>
    </w:p>
    <w:p w:rsidR="00C6661E" w:rsidRPr="00D00831" w:rsidRDefault="00C6661E" w:rsidP="00C6661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b/>
          <w:caps/>
        </w:rPr>
      </w:pPr>
      <w:r w:rsidRPr="00D00831">
        <w:rPr>
          <w:rFonts w:ascii="Times New Roman" w:hAnsi="Times New Roman"/>
          <w:b/>
          <w:caps/>
        </w:rPr>
        <w:t>15.</w:t>
      </w:r>
      <w:r w:rsidRPr="00D00831">
        <w:rPr>
          <w:rFonts w:ascii="Times New Roman" w:hAnsi="Times New Roman"/>
          <w:b/>
          <w:caps/>
        </w:rPr>
        <w:tab/>
        <w:t>vartojimo instrukcijA</w:t>
      </w:r>
    </w:p>
    <w:p w:rsidR="00C6661E" w:rsidRPr="00D00831" w:rsidRDefault="00C6661E" w:rsidP="00C6661E">
      <w:pPr>
        <w:tabs>
          <w:tab w:val="left" w:pos="567"/>
        </w:tabs>
        <w:spacing w:after="0" w:line="240" w:lineRule="auto"/>
        <w:ind w:left="567" w:hanging="567"/>
        <w:jc w:val="center"/>
        <w:outlineLvl w:val="0"/>
        <w:rPr>
          <w:rFonts w:ascii="Times New Roman" w:hAnsi="Times New Roman"/>
          <w:b/>
          <w:caps/>
        </w:rPr>
      </w:pPr>
    </w:p>
    <w:p w:rsidR="00C6661E" w:rsidRPr="00D00831" w:rsidRDefault="00C6661E" w:rsidP="00C6661E">
      <w:pPr>
        <w:tabs>
          <w:tab w:val="left" w:pos="567"/>
        </w:tabs>
        <w:spacing w:after="0" w:line="240" w:lineRule="auto"/>
        <w:ind w:left="567" w:hanging="567"/>
        <w:jc w:val="center"/>
        <w:outlineLvl w:val="0"/>
        <w:rPr>
          <w:rFonts w:ascii="Times New Roman" w:hAnsi="Times New Roman"/>
          <w:b/>
          <w:caps/>
        </w:rPr>
      </w:pPr>
    </w:p>
    <w:p w:rsidR="00C6661E" w:rsidRPr="00D00831" w:rsidRDefault="00C6661E" w:rsidP="00C6661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b/>
          <w:caps/>
        </w:rPr>
      </w:pPr>
      <w:r w:rsidRPr="00D00831">
        <w:rPr>
          <w:rFonts w:ascii="Times New Roman" w:hAnsi="Times New Roman"/>
          <w:b/>
          <w:caps/>
        </w:rPr>
        <w:t>16.</w:t>
      </w:r>
      <w:r w:rsidRPr="00D00831">
        <w:rPr>
          <w:rFonts w:ascii="Times New Roman" w:hAnsi="Times New Roman"/>
          <w:b/>
          <w:caps/>
        </w:rPr>
        <w:tab/>
        <w:t xml:space="preserve">INFORMACIJA BRAILIO RAŠTU </w:t>
      </w:r>
    </w:p>
    <w:p w:rsidR="00C6661E" w:rsidRPr="00D00831" w:rsidRDefault="00C6661E" w:rsidP="00C6661E">
      <w:pPr>
        <w:tabs>
          <w:tab w:val="left" w:pos="567"/>
        </w:tabs>
        <w:spacing w:after="0" w:line="240" w:lineRule="auto"/>
        <w:ind w:left="567" w:hanging="567"/>
        <w:jc w:val="center"/>
        <w:outlineLvl w:val="0"/>
        <w:rPr>
          <w:rFonts w:ascii="Times New Roman" w:hAnsi="Times New Roman"/>
          <w:b/>
          <w:caps/>
        </w:rPr>
      </w:pPr>
    </w:p>
    <w:p w:rsidR="00C6661E" w:rsidRPr="00D00831" w:rsidRDefault="00C6661E" w:rsidP="00C6661E">
      <w:pPr>
        <w:tabs>
          <w:tab w:val="left" w:pos="567"/>
        </w:tabs>
        <w:spacing w:after="0" w:line="260" w:lineRule="exact"/>
        <w:rPr>
          <w:rFonts w:ascii="Times New Roman" w:hAnsi="Times New Roman"/>
        </w:rPr>
      </w:pPr>
      <w:proofErr w:type="spellStart"/>
      <w:r w:rsidRPr="00D00831">
        <w:rPr>
          <w:rFonts w:ascii="Times New Roman" w:hAnsi="Times New Roman"/>
        </w:rPr>
        <w:t>Loceryl</w:t>
      </w:r>
      <w:proofErr w:type="spellEnd"/>
    </w:p>
    <w:p w:rsidR="00C6661E" w:rsidRDefault="00C6661E" w:rsidP="00C6661E">
      <w:pPr>
        <w:tabs>
          <w:tab w:val="left" w:pos="567"/>
        </w:tabs>
        <w:spacing w:after="0" w:line="240" w:lineRule="auto"/>
        <w:rPr>
          <w:rFonts w:ascii="Times New Roman" w:hAnsi="Times New Roman"/>
        </w:rPr>
      </w:pPr>
    </w:p>
    <w:p w:rsidR="00C6661E" w:rsidRPr="00D00831" w:rsidRDefault="00C6661E" w:rsidP="00C6661E">
      <w:pPr>
        <w:tabs>
          <w:tab w:val="left" w:pos="567"/>
        </w:tabs>
        <w:spacing w:after="0" w:line="240" w:lineRule="auto"/>
        <w:rPr>
          <w:rFonts w:ascii="Times New Roman" w:hAnsi="Times New Roman"/>
        </w:rPr>
      </w:pPr>
    </w:p>
    <w:p w:rsidR="00C6661E" w:rsidRPr="00C376C5" w:rsidRDefault="00C6661E" w:rsidP="00C6661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lang w:val="en-GB"/>
        </w:rPr>
      </w:pPr>
      <w:r w:rsidRPr="00C376C5">
        <w:rPr>
          <w:rFonts w:ascii="Times New Roman" w:eastAsia="Times New Roman" w:hAnsi="Times New Roman"/>
          <w:b/>
          <w:noProof/>
          <w:snapToGrid w:val="0"/>
          <w:szCs w:val="20"/>
          <w:lang w:val="en-GB"/>
        </w:rPr>
        <w:t>17.</w:t>
      </w:r>
      <w:r w:rsidRPr="00C376C5">
        <w:rPr>
          <w:rFonts w:ascii="Times New Roman" w:eastAsia="Times New Roman" w:hAnsi="Times New Roman"/>
          <w:b/>
          <w:noProof/>
          <w:snapToGrid w:val="0"/>
          <w:szCs w:val="20"/>
          <w:lang w:val="en-GB"/>
        </w:rPr>
        <w:tab/>
        <w:t>UNIKALUS IDENTIFIKATORIUS – 2D BRŪKŠNINIS KODAS</w:t>
      </w:r>
    </w:p>
    <w:p w:rsidR="00C6661E" w:rsidRPr="00C376C5" w:rsidRDefault="00C6661E" w:rsidP="00C6661E">
      <w:pPr>
        <w:tabs>
          <w:tab w:val="left" w:pos="567"/>
        </w:tabs>
        <w:spacing w:after="0" w:line="260" w:lineRule="exact"/>
        <w:rPr>
          <w:rFonts w:ascii="Times New Roman" w:eastAsia="Times New Roman" w:hAnsi="Times New Roman"/>
          <w:noProof/>
          <w:snapToGrid w:val="0"/>
          <w:szCs w:val="20"/>
          <w:lang w:val="en-GB"/>
        </w:rPr>
      </w:pPr>
    </w:p>
    <w:p w:rsidR="00C6661E" w:rsidRPr="00C376C5" w:rsidRDefault="00C6661E" w:rsidP="00C6661E">
      <w:pPr>
        <w:tabs>
          <w:tab w:val="left" w:pos="567"/>
        </w:tabs>
        <w:spacing w:after="0" w:line="260" w:lineRule="exact"/>
        <w:rPr>
          <w:rFonts w:ascii="Times New Roman" w:eastAsia="Times New Roman" w:hAnsi="Times New Roman"/>
          <w:noProof/>
          <w:snapToGrid w:val="0"/>
          <w:shd w:val="clear" w:color="auto" w:fill="CCCCCC"/>
          <w:lang w:val="en-GB"/>
        </w:rPr>
      </w:pPr>
      <w:r w:rsidRPr="00C376C5">
        <w:rPr>
          <w:rFonts w:ascii="Times New Roman" w:eastAsia="Times New Roman" w:hAnsi="Times New Roman"/>
          <w:noProof/>
          <w:snapToGrid w:val="0"/>
          <w:szCs w:val="20"/>
          <w:highlight w:val="lightGray"/>
          <w:lang w:val="en-GB"/>
        </w:rPr>
        <w:t>2D brūkšninis kodas su nurod</w:t>
      </w:r>
      <w:r>
        <w:rPr>
          <w:rFonts w:ascii="Times New Roman" w:eastAsia="Times New Roman" w:hAnsi="Times New Roman"/>
          <w:noProof/>
          <w:snapToGrid w:val="0"/>
          <w:szCs w:val="20"/>
          <w:highlight w:val="lightGray"/>
          <w:lang w:val="en-GB"/>
        </w:rPr>
        <w:t>ytu unikaliu identifikatoriumi.</w:t>
      </w:r>
    </w:p>
    <w:p w:rsidR="00C6661E" w:rsidRPr="00C376C5" w:rsidRDefault="00C6661E" w:rsidP="00C6661E">
      <w:pPr>
        <w:tabs>
          <w:tab w:val="left" w:pos="567"/>
        </w:tabs>
        <w:spacing w:after="0" w:line="260" w:lineRule="exact"/>
        <w:rPr>
          <w:rFonts w:ascii="Times New Roman" w:eastAsia="Times New Roman" w:hAnsi="Times New Roman"/>
          <w:noProof/>
          <w:snapToGrid w:val="0"/>
          <w:szCs w:val="20"/>
          <w:lang w:val="en-GB"/>
        </w:rPr>
      </w:pPr>
    </w:p>
    <w:p w:rsidR="00C6661E" w:rsidRPr="00C376C5" w:rsidRDefault="00C6661E" w:rsidP="00C6661E">
      <w:pPr>
        <w:tabs>
          <w:tab w:val="left" w:pos="567"/>
        </w:tabs>
        <w:spacing w:after="0" w:line="260" w:lineRule="exact"/>
        <w:rPr>
          <w:rFonts w:ascii="Times New Roman" w:eastAsia="Times New Roman" w:hAnsi="Times New Roman"/>
          <w:noProof/>
          <w:snapToGrid w:val="0"/>
          <w:szCs w:val="20"/>
          <w:lang w:val="en-GB"/>
        </w:rPr>
      </w:pPr>
    </w:p>
    <w:p w:rsidR="00C6661E" w:rsidRPr="00C376C5" w:rsidRDefault="00C6661E" w:rsidP="00C6661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lang w:val="en-GB"/>
        </w:rPr>
      </w:pPr>
      <w:r w:rsidRPr="00C376C5">
        <w:rPr>
          <w:rFonts w:ascii="Times New Roman" w:eastAsia="Times New Roman" w:hAnsi="Times New Roman"/>
          <w:b/>
          <w:noProof/>
          <w:snapToGrid w:val="0"/>
          <w:szCs w:val="20"/>
          <w:lang w:val="en-GB"/>
        </w:rPr>
        <w:t>18.</w:t>
      </w:r>
      <w:r w:rsidRPr="00C376C5">
        <w:rPr>
          <w:rFonts w:ascii="Times New Roman" w:eastAsia="Times New Roman" w:hAnsi="Times New Roman"/>
          <w:b/>
          <w:noProof/>
          <w:snapToGrid w:val="0"/>
          <w:szCs w:val="20"/>
          <w:lang w:val="en-GB"/>
        </w:rPr>
        <w:tab/>
        <w:t>UNIKALUS IDENTIFIKATORIUS – ŽMONĖMS SUPRANTAMI DUOMENYS</w:t>
      </w:r>
    </w:p>
    <w:p w:rsidR="00C6661E" w:rsidRPr="00C376C5" w:rsidRDefault="00C6661E" w:rsidP="00C6661E">
      <w:pPr>
        <w:tabs>
          <w:tab w:val="left" w:pos="567"/>
        </w:tabs>
        <w:spacing w:after="0" w:line="260" w:lineRule="exact"/>
        <w:rPr>
          <w:rFonts w:ascii="Times New Roman" w:eastAsia="Times New Roman" w:hAnsi="Times New Roman"/>
          <w:noProof/>
          <w:snapToGrid w:val="0"/>
          <w:szCs w:val="20"/>
          <w:lang w:val="en-GB"/>
        </w:rPr>
      </w:pPr>
    </w:p>
    <w:p w:rsidR="00C6661E" w:rsidRPr="00C376C5" w:rsidRDefault="00C6661E" w:rsidP="00C6661E">
      <w:pPr>
        <w:tabs>
          <w:tab w:val="left" w:pos="567"/>
        </w:tabs>
        <w:spacing w:after="0" w:line="260" w:lineRule="exact"/>
        <w:rPr>
          <w:rFonts w:ascii="Times New Roman" w:eastAsia="Times New Roman" w:hAnsi="Times New Roman"/>
          <w:snapToGrid w:val="0"/>
          <w:color w:val="008000"/>
          <w:lang w:val="en-GB"/>
        </w:rPr>
      </w:pPr>
      <w:r w:rsidRPr="00C376C5">
        <w:rPr>
          <w:rFonts w:ascii="Times New Roman" w:eastAsia="Times New Roman" w:hAnsi="Times New Roman"/>
          <w:snapToGrid w:val="0"/>
          <w:szCs w:val="20"/>
          <w:lang w:val="en-GB"/>
        </w:rPr>
        <w:t>PC: {</w:t>
      </w:r>
      <w:proofErr w:type="spellStart"/>
      <w:r w:rsidRPr="00C376C5">
        <w:rPr>
          <w:rFonts w:ascii="Times New Roman" w:eastAsia="Times New Roman" w:hAnsi="Times New Roman"/>
          <w:snapToGrid w:val="0"/>
          <w:szCs w:val="20"/>
          <w:lang w:val="en-GB"/>
        </w:rPr>
        <w:t>numeris</w:t>
      </w:r>
      <w:proofErr w:type="spellEnd"/>
      <w:r w:rsidRPr="00C376C5">
        <w:rPr>
          <w:rFonts w:ascii="Times New Roman" w:eastAsia="Times New Roman" w:hAnsi="Times New Roman"/>
          <w:snapToGrid w:val="0"/>
          <w:szCs w:val="20"/>
          <w:lang w:val="en-GB"/>
        </w:rPr>
        <w:t xml:space="preserve">} </w:t>
      </w:r>
    </w:p>
    <w:p w:rsidR="00C6661E" w:rsidRPr="00C376C5" w:rsidRDefault="00C6661E" w:rsidP="00C6661E">
      <w:pPr>
        <w:tabs>
          <w:tab w:val="left" w:pos="567"/>
        </w:tabs>
        <w:spacing w:after="0" w:line="260" w:lineRule="exact"/>
        <w:rPr>
          <w:rFonts w:ascii="Times New Roman" w:eastAsia="Times New Roman" w:hAnsi="Times New Roman"/>
          <w:snapToGrid w:val="0"/>
          <w:lang w:val="en-GB"/>
        </w:rPr>
      </w:pPr>
      <w:r w:rsidRPr="00C376C5">
        <w:rPr>
          <w:rFonts w:ascii="Times New Roman" w:eastAsia="Times New Roman" w:hAnsi="Times New Roman"/>
          <w:snapToGrid w:val="0"/>
          <w:szCs w:val="20"/>
          <w:lang w:val="en-GB"/>
        </w:rPr>
        <w:t>SN: {</w:t>
      </w:r>
      <w:proofErr w:type="spellStart"/>
      <w:r w:rsidRPr="00C376C5">
        <w:rPr>
          <w:rFonts w:ascii="Times New Roman" w:eastAsia="Times New Roman" w:hAnsi="Times New Roman"/>
          <w:snapToGrid w:val="0"/>
          <w:szCs w:val="20"/>
          <w:lang w:val="en-GB"/>
        </w:rPr>
        <w:t>numeris</w:t>
      </w:r>
      <w:proofErr w:type="spellEnd"/>
      <w:r w:rsidRPr="00C376C5">
        <w:rPr>
          <w:rFonts w:ascii="Times New Roman" w:eastAsia="Times New Roman" w:hAnsi="Times New Roman"/>
          <w:snapToGrid w:val="0"/>
          <w:szCs w:val="20"/>
          <w:lang w:val="en-GB"/>
        </w:rPr>
        <w:t xml:space="preserve">} </w:t>
      </w:r>
    </w:p>
    <w:p w:rsidR="00C6661E" w:rsidRPr="00C376C5" w:rsidRDefault="00C6661E" w:rsidP="00C6661E">
      <w:pPr>
        <w:tabs>
          <w:tab w:val="left" w:pos="567"/>
        </w:tabs>
        <w:spacing w:after="0" w:line="260" w:lineRule="exact"/>
        <w:rPr>
          <w:rFonts w:ascii="Times New Roman" w:eastAsia="Times New Roman" w:hAnsi="Times New Roman"/>
          <w:snapToGrid w:val="0"/>
          <w:lang w:val="en-GB"/>
        </w:rPr>
      </w:pPr>
      <w:r>
        <w:rPr>
          <w:rFonts w:ascii="Times New Roman" w:eastAsia="Times New Roman" w:hAnsi="Times New Roman"/>
          <w:snapToGrid w:val="0"/>
          <w:lang w:val="en-GB"/>
        </w:rPr>
        <w:t>NN: {</w:t>
      </w:r>
      <w:proofErr w:type="spellStart"/>
      <w:r>
        <w:rPr>
          <w:rFonts w:ascii="Times New Roman" w:eastAsia="Times New Roman" w:hAnsi="Times New Roman"/>
          <w:snapToGrid w:val="0"/>
          <w:lang w:val="en-GB"/>
        </w:rPr>
        <w:t>numeris</w:t>
      </w:r>
      <w:proofErr w:type="spellEnd"/>
      <w:r>
        <w:rPr>
          <w:rFonts w:ascii="Times New Roman" w:eastAsia="Times New Roman" w:hAnsi="Times New Roman"/>
          <w:snapToGrid w:val="0"/>
          <w:lang w:val="en-GB"/>
        </w:rPr>
        <w:t>}</w:t>
      </w:r>
    </w:p>
    <w:p w:rsidR="00C6661E" w:rsidRPr="00C376C5" w:rsidRDefault="00C6661E" w:rsidP="00C6661E">
      <w:pPr>
        <w:tabs>
          <w:tab w:val="left" w:pos="567"/>
        </w:tabs>
        <w:spacing w:after="0" w:line="260" w:lineRule="exact"/>
        <w:rPr>
          <w:rFonts w:ascii="Times New Roman" w:eastAsia="Times New Roman" w:hAnsi="Times New Roman"/>
          <w:noProof/>
          <w:snapToGrid w:val="0"/>
          <w:vanish/>
          <w:lang w:val="en-GB"/>
        </w:rPr>
      </w:pPr>
    </w:p>
    <w:p w:rsidR="00C6661E" w:rsidRPr="00C376C5" w:rsidRDefault="00C6661E" w:rsidP="00C6661E">
      <w:pPr>
        <w:tabs>
          <w:tab w:val="left" w:pos="567"/>
        </w:tabs>
        <w:spacing w:after="0" w:line="260" w:lineRule="exact"/>
        <w:rPr>
          <w:rFonts w:ascii="Times New Roman" w:eastAsia="Times New Roman" w:hAnsi="Times New Roman"/>
          <w:noProof/>
          <w:snapToGrid w:val="0"/>
          <w:vanish/>
          <w:lang w:val="en-GB"/>
        </w:rPr>
      </w:pPr>
    </w:p>
    <w:p w:rsidR="00C6661E" w:rsidRPr="00C376C5" w:rsidRDefault="00C6661E" w:rsidP="00C6661E">
      <w:pPr>
        <w:tabs>
          <w:tab w:val="left" w:pos="567"/>
        </w:tabs>
        <w:spacing w:after="0" w:line="260" w:lineRule="exact"/>
        <w:rPr>
          <w:rFonts w:ascii="Times New Roman" w:eastAsia="Times New Roman" w:hAnsi="Times New Roman"/>
          <w:noProof/>
          <w:snapToGrid w:val="0"/>
          <w:vanish/>
          <w:lang w:val="en-GB"/>
        </w:rPr>
      </w:pPr>
    </w:p>
    <w:p w:rsidR="00C6661E" w:rsidRDefault="00C6661E" w:rsidP="00C6661E">
      <w:pPr>
        <w:tabs>
          <w:tab w:val="left" w:pos="567"/>
        </w:tabs>
        <w:spacing w:after="0" w:line="260" w:lineRule="exact"/>
        <w:rPr>
          <w:rFonts w:ascii="Times New Roman" w:eastAsia="Times New Roman" w:hAnsi="Times New Roman"/>
          <w:snapToGrid w:val="0"/>
          <w:szCs w:val="24"/>
        </w:rPr>
      </w:pPr>
    </w:p>
    <w:p w:rsidR="00C6661E" w:rsidRDefault="00C6661E" w:rsidP="00C6661E">
      <w:pPr>
        <w:tabs>
          <w:tab w:val="left" w:pos="567"/>
        </w:tabs>
        <w:spacing w:after="0" w:line="260" w:lineRule="exact"/>
        <w:rPr>
          <w:rFonts w:ascii="Times New Roman" w:eastAsia="Times New Roman" w:hAnsi="Times New Roman"/>
          <w:snapToGrid w:val="0"/>
          <w:szCs w:val="24"/>
        </w:rPr>
      </w:pPr>
    </w:p>
    <w:p w:rsidR="00C6661E" w:rsidRDefault="00C6661E" w:rsidP="00C6661E">
      <w:pPr>
        <w:tabs>
          <w:tab w:val="left" w:pos="567"/>
        </w:tabs>
        <w:spacing w:after="0" w:line="260" w:lineRule="exact"/>
        <w:rPr>
          <w:rFonts w:ascii="Times New Roman" w:eastAsia="Times New Roman" w:hAnsi="Times New Roman"/>
          <w:snapToGrid w:val="0"/>
          <w:szCs w:val="24"/>
        </w:rPr>
      </w:pPr>
    </w:p>
    <w:p w:rsidR="00C6661E" w:rsidRPr="00C376C5" w:rsidRDefault="00C6661E" w:rsidP="00C6661E">
      <w:pPr>
        <w:tabs>
          <w:tab w:val="left" w:pos="567"/>
        </w:tabs>
        <w:spacing w:after="0" w:line="260" w:lineRule="exact"/>
        <w:rPr>
          <w:rFonts w:ascii="Times New Roman" w:eastAsia="Times New Roman" w:hAnsi="Times New Roman"/>
          <w:snapToGrid w:val="0"/>
          <w:szCs w:val="24"/>
        </w:rPr>
      </w:pPr>
    </w:p>
    <w:p w:rsidR="00C6661E" w:rsidRPr="00D00831" w:rsidRDefault="00C6661E" w:rsidP="00C6661E">
      <w:pPr>
        <w:tabs>
          <w:tab w:val="left" w:pos="567"/>
        </w:tabs>
        <w:spacing w:after="0" w:line="240" w:lineRule="auto"/>
        <w:jc w:val="center"/>
        <w:outlineLvl w:val="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661E" w:rsidRPr="00D00831" w:rsidTr="002937C7">
        <w:trPr>
          <w:trHeight w:val="785"/>
        </w:trPr>
        <w:tc>
          <w:tcPr>
            <w:tcW w:w="9287" w:type="dxa"/>
            <w:tcBorders>
              <w:bottom w:val="single" w:sz="4" w:space="0" w:color="auto"/>
            </w:tcBorders>
          </w:tcPr>
          <w:p w:rsidR="00C6661E" w:rsidRPr="00D00831" w:rsidRDefault="00C6661E" w:rsidP="002937C7">
            <w:pPr>
              <w:tabs>
                <w:tab w:val="left" w:pos="567"/>
              </w:tabs>
              <w:spacing w:after="0" w:line="260" w:lineRule="exact"/>
              <w:rPr>
                <w:rFonts w:ascii="Times New Roman" w:hAnsi="Times New Roman"/>
                <w:b/>
              </w:rPr>
            </w:pPr>
            <w:r w:rsidRPr="00D00831">
              <w:rPr>
                <w:rFonts w:ascii="Times New Roman" w:hAnsi="Times New Roman"/>
                <w:b/>
              </w:rPr>
              <w:lastRenderedPageBreak/>
              <w:t xml:space="preserve">MINIMALI </w:t>
            </w:r>
            <w:r w:rsidRPr="00D00831">
              <w:rPr>
                <w:rFonts w:ascii="Times New Roman" w:hAnsi="Times New Roman"/>
                <w:b/>
                <w:caps/>
              </w:rPr>
              <w:t>informacija ant VIDINĖS PAKUOTĖS</w:t>
            </w:r>
          </w:p>
          <w:p w:rsidR="00C6661E" w:rsidRPr="00D00831" w:rsidRDefault="00C6661E" w:rsidP="002937C7">
            <w:pPr>
              <w:tabs>
                <w:tab w:val="left" w:pos="567"/>
              </w:tabs>
              <w:spacing w:after="0" w:line="260" w:lineRule="exact"/>
              <w:rPr>
                <w:rFonts w:ascii="Times New Roman" w:hAnsi="Times New Roman"/>
                <w:b/>
              </w:rPr>
            </w:pPr>
          </w:p>
          <w:p w:rsidR="00C6661E" w:rsidRPr="00D00831" w:rsidRDefault="00C6661E" w:rsidP="002937C7">
            <w:pPr>
              <w:tabs>
                <w:tab w:val="left" w:pos="567"/>
              </w:tabs>
              <w:spacing w:after="0" w:line="260" w:lineRule="exact"/>
              <w:rPr>
                <w:rFonts w:ascii="Times New Roman" w:hAnsi="Times New Roman"/>
                <w:b/>
              </w:rPr>
            </w:pPr>
            <w:r w:rsidRPr="00D00831">
              <w:rPr>
                <w:rFonts w:ascii="Times New Roman" w:hAnsi="Times New Roman"/>
                <w:b/>
              </w:rPr>
              <w:t>ETIKETĖ BUTELIUKUI</w:t>
            </w:r>
          </w:p>
        </w:tc>
      </w:tr>
    </w:tbl>
    <w:p w:rsidR="00C6661E" w:rsidRPr="00D00831" w:rsidRDefault="00C6661E" w:rsidP="00C6661E">
      <w:pPr>
        <w:tabs>
          <w:tab w:val="left" w:pos="567"/>
        </w:tabs>
        <w:spacing w:after="0" w:line="260" w:lineRule="exact"/>
        <w:rPr>
          <w:rFonts w:ascii="Times New Roman" w:hAnsi="Times New Roman"/>
          <w:b/>
        </w:rPr>
      </w:pPr>
    </w:p>
    <w:p w:rsidR="00C6661E" w:rsidRPr="00D00831" w:rsidRDefault="00C6661E" w:rsidP="00C6661E">
      <w:pPr>
        <w:tabs>
          <w:tab w:val="left" w:pos="567"/>
        </w:tabs>
        <w:spacing w:after="0" w:line="260" w:lineRule="exact"/>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661E" w:rsidRPr="00D00831" w:rsidTr="002937C7">
        <w:tc>
          <w:tcPr>
            <w:tcW w:w="9287" w:type="dxa"/>
          </w:tcPr>
          <w:p w:rsidR="00C6661E" w:rsidRPr="00D00831" w:rsidRDefault="00C6661E" w:rsidP="002937C7">
            <w:pPr>
              <w:tabs>
                <w:tab w:val="left" w:pos="142"/>
                <w:tab w:val="left" w:pos="567"/>
              </w:tabs>
              <w:spacing w:after="0" w:line="260" w:lineRule="exact"/>
              <w:ind w:left="567" w:hanging="567"/>
              <w:rPr>
                <w:rFonts w:ascii="Times New Roman" w:hAnsi="Times New Roman"/>
                <w:b/>
              </w:rPr>
            </w:pPr>
            <w:r w:rsidRPr="00D00831">
              <w:rPr>
                <w:rFonts w:ascii="Times New Roman" w:hAnsi="Times New Roman"/>
                <w:b/>
              </w:rPr>
              <w:t>1.</w:t>
            </w:r>
            <w:r w:rsidRPr="00D00831">
              <w:rPr>
                <w:rFonts w:ascii="Times New Roman" w:hAnsi="Times New Roman"/>
                <w:b/>
              </w:rPr>
              <w:tab/>
            </w:r>
            <w:r w:rsidRPr="00D00831">
              <w:rPr>
                <w:rFonts w:ascii="Times New Roman" w:hAnsi="Times New Roman"/>
                <w:b/>
                <w:caps/>
              </w:rPr>
              <w:t>Vaistinio preparato pavadinimas ir vartojimo būdas (-ai)</w:t>
            </w:r>
          </w:p>
        </w:tc>
      </w:tr>
    </w:tbl>
    <w:p w:rsidR="00C6661E" w:rsidRPr="00D00831" w:rsidRDefault="00C6661E" w:rsidP="00C6661E">
      <w:pPr>
        <w:tabs>
          <w:tab w:val="left" w:pos="567"/>
        </w:tabs>
        <w:spacing w:after="0" w:line="260" w:lineRule="exact"/>
        <w:ind w:left="567" w:hanging="567"/>
        <w:rPr>
          <w:rFonts w:ascii="Times New Roman" w:hAnsi="Times New Roman"/>
        </w:rPr>
      </w:pPr>
    </w:p>
    <w:p w:rsidR="00C6661E" w:rsidRPr="00D00831" w:rsidRDefault="00C6661E" w:rsidP="00C6661E">
      <w:pPr>
        <w:tabs>
          <w:tab w:val="left" w:pos="567"/>
        </w:tabs>
        <w:spacing w:after="0" w:line="260" w:lineRule="exact"/>
        <w:rPr>
          <w:rFonts w:ascii="Times New Roman" w:hAnsi="Times New Roman"/>
        </w:rPr>
      </w:pPr>
      <w:proofErr w:type="spellStart"/>
      <w:r w:rsidRPr="00D00831">
        <w:rPr>
          <w:rFonts w:ascii="Times New Roman" w:hAnsi="Times New Roman"/>
        </w:rPr>
        <w:t>Loceryl</w:t>
      </w:r>
      <w:proofErr w:type="spellEnd"/>
      <w:r w:rsidRPr="00D00831">
        <w:rPr>
          <w:rFonts w:ascii="Times New Roman" w:hAnsi="Times New Roman"/>
        </w:rPr>
        <w:t xml:space="preserve"> 50 mg/ml vaistinis nagų lakas</w:t>
      </w:r>
    </w:p>
    <w:p w:rsidR="00C6661E" w:rsidRPr="00D00831" w:rsidRDefault="00C6661E" w:rsidP="00C6661E">
      <w:pPr>
        <w:tabs>
          <w:tab w:val="left" w:pos="567"/>
        </w:tabs>
        <w:spacing w:after="0" w:line="260" w:lineRule="exact"/>
        <w:rPr>
          <w:rFonts w:ascii="Times New Roman" w:hAnsi="Times New Roman"/>
        </w:rPr>
      </w:pPr>
      <w:proofErr w:type="spellStart"/>
      <w:r w:rsidRPr="00D00831">
        <w:rPr>
          <w:rFonts w:ascii="Times New Roman" w:hAnsi="Times New Roman"/>
        </w:rPr>
        <w:t>Amorolfinum</w:t>
      </w:r>
      <w:proofErr w:type="spellEnd"/>
    </w:p>
    <w:p w:rsidR="00C6661E" w:rsidRPr="00D00831" w:rsidRDefault="00C6661E" w:rsidP="00C6661E">
      <w:pPr>
        <w:tabs>
          <w:tab w:val="left" w:pos="567"/>
        </w:tabs>
        <w:spacing w:after="0" w:line="260" w:lineRule="exact"/>
        <w:rPr>
          <w:rFonts w:ascii="Times New Roman" w:hAnsi="Times New Roman"/>
          <w:b/>
        </w:rPr>
      </w:pPr>
    </w:p>
    <w:p w:rsidR="00C6661E" w:rsidRPr="00D00831" w:rsidRDefault="00C6661E" w:rsidP="00C6661E">
      <w:pPr>
        <w:tabs>
          <w:tab w:val="left" w:pos="567"/>
        </w:tabs>
        <w:spacing w:after="0" w:line="260" w:lineRule="exact"/>
        <w:rPr>
          <w:rFonts w:ascii="Times New Roman" w:hAnsi="Times New Roman"/>
        </w:rPr>
      </w:pPr>
      <w:r w:rsidRPr="00D00831">
        <w:rPr>
          <w:rFonts w:ascii="Times New Roman" w:hAnsi="Times New Roman"/>
        </w:rPr>
        <w:t>Vartoti ant pažeistos vietos.</w:t>
      </w:r>
    </w:p>
    <w:p w:rsidR="00C6661E" w:rsidRPr="00D00831" w:rsidRDefault="00C6661E" w:rsidP="00C6661E">
      <w:pPr>
        <w:tabs>
          <w:tab w:val="left" w:pos="567"/>
        </w:tabs>
        <w:spacing w:after="0" w:line="260" w:lineRule="exact"/>
        <w:rPr>
          <w:rFonts w:ascii="Times New Roman" w:hAnsi="Times New Roman"/>
        </w:rPr>
      </w:pPr>
    </w:p>
    <w:p w:rsidR="00C6661E" w:rsidRPr="00D00831" w:rsidRDefault="00C6661E" w:rsidP="00C6661E">
      <w:pPr>
        <w:tabs>
          <w:tab w:val="left" w:pos="567"/>
        </w:tabs>
        <w:spacing w:after="0" w:line="260" w:lineRule="exact"/>
        <w:rPr>
          <w:rFonts w:ascii="Times New Roman" w:hAnsi="Times New Roman"/>
        </w:rPr>
      </w:pPr>
    </w:p>
    <w:p w:rsidR="00C6661E" w:rsidRPr="00D00831" w:rsidRDefault="00C6661E" w:rsidP="00C6661E">
      <w:pPr>
        <w:suppressLineNumbers/>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hAnsi="Times New Roman"/>
          <w:b/>
        </w:rPr>
      </w:pPr>
      <w:r w:rsidRPr="00D00831">
        <w:rPr>
          <w:rFonts w:ascii="Times New Roman" w:hAnsi="Times New Roman"/>
          <w:b/>
        </w:rPr>
        <w:t>2.</w:t>
      </w:r>
      <w:r w:rsidRPr="00D00831">
        <w:rPr>
          <w:rFonts w:ascii="Times New Roman" w:hAnsi="Times New Roman"/>
          <w:b/>
        </w:rPr>
        <w:tab/>
        <w:t>VARTOJIMO METODAS</w:t>
      </w:r>
    </w:p>
    <w:p w:rsidR="00C6661E" w:rsidRPr="00D00831" w:rsidRDefault="00C6661E" w:rsidP="00C6661E">
      <w:pPr>
        <w:tabs>
          <w:tab w:val="left" w:pos="567"/>
        </w:tabs>
        <w:spacing w:after="0" w:line="260" w:lineRule="exact"/>
        <w:rPr>
          <w:rFonts w:ascii="Times New Roman" w:hAnsi="Times New Roman"/>
        </w:rPr>
      </w:pPr>
    </w:p>
    <w:p w:rsidR="00C6661E" w:rsidRPr="00D00831" w:rsidRDefault="00C6661E" w:rsidP="00C6661E">
      <w:pPr>
        <w:tabs>
          <w:tab w:val="left" w:pos="567"/>
        </w:tabs>
        <w:spacing w:after="0" w:line="260" w:lineRule="exact"/>
        <w:rPr>
          <w:rFonts w:ascii="Times New Roman" w:hAnsi="Times New Roman"/>
        </w:rPr>
      </w:pPr>
    </w:p>
    <w:p w:rsidR="00C6661E" w:rsidRPr="00D00831" w:rsidRDefault="00C6661E" w:rsidP="00C6661E">
      <w:pPr>
        <w:suppressLineNumbers/>
        <w:pBdr>
          <w:top w:val="single" w:sz="4" w:space="3" w:color="auto"/>
          <w:left w:val="single" w:sz="4" w:space="4" w:color="auto"/>
          <w:bottom w:val="single" w:sz="4" w:space="2" w:color="auto"/>
          <w:right w:val="single" w:sz="4" w:space="4" w:color="auto"/>
        </w:pBdr>
        <w:tabs>
          <w:tab w:val="left" w:pos="567"/>
        </w:tabs>
        <w:spacing w:after="0" w:line="240" w:lineRule="auto"/>
        <w:outlineLvl w:val="0"/>
        <w:rPr>
          <w:rFonts w:ascii="Times New Roman" w:hAnsi="Times New Roman"/>
          <w:b/>
        </w:rPr>
      </w:pPr>
      <w:r w:rsidRPr="00D00831">
        <w:rPr>
          <w:rFonts w:ascii="Times New Roman" w:hAnsi="Times New Roman"/>
          <w:b/>
        </w:rPr>
        <w:t>3.</w:t>
      </w:r>
      <w:r w:rsidRPr="00D00831">
        <w:rPr>
          <w:rFonts w:ascii="Times New Roman" w:hAnsi="Times New Roman"/>
          <w:b/>
        </w:rPr>
        <w:tab/>
        <w:t>TINKAMUMO LAIKAS</w:t>
      </w:r>
    </w:p>
    <w:p w:rsidR="00C6661E" w:rsidRPr="00D00831" w:rsidRDefault="00C6661E" w:rsidP="00C6661E">
      <w:pPr>
        <w:tabs>
          <w:tab w:val="left" w:pos="567"/>
        </w:tabs>
        <w:spacing w:after="0" w:line="260" w:lineRule="exact"/>
        <w:rPr>
          <w:rFonts w:ascii="Times New Roman" w:hAnsi="Times New Roman"/>
        </w:rPr>
      </w:pPr>
    </w:p>
    <w:p w:rsidR="00C6661E" w:rsidRPr="00D00831" w:rsidRDefault="00C6661E" w:rsidP="00C6661E">
      <w:pPr>
        <w:tabs>
          <w:tab w:val="left" w:pos="567"/>
        </w:tabs>
        <w:spacing w:after="0" w:line="260" w:lineRule="exact"/>
        <w:rPr>
          <w:rFonts w:ascii="Times New Roman" w:hAnsi="Times New Roman"/>
        </w:rPr>
      </w:pPr>
      <w:r w:rsidRPr="00D00831">
        <w:rPr>
          <w:rFonts w:ascii="Times New Roman" w:hAnsi="Times New Roman"/>
        </w:rPr>
        <w:t>EXP: {</w:t>
      </w:r>
      <w:proofErr w:type="spellStart"/>
      <w:r w:rsidRPr="00D00831">
        <w:rPr>
          <w:rFonts w:ascii="Times New Roman" w:hAnsi="Times New Roman"/>
        </w:rPr>
        <w:t>mm.MMMM</w:t>
      </w:r>
      <w:proofErr w:type="spellEnd"/>
      <w:r w:rsidRPr="00D00831">
        <w:rPr>
          <w:rFonts w:ascii="Times New Roman" w:hAnsi="Times New Roman"/>
        </w:rPr>
        <w:t>}</w:t>
      </w:r>
    </w:p>
    <w:p w:rsidR="00C6661E" w:rsidRPr="00D00831" w:rsidRDefault="00C6661E" w:rsidP="00C6661E">
      <w:pPr>
        <w:tabs>
          <w:tab w:val="left" w:pos="567"/>
        </w:tabs>
        <w:spacing w:after="0" w:line="260" w:lineRule="exact"/>
        <w:rPr>
          <w:rFonts w:ascii="Times New Roman" w:hAnsi="Times New Roman"/>
        </w:rPr>
      </w:pPr>
    </w:p>
    <w:p w:rsidR="00C6661E" w:rsidRPr="00D00831" w:rsidRDefault="00C6661E" w:rsidP="00C6661E">
      <w:pPr>
        <w:tabs>
          <w:tab w:val="left" w:pos="567"/>
        </w:tabs>
        <w:spacing w:after="0" w:line="260" w:lineRule="exact"/>
        <w:rPr>
          <w:rFonts w:ascii="Times New Roman" w:hAnsi="Times New Roman"/>
        </w:rPr>
      </w:pPr>
    </w:p>
    <w:p w:rsidR="00C6661E" w:rsidRPr="00D00831" w:rsidRDefault="00C6661E" w:rsidP="00C6661E">
      <w:pPr>
        <w:suppressLineNumbers/>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hAnsi="Times New Roman"/>
          <w:b/>
        </w:rPr>
      </w:pPr>
      <w:r w:rsidRPr="00D00831">
        <w:rPr>
          <w:rFonts w:ascii="Times New Roman" w:hAnsi="Times New Roman"/>
          <w:b/>
        </w:rPr>
        <w:t>4.</w:t>
      </w:r>
      <w:r w:rsidRPr="00D00831">
        <w:rPr>
          <w:rFonts w:ascii="Times New Roman" w:hAnsi="Times New Roman"/>
          <w:b/>
        </w:rPr>
        <w:tab/>
        <w:t>SERIJOS NUMERIS</w:t>
      </w:r>
    </w:p>
    <w:p w:rsidR="00C6661E" w:rsidRPr="00D00831" w:rsidRDefault="00C6661E" w:rsidP="00C6661E">
      <w:pPr>
        <w:tabs>
          <w:tab w:val="left" w:pos="567"/>
        </w:tabs>
        <w:spacing w:after="0" w:line="260" w:lineRule="exact"/>
        <w:rPr>
          <w:rFonts w:ascii="Times New Roman" w:hAnsi="Times New Roman"/>
        </w:rPr>
      </w:pPr>
    </w:p>
    <w:p w:rsidR="00C6661E" w:rsidRPr="00D00831" w:rsidRDefault="00C6661E" w:rsidP="00C6661E">
      <w:pPr>
        <w:tabs>
          <w:tab w:val="left" w:pos="567"/>
        </w:tabs>
        <w:spacing w:after="0" w:line="260" w:lineRule="exact"/>
        <w:rPr>
          <w:rFonts w:ascii="Times New Roman" w:hAnsi="Times New Roman"/>
        </w:rPr>
      </w:pPr>
      <w:proofErr w:type="spellStart"/>
      <w:r w:rsidRPr="00D00831">
        <w:rPr>
          <w:rFonts w:ascii="Times New Roman" w:hAnsi="Times New Roman"/>
        </w:rPr>
        <w:t>Lot</w:t>
      </w:r>
      <w:proofErr w:type="spellEnd"/>
      <w:r w:rsidRPr="00D00831">
        <w:rPr>
          <w:rFonts w:ascii="Times New Roman" w:hAnsi="Times New Roman"/>
        </w:rPr>
        <w:t>: {numeris}</w:t>
      </w:r>
    </w:p>
    <w:p w:rsidR="00C6661E" w:rsidRPr="00D00831" w:rsidRDefault="00C6661E" w:rsidP="00C6661E">
      <w:pPr>
        <w:tabs>
          <w:tab w:val="left" w:pos="567"/>
        </w:tabs>
        <w:spacing w:after="0" w:line="260" w:lineRule="exact"/>
        <w:rPr>
          <w:rFonts w:ascii="Times New Roman" w:hAnsi="Times New Roman"/>
        </w:rPr>
      </w:pPr>
    </w:p>
    <w:p w:rsidR="00C6661E" w:rsidRPr="00D00831" w:rsidRDefault="00C6661E" w:rsidP="00C6661E">
      <w:pPr>
        <w:tabs>
          <w:tab w:val="left" w:pos="567"/>
        </w:tabs>
        <w:spacing w:after="0" w:line="260" w:lineRule="exact"/>
        <w:rPr>
          <w:rFonts w:ascii="Times New Roman" w:hAnsi="Times New Roman"/>
        </w:rPr>
      </w:pPr>
    </w:p>
    <w:p w:rsidR="00C6661E" w:rsidRPr="00D00831" w:rsidRDefault="00C6661E" w:rsidP="00C6661E">
      <w:pPr>
        <w:suppressLineNumbers/>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hAnsi="Times New Roman"/>
          <w:b/>
        </w:rPr>
      </w:pPr>
      <w:r w:rsidRPr="00D00831">
        <w:rPr>
          <w:rFonts w:ascii="Times New Roman" w:hAnsi="Times New Roman"/>
          <w:b/>
        </w:rPr>
        <w:t>5.</w:t>
      </w:r>
      <w:r w:rsidRPr="00D00831">
        <w:rPr>
          <w:rFonts w:ascii="Times New Roman" w:hAnsi="Times New Roman"/>
          <w:b/>
        </w:rPr>
        <w:tab/>
        <w:t>KIEKIS (MASĖ, TŪRIS ARBA VIENETAI)</w:t>
      </w:r>
    </w:p>
    <w:p w:rsidR="00C6661E" w:rsidRPr="00D00831" w:rsidRDefault="00C6661E" w:rsidP="00C6661E">
      <w:pPr>
        <w:tabs>
          <w:tab w:val="left" w:pos="567"/>
        </w:tabs>
        <w:spacing w:after="0" w:line="260" w:lineRule="exact"/>
        <w:rPr>
          <w:rFonts w:ascii="Times New Roman" w:hAnsi="Times New Roman"/>
        </w:rPr>
      </w:pPr>
    </w:p>
    <w:p w:rsidR="00C6661E" w:rsidRPr="00D00831" w:rsidRDefault="00C6661E" w:rsidP="00C6661E">
      <w:pPr>
        <w:tabs>
          <w:tab w:val="left" w:pos="567"/>
        </w:tabs>
        <w:spacing w:after="0" w:line="260" w:lineRule="exact"/>
        <w:rPr>
          <w:rFonts w:ascii="Times New Roman" w:hAnsi="Times New Roman"/>
        </w:rPr>
      </w:pPr>
      <w:r w:rsidRPr="00D00831">
        <w:rPr>
          <w:rFonts w:ascii="Times New Roman" w:hAnsi="Times New Roman"/>
        </w:rPr>
        <w:t>2,5 ml</w:t>
      </w:r>
    </w:p>
    <w:p w:rsidR="00C6661E" w:rsidRPr="00D00831" w:rsidRDefault="00C6661E" w:rsidP="00C6661E">
      <w:pPr>
        <w:tabs>
          <w:tab w:val="left" w:pos="567"/>
        </w:tabs>
        <w:spacing w:after="0" w:line="260" w:lineRule="exact"/>
        <w:rPr>
          <w:rFonts w:ascii="Times New Roman" w:hAnsi="Times New Roman"/>
        </w:rPr>
      </w:pPr>
    </w:p>
    <w:p w:rsidR="00C6661E" w:rsidRPr="00D00831" w:rsidRDefault="00C6661E" w:rsidP="00C6661E">
      <w:pPr>
        <w:tabs>
          <w:tab w:val="left" w:pos="567"/>
        </w:tabs>
        <w:spacing w:after="0" w:line="260" w:lineRule="exact"/>
        <w:rPr>
          <w:rFonts w:ascii="Times New Roman" w:hAnsi="Times New Roman"/>
        </w:rPr>
      </w:pPr>
    </w:p>
    <w:p w:rsidR="00C6661E" w:rsidRPr="00D00831" w:rsidRDefault="00C6661E" w:rsidP="00C6661E">
      <w:pPr>
        <w:suppressLineNumbers/>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hAnsi="Times New Roman"/>
          <w:b/>
        </w:rPr>
      </w:pPr>
      <w:r w:rsidRPr="00D00831">
        <w:rPr>
          <w:rFonts w:ascii="Times New Roman" w:hAnsi="Times New Roman"/>
          <w:b/>
        </w:rPr>
        <w:t>6.</w:t>
      </w:r>
      <w:r w:rsidRPr="00D00831">
        <w:rPr>
          <w:rFonts w:ascii="Times New Roman" w:hAnsi="Times New Roman"/>
          <w:b/>
        </w:rPr>
        <w:tab/>
        <w:t>KITA</w:t>
      </w:r>
    </w:p>
    <w:p w:rsidR="00C6661E" w:rsidRPr="00D00831" w:rsidRDefault="00C6661E" w:rsidP="00C6661E">
      <w:pPr>
        <w:tabs>
          <w:tab w:val="left" w:pos="567"/>
        </w:tabs>
        <w:spacing w:after="0" w:line="260" w:lineRule="exact"/>
        <w:rPr>
          <w:rFonts w:ascii="Times New Roman" w:hAnsi="Times New Roman"/>
        </w:rPr>
      </w:pPr>
    </w:p>
    <w:p w:rsidR="00C6661E" w:rsidRPr="00D00831" w:rsidRDefault="00C6661E" w:rsidP="00C6661E">
      <w:pPr>
        <w:tabs>
          <w:tab w:val="left" w:pos="567"/>
        </w:tabs>
        <w:spacing w:after="0" w:line="240" w:lineRule="auto"/>
        <w:jc w:val="center"/>
        <w:outlineLvl w:val="0"/>
        <w:rPr>
          <w:rFonts w:ascii="Times New Roman" w:hAnsi="Times New Roman"/>
        </w:rPr>
      </w:pPr>
      <w:r w:rsidRPr="00D00831">
        <w:rPr>
          <w:rFonts w:ascii="Times New Roman" w:hAnsi="Times New Roman"/>
        </w:rPr>
        <w:br w:type="page"/>
      </w:r>
    </w:p>
    <w:p w:rsidR="00C6661E" w:rsidRPr="00D00831" w:rsidRDefault="00C6661E" w:rsidP="00C6661E">
      <w:pPr>
        <w:tabs>
          <w:tab w:val="left" w:pos="567"/>
        </w:tabs>
        <w:spacing w:after="0" w:line="260" w:lineRule="exact"/>
        <w:jc w:val="center"/>
        <w:rPr>
          <w:rFonts w:ascii="Times New Roman" w:hAnsi="Times New Roman"/>
          <w:b/>
        </w:rPr>
      </w:pPr>
    </w:p>
    <w:p w:rsidR="00C6661E" w:rsidRPr="00D00831" w:rsidRDefault="00C6661E" w:rsidP="00C6661E">
      <w:pPr>
        <w:tabs>
          <w:tab w:val="left" w:pos="567"/>
        </w:tabs>
        <w:spacing w:after="0" w:line="260" w:lineRule="exact"/>
        <w:jc w:val="center"/>
        <w:rPr>
          <w:rFonts w:ascii="Times New Roman" w:hAnsi="Times New Roman"/>
          <w:b/>
        </w:rPr>
      </w:pPr>
    </w:p>
    <w:p w:rsidR="00C6661E" w:rsidRPr="00D00831" w:rsidRDefault="00C6661E" w:rsidP="00C6661E">
      <w:pPr>
        <w:tabs>
          <w:tab w:val="left" w:pos="567"/>
        </w:tabs>
        <w:spacing w:after="0" w:line="260" w:lineRule="exact"/>
        <w:jc w:val="center"/>
        <w:rPr>
          <w:rFonts w:ascii="Times New Roman" w:hAnsi="Times New Roman"/>
          <w:b/>
        </w:rPr>
      </w:pPr>
    </w:p>
    <w:p w:rsidR="00C6661E" w:rsidRPr="00D00831" w:rsidRDefault="00C6661E" w:rsidP="00C6661E">
      <w:pPr>
        <w:tabs>
          <w:tab w:val="left" w:pos="567"/>
        </w:tabs>
        <w:spacing w:after="0" w:line="260" w:lineRule="exact"/>
        <w:jc w:val="center"/>
        <w:rPr>
          <w:rFonts w:ascii="Times New Roman" w:hAnsi="Times New Roman"/>
          <w:b/>
        </w:rPr>
      </w:pPr>
    </w:p>
    <w:p w:rsidR="00C6661E" w:rsidRPr="00D00831" w:rsidRDefault="00C6661E" w:rsidP="00C6661E">
      <w:pPr>
        <w:tabs>
          <w:tab w:val="left" w:pos="567"/>
        </w:tabs>
        <w:spacing w:after="0" w:line="260" w:lineRule="exact"/>
        <w:jc w:val="center"/>
        <w:rPr>
          <w:rFonts w:ascii="Times New Roman" w:hAnsi="Times New Roman"/>
          <w:b/>
        </w:rPr>
      </w:pPr>
    </w:p>
    <w:p w:rsidR="00C6661E" w:rsidRPr="00D00831" w:rsidRDefault="00C6661E" w:rsidP="00C6661E">
      <w:pPr>
        <w:tabs>
          <w:tab w:val="left" w:pos="567"/>
        </w:tabs>
        <w:spacing w:after="0" w:line="260" w:lineRule="exact"/>
        <w:jc w:val="center"/>
        <w:rPr>
          <w:rFonts w:ascii="Times New Roman" w:hAnsi="Times New Roman"/>
          <w:b/>
        </w:rPr>
      </w:pPr>
    </w:p>
    <w:p w:rsidR="00C6661E" w:rsidRPr="00D00831" w:rsidRDefault="00C6661E" w:rsidP="00C6661E">
      <w:pPr>
        <w:tabs>
          <w:tab w:val="left" w:pos="567"/>
        </w:tabs>
        <w:spacing w:after="0" w:line="260" w:lineRule="exact"/>
        <w:jc w:val="center"/>
        <w:rPr>
          <w:rFonts w:ascii="Times New Roman" w:hAnsi="Times New Roman"/>
          <w:b/>
        </w:rPr>
      </w:pPr>
    </w:p>
    <w:p w:rsidR="00C6661E" w:rsidRPr="00D00831" w:rsidRDefault="00C6661E" w:rsidP="00C6661E">
      <w:pPr>
        <w:tabs>
          <w:tab w:val="left" w:pos="567"/>
        </w:tabs>
        <w:spacing w:after="0" w:line="260" w:lineRule="exact"/>
        <w:jc w:val="center"/>
        <w:rPr>
          <w:rFonts w:ascii="Times New Roman" w:hAnsi="Times New Roman"/>
          <w:b/>
        </w:rPr>
      </w:pPr>
    </w:p>
    <w:p w:rsidR="00C6661E" w:rsidRPr="00D00831" w:rsidRDefault="00C6661E" w:rsidP="00C6661E">
      <w:pPr>
        <w:tabs>
          <w:tab w:val="left" w:pos="567"/>
        </w:tabs>
        <w:spacing w:after="0" w:line="260" w:lineRule="exact"/>
        <w:jc w:val="center"/>
        <w:rPr>
          <w:rFonts w:ascii="Times New Roman" w:hAnsi="Times New Roman"/>
          <w:b/>
        </w:rPr>
      </w:pPr>
    </w:p>
    <w:p w:rsidR="00C6661E" w:rsidRPr="00D00831" w:rsidRDefault="00C6661E" w:rsidP="00C6661E">
      <w:pPr>
        <w:tabs>
          <w:tab w:val="left" w:pos="567"/>
        </w:tabs>
        <w:spacing w:after="0" w:line="260" w:lineRule="exact"/>
        <w:jc w:val="center"/>
        <w:rPr>
          <w:rFonts w:ascii="Times New Roman" w:hAnsi="Times New Roman"/>
          <w:b/>
        </w:rPr>
      </w:pPr>
    </w:p>
    <w:p w:rsidR="00C6661E" w:rsidRPr="00D00831" w:rsidRDefault="00C6661E" w:rsidP="00C6661E">
      <w:pPr>
        <w:tabs>
          <w:tab w:val="left" w:pos="567"/>
        </w:tabs>
        <w:spacing w:after="0" w:line="260" w:lineRule="exact"/>
        <w:jc w:val="center"/>
        <w:rPr>
          <w:rFonts w:ascii="Times New Roman" w:hAnsi="Times New Roman"/>
          <w:b/>
        </w:rPr>
      </w:pPr>
    </w:p>
    <w:p w:rsidR="00C6661E" w:rsidRPr="00D00831" w:rsidRDefault="00C6661E" w:rsidP="00C6661E">
      <w:pPr>
        <w:tabs>
          <w:tab w:val="left" w:pos="567"/>
        </w:tabs>
        <w:spacing w:after="0" w:line="260" w:lineRule="exact"/>
        <w:jc w:val="center"/>
        <w:rPr>
          <w:rFonts w:ascii="Times New Roman" w:hAnsi="Times New Roman"/>
          <w:b/>
        </w:rPr>
      </w:pPr>
    </w:p>
    <w:p w:rsidR="00C6661E" w:rsidRPr="00D00831" w:rsidRDefault="00C6661E" w:rsidP="00C6661E">
      <w:pPr>
        <w:tabs>
          <w:tab w:val="left" w:pos="567"/>
        </w:tabs>
        <w:spacing w:after="0" w:line="260" w:lineRule="exact"/>
        <w:jc w:val="center"/>
        <w:rPr>
          <w:rFonts w:ascii="Times New Roman" w:hAnsi="Times New Roman"/>
          <w:b/>
        </w:rPr>
      </w:pPr>
    </w:p>
    <w:p w:rsidR="00C6661E" w:rsidRPr="00D00831" w:rsidRDefault="00C6661E" w:rsidP="00C6661E">
      <w:pPr>
        <w:tabs>
          <w:tab w:val="left" w:pos="567"/>
        </w:tabs>
        <w:spacing w:after="0" w:line="260" w:lineRule="exact"/>
        <w:jc w:val="center"/>
        <w:rPr>
          <w:rFonts w:ascii="Times New Roman" w:hAnsi="Times New Roman"/>
          <w:b/>
        </w:rPr>
      </w:pPr>
    </w:p>
    <w:p w:rsidR="00C6661E" w:rsidRPr="00D00831" w:rsidRDefault="00C6661E" w:rsidP="00C6661E">
      <w:pPr>
        <w:tabs>
          <w:tab w:val="left" w:pos="567"/>
        </w:tabs>
        <w:spacing w:after="0" w:line="260" w:lineRule="exact"/>
        <w:jc w:val="center"/>
        <w:rPr>
          <w:rFonts w:ascii="Times New Roman" w:hAnsi="Times New Roman"/>
          <w:b/>
        </w:rPr>
      </w:pPr>
    </w:p>
    <w:p w:rsidR="00C6661E" w:rsidRPr="00D00831" w:rsidRDefault="00C6661E" w:rsidP="00C6661E">
      <w:pPr>
        <w:tabs>
          <w:tab w:val="left" w:pos="567"/>
        </w:tabs>
        <w:spacing w:after="0" w:line="260" w:lineRule="exact"/>
        <w:jc w:val="center"/>
        <w:rPr>
          <w:rFonts w:ascii="Times New Roman" w:hAnsi="Times New Roman"/>
          <w:b/>
        </w:rPr>
      </w:pPr>
    </w:p>
    <w:p w:rsidR="00C6661E" w:rsidRPr="00D00831" w:rsidRDefault="00C6661E" w:rsidP="00C6661E">
      <w:pPr>
        <w:tabs>
          <w:tab w:val="left" w:pos="567"/>
        </w:tabs>
        <w:spacing w:after="0" w:line="260" w:lineRule="exact"/>
        <w:jc w:val="center"/>
        <w:rPr>
          <w:rFonts w:ascii="Times New Roman" w:hAnsi="Times New Roman"/>
          <w:b/>
        </w:rPr>
      </w:pPr>
    </w:p>
    <w:p w:rsidR="00C6661E" w:rsidRPr="00D00831" w:rsidRDefault="00C6661E" w:rsidP="00C6661E">
      <w:pPr>
        <w:tabs>
          <w:tab w:val="left" w:pos="567"/>
        </w:tabs>
        <w:spacing w:after="0" w:line="260" w:lineRule="exact"/>
        <w:jc w:val="center"/>
        <w:rPr>
          <w:rFonts w:ascii="Times New Roman" w:hAnsi="Times New Roman"/>
          <w:b/>
        </w:rPr>
      </w:pPr>
    </w:p>
    <w:p w:rsidR="00C6661E" w:rsidRPr="00D00831" w:rsidRDefault="00C6661E" w:rsidP="00C6661E">
      <w:pPr>
        <w:tabs>
          <w:tab w:val="left" w:pos="567"/>
        </w:tabs>
        <w:spacing w:after="0" w:line="260" w:lineRule="exact"/>
        <w:jc w:val="center"/>
        <w:rPr>
          <w:rFonts w:ascii="Times New Roman" w:hAnsi="Times New Roman"/>
          <w:b/>
        </w:rPr>
      </w:pPr>
    </w:p>
    <w:p w:rsidR="00C6661E" w:rsidRPr="00D00831" w:rsidRDefault="00C6661E" w:rsidP="00C6661E">
      <w:pPr>
        <w:tabs>
          <w:tab w:val="left" w:pos="567"/>
        </w:tabs>
        <w:spacing w:after="0" w:line="260" w:lineRule="exact"/>
        <w:jc w:val="center"/>
        <w:rPr>
          <w:rFonts w:ascii="Times New Roman" w:hAnsi="Times New Roman"/>
          <w:b/>
        </w:rPr>
      </w:pPr>
    </w:p>
    <w:p w:rsidR="00C6661E" w:rsidRPr="00D00831" w:rsidRDefault="00C6661E" w:rsidP="00C6661E">
      <w:pPr>
        <w:tabs>
          <w:tab w:val="left" w:pos="567"/>
        </w:tabs>
        <w:spacing w:after="0" w:line="260" w:lineRule="exact"/>
        <w:jc w:val="center"/>
        <w:rPr>
          <w:rFonts w:ascii="Times New Roman" w:hAnsi="Times New Roman"/>
          <w:b/>
        </w:rPr>
      </w:pPr>
    </w:p>
    <w:p w:rsidR="00C6661E" w:rsidRPr="00D00831" w:rsidRDefault="00C6661E" w:rsidP="00C6661E">
      <w:pPr>
        <w:tabs>
          <w:tab w:val="left" w:pos="567"/>
        </w:tabs>
        <w:spacing w:after="0" w:line="260" w:lineRule="exact"/>
        <w:jc w:val="center"/>
        <w:rPr>
          <w:rFonts w:ascii="Times New Roman" w:hAnsi="Times New Roman"/>
          <w:b/>
        </w:rPr>
      </w:pPr>
      <w:r w:rsidRPr="00D00831">
        <w:rPr>
          <w:rFonts w:ascii="Times New Roman" w:hAnsi="Times New Roman"/>
          <w:b/>
        </w:rPr>
        <w:t>B. PAKUOTĖS LAPELIS</w:t>
      </w:r>
    </w:p>
    <w:p w:rsidR="00C6661E" w:rsidRPr="00D00831" w:rsidRDefault="00C6661E" w:rsidP="00C6661E">
      <w:pPr>
        <w:tabs>
          <w:tab w:val="left" w:pos="567"/>
        </w:tabs>
        <w:spacing w:after="0" w:line="240" w:lineRule="auto"/>
        <w:jc w:val="center"/>
        <w:rPr>
          <w:rFonts w:ascii="Times New Roman" w:hAnsi="Times New Roman"/>
        </w:rPr>
      </w:pPr>
    </w:p>
    <w:p w:rsidR="00876A01" w:rsidRPr="00D00831" w:rsidRDefault="00C6661E" w:rsidP="00876A01">
      <w:pPr>
        <w:tabs>
          <w:tab w:val="left" w:pos="567"/>
        </w:tabs>
        <w:spacing w:after="0" w:line="240" w:lineRule="auto"/>
        <w:jc w:val="center"/>
        <w:outlineLvl w:val="0"/>
        <w:rPr>
          <w:rFonts w:ascii="Times New Roman" w:hAnsi="Times New Roman"/>
          <w:b/>
        </w:rPr>
      </w:pPr>
      <w:r w:rsidRPr="00D00831">
        <w:rPr>
          <w:rFonts w:ascii="Times New Roman" w:hAnsi="Times New Roman"/>
        </w:rPr>
        <w:br w:type="page"/>
      </w:r>
      <w:r w:rsidR="00876A01" w:rsidRPr="00D00831">
        <w:rPr>
          <w:rFonts w:ascii="Times New Roman" w:hAnsi="Times New Roman"/>
          <w:b/>
        </w:rPr>
        <w:lastRenderedPageBreak/>
        <w:t xml:space="preserve">Pakuotės lapelis: informacija </w:t>
      </w:r>
      <w:r w:rsidR="00876A01" w:rsidRPr="00D00831" w:rsidDel="00FA5B9F">
        <w:rPr>
          <w:rFonts w:ascii="Times New Roman" w:hAnsi="Times New Roman"/>
          <w:b/>
        </w:rPr>
        <w:t xml:space="preserve"> </w:t>
      </w:r>
      <w:r w:rsidR="00876A01" w:rsidRPr="00D00831">
        <w:rPr>
          <w:rFonts w:ascii="Times New Roman" w:hAnsi="Times New Roman"/>
          <w:b/>
        </w:rPr>
        <w:t>vartotojui</w:t>
      </w:r>
    </w:p>
    <w:p w:rsidR="00876A01" w:rsidRPr="00D00831" w:rsidRDefault="00876A01" w:rsidP="00876A01">
      <w:pPr>
        <w:tabs>
          <w:tab w:val="left" w:pos="567"/>
        </w:tabs>
        <w:spacing w:after="0" w:line="240" w:lineRule="auto"/>
        <w:jc w:val="center"/>
        <w:outlineLvl w:val="0"/>
        <w:rPr>
          <w:rFonts w:ascii="Times New Roman" w:hAnsi="Times New Roman"/>
          <w:b/>
        </w:rPr>
      </w:pPr>
    </w:p>
    <w:p w:rsidR="00876A01" w:rsidRPr="00D00831" w:rsidRDefault="00876A01" w:rsidP="00876A01">
      <w:pPr>
        <w:numPr>
          <w:ilvl w:val="12"/>
          <w:numId w:val="0"/>
        </w:numPr>
        <w:tabs>
          <w:tab w:val="left" w:pos="567"/>
        </w:tabs>
        <w:spacing w:after="0" w:line="240" w:lineRule="auto"/>
        <w:jc w:val="center"/>
        <w:rPr>
          <w:rFonts w:ascii="Times New Roman" w:hAnsi="Times New Roman"/>
          <w:b/>
        </w:rPr>
      </w:pPr>
      <w:proofErr w:type="spellStart"/>
      <w:r w:rsidRPr="00D00831">
        <w:rPr>
          <w:rFonts w:ascii="Times New Roman" w:hAnsi="Times New Roman"/>
          <w:b/>
        </w:rPr>
        <w:t>Loceryl</w:t>
      </w:r>
      <w:proofErr w:type="spellEnd"/>
      <w:r w:rsidRPr="00D00831">
        <w:rPr>
          <w:rFonts w:ascii="Times New Roman" w:hAnsi="Times New Roman"/>
          <w:b/>
        </w:rPr>
        <w:t xml:space="preserve"> 50 mg/ml vaistinis nagų lakas</w:t>
      </w:r>
    </w:p>
    <w:p w:rsidR="00876A01" w:rsidRPr="00D00831" w:rsidRDefault="00876A01" w:rsidP="00876A01">
      <w:pPr>
        <w:numPr>
          <w:ilvl w:val="12"/>
          <w:numId w:val="0"/>
        </w:numPr>
        <w:tabs>
          <w:tab w:val="left" w:pos="567"/>
        </w:tabs>
        <w:spacing w:after="0" w:line="240" w:lineRule="auto"/>
        <w:jc w:val="center"/>
        <w:rPr>
          <w:rFonts w:ascii="Times New Roman" w:hAnsi="Times New Roman"/>
        </w:rPr>
      </w:pPr>
      <w:proofErr w:type="spellStart"/>
      <w:r>
        <w:rPr>
          <w:rFonts w:ascii="Times New Roman" w:hAnsi="Times New Roman"/>
        </w:rPr>
        <w:t>a</w:t>
      </w:r>
      <w:r w:rsidRPr="00D00831">
        <w:rPr>
          <w:rFonts w:ascii="Times New Roman" w:hAnsi="Times New Roman"/>
        </w:rPr>
        <w:t>morolfinas</w:t>
      </w:r>
      <w:proofErr w:type="spellEnd"/>
    </w:p>
    <w:p w:rsidR="00876A01" w:rsidRPr="00D00831" w:rsidRDefault="00876A01" w:rsidP="00876A01">
      <w:pPr>
        <w:tabs>
          <w:tab w:val="left" w:pos="567"/>
        </w:tabs>
        <w:spacing w:after="0" w:line="240" w:lineRule="auto"/>
        <w:jc w:val="center"/>
        <w:rPr>
          <w:rFonts w:ascii="Times New Roman" w:hAnsi="Times New Roman"/>
        </w:rPr>
      </w:pPr>
    </w:p>
    <w:p w:rsidR="00876A01" w:rsidRPr="00D00831" w:rsidRDefault="00876A01" w:rsidP="00876A01">
      <w:pPr>
        <w:suppressAutoHyphens/>
        <w:spacing w:after="0" w:line="240" w:lineRule="auto"/>
        <w:ind w:left="142" w:hanging="142"/>
        <w:rPr>
          <w:rFonts w:ascii="Times New Roman" w:hAnsi="Times New Roman"/>
          <w:b/>
        </w:rPr>
      </w:pPr>
      <w:r w:rsidRPr="00D00831">
        <w:rPr>
          <w:rFonts w:ascii="Times New Roman" w:hAnsi="Times New Roman"/>
          <w:b/>
        </w:rPr>
        <w:t>Atidžiai perskaitykite visą šį lapelį, prieš pradėdami vartoti vaistą, nes jame pateikiama Jums</w:t>
      </w:r>
    </w:p>
    <w:p w:rsidR="00876A01" w:rsidRDefault="00876A01" w:rsidP="00876A01">
      <w:pPr>
        <w:suppressAutoHyphens/>
        <w:spacing w:after="0" w:line="240" w:lineRule="auto"/>
        <w:ind w:left="142" w:hanging="142"/>
        <w:rPr>
          <w:rFonts w:ascii="Times New Roman" w:hAnsi="Times New Roman"/>
          <w:b/>
        </w:rPr>
      </w:pPr>
      <w:r w:rsidRPr="00D00831">
        <w:rPr>
          <w:rFonts w:ascii="Times New Roman" w:hAnsi="Times New Roman"/>
          <w:b/>
        </w:rPr>
        <w:t>svarbi informacija.</w:t>
      </w:r>
    </w:p>
    <w:p w:rsidR="00876A01" w:rsidRPr="00D00831" w:rsidRDefault="00876A01" w:rsidP="00876A01">
      <w:pPr>
        <w:suppressAutoHyphens/>
        <w:spacing w:after="0" w:line="240" w:lineRule="auto"/>
        <w:ind w:left="142" w:hanging="142"/>
        <w:rPr>
          <w:rFonts w:ascii="Times New Roman" w:hAnsi="Times New Roman"/>
        </w:rPr>
      </w:pPr>
    </w:p>
    <w:p w:rsidR="00876A01" w:rsidRPr="00D00831" w:rsidRDefault="00876A01" w:rsidP="00876A01">
      <w:pPr>
        <w:numPr>
          <w:ilvl w:val="0"/>
          <w:numId w:val="5"/>
        </w:numPr>
        <w:tabs>
          <w:tab w:val="left" w:pos="567"/>
        </w:tabs>
        <w:spacing w:after="0" w:line="240" w:lineRule="auto"/>
        <w:ind w:left="567" w:right="-2" w:hanging="567"/>
        <w:rPr>
          <w:rFonts w:ascii="Times New Roman" w:hAnsi="Times New Roman"/>
        </w:rPr>
      </w:pPr>
      <w:r w:rsidRPr="00D00831">
        <w:rPr>
          <w:rFonts w:ascii="Times New Roman" w:hAnsi="Times New Roman"/>
        </w:rPr>
        <w:t xml:space="preserve">Neišmeskite šio lapelio, nes vėl gali prireikti jį perskaityti. </w:t>
      </w:r>
    </w:p>
    <w:p w:rsidR="00876A01" w:rsidRPr="00D00831" w:rsidRDefault="00876A01" w:rsidP="00876A01">
      <w:pPr>
        <w:numPr>
          <w:ilvl w:val="0"/>
          <w:numId w:val="5"/>
        </w:numPr>
        <w:tabs>
          <w:tab w:val="left" w:pos="567"/>
        </w:tabs>
        <w:spacing w:after="0" w:line="240" w:lineRule="auto"/>
        <w:ind w:left="567" w:right="-2" w:hanging="567"/>
        <w:rPr>
          <w:rFonts w:ascii="Times New Roman" w:hAnsi="Times New Roman"/>
        </w:rPr>
      </w:pPr>
      <w:r w:rsidRPr="00D00831">
        <w:rPr>
          <w:rFonts w:ascii="Times New Roman" w:hAnsi="Times New Roman"/>
        </w:rPr>
        <w:t>Jeigu kiltų daugiau klausimų, kreipkitės į gydytoją, arba vaistininką.</w:t>
      </w:r>
    </w:p>
    <w:p w:rsidR="00876A01" w:rsidRPr="00D00831" w:rsidRDefault="00876A01" w:rsidP="00876A01">
      <w:pPr>
        <w:tabs>
          <w:tab w:val="left" w:pos="567"/>
        </w:tabs>
        <w:spacing w:after="0" w:line="240" w:lineRule="auto"/>
        <w:ind w:left="567" w:right="-2" w:hanging="567"/>
        <w:rPr>
          <w:rFonts w:ascii="Times New Roman" w:hAnsi="Times New Roman"/>
        </w:rPr>
      </w:pPr>
      <w:r w:rsidRPr="00D00831">
        <w:rPr>
          <w:rFonts w:ascii="Times New Roman" w:hAnsi="Times New Roman"/>
        </w:rPr>
        <w:t>-</w:t>
      </w:r>
      <w:r w:rsidRPr="00D00831">
        <w:rPr>
          <w:rFonts w:ascii="Times New Roman" w:hAnsi="Times New Roman"/>
        </w:rPr>
        <w:tab/>
        <w:t>Šis vaistas skirtas tik Jums, todėl kitiems žmonėms jo duoti negalima. Vaistas gali jiems</w:t>
      </w:r>
    </w:p>
    <w:p w:rsidR="00876A01" w:rsidRPr="00D00831" w:rsidRDefault="00876A01" w:rsidP="00876A01">
      <w:pPr>
        <w:tabs>
          <w:tab w:val="left" w:pos="567"/>
        </w:tabs>
        <w:spacing w:after="0" w:line="240" w:lineRule="auto"/>
        <w:ind w:left="567" w:right="-2" w:hanging="567"/>
        <w:rPr>
          <w:rFonts w:ascii="Times New Roman" w:hAnsi="Times New Roman"/>
        </w:rPr>
      </w:pPr>
      <w:r w:rsidRPr="00D00831">
        <w:rPr>
          <w:rFonts w:ascii="Times New Roman" w:hAnsi="Times New Roman"/>
        </w:rPr>
        <w:tab/>
        <w:t>pakenkti (net tiems, kurių ligos požymiai yra tokie patys kaip Jūsų).</w:t>
      </w:r>
    </w:p>
    <w:p w:rsidR="00876A01" w:rsidRPr="00D00831" w:rsidRDefault="00876A01" w:rsidP="00876A01">
      <w:pPr>
        <w:numPr>
          <w:ilvl w:val="0"/>
          <w:numId w:val="5"/>
        </w:numPr>
        <w:tabs>
          <w:tab w:val="left" w:pos="567"/>
        </w:tabs>
        <w:spacing w:after="0" w:line="240" w:lineRule="auto"/>
        <w:ind w:left="567" w:hanging="567"/>
        <w:rPr>
          <w:rFonts w:ascii="Times New Roman" w:hAnsi="Times New Roman"/>
        </w:rPr>
      </w:pPr>
      <w:r w:rsidRPr="00D00831">
        <w:rPr>
          <w:rFonts w:ascii="Times New Roman" w:hAnsi="Times New Roman"/>
        </w:rPr>
        <w:t>Jeigu pasireiškė šalutinis poveikis (net jeigu jis šiame lapelyje nenurodytas), kreipkitės į</w:t>
      </w:r>
    </w:p>
    <w:p w:rsidR="00876A01" w:rsidRPr="00D00831" w:rsidRDefault="00876A01" w:rsidP="00876A01">
      <w:pPr>
        <w:tabs>
          <w:tab w:val="num" w:pos="360"/>
          <w:tab w:val="left" w:pos="567"/>
        </w:tabs>
        <w:spacing w:after="0" w:line="260" w:lineRule="exact"/>
        <w:rPr>
          <w:rFonts w:ascii="Times New Roman" w:hAnsi="Times New Roman"/>
        </w:rPr>
      </w:pPr>
      <w:r w:rsidRPr="00D00831">
        <w:rPr>
          <w:rFonts w:ascii="Times New Roman" w:hAnsi="Times New Roman"/>
        </w:rPr>
        <w:t>gydytoją arba vaistininką.</w:t>
      </w:r>
    </w:p>
    <w:p w:rsidR="00876A01" w:rsidRPr="00D00831" w:rsidRDefault="00876A01" w:rsidP="00876A01">
      <w:pPr>
        <w:numPr>
          <w:ilvl w:val="12"/>
          <w:numId w:val="0"/>
        </w:numPr>
        <w:tabs>
          <w:tab w:val="left" w:pos="567"/>
        </w:tabs>
        <w:spacing w:after="0" w:line="240" w:lineRule="auto"/>
        <w:ind w:right="-2"/>
        <w:outlineLvl w:val="0"/>
        <w:rPr>
          <w:rFonts w:ascii="Times New Roman" w:hAnsi="Times New Roman"/>
        </w:rPr>
      </w:pPr>
    </w:p>
    <w:p w:rsidR="00876A01" w:rsidRPr="00D00831" w:rsidRDefault="00876A01" w:rsidP="00876A01">
      <w:pPr>
        <w:tabs>
          <w:tab w:val="left" w:pos="567"/>
        </w:tabs>
        <w:spacing w:after="0" w:line="260" w:lineRule="exact"/>
        <w:ind w:left="567" w:hanging="567"/>
        <w:rPr>
          <w:rFonts w:ascii="Times New Roman" w:hAnsi="Times New Roman"/>
          <w:b/>
        </w:rPr>
      </w:pPr>
      <w:r w:rsidRPr="00D00831">
        <w:rPr>
          <w:rFonts w:ascii="Times New Roman" w:hAnsi="Times New Roman"/>
          <w:b/>
        </w:rPr>
        <w:t>Apie ką rašoma šiame lapelyje?</w:t>
      </w:r>
    </w:p>
    <w:p w:rsidR="00876A01" w:rsidRPr="00D00831" w:rsidRDefault="00876A01" w:rsidP="00876A01">
      <w:pPr>
        <w:tabs>
          <w:tab w:val="left" w:pos="567"/>
        </w:tabs>
        <w:spacing w:after="0" w:line="260" w:lineRule="exact"/>
        <w:ind w:left="567" w:hanging="567"/>
        <w:rPr>
          <w:rFonts w:ascii="Times New Roman" w:hAnsi="Times New Roman"/>
          <w:b/>
        </w:rPr>
      </w:pPr>
    </w:p>
    <w:p w:rsidR="00876A01" w:rsidRPr="00D00831" w:rsidRDefault="00876A01" w:rsidP="00876A01">
      <w:pPr>
        <w:tabs>
          <w:tab w:val="left" w:pos="567"/>
        </w:tabs>
        <w:spacing w:after="0" w:line="260" w:lineRule="exact"/>
        <w:ind w:left="567" w:hanging="567"/>
        <w:rPr>
          <w:rFonts w:ascii="Times New Roman" w:hAnsi="Times New Roman"/>
        </w:rPr>
      </w:pPr>
      <w:r w:rsidRPr="00D00831">
        <w:rPr>
          <w:rFonts w:ascii="Times New Roman" w:hAnsi="Times New Roman"/>
        </w:rPr>
        <w:t>1.</w:t>
      </w:r>
      <w:r w:rsidRPr="00D00831">
        <w:rPr>
          <w:rFonts w:ascii="Times New Roman" w:hAnsi="Times New Roman"/>
        </w:rPr>
        <w:tab/>
        <w:t xml:space="preserve">Kas yra </w:t>
      </w:r>
      <w:proofErr w:type="spellStart"/>
      <w:r w:rsidRPr="00D00831">
        <w:rPr>
          <w:rFonts w:ascii="Times New Roman" w:hAnsi="Times New Roman"/>
        </w:rPr>
        <w:t>Loceryl</w:t>
      </w:r>
      <w:proofErr w:type="spellEnd"/>
      <w:r w:rsidRPr="00D00831">
        <w:rPr>
          <w:rFonts w:ascii="Times New Roman" w:hAnsi="Times New Roman"/>
        </w:rPr>
        <w:t xml:space="preserve"> ir kam jis vartojamas</w:t>
      </w:r>
    </w:p>
    <w:p w:rsidR="00876A01" w:rsidRPr="00D00831" w:rsidRDefault="00876A01" w:rsidP="00876A01">
      <w:pPr>
        <w:tabs>
          <w:tab w:val="left" w:pos="567"/>
        </w:tabs>
        <w:spacing w:after="0" w:line="260" w:lineRule="exact"/>
        <w:ind w:left="567" w:hanging="567"/>
        <w:rPr>
          <w:rFonts w:ascii="Times New Roman" w:hAnsi="Times New Roman"/>
        </w:rPr>
      </w:pPr>
      <w:r w:rsidRPr="00D00831">
        <w:rPr>
          <w:rFonts w:ascii="Times New Roman" w:hAnsi="Times New Roman"/>
        </w:rPr>
        <w:t>2.</w:t>
      </w:r>
      <w:r w:rsidRPr="00D00831">
        <w:rPr>
          <w:rFonts w:ascii="Times New Roman" w:hAnsi="Times New Roman"/>
        </w:rPr>
        <w:tab/>
        <w:t xml:space="preserve">Kas žinotina prieš vartojant </w:t>
      </w:r>
      <w:proofErr w:type="spellStart"/>
      <w:r w:rsidRPr="00D00831">
        <w:rPr>
          <w:rFonts w:ascii="Times New Roman" w:hAnsi="Times New Roman"/>
        </w:rPr>
        <w:t>Loceryl</w:t>
      </w:r>
      <w:proofErr w:type="spellEnd"/>
    </w:p>
    <w:p w:rsidR="00876A01" w:rsidRPr="00D00831" w:rsidRDefault="00876A01" w:rsidP="00876A01">
      <w:pPr>
        <w:tabs>
          <w:tab w:val="left" w:pos="567"/>
        </w:tabs>
        <w:spacing w:after="0" w:line="260" w:lineRule="exact"/>
        <w:ind w:left="567" w:hanging="567"/>
        <w:rPr>
          <w:rFonts w:ascii="Times New Roman" w:hAnsi="Times New Roman"/>
        </w:rPr>
      </w:pPr>
      <w:r w:rsidRPr="00D00831">
        <w:rPr>
          <w:rFonts w:ascii="Times New Roman" w:hAnsi="Times New Roman"/>
        </w:rPr>
        <w:t>3.</w:t>
      </w:r>
      <w:r w:rsidRPr="00D00831">
        <w:rPr>
          <w:rFonts w:ascii="Times New Roman" w:hAnsi="Times New Roman"/>
        </w:rPr>
        <w:tab/>
        <w:t xml:space="preserve">Kaip vartoti </w:t>
      </w:r>
      <w:proofErr w:type="spellStart"/>
      <w:r w:rsidRPr="00D00831">
        <w:rPr>
          <w:rFonts w:ascii="Times New Roman" w:hAnsi="Times New Roman"/>
        </w:rPr>
        <w:t>Loceryl</w:t>
      </w:r>
      <w:proofErr w:type="spellEnd"/>
    </w:p>
    <w:p w:rsidR="00876A01" w:rsidRPr="00D00831" w:rsidRDefault="00876A01" w:rsidP="00876A01">
      <w:pPr>
        <w:tabs>
          <w:tab w:val="left" w:pos="567"/>
        </w:tabs>
        <w:spacing w:after="0" w:line="260" w:lineRule="exact"/>
        <w:ind w:left="567" w:hanging="567"/>
        <w:rPr>
          <w:rFonts w:ascii="Times New Roman" w:hAnsi="Times New Roman"/>
        </w:rPr>
      </w:pPr>
      <w:r w:rsidRPr="00D00831">
        <w:rPr>
          <w:rFonts w:ascii="Times New Roman" w:hAnsi="Times New Roman"/>
        </w:rPr>
        <w:t>4.</w:t>
      </w:r>
      <w:r w:rsidRPr="00D00831">
        <w:rPr>
          <w:rFonts w:ascii="Times New Roman" w:hAnsi="Times New Roman"/>
        </w:rPr>
        <w:tab/>
        <w:t>Galimas šalutinis poveikis</w:t>
      </w:r>
    </w:p>
    <w:p w:rsidR="00876A01" w:rsidRPr="00D00831" w:rsidRDefault="00876A01" w:rsidP="00876A01">
      <w:pPr>
        <w:tabs>
          <w:tab w:val="left" w:pos="567"/>
        </w:tabs>
        <w:spacing w:after="0" w:line="260" w:lineRule="exact"/>
        <w:ind w:left="567" w:hanging="567"/>
        <w:rPr>
          <w:rFonts w:ascii="Times New Roman" w:hAnsi="Times New Roman"/>
        </w:rPr>
      </w:pPr>
      <w:r w:rsidRPr="00D00831">
        <w:rPr>
          <w:rFonts w:ascii="Times New Roman" w:hAnsi="Times New Roman"/>
        </w:rPr>
        <w:t>5.</w:t>
      </w:r>
      <w:r w:rsidRPr="00D00831">
        <w:rPr>
          <w:rFonts w:ascii="Times New Roman" w:hAnsi="Times New Roman"/>
        </w:rPr>
        <w:tab/>
        <w:t xml:space="preserve">Kaip laikyti </w:t>
      </w:r>
      <w:proofErr w:type="spellStart"/>
      <w:r w:rsidRPr="00D00831">
        <w:rPr>
          <w:rFonts w:ascii="Times New Roman" w:hAnsi="Times New Roman"/>
        </w:rPr>
        <w:t>Loceryl</w:t>
      </w:r>
      <w:proofErr w:type="spellEnd"/>
    </w:p>
    <w:p w:rsidR="00876A01" w:rsidRPr="00D00831" w:rsidRDefault="00876A01" w:rsidP="00876A01">
      <w:pPr>
        <w:tabs>
          <w:tab w:val="left" w:pos="567"/>
        </w:tabs>
        <w:spacing w:after="0" w:line="260" w:lineRule="exact"/>
        <w:ind w:left="567" w:hanging="567"/>
        <w:rPr>
          <w:rFonts w:ascii="Times New Roman" w:hAnsi="Times New Roman"/>
        </w:rPr>
      </w:pPr>
      <w:r w:rsidRPr="00D00831">
        <w:rPr>
          <w:rFonts w:ascii="Times New Roman" w:hAnsi="Times New Roman"/>
        </w:rPr>
        <w:t>6.</w:t>
      </w:r>
      <w:r w:rsidRPr="00D00831">
        <w:rPr>
          <w:rFonts w:ascii="Times New Roman" w:hAnsi="Times New Roman"/>
        </w:rPr>
        <w:tab/>
        <w:t>Pakuotės turinys ir kita informacija</w:t>
      </w:r>
    </w:p>
    <w:p w:rsidR="00876A01" w:rsidRPr="00D00831" w:rsidRDefault="00876A01" w:rsidP="00876A01">
      <w:pPr>
        <w:numPr>
          <w:ilvl w:val="12"/>
          <w:numId w:val="0"/>
        </w:numPr>
        <w:tabs>
          <w:tab w:val="left" w:pos="567"/>
        </w:tabs>
        <w:spacing w:after="0" w:line="240" w:lineRule="auto"/>
        <w:rPr>
          <w:rFonts w:ascii="Times New Roman" w:hAnsi="Times New Roman"/>
        </w:rPr>
      </w:pPr>
    </w:p>
    <w:p w:rsidR="00876A01" w:rsidRPr="00D00831" w:rsidRDefault="00876A01" w:rsidP="00876A01">
      <w:pPr>
        <w:numPr>
          <w:ilvl w:val="12"/>
          <w:numId w:val="0"/>
        </w:numPr>
        <w:tabs>
          <w:tab w:val="left" w:pos="567"/>
        </w:tabs>
        <w:spacing w:after="0" w:line="240" w:lineRule="auto"/>
        <w:rPr>
          <w:rFonts w:ascii="Times New Roman" w:hAnsi="Times New Roman"/>
        </w:rPr>
      </w:pPr>
    </w:p>
    <w:p w:rsidR="00876A01" w:rsidRPr="00D00831" w:rsidRDefault="00876A01" w:rsidP="00876A01">
      <w:pPr>
        <w:numPr>
          <w:ilvl w:val="12"/>
          <w:numId w:val="0"/>
        </w:numPr>
        <w:tabs>
          <w:tab w:val="left" w:pos="567"/>
        </w:tabs>
        <w:spacing w:after="0" w:line="260" w:lineRule="exact"/>
        <w:ind w:left="567" w:hanging="567"/>
        <w:outlineLvl w:val="0"/>
        <w:rPr>
          <w:rFonts w:ascii="Times New Roman" w:hAnsi="Times New Roman"/>
          <w:b/>
          <w:caps/>
        </w:rPr>
      </w:pPr>
      <w:r w:rsidRPr="00D00831">
        <w:rPr>
          <w:rFonts w:ascii="Times New Roman" w:hAnsi="Times New Roman"/>
          <w:b/>
        </w:rPr>
        <w:t>1.</w:t>
      </w:r>
      <w:r w:rsidRPr="00D00831">
        <w:rPr>
          <w:rFonts w:ascii="Times New Roman" w:hAnsi="Times New Roman"/>
          <w:b/>
        </w:rPr>
        <w:tab/>
        <w:t xml:space="preserve">Kas yra </w:t>
      </w:r>
      <w:proofErr w:type="spellStart"/>
      <w:r w:rsidRPr="00D00831">
        <w:rPr>
          <w:rFonts w:ascii="Times New Roman" w:hAnsi="Times New Roman"/>
          <w:b/>
        </w:rPr>
        <w:t>Loceryl</w:t>
      </w:r>
      <w:proofErr w:type="spellEnd"/>
      <w:r w:rsidRPr="00D00831">
        <w:rPr>
          <w:rFonts w:ascii="Times New Roman" w:hAnsi="Times New Roman"/>
          <w:b/>
        </w:rPr>
        <w:t xml:space="preserve"> ir kam jis vartojamas</w:t>
      </w:r>
    </w:p>
    <w:p w:rsidR="00876A01" w:rsidRPr="00D00831" w:rsidRDefault="00876A01" w:rsidP="00876A01">
      <w:pPr>
        <w:tabs>
          <w:tab w:val="left" w:pos="567"/>
        </w:tabs>
        <w:spacing w:after="0" w:line="260" w:lineRule="exact"/>
        <w:ind w:left="567" w:hanging="567"/>
        <w:rPr>
          <w:rFonts w:ascii="Times New Roman" w:hAnsi="Times New Roman"/>
        </w:rPr>
      </w:pPr>
    </w:p>
    <w:p w:rsidR="00876A01" w:rsidRPr="00D00831" w:rsidRDefault="00876A01" w:rsidP="00876A01">
      <w:pPr>
        <w:numPr>
          <w:ilvl w:val="12"/>
          <w:numId w:val="0"/>
        </w:numPr>
        <w:tabs>
          <w:tab w:val="left" w:pos="567"/>
        </w:tabs>
        <w:spacing w:after="0" w:line="240" w:lineRule="auto"/>
        <w:rPr>
          <w:rFonts w:ascii="Times New Roman" w:hAnsi="Times New Roman"/>
        </w:rPr>
      </w:pPr>
      <w:proofErr w:type="spellStart"/>
      <w:r w:rsidRPr="00D00831">
        <w:rPr>
          <w:rFonts w:ascii="Times New Roman" w:hAnsi="Times New Roman"/>
        </w:rPr>
        <w:t>Loceryl</w:t>
      </w:r>
      <w:proofErr w:type="spellEnd"/>
      <w:r w:rsidRPr="00D00831">
        <w:rPr>
          <w:rFonts w:ascii="Times New Roman" w:hAnsi="Times New Roman"/>
        </w:rPr>
        <w:t xml:space="preserve"> nagų laku gydoma grybelių sukelta nagų liga.</w:t>
      </w:r>
    </w:p>
    <w:p w:rsidR="00876A01" w:rsidRPr="00D00831" w:rsidRDefault="00876A01" w:rsidP="00876A01">
      <w:pPr>
        <w:numPr>
          <w:ilvl w:val="12"/>
          <w:numId w:val="0"/>
        </w:numPr>
        <w:tabs>
          <w:tab w:val="left" w:pos="567"/>
        </w:tabs>
        <w:spacing w:after="0" w:line="240" w:lineRule="auto"/>
        <w:rPr>
          <w:rFonts w:ascii="Times New Roman" w:hAnsi="Times New Roman"/>
        </w:rPr>
      </w:pPr>
    </w:p>
    <w:p w:rsidR="00876A01" w:rsidRPr="00D00831" w:rsidRDefault="00876A01" w:rsidP="00876A01">
      <w:pPr>
        <w:numPr>
          <w:ilvl w:val="12"/>
          <w:numId w:val="0"/>
        </w:numPr>
        <w:tabs>
          <w:tab w:val="left" w:pos="567"/>
        </w:tabs>
        <w:spacing w:after="0" w:line="240" w:lineRule="auto"/>
        <w:rPr>
          <w:rFonts w:ascii="Times New Roman" w:hAnsi="Times New Roman"/>
        </w:rPr>
      </w:pPr>
    </w:p>
    <w:p w:rsidR="00876A01" w:rsidRPr="00D00831" w:rsidRDefault="00876A01" w:rsidP="00876A01">
      <w:pPr>
        <w:numPr>
          <w:ilvl w:val="12"/>
          <w:numId w:val="0"/>
        </w:numPr>
        <w:tabs>
          <w:tab w:val="left" w:pos="567"/>
        </w:tabs>
        <w:spacing w:after="0" w:line="260" w:lineRule="exact"/>
        <w:ind w:left="567" w:hanging="567"/>
        <w:outlineLvl w:val="0"/>
        <w:rPr>
          <w:rFonts w:ascii="Times New Roman" w:hAnsi="Times New Roman"/>
          <w:b/>
          <w:caps/>
        </w:rPr>
      </w:pPr>
      <w:r w:rsidRPr="00D00831">
        <w:rPr>
          <w:rFonts w:ascii="Times New Roman" w:hAnsi="Times New Roman"/>
          <w:b/>
        </w:rPr>
        <w:t>2.</w:t>
      </w:r>
      <w:r w:rsidRPr="00D00831">
        <w:rPr>
          <w:rFonts w:ascii="Times New Roman" w:hAnsi="Times New Roman"/>
          <w:b/>
        </w:rPr>
        <w:tab/>
        <w:t xml:space="preserve">Kas žinotina prieš vartojant </w:t>
      </w:r>
      <w:proofErr w:type="spellStart"/>
      <w:r w:rsidRPr="00D00831">
        <w:rPr>
          <w:rFonts w:ascii="Times New Roman" w:hAnsi="Times New Roman"/>
          <w:b/>
        </w:rPr>
        <w:t>Loceryl</w:t>
      </w:r>
      <w:proofErr w:type="spellEnd"/>
    </w:p>
    <w:p w:rsidR="00876A01" w:rsidRPr="00D00831" w:rsidRDefault="00876A01" w:rsidP="00876A01">
      <w:pPr>
        <w:tabs>
          <w:tab w:val="left" w:pos="567"/>
        </w:tabs>
        <w:spacing w:after="0" w:line="260" w:lineRule="exact"/>
        <w:ind w:left="567" w:hanging="567"/>
        <w:rPr>
          <w:rFonts w:ascii="Times New Roman" w:hAnsi="Times New Roman"/>
        </w:rPr>
      </w:pPr>
    </w:p>
    <w:p w:rsidR="00876A01" w:rsidRPr="00D00831" w:rsidRDefault="00876A01" w:rsidP="00876A01">
      <w:pPr>
        <w:tabs>
          <w:tab w:val="left" w:pos="567"/>
        </w:tabs>
        <w:spacing w:after="0" w:line="260" w:lineRule="exact"/>
        <w:ind w:left="567" w:hanging="567"/>
        <w:rPr>
          <w:rFonts w:ascii="Times New Roman" w:hAnsi="Times New Roman"/>
          <w:b/>
          <w:caps/>
        </w:rPr>
      </w:pPr>
      <w:proofErr w:type="spellStart"/>
      <w:r w:rsidRPr="00D00831">
        <w:rPr>
          <w:rFonts w:ascii="Times New Roman" w:hAnsi="Times New Roman"/>
          <w:b/>
        </w:rPr>
        <w:t>Loceryl</w:t>
      </w:r>
      <w:proofErr w:type="spellEnd"/>
      <w:r w:rsidRPr="00D00831">
        <w:rPr>
          <w:rFonts w:ascii="Times New Roman" w:hAnsi="Times New Roman"/>
          <w:b/>
        </w:rPr>
        <w:t xml:space="preserve"> vartoti </w:t>
      </w:r>
      <w:r>
        <w:rPr>
          <w:rFonts w:ascii="Times New Roman" w:hAnsi="Times New Roman"/>
          <w:b/>
        </w:rPr>
        <w:t>draudžiama</w:t>
      </w:r>
      <w:r w:rsidRPr="00D00831">
        <w:rPr>
          <w:rFonts w:ascii="Times New Roman" w:hAnsi="Times New Roman"/>
          <w:b/>
        </w:rPr>
        <w:t>:</w:t>
      </w:r>
    </w:p>
    <w:p w:rsidR="00876A01" w:rsidRPr="00D00831" w:rsidRDefault="00876A01" w:rsidP="00876A01">
      <w:pPr>
        <w:numPr>
          <w:ilvl w:val="12"/>
          <w:numId w:val="0"/>
        </w:numPr>
        <w:tabs>
          <w:tab w:val="left" w:pos="567"/>
        </w:tabs>
        <w:spacing w:after="0" w:line="260" w:lineRule="exact"/>
        <w:ind w:left="567" w:hanging="567"/>
        <w:rPr>
          <w:rFonts w:ascii="Times New Roman" w:hAnsi="Times New Roman"/>
        </w:rPr>
      </w:pPr>
      <w:r w:rsidRPr="00D00831">
        <w:rPr>
          <w:rFonts w:ascii="Times New Roman" w:hAnsi="Times New Roman"/>
        </w:rPr>
        <w:t>-</w:t>
      </w:r>
      <w:r w:rsidRPr="00D00831">
        <w:rPr>
          <w:rFonts w:ascii="Times New Roman" w:hAnsi="Times New Roman"/>
        </w:rPr>
        <w:tab/>
        <w:t>jeigu yra alergija veikliajai medžiagai arba bet kuriai pagalbinei šio vaisto  medžiagai (jos išvardytos 6 skyriuje).</w:t>
      </w:r>
    </w:p>
    <w:p w:rsidR="00876A01" w:rsidRPr="00D00831" w:rsidRDefault="00876A01" w:rsidP="00876A01">
      <w:pPr>
        <w:tabs>
          <w:tab w:val="left" w:pos="567"/>
        </w:tabs>
        <w:spacing w:after="0" w:line="260" w:lineRule="exact"/>
        <w:ind w:left="567" w:hanging="567"/>
        <w:rPr>
          <w:rFonts w:ascii="Times New Roman" w:hAnsi="Times New Roman"/>
        </w:rPr>
      </w:pPr>
    </w:p>
    <w:p w:rsidR="00876A01" w:rsidRPr="00D00831" w:rsidRDefault="00876A01" w:rsidP="00876A01">
      <w:pPr>
        <w:tabs>
          <w:tab w:val="left" w:pos="567"/>
        </w:tabs>
        <w:spacing w:after="0" w:line="260" w:lineRule="exact"/>
        <w:ind w:left="567" w:hanging="567"/>
        <w:rPr>
          <w:rFonts w:ascii="Times New Roman" w:hAnsi="Times New Roman"/>
          <w:b/>
        </w:rPr>
      </w:pPr>
      <w:r w:rsidRPr="00D00831">
        <w:rPr>
          <w:rFonts w:ascii="Times New Roman" w:hAnsi="Times New Roman"/>
          <w:b/>
        </w:rPr>
        <w:t>Įspėjimai ir atsargumo priemonės:</w:t>
      </w:r>
    </w:p>
    <w:p w:rsidR="00876A01" w:rsidRPr="00D00831" w:rsidRDefault="00876A01" w:rsidP="00876A01">
      <w:pPr>
        <w:numPr>
          <w:ilvl w:val="0"/>
          <w:numId w:val="1"/>
        </w:numPr>
        <w:tabs>
          <w:tab w:val="left" w:pos="567"/>
        </w:tabs>
        <w:spacing w:after="0" w:line="240" w:lineRule="auto"/>
        <w:ind w:left="567" w:hanging="567"/>
        <w:rPr>
          <w:rFonts w:ascii="Times New Roman" w:hAnsi="Times New Roman"/>
        </w:rPr>
      </w:pPr>
      <w:r w:rsidRPr="00D00831">
        <w:rPr>
          <w:rFonts w:ascii="Times New Roman" w:hAnsi="Times New Roman"/>
        </w:rPr>
        <w:t>Reikia saugotis, kad vaisto nepatektų į akis, ausis ant gleivinių, pvz., burnos ar nosies landų. Lako įkvėpti draudžiama.</w:t>
      </w:r>
    </w:p>
    <w:p w:rsidR="00876A01" w:rsidRPr="00D00831" w:rsidRDefault="00876A01" w:rsidP="00876A01">
      <w:pPr>
        <w:numPr>
          <w:ilvl w:val="12"/>
          <w:numId w:val="0"/>
        </w:numPr>
        <w:tabs>
          <w:tab w:val="left" w:pos="567"/>
        </w:tabs>
        <w:spacing w:after="0" w:line="240" w:lineRule="auto"/>
        <w:ind w:left="567" w:hanging="567"/>
        <w:rPr>
          <w:rFonts w:ascii="Times New Roman" w:hAnsi="Times New Roman"/>
        </w:rPr>
      </w:pPr>
      <w:r w:rsidRPr="00D00831">
        <w:rPr>
          <w:rFonts w:ascii="Times New Roman" w:hAnsi="Times New Roman"/>
        </w:rPr>
        <w:t>-</w:t>
      </w:r>
      <w:r w:rsidRPr="00D00831">
        <w:rPr>
          <w:rFonts w:ascii="Times New Roman" w:hAnsi="Times New Roman"/>
        </w:rPr>
        <w:tab/>
        <w:t xml:space="preserve">Jeigu </w:t>
      </w:r>
      <w:proofErr w:type="spellStart"/>
      <w:r w:rsidRPr="00D00831">
        <w:rPr>
          <w:rFonts w:ascii="Times New Roman" w:hAnsi="Times New Roman"/>
        </w:rPr>
        <w:t>Loceryl</w:t>
      </w:r>
      <w:proofErr w:type="spellEnd"/>
      <w:r w:rsidRPr="00D00831">
        <w:rPr>
          <w:rFonts w:ascii="Times New Roman" w:hAnsi="Times New Roman"/>
        </w:rPr>
        <w:t xml:space="preserve"> lako patenka į akis ar ausis, būtina jas nuplauti vandeniu ir tuoj pat kreiptis į gydytoją arba vykti į artimiausią ligoninę.</w:t>
      </w:r>
    </w:p>
    <w:p w:rsidR="00876A01" w:rsidRPr="00D00831" w:rsidRDefault="00876A01" w:rsidP="00876A01">
      <w:pPr>
        <w:numPr>
          <w:ilvl w:val="12"/>
          <w:numId w:val="0"/>
        </w:numPr>
        <w:tabs>
          <w:tab w:val="left" w:pos="567"/>
        </w:tabs>
        <w:spacing w:after="0" w:line="240" w:lineRule="auto"/>
        <w:ind w:left="567" w:hanging="567"/>
        <w:rPr>
          <w:rFonts w:ascii="Times New Roman" w:hAnsi="Times New Roman"/>
        </w:rPr>
      </w:pPr>
      <w:r w:rsidRPr="00D00831">
        <w:rPr>
          <w:rFonts w:ascii="Times New Roman" w:hAnsi="Times New Roman"/>
        </w:rPr>
        <w:t>-</w:t>
      </w:r>
      <w:r w:rsidRPr="00D00831">
        <w:rPr>
          <w:rFonts w:ascii="Times New Roman" w:hAnsi="Times New Roman"/>
        </w:rPr>
        <w:tab/>
      </w:r>
      <w:proofErr w:type="spellStart"/>
      <w:r w:rsidRPr="00D00831">
        <w:rPr>
          <w:rFonts w:ascii="Times New Roman" w:hAnsi="Times New Roman"/>
        </w:rPr>
        <w:t>Loceryl</w:t>
      </w:r>
      <w:proofErr w:type="spellEnd"/>
      <w:r w:rsidRPr="00D00831">
        <w:rPr>
          <w:rFonts w:ascii="Times New Roman" w:hAnsi="Times New Roman"/>
        </w:rPr>
        <w:t xml:space="preserve"> nagų lako negalima tepti ant šalia nagų esančios odos.</w:t>
      </w:r>
    </w:p>
    <w:p w:rsidR="00876A01" w:rsidRPr="00D00831" w:rsidRDefault="00876A01" w:rsidP="00876A01">
      <w:pPr>
        <w:tabs>
          <w:tab w:val="left" w:pos="0"/>
        </w:tabs>
        <w:spacing w:after="0" w:line="240" w:lineRule="auto"/>
        <w:ind w:left="567" w:hanging="567"/>
        <w:rPr>
          <w:rFonts w:ascii="Times New Roman" w:hAnsi="Times New Roman"/>
        </w:rPr>
      </w:pPr>
      <w:r w:rsidRPr="00D00831">
        <w:rPr>
          <w:rFonts w:ascii="Times New Roman" w:hAnsi="Times New Roman"/>
        </w:rPr>
        <w:t>-</w:t>
      </w:r>
      <w:r w:rsidRPr="00D00831">
        <w:rPr>
          <w:rFonts w:ascii="Times New Roman" w:hAnsi="Times New Roman"/>
        </w:rPr>
        <w:tab/>
        <w:t xml:space="preserve">Gydymo </w:t>
      </w:r>
      <w:proofErr w:type="spellStart"/>
      <w:r w:rsidRPr="00D00831">
        <w:rPr>
          <w:rFonts w:ascii="Times New Roman" w:hAnsi="Times New Roman"/>
        </w:rPr>
        <w:t>amorolfinu</w:t>
      </w:r>
      <w:proofErr w:type="spellEnd"/>
      <w:r w:rsidRPr="00D00831">
        <w:rPr>
          <w:rFonts w:ascii="Times New Roman" w:hAnsi="Times New Roman"/>
        </w:rPr>
        <w:t xml:space="preserve"> metu negalima klijuoti dirbtinių nagų. Naudojant organinius tirpiklius, reikia mūvėti nepralaidžias pirštines, nes tirpiklis nuima </w:t>
      </w:r>
      <w:proofErr w:type="spellStart"/>
      <w:r w:rsidRPr="00D00831">
        <w:rPr>
          <w:rFonts w:ascii="Times New Roman" w:hAnsi="Times New Roman"/>
        </w:rPr>
        <w:t>amorolfino</w:t>
      </w:r>
      <w:proofErr w:type="spellEnd"/>
      <w:r w:rsidRPr="00D00831">
        <w:rPr>
          <w:rFonts w:ascii="Times New Roman" w:hAnsi="Times New Roman"/>
        </w:rPr>
        <w:t xml:space="preserve"> nagų laką. </w:t>
      </w:r>
    </w:p>
    <w:p w:rsidR="00876A01" w:rsidRPr="00D00831" w:rsidRDefault="00876A01" w:rsidP="00876A01">
      <w:pPr>
        <w:tabs>
          <w:tab w:val="left" w:pos="0"/>
        </w:tabs>
        <w:spacing w:after="0" w:line="240" w:lineRule="auto"/>
        <w:rPr>
          <w:rFonts w:ascii="Times New Roman" w:hAnsi="Times New Roman"/>
        </w:rPr>
      </w:pPr>
    </w:p>
    <w:p w:rsidR="00876A01" w:rsidRPr="00D00831" w:rsidRDefault="00876A01" w:rsidP="00876A01">
      <w:pPr>
        <w:tabs>
          <w:tab w:val="left" w:pos="0"/>
        </w:tabs>
        <w:spacing w:after="0" w:line="240" w:lineRule="auto"/>
        <w:rPr>
          <w:rFonts w:ascii="Times New Roman" w:hAnsi="Times New Roman"/>
        </w:rPr>
      </w:pPr>
      <w:r w:rsidRPr="00D00831">
        <w:rPr>
          <w:rFonts w:ascii="Times New Roman" w:hAnsi="Times New Roman"/>
        </w:rPr>
        <w:t>Visi vaistai gali sukelti alerginių reakcijų. Dažniausiai jos būna nesunkios, bet kai kurios gali būti sunkios. Pasireiškus tokioms reakcijoms, vaisto nebetepkite, nedelsiant pašalinkite jį nagų lako valikliu arba pakuotėje esančiais valomaisiais tamponais ir kreipkitės medicininės pagalbos. Pakartotinai vaisto netepkite. Jei pasireiškia nors vienas iš šių simptomų, medicininės pagalbos kreipkitės nedelsiant:</w:t>
      </w:r>
    </w:p>
    <w:p w:rsidR="00876A01" w:rsidRPr="00D00831" w:rsidRDefault="00876A01" w:rsidP="00876A01">
      <w:pPr>
        <w:numPr>
          <w:ilvl w:val="0"/>
          <w:numId w:val="1"/>
        </w:numPr>
        <w:tabs>
          <w:tab w:val="left" w:pos="0"/>
        </w:tabs>
        <w:spacing w:after="0" w:line="240" w:lineRule="auto"/>
        <w:rPr>
          <w:rFonts w:ascii="Times New Roman" w:hAnsi="Times New Roman"/>
        </w:rPr>
      </w:pPr>
      <w:r w:rsidRPr="00D00831">
        <w:rPr>
          <w:rFonts w:ascii="Times New Roman" w:hAnsi="Times New Roman"/>
        </w:rPr>
        <w:t>pasunkėja kvėpavimas</w:t>
      </w:r>
    </w:p>
    <w:p w:rsidR="00876A01" w:rsidRPr="00D00831" w:rsidRDefault="00876A01" w:rsidP="00876A01">
      <w:pPr>
        <w:numPr>
          <w:ilvl w:val="0"/>
          <w:numId w:val="1"/>
        </w:numPr>
        <w:tabs>
          <w:tab w:val="left" w:pos="0"/>
        </w:tabs>
        <w:spacing w:after="0" w:line="240" w:lineRule="auto"/>
        <w:rPr>
          <w:rFonts w:ascii="Times New Roman" w:hAnsi="Times New Roman"/>
        </w:rPr>
      </w:pPr>
      <w:r w:rsidRPr="00D00831">
        <w:rPr>
          <w:rFonts w:ascii="Times New Roman" w:hAnsi="Times New Roman"/>
        </w:rPr>
        <w:t>atsiranda veido, lūpų, liežuvio ar gerklės pabrinkimas</w:t>
      </w:r>
    </w:p>
    <w:p w:rsidR="00876A01" w:rsidRPr="00D00831" w:rsidRDefault="00876A01" w:rsidP="00876A01">
      <w:pPr>
        <w:numPr>
          <w:ilvl w:val="0"/>
          <w:numId w:val="1"/>
        </w:numPr>
        <w:tabs>
          <w:tab w:val="left" w:pos="0"/>
        </w:tabs>
        <w:spacing w:after="0" w:line="240" w:lineRule="auto"/>
        <w:rPr>
          <w:rFonts w:ascii="Times New Roman" w:hAnsi="Times New Roman"/>
        </w:rPr>
      </w:pPr>
      <w:r w:rsidRPr="00D00831">
        <w:rPr>
          <w:rFonts w:ascii="Times New Roman" w:hAnsi="Times New Roman"/>
        </w:rPr>
        <w:t xml:space="preserve">odoje atsiranda sunkus bėrimas </w:t>
      </w:r>
    </w:p>
    <w:p w:rsidR="00876A01" w:rsidRPr="00D00831" w:rsidRDefault="00876A01" w:rsidP="00876A01">
      <w:pPr>
        <w:tabs>
          <w:tab w:val="left" w:pos="567"/>
        </w:tabs>
        <w:spacing w:after="0" w:line="260" w:lineRule="exact"/>
        <w:rPr>
          <w:rFonts w:ascii="Times New Roman" w:hAnsi="Times New Roman"/>
        </w:rPr>
      </w:pPr>
    </w:p>
    <w:p w:rsidR="00876A01" w:rsidRPr="00D00831" w:rsidRDefault="00876A01" w:rsidP="00876A01">
      <w:pPr>
        <w:keepNext/>
        <w:tabs>
          <w:tab w:val="left" w:pos="567"/>
        </w:tabs>
        <w:spacing w:after="0" w:line="260" w:lineRule="exact"/>
        <w:outlineLvl w:val="3"/>
        <w:rPr>
          <w:rFonts w:ascii="Times New Roman" w:hAnsi="Times New Roman"/>
          <w:b/>
        </w:rPr>
      </w:pPr>
      <w:r w:rsidRPr="00D00831">
        <w:rPr>
          <w:rFonts w:ascii="Times New Roman" w:hAnsi="Times New Roman"/>
          <w:b/>
        </w:rPr>
        <w:lastRenderedPageBreak/>
        <w:t xml:space="preserve">Vaikams </w:t>
      </w:r>
    </w:p>
    <w:p w:rsidR="00876A01" w:rsidRPr="00D00831" w:rsidRDefault="00876A01" w:rsidP="00876A01">
      <w:pPr>
        <w:tabs>
          <w:tab w:val="left" w:pos="0"/>
          <w:tab w:val="left" w:pos="567"/>
        </w:tabs>
        <w:spacing w:after="0" w:line="260" w:lineRule="exact"/>
        <w:rPr>
          <w:rFonts w:ascii="Times New Roman" w:hAnsi="Times New Roman"/>
        </w:rPr>
      </w:pPr>
      <w:proofErr w:type="spellStart"/>
      <w:r w:rsidRPr="00D00831">
        <w:rPr>
          <w:rFonts w:ascii="Times New Roman" w:hAnsi="Times New Roman"/>
        </w:rPr>
        <w:t>Loceryl</w:t>
      </w:r>
      <w:proofErr w:type="spellEnd"/>
      <w:r w:rsidRPr="00D00831">
        <w:rPr>
          <w:rFonts w:ascii="Times New Roman" w:hAnsi="Times New Roman"/>
        </w:rPr>
        <w:t xml:space="preserve"> laku nerekomenduojama gydyti vaikų, kadangi vaisto saugumas ir veiksmingumas vaikams neištirtas.</w:t>
      </w:r>
    </w:p>
    <w:p w:rsidR="00876A01" w:rsidRPr="00D00831" w:rsidRDefault="00876A01" w:rsidP="00876A01">
      <w:pPr>
        <w:numPr>
          <w:ilvl w:val="12"/>
          <w:numId w:val="0"/>
        </w:numPr>
        <w:tabs>
          <w:tab w:val="left" w:pos="567"/>
        </w:tabs>
        <w:spacing w:after="0" w:line="240" w:lineRule="auto"/>
        <w:rPr>
          <w:rFonts w:ascii="Times New Roman" w:hAnsi="Times New Roman"/>
        </w:rPr>
      </w:pPr>
    </w:p>
    <w:p w:rsidR="00876A01" w:rsidRPr="00D00831" w:rsidRDefault="00876A01" w:rsidP="00876A01">
      <w:pPr>
        <w:tabs>
          <w:tab w:val="left" w:pos="567"/>
        </w:tabs>
        <w:spacing w:after="0" w:line="260" w:lineRule="exact"/>
        <w:ind w:left="567" w:hanging="567"/>
        <w:rPr>
          <w:rFonts w:ascii="Times New Roman" w:hAnsi="Times New Roman"/>
          <w:b/>
        </w:rPr>
      </w:pPr>
      <w:r w:rsidRPr="00D00831">
        <w:rPr>
          <w:rFonts w:ascii="Times New Roman" w:hAnsi="Times New Roman"/>
          <w:b/>
        </w:rPr>
        <w:t xml:space="preserve">Kiti vaistai ir </w:t>
      </w:r>
      <w:proofErr w:type="spellStart"/>
      <w:r w:rsidRPr="00D00831">
        <w:rPr>
          <w:rFonts w:ascii="Times New Roman" w:hAnsi="Times New Roman"/>
          <w:b/>
        </w:rPr>
        <w:t>Loceryl</w:t>
      </w:r>
      <w:proofErr w:type="spellEnd"/>
    </w:p>
    <w:p w:rsidR="00876A01" w:rsidRPr="00D00831" w:rsidRDefault="00876A01" w:rsidP="00876A01">
      <w:pPr>
        <w:numPr>
          <w:ilvl w:val="12"/>
          <w:numId w:val="0"/>
        </w:numPr>
        <w:spacing w:after="0" w:line="240" w:lineRule="auto"/>
        <w:ind w:right="-2"/>
        <w:rPr>
          <w:rFonts w:ascii="Times New Roman" w:hAnsi="Times New Roman"/>
        </w:rPr>
      </w:pPr>
      <w:r w:rsidRPr="00D00831">
        <w:rPr>
          <w:rFonts w:ascii="Times New Roman" w:hAnsi="Times New Roman"/>
        </w:rPr>
        <w:t xml:space="preserve">Jeigu vartojate ar neseniai vartojote kitų vaistų arba dėl to nesate tikri, apie tai pasakykite gydytojui. </w:t>
      </w:r>
    </w:p>
    <w:p w:rsidR="00876A01" w:rsidRPr="00D00831" w:rsidRDefault="00876A01" w:rsidP="00876A01">
      <w:pPr>
        <w:numPr>
          <w:ilvl w:val="12"/>
          <w:numId w:val="0"/>
        </w:numPr>
        <w:tabs>
          <w:tab w:val="left" w:pos="567"/>
        </w:tabs>
        <w:spacing w:after="0" w:line="240" w:lineRule="auto"/>
        <w:rPr>
          <w:rFonts w:ascii="Times New Roman" w:hAnsi="Times New Roman"/>
        </w:rPr>
      </w:pPr>
    </w:p>
    <w:p w:rsidR="00876A01" w:rsidRPr="00D00831" w:rsidRDefault="00876A01" w:rsidP="00876A01">
      <w:pPr>
        <w:tabs>
          <w:tab w:val="left" w:pos="567"/>
        </w:tabs>
        <w:spacing w:after="0" w:line="260" w:lineRule="exact"/>
        <w:ind w:left="567" w:hanging="567"/>
        <w:rPr>
          <w:rFonts w:ascii="Times New Roman" w:hAnsi="Times New Roman"/>
          <w:b/>
        </w:rPr>
      </w:pPr>
      <w:r w:rsidRPr="00D00831">
        <w:rPr>
          <w:rFonts w:ascii="Times New Roman" w:hAnsi="Times New Roman"/>
          <w:b/>
        </w:rPr>
        <w:t>Nėštumas ir žindymo laikotarpis</w:t>
      </w:r>
    </w:p>
    <w:p w:rsidR="00876A01" w:rsidRPr="00D00831" w:rsidRDefault="00876A01" w:rsidP="00876A01">
      <w:pPr>
        <w:numPr>
          <w:ilvl w:val="12"/>
          <w:numId w:val="0"/>
        </w:numPr>
        <w:spacing w:after="0" w:line="240" w:lineRule="auto"/>
        <w:rPr>
          <w:rFonts w:ascii="Times New Roman" w:hAnsi="Times New Roman"/>
        </w:rPr>
      </w:pPr>
      <w:r w:rsidRPr="00D00831">
        <w:rPr>
          <w:rFonts w:ascii="Times New Roman" w:hAnsi="Times New Roman"/>
        </w:rPr>
        <w:t xml:space="preserve">Jeigu esate nėščia, žindote kūdikį, manote, kad galbūt esate nėščia arba planuojate pastoti, tai prieš vartodama šį vaistą pasitarkite su gydytoju. </w:t>
      </w:r>
    </w:p>
    <w:p w:rsidR="00876A01" w:rsidRPr="00D00831" w:rsidRDefault="00876A01" w:rsidP="00876A01">
      <w:pPr>
        <w:tabs>
          <w:tab w:val="left" w:pos="567"/>
        </w:tabs>
        <w:spacing w:after="0" w:line="260" w:lineRule="exact"/>
        <w:ind w:left="567" w:hanging="567"/>
        <w:rPr>
          <w:rFonts w:ascii="Times New Roman" w:hAnsi="Times New Roman"/>
        </w:rPr>
      </w:pPr>
    </w:p>
    <w:p w:rsidR="00876A01" w:rsidRPr="00D00831" w:rsidRDefault="00876A01" w:rsidP="00876A01">
      <w:pPr>
        <w:tabs>
          <w:tab w:val="left" w:pos="567"/>
        </w:tabs>
        <w:spacing w:after="0" w:line="240" w:lineRule="auto"/>
        <w:rPr>
          <w:rFonts w:ascii="Times New Roman" w:hAnsi="Times New Roman"/>
        </w:rPr>
      </w:pPr>
      <w:r w:rsidRPr="00D00831">
        <w:rPr>
          <w:rFonts w:ascii="Times New Roman" w:hAnsi="Times New Roman"/>
        </w:rPr>
        <w:t xml:space="preserve">Reikiamų duomenų apie </w:t>
      </w:r>
      <w:proofErr w:type="spellStart"/>
      <w:r w:rsidRPr="00D00831">
        <w:rPr>
          <w:rFonts w:ascii="Times New Roman" w:hAnsi="Times New Roman"/>
        </w:rPr>
        <w:t>amorolfino</w:t>
      </w:r>
      <w:proofErr w:type="spellEnd"/>
      <w:r w:rsidRPr="00D00831">
        <w:rPr>
          <w:rFonts w:ascii="Times New Roman" w:hAnsi="Times New Roman"/>
        </w:rPr>
        <w:t xml:space="preserve"> vartojimą nėštumo ir žindymo metu nėra.</w:t>
      </w:r>
    </w:p>
    <w:p w:rsidR="00876A01" w:rsidRPr="00D00831" w:rsidRDefault="00876A01" w:rsidP="00876A01">
      <w:pPr>
        <w:tabs>
          <w:tab w:val="left" w:pos="567"/>
        </w:tabs>
        <w:spacing w:after="0" w:line="240" w:lineRule="auto"/>
        <w:rPr>
          <w:rFonts w:ascii="Times New Roman" w:hAnsi="Times New Roman"/>
        </w:rPr>
      </w:pPr>
      <w:r w:rsidRPr="00D00831">
        <w:rPr>
          <w:rFonts w:ascii="Times New Roman" w:hAnsi="Times New Roman"/>
        </w:rPr>
        <w:t>Su gyvūnais atlikti tyrimai parodė toksinį poveikį dauginimosi funkcijai. Galimas pavojus žmogui nežinomas.</w:t>
      </w:r>
    </w:p>
    <w:p w:rsidR="00876A01" w:rsidRPr="00D00831" w:rsidRDefault="00876A01" w:rsidP="00876A01">
      <w:pPr>
        <w:tabs>
          <w:tab w:val="left" w:pos="567"/>
        </w:tabs>
        <w:spacing w:after="0" w:line="240" w:lineRule="auto"/>
        <w:rPr>
          <w:rFonts w:ascii="Times New Roman" w:hAnsi="Times New Roman"/>
        </w:rPr>
      </w:pPr>
      <w:proofErr w:type="spellStart"/>
      <w:r w:rsidRPr="00D00831">
        <w:rPr>
          <w:rFonts w:ascii="Times New Roman" w:hAnsi="Times New Roman"/>
        </w:rPr>
        <w:t>Loceryl</w:t>
      </w:r>
      <w:proofErr w:type="spellEnd"/>
      <w:r w:rsidRPr="00D00831">
        <w:rPr>
          <w:rFonts w:ascii="Times New Roman" w:hAnsi="Times New Roman"/>
        </w:rPr>
        <w:t xml:space="preserve"> lako nėštumo ir žindymo metu vartoti nerekomenduojama, išskyrus neabejotinai būtinus atvejus.</w:t>
      </w:r>
    </w:p>
    <w:p w:rsidR="00876A01" w:rsidRPr="00D00831" w:rsidRDefault="00876A01" w:rsidP="00876A01">
      <w:pPr>
        <w:tabs>
          <w:tab w:val="left" w:pos="567"/>
        </w:tabs>
        <w:spacing w:after="0" w:line="260" w:lineRule="exact"/>
        <w:rPr>
          <w:rFonts w:ascii="Times New Roman" w:hAnsi="Times New Roman"/>
          <w:b/>
        </w:rPr>
      </w:pPr>
    </w:p>
    <w:p w:rsidR="00876A01" w:rsidRPr="00D00831" w:rsidRDefault="00876A01" w:rsidP="00876A01">
      <w:pPr>
        <w:tabs>
          <w:tab w:val="left" w:pos="567"/>
        </w:tabs>
        <w:spacing w:after="0" w:line="260" w:lineRule="exact"/>
        <w:ind w:left="567" w:hanging="567"/>
        <w:rPr>
          <w:rFonts w:ascii="Times New Roman" w:hAnsi="Times New Roman"/>
          <w:b/>
        </w:rPr>
      </w:pPr>
      <w:r w:rsidRPr="00D00831">
        <w:rPr>
          <w:rFonts w:ascii="Times New Roman" w:hAnsi="Times New Roman"/>
          <w:b/>
        </w:rPr>
        <w:t>Vairavimas ir mechanizmų valdymas</w:t>
      </w:r>
    </w:p>
    <w:p w:rsidR="00876A01" w:rsidRDefault="00876A01" w:rsidP="00876A01">
      <w:pPr>
        <w:tabs>
          <w:tab w:val="left" w:pos="567"/>
        </w:tabs>
        <w:spacing w:after="0" w:line="260" w:lineRule="exact"/>
        <w:rPr>
          <w:rFonts w:ascii="Times New Roman" w:hAnsi="Times New Roman"/>
        </w:rPr>
      </w:pPr>
      <w:proofErr w:type="spellStart"/>
      <w:r w:rsidRPr="00D00831">
        <w:rPr>
          <w:rFonts w:ascii="Times New Roman" w:hAnsi="Times New Roman"/>
        </w:rPr>
        <w:t>Loceryl</w:t>
      </w:r>
      <w:proofErr w:type="spellEnd"/>
      <w:r w:rsidRPr="00D00831">
        <w:rPr>
          <w:rFonts w:ascii="Times New Roman" w:hAnsi="Times New Roman"/>
        </w:rPr>
        <w:t xml:space="preserve"> gebėjimo vairuoti ir valdyti mechanizmus neveikia.</w:t>
      </w:r>
    </w:p>
    <w:p w:rsidR="00876A01" w:rsidRDefault="00876A01" w:rsidP="00876A01">
      <w:pPr>
        <w:tabs>
          <w:tab w:val="left" w:pos="567"/>
        </w:tabs>
        <w:spacing w:after="0" w:line="260" w:lineRule="exact"/>
        <w:rPr>
          <w:rFonts w:ascii="Times New Roman" w:hAnsi="Times New Roman"/>
        </w:rPr>
      </w:pPr>
    </w:p>
    <w:p w:rsidR="00876A01" w:rsidRDefault="00876A01" w:rsidP="00876A01">
      <w:pPr>
        <w:tabs>
          <w:tab w:val="left" w:pos="567"/>
        </w:tabs>
        <w:spacing w:after="0" w:line="260" w:lineRule="exact"/>
        <w:rPr>
          <w:rFonts w:ascii="Times New Roman" w:eastAsia="Times New Roman" w:hAnsi="Times New Roman"/>
          <w:b/>
          <w:bCs/>
          <w:snapToGrid w:val="0"/>
          <w:color w:val="000000"/>
          <w:szCs w:val="28"/>
          <w:lang w:eastAsia="x-none"/>
        </w:rPr>
      </w:pPr>
      <w:proofErr w:type="spellStart"/>
      <w:r>
        <w:rPr>
          <w:rFonts w:ascii="Times New Roman" w:eastAsia="Times New Roman" w:hAnsi="Times New Roman"/>
          <w:b/>
          <w:bCs/>
          <w:snapToGrid w:val="0"/>
          <w:szCs w:val="28"/>
          <w:lang w:eastAsia="x-none"/>
        </w:rPr>
        <w:t>Loceryl</w:t>
      </w:r>
      <w:proofErr w:type="spellEnd"/>
      <w:r w:rsidRPr="00F77378">
        <w:rPr>
          <w:rFonts w:ascii="Times New Roman" w:eastAsia="Times New Roman" w:hAnsi="Times New Roman"/>
          <w:b/>
          <w:bCs/>
          <w:snapToGrid w:val="0"/>
          <w:szCs w:val="28"/>
          <w:lang w:eastAsia="x-none"/>
        </w:rPr>
        <w:t xml:space="preserve"> sudėtyje yra </w:t>
      </w:r>
      <w:r>
        <w:rPr>
          <w:rFonts w:ascii="Times New Roman" w:eastAsia="Times New Roman" w:hAnsi="Times New Roman"/>
          <w:b/>
          <w:bCs/>
          <w:snapToGrid w:val="0"/>
          <w:color w:val="000000"/>
          <w:szCs w:val="28"/>
          <w:lang w:eastAsia="x-none"/>
        </w:rPr>
        <w:t>etanolio</w:t>
      </w:r>
    </w:p>
    <w:p w:rsidR="00876A01" w:rsidRPr="00813444" w:rsidRDefault="00876A01" w:rsidP="00876A01">
      <w:pPr>
        <w:autoSpaceDE w:val="0"/>
        <w:autoSpaceDN w:val="0"/>
        <w:adjustRightInd w:val="0"/>
        <w:spacing w:after="0" w:line="240" w:lineRule="auto"/>
        <w:rPr>
          <w:rFonts w:ascii="Times New Roman" w:eastAsiaTheme="minorHAnsi" w:hAnsi="Times New Roman"/>
          <w:sz w:val="24"/>
          <w:szCs w:val="24"/>
        </w:rPr>
      </w:pPr>
      <w:r w:rsidRPr="00813444">
        <w:rPr>
          <w:rFonts w:ascii="Times New Roman" w:eastAsiaTheme="minorHAnsi" w:hAnsi="Times New Roman"/>
          <w:sz w:val="24"/>
          <w:szCs w:val="24"/>
        </w:rPr>
        <w:t>Ant pažeistos odos plotų etanolis gali sukelti deginimo pojūtį.</w:t>
      </w:r>
    </w:p>
    <w:p w:rsidR="00876A01" w:rsidRPr="00D00831" w:rsidRDefault="00876A01" w:rsidP="00876A01">
      <w:pPr>
        <w:tabs>
          <w:tab w:val="left" w:pos="567"/>
        </w:tabs>
        <w:spacing w:after="0" w:line="260" w:lineRule="exact"/>
        <w:rPr>
          <w:rFonts w:ascii="Times New Roman" w:hAnsi="Times New Roman"/>
        </w:rPr>
      </w:pPr>
      <w:proofErr w:type="spellStart"/>
      <w:r w:rsidRPr="002D6946">
        <w:rPr>
          <w:rFonts w:ascii="Times New Roman" w:hAnsi="Times New Roman"/>
        </w:rPr>
        <w:t>Loceryl</w:t>
      </w:r>
      <w:proofErr w:type="spellEnd"/>
      <w:r w:rsidRPr="002D6946">
        <w:rPr>
          <w:rFonts w:ascii="Times New Roman" w:hAnsi="Times New Roman"/>
        </w:rPr>
        <w:t xml:space="preserve"> nagų lako sudėtyje yra etanolio, kuris yra degus, todėl jo negalima naudoti greta atvirų ugnies šaltinių, degančių cigarečių ar tam tikrų prietaisų, pvz., plaukų džiovintuvo.</w:t>
      </w:r>
    </w:p>
    <w:p w:rsidR="00876A01" w:rsidRPr="00D00831" w:rsidRDefault="00876A01" w:rsidP="00876A01">
      <w:pPr>
        <w:numPr>
          <w:ilvl w:val="12"/>
          <w:numId w:val="0"/>
        </w:numPr>
        <w:tabs>
          <w:tab w:val="left" w:pos="567"/>
        </w:tabs>
        <w:spacing w:after="0" w:line="240" w:lineRule="auto"/>
        <w:rPr>
          <w:rFonts w:ascii="Times New Roman" w:hAnsi="Times New Roman"/>
        </w:rPr>
      </w:pPr>
    </w:p>
    <w:p w:rsidR="00876A01" w:rsidRPr="00D00831" w:rsidRDefault="00876A01" w:rsidP="00876A01">
      <w:pPr>
        <w:numPr>
          <w:ilvl w:val="12"/>
          <w:numId w:val="0"/>
        </w:numPr>
        <w:tabs>
          <w:tab w:val="left" w:pos="567"/>
        </w:tabs>
        <w:spacing w:after="0" w:line="240" w:lineRule="auto"/>
        <w:rPr>
          <w:rFonts w:ascii="Times New Roman" w:hAnsi="Times New Roman"/>
        </w:rPr>
      </w:pPr>
    </w:p>
    <w:p w:rsidR="00876A01" w:rsidRPr="00D00831" w:rsidRDefault="00876A01" w:rsidP="00876A01">
      <w:pPr>
        <w:numPr>
          <w:ilvl w:val="12"/>
          <w:numId w:val="0"/>
        </w:numPr>
        <w:tabs>
          <w:tab w:val="left" w:pos="567"/>
        </w:tabs>
        <w:spacing w:after="0" w:line="260" w:lineRule="exact"/>
        <w:ind w:left="567" w:hanging="567"/>
        <w:outlineLvl w:val="0"/>
        <w:rPr>
          <w:rFonts w:ascii="Times New Roman" w:hAnsi="Times New Roman"/>
          <w:b/>
          <w:caps/>
        </w:rPr>
      </w:pPr>
      <w:r w:rsidRPr="00D00831">
        <w:rPr>
          <w:rFonts w:ascii="Times New Roman" w:hAnsi="Times New Roman"/>
          <w:b/>
        </w:rPr>
        <w:t>3.</w:t>
      </w:r>
      <w:r w:rsidRPr="00D00831">
        <w:rPr>
          <w:rFonts w:ascii="Times New Roman" w:hAnsi="Times New Roman"/>
          <w:b/>
        </w:rPr>
        <w:tab/>
        <w:t xml:space="preserve">Kaip vartoti </w:t>
      </w:r>
      <w:proofErr w:type="spellStart"/>
      <w:r w:rsidRPr="00D00831">
        <w:rPr>
          <w:rFonts w:ascii="Times New Roman" w:hAnsi="Times New Roman"/>
          <w:b/>
        </w:rPr>
        <w:t>Loceryl</w:t>
      </w:r>
      <w:proofErr w:type="spellEnd"/>
    </w:p>
    <w:p w:rsidR="00876A01" w:rsidRPr="00D00831" w:rsidRDefault="00876A01" w:rsidP="00876A01">
      <w:pPr>
        <w:tabs>
          <w:tab w:val="left" w:pos="567"/>
        </w:tabs>
        <w:spacing w:after="0" w:line="260" w:lineRule="exact"/>
        <w:ind w:left="567" w:hanging="567"/>
        <w:rPr>
          <w:rFonts w:ascii="Times New Roman" w:hAnsi="Times New Roman"/>
        </w:rPr>
      </w:pPr>
    </w:p>
    <w:p w:rsidR="00876A01" w:rsidRDefault="00876A01" w:rsidP="00876A01">
      <w:pPr>
        <w:tabs>
          <w:tab w:val="left" w:pos="567"/>
        </w:tabs>
        <w:spacing w:after="0" w:line="260" w:lineRule="exact"/>
        <w:rPr>
          <w:rFonts w:ascii="Times New Roman" w:hAnsi="Times New Roman"/>
        </w:rPr>
      </w:pPr>
      <w:r w:rsidRPr="00D00831">
        <w:rPr>
          <w:rFonts w:ascii="Times New Roman" w:hAnsi="Times New Roman"/>
        </w:rPr>
        <w:t xml:space="preserve">Visada vartokite šį vaistą tiksliai kaip nurodė gydytojas. Jeigu abejojate, kreipkitės į gydytoją arba vaistininką. </w:t>
      </w:r>
    </w:p>
    <w:p w:rsidR="00876A01" w:rsidRPr="00D00831" w:rsidRDefault="00876A01" w:rsidP="00876A01">
      <w:pPr>
        <w:tabs>
          <w:tab w:val="left" w:pos="567"/>
        </w:tabs>
        <w:spacing w:after="0" w:line="260" w:lineRule="exact"/>
        <w:rPr>
          <w:rFonts w:ascii="Times New Roman" w:hAnsi="Times New Roman"/>
        </w:rPr>
      </w:pPr>
    </w:p>
    <w:p w:rsidR="00876A01" w:rsidRDefault="00876A01" w:rsidP="00876A01">
      <w:pPr>
        <w:tabs>
          <w:tab w:val="left" w:pos="567"/>
        </w:tabs>
        <w:spacing w:after="0" w:line="260" w:lineRule="exact"/>
        <w:ind w:left="567" w:hanging="567"/>
        <w:rPr>
          <w:rFonts w:ascii="Times New Roman" w:hAnsi="Times New Roman"/>
          <w:u w:val="single"/>
        </w:rPr>
      </w:pPr>
      <w:r w:rsidRPr="00D00831">
        <w:rPr>
          <w:rFonts w:ascii="Times New Roman" w:hAnsi="Times New Roman"/>
          <w:u w:val="single"/>
        </w:rPr>
        <w:t>Dozavimas</w:t>
      </w:r>
    </w:p>
    <w:p w:rsidR="00876A01" w:rsidRPr="00D00831" w:rsidRDefault="00876A01" w:rsidP="00876A01">
      <w:pPr>
        <w:tabs>
          <w:tab w:val="left" w:pos="567"/>
        </w:tabs>
        <w:spacing w:after="0" w:line="260" w:lineRule="exact"/>
        <w:ind w:left="567" w:hanging="567"/>
        <w:rPr>
          <w:rFonts w:ascii="Times New Roman" w:hAnsi="Times New Roman"/>
          <w:u w:val="single"/>
        </w:rPr>
      </w:pPr>
    </w:p>
    <w:p w:rsidR="00876A01" w:rsidRPr="00D00831" w:rsidRDefault="00876A01" w:rsidP="00876A01">
      <w:pPr>
        <w:tabs>
          <w:tab w:val="left" w:pos="567"/>
        </w:tabs>
        <w:spacing w:after="0" w:line="240" w:lineRule="auto"/>
        <w:rPr>
          <w:rFonts w:ascii="Times New Roman" w:hAnsi="Times New Roman"/>
          <w:i/>
        </w:rPr>
      </w:pPr>
      <w:r w:rsidRPr="00D00831">
        <w:rPr>
          <w:rFonts w:ascii="Times New Roman" w:hAnsi="Times New Roman"/>
          <w:i/>
        </w:rPr>
        <w:t>Suaugusiems, įskaitant senyvus</w:t>
      </w:r>
    </w:p>
    <w:p w:rsidR="00876A01" w:rsidRPr="00D00831" w:rsidRDefault="00876A01" w:rsidP="00876A01">
      <w:pPr>
        <w:tabs>
          <w:tab w:val="left" w:pos="567"/>
        </w:tabs>
        <w:spacing w:after="0" w:line="240" w:lineRule="auto"/>
        <w:rPr>
          <w:rFonts w:ascii="Times New Roman" w:hAnsi="Times New Roman"/>
        </w:rPr>
      </w:pPr>
      <w:proofErr w:type="spellStart"/>
      <w:r w:rsidRPr="00D00831">
        <w:rPr>
          <w:rFonts w:ascii="Times New Roman" w:hAnsi="Times New Roman"/>
        </w:rPr>
        <w:t>Loceryl</w:t>
      </w:r>
      <w:proofErr w:type="spellEnd"/>
      <w:r w:rsidRPr="00D00831">
        <w:rPr>
          <w:rFonts w:ascii="Times New Roman" w:hAnsi="Times New Roman"/>
        </w:rPr>
        <w:t xml:space="preserve"> laku rankų ar kojų grybelių pažeistus nagus reikia tepti 1 – 2 kartus per savaitę.</w:t>
      </w:r>
    </w:p>
    <w:p w:rsidR="00876A01" w:rsidRPr="00D00831" w:rsidRDefault="00876A01" w:rsidP="00876A01">
      <w:pPr>
        <w:tabs>
          <w:tab w:val="left" w:pos="567"/>
        </w:tabs>
        <w:spacing w:after="0" w:line="260" w:lineRule="exact"/>
        <w:ind w:left="567" w:hanging="567"/>
        <w:rPr>
          <w:rFonts w:ascii="Times New Roman" w:hAnsi="Times New Roman"/>
        </w:rPr>
      </w:pPr>
    </w:p>
    <w:p w:rsidR="00876A01" w:rsidRPr="00D00831" w:rsidRDefault="00876A01" w:rsidP="00876A01">
      <w:pPr>
        <w:tabs>
          <w:tab w:val="left" w:pos="567"/>
        </w:tabs>
        <w:spacing w:after="0" w:line="260" w:lineRule="exact"/>
        <w:ind w:left="567" w:hanging="567"/>
        <w:rPr>
          <w:rFonts w:ascii="Times New Roman" w:hAnsi="Times New Roman"/>
          <w:u w:val="single"/>
        </w:rPr>
      </w:pPr>
      <w:r w:rsidRPr="00D00831">
        <w:rPr>
          <w:rFonts w:ascii="Times New Roman" w:hAnsi="Times New Roman"/>
          <w:u w:val="single"/>
        </w:rPr>
        <w:t>Vartojimo metodas</w:t>
      </w:r>
    </w:p>
    <w:p w:rsidR="00876A01" w:rsidRPr="00D00831" w:rsidRDefault="00876A01" w:rsidP="00876A01">
      <w:pPr>
        <w:tabs>
          <w:tab w:val="left" w:pos="567"/>
        </w:tabs>
        <w:spacing w:after="0" w:line="260" w:lineRule="exact"/>
        <w:ind w:left="567" w:hanging="567"/>
        <w:rPr>
          <w:rFonts w:ascii="Times New Roman" w:hAnsi="Times New Roman"/>
          <w:i/>
        </w:rPr>
      </w:pPr>
    </w:p>
    <w:p w:rsidR="00876A01" w:rsidRPr="00D00831" w:rsidRDefault="00876A01" w:rsidP="00876A01">
      <w:pPr>
        <w:tabs>
          <w:tab w:val="left" w:pos="567"/>
        </w:tabs>
        <w:spacing w:after="0" w:line="260" w:lineRule="exact"/>
        <w:ind w:left="567" w:hanging="567"/>
        <w:rPr>
          <w:rFonts w:ascii="Times New Roman" w:eastAsia="Times New Roman" w:hAnsi="Times New Roman"/>
          <w:i/>
          <w:noProof/>
        </w:rPr>
      </w:pPr>
      <w:r w:rsidRPr="00D00831">
        <w:rPr>
          <w:rFonts w:ascii="Times New Roman" w:eastAsia="Times New Roman" w:hAnsi="Times New Roman"/>
          <w:i/>
          <w:noProof/>
        </w:rPr>
        <w:t>1 etapas. Nudildyti nagą</w:t>
      </w:r>
    </w:p>
    <w:p w:rsidR="00876A01" w:rsidRPr="00D00831" w:rsidRDefault="00876A01" w:rsidP="00876A01">
      <w:pPr>
        <w:tabs>
          <w:tab w:val="left" w:pos="567"/>
        </w:tabs>
        <w:spacing w:after="0" w:line="260" w:lineRule="exact"/>
        <w:ind w:left="567" w:hanging="567"/>
        <w:rPr>
          <w:rFonts w:ascii="Times New Roman" w:eastAsia="Times New Roman" w:hAnsi="Times New Roman"/>
          <w:noProof/>
        </w:rPr>
      </w:pPr>
    </w:p>
    <w:p w:rsidR="00876A01" w:rsidRPr="00D00831" w:rsidRDefault="00876A01" w:rsidP="00876A01">
      <w:pPr>
        <w:tabs>
          <w:tab w:val="left" w:pos="567"/>
        </w:tabs>
        <w:spacing w:after="0" w:line="260" w:lineRule="exact"/>
        <w:ind w:left="567" w:hanging="567"/>
        <w:rPr>
          <w:rFonts w:ascii="Times New Roman" w:eastAsia="Times New Roman" w:hAnsi="Times New Roman"/>
          <w:noProof/>
        </w:rPr>
      </w:pPr>
    </w:p>
    <w:p w:rsidR="00876A01" w:rsidRPr="00D00831" w:rsidRDefault="00876A01" w:rsidP="00876A01">
      <w:pPr>
        <w:tabs>
          <w:tab w:val="left" w:pos="567"/>
        </w:tabs>
        <w:spacing w:after="0" w:line="260" w:lineRule="exact"/>
        <w:ind w:left="567" w:hanging="567"/>
        <w:rPr>
          <w:rFonts w:ascii="Times New Roman" w:eastAsia="Times New Roman" w:hAnsi="Times New Roman"/>
          <w:noProof/>
        </w:rPr>
      </w:pPr>
      <w:r w:rsidRPr="005778B8">
        <w:rPr>
          <w:rFonts w:ascii="Times New Roman" w:eastAsia="Times New Roman" w:hAnsi="Times New Roman"/>
          <w:noProof/>
          <w:lang w:eastAsia="lt-LT"/>
        </w:rPr>
        <w:drawing>
          <wp:inline distT="0" distB="0" distL="0" distR="0" wp14:anchorId="1A10D73E" wp14:editId="131E2FC8">
            <wp:extent cx="809625" cy="581025"/>
            <wp:effectExtent l="0" t="0" r="9525" b="9525"/>
            <wp:docPr id="14"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9625" cy="581025"/>
                    </a:xfrm>
                    <a:prstGeom prst="rect">
                      <a:avLst/>
                    </a:prstGeom>
                    <a:noFill/>
                    <a:ln>
                      <a:noFill/>
                    </a:ln>
                  </pic:spPr>
                </pic:pic>
              </a:graphicData>
            </a:graphic>
          </wp:inline>
        </w:drawing>
      </w:r>
    </w:p>
    <w:p w:rsidR="00876A01" w:rsidRPr="00D00831" w:rsidRDefault="00876A01" w:rsidP="00876A01">
      <w:pPr>
        <w:tabs>
          <w:tab w:val="left" w:pos="567"/>
        </w:tabs>
        <w:spacing w:after="0" w:line="260" w:lineRule="exact"/>
        <w:rPr>
          <w:rFonts w:ascii="Times New Roman" w:eastAsia="Times New Roman" w:hAnsi="Times New Roman"/>
          <w:noProof/>
        </w:rPr>
      </w:pPr>
      <w:r w:rsidRPr="00D00831">
        <w:rPr>
          <w:rFonts w:ascii="Times New Roman" w:eastAsia="Times New Roman" w:hAnsi="Times New Roman"/>
          <w:noProof/>
        </w:rPr>
        <w:t>Pakuotėje esančia dilde nudildykite pažeistą nagą tiek, kiek galima, įskaitant ir nago paviršių.</w:t>
      </w:r>
    </w:p>
    <w:p w:rsidR="00876A01" w:rsidRPr="00D00831" w:rsidRDefault="00876A01" w:rsidP="00876A01">
      <w:pPr>
        <w:tabs>
          <w:tab w:val="left" w:pos="0"/>
          <w:tab w:val="left" w:pos="567"/>
        </w:tabs>
        <w:spacing w:after="0" w:line="260" w:lineRule="exact"/>
        <w:rPr>
          <w:rFonts w:ascii="Times New Roman" w:eastAsia="Times New Roman" w:hAnsi="Times New Roman"/>
          <w:noProof/>
        </w:rPr>
      </w:pPr>
      <w:r w:rsidRPr="00D00831">
        <w:rPr>
          <w:rFonts w:ascii="Times New Roman" w:eastAsia="Times New Roman" w:hAnsi="Times New Roman"/>
          <w:noProof/>
        </w:rPr>
        <w:t xml:space="preserve">PASTABA. Sveikų nagų ta pačia dilde dildyti negalima, kadangi į juos gali patekti infekcija. Pasirūpinkite, kad kiti žmonės nenaudotų Jūsų dildės. </w:t>
      </w:r>
    </w:p>
    <w:p w:rsidR="00876A01" w:rsidRPr="00D00831" w:rsidRDefault="00876A01" w:rsidP="00876A01">
      <w:pPr>
        <w:tabs>
          <w:tab w:val="left" w:pos="567"/>
        </w:tabs>
        <w:spacing w:after="0" w:line="260" w:lineRule="exact"/>
        <w:ind w:left="567" w:hanging="567"/>
        <w:rPr>
          <w:rFonts w:ascii="Times New Roman" w:eastAsia="Times New Roman" w:hAnsi="Times New Roman"/>
          <w:noProof/>
        </w:rPr>
      </w:pPr>
    </w:p>
    <w:p w:rsidR="00876A01" w:rsidRPr="00D00831" w:rsidRDefault="00876A01" w:rsidP="00876A01">
      <w:pPr>
        <w:tabs>
          <w:tab w:val="left" w:pos="567"/>
        </w:tabs>
        <w:spacing w:after="0" w:line="260" w:lineRule="exact"/>
        <w:ind w:left="567" w:hanging="567"/>
        <w:rPr>
          <w:rFonts w:ascii="Times New Roman" w:eastAsia="Times New Roman" w:hAnsi="Times New Roman"/>
          <w:i/>
          <w:noProof/>
        </w:rPr>
      </w:pPr>
      <w:r w:rsidRPr="00D00831">
        <w:rPr>
          <w:rFonts w:ascii="Times New Roman" w:eastAsia="Times New Roman" w:hAnsi="Times New Roman"/>
          <w:i/>
          <w:noProof/>
        </w:rPr>
        <w:t>2 etapas. Nuvalyti nagą</w:t>
      </w:r>
    </w:p>
    <w:p w:rsidR="00876A01" w:rsidRPr="00D00831" w:rsidRDefault="00876A01" w:rsidP="00876A01">
      <w:pPr>
        <w:tabs>
          <w:tab w:val="left" w:pos="567"/>
        </w:tabs>
        <w:spacing w:after="0" w:line="260" w:lineRule="exact"/>
        <w:ind w:left="567" w:hanging="567"/>
        <w:rPr>
          <w:rFonts w:ascii="Times New Roman" w:eastAsia="Times New Roman" w:hAnsi="Times New Roman"/>
          <w:i/>
          <w:noProof/>
        </w:rPr>
      </w:pPr>
    </w:p>
    <w:p w:rsidR="00876A01" w:rsidRPr="00D00831" w:rsidRDefault="00876A01" w:rsidP="00876A01">
      <w:pPr>
        <w:tabs>
          <w:tab w:val="left" w:pos="567"/>
        </w:tabs>
        <w:spacing w:after="0" w:line="260" w:lineRule="exact"/>
        <w:ind w:left="567" w:hanging="567"/>
        <w:rPr>
          <w:rFonts w:ascii="Times New Roman" w:eastAsia="Times New Roman" w:hAnsi="Times New Roman"/>
          <w:i/>
          <w:noProof/>
        </w:rPr>
      </w:pPr>
    </w:p>
    <w:p w:rsidR="00876A01" w:rsidRPr="00D00831" w:rsidRDefault="00876A01" w:rsidP="00876A01">
      <w:pPr>
        <w:tabs>
          <w:tab w:val="left" w:pos="567"/>
        </w:tabs>
        <w:spacing w:after="0" w:line="260" w:lineRule="exact"/>
        <w:ind w:left="567" w:hanging="567"/>
        <w:rPr>
          <w:rFonts w:ascii="Times New Roman" w:eastAsia="Times New Roman" w:hAnsi="Times New Roman"/>
          <w:i/>
          <w:noProof/>
        </w:rPr>
      </w:pPr>
      <w:r w:rsidRPr="005778B8">
        <w:rPr>
          <w:rFonts w:ascii="Times New Roman" w:eastAsia="Times New Roman" w:hAnsi="Times New Roman"/>
          <w:i/>
          <w:noProof/>
          <w:lang w:eastAsia="lt-LT"/>
        </w:rPr>
        <w:drawing>
          <wp:inline distT="0" distB="0" distL="0" distR="0" wp14:anchorId="081BBF5C" wp14:editId="2B88ECA3">
            <wp:extent cx="809625" cy="552450"/>
            <wp:effectExtent l="0" t="0" r="9525" b="0"/>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9625" cy="552450"/>
                    </a:xfrm>
                    <a:prstGeom prst="rect">
                      <a:avLst/>
                    </a:prstGeom>
                    <a:noFill/>
                    <a:ln>
                      <a:noFill/>
                    </a:ln>
                  </pic:spPr>
                </pic:pic>
              </a:graphicData>
            </a:graphic>
          </wp:inline>
        </w:drawing>
      </w:r>
    </w:p>
    <w:p w:rsidR="00876A01" w:rsidRPr="00D00831" w:rsidRDefault="00876A01" w:rsidP="00876A01">
      <w:pPr>
        <w:tabs>
          <w:tab w:val="left" w:pos="567"/>
        </w:tabs>
        <w:spacing w:after="0" w:line="260" w:lineRule="exact"/>
        <w:rPr>
          <w:rFonts w:ascii="Times New Roman" w:eastAsia="Times New Roman" w:hAnsi="Times New Roman"/>
          <w:noProof/>
        </w:rPr>
      </w:pPr>
      <w:r w:rsidRPr="00D00831">
        <w:rPr>
          <w:rFonts w:ascii="Times New Roman" w:eastAsia="Times New Roman" w:hAnsi="Times New Roman"/>
          <w:noProof/>
        </w:rPr>
        <w:t xml:space="preserve">Nudildytą nagą nuvalykite pakuotėje esančiu tamponu. </w:t>
      </w:r>
    </w:p>
    <w:p w:rsidR="00876A01" w:rsidRPr="00D00831" w:rsidRDefault="00876A01" w:rsidP="00876A01">
      <w:pPr>
        <w:tabs>
          <w:tab w:val="left" w:pos="567"/>
        </w:tabs>
        <w:spacing w:after="0" w:line="260" w:lineRule="exact"/>
        <w:ind w:left="567" w:hanging="567"/>
        <w:rPr>
          <w:rFonts w:ascii="Times New Roman" w:eastAsia="Times New Roman" w:hAnsi="Times New Roman"/>
          <w:noProof/>
        </w:rPr>
      </w:pPr>
      <w:r w:rsidRPr="00D00831">
        <w:rPr>
          <w:rFonts w:ascii="Times New Roman" w:eastAsia="Times New Roman" w:hAnsi="Times New Roman"/>
          <w:noProof/>
        </w:rPr>
        <w:t xml:space="preserve">Kiekvieną ligos pažeistą nagą reikia dildyti ir valyti taip, kaip nurodyta 1 ir 2 etapuose. </w:t>
      </w:r>
    </w:p>
    <w:p w:rsidR="00876A01" w:rsidRPr="00D00831" w:rsidRDefault="00876A01" w:rsidP="00876A01">
      <w:pPr>
        <w:tabs>
          <w:tab w:val="left" w:pos="567"/>
        </w:tabs>
        <w:spacing w:after="0" w:line="260" w:lineRule="exact"/>
        <w:ind w:left="567" w:hanging="567"/>
        <w:rPr>
          <w:rFonts w:ascii="Times New Roman" w:eastAsia="Times New Roman" w:hAnsi="Times New Roman"/>
          <w:noProof/>
        </w:rPr>
      </w:pPr>
    </w:p>
    <w:p w:rsidR="00876A01" w:rsidRPr="00D00831" w:rsidRDefault="00876A01" w:rsidP="00876A01">
      <w:pPr>
        <w:tabs>
          <w:tab w:val="left" w:pos="567"/>
        </w:tabs>
        <w:spacing w:after="0" w:line="260" w:lineRule="exact"/>
        <w:ind w:left="567" w:hanging="567"/>
        <w:rPr>
          <w:rFonts w:ascii="Times New Roman" w:eastAsia="Times New Roman" w:hAnsi="Times New Roman"/>
          <w:i/>
          <w:noProof/>
        </w:rPr>
      </w:pPr>
      <w:r w:rsidRPr="00D00831">
        <w:rPr>
          <w:rFonts w:ascii="Times New Roman" w:eastAsia="Times New Roman" w:hAnsi="Times New Roman"/>
          <w:i/>
          <w:noProof/>
        </w:rPr>
        <w:t xml:space="preserve">3 etapas. Paimti lako iš buteliuko </w:t>
      </w:r>
    </w:p>
    <w:p w:rsidR="00876A01" w:rsidRPr="00D00831" w:rsidRDefault="00876A01" w:rsidP="00876A01">
      <w:pPr>
        <w:tabs>
          <w:tab w:val="left" w:pos="567"/>
        </w:tabs>
        <w:spacing w:after="0" w:line="260" w:lineRule="exact"/>
        <w:ind w:left="567" w:hanging="567"/>
        <w:rPr>
          <w:rFonts w:ascii="Times New Roman" w:eastAsia="Times New Roman" w:hAnsi="Times New Roman"/>
          <w:i/>
          <w:noProof/>
        </w:rPr>
      </w:pPr>
    </w:p>
    <w:p w:rsidR="00876A01" w:rsidRPr="00D00831" w:rsidRDefault="00876A01" w:rsidP="00876A01">
      <w:pPr>
        <w:tabs>
          <w:tab w:val="left" w:pos="567"/>
        </w:tabs>
        <w:spacing w:after="0" w:line="260" w:lineRule="exact"/>
        <w:ind w:left="567" w:hanging="567"/>
        <w:rPr>
          <w:rFonts w:ascii="Times New Roman" w:eastAsia="Times New Roman" w:hAnsi="Times New Roman"/>
          <w:i/>
          <w:noProof/>
        </w:rPr>
      </w:pPr>
    </w:p>
    <w:p w:rsidR="00876A01" w:rsidRPr="00D00831" w:rsidRDefault="00876A01" w:rsidP="00876A01">
      <w:pPr>
        <w:tabs>
          <w:tab w:val="left" w:pos="567"/>
        </w:tabs>
        <w:spacing w:after="0" w:line="260" w:lineRule="exact"/>
        <w:ind w:left="567" w:hanging="567"/>
        <w:rPr>
          <w:rFonts w:ascii="Times New Roman" w:eastAsia="Times New Roman" w:hAnsi="Times New Roman"/>
          <w:i/>
          <w:noProof/>
        </w:rPr>
      </w:pPr>
      <w:r w:rsidRPr="005778B8">
        <w:rPr>
          <w:rFonts w:ascii="Times New Roman" w:eastAsia="Times New Roman" w:hAnsi="Times New Roman"/>
          <w:i/>
          <w:noProof/>
          <w:lang w:eastAsia="lt-LT"/>
        </w:rPr>
        <w:lastRenderedPageBreak/>
        <w:drawing>
          <wp:inline distT="0" distB="0" distL="0" distR="0" wp14:anchorId="3EEAF63E" wp14:editId="56F577DF">
            <wp:extent cx="809625" cy="581025"/>
            <wp:effectExtent l="0" t="0" r="9525" b="952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9625" cy="581025"/>
                    </a:xfrm>
                    <a:prstGeom prst="rect">
                      <a:avLst/>
                    </a:prstGeom>
                    <a:noFill/>
                    <a:ln>
                      <a:noFill/>
                    </a:ln>
                  </pic:spPr>
                </pic:pic>
              </a:graphicData>
            </a:graphic>
          </wp:inline>
        </w:drawing>
      </w:r>
    </w:p>
    <w:p w:rsidR="00876A01" w:rsidRPr="00D00831" w:rsidRDefault="00876A01" w:rsidP="00876A01">
      <w:pPr>
        <w:tabs>
          <w:tab w:val="left" w:pos="567"/>
        </w:tabs>
        <w:spacing w:after="0" w:line="260" w:lineRule="exact"/>
        <w:rPr>
          <w:rFonts w:ascii="Times New Roman" w:eastAsia="Times New Roman" w:hAnsi="Times New Roman"/>
          <w:noProof/>
        </w:rPr>
      </w:pPr>
      <w:r w:rsidRPr="00D00831">
        <w:rPr>
          <w:rFonts w:ascii="Times New Roman" w:eastAsia="Times New Roman" w:hAnsi="Times New Roman"/>
          <w:noProof/>
        </w:rPr>
        <w:t xml:space="preserve">Pamerkite mentelę į laką ir ištraukite nenubraukiant jos į buteliuko kakliuko kraštą. </w:t>
      </w:r>
    </w:p>
    <w:p w:rsidR="00876A01" w:rsidRPr="00D00831" w:rsidRDefault="00876A01" w:rsidP="00876A01">
      <w:pPr>
        <w:tabs>
          <w:tab w:val="left" w:pos="567"/>
        </w:tabs>
        <w:spacing w:after="0" w:line="260" w:lineRule="exact"/>
        <w:ind w:left="567" w:hanging="567"/>
        <w:rPr>
          <w:rFonts w:ascii="Times New Roman" w:eastAsia="Times New Roman" w:hAnsi="Times New Roman"/>
          <w:noProof/>
        </w:rPr>
      </w:pPr>
    </w:p>
    <w:p w:rsidR="00876A01" w:rsidRPr="00D00831" w:rsidRDefault="00876A01" w:rsidP="00876A01">
      <w:pPr>
        <w:tabs>
          <w:tab w:val="left" w:pos="567"/>
        </w:tabs>
        <w:spacing w:after="0" w:line="260" w:lineRule="exact"/>
        <w:ind w:left="567" w:hanging="567"/>
        <w:rPr>
          <w:rFonts w:ascii="Times New Roman" w:eastAsia="Times New Roman" w:hAnsi="Times New Roman"/>
          <w:i/>
          <w:noProof/>
        </w:rPr>
      </w:pPr>
      <w:r w:rsidRPr="00D00831">
        <w:rPr>
          <w:rFonts w:ascii="Times New Roman" w:eastAsia="Times New Roman" w:hAnsi="Times New Roman"/>
          <w:i/>
          <w:noProof/>
        </w:rPr>
        <w:t>4 etapas. Lakuoti nagą</w:t>
      </w:r>
    </w:p>
    <w:p w:rsidR="00876A01" w:rsidRPr="00D00831" w:rsidRDefault="00876A01" w:rsidP="00876A01">
      <w:pPr>
        <w:tabs>
          <w:tab w:val="left" w:pos="567"/>
        </w:tabs>
        <w:spacing w:after="0" w:line="260" w:lineRule="exact"/>
        <w:ind w:left="567" w:hanging="567"/>
        <w:rPr>
          <w:rFonts w:ascii="Times New Roman" w:eastAsia="Times New Roman" w:hAnsi="Times New Roman"/>
          <w:i/>
          <w:noProof/>
        </w:rPr>
      </w:pPr>
    </w:p>
    <w:p w:rsidR="00876A01" w:rsidRPr="00D00831" w:rsidRDefault="00876A01" w:rsidP="00876A01">
      <w:pPr>
        <w:tabs>
          <w:tab w:val="left" w:pos="567"/>
        </w:tabs>
        <w:spacing w:after="0" w:line="260" w:lineRule="exact"/>
        <w:ind w:left="567" w:hanging="567"/>
        <w:rPr>
          <w:rFonts w:ascii="Times New Roman" w:eastAsia="Times New Roman" w:hAnsi="Times New Roman"/>
          <w:i/>
          <w:noProof/>
        </w:rPr>
      </w:pPr>
    </w:p>
    <w:p w:rsidR="00876A01" w:rsidRPr="00D00831" w:rsidRDefault="00876A01" w:rsidP="00876A01">
      <w:pPr>
        <w:tabs>
          <w:tab w:val="left" w:pos="567"/>
        </w:tabs>
        <w:spacing w:after="0" w:line="260" w:lineRule="exact"/>
        <w:ind w:left="567" w:hanging="567"/>
        <w:rPr>
          <w:rFonts w:ascii="Times New Roman" w:eastAsia="Times New Roman" w:hAnsi="Times New Roman"/>
          <w:i/>
          <w:noProof/>
        </w:rPr>
      </w:pPr>
    </w:p>
    <w:p w:rsidR="00876A01" w:rsidRPr="00D00831" w:rsidRDefault="00876A01" w:rsidP="00876A01">
      <w:pPr>
        <w:tabs>
          <w:tab w:val="left" w:pos="567"/>
        </w:tabs>
        <w:spacing w:after="0" w:line="260" w:lineRule="exact"/>
        <w:ind w:left="567" w:hanging="567"/>
        <w:rPr>
          <w:rFonts w:ascii="Times New Roman" w:eastAsia="Times New Roman" w:hAnsi="Times New Roman"/>
          <w:i/>
          <w:noProof/>
        </w:rPr>
      </w:pPr>
      <w:r w:rsidRPr="005778B8">
        <w:rPr>
          <w:rFonts w:ascii="Times New Roman" w:eastAsia="Times New Roman" w:hAnsi="Times New Roman"/>
          <w:i/>
          <w:noProof/>
          <w:lang w:eastAsia="lt-LT"/>
        </w:rPr>
        <w:drawing>
          <wp:inline distT="0" distB="0" distL="0" distR="0" wp14:anchorId="22048D91" wp14:editId="23B7A834">
            <wp:extent cx="819150" cy="561975"/>
            <wp:effectExtent l="0" t="0" r="0" b="9525"/>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9150" cy="561975"/>
                    </a:xfrm>
                    <a:prstGeom prst="rect">
                      <a:avLst/>
                    </a:prstGeom>
                    <a:noFill/>
                    <a:ln>
                      <a:noFill/>
                    </a:ln>
                  </pic:spPr>
                </pic:pic>
              </a:graphicData>
            </a:graphic>
          </wp:inline>
        </w:drawing>
      </w:r>
    </w:p>
    <w:p w:rsidR="00876A01" w:rsidRPr="00D00831" w:rsidRDefault="00876A01" w:rsidP="00876A01">
      <w:pPr>
        <w:tabs>
          <w:tab w:val="left" w:pos="567"/>
        </w:tabs>
        <w:spacing w:after="0" w:line="260" w:lineRule="exact"/>
        <w:rPr>
          <w:rFonts w:ascii="Times New Roman" w:eastAsia="Times New Roman" w:hAnsi="Times New Roman"/>
          <w:noProof/>
        </w:rPr>
      </w:pPr>
      <w:r w:rsidRPr="00D00831">
        <w:rPr>
          <w:rFonts w:ascii="Times New Roman" w:eastAsia="Times New Roman" w:hAnsi="Times New Roman"/>
          <w:noProof/>
        </w:rPr>
        <w:t>Visą nago paviršių patepkite laku. Kiekvieną ligos pažeistą nagą reikia lakuoti taip, kaip nurodyta 3 ir 4 etapuose.</w:t>
      </w:r>
    </w:p>
    <w:p w:rsidR="00876A01" w:rsidRPr="00D00831" w:rsidRDefault="00876A01" w:rsidP="00876A01">
      <w:pPr>
        <w:tabs>
          <w:tab w:val="left" w:pos="0"/>
          <w:tab w:val="left" w:pos="567"/>
        </w:tabs>
        <w:spacing w:after="0" w:line="260" w:lineRule="exact"/>
        <w:rPr>
          <w:rFonts w:ascii="Times New Roman" w:eastAsia="Times New Roman" w:hAnsi="Times New Roman"/>
          <w:noProof/>
        </w:rPr>
      </w:pPr>
    </w:p>
    <w:p w:rsidR="00876A01" w:rsidRPr="00D00831" w:rsidRDefault="00876A01" w:rsidP="00876A01">
      <w:pPr>
        <w:tabs>
          <w:tab w:val="left" w:pos="567"/>
        </w:tabs>
        <w:spacing w:after="0" w:line="260" w:lineRule="exact"/>
        <w:ind w:left="567" w:hanging="567"/>
        <w:rPr>
          <w:rFonts w:ascii="Times New Roman" w:eastAsia="Times New Roman" w:hAnsi="Times New Roman"/>
          <w:i/>
          <w:noProof/>
        </w:rPr>
      </w:pPr>
      <w:r w:rsidRPr="00D00831">
        <w:rPr>
          <w:rFonts w:ascii="Times New Roman" w:eastAsia="Times New Roman" w:hAnsi="Times New Roman"/>
          <w:i/>
          <w:noProof/>
        </w:rPr>
        <w:t>5 etapas. Džiovinti nagą</w:t>
      </w:r>
    </w:p>
    <w:p w:rsidR="00876A01" w:rsidRPr="00D00831" w:rsidRDefault="00876A01" w:rsidP="00876A01">
      <w:pPr>
        <w:tabs>
          <w:tab w:val="left" w:pos="567"/>
        </w:tabs>
        <w:spacing w:after="0" w:line="260" w:lineRule="exact"/>
        <w:ind w:left="567" w:hanging="567"/>
        <w:rPr>
          <w:rFonts w:ascii="Times New Roman" w:eastAsia="Times New Roman" w:hAnsi="Times New Roman"/>
          <w:i/>
          <w:noProof/>
        </w:rPr>
      </w:pPr>
    </w:p>
    <w:p w:rsidR="00876A01" w:rsidRPr="00D00831" w:rsidRDefault="00876A01" w:rsidP="00876A01">
      <w:pPr>
        <w:tabs>
          <w:tab w:val="left" w:pos="567"/>
        </w:tabs>
        <w:spacing w:after="0" w:line="260" w:lineRule="exact"/>
        <w:ind w:left="567" w:hanging="567"/>
        <w:rPr>
          <w:rFonts w:ascii="Times New Roman" w:eastAsia="Times New Roman" w:hAnsi="Times New Roman"/>
          <w:i/>
          <w:noProof/>
        </w:rPr>
      </w:pPr>
    </w:p>
    <w:p w:rsidR="00876A01" w:rsidRPr="00D00831" w:rsidRDefault="00876A01" w:rsidP="00876A01">
      <w:pPr>
        <w:tabs>
          <w:tab w:val="left" w:pos="567"/>
        </w:tabs>
        <w:spacing w:after="0" w:line="260" w:lineRule="exact"/>
        <w:rPr>
          <w:rFonts w:ascii="Times New Roman" w:eastAsia="Times New Roman" w:hAnsi="Times New Roman"/>
          <w:i/>
          <w:noProof/>
        </w:rPr>
      </w:pPr>
      <w:r w:rsidRPr="005778B8">
        <w:rPr>
          <w:rFonts w:ascii="Times New Roman" w:eastAsia="Times New Roman" w:hAnsi="Times New Roman"/>
          <w:i/>
          <w:noProof/>
          <w:lang w:eastAsia="lt-LT"/>
        </w:rPr>
        <w:drawing>
          <wp:inline distT="0" distB="0" distL="0" distR="0" wp14:anchorId="57BC9307" wp14:editId="78615FF6">
            <wp:extent cx="809625" cy="581025"/>
            <wp:effectExtent l="0" t="0" r="9525" b="9525"/>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09625" cy="581025"/>
                    </a:xfrm>
                    <a:prstGeom prst="rect">
                      <a:avLst/>
                    </a:prstGeom>
                    <a:noFill/>
                    <a:ln>
                      <a:noFill/>
                    </a:ln>
                  </pic:spPr>
                </pic:pic>
              </a:graphicData>
            </a:graphic>
          </wp:inline>
        </w:drawing>
      </w:r>
    </w:p>
    <w:p w:rsidR="00876A01" w:rsidRPr="00D00831" w:rsidRDefault="00876A01" w:rsidP="00876A01">
      <w:pPr>
        <w:tabs>
          <w:tab w:val="left" w:pos="567"/>
        </w:tabs>
        <w:spacing w:after="0" w:line="260" w:lineRule="exact"/>
        <w:rPr>
          <w:rFonts w:ascii="Times New Roman" w:eastAsia="Times New Roman" w:hAnsi="Times New Roman"/>
          <w:noProof/>
        </w:rPr>
      </w:pPr>
      <w:r w:rsidRPr="00D00831">
        <w:rPr>
          <w:rFonts w:ascii="Times New Roman" w:eastAsia="Times New Roman" w:hAnsi="Times New Roman"/>
          <w:noProof/>
        </w:rPr>
        <w:t>Laku pateptus nagus reikia maždaug 3 min. padžiovinti.</w:t>
      </w:r>
    </w:p>
    <w:p w:rsidR="00876A01" w:rsidRPr="00D00831" w:rsidRDefault="00876A01" w:rsidP="00876A01">
      <w:pPr>
        <w:tabs>
          <w:tab w:val="left" w:pos="567"/>
        </w:tabs>
        <w:spacing w:after="0" w:line="260" w:lineRule="exact"/>
        <w:ind w:left="567" w:hanging="567"/>
        <w:rPr>
          <w:rFonts w:ascii="Times New Roman" w:eastAsia="Times New Roman" w:hAnsi="Times New Roman"/>
          <w:noProof/>
        </w:rPr>
      </w:pPr>
    </w:p>
    <w:p w:rsidR="00876A01" w:rsidRPr="00D00831" w:rsidRDefault="00876A01" w:rsidP="00876A01">
      <w:pPr>
        <w:tabs>
          <w:tab w:val="left" w:pos="567"/>
        </w:tabs>
        <w:spacing w:after="0" w:line="260" w:lineRule="exact"/>
        <w:ind w:left="567" w:hanging="567"/>
        <w:rPr>
          <w:rFonts w:ascii="Times New Roman" w:eastAsia="Times New Roman" w:hAnsi="Times New Roman"/>
          <w:i/>
          <w:noProof/>
        </w:rPr>
      </w:pPr>
      <w:r w:rsidRPr="00D00831">
        <w:rPr>
          <w:rFonts w:ascii="Times New Roman" w:eastAsia="Times New Roman" w:hAnsi="Times New Roman"/>
          <w:i/>
          <w:noProof/>
        </w:rPr>
        <w:t>6 etapas. Nuvalyti mentelę</w:t>
      </w:r>
    </w:p>
    <w:p w:rsidR="00876A01" w:rsidRPr="00D00831" w:rsidRDefault="00876A01" w:rsidP="00876A01">
      <w:pPr>
        <w:tabs>
          <w:tab w:val="left" w:pos="567"/>
        </w:tabs>
        <w:spacing w:after="0" w:line="260" w:lineRule="exact"/>
        <w:ind w:left="567" w:hanging="567"/>
        <w:rPr>
          <w:rFonts w:ascii="Times New Roman" w:eastAsia="Times New Roman" w:hAnsi="Times New Roman"/>
          <w:i/>
          <w:noProof/>
        </w:rPr>
      </w:pPr>
    </w:p>
    <w:p w:rsidR="00876A01" w:rsidRPr="00D00831" w:rsidRDefault="00876A01" w:rsidP="00876A01">
      <w:pPr>
        <w:tabs>
          <w:tab w:val="left" w:pos="567"/>
        </w:tabs>
        <w:spacing w:after="0" w:line="260" w:lineRule="exact"/>
        <w:ind w:left="567" w:hanging="567"/>
        <w:rPr>
          <w:rFonts w:ascii="Times New Roman" w:eastAsia="Times New Roman" w:hAnsi="Times New Roman"/>
          <w:i/>
          <w:noProof/>
        </w:rPr>
      </w:pPr>
    </w:p>
    <w:p w:rsidR="00876A01" w:rsidRPr="00D00831" w:rsidRDefault="00876A01" w:rsidP="00876A01">
      <w:pPr>
        <w:tabs>
          <w:tab w:val="left" w:pos="567"/>
        </w:tabs>
        <w:spacing w:after="0" w:line="260" w:lineRule="exact"/>
        <w:ind w:left="567" w:hanging="567"/>
        <w:rPr>
          <w:rFonts w:ascii="Times New Roman" w:eastAsia="Times New Roman" w:hAnsi="Times New Roman"/>
          <w:i/>
          <w:noProof/>
        </w:rPr>
      </w:pPr>
      <w:r w:rsidRPr="005778B8">
        <w:rPr>
          <w:rFonts w:ascii="Times New Roman" w:eastAsia="Times New Roman" w:hAnsi="Times New Roman"/>
          <w:i/>
          <w:noProof/>
          <w:lang w:eastAsia="lt-LT"/>
        </w:rPr>
        <w:drawing>
          <wp:inline distT="0" distB="0" distL="0" distR="0" wp14:anchorId="4AAB5A33" wp14:editId="2AB03DDB">
            <wp:extent cx="819150" cy="581025"/>
            <wp:effectExtent l="0" t="0" r="0" b="9525"/>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9150" cy="581025"/>
                    </a:xfrm>
                    <a:prstGeom prst="rect">
                      <a:avLst/>
                    </a:prstGeom>
                    <a:noFill/>
                    <a:ln>
                      <a:noFill/>
                    </a:ln>
                  </pic:spPr>
                </pic:pic>
              </a:graphicData>
            </a:graphic>
          </wp:inline>
        </w:drawing>
      </w:r>
    </w:p>
    <w:p w:rsidR="00876A01" w:rsidRPr="00D00831" w:rsidRDefault="00876A01" w:rsidP="00876A01">
      <w:pPr>
        <w:tabs>
          <w:tab w:val="left" w:pos="567"/>
        </w:tabs>
        <w:spacing w:after="0" w:line="260" w:lineRule="exact"/>
        <w:rPr>
          <w:rFonts w:ascii="Times New Roman" w:eastAsia="Times New Roman" w:hAnsi="Times New Roman"/>
          <w:noProof/>
        </w:rPr>
      </w:pPr>
      <w:r w:rsidRPr="00D00831">
        <w:rPr>
          <w:rFonts w:ascii="Times New Roman" w:eastAsia="Times New Roman" w:hAnsi="Times New Roman"/>
          <w:noProof/>
        </w:rPr>
        <w:t xml:space="preserve">Pakuotėje esančias menteles galima naudoti pakartotinai. Todėl kiekvieną kartą atlikus procedūrą, mentelę gerai nuvalykite tuo tamponu, kuriuo buvo valomi nagai. Pateptų nagų tamponu liesti negalima. </w:t>
      </w:r>
    </w:p>
    <w:p w:rsidR="00876A01" w:rsidRPr="00D00831" w:rsidRDefault="00876A01" w:rsidP="00876A01">
      <w:pPr>
        <w:tabs>
          <w:tab w:val="left" w:pos="567"/>
        </w:tabs>
        <w:spacing w:after="0" w:line="260" w:lineRule="exact"/>
        <w:rPr>
          <w:rFonts w:ascii="Times New Roman" w:eastAsia="Times New Roman" w:hAnsi="Times New Roman"/>
          <w:noProof/>
        </w:rPr>
      </w:pPr>
    </w:p>
    <w:p w:rsidR="00876A01" w:rsidRPr="00D00831" w:rsidRDefault="00876A01" w:rsidP="00876A01">
      <w:pPr>
        <w:tabs>
          <w:tab w:val="left" w:pos="567"/>
        </w:tabs>
        <w:spacing w:after="0" w:line="260" w:lineRule="exact"/>
        <w:rPr>
          <w:rFonts w:ascii="Times New Roman" w:eastAsia="Times New Roman" w:hAnsi="Times New Roman"/>
          <w:noProof/>
        </w:rPr>
      </w:pPr>
    </w:p>
    <w:p w:rsidR="00876A01" w:rsidRPr="00D00831" w:rsidRDefault="00876A01" w:rsidP="00876A01">
      <w:pPr>
        <w:tabs>
          <w:tab w:val="left" w:pos="567"/>
        </w:tabs>
        <w:spacing w:after="0" w:line="260" w:lineRule="exact"/>
        <w:rPr>
          <w:rFonts w:ascii="Times New Roman" w:eastAsia="Times New Roman" w:hAnsi="Times New Roman"/>
          <w:noProof/>
        </w:rPr>
      </w:pPr>
      <w:r w:rsidRPr="005778B8">
        <w:rPr>
          <w:rFonts w:ascii="Times New Roman" w:eastAsia="Times New Roman" w:hAnsi="Times New Roman"/>
          <w:noProof/>
          <w:lang w:eastAsia="lt-LT"/>
        </w:rPr>
        <w:drawing>
          <wp:inline distT="0" distB="0" distL="0" distR="0" wp14:anchorId="4641C08B" wp14:editId="638460FF">
            <wp:extent cx="933450" cy="561975"/>
            <wp:effectExtent l="0" t="0" r="0" b="9525"/>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33450" cy="561975"/>
                    </a:xfrm>
                    <a:prstGeom prst="rect">
                      <a:avLst/>
                    </a:prstGeom>
                    <a:noFill/>
                    <a:ln>
                      <a:noFill/>
                    </a:ln>
                  </pic:spPr>
                </pic:pic>
              </a:graphicData>
            </a:graphic>
          </wp:inline>
        </w:drawing>
      </w:r>
    </w:p>
    <w:p w:rsidR="00876A01" w:rsidRPr="00D00831" w:rsidRDefault="00876A01" w:rsidP="00876A01">
      <w:pPr>
        <w:tabs>
          <w:tab w:val="left" w:pos="0"/>
          <w:tab w:val="left" w:pos="567"/>
        </w:tabs>
        <w:spacing w:after="0" w:line="260" w:lineRule="exact"/>
        <w:rPr>
          <w:rFonts w:ascii="Times New Roman" w:eastAsia="Times New Roman" w:hAnsi="Times New Roman"/>
          <w:noProof/>
        </w:rPr>
      </w:pPr>
      <w:r w:rsidRPr="00D00831">
        <w:rPr>
          <w:rFonts w:ascii="Times New Roman" w:eastAsia="Times New Roman" w:hAnsi="Times New Roman"/>
          <w:noProof/>
        </w:rPr>
        <w:t>Sandariai užsukite buteliuką. Pasirūpinkite, kad tamponą išmestumėte saugiai, nes jis degus.</w:t>
      </w:r>
    </w:p>
    <w:p w:rsidR="00876A01" w:rsidRPr="00D00831" w:rsidRDefault="00876A01" w:rsidP="00876A01">
      <w:pPr>
        <w:tabs>
          <w:tab w:val="left" w:pos="0"/>
          <w:tab w:val="left" w:pos="567"/>
        </w:tabs>
        <w:spacing w:after="0" w:line="260" w:lineRule="exact"/>
        <w:rPr>
          <w:rFonts w:ascii="Times New Roman" w:hAnsi="Times New Roman"/>
        </w:rPr>
      </w:pPr>
    </w:p>
    <w:p w:rsidR="00876A01" w:rsidRPr="00D00831" w:rsidRDefault="00876A01" w:rsidP="00876A01">
      <w:pPr>
        <w:tabs>
          <w:tab w:val="left" w:pos="567"/>
        </w:tabs>
        <w:spacing w:after="0" w:line="260" w:lineRule="exact"/>
        <w:ind w:left="567" w:hanging="567"/>
        <w:rPr>
          <w:rFonts w:ascii="Times New Roman" w:hAnsi="Times New Roman"/>
          <w:i/>
        </w:rPr>
      </w:pPr>
      <w:r w:rsidRPr="00D00831">
        <w:rPr>
          <w:rFonts w:ascii="Times New Roman" w:hAnsi="Times New Roman"/>
          <w:i/>
        </w:rPr>
        <w:t>Kartotinis nagų lakavimas</w:t>
      </w:r>
    </w:p>
    <w:p w:rsidR="00876A01" w:rsidRPr="00D00831" w:rsidRDefault="00876A01" w:rsidP="00876A01">
      <w:pPr>
        <w:tabs>
          <w:tab w:val="left" w:pos="0"/>
          <w:tab w:val="left" w:pos="567"/>
        </w:tabs>
        <w:spacing w:after="0" w:line="260" w:lineRule="exact"/>
        <w:rPr>
          <w:rFonts w:ascii="Times New Roman" w:hAnsi="Times New Roman"/>
        </w:rPr>
      </w:pPr>
      <w:r w:rsidRPr="00D00831">
        <w:rPr>
          <w:rFonts w:ascii="Times New Roman" w:hAnsi="Times New Roman"/>
        </w:rPr>
        <w:t xml:space="preserve">Pakartotinai tepant </w:t>
      </w:r>
      <w:proofErr w:type="spellStart"/>
      <w:r w:rsidRPr="00D00831">
        <w:rPr>
          <w:rFonts w:ascii="Times New Roman" w:hAnsi="Times New Roman"/>
        </w:rPr>
        <w:t>Loceryl</w:t>
      </w:r>
      <w:proofErr w:type="spellEnd"/>
      <w:r w:rsidRPr="00D00831">
        <w:rPr>
          <w:rFonts w:ascii="Times New Roman" w:hAnsi="Times New Roman"/>
        </w:rPr>
        <w:t xml:space="preserve">, pakuotėje esančiu tamponu nuvalykite nuo nagų lako likučius, juos nudildykite ir patepkite laku taip, kaip aprašyta aukščiau. </w:t>
      </w:r>
    </w:p>
    <w:p w:rsidR="00876A01" w:rsidRPr="00D00831" w:rsidRDefault="00876A01" w:rsidP="00876A01">
      <w:pPr>
        <w:tabs>
          <w:tab w:val="left" w:pos="0"/>
          <w:tab w:val="left" w:pos="567"/>
        </w:tabs>
        <w:spacing w:after="0" w:line="260" w:lineRule="exact"/>
        <w:rPr>
          <w:rFonts w:ascii="Times New Roman" w:hAnsi="Times New Roman"/>
        </w:rPr>
      </w:pPr>
      <w:r w:rsidRPr="00D00831">
        <w:rPr>
          <w:rFonts w:ascii="Times New Roman" w:hAnsi="Times New Roman"/>
        </w:rPr>
        <w:t xml:space="preserve">Nudžiūvusio lako vanduo ir muilas nepažeidžia, todėl rankas ir kojas galima plauti taip, kaip įprasta. </w:t>
      </w:r>
    </w:p>
    <w:p w:rsidR="00876A01" w:rsidRPr="00D00831" w:rsidRDefault="00876A01" w:rsidP="00876A01">
      <w:pPr>
        <w:tabs>
          <w:tab w:val="left" w:pos="0"/>
          <w:tab w:val="left" w:pos="567"/>
        </w:tabs>
        <w:spacing w:after="0" w:line="260" w:lineRule="exact"/>
        <w:rPr>
          <w:rFonts w:ascii="Times New Roman" w:hAnsi="Times New Roman"/>
        </w:rPr>
      </w:pPr>
      <w:r w:rsidRPr="00D00831">
        <w:rPr>
          <w:rFonts w:ascii="Times New Roman" w:hAnsi="Times New Roman"/>
        </w:rPr>
        <w:t xml:space="preserve">Jeigu dirbant naudojami chemikalai (pvz., dažų skiediklis, </w:t>
      </w:r>
      <w:proofErr w:type="spellStart"/>
      <w:r w:rsidRPr="00D00831">
        <w:rPr>
          <w:rFonts w:ascii="Times New Roman" w:hAnsi="Times New Roman"/>
        </w:rPr>
        <w:t>vaitspiritas</w:t>
      </w:r>
      <w:proofErr w:type="spellEnd"/>
      <w:r w:rsidRPr="00D00831">
        <w:rPr>
          <w:rFonts w:ascii="Times New Roman" w:hAnsi="Times New Roman"/>
        </w:rPr>
        <w:t xml:space="preserve">), reikia mūvėti gumines arba kitokias nepralaidžias pirštines, kad jų nepatektų ant laku pateptų nagų. </w:t>
      </w:r>
    </w:p>
    <w:p w:rsidR="00876A01" w:rsidRPr="00D00831" w:rsidRDefault="00876A01" w:rsidP="00876A01">
      <w:pPr>
        <w:tabs>
          <w:tab w:val="left" w:pos="0"/>
          <w:tab w:val="left" w:pos="567"/>
        </w:tabs>
        <w:spacing w:after="0" w:line="260" w:lineRule="exact"/>
        <w:rPr>
          <w:rFonts w:ascii="Times New Roman" w:hAnsi="Times New Roman"/>
        </w:rPr>
      </w:pPr>
      <w:proofErr w:type="spellStart"/>
      <w:r w:rsidRPr="00D00831">
        <w:rPr>
          <w:rFonts w:ascii="Times New Roman" w:hAnsi="Times New Roman"/>
        </w:rPr>
        <w:t>Loceryl</w:t>
      </w:r>
      <w:proofErr w:type="spellEnd"/>
      <w:r w:rsidRPr="00D00831">
        <w:rPr>
          <w:rFonts w:ascii="Times New Roman" w:hAnsi="Times New Roman"/>
        </w:rPr>
        <w:t xml:space="preserve"> nagų laku reikia gydyti tol, kol sunaikinama infekcija, t. y. tol, kol atauga sveikas nagas. </w:t>
      </w:r>
    </w:p>
    <w:p w:rsidR="00876A01" w:rsidRPr="00D00831" w:rsidRDefault="00876A01" w:rsidP="00876A01">
      <w:pPr>
        <w:tabs>
          <w:tab w:val="left" w:pos="0"/>
          <w:tab w:val="left" w:pos="567"/>
        </w:tabs>
        <w:spacing w:after="0" w:line="260" w:lineRule="exact"/>
        <w:rPr>
          <w:rFonts w:ascii="Times New Roman" w:hAnsi="Times New Roman"/>
        </w:rPr>
      </w:pPr>
    </w:p>
    <w:p w:rsidR="00876A01" w:rsidRPr="00D00831" w:rsidRDefault="00876A01" w:rsidP="00876A01">
      <w:pPr>
        <w:tabs>
          <w:tab w:val="left" w:pos="0"/>
          <w:tab w:val="left" w:pos="567"/>
        </w:tabs>
        <w:spacing w:after="0" w:line="260" w:lineRule="exact"/>
        <w:rPr>
          <w:rFonts w:ascii="Times New Roman" w:hAnsi="Times New Roman"/>
          <w:u w:val="single"/>
        </w:rPr>
      </w:pPr>
      <w:r w:rsidRPr="00D00831">
        <w:rPr>
          <w:rFonts w:ascii="Times New Roman" w:hAnsi="Times New Roman"/>
          <w:u w:val="single"/>
        </w:rPr>
        <w:t>Gydymo trukmė</w:t>
      </w:r>
    </w:p>
    <w:p w:rsidR="00876A01" w:rsidRPr="00D00831" w:rsidRDefault="00876A01" w:rsidP="00876A01">
      <w:pPr>
        <w:tabs>
          <w:tab w:val="left" w:pos="0"/>
          <w:tab w:val="left" w:pos="567"/>
        </w:tabs>
        <w:spacing w:after="0" w:line="260" w:lineRule="exact"/>
        <w:rPr>
          <w:rFonts w:ascii="Times New Roman" w:hAnsi="Times New Roman"/>
        </w:rPr>
      </w:pPr>
      <w:r w:rsidRPr="00D00831">
        <w:rPr>
          <w:rFonts w:ascii="Times New Roman" w:hAnsi="Times New Roman"/>
        </w:rPr>
        <w:t xml:space="preserve">Rankų nagus paprastai reikia gydyti 6 mėn., kojų apie 9 - 12 mėn. Gydymo veiksmingumą maždaug kas 3 mėnesiai tikrins gydytojas. </w:t>
      </w:r>
    </w:p>
    <w:p w:rsidR="00876A01" w:rsidRPr="00D00831" w:rsidRDefault="00876A01" w:rsidP="00876A01">
      <w:pPr>
        <w:tabs>
          <w:tab w:val="left" w:pos="567"/>
        </w:tabs>
        <w:spacing w:after="0" w:line="240" w:lineRule="auto"/>
        <w:rPr>
          <w:rFonts w:ascii="Times New Roman" w:hAnsi="Times New Roman"/>
        </w:rPr>
      </w:pPr>
    </w:p>
    <w:p w:rsidR="00876A01" w:rsidRPr="00D00831" w:rsidRDefault="00876A01" w:rsidP="00876A01">
      <w:pPr>
        <w:tabs>
          <w:tab w:val="left" w:pos="567"/>
        </w:tabs>
        <w:spacing w:after="0" w:line="240" w:lineRule="auto"/>
        <w:rPr>
          <w:rFonts w:ascii="Times New Roman" w:hAnsi="Times New Roman"/>
        </w:rPr>
      </w:pPr>
      <w:r w:rsidRPr="00D00831">
        <w:rPr>
          <w:rFonts w:ascii="Times New Roman" w:hAnsi="Times New Roman"/>
        </w:rPr>
        <w:t xml:space="preserve">Gydymo metu galima naudoti kosmetinį nagų laką. Jį reikia tepti praėjus mažiausiai 10 minučių po </w:t>
      </w:r>
      <w:proofErr w:type="spellStart"/>
      <w:r w:rsidRPr="00D00831">
        <w:rPr>
          <w:rFonts w:ascii="Times New Roman" w:hAnsi="Times New Roman"/>
        </w:rPr>
        <w:t>Loceryl</w:t>
      </w:r>
      <w:proofErr w:type="spellEnd"/>
      <w:r w:rsidRPr="00D00831">
        <w:rPr>
          <w:rFonts w:ascii="Times New Roman" w:hAnsi="Times New Roman"/>
        </w:rPr>
        <w:t xml:space="preserve"> nagų lako pavartojimo ir </w:t>
      </w:r>
      <w:proofErr w:type="spellStart"/>
      <w:r w:rsidRPr="00D00831">
        <w:rPr>
          <w:rFonts w:ascii="Times New Roman" w:hAnsi="Times New Roman"/>
        </w:rPr>
        <w:t>kruopčiai</w:t>
      </w:r>
      <w:proofErr w:type="spellEnd"/>
      <w:r w:rsidRPr="00D00831">
        <w:rPr>
          <w:rFonts w:ascii="Times New Roman" w:hAnsi="Times New Roman"/>
        </w:rPr>
        <w:t xml:space="preserve"> nuvalyti prieš pakartotinį </w:t>
      </w:r>
      <w:proofErr w:type="spellStart"/>
      <w:r w:rsidRPr="00D00831">
        <w:rPr>
          <w:rFonts w:ascii="Times New Roman" w:hAnsi="Times New Roman"/>
        </w:rPr>
        <w:t>Loceryl</w:t>
      </w:r>
      <w:proofErr w:type="spellEnd"/>
      <w:r w:rsidRPr="00D00831">
        <w:rPr>
          <w:rFonts w:ascii="Times New Roman" w:hAnsi="Times New Roman"/>
        </w:rPr>
        <w:t xml:space="preserve"> nagų lako vartojimą.</w:t>
      </w:r>
    </w:p>
    <w:p w:rsidR="00876A01" w:rsidRPr="00D00831" w:rsidRDefault="00876A01" w:rsidP="00876A01">
      <w:pPr>
        <w:tabs>
          <w:tab w:val="left" w:pos="0"/>
          <w:tab w:val="left" w:pos="567"/>
        </w:tabs>
        <w:spacing w:after="0" w:line="260" w:lineRule="exact"/>
        <w:rPr>
          <w:rFonts w:ascii="Times New Roman" w:hAnsi="Times New Roman"/>
        </w:rPr>
      </w:pPr>
    </w:p>
    <w:p w:rsidR="00876A01" w:rsidRPr="00D00831" w:rsidRDefault="00876A01" w:rsidP="00876A01">
      <w:pPr>
        <w:tabs>
          <w:tab w:val="left" w:pos="0"/>
          <w:tab w:val="left" w:pos="567"/>
        </w:tabs>
        <w:spacing w:after="0" w:line="260" w:lineRule="exact"/>
        <w:rPr>
          <w:rFonts w:ascii="Times New Roman" w:hAnsi="Times New Roman"/>
        </w:rPr>
      </w:pPr>
    </w:p>
    <w:p w:rsidR="00876A01" w:rsidRPr="00D00831" w:rsidRDefault="00876A01" w:rsidP="00876A01">
      <w:pPr>
        <w:tabs>
          <w:tab w:val="left" w:pos="567"/>
        </w:tabs>
        <w:spacing w:after="0" w:line="260" w:lineRule="exact"/>
        <w:ind w:left="567" w:hanging="567"/>
        <w:rPr>
          <w:rFonts w:ascii="Times New Roman" w:hAnsi="Times New Roman"/>
        </w:rPr>
      </w:pPr>
      <w:r w:rsidRPr="00D00831">
        <w:rPr>
          <w:rFonts w:ascii="Times New Roman" w:hAnsi="Times New Roman"/>
        </w:rPr>
        <w:t xml:space="preserve">Gydymo metu negalima ant ligos pažeistų nagų klijuoti dirbtinių nagų. </w:t>
      </w:r>
    </w:p>
    <w:p w:rsidR="00876A01" w:rsidRPr="00D00831" w:rsidRDefault="00876A01" w:rsidP="00876A01">
      <w:pPr>
        <w:tabs>
          <w:tab w:val="left" w:pos="0"/>
          <w:tab w:val="left" w:pos="567"/>
        </w:tabs>
        <w:spacing w:after="0" w:line="260" w:lineRule="exact"/>
        <w:rPr>
          <w:rFonts w:ascii="Times New Roman" w:hAnsi="Times New Roman"/>
        </w:rPr>
      </w:pPr>
    </w:p>
    <w:p w:rsidR="00876A01" w:rsidRPr="00D00831" w:rsidRDefault="00876A01" w:rsidP="00876A01">
      <w:pPr>
        <w:tabs>
          <w:tab w:val="left" w:pos="567"/>
        </w:tabs>
        <w:spacing w:after="0" w:line="260" w:lineRule="exact"/>
        <w:rPr>
          <w:rFonts w:ascii="Times New Roman" w:hAnsi="Times New Roman"/>
          <w:b/>
        </w:rPr>
      </w:pPr>
      <w:r w:rsidRPr="00D00831">
        <w:rPr>
          <w:rFonts w:ascii="Times New Roman" w:hAnsi="Times New Roman"/>
          <w:b/>
        </w:rPr>
        <w:t xml:space="preserve">Ką daryti pavartojus per didelę </w:t>
      </w:r>
      <w:proofErr w:type="spellStart"/>
      <w:r w:rsidRPr="00D00831">
        <w:rPr>
          <w:rFonts w:ascii="Times New Roman" w:hAnsi="Times New Roman"/>
          <w:b/>
        </w:rPr>
        <w:t>Loceryl</w:t>
      </w:r>
      <w:proofErr w:type="spellEnd"/>
      <w:r w:rsidRPr="00D00831">
        <w:rPr>
          <w:rFonts w:ascii="Times New Roman" w:hAnsi="Times New Roman"/>
          <w:b/>
        </w:rPr>
        <w:t xml:space="preserve"> dozę? </w:t>
      </w:r>
    </w:p>
    <w:p w:rsidR="00876A01" w:rsidRPr="00D00831" w:rsidRDefault="00876A01" w:rsidP="00876A01">
      <w:pPr>
        <w:tabs>
          <w:tab w:val="left" w:pos="0"/>
          <w:tab w:val="left" w:pos="567"/>
        </w:tabs>
        <w:spacing w:after="0" w:line="260" w:lineRule="exact"/>
        <w:rPr>
          <w:rFonts w:ascii="Times New Roman" w:hAnsi="Times New Roman"/>
        </w:rPr>
      </w:pPr>
      <w:r w:rsidRPr="00D00831">
        <w:rPr>
          <w:rFonts w:ascii="Times New Roman" w:hAnsi="Times New Roman"/>
        </w:rPr>
        <w:t xml:space="preserve">Lokaliai pavartojus per didelį nagų lako kiekį, sisteminio perdozavimo poveikio simptomų nepasireiškia. Jeigu per apsirikimą lako nuryjama, būtina tuoj pat </w:t>
      </w:r>
      <w:proofErr w:type="spellStart"/>
      <w:r w:rsidRPr="00D00831">
        <w:rPr>
          <w:rFonts w:ascii="Times New Roman" w:hAnsi="Times New Roman"/>
        </w:rPr>
        <w:t>kreptis</w:t>
      </w:r>
      <w:proofErr w:type="spellEnd"/>
      <w:r w:rsidRPr="00D00831">
        <w:rPr>
          <w:rFonts w:ascii="Times New Roman" w:hAnsi="Times New Roman"/>
        </w:rPr>
        <w:t xml:space="preserve"> į gydytoją arba vykti į artimiausią ligoninę.</w:t>
      </w:r>
    </w:p>
    <w:p w:rsidR="00876A01" w:rsidRPr="00D00831" w:rsidRDefault="00876A01" w:rsidP="00876A01">
      <w:pPr>
        <w:tabs>
          <w:tab w:val="left" w:pos="567"/>
        </w:tabs>
        <w:spacing w:after="0" w:line="260" w:lineRule="exact"/>
        <w:ind w:left="567" w:hanging="567"/>
        <w:rPr>
          <w:rFonts w:ascii="Times New Roman" w:hAnsi="Times New Roman"/>
          <w:b/>
        </w:rPr>
      </w:pPr>
    </w:p>
    <w:p w:rsidR="00876A01" w:rsidRPr="00D00831" w:rsidRDefault="00876A01" w:rsidP="00876A01">
      <w:pPr>
        <w:tabs>
          <w:tab w:val="left" w:pos="567"/>
        </w:tabs>
        <w:spacing w:after="0" w:line="260" w:lineRule="exact"/>
        <w:ind w:left="567" w:hanging="567"/>
        <w:rPr>
          <w:rFonts w:ascii="Times New Roman" w:hAnsi="Times New Roman"/>
          <w:b/>
        </w:rPr>
      </w:pPr>
      <w:r w:rsidRPr="00D00831">
        <w:rPr>
          <w:rFonts w:ascii="Times New Roman" w:hAnsi="Times New Roman"/>
          <w:b/>
        </w:rPr>
        <w:t xml:space="preserve">Pamiršus pavartoti </w:t>
      </w:r>
      <w:proofErr w:type="spellStart"/>
      <w:r w:rsidRPr="00D00831">
        <w:rPr>
          <w:rFonts w:ascii="Times New Roman" w:hAnsi="Times New Roman"/>
          <w:b/>
        </w:rPr>
        <w:t>Loceryl</w:t>
      </w:r>
      <w:proofErr w:type="spellEnd"/>
    </w:p>
    <w:p w:rsidR="00876A01" w:rsidRPr="00D00831" w:rsidRDefault="00876A01" w:rsidP="00876A01">
      <w:pPr>
        <w:tabs>
          <w:tab w:val="left" w:pos="567"/>
        </w:tabs>
        <w:spacing w:after="0" w:line="260" w:lineRule="exact"/>
        <w:ind w:left="567" w:hanging="567"/>
        <w:rPr>
          <w:rFonts w:ascii="Times New Roman" w:hAnsi="Times New Roman"/>
        </w:rPr>
      </w:pPr>
      <w:r w:rsidRPr="00D00831">
        <w:rPr>
          <w:rFonts w:ascii="Times New Roman" w:hAnsi="Times New Roman"/>
        </w:rPr>
        <w:t>Praleidus dozę, vėliau vietoj jos dvigubos dozės vartoti negalima.</w:t>
      </w:r>
    </w:p>
    <w:p w:rsidR="00876A01" w:rsidRPr="00D00831" w:rsidRDefault="00876A01" w:rsidP="00876A01">
      <w:pPr>
        <w:tabs>
          <w:tab w:val="left" w:pos="567"/>
        </w:tabs>
        <w:spacing w:after="0" w:line="260" w:lineRule="exact"/>
        <w:rPr>
          <w:rFonts w:ascii="Times New Roman" w:hAnsi="Times New Roman"/>
          <w:b/>
        </w:rPr>
      </w:pPr>
    </w:p>
    <w:p w:rsidR="00876A01" w:rsidRPr="00D00831" w:rsidRDefault="00876A01" w:rsidP="00876A01">
      <w:pPr>
        <w:tabs>
          <w:tab w:val="left" w:pos="567"/>
        </w:tabs>
        <w:spacing w:after="0" w:line="260" w:lineRule="exact"/>
        <w:rPr>
          <w:rFonts w:ascii="Times New Roman" w:hAnsi="Times New Roman"/>
          <w:b/>
        </w:rPr>
      </w:pPr>
      <w:r w:rsidRPr="00D00831">
        <w:rPr>
          <w:rFonts w:ascii="Times New Roman" w:hAnsi="Times New Roman"/>
          <w:b/>
        </w:rPr>
        <w:lastRenderedPageBreak/>
        <w:t xml:space="preserve">Nustojus vartoti </w:t>
      </w:r>
      <w:proofErr w:type="spellStart"/>
      <w:r w:rsidRPr="00D00831">
        <w:rPr>
          <w:rFonts w:ascii="Times New Roman" w:hAnsi="Times New Roman"/>
          <w:b/>
        </w:rPr>
        <w:t>Loceryl</w:t>
      </w:r>
      <w:proofErr w:type="spellEnd"/>
    </w:p>
    <w:p w:rsidR="00876A01" w:rsidRPr="00D00831" w:rsidRDefault="00876A01" w:rsidP="00876A01">
      <w:pPr>
        <w:tabs>
          <w:tab w:val="left" w:pos="567"/>
        </w:tabs>
        <w:spacing w:after="0" w:line="260" w:lineRule="exact"/>
        <w:rPr>
          <w:rFonts w:ascii="Times New Roman" w:hAnsi="Times New Roman"/>
        </w:rPr>
      </w:pPr>
      <w:r w:rsidRPr="00D00831">
        <w:rPr>
          <w:rFonts w:ascii="Times New Roman" w:hAnsi="Times New Roman"/>
        </w:rPr>
        <w:t xml:space="preserve">Per anksti baigus gydymą, liga gali atsinaujinti. Prieš nutraukiant gydymą šiuo vaistu, būtina pasitarti su gydytoju. </w:t>
      </w:r>
    </w:p>
    <w:p w:rsidR="00876A01" w:rsidRPr="00D00831" w:rsidRDefault="00876A01" w:rsidP="00876A01">
      <w:pPr>
        <w:numPr>
          <w:ilvl w:val="12"/>
          <w:numId w:val="0"/>
        </w:numPr>
        <w:tabs>
          <w:tab w:val="left" w:pos="567"/>
        </w:tabs>
        <w:spacing w:after="0" w:line="240" w:lineRule="auto"/>
        <w:ind w:right="-2"/>
        <w:rPr>
          <w:rFonts w:ascii="Times New Roman" w:hAnsi="Times New Roman"/>
        </w:rPr>
      </w:pPr>
      <w:r w:rsidRPr="00D00831">
        <w:rPr>
          <w:rFonts w:ascii="Times New Roman" w:hAnsi="Times New Roman"/>
        </w:rPr>
        <w:t>Jeigu kiltų bet kokių klausimų dėl šio vaisto vartojimo, kreipkitės į gydytoją arba vaistininką.</w:t>
      </w:r>
    </w:p>
    <w:p w:rsidR="00876A01" w:rsidRPr="00D00831" w:rsidRDefault="00876A01" w:rsidP="00876A01">
      <w:pPr>
        <w:numPr>
          <w:ilvl w:val="12"/>
          <w:numId w:val="0"/>
        </w:numPr>
        <w:tabs>
          <w:tab w:val="left" w:pos="567"/>
        </w:tabs>
        <w:spacing w:after="0" w:line="240" w:lineRule="auto"/>
        <w:ind w:right="-2"/>
        <w:rPr>
          <w:rFonts w:ascii="Times New Roman" w:hAnsi="Times New Roman"/>
        </w:rPr>
      </w:pPr>
    </w:p>
    <w:p w:rsidR="00876A01" w:rsidRPr="00D00831" w:rsidRDefault="00876A01" w:rsidP="00876A01">
      <w:pPr>
        <w:numPr>
          <w:ilvl w:val="12"/>
          <w:numId w:val="0"/>
        </w:numPr>
        <w:tabs>
          <w:tab w:val="left" w:pos="567"/>
        </w:tabs>
        <w:spacing w:after="0" w:line="240" w:lineRule="auto"/>
        <w:ind w:right="-2"/>
        <w:rPr>
          <w:rFonts w:ascii="Times New Roman" w:hAnsi="Times New Roman"/>
        </w:rPr>
      </w:pPr>
    </w:p>
    <w:p w:rsidR="00876A01" w:rsidRPr="00D00831" w:rsidRDefault="00876A01" w:rsidP="00876A01">
      <w:pPr>
        <w:numPr>
          <w:ilvl w:val="12"/>
          <w:numId w:val="0"/>
        </w:numPr>
        <w:tabs>
          <w:tab w:val="left" w:pos="567"/>
        </w:tabs>
        <w:spacing w:after="0" w:line="260" w:lineRule="exact"/>
        <w:ind w:left="567" w:hanging="567"/>
        <w:outlineLvl w:val="0"/>
        <w:rPr>
          <w:rFonts w:ascii="Times New Roman" w:hAnsi="Times New Roman"/>
          <w:b/>
          <w:caps/>
        </w:rPr>
      </w:pPr>
      <w:r w:rsidRPr="00D00831">
        <w:rPr>
          <w:rFonts w:ascii="Times New Roman" w:hAnsi="Times New Roman"/>
          <w:b/>
          <w:caps/>
        </w:rPr>
        <w:t>4.</w:t>
      </w:r>
      <w:r w:rsidRPr="00D00831">
        <w:rPr>
          <w:rFonts w:ascii="Times New Roman" w:hAnsi="Times New Roman"/>
          <w:b/>
          <w:caps/>
        </w:rPr>
        <w:tab/>
      </w:r>
      <w:r w:rsidRPr="00D00831">
        <w:rPr>
          <w:rFonts w:ascii="Times New Roman" w:hAnsi="Times New Roman"/>
          <w:b/>
        </w:rPr>
        <w:t>Galimas šalutinis poveikis</w:t>
      </w:r>
    </w:p>
    <w:p w:rsidR="00876A01" w:rsidRPr="00D00831" w:rsidRDefault="00876A01" w:rsidP="00876A01">
      <w:pPr>
        <w:tabs>
          <w:tab w:val="left" w:pos="567"/>
        </w:tabs>
        <w:spacing w:after="0" w:line="260" w:lineRule="exact"/>
        <w:ind w:left="567" w:hanging="567"/>
        <w:rPr>
          <w:rFonts w:ascii="Times New Roman" w:hAnsi="Times New Roman"/>
        </w:rPr>
      </w:pPr>
    </w:p>
    <w:p w:rsidR="00876A01" w:rsidRPr="00D00831" w:rsidRDefault="00876A01" w:rsidP="00876A01">
      <w:pPr>
        <w:tabs>
          <w:tab w:val="left" w:pos="567"/>
        </w:tabs>
        <w:spacing w:after="0" w:line="260" w:lineRule="exact"/>
        <w:ind w:left="567" w:hanging="567"/>
        <w:rPr>
          <w:rFonts w:ascii="Times New Roman" w:hAnsi="Times New Roman"/>
        </w:rPr>
      </w:pPr>
      <w:r w:rsidRPr="00D00831">
        <w:rPr>
          <w:rFonts w:ascii="Times New Roman" w:hAnsi="Times New Roman"/>
        </w:rPr>
        <w:t>Šis vaistas, kaip ir visi kiti, gali sukelti šalutinį poveikį, nors jis pasireiškia ne visiems žmonėms.</w:t>
      </w:r>
    </w:p>
    <w:p w:rsidR="00876A01" w:rsidRPr="00D00831" w:rsidRDefault="00876A01" w:rsidP="00876A01">
      <w:pPr>
        <w:tabs>
          <w:tab w:val="left" w:pos="567"/>
        </w:tabs>
        <w:spacing w:after="0" w:line="260" w:lineRule="exact"/>
        <w:ind w:left="567" w:hanging="567"/>
        <w:rPr>
          <w:rFonts w:ascii="Times New Roman" w:hAnsi="Times New Roman"/>
        </w:rPr>
      </w:pPr>
    </w:p>
    <w:p w:rsidR="00876A01" w:rsidRPr="00D00831" w:rsidRDefault="00876A01" w:rsidP="00876A01">
      <w:pPr>
        <w:tabs>
          <w:tab w:val="left" w:pos="567"/>
        </w:tabs>
        <w:spacing w:after="0" w:line="240" w:lineRule="auto"/>
        <w:rPr>
          <w:rFonts w:ascii="Times New Roman" w:hAnsi="Times New Roman"/>
        </w:rPr>
      </w:pPr>
      <w:r w:rsidRPr="00D00831">
        <w:rPr>
          <w:rFonts w:ascii="Times New Roman" w:hAnsi="Times New Roman"/>
        </w:rPr>
        <w:t>Šalutinis poveikis pasireiškia retai. Gali atsirasti nago pažeidimų (pvz., pakinta spalva, nagai tampa trapūs, lūžinėja). Toks nagų pokytis galimas ir dėl nagų grybelinės ligos.</w:t>
      </w:r>
    </w:p>
    <w:p w:rsidR="00876A01" w:rsidRPr="00D00831" w:rsidRDefault="00876A01" w:rsidP="00876A01">
      <w:pPr>
        <w:tabs>
          <w:tab w:val="left" w:pos="567"/>
        </w:tabs>
        <w:spacing w:after="0" w:line="240" w:lineRule="auto"/>
        <w:rPr>
          <w:rFonts w:ascii="Times New Roman" w:hAnsi="Times New Roman"/>
          <w:u w:val="single"/>
        </w:rPr>
      </w:pPr>
    </w:p>
    <w:p w:rsidR="00876A01" w:rsidRPr="00D00831" w:rsidRDefault="00876A01" w:rsidP="00876A01">
      <w:pPr>
        <w:tabs>
          <w:tab w:val="left" w:pos="567"/>
        </w:tabs>
        <w:spacing w:after="0" w:line="240" w:lineRule="auto"/>
        <w:rPr>
          <w:rFonts w:ascii="Times New Roman" w:hAnsi="Times New Roman"/>
          <w:u w:val="single"/>
        </w:rPr>
      </w:pPr>
      <w:r w:rsidRPr="00D00831">
        <w:rPr>
          <w:rFonts w:ascii="Times New Roman" w:hAnsi="Times New Roman"/>
          <w:u w:val="single"/>
        </w:rPr>
        <w:t>Odos ir poodinio audinio sutrikimai</w:t>
      </w:r>
    </w:p>
    <w:p w:rsidR="00876A01" w:rsidRPr="00D00831" w:rsidRDefault="00876A01" w:rsidP="00876A01">
      <w:pPr>
        <w:tabs>
          <w:tab w:val="left" w:pos="567"/>
        </w:tabs>
        <w:spacing w:after="0" w:line="240" w:lineRule="auto"/>
        <w:rPr>
          <w:rFonts w:ascii="Times New Roman" w:hAnsi="Times New Roman"/>
          <w:i/>
        </w:rPr>
      </w:pPr>
      <w:r w:rsidRPr="00D00831">
        <w:rPr>
          <w:rFonts w:ascii="Times New Roman" w:hAnsi="Times New Roman"/>
          <w:i/>
        </w:rPr>
        <w:t>Reti (gali pasireikšti mažiau kaip 1 iš 1000 žmonių)</w:t>
      </w:r>
    </w:p>
    <w:p w:rsidR="00876A01" w:rsidRPr="00D00831" w:rsidRDefault="00876A01" w:rsidP="00876A01">
      <w:pPr>
        <w:tabs>
          <w:tab w:val="left" w:pos="567"/>
        </w:tabs>
        <w:spacing w:after="0" w:line="240" w:lineRule="auto"/>
        <w:rPr>
          <w:rFonts w:ascii="Times New Roman" w:hAnsi="Times New Roman"/>
        </w:rPr>
      </w:pPr>
      <w:r w:rsidRPr="00D00831">
        <w:rPr>
          <w:rFonts w:ascii="Times New Roman" w:hAnsi="Times New Roman"/>
        </w:rPr>
        <w:t>Nago pažeidimai, nagų lūžinėjimas, nagų spalvos pokytis, nagų trapumas.</w:t>
      </w:r>
    </w:p>
    <w:p w:rsidR="00876A01" w:rsidRPr="00D00831" w:rsidRDefault="00876A01" w:rsidP="00876A01">
      <w:pPr>
        <w:tabs>
          <w:tab w:val="left" w:pos="567"/>
        </w:tabs>
        <w:spacing w:after="0" w:line="240" w:lineRule="auto"/>
        <w:rPr>
          <w:rFonts w:ascii="Times New Roman" w:hAnsi="Times New Roman"/>
        </w:rPr>
      </w:pPr>
      <w:r w:rsidRPr="00D00831">
        <w:rPr>
          <w:rFonts w:ascii="Times New Roman" w:hAnsi="Times New Roman"/>
        </w:rPr>
        <w:t xml:space="preserve"> </w:t>
      </w:r>
    </w:p>
    <w:p w:rsidR="00876A01" w:rsidRPr="00D00831" w:rsidRDefault="00876A01" w:rsidP="00876A01">
      <w:pPr>
        <w:tabs>
          <w:tab w:val="left" w:pos="567"/>
        </w:tabs>
        <w:spacing w:after="0" w:line="240" w:lineRule="auto"/>
        <w:rPr>
          <w:rFonts w:ascii="Times New Roman" w:hAnsi="Times New Roman"/>
          <w:i/>
        </w:rPr>
      </w:pPr>
      <w:r w:rsidRPr="00D00831">
        <w:rPr>
          <w:rFonts w:ascii="Times New Roman" w:hAnsi="Times New Roman"/>
          <w:i/>
        </w:rPr>
        <w:t xml:space="preserve">Labai reti (gali pasireikšti mažiau kaip 1 iš 10 000 žmonių) </w:t>
      </w:r>
    </w:p>
    <w:p w:rsidR="00876A01" w:rsidRPr="00D00831" w:rsidRDefault="00876A01" w:rsidP="00876A01">
      <w:pPr>
        <w:tabs>
          <w:tab w:val="left" w:pos="567"/>
        </w:tabs>
        <w:spacing w:after="0" w:line="240" w:lineRule="auto"/>
        <w:rPr>
          <w:rFonts w:ascii="Times New Roman" w:hAnsi="Times New Roman"/>
        </w:rPr>
      </w:pPr>
      <w:r w:rsidRPr="00D00831">
        <w:rPr>
          <w:rFonts w:ascii="Times New Roman" w:hAnsi="Times New Roman"/>
        </w:rPr>
        <w:t>Odos deginimo pojūtis.</w:t>
      </w:r>
    </w:p>
    <w:p w:rsidR="00876A01" w:rsidRPr="00D00831" w:rsidRDefault="00876A01" w:rsidP="00876A01">
      <w:pPr>
        <w:tabs>
          <w:tab w:val="left" w:pos="567"/>
        </w:tabs>
        <w:spacing w:after="0" w:line="240" w:lineRule="auto"/>
        <w:rPr>
          <w:rFonts w:ascii="Times New Roman" w:hAnsi="Times New Roman"/>
        </w:rPr>
      </w:pPr>
    </w:p>
    <w:p w:rsidR="00876A01" w:rsidRPr="00D00831" w:rsidRDefault="00876A01" w:rsidP="00876A01">
      <w:pPr>
        <w:tabs>
          <w:tab w:val="left" w:pos="567"/>
        </w:tabs>
        <w:spacing w:after="0" w:line="240" w:lineRule="auto"/>
        <w:rPr>
          <w:rFonts w:ascii="Times New Roman" w:hAnsi="Times New Roman"/>
        </w:rPr>
      </w:pPr>
      <w:r w:rsidRPr="00D00831">
        <w:rPr>
          <w:rFonts w:ascii="Times New Roman" w:hAnsi="Times New Roman"/>
        </w:rPr>
        <w:t>Dažnis nežinomas (negali būti apskaičiuotas pagal turimus duomenis)</w:t>
      </w:r>
    </w:p>
    <w:p w:rsidR="00876A01" w:rsidRPr="00D00831" w:rsidRDefault="00876A01" w:rsidP="00876A01">
      <w:pPr>
        <w:tabs>
          <w:tab w:val="left" w:pos="567"/>
        </w:tabs>
        <w:spacing w:after="0" w:line="240" w:lineRule="auto"/>
        <w:rPr>
          <w:rFonts w:ascii="Times New Roman" w:hAnsi="Times New Roman"/>
        </w:rPr>
      </w:pPr>
      <w:r w:rsidRPr="00D00831">
        <w:rPr>
          <w:rFonts w:ascii="Times New Roman" w:hAnsi="Times New Roman"/>
        </w:rPr>
        <w:t>Sisteminė alerginė reakcija (sunki alerginė reakcija, kuri gali būti susijusi su veido, lūpų, liežuvio ar gerklės patinimu, pasunkėjusiu kvėpavimu ir (arba) sunkiu odos bėrimu).</w:t>
      </w:r>
    </w:p>
    <w:p w:rsidR="00876A01" w:rsidRPr="00D00831" w:rsidRDefault="00876A01" w:rsidP="00876A01">
      <w:pPr>
        <w:tabs>
          <w:tab w:val="left" w:pos="567"/>
        </w:tabs>
        <w:spacing w:after="0" w:line="240" w:lineRule="auto"/>
        <w:rPr>
          <w:rFonts w:ascii="Times New Roman" w:hAnsi="Times New Roman"/>
        </w:rPr>
      </w:pPr>
      <w:r w:rsidRPr="00D00831">
        <w:rPr>
          <w:rFonts w:ascii="Times New Roman" w:hAnsi="Times New Roman"/>
        </w:rPr>
        <w:t>Paraudimas, niežulys, kontaktinis dermatitas (odos uždegimas), dilgėlinė, pūslės, alerginė odos reakcija.</w:t>
      </w:r>
    </w:p>
    <w:p w:rsidR="00876A01" w:rsidRPr="00D00831" w:rsidRDefault="00876A01" w:rsidP="00876A01">
      <w:pPr>
        <w:tabs>
          <w:tab w:val="left" w:pos="567"/>
        </w:tabs>
        <w:spacing w:after="0" w:line="240" w:lineRule="auto"/>
        <w:rPr>
          <w:rFonts w:ascii="Times New Roman" w:hAnsi="Times New Roman"/>
        </w:rPr>
      </w:pPr>
    </w:p>
    <w:p w:rsidR="00876A01" w:rsidRPr="00D00831" w:rsidRDefault="00876A01" w:rsidP="00876A01">
      <w:pPr>
        <w:tabs>
          <w:tab w:val="left" w:pos="567"/>
        </w:tabs>
        <w:spacing w:after="0" w:line="240" w:lineRule="auto"/>
        <w:rPr>
          <w:rFonts w:ascii="Times New Roman" w:hAnsi="Times New Roman"/>
          <w:b/>
        </w:rPr>
      </w:pPr>
      <w:r w:rsidRPr="00D00831">
        <w:rPr>
          <w:rFonts w:ascii="Times New Roman" w:hAnsi="Times New Roman"/>
          <w:b/>
        </w:rPr>
        <w:t>Pranešimas apie šalutinį poveikį</w:t>
      </w:r>
    </w:p>
    <w:p w:rsidR="00876A01" w:rsidRPr="00F77378" w:rsidRDefault="00876A01" w:rsidP="00876A01">
      <w:pPr>
        <w:tabs>
          <w:tab w:val="left" w:pos="567"/>
        </w:tabs>
        <w:spacing w:after="0" w:line="260" w:lineRule="exact"/>
        <w:ind w:right="-1"/>
        <w:rPr>
          <w:rFonts w:ascii="Times New Roman" w:eastAsia="Times New Roman" w:hAnsi="Times New Roman"/>
          <w:snapToGrid w:val="0"/>
          <w:szCs w:val="20"/>
        </w:rPr>
      </w:pPr>
      <w:r w:rsidRPr="00D00831">
        <w:rPr>
          <w:rFonts w:ascii="Times New Roman" w:hAnsi="Times New Roman"/>
        </w:rPr>
        <w:t xml:space="preserve">Jeigu pasireiškė šalutinis poveikis, įskaitant šiame lapelyje nenurodytą, pasakykite gydytojui arba vaistininkui. </w:t>
      </w:r>
      <w:r>
        <w:rPr>
          <w:rFonts w:ascii="Times New Roman" w:hAnsi="Times New Roman"/>
        </w:rPr>
        <w:t>Pranešimą a</w:t>
      </w:r>
      <w:r w:rsidRPr="00D00831">
        <w:rPr>
          <w:rFonts w:ascii="Times New Roman" w:hAnsi="Times New Roman"/>
        </w:rPr>
        <w:t xml:space="preserve">pie šalutinį poveikį galite </w:t>
      </w:r>
      <w:r>
        <w:rPr>
          <w:rFonts w:ascii="Times New Roman" w:hAnsi="Times New Roman"/>
        </w:rPr>
        <w:t xml:space="preserve">pateikti šiais būdais: </w:t>
      </w:r>
      <w:r w:rsidRPr="00F77378">
        <w:rPr>
          <w:rFonts w:ascii="Times New Roman" w:eastAsia="Times New Roman" w:hAnsi="Times New Roman"/>
          <w:snapToGrid w:val="0"/>
          <w:szCs w:val="20"/>
        </w:rPr>
        <w:t xml:space="preserve">tiesiogiai užpildant formą internetu </w:t>
      </w:r>
      <w:r w:rsidRPr="00D00831">
        <w:rPr>
          <w:rFonts w:ascii="Times New Roman" w:hAnsi="Times New Roman"/>
        </w:rPr>
        <w:t>Valstybin</w:t>
      </w:r>
      <w:r>
        <w:rPr>
          <w:rFonts w:ascii="Times New Roman" w:hAnsi="Times New Roman"/>
        </w:rPr>
        <w:t>ės</w:t>
      </w:r>
      <w:r w:rsidRPr="00D00831">
        <w:rPr>
          <w:rFonts w:ascii="Times New Roman" w:hAnsi="Times New Roman"/>
        </w:rPr>
        <w:t xml:space="preserve"> vaistų kontrolės tarnyb</w:t>
      </w:r>
      <w:r>
        <w:rPr>
          <w:rFonts w:ascii="Times New Roman" w:hAnsi="Times New Roman"/>
        </w:rPr>
        <w:t>os</w:t>
      </w:r>
      <w:r w:rsidRPr="00D00831">
        <w:rPr>
          <w:rFonts w:ascii="Times New Roman" w:hAnsi="Times New Roman"/>
        </w:rPr>
        <w:t xml:space="preserve"> prie Lietuvos Respublikos sveikatos apsaugos ministerijos </w:t>
      </w:r>
      <w:r w:rsidRPr="00F77378">
        <w:rPr>
          <w:rFonts w:ascii="Times New Roman" w:eastAsia="Times New Roman" w:hAnsi="Times New Roman"/>
          <w:snapToGrid w:val="0"/>
          <w:szCs w:val="20"/>
        </w:rPr>
        <w:t xml:space="preserve">Vaistinių preparatų informacinėje sistemoje </w:t>
      </w:r>
      <w:hyperlink r:id="rId21" w:history="1">
        <w:r w:rsidRPr="00F77378">
          <w:rPr>
            <w:rFonts w:ascii="Times New Roman" w:eastAsia="Times New Roman" w:hAnsi="Times New Roman"/>
            <w:snapToGrid w:val="0"/>
            <w:color w:val="0000FF"/>
            <w:szCs w:val="20"/>
            <w:u w:val="single"/>
          </w:rPr>
          <w:t>https://vapris.vvkt.lt/vvkt-web/public/nrv</w:t>
        </w:r>
      </w:hyperlink>
      <w:r w:rsidRPr="00F77378">
        <w:rPr>
          <w:rFonts w:ascii="Times New Roman" w:eastAsia="Times New Roman" w:hAnsi="Times New Roman"/>
          <w:snapToGrid w:val="0"/>
          <w:szCs w:val="20"/>
        </w:rPr>
        <w:t xml:space="preserve"> arba užpildant Paciento pranešimo apie įtariamą nepageidaujamą reakciją (ĮNR) formą, kuri skelbiama </w:t>
      </w:r>
      <w:hyperlink r:id="rId22" w:history="1">
        <w:r w:rsidRPr="00F77378">
          <w:rPr>
            <w:rFonts w:ascii="Times New Roman" w:eastAsia="Times New Roman" w:hAnsi="Times New Roman"/>
            <w:snapToGrid w:val="0"/>
            <w:color w:val="0000FF"/>
            <w:szCs w:val="20"/>
            <w:u w:val="single"/>
          </w:rPr>
          <w:t>https://www.vvkt.lt/index.php?4004286486</w:t>
        </w:r>
      </w:hyperlink>
      <w:r w:rsidRPr="00F77378">
        <w:rPr>
          <w:rFonts w:ascii="Times New Roman" w:eastAsia="Times New Roman" w:hAnsi="Times New Roman"/>
          <w:snapToGrid w:val="0"/>
          <w:szCs w:val="20"/>
        </w:rPr>
        <w:t xml:space="preserve">, ir atsiunčiant elektroniniu paštu (adresu </w:t>
      </w:r>
      <w:hyperlink r:id="rId23" w:history="1">
        <w:r w:rsidRPr="00F77378">
          <w:rPr>
            <w:rFonts w:ascii="Times New Roman" w:eastAsia="Times New Roman" w:hAnsi="Times New Roman"/>
            <w:snapToGrid w:val="0"/>
            <w:color w:val="0000FF"/>
            <w:szCs w:val="20"/>
            <w:u w:val="single"/>
          </w:rPr>
          <w:t>NepageidaujamaR@vvkt.lt</w:t>
        </w:r>
      </w:hyperlink>
      <w:r w:rsidRPr="00F77378">
        <w:rPr>
          <w:rFonts w:ascii="Times New Roman" w:eastAsia="Times New Roman" w:hAnsi="Times New Roman"/>
          <w:snapToGrid w:val="0"/>
          <w:szCs w:val="20"/>
        </w:rPr>
        <w:t>) arba nemokamu telefonu 8 800 73 568. Pranešdami apie šalutinį poveikį galite mums padėti gauti daugiau informacijos apie šio vaisto saugumą.</w:t>
      </w:r>
    </w:p>
    <w:p w:rsidR="00876A01" w:rsidRPr="00D00831" w:rsidRDefault="00876A01" w:rsidP="00876A01">
      <w:pPr>
        <w:numPr>
          <w:ilvl w:val="12"/>
          <w:numId w:val="0"/>
        </w:numPr>
        <w:tabs>
          <w:tab w:val="left" w:pos="567"/>
        </w:tabs>
        <w:spacing w:after="0" w:line="240" w:lineRule="auto"/>
        <w:ind w:right="-2"/>
        <w:rPr>
          <w:rFonts w:ascii="Times New Roman" w:hAnsi="Times New Roman"/>
        </w:rPr>
      </w:pPr>
    </w:p>
    <w:p w:rsidR="00876A01" w:rsidRPr="00D00831" w:rsidRDefault="00876A01" w:rsidP="00876A01">
      <w:pPr>
        <w:numPr>
          <w:ilvl w:val="12"/>
          <w:numId w:val="0"/>
        </w:numPr>
        <w:tabs>
          <w:tab w:val="left" w:pos="567"/>
        </w:tabs>
        <w:spacing w:after="0" w:line="240" w:lineRule="auto"/>
        <w:ind w:left="567" w:right="-2" w:hanging="567"/>
        <w:rPr>
          <w:rFonts w:ascii="Times New Roman" w:hAnsi="Times New Roman"/>
          <w:b/>
        </w:rPr>
      </w:pPr>
      <w:r w:rsidRPr="00D00831">
        <w:rPr>
          <w:rFonts w:ascii="Times New Roman" w:hAnsi="Times New Roman"/>
          <w:b/>
        </w:rPr>
        <w:t>5.</w:t>
      </w:r>
      <w:r w:rsidRPr="00D00831">
        <w:rPr>
          <w:rFonts w:ascii="Times New Roman" w:hAnsi="Times New Roman"/>
          <w:b/>
        </w:rPr>
        <w:tab/>
        <w:t xml:space="preserve">Kaip laikyti </w:t>
      </w:r>
      <w:proofErr w:type="spellStart"/>
      <w:r w:rsidRPr="00D00831">
        <w:rPr>
          <w:rFonts w:ascii="Times New Roman" w:hAnsi="Times New Roman"/>
          <w:b/>
        </w:rPr>
        <w:t>Loceryl</w:t>
      </w:r>
      <w:proofErr w:type="spellEnd"/>
    </w:p>
    <w:p w:rsidR="00876A01" w:rsidRPr="00D00831" w:rsidRDefault="00876A01" w:rsidP="00876A01">
      <w:pPr>
        <w:numPr>
          <w:ilvl w:val="12"/>
          <w:numId w:val="0"/>
        </w:numPr>
        <w:tabs>
          <w:tab w:val="left" w:pos="567"/>
        </w:tabs>
        <w:spacing w:after="0" w:line="240" w:lineRule="auto"/>
        <w:ind w:right="-2"/>
        <w:rPr>
          <w:rFonts w:ascii="Times New Roman" w:hAnsi="Times New Roman"/>
        </w:rPr>
      </w:pPr>
    </w:p>
    <w:p w:rsidR="00876A01" w:rsidRPr="00D00831" w:rsidRDefault="00876A01" w:rsidP="00876A01">
      <w:pPr>
        <w:numPr>
          <w:ilvl w:val="12"/>
          <w:numId w:val="0"/>
        </w:numPr>
        <w:tabs>
          <w:tab w:val="left" w:pos="567"/>
        </w:tabs>
        <w:spacing w:after="0" w:line="240" w:lineRule="auto"/>
        <w:ind w:right="-2"/>
        <w:rPr>
          <w:rFonts w:ascii="Times New Roman" w:hAnsi="Times New Roman"/>
        </w:rPr>
      </w:pPr>
      <w:r w:rsidRPr="00D00831">
        <w:rPr>
          <w:rFonts w:ascii="Times New Roman" w:hAnsi="Times New Roman"/>
        </w:rPr>
        <w:t>Šį vaistą laikykite vaikams nepastebimoje ir nepasiekiamoje vietoje.</w:t>
      </w:r>
    </w:p>
    <w:p w:rsidR="00876A01" w:rsidRPr="00D00831" w:rsidRDefault="00876A01" w:rsidP="00876A01">
      <w:pPr>
        <w:numPr>
          <w:ilvl w:val="12"/>
          <w:numId w:val="0"/>
        </w:numPr>
        <w:tabs>
          <w:tab w:val="left" w:pos="567"/>
        </w:tabs>
        <w:spacing w:after="0" w:line="240" w:lineRule="auto"/>
        <w:ind w:right="-2"/>
        <w:rPr>
          <w:rFonts w:ascii="Times New Roman" w:hAnsi="Times New Roman"/>
        </w:rPr>
      </w:pPr>
    </w:p>
    <w:p w:rsidR="00876A01" w:rsidRPr="00D00831" w:rsidRDefault="00876A01" w:rsidP="00876A01">
      <w:pPr>
        <w:numPr>
          <w:ilvl w:val="12"/>
          <w:numId w:val="0"/>
        </w:numPr>
        <w:tabs>
          <w:tab w:val="left" w:pos="567"/>
        </w:tabs>
        <w:spacing w:after="0" w:line="240" w:lineRule="auto"/>
        <w:ind w:right="-2"/>
        <w:rPr>
          <w:rFonts w:ascii="Times New Roman" w:hAnsi="Times New Roman"/>
        </w:rPr>
      </w:pPr>
      <w:r w:rsidRPr="00D00831">
        <w:rPr>
          <w:rFonts w:ascii="Times New Roman" w:hAnsi="Times New Roman"/>
        </w:rPr>
        <w:t xml:space="preserve">Šiam </w:t>
      </w:r>
      <w:r>
        <w:rPr>
          <w:rFonts w:ascii="Times New Roman" w:hAnsi="Times New Roman"/>
        </w:rPr>
        <w:t>vaistui</w:t>
      </w:r>
      <w:r w:rsidRPr="00D00831">
        <w:rPr>
          <w:rFonts w:ascii="Times New Roman" w:hAnsi="Times New Roman"/>
        </w:rPr>
        <w:t xml:space="preserve"> specialių temperatūros laikymo sąlygų nereikia. Buteliuką laikyti sandarų.</w:t>
      </w:r>
    </w:p>
    <w:p w:rsidR="00876A01" w:rsidRPr="00D00831" w:rsidRDefault="00876A01" w:rsidP="00876A01">
      <w:pPr>
        <w:tabs>
          <w:tab w:val="left" w:pos="567"/>
        </w:tabs>
        <w:spacing w:after="0" w:line="240" w:lineRule="auto"/>
        <w:rPr>
          <w:rFonts w:ascii="Times New Roman" w:hAnsi="Times New Roman"/>
        </w:rPr>
      </w:pPr>
    </w:p>
    <w:p w:rsidR="00876A01" w:rsidRPr="00D00831" w:rsidRDefault="00876A01" w:rsidP="00876A01">
      <w:pPr>
        <w:tabs>
          <w:tab w:val="left" w:pos="567"/>
        </w:tabs>
        <w:spacing w:after="0" w:line="240" w:lineRule="auto"/>
        <w:rPr>
          <w:rFonts w:ascii="Times New Roman" w:hAnsi="Times New Roman"/>
        </w:rPr>
      </w:pPr>
      <w:r w:rsidRPr="00D00831">
        <w:rPr>
          <w:rFonts w:ascii="Times New Roman" w:hAnsi="Times New Roman"/>
        </w:rPr>
        <w:t>Ant dėžutės ir buteliuko etiketės po “EXP” nurodytam tinkamumo laikui pasibaigus, vaisto vartoti negalima. Vaistas tinkamas vartoti iki paskutinės nurodyto mėnesio dienos.</w:t>
      </w:r>
    </w:p>
    <w:p w:rsidR="00876A01" w:rsidRPr="00D00831" w:rsidRDefault="00876A01" w:rsidP="00876A01">
      <w:pPr>
        <w:numPr>
          <w:ilvl w:val="12"/>
          <w:numId w:val="0"/>
        </w:numPr>
        <w:tabs>
          <w:tab w:val="left" w:pos="567"/>
        </w:tabs>
        <w:spacing w:after="0" w:line="240" w:lineRule="auto"/>
        <w:ind w:right="-2"/>
        <w:rPr>
          <w:rFonts w:ascii="Times New Roman" w:hAnsi="Times New Roman"/>
        </w:rPr>
      </w:pPr>
    </w:p>
    <w:p w:rsidR="00876A01" w:rsidRPr="00D00831" w:rsidRDefault="00876A01" w:rsidP="00876A01">
      <w:pPr>
        <w:numPr>
          <w:ilvl w:val="12"/>
          <w:numId w:val="0"/>
        </w:numPr>
        <w:tabs>
          <w:tab w:val="left" w:pos="567"/>
        </w:tabs>
        <w:spacing w:after="0" w:line="240" w:lineRule="auto"/>
        <w:ind w:right="-2"/>
        <w:rPr>
          <w:rFonts w:ascii="Times New Roman" w:hAnsi="Times New Roman"/>
        </w:rPr>
      </w:pPr>
      <w:r w:rsidRPr="00D00831">
        <w:rPr>
          <w:rFonts w:ascii="Times New Roman" w:hAnsi="Times New Roman"/>
        </w:rPr>
        <w:t>Vaistų negalima išmesti į kanalizaciją arba su buitinėmis atliekomis. Kaip išmesti nereikalingus vaistus, klauskite vaistininko. Šios priemonės padės apsaugoti aplinką.</w:t>
      </w:r>
      <w:r w:rsidRPr="00D00831" w:rsidDel="00701DAA">
        <w:rPr>
          <w:rFonts w:ascii="Times New Roman" w:hAnsi="Times New Roman"/>
        </w:rPr>
        <w:t xml:space="preserve"> </w:t>
      </w:r>
    </w:p>
    <w:p w:rsidR="00876A01" w:rsidRPr="00D00831" w:rsidRDefault="00876A01" w:rsidP="00876A01">
      <w:pPr>
        <w:numPr>
          <w:ilvl w:val="12"/>
          <w:numId w:val="0"/>
        </w:numPr>
        <w:tabs>
          <w:tab w:val="left" w:pos="567"/>
        </w:tabs>
        <w:spacing w:after="0" w:line="240" w:lineRule="auto"/>
        <w:ind w:right="-2"/>
        <w:rPr>
          <w:rFonts w:ascii="Times New Roman" w:hAnsi="Times New Roman"/>
        </w:rPr>
      </w:pPr>
    </w:p>
    <w:p w:rsidR="00876A01" w:rsidRPr="00D00831" w:rsidRDefault="00876A01" w:rsidP="00876A01">
      <w:pPr>
        <w:numPr>
          <w:ilvl w:val="12"/>
          <w:numId w:val="0"/>
        </w:numPr>
        <w:tabs>
          <w:tab w:val="left" w:pos="567"/>
        </w:tabs>
        <w:spacing w:after="0" w:line="240" w:lineRule="auto"/>
        <w:ind w:right="-2"/>
        <w:rPr>
          <w:rFonts w:ascii="Times New Roman" w:hAnsi="Times New Roman"/>
        </w:rPr>
      </w:pPr>
    </w:p>
    <w:p w:rsidR="00876A01" w:rsidRPr="00D00831" w:rsidRDefault="00876A01" w:rsidP="00876A01">
      <w:pPr>
        <w:numPr>
          <w:ilvl w:val="12"/>
          <w:numId w:val="0"/>
        </w:numPr>
        <w:tabs>
          <w:tab w:val="left" w:pos="567"/>
        </w:tabs>
        <w:spacing w:after="0" w:line="240" w:lineRule="auto"/>
        <w:ind w:right="-2"/>
        <w:rPr>
          <w:rFonts w:ascii="Times New Roman" w:hAnsi="Times New Roman"/>
          <w:b/>
        </w:rPr>
      </w:pPr>
      <w:r w:rsidRPr="00D00831">
        <w:rPr>
          <w:rFonts w:ascii="Times New Roman" w:hAnsi="Times New Roman"/>
          <w:b/>
        </w:rPr>
        <w:t>6.</w:t>
      </w:r>
      <w:r w:rsidRPr="00D00831">
        <w:rPr>
          <w:rFonts w:ascii="Times New Roman" w:hAnsi="Times New Roman"/>
          <w:b/>
        </w:rPr>
        <w:tab/>
        <w:t>Pakuotės turinys ir kita informacija</w:t>
      </w:r>
    </w:p>
    <w:p w:rsidR="00876A01" w:rsidRPr="00D00831" w:rsidRDefault="00876A01" w:rsidP="00876A01">
      <w:pPr>
        <w:numPr>
          <w:ilvl w:val="12"/>
          <w:numId w:val="0"/>
        </w:numPr>
        <w:tabs>
          <w:tab w:val="left" w:pos="567"/>
        </w:tabs>
        <w:spacing w:after="0" w:line="240" w:lineRule="auto"/>
        <w:ind w:right="-2"/>
        <w:rPr>
          <w:rFonts w:ascii="Times New Roman" w:hAnsi="Times New Roman"/>
        </w:rPr>
      </w:pPr>
    </w:p>
    <w:p w:rsidR="00876A01" w:rsidRPr="00D00831" w:rsidRDefault="00876A01" w:rsidP="00876A01">
      <w:pPr>
        <w:numPr>
          <w:ilvl w:val="12"/>
          <w:numId w:val="0"/>
        </w:numPr>
        <w:tabs>
          <w:tab w:val="left" w:pos="567"/>
        </w:tabs>
        <w:spacing w:after="0" w:line="240" w:lineRule="auto"/>
        <w:ind w:right="-2"/>
        <w:rPr>
          <w:rFonts w:ascii="Times New Roman" w:hAnsi="Times New Roman"/>
          <w:b/>
        </w:rPr>
      </w:pPr>
      <w:proofErr w:type="spellStart"/>
      <w:r w:rsidRPr="00D00831">
        <w:rPr>
          <w:rFonts w:ascii="Times New Roman" w:hAnsi="Times New Roman"/>
          <w:b/>
        </w:rPr>
        <w:t>Loceryl</w:t>
      </w:r>
      <w:proofErr w:type="spellEnd"/>
      <w:r w:rsidRPr="00D00831">
        <w:rPr>
          <w:rFonts w:ascii="Times New Roman" w:hAnsi="Times New Roman"/>
          <w:b/>
        </w:rPr>
        <w:t xml:space="preserve"> sudėtis</w:t>
      </w:r>
    </w:p>
    <w:p w:rsidR="00876A01" w:rsidRPr="00D00831" w:rsidRDefault="00876A01" w:rsidP="00876A01">
      <w:pPr>
        <w:numPr>
          <w:ilvl w:val="0"/>
          <w:numId w:val="1"/>
        </w:numPr>
        <w:tabs>
          <w:tab w:val="left" w:pos="567"/>
        </w:tabs>
        <w:spacing w:after="0" w:line="240" w:lineRule="auto"/>
        <w:ind w:left="567" w:right="-2" w:hanging="567"/>
        <w:rPr>
          <w:rFonts w:ascii="Times New Roman" w:hAnsi="Times New Roman"/>
        </w:rPr>
      </w:pPr>
      <w:r w:rsidRPr="00D00831">
        <w:rPr>
          <w:rFonts w:ascii="Times New Roman" w:hAnsi="Times New Roman"/>
        </w:rPr>
        <w:t xml:space="preserve">Veiklioji medžiaga yra </w:t>
      </w:r>
      <w:proofErr w:type="spellStart"/>
      <w:r w:rsidRPr="00D00831">
        <w:rPr>
          <w:rFonts w:ascii="Times New Roman" w:hAnsi="Times New Roman"/>
        </w:rPr>
        <w:t>amorolfino</w:t>
      </w:r>
      <w:proofErr w:type="spellEnd"/>
      <w:r w:rsidRPr="00D00831">
        <w:rPr>
          <w:rFonts w:ascii="Times New Roman" w:hAnsi="Times New Roman"/>
        </w:rPr>
        <w:t xml:space="preserve"> hidrochloridas. 1 ml </w:t>
      </w:r>
      <w:proofErr w:type="spellStart"/>
      <w:r w:rsidRPr="00D00831">
        <w:rPr>
          <w:rFonts w:ascii="Times New Roman" w:hAnsi="Times New Roman"/>
        </w:rPr>
        <w:t>Loceryl</w:t>
      </w:r>
      <w:proofErr w:type="spellEnd"/>
      <w:r w:rsidRPr="00D00831">
        <w:rPr>
          <w:rFonts w:ascii="Times New Roman" w:hAnsi="Times New Roman"/>
        </w:rPr>
        <w:t xml:space="preserve"> nagų lako yra 55,74 mg</w:t>
      </w:r>
    </w:p>
    <w:p w:rsidR="00876A01" w:rsidRPr="00D00831" w:rsidRDefault="00876A01" w:rsidP="00876A01">
      <w:pPr>
        <w:tabs>
          <w:tab w:val="left" w:pos="567"/>
        </w:tabs>
        <w:spacing w:after="0" w:line="240" w:lineRule="auto"/>
        <w:ind w:right="-2"/>
        <w:rPr>
          <w:rFonts w:ascii="Times New Roman" w:hAnsi="Times New Roman"/>
        </w:rPr>
      </w:pPr>
      <w:r w:rsidRPr="00D00831">
        <w:rPr>
          <w:rFonts w:ascii="Times New Roman" w:hAnsi="Times New Roman"/>
        </w:rPr>
        <w:tab/>
      </w:r>
      <w:proofErr w:type="spellStart"/>
      <w:r w:rsidRPr="00D00831">
        <w:rPr>
          <w:rFonts w:ascii="Times New Roman" w:hAnsi="Times New Roman"/>
        </w:rPr>
        <w:t>amorolfino</w:t>
      </w:r>
      <w:proofErr w:type="spellEnd"/>
      <w:r w:rsidRPr="00D00831">
        <w:rPr>
          <w:rFonts w:ascii="Times New Roman" w:hAnsi="Times New Roman"/>
        </w:rPr>
        <w:t xml:space="preserve"> hidrochlorido (atitinka 50 mg </w:t>
      </w:r>
      <w:proofErr w:type="spellStart"/>
      <w:r w:rsidRPr="00D00831">
        <w:rPr>
          <w:rFonts w:ascii="Times New Roman" w:hAnsi="Times New Roman"/>
        </w:rPr>
        <w:t>amorolfino</w:t>
      </w:r>
      <w:proofErr w:type="spellEnd"/>
      <w:r w:rsidRPr="00D00831">
        <w:rPr>
          <w:rFonts w:ascii="Times New Roman" w:hAnsi="Times New Roman"/>
        </w:rPr>
        <w:t xml:space="preserve"> bazės).</w:t>
      </w:r>
    </w:p>
    <w:p w:rsidR="00876A01" w:rsidRPr="00D00831" w:rsidRDefault="00876A01" w:rsidP="00876A01">
      <w:pPr>
        <w:numPr>
          <w:ilvl w:val="0"/>
          <w:numId w:val="1"/>
        </w:numPr>
        <w:tabs>
          <w:tab w:val="left" w:pos="567"/>
        </w:tabs>
        <w:spacing w:after="0" w:line="240" w:lineRule="auto"/>
        <w:ind w:left="567" w:right="-2" w:hanging="567"/>
        <w:rPr>
          <w:rFonts w:ascii="Times New Roman" w:hAnsi="Times New Roman"/>
        </w:rPr>
      </w:pPr>
      <w:r w:rsidRPr="00D00831">
        <w:rPr>
          <w:rFonts w:ascii="Times New Roman" w:hAnsi="Times New Roman"/>
        </w:rPr>
        <w:t xml:space="preserve">Pagalbinės medžiagos yra amonio </w:t>
      </w:r>
      <w:proofErr w:type="spellStart"/>
      <w:r w:rsidRPr="00D00831">
        <w:rPr>
          <w:rFonts w:ascii="Times New Roman" w:hAnsi="Times New Roman"/>
        </w:rPr>
        <w:t>metakrilato</w:t>
      </w:r>
      <w:proofErr w:type="spellEnd"/>
      <w:r w:rsidRPr="00D00831">
        <w:rPr>
          <w:rFonts w:ascii="Times New Roman" w:hAnsi="Times New Roman"/>
        </w:rPr>
        <w:t xml:space="preserve"> </w:t>
      </w:r>
      <w:proofErr w:type="spellStart"/>
      <w:r w:rsidRPr="00D00831">
        <w:rPr>
          <w:rFonts w:ascii="Times New Roman" w:hAnsi="Times New Roman"/>
        </w:rPr>
        <w:t>kopolimeras</w:t>
      </w:r>
      <w:proofErr w:type="spellEnd"/>
      <w:r w:rsidRPr="00D00831">
        <w:rPr>
          <w:rFonts w:ascii="Times New Roman" w:hAnsi="Times New Roman"/>
        </w:rPr>
        <w:t xml:space="preserve"> A, </w:t>
      </w:r>
      <w:proofErr w:type="spellStart"/>
      <w:r w:rsidRPr="00D00831">
        <w:rPr>
          <w:rFonts w:ascii="Times New Roman" w:hAnsi="Times New Roman"/>
        </w:rPr>
        <w:t>triacetatinas</w:t>
      </w:r>
      <w:proofErr w:type="spellEnd"/>
      <w:r w:rsidRPr="00D00831">
        <w:rPr>
          <w:rFonts w:ascii="Times New Roman" w:hAnsi="Times New Roman"/>
        </w:rPr>
        <w:t>,</w:t>
      </w:r>
    </w:p>
    <w:p w:rsidR="00876A01" w:rsidRPr="00D00831" w:rsidRDefault="00876A01" w:rsidP="00876A01">
      <w:pPr>
        <w:tabs>
          <w:tab w:val="left" w:pos="567"/>
        </w:tabs>
        <w:spacing w:after="0" w:line="240" w:lineRule="auto"/>
        <w:ind w:right="-2"/>
        <w:rPr>
          <w:rFonts w:ascii="Times New Roman" w:hAnsi="Times New Roman"/>
        </w:rPr>
      </w:pPr>
      <w:r w:rsidRPr="00D00831">
        <w:rPr>
          <w:rFonts w:ascii="Times New Roman" w:hAnsi="Times New Roman"/>
        </w:rPr>
        <w:tab/>
      </w:r>
      <w:proofErr w:type="spellStart"/>
      <w:r w:rsidRPr="00D00831">
        <w:rPr>
          <w:rFonts w:ascii="Times New Roman" w:hAnsi="Times New Roman"/>
        </w:rPr>
        <w:t>butilacetatas</w:t>
      </w:r>
      <w:proofErr w:type="spellEnd"/>
      <w:r w:rsidRPr="00D00831">
        <w:rPr>
          <w:rFonts w:ascii="Times New Roman" w:hAnsi="Times New Roman"/>
        </w:rPr>
        <w:t xml:space="preserve">, </w:t>
      </w:r>
      <w:proofErr w:type="spellStart"/>
      <w:r w:rsidRPr="00D00831">
        <w:rPr>
          <w:rFonts w:ascii="Times New Roman" w:hAnsi="Times New Roman"/>
        </w:rPr>
        <w:t>etilacetatas</w:t>
      </w:r>
      <w:proofErr w:type="spellEnd"/>
      <w:r w:rsidRPr="00D00831">
        <w:rPr>
          <w:rFonts w:ascii="Times New Roman" w:hAnsi="Times New Roman"/>
        </w:rPr>
        <w:t>, bevandenis etanolis.</w:t>
      </w:r>
    </w:p>
    <w:p w:rsidR="00876A01" w:rsidRPr="00D00831" w:rsidRDefault="00876A01" w:rsidP="00876A01">
      <w:pPr>
        <w:tabs>
          <w:tab w:val="left" w:pos="567"/>
        </w:tabs>
        <w:spacing w:after="0" w:line="240" w:lineRule="auto"/>
        <w:ind w:right="-2"/>
        <w:rPr>
          <w:rFonts w:ascii="Times New Roman" w:hAnsi="Times New Roman"/>
        </w:rPr>
      </w:pPr>
    </w:p>
    <w:p w:rsidR="00876A01" w:rsidRPr="00D00831" w:rsidRDefault="00876A01" w:rsidP="00876A01">
      <w:pPr>
        <w:numPr>
          <w:ilvl w:val="12"/>
          <w:numId w:val="0"/>
        </w:numPr>
        <w:tabs>
          <w:tab w:val="left" w:pos="567"/>
        </w:tabs>
        <w:spacing w:after="0" w:line="240" w:lineRule="auto"/>
        <w:ind w:right="-2"/>
        <w:rPr>
          <w:rFonts w:ascii="Times New Roman" w:hAnsi="Times New Roman"/>
          <w:b/>
        </w:rPr>
      </w:pPr>
      <w:proofErr w:type="spellStart"/>
      <w:r w:rsidRPr="00D00831">
        <w:rPr>
          <w:rFonts w:ascii="Times New Roman" w:hAnsi="Times New Roman"/>
          <w:b/>
        </w:rPr>
        <w:t>Loceryl</w:t>
      </w:r>
      <w:proofErr w:type="spellEnd"/>
      <w:r w:rsidRPr="00D00831">
        <w:rPr>
          <w:rFonts w:ascii="Times New Roman" w:hAnsi="Times New Roman"/>
          <w:b/>
        </w:rPr>
        <w:t xml:space="preserve"> išvaizda ir kiekis pakuotėje</w:t>
      </w:r>
    </w:p>
    <w:p w:rsidR="00876A01" w:rsidRPr="00D00831" w:rsidRDefault="00876A01" w:rsidP="00876A01">
      <w:pPr>
        <w:tabs>
          <w:tab w:val="left" w:pos="567"/>
        </w:tabs>
        <w:spacing w:after="0" w:line="240" w:lineRule="auto"/>
        <w:rPr>
          <w:rFonts w:ascii="Times New Roman" w:hAnsi="Times New Roman"/>
        </w:rPr>
      </w:pPr>
      <w:r w:rsidRPr="00D00831">
        <w:rPr>
          <w:rFonts w:ascii="Times New Roman" w:hAnsi="Times New Roman"/>
        </w:rPr>
        <w:t>Kartono dėžutė, kurioje yra gintaro spalvos I tipo stiklo 2,5 ml lako buteliukas, 30 nagų dildžių, 10 mentelių ir 30 alkoholiu impregnuotų tamponų.</w:t>
      </w:r>
    </w:p>
    <w:p w:rsidR="00876A01" w:rsidRPr="00D00831" w:rsidRDefault="00876A01" w:rsidP="00876A01">
      <w:pPr>
        <w:tabs>
          <w:tab w:val="left" w:pos="567"/>
        </w:tabs>
        <w:spacing w:after="0" w:line="240" w:lineRule="auto"/>
        <w:rPr>
          <w:rFonts w:ascii="Times New Roman" w:hAnsi="Times New Roman"/>
        </w:rPr>
      </w:pPr>
    </w:p>
    <w:p w:rsidR="00876A01" w:rsidRPr="00D00831" w:rsidRDefault="00876A01" w:rsidP="00876A01">
      <w:pPr>
        <w:tabs>
          <w:tab w:val="left" w:pos="567"/>
        </w:tabs>
        <w:spacing w:after="0" w:line="240" w:lineRule="auto"/>
        <w:rPr>
          <w:rFonts w:ascii="Times New Roman" w:eastAsia="Times New Roman" w:hAnsi="Times New Roman"/>
          <w:noProof/>
        </w:rPr>
      </w:pPr>
      <w:r w:rsidRPr="00D00831">
        <w:rPr>
          <w:rFonts w:ascii="Times New Roman" w:eastAsia="Times New Roman" w:hAnsi="Times New Roman"/>
          <w:noProof/>
        </w:rPr>
        <w:t xml:space="preserve">Kartono dėžutė, kurioje yra gintaro spalvos III tipo stiklo 2,5 ml lako buteliukas su prie dangtelio pritvirtinta mentele, 30 nagų dildžių ir 30 alkoholiu impregnuotų tamponų. </w:t>
      </w:r>
    </w:p>
    <w:p w:rsidR="00876A01" w:rsidRPr="00D00831" w:rsidRDefault="00876A01" w:rsidP="00876A01">
      <w:pPr>
        <w:tabs>
          <w:tab w:val="left" w:pos="567"/>
        </w:tabs>
        <w:spacing w:after="0" w:line="240" w:lineRule="auto"/>
        <w:rPr>
          <w:rFonts w:ascii="Times New Roman" w:eastAsia="Times New Roman" w:hAnsi="Times New Roman"/>
          <w:noProof/>
        </w:rPr>
      </w:pPr>
    </w:p>
    <w:p w:rsidR="00876A01" w:rsidRPr="00D00831" w:rsidRDefault="00876A01" w:rsidP="00876A01">
      <w:pPr>
        <w:tabs>
          <w:tab w:val="left" w:pos="567"/>
        </w:tabs>
        <w:spacing w:after="0" w:line="240" w:lineRule="auto"/>
        <w:rPr>
          <w:rFonts w:ascii="Times New Roman" w:eastAsia="Times New Roman" w:hAnsi="Times New Roman"/>
          <w:noProof/>
        </w:rPr>
      </w:pPr>
      <w:r w:rsidRPr="00D00831">
        <w:rPr>
          <w:rFonts w:ascii="Times New Roman" w:eastAsia="Times New Roman" w:hAnsi="Times New Roman"/>
          <w:noProof/>
        </w:rPr>
        <w:t>Gali būti tiekiamos ne visų dydžių pakuotės.</w:t>
      </w:r>
    </w:p>
    <w:p w:rsidR="00876A01" w:rsidRPr="00D00831" w:rsidRDefault="00876A01" w:rsidP="00876A01">
      <w:pPr>
        <w:numPr>
          <w:ilvl w:val="12"/>
          <w:numId w:val="0"/>
        </w:numPr>
        <w:tabs>
          <w:tab w:val="left" w:pos="567"/>
        </w:tabs>
        <w:spacing w:after="0" w:line="240" w:lineRule="auto"/>
        <w:ind w:right="-2"/>
        <w:rPr>
          <w:rFonts w:ascii="Times New Roman" w:eastAsia="Times New Roman" w:hAnsi="Times New Roman"/>
          <w:noProof/>
        </w:rPr>
      </w:pPr>
    </w:p>
    <w:p w:rsidR="00876A01" w:rsidRPr="00D00831" w:rsidRDefault="00876A01" w:rsidP="00876A01">
      <w:pPr>
        <w:numPr>
          <w:ilvl w:val="12"/>
          <w:numId w:val="0"/>
        </w:numPr>
        <w:tabs>
          <w:tab w:val="left" w:pos="567"/>
        </w:tabs>
        <w:spacing w:after="0" w:line="240" w:lineRule="auto"/>
        <w:ind w:right="-2"/>
        <w:rPr>
          <w:rFonts w:ascii="Times New Roman" w:hAnsi="Times New Roman"/>
          <w:b/>
        </w:rPr>
      </w:pPr>
      <w:r w:rsidRPr="00D00831">
        <w:rPr>
          <w:rFonts w:ascii="Times New Roman" w:eastAsia="Times New Roman" w:hAnsi="Times New Roman"/>
          <w:b/>
          <w:noProof/>
        </w:rPr>
        <w:t>Registruotojas</w:t>
      </w:r>
      <w:r w:rsidRPr="00D00831">
        <w:rPr>
          <w:rFonts w:ascii="Times New Roman" w:hAnsi="Times New Roman"/>
          <w:b/>
        </w:rPr>
        <w:t xml:space="preserve"> ir gamintojas </w:t>
      </w:r>
    </w:p>
    <w:p w:rsidR="00876A01" w:rsidRPr="00D00831" w:rsidRDefault="00876A01" w:rsidP="00876A01">
      <w:pPr>
        <w:spacing w:after="0" w:line="240" w:lineRule="auto"/>
        <w:rPr>
          <w:rFonts w:ascii="Times New Roman" w:hAnsi="Times New Roman"/>
        </w:rPr>
      </w:pPr>
    </w:p>
    <w:p w:rsidR="00876A01" w:rsidRPr="00D00831" w:rsidRDefault="00876A01" w:rsidP="00876A01">
      <w:pPr>
        <w:spacing w:after="0" w:line="240" w:lineRule="auto"/>
        <w:rPr>
          <w:rFonts w:ascii="Times New Roman" w:hAnsi="Times New Roman"/>
          <w:b/>
        </w:rPr>
      </w:pPr>
      <w:r w:rsidRPr="00D00831">
        <w:rPr>
          <w:rFonts w:ascii="Times New Roman" w:eastAsia="Times New Roman" w:hAnsi="Times New Roman"/>
          <w:b/>
          <w:noProof/>
        </w:rPr>
        <w:t>Registruotojas</w:t>
      </w:r>
      <w:r w:rsidRPr="00D00831">
        <w:rPr>
          <w:rFonts w:ascii="Times New Roman" w:hAnsi="Times New Roman"/>
          <w:b/>
        </w:rPr>
        <w:t xml:space="preserve"> </w:t>
      </w:r>
    </w:p>
    <w:p w:rsidR="00876A01" w:rsidRPr="00D00831" w:rsidRDefault="00876A01" w:rsidP="00876A01">
      <w:pPr>
        <w:tabs>
          <w:tab w:val="left" w:pos="567"/>
        </w:tabs>
        <w:spacing w:after="0" w:line="240" w:lineRule="auto"/>
        <w:rPr>
          <w:rFonts w:ascii="Times New Roman" w:hAnsi="Times New Roman"/>
        </w:rPr>
      </w:pPr>
      <w:proofErr w:type="spellStart"/>
      <w:r w:rsidRPr="00D00831">
        <w:rPr>
          <w:rFonts w:ascii="Times New Roman" w:hAnsi="Times New Roman"/>
        </w:rPr>
        <w:t>Galderma</w:t>
      </w:r>
      <w:proofErr w:type="spellEnd"/>
      <w:r w:rsidRPr="00D00831">
        <w:rPr>
          <w:rFonts w:ascii="Times New Roman" w:hAnsi="Times New Roman"/>
        </w:rPr>
        <w:t xml:space="preserve"> International</w:t>
      </w:r>
    </w:p>
    <w:p w:rsidR="00876A01" w:rsidRPr="00D00831" w:rsidRDefault="00876A01" w:rsidP="00876A01">
      <w:pPr>
        <w:tabs>
          <w:tab w:val="left" w:pos="567"/>
        </w:tabs>
        <w:spacing w:after="0" w:line="240" w:lineRule="auto"/>
        <w:rPr>
          <w:rFonts w:ascii="Times New Roman" w:hAnsi="Times New Roman"/>
        </w:rPr>
      </w:pPr>
      <w:proofErr w:type="spellStart"/>
      <w:r w:rsidRPr="00D00831">
        <w:rPr>
          <w:rFonts w:ascii="Times New Roman" w:hAnsi="Times New Roman"/>
        </w:rPr>
        <w:t>Tour</w:t>
      </w:r>
      <w:proofErr w:type="spellEnd"/>
      <w:r w:rsidRPr="00D00831">
        <w:rPr>
          <w:rFonts w:ascii="Times New Roman" w:hAnsi="Times New Roman"/>
        </w:rPr>
        <w:t xml:space="preserve"> </w:t>
      </w:r>
      <w:proofErr w:type="spellStart"/>
      <w:r w:rsidRPr="00D00831">
        <w:rPr>
          <w:rFonts w:ascii="Times New Roman" w:hAnsi="Times New Roman"/>
        </w:rPr>
        <w:t>Europlaza</w:t>
      </w:r>
      <w:proofErr w:type="spellEnd"/>
      <w:r w:rsidRPr="00D00831">
        <w:rPr>
          <w:rFonts w:ascii="Times New Roman" w:hAnsi="Times New Roman"/>
        </w:rPr>
        <w:t xml:space="preserve">-La </w:t>
      </w:r>
      <w:proofErr w:type="spellStart"/>
      <w:r w:rsidRPr="00D00831">
        <w:rPr>
          <w:rFonts w:ascii="Times New Roman" w:hAnsi="Times New Roman"/>
        </w:rPr>
        <w:t>Defense</w:t>
      </w:r>
      <w:proofErr w:type="spellEnd"/>
      <w:r w:rsidRPr="00D00831">
        <w:rPr>
          <w:rFonts w:ascii="Times New Roman" w:hAnsi="Times New Roman"/>
        </w:rPr>
        <w:t xml:space="preserve"> 4-20, </w:t>
      </w:r>
      <w:proofErr w:type="spellStart"/>
      <w:r w:rsidRPr="00D00831">
        <w:rPr>
          <w:rFonts w:ascii="Times New Roman" w:hAnsi="Times New Roman"/>
        </w:rPr>
        <w:t>avenue</w:t>
      </w:r>
      <w:proofErr w:type="spellEnd"/>
      <w:r w:rsidRPr="00D00831">
        <w:rPr>
          <w:rFonts w:ascii="Times New Roman" w:hAnsi="Times New Roman"/>
        </w:rPr>
        <w:t xml:space="preserve"> </w:t>
      </w:r>
      <w:proofErr w:type="spellStart"/>
      <w:r w:rsidRPr="00D00831">
        <w:rPr>
          <w:rFonts w:ascii="Times New Roman" w:hAnsi="Times New Roman"/>
        </w:rPr>
        <w:t>Andre</w:t>
      </w:r>
      <w:proofErr w:type="spellEnd"/>
      <w:r w:rsidRPr="00D00831">
        <w:rPr>
          <w:rFonts w:ascii="Times New Roman" w:hAnsi="Times New Roman"/>
        </w:rPr>
        <w:t xml:space="preserve"> </w:t>
      </w:r>
      <w:proofErr w:type="spellStart"/>
      <w:r w:rsidRPr="00D00831">
        <w:rPr>
          <w:rFonts w:ascii="Times New Roman" w:hAnsi="Times New Roman"/>
        </w:rPr>
        <w:t>Prothin</w:t>
      </w:r>
      <w:proofErr w:type="spellEnd"/>
    </w:p>
    <w:p w:rsidR="00876A01" w:rsidRPr="00D00831" w:rsidRDefault="00876A01" w:rsidP="00876A01">
      <w:pPr>
        <w:tabs>
          <w:tab w:val="left" w:pos="567"/>
        </w:tabs>
        <w:spacing w:after="0" w:line="240" w:lineRule="auto"/>
        <w:rPr>
          <w:rFonts w:ascii="Times New Roman" w:hAnsi="Times New Roman"/>
        </w:rPr>
      </w:pPr>
      <w:r w:rsidRPr="00D00831">
        <w:rPr>
          <w:rFonts w:ascii="Times New Roman" w:hAnsi="Times New Roman"/>
        </w:rPr>
        <w:t xml:space="preserve">92927 La </w:t>
      </w:r>
      <w:proofErr w:type="spellStart"/>
      <w:r w:rsidRPr="00D00831">
        <w:rPr>
          <w:rFonts w:ascii="Times New Roman" w:hAnsi="Times New Roman"/>
        </w:rPr>
        <w:t>Defense</w:t>
      </w:r>
      <w:proofErr w:type="spellEnd"/>
      <w:r w:rsidRPr="00D00831">
        <w:rPr>
          <w:rFonts w:ascii="Times New Roman" w:hAnsi="Times New Roman"/>
        </w:rPr>
        <w:t xml:space="preserve"> </w:t>
      </w:r>
      <w:proofErr w:type="spellStart"/>
      <w:r w:rsidRPr="00D00831">
        <w:rPr>
          <w:rFonts w:ascii="Times New Roman" w:hAnsi="Times New Roman"/>
        </w:rPr>
        <w:t>Cedex</w:t>
      </w:r>
      <w:proofErr w:type="spellEnd"/>
    </w:p>
    <w:p w:rsidR="00876A01" w:rsidRPr="00D00831" w:rsidRDefault="00876A01" w:rsidP="00876A01">
      <w:pPr>
        <w:tabs>
          <w:tab w:val="left" w:pos="567"/>
        </w:tabs>
        <w:spacing w:after="0" w:line="240" w:lineRule="auto"/>
        <w:rPr>
          <w:rFonts w:ascii="Times New Roman" w:hAnsi="Times New Roman"/>
        </w:rPr>
      </w:pPr>
      <w:r w:rsidRPr="00D00831">
        <w:rPr>
          <w:rFonts w:ascii="Times New Roman" w:hAnsi="Times New Roman"/>
        </w:rPr>
        <w:t>Prancūzija</w:t>
      </w:r>
    </w:p>
    <w:p w:rsidR="00876A01" w:rsidRPr="00D00831" w:rsidRDefault="00876A01" w:rsidP="00876A01">
      <w:pPr>
        <w:numPr>
          <w:ilvl w:val="12"/>
          <w:numId w:val="0"/>
        </w:numPr>
        <w:tabs>
          <w:tab w:val="left" w:pos="567"/>
        </w:tabs>
        <w:spacing w:after="0" w:line="240" w:lineRule="auto"/>
        <w:ind w:right="-2"/>
        <w:rPr>
          <w:rFonts w:ascii="Times New Roman" w:hAnsi="Times New Roman"/>
        </w:rPr>
      </w:pPr>
    </w:p>
    <w:p w:rsidR="00876A01" w:rsidRPr="00D00831" w:rsidRDefault="00876A01" w:rsidP="00876A01">
      <w:pPr>
        <w:numPr>
          <w:ilvl w:val="12"/>
          <w:numId w:val="0"/>
        </w:numPr>
        <w:tabs>
          <w:tab w:val="left" w:pos="567"/>
        </w:tabs>
        <w:spacing w:after="0" w:line="240" w:lineRule="auto"/>
        <w:ind w:right="-2"/>
        <w:rPr>
          <w:rFonts w:ascii="Times New Roman" w:hAnsi="Times New Roman"/>
          <w:b/>
        </w:rPr>
      </w:pPr>
      <w:r w:rsidRPr="00D00831">
        <w:rPr>
          <w:rFonts w:ascii="Times New Roman" w:hAnsi="Times New Roman"/>
          <w:b/>
        </w:rPr>
        <w:t>Gamintojas</w:t>
      </w:r>
    </w:p>
    <w:p w:rsidR="00876A01" w:rsidRPr="00D00831" w:rsidRDefault="00876A01" w:rsidP="00876A01">
      <w:pPr>
        <w:tabs>
          <w:tab w:val="left" w:pos="567"/>
        </w:tabs>
        <w:spacing w:after="0" w:line="260" w:lineRule="exact"/>
        <w:rPr>
          <w:rFonts w:ascii="Times New Roman" w:hAnsi="Times New Roman"/>
        </w:rPr>
      </w:pPr>
      <w:proofErr w:type="spellStart"/>
      <w:r w:rsidRPr="00D00831">
        <w:rPr>
          <w:rFonts w:ascii="Times New Roman" w:hAnsi="Times New Roman"/>
        </w:rPr>
        <w:t>Laboratoires</w:t>
      </w:r>
      <w:proofErr w:type="spellEnd"/>
      <w:r w:rsidRPr="00D00831">
        <w:rPr>
          <w:rFonts w:ascii="Times New Roman" w:hAnsi="Times New Roman"/>
        </w:rPr>
        <w:t xml:space="preserve"> </w:t>
      </w:r>
      <w:proofErr w:type="spellStart"/>
      <w:r w:rsidRPr="00D00831">
        <w:rPr>
          <w:rFonts w:ascii="Times New Roman" w:hAnsi="Times New Roman"/>
        </w:rPr>
        <w:t>Galderma</w:t>
      </w:r>
      <w:proofErr w:type="spellEnd"/>
    </w:p>
    <w:p w:rsidR="00876A01" w:rsidRPr="00D00831" w:rsidRDefault="00876A01" w:rsidP="00876A01">
      <w:pPr>
        <w:tabs>
          <w:tab w:val="left" w:pos="567"/>
        </w:tabs>
        <w:spacing w:after="0" w:line="260" w:lineRule="exact"/>
        <w:rPr>
          <w:rFonts w:ascii="Times New Roman" w:hAnsi="Times New Roman"/>
        </w:rPr>
      </w:pPr>
      <w:r w:rsidRPr="00D00831">
        <w:rPr>
          <w:rFonts w:ascii="Times New Roman" w:hAnsi="Times New Roman"/>
        </w:rPr>
        <w:t>ZI-</w:t>
      </w:r>
      <w:proofErr w:type="spellStart"/>
      <w:r w:rsidRPr="00D00831">
        <w:rPr>
          <w:rFonts w:ascii="Times New Roman" w:hAnsi="Times New Roman"/>
        </w:rPr>
        <w:t>Montdesir</w:t>
      </w:r>
      <w:proofErr w:type="spellEnd"/>
      <w:r w:rsidRPr="00D00831">
        <w:rPr>
          <w:rFonts w:ascii="Times New Roman" w:hAnsi="Times New Roman"/>
        </w:rPr>
        <w:t xml:space="preserve"> </w:t>
      </w:r>
    </w:p>
    <w:p w:rsidR="00876A01" w:rsidRPr="00D00831" w:rsidRDefault="00876A01" w:rsidP="00876A01">
      <w:pPr>
        <w:tabs>
          <w:tab w:val="left" w:pos="567"/>
        </w:tabs>
        <w:spacing w:after="0" w:line="260" w:lineRule="exact"/>
        <w:rPr>
          <w:rFonts w:ascii="Times New Roman" w:hAnsi="Times New Roman"/>
        </w:rPr>
      </w:pPr>
      <w:r w:rsidRPr="00D00831">
        <w:rPr>
          <w:rFonts w:ascii="Times New Roman" w:hAnsi="Times New Roman"/>
        </w:rPr>
        <w:t xml:space="preserve">74540 </w:t>
      </w:r>
      <w:proofErr w:type="spellStart"/>
      <w:r w:rsidRPr="00D00831">
        <w:rPr>
          <w:rFonts w:ascii="Times New Roman" w:hAnsi="Times New Roman"/>
        </w:rPr>
        <w:t>Alby-sur-Cheran</w:t>
      </w:r>
      <w:proofErr w:type="spellEnd"/>
    </w:p>
    <w:p w:rsidR="00876A01" w:rsidRPr="00D00831" w:rsidRDefault="00876A01" w:rsidP="00876A01">
      <w:pPr>
        <w:tabs>
          <w:tab w:val="left" w:pos="567"/>
        </w:tabs>
        <w:spacing w:after="0" w:line="260" w:lineRule="exact"/>
        <w:rPr>
          <w:rFonts w:ascii="Times New Roman" w:hAnsi="Times New Roman"/>
        </w:rPr>
      </w:pPr>
      <w:r w:rsidRPr="00D00831">
        <w:rPr>
          <w:rFonts w:ascii="Times New Roman" w:hAnsi="Times New Roman"/>
        </w:rPr>
        <w:t>Prancūzija</w:t>
      </w:r>
    </w:p>
    <w:p w:rsidR="00876A01" w:rsidRPr="00D00831" w:rsidRDefault="00876A01" w:rsidP="00876A01">
      <w:pPr>
        <w:tabs>
          <w:tab w:val="left" w:pos="567"/>
        </w:tabs>
        <w:spacing w:after="0" w:line="260" w:lineRule="exact"/>
        <w:rPr>
          <w:rFonts w:ascii="Times New Roman" w:hAnsi="Times New Roman"/>
          <w:i/>
        </w:rPr>
      </w:pPr>
    </w:p>
    <w:p w:rsidR="00876A01" w:rsidRPr="00D00831" w:rsidRDefault="00876A01" w:rsidP="00876A01">
      <w:pPr>
        <w:tabs>
          <w:tab w:val="left" w:pos="567"/>
        </w:tabs>
        <w:spacing w:after="0" w:line="260" w:lineRule="exact"/>
        <w:rPr>
          <w:rFonts w:ascii="Times New Roman" w:hAnsi="Times New Roman"/>
          <w:b/>
        </w:rPr>
      </w:pPr>
    </w:p>
    <w:p w:rsidR="00876A01" w:rsidRPr="00D00831" w:rsidRDefault="00876A01" w:rsidP="00876A01">
      <w:pPr>
        <w:tabs>
          <w:tab w:val="left" w:pos="567"/>
        </w:tabs>
        <w:spacing w:after="0" w:line="260" w:lineRule="exact"/>
        <w:rPr>
          <w:rFonts w:ascii="Times New Roman" w:hAnsi="Times New Roman"/>
          <w:b/>
        </w:rPr>
      </w:pPr>
      <w:r w:rsidRPr="00D00831">
        <w:rPr>
          <w:rFonts w:ascii="Times New Roman" w:hAnsi="Times New Roman"/>
          <w:b/>
        </w:rPr>
        <w:t>Šis pakuotės lapelis paskutinį kartą peržiūrėtas</w:t>
      </w:r>
      <w:r>
        <w:rPr>
          <w:rFonts w:ascii="Times New Roman" w:hAnsi="Times New Roman"/>
          <w:b/>
        </w:rPr>
        <w:t xml:space="preserve"> 2023-02-17.</w:t>
      </w:r>
    </w:p>
    <w:p w:rsidR="00876A01" w:rsidRPr="00D00831" w:rsidRDefault="00876A01" w:rsidP="00876A01">
      <w:pPr>
        <w:numPr>
          <w:ilvl w:val="12"/>
          <w:numId w:val="0"/>
        </w:numPr>
        <w:tabs>
          <w:tab w:val="left" w:pos="567"/>
        </w:tabs>
        <w:spacing w:after="0" w:line="240" w:lineRule="auto"/>
        <w:ind w:right="-2"/>
        <w:rPr>
          <w:rFonts w:ascii="Times New Roman" w:hAnsi="Times New Roman"/>
        </w:rPr>
      </w:pPr>
    </w:p>
    <w:p w:rsidR="00876A01" w:rsidRPr="00D00831" w:rsidRDefault="00876A01" w:rsidP="00876A01">
      <w:pPr>
        <w:numPr>
          <w:ilvl w:val="12"/>
          <w:numId w:val="0"/>
        </w:numPr>
        <w:tabs>
          <w:tab w:val="left" w:pos="567"/>
        </w:tabs>
        <w:spacing w:after="0" w:line="240" w:lineRule="auto"/>
        <w:ind w:right="-2"/>
        <w:rPr>
          <w:rFonts w:ascii="Times New Roman" w:hAnsi="Times New Roman"/>
        </w:rPr>
      </w:pPr>
      <w:r w:rsidRPr="00D00831">
        <w:rPr>
          <w:rFonts w:ascii="Times New Roman" w:hAnsi="Times New Roman"/>
        </w:rPr>
        <w:t>Išsami informacija apie šį vaistą pateikiama Valstybinės vaistų kontrolės tarnybos prie Lietuvos Respublikos sveikatos apsaugos ministerijos tinklalapyje</w:t>
      </w:r>
      <w:r w:rsidRPr="00D00831">
        <w:rPr>
          <w:rFonts w:ascii="Times New Roman" w:hAnsi="Times New Roman"/>
          <w:i/>
        </w:rPr>
        <w:t xml:space="preserve"> </w:t>
      </w:r>
      <w:hyperlink r:id="rId24" w:history="1">
        <w:r w:rsidRPr="00D00831">
          <w:rPr>
            <w:rFonts w:ascii="Times New Roman" w:hAnsi="Times New Roman"/>
            <w:color w:val="0000FF"/>
            <w:u w:val="single"/>
          </w:rPr>
          <w:t>http://www.vvkt.lt/</w:t>
        </w:r>
      </w:hyperlink>
      <w:r w:rsidRPr="00D00831">
        <w:rPr>
          <w:rFonts w:ascii="Times New Roman" w:hAnsi="Times New Roman"/>
        </w:rPr>
        <w:t>.</w:t>
      </w:r>
    </w:p>
    <w:p w:rsidR="00876A01" w:rsidRPr="00D00831" w:rsidRDefault="00876A01" w:rsidP="00876A01">
      <w:pPr>
        <w:numPr>
          <w:ilvl w:val="12"/>
          <w:numId w:val="0"/>
        </w:numPr>
        <w:tabs>
          <w:tab w:val="left" w:pos="567"/>
        </w:tabs>
        <w:spacing w:after="0" w:line="240" w:lineRule="auto"/>
        <w:ind w:right="-2"/>
        <w:rPr>
          <w:rFonts w:ascii="Times New Roman" w:eastAsia="Times New Roman" w:hAnsi="Times New Roman"/>
          <w:noProof/>
        </w:rPr>
      </w:pPr>
    </w:p>
    <w:p w:rsidR="00876A01" w:rsidRPr="00D00831" w:rsidRDefault="00876A01" w:rsidP="00876A01">
      <w:pPr>
        <w:rPr>
          <w:rFonts w:ascii="Times New Roman" w:hAnsi="Times New Roman"/>
        </w:rPr>
      </w:pPr>
    </w:p>
    <w:p w:rsidR="00876A01" w:rsidRPr="00D00831" w:rsidRDefault="00876A01" w:rsidP="00876A01"/>
    <w:p w:rsidR="00876A01" w:rsidRPr="00D00831" w:rsidRDefault="00876A01" w:rsidP="00876A01"/>
    <w:p w:rsidR="004E0515" w:rsidRPr="00D00831" w:rsidRDefault="004E0515" w:rsidP="00876A01">
      <w:pPr>
        <w:tabs>
          <w:tab w:val="left" w:pos="567"/>
        </w:tabs>
        <w:spacing w:after="0" w:line="240" w:lineRule="auto"/>
        <w:jc w:val="center"/>
        <w:outlineLvl w:val="0"/>
      </w:pPr>
      <w:bookmarkStart w:id="12" w:name="_GoBack"/>
      <w:bookmarkEnd w:id="12"/>
    </w:p>
    <w:sectPr w:rsidR="004E0515" w:rsidRPr="00D00831" w:rsidSect="00780D3C">
      <w:footerReference w:type="default" r:id="rId25"/>
      <w:footerReference w:type="first" r:id="rId26"/>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9EA" w:rsidRDefault="00E049EA">
      <w:pPr>
        <w:spacing w:after="0" w:line="240" w:lineRule="auto"/>
      </w:pPr>
      <w:r>
        <w:separator/>
      </w:r>
    </w:p>
  </w:endnote>
  <w:endnote w:type="continuationSeparator" w:id="0">
    <w:p w:rsidR="00E049EA" w:rsidRDefault="00E04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D3C" w:rsidRPr="00CF27F7" w:rsidRDefault="00780D3C">
    <w:pPr>
      <w:pStyle w:val="Porat"/>
      <w:tabs>
        <w:tab w:val="right" w:pos="8931"/>
      </w:tabs>
      <w:ind w:right="96"/>
      <w:jc w:val="center"/>
      <w:rPr>
        <w:rFonts w:ascii="Times New Roman" w:hAnsi="Times New Roman"/>
        <w:sz w:val="20"/>
      </w:rPr>
    </w:pPr>
    <w:r w:rsidRPr="00CF27F7">
      <w:rPr>
        <w:rFonts w:ascii="Times New Roman" w:hAnsi="Times New Roman"/>
        <w:sz w:val="20"/>
      </w:rPr>
      <w:fldChar w:fldCharType="begin"/>
    </w:r>
    <w:r w:rsidRPr="00CF27F7">
      <w:rPr>
        <w:rFonts w:ascii="Times New Roman" w:hAnsi="Times New Roman"/>
        <w:sz w:val="20"/>
      </w:rPr>
      <w:instrText xml:space="preserve"> EQ </w:instrText>
    </w:r>
    <w:r w:rsidRPr="00CF27F7">
      <w:rPr>
        <w:rFonts w:ascii="Times New Roman" w:hAnsi="Times New Roman"/>
        <w:sz w:val="20"/>
      </w:rPr>
      <w:fldChar w:fldCharType="end"/>
    </w:r>
    <w:r w:rsidRPr="00CF27F7">
      <w:rPr>
        <w:rStyle w:val="Puslapionumeris"/>
        <w:rFonts w:ascii="Times New Roman" w:hAnsi="Times New Roman"/>
        <w:sz w:val="20"/>
      </w:rPr>
      <w:fldChar w:fldCharType="begin"/>
    </w:r>
    <w:r w:rsidRPr="00CF27F7">
      <w:rPr>
        <w:rStyle w:val="Puslapionumeris"/>
        <w:rFonts w:ascii="Times New Roman" w:hAnsi="Times New Roman"/>
        <w:sz w:val="20"/>
      </w:rPr>
      <w:instrText xml:space="preserve">PAGE  </w:instrText>
    </w:r>
    <w:r w:rsidRPr="00CF27F7">
      <w:rPr>
        <w:rStyle w:val="Puslapionumeris"/>
        <w:rFonts w:ascii="Times New Roman" w:hAnsi="Times New Roman"/>
        <w:sz w:val="20"/>
      </w:rPr>
      <w:fldChar w:fldCharType="separate"/>
    </w:r>
    <w:r w:rsidR="00876A01">
      <w:rPr>
        <w:rStyle w:val="Puslapionumeris"/>
        <w:rFonts w:ascii="Times New Roman" w:hAnsi="Times New Roman"/>
        <w:noProof/>
        <w:sz w:val="20"/>
      </w:rPr>
      <w:t>15</w:t>
    </w:r>
    <w:r w:rsidRPr="00CF27F7">
      <w:rPr>
        <w:rStyle w:val="Puslapionumeri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D3C" w:rsidRPr="00CF27F7" w:rsidRDefault="00780D3C">
    <w:pPr>
      <w:pStyle w:val="Porat"/>
      <w:tabs>
        <w:tab w:val="right" w:pos="8931"/>
      </w:tabs>
      <w:ind w:right="96"/>
      <w:jc w:val="center"/>
      <w:rPr>
        <w:rFonts w:ascii="Times New Roman" w:hAnsi="Times New Roman"/>
        <w:sz w:val="20"/>
      </w:rPr>
    </w:pPr>
    <w:r w:rsidRPr="00CF27F7">
      <w:rPr>
        <w:rFonts w:ascii="Times New Roman" w:hAnsi="Times New Roman"/>
        <w:sz w:val="20"/>
      </w:rPr>
      <w:fldChar w:fldCharType="begin"/>
    </w:r>
    <w:r w:rsidRPr="00CF27F7">
      <w:rPr>
        <w:rFonts w:ascii="Times New Roman" w:hAnsi="Times New Roman"/>
        <w:sz w:val="20"/>
      </w:rPr>
      <w:instrText xml:space="preserve"> EQ </w:instrText>
    </w:r>
    <w:r w:rsidRPr="00CF27F7">
      <w:rPr>
        <w:rFonts w:ascii="Times New Roman" w:hAnsi="Times New Roman"/>
        <w:sz w:val="20"/>
      </w:rPr>
      <w:fldChar w:fldCharType="end"/>
    </w:r>
    <w:r w:rsidRPr="00CF27F7">
      <w:rPr>
        <w:rStyle w:val="Puslapionumeris"/>
        <w:rFonts w:ascii="Times New Roman" w:hAnsi="Times New Roman"/>
        <w:sz w:val="20"/>
      </w:rPr>
      <w:fldChar w:fldCharType="begin"/>
    </w:r>
    <w:r w:rsidRPr="00CF27F7">
      <w:rPr>
        <w:rStyle w:val="Puslapionumeris"/>
        <w:rFonts w:ascii="Times New Roman" w:hAnsi="Times New Roman"/>
        <w:sz w:val="20"/>
      </w:rPr>
      <w:instrText xml:space="preserve">PAGE  </w:instrText>
    </w:r>
    <w:r w:rsidRPr="00CF27F7">
      <w:rPr>
        <w:rStyle w:val="Puslapionumeris"/>
        <w:rFonts w:ascii="Times New Roman" w:hAnsi="Times New Roman"/>
        <w:sz w:val="20"/>
      </w:rPr>
      <w:fldChar w:fldCharType="separate"/>
    </w:r>
    <w:r w:rsidR="00876A01">
      <w:rPr>
        <w:rStyle w:val="Puslapionumeris"/>
        <w:rFonts w:ascii="Times New Roman" w:hAnsi="Times New Roman"/>
        <w:noProof/>
        <w:sz w:val="20"/>
      </w:rPr>
      <w:t>1</w:t>
    </w:r>
    <w:r w:rsidRPr="00CF27F7">
      <w:rPr>
        <w:rStyle w:val="Puslapionumeris"/>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9EA" w:rsidRDefault="00E049EA">
      <w:pPr>
        <w:spacing w:after="0" w:line="240" w:lineRule="auto"/>
      </w:pPr>
      <w:r>
        <w:separator/>
      </w:r>
    </w:p>
  </w:footnote>
  <w:footnote w:type="continuationSeparator" w:id="0">
    <w:p w:rsidR="00E049EA" w:rsidRDefault="00E049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E740B92"/>
    <w:multiLevelType w:val="hybridMultilevel"/>
    <w:tmpl w:val="1A7A2348"/>
    <w:lvl w:ilvl="0" w:tplc="6B367000">
      <w:start w:val="1"/>
      <w:numFmt w:val="upperLetter"/>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7E635F9D"/>
    <w:multiLevelType w:val="multilevel"/>
    <w:tmpl w:val="A1FA762A"/>
    <w:lvl w:ilvl="0">
      <w:start w:val="6"/>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4"/>
  </w:num>
  <w:num w:numId="3">
    <w:abstractNumId w:val="3"/>
  </w:num>
  <w:num w:numId="4">
    <w:abstractNumId w:val="2"/>
  </w:num>
  <w:num w:numId="5">
    <w:abstractNumId w:val="0"/>
    <w:lvlOverride w:ilvl="0">
      <w:lvl w:ilvl="0">
        <w:start w:val="1"/>
        <w:numFmt w:val="bullet"/>
        <w:lvlText w:val="-"/>
        <w:lvlJc w:val="left"/>
        <w:pPr>
          <w:ind w:left="360" w:hanging="360"/>
        </w:pPr>
      </w:lvl>
    </w:lvlOverride>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D84"/>
    <w:rsid w:val="0003653B"/>
    <w:rsid w:val="00064CEC"/>
    <w:rsid w:val="000D05A7"/>
    <w:rsid w:val="000F68CD"/>
    <w:rsid w:val="00122413"/>
    <w:rsid w:val="001B0E5D"/>
    <w:rsid w:val="001C5DE1"/>
    <w:rsid w:val="001E30E2"/>
    <w:rsid w:val="001E705B"/>
    <w:rsid w:val="00204FE8"/>
    <w:rsid w:val="00233AA9"/>
    <w:rsid w:val="00292AE3"/>
    <w:rsid w:val="002A007C"/>
    <w:rsid w:val="002C1ED7"/>
    <w:rsid w:val="002D656F"/>
    <w:rsid w:val="002F544F"/>
    <w:rsid w:val="003A222E"/>
    <w:rsid w:val="003F5D25"/>
    <w:rsid w:val="004B49EF"/>
    <w:rsid w:val="004E0515"/>
    <w:rsid w:val="004F28C0"/>
    <w:rsid w:val="005359D5"/>
    <w:rsid w:val="00541FF7"/>
    <w:rsid w:val="00610DBC"/>
    <w:rsid w:val="00642CA1"/>
    <w:rsid w:val="006B69BB"/>
    <w:rsid w:val="00780D3C"/>
    <w:rsid w:val="007D0D1B"/>
    <w:rsid w:val="007F52DD"/>
    <w:rsid w:val="00810EF3"/>
    <w:rsid w:val="00876A01"/>
    <w:rsid w:val="008C5790"/>
    <w:rsid w:val="00913996"/>
    <w:rsid w:val="00915297"/>
    <w:rsid w:val="0092596E"/>
    <w:rsid w:val="009957B0"/>
    <w:rsid w:val="00A22B0E"/>
    <w:rsid w:val="00A80F4B"/>
    <w:rsid w:val="00AB7008"/>
    <w:rsid w:val="00AC6101"/>
    <w:rsid w:val="00AD358A"/>
    <w:rsid w:val="00B27103"/>
    <w:rsid w:val="00B401A1"/>
    <w:rsid w:val="00B50D84"/>
    <w:rsid w:val="00B706E4"/>
    <w:rsid w:val="00BA2137"/>
    <w:rsid w:val="00BA7231"/>
    <w:rsid w:val="00C204E4"/>
    <w:rsid w:val="00C6661E"/>
    <w:rsid w:val="00C84E7E"/>
    <w:rsid w:val="00C85E9F"/>
    <w:rsid w:val="00D00831"/>
    <w:rsid w:val="00D90189"/>
    <w:rsid w:val="00D95F96"/>
    <w:rsid w:val="00DB5EB3"/>
    <w:rsid w:val="00DB7B37"/>
    <w:rsid w:val="00DD2693"/>
    <w:rsid w:val="00E049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t/tildestengine" w:name="templates"/>
  <w:shapeDefaults>
    <o:shapedefaults v:ext="edit" spidmax="1026"/>
    <o:shapelayout v:ext="edit">
      <o:idmap v:ext="edit" data="1"/>
    </o:shapelayout>
  </w:shapeDefaults>
  <w:decimalSymbol w:val=","/>
  <w:listSeparator w:val=";"/>
  <w15:chartTrackingRefBased/>
  <w15:docId w15:val="{C4117CC5-C255-4905-B565-AC41B8EBA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B50D84"/>
    <w:pPr>
      <w:tabs>
        <w:tab w:val="center" w:pos="4819"/>
        <w:tab w:val="right" w:pos="9638"/>
      </w:tabs>
    </w:pPr>
  </w:style>
  <w:style w:type="character" w:customStyle="1" w:styleId="AntratsDiagrama">
    <w:name w:val="Antraštės Diagrama"/>
    <w:link w:val="Antrats"/>
    <w:uiPriority w:val="99"/>
    <w:semiHidden/>
    <w:rsid w:val="00B50D84"/>
    <w:rPr>
      <w:sz w:val="22"/>
      <w:szCs w:val="22"/>
      <w:lang w:eastAsia="en-US"/>
    </w:rPr>
  </w:style>
  <w:style w:type="paragraph" w:styleId="Porat">
    <w:name w:val="footer"/>
    <w:basedOn w:val="prastasis"/>
    <w:link w:val="PoratDiagrama"/>
    <w:unhideWhenUsed/>
    <w:rsid w:val="00B50D84"/>
    <w:pPr>
      <w:tabs>
        <w:tab w:val="center" w:pos="4819"/>
        <w:tab w:val="right" w:pos="9638"/>
      </w:tabs>
    </w:pPr>
  </w:style>
  <w:style w:type="character" w:customStyle="1" w:styleId="PoratDiagrama">
    <w:name w:val="Poraštė Diagrama"/>
    <w:link w:val="Porat"/>
    <w:rsid w:val="00B50D84"/>
    <w:rPr>
      <w:sz w:val="22"/>
      <w:szCs w:val="22"/>
      <w:lang w:eastAsia="en-US"/>
    </w:rPr>
  </w:style>
  <w:style w:type="character" w:styleId="Puslapionumeris">
    <w:name w:val="page number"/>
    <w:rsid w:val="00B50D84"/>
  </w:style>
  <w:style w:type="paragraph" w:styleId="Debesliotekstas">
    <w:name w:val="Balloon Text"/>
    <w:basedOn w:val="prastasis"/>
    <w:link w:val="DebesliotekstasDiagrama"/>
    <w:uiPriority w:val="99"/>
    <w:semiHidden/>
    <w:unhideWhenUsed/>
    <w:rsid w:val="00780D3C"/>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780D3C"/>
    <w:rPr>
      <w:rFonts w:ascii="Tahoma" w:hAnsi="Tahoma" w:cs="Tahoma"/>
      <w:sz w:val="16"/>
      <w:szCs w:val="16"/>
      <w:lang w:eastAsia="en-US"/>
    </w:rPr>
  </w:style>
  <w:style w:type="character" w:styleId="Komentaronuoroda">
    <w:name w:val="annotation reference"/>
    <w:uiPriority w:val="99"/>
    <w:semiHidden/>
    <w:unhideWhenUsed/>
    <w:rsid w:val="00DB7B37"/>
    <w:rPr>
      <w:sz w:val="16"/>
      <w:szCs w:val="16"/>
    </w:rPr>
  </w:style>
  <w:style w:type="paragraph" w:styleId="Komentarotekstas">
    <w:name w:val="annotation text"/>
    <w:basedOn w:val="prastasis"/>
    <w:link w:val="KomentarotekstasDiagrama"/>
    <w:uiPriority w:val="99"/>
    <w:semiHidden/>
    <w:unhideWhenUsed/>
    <w:rsid w:val="00DB7B37"/>
    <w:rPr>
      <w:sz w:val="20"/>
      <w:szCs w:val="20"/>
    </w:rPr>
  </w:style>
  <w:style w:type="character" w:customStyle="1" w:styleId="KomentarotekstasDiagrama">
    <w:name w:val="Komentaro tekstas Diagrama"/>
    <w:link w:val="Komentarotekstas"/>
    <w:uiPriority w:val="99"/>
    <w:semiHidden/>
    <w:rsid w:val="00DB7B37"/>
    <w:rPr>
      <w:lang w:eastAsia="en-US"/>
    </w:rPr>
  </w:style>
  <w:style w:type="paragraph" w:styleId="Komentarotema">
    <w:name w:val="annotation subject"/>
    <w:basedOn w:val="Komentarotekstas"/>
    <w:next w:val="Komentarotekstas"/>
    <w:link w:val="KomentarotemaDiagrama"/>
    <w:uiPriority w:val="99"/>
    <w:semiHidden/>
    <w:unhideWhenUsed/>
    <w:rsid w:val="00DB7B37"/>
    <w:rPr>
      <w:b/>
      <w:bCs/>
    </w:rPr>
  </w:style>
  <w:style w:type="character" w:customStyle="1" w:styleId="KomentarotemaDiagrama">
    <w:name w:val="Komentaro tema Diagrama"/>
    <w:link w:val="Komentarotema"/>
    <w:uiPriority w:val="99"/>
    <w:semiHidden/>
    <w:rsid w:val="00DB7B37"/>
    <w:rPr>
      <w:b/>
      <w:bCs/>
      <w:lang w:eastAsia="en-US"/>
    </w:rPr>
  </w:style>
  <w:style w:type="paragraph" w:styleId="prastasiniatinklio">
    <w:name w:val="Normal (Web)"/>
    <w:basedOn w:val="prastasis"/>
    <w:uiPriority w:val="99"/>
    <w:unhideWhenUsed/>
    <w:rsid w:val="00876A01"/>
    <w:pPr>
      <w:spacing w:before="100" w:beforeAutospacing="1" w:after="100" w:afterAutospacing="1" w:line="240" w:lineRule="auto"/>
    </w:pPr>
    <w:rPr>
      <w:rFonts w:ascii="Times New Roman" w:eastAsia="Times New Roman" w:hAnsi="Times New Roman"/>
      <w:sz w:val="24"/>
      <w:szCs w:val="24"/>
      <w:lang w:val="en-GB" w:eastAsia="zh-TW"/>
    </w:rPr>
  </w:style>
  <w:style w:type="character" w:styleId="Hipersaitas">
    <w:name w:val="Hyperlink"/>
    <w:basedOn w:val="Numatytasispastraiposriftas"/>
    <w:uiPriority w:val="99"/>
    <w:unhideWhenUsed/>
    <w:rsid w:val="00876A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 TargetMode="External"/><Relationship Id="rId18" Type="http://schemas.openxmlformats.org/officeDocument/2006/relationships/image" Target="media/image5.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apris.vvkt.lt/vvkt-web/public/nrv" TargetMode="External"/><Relationship Id="rId7" Type="http://schemas.openxmlformats.org/officeDocument/2006/relationships/webSettings" Target="webSettings.xml"/><Relationship Id="rId12" Type="http://schemas.openxmlformats.org/officeDocument/2006/relationships/hyperlink" Target="mailto:NepageidaujamaR@vvkt.lt" TargetMode="External"/><Relationship Id="rId17" Type="http://schemas.openxmlformats.org/officeDocument/2006/relationships/image" Target="media/image4.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24" Type="http://schemas.openxmlformats.org/officeDocument/2006/relationships/hyperlink" Target="http://www.ema.europa.eu" TargetMode="Externa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yperlink" Target="mailto:NepageidaujamaR@vvkt.lt" TargetMode="External"/><Relationship Id="rId28" Type="http://schemas.openxmlformats.org/officeDocument/2006/relationships/theme" Target="theme/theme1.xml"/><Relationship Id="rId10" Type="http://schemas.openxmlformats.org/officeDocument/2006/relationships/hyperlink" Target="https://vapris.vvkt.lt/vvkt-web/public/nrvSpecialist" TargetMode="External"/><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hyperlink" Target="https://www.vvkt.lt/index.php?4004286486" TargetMode="Externa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D211DB-0106-4480-B408-E9719AAF1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5CBC97D-EF6B-40C9-B40C-430ED1530FEA}">
  <ds:schemaRefs>
    <ds:schemaRef ds:uri="http://schemas.microsoft.com/office/2006/metadata/properties"/>
    <ds:schemaRef ds:uri="http://schemas.microsoft.com/office/2006/documentManagement/types"/>
    <ds:schemaRef ds:uri="http://purl.org/dc/elements/1.1/"/>
    <ds:schemaRef ds:uri="http://purl.org/dc/dcmitype/"/>
    <ds:schemaRef ds:uri="http://www.w3.org/XML/1998/namespac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59D3E088-075B-4032-9944-46DAE93D71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14110</Words>
  <Characters>8044</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22110</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dc:creator>
  <cp:keywords/>
  <cp:lastModifiedBy>Albina Burkauskaitė</cp:lastModifiedBy>
  <cp:revision>3</cp:revision>
  <dcterms:created xsi:type="dcterms:W3CDTF">2023-02-24T06:33:00Z</dcterms:created>
  <dcterms:modified xsi:type="dcterms:W3CDTF">2023-02-24T06:37:00Z</dcterms:modified>
</cp:coreProperties>
</file>