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38E10B" w14:textId="77777777" w:rsidR="002C65D7" w:rsidRPr="00091137" w:rsidRDefault="002C65D7" w:rsidP="002C65D7">
      <w:pPr>
        <w:tabs>
          <w:tab w:val="left" w:pos="567"/>
        </w:tabs>
        <w:spacing w:after="0" w:line="240" w:lineRule="auto"/>
        <w:jc w:val="center"/>
        <w:outlineLvl w:val="0"/>
        <w:rPr>
          <w:rFonts w:ascii="Times New Roman" w:hAnsi="Times New Roman"/>
          <w:b/>
          <w:caps/>
        </w:rPr>
      </w:pPr>
      <w:r w:rsidRPr="00562E37">
        <w:rPr>
          <w:rFonts w:ascii="Times New Roman" w:hAnsi="Times New Roman"/>
          <w:b/>
        </w:rPr>
        <w:t>Pakuotės lapelis: informacija vartotojui</w:t>
      </w:r>
    </w:p>
    <w:p w14:paraId="661E21DC" w14:textId="77777777" w:rsidR="002C65D7" w:rsidRPr="00091137" w:rsidRDefault="002C65D7" w:rsidP="002C65D7">
      <w:pPr>
        <w:spacing w:after="0" w:line="240" w:lineRule="auto"/>
        <w:jc w:val="center"/>
        <w:rPr>
          <w:rFonts w:ascii="Times New Roman" w:hAnsi="Times New Roman"/>
        </w:rPr>
      </w:pPr>
    </w:p>
    <w:p w14:paraId="2D05DDF9" w14:textId="77777777" w:rsidR="002C65D7" w:rsidRPr="008251EB" w:rsidRDefault="002C65D7" w:rsidP="002C65D7">
      <w:pPr>
        <w:keepNext/>
        <w:keepLines/>
        <w:spacing w:after="0" w:line="240" w:lineRule="auto"/>
        <w:jc w:val="center"/>
        <w:outlineLvl w:val="8"/>
        <w:rPr>
          <w:rFonts w:ascii="Times New Roman" w:hAnsi="Times New Roman"/>
          <w:b/>
        </w:rPr>
      </w:pPr>
      <w:proofErr w:type="spellStart"/>
      <w:r w:rsidRPr="008251EB">
        <w:rPr>
          <w:rFonts w:ascii="Times New Roman" w:hAnsi="Times New Roman"/>
          <w:b/>
        </w:rPr>
        <w:t>Diclac</w:t>
      </w:r>
      <w:proofErr w:type="spellEnd"/>
      <w:r w:rsidRPr="008251EB">
        <w:rPr>
          <w:rFonts w:ascii="Times New Roman" w:hAnsi="Times New Roman"/>
          <w:b/>
        </w:rPr>
        <w:t xml:space="preserve"> ID 75 mg modifikuoto atpalaidavimo tabletės</w:t>
      </w:r>
    </w:p>
    <w:p w14:paraId="55216642" w14:textId="77777777" w:rsidR="002C65D7" w:rsidRPr="008251EB" w:rsidRDefault="002C65D7" w:rsidP="002C65D7">
      <w:pPr>
        <w:keepNext/>
        <w:keepLines/>
        <w:spacing w:after="0" w:line="240" w:lineRule="auto"/>
        <w:jc w:val="center"/>
        <w:outlineLvl w:val="8"/>
        <w:rPr>
          <w:rFonts w:ascii="Times New Roman" w:hAnsi="Times New Roman"/>
          <w:b/>
        </w:rPr>
      </w:pPr>
      <w:proofErr w:type="spellStart"/>
      <w:r w:rsidRPr="008251EB">
        <w:rPr>
          <w:rFonts w:ascii="Times New Roman" w:hAnsi="Times New Roman"/>
          <w:b/>
        </w:rPr>
        <w:t>Diclac</w:t>
      </w:r>
      <w:proofErr w:type="spellEnd"/>
      <w:r w:rsidRPr="008251EB">
        <w:rPr>
          <w:rFonts w:ascii="Times New Roman" w:hAnsi="Times New Roman"/>
          <w:b/>
        </w:rPr>
        <w:t xml:space="preserve"> ID 150 mg modifikuoto</w:t>
      </w:r>
      <w:r w:rsidRPr="008251EB" w:rsidDel="00860E16">
        <w:rPr>
          <w:rFonts w:ascii="Times New Roman" w:hAnsi="Times New Roman"/>
          <w:b/>
        </w:rPr>
        <w:t xml:space="preserve"> </w:t>
      </w:r>
      <w:r w:rsidRPr="008251EB">
        <w:rPr>
          <w:rFonts w:ascii="Times New Roman" w:hAnsi="Times New Roman"/>
          <w:b/>
        </w:rPr>
        <w:t>atpalaidavimo tabletės</w:t>
      </w:r>
    </w:p>
    <w:p w14:paraId="7D5CD2C8" w14:textId="77777777" w:rsidR="002C65D7" w:rsidRPr="008251EB" w:rsidRDefault="002C65D7" w:rsidP="002C65D7">
      <w:pPr>
        <w:spacing w:after="0" w:line="240" w:lineRule="auto"/>
        <w:jc w:val="center"/>
        <w:rPr>
          <w:rFonts w:ascii="Times New Roman" w:hAnsi="Times New Roman"/>
        </w:rPr>
      </w:pPr>
      <w:proofErr w:type="spellStart"/>
      <w:r w:rsidRPr="008251EB">
        <w:rPr>
          <w:rFonts w:ascii="Times New Roman" w:hAnsi="Times New Roman"/>
        </w:rPr>
        <w:t>diklofenako</w:t>
      </w:r>
      <w:proofErr w:type="spellEnd"/>
      <w:r w:rsidRPr="008251EB">
        <w:rPr>
          <w:rFonts w:ascii="Times New Roman" w:hAnsi="Times New Roman"/>
        </w:rPr>
        <w:t xml:space="preserve"> natrio druska</w:t>
      </w:r>
    </w:p>
    <w:p w14:paraId="6D0F3691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7BAD58E0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b/>
        </w:rPr>
      </w:pPr>
      <w:r w:rsidRPr="008251EB">
        <w:rPr>
          <w:rFonts w:ascii="Times New Roman" w:hAnsi="Times New Roman"/>
          <w:b/>
        </w:rPr>
        <w:t>Atidžiai perskaitykite visą šį lapelį, prieš pradėdami vartoti vaistą, nes jame pateikiama Jums svarbi informacija.</w:t>
      </w:r>
    </w:p>
    <w:p w14:paraId="4437817C" w14:textId="77777777" w:rsidR="002C65D7" w:rsidRPr="00C611EB" w:rsidRDefault="002C65D7" w:rsidP="002C65D7">
      <w:pPr>
        <w:pStyle w:val="Sraopastraipa"/>
        <w:numPr>
          <w:ilvl w:val="0"/>
          <w:numId w:val="10"/>
        </w:numPr>
        <w:spacing w:after="0" w:line="240" w:lineRule="auto"/>
        <w:ind w:left="567" w:hanging="567"/>
      </w:pPr>
      <w:r w:rsidRPr="00C611EB">
        <w:t>Neišmeskite šio lapelio, nes vėl gali prireikti jį perskaityti.</w:t>
      </w:r>
    </w:p>
    <w:p w14:paraId="206F527B" w14:textId="77777777" w:rsidR="002C65D7" w:rsidRPr="00C611EB" w:rsidRDefault="002C65D7" w:rsidP="002C65D7">
      <w:pPr>
        <w:pStyle w:val="Sraopastraipa"/>
        <w:numPr>
          <w:ilvl w:val="0"/>
          <w:numId w:val="10"/>
        </w:numPr>
        <w:spacing w:after="0" w:line="240" w:lineRule="auto"/>
        <w:ind w:left="567" w:hanging="567"/>
      </w:pPr>
      <w:r w:rsidRPr="00C611EB">
        <w:t>Jeigu kiltų daugiau klausimų, kreipkitės į gydytoją arba vaistininką.</w:t>
      </w:r>
    </w:p>
    <w:p w14:paraId="69BC09C1" w14:textId="77777777" w:rsidR="002C65D7" w:rsidRPr="00C611EB" w:rsidRDefault="002C65D7" w:rsidP="002C65D7">
      <w:pPr>
        <w:pStyle w:val="Sraopastraipa"/>
        <w:numPr>
          <w:ilvl w:val="0"/>
          <w:numId w:val="10"/>
        </w:numPr>
        <w:spacing w:after="0" w:line="240" w:lineRule="auto"/>
        <w:ind w:left="567" w:hanging="567"/>
      </w:pPr>
      <w:r w:rsidRPr="00C611EB">
        <w:t>Šis vaistas skirtas tik Jums, todėl kitiems žmonėms jo duoti negalima. Vaistas gali jiems pakenkti (net tiems, kurių ligos požymiai yra tokie patys kaip Jūsų).</w:t>
      </w:r>
    </w:p>
    <w:p w14:paraId="6DCF1F7B" w14:textId="77777777" w:rsidR="002C65D7" w:rsidRPr="00C611EB" w:rsidRDefault="002C65D7" w:rsidP="002C65D7">
      <w:pPr>
        <w:pStyle w:val="Sraopastraipa"/>
        <w:numPr>
          <w:ilvl w:val="0"/>
          <w:numId w:val="10"/>
        </w:numPr>
        <w:spacing w:after="0" w:line="240" w:lineRule="auto"/>
        <w:ind w:left="567" w:hanging="567"/>
      </w:pPr>
      <w:r w:rsidRPr="00C611EB">
        <w:t xml:space="preserve">Jeigu pasireiškė šalutinis poveikis (net jeigu jis šiame lapelyje nenurodytas) kreipkitės į gydytoją arba vaistininką. </w:t>
      </w:r>
      <w:r w:rsidRPr="00091137">
        <w:t>Žr. 4 skyrių.</w:t>
      </w:r>
    </w:p>
    <w:p w14:paraId="3DF7A0E1" w14:textId="77777777" w:rsidR="002C65D7" w:rsidRPr="00091137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5FE3A07E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b/>
        </w:rPr>
      </w:pPr>
      <w:r w:rsidRPr="008251EB">
        <w:rPr>
          <w:rFonts w:ascii="Times New Roman" w:hAnsi="Times New Roman"/>
          <w:b/>
        </w:rPr>
        <w:t>Apie ką rašoma šiame lapelyje?</w:t>
      </w:r>
    </w:p>
    <w:p w14:paraId="3A90E9ED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b/>
        </w:rPr>
      </w:pPr>
    </w:p>
    <w:p w14:paraId="646AEF01" w14:textId="77777777" w:rsidR="002C65D7" w:rsidRPr="008251EB" w:rsidRDefault="002C65D7" w:rsidP="002C65D7">
      <w:pPr>
        <w:spacing w:after="0" w:line="240" w:lineRule="auto"/>
        <w:ind w:left="540" w:hanging="540"/>
        <w:rPr>
          <w:rFonts w:ascii="Times New Roman" w:hAnsi="Times New Roman"/>
        </w:rPr>
      </w:pPr>
      <w:r w:rsidRPr="008251EB">
        <w:rPr>
          <w:rFonts w:ascii="Times New Roman" w:hAnsi="Times New Roman"/>
        </w:rPr>
        <w:t>1.</w:t>
      </w:r>
      <w:r w:rsidRPr="008251EB">
        <w:rPr>
          <w:rFonts w:ascii="Times New Roman" w:hAnsi="Times New Roman"/>
        </w:rPr>
        <w:tab/>
        <w:t xml:space="preserve">Kas yra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ir kam jis vartojamas</w:t>
      </w:r>
    </w:p>
    <w:p w14:paraId="755FE542" w14:textId="77777777" w:rsidR="002C65D7" w:rsidRPr="008251EB" w:rsidRDefault="002C65D7" w:rsidP="002C65D7">
      <w:pPr>
        <w:spacing w:after="0" w:line="240" w:lineRule="auto"/>
        <w:ind w:left="540" w:hanging="540"/>
        <w:rPr>
          <w:rFonts w:ascii="Times New Roman" w:hAnsi="Times New Roman"/>
        </w:rPr>
      </w:pPr>
      <w:r w:rsidRPr="008251EB">
        <w:rPr>
          <w:rFonts w:ascii="Times New Roman" w:hAnsi="Times New Roman"/>
        </w:rPr>
        <w:t>2.</w:t>
      </w:r>
      <w:r w:rsidRPr="008251EB">
        <w:rPr>
          <w:rFonts w:ascii="Times New Roman" w:hAnsi="Times New Roman"/>
        </w:rPr>
        <w:tab/>
        <w:t xml:space="preserve">Kas žinotina prieš vartojant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</w:t>
      </w:r>
    </w:p>
    <w:p w14:paraId="7AEB0464" w14:textId="77777777" w:rsidR="002C65D7" w:rsidRPr="008251EB" w:rsidRDefault="002C65D7" w:rsidP="002C65D7">
      <w:pPr>
        <w:spacing w:after="0" w:line="240" w:lineRule="auto"/>
        <w:ind w:left="540" w:hanging="540"/>
        <w:rPr>
          <w:rFonts w:ascii="Times New Roman" w:hAnsi="Times New Roman"/>
        </w:rPr>
      </w:pPr>
      <w:r w:rsidRPr="008251EB">
        <w:rPr>
          <w:rFonts w:ascii="Times New Roman" w:hAnsi="Times New Roman"/>
        </w:rPr>
        <w:t>3.</w:t>
      </w:r>
      <w:r w:rsidRPr="008251EB">
        <w:rPr>
          <w:rFonts w:ascii="Times New Roman" w:hAnsi="Times New Roman"/>
        </w:rPr>
        <w:tab/>
        <w:t xml:space="preserve">Kaip vartoti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</w:t>
      </w:r>
    </w:p>
    <w:p w14:paraId="2514746E" w14:textId="77777777" w:rsidR="002C65D7" w:rsidRPr="008251EB" w:rsidRDefault="002C65D7" w:rsidP="002C65D7">
      <w:pPr>
        <w:spacing w:after="0" w:line="240" w:lineRule="auto"/>
        <w:ind w:left="540" w:hanging="540"/>
        <w:rPr>
          <w:rFonts w:ascii="Times New Roman" w:hAnsi="Times New Roman"/>
        </w:rPr>
      </w:pPr>
      <w:r w:rsidRPr="008251EB">
        <w:rPr>
          <w:rFonts w:ascii="Times New Roman" w:hAnsi="Times New Roman"/>
        </w:rPr>
        <w:t>4.</w:t>
      </w:r>
      <w:r w:rsidRPr="008251EB">
        <w:rPr>
          <w:rFonts w:ascii="Times New Roman" w:hAnsi="Times New Roman"/>
        </w:rPr>
        <w:tab/>
        <w:t>Galimas šalutinis poveikis</w:t>
      </w:r>
    </w:p>
    <w:p w14:paraId="1CC35C6E" w14:textId="77777777" w:rsidR="002C65D7" w:rsidRPr="008251EB" w:rsidRDefault="002C65D7" w:rsidP="002C65D7">
      <w:pPr>
        <w:spacing w:after="0" w:line="240" w:lineRule="auto"/>
        <w:ind w:left="540" w:hanging="540"/>
        <w:rPr>
          <w:rFonts w:ascii="Times New Roman" w:hAnsi="Times New Roman"/>
        </w:rPr>
      </w:pPr>
      <w:r w:rsidRPr="008251EB">
        <w:rPr>
          <w:rFonts w:ascii="Times New Roman" w:hAnsi="Times New Roman"/>
        </w:rPr>
        <w:t>5.</w:t>
      </w:r>
      <w:r w:rsidRPr="008251EB">
        <w:rPr>
          <w:rFonts w:ascii="Times New Roman" w:hAnsi="Times New Roman"/>
        </w:rPr>
        <w:tab/>
        <w:t xml:space="preserve">Kaip laikyti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</w:t>
      </w:r>
    </w:p>
    <w:p w14:paraId="0DBDB1D8" w14:textId="77777777" w:rsidR="002C65D7" w:rsidRPr="008251EB" w:rsidRDefault="002C65D7" w:rsidP="002C65D7">
      <w:pPr>
        <w:spacing w:after="0" w:line="240" w:lineRule="auto"/>
        <w:ind w:left="540" w:hanging="540"/>
        <w:rPr>
          <w:rFonts w:ascii="Times New Roman" w:hAnsi="Times New Roman"/>
        </w:rPr>
      </w:pPr>
      <w:r w:rsidRPr="008251EB">
        <w:rPr>
          <w:rFonts w:ascii="Times New Roman" w:hAnsi="Times New Roman"/>
        </w:rPr>
        <w:t>6.</w:t>
      </w:r>
      <w:r w:rsidRPr="008251EB">
        <w:rPr>
          <w:rFonts w:ascii="Times New Roman" w:hAnsi="Times New Roman"/>
        </w:rPr>
        <w:tab/>
        <w:t>Pakuotės turinys ir kita informacija</w:t>
      </w:r>
    </w:p>
    <w:p w14:paraId="415C62B1" w14:textId="77777777" w:rsidR="002C65D7" w:rsidRPr="008251EB" w:rsidRDefault="002C65D7" w:rsidP="002C65D7">
      <w:pPr>
        <w:keepNext/>
        <w:keepLines/>
        <w:tabs>
          <w:tab w:val="left" w:pos="567"/>
        </w:tabs>
        <w:spacing w:after="0" w:line="240" w:lineRule="auto"/>
        <w:outlineLvl w:val="1"/>
        <w:rPr>
          <w:rFonts w:ascii="Times New Roman" w:hAnsi="Times New Roman"/>
        </w:rPr>
      </w:pPr>
    </w:p>
    <w:p w14:paraId="1042F51F" w14:textId="77777777" w:rsidR="002C65D7" w:rsidRPr="008251EB" w:rsidRDefault="002C65D7" w:rsidP="002C65D7">
      <w:pPr>
        <w:keepNext/>
        <w:keepLines/>
        <w:tabs>
          <w:tab w:val="left" w:pos="567"/>
        </w:tabs>
        <w:spacing w:after="0" w:line="240" w:lineRule="auto"/>
        <w:outlineLvl w:val="1"/>
        <w:rPr>
          <w:rFonts w:ascii="Times New Roman" w:hAnsi="Times New Roman"/>
        </w:rPr>
      </w:pPr>
    </w:p>
    <w:p w14:paraId="73C27169" w14:textId="77777777" w:rsidR="002C65D7" w:rsidRPr="008251EB" w:rsidRDefault="002C65D7" w:rsidP="002C65D7">
      <w:pPr>
        <w:keepNext/>
        <w:keepLines/>
        <w:tabs>
          <w:tab w:val="left" w:pos="567"/>
        </w:tabs>
        <w:spacing w:after="0" w:line="240" w:lineRule="auto"/>
        <w:outlineLvl w:val="1"/>
        <w:rPr>
          <w:rFonts w:ascii="Times New Roman" w:hAnsi="Times New Roman"/>
          <w:b/>
        </w:rPr>
      </w:pPr>
      <w:r w:rsidRPr="008251EB">
        <w:rPr>
          <w:rFonts w:ascii="Times New Roman" w:hAnsi="Times New Roman"/>
          <w:b/>
        </w:rPr>
        <w:t>1.</w:t>
      </w:r>
      <w:r w:rsidRPr="008251EB">
        <w:rPr>
          <w:rFonts w:ascii="Times New Roman" w:hAnsi="Times New Roman"/>
          <w:b/>
        </w:rPr>
        <w:tab/>
        <w:t xml:space="preserve">Kas yra </w:t>
      </w:r>
      <w:proofErr w:type="spellStart"/>
      <w:r w:rsidRPr="008251EB">
        <w:rPr>
          <w:rFonts w:ascii="Times New Roman" w:hAnsi="Times New Roman"/>
          <w:b/>
        </w:rPr>
        <w:t>Diclac</w:t>
      </w:r>
      <w:proofErr w:type="spellEnd"/>
      <w:r w:rsidRPr="008251EB">
        <w:rPr>
          <w:rFonts w:ascii="Times New Roman" w:hAnsi="Times New Roman"/>
          <w:b/>
        </w:rPr>
        <w:t xml:space="preserve"> ID ir kam jis vartojamas</w:t>
      </w:r>
    </w:p>
    <w:p w14:paraId="0585D078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799B40DD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veiklioji medžiaga yra </w:t>
      </w:r>
      <w:proofErr w:type="spellStart"/>
      <w:r w:rsidRPr="008251EB">
        <w:rPr>
          <w:rFonts w:ascii="Times New Roman" w:hAnsi="Times New Roman"/>
        </w:rPr>
        <w:t>diklofenakas</w:t>
      </w:r>
      <w:proofErr w:type="spellEnd"/>
      <w:r w:rsidRPr="008251EB">
        <w:rPr>
          <w:rFonts w:ascii="Times New Roman" w:hAnsi="Times New Roman"/>
        </w:rPr>
        <w:t xml:space="preserve">. Jis priklauso nesteroidinių vaistų nuo skausmo ir uždegimo (NVNU) grupei.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mažina uždegimo simptomus (pvz., patinimą ir skausmą) bei karščiavimą, tačiau negydo uždegimą ar karščiavimą sukėlusių priežasčių.</w:t>
      </w:r>
    </w:p>
    <w:p w14:paraId="5414641B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2D514989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galima vartoti šioms ligoms gydyti: </w:t>
      </w:r>
    </w:p>
    <w:p w14:paraId="227ECB90" w14:textId="77777777" w:rsidR="002C65D7" w:rsidRPr="008251EB" w:rsidRDefault="002C65D7" w:rsidP="002C65D7">
      <w:pPr>
        <w:numPr>
          <w:ilvl w:val="0"/>
          <w:numId w:val="3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Degeneracinėms (sąnario struktūrą ardančioms) ar uždegiminėms sąnarių ligoms: sąnarių uždegimui (reumatoidiniam artritui, </w:t>
      </w:r>
      <w:proofErr w:type="spellStart"/>
      <w:r w:rsidRPr="008251EB">
        <w:rPr>
          <w:rFonts w:ascii="Times New Roman" w:hAnsi="Times New Roman"/>
        </w:rPr>
        <w:t>osteoartritui</w:t>
      </w:r>
      <w:proofErr w:type="spellEnd"/>
      <w:r w:rsidRPr="008251EB">
        <w:rPr>
          <w:rFonts w:ascii="Times New Roman" w:hAnsi="Times New Roman"/>
        </w:rPr>
        <w:t xml:space="preserve">),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spondiloartritui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 w:rsidRPr="00091137">
        <w:rPr>
          <w:rFonts w:ascii="Times New Roman" w:hAnsi="Times New Roman"/>
        </w:rPr>
        <w:t>ankilozuojančiam</w:t>
      </w:r>
      <w:proofErr w:type="spellEnd"/>
      <w:r w:rsidRPr="00091137">
        <w:rPr>
          <w:rFonts w:ascii="Times New Roman" w:hAnsi="Times New Roman"/>
        </w:rPr>
        <w:t xml:space="preserve"> </w:t>
      </w:r>
      <w:proofErr w:type="spellStart"/>
      <w:r w:rsidRPr="00091137">
        <w:rPr>
          <w:rFonts w:ascii="Times New Roman" w:hAnsi="Times New Roman"/>
        </w:rPr>
        <w:t>spondilitui</w:t>
      </w:r>
      <w:proofErr w:type="spellEnd"/>
      <w:r w:rsidRPr="00091137">
        <w:rPr>
          <w:rFonts w:ascii="Times New Roman" w:hAnsi="Times New Roman"/>
        </w:rPr>
        <w:t xml:space="preserve"> (lėtinei uždegiminei stuburą ir sąnarius pažeidžiančiai ligai),</w:t>
      </w:r>
      <w:r w:rsidRPr="00C611EB">
        <w:rPr>
          <w:rFonts w:ascii="Times New Roman" w:eastAsia="Times New Roman" w:hAnsi="Times New Roman" w:cs="Times New Roman"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lang w:eastAsia="lt-LT"/>
        </w:rPr>
        <w:t>apatinės nugaros dalies skausmui,</w:t>
      </w:r>
      <w:r w:rsidRPr="00091137">
        <w:rPr>
          <w:rFonts w:ascii="Times New Roman" w:hAnsi="Times New Roman"/>
        </w:rPr>
        <w:t xml:space="preserve"> </w:t>
      </w:r>
      <w:r w:rsidRPr="008251EB">
        <w:rPr>
          <w:rFonts w:ascii="Times New Roman" w:hAnsi="Times New Roman"/>
        </w:rPr>
        <w:t>podagros (ligos, kai sąnarių uždegimai kartojasi dėl šlapimo rūgšties kaupimosi organizme) priepuoliams.</w:t>
      </w:r>
    </w:p>
    <w:p w14:paraId="75540F07" w14:textId="77777777" w:rsidR="002C65D7" w:rsidRPr="008251EB" w:rsidRDefault="002C65D7" w:rsidP="002C65D7">
      <w:pPr>
        <w:numPr>
          <w:ilvl w:val="0"/>
          <w:numId w:val="3"/>
        </w:num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Ūminėms kaulų-raumenų ligoms: </w:t>
      </w:r>
      <w:proofErr w:type="spellStart"/>
      <w:r w:rsidRPr="008251EB">
        <w:rPr>
          <w:rFonts w:ascii="Times New Roman" w:hAnsi="Times New Roman"/>
        </w:rPr>
        <w:t>periartritui</w:t>
      </w:r>
      <w:proofErr w:type="spellEnd"/>
      <w:r w:rsidRPr="008251EB">
        <w:rPr>
          <w:rFonts w:ascii="Times New Roman" w:hAnsi="Times New Roman"/>
        </w:rPr>
        <w:t xml:space="preserve"> (</w:t>
      </w:r>
      <w:r w:rsidRPr="008251EB">
        <w:rPr>
          <w:rFonts w:ascii="Times New Roman" w:hAnsi="Times New Roman"/>
          <w:spacing w:val="-3"/>
        </w:rPr>
        <w:t>sąnarį supančių struktūrų – raiščių, sausgyslių ir raumenų – uždegimui )</w:t>
      </w:r>
      <w:r w:rsidRPr="008251EB">
        <w:rPr>
          <w:rFonts w:ascii="Times New Roman" w:hAnsi="Times New Roman"/>
        </w:rPr>
        <w:t xml:space="preserve">, </w:t>
      </w:r>
      <w:proofErr w:type="spellStart"/>
      <w:r w:rsidRPr="00C611EB">
        <w:rPr>
          <w:rFonts w:ascii="Times New Roman" w:eastAsia="Times New Roman" w:hAnsi="Times New Roman" w:cs="Times New Roman"/>
          <w:lang w:eastAsia="lt-LT"/>
        </w:rPr>
        <w:t>tendinitui</w:t>
      </w:r>
      <w:proofErr w:type="spellEnd"/>
      <w:r w:rsidRPr="00C611EB">
        <w:rPr>
          <w:rFonts w:ascii="Times New Roman" w:eastAsia="Times New Roman" w:hAnsi="Times New Roman" w:cs="Times New Roman"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lang w:eastAsia="lt-LT"/>
        </w:rPr>
        <w:t>(</w:t>
      </w:r>
      <w:r w:rsidRPr="00091137">
        <w:rPr>
          <w:rFonts w:ascii="Times New Roman" w:hAnsi="Times New Roman"/>
        </w:rPr>
        <w:t>sausgyslių uždegimui</w:t>
      </w:r>
      <w:r w:rsidRPr="00C611EB">
        <w:rPr>
          <w:rFonts w:ascii="Times New Roman" w:eastAsia="Times New Roman" w:hAnsi="Times New Roman" w:cs="Times New Roman"/>
          <w:lang w:eastAsia="lt-LT"/>
        </w:rPr>
        <w:t xml:space="preserve">), </w:t>
      </w:r>
      <w:proofErr w:type="spellStart"/>
      <w:r w:rsidRPr="00C611EB">
        <w:rPr>
          <w:rFonts w:ascii="Times New Roman" w:eastAsia="Times New Roman" w:hAnsi="Times New Roman" w:cs="Times New Roman"/>
          <w:lang w:eastAsia="lt-LT"/>
        </w:rPr>
        <w:t>tendosinovitui</w:t>
      </w:r>
      <w:proofErr w:type="spellEnd"/>
      <w:r w:rsidRPr="00C611EB">
        <w:rPr>
          <w:rFonts w:ascii="Times New Roman" w:eastAsia="Times New Roman" w:hAnsi="Times New Roman" w:cs="Times New Roman"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lang w:eastAsia="lt-LT"/>
        </w:rPr>
        <w:t>(</w:t>
      </w:r>
      <w:r w:rsidRPr="00091137">
        <w:rPr>
          <w:rFonts w:ascii="Times New Roman" w:hAnsi="Times New Roman"/>
        </w:rPr>
        <w:t>sausgyslių makščių uždegimui</w:t>
      </w:r>
      <w:r w:rsidRPr="00C611EB">
        <w:rPr>
          <w:rFonts w:ascii="Times New Roman" w:eastAsia="Times New Roman" w:hAnsi="Times New Roman" w:cs="Times New Roman"/>
          <w:lang w:eastAsia="lt-LT"/>
        </w:rPr>
        <w:t xml:space="preserve">), </w:t>
      </w:r>
      <w:r w:rsidRPr="006B3DE3">
        <w:rPr>
          <w:rFonts w:ascii="Times New Roman" w:eastAsia="Times New Roman" w:hAnsi="Times New Roman" w:cs="Times New Roman"/>
          <w:lang w:eastAsia="lt-LT"/>
        </w:rPr>
        <w:t xml:space="preserve">bursitui </w:t>
      </w:r>
      <w:r>
        <w:rPr>
          <w:rFonts w:ascii="Times New Roman" w:eastAsia="Times New Roman" w:hAnsi="Times New Roman" w:cs="Times New Roman"/>
          <w:lang w:eastAsia="lt-LT"/>
        </w:rPr>
        <w:t>(sąnaryje esančio mažo, užpildyto skysčiu</w:t>
      </w:r>
      <w:r w:rsidRPr="00091137">
        <w:rPr>
          <w:rFonts w:ascii="Times New Roman" w:hAnsi="Times New Roman"/>
        </w:rPr>
        <w:t xml:space="preserve"> maišelio</w:t>
      </w:r>
      <w:r>
        <w:rPr>
          <w:rFonts w:ascii="Times New Roman" w:eastAsia="Times New Roman" w:hAnsi="Times New Roman" w:cs="Times New Roman"/>
          <w:lang w:eastAsia="lt-LT"/>
        </w:rPr>
        <w:t>, vadinamo bursa,</w:t>
      </w:r>
      <w:r w:rsidRPr="00091137">
        <w:rPr>
          <w:rFonts w:ascii="Times New Roman" w:hAnsi="Times New Roman"/>
        </w:rPr>
        <w:t xml:space="preserve"> uždegimui)</w:t>
      </w:r>
      <w:r w:rsidRPr="008251EB">
        <w:rPr>
          <w:rFonts w:ascii="Times New Roman" w:hAnsi="Times New Roman"/>
        </w:rPr>
        <w:t>.</w:t>
      </w:r>
    </w:p>
    <w:p w14:paraId="34D176D4" w14:textId="77777777" w:rsidR="002C65D7" w:rsidRPr="008251EB" w:rsidRDefault="002C65D7" w:rsidP="002C65D7">
      <w:pPr>
        <w:numPr>
          <w:ilvl w:val="0"/>
          <w:numId w:val="4"/>
        </w:num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Skausmingoms būklėms po traumos, įskaitant lūžius, raumens ar sausgyslės patempimus, panirimus. </w:t>
      </w:r>
    </w:p>
    <w:p w14:paraId="62C88372" w14:textId="77777777" w:rsidR="002C65D7" w:rsidRPr="008251EB" w:rsidRDefault="002C65D7" w:rsidP="002C65D7">
      <w:pPr>
        <w:numPr>
          <w:ilvl w:val="0"/>
          <w:numId w:val="4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lt-LT"/>
        </w:rPr>
        <w:t>S</w:t>
      </w:r>
      <w:r w:rsidRPr="00C611EB">
        <w:rPr>
          <w:rFonts w:ascii="Times New Roman" w:eastAsia="Times New Roman" w:hAnsi="Times New Roman" w:cs="Times New Roman"/>
          <w:lang w:eastAsia="lt-LT"/>
        </w:rPr>
        <w:t>kausmui</w:t>
      </w:r>
      <w:r w:rsidRPr="00091137">
        <w:rPr>
          <w:rFonts w:ascii="Times New Roman" w:hAnsi="Times New Roman"/>
        </w:rPr>
        <w:t xml:space="preserve"> po nedidelių operacijų (ortopedinių, dantų ir kt.)</w:t>
      </w:r>
      <w:r w:rsidRPr="008251EB">
        <w:rPr>
          <w:rFonts w:ascii="Times New Roman" w:hAnsi="Times New Roman"/>
        </w:rPr>
        <w:t>.</w:t>
      </w:r>
    </w:p>
    <w:p w14:paraId="4167A3DA" w14:textId="77777777" w:rsidR="002C65D7" w:rsidRPr="0067438D" w:rsidRDefault="002C65D7" w:rsidP="002C65D7">
      <w:pPr>
        <w:pStyle w:val="Sraopastraipa"/>
        <w:numPr>
          <w:ilvl w:val="0"/>
          <w:numId w:val="4"/>
        </w:numPr>
        <w:spacing w:after="0" w:line="240" w:lineRule="auto"/>
      </w:pPr>
      <w:r w:rsidRPr="0067438D">
        <w:t xml:space="preserve">Skausmingoms mėnesinėms. </w:t>
      </w:r>
    </w:p>
    <w:p w14:paraId="4005AA34" w14:textId="77777777" w:rsidR="002C65D7" w:rsidRPr="00091137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345F55B9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modifikuoto</w:t>
      </w:r>
      <w:r w:rsidRPr="008251EB" w:rsidDel="00860E16">
        <w:rPr>
          <w:rFonts w:ascii="Times New Roman" w:hAnsi="Times New Roman"/>
        </w:rPr>
        <w:t xml:space="preserve"> </w:t>
      </w:r>
      <w:r w:rsidRPr="008251EB">
        <w:rPr>
          <w:rFonts w:ascii="Times New Roman" w:hAnsi="Times New Roman"/>
        </w:rPr>
        <w:t xml:space="preserve">atpalaidavimo tabletės yra </w:t>
      </w:r>
      <w:proofErr w:type="spellStart"/>
      <w:r w:rsidRPr="008251EB">
        <w:rPr>
          <w:rFonts w:ascii="Times New Roman" w:hAnsi="Times New Roman"/>
        </w:rPr>
        <w:t>dvisluoksnės</w:t>
      </w:r>
      <w:proofErr w:type="spellEnd"/>
      <w:r w:rsidRPr="008251EB">
        <w:rPr>
          <w:rFonts w:ascii="Times New Roman" w:hAnsi="Times New Roman"/>
        </w:rPr>
        <w:t xml:space="preserve">: iš vieno sluoksnio veiklioji medžiaga atsipalaiduoja greitai, iš kito lėtai. Santrumpa ID reiškia, kad poveikis prasideda iš karto (angl. </w:t>
      </w:r>
      <w:proofErr w:type="spellStart"/>
      <w:r w:rsidRPr="008251EB">
        <w:rPr>
          <w:rFonts w:ascii="Times New Roman" w:hAnsi="Times New Roman"/>
          <w:i/>
        </w:rPr>
        <w:t>Initial</w:t>
      </w:r>
      <w:proofErr w:type="spellEnd"/>
      <w:r w:rsidRPr="008251EB">
        <w:rPr>
          <w:rFonts w:ascii="Times New Roman" w:hAnsi="Times New Roman"/>
        </w:rPr>
        <w:t xml:space="preserve">) ir trunka ilgai (angl. </w:t>
      </w:r>
      <w:proofErr w:type="spellStart"/>
      <w:r w:rsidRPr="008251EB">
        <w:rPr>
          <w:rFonts w:ascii="Times New Roman" w:hAnsi="Times New Roman"/>
          <w:i/>
        </w:rPr>
        <w:t>Depot</w:t>
      </w:r>
      <w:proofErr w:type="spellEnd"/>
      <w:r w:rsidRPr="008251EB">
        <w:rPr>
          <w:rFonts w:ascii="Times New Roman" w:hAnsi="Times New Roman"/>
        </w:rPr>
        <w:t>).</w:t>
      </w:r>
    </w:p>
    <w:p w14:paraId="486862F6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67A95F84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67C23739" w14:textId="77777777" w:rsidR="002C65D7" w:rsidRPr="008251EB" w:rsidRDefault="002C65D7" w:rsidP="002C65D7">
      <w:pPr>
        <w:spacing w:after="0" w:line="240" w:lineRule="auto"/>
        <w:ind w:left="360" w:hanging="360"/>
        <w:rPr>
          <w:rFonts w:ascii="Times New Roman" w:hAnsi="Times New Roman"/>
          <w:b/>
        </w:rPr>
      </w:pPr>
      <w:r w:rsidRPr="008251EB">
        <w:rPr>
          <w:rFonts w:ascii="Times New Roman" w:hAnsi="Times New Roman"/>
          <w:b/>
        </w:rPr>
        <w:t>2.</w:t>
      </w:r>
      <w:r w:rsidRPr="008251EB">
        <w:rPr>
          <w:rFonts w:ascii="Times New Roman" w:hAnsi="Times New Roman"/>
          <w:b/>
        </w:rPr>
        <w:tab/>
        <w:t xml:space="preserve">Kas žinotina prieš vartojant </w:t>
      </w:r>
      <w:proofErr w:type="spellStart"/>
      <w:r w:rsidRPr="008251EB">
        <w:rPr>
          <w:rFonts w:ascii="Times New Roman" w:hAnsi="Times New Roman"/>
          <w:b/>
        </w:rPr>
        <w:t>Diclac</w:t>
      </w:r>
      <w:proofErr w:type="spellEnd"/>
      <w:r w:rsidRPr="008251EB">
        <w:rPr>
          <w:rFonts w:ascii="Times New Roman" w:hAnsi="Times New Roman"/>
          <w:b/>
        </w:rPr>
        <w:t xml:space="preserve"> ID</w:t>
      </w:r>
    </w:p>
    <w:p w14:paraId="20CD719B" w14:textId="77777777" w:rsidR="002C65D7" w:rsidRPr="008251EB" w:rsidRDefault="002C65D7" w:rsidP="002C65D7">
      <w:pPr>
        <w:tabs>
          <w:tab w:val="left" w:pos="5910"/>
        </w:tabs>
        <w:spacing w:after="0" w:line="240" w:lineRule="auto"/>
        <w:rPr>
          <w:rFonts w:ascii="Times New Roman" w:hAnsi="Times New Roman"/>
          <w:b/>
        </w:rPr>
      </w:pPr>
    </w:p>
    <w:p w14:paraId="048C105E" w14:textId="77777777" w:rsidR="002C65D7" w:rsidRPr="008251EB" w:rsidRDefault="002C65D7" w:rsidP="002C65D7">
      <w:pPr>
        <w:tabs>
          <w:tab w:val="left" w:pos="5910"/>
        </w:tabs>
        <w:spacing w:after="0" w:line="240" w:lineRule="auto"/>
        <w:rPr>
          <w:rFonts w:ascii="Times New Roman" w:hAnsi="Times New Roman"/>
          <w:b/>
        </w:rPr>
      </w:pPr>
      <w:proofErr w:type="spellStart"/>
      <w:r w:rsidRPr="008251EB">
        <w:rPr>
          <w:rFonts w:ascii="Times New Roman" w:hAnsi="Times New Roman"/>
          <w:b/>
        </w:rPr>
        <w:t>Diclac</w:t>
      </w:r>
      <w:proofErr w:type="spellEnd"/>
      <w:r w:rsidRPr="008251EB">
        <w:rPr>
          <w:rFonts w:ascii="Times New Roman" w:hAnsi="Times New Roman"/>
          <w:b/>
        </w:rPr>
        <w:t xml:space="preserve"> ID vartoti draudžiama:</w:t>
      </w:r>
    </w:p>
    <w:p w14:paraId="0C5C9D73" w14:textId="77777777" w:rsidR="002C65D7" w:rsidRPr="008251EB" w:rsidRDefault="002C65D7" w:rsidP="002C65D7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ascii="Times New Roman" w:hAnsi="Times New Roman"/>
        </w:rPr>
      </w:pPr>
      <w:r w:rsidRPr="00091137">
        <w:rPr>
          <w:rFonts w:ascii="Times New Roman" w:hAnsi="Times New Roman"/>
        </w:rPr>
        <w:t xml:space="preserve">Kai </w:t>
      </w:r>
      <w:r w:rsidRPr="00C611EB">
        <w:rPr>
          <w:rFonts w:ascii="Times New Roman" w:eastAsia="Times New Roman" w:hAnsi="Times New Roman" w:cs="Times New Roman"/>
          <w:lang w:eastAsia="lt-LT"/>
        </w:rPr>
        <w:t>kurie</w:t>
      </w:r>
      <w:r>
        <w:rPr>
          <w:rFonts w:ascii="Times New Roman" w:eastAsia="Times New Roman" w:hAnsi="Times New Roman" w:cs="Times New Roman"/>
          <w:lang w:eastAsia="lt-LT"/>
        </w:rPr>
        <w:t>ms</w:t>
      </w:r>
      <w:r w:rsidRPr="00C611EB">
        <w:rPr>
          <w:rFonts w:ascii="Times New Roman" w:eastAsia="Times New Roman" w:hAnsi="Times New Roman" w:cs="Times New Roman"/>
          <w:lang w:eastAsia="lt-LT"/>
        </w:rPr>
        <w:t xml:space="preserve"> žmonė</w:t>
      </w:r>
      <w:r>
        <w:rPr>
          <w:rFonts w:ascii="Times New Roman" w:eastAsia="Times New Roman" w:hAnsi="Times New Roman" w:cs="Times New Roman"/>
          <w:lang w:eastAsia="lt-LT"/>
        </w:rPr>
        <w:t>m</w:t>
      </w:r>
      <w:r w:rsidRPr="00C611EB">
        <w:rPr>
          <w:rFonts w:ascii="Times New Roman" w:eastAsia="Times New Roman" w:hAnsi="Times New Roman" w:cs="Times New Roman"/>
          <w:lang w:eastAsia="lt-LT"/>
        </w:rPr>
        <w:t>s</w:t>
      </w:r>
      <w:r w:rsidRPr="00091137">
        <w:rPr>
          <w:rFonts w:ascii="Times New Roman" w:hAnsi="Times New Roman"/>
        </w:rPr>
        <w:t xml:space="preserve">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</w:t>
      </w:r>
      <w:r>
        <w:rPr>
          <w:rFonts w:ascii="Times New Roman" w:eastAsia="Times New Roman" w:hAnsi="Times New Roman" w:cs="Times New Roman"/>
          <w:lang w:eastAsia="lt-LT"/>
        </w:rPr>
        <w:t xml:space="preserve"> VARTOTI DRAUDŽIAMA</w:t>
      </w:r>
      <w:r w:rsidRPr="00C611EB">
        <w:rPr>
          <w:rFonts w:ascii="Times New Roman" w:eastAsia="Times New Roman" w:hAnsi="Times New Roman" w:cs="Times New Roman"/>
          <w:lang w:eastAsia="lt-LT"/>
        </w:rPr>
        <w:t>.</w:t>
      </w:r>
      <w:r>
        <w:rPr>
          <w:rFonts w:ascii="Times New Roman" w:eastAsia="Times New Roman" w:hAnsi="Times New Roman" w:cs="Times New Roman"/>
          <w:lang w:eastAsia="lt-LT"/>
        </w:rPr>
        <w:t xml:space="preserve"> </w:t>
      </w:r>
      <w:r w:rsidRPr="00C611EB">
        <w:rPr>
          <w:rFonts w:ascii="Times New Roman" w:eastAsia="Times New Roman" w:hAnsi="Times New Roman" w:cs="Times New Roman"/>
          <w:lang w:eastAsia="lt-LT"/>
        </w:rPr>
        <w:t>Pas</w:t>
      </w:r>
      <w:r>
        <w:rPr>
          <w:rFonts w:ascii="Times New Roman" w:eastAsia="Times New Roman" w:hAnsi="Times New Roman" w:cs="Times New Roman"/>
          <w:lang w:eastAsia="lt-LT"/>
        </w:rPr>
        <w:t>akykite</w:t>
      </w:r>
      <w:r w:rsidRPr="00091137">
        <w:rPr>
          <w:rFonts w:ascii="Times New Roman" w:hAnsi="Times New Roman"/>
        </w:rPr>
        <w:t xml:space="preserve"> </w:t>
      </w:r>
      <w:r w:rsidRPr="00C611EB">
        <w:rPr>
          <w:rFonts w:ascii="Times New Roman" w:eastAsia="Times New Roman" w:hAnsi="Times New Roman" w:cs="Times New Roman"/>
          <w:lang w:eastAsia="lt-LT"/>
        </w:rPr>
        <w:t>gydytoju</w:t>
      </w:r>
      <w:r>
        <w:rPr>
          <w:rFonts w:ascii="Times New Roman" w:eastAsia="Times New Roman" w:hAnsi="Times New Roman" w:cs="Times New Roman"/>
          <w:lang w:eastAsia="lt-LT"/>
        </w:rPr>
        <w:t>i</w:t>
      </w:r>
      <w:r w:rsidRPr="00091137">
        <w:rPr>
          <w:rFonts w:ascii="Times New Roman" w:hAnsi="Times New Roman"/>
        </w:rPr>
        <w:t>:</w:t>
      </w:r>
    </w:p>
    <w:p w14:paraId="5810FA33" w14:textId="77777777" w:rsidR="002C65D7" w:rsidRPr="00C611EB" w:rsidRDefault="002C65D7" w:rsidP="002C65D7">
      <w:pPr>
        <w:pStyle w:val="Sraopastraipa"/>
        <w:numPr>
          <w:ilvl w:val="0"/>
          <w:numId w:val="5"/>
        </w:numPr>
        <w:tabs>
          <w:tab w:val="left" w:pos="0"/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284"/>
        <w:textAlignment w:val="baseline"/>
      </w:pPr>
      <w:r w:rsidRPr="00C611EB">
        <w:tab/>
        <w:t xml:space="preserve">jeigu manote, kad Jūs galite būti alergiškas (-a) </w:t>
      </w:r>
      <w:proofErr w:type="spellStart"/>
      <w:r w:rsidRPr="00C611EB">
        <w:t>diklofenako</w:t>
      </w:r>
      <w:proofErr w:type="spellEnd"/>
      <w:r w:rsidRPr="00C611EB">
        <w:t xml:space="preserve"> natrio druskai, aspirinui, </w:t>
      </w:r>
      <w:proofErr w:type="spellStart"/>
      <w:r w:rsidRPr="00C611EB">
        <w:t>ibuprofenui</w:t>
      </w:r>
      <w:proofErr w:type="spellEnd"/>
      <w:r w:rsidRPr="00C611EB">
        <w:t xml:space="preserve"> arba kuriam nors kitam nesteroidiniam vaistui nuo uždegimo arba bet kuriai </w:t>
      </w:r>
      <w:r w:rsidRPr="00C611EB">
        <w:lastRenderedPageBreak/>
        <w:t xml:space="preserve">pagalbinei </w:t>
      </w:r>
      <w:proofErr w:type="spellStart"/>
      <w:r w:rsidRPr="00C611EB">
        <w:t>Diclac</w:t>
      </w:r>
      <w:proofErr w:type="spellEnd"/>
      <w:r w:rsidRPr="00C611EB">
        <w:t xml:space="preserve"> ID medžiagai. (Jos išvardytos šio lapelio pabaigoje.) Padidėjusio jautrumo reakcijos požymiai: veido ir burnos srities patinimas (</w:t>
      </w:r>
      <w:proofErr w:type="spellStart"/>
      <w:r w:rsidRPr="00C611EB">
        <w:t>angioneurozinė</w:t>
      </w:r>
      <w:proofErr w:type="spellEnd"/>
      <w:r w:rsidRPr="00C611EB">
        <w:t xml:space="preserve"> edema), kvėpavimo sunkumai, krūtinės skausmas, nosies varvėjimas, odos išbėrimas arba kitos alerginio pobūdžio reakcijos</w:t>
      </w:r>
      <w:r>
        <w:t>;</w:t>
      </w:r>
    </w:p>
    <w:p w14:paraId="1E5B63ED" w14:textId="77777777" w:rsidR="002C65D7" w:rsidRPr="008251EB" w:rsidRDefault="002C65D7" w:rsidP="002C65D7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left="360"/>
        <w:contextualSpacing/>
        <w:textAlignment w:val="baseline"/>
        <w:rPr>
          <w:rFonts w:ascii="Times New Roman" w:hAnsi="Times New Roman"/>
        </w:rPr>
      </w:pPr>
      <w:r w:rsidRPr="00091137">
        <w:rPr>
          <w:rFonts w:ascii="Times New Roman" w:hAnsi="Times New Roman"/>
        </w:rPr>
        <w:t>jeigu Jūsų skrandyje ar žarnose yra opų (žaizdų);</w:t>
      </w:r>
    </w:p>
    <w:p w14:paraId="33153611" w14:textId="77777777" w:rsidR="002C65D7" w:rsidRPr="008251EB" w:rsidRDefault="002C65D7" w:rsidP="002C65D7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left="360"/>
        <w:contextualSpacing/>
        <w:textAlignment w:val="baseline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jeigu Jums yra arba anksčiau yra buvęs kraujavimas </w:t>
      </w:r>
      <w:r>
        <w:rPr>
          <w:rFonts w:ascii="Times New Roman" w:eastAsia="Times New Roman" w:hAnsi="Times New Roman" w:cs="Times New Roman"/>
          <w:lang w:eastAsia="lt-LT"/>
        </w:rPr>
        <w:t>iš</w:t>
      </w:r>
      <w:r w:rsidRPr="008251EB">
        <w:rPr>
          <w:rFonts w:ascii="Times New Roman" w:hAnsi="Times New Roman"/>
        </w:rPr>
        <w:t xml:space="preserve"> virškinimo </w:t>
      </w:r>
      <w:r w:rsidRPr="00C611EB">
        <w:rPr>
          <w:rFonts w:ascii="Times New Roman" w:eastAsia="Times New Roman" w:hAnsi="Times New Roman" w:cs="Times New Roman"/>
          <w:lang w:eastAsia="lt-LT"/>
        </w:rPr>
        <w:t>trakt</w:t>
      </w:r>
      <w:r>
        <w:rPr>
          <w:rFonts w:ascii="Times New Roman" w:eastAsia="Times New Roman" w:hAnsi="Times New Roman" w:cs="Times New Roman"/>
          <w:lang w:eastAsia="lt-LT"/>
        </w:rPr>
        <w:t>o</w:t>
      </w:r>
      <w:r w:rsidRPr="008251EB">
        <w:rPr>
          <w:rFonts w:ascii="Times New Roman" w:hAnsi="Times New Roman"/>
        </w:rPr>
        <w:t xml:space="preserve"> ar yra buvęs virškinimo trakto prakiurimas (kraujavimo simptomai gali būti kraujas išmatose ar juodos išmatos);</w:t>
      </w:r>
    </w:p>
    <w:p w14:paraId="4FC80224" w14:textId="77777777" w:rsidR="002C65D7" w:rsidRPr="008251EB" w:rsidRDefault="002C65D7" w:rsidP="002C65D7">
      <w:pPr>
        <w:numPr>
          <w:ilvl w:val="0"/>
          <w:numId w:val="5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360"/>
        <w:textAlignment w:val="baseline"/>
        <w:rPr>
          <w:rFonts w:ascii="Times New Roman" w:hAnsi="Times New Roman"/>
        </w:rPr>
      </w:pPr>
      <w:r w:rsidRPr="00091137">
        <w:rPr>
          <w:rFonts w:ascii="Times New Roman" w:hAnsi="Times New Roman"/>
        </w:rPr>
        <w:t xml:space="preserve">jeigu sergate </w:t>
      </w:r>
      <w:r w:rsidRPr="008251EB">
        <w:rPr>
          <w:rFonts w:ascii="Times New Roman" w:hAnsi="Times New Roman"/>
        </w:rPr>
        <w:t>sunkiu inkstų nepakankamumu;</w:t>
      </w:r>
    </w:p>
    <w:p w14:paraId="4707025C" w14:textId="77777777" w:rsidR="002C65D7" w:rsidRPr="008251EB" w:rsidRDefault="002C65D7" w:rsidP="002C65D7">
      <w:pPr>
        <w:numPr>
          <w:ilvl w:val="0"/>
          <w:numId w:val="5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360"/>
        <w:textAlignment w:val="baseline"/>
        <w:rPr>
          <w:rFonts w:ascii="Times New Roman" w:hAnsi="Times New Roman"/>
        </w:rPr>
      </w:pPr>
      <w:r w:rsidRPr="008251EB">
        <w:rPr>
          <w:rFonts w:ascii="Times New Roman" w:hAnsi="Times New Roman"/>
        </w:rPr>
        <w:t>jeigu sergate sunkiu kepenų nepakankamumu;</w:t>
      </w:r>
    </w:p>
    <w:p w14:paraId="72F250BF" w14:textId="77777777" w:rsidR="002C65D7" w:rsidRPr="008251EB" w:rsidRDefault="002C65D7" w:rsidP="002C65D7">
      <w:pPr>
        <w:numPr>
          <w:ilvl w:val="0"/>
          <w:numId w:val="5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360"/>
        <w:textAlignment w:val="baseline"/>
        <w:rPr>
          <w:rFonts w:ascii="Times New Roman" w:hAnsi="Times New Roman"/>
        </w:rPr>
      </w:pPr>
      <w:r w:rsidRPr="008251EB">
        <w:rPr>
          <w:rFonts w:ascii="Times New Roman" w:hAnsi="Times New Roman"/>
        </w:rPr>
        <w:t>jeigu sergate sunkiu širdies nepakankamumu;</w:t>
      </w:r>
    </w:p>
    <w:p w14:paraId="55109A9C" w14:textId="77777777" w:rsidR="002C65D7" w:rsidRPr="008251EB" w:rsidRDefault="002C65D7" w:rsidP="002C65D7">
      <w:pPr>
        <w:numPr>
          <w:ilvl w:val="0"/>
          <w:numId w:val="5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360"/>
        <w:textAlignment w:val="baseline"/>
        <w:rPr>
          <w:rFonts w:ascii="Times New Roman" w:hAnsi="Times New Roman"/>
        </w:rPr>
      </w:pPr>
      <w:r w:rsidRPr="008251EB">
        <w:rPr>
          <w:rFonts w:ascii="Times New Roman" w:hAnsi="Times New Roman"/>
        </w:rPr>
        <w:t>jeigu sergate širdies liga ir (arba) galvos smegenų kraujagyslių liga, pavyzdžiui, jeigu Jūs patyrėte širdies smūgį (infarktą), insultą, „</w:t>
      </w:r>
      <w:proofErr w:type="spellStart"/>
      <w:r w:rsidRPr="008251EB">
        <w:rPr>
          <w:rFonts w:ascii="Times New Roman" w:hAnsi="Times New Roman"/>
        </w:rPr>
        <w:t>mikroinsultą</w:t>
      </w:r>
      <w:proofErr w:type="spellEnd"/>
      <w:r w:rsidRPr="008251EB">
        <w:rPr>
          <w:rFonts w:ascii="Times New Roman" w:hAnsi="Times New Roman"/>
        </w:rPr>
        <w:t xml:space="preserve">“ (praeinantį smegenų išemijos priepuolį) arba Jums buvo užsikimšusios širdies ar galvos smegenų kraujagyslės, arba Jums buvo atlikta operacija siekiant išvalyti arba šuntuoti užsikimšusias kraujagysles; </w:t>
      </w:r>
    </w:p>
    <w:p w14:paraId="790829CF" w14:textId="77777777" w:rsidR="002C65D7" w:rsidRPr="008251EB" w:rsidRDefault="002C65D7" w:rsidP="002C65D7">
      <w:pPr>
        <w:numPr>
          <w:ilvl w:val="0"/>
          <w:numId w:val="5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360"/>
        <w:textAlignment w:val="baseline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jeigu Jums yra arba anksčiau buvo sutrikusi rankų ar kojų kraujotaka (periferinių arterijų liga); </w:t>
      </w:r>
    </w:p>
    <w:p w14:paraId="4938F3EB" w14:textId="77777777" w:rsidR="002C65D7" w:rsidRPr="008251EB" w:rsidRDefault="002C65D7" w:rsidP="002C65D7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left="360"/>
        <w:contextualSpacing/>
        <w:textAlignment w:val="baseline"/>
        <w:rPr>
          <w:rFonts w:ascii="Times New Roman" w:hAnsi="Times New Roman"/>
        </w:rPr>
      </w:pPr>
      <w:r w:rsidRPr="008251EB">
        <w:rPr>
          <w:rFonts w:ascii="Times New Roman" w:hAnsi="Times New Roman"/>
        </w:rPr>
        <w:t>jeigu esate nėščia daugiau nei 6 mėnesius ar žindote kūdikį;</w:t>
      </w:r>
    </w:p>
    <w:p w14:paraId="28F252D1" w14:textId="77777777" w:rsidR="002C65D7" w:rsidRPr="00091137" w:rsidRDefault="002C65D7" w:rsidP="002C65D7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180"/>
        <w:textAlignment w:val="baseline"/>
        <w:rPr>
          <w:rFonts w:ascii="Times New Roman" w:hAnsi="Times New Roman"/>
        </w:rPr>
      </w:pPr>
    </w:p>
    <w:p w14:paraId="735FEA99" w14:textId="77777777" w:rsidR="002C65D7" w:rsidRPr="008251EB" w:rsidRDefault="002C65D7" w:rsidP="002C65D7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  <w:b/>
        </w:rPr>
      </w:pPr>
      <w:r w:rsidRPr="008251EB">
        <w:rPr>
          <w:rFonts w:ascii="Times New Roman" w:hAnsi="Times New Roman"/>
          <w:b/>
        </w:rPr>
        <w:t>Įspėjimai ir atsargumo priemonės</w:t>
      </w:r>
    </w:p>
    <w:p w14:paraId="41B7E525" w14:textId="77777777" w:rsidR="002C65D7" w:rsidRPr="008251EB" w:rsidRDefault="002C65D7" w:rsidP="002C65D7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  <w:b/>
        </w:rPr>
      </w:pPr>
      <w:r w:rsidRPr="00C611EB">
        <w:rPr>
          <w:rFonts w:ascii="Times New Roman" w:eastAsia="Times New Roman" w:hAnsi="Times New Roman" w:cs="Times New Roman"/>
        </w:rPr>
        <w:t xml:space="preserve">Prieš vartodami </w:t>
      </w:r>
      <w:proofErr w:type="spellStart"/>
      <w:r w:rsidRPr="00C611EB">
        <w:rPr>
          <w:rFonts w:ascii="Times New Roman" w:eastAsia="Times New Roman" w:hAnsi="Times New Roman" w:cs="Times New Roman"/>
        </w:rPr>
        <w:t>Diclac</w:t>
      </w:r>
      <w:proofErr w:type="spellEnd"/>
      <w:r w:rsidRPr="00C611EB">
        <w:rPr>
          <w:rFonts w:ascii="Times New Roman" w:eastAsia="Times New Roman" w:hAnsi="Times New Roman" w:cs="Times New Roman"/>
        </w:rPr>
        <w:t xml:space="preserve"> ID pasakykite gydytojui</w:t>
      </w:r>
      <w:r w:rsidRPr="00091137">
        <w:rPr>
          <w:rFonts w:ascii="Times New Roman" w:hAnsi="Times New Roman"/>
        </w:rPr>
        <w:t xml:space="preserve">, </w:t>
      </w:r>
      <w:r w:rsidRPr="008251EB">
        <w:rPr>
          <w:rFonts w:ascii="Times New Roman" w:hAnsi="Times New Roman"/>
        </w:rPr>
        <w:t>jeigu:</w:t>
      </w:r>
    </w:p>
    <w:p w14:paraId="46DE9621" w14:textId="77777777" w:rsidR="002C65D7" w:rsidRPr="008251EB" w:rsidRDefault="002C65D7" w:rsidP="002C65D7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vartojate kitų vaistų nuo skausmo ir uždegimo (įskaitant aspiriną), kortikosteroidų, kraują skystinančių vaistų, vaistų nuo depresijos (žr. „Kiti vaistai ir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ID“);</w:t>
      </w:r>
    </w:p>
    <w:p w14:paraId="64325A16" w14:textId="77777777" w:rsidR="002C65D7" w:rsidRPr="008251EB" w:rsidRDefault="002C65D7" w:rsidP="002C65D7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ascii="Times New Roman" w:hAnsi="Times New Roman"/>
        </w:rPr>
      </w:pPr>
      <w:r w:rsidRPr="008251EB">
        <w:rPr>
          <w:rFonts w:ascii="Times New Roman" w:hAnsi="Times New Roman"/>
        </w:rPr>
        <w:t>sergate storosios žarnos uždegimu (opiniu kolitu) ar žarnų uždegimu (Krono liga);</w:t>
      </w:r>
    </w:p>
    <w:p w14:paraId="7AB6DF9F" w14:textId="77777777" w:rsidR="002C65D7" w:rsidRPr="008251EB" w:rsidRDefault="002C65D7" w:rsidP="002C65D7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sutrikusi Jūsų kepenų arba inkstų veikla. Jeigu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reikia vartoti ilgai, reikės reguliariai tikrinti kepenų veiklą; </w:t>
      </w:r>
    </w:p>
    <w:p w14:paraId="54ADCA9A" w14:textId="77777777" w:rsidR="002C65D7" w:rsidRPr="008251EB" w:rsidRDefault="002C65D7" w:rsidP="002C65D7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ascii="Times New Roman" w:hAnsi="Times New Roman"/>
        </w:rPr>
      </w:pPr>
      <w:r w:rsidRPr="008251EB">
        <w:rPr>
          <w:rFonts w:ascii="Times New Roman" w:hAnsi="Times New Roman"/>
        </w:rPr>
        <w:t>Jūsų kraujospūdis yra aukštas;</w:t>
      </w:r>
    </w:p>
    <w:p w14:paraId="2A4248E5" w14:textId="77777777" w:rsidR="002C65D7" w:rsidRPr="008251EB" w:rsidRDefault="002C65D7" w:rsidP="002C65D7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ascii="Times New Roman" w:hAnsi="Times New Roman"/>
        </w:rPr>
      </w:pPr>
      <w:r w:rsidRPr="008251EB">
        <w:rPr>
          <w:rFonts w:ascii="Times New Roman" w:hAnsi="Times New Roman"/>
        </w:rPr>
        <w:t>Jūsų organizme galbūt trūksta skysčio (pvz., vemiate, viduriuojate, Jums bus atliekama arba tik ką atlikta didesnė operacija);</w:t>
      </w:r>
    </w:p>
    <w:p w14:paraId="4BF32F97" w14:textId="77777777" w:rsidR="002C65D7" w:rsidRPr="008251EB" w:rsidRDefault="002C65D7" w:rsidP="002C65D7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ascii="Times New Roman" w:hAnsi="Times New Roman"/>
        </w:rPr>
      </w:pPr>
      <w:r w:rsidRPr="008251EB">
        <w:rPr>
          <w:rFonts w:ascii="Times New Roman" w:hAnsi="Times New Roman"/>
        </w:rPr>
        <w:t>Jūsų pėdos ištinusios;</w:t>
      </w:r>
    </w:p>
    <w:p w14:paraId="4B7588C0" w14:textId="77777777" w:rsidR="002C65D7" w:rsidRPr="008251EB" w:rsidRDefault="002C65D7" w:rsidP="002C65D7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sergate kraujo krešėjimo ar kitokiu kraujo sutrikimu, įskaitant retą ligą, vadinamą </w:t>
      </w:r>
      <w:proofErr w:type="spellStart"/>
      <w:r w:rsidRPr="008251EB">
        <w:rPr>
          <w:rFonts w:ascii="Times New Roman" w:hAnsi="Times New Roman"/>
        </w:rPr>
        <w:t>porfirija</w:t>
      </w:r>
      <w:proofErr w:type="spellEnd"/>
      <w:r w:rsidRPr="008251EB">
        <w:rPr>
          <w:rFonts w:ascii="Times New Roman" w:hAnsi="Times New Roman"/>
        </w:rPr>
        <w:t>;</w:t>
      </w:r>
    </w:p>
    <w:p w14:paraId="770BFFDE" w14:textId="77777777" w:rsidR="002C65D7" w:rsidRPr="008251EB" w:rsidRDefault="002C65D7" w:rsidP="002C65D7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</w:rPr>
      </w:pPr>
      <w:r w:rsidRPr="008251EB">
        <w:rPr>
          <w:rFonts w:ascii="Times New Roman" w:hAnsi="Times New Roman"/>
        </w:rPr>
        <w:t>sergate sistemine raudonąja vilklige ar kita jungiamojo audinio liga;</w:t>
      </w:r>
    </w:p>
    <w:p w14:paraId="2263EADA" w14:textId="77777777" w:rsidR="002C65D7" w:rsidRPr="008251EB" w:rsidRDefault="002C65D7" w:rsidP="002C65D7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esate senyvo amžiaus. Senyvo amžiaus ligoniams </w:t>
      </w:r>
      <w:r w:rsidRPr="00C611EB">
        <w:rPr>
          <w:rFonts w:ascii="Times New Roman" w:eastAsia="Times New Roman" w:hAnsi="Times New Roman" w:cs="Times New Roman"/>
          <w:lang w:eastAsia="lt-LT"/>
        </w:rPr>
        <w:t>šalutini</w:t>
      </w:r>
      <w:r>
        <w:rPr>
          <w:rFonts w:ascii="Times New Roman" w:eastAsia="Times New Roman" w:hAnsi="Times New Roman" w:cs="Times New Roman"/>
          <w:lang w:eastAsia="lt-LT"/>
        </w:rPr>
        <w:t>o</w:t>
      </w:r>
      <w:r w:rsidRPr="00C611EB">
        <w:rPr>
          <w:rFonts w:ascii="Times New Roman" w:eastAsia="Times New Roman" w:hAnsi="Times New Roman" w:cs="Times New Roman"/>
          <w:lang w:eastAsia="lt-LT"/>
        </w:rPr>
        <w:t xml:space="preserve"> poveiki</w:t>
      </w:r>
      <w:r>
        <w:rPr>
          <w:rFonts w:ascii="Times New Roman" w:eastAsia="Times New Roman" w:hAnsi="Times New Roman" w:cs="Times New Roman"/>
          <w:lang w:eastAsia="lt-LT"/>
        </w:rPr>
        <w:t>o</w:t>
      </w:r>
      <w:r w:rsidRPr="00C611EB">
        <w:rPr>
          <w:rFonts w:ascii="Times New Roman" w:eastAsia="Times New Roman" w:hAnsi="Times New Roman" w:cs="Times New Roman"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lang w:eastAsia="lt-LT"/>
        </w:rPr>
        <w:t>rizika</w:t>
      </w:r>
      <w:r w:rsidRPr="00091137">
        <w:rPr>
          <w:rFonts w:ascii="Times New Roman" w:hAnsi="Times New Roman"/>
        </w:rPr>
        <w:t xml:space="preserve"> </w:t>
      </w:r>
      <w:r w:rsidRPr="008251EB">
        <w:rPr>
          <w:rFonts w:ascii="Times New Roman" w:hAnsi="Times New Roman"/>
        </w:rPr>
        <w:t xml:space="preserve">yra </w:t>
      </w:r>
      <w:r w:rsidRPr="00C611EB">
        <w:rPr>
          <w:rFonts w:ascii="Times New Roman" w:eastAsia="Times New Roman" w:hAnsi="Times New Roman" w:cs="Times New Roman"/>
          <w:lang w:eastAsia="lt-LT"/>
        </w:rPr>
        <w:t>didesn</w:t>
      </w:r>
      <w:r>
        <w:rPr>
          <w:rFonts w:ascii="Times New Roman" w:eastAsia="Times New Roman" w:hAnsi="Times New Roman" w:cs="Times New Roman"/>
          <w:lang w:eastAsia="lt-LT"/>
        </w:rPr>
        <w:t>ė</w:t>
      </w:r>
      <w:r w:rsidRPr="00091137">
        <w:rPr>
          <w:rFonts w:ascii="Times New Roman" w:hAnsi="Times New Roman"/>
        </w:rPr>
        <w:t>;</w:t>
      </w:r>
    </w:p>
    <w:p w14:paraId="6E3562C4" w14:textId="77777777" w:rsidR="002C65D7" w:rsidRPr="008251EB" w:rsidRDefault="002C65D7" w:rsidP="002C65D7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sergate astma, šienlige ar kitomis alerginėmis ligomis; </w:t>
      </w:r>
    </w:p>
    <w:p w14:paraId="111AF48A" w14:textId="77777777" w:rsidR="002C65D7" w:rsidRPr="008251EB" w:rsidRDefault="002C65D7" w:rsidP="002C65D7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sergate plaučių liga; </w:t>
      </w:r>
    </w:p>
    <w:p w14:paraId="52240502" w14:textId="77777777" w:rsidR="002C65D7" w:rsidRPr="008251EB" w:rsidRDefault="002C65D7" w:rsidP="002C65D7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lt-LT"/>
        </w:rPr>
        <w:t>Jums</w:t>
      </w:r>
      <w:r w:rsidRPr="00091137">
        <w:rPr>
          <w:rFonts w:ascii="Times New Roman" w:hAnsi="Times New Roman"/>
        </w:rPr>
        <w:t xml:space="preserve"> yra </w:t>
      </w:r>
      <w:r>
        <w:rPr>
          <w:rFonts w:ascii="Times New Roman" w:eastAsia="Times New Roman" w:hAnsi="Times New Roman" w:cs="Times New Roman"/>
          <w:lang w:eastAsia="lt-LT"/>
        </w:rPr>
        <w:t>nosies</w:t>
      </w:r>
      <w:r w:rsidRPr="00C611EB">
        <w:rPr>
          <w:rFonts w:ascii="Times New Roman" w:eastAsia="Times New Roman" w:hAnsi="Times New Roman" w:cs="Times New Roman"/>
          <w:lang w:eastAsia="lt-LT"/>
        </w:rPr>
        <w:t xml:space="preserve"> </w:t>
      </w:r>
      <w:r w:rsidRPr="00091137">
        <w:rPr>
          <w:rFonts w:ascii="Times New Roman" w:hAnsi="Times New Roman"/>
        </w:rPr>
        <w:t>polipų.</w:t>
      </w:r>
    </w:p>
    <w:p w14:paraId="4AE10461" w14:textId="77777777" w:rsidR="002C65D7" w:rsidRPr="008251EB" w:rsidRDefault="002C65D7" w:rsidP="002C65D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</w:rPr>
      </w:pPr>
    </w:p>
    <w:p w14:paraId="3571D13C" w14:textId="77777777" w:rsidR="002C65D7" w:rsidRPr="008251EB" w:rsidRDefault="002C65D7" w:rsidP="002C65D7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Prieš vartodami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ID, pasakykite gydytojui, jeigu Jums neseniai atlikta arba Jums bus atliekama skrandžio arba žarnyno operacija, nes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kartais gali pabloginti žaizdos gijimą Jūsų virškinimo trakte po operacijos.</w:t>
      </w:r>
    </w:p>
    <w:p w14:paraId="6A74B606" w14:textId="77777777" w:rsidR="002C65D7" w:rsidRPr="008251EB" w:rsidRDefault="002C65D7" w:rsidP="002C65D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</w:rPr>
      </w:pPr>
    </w:p>
    <w:p w14:paraId="1A77EC1C" w14:textId="77777777" w:rsidR="002C65D7" w:rsidRPr="008251EB" w:rsidRDefault="002C65D7" w:rsidP="002C65D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Šalutinio poveikio </w:t>
      </w:r>
      <w:r>
        <w:rPr>
          <w:rFonts w:ascii="Times New Roman" w:eastAsia="Times New Roman" w:hAnsi="Times New Roman" w:cs="Times New Roman"/>
          <w:lang w:eastAsia="lt-LT"/>
        </w:rPr>
        <w:t>riziką</w:t>
      </w:r>
      <w:r w:rsidRPr="00091137">
        <w:rPr>
          <w:rFonts w:ascii="Times New Roman" w:hAnsi="Times New Roman"/>
        </w:rPr>
        <w:t xml:space="preserve"> </w:t>
      </w:r>
      <w:r w:rsidRPr="008251EB">
        <w:rPr>
          <w:rFonts w:ascii="Times New Roman" w:hAnsi="Times New Roman"/>
        </w:rPr>
        <w:t xml:space="preserve">galima sumažinti vartojant mažiausią vaisto dozę trumpiausią laiką, reikalingą </w:t>
      </w:r>
      <w:r w:rsidRPr="00C611EB">
        <w:rPr>
          <w:rFonts w:ascii="Times New Roman" w:eastAsia="Times New Roman" w:hAnsi="Times New Roman" w:cs="Times New Roman"/>
          <w:lang w:eastAsia="lt-LT"/>
        </w:rPr>
        <w:t>simptomams</w:t>
      </w:r>
      <w:r w:rsidRPr="00CB1A8E">
        <w:rPr>
          <w:rFonts w:ascii="Times New Roman" w:eastAsia="Times New Roman" w:hAnsi="Times New Roman" w:cs="Times New Roman"/>
          <w:lang w:eastAsia="lt-LT"/>
        </w:rPr>
        <w:t xml:space="preserve"> </w:t>
      </w:r>
      <w:r w:rsidRPr="00091137">
        <w:rPr>
          <w:rFonts w:ascii="Times New Roman" w:hAnsi="Times New Roman"/>
        </w:rPr>
        <w:t>palengvinti.</w:t>
      </w:r>
    </w:p>
    <w:p w14:paraId="05A99F2E" w14:textId="77777777" w:rsidR="002C65D7" w:rsidRPr="008251EB" w:rsidRDefault="002C65D7" w:rsidP="002C65D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</w:rPr>
      </w:pPr>
    </w:p>
    <w:p w14:paraId="574C533E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Jeigu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reikia vartoti </w:t>
      </w:r>
      <w:r w:rsidRPr="00C611EB">
        <w:rPr>
          <w:rFonts w:ascii="Times New Roman" w:eastAsia="Times New Roman" w:hAnsi="Times New Roman" w:cs="Times New Roman"/>
          <w:lang w:eastAsia="lt-LT"/>
        </w:rPr>
        <w:t>ilg</w:t>
      </w:r>
      <w:r>
        <w:rPr>
          <w:rFonts w:ascii="Times New Roman" w:eastAsia="Times New Roman" w:hAnsi="Times New Roman" w:cs="Times New Roman"/>
          <w:lang w:eastAsia="lt-LT"/>
        </w:rPr>
        <w:t>esnį</w:t>
      </w:r>
      <w:r w:rsidRPr="00091137">
        <w:rPr>
          <w:rFonts w:ascii="Times New Roman" w:hAnsi="Times New Roman"/>
        </w:rPr>
        <w:t xml:space="preserve"> laiką, turi būti reguliariai atliekami kepenų, inkstų bei kraujo tyrimai.</w:t>
      </w:r>
    </w:p>
    <w:p w14:paraId="26225FD2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0FC2BD28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gali </w:t>
      </w:r>
      <w:r>
        <w:rPr>
          <w:rFonts w:ascii="Times New Roman" w:eastAsia="Times New Roman" w:hAnsi="Times New Roman" w:cs="Times New Roman"/>
        </w:rPr>
        <w:t>sumažinti</w:t>
      </w:r>
      <w:r w:rsidRPr="00091137">
        <w:rPr>
          <w:rFonts w:ascii="Times New Roman" w:hAnsi="Times New Roman"/>
        </w:rPr>
        <w:t xml:space="preserve"> infekcijos simptomus (pvz., galvos skausmą, karščiavimą) ir dėl to gali būti sunkiau nustatyti </w:t>
      </w:r>
      <w:r>
        <w:rPr>
          <w:rFonts w:ascii="Times New Roman" w:eastAsia="Times New Roman" w:hAnsi="Times New Roman" w:cs="Times New Roman"/>
        </w:rPr>
        <w:t>bet kokią kitą infekciją</w:t>
      </w:r>
      <w:r w:rsidRPr="00091137">
        <w:rPr>
          <w:rFonts w:ascii="Times New Roman" w:hAnsi="Times New Roman"/>
        </w:rPr>
        <w:t xml:space="preserve"> ir </w:t>
      </w:r>
      <w:r>
        <w:rPr>
          <w:rFonts w:ascii="Times New Roman" w:eastAsia="Times New Roman" w:hAnsi="Times New Roman" w:cs="Times New Roman"/>
        </w:rPr>
        <w:t>nuo jos</w:t>
      </w:r>
      <w:r w:rsidRPr="00091137">
        <w:rPr>
          <w:rFonts w:ascii="Times New Roman" w:hAnsi="Times New Roman"/>
        </w:rPr>
        <w:t xml:space="preserve"> </w:t>
      </w:r>
      <w:r w:rsidRPr="008251EB">
        <w:rPr>
          <w:rFonts w:ascii="Times New Roman" w:hAnsi="Times New Roman"/>
        </w:rPr>
        <w:t xml:space="preserve">tinkamai gydyti. Jeigu blogai pasijutote ir Jums reikia apsilankyti pas gydytoją, nepamirškite jam </w:t>
      </w:r>
      <w:r>
        <w:rPr>
          <w:rFonts w:ascii="Times New Roman" w:eastAsia="Times New Roman" w:hAnsi="Times New Roman" w:cs="Times New Roman"/>
        </w:rPr>
        <w:t xml:space="preserve">(jai) </w:t>
      </w:r>
      <w:r w:rsidRPr="00091137">
        <w:rPr>
          <w:rFonts w:ascii="Times New Roman" w:hAnsi="Times New Roman"/>
        </w:rPr>
        <w:t xml:space="preserve">pasakyti, kad vartojate </w:t>
      </w:r>
      <w:proofErr w:type="spellStart"/>
      <w:r w:rsidRPr="00091137">
        <w:rPr>
          <w:rFonts w:ascii="Times New Roman" w:hAnsi="Times New Roman"/>
        </w:rPr>
        <w:t>Diclac</w:t>
      </w:r>
      <w:proofErr w:type="spellEnd"/>
      <w:r w:rsidRPr="00091137">
        <w:rPr>
          <w:rFonts w:ascii="Times New Roman" w:hAnsi="Times New Roman"/>
        </w:rPr>
        <w:t xml:space="preserve"> ID.</w:t>
      </w:r>
    </w:p>
    <w:p w14:paraId="3CDF4E0B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sz w:val="24"/>
        </w:rPr>
      </w:pPr>
    </w:p>
    <w:p w14:paraId="5DC1E3C5" w14:textId="77777777" w:rsidR="002C65D7" w:rsidRPr="008251EB" w:rsidRDefault="002C65D7" w:rsidP="002C65D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i/>
        </w:rPr>
      </w:pPr>
      <w:r w:rsidRPr="008251EB">
        <w:rPr>
          <w:rFonts w:ascii="Times New Roman" w:hAnsi="Times New Roman"/>
          <w:i/>
        </w:rPr>
        <w:t>Poveikis širdies ir kraujagyslių sistemai</w:t>
      </w:r>
    </w:p>
    <w:p w14:paraId="724BEC5B" w14:textId="77777777" w:rsidR="002C65D7" w:rsidRPr="008251EB" w:rsidRDefault="002C65D7" w:rsidP="002C65D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Tokie vaistai, kaip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ID, gali būti susiję su nedideliu širdies priepuolio („miokardo infarkto“) ar insulto </w:t>
      </w:r>
      <w:r>
        <w:rPr>
          <w:rFonts w:ascii="Times New Roman" w:eastAsia="Times New Roman" w:hAnsi="Times New Roman" w:cs="Times New Roman"/>
          <w:lang w:eastAsia="lt-LT"/>
        </w:rPr>
        <w:t>rizikos</w:t>
      </w:r>
      <w:r w:rsidRPr="00091137">
        <w:rPr>
          <w:rFonts w:ascii="Times New Roman" w:hAnsi="Times New Roman"/>
        </w:rPr>
        <w:t xml:space="preserve"> </w:t>
      </w:r>
      <w:r w:rsidRPr="008251EB">
        <w:rPr>
          <w:rFonts w:ascii="Times New Roman" w:hAnsi="Times New Roman"/>
        </w:rPr>
        <w:t xml:space="preserve">padidėjimu. Bet </w:t>
      </w:r>
      <w:r w:rsidRPr="00C611EB">
        <w:rPr>
          <w:rFonts w:ascii="Times New Roman" w:eastAsia="Times New Roman" w:hAnsi="Times New Roman" w:cs="Times New Roman"/>
          <w:lang w:eastAsia="lt-LT"/>
        </w:rPr>
        <w:t>kok</w:t>
      </w:r>
      <w:r>
        <w:rPr>
          <w:rFonts w:ascii="Times New Roman" w:eastAsia="Times New Roman" w:hAnsi="Times New Roman" w:cs="Times New Roman"/>
          <w:lang w:eastAsia="lt-LT"/>
        </w:rPr>
        <w:t>ia rizika</w:t>
      </w:r>
      <w:r w:rsidRPr="00091137">
        <w:rPr>
          <w:rFonts w:ascii="Times New Roman" w:hAnsi="Times New Roman"/>
        </w:rPr>
        <w:t xml:space="preserve"> yra labiau </w:t>
      </w:r>
      <w:r w:rsidRPr="00C611EB">
        <w:rPr>
          <w:rFonts w:ascii="Times New Roman" w:eastAsia="Times New Roman" w:hAnsi="Times New Roman" w:cs="Times New Roman"/>
          <w:lang w:eastAsia="lt-LT"/>
        </w:rPr>
        <w:t>tikėtina ilg</w:t>
      </w:r>
      <w:r>
        <w:rPr>
          <w:rFonts w:ascii="Times New Roman" w:eastAsia="Times New Roman" w:hAnsi="Times New Roman" w:cs="Times New Roman"/>
          <w:lang w:eastAsia="lt-LT"/>
        </w:rPr>
        <w:t>esnį</w:t>
      </w:r>
      <w:r w:rsidRPr="00091137">
        <w:rPr>
          <w:rFonts w:ascii="Times New Roman" w:hAnsi="Times New Roman"/>
        </w:rPr>
        <w:t xml:space="preserve"> </w:t>
      </w:r>
      <w:r w:rsidRPr="008251EB">
        <w:rPr>
          <w:rFonts w:ascii="Times New Roman" w:hAnsi="Times New Roman"/>
        </w:rPr>
        <w:t>laiką vartojant vaistą didelėmis dozėmis</w:t>
      </w:r>
      <w:r w:rsidRPr="00CE60A2">
        <w:rPr>
          <w:rFonts w:ascii="Times New Roman" w:eastAsia="Times New Roman" w:hAnsi="Times New Roman" w:cs="Times New Roman"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lang w:eastAsia="lt-LT"/>
        </w:rPr>
        <w:t>ir užsitęsus gydymui</w:t>
      </w:r>
      <w:r w:rsidRPr="00C611EB">
        <w:rPr>
          <w:rFonts w:ascii="Times New Roman" w:eastAsia="Times New Roman" w:hAnsi="Times New Roman" w:cs="Times New Roman"/>
          <w:lang w:eastAsia="lt-LT"/>
        </w:rPr>
        <w:t>.</w:t>
      </w:r>
      <w:r w:rsidRPr="00091137">
        <w:rPr>
          <w:rFonts w:ascii="Times New Roman" w:hAnsi="Times New Roman"/>
        </w:rPr>
        <w:t xml:space="preserve"> Neviršykite rekomenduotos dozės </w:t>
      </w:r>
      <w:r w:rsidRPr="008251EB">
        <w:rPr>
          <w:rFonts w:ascii="Times New Roman" w:hAnsi="Times New Roman"/>
        </w:rPr>
        <w:t xml:space="preserve">ar gydymo </w:t>
      </w:r>
      <w:r>
        <w:rPr>
          <w:rFonts w:ascii="Times New Roman" w:eastAsia="Times New Roman" w:hAnsi="Times New Roman" w:cs="Times New Roman"/>
          <w:lang w:eastAsia="lt-LT"/>
        </w:rPr>
        <w:t>trukmės</w:t>
      </w:r>
      <w:r w:rsidRPr="00091137">
        <w:rPr>
          <w:rFonts w:ascii="Times New Roman" w:hAnsi="Times New Roman"/>
        </w:rPr>
        <w:t>.</w:t>
      </w:r>
    </w:p>
    <w:p w14:paraId="65B75F8F" w14:textId="77777777" w:rsidR="002C65D7" w:rsidRPr="008251EB" w:rsidRDefault="002C65D7" w:rsidP="002C65D7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14:paraId="46D9DE92" w14:textId="77777777" w:rsidR="002C65D7" w:rsidRPr="008251EB" w:rsidRDefault="002C65D7" w:rsidP="002C65D7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Jei Jūsų širdies veikla yra sutrikusi, patyrėte insultą arba </w:t>
      </w:r>
      <w:r>
        <w:rPr>
          <w:rFonts w:ascii="Times New Roman" w:eastAsia="Times New Roman" w:hAnsi="Times New Roman" w:cs="Times New Roman"/>
          <w:lang w:eastAsia="lt-LT"/>
        </w:rPr>
        <w:t>manote</w:t>
      </w:r>
      <w:r w:rsidRPr="00091137">
        <w:rPr>
          <w:rFonts w:ascii="Times New Roman" w:hAnsi="Times New Roman"/>
        </w:rPr>
        <w:t xml:space="preserve">, kad Jums </w:t>
      </w:r>
      <w:r w:rsidRPr="00C611EB">
        <w:rPr>
          <w:rFonts w:ascii="Times New Roman" w:eastAsia="Times New Roman" w:hAnsi="Times New Roman" w:cs="Times New Roman"/>
          <w:lang w:eastAsia="lt-LT"/>
        </w:rPr>
        <w:t>gal</w:t>
      </w:r>
      <w:r>
        <w:rPr>
          <w:rFonts w:ascii="Times New Roman" w:eastAsia="Times New Roman" w:hAnsi="Times New Roman" w:cs="Times New Roman"/>
          <w:lang w:eastAsia="lt-LT"/>
        </w:rPr>
        <w:t>i</w:t>
      </w:r>
      <w:r w:rsidRPr="00091137">
        <w:rPr>
          <w:rFonts w:ascii="Times New Roman" w:hAnsi="Times New Roman"/>
        </w:rPr>
        <w:t xml:space="preserve"> </w:t>
      </w:r>
      <w:r w:rsidRPr="008251EB">
        <w:rPr>
          <w:rFonts w:ascii="Times New Roman" w:hAnsi="Times New Roman"/>
        </w:rPr>
        <w:t xml:space="preserve">grėsti šios būklės (pavyzdžiui, Jūsų kraujospūdis yra padidėjęs, sergate diabetu, </w:t>
      </w:r>
      <w:r>
        <w:rPr>
          <w:rFonts w:ascii="Times New Roman" w:eastAsia="Times New Roman" w:hAnsi="Times New Roman" w:cs="Times New Roman"/>
          <w:lang w:eastAsia="lt-LT"/>
        </w:rPr>
        <w:t>yra</w:t>
      </w:r>
      <w:r w:rsidRPr="00091137">
        <w:rPr>
          <w:rFonts w:ascii="Times New Roman" w:hAnsi="Times New Roman"/>
        </w:rPr>
        <w:t xml:space="preserve"> </w:t>
      </w:r>
      <w:r w:rsidRPr="008251EB">
        <w:rPr>
          <w:rFonts w:ascii="Times New Roman" w:hAnsi="Times New Roman"/>
        </w:rPr>
        <w:t xml:space="preserve">daug cholesterolio arba rūkote), </w:t>
      </w:r>
      <w:r>
        <w:rPr>
          <w:rFonts w:ascii="Times New Roman" w:eastAsia="Times New Roman" w:hAnsi="Times New Roman" w:cs="Times New Roman"/>
          <w:lang w:eastAsia="lt-LT"/>
        </w:rPr>
        <w:t xml:space="preserve">prieš vartojant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Diclac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ID pasakykite</w:t>
      </w:r>
      <w:r w:rsidRPr="00091137">
        <w:rPr>
          <w:rFonts w:ascii="Times New Roman" w:hAnsi="Times New Roman"/>
        </w:rPr>
        <w:t xml:space="preserve"> </w:t>
      </w:r>
      <w:r>
        <w:rPr>
          <w:rFonts w:ascii="Times New Roman" w:eastAsia="Times New Roman" w:hAnsi="Times New Roman" w:cs="Times New Roman"/>
          <w:lang w:eastAsia="lt-LT"/>
        </w:rPr>
        <w:t>gydytojui</w:t>
      </w:r>
      <w:r w:rsidRPr="00091137">
        <w:rPr>
          <w:rFonts w:ascii="Times New Roman" w:hAnsi="Times New Roman"/>
        </w:rPr>
        <w:t xml:space="preserve"> arba </w:t>
      </w:r>
      <w:r>
        <w:rPr>
          <w:rFonts w:ascii="Times New Roman" w:eastAsia="Times New Roman" w:hAnsi="Times New Roman" w:cs="Times New Roman"/>
          <w:lang w:eastAsia="lt-LT"/>
        </w:rPr>
        <w:t>vaistininkui</w:t>
      </w:r>
      <w:r w:rsidRPr="00091137">
        <w:rPr>
          <w:rFonts w:ascii="Times New Roman" w:hAnsi="Times New Roman"/>
        </w:rPr>
        <w:t>.</w:t>
      </w:r>
    </w:p>
    <w:p w14:paraId="2F3C56EA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lastRenderedPageBreak/>
        <w:t xml:space="preserve">Jei bet kuriuo metu, kol vartojote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ID, atsirastų kokių nors širdies ar kraujagyslių sutrikimų požymių, pavyzdžiui, krūtinės skausmas, dusulys, silpnumas ar </w:t>
      </w:r>
      <w:r>
        <w:rPr>
          <w:rFonts w:ascii="Times New Roman" w:eastAsia="Times New Roman" w:hAnsi="Times New Roman" w:cs="Times New Roman"/>
        </w:rPr>
        <w:t>tarsenos</w:t>
      </w:r>
      <w:r w:rsidRPr="00091137">
        <w:rPr>
          <w:rFonts w:ascii="Times New Roman" w:hAnsi="Times New Roman"/>
        </w:rPr>
        <w:t xml:space="preserve"> </w:t>
      </w:r>
      <w:r w:rsidRPr="008251EB">
        <w:rPr>
          <w:rFonts w:ascii="Times New Roman" w:hAnsi="Times New Roman"/>
        </w:rPr>
        <w:t>sutrikimas, nedelsdami kreipkitės į</w:t>
      </w:r>
      <w:r w:rsidRPr="00C611EB">
        <w:rPr>
          <w:rFonts w:ascii="Times New Roman" w:eastAsia="Times New Roman" w:hAnsi="Times New Roman" w:cs="Times New Roman"/>
          <w:bCs/>
        </w:rPr>
        <w:t xml:space="preserve"> </w:t>
      </w:r>
      <w:r w:rsidRPr="008251EB">
        <w:rPr>
          <w:rFonts w:ascii="Times New Roman" w:hAnsi="Times New Roman"/>
        </w:rPr>
        <w:t>gydytoją.</w:t>
      </w:r>
    </w:p>
    <w:p w14:paraId="38DF1A9C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620CB713" w14:textId="77777777" w:rsidR="002C65D7" w:rsidRPr="008251EB" w:rsidRDefault="002C65D7" w:rsidP="002C65D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i/>
        </w:rPr>
      </w:pPr>
      <w:r w:rsidRPr="008251EB">
        <w:rPr>
          <w:rFonts w:ascii="Times New Roman" w:hAnsi="Times New Roman"/>
          <w:i/>
        </w:rPr>
        <w:t>Poveikis virškinimo traktui</w:t>
      </w:r>
    </w:p>
    <w:p w14:paraId="1CD83D07" w14:textId="77777777" w:rsidR="002C65D7" w:rsidRPr="008251EB" w:rsidRDefault="002C65D7" w:rsidP="002C65D7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Jei sergate arba anksčiau sirgote </w:t>
      </w:r>
      <w:r w:rsidRPr="00C611EB">
        <w:rPr>
          <w:rFonts w:ascii="Times New Roman" w:eastAsia="Times New Roman" w:hAnsi="Times New Roman" w:cs="Times New Roman"/>
          <w:lang w:eastAsia="lt-LT"/>
        </w:rPr>
        <w:t>virškin</w:t>
      </w:r>
      <w:r>
        <w:rPr>
          <w:rFonts w:ascii="Times New Roman" w:eastAsia="Times New Roman" w:hAnsi="Times New Roman" w:cs="Times New Roman"/>
          <w:lang w:eastAsia="lt-LT"/>
        </w:rPr>
        <w:t>imo</w:t>
      </w:r>
      <w:r w:rsidRPr="008251EB">
        <w:rPr>
          <w:rFonts w:ascii="Times New Roman" w:hAnsi="Times New Roman"/>
        </w:rPr>
        <w:t xml:space="preserve"> trakto liga arba esate senyvo amžiaus, pasireiškus neįprastiems su virškinimu susijusiems požymiams (ypač kraujavimui), ypač gydymo pradžioje, pasitarkite su gydytoju. Kraujavimas iš skrandžio arba žarnyno, </w:t>
      </w:r>
      <w:r>
        <w:rPr>
          <w:rFonts w:ascii="Times New Roman" w:eastAsia="Times New Roman" w:hAnsi="Times New Roman" w:cs="Times New Roman"/>
          <w:lang w:eastAsia="lt-LT"/>
        </w:rPr>
        <w:t>išopėjimai</w:t>
      </w:r>
      <w:r w:rsidRPr="00091137">
        <w:rPr>
          <w:rFonts w:ascii="Times New Roman" w:hAnsi="Times New Roman"/>
        </w:rPr>
        <w:t xml:space="preserve"> </w:t>
      </w:r>
      <w:r w:rsidRPr="008251EB">
        <w:rPr>
          <w:rFonts w:ascii="Times New Roman" w:hAnsi="Times New Roman"/>
        </w:rPr>
        <w:t xml:space="preserve">ar </w:t>
      </w:r>
      <w:r>
        <w:rPr>
          <w:rFonts w:ascii="Times New Roman" w:eastAsia="Times New Roman" w:hAnsi="Times New Roman" w:cs="Times New Roman"/>
          <w:lang w:eastAsia="lt-LT"/>
        </w:rPr>
        <w:t>prakiurimai</w:t>
      </w:r>
      <w:r w:rsidRPr="00C611EB">
        <w:rPr>
          <w:rFonts w:ascii="Times New Roman" w:eastAsia="Times New Roman" w:hAnsi="Times New Roman" w:cs="Times New Roman"/>
          <w:lang w:eastAsia="lt-LT"/>
        </w:rPr>
        <w:t>, kuri</w:t>
      </w:r>
      <w:r>
        <w:rPr>
          <w:rFonts w:ascii="Times New Roman" w:eastAsia="Times New Roman" w:hAnsi="Times New Roman" w:cs="Times New Roman"/>
          <w:lang w:eastAsia="lt-LT"/>
        </w:rPr>
        <w:t>e</w:t>
      </w:r>
      <w:r w:rsidRPr="00091137">
        <w:rPr>
          <w:rFonts w:ascii="Times New Roman" w:hAnsi="Times New Roman"/>
        </w:rPr>
        <w:t xml:space="preserve"> </w:t>
      </w:r>
      <w:r w:rsidRPr="008251EB">
        <w:rPr>
          <w:rFonts w:ascii="Times New Roman" w:hAnsi="Times New Roman"/>
        </w:rPr>
        <w:t>gali baigtis mirtimi</w:t>
      </w:r>
      <w:r w:rsidRPr="005D49BF">
        <w:rPr>
          <w:rFonts w:ascii="Times New Roman" w:eastAsia="Times New Roman" w:hAnsi="Times New Roman" w:cs="Times New Roman"/>
          <w:lang w:eastAsia="lt-LT"/>
        </w:rPr>
        <w:t xml:space="preserve"> </w:t>
      </w:r>
      <w:r w:rsidRPr="00833987">
        <w:rPr>
          <w:rFonts w:ascii="Times New Roman" w:eastAsia="Times New Roman" w:hAnsi="Times New Roman" w:cs="Times New Roman"/>
          <w:lang w:eastAsia="lt-LT"/>
        </w:rPr>
        <w:t>ir nebūtinai prieš juos</w:t>
      </w:r>
      <w:r w:rsidRPr="00091137">
        <w:rPr>
          <w:rFonts w:ascii="Times New Roman" w:hAnsi="Times New Roman"/>
        </w:rPr>
        <w:t xml:space="preserve"> gali pasireikšti </w:t>
      </w:r>
      <w:r w:rsidRPr="00833987">
        <w:rPr>
          <w:rFonts w:ascii="Times New Roman" w:eastAsia="Times New Roman" w:hAnsi="Times New Roman" w:cs="Times New Roman"/>
          <w:lang w:eastAsia="lt-LT"/>
        </w:rPr>
        <w:t>įspėjam</w:t>
      </w:r>
      <w:r>
        <w:rPr>
          <w:rFonts w:ascii="Times New Roman" w:eastAsia="Times New Roman" w:hAnsi="Times New Roman" w:cs="Times New Roman"/>
          <w:lang w:eastAsia="lt-LT"/>
        </w:rPr>
        <w:t>ųjų</w:t>
      </w:r>
      <w:r w:rsidRPr="00833987">
        <w:rPr>
          <w:rFonts w:ascii="Times New Roman" w:eastAsia="Times New Roman" w:hAnsi="Times New Roman" w:cs="Times New Roman"/>
          <w:lang w:eastAsia="lt-LT"/>
        </w:rPr>
        <w:t xml:space="preserve"> simptom</w:t>
      </w:r>
      <w:r>
        <w:rPr>
          <w:rFonts w:ascii="Times New Roman" w:eastAsia="Times New Roman" w:hAnsi="Times New Roman" w:cs="Times New Roman"/>
          <w:lang w:eastAsia="lt-LT"/>
        </w:rPr>
        <w:t>ų</w:t>
      </w:r>
      <w:r w:rsidRPr="00091137">
        <w:rPr>
          <w:rFonts w:ascii="Times New Roman" w:hAnsi="Times New Roman"/>
        </w:rPr>
        <w:t>.</w:t>
      </w:r>
      <w:r w:rsidRPr="008251EB">
        <w:rPr>
          <w:rFonts w:ascii="Times New Roman" w:hAnsi="Times New Roman"/>
        </w:rPr>
        <w:t xml:space="preserve"> Jeigu pastebėjote kraujavimo iš </w:t>
      </w:r>
      <w:r w:rsidRPr="00C611EB">
        <w:rPr>
          <w:rFonts w:ascii="Times New Roman" w:eastAsia="Times New Roman" w:hAnsi="Times New Roman" w:cs="Times New Roman"/>
          <w:lang w:eastAsia="lt-LT"/>
        </w:rPr>
        <w:t>virškin</w:t>
      </w:r>
      <w:r>
        <w:rPr>
          <w:rFonts w:ascii="Times New Roman" w:eastAsia="Times New Roman" w:hAnsi="Times New Roman" w:cs="Times New Roman"/>
          <w:lang w:eastAsia="lt-LT"/>
        </w:rPr>
        <w:t>imo</w:t>
      </w:r>
      <w:r w:rsidRPr="008251EB">
        <w:rPr>
          <w:rFonts w:ascii="Times New Roman" w:hAnsi="Times New Roman"/>
        </w:rPr>
        <w:t xml:space="preserve"> trakto požymių (stiprų pilvo skausmą, juodos arba deguto spalvos išmatas, vemiate krauju ar tamsiomis dalelėmis, panašiomis į kavos tirščius), nedelsdami nutraukite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vartojimą ir kreipkitės į </w:t>
      </w:r>
      <w:r w:rsidRPr="00091137">
        <w:rPr>
          <w:rFonts w:ascii="Times New Roman" w:hAnsi="Times New Roman"/>
        </w:rPr>
        <w:t>gydy</w:t>
      </w:r>
      <w:r w:rsidRPr="008251EB">
        <w:rPr>
          <w:rFonts w:ascii="Times New Roman" w:hAnsi="Times New Roman"/>
        </w:rPr>
        <w:t>toją (žr. „Galimas šalutinis poveikis“).</w:t>
      </w:r>
    </w:p>
    <w:p w14:paraId="2EAA0950" w14:textId="77777777" w:rsidR="002C65D7" w:rsidRPr="008251EB" w:rsidRDefault="002C65D7" w:rsidP="002C65D7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14:paraId="4C341EC0" w14:textId="77777777" w:rsidR="002C65D7" w:rsidRPr="008251EB" w:rsidRDefault="002C65D7" w:rsidP="002C65D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/>
          <w:i/>
        </w:rPr>
      </w:pPr>
      <w:r w:rsidRPr="008251EB">
        <w:rPr>
          <w:rFonts w:ascii="Times New Roman" w:hAnsi="Times New Roman"/>
          <w:i/>
        </w:rPr>
        <w:t>Odos reakcijos</w:t>
      </w:r>
    </w:p>
    <w:p w14:paraId="068C79AE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Labai retais atvejais pacientams, vartojantiems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ID, kaip ir kitų </w:t>
      </w:r>
      <w:r>
        <w:rPr>
          <w:rFonts w:ascii="Times New Roman" w:eastAsia="Times New Roman" w:hAnsi="Times New Roman" w:cs="Times New Roman"/>
          <w:bCs/>
          <w:lang w:eastAsia="lt-LT"/>
        </w:rPr>
        <w:t>NVNU</w:t>
      </w:r>
      <w:r w:rsidRPr="00091137">
        <w:rPr>
          <w:rFonts w:ascii="Times New Roman" w:hAnsi="Times New Roman"/>
        </w:rPr>
        <w:t xml:space="preserve">, gali </w:t>
      </w:r>
      <w:r w:rsidRPr="008251EB">
        <w:rPr>
          <w:rFonts w:ascii="Times New Roman" w:hAnsi="Times New Roman"/>
        </w:rPr>
        <w:t xml:space="preserve">pasireikšti sunkios odos reakcijos (įskaitant </w:t>
      </w:r>
      <w:proofErr w:type="spellStart"/>
      <w:r w:rsidRPr="008251EB">
        <w:rPr>
          <w:rFonts w:ascii="Times New Roman" w:hAnsi="Times New Roman"/>
        </w:rPr>
        <w:t>eksfoliacinį</w:t>
      </w:r>
      <w:proofErr w:type="spellEnd"/>
      <w:r w:rsidRPr="008251EB">
        <w:rPr>
          <w:rFonts w:ascii="Times New Roman" w:hAnsi="Times New Roman"/>
        </w:rPr>
        <w:t xml:space="preserve"> dermatitą, </w:t>
      </w:r>
      <w:proofErr w:type="spellStart"/>
      <w:r w:rsidRPr="008251EB">
        <w:rPr>
          <w:rFonts w:ascii="Times New Roman" w:hAnsi="Times New Roman"/>
        </w:rPr>
        <w:t>Stivenso</w:t>
      </w:r>
      <w:proofErr w:type="spellEnd"/>
      <w:r w:rsidRPr="008251EB">
        <w:rPr>
          <w:rFonts w:ascii="Times New Roman" w:hAnsi="Times New Roman"/>
        </w:rPr>
        <w:t xml:space="preserve">-Džonsono </w:t>
      </w:r>
      <w:r w:rsidRPr="00713C09">
        <w:rPr>
          <w:rFonts w:ascii="Times New Roman" w:eastAsia="Times New Roman" w:hAnsi="Times New Roman" w:cs="Times New Roman"/>
          <w:lang w:eastAsia="lt-LT"/>
        </w:rPr>
        <w:t>[</w:t>
      </w:r>
      <w:proofErr w:type="spellStart"/>
      <w:r w:rsidRPr="001E57EA">
        <w:rPr>
          <w:rFonts w:ascii="Times New Roman" w:eastAsia="Times New Roman" w:hAnsi="Times New Roman" w:cs="Times New Roman"/>
          <w:i/>
          <w:iCs/>
          <w:lang w:eastAsia="lt-LT"/>
        </w:rPr>
        <w:t>Stevens-Johnson</w:t>
      </w:r>
      <w:proofErr w:type="spellEnd"/>
      <w:r w:rsidRPr="00713C09">
        <w:rPr>
          <w:rFonts w:ascii="Times New Roman" w:eastAsia="Times New Roman" w:hAnsi="Times New Roman" w:cs="Times New Roman"/>
          <w:lang w:eastAsia="lt-LT"/>
        </w:rPr>
        <w:t xml:space="preserve">] </w:t>
      </w:r>
      <w:r w:rsidRPr="00091137">
        <w:rPr>
          <w:rFonts w:ascii="Times New Roman" w:hAnsi="Times New Roman"/>
        </w:rPr>
        <w:t xml:space="preserve">sindromą bei toksinę epidermio </w:t>
      </w:r>
      <w:proofErr w:type="spellStart"/>
      <w:r w:rsidRPr="00091137">
        <w:rPr>
          <w:rFonts w:ascii="Times New Roman" w:hAnsi="Times New Roman"/>
        </w:rPr>
        <w:t>nekrolizę</w:t>
      </w:r>
      <w:proofErr w:type="spellEnd"/>
      <w:r w:rsidRPr="00091137">
        <w:rPr>
          <w:rFonts w:ascii="Times New Roman" w:hAnsi="Times New Roman"/>
        </w:rPr>
        <w:t xml:space="preserve">). </w:t>
      </w:r>
      <w:r w:rsidRPr="00C611EB">
        <w:rPr>
          <w:rFonts w:ascii="Times New Roman" w:eastAsia="Times New Roman" w:hAnsi="Times New Roman" w:cs="Times New Roman"/>
          <w:lang w:eastAsia="lt-LT"/>
        </w:rPr>
        <w:t>Didžiausia</w:t>
      </w:r>
      <w:r w:rsidRPr="00091137">
        <w:rPr>
          <w:rFonts w:ascii="Times New Roman" w:hAnsi="Times New Roman"/>
        </w:rPr>
        <w:t xml:space="preserve"> šių sunkių reakcijų </w:t>
      </w:r>
      <w:r>
        <w:rPr>
          <w:rFonts w:ascii="Times New Roman" w:eastAsia="Times New Roman" w:hAnsi="Times New Roman" w:cs="Times New Roman"/>
          <w:lang w:eastAsia="lt-LT"/>
        </w:rPr>
        <w:t>rizika</w:t>
      </w:r>
      <w:r w:rsidRPr="00091137">
        <w:rPr>
          <w:rFonts w:ascii="Times New Roman" w:hAnsi="Times New Roman"/>
        </w:rPr>
        <w:t xml:space="preserve"> </w:t>
      </w:r>
      <w:r w:rsidRPr="008251EB">
        <w:rPr>
          <w:rFonts w:ascii="Times New Roman" w:hAnsi="Times New Roman"/>
        </w:rPr>
        <w:t xml:space="preserve">yra gydymo pradžioje, ypač pirmąjį mėnesį. Nedelsdami nutraukite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vartojimą</w:t>
      </w:r>
      <w:r w:rsidRPr="00091137">
        <w:rPr>
          <w:rFonts w:ascii="Times New Roman" w:hAnsi="Times New Roman"/>
        </w:rPr>
        <w:t xml:space="preserve"> pasireiškus</w:t>
      </w:r>
      <w:r w:rsidRPr="008251EB">
        <w:rPr>
          <w:rFonts w:ascii="Times New Roman" w:hAnsi="Times New Roman"/>
        </w:rPr>
        <w:t xml:space="preserve"> </w:t>
      </w:r>
      <w:r>
        <w:rPr>
          <w:rFonts w:ascii="Times New Roman" w:eastAsia="Times New Roman" w:hAnsi="Times New Roman" w:cs="Times New Roman"/>
          <w:lang w:eastAsia="lt-LT"/>
        </w:rPr>
        <w:t xml:space="preserve">pirmiesiems </w:t>
      </w:r>
      <w:r w:rsidRPr="00091137">
        <w:rPr>
          <w:rFonts w:ascii="Times New Roman" w:hAnsi="Times New Roman"/>
        </w:rPr>
        <w:t xml:space="preserve">odos </w:t>
      </w:r>
      <w:r w:rsidRPr="00C611EB">
        <w:rPr>
          <w:rFonts w:ascii="Times New Roman" w:eastAsia="Times New Roman" w:hAnsi="Times New Roman" w:cs="Times New Roman"/>
          <w:lang w:eastAsia="lt-LT"/>
        </w:rPr>
        <w:t>išbėrim</w:t>
      </w:r>
      <w:r>
        <w:rPr>
          <w:rFonts w:ascii="Times New Roman" w:eastAsia="Times New Roman" w:hAnsi="Times New Roman" w:cs="Times New Roman"/>
          <w:lang w:eastAsia="lt-LT"/>
        </w:rPr>
        <w:t>o</w:t>
      </w:r>
      <w:r w:rsidRPr="00091137">
        <w:rPr>
          <w:rFonts w:ascii="Times New Roman" w:hAnsi="Times New Roman"/>
        </w:rPr>
        <w:t xml:space="preserve">, gleivinės </w:t>
      </w:r>
      <w:r w:rsidRPr="00C611EB">
        <w:rPr>
          <w:rFonts w:ascii="Times New Roman" w:eastAsia="Times New Roman" w:hAnsi="Times New Roman" w:cs="Times New Roman"/>
          <w:lang w:eastAsia="lt-LT"/>
        </w:rPr>
        <w:t>pažeidim</w:t>
      </w:r>
      <w:r>
        <w:rPr>
          <w:rFonts w:ascii="Times New Roman" w:eastAsia="Times New Roman" w:hAnsi="Times New Roman" w:cs="Times New Roman"/>
          <w:lang w:eastAsia="lt-LT"/>
        </w:rPr>
        <w:t>o</w:t>
      </w:r>
      <w:r w:rsidRPr="00C611EB">
        <w:rPr>
          <w:rFonts w:ascii="Times New Roman" w:eastAsia="Times New Roman" w:hAnsi="Times New Roman" w:cs="Times New Roman"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lang w:eastAsia="lt-LT"/>
        </w:rPr>
        <w:t>požymiams</w:t>
      </w:r>
      <w:r w:rsidRPr="00091137">
        <w:rPr>
          <w:rFonts w:ascii="Times New Roman" w:hAnsi="Times New Roman"/>
        </w:rPr>
        <w:t xml:space="preserve"> </w:t>
      </w:r>
      <w:r w:rsidRPr="008251EB">
        <w:rPr>
          <w:rFonts w:ascii="Times New Roman" w:hAnsi="Times New Roman"/>
        </w:rPr>
        <w:t xml:space="preserve">ar kitiems alerginių reakcijų </w:t>
      </w:r>
      <w:r>
        <w:rPr>
          <w:rFonts w:ascii="Times New Roman" w:eastAsia="Times New Roman" w:hAnsi="Times New Roman" w:cs="Times New Roman"/>
          <w:lang w:eastAsia="lt-LT"/>
        </w:rPr>
        <w:t>simptomams</w:t>
      </w:r>
      <w:r w:rsidRPr="00091137">
        <w:rPr>
          <w:rFonts w:ascii="Times New Roman" w:hAnsi="Times New Roman"/>
        </w:rPr>
        <w:t>.</w:t>
      </w:r>
    </w:p>
    <w:p w14:paraId="5624B817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sz w:val="24"/>
        </w:rPr>
      </w:pPr>
    </w:p>
    <w:p w14:paraId="59B726D1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b/>
        </w:rPr>
      </w:pPr>
      <w:r w:rsidRPr="008251EB">
        <w:rPr>
          <w:rFonts w:ascii="Times New Roman" w:hAnsi="Times New Roman"/>
          <w:b/>
        </w:rPr>
        <w:t xml:space="preserve">Kiti vaistai ir </w:t>
      </w:r>
      <w:proofErr w:type="spellStart"/>
      <w:r w:rsidRPr="008251EB">
        <w:rPr>
          <w:rFonts w:ascii="Times New Roman" w:hAnsi="Times New Roman"/>
          <w:b/>
        </w:rPr>
        <w:t>Diclac</w:t>
      </w:r>
      <w:proofErr w:type="spellEnd"/>
      <w:r w:rsidRPr="008251EB">
        <w:rPr>
          <w:rFonts w:ascii="Times New Roman" w:hAnsi="Times New Roman"/>
          <w:b/>
        </w:rPr>
        <w:t xml:space="preserve"> ID</w:t>
      </w:r>
    </w:p>
    <w:p w14:paraId="6258FF4F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>Jeigu vartojate ar neseniai vartojote kitų vaistų arba dėl to nesate tikri, apie tai pasakykite gydytojui arba vaistininkui. Labai svarbu pasakyti gydytojui, jeigu Jūs vartojate bet kurio iš šių vaistų:</w:t>
      </w:r>
    </w:p>
    <w:p w14:paraId="0B475C4F" w14:textId="77777777" w:rsidR="002C65D7" w:rsidRPr="008251EB" w:rsidRDefault="002C65D7" w:rsidP="002C65D7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kitų vaistų nuo skausmo </w:t>
      </w:r>
      <w:r>
        <w:rPr>
          <w:rFonts w:ascii="Times New Roman" w:eastAsia="Times New Roman" w:hAnsi="Times New Roman" w:cs="Times New Roman"/>
          <w:lang w:eastAsia="lt-LT"/>
        </w:rPr>
        <w:t>ar</w:t>
      </w:r>
      <w:r w:rsidRPr="00C611EB">
        <w:rPr>
          <w:rFonts w:ascii="Times New Roman" w:eastAsia="Times New Roman" w:hAnsi="Times New Roman" w:cs="Times New Roman"/>
          <w:lang w:eastAsia="lt-LT"/>
        </w:rPr>
        <w:t xml:space="preserve"> </w:t>
      </w:r>
      <w:r w:rsidRPr="008251EB">
        <w:rPr>
          <w:rFonts w:ascii="Times New Roman" w:hAnsi="Times New Roman"/>
        </w:rPr>
        <w:t xml:space="preserve">uždegimo, pvz., aspirino ar </w:t>
      </w:r>
      <w:proofErr w:type="spellStart"/>
      <w:r w:rsidRPr="008251EB">
        <w:rPr>
          <w:rFonts w:ascii="Times New Roman" w:hAnsi="Times New Roman"/>
        </w:rPr>
        <w:t>ibuprofeno</w:t>
      </w:r>
      <w:proofErr w:type="spellEnd"/>
      <w:r w:rsidRPr="008251EB">
        <w:rPr>
          <w:rFonts w:ascii="Times New Roman" w:hAnsi="Times New Roman"/>
        </w:rPr>
        <w:t>,</w:t>
      </w:r>
    </w:p>
    <w:p w14:paraId="4BACF7AC" w14:textId="77777777" w:rsidR="002C65D7" w:rsidRPr="008251EB" w:rsidRDefault="002C65D7" w:rsidP="002C65D7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vaistų nuo depresijos (ličio, </w:t>
      </w:r>
      <w:proofErr w:type="spellStart"/>
      <w:r w:rsidRPr="008251EB">
        <w:rPr>
          <w:rFonts w:ascii="Times New Roman" w:hAnsi="Times New Roman"/>
        </w:rPr>
        <w:t>citalopramo</w:t>
      </w:r>
      <w:proofErr w:type="spellEnd"/>
      <w:r w:rsidRPr="008251EB">
        <w:rPr>
          <w:rFonts w:ascii="Times New Roman" w:hAnsi="Times New Roman"/>
        </w:rPr>
        <w:t xml:space="preserve">, </w:t>
      </w:r>
      <w:proofErr w:type="spellStart"/>
      <w:r w:rsidRPr="008251EB">
        <w:rPr>
          <w:rFonts w:ascii="Times New Roman" w:hAnsi="Times New Roman"/>
        </w:rPr>
        <w:t>paroksetino</w:t>
      </w:r>
      <w:proofErr w:type="spellEnd"/>
      <w:r w:rsidRPr="008251EB">
        <w:rPr>
          <w:rFonts w:ascii="Times New Roman" w:hAnsi="Times New Roman"/>
        </w:rPr>
        <w:t xml:space="preserve">, </w:t>
      </w:r>
      <w:proofErr w:type="spellStart"/>
      <w:r w:rsidRPr="008251EB">
        <w:rPr>
          <w:rFonts w:ascii="Times New Roman" w:hAnsi="Times New Roman"/>
        </w:rPr>
        <w:t>fluoksetino</w:t>
      </w:r>
      <w:proofErr w:type="spellEnd"/>
      <w:r w:rsidRPr="008251EB">
        <w:rPr>
          <w:rFonts w:ascii="Times New Roman" w:hAnsi="Times New Roman"/>
        </w:rPr>
        <w:t xml:space="preserve">, </w:t>
      </w:r>
      <w:proofErr w:type="spellStart"/>
      <w:r w:rsidRPr="008251EB">
        <w:rPr>
          <w:rFonts w:ascii="Times New Roman" w:hAnsi="Times New Roman"/>
        </w:rPr>
        <w:t>sertralino</w:t>
      </w:r>
      <w:proofErr w:type="spellEnd"/>
      <w:r w:rsidRPr="008251EB">
        <w:rPr>
          <w:rFonts w:ascii="Times New Roman" w:hAnsi="Times New Roman"/>
        </w:rPr>
        <w:t>),</w:t>
      </w:r>
    </w:p>
    <w:p w14:paraId="45A66B6F" w14:textId="77777777" w:rsidR="002C65D7" w:rsidRPr="008251EB" w:rsidRDefault="002C65D7" w:rsidP="002C65D7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proofErr w:type="spellStart"/>
      <w:r w:rsidRPr="008251EB">
        <w:rPr>
          <w:rFonts w:ascii="Times New Roman" w:hAnsi="Times New Roman"/>
        </w:rPr>
        <w:t>digoksino</w:t>
      </w:r>
      <w:proofErr w:type="spellEnd"/>
      <w:r w:rsidRPr="008251EB">
        <w:rPr>
          <w:rFonts w:ascii="Times New Roman" w:hAnsi="Times New Roman"/>
        </w:rPr>
        <w:t xml:space="preserve"> (nuo širdies veiklos sutrikimo),</w:t>
      </w:r>
    </w:p>
    <w:p w14:paraId="1C745506" w14:textId="77777777" w:rsidR="002C65D7" w:rsidRPr="008251EB" w:rsidRDefault="002C65D7" w:rsidP="002C65D7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proofErr w:type="spellStart"/>
      <w:r w:rsidRPr="008251EB">
        <w:rPr>
          <w:rFonts w:ascii="Times New Roman" w:hAnsi="Times New Roman"/>
        </w:rPr>
        <w:t>fenitoino</w:t>
      </w:r>
      <w:proofErr w:type="spellEnd"/>
      <w:r w:rsidRPr="008251EB">
        <w:rPr>
          <w:rFonts w:ascii="Times New Roman" w:hAnsi="Times New Roman"/>
        </w:rPr>
        <w:t xml:space="preserve"> (nuo epilepsijos),</w:t>
      </w:r>
    </w:p>
    <w:p w14:paraId="35EE7689" w14:textId="77777777" w:rsidR="002C65D7" w:rsidRPr="008251EB" w:rsidRDefault="002C65D7" w:rsidP="002C65D7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proofErr w:type="spellStart"/>
      <w:r w:rsidRPr="008251EB">
        <w:rPr>
          <w:rFonts w:ascii="Times New Roman" w:hAnsi="Times New Roman"/>
        </w:rPr>
        <w:t>sulfinpirazono</w:t>
      </w:r>
      <w:proofErr w:type="spellEnd"/>
      <w:r w:rsidRPr="008251EB">
        <w:rPr>
          <w:rFonts w:ascii="Times New Roman" w:hAnsi="Times New Roman"/>
        </w:rPr>
        <w:t xml:space="preserve"> (nuo podagros),</w:t>
      </w:r>
    </w:p>
    <w:p w14:paraId="184637D2" w14:textId="77777777" w:rsidR="002C65D7" w:rsidRPr="008251EB" w:rsidRDefault="002C65D7" w:rsidP="002C65D7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proofErr w:type="spellStart"/>
      <w:r w:rsidRPr="008251EB">
        <w:rPr>
          <w:rFonts w:ascii="Times New Roman" w:hAnsi="Times New Roman"/>
        </w:rPr>
        <w:t>vorikonazolo</w:t>
      </w:r>
      <w:proofErr w:type="spellEnd"/>
      <w:r w:rsidRPr="008251EB">
        <w:rPr>
          <w:rFonts w:ascii="Times New Roman" w:hAnsi="Times New Roman"/>
        </w:rPr>
        <w:t xml:space="preserve"> (grybelių sukeltoms ligoms gydyti),</w:t>
      </w:r>
    </w:p>
    <w:p w14:paraId="58D822CB" w14:textId="77777777" w:rsidR="002C65D7" w:rsidRPr="008251EB" w:rsidRDefault="002C65D7" w:rsidP="002C65D7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diuretikų (vaistų, skatinančių šlapimo išskyrimą, taip pat vartojamų aukštam kraujospūdžiui reguliuoti), pvz., </w:t>
      </w:r>
      <w:proofErr w:type="spellStart"/>
      <w:r w:rsidRPr="008251EB">
        <w:rPr>
          <w:rFonts w:ascii="Times New Roman" w:hAnsi="Times New Roman"/>
        </w:rPr>
        <w:t>hidrochlorotiazido</w:t>
      </w:r>
      <w:proofErr w:type="spellEnd"/>
      <w:r w:rsidRPr="008251EB">
        <w:rPr>
          <w:rFonts w:ascii="Times New Roman" w:hAnsi="Times New Roman"/>
        </w:rPr>
        <w:t xml:space="preserve">, </w:t>
      </w:r>
      <w:proofErr w:type="spellStart"/>
      <w:r w:rsidRPr="008251EB">
        <w:rPr>
          <w:rFonts w:ascii="Times New Roman" w:hAnsi="Times New Roman"/>
        </w:rPr>
        <w:t>indapamido</w:t>
      </w:r>
      <w:proofErr w:type="spellEnd"/>
      <w:r w:rsidRPr="008251EB">
        <w:rPr>
          <w:rFonts w:ascii="Times New Roman" w:hAnsi="Times New Roman"/>
        </w:rPr>
        <w:t>,</w:t>
      </w:r>
    </w:p>
    <w:p w14:paraId="76BBA5BA" w14:textId="77777777" w:rsidR="002C65D7" w:rsidRPr="008251EB" w:rsidRDefault="002C65D7" w:rsidP="002C65D7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>vaistų nuo aukšto kraujospūdžio ar širdies nepakankamumo: AKF inhibitorių (</w:t>
      </w:r>
      <w:proofErr w:type="spellStart"/>
      <w:r w:rsidRPr="008251EB">
        <w:rPr>
          <w:rFonts w:ascii="Times New Roman" w:hAnsi="Times New Roman"/>
        </w:rPr>
        <w:t>kaptoprilio</w:t>
      </w:r>
      <w:proofErr w:type="spellEnd"/>
      <w:r w:rsidRPr="008251EB">
        <w:rPr>
          <w:rFonts w:ascii="Times New Roman" w:hAnsi="Times New Roman"/>
        </w:rPr>
        <w:t xml:space="preserve">, </w:t>
      </w:r>
      <w:proofErr w:type="spellStart"/>
      <w:r w:rsidRPr="008251EB">
        <w:rPr>
          <w:rFonts w:ascii="Times New Roman" w:hAnsi="Times New Roman"/>
        </w:rPr>
        <w:t>enalaprilio</w:t>
      </w:r>
      <w:proofErr w:type="spellEnd"/>
      <w:r w:rsidRPr="008251EB">
        <w:rPr>
          <w:rFonts w:ascii="Times New Roman" w:hAnsi="Times New Roman"/>
        </w:rPr>
        <w:t xml:space="preserve">, </w:t>
      </w:r>
      <w:proofErr w:type="spellStart"/>
      <w:r w:rsidRPr="008251EB">
        <w:rPr>
          <w:rFonts w:ascii="Times New Roman" w:hAnsi="Times New Roman"/>
        </w:rPr>
        <w:t>perindoprilio</w:t>
      </w:r>
      <w:proofErr w:type="spellEnd"/>
      <w:r w:rsidRPr="008251EB">
        <w:rPr>
          <w:rFonts w:ascii="Times New Roman" w:hAnsi="Times New Roman"/>
        </w:rPr>
        <w:t xml:space="preserve">) ar beta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adreno</w:t>
      </w:r>
      <w:r w:rsidRPr="00C611EB">
        <w:rPr>
          <w:rFonts w:ascii="Times New Roman" w:eastAsia="Times New Roman" w:hAnsi="Times New Roman" w:cs="Times New Roman"/>
          <w:lang w:eastAsia="lt-LT"/>
        </w:rPr>
        <w:t>blokatorių</w:t>
      </w:r>
      <w:proofErr w:type="spellEnd"/>
      <w:r w:rsidRPr="008251EB">
        <w:rPr>
          <w:rFonts w:ascii="Times New Roman" w:hAnsi="Times New Roman"/>
        </w:rPr>
        <w:t xml:space="preserve"> (</w:t>
      </w:r>
      <w:proofErr w:type="spellStart"/>
      <w:r w:rsidRPr="008251EB">
        <w:rPr>
          <w:rFonts w:ascii="Times New Roman" w:hAnsi="Times New Roman"/>
        </w:rPr>
        <w:t>karvedilolio</w:t>
      </w:r>
      <w:proofErr w:type="spellEnd"/>
      <w:r w:rsidRPr="008251EB">
        <w:rPr>
          <w:rFonts w:ascii="Times New Roman" w:hAnsi="Times New Roman"/>
        </w:rPr>
        <w:t xml:space="preserve">, </w:t>
      </w:r>
      <w:proofErr w:type="spellStart"/>
      <w:r w:rsidRPr="008251EB">
        <w:rPr>
          <w:rFonts w:ascii="Times New Roman" w:hAnsi="Times New Roman"/>
        </w:rPr>
        <w:t>nebivololio</w:t>
      </w:r>
      <w:proofErr w:type="spellEnd"/>
      <w:r w:rsidRPr="008251EB">
        <w:rPr>
          <w:rFonts w:ascii="Times New Roman" w:hAnsi="Times New Roman"/>
        </w:rPr>
        <w:t xml:space="preserve">, </w:t>
      </w:r>
      <w:proofErr w:type="spellStart"/>
      <w:r w:rsidRPr="008251EB">
        <w:rPr>
          <w:rFonts w:ascii="Times New Roman" w:hAnsi="Times New Roman"/>
        </w:rPr>
        <w:t>propanololio</w:t>
      </w:r>
      <w:proofErr w:type="spellEnd"/>
      <w:r w:rsidRPr="008251EB">
        <w:rPr>
          <w:rFonts w:ascii="Times New Roman" w:hAnsi="Times New Roman"/>
        </w:rPr>
        <w:t>),</w:t>
      </w:r>
    </w:p>
    <w:p w14:paraId="17D1C490" w14:textId="77777777" w:rsidR="002C65D7" w:rsidRPr="008251EB" w:rsidRDefault="002C65D7" w:rsidP="002C65D7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hormoninių vaistų nuo uždegimo ir alergijų, vadinamų kortikosteroidais (pvz., prednizolono, </w:t>
      </w:r>
      <w:proofErr w:type="spellStart"/>
      <w:r w:rsidRPr="008251EB">
        <w:rPr>
          <w:rFonts w:ascii="Times New Roman" w:hAnsi="Times New Roman"/>
        </w:rPr>
        <w:t>deksametazono</w:t>
      </w:r>
      <w:proofErr w:type="spellEnd"/>
      <w:r w:rsidRPr="008251EB">
        <w:rPr>
          <w:rFonts w:ascii="Times New Roman" w:hAnsi="Times New Roman"/>
        </w:rPr>
        <w:t xml:space="preserve">), </w:t>
      </w:r>
    </w:p>
    <w:p w14:paraId="656E82AE" w14:textId="77777777" w:rsidR="002C65D7" w:rsidRPr="008251EB" w:rsidRDefault="002C65D7" w:rsidP="002C65D7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>kraujo krešėjimą mažinančių vaistų,</w:t>
      </w:r>
    </w:p>
    <w:p w14:paraId="5B983A28" w14:textId="77777777" w:rsidR="002C65D7" w:rsidRPr="008251EB" w:rsidRDefault="002C65D7" w:rsidP="002C65D7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geriamųjų vaistų nuo </w:t>
      </w:r>
      <w:r>
        <w:rPr>
          <w:rFonts w:ascii="Times New Roman" w:eastAsia="Times New Roman" w:hAnsi="Times New Roman" w:cs="Times New Roman"/>
          <w:lang w:eastAsia="lt-LT"/>
        </w:rPr>
        <w:t xml:space="preserve">cukrinio </w:t>
      </w:r>
      <w:r w:rsidRPr="008251EB">
        <w:rPr>
          <w:rFonts w:ascii="Times New Roman" w:hAnsi="Times New Roman"/>
        </w:rPr>
        <w:t xml:space="preserve">diabeto (pvz., </w:t>
      </w:r>
      <w:proofErr w:type="spellStart"/>
      <w:r w:rsidRPr="008251EB">
        <w:rPr>
          <w:rFonts w:ascii="Times New Roman" w:hAnsi="Times New Roman"/>
        </w:rPr>
        <w:t>metformino</w:t>
      </w:r>
      <w:proofErr w:type="spellEnd"/>
      <w:r w:rsidRPr="008251EB">
        <w:rPr>
          <w:rFonts w:ascii="Times New Roman" w:hAnsi="Times New Roman"/>
        </w:rPr>
        <w:t xml:space="preserve">), </w:t>
      </w:r>
    </w:p>
    <w:p w14:paraId="79FBEE6A" w14:textId="77777777" w:rsidR="002C65D7" w:rsidRPr="008251EB" w:rsidRDefault="002C65D7" w:rsidP="002C65D7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proofErr w:type="spellStart"/>
      <w:r w:rsidRPr="008251EB">
        <w:rPr>
          <w:rFonts w:ascii="Times New Roman" w:hAnsi="Times New Roman"/>
        </w:rPr>
        <w:t>metotreksato</w:t>
      </w:r>
      <w:proofErr w:type="spellEnd"/>
      <w:r w:rsidRPr="008251EB">
        <w:rPr>
          <w:rFonts w:ascii="Times New Roman" w:hAnsi="Times New Roman"/>
        </w:rPr>
        <w:t xml:space="preserve"> (vartojamo nuo kai kurių rūšių vėžio ar artrito),</w:t>
      </w:r>
    </w:p>
    <w:p w14:paraId="50F64933" w14:textId="77777777" w:rsidR="002C65D7" w:rsidRPr="008251EB" w:rsidRDefault="002C65D7" w:rsidP="002C65D7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proofErr w:type="spellStart"/>
      <w:r w:rsidRPr="008251EB">
        <w:rPr>
          <w:rFonts w:ascii="Times New Roman" w:hAnsi="Times New Roman"/>
        </w:rPr>
        <w:t>ciklosporino</w:t>
      </w:r>
      <w:proofErr w:type="spellEnd"/>
      <w:r w:rsidRPr="008251EB">
        <w:rPr>
          <w:rFonts w:ascii="Times New Roman" w:hAnsi="Times New Roman"/>
        </w:rPr>
        <w:t xml:space="preserve"> ir </w:t>
      </w:r>
      <w:proofErr w:type="spellStart"/>
      <w:r w:rsidRPr="008251EB">
        <w:rPr>
          <w:rFonts w:ascii="Times New Roman" w:hAnsi="Times New Roman"/>
        </w:rPr>
        <w:t>takrolimuzo</w:t>
      </w:r>
      <w:proofErr w:type="spellEnd"/>
      <w:r w:rsidRPr="008251EB">
        <w:rPr>
          <w:rFonts w:ascii="Times New Roman" w:hAnsi="Times New Roman"/>
        </w:rPr>
        <w:t xml:space="preserve"> (imunitetą slopinančių vaistų, dažniausiai vartojamų po organų persodinimo),</w:t>
      </w:r>
    </w:p>
    <w:p w14:paraId="13630A90" w14:textId="77777777" w:rsidR="002C65D7" w:rsidRPr="008251EB" w:rsidRDefault="002C65D7" w:rsidP="002C65D7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proofErr w:type="spellStart"/>
      <w:r w:rsidRPr="008251EB">
        <w:rPr>
          <w:rFonts w:ascii="Times New Roman" w:hAnsi="Times New Roman"/>
        </w:rPr>
        <w:t>trimetoprimo</w:t>
      </w:r>
      <w:proofErr w:type="spellEnd"/>
      <w:r w:rsidRPr="008251EB">
        <w:rPr>
          <w:rFonts w:ascii="Times New Roman" w:hAnsi="Times New Roman"/>
        </w:rPr>
        <w:t xml:space="preserve"> (vaisto šlapimo takų infekcijai gydyti ar jos profilaktikai),</w:t>
      </w:r>
    </w:p>
    <w:p w14:paraId="5998F267" w14:textId="77777777" w:rsidR="002C65D7" w:rsidRPr="008251EB" w:rsidRDefault="002C65D7" w:rsidP="002C65D7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antibiotikų, vadinamų </w:t>
      </w:r>
      <w:proofErr w:type="spellStart"/>
      <w:r w:rsidRPr="008251EB">
        <w:rPr>
          <w:rFonts w:ascii="Times New Roman" w:hAnsi="Times New Roman"/>
        </w:rPr>
        <w:t>chinolonais</w:t>
      </w:r>
      <w:proofErr w:type="spellEnd"/>
      <w:r w:rsidRPr="008251EB">
        <w:rPr>
          <w:rFonts w:ascii="Times New Roman" w:hAnsi="Times New Roman"/>
        </w:rPr>
        <w:t xml:space="preserve"> (pvz., </w:t>
      </w:r>
      <w:proofErr w:type="spellStart"/>
      <w:r w:rsidRPr="008251EB">
        <w:rPr>
          <w:rFonts w:ascii="Times New Roman" w:hAnsi="Times New Roman"/>
        </w:rPr>
        <w:t>ciprofloksacino</w:t>
      </w:r>
      <w:proofErr w:type="spellEnd"/>
      <w:r w:rsidRPr="008251EB">
        <w:rPr>
          <w:rFonts w:ascii="Times New Roman" w:hAnsi="Times New Roman"/>
        </w:rPr>
        <w:t xml:space="preserve">, </w:t>
      </w:r>
      <w:proofErr w:type="spellStart"/>
      <w:r w:rsidRPr="008251EB">
        <w:rPr>
          <w:rFonts w:ascii="Times New Roman" w:hAnsi="Times New Roman"/>
        </w:rPr>
        <w:t>ofloksacino</w:t>
      </w:r>
      <w:proofErr w:type="spellEnd"/>
      <w:r w:rsidRPr="008251EB">
        <w:rPr>
          <w:rFonts w:ascii="Times New Roman" w:hAnsi="Times New Roman"/>
        </w:rPr>
        <w:t>),</w:t>
      </w:r>
    </w:p>
    <w:p w14:paraId="5B984D2E" w14:textId="77777777" w:rsidR="002C65D7" w:rsidRPr="008251EB" w:rsidRDefault="002C65D7" w:rsidP="002C65D7">
      <w:pPr>
        <w:numPr>
          <w:ilvl w:val="0"/>
          <w:numId w:val="1"/>
        </w:numPr>
        <w:tabs>
          <w:tab w:val="left" w:pos="567"/>
        </w:tabs>
        <w:spacing w:after="0" w:line="240" w:lineRule="auto"/>
        <w:rPr>
          <w:rFonts w:ascii="Times New Roman" w:hAnsi="Times New Roman"/>
        </w:rPr>
      </w:pPr>
      <w:proofErr w:type="spellStart"/>
      <w:r w:rsidRPr="008251EB">
        <w:rPr>
          <w:rFonts w:ascii="Times New Roman" w:hAnsi="Times New Roman"/>
        </w:rPr>
        <w:t>mifepristono</w:t>
      </w:r>
      <w:proofErr w:type="spellEnd"/>
      <w:r w:rsidRPr="008251EB">
        <w:rPr>
          <w:rFonts w:ascii="Times New Roman" w:hAnsi="Times New Roman"/>
        </w:rPr>
        <w:t xml:space="preserve"> (vaisto ankstyvam nėštumui nutraukti),</w:t>
      </w:r>
    </w:p>
    <w:p w14:paraId="7CD5CFE6" w14:textId="77777777" w:rsidR="002C65D7" w:rsidRPr="008251EB" w:rsidRDefault="002C65D7" w:rsidP="002C65D7">
      <w:pPr>
        <w:numPr>
          <w:ilvl w:val="0"/>
          <w:numId w:val="1"/>
        </w:num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>vaistų, mažinančių cholesterolio kiekį (</w:t>
      </w:r>
      <w:proofErr w:type="spellStart"/>
      <w:r w:rsidRPr="008251EB">
        <w:rPr>
          <w:rFonts w:ascii="Times New Roman" w:hAnsi="Times New Roman"/>
        </w:rPr>
        <w:t>kolestipolio</w:t>
      </w:r>
      <w:proofErr w:type="spellEnd"/>
      <w:r w:rsidRPr="008251EB">
        <w:rPr>
          <w:rFonts w:ascii="Times New Roman" w:hAnsi="Times New Roman"/>
        </w:rPr>
        <w:t xml:space="preserve">, </w:t>
      </w:r>
      <w:proofErr w:type="spellStart"/>
      <w:r w:rsidRPr="008251EB">
        <w:rPr>
          <w:rFonts w:ascii="Times New Roman" w:hAnsi="Times New Roman"/>
        </w:rPr>
        <w:t>kolestiramino</w:t>
      </w:r>
      <w:proofErr w:type="spellEnd"/>
      <w:r w:rsidRPr="008251EB">
        <w:rPr>
          <w:rFonts w:ascii="Times New Roman" w:hAnsi="Times New Roman"/>
        </w:rPr>
        <w:t>),</w:t>
      </w:r>
    </w:p>
    <w:p w14:paraId="3195A3DD" w14:textId="77777777" w:rsidR="002C65D7" w:rsidRPr="008251EB" w:rsidRDefault="002C65D7" w:rsidP="002C65D7">
      <w:pPr>
        <w:numPr>
          <w:ilvl w:val="0"/>
          <w:numId w:val="1"/>
        </w:numPr>
        <w:tabs>
          <w:tab w:val="left" w:pos="567"/>
        </w:tabs>
        <w:spacing w:after="0" w:line="240" w:lineRule="auto"/>
        <w:rPr>
          <w:rFonts w:ascii="Times New Roman" w:hAnsi="Times New Roman"/>
        </w:rPr>
      </w:pPr>
      <w:proofErr w:type="spellStart"/>
      <w:r w:rsidRPr="008251EB">
        <w:rPr>
          <w:rFonts w:ascii="Times New Roman" w:hAnsi="Times New Roman"/>
        </w:rPr>
        <w:t>rifampicino</w:t>
      </w:r>
      <w:proofErr w:type="spellEnd"/>
      <w:r w:rsidRPr="008251EB">
        <w:rPr>
          <w:rFonts w:ascii="Times New Roman" w:hAnsi="Times New Roman"/>
        </w:rPr>
        <w:t xml:space="preserve"> (antibiotiko nuo bakterinių infekcijų).</w:t>
      </w:r>
    </w:p>
    <w:p w14:paraId="54BC321F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52DBAB1F" w14:textId="77777777" w:rsidR="002C65D7" w:rsidRPr="008251EB" w:rsidRDefault="002C65D7" w:rsidP="002C65D7">
      <w:pPr>
        <w:keepNext/>
        <w:keepLines/>
        <w:spacing w:after="0" w:line="240" w:lineRule="auto"/>
        <w:outlineLvl w:val="2"/>
        <w:rPr>
          <w:rFonts w:ascii="Times New Roman" w:hAnsi="Times New Roman"/>
          <w:b/>
        </w:rPr>
      </w:pPr>
      <w:r w:rsidRPr="008251EB">
        <w:rPr>
          <w:rFonts w:ascii="Times New Roman" w:hAnsi="Times New Roman"/>
          <w:b/>
        </w:rPr>
        <w:t>Nėštumas, žindymo laikotarpis ir vaisingumas</w:t>
      </w:r>
    </w:p>
    <w:p w14:paraId="5040B8A0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Jeigu esate nėščia, žindote kūdikį, manote, kad galbūt esate nėščia, arba planuojate pastoti, tai prieš vartodama šį vaistą, pasitarkite su gydytoju. Per paskutiniuosius tris nėštumo mėnesius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vartoti draudžiama, kadangi vaistas gali pakenkti Jūsų vaisiui ar sukelti gimdymo komplikacijų. </w:t>
      </w:r>
    </w:p>
    <w:p w14:paraId="5DF7AF56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Šis vaistas vaisiui gali sukelti inkstų ir širdies sutrikimų. Jis gali turėti įtakos Jūsų ir Jūsų kūdikio polinkiui kraujuoti ir pavėlinti gimdymą arba pailginti jo trukmę. Pirmus 6 nėštumo mėnesius,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vartoti negalima, nebent tai yra būtina ir taip nurodė gydytojas. Vartojant ilgiau nei kelias dienas nuo 20-os nėštumo savaitės,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gali sukelti vaisiaus inkstų sutrikimų, dėl to gali sumažėti vaisiaus vandenų (</w:t>
      </w:r>
      <w:proofErr w:type="spellStart"/>
      <w:r w:rsidRPr="008251EB">
        <w:rPr>
          <w:rFonts w:ascii="Times New Roman" w:hAnsi="Times New Roman"/>
        </w:rPr>
        <w:t>oligohidramnionas</w:t>
      </w:r>
      <w:proofErr w:type="spellEnd"/>
      <w:r w:rsidRPr="008251EB">
        <w:rPr>
          <w:rFonts w:ascii="Times New Roman" w:hAnsi="Times New Roman"/>
        </w:rPr>
        <w:t>) arba susiaurėti kraujagyslė (arterinis latakas) kūdikio širdyje. Jeigu gydymą reikia tęsti ilgiau nei kelias dienas, gydytojas gali rekomenduoti atlikti papildomą stebėseną.</w:t>
      </w:r>
    </w:p>
    <w:p w14:paraId="020E4E96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79E989E2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Žindymo laikotarpiu vartoti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draudžiama, kadangi vaisto išsiskiria į motinos pieną. </w:t>
      </w:r>
    </w:p>
    <w:p w14:paraId="0F5BA88E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4A5E06F5" w14:textId="77777777" w:rsidR="002C65D7" w:rsidRDefault="002C65D7" w:rsidP="002C65D7">
      <w:pPr>
        <w:spacing w:after="0" w:line="240" w:lineRule="auto"/>
        <w:rPr>
          <w:rFonts w:ascii="Times New Roman" w:hAnsi="Times New Roman"/>
        </w:rPr>
      </w:pP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priklauso vaistų, kurie gali daryti poveikį moterų vaisingumui, grupei. Šis poveikis išnyksta nutraukus vaisto vartojimą. Mažai tikėtina, kad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ID, vartojamas retkarčiais, galėtų turėti įtakos Jūsų galimybei pastoti. Tačiau jeigu turite problemų dėl pastojimo, pasitarkite su gydytoju prieš pradėdama vartoti šį vaistą.</w:t>
      </w:r>
    </w:p>
    <w:p w14:paraId="143DC7C3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b/>
        </w:rPr>
      </w:pPr>
    </w:p>
    <w:p w14:paraId="212546C1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b/>
        </w:rPr>
      </w:pPr>
      <w:r w:rsidRPr="008251EB">
        <w:rPr>
          <w:rFonts w:ascii="Times New Roman" w:hAnsi="Times New Roman"/>
          <w:b/>
        </w:rPr>
        <w:t>Vairavimas ir mechanizmų valdymas</w:t>
      </w:r>
    </w:p>
    <w:p w14:paraId="2E181575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gali sukelti regos sutrikimų, galvos svaigimą</w:t>
      </w:r>
      <w:r>
        <w:rPr>
          <w:rFonts w:ascii="Times New Roman" w:eastAsia="Times New Roman" w:hAnsi="Times New Roman" w:cs="Times New Roman"/>
          <w:lang w:eastAsia="lt-LT"/>
        </w:rPr>
        <w:t xml:space="preserve"> ar</w:t>
      </w:r>
      <w:r w:rsidRPr="00091137">
        <w:rPr>
          <w:rFonts w:ascii="Times New Roman" w:hAnsi="Times New Roman"/>
        </w:rPr>
        <w:t xml:space="preserve"> mieguistumą. Jeigu jaučiate tokį poveikį, nevairuokite ir nevaldykite mechanizmų.</w:t>
      </w:r>
    </w:p>
    <w:p w14:paraId="6CFBFDF2" w14:textId="77777777" w:rsidR="002C65D7" w:rsidRPr="008251EB" w:rsidRDefault="002C65D7" w:rsidP="002C65D7">
      <w:pPr>
        <w:spacing w:after="0" w:line="240" w:lineRule="auto"/>
        <w:ind w:right="-57"/>
        <w:rPr>
          <w:rFonts w:ascii="Times New Roman" w:hAnsi="Times New Roman"/>
          <w:b/>
        </w:rPr>
      </w:pPr>
    </w:p>
    <w:p w14:paraId="1A4A21F4" w14:textId="77777777" w:rsidR="002C65D7" w:rsidRPr="00091137" w:rsidRDefault="002C65D7" w:rsidP="002C65D7">
      <w:pPr>
        <w:spacing w:after="0" w:line="240" w:lineRule="auto"/>
        <w:ind w:right="-57"/>
        <w:rPr>
          <w:rFonts w:ascii="Times New Roman" w:hAnsi="Times New Roman"/>
          <w:b/>
        </w:rPr>
      </w:pPr>
      <w:proofErr w:type="spellStart"/>
      <w:r w:rsidRPr="008251EB">
        <w:rPr>
          <w:rFonts w:ascii="Times New Roman" w:hAnsi="Times New Roman"/>
          <w:b/>
        </w:rPr>
        <w:t>Diclac</w:t>
      </w:r>
      <w:proofErr w:type="spellEnd"/>
      <w:r w:rsidRPr="008251EB">
        <w:rPr>
          <w:rFonts w:ascii="Times New Roman" w:hAnsi="Times New Roman"/>
          <w:b/>
        </w:rPr>
        <w:t xml:space="preserve"> ID sudėtyje yra laktozės</w:t>
      </w:r>
      <w:r>
        <w:rPr>
          <w:rFonts w:ascii="Times New Roman" w:eastAsia="Times New Roman" w:hAnsi="Times New Roman" w:cs="Times New Roman"/>
          <w:b/>
          <w:lang w:eastAsia="lt-LT"/>
        </w:rPr>
        <w:t xml:space="preserve"> ir natrio</w:t>
      </w:r>
    </w:p>
    <w:p w14:paraId="29055CFE" w14:textId="77777777" w:rsidR="002C65D7" w:rsidRPr="008251EB" w:rsidRDefault="002C65D7" w:rsidP="002C65D7">
      <w:pPr>
        <w:spacing w:after="0" w:line="240" w:lineRule="auto"/>
        <w:ind w:right="-57"/>
        <w:rPr>
          <w:rFonts w:ascii="Times New Roman" w:hAnsi="Times New Roman"/>
        </w:rPr>
      </w:pPr>
      <w:r w:rsidRPr="008251EB">
        <w:rPr>
          <w:rFonts w:ascii="Times New Roman" w:hAnsi="Times New Roman"/>
        </w:rPr>
        <w:t>Jeigu gydytojas Jums yra sakęs, kad netoleruojate kokių nors angliavandenių, kreipkitės į jį prieš pradėdami vartoti šį vaistą.</w:t>
      </w:r>
    </w:p>
    <w:p w14:paraId="4DCD3D76" w14:textId="77777777" w:rsidR="002C65D7" w:rsidRPr="006B3DE3" w:rsidRDefault="002C65D7" w:rsidP="002C65D7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AD5E20">
        <w:rPr>
          <w:rFonts w:ascii="Times New Roman" w:eastAsia="Times New Roman" w:hAnsi="Times New Roman" w:cs="Times New Roman"/>
          <w:lang w:eastAsia="lt-LT"/>
        </w:rPr>
        <w:t>Šio vaisto tabletėje yra mažiau kaip 1</w:t>
      </w:r>
      <w:r>
        <w:rPr>
          <w:rFonts w:ascii="Times New Roman" w:eastAsia="Times New Roman" w:hAnsi="Times New Roman" w:cs="Times New Roman"/>
          <w:lang w:eastAsia="lt-LT"/>
        </w:rPr>
        <w:t> </w:t>
      </w:r>
      <w:proofErr w:type="spellStart"/>
      <w:r w:rsidRPr="00AD5E20">
        <w:rPr>
          <w:rFonts w:ascii="Times New Roman" w:eastAsia="Times New Roman" w:hAnsi="Times New Roman" w:cs="Times New Roman"/>
          <w:lang w:eastAsia="lt-LT"/>
        </w:rPr>
        <w:t>mmol</w:t>
      </w:r>
      <w:proofErr w:type="spellEnd"/>
      <w:r w:rsidRPr="00AD5E20">
        <w:rPr>
          <w:rFonts w:ascii="Times New Roman" w:eastAsia="Times New Roman" w:hAnsi="Times New Roman" w:cs="Times New Roman"/>
          <w:lang w:eastAsia="lt-LT"/>
        </w:rPr>
        <w:t xml:space="preserve"> (23</w:t>
      </w:r>
      <w:r>
        <w:rPr>
          <w:rFonts w:ascii="Times New Roman" w:eastAsia="Times New Roman" w:hAnsi="Times New Roman" w:cs="Times New Roman"/>
          <w:lang w:eastAsia="lt-LT"/>
        </w:rPr>
        <w:t> </w:t>
      </w:r>
      <w:r w:rsidRPr="00AD5E20">
        <w:rPr>
          <w:rFonts w:ascii="Times New Roman" w:eastAsia="Times New Roman" w:hAnsi="Times New Roman" w:cs="Times New Roman"/>
          <w:lang w:eastAsia="lt-LT"/>
        </w:rPr>
        <w:t>mg) natrio, t. y. jis beveik neturi reikšmės.</w:t>
      </w:r>
    </w:p>
    <w:p w14:paraId="55BBB2C1" w14:textId="77777777" w:rsidR="002C65D7" w:rsidRPr="00091137" w:rsidRDefault="002C65D7" w:rsidP="002C65D7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eastAsia="lt-LT"/>
        </w:rPr>
      </w:pPr>
    </w:p>
    <w:p w14:paraId="1CC57C9E" w14:textId="77777777" w:rsidR="002C65D7" w:rsidRPr="00091137" w:rsidRDefault="002C65D7" w:rsidP="002C65D7">
      <w:pPr>
        <w:spacing w:after="0" w:line="240" w:lineRule="auto"/>
        <w:rPr>
          <w:rFonts w:ascii="Times New Roman" w:hAnsi="Times New Roman"/>
          <w:b/>
          <w:i/>
        </w:rPr>
      </w:pPr>
    </w:p>
    <w:p w14:paraId="5F4A7F74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48087EF9" w14:textId="77777777" w:rsidR="002C65D7" w:rsidRPr="008251EB" w:rsidRDefault="002C65D7" w:rsidP="002C65D7">
      <w:pPr>
        <w:spacing w:after="0" w:line="240" w:lineRule="auto"/>
        <w:ind w:left="540" w:hanging="502"/>
        <w:rPr>
          <w:rFonts w:ascii="Times New Roman" w:hAnsi="Times New Roman"/>
          <w:b/>
        </w:rPr>
      </w:pPr>
      <w:r w:rsidRPr="008251EB">
        <w:rPr>
          <w:rFonts w:ascii="Times New Roman" w:hAnsi="Times New Roman"/>
          <w:b/>
        </w:rPr>
        <w:t>3.</w:t>
      </w:r>
      <w:r w:rsidRPr="008251EB">
        <w:rPr>
          <w:rFonts w:ascii="Times New Roman" w:hAnsi="Times New Roman"/>
          <w:b/>
        </w:rPr>
        <w:tab/>
        <w:t xml:space="preserve">Kaip vartoti </w:t>
      </w:r>
      <w:proofErr w:type="spellStart"/>
      <w:r w:rsidRPr="008251EB">
        <w:rPr>
          <w:rFonts w:ascii="Times New Roman" w:hAnsi="Times New Roman"/>
          <w:b/>
        </w:rPr>
        <w:t>Diclac</w:t>
      </w:r>
      <w:proofErr w:type="spellEnd"/>
      <w:r w:rsidRPr="008251EB">
        <w:rPr>
          <w:rFonts w:ascii="Times New Roman" w:hAnsi="Times New Roman"/>
          <w:b/>
        </w:rPr>
        <w:t xml:space="preserve"> ID</w:t>
      </w:r>
    </w:p>
    <w:p w14:paraId="08FBFDA3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b/>
          <w:i/>
        </w:rPr>
      </w:pPr>
    </w:p>
    <w:p w14:paraId="463E0E43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>Visada vartokite šį vaistą tiksliai kaip nurodė gydytojas arba vaistininkas. Jeigu abejojate, kreipkitės į gydytoją arba vaistininką.</w:t>
      </w:r>
    </w:p>
    <w:p w14:paraId="55B5F515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4088112D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Neviršykite rekomenduotos dozės ar gydymo </w:t>
      </w:r>
      <w:r>
        <w:rPr>
          <w:rFonts w:ascii="Times New Roman" w:eastAsia="Times New Roman" w:hAnsi="Times New Roman" w:cs="Times New Roman"/>
          <w:lang w:eastAsia="lt-LT"/>
        </w:rPr>
        <w:t>trukmės</w:t>
      </w:r>
      <w:r w:rsidRPr="00091137">
        <w:rPr>
          <w:rFonts w:ascii="Times New Roman" w:hAnsi="Times New Roman"/>
        </w:rPr>
        <w:t xml:space="preserve">. Yra labai svarbu vartoti mažiausią veiksmingą dozę trumpiausią laiką, reikalingą Jūsų skausmui palengvinti. </w:t>
      </w:r>
    </w:p>
    <w:p w14:paraId="3F07D06D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i/>
        </w:rPr>
      </w:pPr>
    </w:p>
    <w:p w14:paraId="29D3C0B6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i/>
        </w:rPr>
      </w:pPr>
      <w:r w:rsidRPr="008251EB">
        <w:rPr>
          <w:rFonts w:ascii="Times New Roman" w:hAnsi="Times New Roman"/>
          <w:i/>
        </w:rPr>
        <w:t xml:space="preserve">Suaugusiems žmonėms </w:t>
      </w:r>
    </w:p>
    <w:p w14:paraId="3B94DB29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Gydytojas tiksliai nurodys, kiek Jums reikia gerti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tablečių. Pagal vaisto sukeltą poveikį, gydytojas gali patarti gerti didesnę ar mažesnę dozę.</w:t>
      </w:r>
    </w:p>
    <w:p w14:paraId="58A893F4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Rekomenduojama dozė yra viena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75 mg </w:t>
      </w:r>
      <w:bookmarkStart w:id="0" w:name="_Hlk90553988"/>
      <w:r w:rsidRPr="008251EB">
        <w:rPr>
          <w:rFonts w:ascii="Times New Roman" w:hAnsi="Times New Roman"/>
        </w:rPr>
        <w:t xml:space="preserve">modifikuoto atpalaidavimo </w:t>
      </w:r>
      <w:bookmarkEnd w:id="0"/>
      <w:r w:rsidRPr="008251EB">
        <w:rPr>
          <w:rFonts w:ascii="Times New Roman" w:hAnsi="Times New Roman"/>
        </w:rPr>
        <w:t xml:space="preserve">tabletė. </w:t>
      </w:r>
    </w:p>
    <w:p w14:paraId="5640CC3C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Esant reikalui, per parą galima išgerti 2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75 mg tabletes arba 1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150 mg tabletę. </w:t>
      </w:r>
    </w:p>
    <w:p w14:paraId="0EE7F669" w14:textId="77777777" w:rsidR="002C65D7" w:rsidRPr="00091137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Didžiausia paros dozė yra 150 mg </w:t>
      </w:r>
      <w:proofErr w:type="spellStart"/>
      <w:r w:rsidRPr="008251EB">
        <w:rPr>
          <w:rFonts w:ascii="Times New Roman" w:hAnsi="Times New Roman"/>
        </w:rPr>
        <w:t>diklofenako</w:t>
      </w:r>
      <w:proofErr w:type="spellEnd"/>
      <w:r w:rsidRPr="008251EB">
        <w:rPr>
          <w:rFonts w:ascii="Times New Roman" w:hAnsi="Times New Roman"/>
        </w:rPr>
        <w:t xml:space="preserve"> (</w:t>
      </w:r>
      <w:proofErr w:type="spellStart"/>
      <w:r w:rsidRPr="008251EB">
        <w:rPr>
          <w:rFonts w:ascii="Times New Roman" w:hAnsi="Times New Roman"/>
        </w:rPr>
        <w:t>t.y</w:t>
      </w:r>
      <w:proofErr w:type="spellEnd"/>
      <w:r w:rsidRPr="008251EB">
        <w:rPr>
          <w:rFonts w:ascii="Times New Roman" w:hAnsi="Times New Roman"/>
        </w:rPr>
        <w:t xml:space="preserve">., 2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75 mg tabletės arba 1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150 mg tabletė). </w:t>
      </w:r>
    </w:p>
    <w:p w14:paraId="73E4E119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2E9C7CCF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i/>
        </w:rPr>
      </w:pPr>
      <w:r w:rsidRPr="008251EB">
        <w:rPr>
          <w:rFonts w:ascii="Times New Roman" w:hAnsi="Times New Roman"/>
          <w:i/>
        </w:rPr>
        <w:t>Senyviems žmonėms</w:t>
      </w:r>
    </w:p>
    <w:p w14:paraId="446CED70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Senyviems žmonėms </w:t>
      </w:r>
      <w:r w:rsidRPr="00C611EB">
        <w:rPr>
          <w:rFonts w:ascii="Times New Roman" w:eastAsia="Times New Roman" w:hAnsi="Times New Roman" w:cs="Times New Roman"/>
          <w:lang w:eastAsia="lt-LT"/>
        </w:rPr>
        <w:t>šalutini</w:t>
      </w:r>
      <w:r>
        <w:rPr>
          <w:rFonts w:ascii="Times New Roman" w:eastAsia="Times New Roman" w:hAnsi="Times New Roman" w:cs="Times New Roman"/>
          <w:lang w:eastAsia="lt-LT"/>
        </w:rPr>
        <w:t>o</w:t>
      </w:r>
      <w:r w:rsidRPr="00C611EB">
        <w:rPr>
          <w:rFonts w:ascii="Times New Roman" w:eastAsia="Times New Roman" w:hAnsi="Times New Roman" w:cs="Times New Roman"/>
          <w:lang w:eastAsia="lt-LT"/>
        </w:rPr>
        <w:t xml:space="preserve"> poveiki</w:t>
      </w:r>
      <w:r>
        <w:rPr>
          <w:rFonts w:ascii="Times New Roman" w:eastAsia="Times New Roman" w:hAnsi="Times New Roman" w:cs="Times New Roman"/>
          <w:lang w:eastAsia="lt-LT"/>
        </w:rPr>
        <w:t>o</w:t>
      </w:r>
      <w:r w:rsidRPr="00091137">
        <w:rPr>
          <w:rFonts w:ascii="Times New Roman" w:hAnsi="Times New Roman"/>
        </w:rPr>
        <w:t xml:space="preserve"> </w:t>
      </w:r>
      <w:r w:rsidRPr="008251EB">
        <w:rPr>
          <w:rFonts w:ascii="Times New Roman" w:hAnsi="Times New Roman"/>
        </w:rPr>
        <w:t xml:space="preserve">rizika yra didesnė, todėl juos reikia stebėti </w:t>
      </w:r>
      <w:r>
        <w:rPr>
          <w:rFonts w:ascii="Times New Roman" w:eastAsia="Times New Roman" w:hAnsi="Times New Roman" w:cs="Times New Roman"/>
          <w:lang w:eastAsia="lt-LT"/>
        </w:rPr>
        <w:t xml:space="preserve">gydymo </w:t>
      </w:r>
      <w:proofErr w:type="spellStart"/>
      <w:r w:rsidRPr="00091137">
        <w:rPr>
          <w:rFonts w:ascii="Times New Roman" w:hAnsi="Times New Roman"/>
        </w:rPr>
        <w:t>Diclac</w:t>
      </w:r>
      <w:proofErr w:type="spellEnd"/>
      <w:r w:rsidRPr="00091137">
        <w:rPr>
          <w:rFonts w:ascii="Times New Roman" w:hAnsi="Times New Roman"/>
        </w:rPr>
        <w:t xml:space="preserve"> ID laikotarpiu. </w:t>
      </w:r>
    </w:p>
    <w:p w14:paraId="21DDAC2B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i/>
        </w:rPr>
      </w:pPr>
    </w:p>
    <w:p w14:paraId="5022B63A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eastAsia="Times New Roman" w:hAnsi="Times New Roman" w:cs="Times New Roman"/>
          <w:i/>
        </w:rPr>
        <w:t>Pacientams</w:t>
      </w:r>
      <w:r w:rsidRPr="00091137">
        <w:rPr>
          <w:rFonts w:ascii="Times New Roman" w:hAnsi="Times New Roman"/>
          <w:i/>
        </w:rPr>
        <w:t>, kurių inkstų veikla sutrikusi</w:t>
      </w:r>
    </w:p>
    <w:p w14:paraId="5EB5A948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Esant lengvam ir vidutiniam inkstų veiklos sutrikimui, vaisto vartoti reikia atsargiai. Jeigu yra sunkus inkstų veiklos sutrikimas, šio vaisto </w:t>
      </w:r>
      <w:r w:rsidRPr="0011017D">
        <w:rPr>
          <w:rFonts w:ascii="Times New Roman" w:eastAsia="Times New Roman" w:hAnsi="Times New Roman" w:cs="Times New Roman"/>
        </w:rPr>
        <w:t>vartoti draudžiama</w:t>
      </w:r>
      <w:r w:rsidRPr="00091137">
        <w:rPr>
          <w:rFonts w:ascii="Times New Roman" w:hAnsi="Times New Roman"/>
        </w:rPr>
        <w:t>.</w:t>
      </w:r>
    </w:p>
    <w:p w14:paraId="7A2C23AB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0A614246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eastAsia="Times New Roman" w:hAnsi="Times New Roman" w:cs="Times New Roman"/>
          <w:i/>
        </w:rPr>
        <w:t>Pacientams</w:t>
      </w:r>
      <w:r w:rsidRPr="00091137">
        <w:rPr>
          <w:rFonts w:ascii="Times New Roman" w:hAnsi="Times New Roman"/>
          <w:i/>
        </w:rPr>
        <w:t xml:space="preserve">, kurių kepenų veikla sutrikusi </w:t>
      </w:r>
    </w:p>
    <w:p w14:paraId="50382150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u w:val="single"/>
        </w:rPr>
      </w:pPr>
      <w:r w:rsidRPr="008251EB">
        <w:rPr>
          <w:rFonts w:ascii="Times New Roman" w:hAnsi="Times New Roman"/>
        </w:rPr>
        <w:t xml:space="preserve">Esant lengvam ir vidutiniam kepenų veiklos sutrikimui, vaisto reikia vartoti atsargiai. Jeigu yra sunkus kepenų veiklos sutrikimas, šio vaisto vartoti </w:t>
      </w:r>
      <w:r w:rsidRPr="0011017D">
        <w:rPr>
          <w:rFonts w:ascii="Times New Roman" w:eastAsia="Times New Roman" w:hAnsi="Times New Roman" w:cs="Times New Roman"/>
          <w:lang w:eastAsia="lt-LT"/>
        </w:rPr>
        <w:t>draudžiama</w:t>
      </w:r>
      <w:r w:rsidRPr="00091137">
        <w:rPr>
          <w:rFonts w:ascii="Times New Roman" w:hAnsi="Times New Roman"/>
        </w:rPr>
        <w:t>.</w:t>
      </w:r>
    </w:p>
    <w:p w14:paraId="1462E883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i/>
          <w:u w:val="single"/>
        </w:rPr>
      </w:pPr>
    </w:p>
    <w:p w14:paraId="317E9307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b/>
        </w:rPr>
      </w:pPr>
      <w:r w:rsidRPr="008251EB">
        <w:rPr>
          <w:rFonts w:ascii="Times New Roman" w:hAnsi="Times New Roman"/>
          <w:b/>
        </w:rPr>
        <w:t xml:space="preserve">Vartojimas vaikams ir paaugliams </w:t>
      </w:r>
    </w:p>
    <w:p w14:paraId="5FDB382D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Vaikams ir paaugliams </w:t>
      </w:r>
      <w:r w:rsidRPr="00C611EB">
        <w:rPr>
          <w:rFonts w:ascii="Times New Roman" w:eastAsia="Times New Roman" w:hAnsi="Times New Roman" w:cs="Times New Roman"/>
          <w:lang w:eastAsia="lt-LT"/>
        </w:rPr>
        <w:t>ši</w:t>
      </w:r>
      <w:r>
        <w:rPr>
          <w:rFonts w:ascii="Times New Roman" w:eastAsia="Times New Roman" w:hAnsi="Times New Roman" w:cs="Times New Roman"/>
          <w:lang w:eastAsia="lt-LT"/>
        </w:rPr>
        <w:t>s</w:t>
      </w:r>
      <w:r w:rsidRPr="00C611EB">
        <w:rPr>
          <w:rFonts w:ascii="Times New Roman" w:eastAsia="Times New Roman" w:hAnsi="Times New Roman" w:cs="Times New Roman"/>
          <w:lang w:eastAsia="lt-LT"/>
        </w:rPr>
        <w:t xml:space="preserve"> vaist</w:t>
      </w:r>
      <w:r>
        <w:rPr>
          <w:rFonts w:ascii="Times New Roman" w:eastAsia="Times New Roman" w:hAnsi="Times New Roman" w:cs="Times New Roman"/>
          <w:lang w:eastAsia="lt-LT"/>
        </w:rPr>
        <w:t>as netinka</w:t>
      </w:r>
      <w:r w:rsidRPr="00091137">
        <w:rPr>
          <w:rFonts w:ascii="Times New Roman" w:hAnsi="Times New Roman"/>
        </w:rPr>
        <w:t>.</w:t>
      </w:r>
    </w:p>
    <w:p w14:paraId="7806FEDF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i/>
        </w:rPr>
      </w:pPr>
    </w:p>
    <w:p w14:paraId="3F6C99C3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i/>
        </w:rPr>
      </w:pPr>
      <w:r w:rsidRPr="008251EB">
        <w:rPr>
          <w:rFonts w:ascii="Times New Roman" w:hAnsi="Times New Roman"/>
          <w:i/>
        </w:rPr>
        <w:t xml:space="preserve">Vartojimo metodas </w:t>
      </w:r>
    </w:p>
    <w:p w14:paraId="4453A548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vartokite valgio metu. </w:t>
      </w:r>
    </w:p>
    <w:p w14:paraId="57F89405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Tabletę nurykite visą, užsigeriant pakankamu skysčio kiekiu. </w:t>
      </w:r>
    </w:p>
    <w:p w14:paraId="76536DFD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b/>
        </w:rPr>
      </w:pPr>
    </w:p>
    <w:p w14:paraId="79AF6B82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i/>
        </w:rPr>
      </w:pPr>
      <w:r w:rsidRPr="008251EB">
        <w:rPr>
          <w:rFonts w:ascii="Times New Roman" w:hAnsi="Times New Roman"/>
          <w:i/>
        </w:rPr>
        <w:t>Gydymo trukmė</w:t>
      </w:r>
    </w:p>
    <w:p w14:paraId="59BC49F2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Gydytojas pasakys, kiek laiko turėsite vartoti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ID. </w:t>
      </w:r>
    </w:p>
    <w:p w14:paraId="276D9C29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b/>
        </w:rPr>
      </w:pPr>
    </w:p>
    <w:p w14:paraId="330CA32B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b/>
        </w:rPr>
      </w:pPr>
      <w:r w:rsidRPr="008251EB">
        <w:rPr>
          <w:rFonts w:ascii="Times New Roman" w:hAnsi="Times New Roman"/>
          <w:b/>
        </w:rPr>
        <w:lastRenderedPageBreak/>
        <w:t xml:space="preserve">Ką daryti pavartojus per didelę </w:t>
      </w:r>
      <w:proofErr w:type="spellStart"/>
      <w:r w:rsidRPr="008251EB">
        <w:rPr>
          <w:rFonts w:ascii="Times New Roman" w:hAnsi="Times New Roman"/>
          <w:b/>
        </w:rPr>
        <w:t>Diclac</w:t>
      </w:r>
      <w:proofErr w:type="spellEnd"/>
      <w:r w:rsidRPr="008251EB">
        <w:rPr>
          <w:rFonts w:ascii="Times New Roman" w:hAnsi="Times New Roman"/>
          <w:b/>
        </w:rPr>
        <w:t xml:space="preserve"> ID dozę</w:t>
      </w:r>
    </w:p>
    <w:p w14:paraId="06DC6D09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Jeigu Jūs išgėrėte per daug </w:t>
      </w: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modifikuoto atpalaidavimo tablečių, tuoj pat kreipkitės į gydytoją ar vaistininką arba vykite į artimiausios ligoninės skubios pagalbos skyrių. Jums gali prireikti medikų pagalbos.</w:t>
      </w:r>
    </w:p>
    <w:p w14:paraId="514F9F87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b/>
        </w:rPr>
      </w:pPr>
    </w:p>
    <w:p w14:paraId="76A7CCCA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b/>
        </w:rPr>
      </w:pPr>
      <w:r w:rsidRPr="008251EB">
        <w:rPr>
          <w:rFonts w:ascii="Times New Roman" w:hAnsi="Times New Roman"/>
          <w:b/>
        </w:rPr>
        <w:t xml:space="preserve">Pamiršus pavartoti </w:t>
      </w:r>
      <w:proofErr w:type="spellStart"/>
      <w:r w:rsidRPr="008251EB">
        <w:rPr>
          <w:rFonts w:ascii="Times New Roman" w:hAnsi="Times New Roman"/>
          <w:b/>
        </w:rPr>
        <w:t>Diclac</w:t>
      </w:r>
      <w:proofErr w:type="spellEnd"/>
      <w:r w:rsidRPr="008251EB">
        <w:rPr>
          <w:rFonts w:ascii="Times New Roman" w:hAnsi="Times New Roman"/>
          <w:b/>
        </w:rPr>
        <w:t xml:space="preserve"> ID </w:t>
      </w:r>
    </w:p>
    <w:p w14:paraId="1E685DEB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>Jeigu pamiršote išgerti vieną dozę, išgerkite ją kai tik prisiminsite. Jeigu jau beveik laikas vartoti kitą dozę, pamirštą dozę praleiskite. Negalima vartoti dvigubos dozės norint kompensuoti praleistą dozę.</w:t>
      </w:r>
      <w:r w:rsidRPr="008251EB" w:rsidDel="0027004F">
        <w:rPr>
          <w:rFonts w:ascii="Times New Roman" w:hAnsi="Times New Roman"/>
        </w:rPr>
        <w:t xml:space="preserve"> </w:t>
      </w:r>
    </w:p>
    <w:p w14:paraId="24E7AFA7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674A64BE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Jeigu kiltų daugiau klausimų dėl šio vaisto vartojimo, kreipkitės į gydytoją arba vaistininką. </w:t>
      </w:r>
    </w:p>
    <w:p w14:paraId="2C07CD61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425EBB7C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i/>
        </w:rPr>
      </w:pPr>
    </w:p>
    <w:p w14:paraId="474B5532" w14:textId="77777777" w:rsidR="002C65D7" w:rsidRPr="008251EB" w:rsidRDefault="002C65D7" w:rsidP="002C65D7">
      <w:pPr>
        <w:keepNext/>
        <w:keepLines/>
        <w:tabs>
          <w:tab w:val="left" w:pos="567"/>
        </w:tabs>
        <w:spacing w:after="0" w:line="240" w:lineRule="auto"/>
        <w:outlineLvl w:val="1"/>
        <w:rPr>
          <w:rFonts w:ascii="Times New Roman" w:hAnsi="Times New Roman"/>
          <w:b/>
        </w:rPr>
      </w:pPr>
      <w:r w:rsidRPr="008251EB">
        <w:rPr>
          <w:rFonts w:ascii="Times New Roman" w:hAnsi="Times New Roman"/>
          <w:b/>
        </w:rPr>
        <w:t>4.</w:t>
      </w:r>
      <w:r w:rsidRPr="008251EB">
        <w:rPr>
          <w:rFonts w:ascii="Times New Roman" w:hAnsi="Times New Roman"/>
          <w:b/>
        </w:rPr>
        <w:tab/>
        <w:t>Galimas šalutinis poveikis</w:t>
      </w:r>
    </w:p>
    <w:p w14:paraId="30102E24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77C6DFC9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Šis vaistas, kaip ir visi kiti, gali sukelti šalutinį poveikį, nors jis pasireiškia ne visiems žmonėms. </w:t>
      </w:r>
    </w:p>
    <w:p w14:paraId="23841184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1CA0B339" w14:textId="77777777" w:rsidR="002C65D7" w:rsidRPr="00091137" w:rsidRDefault="002C65D7" w:rsidP="002C65D7">
      <w:pPr>
        <w:tabs>
          <w:tab w:val="left" w:pos="0"/>
          <w:tab w:val="left" w:pos="567"/>
        </w:tabs>
        <w:spacing w:after="0" w:line="240" w:lineRule="auto"/>
        <w:rPr>
          <w:rFonts w:ascii="Times New Roman" w:hAnsi="Times New Roman"/>
          <w:b/>
        </w:rPr>
      </w:pPr>
      <w:r w:rsidRPr="00562E37">
        <w:rPr>
          <w:rFonts w:ascii="Times New Roman" w:hAnsi="Times New Roman"/>
          <w:b/>
        </w:rPr>
        <w:t>Nutraukite šio vaisto vartojimą ir nedels</w:t>
      </w:r>
      <w:r w:rsidRPr="00091137">
        <w:rPr>
          <w:rFonts w:ascii="Times New Roman" w:hAnsi="Times New Roman"/>
          <w:b/>
        </w:rPr>
        <w:t xml:space="preserve">dami kreipkitės į gydytoją, jeigu Jums pasireiškė bet kuris iš šių </w:t>
      </w:r>
      <w:r w:rsidRPr="00091137">
        <w:rPr>
          <w:rFonts w:ascii="Times New Roman" w:eastAsia="Times New Roman" w:hAnsi="Times New Roman" w:cs="Times New Roman"/>
          <w:b/>
          <w:lang w:eastAsia="lt-LT"/>
        </w:rPr>
        <w:t>atvejų</w:t>
      </w:r>
      <w:r w:rsidRPr="00562E37">
        <w:rPr>
          <w:rFonts w:ascii="Times New Roman" w:hAnsi="Times New Roman"/>
          <w:b/>
        </w:rPr>
        <w:t>:</w:t>
      </w:r>
    </w:p>
    <w:p w14:paraId="5C084302" w14:textId="77777777" w:rsidR="002C65D7" w:rsidRPr="00091137" w:rsidRDefault="002C65D7" w:rsidP="002C65D7">
      <w:pPr>
        <w:autoSpaceDE w:val="0"/>
        <w:autoSpaceDN w:val="0"/>
        <w:adjustRightInd w:val="0"/>
        <w:spacing w:after="0" w:line="240" w:lineRule="auto"/>
        <w:rPr>
          <w:rFonts w:ascii="Verdana" w:hAnsi="Verdana"/>
          <w:color w:val="000000"/>
          <w:sz w:val="24"/>
        </w:rPr>
      </w:pPr>
    </w:p>
    <w:p w14:paraId="43FF917F" w14:textId="77777777" w:rsidR="002C65D7" w:rsidRPr="008251EB" w:rsidRDefault="002C65D7" w:rsidP="002C65D7">
      <w:pPr>
        <w:numPr>
          <w:ilvl w:val="0"/>
          <w:numId w:val="7"/>
        </w:num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  <w:b/>
        </w:rPr>
        <w:t>Nedažni šalutinio poveikio reiškiniai (gali pasireikšti rečiau kaip 1 iš 100 asmenų):</w:t>
      </w:r>
      <w:r w:rsidRPr="00091137">
        <w:rPr>
          <w:rFonts w:ascii="Times New Roman" w:hAnsi="Times New Roman"/>
        </w:rPr>
        <w:t>Staigus ir spaudžiantis krūtinės skausmas (miokardo infarkto arba širdies priepuolio požymiai).</w:t>
      </w:r>
    </w:p>
    <w:p w14:paraId="3E7D92F3" w14:textId="77777777" w:rsidR="002C65D7" w:rsidRPr="008251EB" w:rsidRDefault="002C65D7" w:rsidP="002C65D7">
      <w:pPr>
        <w:numPr>
          <w:ilvl w:val="0"/>
          <w:numId w:val="7"/>
        </w:num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>Dusulys, kvėpavimo pasunkėjimas gulint, pėdų ar kojų patinimas (širdies nepakankamumo požymiai).</w:t>
      </w:r>
      <w:r>
        <w:rPr>
          <w:rFonts w:ascii="Times New Roman" w:eastAsia="Times New Roman" w:hAnsi="Times New Roman" w:cs="Times New Roman"/>
        </w:rPr>
        <w:br/>
      </w:r>
      <w:r w:rsidRPr="00091137">
        <w:rPr>
          <w:rFonts w:ascii="Times New Roman" w:hAnsi="Times New Roman"/>
        </w:rPr>
        <w:t xml:space="preserve">Tokie vaistai, kaip </w:t>
      </w:r>
      <w:proofErr w:type="spellStart"/>
      <w:r w:rsidRPr="00091137">
        <w:rPr>
          <w:rFonts w:ascii="Times New Roman" w:hAnsi="Times New Roman"/>
        </w:rPr>
        <w:t>Diclac</w:t>
      </w:r>
      <w:proofErr w:type="spellEnd"/>
      <w:r w:rsidRPr="00091137">
        <w:rPr>
          <w:rFonts w:ascii="Times New Roman" w:hAnsi="Times New Roman"/>
        </w:rPr>
        <w:t xml:space="preserve"> ID, gali būti susiję su širdies priepuolio („miokardo infarkto“) ar insulto pavojaus nedideliu padidėjimu</w:t>
      </w:r>
      <w:r w:rsidRPr="008251EB">
        <w:rPr>
          <w:rFonts w:ascii="Times New Roman" w:hAnsi="Times New Roman"/>
        </w:rPr>
        <w:t>.</w:t>
      </w:r>
    </w:p>
    <w:p w14:paraId="727B37A3" w14:textId="77777777" w:rsidR="002C65D7" w:rsidRPr="008251EB" w:rsidRDefault="002C65D7" w:rsidP="002C65D7">
      <w:pPr>
        <w:spacing w:after="0" w:line="240" w:lineRule="auto"/>
        <w:ind w:left="567" w:hanging="567"/>
        <w:rPr>
          <w:rFonts w:ascii="Times New Roman" w:hAnsi="Times New Roman"/>
          <w:i/>
        </w:rPr>
      </w:pPr>
    </w:p>
    <w:p w14:paraId="7C124D5D" w14:textId="77777777" w:rsidR="002C65D7" w:rsidRPr="00A2308A" w:rsidRDefault="002C65D7" w:rsidP="002C65D7">
      <w:pPr>
        <w:spacing w:after="0" w:line="240" w:lineRule="auto"/>
        <w:rPr>
          <w:rFonts w:ascii="Times New Roman" w:hAnsi="Times New Roman"/>
          <w:b/>
        </w:rPr>
      </w:pPr>
      <w:r w:rsidRPr="008251EB">
        <w:rPr>
          <w:rFonts w:ascii="Times New Roman" w:hAnsi="Times New Roman"/>
          <w:b/>
        </w:rPr>
        <w:t>Reti šalutinio poveikio reiškiniai (gali pasireikšti rečiau kaip 1 iš 1 000 asmenų) arba labai reti šalutinio poveikio reiškiniai (gali pasireikšti rečiau kaip 1 iš 10 000 asmenų):</w:t>
      </w:r>
      <w:r w:rsidRPr="00562E37">
        <w:rPr>
          <w:rFonts w:ascii="Times New Roman" w:hAnsi="Times New Roman"/>
          <w:b/>
        </w:rPr>
        <w:t xml:space="preserve"> </w:t>
      </w:r>
    </w:p>
    <w:p w14:paraId="652EF161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091137">
        <w:rPr>
          <w:rFonts w:ascii="Times New Roman" w:hAnsi="Times New Roman"/>
        </w:rPr>
        <w:t xml:space="preserve">Staigus kraujavimas arba </w:t>
      </w:r>
      <w:r w:rsidRPr="008251EB">
        <w:rPr>
          <w:rFonts w:ascii="Times New Roman" w:hAnsi="Times New Roman"/>
        </w:rPr>
        <w:t xml:space="preserve">mėlynių atsiradimas (kraujo plokštelių sumažėjimo </w:t>
      </w:r>
      <w:r>
        <w:rPr>
          <w:rFonts w:ascii="Times New Roman" w:eastAsia="Times New Roman" w:hAnsi="Times New Roman" w:cs="Times New Roman"/>
          <w:lang w:eastAsia="lt-LT"/>
        </w:rPr>
        <w:t>[</w:t>
      </w:r>
      <w:proofErr w:type="spellStart"/>
      <w:r w:rsidRPr="00091137">
        <w:rPr>
          <w:rFonts w:ascii="Times New Roman" w:hAnsi="Times New Roman"/>
        </w:rPr>
        <w:t>trombocitopenijos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>]</w:t>
      </w:r>
      <w:r w:rsidRPr="00091137">
        <w:rPr>
          <w:rFonts w:ascii="Times New Roman" w:hAnsi="Times New Roman"/>
        </w:rPr>
        <w:t xml:space="preserve"> </w:t>
      </w:r>
      <w:r w:rsidRPr="008251EB">
        <w:rPr>
          <w:rFonts w:ascii="Times New Roman" w:hAnsi="Times New Roman"/>
        </w:rPr>
        <w:t>požymiai).</w:t>
      </w:r>
    </w:p>
    <w:p w14:paraId="54EEF52C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Karščiavimas, dažnos infekcijos, nuolatinis gerklės skausmas (baltųjų kraujo ląstelių sumažėjimo </w:t>
      </w:r>
      <w:r>
        <w:rPr>
          <w:rFonts w:ascii="Times New Roman" w:eastAsia="Times New Roman" w:hAnsi="Times New Roman" w:cs="Times New Roman"/>
          <w:lang w:eastAsia="lt-LT"/>
        </w:rPr>
        <w:t>[</w:t>
      </w:r>
      <w:proofErr w:type="spellStart"/>
      <w:r w:rsidRPr="00091137">
        <w:rPr>
          <w:rFonts w:ascii="Times New Roman" w:hAnsi="Times New Roman"/>
        </w:rPr>
        <w:t>agranulocitozės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>]</w:t>
      </w:r>
      <w:r w:rsidRPr="00091137">
        <w:rPr>
          <w:rFonts w:ascii="Times New Roman" w:hAnsi="Times New Roman"/>
        </w:rPr>
        <w:t xml:space="preserve"> </w:t>
      </w:r>
      <w:r w:rsidRPr="008251EB">
        <w:rPr>
          <w:rFonts w:ascii="Times New Roman" w:hAnsi="Times New Roman"/>
        </w:rPr>
        <w:t>požymiai).</w:t>
      </w:r>
    </w:p>
    <w:p w14:paraId="6E407824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Kvėpavimo ar rijimo pasunkėjimas, išbėrimas, niežulys, dilgėlinė, svaigulys (alerginės, anafilaksinės arba </w:t>
      </w:r>
      <w:proofErr w:type="spellStart"/>
      <w:r w:rsidRPr="008251EB">
        <w:rPr>
          <w:rFonts w:ascii="Times New Roman" w:hAnsi="Times New Roman"/>
        </w:rPr>
        <w:t>anafilaktoidinės</w:t>
      </w:r>
      <w:proofErr w:type="spellEnd"/>
      <w:r w:rsidRPr="008251EB">
        <w:rPr>
          <w:rFonts w:ascii="Times New Roman" w:hAnsi="Times New Roman"/>
        </w:rPr>
        <w:t xml:space="preserve"> reakcijos požymiai).</w:t>
      </w:r>
    </w:p>
    <w:p w14:paraId="3A4DF125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>Patinimas, daugiausia veido ir gerklės (</w:t>
      </w:r>
      <w:proofErr w:type="spellStart"/>
      <w:r w:rsidRPr="008251EB">
        <w:rPr>
          <w:rFonts w:ascii="Times New Roman" w:hAnsi="Times New Roman"/>
        </w:rPr>
        <w:t>angioneurozinės</w:t>
      </w:r>
      <w:proofErr w:type="spellEnd"/>
      <w:r w:rsidRPr="008251EB">
        <w:rPr>
          <w:rFonts w:ascii="Times New Roman" w:hAnsi="Times New Roman"/>
        </w:rPr>
        <w:t xml:space="preserve"> edemos požymiai).</w:t>
      </w:r>
    </w:p>
    <w:p w14:paraId="5B28D9DA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>Mąstymo ar nuotaikos sutrikimai.</w:t>
      </w:r>
    </w:p>
    <w:p w14:paraId="493A6FFD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>Atminties pablogėjimas.</w:t>
      </w:r>
    </w:p>
    <w:p w14:paraId="61E7170C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>Traukuliai.</w:t>
      </w:r>
    </w:p>
    <w:p w14:paraId="796C14E7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>Nerimas.</w:t>
      </w:r>
    </w:p>
    <w:p w14:paraId="426AD130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lt-LT"/>
        </w:rPr>
        <w:t>Gerklės skausmas</w:t>
      </w:r>
      <w:r w:rsidRPr="00091137">
        <w:rPr>
          <w:rFonts w:ascii="Times New Roman" w:hAnsi="Times New Roman"/>
        </w:rPr>
        <w:t xml:space="preserve">, karščiavimas, pykinimas, vėmimas, galvos skausmas (smegenų dangalų uždegimo </w:t>
      </w:r>
      <w:r>
        <w:rPr>
          <w:rFonts w:ascii="Times New Roman" w:eastAsia="Times New Roman" w:hAnsi="Times New Roman" w:cs="Times New Roman"/>
          <w:lang w:eastAsia="lt-LT"/>
        </w:rPr>
        <w:t>[</w:t>
      </w:r>
      <w:proofErr w:type="spellStart"/>
      <w:r w:rsidRPr="00091137">
        <w:rPr>
          <w:rFonts w:ascii="Times New Roman" w:hAnsi="Times New Roman"/>
        </w:rPr>
        <w:t>aseptinio</w:t>
      </w:r>
      <w:proofErr w:type="spellEnd"/>
      <w:r w:rsidRPr="00091137">
        <w:rPr>
          <w:rFonts w:ascii="Times New Roman" w:hAnsi="Times New Roman"/>
        </w:rPr>
        <w:t xml:space="preserve"> meningito</w:t>
      </w:r>
      <w:r>
        <w:rPr>
          <w:rFonts w:ascii="Times New Roman" w:eastAsia="Times New Roman" w:hAnsi="Times New Roman" w:cs="Times New Roman"/>
          <w:lang w:eastAsia="lt-LT"/>
        </w:rPr>
        <w:t>]</w:t>
      </w:r>
      <w:r w:rsidRPr="00091137">
        <w:rPr>
          <w:rFonts w:ascii="Times New Roman" w:hAnsi="Times New Roman"/>
        </w:rPr>
        <w:t xml:space="preserve"> požymiai).</w:t>
      </w:r>
    </w:p>
    <w:p w14:paraId="16E7EE3D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Staigus ir stiprus galvos skausmas, pykinimas, svaigulys, sustingimas, negalėjimas kalbėti arba </w:t>
      </w:r>
      <w:r>
        <w:rPr>
          <w:rFonts w:ascii="Times New Roman" w:eastAsia="Times New Roman" w:hAnsi="Times New Roman" w:cs="Times New Roman"/>
          <w:lang w:eastAsia="lt-LT"/>
        </w:rPr>
        <w:t>tarsenos</w:t>
      </w:r>
      <w:r w:rsidRPr="00091137">
        <w:rPr>
          <w:rFonts w:ascii="Times New Roman" w:hAnsi="Times New Roman"/>
        </w:rPr>
        <w:t xml:space="preserve"> </w:t>
      </w:r>
      <w:r w:rsidRPr="008251EB">
        <w:rPr>
          <w:rFonts w:ascii="Times New Roman" w:hAnsi="Times New Roman"/>
        </w:rPr>
        <w:t>sutrikimas, galūnių ar veido silpnumas ar paralyžius (širdies ir kraujagyslių sutrikimo ar insulto požymiai).</w:t>
      </w:r>
    </w:p>
    <w:p w14:paraId="5AAB5ECB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>Klausos pablogėjimas (sutrikusios klausos požymiai).</w:t>
      </w:r>
    </w:p>
    <w:p w14:paraId="7B607A45" w14:textId="77777777" w:rsidR="002C65D7" w:rsidRDefault="002C65D7" w:rsidP="002C65D7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Regėjimo pablogėjimas (</w:t>
      </w:r>
      <w:r>
        <w:rPr>
          <w:rFonts w:ascii="Times New Roman" w:eastAsia="Times New Roman" w:hAnsi="Times New Roman" w:cs="Times New Roman"/>
          <w:bCs/>
        </w:rPr>
        <w:t>sumažėjęs</w:t>
      </w:r>
      <w:r w:rsidRPr="00054CE8">
        <w:rPr>
          <w:rFonts w:ascii="Times New Roman" w:eastAsia="Times New Roman" w:hAnsi="Times New Roman" w:cs="Times New Roman"/>
          <w:bCs/>
        </w:rPr>
        <w:t xml:space="preserve"> vaizd</w:t>
      </w:r>
      <w:r>
        <w:rPr>
          <w:rFonts w:ascii="Times New Roman" w:eastAsia="Times New Roman" w:hAnsi="Times New Roman" w:cs="Times New Roman"/>
          <w:bCs/>
        </w:rPr>
        <w:t>o ryškumas</w:t>
      </w:r>
      <w:r w:rsidRPr="00054CE8">
        <w:rPr>
          <w:rFonts w:ascii="Times New Roman" w:eastAsia="Times New Roman" w:hAnsi="Times New Roman" w:cs="Times New Roman"/>
          <w:bCs/>
        </w:rPr>
        <w:t>, vaizdo dv</w:t>
      </w:r>
      <w:r>
        <w:rPr>
          <w:rFonts w:ascii="Times New Roman" w:eastAsia="Times New Roman" w:hAnsi="Times New Roman" w:cs="Times New Roman"/>
          <w:bCs/>
        </w:rPr>
        <w:t>ejinimasis</w:t>
      </w:r>
      <w:r w:rsidRPr="00054CE8">
        <w:rPr>
          <w:rFonts w:ascii="Times New Roman" w:eastAsia="Times New Roman" w:hAnsi="Times New Roman" w:cs="Times New Roman"/>
          <w:bCs/>
        </w:rPr>
        <w:t>)</w:t>
      </w:r>
      <w:r>
        <w:rPr>
          <w:rFonts w:ascii="Times New Roman" w:eastAsia="Times New Roman" w:hAnsi="Times New Roman" w:cs="Times New Roman"/>
          <w:bCs/>
        </w:rPr>
        <w:t>.</w:t>
      </w:r>
    </w:p>
    <w:p w14:paraId="3F3F91D1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091137">
        <w:rPr>
          <w:rFonts w:ascii="Times New Roman" w:hAnsi="Times New Roman"/>
        </w:rPr>
        <w:t>Galvos skausmas, svaigulys (didelio kraujospūdžio – hipertenzijos – požymiai).</w:t>
      </w:r>
    </w:p>
    <w:p w14:paraId="04C9D65F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lang w:eastAsia="lt-LT"/>
        </w:rPr>
        <w:t>Odos i</w:t>
      </w:r>
      <w:r w:rsidRPr="00C611EB">
        <w:rPr>
          <w:rFonts w:ascii="Times New Roman" w:eastAsia="Times New Roman" w:hAnsi="Times New Roman" w:cs="Times New Roman"/>
          <w:lang w:eastAsia="lt-LT"/>
        </w:rPr>
        <w:t>šbėrimas</w:t>
      </w:r>
      <w:r w:rsidRPr="00091137">
        <w:rPr>
          <w:rFonts w:ascii="Times New Roman" w:hAnsi="Times New Roman"/>
        </w:rPr>
        <w:t xml:space="preserve">, purpurinės ar raudonos dėmės, karščiavimas, niežulys </w:t>
      </w:r>
      <w:r w:rsidRPr="008251EB">
        <w:rPr>
          <w:rFonts w:ascii="Times New Roman" w:hAnsi="Times New Roman"/>
        </w:rPr>
        <w:t>(kraujagyslių uždegimo požymiai).</w:t>
      </w:r>
    </w:p>
    <w:p w14:paraId="4E31AD03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Staigus kvėpavimo pasunkėjimas ir ankštumo krūtinėje pojūtis, kartu pasireiškiant švokštimui ar kosuliui (astmos ar </w:t>
      </w:r>
      <w:proofErr w:type="spellStart"/>
      <w:r w:rsidRPr="008251EB">
        <w:rPr>
          <w:rFonts w:ascii="Times New Roman" w:hAnsi="Times New Roman"/>
        </w:rPr>
        <w:t>pneumonito</w:t>
      </w:r>
      <w:proofErr w:type="spellEnd"/>
      <w:r w:rsidRPr="008251EB">
        <w:rPr>
          <w:rFonts w:ascii="Times New Roman" w:hAnsi="Times New Roman"/>
        </w:rPr>
        <w:t xml:space="preserve"> (jei karščiuojama) požymiai).</w:t>
      </w:r>
    </w:p>
    <w:p w14:paraId="62C73643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Vėmimas </w:t>
      </w:r>
      <w:r w:rsidRPr="00C611EB">
        <w:rPr>
          <w:rFonts w:ascii="Times New Roman" w:eastAsia="Times New Roman" w:hAnsi="Times New Roman" w:cs="Times New Roman"/>
          <w:lang w:eastAsia="lt-LT"/>
        </w:rPr>
        <w:t>kr</w:t>
      </w:r>
      <w:r>
        <w:rPr>
          <w:rFonts w:ascii="Times New Roman" w:eastAsia="Times New Roman" w:hAnsi="Times New Roman" w:cs="Times New Roman"/>
          <w:lang w:eastAsia="lt-LT"/>
        </w:rPr>
        <w:t>uvinais vėmalais</w:t>
      </w:r>
      <w:r w:rsidRPr="00091137">
        <w:rPr>
          <w:rFonts w:ascii="Times New Roman" w:hAnsi="Times New Roman"/>
        </w:rPr>
        <w:t xml:space="preserve"> ir (arba) kruvinos išmatos (virškinimo trakto kraujavimo požymiai).</w:t>
      </w:r>
    </w:p>
    <w:p w14:paraId="0F7990F1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Viduriavimas </w:t>
      </w:r>
      <w:r w:rsidRPr="00C611EB">
        <w:rPr>
          <w:rFonts w:ascii="Times New Roman" w:eastAsia="Times New Roman" w:hAnsi="Times New Roman" w:cs="Times New Roman"/>
          <w:lang w:eastAsia="lt-LT"/>
        </w:rPr>
        <w:t>kr</w:t>
      </w:r>
      <w:r>
        <w:rPr>
          <w:rFonts w:ascii="Times New Roman" w:eastAsia="Times New Roman" w:hAnsi="Times New Roman" w:cs="Times New Roman"/>
          <w:lang w:eastAsia="lt-LT"/>
        </w:rPr>
        <w:t>uvinomis</w:t>
      </w:r>
      <w:r w:rsidRPr="00091137">
        <w:rPr>
          <w:rFonts w:ascii="Times New Roman" w:hAnsi="Times New Roman"/>
        </w:rPr>
        <w:t xml:space="preserve"> išmatomis.</w:t>
      </w:r>
    </w:p>
    <w:p w14:paraId="45BA36E8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>Juodos išmatos.</w:t>
      </w:r>
    </w:p>
    <w:p w14:paraId="13D93574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>Pilvo skausmas ir pykinimas (virškinimo trakto opų, kraujavimo ar prakiurimo požymiai).</w:t>
      </w:r>
    </w:p>
    <w:p w14:paraId="0EE46E72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lastRenderedPageBreak/>
        <w:t>Viduriavimas, pilvo skausmas, karščiavimas, pykinimas, vėmimas (gaubtinės žarnos uždegimo, įskaitant su kraujavimu susijusį storosios žarnos uždegimą, išeminį storosios žarnos uždegimą ir opinio storosios žarnos uždegimo paūmėjimą ar Krono ligą, požymiai).</w:t>
      </w:r>
    </w:p>
    <w:p w14:paraId="6C6DD3F1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>Stiprus viršutinės pilvo dalies skausmas (kasos uždegimo požymiai).</w:t>
      </w:r>
    </w:p>
    <w:p w14:paraId="4C68BE29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>Odos ar akių pageltimas (geltos požymiai), pykinimas, apetito netekimas, šlapimo patamsėjimas (kepenų uždegimo ar nepakankamumo požymiai).</w:t>
      </w:r>
    </w:p>
    <w:p w14:paraId="6953FD3D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Į gripą panašūs simptomai, nuovargio pojūtis, raumenų maudimas, kraujo tyrimais nustatomas kepenų fermentų </w:t>
      </w:r>
      <w:r>
        <w:rPr>
          <w:rFonts w:ascii="Times New Roman" w:eastAsia="Times New Roman" w:hAnsi="Times New Roman" w:cs="Times New Roman"/>
          <w:lang w:eastAsia="lt-LT"/>
        </w:rPr>
        <w:t>aktyvumo</w:t>
      </w:r>
      <w:r w:rsidRPr="00091137">
        <w:rPr>
          <w:rFonts w:ascii="Times New Roman" w:hAnsi="Times New Roman"/>
        </w:rPr>
        <w:t xml:space="preserve"> </w:t>
      </w:r>
      <w:r w:rsidRPr="008251EB">
        <w:rPr>
          <w:rFonts w:ascii="Times New Roman" w:hAnsi="Times New Roman"/>
        </w:rPr>
        <w:t>padidėjimas (kepenų sutrikimo, įskaitant žaibinį kepenų uždegimą, kepenų nekrozę ir nepakankamumą, požymiai).</w:t>
      </w:r>
    </w:p>
    <w:p w14:paraId="5626FEE6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>Pūslių atsiradimas (</w:t>
      </w:r>
      <w:proofErr w:type="spellStart"/>
      <w:r w:rsidRPr="008251EB">
        <w:rPr>
          <w:rFonts w:ascii="Times New Roman" w:hAnsi="Times New Roman"/>
        </w:rPr>
        <w:t>pūslinio</w:t>
      </w:r>
      <w:proofErr w:type="spellEnd"/>
      <w:r w:rsidRPr="008251EB">
        <w:rPr>
          <w:rFonts w:ascii="Times New Roman" w:hAnsi="Times New Roman"/>
        </w:rPr>
        <w:t xml:space="preserve"> odos uždegimo požymiai).</w:t>
      </w:r>
    </w:p>
    <w:p w14:paraId="310DB36B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Raudona arba purpurinė oda (galimas kraujagyslių uždegimo požymis), pūslių atsiradimas lūpose, akyse ir burnoje, odos uždegimas su pleiskanojimu arba lupimusi (daugiaformės </w:t>
      </w:r>
      <w:proofErr w:type="spellStart"/>
      <w:r w:rsidRPr="008251EB">
        <w:rPr>
          <w:rFonts w:ascii="Times New Roman" w:hAnsi="Times New Roman"/>
        </w:rPr>
        <w:t>eritemos</w:t>
      </w:r>
      <w:proofErr w:type="spellEnd"/>
      <w:r w:rsidRPr="008251EB">
        <w:rPr>
          <w:rFonts w:ascii="Times New Roman" w:hAnsi="Times New Roman"/>
        </w:rPr>
        <w:t xml:space="preserve"> ar </w:t>
      </w:r>
      <w:r>
        <w:rPr>
          <w:rFonts w:ascii="Times New Roman" w:eastAsia="Times New Roman" w:hAnsi="Times New Roman" w:cs="Times New Roman"/>
          <w:lang w:eastAsia="lt-LT"/>
        </w:rPr>
        <w:t>[</w:t>
      </w:r>
      <w:r w:rsidRPr="00091137">
        <w:rPr>
          <w:rFonts w:ascii="Times New Roman" w:hAnsi="Times New Roman"/>
        </w:rPr>
        <w:t>jei karščiuojama</w:t>
      </w:r>
      <w:r>
        <w:rPr>
          <w:rFonts w:ascii="Times New Roman" w:eastAsia="Times New Roman" w:hAnsi="Times New Roman" w:cs="Times New Roman"/>
          <w:lang w:eastAsia="lt-LT"/>
        </w:rPr>
        <w:t>]</w:t>
      </w:r>
      <w:r w:rsidRPr="00091137">
        <w:rPr>
          <w:rFonts w:ascii="Times New Roman" w:hAnsi="Times New Roman"/>
        </w:rPr>
        <w:t xml:space="preserve"> </w:t>
      </w:r>
      <w:proofErr w:type="spellStart"/>
      <w:r w:rsidRPr="008251EB">
        <w:rPr>
          <w:rFonts w:ascii="Times New Roman" w:hAnsi="Times New Roman"/>
        </w:rPr>
        <w:t>Stivenso</w:t>
      </w:r>
      <w:proofErr w:type="spellEnd"/>
      <w:r w:rsidRPr="008251EB">
        <w:rPr>
          <w:rFonts w:ascii="Times New Roman" w:hAnsi="Times New Roman"/>
        </w:rPr>
        <w:t>-Džonsono</w:t>
      </w:r>
      <w:r w:rsidRPr="00C611EB">
        <w:rPr>
          <w:rFonts w:ascii="Times New Roman" w:eastAsia="Times New Roman" w:hAnsi="Times New Roman" w:cs="Times New Roman"/>
          <w:i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lang w:eastAsia="lt-LT"/>
        </w:rPr>
        <w:t>[</w:t>
      </w:r>
      <w:proofErr w:type="spellStart"/>
      <w:r w:rsidRPr="001E57EA">
        <w:rPr>
          <w:rFonts w:ascii="Times New Roman" w:eastAsia="Times New Roman" w:hAnsi="Times New Roman" w:cs="Times New Roman"/>
          <w:i/>
          <w:iCs/>
          <w:lang w:eastAsia="lt-LT"/>
        </w:rPr>
        <w:t>Stevens-Johnson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>]</w:t>
      </w:r>
      <w:r w:rsidRPr="00562E37">
        <w:rPr>
          <w:rFonts w:ascii="Times New Roman" w:hAnsi="Times New Roman"/>
        </w:rPr>
        <w:t xml:space="preserve"> </w:t>
      </w:r>
      <w:r w:rsidRPr="00091137">
        <w:rPr>
          <w:rFonts w:ascii="Times New Roman" w:hAnsi="Times New Roman"/>
        </w:rPr>
        <w:t>sindromo ar t</w:t>
      </w:r>
      <w:r w:rsidRPr="008251EB">
        <w:rPr>
          <w:rFonts w:ascii="Times New Roman" w:hAnsi="Times New Roman"/>
        </w:rPr>
        <w:t xml:space="preserve">oksinės epidermio </w:t>
      </w:r>
      <w:proofErr w:type="spellStart"/>
      <w:r w:rsidRPr="008251EB">
        <w:rPr>
          <w:rFonts w:ascii="Times New Roman" w:hAnsi="Times New Roman"/>
        </w:rPr>
        <w:t>nekrolizės</w:t>
      </w:r>
      <w:proofErr w:type="spellEnd"/>
      <w:r w:rsidRPr="008251EB">
        <w:rPr>
          <w:rFonts w:ascii="Times New Roman" w:hAnsi="Times New Roman"/>
        </w:rPr>
        <w:t xml:space="preserve"> požymiai).</w:t>
      </w:r>
    </w:p>
    <w:p w14:paraId="75A8DEFE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>Odos išbėrimas su pleiskanojimu ar lupimusi (</w:t>
      </w:r>
      <w:proofErr w:type="spellStart"/>
      <w:r w:rsidRPr="008251EB">
        <w:rPr>
          <w:rFonts w:ascii="Times New Roman" w:hAnsi="Times New Roman"/>
        </w:rPr>
        <w:t>eksfoliacinio</w:t>
      </w:r>
      <w:proofErr w:type="spellEnd"/>
      <w:r w:rsidRPr="008251EB">
        <w:rPr>
          <w:rFonts w:ascii="Times New Roman" w:hAnsi="Times New Roman"/>
        </w:rPr>
        <w:t xml:space="preserve"> odos uždegimo požymiai).</w:t>
      </w:r>
    </w:p>
    <w:p w14:paraId="6A7FAF48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>Padidėjęs odos jautrumas šviesai.</w:t>
      </w:r>
    </w:p>
    <w:p w14:paraId="3F74447C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Violetinės odos dėmės (purpuros ar </w:t>
      </w:r>
      <w:proofErr w:type="spellStart"/>
      <w:r w:rsidRPr="008251EB">
        <w:rPr>
          <w:rFonts w:ascii="Times New Roman" w:hAnsi="Times New Roman"/>
        </w:rPr>
        <w:t>Henoko-Šionlaino</w:t>
      </w:r>
      <w:proofErr w:type="spellEnd"/>
      <w:r w:rsidRPr="008251EB">
        <w:rPr>
          <w:rFonts w:ascii="Times New Roman" w:hAnsi="Times New Roman"/>
        </w:rPr>
        <w:t xml:space="preserve"> purpuros, jei ją sukėlė alergija, požymiai).</w:t>
      </w:r>
    </w:p>
    <w:p w14:paraId="6A740F07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>Patinimas, silpnumo pojūtis ar nenormalus šlapinimasis (ūminio inkstų nepakankamumo požymiai).</w:t>
      </w:r>
    </w:p>
    <w:p w14:paraId="0171726A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>Didelis baltymo kiekis šlapime (nustatomas atlikus šlapimo tyrimą).</w:t>
      </w:r>
    </w:p>
    <w:p w14:paraId="783EEB13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>Veido ar pilvo patinimas, didelis kraujospūdis (</w:t>
      </w:r>
      <w:proofErr w:type="spellStart"/>
      <w:r w:rsidRPr="008251EB">
        <w:rPr>
          <w:rFonts w:ascii="Times New Roman" w:hAnsi="Times New Roman"/>
        </w:rPr>
        <w:t>nefrozinio</w:t>
      </w:r>
      <w:proofErr w:type="spellEnd"/>
      <w:r w:rsidRPr="008251EB">
        <w:rPr>
          <w:rFonts w:ascii="Times New Roman" w:hAnsi="Times New Roman"/>
        </w:rPr>
        <w:t xml:space="preserve"> sindromo požymiai).</w:t>
      </w:r>
    </w:p>
    <w:p w14:paraId="20CD3C4E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>Padidėjęs ar sumažėjęs išskiriamo šlapimo kiekis, apsnūdimas, minčių susipainiojimas, pykinimas (inkstų uždegimo požymiai).</w:t>
      </w:r>
    </w:p>
    <w:p w14:paraId="7C8F39D9" w14:textId="77777777" w:rsidR="002C65D7" w:rsidRPr="00825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Labai sumažėjęs išskiriamo šlapimo kiekis (inkstų spenelių </w:t>
      </w:r>
      <w:r>
        <w:rPr>
          <w:rFonts w:ascii="Times New Roman" w:eastAsia="Times New Roman" w:hAnsi="Times New Roman" w:cs="Times New Roman"/>
          <w:lang w:eastAsia="lt-LT"/>
        </w:rPr>
        <w:t>nekrozės</w:t>
      </w:r>
      <w:r w:rsidRPr="00C611EB">
        <w:rPr>
          <w:rFonts w:ascii="Times New Roman" w:eastAsia="Times New Roman" w:hAnsi="Times New Roman" w:cs="Times New Roman"/>
          <w:lang w:eastAsia="lt-LT"/>
        </w:rPr>
        <w:t xml:space="preserve"> požymi</w:t>
      </w:r>
      <w:r>
        <w:rPr>
          <w:rFonts w:ascii="Times New Roman" w:eastAsia="Times New Roman" w:hAnsi="Times New Roman" w:cs="Times New Roman"/>
          <w:lang w:eastAsia="lt-LT"/>
        </w:rPr>
        <w:t>s</w:t>
      </w:r>
      <w:r w:rsidRPr="00091137">
        <w:rPr>
          <w:rFonts w:ascii="Times New Roman" w:hAnsi="Times New Roman"/>
        </w:rPr>
        <w:t>).</w:t>
      </w:r>
    </w:p>
    <w:p w14:paraId="1DAB3EE8" w14:textId="77777777" w:rsidR="002C65D7" w:rsidRPr="00C611EB" w:rsidRDefault="002C65D7" w:rsidP="002C65D7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 w:cs="Times New Roman"/>
          <w:lang w:eastAsia="lt-LT"/>
        </w:rPr>
      </w:pPr>
      <w:r w:rsidRPr="00C611EB">
        <w:rPr>
          <w:rFonts w:ascii="Times New Roman" w:eastAsia="Times New Roman" w:hAnsi="Times New Roman" w:cs="Times New Roman"/>
          <w:lang w:eastAsia="lt-LT"/>
        </w:rPr>
        <w:t>Patinim</w:t>
      </w:r>
      <w:r>
        <w:rPr>
          <w:rFonts w:ascii="Times New Roman" w:eastAsia="Times New Roman" w:hAnsi="Times New Roman" w:cs="Times New Roman"/>
          <w:lang w:eastAsia="lt-LT"/>
        </w:rPr>
        <w:t>as</w:t>
      </w:r>
      <w:r w:rsidRPr="00C611EB">
        <w:rPr>
          <w:rFonts w:ascii="Times New Roman" w:eastAsia="Times New Roman" w:hAnsi="Times New Roman" w:cs="Times New Roman"/>
          <w:lang w:eastAsia="lt-LT"/>
        </w:rPr>
        <w:t>.</w:t>
      </w:r>
    </w:p>
    <w:p w14:paraId="4D991489" w14:textId="77777777" w:rsidR="002C65D7" w:rsidRPr="00562E37" w:rsidRDefault="002C65D7" w:rsidP="002C65D7">
      <w:pPr>
        <w:tabs>
          <w:tab w:val="left" w:pos="0"/>
          <w:tab w:val="left" w:pos="567"/>
        </w:tabs>
        <w:spacing w:after="0" w:line="240" w:lineRule="auto"/>
        <w:rPr>
          <w:rFonts w:ascii="Times New Roman" w:hAnsi="Times New Roman"/>
          <w:b/>
        </w:rPr>
      </w:pPr>
    </w:p>
    <w:p w14:paraId="04B5A5D6" w14:textId="77777777" w:rsidR="002C65D7" w:rsidRPr="00562E37" w:rsidRDefault="002C65D7" w:rsidP="002C65D7">
      <w:pPr>
        <w:tabs>
          <w:tab w:val="left" w:pos="0"/>
          <w:tab w:val="left" w:pos="567"/>
        </w:tabs>
        <w:spacing w:after="0" w:line="240" w:lineRule="auto"/>
        <w:rPr>
          <w:rFonts w:ascii="Times New Roman" w:hAnsi="Times New Roman"/>
          <w:b/>
        </w:rPr>
      </w:pPr>
      <w:r w:rsidRPr="00091137">
        <w:rPr>
          <w:rFonts w:ascii="Times New Roman" w:hAnsi="Times New Roman"/>
          <w:b/>
        </w:rPr>
        <w:t>Šalutinio poveikio reiškiniai, kurių dažnis nežinomas (negali būti apskaičiuotas pagal turimus duomenis):</w:t>
      </w:r>
    </w:p>
    <w:p w14:paraId="47A7C2F5" w14:textId="77777777" w:rsidR="002C65D7" w:rsidRPr="009F310C" w:rsidRDefault="002C65D7" w:rsidP="002C65D7">
      <w:pPr>
        <w:numPr>
          <w:ilvl w:val="0"/>
          <w:numId w:val="9"/>
        </w:numPr>
        <w:tabs>
          <w:tab w:val="left" w:pos="0"/>
          <w:tab w:val="left" w:pos="567"/>
        </w:tabs>
        <w:spacing w:after="0" w:line="240" w:lineRule="auto"/>
        <w:contextualSpacing/>
        <w:rPr>
          <w:rFonts w:ascii="Times New Roman" w:hAnsi="Times New Roman"/>
        </w:rPr>
      </w:pPr>
      <w:r w:rsidRPr="009F310C">
        <w:rPr>
          <w:rFonts w:ascii="Times New Roman" w:hAnsi="Times New Roman"/>
        </w:rPr>
        <w:t xml:space="preserve">Krūtinės skausmas, kuris gali būti potencialiai sunkios alerginės reakcijos, vadinamos </w:t>
      </w:r>
      <w:proofErr w:type="spellStart"/>
      <w:r w:rsidRPr="009F310C">
        <w:rPr>
          <w:rFonts w:ascii="Times New Roman" w:hAnsi="Times New Roman"/>
        </w:rPr>
        <w:t>Kounis</w:t>
      </w:r>
      <w:proofErr w:type="spellEnd"/>
      <w:r w:rsidRPr="009F310C">
        <w:rPr>
          <w:rFonts w:ascii="Times New Roman" w:hAnsi="Times New Roman"/>
        </w:rPr>
        <w:t xml:space="preserve"> sindromu, požymis. </w:t>
      </w:r>
    </w:p>
    <w:p w14:paraId="09EEFE09" w14:textId="77777777" w:rsidR="002C65D7" w:rsidRPr="008251EB" w:rsidRDefault="002C65D7" w:rsidP="002C65D7">
      <w:pPr>
        <w:numPr>
          <w:ilvl w:val="0"/>
          <w:numId w:val="9"/>
        </w:numPr>
        <w:tabs>
          <w:tab w:val="left" w:pos="0"/>
          <w:tab w:val="left" w:pos="567"/>
        </w:tabs>
        <w:spacing w:after="0" w:line="240" w:lineRule="auto"/>
        <w:contextualSpacing/>
        <w:rPr>
          <w:rFonts w:ascii="Times New Roman" w:hAnsi="Times New Roman"/>
        </w:rPr>
      </w:pPr>
      <w:r w:rsidRPr="00091137">
        <w:rPr>
          <w:rFonts w:ascii="Times New Roman" w:hAnsi="Times New Roman"/>
        </w:rPr>
        <w:t xml:space="preserve">Nestiprūs pilvo diegliai ir skausmingumas pilvo srityje, prasidedantys netrukus po to, kai pradedamas gydymas </w:t>
      </w:r>
      <w:proofErr w:type="spellStart"/>
      <w:r w:rsidRPr="00091137">
        <w:rPr>
          <w:rFonts w:ascii="Times New Roman" w:hAnsi="Times New Roman"/>
        </w:rPr>
        <w:t>Diclac</w:t>
      </w:r>
      <w:proofErr w:type="spellEnd"/>
      <w:r w:rsidRPr="00091137">
        <w:rPr>
          <w:rFonts w:ascii="Times New Roman" w:hAnsi="Times New Roman"/>
        </w:rPr>
        <w:t xml:space="preserve"> ID, po kurių, paprastai p</w:t>
      </w:r>
      <w:r w:rsidRPr="008251EB">
        <w:rPr>
          <w:rFonts w:ascii="Times New Roman" w:hAnsi="Times New Roman"/>
        </w:rPr>
        <w:t xml:space="preserve">er 24 valandas nuo pilvo skausmo atsiradimo, prasideda kraujavimas iš tiesiosios žarnos arba viduriavimas su krauju. </w:t>
      </w:r>
    </w:p>
    <w:p w14:paraId="30944842" w14:textId="77777777" w:rsidR="002C65D7" w:rsidRPr="008251EB" w:rsidRDefault="002C65D7" w:rsidP="002C65D7">
      <w:pPr>
        <w:tabs>
          <w:tab w:val="left" w:pos="0"/>
          <w:tab w:val="left" w:pos="567"/>
        </w:tabs>
        <w:spacing w:after="0" w:line="240" w:lineRule="auto"/>
        <w:rPr>
          <w:rFonts w:ascii="Times New Roman" w:hAnsi="Times New Roman"/>
        </w:rPr>
      </w:pPr>
    </w:p>
    <w:p w14:paraId="43A4CD2A" w14:textId="77777777" w:rsidR="002C65D7" w:rsidRPr="00C611EB" w:rsidRDefault="002C65D7" w:rsidP="002C65D7">
      <w:pPr>
        <w:tabs>
          <w:tab w:val="left" w:pos="0"/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C611EB">
        <w:rPr>
          <w:rFonts w:ascii="Times New Roman" w:eastAsia="Times New Roman" w:hAnsi="Times New Roman" w:cs="Times New Roman"/>
          <w:lang w:eastAsia="lt-LT"/>
        </w:rPr>
        <w:t>Kit</w:t>
      </w:r>
      <w:r>
        <w:rPr>
          <w:rFonts w:ascii="Times New Roman" w:eastAsia="Times New Roman" w:hAnsi="Times New Roman" w:cs="Times New Roman"/>
          <w:lang w:eastAsia="lt-LT"/>
        </w:rPr>
        <w:t>as</w:t>
      </w:r>
      <w:r w:rsidRPr="00C611EB">
        <w:rPr>
          <w:rFonts w:ascii="Times New Roman" w:eastAsia="Times New Roman" w:hAnsi="Times New Roman" w:cs="Times New Roman"/>
          <w:lang w:eastAsia="lt-LT"/>
        </w:rPr>
        <w:t xml:space="preserve"> šalutini</w:t>
      </w:r>
      <w:r>
        <w:rPr>
          <w:rFonts w:ascii="Times New Roman" w:eastAsia="Times New Roman" w:hAnsi="Times New Roman" w:cs="Times New Roman"/>
          <w:lang w:eastAsia="lt-LT"/>
        </w:rPr>
        <w:t>s</w:t>
      </w:r>
      <w:r w:rsidRPr="00C611EB">
        <w:rPr>
          <w:rFonts w:ascii="Times New Roman" w:eastAsia="Times New Roman" w:hAnsi="Times New Roman" w:cs="Times New Roman"/>
          <w:lang w:eastAsia="lt-LT"/>
        </w:rPr>
        <w:t xml:space="preserve"> poveiki</w:t>
      </w:r>
      <w:r>
        <w:rPr>
          <w:rFonts w:ascii="Times New Roman" w:eastAsia="Times New Roman" w:hAnsi="Times New Roman" w:cs="Times New Roman"/>
          <w:lang w:eastAsia="lt-LT"/>
        </w:rPr>
        <w:t>s</w:t>
      </w:r>
    </w:p>
    <w:p w14:paraId="245F9F26" w14:textId="77777777" w:rsidR="002C65D7" w:rsidRPr="00091137" w:rsidRDefault="002C65D7" w:rsidP="002C65D7">
      <w:pPr>
        <w:tabs>
          <w:tab w:val="left" w:pos="0"/>
          <w:tab w:val="left" w:pos="567"/>
        </w:tabs>
        <w:spacing w:after="0" w:line="240" w:lineRule="auto"/>
        <w:rPr>
          <w:rFonts w:ascii="Times New Roman" w:hAnsi="Times New Roman"/>
        </w:rPr>
      </w:pPr>
    </w:p>
    <w:p w14:paraId="036934F3" w14:textId="77777777" w:rsidR="002C65D7" w:rsidRPr="00562E37" w:rsidRDefault="002C65D7" w:rsidP="002C65D7">
      <w:pPr>
        <w:tabs>
          <w:tab w:val="left" w:pos="0"/>
          <w:tab w:val="left" w:pos="567"/>
        </w:tabs>
        <w:spacing w:after="0" w:line="240" w:lineRule="auto"/>
        <w:rPr>
          <w:rFonts w:ascii="Times New Roman" w:hAnsi="Times New Roman"/>
          <w:b/>
        </w:rPr>
      </w:pPr>
      <w:r w:rsidRPr="008251EB">
        <w:rPr>
          <w:rFonts w:ascii="Times New Roman" w:hAnsi="Times New Roman"/>
          <w:b/>
        </w:rPr>
        <w:t>Dažni šalutinio poveikio reiškiniai (gali pasireikšti rečiau kaip 1 iš 10 asmenų):</w:t>
      </w:r>
    </w:p>
    <w:p w14:paraId="7620EDF8" w14:textId="77777777" w:rsidR="002C65D7" w:rsidRPr="008251EB" w:rsidRDefault="002C65D7" w:rsidP="002C65D7">
      <w:pPr>
        <w:tabs>
          <w:tab w:val="left" w:pos="0"/>
          <w:tab w:val="left" w:pos="567"/>
        </w:tabs>
        <w:spacing w:after="0" w:line="240" w:lineRule="auto"/>
        <w:rPr>
          <w:rFonts w:ascii="Times New Roman" w:hAnsi="Times New Roman"/>
        </w:rPr>
      </w:pPr>
      <w:r w:rsidRPr="00091137">
        <w:rPr>
          <w:rFonts w:ascii="Times New Roman" w:hAnsi="Times New Roman"/>
        </w:rPr>
        <w:t xml:space="preserve">Galvos skausmas, svaigulys, galvos sukimasis, pykinimas, vėmimas, viduriavimas, virškinimo sutrikimas, pilvo skausmas, pilvo pūtimas, apetito netekimas, nenormalūs kepenų veiklos tyrimo rezultatai (pvz., kepenų fermentų </w:t>
      </w:r>
      <w:r>
        <w:rPr>
          <w:rFonts w:ascii="Times New Roman" w:eastAsia="Times New Roman" w:hAnsi="Times New Roman" w:cs="Times New Roman"/>
          <w:lang w:eastAsia="lt-LT"/>
        </w:rPr>
        <w:t>aktyvumo</w:t>
      </w:r>
      <w:r w:rsidRPr="00091137">
        <w:rPr>
          <w:rFonts w:ascii="Times New Roman" w:hAnsi="Times New Roman"/>
        </w:rPr>
        <w:t xml:space="preserve"> </w:t>
      </w:r>
      <w:r w:rsidRPr="008251EB">
        <w:rPr>
          <w:rFonts w:ascii="Times New Roman" w:hAnsi="Times New Roman"/>
        </w:rPr>
        <w:t xml:space="preserve">padidėjimas), odos </w:t>
      </w:r>
      <w:r>
        <w:rPr>
          <w:rFonts w:ascii="Times New Roman" w:eastAsia="Times New Roman" w:hAnsi="Times New Roman" w:cs="Times New Roman"/>
          <w:lang w:eastAsia="lt-LT"/>
        </w:rPr>
        <w:t>iš</w:t>
      </w:r>
      <w:r w:rsidRPr="00C611EB">
        <w:rPr>
          <w:rFonts w:ascii="Times New Roman" w:eastAsia="Times New Roman" w:hAnsi="Times New Roman" w:cs="Times New Roman"/>
          <w:lang w:eastAsia="lt-LT"/>
        </w:rPr>
        <w:t>bėrimas</w:t>
      </w:r>
      <w:r w:rsidRPr="00091137">
        <w:rPr>
          <w:rFonts w:ascii="Times New Roman" w:hAnsi="Times New Roman"/>
        </w:rPr>
        <w:t>.</w:t>
      </w:r>
    </w:p>
    <w:p w14:paraId="68563CED" w14:textId="77777777" w:rsidR="002C65D7" w:rsidRPr="008251EB" w:rsidRDefault="002C65D7" w:rsidP="002C65D7">
      <w:pPr>
        <w:tabs>
          <w:tab w:val="left" w:pos="0"/>
          <w:tab w:val="left" w:pos="567"/>
        </w:tabs>
        <w:spacing w:after="0" w:line="240" w:lineRule="auto"/>
        <w:rPr>
          <w:rFonts w:ascii="Times New Roman" w:hAnsi="Times New Roman"/>
        </w:rPr>
      </w:pPr>
    </w:p>
    <w:p w14:paraId="4F6C376C" w14:textId="77777777" w:rsidR="002C65D7" w:rsidRPr="00562E37" w:rsidRDefault="002C65D7" w:rsidP="002C65D7">
      <w:pPr>
        <w:tabs>
          <w:tab w:val="left" w:pos="0"/>
          <w:tab w:val="left" w:pos="567"/>
        </w:tabs>
        <w:spacing w:after="0" w:line="240" w:lineRule="auto"/>
        <w:rPr>
          <w:rFonts w:ascii="Times New Roman" w:hAnsi="Times New Roman"/>
          <w:b/>
        </w:rPr>
      </w:pPr>
      <w:r w:rsidRPr="008251EB">
        <w:rPr>
          <w:rFonts w:ascii="Times New Roman" w:hAnsi="Times New Roman"/>
          <w:b/>
        </w:rPr>
        <w:t>Reti šalutinio poveikio reiškiniai (gali pasireikšti rečiau kaip 1 iš 1 000 asmenų):</w:t>
      </w:r>
    </w:p>
    <w:p w14:paraId="05971696" w14:textId="77777777" w:rsidR="002C65D7" w:rsidRPr="008251EB" w:rsidRDefault="002C65D7" w:rsidP="002C65D7">
      <w:pPr>
        <w:tabs>
          <w:tab w:val="left" w:pos="0"/>
          <w:tab w:val="left" w:pos="567"/>
        </w:tabs>
        <w:spacing w:after="0" w:line="240" w:lineRule="auto"/>
        <w:rPr>
          <w:rFonts w:ascii="Times New Roman" w:hAnsi="Times New Roman"/>
        </w:rPr>
      </w:pPr>
      <w:r w:rsidRPr="00091137">
        <w:rPr>
          <w:rFonts w:ascii="Times New Roman" w:hAnsi="Times New Roman"/>
        </w:rPr>
        <w:t xml:space="preserve">Apsnūdimas, pilvo skausmas (skrandžio uždegimo požymiai), kepenų sutrikimas, </w:t>
      </w:r>
      <w:r>
        <w:rPr>
          <w:rFonts w:ascii="Times New Roman" w:eastAsia="Times New Roman" w:hAnsi="Times New Roman" w:cs="Times New Roman"/>
          <w:lang w:eastAsia="lt-LT"/>
        </w:rPr>
        <w:t xml:space="preserve">niežtintis </w:t>
      </w:r>
      <w:r w:rsidRPr="00091137">
        <w:rPr>
          <w:rFonts w:ascii="Times New Roman" w:hAnsi="Times New Roman"/>
        </w:rPr>
        <w:t>išbėrimas</w:t>
      </w:r>
      <w:r w:rsidRPr="008251EB">
        <w:rPr>
          <w:rFonts w:ascii="Times New Roman" w:hAnsi="Times New Roman"/>
        </w:rPr>
        <w:t>(dilgėlinės požymiai).</w:t>
      </w:r>
    </w:p>
    <w:p w14:paraId="104A1EA2" w14:textId="77777777" w:rsidR="002C65D7" w:rsidRPr="008251EB" w:rsidRDefault="002C65D7" w:rsidP="002C65D7">
      <w:pPr>
        <w:tabs>
          <w:tab w:val="left" w:pos="0"/>
          <w:tab w:val="left" w:pos="567"/>
        </w:tabs>
        <w:spacing w:after="0" w:line="240" w:lineRule="auto"/>
        <w:rPr>
          <w:rFonts w:ascii="Times New Roman" w:hAnsi="Times New Roman"/>
        </w:rPr>
      </w:pPr>
    </w:p>
    <w:p w14:paraId="0685F1CA" w14:textId="77777777" w:rsidR="002C65D7" w:rsidRPr="00562E37" w:rsidRDefault="002C65D7" w:rsidP="002C65D7">
      <w:pPr>
        <w:tabs>
          <w:tab w:val="left" w:pos="0"/>
          <w:tab w:val="left" w:pos="567"/>
        </w:tabs>
        <w:spacing w:after="0" w:line="240" w:lineRule="auto"/>
        <w:rPr>
          <w:rFonts w:ascii="Times New Roman" w:hAnsi="Times New Roman"/>
          <w:b/>
        </w:rPr>
      </w:pPr>
      <w:r w:rsidRPr="008251EB">
        <w:rPr>
          <w:rFonts w:ascii="Times New Roman" w:hAnsi="Times New Roman"/>
          <w:b/>
        </w:rPr>
        <w:t>Labai reti šalutinio poveikio reiškiniai (gali pasireikšti rečiau kaip 1 iš 10 000 asmenų):</w:t>
      </w:r>
    </w:p>
    <w:p w14:paraId="5B998A0E" w14:textId="77777777" w:rsidR="002C65D7" w:rsidRPr="008251EB" w:rsidRDefault="002C65D7" w:rsidP="002C65D7">
      <w:pPr>
        <w:tabs>
          <w:tab w:val="left" w:pos="0"/>
          <w:tab w:val="left" w:pos="567"/>
        </w:tabs>
        <w:spacing w:after="0" w:line="240" w:lineRule="auto"/>
        <w:rPr>
          <w:rFonts w:ascii="Times New Roman" w:hAnsi="Times New Roman"/>
        </w:rPr>
      </w:pPr>
      <w:r w:rsidRPr="00091137">
        <w:rPr>
          <w:rFonts w:ascii="Times New Roman" w:hAnsi="Times New Roman"/>
        </w:rPr>
        <w:t>Mažas raudonųjų kraujo ląstelių kiekis (mažakraujystė), mažas baltųjų kraujo ląstelių kiekis (</w:t>
      </w:r>
      <w:proofErr w:type="spellStart"/>
      <w:r w:rsidRPr="00091137">
        <w:rPr>
          <w:rFonts w:ascii="Times New Roman" w:hAnsi="Times New Roman"/>
        </w:rPr>
        <w:t>leukopenija</w:t>
      </w:r>
      <w:proofErr w:type="spellEnd"/>
      <w:r w:rsidRPr="00091137">
        <w:rPr>
          <w:rFonts w:ascii="Times New Roman" w:hAnsi="Times New Roman"/>
        </w:rPr>
        <w:t>), orientacijos sutrikimas, depresija, miego sutrikimas, košmariški sapnai, irzlumas,</w:t>
      </w:r>
      <w:r w:rsidRPr="008251EB">
        <w:rPr>
          <w:rFonts w:ascii="Times New Roman" w:hAnsi="Times New Roman"/>
        </w:rPr>
        <w:t xml:space="preserve"> plaštakų ar pėdų dilgčiojimas ar tirpimas, drebulys, skonio jutimo pokytis, </w:t>
      </w:r>
      <w:r w:rsidRPr="00091137">
        <w:rPr>
          <w:rFonts w:ascii="Times New Roman" w:hAnsi="Times New Roman"/>
        </w:rPr>
        <w:t>spengimas ausyse, vidurių užkietėjimas, žaizdos burnoje (stomatito požymiai), liežuvio patinimas, paraudimas ir skausmas (liežuvio uždegimo požymiai), stemplės (vamzdelio, kuriuo maistas slenka iš burnos į skrandį) pažeidimas, viršutinės pilvo dalies die</w:t>
      </w:r>
      <w:r w:rsidRPr="008251EB">
        <w:rPr>
          <w:rFonts w:ascii="Times New Roman" w:hAnsi="Times New Roman"/>
        </w:rPr>
        <w:t xml:space="preserve">gliai, ypač pavalgius, juntamas širdies plakimas, krūtinės skausmas, išbėrimas su niežuliu, paraudimu ir deginimu (egzemos požymiai), odos paraudimas (raudonės požymiai), plaukų slinkimas, </w:t>
      </w:r>
      <w:r w:rsidRPr="00091137">
        <w:rPr>
          <w:rFonts w:ascii="Times New Roman" w:hAnsi="Times New Roman"/>
        </w:rPr>
        <w:t>kraujas šlapime.</w:t>
      </w:r>
    </w:p>
    <w:p w14:paraId="2C52135A" w14:textId="77777777" w:rsidR="002C65D7" w:rsidRPr="00091137" w:rsidRDefault="002C65D7" w:rsidP="002C65D7">
      <w:pPr>
        <w:tabs>
          <w:tab w:val="left" w:pos="0"/>
          <w:tab w:val="left" w:pos="567"/>
        </w:tabs>
        <w:spacing w:after="0" w:line="240" w:lineRule="auto"/>
        <w:rPr>
          <w:rFonts w:ascii="Times New Roman" w:hAnsi="Times New Roman"/>
        </w:rPr>
      </w:pPr>
    </w:p>
    <w:p w14:paraId="63BD3C7C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b/>
        </w:rPr>
      </w:pPr>
      <w:r w:rsidRPr="008251EB">
        <w:rPr>
          <w:rFonts w:ascii="Times New Roman" w:hAnsi="Times New Roman"/>
          <w:b/>
        </w:rPr>
        <w:t>Pranešimas apie šalutinį poveikį</w:t>
      </w:r>
    </w:p>
    <w:p w14:paraId="6DC64440" w14:textId="77777777" w:rsidR="002C65D7" w:rsidRPr="008251EB" w:rsidRDefault="002C65D7" w:rsidP="002C65D7">
      <w:pPr>
        <w:spacing w:after="0" w:line="240" w:lineRule="auto"/>
        <w:ind w:right="-449"/>
        <w:rPr>
          <w:rFonts w:ascii="Times New Roman" w:hAnsi="Times New Roman"/>
        </w:rPr>
      </w:pPr>
      <w:r w:rsidRPr="008251EB">
        <w:rPr>
          <w:rFonts w:ascii="Times New Roman" w:hAnsi="Times New Roman"/>
        </w:rPr>
        <w:lastRenderedPageBreak/>
        <w:t xml:space="preserve">Jeigu pasireiškė šalutinis poveikis, įskaitant šiame lapelyje nenurodytą, pasakykite gydytojui arba vaistininkui. </w:t>
      </w:r>
      <w:r w:rsidRPr="00345BDF">
        <w:rPr>
          <w:rFonts w:ascii="Times New Roman" w:hAnsi="Times New Roman"/>
        </w:rPr>
        <w:t xml:space="preserve">Pranešimą apie šalutinį poveikį galite užpildyti ir pateikti Valstybinės vaistų kontrolės tarnybos prie Lietuvos Respublikos sveikatos apsaugos ministerijos tinklalapyje https://vvkt.lrv.lt/lt/ nurodytais būdais arba paskambinti nemokamu telefonu </w:t>
      </w:r>
      <w:r>
        <w:rPr>
          <w:rFonts w:ascii="Times New Roman" w:hAnsi="Times New Roman"/>
        </w:rPr>
        <w:t>+370</w:t>
      </w:r>
      <w:r w:rsidRPr="00345BDF">
        <w:rPr>
          <w:rFonts w:ascii="Times New Roman" w:hAnsi="Times New Roman"/>
        </w:rPr>
        <w:t xml:space="preserve"> 800 73 568.</w:t>
      </w:r>
      <w:r w:rsidRPr="003421AB">
        <w:rPr>
          <w:rFonts w:ascii="Times New Roman" w:hAnsi="Times New Roman"/>
        </w:rPr>
        <w:t xml:space="preserve"> </w:t>
      </w:r>
      <w:r w:rsidRPr="008251EB">
        <w:rPr>
          <w:rFonts w:ascii="Times New Roman" w:hAnsi="Times New Roman"/>
        </w:rPr>
        <w:t>Pranešdami apie šalutinį poveikį galite mums padėti gauti daugiau informacijos apie šio vaisto saugumą.</w:t>
      </w:r>
    </w:p>
    <w:p w14:paraId="6A3537F8" w14:textId="77777777" w:rsidR="002C65D7" w:rsidRPr="008251EB" w:rsidRDefault="002C65D7" w:rsidP="002C65D7">
      <w:pPr>
        <w:spacing w:after="0" w:line="240" w:lineRule="auto"/>
        <w:ind w:right="-449"/>
        <w:rPr>
          <w:rFonts w:ascii="Times New Roman" w:hAnsi="Times New Roman"/>
        </w:rPr>
      </w:pPr>
    </w:p>
    <w:p w14:paraId="16B11484" w14:textId="77777777" w:rsidR="002C65D7" w:rsidRPr="008251EB" w:rsidRDefault="002C65D7" w:rsidP="002C65D7">
      <w:pPr>
        <w:spacing w:after="0" w:line="240" w:lineRule="auto"/>
        <w:ind w:right="-449"/>
        <w:rPr>
          <w:rFonts w:ascii="Times New Roman" w:hAnsi="Times New Roman"/>
        </w:rPr>
      </w:pPr>
    </w:p>
    <w:p w14:paraId="226CC341" w14:textId="77777777" w:rsidR="002C65D7" w:rsidRPr="008251EB" w:rsidRDefault="002C65D7" w:rsidP="002C65D7">
      <w:pPr>
        <w:keepNext/>
        <w:keepLines/>
        <w:tabs>
          <w:tab w:val="left" w:pos="567"/>
        </w:tabs>
        <w:spacing w:after="0" w:line="240" w:lineRule="auto"/>
        <w:outlineLvl w:val="1"/>
        <w:rPr>
          <w:rFonts w:ascii="Times New Roman" w:hAnsi="Times New Roman"/>
          <w:b/>
        </w:rPr>
      </w:pPr>
      <w:r w:rsidRPr="008251EB">
        <w:rPr>
          <w:rFonts w:ascii="Times New Roman" w:hAnsi="Times New Roman"/>
          <w:b/>
        </w:rPr>
        <w:t>5.</w:t>
      </w:r>
      <w:r w:rsidRPr="008251EB">
        <w:rPr>
          <w:rFonts w:ascii="Times New Roman" w:hAnsi="Times New Roman"/>
          <w:b/>
        </w:rPr>
        <w:tab/>
        <w:t xml:space="preserve">Kaip laikyti </w:t>
      </w:r>
      <w:proofErr w:type="spellStart"/>
      <w:r w:rsidRPr="008251EB">
        <w:rPr>
          <w:rFonts w:ascii="Times New Roman" w:hAnsi="Times New Roman"/>
          <w:b/>
        </w:rPr>
        <w:t>Diclac</w:t>
      </w:r>
      <w:proofErr w:type="spellEnd"/>
      <w:r w:rsidRPr="008251EB">
        <w:rPr>
          <w:rFonts w:ascii="Times New Roman" w:hAnsi="Times New Roman"/>
          <w:b/>
        </w:rPr>
        <w:t xml:space="preserve"> ID</w:t>
      </w:r>
    </w:p>
    <w:p w14:paraId="418B4A0A" w14:textId="77777777" w:rsidR="002C65D7" w:rsidRPr="008251EB" w:rsidRDefault="002C65D7" w:rsidP="002C65D7">
      <w:pPr>
        <w:spacing w:after="0" w:line="240" w:lineRule="auto"/>
        <w:ind w:left="360"/>
        <w:rPr>
          <w:rFonts w:ascii="Times New Roman" w:hAnsi="Times New Roman"/>
        </w:rPr>
      </w:pPr>
    </w:p>
    <w:p w14:paraId="17A428AB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>Šį vaistą laikykite vaikams nepastebimoje ir nepasiekiamoje vietoje.</w:t>
      </w:r>
    </w:p>
    <w:p w14:paraId="0FB8E318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42ECC152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>Šiam vaistui specialių laikymo sąlygų nereikia.</w:t>
      </w:r>
    </w:p>
    <w:p w14:paraId="0FC14A13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054361DE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>Ant dėžutės po „EXP“ ir lizdinės plokštelės nurodytam tinkamumo laikui pasibaigus, šio vaisto vartoti negalima. Vaistas tinkamas vartoti iki paskutinės nurodyto mėnesio dienos.</w:t>
      </w:r>
    </w:p>
    <w:p w14:paraId="050E4683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0FB3C04C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>Vaistų negalima išmesti į kanalizaciją arba su buitinėmis atliekomis. Kaip išmesti nereikalingus vaistus, klauskite vaistininko. Šios priemonės padės apsaugoti aplinką.</w:t>
      </w:r>
    </w:p>
    <w:p w14:paraId="7DE4D9A1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4F7DF444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2E10BB6E" w14:textId="77777777" w:rsidR="002C65D7" w:rsidRPr="008251EB" w:rsidRDefault="002C65D7" w:rsidP="002C65D7">
      <w:pPr>
        <w:spacing w:after="0" w:line="240" w:lineRule="auto"/>
        <w:ind w:left="567" w:right="-2" w:hanging="567"/>
        <w:rPr>
          <w:rFonts w:ascii="Times New Roman" w:hAnsi="Times New Roman"/>
          <w:b/>
          <w:caps/>
        </w:rPr>
      </w:pPr>
      <w:r w:rsidRPr="008251EB">
        <w:rPr>
          <w:rFonts w:ascii="Times New Roman" w:hAnsi="Times New Roman"/>
          <w:b/>
          <w:caps/>
        </w:rPr>
        <w:t>6.</w:t>
      </w:r>
      <w:r w:rsidRPr="008251EB">
        <w:rPr>
          <w:rFonts w:ascii="Times New Roman" w:hAnsi="Times New Roman"/>
          <w:b/>
          <w:caps/>
        </w:rPr>
        <w:tab/>
      </w:r>
      <w:r w:rsidRPr="008251EB">
        <w:rPr>
          <w:rFonts w:ascii="Times New Roman" w:hAnsi="Times New Roman"/>
          <w:b/>
        </w:rPr>
        <w:t>Pakuotės turinys ir kita informacija</w:t>
      </w:r>
    </w:p>
    <w:p w14:paraId="52F345EC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59CE5C34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b/>
        </w:rPr>
      </w:pPr>
      <w:proofErr w:type="spellStart"/>
      <w:r w:rsidRPr="008251EB">
        <w:rPr>
          <w:rFonts w:ascii="Times New Roman" w:hAnsi="Times New Roman"/>
          <w:b/>
        </w:rPr>
        <w:t>Diclac</w:t>
      </w:r>
      <w:proofErr w:type="spellEnd"/>
      <w:r w:rsidRPr="008251EB">
        <w:rPr>
          <w:rFonts w:ascii="Times New Roman" w:hAnsi="Times New Roman"/>
          <w:b/>
        </w:rPr>
        <w:t xml:space="preserve"> ID  sudėtis</w:t>
      </w:r>
    </w:p>
    <w:p w14:paraId="5CB41F30" w14:textId="77777777" w:rsidR="002C65D7" w:rsidRPr="008251EB" w:rsidRDefault="002C65D7" w:rsidP="002C65D7">
      <w:pPr>
        <w:numPr>
          <w:ilvl w:val="0"/>
          <w:numId w:val="2"/>
        </w:numPr>
        <w:spacing w:after="0" w:line="240" w:lineRule="auto"/>
        <w:rPr>
          <w:rFonts w:ascii="Times New Roman" w:hAnsi="Times New Roman"/>
        </w:rPr>
      </w:pP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75 mg veiklioji medžiaga yra </w:t>
      </w:r>
      <w:proofErr w:type="spellStart"/>
      <w:r w:rsidRPr="008251EB">
        <w:rPr>
          <w:rFonts w:ascii="Times New Roman" w:hAnsi="Times New Roman"/>
        </w:rPr>
        <w:t>diklofenako</w:t>
      </w:r>
      <w:proofErr w:type="spellEnd"/>
      <w:r w:rsidRPr="008251EB">
        <w:rPr>
          <w:rFonts w:ascii="Times New Roman" w:hAnsi="Times New Roman"/>
        </w:rPr>
        <w:t xml:space="preserve"> natrio druska. Kiekvienoje modifikuoto</w:t>
      </w:r>
      <w:r w:rsidRPr="008251EB" w:rsidDel="00860E16">
        <w:rPr>
          <w:rFonts w:ascii="Times New Roman" w:hAnsi="Times New Roman"/>
        </w:rPr>
        <w:t xml:space="preserve"> </w:t>
      </w:r>
      <w:r w:rsidRPr="008251EB">
        <w:rPr>
          <w:rFonts w:ascii="Times New Roman" w:hAnsi="Times New Roman"/>
        </w:rPr>
        <w:t xml:space="preserve">atpalaidavimo tabletėje yra 75 mg </w:t>
      </w:r>
      <w:proofErr w:type="spellStart"/>
      <w:r w:rsidRPr="008251EB">
        <w:rPr>
          <w:rFonts w:ascii="Times New Roman" w:hAnsi="Times New Roman"/>
        </w:rPr>
        <w:t>diklofenako</w:t>
      </w:r>
      <w:proofErr w:type="spellEnd"/>
      <w:r w:rsidRPr="008251EB">
        <w:rPr>
          <w:rFonts w:ascii="Times New Roman" w:hAnsi="Times New Roman"/>
        </w:rPr>
        <w:t xml:space="preserve"> natrio (12,5 mg greitai atsipalaiduojančio ir 62,5 mg lėtai atsipalaiduojančio </w:t>
      </w:r>
      <w:proofErr w:type="spellStart"/>
      <w:r w:rsidRPr="008251EB">
        <w:rPr>
          <w:rFonts w:ascii="Times New Roman" w:hAnsi="Times New Roman"/>
        </w:rPr>
        <w:t>diklofenako</w:t>
      </w:r>
      <w:proofErr w:type="spellEnd"/>
      <w:r w:rsidRPr="008251EB">
        <w:rPr>
          <w:rFonts w:ascii="Times New Roman" w:hAnsi="Times New Roman"/>
        </w:rPr>
        <w:t xml:space="preserve"> natrio druskos). </w:t>
      </w:r>
    </w:p>
    <w:p w14:paraId="051D6EA6" w14:textId="77777777" w:rsidR="002C65D7" w:rsidRPr="008251EB" w:rsidRDefault="002C65D7" w:rsidP="002C65D7">
      <w:pPr>
        <w:numPr>
          <w:ilvl w:val="0"/>
          <w:numId w:val="2"/>
        </w:num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Pagalbinės medžiagos yra kalcio-vandenilio fosfatas </w:t>
      </w:r>
      <w:proofErr w:type="spellStart"/>
      <w:r w:rsidRPr="008251EB">
        <w:rPr>
          <w:rFonts w:ascii="Times New Roman" w:hAnsi="Times New Roman"/>
        </w:rPr>
        <w:t>dihidratas</w:t>
      </w:r>
      <w:proofErr w:type="spellEnd"/>
      <w:r w:rsidRPr="008251EB">
        <w:rPr>
          <w:rFonts w:ascii="Times New Roman" w:hAnsi="Times New Roman"/>
        </w:rPr>
        <w:t xml:space="preserve">, </w:t>
      </w:r>
      <w:proofErr w:type="spellStart"/>
      <w:r w:rsidRPr="008251EB">
        <w:rPr>
          <w:rFonts w:ascii="Times New Roman" w:hAnsi="Times New Roman"/>
        </w:rPr>
        <w:t>mikrokristalinė</w:t>
      </w:r>
      <w:proofErr w:type="spellEnd"/>
      <w:r w:rsidRPr="008251EB">
        <w:rPr>
          <w:rFonts w:ascii="Times New Roman" w:hAnsi="Times New Roman"/>
        </w:rPr>
        <w:t xml:space="preserve"> celiuliozė, </w:t>
      </w:r>
      <w:proofErr w:type="spellStart"/>
      <w:r w:rsidRPr="008251EB">
        <w:rPr>
          <w:rFonts w:ascii="Times New Roman" w:hAnsi="Times New Roman"/>
        </w:rPr>
        <w:t>hipromeliozė</w:t>
      </w:r>
      <w:proofErr w:type="spellEnd"/>
      <w:r w:rsidRPr="008251EB">
        <w:rPr>
          <w:rFonts w:ascii="Times New Roman" w:hAnsi="Times New Roman"/>
        </w:rPr>
        <w:t xml:space="preserve">, laktozė </w:t>
      </w:r>
      <w:proofErr w:type="spellStart"/>
      <w:r w:rsidRPr="008251EB">
        <w:rPr>
          <w:rFonts w:ascii="Times New Roman" w:hAnsi="Times New Roman"/>
        </w:rPr>
        <w:t>monohidratas</w:t>
      </w:r>
      <w:proofErr w:type="spellEnd"/>
      <w:r w:rsidRPr="008251EB">
        <w:rPr>
          <w:rFonts w:ascii="Times New Roman" w:hAnsi="Times New Roman"/>
        </w:rPr>
        <w:t xml:space="preserve">, magnio </w:t>
      </w:r>
      <w:proofErr w:type="spellStart"/>
      <w:r w:rsidRPr="008251EB">
        <w:rPr>
          <w:rFonts w:ascii="Times New Roman" w:hAnsi="Times New Roman"/>
        </w:rPr>
        <w:t>stearatas</w:t>
      </w:r>
      <w:proofErr w:type="spellEnd"/>
      <w:r w:rsidRPr="008251EB">
        <w:rPr>
          <w:rFonts w:ascii="Times New Roman" w:hAnsi="Times New Roman"/>
        </w:rPr>
        <w:t xml:space="preserve">, kukurūzų krakmolas, </w:t>
      </w:r>
      <w:proofErr w:type="spellStart"/>
      <w:r w:rsidRPr="008251EB">
        <w:rPr>
          <w:rFonts w:ascii="Times New Roman" w:hAnsi="Times New Roman"/>
        </w:rPr>
        <w:t>karboksimetilkrakmolo</w:t>
      </w:r>
      <w:proofErr w:type="spellEnd"/>
      <w:r w:rsidRPr="008251EB">
        <w:rPr>
          <w:rFonts w:ascii="Times New Roman" w:hAnsi="Times New Roman"/>
        </w:rPr>
        <w:t xml:space="preserve"> A natrio druska, bevandenis koloidinis silicio dioksidas, raudonasis geležies oksidas (E172).</w:t>
      </w:r>
    </w:p>
    <w:p w14:paraId="552A9398" w14:textId="77777777" w:rsidR="002C65D7" w:rsidRPr="008251EB" w:rsidRDefault="002C65D7" w:rsidP="002C65D7">
      <w:pPr>
        <w:numPr>
          <w:ilvl w:val="0"/>
          <w:numId w:val="2"/>
        </w:numPr>
        <w:spacing w:after="0" w:line="240" w:lineRule="auto"/>
        <w:rPr>
          <w:rFonts w:ascii="Times New Roman" w:hAnsi="Times New Roman"/>
        </w:rPr>
      </w:pP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150 mg veiklioji medžiaga yra </w:t>
      </w:r>
      <w:proofErr w:type="spellStart"/>
      <w:r w:rsidRPr="008251EB">
        <w:rPr>
          <w:rFonts w:ascii="Times New Roman" w:hAnsi="Times New Roman"/>
        </w:rPr>
        <w:t>diklofenako</w:t>
      </w:r>
      <w:proofErr w:type="spellEnd"/>
      <w:r w:rsidRPr="008251EB">
        <w:rPr>
          <w:rFonts w:ascii="Times New Roman" w:hAnsi="Times New Roman"/>
        </w:rPr>
        <w:t xml:space="preserve"> natrio druska. Kiekvienoje modifikuoto</w:t>
      </w:r>
      <w:r w:rsidRPr="008251EB" w:rsidDel="00860E16">
        <w:rPr>
          <w:rFonts w:ascii="Times New Roman" w:hAnsi="Times New Roman"/>
        </w:rPr>
        <w:t xml:space="preserve"> </w:t>
      </w:r>
      <w:r w:rsidRPr="008251EB">
        <w:rPr>
          <w:rFonts w:ascii="Times New Roman" w:hAnsi="Times New Roman"/>
        </w:rPr>
        <w:t xml:space="preserve">atpalaidavimo tabletėje yra 150 mg </w:t>
      </w:r>
      <w:proofErr w:type="spellStart"/>
      <w:r w:rsidRPr="008251EB">
        <w:rPr>
          <w:rFonts w:ascii="Times New Roman" w:hAnsi="Times New Roman"/>
        </w:rPr>
        <w:t>diklofenako</w:t>
      </w:r>
      <w:proofErr w:type="spellEnd"/>
      <w:r w:rsidRPr="008251EB">
        <w:rPr>
          <w:rFonts w:ascii="Times New Roman" w:hAnsi="Times New Roman"/>
        </w:rPr>
        <w:t xml:space="preserve"> natrio (25 mg greitai atsipalaiduojančio ir 125 mg lėtai atsipalaiduojančio </w:t>
      </w:r>
      <w:proofErr w:type="spellStart"/>
      <w:r w:rsidRPr="008251EB">
        <w:rPr>
          <w:rFonts w:ascii="Times New Roman" w:hAnsi="Times New Roman"/>
        </w:rPr>
        <w:t>diklofenako</w:t>
      </w:r>
      <w:proofErr w:type="spellEnd"/>
      <w:r w:rsidRPr="008251EB">
        <w:rPr>
          <w:rFonts w:ascii="Times New Roman" w:hAnsi="Times New Roman"/>
        </w:rPr>
        <w:t xml:space="preserve"> natrio druskos). </w:t>
      </w:r>
    </w:p>
    <w:p w14:paraId="5D6D1E63" w14:textId="77777777" w:rsidR="002C65D7" w:rsidRPr="008251EB" w:rsidRDefault="002C65D7" w:rsidP="002C65D7">
      <w:pPr>
        <w:numPr>
          <w:ilvl w:val="0"/>
          <w:numId w:val="2"/>
        </w:num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Pagalbinės medžiagos yra kalcio-vandenilio fosfatas </w:t>
      </w:r>
      <w:proofErr w:type="spellStart"/>
      <w:r w:rsidRPr="008251EB">
        <w:rPr>
          <w:rFonts w:ascii="Times New Roman" w:hAnsi="Times New Roman"/>
        </w:rPr>
        <w:t>dihidratas</w:t>
      </w:r>
      <w:proofErr w:type="spellEnd"/>
      <w:r w:rsidRPr="008251EB">
        <w:rPr>
          <w:rFonts w:ascii="Times New Roman" w:hAnsi="Times New Roman"/>
        </w:rPr>
        <w:t xml:space="preserve">, </w:t>
      </w:r>
      <w:proofErr w:type="spellStart"/>
      <w:r w:rsidRPr="008251EB">
        <w:rPr>
          <w:rFonts w:ascii="Times New Roman" w:hAnsi="Times New Roman"/>
        </w:rPr>
        <w:t>mikrokristalinė</w:t>
      </w:r>
      <w:proofErr w:type="spellEnd"/>
      <w:r w:rsidRPr="008251EB">
        <w:rPr>
          <w:rFonts w:ascii="Times New Roman" w:hAnsi="Times New Roman"/>
        </w:rPr>
        <w:t xml:space="preserve"> celiuliozė, </w:t>
      </w:r>
      <w:proofErr w:type="spellStart"/>
      <w:r w:rsidRPr="008251EB">
        <w:rPr>
          <w:rFonts w:ascii="Times New Roman" w:hAnsi="Times New Roman"/>
        </w:rPr>
        <w:t>hipromeliozė</w:t>
      </w:r>
      <w:proofErr w:type="spellEnd"/>
      <w:r w:rsidRPr="008251EB">
        <w:rPr>
          <w:rFonts w:ascii="Times New Roman" w:hAnsi="Times New Roman"/>
        </w:rPr>
        <w:t xml:space="preserve">, laktozė </w:t>
      </w:r>
      <w:proofErr w:type="spellStart"/>
      <w:r w:rsidRPr="008251EB">
        <w:rPr>
          <w:rFonts w:ascii="Times New Roman" w:hAnsi="Times New Roman"/>
        </w:rPr>
        <w:t>monohidratas</w:t>
      </w:r>
      <w:proofErr w:type="spellEnd"/>
      <w:r w:rsidRPr="008251EB">
        <w:rPr>
          <w:rFonts w:ascii="Times New Roman" w:hAnsi="Times New Roman"/>
        </w:rPr>
        <w:t xml:space="preserve">, magnio </w:t>
      </w:r>
      <w:proofErr w:type="spellStart"/>
      <w:r w:rsidRPr="008251EB">
        <w:rPr>
          <w:rFonts w:ascii="Times New Roman" w:hAnsi="Times New Roman"/>
        </w:rPr>
        <w:t>stearatas</w:t>
      </w:r>
      <w:proofErr w:type="spellEnd"/>
      <w:r w:rsidRPr="008251EB">
        <w:rPr>
          <w:rFonts w:ascii="Times New Roman" w:hAnsi="Times New Roman"/>
        </w:rPr>
        <w:t xml:space="preserve">, kukurūzų krakmolas, </w:t>
      </w:r>
      <w:proofErr w:type="spellStart"/>
      <w:r w:rsidRPr="008251EB">
        <w:rPr>
          <w:rFonts w:ascii="Times New Roman" w:hAnsi="Times New Roman"/>
        </w:rPr>
        <w:t>karboksimetilkrakmolo</w:t>
      </w:r>
      <w:proofErr w:type="spellEnd"/>
      <w:r w:rsidRPr="008251EB">
        <w:rPr>
          <w:rFonts w:ascii="Times New Roman" w:hAnsi="Times New Roman"/>
        </w:rPr>
        <w:t xml:space="preserve"> A natrio druska, bevandenis koloidinis silicio dioksidas, raudonasis geležies oksidas (E172).</w:t>
      </w:r>
    </w:p>
    <w:p w14:paraId="3E339295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5B8B3711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b/>
        </w:rPr>
      </w:pPr>
      <w:proofErr w:type="spellStart"/>
      <w:r w:rsidRPr="008251EB">
        <w:rPr>
          <w:rFonts w:ascii="Times New Roman" w:hAnsi="Times New Roman"/>
          <w:b/>
        </w:rPr>
        <w:t>Diclac</w:t>
      </w:r>
      <w:proofErr w:type="spellEnd"/>
      <w:r w:rsidRPr="008251EB">
        <w:rPr>
          <w:rFonts w:ascii="Times New Roman" w:hAnsi="Times New Roman"/>
          <w:b/>
        </w:rPr>
        <w:t xml:space="preserve"> ID išvaizda ir kiekis pakuotėje</w:t>
      </w:r>
    </w:p>
    <w:p w14:paraId="06CC7852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75 mg modifikuoto atpalaidavimo tabletės</w:t>
      </w:r>
    </w:p>
    <w:p w14:paraId="6D309FE7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 xml:space="preserve">Tabletės yra </w:t>
      </w:r>
      <w:proofErr w:type="spellStart"/>
      <w:r w:rsidRPr="008251EB">
        <w:rPr>
          <w:rFonts w:ascii="Times New Roman" w:hAnsi="Times New Roman"/>
        </w:rPr>
        <w:t>dvisluoksnės</w:t>
      </w:r>
      <w:proofErr w:type="spellEnd"/>
      <w:r w:rsidRPr="008251EB">
        <w:rPr>
          <w:rFonts w:ascii="Times New Roman" w:hAnsi="Times New Roman"/>
        </w:rPr>
        <w:t xml:space="preserve">, baltai rožinės, apvalios, plokščios su </w:t>
      </w:r>
      <w:proofErr w:type="spellStart"/>
      <w:r w:rsidRPr="008251EB">
        <w:rPr>
          <w:rFonts w:ascii="Times New Roman" w:hAnsi="Times New Roman"/>
        </w:rPr>
        <w:t>briaunele</w:t>
      </w:r>
      <w:proofErr w:type="spellEnd"/>
      <w:r w:rsidRPr="008251EB">
        <w:rPr>
          <w:rFonts w:ascii="Times New Roman" w:hAnsi="Times New Roman"/>
        </w:rPr>
        <w:t>, lygiu paviršiumi, 7,0 mm ± 0,2 mm diametro ir 4,2</w:t>
      </w:r>
      <w:r w:rsidRPr="008251EB">
        <w:rPr>
          <w:rFonts w:ascii="Times New Roman" w:hAnsi="Times New Roman"/>
        </w:rPr>
        <w:noBreakHyphen/>
        <w:t>4,6 mm aukščio.</w:t>
      </w:r>
    </w:p>
    <w:p w14:paraId="7D735102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proofErr w:type="spellStart"/>
      <w:r w:rsidRPr="008251EB">
        <w:rPr>
          <w:rFonts w:ascii="Times New Roman" w:hAnsi="Times New Roman"/>
        </w:rPr>
        <w:t>Diclac</w:t>
      </w:r>
      <w:proofErr w:type="spellEnd"/>
      <w:r w:rsidRPr="008251EB">
        <w:rPr>
          <w:rFonts w:ascii="Times New Roman" w:hAnsi="Times New Roman"/>
        </w:rPr>
        <w:t xml:space="preserve"> ID 150 mg modifikuoto atpalaidavimo tabletės</w:t>
      </w:r>
    </w:p>
    <w:p w14:paraId="4BF7AFBD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caps/>
        </w:rPr>
      </w:pPr>
      <w:r w:rsidRPr="008251EB">
        <w:rPr>
          <w:rFonts w:ascii="Times New Roman" w:hAnsi="Times New Roman"/>
        </w:rPr>
        <w:t xml:space="preserve">Tabletės yra </w:t>
      </w:r>
      <w:proofErr w:type="spellStart"/>
      <w:r w:rsidRPr="008251EB">
        <w:rPr>
          <w:rFonts w:ascii="Times New Roman" w:hAnsi="Times New Roman"/>
        </w:rPr>
        <w:t>dvisluoksnės</w:t>
      </w:r>
      <w:proofErr w:type="spellEnd"/>
      <w:r w:rsidRPr="008251EB">
        <w:rPr>
          <w:rFonts w:ascii="Times New Roman" w:hAnsi="Times New Roman"/>
        </w:rPr>
        <w:t xml:space="preserve">, baltai rožinės, apvalios, plokščios su </w:t>
      </w:r>
      <w:proofErr w:type="spellStart"/>
      <w:r w:rsidRPr="008251EB">
        <w:rPr>
          <w:rFonts w:ascii="Times New Roman" w:hAnsi="Times New Roman"/>
        </w:rPr>
        <w:t>briaunele</w:t>
      </w:r>
      <w:proofErr w:type="spellEnd"/>
      <w:r w:rsidRPr="008251EB">
        <w:rPr>
          <w:rFonts w:ascii="Times New Roman" w:hAnsi="Times New Roman"/>
        </w:rPr>
        <w:t>, lygiu paviršiumi, 10,0 mm ± 0,2 mm diametro ir 4,2</w:t>
      </w:r>
      <w:r w:rsidRPr="008251EB">
        <w:rPr>
          <w:rFonts w:ascii="Times New Roman" w:hAnsi="Times New Roman"/>
        </w:rPr>
        <w:noBreakHyphen/>
        <w:t>4,6 mm aukščio.</w:t>
      </w:r>
    </w:p>
    <w:p w14:paraId="781DC2CB" w14:textId="77777777" w:rsidR="002C65D7" w:rsidRPr="008251EB" w:rsidRDefault="002C65D7" w:rsidP="002C65D7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>Tabletės tiekiamos supakuotos po 10 į lizdines plokšteles. Kartono dėžutėje yra 20 arba 100 modifikuoto atpalaidavimo tablečių.</w:t>
      </w:r>
    </w:p>
    <w:p w14:paraId="28C6DD7C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>Gali būti tiekiamos ne visų dydžių pakuotės.</w:t>
      </w:r>
    </w:p>
    <w:p w14:paraId="702B9BB6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540181C3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b/>
        </w:rPr>
      </w:pPr>
      <w:r w:rsidRPr="008251EB">
        <w:rPr>
          <w:rFonts w:ascii="Times New Roman" w:hAnsi="Times New Roman"/>
          <w:b/>
        </w:rPr>
        <w:t xml:space="preserve">Registruotojas </w:t>
      </w:r>
    </w:p>
    <w:p w14:paraId="58DBFE5D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proofErr w:type="spellStart"/>
      <w:r w:rsidRPr="008251EB">
        <w:rPr>
          <w:rFonts w:ascii="Times New Roman" w:hAnsi="Times New Roman"/>
        </w:rPr>
        <w:t>Sandoz</w:t>
      </w:r>
      <w:proofErr w:type="spellEnd"/>
      <w:r w:rsidRPr="008251EB">
        <w:rPr>
          <w:rFonts w:ascii="Times New Roman" w:hAnsi="Times New Roman"/>
        </w:rPr>
        <w:t xml:space="preserve"> </w:t>
      </w:r>
      <w:proofErr w:type="spellStart"/>
      <w:r w:rsidRPr="008251EB">
        <w:rPr>
          <w:rFonts w:ascii="Times New Roman" w:hAnsi="Times New Roman"/>
        </w:rPr>
        <w:t>d.d</w:t>
      </w:r>
      <w:proofErr w:type="spellEnd"/>
      <w:r w:rsidRPr="008251EB">
        <w:rPr>
          <w:rFonts w:ascii="Times New Roman" w:hAnsi="Times New Roman"/>
        </w:rPr>
        <w:t xml:space="preserve">. </w:t>
      </w:r>
      <w:r w:rsidRPr="008251EB">
        <w:rPr>
          <w:rFonts w:ascii="Times New Roman" w:hAnsi="Times New Roman"/>
        </w:rPr>
        <w:br/>
      </w:r>
      <w:proofErr w:type="spellStart"/>
      <w:r w:rsidRPr="008251EB">
        <w:rPr>
          <w:rFonts w:ascii="Times New Roman" w:hAnsi="Times New Roman"/>
        </w:rPr>
        <w:t>Verovškova</w:t>
      </w:r>
      <w:proofErr w:type="spellEnd"/>
      <w:r w:rsidRPr="008251EB">
        <w:rPr>
          <w:rFonts w:ascii="Times New Roman" w:hAnsi="Times New Roman"/>
        </w:rPr>
        <w:t xml:space="preserve"> 57 </w:t>
      </w:r>
      <w:r w:rsidRPr="008251EB">
        <w:rPr>
          <w:rFonts w:ascii="Times New Roman" w:hAnsi="Times New Roman"/>
        </w:rPr>
        <w:br/>
        <w:t xml:space="preserve">SI-1000 </w:t>
      </w:r>
      <w:proofErr w:type="spellStart"/>
      <w:r w:rsidRPr="008251EB">
        <w:rPr>
          <w:rFonts w:ascii="Times New Roman" w:hAnsi="Times New Roman"/>
        </w:rPr>
        <w:t>Ljubljana</w:t>
      </w:r>
      <w:proofErr w:type="spellEnd"/>
      <w:r w:rsidRPr="008251EB">
        <w:rPr>
          <w:rFonts w:ascii="Times New Roman" w:hAnsi="Times New Roman"/>
        </w:rPr>
        <w:t xml:space="preserve"> </w:t>
      </w:r>
      <w:r w:rsidRPr="008251EB">
        <w:rPr>
          <w:rFonts w:ascii="Times New Roman" w:hAnsi="Times New Roman"/>
        </w:rPr>
        <w:br/>
        <w:t>Slovėnija</w:t>
      </w:r>
    </w:p>
    <w:p w14:paraId="0ABA1E8A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21324510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b/>
        </w:rPr>
      </w:pPr>
      <w:r w:rsidRPr="008251EB">
        <w:rPr>
          <w:rFonts w:ascii="Times New Roman" w:hAnsi="Times New Roman"/>
          <w:b/>
        </w:rPr>
        <w:t>Gamintojas</w:t>
      </w:r>
    </w:p>
    <w:p w14:paraId="209041BE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proofErr w:type="spellStart"/>
      <w:r w:rsidRPr="008251EB">
        <w:rPr>
          <w:rFonts w:ascii="Times New Roman" w:hAnsi="Times New Roman"/>
        </w:rPr>
        <w:t>Salutas</w:t>
      </w:r>
      <w:proofErr w:type="spellEnd"/>
      <w:r w:rsidRPr="008251EB">
        <w:rPr>
          <w:rFonts w:ascii="Times New Roman" w:hAnsi="Times New Roman"/>
        </w:rPr>
        <w:t xml:space="preserve"> Pharma </w:t>
      </w:r>
      <w:proofErr w:type="spellStart"/>
      <w:r w:rsidRPr="008251EB">
        <w:rPr>
          <w:rFonts w:ascii="Times New Roman" w:hAnsi="Times New Roman"/>
        </w:rPr>
        <w:t>GmbH</w:t>
      </w:r>
      <w:proofErr w:type="spellEnd"/>
      <w:r w:rsidRPr="008251EB">
        <w:rPr>
          <w:rFonts w:ascii="Times New Roman" w:hAnsi="Times New Roman"/>
        </w:rPr>
        <w:t xml:space="preserve"> </w:t>
      </w:r>
    </w:p>
    <w:p w14:paraId="5936E213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proofErr w:type="spellStart"/>
      <w:r w:rsidRPr="008251EB">
        <w:rPr>
          <w:rFonts w:ascii="Times New Roman" w:hAnsi="Times New Roman"/>
        </w:rPr>
        <w:lastRenderedPageBreak/>
        <w:t>Otto-von-Guericke-Alee</w:t>
      </w:r>
      <w:proofErr w:type="spellEnd"/>
      <w:r w:rsidRPr="008251EB">
        <w:rPr>
          <w:rFonts w:ascii="Times New Roman" w:hAnsi="Times New Roman"/>
        </w:rPr>
        <w:t xml:space="preserve"> 1, 39179 </w:t>
      </w:r>
      <w:proofErr w:type="spellStart"/>
      <w:r w:rsidRPr="008251EB">
        <w:rPr>
          <w:rFonts w:ascii="Times New Roman" w:hAnsi="Times New Roman"/>
        </w:rPr>
        <w:t>Barleben</w:t>
      </w:r>
      <w:proofErr w:type="spellEnd"/>
    </w:p>
    <w:p w14:paraId="298BDAC1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>Vokietija</w:t>
      </w:r>
    </w:p>
    <w:p w14:paraId="7553EE82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i/>
        </w:rPr>
      </w:pPr>
    </w:p>
    <w:p w14:paraId="2FF1ED9C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>arba</w:t>
      </w:r>
    </w:p>
    <w:p w14:paraId="6F35413A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i/>
        </w:rPr>
      </w:pPr>
    </w:p>
    <w:p w14:paraId="691439D1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>LEK S.A.</w:t>
      </w:r>
    </w:p>
    <w:p w14:paraId="47FAE88F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proofErr w:type="spellStart"/>
      <w:r w:rsidRPr="008251EB">
        <w:rPr>
          <w:rFonts w:ascii="Times New Roman" w:hAnsi="Times New Roman"/>
        </w:rPr>
        <w:t>ul</w:t>
      </w:r>
      <w:proofErr w:type="spellEnd"/>
      <w:r w:rsidRPr="008251EB">
        <w:rPr>
          <w:rFonts w:ascii="Times New Roman" w:hAnsi="Times New Roman"/>
        </w:rPr>
        <w:t xml:space="preserve">. </w:t>
      </w:r>
      <w:proofErr w:type="spellStart"/>
      <w:r w:rsidRPr="008251EB">
        <w:rPr>
          <w:rFonts w:ascii="Times New Roman" w:hAnsi="Times New Roman"/>
        </w:rPr>
        <w:t>Domaniewska</w:t>
      </w:r>
      <w:proofErr w:type="spellEnd"/>
      <w:r w:rsidRPr="008251EB">
        <w:rPr>
          <w:rFonts w:ascii="Times New Roman" w:hAnsi="Times New Roman"/>
        </w:rPr>
        <w:t xml:space="preserve"> 50 C, 02-672 </w:t>
      </w:r>
      <w:proofErr w:type="spellStart"/>
      <w:r w:rsidRPr="008251EB">
        <w:rPr>
          <w:rFonts w:ascii="Times New Roman" w:hAnsi="Times New Roman"/>
        </w:rPr>
        <w:t>Warszawa</w:t>
      </w:r>
      <w:proofErr w:type="spellEnd"/>
    </w:p>
    <w:p w14:paraId="7FB8836C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>Lenkija</w:t>
      </w:r>
    </w:p>
    <w:p w14:paraId="6496BF64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06395498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</w:rPr>
        <w:t>Jeigu apie šį vaistą norite sužinoti daugiau, kreipkitės į vietinį registruotojo atstovą:</w:t>
      </w:r>
    </w:p>
    <w:p w14:paraId="606F08F5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tbl>
      <w:tblPr>
        <w:tblW w:w="4678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678"/>
      </w:tblGrid>
      <w:tr w:rsidR="002C65D7" w:rsidRPr="00C611EB" w14:paraId="6EBF1D91" w14:textId="77777777" w:rsidTr="00C84805">
        <w:tc>
          <w:tcPr>
            <w:tcW w:w="4678" w:type="dxa"/>
          </w:tcPr>
          <w:p w14:paraId="1EB7929F" w14:textId="77777777" w:rsidR="002C65D7" w:rsidRPr="008251EB" w:rsidRDefault="002C65D7" w:rsidP="00C8480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8251EB">
              <w:rPr>
                <w:rFonts w:ascii="Times New Roman" w:hAnsi="Times New Roman"/>
              </w:rPr>
              <w:t>Sandoz</w:t>
            </w:r>
            <w:proofErr w:type="spellEnd"/>
            <w:r w:rsidRPr="008251EB">
              <w:rPr>
                <w:rFonts w:ascii="Times New Roman" w:hAnsi="Times New Roman"/>
              </w:rPr>
              <w:t xml:space="preserve"> </w:t>
            </w:r>
            <w:proofErr w:type="spellStart"/>
            <w:r w:rsidRPr="008251EB">
              <w:rPr>
                <w:rFonts w:ascii="Times New Roman" w:hAnsi="Times New Roman"/>
              </w:rPr>
              <w:t>Pharmaceuticals</w:t>
            </w:r>
            <w:proofErr w:type="spellEnd"/>
            <w:r w:rsidRPr="008251EB">
              <w:rPr>
                <w:rFonts w:ascii="Times New Roman" w:hAnsi="Times New Roman"/>
              </w:rPr>
              <w:t xml:space="preserve"> </w:t>
            </w:r>
            <w:proofErr w:type="spellStart"/>
            <w:r w:rsidRPr="008251EB">
              <w:rPr>
                <w:rFonts w:ascii="Times New Roman" w:hAnsi="Times New Roman"/>
              </w:rPr>
              <w:t>d.d</w:t>
            </w:r>
            <w:proofErr w:type="spellEnd"/>
            <w:r w:rsidRPr="008251EB">
              <w:rPr>
                <w:rFonts w:ascii="Times New Roman" w:hAnsi="Times New Roman"/>
              </w:rPr>
              <w:t>. filialas</w:t>
            </w:r>
          </w:p>
          <w:p w14:paraId="03809BA8" w14:textId="77777777" w:rsidR="002C65D7" w:rsidRPr="008251EB" w:rsidRDefault="002C65D7" w:rsidP="00C84805">
            <w:pPr>
              <w:spacing w:after="0" w:line="240" w:lineRule="auto"/>
              <w:rPr>
                <w:rFonts w:ascii="Times New Roman" w:hAnsi="Times New Roman"/>
              </w:rPr>
            </w:pPr>
            <w:r w:rsidRPr="008251EB">
              <w:rPr>
                <w:rFonts w:ascii="Times New Roman" w:hAnsi="Times New Roman"/>
              </w:rPr>
              <w:t>Tel. +370 5 2636 037</w:t>
            </w:r>
          </w:p>
          <w:p w14:paraId="77E030DA" w14:textId="77777777" w:rsidR="002C65D7" w:rsidRPr="008251EB" w:rsidRDefault="002C65D7" w:rsidP="00C8480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14:paraId="34DE45FA" w14:textId="77777777" w:rsidR="002C65D7" w:rsidRPr="00091137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4E2F5CDD" w14:textId="77777777" w:rsidR="002C65D7" w:rsidRPr="00091137" w:rsidRDefault="002C65D7" w:rsidP="002C65D7">
      <w:pPr>
        <w:spacing w:after="0" w:line="240" w:lineRule="auto"/>
        <w:rPr>
          <w:rFonts w:ascii="Times New Roman" w:hAnsi="Times New Roman"/>
        </w:rPr>
      </w:pPr>
      <w:r w:rsidRPr="008251EB">
        <w:rPr>
          <w:rFonts w:ascii="Times New Roman" w:hAnsi="Times New Roman"/>
          <w:b/>
        </w:rPr>
        <w:t>Šis pakuotės lapelis paskutinį kartą peržiūrėtas</w:t>
      </w:r>
      <w:r>
        <w:rPr>
          <w:rFonts w:ascii="Times New Roman" w:hAnsi="Times New Roman"/>
          <w:b/>
        </w:rPr>
        <w:t xml:space="preserve"> 2025-07-29.</w:t>
      </w:r>
    </w:p>
    <w:p w14:paraId="0A0A6A59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</w:rPr>
      </w:pPr>
    </w:p>
    <w:p w14:paraId="4C9E8690" w14:textId="77777777" w:rsidR="002C65D7" w:rsidRPr="00091137" w:rsidRDefault="002C65D7" w:rsidP="002C65D7">
      <w:pPr>
        <w:spacing w:after="0" w:line="240" w:lineRule="auto"/>
        <w:rPr>
          <w:rFonts w:ascii="Times New Roman" w:hAnsi="Times New Roman"/>
          <w:color w:val="0000FF"/>
          <w:u w:val="single"/>
        </w:rPr>
      </w:pPr>
      <w:r w:rsidRPr="008251EB">
        <w:rPr>
          <w:rFonts w:ascii="Times New Roman" w:hAnsi="Times New Roman"/>
        </w:rPr>
        <w:t>Išsami informacija apie šį vaistą pateikiama Valstybinės vaistų kontrolės tarnybos prie Lietuvos Respublikos sveikatos apsaugos ministerijos tinklalapyje</w:t>
      </w:r>
      <w:r w:rsidRPr="008251EB">
        <w:rPr>
          <w:rFonts w:ascii="Times New Roman" w:hAnsi="Times New Roman"/>
          <w:i/>
        </w:rPr>
        <w:t xml:space="preserve"> </w:t>
      </w:r>
      <w:r w:rsidRPr="00345BDF">
        <w:rPr>
          <w:rFonts w:ascii="Times New Roman" w:hAnsi="Times New Roman"/>
        </w:rPr>
        <w:t>https://vvkt.lrv.lt/lt/</w:t>
      </w:r>
    </w:p>
    <w:p w14:paraId="789D1EEC" w14:textId="77777777" w:rsidR="002C65D7" w:rsidRPr="008251EB" w:rsidRDefault="002C65D7" w:rsidP="002C65D7">
      <w:pPr>
        <w:spacing w:after="0" w:line="240" w:lineRule="auto"/>
        <w:rPr>
          <w:rFonts w:ascii="Times New Roman" w:hAnsi="Times New Roman"/>
          <w:sz w:val="24"/>
        </w:rPr>
      </w:pPr>
    </w:p>
    <w:p w14:paraId="3EB8310E" w14:textId="77777777" w:rsidR="002C65D7" w:rsidRPr="008251EB" w:rsidRDefault="002C65D7" w:rsidP="002C65D7">
      <w:pPr>
        <w:rPr>
          <w:rFonts w:ascii="Arial" w:hAnsi="Arial"/>
          <w:sz w:val="20"/>
        </w:rPr>
      </w:pPr>
    </w:p>
    <w:p w14:paraId="3EF9A5A8" w14:textId="77777777" w:rsidR="00222FED" w:rsidRDefault="00222FED"/>
    <w:sectPr w:rsidR="00222FED" w:rsidSect="002C65D7">
      <w:headerReference w:type="default" r:id="rId5"/>
      <w:footerReference w:type="default" r:id="rId6"/>
      <w:pgSz w:w="11900" w:h="16840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18614" w14:textId="77777777" w:rsidR="002C65D7" w:rsidRDefault="002C65D7">
    <w:pPr>
      <w:pStyle w:val="Porat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3EC086" w14:textId="77777777" w:rsidR="002C65D7" w:rsidRDefault="002C65D7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C40A7"/>
    <w:multiLevelType w:val="hybridMultilevel"/>
    <w:tmpl w:val="EFC05B70"/>
    <w:lvl w:ilvl="0" w:tplc="105844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2A96500"/>
    <w:multiLevelType w:val="hybridMultilevel"/>
    <w:tmpl w:val="9F786AC2"/>
    <w:lvl w:ilvl="0" w:tplc="75CA4D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5C0735B"/>
    <w:multiLevelType w:val="hybridMultilevel"/>
    <w:tmpl w:val="7018B066"/>
    <w:lvl w:ilvl="0" w:tplc="E4448262">
      <w:start w:val="1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A7488D"/>
    <w:multiLevelType w:val="hybridMultilevel"/>
    <w:tmpl w:val="1A045414"/>
    <w:lvl w:ilvl="0" w:tplc="105844F0">
      <w:start w:val="1"/>
      <w:numFmt w:val="bullet"/>
      <w:lvlText w:val="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0D045F"/>
    <w:multiLevelType w:val="hybridMultilevel"/>
    <w:tmpl w:val="A01E2026"/>
    <w:lvl w:ilvl="0" w:tplc="D8B63C8A">
      <w:numFmt w:val="bullet"/>
      <w:lvlText w:val="-"/>
      <w:lvlJc w:val="left"/>
      <w:pPr>
        <w:ind w:left="720" w:hanging="360"/>
      </w:pPr>
      <w:rPr>
        <w:rFonts w:ascii="Times New Roman" w:hAnsi="TimesL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2055A8"/>
    <w:multiLevelType w:val="hybridMultilevel"/>
    <w:tmpl w:val="622A71F4"/>
    <w:lvl w:ilvl="0" w:tplc="E4448262">
      <w:start w:val="1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E66CBA"/>
    <w:multiLevelType w:val="hybridMultilevel"/>
    <w:tmpl w:val="EB4C8696"/>
    <w:lvl w:ilvl="0" w:tplc="C2EA185E">
      <w:start w:val="6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 w15:restartNumberingAfterBreak="0">
    <w:nsid w:val="6BA27CEC"/>
    <w:multiLevelType w:val="hybridMultilevel"/>
    <w:tmpl w:val="DE481AA0"/>
    <w:lvl w:ilvl="0" w:tplc="C2EA185E">
      <w:start w:val="6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C43A866A">
      <w:numFmt w:val="bullet"/>
      <w:lvlText w:val="•"/>
      <w:lvlJc w:val="left"/>
      <w:pPr>
        <w:ind w:left="1440" w:hanging="720"/>
      </w:pPr>
      <w:rPr>
        <w:rFonts w:ascii="Times New Roman" w:eastAsia="Times New Roman" w:hAnsi="Times New Roman" w:cs="Times New Roman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7CF0022"/>
    <w:multiLevelType w:val="hybridMultilevel"/>
    <w:tmpl w:val="35A67E18"/>
    <w:lvl w:ilvl="0" w:tplc="40BE3EA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7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7E596AE5"/>
    <w:multiLevelType w:val="hybridMultilevel"/>
    <w:tmpl w:val="A8F09CA4"/>
    <w:lvl w:ilvl="0" w:tplc="C2EA185E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2812711">
    <w:abstractNumId w:val="2"/>
  </w:num>
  <w:num w:numId="2" w16cid:durableId="2094230841">
    <w:abstractNumId w:val="5"/>
  </w:num>
  <w:num w:numId="3" w16cid:durableId="324092103">
    <w:abstractNumId w:val="8"/>
  </w:num>
  <w:num w:numId="4" w16cid:durableId="1996453577">
    <w:abstractNumId w:val="9"/>
  </w:num>
  <w:num w:numId="5" w16cid:durableId="2110419147">
    <w:abstractNumId w:val="6"/>
  </w:num>
  <w:num w:numId="6" w16cid:durableId="687025234">
    <w:abstractNumId w:val="7"/>
  </w:num>
  <w:num w:numId="7" w16cid:durableId="707068430">
    <w:abstractNumId w:val="3"/>
  </w:num>
  <w:num w:numId="8" w16cid:durableId="1710765299">
    <w:abstractNumId w:val="0"/>
  </w:num>
  <w:num w:numId="9" w16cid:durableId="1744447057">
    <w:abstractNumId w:val="1"/>
  </w:num>
  <w:num w:numId="10" w16cid:durableId="103974406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5D7"/>
    <w:rsid w:val="001D5853"/>
    <w:rsid w:val="00222FED"/>
    <w:rsid w:val="002C65D7"/>
    <w:rsid w:val="005F173E"/>
    <w:rsid w:val="008B3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57E4F3"/>
  <w15:chartTrackingRefBased/>
  <w15:docId w15:val="{B44080C0-8074-4A9C-B749-B5235E61E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2C65D7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2C65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2C65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2C65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2C65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2C65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2C65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2C65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2C65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2C65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2C65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2C65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2C65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2C65D7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2C65D7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2C65D7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2C65D7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2C65D7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2C65D7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2C65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2C65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2C65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2C65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2C65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2C65D7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2C65D7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2C65D7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2C65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2C65D7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2C65D7"/>
    <w:rPr>
      <w:b/>
      <w:bCs/>
      <w:smallCaps/>
      <w:color w:val="0F4761" w:themeColor="accent1" w:themeShade="BF"/>
      <w:spacing w:val="5"/>
    </w:rPr>
  </w:style>
  <w:style w:type="paragraph" w:styleId="Porat">
    <w:name w:val="footer"/>
    <w:basedOn w:val="prastasis"/>
    <w:link w:val="PoratDiagrama"/>
    <w:rsid w:val="002C65D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lt-LT"/>
    </w:rPr>
  </w:style>
  <w:style w:type="character" w:customStyle="1" w:styleId="PoratDiagrama">
    <w:name w:val="Poraštė Diagrama"/>
    <w:basedOn w:val="Numatytasispastraiposriftas"/>
    <w:link w:val="Porat"/>
    <w:rsid w:val="002C65D7"/>
    <w:rPr>
      <w:rFonts w:ascii="Times New Roman" w:eastAsia="Times New Roman" w:hAnsi="Times New Roman" w:cs="Times New Roman"/>
      <w:kern w:val="0"/>
      <w:sz w:val="22"/>
      <w:szCs w:val="20"/>
      <w:lang w:eastAsia="lt-LT"/>
      <w14:ligatures w14:val="none"/>
    </w:rPr>
  </w:style>
  <w:style w:type="paragraph" w:styleId="Antrats">
    <w:name w:val="header"/>
    <w:basedOn w:val="prastasis"/>
    <w:link w:val="AntratsDiagrama"/>
    <w:rsid w:val="002C65D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AntratsDiagrama">
    <w:name w:val="Antraštės Diagrama"/>
    <w:basedOn w:val="Numatytasispastraiposriftas"/>
    <w:link w:val="Antrats"/>
    <w:rsid w:val="002C65D7"/>
    <w:rPr>
      <w:rFonts w:ascii="Times New Roman" w:eastAsia="Times New Roman" w:hAnsi="Times New Roman" w:cs="Times New Roman"/>
      <w:kern w:val="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14406</Words>
  <Characters>8212</Characters>
  <Application>Microsoft Office Word</Application>
  <DocSecurity>0</DocSecurity>
  <Lines>68</Lines>
  <Paragraphs>45</Paragraphs>
  <ScaleCrop>false</ScaleCrop>
  <Company/>
  <LinksUpToDate>false</LinksUpToDate>
  <CharactersWithSpaces>22573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2025-07-30T05:31:00Z</dcterms:created>
  <dcterms:modified xsi:type="dcterms:W3CDTF">2025-07-30T05:32:00Z</dcterms:modified>
</cp:coreProperties>
</file>