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53FC" w14:textId="77777777" w:rsidR="001B6BCD" w:rsidRDefault="001B6BCD" w:rsidP="001B6BCD">
      <w:pPr>
        <w:spacing w:after="0" w:line="240" w:lineRule="auto"/>
        <w:rPr>
          <w:rFonts w:ascii="Times New Roman" w:hAnsi="Times New Roman"/>
          <w:lang w:val="lt-LT" w:eastAsia="lt-LT"/>
        </w:rPr>
      </w:pPr>
    </w:p>
    <w:p w14:paraId="7C10BA31" w14:textId="77777777" w:rsidR="001B6BCD" w:rsidRDefault="001B6BCD" w:rsidP="001B6BCD">
      <w:pPr>
        <w:spacing w:after="0" w:line="240" w:lineRule="auto"/>
        <w:rPr>
          <w:rFonts w:ascii="Times New Roman" w:hAnsi="Times New Roman"/>
          <w:lang w:val="lt-LT" w:eastAsia="lt-LT"/>
        </w:rPr>
      </w:pPr>
    </w:p>
    <w:p w14:paraId="28C3ED3A" w14:textId="77777777" w:rsidR="001B6BCD" w:rsidRDefault="001B6BCD" w:rsidP="001B6BCD">
      <w:pPr>
        <w:spacing w:after="0" w:line="240" w:lineRule="auto"/>
        <w:rPr>
          <w:rFonts w:ascii="Times New Roman" w:hAnsi="Times New Roman"/>
          <w:lang w:val="lt-LT" w:eastAsia="lt-LT"/>
        </w:rPr>
      </w:pPr>
    </w:p>
    <w:p w14:paraId="7F70949F" w14:textId="77777777" w:rsidR="001B6BCD" w:rsidRDefault="001B6BCD" w:rsidP="001B6BCD">
      <w:pPr>
        <w:spacing w:after="0" w:line="240" w:lineRule="auto"/>
        <w:rPr>
          <w:rFonts w:ascii="Times New Roman" w:hAnsi="Times New Roman"/>
          <w:lang w:val="lt-LT" w:eastAsia="lt-LT"/>
        </w:rPr>
      </w:pPr>
    </w:p>
    <w:p w14:paraId="1D028DB4" w14:textId="77777777" w:rsidR="001B6BCD" w:rsidRDefault="001B6BCD" w:rsidP="001B6BCD">
      <w:pPr>
        <w:spacing w:after="0" w:line="240" w:lineRule="auto"/>
        <w:rPr>
          <w:rFonts w:ascii="Times New Roman" w:hAnsi="Times New Roman"/>
          <w:lang w:val="lt-LT" w:eastAsia="lt-LT"/>
        </w:rPr>
      </w:pPr>
    </w:p>
    <w:p w14:paraId="0602E246" w14:textId="77777777" w:rsidR="001B6BCD" w:rsidRDefault="001B6BCD" w:rsidP="001B6BCD">
      <w:pPr>
        <w:spacing w:after="0" w:line="240" w:lineRule="auto"/>
        <w:rPr>
          <w:rFonts w:ascii="Times New Roman" w:hAnsi="Times New Roman"/>
          <w:lang w:val="lt-LT" w:eastAsia="lt-LT"/>
        </w:rPr>
      </w:pPr>
    </w:p>
    <w:p w14:paraId="37AF4D87" w14:textId="77777777" w:rsidR="001B6BCD" w:rsidRDefault="001B6BCD" w:rsidP="001B6BCD">
      <w:pPr>
        <w:spacing w:after="0" w:line="240" w:lineRule="auto"/>
        <w:rPr>
          <w:rFonts w:ascii="Times New Roman" w:hAnsi="Times New Roman"/>
          <w:lang w:val="lt-LT" w:eastAsia="lt-LT"/>
        </w:rPr>
      </w:pPr>
    </w:p>
    <w:p w14:paraId="5B3E136D" w14:textId="77777777" w:rsidR="001B6BCD" w:rsidRDefault="001B6BCD" w:rsidP="001B6BCD">
      <w:pPr>
        <w:spacing w:after="0" w:line="240" w:lineRule="auto"/>
        <w:rPr>
          <w:rFonts w:ascii="Times New Roman" w:hAnsi="Times New Roman"/>
          <w:lang w:val="lt-LT" w:eastAsia="lt-LT"/>
        </w:rPr>
      </w:pPr>
    </w:p>
    <w:p w14:paraId="777C1F33" w14:textId="77777777" w:rsidR="001B6BCD" w:rsidRDefault="001B6BCD" w:rsidP="001B6BCD">
      <w:pPr>
        <w:spacing w:after="0" w:line="240" w:lineRule="auto"/>
        <w:rPr>
          <w:rFonts w:ascii="Times New Roman" w:hAnsi="Times New Roman"/>
          <w:lang w:val="lt-LT" w:eastAsia="lt-LT"/>
        </w:rPr>
      </w:pPr>
    </w:p>
    <w:p w14:paraId="6FC5E93A" w14:textId="77777777" w:rsidR="001B6BCD" w:rsidRDefault="001B6BCD" w:rsidP="001B6BCD">
      <w:pPr>
        <w:spacing w:after="0" w:line="240" w:lineRule="auto"/>
        <w:rPr>
          <w:rFonts w:ascii="Times New Roman" w:hAnsi="Times New Roman"/>
          <w:lang w:val="lt-LT" w:eastAsia="lt-LT"/>
        </w:rPr>
      </w:pPr>
    </w:p>
    <w:p w14:paraId="16914019" w14:textId="77777777" w:rsidR="001B6BCD" w:rsidRDefault="001B6BCD" w:rsidP="001B6BCD">
      <w:pPr>
        <w:spacing w:after="0" w:line="240" w:lineRule="auto"/>
        <w:rPr>
          <w:rFonts w:ascii="Times New Roman" w:hAnsi="Times New Roman"/>
          <w:lang w:val="lt-LT" w:eastAsia="lt-LT"/>
        </w:rPr>
      </w:pPr>
    </w:p>
    <w:p w14:paraId="5D54B375" w14:textId="77777777" w:rsidR="001B6BCD" w:rsidRDefault="001B6BCD" w:rsidP="001B6BCD">
      <w:pPr>
        <w:spacing w:after="0" w:line="240" w:lineRule="auto"/>
        <w:rPr>
          <w:rFonts w:ascii="Times New Roman" w:hAnsi="Times New Roman"/>
          <w:lang w:val="lt-LT" w:eastAsia="lt-LT"/>
        </w:rPr>
      </w:pPr>
    </w:p>
    <w:p w14:paraId="15756812" w14:textId="77777777" w:rsidR="001B6BCD" w:rsidRDefault="001B6BCD" w:rsidP="001B6BCD">
      <w:pPr>
        <w:spacing w:after="0" w:line="240" w:lineRule="auto"/>
        <w:rPr>
          <w:rFonts w:ascii="Times New Roman" w:hAnsi="Times New Roman"/>
          <w:lang w:val="lt-LT" w:eastAsia="lt-LT"/>
        </w:rPr>
      </w:pPr>
    </w:p>
    <w:p w14:paraId="542648D7" w14:textId="77777777" w:rsidR="001B6BCD" w:rsidRDefault="001B6BCD" w:rsidP="001B6BCD">
      <w:pPr>
        <w:spacing w:after="0" w:line="240" w:lineRule="auto"/>
        <w:rPr>
          <w:rFonts w:ascii="Times New Roman" w:hAnsi="Times New Roman"/>
          <w:lang w:val="lt-LT" w:eastAsia="lt-LT"/>
        </w:rPr>
      </w:pPr>
    </w:p>
    <w:p w14:paraId="5BC532D3" w14:textId="77777777" w:rsidR="001B6BCD" w:rsidRDefault="001B6BCD" w:rsidP="001B6BCD">
      <w:pPr>
        <w:spacing w:after="0" w:line="240" w:lineRule="auto"/>
        <w:rPr>
          <w:rFonts w:ascii="Times New Roman" w:hAnsi="Times New Roman"/>
          <w:lang w:val="lt-LT" w:eastAsia="lt-LT"/>
        </w:rPr>
      </w:pPr>
    </w:p>
    <w:p w14:paraId="373BB6DF" w14:textId="77777777" w:rsidR="001B6BCD" w:rsidRDefault="001B6BCD" w:rsidP="001B6BCD">
      <w:pPr>
        <w:spacing w:after="0" w:line="240" w:lineRule="auto"/>
        <w:rPr>
          <w:rFonts w:ascii="Times New Roman" w:hAnsi="Times New Roman"/>
          <w:lang w:val="lt-LT" w:eastAsia="lt-LT"/>
        </w:rPr>
      </w:pPr>
    </w:p>
    <w:p w14:paraId="08E36A46" w14:textId="77777777" w:rsidR="001B6BCD" w:rsidRDefault="001B6BCD" w:rsidP="001B6BCD">
      <w:pPr>
        <w:spacing w:after="0" w:line="240" w:lineRule="auto"/>
        <w:rPr>
          <w:rFonts w:ascii="Times New Roman" w:hAnsi="Times New Roman"/>
          <w:lang w:val="lt-LT" w:eastAsia="lt-LT"/>
        </w:rPr>
      </w:pPr>
    </w:p>
    <w:p w14:paraId="1770AA11" w14:textId="77777777" w:rsidR="001B6BCD" w:rsidRDefault="001B6BCD" w:rsidP="001B6BCD">
      <w:pPr>
        <w:spacing w:after="0" w:line="240" w:lineRule="auto"/>
        <w:rPr>
          <w:rFonts w:ascii="Times New Roman" w:hAnsi="Times New Roman"/>
          <w:lang w:val="lt-LT" w:eastAsia="lt-LT"/>
        </w:rPr>
      </w:pPr>
    </w:p>
    <w:p w14:paraId="58390F36" w14:textId="77777777" w:rsidR="001B6BCD" w:rsidRDefault="001B6BCD" w:rsidP="001B6BCD">
      <w:pPr>
        <w:spacing w:after="0" w:line="240" w:lineRule="auto"/>
        <w:rPr>
          <w:rFonts w:ascii="Times New Roman" w:hAnsi="Times New Roman"/>
          <w:lang w:val="lt-LT" w:eastAsia="lt-LT"/>
        </w:rPr>
      </w:pPr>
    </w:p>
    <w:p w14:paraId="20097DEF" w14:textId="77777777" w:rsidR="001B6BCD" w:rsidRDefault="001B6BCD" w:rsidP="001B6BCD">
      <w:pPr>
        <w:spacing w:after="0" w:line="240" w:lineRule="auto"/>
        <w:rPr>
          <w:rFonts w:ascii="Times New Roman" w:hAnsi="Times New Roman"/>
          <w:lang w:val="lt-LT" w:eastAsia="lt-LT"/>
        </w:rPr>
      </w:pPr>
    </w:p>
    <w:p w14:paraId="27310235" w14:textId="77777777" w:rsidR="001B6BCD" w:rsidRPr="00476F58" w:rsidRDefault="001B6BCD" w:rsidP="001B6BCD">
      <w:pPr>
        <w:spacing w:after="0" w:line="240" w:lineRule="auto"/>
        <w:rPr>
          <w:rFonts w:ascii="Times New Roman" w:hAnsi="Times New Roman"/>
          <w:lang w:val="lt-LT" w:eastAsia="lt-LT"/>
        </w:rPr>
      </w:pPr>
    </w:p>
    <w:p w14:paraId="1E2E7091" w14:textId="77777777" w:rsidR="001B6BCD" w:rsidRPr="00476F58" w:rsidRDefault="001B6BCD" w:rsidP="001B6BCD">
      <w:pPr>
        <w:spacing w:after="0" w:line="240" w:lineRule="auto"/>
        <w:rPr>
          <w:rFonts w:ascii="Times New Roman" w:hAnsi="Times New Roman"/>
          <w:lang w:val="lt-LT" w:eastAsia="lt-LT"/>
        </w:rPr>
      </w:pPr>
    </w:p>
    <w:p w14:paraId="76A11ED3" w14:textId="77777777" w:rsidR="001B6BCD" w:rsidRDefault="001B6BCD" w:rsidP="001B6BCD">
      <w:pPr>
        <w:spacing w:after="0" w:line="240" w:lineRule="auto"/>
        <w:jc w:val="center"/>
        <w:rPr>
          <w:rFonts w:ascii="Times New Roman" w:hAnsi="Times New Roman"/>
          <w:b/>
          <w:lang w:val="lt-LT"/>
        </w:rPr>
      </w:pPr>
    </w:p>
    <w:p w14:paraId="1E286EAE" w14:textId="77777777" w:rsidR="001B6BCD" w:rsidRPr="00476F58" w:rsidRDefault="001B6BCD" w:rsidP="001B6BCD">
      <w:pPr>
        <w:spacing w:after="0" w:line="240" w:lineRule="auto"/>
        <w:jc w:val="center"/>
        <w:rPr>
          <w:rFonts w:ascii="Times New Roman" w:hAnsi="Times New Roman"/>
          <w:b/>
          <w:lang w:val="lt-LT"/>
        </w:rPr>
      </w:pPr>
      <w:r w:rsidRPr="00476F58">
        <w:rPr>
          <w:rFonts w:ascii="Times New Roman" w:hAnsi="Times New Roman"/>
          <w:b/>
          <w:lang w:val="lt-LT"/>
        </w:rPr>
        <w:t>I PRIEDAS</w:t>
      </w:r>
    </w:p>
    <w:p w14:paraId="102ABD97" w14:textId="77777777" w:rsidR="001B6BCD" w:rsidRPr="00476F58" w:rsidRDefault="001B6BCD" w:rsidP="001B6BCD">
      <w:pPr>
        <w:spacing w:after="0" w:line="240" w:lineRule="auto"/>
        <w:jc w:val="center"/>
        <w:rPr>
          <w:rFonts w:ascii="Times New Roman" w:hAnsi="Times New Roman"/>
          <w:b/>
          <w:lang w:val="lt-LT"/>
        </w:rPr>
      </w:pPr>
    </w:p>
    <w:p w14:paraId="52B7FC0E" w14:textId="77777777" w:rsidR="001B6BCD" w:rsidRPr="00476F58" w:rsidRDefault="001B6BCD" w:rsidP="001B6BCD">
      <w:pPr>
        <w:spacing w:after="0" w:line="240" w:lineRule="auto"/>
        <w:jc w:val="center"/>
        <w:rPr>
          <w:rFonts w:ascii="Times New Roman" w:hAnsi="Times New Roman"/>
          <w:b/>
          <w:lang w:val="lt-LT"/>
        </w:rPr>
      </w:pPr>
      <w:r w:rsidRPr="00476F58">
        <w:rPr>
          <w:rFonts w:ascii="Times New Roman" w:hAnsi="Times New Roman"/>
          <w:b/>
          <w:lang w:val="lt-LT"/>
        </w:rPr>
        <w:t>PREPARATO CHARAKTERISTIKŲ SANTRAUKA</w:t>
      </w:r>
    </w:p>
    <w:p w14:paraId="774D99BF" w14:textId="77777777" w:rsidR="001B6BCD" w:rsidRPr="00476F58" w:rsidRDefault="001B6BCD" w:rsidP="001B6BCD">
      <w:pPr>
        <w:spacing w:after="0" w:line="240" w:lineRule="auto"/>
        <w:jc w:val="both"/>
        <w:rPr>
          <w:rFonts w:ascii="Times New Roman" w:hAnsi="Times New Roman"/>
          <w:lang w:val="lt-LT"/>
        </w:rPr>
      </w:pPr>
      <w:r w:rsidRPr="00476F58">
        <w:rPr>
          <w:rFonts w:ascii="Times New Roman" w:hAnsi="Times New Roman"/>
          <w:b/>
          <w:lang w:val="lt-LT"/>
        </w:rPr>
        <w:br w:type="page"/>
      </w:r>
    </w:p>
    <w:p w14:paraId="77102D78" w14:textId="77777777" w:rsidR="001B6BCD" w:rsidRPr="00476F58" w:rsidRDefault="001B6BCD" w:rsidP="002706CB">
      <w:pPr>
        <w:spacing w:after="0" w:line="240" w:lineRule="auto"/>
        <w:ind w:left="567" w:hanging="567"/>
        <w:rPr>
          <w:rFonts w:ascii="Times New Roman" w:hAnsi="Times New Roman"/>
          <w:b/>
          <w:lang w:val="lt-LT"/>
        </w:rPr>
      </w:pPr>
      <w:r w:rsidRPr="00476F58">
        <w:rPr>
          <w:rFonts w:ascii="Times New Roman" w:hAnsi="Times New Roman"/>
          <w:b/>
          <w:lang w:val="lt-LT"/>
        </w:rPr>
        <w:lastRenderedPageBreak/>
        <w:t>1.</w:t>
      </w:r>
      <w:r w:rsidRPr="00476F58">
        <w:rPr>
          <w:rFonts w:ascii="Times New Roman" w:hAnsi="Times New Roman"/>
          <w:b/>
          <w:lang w:val="lt-LT"/>
        </w:rPr>
        <w:tab/>
        <w:t>VAISTINIO PREPARATO PAVADINIMAS</w:t>
      </w:r>
    </w:p>
    <w:p w14:paraId="42AD42D0" w14:textId="77777777" w:rsidR="001B6BCD" w:rsidRPr="00476F58" w:rsidRDefault="001B6BCD" w:rsidP="001B6BCD">
      <w:pPr>
        <w:spacing w:after="0" w:line="240" w:lineRule="auto"/>
        <w:rPr>
          <w:rFonts w:ascii="Times New Roman" w:hAnsi="Times New Roman"/>
          <w:lang w:val="lt-LT"/>
        </w:rPr>
      </w:pPr>
    </w:p>
    <w:p w14:paraId="0BE906E6" w14:textId="77777777" w:rsidR="001B6BCD" w:rsidRPr="00476F58" w:rsidRDefault="001B6BCD" w:rsidP="001B6BCD">
      <w:pPr>
        <w:spacing w:after="0" w:line="240" w:lineRule="auto"/>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0,1% nosies purškalas (tirpalas)</w:t>
      </w:r>
    </w:p>
    <w:p w14:paraId="05BA5729" w14:textId="77777777" w:rsidR="001B6BCD" w:rsidRPr="00476F58" w:rsidRDefault="001B6BCD" w:rsidP="001B6BCD">
      <w:pPr>
        <w:spacing w:after="0" w:line="240" w:lineRule="auto"/>
        <w:rPr>
          <w:rFonts w:ascii="Times New Roman" w:hAnsi="Times New Roman"/>
          <w:lang w:val="lt-LT"/>
        </w:rPr>
      </w:pPr>
    </w:p>
    <w:p w14:paraId="58AE7CCF" w14:textId="77777777" w:rsidR="001B6BCD" w:rsidRPr="00476F58" w:rsidRDefault="001B6BCD" w:rsidP="002706CB">
      <w:pPr>
        <w:spacing w:after="0" w:line="240" w:lineRule="auto"/>
        <w:ind w:left="567" w:hanging="567"/>
        <w:rPr>
          <w:rFonts w:ascii="Times New Roman" w:hAnsi="Times New Roman"/>
          <w:vertAlign w:val="superscript"/>
          <w:lang w:val="lt-LT"/>
        </w:rPr>
      </w:pPr>
    </w:p>
    <w:p w14:paraId="38F704E4" w14:textId="77777777" w:rsidR="001B6BCD" w:rsidRPr="00476F58" w:rsidRDefault="001B6BCD" w:rsidP="002706CB">
      <w:pPr>
        <w:spacing w:after="0" w:line="240" w:lineRule="auto"/>
        <w:ind w:left="567" w:hanging="567"/>
        <w:rPr>
          <w:rFonts w:ascii="Times New Roman" w:hAnsi="Times New Roman"/>
          <w:b/>
          <w:lang w:val="lt-LT"/>
        </w:rPr>
      </w:pPr>
      <w:r w:rsidRPr="00476F58">
        <w:rPr>
          <w:rFonts w:ascii="Times New Roman" w:hAnsi="Times New Roman"/>
          <w:b/>
          <w:lang w:val="lt-LT"/>
        </w:rPr>
        <w:t>2.</w:t>
      </w:r>
      <w:r w:rsidRPr="00476F58">
        <w:rPr>
          <w:rFonts w:ascii="Times New Roman" w:hAnsi="Times New Roman"/>
          <w:b/>
          <w:lang w:val="lt-LT"/>
        </w:rPr>
        <w:tab/>
        <w:t>KOKYBINĖ IR KIEKYBINĖ SUDĖTIS</w:t>
      </w:r>
    </w:p>
    <w:p w14:paraId="778363AF" w14:textId="77777777" w:rsidR="001B6BCD" w:rsidRPr="00476F58" w:rsidRDefault="001B6BCD" w:rsidP="001B6BCD">
      <w:pPr>
        <w:spacing w:after="0" w:line="240" w:lineRule="auto"/>
        <w:rPr>
          <w:rFonts w:ascii="Times New Roman" w:hAnsi="Times New Roman"/>
          <w:lang w:val="lt-LT" w:eastAsia="lt-LT"/>
        </w:rPr>
      </w:pPr>
    </w:p>
    <w:p w14:paraId="06942E02" w14:textId="77777777" w:rsidR="001B6BCD" w:rsidRPr="00476F58" w:rsidRDefault="001B6BCD" w:rsidP="001B6BCD">
      <w:pPr>
        <w:spacing w:after="0" w:line="240" w:lineRule="auto"/>
        <w:rPr>
          <w:rFonts w:ascii="Times New Roman" w:hAnsi="Times New Roman"/>
          <w:lang w:val="lt-LT" w:eastAsia="lt-LT"/>
        </w:rPr>
      </w:pPr>
      <w:r w:rsidRPr="00476F58">
        <w:rPr>
          <w:rFonts w:ascii="Times New Roman" w:hAnsi="Times New Roman"/>
          <w:lang w:val="lt-LT" w:eastAsia="lt-LT"/>
        </w:rPr>
        <w:t xml:space="preserve">1 ml tirpalo yra 1 mg (0,1 </w:t>
      </w:r>
      <w:r w:rsidRPr="00476F58">
        <w:rPr>
          <w:rFonts w:ascii="Times New Roman" w:hAnsi="Times New Roman"/>
          <w:lang w:val="lt-LT" w:eastAsia="lt-LT"/>
        </w:rPr>
        <w:sym w:font="Symbol" w:char="F025"/>
      </w:r>
      <w:r w:rsidRPr="00476F58">
        <w:rPr>
          <w:rFonts w:ascii="Times New Roman" w:hAnsi="Times New Roman"/>
          <w:lang w:val="lt-LT" w:eastAsia="lt-LT"/>
        </w:rPr>
        <w:t xml:space="preserve">)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hidrochlorido. Vienu paspaudimu išpurškiama 0,14 ml tirpalo, kuriame yra 0,14 mg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hidrochlorido.</w:t>
      </w:r>
    </w:p>
    <w:p w14:paraId="7DB5B8E5" w14:textId="77777777" w:rsidR="001B6BCD" w:rsidRPr="00476F58" w:rsidRDefault="001B6BCD" w:rsidP="001B6BCD">
      <w:pPr>
        <w:spacing w:after="0" w:line="240" w:lineRule="auto"/>
        <w:rPr>
          <w:rFonts w:ascii="Times New Roman" w:hAnsi="Times New Roman"/>
          <w:lang w:val="lt-LT" w:eastAsia="lt-LT"/>
        </w:rPr>
      </w:pPr>
    </w:p>
    <w:p w14:paraId="3F8335E8" w14:textId="77777777" w:rsidR="001B6BCD" w:rsidRPr="00476F58" w:rsidRDefault="001B6BCD" w:rsidP="001B6BCD">
      <w:pPr>
        <w:spacing w:after="0" w:line="240" w:lineRule="auto"/>
        <w:rPr>
          <w:rFonts w:ascii="Times New Roman" w:hAnsi="Times New Roman"/>
          <w:lang w:val="lt-LT" w:eastAsia="lt-LT"/>
        </w:rPr>
      </w:pPr>
      <w:r w:rsidRPr="00476F58">
        <w:rPr>
          <w:rFonts w:ascii="Times New Roman" w:hAnsi="Times New Roman"/>
          <w:lang w:val="lt-LT" w:eastAsia="lt-LT"/>
        </w:rPr>
        <w:t xml:space="preserve">Visos pagalbinės medžiagos išvardytos 6.1 skyriuje </w:t>
      </w:r>
    </w:p>
    <w:p w14:paraId="27B7E3EB" w14:textId="77777777" w:rsidR="001B6BCD" w:rsidRPr="00476F58" w:rsidRDefault="001B6BCD" w:rsidP="001B6BCD">
      <w:pPr>
        <w:spacing w:after="0" w:line="240" w:lineRule="auto"/>
        <w:rPr>
          <w:rFonts w:ascii="Times New Roman" w:hAnsi="Times New Roman"/>
          <w:lang w:val="lt-LT" w:eastAsia="lt-LT"/>
        </w:rPr>
      </w:pPr>
    </w:p>
    <w:p w14:paraId="54AF71A8" w14:textId="77777777" w:rsidR="001B6BCD" w:rsidRPr="00476F58" w:rsidRDefault="001B6BCD" w:rsidP="001B6BCD">
      <w:pPr>
        <w:spacing w:after="0" w:line="240" w:lineRule="auto"/>
        <w:rPr>
          <w:rFonts w:ascii="Times New Roman" w:hAnsi="Times New Roman"/>
          <w:lang w:val="lt-LT" w:eastAsia="lt-LT"/>
        </w:rPr>
      </w:pPr>
    </w:p>
    <w:p w14:paraId="69A81837" w14:textId="77777777" w:rsidR="001B6BCD" w:rsidRPr="00476F58" w:rsidRDefault="001B6BCD" w:rsidP="002706CB">
      <w:pPr>
        <w:spacing w:after="0" w:line="240" w:lineRule="auto"/>
        <w:ind w:left="567" w:hanging="567"/>
        <w:rPr>
          <w:rFonts w:ascii="Times New Roman" w:hAnsi="Times New Roman"/>
          <w:b/>
          <w:lang w:val="lt-LT"/>
        </w:rPr>
      </w:pPr>
      <w:r w:rsidRPr="00476F58">
        <w:rPr>
          <w:rFonts w:ascii="Times New Roman" w:hAnsi="Times New Roman"/>
          <w:b/>
          <w:lang w:val="lt-LT"/>
        </w:rPr>
        <w:t>3.</w:t>
      </w:r>
      <w:r w:rsidRPr="00476F58">
        <w:rPr>
          <w:rFonts w:ascii="Times New Roman" w:hAnsi="Times New Roman"/>
          <w:b/>
          <w:lang w:val="lt-LT"/>
        </w:rPr>
        <w:tab/>
        <w:t>FARMACINĖ FORMA</w:t>
      </w:r>
    </w:p>
    <w:p w14:paraId="70B5DC2E" w14:textId="77777777" w:rsidR="001B6BCD" w:rsidRPr="00476F58" w:rsidRDefault="001B6BCD" w:rsidP="001B6BCD">
      <w:pPr>
        <w:spacing w:after="0" w:line="240" w:lineRule="auto"/>
        <w:rPr>
          <w:rFonts w:ascii="Times New Roman" w:hAnsi="Times New Roman"/>
          <w:lang w:val="lt-LT" w:eastAsia="lt-LT"/>
        </w:rPr>
      </w:pPr>
    </w:p>
    <w:p w14:paraId="0BCCC7A0" w14:textId="77777777" w:rsidR="001B6BCD" w:rsidRPr="00476F58" w:rsidRDefault="001B6BCD" w:rsidP="001B6BCD">
      <w:pPr>
        <w:spacing w:after="0" w:line="240" w:lineRule="auto"/>
        <w:rPr>
          <w:rFonts w:ascii="Times New Roman" w:hAnsi="Times New Roman"/>
          <w:lang w:val="lt-LT" w:eastAsia="lt-LT"/>
        </w:rPr>
      </w:pPr>
      <w:r w:rsidRPr="00476F58">
        <w:rPr>
          <w:rFonts w:ascii="Times New Roman" w:hAnsi="Times New Roman"/>
          <w:lang w:val="lt-LT" w:eastAsia="lt-LT"/>
        </w:rPr>
        <w:t>Nosies purškalas (tirpalas).</w:t>
      </w:r>
    </w:p>
    <w:p w14:paraId="4A1302CA" w14:textId="77777777" w:rsidR="001B6BCD" w:rsidRPr="00476F58" w:rsidRDefault="001B6BCD" w:rsidP="001B6BCD">
      <w:pPr>
        <w:spacing w:after="0" w:line="240" w:lineRule="auto"/>
        <w:rPr>
          <w:rFonts w:ascii="Times New Roman" w:hAnsi="Times New Roman"/>
          <w:lang w:val="lt-LT" w:eastAsia="lt-LT"/>
        </w:rPr>
      </w:pPr>
      <w:r w:rsidRPr="00476F58">
        <w:rPr>
          <w:rFonts w:ascii="Times New Roman" w:hAnsi="Times New Roman"/>
          <w:lang w:val="lt-LT" w:eastAsia="lt-LT"/>
        </w:rPr>
        <w:t>Skaidrus, bespalvis tirpalas.</w:t>
      </w:r>
    </w:p>
    <w:p w14:paraId="565EEC07" w14:textId="77777777" w:rsidR="001B6BCD" w:rsidRPr="00476F58" w:rsidRDefault="001B6BCD" w:rsidP="001B6BCD">
      <w:pPr>
        <w:spacing w:after="0" w:line="240" w:lineRule="auto"/>
        <w:rPr>
          <w:rFonts w:ascii="Times New Roman" w:hAnsi="Times New Roman"/>
          <w:lang w:val="lt-LT"/>
        </w:rPr>
      </w:pPr>
    </w:p>
    <w:p w14:paraId="1291B0EC" w14:textId="77777777" w:rsidR="001B6BCD" w:rsidRPr="00476F58" w:rsidRDefault="001B6BCD" w:rsidP="001B6BCD">
      <w:pPr>
        <w:spacing w:after="0" w:line="240" w:lineRule="auto"/>
        <w:rPr>
          <w:rFonts w:ascii="Times New Roman" w:hAnsi="Times New Roman"/>
          <w:lang w:val="lt-LT"/>
        </w:rPr>
      </w:pPr>
    </w:p>
    <w:p w14:paraId="7A3D022E" w14:textId="77777777" w:rsidR="001B6BCD" w:rsidRPr="00476F58" w:rsidRDefault="001B6BCD" w:rsidP="002706CB">
      <w:pPr>
        <w:spacing w:after="0" w:line="240" w:lineRule="auto"/>
        <w:ind w:left="567" w:hanging="567"/>
        <w:rPr>
          <w:rFonts w:ascii="Times New Roman" w:hAnsi="Times New Roman"/>
          <w:b/>
          <w:lang w:val="lt-LT"/>
        </w:rPr>
      </w:pPr>
      <w:r w:rsidRPr="00476F58">
        <w:rPr>
          <w:rFonts w:ascii="Times New Roman" w:hAnsi="Times New Roman"/>
          <w:b/>
          <w:lang w:val="lt-LT"/>
        </w:rPr>
        <w:t>4.</w:t>
      </w:r>
      <w:r w:rsidRPr="00476F58">
        <w:rPr>
          <w:rFonts w:ascii="Times New Roman" w:hAnsi="Times New Roman"/>
          <w:b/>
          <w:lang w:val="lt-LT"/>
        </w:rPr>
        <w:tab/>
        <w:t>KLINIKINĖ INFORMACIJA</w:t>
      </w:r>
    </w:p>
    <w:p w14:paraId="1189A49C" w14:textId="77777777" w:rsidR="001B6BCD" w:rsidRPr="00476F58" w:rsidRDefault="001B6BCD" w:rsidP="001B6BCD">
      <w:pPr>
        <w:spacing w:after="0" w:line="240" w:lineRule="auto"/>
        <w:rPr>
          <w:rFonts w:ascii="Times New Roman" w:hAnsi="Times New Roman"/>
          <w:lang w:val="lt-LT"/>
        </w:rPr>
      </w:pPr>
    </w:p>
    <w:p w14:paraId="687CBEEC" w14:textId="77777777" w:rsidR="001B6BCD" w:rsidRPr="00476F58" w:rsidRDefault="001B6BCD" w:rsidP="002706CB">
      <w:pPr>
        <w:spacing w:after="0" w:line="240" w:lineRule="auto"/>
        <w:ind w:left="567" w:hanging="567"/>
        <w:rPr>
          <w:rFonts w:ascii="Times New Roman" w:hAnsi="Times New Roman"/>
          <w:b/>
          <w:lang w:val="lt-LT"/>
        </w:rPr>
      </w:pPr>
      <w:r w:rsidRPr="00476F58">
        <w:rPr>
          <w:rFonts w:ascii="Times New Roman" w:hAnsi="Times New Roman"/>
          <w:b/>
          <w:lang w:val="lt-LT"/>
        </w:rPr>
        <w:t>4.1.</w:t>
      </w:r>
      <w:r w:rsidRPr="00476F58">
        <w:rPr>
          <w:rFonts w:ascii="Times New Roman" w:hAnsi="Times New Roman"/>
          <w:b/>
          <w:lang w:val="lt-LT"/>
        </w:rPr>
        <w:tab/>
        <w:t>Terapinės indikacijos</w:t>
      </w:r>
    </w:p>
    <w:p w14:paraId="14B5642A" w14:textId="77777777" w:rsidR="001B6BCD" w:rsidRPr="00476F58" w:rsidRDefault="001B6BCD" w:rsidP="001B6BCD">
      <w:pPr>
        <w:spacing w:after="0" w:line="240" w:lineRule="auto"/>
        <w:rPr>
          <w:rFonts w:ascii="Times New Roman" w:hAnsi="Times New Roman"/>
          <w:lang w:val="lt-LT" w:eastAsia="lt-LT"/>
        </w:rPr>
      </w:pPr>
    </w:p>
    <w:p w14:paraId="0DD05F7A" w14:textId="77777777" w:rsidR="001B6BCD" w:rsidRPr="00476F58" w:rsidRDefault="001B6BCD" w:rsidP="001B6BCD">
      <w:pPr>
        <w:spacing w:after="0" w:line="240" w:lineRule="auto"/>
        <w:rPr>
          <w:rFonts w:ascii="Times New Roman" w:hAnsi="Times New Roman"/>
          <w:lang w:val="lt-LT" w:eastAsia="lt-LT"/>
        </w:rPr>
      </w:pPr>
      <w:r w:rsidRPr="00476F58">
        <w:rPr>
          <w:rFonts w:ascii="Times New Roman" w:hAnsi="Times New Roman"/>
          <w:lang w:val="lt-LT" w:eastAsia="lt-LT"/>
        </w:rPr>
        <w:t>Simptominis nuolatinės alerginės slogos arba sezoninės alerginės slogos (šienligės) gydymas.</w:t>
      </w:r>
    </w:p>
    <w:p w14:paraId="0DEB71FD" w14:textId="77777777" w:rsidR="001B6BCD" w:rsidRPr="00476F58" w:rsidRDefault="001B6BCD" w:rsidP="001B6BCD">
      <w:pPr>
        <w:spacing w:after="0" w:line="240" w:lineRule="auto"/>
        <w:rPr>
          <w:rFonts w:ascii="Times New Roman" w:hAnsi="Times New Roman"/>
          <w:lang w:val="lt-LT" w:eastAsia="lt-LT"/>
        </w:rPr>
      </w:pPr>
    </w:p>
    <w:p w14:paraId="1C809FE6" w14:textId="77777777" w:rsidR="001B6BCD" w:rsidRPr="00476F58" w:rsidRDefault="001B6BCD" w:rsidP="002706CB">
      <w:pPr>
        <w:spacing w:after="0" w:line="240" w:lineRule="auto"/>
        <w:ind w:left="567" w:hanging="567"/>
        <w:rPr>
          <w:rFonts w:ascii="Times New Roman" w:hAnsi="Times New Roman"/>
          <w:b/>
          <w:lang w:val="lt-LT"/>
        </w:rPr>
      </w:pPr>
      <w:r w:rsidRPr="00476F58">
        <w:rPr>
          <w:rFonts w:ascii="Times New Roman" w:hAnsi="Times New Roman"/>
          <w:b/>
          <w:lang w:val="lt-LT"/>
        </w:rPr>
        <w:t>4.2.</w:t>
      </w:r>
      <w:r w:rsidRPr="00476F58">
        <w:rPr>
          <w:rFonts w:ascii="Times New Roman" w:hAnsi="Times New Roman"/>
          <w:b/>
          <w:lang w:val="lt-LT"/>
        </w:rPr>
        <w:tab/>
        <w:t>Dozavimas ir vartojimo metodas</w:t>
      </w:r>
    </w:p>
    <w:p w14:paraId="0D82FBBF" w14:textId="77777777" w:rsidR="001B6BCD" w:rsidRDefault="001B6BCD" w:rsidP="001B6BCD">
      <w:pPr>
        <w:spacing w:after="0" w:line="240" w:lineRule="auto"/>
        <w:ind w:right="-239"/>
        <w:rPr>
          <w:rFonts w:ascii="Times New Roman" w:hAnsi="Times New Roman"/>
          <w:lang w:val="lt-LT" w:eastAsia="lt-LT"/>
        </w:rPr>
      </w:pPr>
    </w:p>
    <w:p w14:paraId="750082E9" w14:textId="77777777" w:rsidR="00CD64F7" w:rsidRPr="00FB7E22" w:rsidRDefault="00CD64F7" w:rsidP="001B6BCD">
      <w:pPr>
        <w:spacing w:after="0" w:line="240" w:lineRule="auto"/>
        <w:ind w:right="-239"/>
        <w:rPr>
          <w:rFonts w:ascii="Times New Roman" w:hAnsi="Times New Roman"/>
          <w:u w:val="single"/>
          <w:lang w:val="lt-LT" w:eastAsia="lt-LT"/>
        </w:rPr>
      </w:pPr>
      <w:r w:rsidRPr="00FB7E22">
        <w:rPr>
          <w:rFonts w:ascii="Times New Roman" w:hAnsi="Times New Roman"/>
          <w:u w:val="single"/>
          <w:lang w:val="lt-LT" w:eastAsia="lt-LT"/>
        </w:rPr>
        <w:t>Dozavimas</w:t>
      </w:r>
    </w:p>
    <w:p w14:paraId="2FAB0B26" w14:textId="77777777" w:rsidR="001B6BCD" w:rsidRPr="00476F58" w:rsidRDefault="001B6BCD" w:rsidP="001B6BCD">
      <w:pPr>
        <w:spacing w:after="0" w:line="240" w:lineRule="auto"/>
        <w:rPr>
          <w:rFonts w:ascii="Times New Roman" w:hAnsi="Times New Roman"/>
          <w:i/>
          <w:lang w:val="lt-LT" w:eastAsia="lt-LT"/>
        </w:rPr>
      </w:pPr>
      <w:r w:rsidRPr="00476F58">
        <w:rPr>
          <w:rFonts w:ascii="Times New Roman" w:hAnsi="Times New Roman"/>
          <w:i/>
          <w:lang w:val="lt-LT" w:eastAsia="lt-LT"/>
        </w:rPr>
        <w:t>Suaugusie</w:t>
      </w:r>
      <w:r w:rsidR="00CD64F7">
        <w:rPr>
          <w:rFonts w:ascii="Times New Roman" w:hAnsi="Times New Roman"/>
          <w:i/>
          <w:lang w:val="lt-LT" w:eastAsia="lt-LT"/>
        </w:rPr>
        <w:t>siems</w:t>
      </w:r>
      <w:r w:rsidRPr="00476F58">
        <w:rPr>
          <w:rFonts w:ascii="Times New Roman" w:hAnsi="Times New Roman"/>
          <w:i/>
          <w:lang w:val="lt-LT" w:eastAsia="lt-LT"/>
        </w:rPr>
        <w:t xml:space="preserve"> ir vyresni</w:t>
      </w:r>
      <w:r w:rsidR="00CD64F7">
        <w:rPr>
          <w:rFonts w:ascii="Times New Roman" w:hAnsi="Times New Roman"/>
          <w:i/>
          <w:lang w:val="lt-LT" w:eastAsia="lt-LT"/>
        </w:rPr>
        <w:t>ems</w:t>
      </w:r>
      <w:r w:rsidRPr="00476F58">
        <w:rPr>
          <w:rFonts w:ascii="Times New Roman" w:hAnsi="Times New Roman"/>
          <w:i/>
          <w:lang w:val="lt-LT" w:eastAsia="lt-LT"/>
        </w:rPr>
        <w:t xml:space="preserve"> kaip 6 metų vaika</w:t>
      </w:r>
      <w:r w:rsidR="00CD64F7">
        <w:rPr>
          <w:rFonts w:ascii="Times New Roman" w:hAnsi="Times New Roman"/>
          <w:i/>
          <w:lang w:val="lt-LT" w:eastAsia="lt-LT"/>
        </w:rPr>
        <w:t>ms</w:t>
      </w:r>
      <w:r w:rsidRPr="00476F58">
        <w:rPr>
          <w:rFonts w:ascii="Times New Roman" w:hAnsi="Times New Roman"/>
          <w:i/>
          <w:lang w:val="lt-LT" w:eastAsia="lt-LT"/>
        </w:rPr>
        <w:t xml:space="preserve"> </w:t>
      </w:r>
    </w:p>
    <w:p w14:paraId="4FD776DD" w14:textId="77777777" w:rsidR="001B6BCD" w:rsidRPr="00476F58" w:rsidRDefault="001B6BCD" w:rsidP="001B6BCD">
      <w:pPr>
        <w:spacing w:after="0" w:line="240" w:lineRule="auto"/>
        <w:ind w:right="-239"/>
        <w:rPr>
          <w:rFonts w:ascii="Times New Roman" w:hAnsi="Times New Roman"/>
          <w:lang w:val="lt-LT" w:eastAsia="lt-LT"/>
        </w:rPr>
      </w:pPr>
      <w:r w:rsidRPr="00476F58">
        <w:rPr>
          <w:rFonts w:ascii="Times New Roman" w:hAnsi="Times New Roman"/>
          <w:lang w:val="lt-LT" w:eastAsia="lt-LT"/>
        </w:rPr>
        <w:t xml:space="preserve">Į kiekvieną nosies landą du kartus per dieną reikia įpurkšti po vieną išpurškimą , </w:t>
      </w:r>
      <w:proofErr w:type="spellStart"/>
      <w:r w:rsidRPr="00476F58">
        <w:rPr>
          <w:rFonts w:ascii="Times New Roman" w:hAnsi="Times New Roman"/>
          <w:lang w:val="lt-LT" w:eastAsia="lt-LT"/>
        </w:rPr>
        <w:t>t.y</w:t>
      </w:r>
      <w:proofErr w:type="spellEnd"/>
      <w:r w:rsidRPr="00476F58">
        <w:rPr>
          <w:rFonts w:ascii="Times New Roman" w:hAnsi="Times New Roman"/>
          <w:lang w:val="lt-LT" w:eastAsia="lt-LT"/>
        </w:rPr>
        <w:t xml:space="preserve">. 0,14 ml (atitinka 0,14 mg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hidrochlorido). Per dieną suvartojama 0,56 mg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hidrochlorido.</w:t>
      </w:r>
    </w:p>
    <w:p w14:paraId="17F7CFC2" w14:textId="77777777" w:rsidR="001B6BCD" w:rsidRPr="00476F58" w:rsidRDefault="001B6BCD" w:rsidP="001B6BCD">
      <w:pPr>
        <w:spacing w:after="0" w:line="240" w:lineRule="auto"/>
        <w:rPr>
          <w:rFonts w:ascii="Times New Roman" w:hAnsi="Times New Roman"/>
          <w:i/>
          <w:lang w:val="lt-LT"/>
        </w:rPr>
      </w:pPr>
    </w:p>
    <w:p w14:paraId="18EA064B" w14:textId="77777777" w:rsidR="001B6BCD" w:rsidRPr="00476F58" w:rsidRDefault="001B6BCD" w:rsidP="001B6BCD">
      <w:pPr>
        <w:spacing w:after="0" w:line="240" w:lineRule="auto"/>
        <w:rPr>
          <w:rFonts w:ascii="Times New Roman" w:hAnsi="Times New Roman"/>
          <w:i/>
          <w:lang w:val="lt-LT"/>
        </w:rPr>
      </w:pPr>
      <w:r w:rsidRPr="00476F58">
        <w:rPr>
          <w:rFonts w:ascii="Times New Roman" w:hAnsi="Times New Roman"/>
          <w:i/>
          <w:lang w:val="lt-LT"/>
        </w:rPr>
        <w:t>Jaunesni</w:t>
      </w:r>
      <w:r w:rsidR="00CD64F7">
        <w:rPr>
          <w:rFonts w:ascii="Times New Roman" w:hAnsi="Times New Roman"/>
          <w:i/>
          <w:lang w:val="lt-LT"/>
        </w:rPr>
        <w:t>ems</w:t>
      </w:r>
      <w:r w:rsidRPr="00476F58">
        <w:rPr>
          <w:rFonts w:ascii="Times New Roman" w:hAnsi="Times New Roman"/>
          <w:i/>
          <w:lang w:val="lt-LT"/>
        </w:rPr>
        <w:t xml:space="preserve"> nei 6 metų vaika</w:t>
      </w:r>
      <w:r w:rsidR="00CD64F7">
        <w:rPr>
          <w:rFonts w:ascii="Times New Roman" w:hAnsi="Times New Roman"/>
          <w:i/>
          <w:lang w:val="lt-LT"/>
        </w:rPr>
        <w:t>ms</w:t>
      </w:r>
    </w:p>
    <w:p w14:paraId="6500234A" w14:textId="77777777" w:rsidR="001B6BCD" w:rsidRPr="00476F58" w:rsidRDefault="001B6BCD" w:rsidP="001B6BCD">
      <w:pPr>
        <w:spacing w:after="0" w:line="240" w:lineRule="auto"/>
        <w:rPr>
          <w:rFonts w:ascii="Times New Roman" w:hAnsi="Times New Roman"/>
          <w:noProof/>
          <w:lang w:val="lt-LT"/>
        </w:rPr>
      </w:pPr>
      <w:r w:rsidRPr="00476F58">
        <w:rPr>
          <w:rFonts w:ascii="Times New Roman" w:hAnsi="Times New Roman"/>
          <w:noProof/>
          <w:lang w:val="lt-LT"/>
        </w:rPr>
        <w:t>Allegodil nerekomenduojama vartoti jaunesniems kaip 6 metų vaikams, nes duomenų apie saugumą ir veiksmingumą nepakanka.</w:t>
      </w:r>
    </w:p>
    <w:p w14:paraId="5156C8FD" w14:textId="77777777" w:rsidR="001B6BCD" w:rsidRPr="00476F58" w:rsidRDefault="001B6BCD" w:rsidP="001B6BCD">
      <w:pPr>
        <w:keepNext/>
        <w:spacing w:before="240" w:after="0" w:line="240" w:lineRule="auto"/>
        <w:ind w:right="28"/>
        <w:outlineLvl w:val="4"/>
        <w:rPr>
          <w:rFonts w:ascii="Times New Roman" w:hAnsi="Times New Roman"/>
          <w:bCs/>
          <w:i/>
          <w:lang w:val="lt-LT" w:eastAsia="lt-LT"/>
        </w:rPr>
      </w:pPr>
      <w:r w:rsidRPr="00476F58">
        <w:rPr>
          <w:rFonts w:ascii="Times New Roman" w:hAnsi="Times New Roman"/>
          <w:bCs/>
          <w:i/>
          <w:lang w:val="lt-LT" w:eastAsia="lt-LT"/>
        </w:rPr>
        <w:t>Senyvi</w:t>
      </w:r>
      <w:r w:rsidR="00CD64F7">
        <w:rPr>
          <w:rFonts w:ascii="Times New Roman" w:hAnsi="Times New Roman"/>
          <w:bCs/>
          <w:i/>
          <w:lang w:val="lt-LT" w:eastAsia="lt-LT"/>
        </w:rPr>
        <w:t>ems</w:t>
      </w:r>
      <w:r w:rsidRPr="00476F58">
        <w:rPr>
          <w:rFonts w:ascii="Times New Roman" w:hAnsi="Times New Roman"/>
          <w:bCs/>
          <w:i/>
          <w:lang w:val="lt-LT" w:eastAsia="lt-LT"/>
        </w:rPr>
        <w:t xml:space="preserve"> pacienta</w:t>
      </w:r>
      <w:r w:rsidR="00CD64F7">
        <w:rPr>
          <w:rFonts w:ascii="Times New Roman" w:hAnsi="Times New Roman"/>
          <w:bCs/>
          <w:i/>
          <w:lang w:val="lt-LT" w:eastAsia="lt-LT"/>
        </w:rPr>
        <w:t>ms</w:t>
      </w:r>
    </w:p>
    <w:p w14:paraId="09697C76"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 xml:space="preserve">Klinikinių tyrimų bei stebėjimų gautų vaistiniam preparatui jau esant rinkoje duomenimis, nepageidaujamo poveikio atvejų senyviems pacientams nepadaugėja. </w:t>
      </w:r>
    </w:p>
    <w:p w14:paraId="2ED87995"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Lokaliai vartojama paros dozė yra maža, todėl ją dar labiau mažinti nebūtina.</w:t>
      </w:r>
    </w:p>
    <w:p w14:paraId="41BD243E" w14:textId="77777777" w:rsidR="001B6BCD" w:rsidRDefault="001B6BCD" w:rsidP="001B6BCD">
      <w:pPr>
        <w:spacing w:after="0" w:line="240" w:lineRule="auto"/>
        <w:rPr>
          <w:rFonts w:ascii="Times New Roman" w:hAnsi="Times New Roman"/>
          <w:lang w:val="lt-LT"/>
        </w:rPr>
      </w:pPr>
    </w:p>
    <w:p w14:paraId="10243392" w14:textId="77777777" w:rsidR="00A16B66" w:rsidRPr="00FB7E22" w:rsidRDefault="00A16B66" w:rsidP="001B6BCD">
      <w:pPr>
        <w:spacing w:after="0" w:line="240" w:lineRule="auto"/>
        <w:rPr>
          <w:rFonts w:ascii="Times New Roman" w:hAnsi="Times New Roman"/>
          <w:u w:val="single"/>
          <w:lang w:val="lt-LT"/>
        </w:rPr>
      </w:pPr>
      <w:r w:rsidRPr="00FB7E22">
        <w:rPr>
          <w:rFonts w:ascii="Times New Roman" w:hAnsi="Times New Roman"/>
          <w:u w:val="single"/>
          <w:lang w:val="lt-LT"/>
        </w:rPr>
        <w:t>Vartojimo metodas</w:t>
      </w:r>
    </w:p>
    <w:p w14:paraId="57DB21BC" w14:textId="77777777" w:rsidR="00A16B66" w:rsidRPr="00476F58" w:rsidRDefault="00A16B66" w:rsidP="001B6BCD">
      <w:pPr>
        <w:spacing w:after="0" w:line="240" w:lineRule="auto"/>
        <w:rPr>
          <w:rFonts w:ascii="Times New Roman" w:hAnsi="Times New Roman"/>
          <w:lang w:val="lt-LT"/>
        </w:rPr>
      </w:pPr>
      <w:r>
        <w:rPr>
          <w:rFonts w:ascii="Times New Roman" w:hAnsi="Times New Roman"/>
          <w:lang w:val="lt-LT"/>
        </w:rPr>
        <w:t>Vartoti į nosį.</w:t>
      </w:r>
    </w:p>
    <w:p w14:paraId="0CA9FDE5"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Purškiant vaistinio preparato į nosį, galvą reikia laikyti tiesiai.</w:t>
      </w:r>
    </w:p>
    <w:p w14:paraId="707DF070" w14:textId="77777777" w:rsidR="001B6BCD" w:rsidRPr="00476F58" w:rsidRDefault="001B6BCD" w:rsidP="001B6BCD">
      <w:pPr>
        <w:spacing w:after="0" w:line="240" w:lineRule="auto"/>
        <w:rPr>
          <w:rFonts w:ascii="Times New Roman" w:hAnsi="Times New Roman"/>
          <w:lang w:val="lt-LT"/>
        </w:rPr>
      </w:pPr>
    </w:p>
    <w:p w14:paraId="2A7DE602" w14:textId="77777777" w:rsidR="001B6BCD" w:rsidRPr="00476F58" w:rsidRDefault="001B6BCD" w:rsidP="001B6BCD">
      <w:pPr>
        <w:spacing w:after="0" w:line="240" w:lineRule="auto"/>
        <w:rPr>
          <w:rFonts w:ascii="Times New Roman" w:hAnsi="Times New Roman"/>
          <w:i/>
          <w:lang w:val="lt-LT"/>
        </w:rPr>
      </w:pPr>
      <w:r w:rsidRPr="00476F58">
        <w:rPr>
          <w:rFonts w:ascii="Times New Roman" w:hAnsi="Times New Roman"/>
          <w:i/>
          <w:lang w:val="lt-LT"/>
        </w:rPr>
        <w:t>Vartojimo trukmė</w:t>
      </w:r>
    </w:p>
    <w:p w14:paraId="3AEDB52A"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 xml:space="preserve">Gydymo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nosies purškalu trukmė priklauso nuo alerginės slogos simptomų stiprumo, ligos eigos ir organizmo reakcijos į gydymą.</w:t>
      </w:r>
    </w:p>
    <w:p w14:paraId="4C4BEF50" w14:textId="77777777" w:rsidR="001B6BCD" w:rsidRPr="00476F58" w:rsidRDefault="001B6BCD" w:rsidP="001B6BCD">
      <w:pPr>
        <w:spacing w:after="0" w:line="240" w:lineRule="auto"/>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nosies purškalas, tirpalas tinka ilgalaikiam gydymui. Vaistinio preparato saugumas grindžiamas 1 metų trukmės suaugusiųjų ir vyresnių kaip 12 metų vaikų tyrimų duomenimis.</w:t>
      </w:r>
    </w:p>
    <w:p w14:paraId="1828AED9"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Nepasitarus su gydytoju vaistinio preparato nerekomenduojama vartoti ilgiau kaip 4 savaites.</w:t>
      </w:r>
    </w:p>
    <w:p w14:paraId="6BC88C0D" w14:textId="77777777" w:rsidR="001B6BCD" w:rsidRPr="00476F58" w:rsidRDefault="001B6BCD" w:rsidP="001B6BCD">
      <w:pPr>
        <w:spacing w:after="0" w:line="240" w:lineRule="auto"/>
        <w:rPr>
          <w:rFonts w:ascii="Times New Roman" w:hAnsi="Times New Roman"/>
          <w:b/>
          <w:lang w:val="lt-LT"/>
        </w:rPr>
      </w:pPr>
    </w:p>
    <w:p w14:paraId="07B1CB08" w14:textId="77777777" w:rsidR="001B6BCD" w:rsidRPr="00476F58" w:rsidRDefault="001B6BCD" w:rsidP="002706CB">
      <w:pPr>
        <w:spacing w:after="0" w:line="240" w:lineRule="auto"/>
        <w:ind w:left="567" w:hanging="567"/>
        <w:rPr>
          <w:rFonts w:ascii="Times New Roman" w:hAnsi="Times New Roman"/>
          <w:b/>
          <w:lang w:val="lt-LT"/>
        </w:rPr>
      </w:pPr>
      <w:r w:rsidRPr="00476F58">
        <w:rPr>
          <w:rFonts w:ascii="Times New Roman" w:hAnsi="Times New Roman"/>
          <w:b/>
          <w:lang w:val="lt-LT"/>
        </w:rPr>
        <w:t>4.3.</w:t>
      </w:r>
      <w:r w:rsidRPr="00476F58">
        <w:rPr>
          <w:rFonts w:ascii="Times New Roman" w:hAnsi="Times New Roman"/>
          <w:b/>
          <w:lang w:val="lt-LT"/>
        </w:rPr>
        <w:tab/>
        <w:t>Kontraindikacijos</w:t>
      </w:r>
    </w:p>
    <w:p w14:paraId="4AC6B292" w14:textId="77777777" w:rsidR="001B6BCD" w:rsidRPr="00476F58" w:rsidRDefault="001B6BCD" w:rsidP="001B6BCD">
      <w:pPr>
        <w:spacing w:after="0" w:line="240" w:lineRule="auto"/>
        <w:rPr>
          <w:rFonts w:ascii="Times New Roman" w:hAnsi="Times New Roman"/>
          <w:lang w:val="lt-LT" w:eastAsia="lt-LT"/>
        </w:rPr>
      </w:pPr>
    </w:p>
    <w:p w14:paraId="43BD5B83" w14:textId="77777777" w:rsidR="001B6BCD" w:rsidRPr="00476F58" w:rsidRDefault="001B6BCD" w:rsidP="001B6BCD">
      <w:pPr>
        <w:spacing w:after="0" w:line="240" w:lineRule="auto"/>
        <w:rPr>
          <w:rFonts w:ascii="Times New Roman" w:hAnsi="Times New Roman"/>
          <w:lang w:val="lt-LT" w:eastAsia="lt-LT"/>
        </w:rPr>
      </w:pPr>
      <w:r w:rsidRPr="00476F58">
        <w:rPr>
          <w:rFonts w:ascii="Times New Roman" w:hAnsi="Times New Roman"/>
          <w:lang w:val="lt-LT" w:eastAsia="lt-LT"/>
        </w:rPr>
        <w:t xml:space="preserve">Padidėjęs jautrumas veikliajai ar bet kuriai </w:t>
      </w:r>
      <w:r>
        <w:rPr>
          <w:rFonts w:ascii="Times New Roman" w:hAnsi="Times New Roman"/>
          <w:lang w:val="lt-LT" w:eastAsia="lt-LT"/>
        </w:rPr>
        <w:t xml:space="preserve">6.1 skyriuje nurodytai </w:t>
      </w:r>
      <w:r w:rsidRPr="00476F58">
        <w:rPr>
          <w:rFonts w:ascii="Times New Roman" w:hAnsi="Times New Roman"/>
          <w:lang w:val="lt-LT" w:eastAsia="lt-LT"/>
        </w:rPr>
        <w:t xml:space="preserve">pagalbinei medžiagai. </w:t>
      </w:r>
    </w:p>
    <w:p w14:paraId="526C8D93" w14:textId="77777777" w:rsidR="001B6BCD" w:rsidRPr="00476F58" w:rsidRDefault="001B6BCD" w:rsidP="001B6BCD">
      <w:pPr>
        <w:tabs>
          <w:tab w:val="left" w:pos="9214"/>
        </w:tabs>
        <w:spacing w:after="0" w:line="240" w:lineRule="auto"/>
        <w:rPr>
          <w:rFonts w:ascii="Times New Roman" w:hAnsi="Times New Roman"/>
          <w:lang w:val="lt-LT"/>
        </w:rPr>
      </w:pPr>
    </w:p>
    <w:p w14:paraId="29802A34" w14:textId="77777777" w:rsidR="001B6BCD" w:rsidRPr="00476F58" w:rsidRDefault="001B6BCD" w:rsidP="001B6BCD">
      <w:pPr>
        <w:tabs>
          <w:tab w:val="left" w:pos="720"/>
          <w:tab w:val="left" w:pos="9214"/>
        </w:tabs>
        <w:spacing w:after="0" w:line="240" w:lineRule="auto"/>
        <w:rPr>
          <w:rFonts w:ascii="Times New Roman" w:hAnsi="Times New Roman"/>
          <w:b/>
          <w:lang w:val="lt-LT"/>
        </w:rPr>
      </w:pPr>
      <w:r w:rsidRPr="00476F58">
        <w:rPr>
          <w:rFonts w:ascii="Times New Roman" w:hAnsi="Times New Roman"/>
          <w:b/>
          <w:lang w:val="lt-LT"/>
        </w:rPr>
        <w:t>4.4.</w:t>
      </w:r>
      <w:r w:rsidRPr="00476F58">
        <w:rPr>
          <w:rFonts w:ascii="Times New Roman" w:hAnsi="Times New Roman"/>
          <w:b/>
          <w:lang w:val="lt-LT"/>
        </w:rPr>
        <w:tab/>
        <w:t>Specialūs įspėjimai ir atsargumo priemonės</w:t>
      </w:r>
    </w:p>
    <w:p w14:paraId="34DFD2A6" w14:textId="77777777" w:rsidR="001B6BCD" w:rsidRPr="00476F58" w:rsidRDefault="001B6BCD" w:rsidP="001B6BCD">
      <w:pPr>
        <w:spacing w:after="0" w:line="240" w:lineRule="auto"/>
        <w:rPr>
          <w:rFonts w:ascii="Times New Roman" w:hAnsi="Times New Roman"/>
          <w:lang w:val="lt-LT"/>
        </w:rPr>
      </w:pPr>
    </w:p>
    <w:p w14:paraId="09A10845" w14:textId="77777777" w:rsidR="001B6BCD" w:rsidRPr="00476F58" w:rsidRDefault="001B6BCD" w:rsidP="001B6BCD">
      <w:pPr>
        <w:spacing w:after="0" w:line="240" w:lineRule="auto"/>
        <w:rPr>
          <w:rFonts w:ascii="Times New Roman" w:hAnsi="Times New Roman"/>
          <w:lang w:val="lt-LT"/>
        </w:rPr>
      </w:pPr>
      <w:proofErr w:type="spellStart"/>
      <w:r w:rsidRPr="00476F58">
        <w:rPr>
          <w:rFonts w:ascii="Times New Roman" w:hAnsi="Times New Roman"/>
          <w:lang w:val="lt-LT"/>
        </w:rPr>
        <w:t>Allregodil</w:t>
      </w:r>
      <w:proofErr w:type="spellEnd"/>
      <w:r w:rsidRPr="00476F58">
        <w:rPr>
          <w:rFonts w:ascii="Times New Roman" w:hAnsi="Times New Roman"/>
          <w:lang w:val="lt-LT"/>
        </w:rPr>
        <w:t xml:space="preserve"> nosies purškalas, tirpalas neskirtas vartoti į akis. Vengti kontakto su akimis.</w:t>
      </w:r>
    </w:p>
    <w:p w14:paraId="01C6EA01" w14:textId="77777777" w:rsidR="001B6BCD" w:rsidRPr="00476F58" w:rsidRDefault="001B6BCD" w:rsidP="001B6BCD">
      <w:pPr>
        <w:spacing w:after="0" w:line="240" w:lineRule="auto"/>
        <w:rPr>
          <w:rFonts w:ascii="Times New Roman" w:hAnsi="Times New Roman"/>
          <w:lang w:val="lt-LT"/>
        </w:rPr>
      </w:pPr>
    </w:p>
    <w:p w14:paraId="470BDEE9"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 xml:space="preserve"> </w:t>
      </w:r>
    </w:p>
    <w:p w14:paraId="2D73737B" w14:textId="77777777" w:rsidR="001B6BCD" w:rsidRPr="00476F58" w:rsidRDefault="001B6BCD" w:rsidP="002706CB">
      <w:pPr>
        <w:spacing w:after="0" w:line="240" w:lineRule="auto"/>
        <w:ind w:left="567" w:hanging="567"/>
        <w:rPr>
          <w:rFonts w:ascii="Times New Roman" w:hAnsi="Times New Roman"/>
          <w:b/>
          <w:lang w:val="lt-LT"/>
        </w:rPr>
      </w:pPr>
      <w:r w:rsidRPr="00476F58">
        <w:rPr>
          <w:rFonts w:ascii="Times New Roman" w:hAnsi="Times New Roman"/>
          <w:b/>
          <w:lang w:val="lt-LT"/>
        </w:rPr>
        <w:t>4.5.</w:t>
      </w:r>
      <w:r w:rsidRPr="00476F58">
        <w:rPr>
          <w:rFonts w:ascii="Times New Roman" w:hAnsi="Times New Roman"/>
          <w:b/>
          <w:lang w:val="lt-LT"/>
        </w:rPr>
        <w:tab/>
        <w:t>Sąveika su kitais vaistiniais preparatais ir kitokia sąveika</w:t>
      </w:r>
    </w:p>
    <w:p w14:paraId="4121F034" w14:textId="77777777" w:rsidR="001B6BCD" w:rsidRPr="00476F58" w:rsidRDefault="001B6BCD" w:rsidP="001B6BCD">
      <w:pPr>
        <w:spacing w:after="0" w:line="240" w:lineRule="auto"/>
        <w:rPr>
          <w:rFonts w:ascii="Times New Roman" w:hAnsi="Times New Roman"/>
          <w:lang w:val="lt-LT"/>
        </w:rPr>
      </w:pPr>
    </w:p>
    <w:p w14:paraId="4E08CF69" w14:textId="77777777" w:rsidR="001B6BCD" w:rsidRPr="00476F58" w:rsidRDefault="00CD64F7" w:rsidP="001B6BCD">
      <w:pPr>
        <w:spacing w:after="0" w:line="240" w:lineRule="auto"/>
        <w:rPr>
          <w:rFonts w:ascii="Times New Roman" w:hAnsi="Times New Roman"/>
          <w:lang w:val="lt-LT"/>
        </w:rPr>
      </w:pPr>
      <w:r>
        <w:rPr>
          <w:rFonts w:ascii="Times New Roman" w:hAnsi="Times New Roman"/>
          <w:lang w:val="lt-LT"/>
        </w:rPr>
        <w:t>S</w:t>
      </w:r>
      <w:r w:rsidR="001B6BCD" w:rsidRPr="00476F58">
        <w:rPr>
          <w:rFonts w:ascii="Times New Roman" w:hAnsi="Times New Roman"/>
          <w:lang w:val="lt-LT"/>
        </w:rPr>
        <w:t>ąveikos tyrimų neatlikta.</w:t>
      </w:r>
    </w:p>
    <w:p w14:paraId="4309C4CA"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 xml:space="preserve">Ištirta tik didelės geriamosios dozės sąveika, tačiau ji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nosies purškalui laikoma nereikšminga, kadangi įpurkšto į nosį vaisto į sisteminę kraujotaką patenkantis kiekis kinta </w:t>
      </w:r>
      <w:proofErr w:type="spellStart"/>
      <w:r w:rsidRPr="00476F58">
        <w:rPr>
          <w:rFonts w:ascii="Times New Roman" w:hAnsi="Times New Roman"/>
          <w:lang w:val="lt-LT"/>
        </w:rPr>
        <w:t>nanogramų</w:t>
      </w:r>
      <w:proofErr w:type="spellEnd"/>
      <w:r w:rsidRPr="00476F58">
        <w:rPr>
          <w:rFonts w:ascii="Times New Roman" w:hAnsi="Times New Roman"/>
          <w:lang w:val="lt-LT"/>
        </w:rPr>
        <w:t xml:space="preserve"> ribose. </w:t>
      </w:r>
    </w:p>
    <w:p w14:paraId="68CF4475"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 xml:space="preserve">Vartojant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nosies purškalo kartu su alkoholiu, gali pasireikšti papildomas budrumo sumažėjimas.</w:t>
      </w:r>
    </w:p>
    <w:p w14:paraId="72823CDA" w14:textId="77777777" w:rsidR="001B6BCD" w:rsidRPr="00476F58" w:rsidRDefault="001B6BCD" w:rsidP="001B6BCD">
      <w:pPr>
        <w:spacing w:after="0" w:line="240" w:lineRule="auto"/>
        <w:rPr>
          <w:rFonts w:ascii="Times New Roman" w:hAnsi="Times New Roman"/>
          <w:lang w:val="lt-LT"/>
        </w:rPr>
      </w:pPr>
    </w:p>
    <w:p w14:paraId="09657D2C" w14:textId="77777777" w:rsidR="001B6BCD" w:rsidRPr="00476F58" w:rsidRDefault="001B6BCD" w:rsidP="002706CB">
      <w:pPr>
        <w:spacing w:after="0" w:line="240" w:lineRule="auto"/>
        <w:ind w:left="567" w:hanging="567"/>
        <w:rPr>
          <w:rFonts w:ascii="Times New Roman" w:hAnsi="Times New Roman"/>
          <w:b/>
          <w:lang w:val="lt-LT"/>
        </w:rPr>
      </w:pPr>
      <w:r w:rsidRPr="00476F58">
        <w:rPr>
          <w:rFonts w:ascii="Times New Roman" w:hAnsi="Times New Roman"/>
          <w:b/>
          <w:lang w:val="lt-LT"/>
        </w:rPr>
        <w:t>4.6.</w:t>
      </w:r>
      <w:r w:rsidRPr="00476F58">
        <w:rPr>
          <w:rFonts w:ascii="Times New Roman" w:hAnsi="Times New Roman"/>
          <w:b/>
          <w:lang w:val="lt-LT"/>
        </w:rPr>
        <w:tab/>
      </w:r>
      <w:r>
        <w:rPr>
          <w:rFonts w:ascii="Times New Roman" w:hAnsi="Times New Roman"/>
          <w:b/>
          <w:lang w:val="lt-LT"/>
        </w:rPr>
        <w:t>Vaisingumas, n</w:t>
      </w:r>
      <w:r w:rsidRPr="00476F58">
        <w:rPr>
          <w:rFonts w:ascii="Times New Roman" w:hAnsi="Times New Roman"/>
          <w:b/>
          <w:lang w:val="lt-LT"/>
        </w:rPr>
        <w:t>ėštumo ir žindymo laikotarpis</w:t>
      </w:r>
    </w:p>
    <w:p w14:paraId="157FABC5" w14:textId="77777777" w:rsidR="001B6BCD" w:rsidRDefault="001B6BCD" w:rsidP="001B6BCD">
      <w:pPr>
        <w:spacing w:after="0" w:line="240" w:lineRule="auto"/>
        <w:rPr>
          <w:rFonts w:ascii="Times New Roman" w:hAnsi="Times New Roman"/>
          <w:lang w:val="lt-LT" w:eastAsia="lt-LT"/>
        </w:rPr>
      </w:pPr>
    </w:p>
    <w:p w14:paraId="5DED738A" w14:textId="77777777" w:rsidR="001B6BCD" w:rsidRPr="00FB7E22" w:rsidRDefault="001B6BCD" w:rsidP="001B6BCD">
      <w:pPr>
        <w:spacing w:after="0" w:line="240" w:lineRule="auto"/>
        <w:rPr>
          <w:rFonts w:ascii="Times New Roman" w:hAnsi="Times New Roman"/>
          <w:u w:val="single"/>
          <w:lang w:val="lt-LT" w:eastAsia="lt-LT"/>
        </w:rPr>
      </w:pPr>
      <w:r w:rsidRPr="00FB7E22">
        <w:rPr>
          <w:rFonts w:ascii="Times New Roman" w:hAnsi="Times New Roman"/>
          <w:u w:val="single"/>
          <w:lang w:val="lt-LT" w:eastAsia="lt-LT"/>
        </w:rPr>
        <w:t>Nėštumas</w:t>
      </w:r>
    </w:p>
    <w:p w14:paraId="79766034" w14:textId="77777777" w:rsidR="001B6BCD" w:rsidRPr="00476F58" w:rsidRDefault="001B6BCD" w:rsidP="001B6BCD">
      <w:pPr>
        <w:spacing w:after="0" w:line="240" w:lineRule="auto"/>
        <w:rPr>
          <w:rFonts w:ascii="Times New Roman" w:hAnsi="Times New Roman"/>
          <w:lang w:val="lt-LT" w:eastAsia="lt-LT"/>
        </w:rPr>
      </w:pP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vartojimo nėščioms moterims ir žindyvėms patirties nėra. Tyrimų su gyvūnais, kuriems buvo sugirdoma 1875 kartus didesnė negu rekomenduojama žmogui purkšti į nosį dozė, duomenimis, padidėjo vaisiaus žuvimo ir skeleto apsigimimų atvejų bei, vaisius lėčiau augo. Vadinasi, nėščioms moterims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nosies purškalo reikia vartoti atsargiai. </w:t>
      </w:r>
    </w:p>
    <w:p w14:paraId="4D559A62" w14:textId="77777777" w:rsidR="001B6BCD" w:rsidRDefault="001B6BCD" w:rsidP="001B6BCD">
      <w:pPr>
        <w:spacing w:after="0" w:line="240" w:lineRule="auto"/>
        <w:rPr>
          <w:rFonts w:ascii="Times New Roman" w:hAnsi="Times New Roman"/>
          <w:lang w:val="lt-LT" w:eastAsia="lt-LT"/>
        </w:rPr>
      </w:pPr>
    </w:p>
    <w:p w14:paraId="6810863A" w14:textId="77777777" w:rsidR="001B6BCD" w:rsidRPr="00FB7E22" w:rsidRDefault="001B6BCD" w:rsidP="001B6BCD">
      <w:pPr>
        <w:spacing w:after="0" w:line="240" w:lineRule="auto"/>
        <w:rPr>
          <w:rFonts w:ascii="Times New Roman" w:hAnsi="Times New Roman"/>
          <w:u w:val="single"/>
          <w:lang w:val="lt-LT" w:eastAsia="lt-LT"/>
        </w:rPr>
      </w:pPr>
      <w:r w:rsidRPr="00FB7E22">
        <w:rPr>
          <w:rFonts w:ascii="Times New Roman" w:hAnsi="Times New Roman"/>
          <w:u w:val="single"/>
          <w:lang w:val="lt-LT" w:eastAsia="lt-LT"/>
        </w:rPr>
        <w:t>Žindymas</w:t>
      </w:r>
    </w:p>
    <w:p w14:paraId="5CFA5D19" w14:textId="77777777" w:rsidR="001B6BCD" w:rsidRPr="00476F58" w:rsidRDefault="001B6BCD" w:rsidP="001B6BCD">
      <w:pPr>
        <w:spacing w:after="0" w:line="240" w:lineRule="auto"/>
        <w:rPr>
          <w:rFonts w:ascii="Times New Roman" w:hAnsi="Times New Roman"/>
          <w:lang w:val="lt-LT" w:eastAsia="lt-LT"/>
        </w:rPr>
      </w:pPr>
      <w:r w:rsidRPr="00476F58">
        <w:rPr>
          <w:rFonts w:ascii="Times New Roman" w:hAnsi="Times New Roman"/>
          <w:lang w:val="lt-LT" w:eastAsia="lt-LT"/>
        </w:rPr>
        <w:t xml:space="preserve">Ar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hidrochlorido išsiskiria su motinos pienu, nežinoma, todėl žindyvėms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reikėtų vartoti atsargiai. </w:t>
      </w:r>
    </w:p>
    <w:p w14:paraId="0BD275DB" w14:textId="77777777" w:rsidR="001B6BCD" w:rsidRPr="00476F58" w:rsidRDefault="001B6BCD" w:rsidP="001B6BCD">
      <w:pPr>
        <w:spacing w:after="0" w:line="240" w:lineRule="auto"/>
        <w:rPr>
          <w:rFonts w:ascii="Times New Roman" w:hAnsi="Times New Roman"/>
          <w:lang w:val="lt-LT" w:eastAsia="lt-LT"/>
        </w:rPr>
      </w:pPr>
    </w:p>
    <w:p w14:paraId="24000A02" w14:textId="77777777" w:rsidR="001B6BCD" w:rsidRPr="00476F58" w:rsidRDefault="001B6BCD" w:rsidP="001B6BCD">
      <w:pPr>
        <w:numPr>
          <w:ilvl w:val="1"/>
          <w:numId w:val="3"/>
        </w:numPr>
        <w:spacing w:after="0" w:line="240" w:lineRule="auto"/>
        <w:rPr>
          <w:rFonts w:ascii="Times New Roman" w:hAnsi="Times New Roman"/>
          <w:b/>
          <w:lang w:val="lt-LT"/>
        </w:rPr>
      </w:pPr>
      <w:r w:rsidRPr="00476F58">
        <w:rPr>
          <w:rFonts w:ascii="Times New Roman" w:hAnsi="Times New Roman"/>
          <w:b/>
          <w:lang w:val="lt-LT"/>
        </w:rPr>
        <w:t>Poveikis gebėjimui vairuoti ir valdyti mechanizmus</w:t>
      </w:r>
    </w:p>
    <w:p w14:paraId="308CB217" w14:textId="77777777" w:rsidR="001B6BCD" w:rsidRPr="00476F58" w:rsidRDefault="001B6BCD" w:rsidP="001B6BCD">
      <w:pPr>
        <w:spacing w:after="0" w:line="240" w:lineRule="auto"/>
        <w:rPr>
          <w:rFonts w:ascii="Times New Roman" w:hAnsi="Times New Roman"/>
          <w:lang w:val="lt-LT"/>
        </w:rPr>
      </w:pPr>
    </w:p>
    <w:p w14:paraId="2098DB26"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 xml:space="preserve">Vartojant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nosies purškalo pavieniais atvejais gali atsirasti nuovargis, išsekimas, svaigulys, tačiau minėtų pokyčių gali atsirasti ir dėl ligos. Tokiu atveju gali sumažėti gebėjimas vairuoti transportą ir prižiūrėti veikiančius įrenginius. Šį poveikį gali stiprinti alkoholis.</w:t>
      </w:r>
    </w:p>
    <w:p w14:paraId="231BFC86" w14:textId="77777777" w:rsidR="001B6BCD" w:rsidRPr="00476F58" w:rsidRDefault="001B6BCD" w:rsidP="001B6BCD">
      <w:pPr>
        <w:spacing w:after="0" w:line="240" w:lineRule="auto"/>
        <w:rPr>
          <w:rFonts w:ascii="Times New Roman" w:hAnsi="Times New Roman"/>
          <w:lang w:val="lt-LT"/>
        </w:rPr>
      </w:pPr>
    </w:p>
    <w:p w14:paraId="03B3719B" w14:textId="77777777" w:rsidR="001B6BCD" w:rsidRPr="00476F58" w:rsidRDefault="001B6BCD" w:rsidP="001B6BCD">
      <w:pPr>
        <w:numPr>
          <w:ilvl w:val="1"/>
          <w:numId w:val="3"/>
        </w:numPr>
        <w:spacing w:after="0" w:line="240" w:lineRule="auto"/>
        <w:rPr>
          <w:rFonts w:ascii="Times New Roman" w:hAnsi="Times New Roman"/>
          <w:b/>
          <w:lang w:val="lt-LT"/>
        </w:rPr>
      </w:pPr>
      <w:r w:rsidRPr="00476F58">
        <w:rPr>
          <w:rFonts w:ascii="Times New Roman" w:hAnsi="Times New Roman"/>
          <w:b/>
          <w:lang w:val="lt-LT"/>
        </w:rPr>
        <w:t>Nepageidaujamas poveikis</w:t>
      </w:r>
    </w:p>
    <w:p w14:paraId="161A0162" w14:textId="77777777" w:rsidR="001B6BCD" w:rsidRPr="00476F58" w:rsidRDefault="001B6BCD" w:rsidP="001B6BCD">
      <w:pPr>
        <w:spacing w:after="0" w:line="240" w:lineRule="auto"/>
        <w:rPr>
          <w:rFonts w:ascii="Times New Roman" w:hAnsi="Times New Roman"/>
          <w:lang w:val="lt-LT"/>
        </w:rPr>
      </w:pPr>
    </w:p>
    <w:p w14:paraId="7EB3B74F" w14:textId="77777777" w:rsidR="001B6BCD" w:rsidRPr="00476F58" w:rsidRDefault="001B6BCD" w:rsidP="001B6BCD">
      <w:pPr>
        <w:spacing w:after="0" w:line="240" w:lineRule="auto"/>
        <w:rPr>
          <w:rFonts w:ascii="Times New Roman" w:hAnsi="Times New Roman"/>
          <w:lang w:val="lt-LT" w:eastAsia="lt-LT"/>
        </w:rPr>
      </w:pPr>
      <w:r w:rsidRPr="00476F58">
        <w:rPr>
          <w:rFonts w:ascii="Times New Roman" w:hAnsi="Times New Roman"/>
          <w:lang w:val="lt-LT" w:eastAsia="lt-LT"/>
        </w:rPr>
        <w:t>Nepageidaujam</w:t>
      </w:r>
      <w:r w:rsidR="00D95002">
        <w:rPr>
          <w:rFonts w:ascii="Times New Roman" w:hAnsi="Times New Roman"/>
          <w:lang w:val="lt-LT" w:eastAsia="lt-LT"/>
        </w:rPr>
        <w:t>o</w:t>
      </w:r>
      <w:r w:rsidRPr="00476F58">
        <w:rPr>
          <w:rFonts w:ascii="Times New Roman" w:hAnsi="Times New Roman"/>
          <w:lang w:val="lt-LT" w:eastAsia="lt-LT"/>
        </w:rPr>
        <w:t xml:space="preserve"> poveiki</w:t>
      </w:r>
      <w:r w:rsidR="00D95002">
        <w:rPr>
          <w:rFonts w:ascii="Times New Roman" w:hAnsi="Times New Roman"/>
          <w:lang w:val="lt-LT" w:eastAsia="lt-LT"/>
        </w:rPr>
        <w:t>o</w:t>
      </w:r>
      <w:r w:rsidRPr="00476F58">
        <w:rPr>
          <w:rFonts w:ascii="Times New Roman" w:hAnsi="Times New Roman"/>
          <w:lang w:val="lt-LT" w:eastAsia="lt-LT"/>
        </w:rPr>
        <w:t xml:space="preserve"> dažnis pabūdinamas taip:</w:t>
      </w:r>
      <w:r w:rsidR="00092F24">
        <w:rPr>
          <w:rFonts w:ascii="Times New Roman" w:hAnsi="Times New Roman"/>
          <w:lang w:val="lt-LT" w:eastAsia="lt-LT"/>
        </w:rPr>
        <w:t xml:space="preserve"> </w:t>
      </w:r>
      <w:r w:rsidR="00D95002">
        <w:rPr>
          <w:rFonts w:ascii="Times New Roman" w:hAnsi="Times New Roman"/>
          <w:lang w:val="lt-LT" w:eastAsia="lt-LT"/>
        </w:rPr>
        <w:t xml:space="preserve">labai dažnas </w:t>
      </w:r>
      <w:r w:rsidR="00D95002" w:rsidRPr="00476F58">
        <w:rPr>
          <w:rFonts w:ascii="Times New Roman" w:hAnsi="Times New Roman"/>
          <w:lang w:val="lt-LT" w:eastAsia="lt-LT"/>
        </w:rPr>
        <w:t>(≥1/10</w:t>
      </w:r>
      <w:r w:rsidR="00D95002">
        <w:rPr>
          <w:rFonts w:ascii="Times New Roman" w:hAnsi="Times New Roman"/>
          <w:lang w:val="lt-LT" w:eastAsia="lt-LT"/>
        </w:rPr>
        <w:t>),</w:t>
      </w:r>
      <w:r w:rsidR="00D95002" w:rsidRPr="00476F58">
        <w:rPr>
          <w:rFonts w:ascii="Times New Roman" w:hAnsi="Times New Roman"/>
          <w:lang w:val="lt-LT" w:eastAsia="lt-LT"/>
        </w:rPr>
        <w:t xml:space="preserve"> </w:t>
      </w:r>
      <w:r w:rsidRPr="00476F58">
        <w:rPr>
          <w:rFonts w:ascii="Times New Roman" w:hAnsi="Times New Roman"/>
          <w:lang w:val="lt-LT" w:eastAsia="lt-LT"/>
        </w:rPr>
        <w:t xml:space="preserve"> dažn</w:t>
      </w:r>
      <w:r w:rsidR="00D95002">
        <w:rPr>
          <w:rFonts w:ascii="Times New Roman" w:hAnsi="Times New Roman"/>
          <w:lang w:val="lt-LT" w:eastAsia="lt-LT"/>
        </w:rPr>
        <w:t xml:space="preserve">as </w:t>
      </w:r>
      <w:r w:rsidRPr="00476F58">
        <w:rPr>
          <w:rFonts w:ascii="Times New Roman" w:hAnsi="Times New Roman"/>
          <w:lang w:val="lt-LT" w:eastAsia="lt-LT"/>
        </w:rPr>
        <w:t>(</w:t>
      </w:r>
      <w:r w:rsidR="00D95002">
        <w:rPr>
          <w:rFonts w:ascii="Times New Roman" w:hAnsi="Times New Roman"/>
          <w:lang w:val="lt-LT" w:eastAsia="lt-LT"/>
        </w:rPr>
        <w:t xml:space="preserve">nuo </w:t>
      </w:r>
      <w:r w:rsidRPr="00476F58">
        <w:rPr>
          <w:rFonts w:ascii="Times New Roman" w:hAnsi="Times New Roman"/>
          <w:lang w:val="lt-LT" w:eastAsia="lt-LT"/>
        </w:rPr>
        <w:t>≥1/100</w:t>
      </w:r>
      <w:r w:rsidR="00D95002">
        <w:rPr>
          <w:rFonts w:ascii="Times New Roman" w:hAnsi="Times New Roman"/>
          <w:lang w:val="lt-LT" w:eastAsia="lt-LT"/>
        </w:rPr>
        <w:t xml:space="preserve"> iki </w:t>
      </w:r>
      <w:r w:rsidRPr="00476F58">
        <w:rPr>
          <w:rFonts w:ascii="Times New Roman" w:hAnsi="Times New Roman"/>
          <w:lang w:val="lt-LT" w:eastAsia="lt-LT"/>
        </w:rPr>
        <w:t xml:space="preserve"> &lt;1/10), nedažn</w:t>
      </w:r>
      <w:r w:rsidR="00D95002">
        <w:rPr>
          <w:rFonts w:ascii="Times New Roman" w:hAnsi="Times New Roman"/>
          <w:lang w:val="lt-LT" w:eastAsia="lt-LT"/>
        </w:rPr>
        <w:t>as</w:t>
      </w:r>
      <w:r w:rsidRPr="00476F58">
        <w:rPr>
          <w:rFonts w:ascii="Times New Roman" w:hAnsi="Times New Roman"/>
          <w:lang w:val="lt-LT" w:eastAsia="lt-LT"/>
        </w:rPr>
        <w:t xml:space="preserve"> (</w:t>
      </w:r>
      <w:r w:rsidR="00D95002">
        <w:rPr>
          <w:rFonts w:ascii="Times New Roman" w:hAnsi="Times New Roman"/>
          <w:lang w:val="lt-LT" w:eastAsia="lt-LT"/>
        </w:rPr>
        <w:t xml:space="preserve">nuo </w:t>
      </w:r>
      <w:r w:rsidRPr="00476F58">
        <w:rPr>
          <w:rFonts w:ascii="Times New Roman" w:hAnsi="Times New Roman"/>
          <w:lang w:val="lt-LT" w:eastAsia="lt-LT"/>
        </w:rPr>
        <w:t>≥1/1000</w:t>
      </w:r>
      <w:r w:rsidR="00D95002">
        <w:rPr>
          <w:rFonts w:ascii="Times New Roman" w:hAnsi="Times New Roman"/>
          <w:lang w:val="lt-LT" w:eastAsia="lt-LT"/>
        </w:rPr>
        <w:t xml:space="preserve"> iki</w:t>
      </w:r>
      <w:r w:rsidRPr="00476F58">
        <w:rPr>
          <w:rFonts w:ascii="Times New Roman" w:hAnsi="Times New Roman"/>
          <w:lang w:val="lt-LT" w:eastAsia="lt-LT"/>
        </w:rPr>
        <w:t xml:space="preserve"> &lt;1/100), ret</w:t>
      </w:r>
      <w:r w:rsidR="00D95002">
        <w:rPr>
          <w:rFonts w:ascii="Times New Roman" w:hAnsi="Times New Roman"/>
          <w:lang w:val="lt-LT" w:eastAsia="lt-LT"/>
        </w:rPr>
        <w:t>as</w:t>
      </w:r>
      <w:r w:rsidRPr="00476F58">
        <w:rPr>
          <w:rFonts w:ascii="Times New Roman" w:hAnsi="Times New Roman"/>
          <w:lang w:val="lt-LT" w:eastAsia="lt-LT"/>
        </w:rPr>
        <w:t xml:space="preserve"> (</w:t>
      </w:r>
      <w:r w:rsidR="00D95002">
        <w:rPr>
          <w:rFonts w:ascii="Times New Roman" w:hAnsi="Times New Roman"/>
          <w:lang w:val="lt-LT" w:eastAsia="lt-LT"/>
        </w:rPr>
        <w:t xml:space="preserve">nuo </w:t>
      </w:r>
      <w:r w:rsidRPr="00476F58">
        <w:rPr>
          <w:rFonts w:ascii="Times New Roman" w:hAnsi="Times New Roman"/>
          <w:lang w:val="lt-LT" w:eastAsia="lt-LT"/>
        </w:rPr>
        <w:t>≥1/10000</w:t>
      </w:r>
      <w:r w:rsidR="00D95002">
        <w:rPr>
          <w:rFonts w:ascii="Times New Roman" w:hAnsi="Times New Roman"/>
          <w:lang w:val="lt-LT" w:eastAsia="lt-LT"/>
        </w:rPr>
        <w:t xml:space="preserve"> iki</w:t>
      </w:r>
      <w:r w:rsidRPr="00476F58">
        <w:rPr>
          <w:rFonts w:ascii="Times New Roman" w:hAnsi="Times New Roman"/>
          <w:lang w:val="lt-LT" w:eastAsia="lt-LT"/>
        </w:rPr>
        <w:t xml:space="preserve"> &lt;1/1000), labai ret</w:t>
      </w:r>
      <w:r w:rsidR="00D95002">
        <w:rPr>
          <w:rFonts w:ascii="Times New Roman" w:hAnsi="Times New Roman"/>
          <w:lang w:val="lt-LT" w:eastAsia="lt-LT"/>
        </w:rPr>
        <w:t>as</w:t>
      </w:r>
      <w:r w:rsidRPr="00476F58">
        <w:rPr>
          <w:rFonts w:ascii="Times New Roman" w:hAnsi="Times New Roman"/>
          <w:lang w:val="lt-LT" w:eastAsia="lt-LT"/>
        </w:rPr>
        <w:t xml:space="preserve"> (&lt;1/10000)</w:t>
      </w:r>
      <w:r w:rsidR="00FB7E22">
        <w:rPr>
          <w:rFonts w:ascii="Times New Roman" w:hAnsi="Times New Roman"/>
          <w:lang w:val="lt-LT" w:eastAsia="lt-LT"/>
        </w:rPr>
        <w:t xml:space="preserve"> </w:t>
      </w:r>
      <w:r w:rsidR="00D95002">
        <w:rPr>
          <w:rFonts w:ascii="Times New Roman" w:hAnsi="Times New Roman"/>
          <w:lang w:val="lt-LT" w:eastAsia="lt-LT"/>
        </w:rPr>
        <w:t>ir nežinomas (negali būti apskaičiuotas pagal turimus duomenis)</w:t>
      </w:r>
      <w:r w:rsidRPr="00476F58">
        <w:rPr>
          <w:rFonts w:ascii="Times New Roman" w:hAnsi="Times New Roman"/>
          <w:lang w:val="lt-LT" w:eastAsia="lt-LT"/>
        </w:rPr>
        <w:t xml:space="preserve">. </w:t>
      </w:r>
    </w:p>
    <w:p w14:paraId="4F8C4011" w14:textId="77777777" w:rsidR="001B6BCD" w:rsidRPr="00476F58" w:rsidRDefault="001B6BCD" w:rsidP="001B6BCD">
      <w:pPr>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040"/>
        <w:gridCol w:w="2510"/>
      </w:tblGrid>
      <w:tr w:rsidR="001B6BCD" w:rsidRPr="00476F58" w14:paraId="56077B03" w14:textId="77777777" w:rsidTr="00D95002">
        <w:trPr>
          <w:trHeight w:val="1056"/>
        </w:trPr>
        <w:tc>
          <w:tcPr>
            <w:tcW w:w="3187" w:type="dxa"/>
            <w:vAlign w:val="center"/>
          </w:tcPr>
          <w:p w14:paraId="5282BB72"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Imuninės sistemos sutrikimai</w:t>
            </w:r>
          </w:p>
          <w:p w14:paraId="7C5DD422" w14:textId="77777777" w:rsidR="001B6BCD" w:rsidRPr="00476F58" w:rsidRDefault="001B6BCD" w:rsidP="00D95002">
            <w:pPr>
              <w:spacing w:after="0" w:line="240" w:lineRule="auto"/>
              <w:rPr>
                <w:rFonts w:ascii="Times New Roman" w:eastAsia="SimSun" w:hAnsi="Times New Roman"/>
                <w:lang w:val="lt-LT" w:eastAsia="zh-CN"/>
              </w:rPr>
            </w:pPr>
          </w:p>
        </w:tc>
        <w:tc>
          <w:tcPr>
            <w:tcW w:w="2835" w:type="dxa"/>
            <w:vAlign w:val="center"/>
          </w:tcPr>
          <w:p w14:paraId="36A026BF"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 xml:space="preserve">Labai reti </w:t>
            </w:r>
          </w:p>
          <w:p w14:paraId="38FB33BF" w14:textId="77777777" w:rsidR="001B6BCD" w:rsidRPr="00476F58" w:rsidRDefault="001B6BCD" w:rsidP="00D95002">
            <w:pPr>
              <w:spacing w:after="0" w:line="240" w:lineRule="auto"/>
              <w:rPr>
                <w:rFonts w:ascii="Times New Roman" w:eastAsia="SimSun" w:hAnsi="Times New Roman"/>
                <w:lang w:val="lt-LT" w:eastAsia="zh-CN"/>
              </w:rPr>
            </w:pPr>
          </w:p>
        </w:tc>
        <w:tc>
          <w:tcPr>
            <w:tcW w:w="2392" w:type="dxa"/>
            <w:vAlign w:val="center"/>
          </w:tcPr>
          <w:p w14:paraId="17FCEF5F"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Padidėjusio jautrumo reakcijos</w:t>
            </w:r>
          </w:p>
          <w:p w14:paraId="5D77BFD7" w14:textId="77777777" w:rsidR="001B6BCD" w:rsidRPr="00476F58" w:rsidRDefault="001B6BCD" w:rsidP="00D95002">
            <w:pPr>
              <w:spacing w:after="0" w:line="240" w:lineRule="auto"/>
              <w:rPr>
                <w:rFonts w:ascii="Times New Roman" w:eastAsia="SimSun" w:hAnsi="Times New Roman"/>
                <w:lang w:val="lt-LT" w:eastAsia="zh-CN"/>
              </w:rPr>
            </w:pPr>
          </w:p>
        </w:tc>
      </w:tr>
      <w:tr w:rsidR="001B6BCD" w:rsidRPr="00476F58" w14:paraId="3DDAD8C4" w14:textId="77777777" w:rsidTr="00D95002">
        <w:trPr>
          <w:trHeight w:val="480"/>
        </w:trPr>
        <w:tc>
          <w:tcPr>
            <w:tcW w:w="3420" w:type="dxa"/>
            <w:vAlign w:val="center"/>
          </w:tcPr>
          <w:p w14:paraId="78070F1B"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Nervų sistemos sutrikimai</w:t>
            </w:r>
          </w:p>
          <w:p w14:paraId="41DB8A07" w14:textId="77777777" w:rsidR="001B6BCD" w:rsidRPr="00476F58" w:rsidRDefault="001B6BCD" w:rsidP="00D95002">
            <w:pPr>
              <w:spacing w:after="0" w:line="240" w:lineRule="auto"/>
              <w:rPr>
                <w:rFonts w:ascii="Times New Roman" w:eastAsia="SimSun" w:hAnsi="Times New Roman"/>
                <w:lang w:val="lt-LT" w:eastAsia="zh-CN"/>
              </w:rPr>
            </w:pPr>
          </w:p>
        </w:tc>
        <w:tc>
          <w:tcPr>
            <w:tcW w:w="3060" w:type="dxa"/>
            <w:vAlign w:val="center"/>
          </w:tcPr>
          <w:p w14:paraId="1E4AF4E7" w14:textId="77777777" w:rsidR="001B6BCD" w:rsidRPr="00476F58" w:rsidRDefault="001B6BCD" w:rsidP="00D95002">
            <w:pPr>
              <w:spacing w:after="0" w:line="240" w:lineRule="auto"/>
              <w:rPr>
                <w:rFonts w:ascii="Times New Roman" w:eastAsia="SimSun" w:hAnsi="Times New Roman"/>
                <w:lang w:val="lt-LT" w:eastAsia="zh-CN"/>
              </w:rPr>
            </w:pPr>
          </w:p>
          <w:p w14:paraId="3CA20AE6"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 xml:space="preserve">Labai reti </w:t>
            </w:r>
          </w:p>
          <w:p w14:paraId="2F88F040" w14:textId="77777777" w:rsidR="001B6BCD" w:rsidRPr="00476F58" w:rsidRDefault="001B6BCD" w:rsidP="00D95002">
            <w:pPr>
              <w:spacing w:after="0" w:line="240" w:lineRule="auto"/>
              <w:rPr>
                <w:rFonts w:ascii="Times New Roman" w:eastAsia="SimSun" w:hAnsi="Times New Roman"/>
                <w:lang w:val="lt-LT" w:eastAsia="zh-CN"/>
              </w:rPr>
            </w:pPr>
          </w:p>
        </w:tc>
        <w:tc>
          <w:tcPr>
            <w:tcW w:w="2520" w:type="dxa"/>
            <w:vAlign w:val="center"/>
          </w:tcPr>
          <w:p w14:paraId="337580CC"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Svaigulys</w:t>
            </w:r>
          </w:p>
        </w:tc>
      </w:tr>
      <w:tr w:rsidR="001B6BCD" w:rsidRPr="00476F58" w14:paraId="1235F0EC" w14:textId="77777777" w:rsidTr="00D95002">
        <w:trPr>
          <w:trHeight w:val="637"/>
        </w:trPr>
        <w:tc>
          <w:tcPr>
            <w:tcW w:w="3420" w:type="dxa"/>
            <w:vAlign w:val="center"/>
          </w:tcPr>
          <w:p w14:paraId="0FBABC0F"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Kvėpavimo sistemos, krūtinės ląstos ir tarpuplaučio sutrikimai</w:t>
            </w:r>
          </w:p>
        </w:tc>
        <w:tc>
          <w:tcPr>
            <w:tcW w:w="3060" w:type="dxa"/>
            <w:vAlign w:val="center"/>
          </w:tcPr>
          <w:p w14:paraId="09CD51A9"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 xml:space="preserve">Reti </w:t>
            </w:r>
          </w:p>
          <w:p w14:paraId="24C27B71" w14:textId="77777777" w:rsidR="001B6BCD" w:rsidRPr="00476F58" w:rsidRDefault="001B6BCD" w:rsidP="00D95002">
            <w:pPr>
              <w:spacing w:after="0" w:line="240" w:lineRule="auto"/>
              <w:rPr>
                <w:rFonts w:ascii="Times New Roman" w:eastAsia="SimSun" w:hAnsi="Times New Roman"/>
                <w:lang w:val="lt-LT" w:eastAsia="zh-CN"/>
              </w:rPr>
            </w:pPr>
          </w:p>
        </w:tc>
        <w:tc>
          <w:tcPr>
            <w:tcW w:w="2520" w:type="dxa"/>
            <w:vAlign w:val="center"/>
          </w:tcPr>
          <w:p w14:paraId="5406569F"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hAnsi="Times New Roman"/>
                <w:lang w:val="lt-LT"/>
              </w:rPr>
              <w:t>Nosies gleivinės dilgčiojimas, niežėjimas, čiaudulys bei kraujavimas iš nosies</w:t>
            </w:r>
          </w:p>
        </w:tc>
      </w:tr>
      <w:tr w:rsidR="001B6BCD" w:rsidRPr="00476F58" w14:paraId="04477541" w14:textId="77777777" w:rsidTr="00D95002">
        <w:trPr>
          <w:trHeight w:val="637"/>
        </w:trPr>
        <w:tc>
          <w:tcPr>
            <w:tcW w:w="3420" w:type="dxa"/>
            <w:vAlign w:val="center"/>
          </w:tcPr>
          <w:p w14:paraId="3A685B70"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Virškinimo trakto sutrikimai</w:t>
            </w:r>
          </w:p>
        </w:tc>
        <w:tc>
          <w:tcPr>
            <w:tcW w:w="3060" w:type="dxa"/>
            <w:vAlign w:val="center"/>
          </w:tcPr>
          <w:p w14:paraId="50889906"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 xml:space="preserve">Reti </w:t>
            </w:r>
          </w:p>
          <w:p w14:paraId="23636402" w14:textId="77777777" w:rsidR="001B6BCD" w:rsidRPr="00476F58" w:rsidRDefault="001B6BCD" w:rsidP="00D95002">
            <w:pPr>
              <w:spacing w:after="0" w:line="240" w:lineRule="auto"/>
              <w:rPr>
                <w:rFonts w:ascii="Times New Roman" w:eastAsia="SimSun" w:hAnsi="Times New Roman"/>
                <w:lang w:val="lt-LT" w:eastAsia="zh-CN"/>
              </w:rPr>
            </w:pPr>
          </w:p>
        </w:tc>
        <w:tc>
          <w:tcPr>
            <w:tcW w:w="2520" w:type="dxa"/>
            <w:vAlign w:val="center"/>
          </w:tcPr>
          <w:p w14:paraId="370058A0"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 xml:space="preserve">Kartus skonis </w:t>
            </w:r>
            <w:r w:rsidRPr="00476F58">
              <w:rPr>
                <w:rFonts w:ascii="Times New Roman" w:hAnsi="Times New Roman"/>
                <w:lang w:val="lt-LT"/>
              </w:rPr>
              <w:t>(paprastai dėl netinkamo vartojimo būdo, t. y. purškimo metu per daug atlošus galvą)</w:t>
            </w:r>
            <w:r w:rsidRPr="00476F58">
              <w:rPr>
                <w:rFonts w:ascii="Times New Roman" w:eastAsia="SimSun" w:hAnsi="Times New Roman"/>
                <w:lang w:val="lt-LT" w:eastAsia="zh-CN"/>
              </w:rPr>
              <w:t xml:space="preserve"> </w:t>
            </w:r>
          </w:p>
          <w:p w14:paraId="2354B8EF"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pykinimas</w:t>
            </w:r>
          </w:p>
        </w:tc>
      </w:tr>
      <w:tr w:rsidR="001B6BCD" w:rsidRPr="00476F58" w14:paraId="318FFC23" w14:textId="77777777" w:rsidTr="00D95002">
        <w:trPr>
          <w:trHeight w:val="637"/>
        </w:trPr>
        <w:tc>
          <w:tcPr>
            <w:tcW w:w="3420" w:type="dxa"/>
            <w:vAlign w:val="center"/>
          </w:tcPr>
          <w:p w14:paraId="4469FC94"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Odos ir poodinio audinio sutrikimai</w:t>
            </w:r>
          </w:p>
        </w:tc>
        <w:tc>
          <w:tcPr>
            <w:tcW w:w="3060" w:type="dxa"/>
            <w:vAlign w:val="center"/>
          </w:tcPr>
          <w:p w14:paraId="310B9BEC"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 xml:space="preserve">Labai reti </w:t>
            </w:r>
          </w:p>
          <w:p w14:paraId="256984A1" w14:textId="77777777" w:rsidR="001B6BCD" w:rsidRPr="00476F58" w:rsidRDefault="001B6BCD" w:rsidP="00D95002">
            <w:pPr>
              <w:spacing w:after="0" w:line="240" w:lineRule="auto"/>
              <w:rPr>
                <w:rFonts w:ascii="Times New Roman" w:eastAsia="SimSun" w:hAnsi="Times New Roman"/>
                <w:lang w:val="lt-LT" w:eastAsia="zh-CN"/>
              </w:rPr>
            </w:pPr>
          </w:p>
        </w:tc>
        <w:tc>
          <w:tcPr>
            <w:tcW w:w="2520" w:type="dxa"/>
            <w:vAlign w:val="center"/>
          </w:tcPr>
          <w:p w14:paraId="5C11CA6F"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Bėrimas, niežėjimas, dilgčiojimas</w:t>
            </w:r>
          </w:p>
        </w:tc>
      </w:tr>
      <w:tr w:rsidR="001B6BCD" w:rsidRPr="00476F58" w14:paraId="1F4E6E5B" w14:textId="77777777" w:rsidTr="00D95002">
        <w:trPr>
          <w:trHeight w:val="637"/>
        </w:trPr>
        <w:tc>
          <w:tcPr>
            <w:tcW w:w="3420" w:type="dxa"/>
            <w:vAlign w:val="center"/>
          </w:tcPr>
          <w:p w14:paraId="7BC88F32"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lastRenderedPageBreak/>
              <w:t>Bendrieji sutrikimai ir vartojimo vietos pažeidimai</w:t>
            </w:r>
          </w:p>
        </w:tc>
        <w:tc>
          <w:tcPr>
            <w:tcW w:w="3060" w:type="dxa"/>
            <w:vAlign w:val="center"/>
          </w:tcPr>
          <w:p w14:paraId="582A721D"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 xml:space="preserve">Labai reti </w:t>
            </w:r>
          </w:p>
          <w:p w14:paraId="6F68B399" w14:textId="77777777" w:rsidR="001B6BCD" w:rsidRPr="00476F58" w:rsidRDefault="001B6BCD" w:rsidP="00D95002">
            <w:pPr>
              <w:spacing w:after="0" w:line="240" w:lineRule="auto"/>
              <w:rPr>
                <w:rFonts w:ascii="Times New Roman" w:eastAsia="SimSun" w:hAnsi="Times New Roman"/>
                <w:lang w:val="lt-LT" w:eastAsia="zh-CN"/>
              </w:rPr>
            </w:pPr>
          </w:p>
        </w:tc>
        <w:tc>
          <w:tcPr>
            <w:tcW w:w="2520" w:type="dxa"/>
            <w:vAlign w:val="center"/>
          </w:tcPr>
          <w:p w14:paraId="1EBEF875" w14:textId="77777777" w:rsidR="001B6BCD" w:rsidRPr="00476F58" w:rsidRDefault="001B6BCD" w:rsidP="00D95002">
            <w:pPr>
              <w:spacing w:after="0" w:line="240" w:lineRule="auto"/>
              <w:rPr>
                <w:rFonts w:ascii="Times New Roman" w:eastAsia="SimSun" w:hAnsi="Times New Roman"/>
                <w:lang w:val="lt-LT" w:eastAsia="zh-CN"/>
              </w:rPr>
            </w:pPr>
            <w:r w:rsidRPr="00476F58">
              <w:rPr>
                <w:rFonts w:ascii="Times New Roman" w:eastAsia="SimSun" w:hAnsi="Times New Roman"/>
                <w:lang w:val="lt-LT" w:eastAsia="zh-CN"/>
              </w:rPr>
              <w:t xml:space="preserve">Nuovargis (išsekimas), svaigulys ar silpnumas, kurie taip pat gali atsirasti dėl ligos </w:t>
            </w:r>
          </w:p>
        </w:tc>
      </w:tr>
    </w:tbl>
    <w:p w14:paraId="1EEC6856" w14:textId="77777777" w:rsidR="001B6BCD" w:rsidRDefault="001B6BCD" w:rsidP="001B6BCD">
      <w:pPr>
        <w:spacing w:after="0" w:line="240" w:lineRule="auto"/>
        <w:rPr>
          <w:rFonts w:ascii="Times New Roman" w:hAnsi="Times New Roman"/>
          <w:lang w:val="lt-LT"/>
        </w:rPr>
      </w:pPr>
    </w:p>
    <w:p w14:paraId="6E6B6575" w14:textId="77777777" w:rsidR="001B6BCD" w:rsidRDefault="001B6BCD" w:rsidP="001B6BCD">
      <w:pPr>
        <w:spacing w:after="0" w:line="240" w:lineRule="auto"/>
        <w:rPr>
          <w:rFonts w:ascii="Times New Roman" w:eastAsia="SimSun" w:hAnsi="Times New Roman"/>
          <w:u w:val="single"/>
          <w:lang w:val="lt-LT" w:eastAsia="zh-CN"/>
        </w:rPr>
      </w:pPr>
      <w:r>
        <w:rPr>
          <w:rFonts w:ascii="Times New Roman" w:eastAsia="SimSun" w:hAnsi="Times New Roman"/>
          <w:u w:val="single"/>
          <w:lang w:val="lt-LT" w:eastAsia="zh-CN"/>
        </w:rPr>
        <w:t>Pranešimas apie įtariamas nepageidaujamas reakcijas</w:t>
      </w:r>
    </w:p>
    <w:p w14:paraId="29203EE1" w14:textId="457DAF75" w:rsidR="001B6BCD" w:rsidRDefault="00A6718A" w:rsidP="001B6BCD">
      <w:pPr>
        <w:spacing w:after="0" w:line="240" w:lineRule="auto"/>
        <w:rPr>
          <w:rFonts w:ascii="Times New Roman" w:eastAsia="SimSun" w:hAnsi="Times New Roman"/>
          <w:lang w:val="lt-LT" w:eastAsia="zh-CN"/>
        </w:rPr>
      </w:pPr>
      <w:r w:rsidRPr="00A6718A">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6718A">
        <w:rPr>
          <w:rFonts w:ascii="Times New Roman" w:hAnsi="Times New Roman"/>
          <w:color w:val="0000EE"/>
          <w:u w:val="single"/>
          <w:lang w:val="lt-LT" w:eastAsia="lt-LT"/>
        </w:rPr>
        <w:t>https://vvkt.lrv.lt/lt/</w:t>
      </w:r>
      <w:r w:rsidRPr="00A6718A">
        <w:rPr>
          <w:rFonts w:ascii="Times New Roman" w:hAnsi="Times New Roman"/>
          <w:lang w:val="lt-LT"/>
        </w:rPr>
        <w:t xml:space="preserve"> nurodytais būdais.</w:t>
      </w:r>
    </w:p>
    <w:p w14:paraId="5518FD80" w14:textId="77777777" w:rsidR="001B6BCD" w:rsidRDefault="001B6BCD" w:rsidP="001B6BCD">
      <w:pPr>
        <w:spacing w:after="0" w:line="240" w:lineRule="auto"/>
        <w:rPr>
          <w:rFonts w:ascii="Times New Roman" w:eastAsia="SimSun" w:hAnsi="Times New Roman"/>
          <w:lang w:val="lt-LT" w:eastAsia="zh-CN"/>
        </w:rPr>
      </w:pPr>
    </w:p>
    <w:p w14:paraId="3AC20772" w14:textId="77777777" w:rsidR="001B6BCD" w:rsidRPr="00476F58" w:rsidRDefault="001B6BCD" w:rsidP="001B6BCD">
      <w:pPr>
        <w:spacing w:after="0" w:line="240" w:lineRule="auto"/>
        <w:rPr>
          <w:rFonts w:ascii="Times New Roman" w:hAnsi="Times New Roman"/>
          <w:lang w:val="lt-LT"/>
        </w:rPr>
      </w:pPr>
    </w:p>
    <w:p w14:paraId="40A46220" w14:textId="77777777" w:rsidR="001B6BCD" w:rsidRPr="00476F58" w:rsidRDefault="001B6BCD" w:rsidP="001B6BCD">
      <w:pPr>
        <w:numPr>
          <w:ilvl w:val="1"/>
          <w:numId w:val="3"/>
        </w:numPr>
        <w:tabs>
          <w:tab w:val="num" w:pos="0"/>
        </w:tabs>
        <w:spacing w:after="0" w:line="240" w:lineRule="auto"/>
        <w:rPr>
          <w:rFonts w:ascii="Times New Roman" w:hAnsi="Times New Roman"/>
          <w:b/>
          <w:lang w:val="lt-LT"/>
        </w:rPr>
      </w:pPr>
      <w:r w:rsidRPr="00476F58">
        <w:rPr>
          <w:rFonts w:ascii="Times New Roman" w:hAnsi="Times New Roman"/>
          <w:b/>
          <w:lang w:val="lt-LT"/>
        </w:rPr>
        <w:t>Perdozavimas</w:t>
      </w:r>
    </w:p>
    <w:p w14:paraId="7D554AED" w14:textId="77777777" w:rsidR="001B6BCD" w:rsidRPr="00476F58" w:rsidRDefault="001B6BCD" w:rsidP="001B6BCD">
      <w:pPr>
        <w:tabs>
          <w:tab w:val="num" w:pos="0"/>
        </w:tabs>
        <w:spacing w:after="0" w:line="240" w:lineRule="auto"/>
        <w:rPr>
          <w:rFonts w:ascii="Times New Roman" w:hAnsi="Times New Roman"/>
          <w:b/>
          <w:lang w:val="lt-LT"/>
        </w:rPr>
      </w:pPr>
    </w:p>
    <w:p w14:paraId="4C28561D"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Jei vaisto purškiama į nosį, perdozavimo simptomų neatsiranda. Remiantis tyrimų su gyvūnais duomenimis, manoma, kad išgerta per didelė dozė gali sukelti mieguistumą, sąmonės pritemimą, komą, tachikardiją, kraujospūdžio sumažėjimą. Šie negalavimai šalinami simptominėmis priemonėmis. Priešnuodis nežinomas. </w:t>
      </w:r>
    </w:p>
    <w:p w14:paraId="427C85A7" w14:textId="77777777" w:rsidR="001B6BCD" w:rsidRPr="00476F58" w:rsidRDefault="001B6BCD" w:rsidP="001B6BCD">
      <w:pPr>
        <w:tabs>
          <w:tab w:val="num" w:pos="0"/>
        </w:tabs>
        <w:spacing w:after="0" w:line="240" w:lineRule="auto"/>
        <w:rPr>
          <w:rFonts w:ascii="Times New Roman" w:hAnsi="Times New Roman"/>
          <w:lang w:val="lt-LT"/>
        </w:rPr>
      </w:pPr>
    </w:p>
    <w:p w14:paraId="3E203FD2" w14:textId="77777777" w:rsidR="001B6BCD" w:rsidRPr="00476F58" w:rsidRDefault="001B6BCD" w:rsidP="001B6BCD">
      <w:pPr>
        <w:tabs>
          <w:tab w:val="num" w:pos="0"/>
        </w:tabs>
        <w:spacing w:after="0" w:line="240" w:lineRule="auto"/>
        <w:rPr>
          <w:rFonts w:ascii="Times New Roman" w:hAnsi="Times New Roman"/>
          <w:lang w:val="lt-LT"/>
        </w:rPr>
      </w:pPr>
    </w:p>
    <w:p w14:paraId="763D2132"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5.</w:t>
      </w:r>
      <w:r w:rsidRPr="00476F58">
        <w:rPr>
          <w:rFonts w:ascii="Times New Roman" w:hAnsi="Times New Roman"/>
          <w:b/>
          <w:lang w:val="lt-LT"/>
        </w:rPr>
        <w:tab/>
        <w:t>FARMAKOLOGINĖS SAVYBĖS</w:t>
      </w:r>
    </w:p>
    <w:p w14:paraId="222F6710" w14:textId="77777777" w:rsidR="001B6BCD" w:rsidRPr="00476F58" w:rsidRDefault="001B6BCD" w:rsidP="001B6BCD">
      <w:pPr>
        <w:tabs>
          <w:tab w:val="num" w:pos="0"/>
        </w:tabs>
        <w:spacing w:after="0" w:line="240" w:lineRule="auto"/>
        <w:rPr>
          <w:rFonts w:ascii="Times New Roman" w:hAnsi="Times New Roman"/>
          <w:lang w:val="lt-LT"/>
        </w:rPr>
      </w:pPr>
    </w:p>
    <w:p w14:paraId="0F9199DF"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5.1.</w:t>
      </w:r>
      <w:r w:rsidRPr="00476F58">
        <w:rPr>
          <w:rFonts w:ascii="Times New Roman" w:hAnsi="Times New Roman"/>
          <w:b/>
          <w:lang w:val="lt-LT"/>
        </w:rPr>
        <w:tab/>
      </w:r>
      <w:proofErr w:type="spellStart"/>
      <w:r w:rsidRPr="00476F58">
        <w:rPr>
          <w:rFonts w:ascii="Times New Roman" w:hAnsi="Times New Roman"/>
          <w:b/>
          <w:lang w:val="lt-LT"/>
        </w:rPr>
        <w:t>Farmakodinaminės</w:t>
      </w:r>
      <w:proofErr w:type="spellEnd"/>
      <w:r w:rsidRPr="00476F58">
        <w:rPr>
          <w:rFonts w:ascii="Times New Roman" w:hAnsi="Times New Roman"/>
          <w:b/>
          <w:lang w:val="lt-LT"/>
        </w:rPr>
        <w:t xml:space="preserve"> savybės</w:t>
      </w:r>
    </w:p>
    <w:p w14:paraId="5FC8B74F" w14:textId="77777777" w:rsidR="001B6BCD" w:rsidRPr="00476F58" w:rsidRDefault="001B6BCD" w:rsidP="001B6BCD">
      <w:pPr>
        <w:tabs>
          <w:tab w:val="num" w:pos="0"/>
        </w:tabs>
        <w:spacing w:after="0" w:line="240" w:lineRule="auto"/>
        <w:rPr>
          <w:rFonts w:ascii="Times New Roman" w:hAnsi="Times New Roman"/>
          <w:lang w:val="lt-LT"/>
        </w:rPr>
      </w:pPr>
    </w:p>
    <w:p w14:paraId="322D2D7D"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noProof/>
          <w:lang w:val="lt-LT"/>
        </w:rPr>
        <w:t xml:space="preserve">Farmakoterapinė grupė – kvėpavimo sistemą veikiantys antialerginiai vaistai, </w:t>
      </w:r>
      <w:r w:rsidRPr="00476F58">
        <w:rPr>
          <w:rFonts w:ascii="Times New Roman" w:hAnsi="Times New Roman"/>
          <w:lang w:val="lt-LT"/>
        </w:rPr>
        <w:t>ATC kodas - R01AC03.</w:t>
      </w:r>
    </w:p>
    <w:p w14:paraId="0A36DB72" w14:textId="77777777" w:rsidR="001B6BCD" w:rsidRDefault="001B6BCD" w:rsidP="001B6BCD">
      <w:pPr>
        <w:tabs>
          <w:tab w:val="num" w:pos="0"/>
        </w:tabs>
        <w:spacing w:after="0" w:line="240" w:lineRule="auto"/>
        <w:rPr>
          <w:rFonts w:ascii="Times New Roman" w:hAnsi="Times New Roman"/>
          <w:lang w:val="lt-LT"/>
        </w:rPr>
      </w:pPr>
    </w:p>
    <w:p w14:paraId="758D5F61" w14:textId="77777777" w:rsidR="001B6BCD" w:rsidRPr="00FB7E22" w:rsidRDefault="001B6BCD" w:rsidP="001B6BCD">
      <w:pPr>
        <w:tabs>
          <w:tab w:val="num" w:pos="0"/>
        </w:tabs>
        <w:spacing w:after="0" w:line="240" w:lineRule="auto"/>
        <w:rPr>
          <w:rFonts w:ascii="Times New Roman" w:hAnsi="Times New Roman"/>
          <w:u w:val="single"/>
          <w:lang w:val="lt-LT"/>
        </w:rPr>
      </w:pPr>
      <w:r w:rsidRPr="00FB7E22">
        <w:rPr>
          <w:rFonts w:ascii="Times New Roman" w:hAnsi="Times New Roman"/>
          <w:u w:val="single"/>
          <w:lang w:val="lt-LT"/>
        </w:rPr>
        <w:t>Veikimo mechanizmas</w:t>
      </w:r>
    </w:p>
    <w:p w14:paraId="4B910A91" w14:textId="77777777" w:rsidR="001B6BCD" w:rsidRPr="00476F58" w:rsidRDefault="001B6BCD" w:rsidP="001B6BCD">
      <w:pPr>
        <w:tabs>
          <w:tab w:val="num" w:pos="0"/>
        </w:tabs>
        <w:spacing w:after="0" w:line="240" w:lineRule="auto"/>
        <w:rPr>
          <w:rFonts w:ascii="Times New Roman" w:hAnsi="Times New Roman"/>
          <w:lang w:val="lt-LT"/>
        </w:rPr>
      </w:pPr>
      <w:proofErr w:type="spellStart"/>
      <w:r w:rsidRPr="00476F58">
        <w:rPr>
          <w:rFonts w:ascii="Times New Roman" w:hAnsi="Times New Roman"/>
          <w:lang w:val="lt-LT"/>
        </w:rPr>
        <w:t>Azelastinas</w:t>
      </w:r>
      <w:proofErr w:type="spellEnd"/>
      <w:r w:rsidRPr="00476F58">
        <w:rPr>
          <w:rFonts w:ascii="Times New Roman" w:hAnsi="Times New Roman"/>
          <w:lang w:val="lt-LT"/>
        </w:rPr>
        <w:t xml:space="preserve"> yra </w:t>
      </w:r>
      <w:proofErr w:type="spellStart"/>
      <w:r w:rsidRPr="00476F58">
        <w:rPr>
          <w:rFonts w:ascii="Times New Roman" w:hAnsi="Times New Roman"/>
          <w:lang w:val="lt-LT"/>
        </w:rPr>
        <w:t>ftalazinono</w:t>
      </w:r>
      <w:proofErr w:type="spellEnd"/>
      <w:r w:rsidRPr="00476F58">
        <w:rPr>
          <w:rFonts w:ascii="Times New Roman" w:hAnsi="Times New Roman"/>
          <w:lang w:val="lt-LT"/>
        </w:rPr>
        <w:t xml:space="preserve"> darinys. Jis yra labai stiprus ir selektyvus H</w:t>
      </w:r>
      <w:r w:rsidRPr="00476F58">
        <w:rPr>
          <w:rFonts w:ascii="Times New Roman" w:hAnsi="Times New Roman"/>
          <w:vertAlign w:val="subscript"/>
          <w:lang w:val="lt-LT"/>
        </w:rPr>
        <w:t>1</w:t>
      </w:r>
      <w:r w:rsidRPr="00476F58">
        <w:rPr>
          <w:rFonts w:ascii="Times New Roman" w:hAnsi="Times New Roman"/>
          <w:lang w:val="lt-LT"/>
        </w:rPr>
        <w:t xml:space="preserve"> receptorių antagonistas, todėl sukelia stiprų bei ilgai trunkantį </w:t>
      </w:r>
      <w:proofErr w:type="spellStart"/>
      <w:r w:rsidRPr="00476F58">
        <w:rPr>
          <w:rFonts w:ascii="Times New Roman" w:hAnsi="Times New Roman"/>
          <w:lang w:val="lt-LT"/>
        </w:rPr>
        <w:t>antialerginį</w:t>
      </w:r>
      <w:proofErr w:type="spellEnd"/>
      <w:r w:rsidRPr="00476F58">
        <w:rPr>
          <w:rFonts w:ascii="Times New Roman" w:hAnsi="Times New Roman"/>
          <w:lang w:val="lt-LT"/>
        </w:rPr>
        <w:t xml:space="preserve"> poveikį. Be to, įlašintas į akį vaistas slopina uždegimą.</w:t>
      </w:r>
    </w:p>
    <w:p w14:paraId="164F401C" w14:textId="77777777" w:rsidR="001B6BCD" w:rsidRPr="00476F58" w:rsidRDefault="001B6BCD" w:rsidP="001B6BCD">
      <w:pPr>
        <w:tabs>
          <w:tab w:val="num" w:pos="0"/>
        </w:tabs>
        <w:spacing w:after="0" w:line="240" w:lineRule="auto"/>
        <w:rPr>
          <w:rFonts w:ascii="Times New Roman" w:hAnsi="Times New Roman"/>
          <w:lang w:val="lt-LT"/>
        </w:rPr>
      </w:pPr>
      <w:proofErr w:type="spellStart"/>
      <w:r w:rsidRPr="00476F58">
        <w:rPr>
          <w:rFonts w:ascii="Times New Roman" w:hAnsi="Times New Roman"/>
          <w:lang w:val="lt-LT"/>
        </w:rPr>
        <w:t>Ikiklinikinių</w:t>
      </w:r>
      <w:proofErr w:type="spellEnd"/>
      <w:r w:rsidRPr="00476F58">
        <w:rPr>
          <w:rFonts w:ascii="Times New Roman" w:hAnsi="Times New Roman"/>
          <w:lang w:val="lt-LT"/>
        </w:rPr>
        <w:t xml:space="preserve"> tyrimų </w:t>
      </w:r>
      <w:proofErr w:type="spellStart"/>
      <w:r w:rsidRPr="00476F58">
        <w:rPr>
          <w:rFonts w:ascii="Times New Roman" w:hAnsi="Times New Roman"/>
          <w:i/>
          <w:lang w:val="lt-LT"/>
        </w:rPr>
        <w:t>in</w:t>
      </w:r>
      <w:proofErr w:type="spellEnd"/>
      <w:r w:rsidRPr="00476F58">
        <w:rPr>
          <w:rFonts w:ascii="Times New Roman" w:hAnsi="Times New Roman"/>
          <w:i/>
          <w:lang w:val="lt-LT"/>
        </w:rPr>
        <w:t xml:space="preserve"> </w:t>
      </w:r>
      <w:proofErr w:type="spellStart"/>
      <w:r w:rsidRPr="00476F58">
        <w:rPr>
          <w:rFonts w:ascii="Times New Roman" w:hAnsi="Times New Roman"/>
          <w:i/>
          <w:lang w:val="lt-LT"/>
        </w:rPr>
        <w:t>vivo</w:t>
      </w:r>
      <w:proofErr w:type="spellEnd"/>
      <w:r w:rsidRPr="00476F58">
        <w:rPr>
          <w:rFonts w:ascii="Times New Roman" w:hAnsi="Times New Roman"/>
          <w:lang w:val="lt-LT"/>
        </w:rPr>
        <w:t xml:space="preserve"> ir </w:t>
      </w:r>
      <w:proofErr w:type="spellStart"/>
      <w:r w:rsidRPr="00476F58">
        <w:rPr>
          <w:rFonts w:ascii="Times New Roman" w:hAnsi="Times New Roman"/>
          <w:i/>
          <w:lang w:val="lt-LT"/>
        </w:rPr>
        <w:t>in</w:t>
      </w:r>
      <w:proofErr w:type="spellEnd"/>
      <w:r w:rsidRPr="00476F58">
        <w:rPr>
          <w:rFonts w:ascii="Times New Roman" w:hAnsi="Times New Roman"/>
          <w:i/>
          <w:lang w:val="lt-LT"/>
        </w:rPr>
        <w:t xml:space="preserve"> </w:t>
      </w:r>
      <w:proofErr w:type="spellStart"/>
      <w:r w:rsidRPr="00476F58">
        <w:rPr>
          <w:rFonts w:ascii="Times New Roman" w:hAnsi="Times New Roman"/>
          <w:i/>
          <w:lang w:val="lt-LT"/>
        </w:rPr>
        <w:t>vitro</w:t>
      </w:r>
      <w:proofErr w:type="spellEnd"/>
      <w:r w:rsidRPr="00476F58">
        <w:rPr>
          <w:rFonts w:ascii="Times New Roman" w:hAnsi="Times New Roman"/>
          <w:lang w:val="lt-LT"/>
        </w:rPr>
        <w:t xml:space="preserve"> duomenimis, </w:t>
      </w:r>
      <w:proofErr w:type="spellStart"/>
      <w:r w:rsidRPr="00476F58">
        <w:rPr>
          <w:rFonts w:ascii="Times New Roman" w:hAnsi="Times New Roman"/>
          <w:lang w:val="lt-LT"/>
        </w:rPr>
        <w:t>azelastinas</w:t>
      </w:r>
      <w:proofErr w:type="spellEnd"/>
      <w:r w:rsidRPr="00476F58">
        <w:rPr>
          <w:rFonts w:ascii="Times New Roman" w:hAnsi="Times New Roman"/>
          <w:lang w:val="lt-LT"/>
        </w:rPr>
        <w:t xml:space="preserve"> slopina mediatorių, kurie sukelia ankstyvąją ir vėlyvąją alerginę reakciją (</w:t>
      </w:r>
      <w:proofErr w:type="spellStart"/>
      <w:r w:rsidRPr="00476F58">
        <w:rPr>
          <w:rFonts w:ascii="Times New Roman" w:hAnsi="Times New Roman"/>
          <w:lang w:val="lt-LT"/>
        </w:rPr>
        <w:t>leukotrienų</w:t>
      </w:r>
      <w:proofErr w:type="spellEnd"/>
      <w:r w:rsidRPr="00476F58">
        <w:rPr>
          <w:rFonts w:ascii="Times New Roman" w:hAnsi="Times New Roman"/>
          <w:lang w:val="lt-LT"/>
        </w:rPr>
        <w:t xml:space="preserve">, </w:t>
      </w:r>
      <w:proofErr w:type="spellStart"/>
      <w:r w:rsidRPr="00476F58">
        <w:rPr>
          <w:rFonts w:ascii="Times New Roman" w:hAnsi="Times New Roman"/>
          <w:lang w:val="lt-LT"/>
        </w:rPr>
        <w:t>histamino</w:t>
      </w:r>
      <w:proofErr w:type="spellEnd"/>
      <w:r w:rsidRPr="00476F58">
        <w:rPr>
          <w:rFonts w:ascii="Times New Roman" w:hAnsi="Times New Roman"/>
          <w:lang w:val="lt-LT"/>
        </w:rPr>
        <w:t xml:space="preserve">, trombocitų </w:t>
      </w:r>
      <w:proofErr w:type="spellStart"/>
      <w:r w:rsidRPr="00476F58">
        <w:rPr>
          <w:rFonts w:ascii="Times New Roman" w:hAnsi="Times New Roman"/>
          <w:lang w:val="lt-LT"/>
        </w:rPr>
        <w:t>agregacijos</w:t>
      </w:r>
      <w:proofErr w:type="spellEnd"/>
      <w:r w:rsidRPr="00476F58">
        <w:rPr>
          <w:rFonts w:ascii="Times New Roman" w:hAnsi="Times New Roman"/>
          <w:lang w:val="lt-LT"/>
        </w:rPr>
        <w:t xml:space="preserve"> faktoriaus inhibitorių ir </w:t>
      </w:r>
      <w:proofErr w:type="spellStart"/>
      <w:r w:rsidRPr="00476F58">
        <w:rPr>
          <w:rFonts w:ascii="Times New Roman" w:hAnsi="Times New Roman"/>
          <w:lang w:val="lt-LT"/>
        </w:rPr>
        <w:t>serotonino</w:t>
      </w:r>
      <w:proofErr w:type="spellEnd"/>
      <w:r w:rsidRPr="00476F58">
        <w:rPr>
          <w:rFonts w:ascii="Times New Roman" w:hAnsi="Times New Roman"/>
          <w:lang w:val="lt-LT"/>
        </w:rPr>
        <w:t>), sintezę ar išsiskyrimą.</w:t>
      </w:r>
    </w:p>
    <w:p w14:paraId="795B2711" w14:textId="77777777" w:rsidR="001B6BCD" w:rsidRDefault="001B6BCD" w:rsidP="001B6BCD">
      <w:pPr>
        <w:tabs>
          <w:tab w:val="num" w:pos="0"/>
        </w:tabs>
        <w:spacing w:after="0" w:line="240" w:lineRule="auto"/>
        <w:rPr>
          <w:rFonts w:ascii="Times New Roman" w:hAnsi="Times New Roman"/>
          <w:lang w:val="lt-LT"/>
        </w:rPr>
      </w:pPr>
    </w:p>
    <w:p w14:paraId="38F6C085" w14:textId="77777777" w:rsidR="00A3753F" w:rsidRDefault="00A3753F" w:rsidP="001B6BCD">
      <w:pPr>
        <w:tabs>
          <w:tab w:val="num" w:pos="0"/>
        </w:tabs>
        <w:spacing w:after="0" w:line="240" w:lineRule="auto"/>
        <w:rPr>
          <w:rFonts w:ascii="Times New Roman" w:hAnsi="Times New Roman"/>
          <w:lang w:val="lt-LT"/>
        </w:rPr>
      </w:pPr>
      <w:r>
        <w:rPr>
          <w:rFonts w:ascii="Times New Roman" w:hAnsi="Times New Roman"/>
          <w:lang w:val="lt-LT"/>
        </w:rPr>
        <w:t xml:space="preserve">Klinikinių tyrimų duomenys rodo, kad </w:t>
      </w:r>
      <w:proofErr w:type="spellStart"/>
      <w:r>
        <w:rPr>
          <w:rFonts w:ascii="Times New Roman" w:hAnsi="Times New Roman"/>
          <w:lang w:val="lt-LT"/>
        </w:rPr>
        <w:t>azelastino</w:t>
      </w:r>
      <w:proofErr w:type="spellEnd"/>
      <w:r>
        <w:rPr>
          <w:rFonts w:ascii="Times New Roman" w:hAnsi="Times New Roman"/>
          <w:lang w:val="lt-LT"/>
        </w:rPr>
        <w:t xml:space="preserve"> nosies purškalas pradeda veikti greičiau nei </w:t>
      </w:r>
      <w:proofErr w:type="spellStart"/>
      <w:r>
        <w:rPr>
          <w:rFonts w:ascii="Times New Roman" w:hAnsi="Times New Roman"/>
          <w:lang w:val="lt-LT"/>
        </w:rPr>
        <w:t>desloratadino</w:t>
      </w:r>
      <w:proofErr w:type="spellEnd"/>
      <w:r>
        <w:rPr>
          <w:rFonts w:ascii="Times New Roman" w:hAnsi="Times New Roman"/>
          <w:lang w:val="lt-LT"/>
        </w:rPr>
        <w:t xml:space="preserve"> tabletės ir į nosį vartojamas </w:t>
      </w:r>
      <w:proofErr w:type="spellStart"/>
      <w:r>
        <w:rPr>
          <w:rFonts w:ascii="Times New Roman" w:hAnsi="Times New Roman"/>
          <w:lang w:val="lt-LT"/>
        </w:rPr>
        <w:t>mometazonas</w:t>
      </w:r>
      <w:proofErr w:type="spellEnd"/>
      <w:r>
        <w:rPr>
          <w:rFonts w:ascii="Times New Roman" w:hAnsi="Times New Roman"/>
          <w:lang w:val="lt-LT"/>
        </w:rPr>
        <w:t>. Alergi</w:t>
      </w:r>
      <w:r w:rsidR="00E62F93">
        <w:rPr>
          <w:rFonts w:ascii="Times New Roman" w:hAnsi="Times New Roman"/>
          <w:lang w:val="lt-LT"/>
        </w:rPr>
        <w:t xml:space="preserve">jos </w:t>
      </w:r>
      <w:r>
        <w:rPr>
          <w:rFonts w:ascii="Times New Roman" w:hAnsi="Times New Roman"/>
          <w:lang w:val="lt-LT"/>
        </w:rPr>
        <w:t>simptomų, pasireiškiančių poveikiu nosiai, palengvėjimas pastebimas praėjus 15 minučių po pavartojimo.</w:t>
      </w:r>
    </w:p>
    <w:p w14:paraId="6D448634" w14:textId="77777777" w:rsidR="00A3753F" w:rsidRPr="00476F58" w:rsidRDefault="00A3753F" w:rsidP="001B6BCD">
      <w:pPr>
        <w:tabs>
          <w:tab w:val="num" w:pos="0"/>
        </w:tabs>
        <w:spacing w:after="0" w:line="240" w:lineRule="auto"/>
        <w:rPr>
          <w:rFonts w:ascii="Times New Roman" w:hAnsi="Times New Roman"/>
          <w:lang w:val="lt-LT"/>
        </w:rPr>
      </w:pPr>
    </w:p>
    <w:p w14:paraId="78DD7B90"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5.2.</w:t>
      </w:r>
      <w:r w:rsidRPr="00476F58">
        <w:rPr>
          <w:rFonts w:ascii="Times New Roman" w:hAnsi="Times New Roman"/>
          <w:b/>
          <w:lang w:val="lt-LT"/>
        </w:rPr>
        <w:tab/>
      </w:r>
      <w:proofErr w:type="spellStart"/>
      <w:r w:rsidRPr="00476F58">
        <w:rPr>
          <w:rFonts w:ascii="Times New Roman" w:hAnsi="Times New Roman"/>
          <w:b/>
          <w:lang w:val="lt-LT"/>
        </w:rPr>
        <w:t>Farmakokinetinės</w:t>
      </w:r>
      <w:proofErr w:type="spellEnd"/>
      <w:r w:rsidRPr="00476F58">
        <w:rPr>
          <w:rFonts w:ascii="Times New Roman" w:hAnsi="Times New Roman"/>
          <w:b/>
          <w:lang w:val="lt-LT"/>
        </w:rPr>
        <w:t xml:space="preserve"> savybės</w:t>
      </w:r>
    </w:p>
    <w:p w14:paraId="63DA3B1F" w14:textId="77777777" w:rsidR="001B6BCD" w:rsidRPr="00476F58" w:rsidRDefault="001B6BCD" w:rsidP="001B6BCD">
      <w:pPr>
        <w:keepNext/>
        <w:tabs>
          <w:tab w:val="num" w:pos="0"/>
        </w:tabs>
        <w:spacing w:after="0" w:line="240" w:lineRule="auto"/>
        <w:outlineLvl w:val="6"/>
        <w:rPr>
          <w:rFonts w:ascii="Times New Roman" w:hAnsi="Times New Roman"/>
          <w:lang w:val="lt-LT" w:eastAsia="lt-LT"/>
        </w:rPr>
      </w:pPr>
    </w:p>
    <w:p w14:paraId="461AFF2F" w14:textId="77777777" w:rsidR="001B6BCD" w:rsidRPr="00476F58" w:rsidRDefault="00FB7E22" w:rsidP="001B6BCD">
      <w:pPr>
        <w:tabs>
          <w:tab w:val="num" w:pos="0"/>
        </w:tabs>
        <w:spacing w:after="0" w:line="240" w:lineRule="auto"/>
        <w:rPr>
          <w:rFonts w:ascii="Times New Roman" w:hAnsi="Times New Roman"/>
          <w:u w:val="single"/>
          <w:lang w:val="lt-LT"/>
        </w:rPr>
      </w:pPr>
      <w:r w:rsidRPr="00FB7E22">
        <w:rPr>
          <w:rFonts w:ascii="Times New Roman" w:hAnsi="Times New Roman"/>
          <w:u w:val="single"/>
          <w:lang w:val="lt-LT" w:eastAsia="lt-LT"/>
        </w:rPr>
        <w:t>Abs</w:t>
      </w:r>
      <w:r w:rsidR="001B6BCD" w:rsidRPr="00476F58">
        <w:rPr>
          <w:rFonts w:ascii="Times New Roman" w:hAnsi="Times New Roman"/>
          <w:u w:val="single"/>
          <w:lang w:val="lt-LT"/>
        </w:rPr>
        <w:t>orbcija</w:t>
      </w:r>
    </w:p>
    <w:p w14:paraId="14BC8FA2"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Išgertas </w:t>
      </w:r>
      <w:proofErr w:type="spellStart"/>
      <w:r w:rsidRPr="00476F58">
        <w:rPr>
          <w:rFonts w:ascii="Times New Roman" w:hAnsi="Times New Roman"/>
          <w:lang w:val="lt-LT"/>
        </w:rPr>
        <w:t>azelastinas</w:t>
      </w:r>
      <w:proofErr w:type="spellEnd"/>
      <w:r w:rsidRPr="00476F58">
        <w:rPr>
          <w:rFonts w:ascii="Times New Roman" w:hAnsi="Times New Roman"/>
          <w:lang w:val="lt-LT"/>
        </w:rPr>
        <w:t xml:space="preserve"> greitai rezorbuojamas. Biologinis išgerto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prieinamumas 81 %. Maistas </w:t>
      </w:r>
      <w:proofErr w:type="spellStart"/>
      <w:r w:rsidRPr="00476F58">
        <w:rPr>
          <w:rFonts w:ascii="Times New Roman" w:hAnsi="Times New Roman"/>
          <w:lang w:val="lt-LT"/>
        </w:rPr>
        <w:t>rezorbcijai</w:t>
      </w:r>
      <w:proofErr w:type="spellEnd"/>
      <w:r w:rsidRPr="00476F58">
        <w:rPr>
          <w:rFonts w:ascii="Times New Roman" w:hAnsi="Times New Roman"/>
          <w:lang w:val="lt-LT"/>
        </w:rPr>
        <w:t xml:space="preserve"> įtakos nedaro.</w:t>
      </w:r>
    </w:p>
    <w:p w14:paraId="20DF005C"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Sveikiems savanoriams, kasdien vartojantiems po 0,56 mg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hidrochlorido (</w:t>
      </w:r>
      <w:proofErr w:type="spellStart"/>
      <w:r w:rsidRPr="00476F58">
        <w:rPr>
          <w:rFonts w:ascii="Times New Roman" w:hAnsi="Times New Roman"/>
          <w:lang w:val="lt-LT"/>
        </w:rPr>
        <w:t>t.y</w:t>
      </w:r>
      <w:proofErr w:type="spellEnd"/>
      <w:r w:rsidRPr="00476F58">
        <w:rPr>
          <w:rFonts w:ascii="Times New Roman" w:hAnsi="Times New Roman"/>
          <w:lang w:val="lt-LT"/>
        </w:rPr>
        <w:t xml:space="preserve">. du kartus per dieną po vieną įpurškimą į kiekvieną nosies landą), kai plazmoje nusistovi pastovi medikamento koncentracija, didžiausia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koncentracija (</w:t>
      </w:r>
      <w:proofErr w:type="spellStart"/>
      <w:r w:rsidRPr="00476F58">
        <w:rPr>
          <w:rFonts w:ascii="Times New Roman" w:hAnsi="Times New Roman"/>
          <w:lang w:val="lt-LT"/>
        </w:rPr>
        <w:t>C</w:t>
      </w:r>
      <w:r w:rsidRPr="00476F58">
        <w:rPr>
          <w:rFonts w:ascii="Times New Roman" w:hAnsi="Times New Roman"/>
          <w:vertAlign w:val="subscript"/>
          <w:lang w:val="lt-LT"/>
        </w:rPr>
        <w:t>max</w:t>
      </w:r>
      <w:proofErr w:type="spellEnd"/>
      <w:r w:rsidRPr="00476F58">
        <w:rPr>
          <w:rFonts w:ascii="Times New Roman" w:hAnsi="Times New Roman"/>
          <w:lang w:val="lt-LT"/>
        </w:rPr>
        <w:t xml:space="preserve">) būna maždaug 0,27 </w:t>
      </w:r>
      <w:proofErr w:type="spellStart"/>
      <w:r w:rsidRPr="00476F58">
        <w:rPr>
          <w:rFonts w:ascii="Times New Roman" w:hAnsi="Times New Roman"/>
          <w:lang w:val="lt-LT"/>
        </w:rPr>
        <w:t>ng</w:t>
      </w:r>
      <w:proofErr w:type="spellEnd"/>
      <w:r w:rsidRPr="00476F58">
        <w:rPr>
          <w:rFonts w:ascii="Times New Roman" w:hAnsi="Times New Roman"/>
          <w:lang w:val="lt-LT"/>
        </w:rPr>
        <w:t>/ml. Veiklaus metabolito N–</w:t>
      </w:r>
      <w:proofErr w:type="spellStart"/>
      <w:r w:rsidRPr="00476F58">
        <w:rPr>
          <w:rFonts w:ascii="Times New Roman" w:hAnsi="Times New Roman"/>
          <w:lang w:val="lt-LT"/>
        </w:rPr>
        <w:t>desmetilazelastino</w:t>
      </w:r>
      <w:proofErr w:type="spellEnd"/>
      <w:r w:rsidRPr="00476F58">
        <w:rPr>
          <w:rFonts w:ascii="Times New Roman" w:hAnsi="Times New Roman"/>
          <w:lang w:val="lt-LT"/>
        </w:rPr>
        <w:t xml:space="preserve"> koncentracija būna beveik tokia ar mažesnė už koncentraciją, kurią galima nustatyti, </w:t>
      </w:r>
      <w:proofErr w:type="spellStart"/>
      <w:r w:rsidRPr="00476F58">
        <w:rPr>
          <w:rFonts w:ascii="Times New Roman" w:hAnsi="Times New Roman"/>
          <w:lang w:val="lt-LT"/>
        </w:rPr>
        <w:t>t.y</w:t>
      </w:r>
      <w:proofErr w:type="spellEnd"/>
      <w:r w:rsidRPr="00476F58">
        <w:rPr>
          <w:rFonts w:ascii="Times New Roman" w:hAnsi="Times New Roman"/>
          <w:lang w:val="lt-LT"/>
        </w:rPr>
        <w:t xml:space="preserve">. 0,12 </w:t>
      </w:r>
      <w:proofErr w:type="spellStart"/>
      <w:r w:rsidRPr="00476F58">
        <w:rPr>
          <w:rFonts w:ascii="Times New Roman" w:hAnsi="Times New Roman"/>
          <w:lang w:val="lt-LT"/>
        </w:rPr>
        <w:t>ng</w:t>
      </w:r>
      <w:proofErr w:type="spellEnd"/>
      <w:r w:rsidRPr="00476F58">
        <w:rPr>
          <w:rFonts w:ascii="Times New Roman" w:hAnsi="Times New Roman"/>
          <w:lang w:val="lt-LT"/>
        </w:rPr>
        <w:t xml:space="preserve">/ml. </w:t>
      </w:r>
    </w:p>
    <w:p w14:paraId="261DA057" w14:textId="77777777" w:rsidR="001B6BCD" w:rsidRPr="00476F58" w:rsidRDefault="001B6BCD" w:rsidP="001B6BCD">
      <w:pPr>
        <w:tabs>
          <w:tab w:val="num" w:pos="0"/>
        </w:tabs>
        <w:spacing w:after="0" w:line="240" w:lineRule="auto"/>
        <w:rPr>
          <w:rFonts w:ascii="Times New Roman" w:hAnsi="Times New Roman"/>
          <w:lang w:val="lt-LT"/>
        </w:rPr>
      </w:pPr>
    </w:p>
    <w:p w14:paraId="599CF80E" w14:textId="77777777" w:rsidR="001B6BCD" w:rsidRPr="00476F58" w:rsidRDefault="001B6BCD" w:rsidP="001B6BCD">
      <w:pPr>
        <w:tabs>
          <w:tab w:val="num" w:pos="0"/>
        </w:tabs>
        <w:spacing w:after="0" w:line="240" w:lineRule="auto"/>
        <w:rPr>
          <w:rFonts w:ascii="Times New Roman" w:hAnsi="Times New Roman"/>
          <w:u w:val="single"/>
          <w:lang w:val="lt-LT"/>
        </w:rPr>
      </w:pPr>
      <w:r w:rsidRPr="00476F58">
        <w:rPr>
          <w:rFonts w:ascii="Times New Roman" w:hAnsi="Times New Roman"/>
          <w:u w:val="single"/>
          <w:lang w:val="lt-LT"/>
        </w:rPr>
        <w:t>Pasiskirstymas</w:t>
      </w:r>
    </w:p>
    <w:p w14:paraId="75E511BE"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Išgerto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didelis pasiskirstymo tūris rodo, kad didžioji vaistinio preparato dalis pasiskirsto periferiniuose audiniuose. Preparato prie baltymų prisijungia santykinai mažai (80 – 90 </w:t>
      </w:r>
      <w:r w:rsidRPr="00476F58">
        <w:rPr>
          <w:rFonts w:ascii="Times New Roman" w:hAnsi="Times New Roman"/>
          <w:lang w:val="lt-LT"/>
        </w:rPr>
        <w:sym w:font="Symbol" w:char="F025"/>
      </w:r>
      <w:r w:rsidRPr="00476F58">
        <w:rPr>
          <w:rFonts w:ascii="Times New Roman" w:hAnsi="Times New Roman"/>
          <w:lang w:val="lt-LT"/>
        </w:rPr>
        <w:t>, t. y. per mažas kiekis vaistams iš junginių atpalaiduoti).</w:t>
      </w:r>
    </w:p>
    <w:p w14:paraId="6FE68C00" w14:textId="77777777" w:rsidR="001B6BCD" w:rsidRPr="00476F58" w:rsidRDefault="001B6BCD" w:rsidP="001B6BCD">
      <w:pPr>
        <w:tabs>
          <w:tab w:val="num" w:pos="0"/>
        </w:tabs>
        <w:spacing w:after="0" w:line="240" w:lineRule="auto"/>
        <w:rPr>
          <w:rFonts w:ascii="Times New Roman" w:hAnsi="Times New Roman"/>
          <w:u w:val="single"/>
          <w:lang w:val="lt-LT"/>
        </w:rPr>
      </w:pPr>
    </w:p>
    <w:p w14:paraId="7A95BE14" w14:textId="77777777" w:rsidR="001B6BCD" w:rsidRPr="00476F58" w:rsidRDefault="00A72D9F" w:rsidP="001B6BCD">
      <w:pPr>
        <w:tabs>
          <w:tab w:val="num" w:pos="0"/>
        </w:tabs>
        <w:spacing w:after="0" w:line="240" w:lineRule="auto"/>
        <w:rPr>
          <w:rFonts w:ascii="Times New Roman" w:hAnsi="Times New Roman"/>
          <w:u w:val="single"/>
          <w:lang w:val="lt-LT"/>
        </w:rPr>
      </w:pPr>
      <w:proofErr w:type="spellStart"/>
      <w:r>
        <w:rPr>
          <w:rFonts w:ascii="Times New Roman" w:hAnsi="Times New Roman"/>
          <w:u w:val="single"/>
          <w:lang w:val="lt-LT"/>
        </w:rPr>
        <w:t>Biotranformacija</w:t>
      </w:r>
      <w:proofErr w:type="spellEnd"/>
    </w:p>
    <w:p w14:paraId="5DA9FCA0" w14:textId="77777777" w:rsidR="001B6BCD"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Vienkartinės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dozės pusinės eliminacijos periodas trunka maždaug 20 val., jo veiklaus metabolito N–</w:t>
      </w:r>
      <w:proofErr w:type="spellStart"/>
      <w:r w:rsidRPr="00476F58">
        <w:rPr>
          <w:rFonts w:ascii="Times New Roman" w:hAnsi="Times New Roman"/>
          <w:lang w:val="lt-LT"/>
        </w:rPr>
        <w:t>desmetilazelastino</w:t>
      </w:r>
      <w:proofErr w:type="spellEnd"/>
      <w:r w:rsidRPr="00476F58">
        <w:rPr>
          <w:rFonts w:ascii="Times New Roman" w:hAnsi="Times New Roman"/>
          <w:lang w:val="lt-LT"/>
        </w:rPr>
        <w:t xml:space="preserve"> – maždaug 45 val. </w:t>
      </w:r>
    </w:p>
    <w:p w14:paraId="5D4D6D99" w14:textId="77777777" w:rsidR="00A72D9F" w:rsidRPr="00476F58" w:rsidRDefault="00A72D9F" w:rsidP="001B6BCD">
      <w:pPr>
        <w:tabs>
          <w:tab w:val="num" w:pos="0"/>
        </w:tabs>
        <w:spacing w:after="0" w:line="240" w:lineRule="auto"/>
        <w:rPr>
          <w:rFonts w:ascii="Times New Roman" w:hAnsi="Times New Roman"/>
          <w:lang w:val="lt-LT"/>
        </w:rPr>
      </w:pPr>
    </w:p>
    <w:p w14:paraId="7E7280DD" w14:textId="77777777" w:rsidR="001B6BCD" w:rsidRPr="00476F58" w:rsidRDefault="00A72D9F" w:rsidP="001B6BCD">
      <w:pPr>
        <w:tabs>
          <w:tab w:val="num" w:pos="0"/>
        </w:tabs>
        <w:spacing w:after="0" w:line="240" w:lineRule="auto"/>
        <w:rPr>
          <w:rFonts w:ascii="Times New Roman" w:hAnsi="Times New Roman"/>
          <w:u w:val="single"/>
          <w:lang w:val="lt-LT"/>
        </w:rPr>
      </w:pPr>
      <w:r>
        <w:rPr>
          <w:rFonts w:ascii="Times New Roman" w:hAnsi="Times New Roman"/>
          <w:u w:val="single"/>
          <w:lang w:val="lt-LT"/>
        </w:rPr>
        <w:t>Eliminacija</w:t>
      </w:r>
    </w:p>
    <w:p w14:paraId="09C688E9"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Daugiausiai vaistinio preparato šalinama su išmatomis. Ilgesnį laiką su išmatomis šalinamas nedidelis preparato kiekis rodo, kad galima šiokia tokia medikamento </w:t>
      </w:r>
      <w:proofErr w:type="spellStart"/>
      <w:r w:rsidRPr="00476F58">
        <w:rPr>
          <w:rFonts w:ascii="Times New Roman" w:hAnsi="Times New Roman"/>
          <w:lang w:val="lt-LT"/>
        </w:rPr>
        <w:t>enterohepatinė</w:t>
      </w:r>
      <w:proofErr w:type="spellEnd"/>
      <w:r w:rsidRPr="00476F58">
        <w:rPr>
          <w:rFonts w:ascii="Times New Roman" w:hAnsi="Times New Roman"/>
          <w:lang w:val="lt-LT"/>
        </w:rPr>
        <w:t xml:space="preserve"> cirkuliacija. </w:t>
      </w:r>
    </w:p>
    <w:p w14:paraId="207F1868" w14:textId="77777777" w:rsidR="001B6BCD" w:rsidRPr="00476F58" w:rsidRDefault="001B6BCD" w:rsidP="001B6BCD">
      <w:pPr>
        <w:keepNext/>
        <w:tabs>
          <w:tab w:val="num" w:pos="0"/>
        </w:tabs>
        <w:spacing w:after="0" w:line="240" w:lineRule="auto"/>
        <w:outlineLvl w:val="6"/>
        <w:rPr>
          <w:rFonts w:ascii="Times New Roman" w:hAnsi="Times New Roman"/>
          <w:lang w:val="lt-LT" w:eastAsia="lt-LT"/>
        </w:rPr>
      </w:pPr>
    </w:p>
    <w:p w14:paraId="46D80561" w14:textId="77777777" w:rsidR="001B6BCD" w:rsidRPr="00476F58" w:rsidRDefault="001B6BCD" w:rsidP="001B6BCD">
      <w:pPr>
        <w:keepNext/>
        <w:tabs>
          <w:tab w:val="num" w:pos="0"/>
        </w:tabs>
        <w:spacing w:after="0" w:line="240" w:lineRule="auto"/>
        <w:outlineLvl w:val="6"/>
        <w:rPr>
          <w:rFonts w:ascii="Times New Roman" w:hAnsi="Times New Roman"/>
          <w:i/>
          <w:lang w:val="lt-LT" w:eastAsia="lt-LT"/>
        </w:rPr>
      </w:pPr>
      <w:r w:rsidRPr="00476F58">
        <w:rPr>
          <w:rFonts w:ascii="Times New Roman" w:hAnsi="Times New Roman"/>
          <w:i/>
          <w:lang w:val="lt-LT" w:eastAsia="lt-LT"/>
        </w:rPr>
        <w:t>Pacientų tyrimo duomenys</w:t>
      </w:r>
    </w:p>
    <w:p w14:paraId="68532B89"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Jei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purškiama į nosį pakartotinai, alergine sloga sergantiems ligoniams, palyginti su sveikais savanoriais, didesnė vaisto koncentracija plazmoje rodo geresnę jo absorbciją (tikriausiai dėl geresnio prasiskverbimo per uždegimo pažeistą nosies gleivinę). Pacientams, kasdien vartojantiems po 0,56 mg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hidrochlorido (</w:t>
      </w:r>
      <w:proofErr w:type="spellStart"/>
      <w:r w:rsidRPr="00476F58">
        <w:rPr>
          <w:rFonts w:ascii="Times New Roman" w:hAnsi="Times New Roman"/>
          <w:lang w:val="lt-LT"/>
        </w:rPr>
        <w:t>t.y</w:t>
      </w:r>
      <w:proofErr w:type="spellEnd"/>
      <w:r w:rsidRPr="00476F58">
        <w:rPr>
          <w:rFonts w:ascii="Times New Roman" w:hAnsi="Times New Roman"/>
          <w:lang w:val="lt-LT"/>
        </w:rPr>
        <w:t xml:space="preserve">. du kartus per dieną po vieną įpurškimą į kiekvieną nosies landą), kai plazmoje nusistovi pastovi medikamento koncentracija, praėjus dviem valandoms po įpurškimo, vidutinė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koncentracija būna maždaug 0,65 </w:t>
      </w:r>
      <w:proofErr w:type="spellStart"/>
      <w:r w:rsidRPr="00476F58">
        <w:rPr>
          <w:rFonts w:ascii="Times New Roman" w:hAnsi="Times New Roman"/>
          <w:lang w:val="lt-LT"/>
        </w:rPr>
        <w:t>ng</w:t>
      </w:r>
      <w:proofErr w:type="spellEnd"/>
      <w:r w:rsidRPr="00476F58">
        <w:rPr>
          <w:rFonts w:ascii="Times New Roman" w:hAnsi="Times New Roman"/>
          <w:lang w:val="lt-LT"/>
        </w:rPr>
        <w:t xml:space="preserve">/ml. Jei vartojama du kartus didesnė dienos dozė (1,12 mg), t. y. du kartus per dieną po du įpurškimus į kiekvieną nosies landą, kai plazmoje pastovi medikamento koncentracija, vidutinė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koncentracija plazmoje (1,09 </w:t>
      </w:r>
      <w:proofErr w:type="spellStart"/>
      <w:r w:rsidRPr="00476F58">
        <w:rPr>
          <w:rFonts w:ascii="Times New Roman" w:hAnsi="Times New Roman"/>
          <w:lang w:val="lt-LT"/>
        </w:rPr>
        <w:t>ng</w:t>
      </w:r>
      <w:proofErr w:type="spellEnd"/>
      <w:r w:rsidRPr="00476F58">
        <w:rPr>
          <w:rFonts w:ascii="Times New Roman" w:hAnsi="Times New Roman"/>
          <w:lang w:val="lt-LT"/>
        </w:rPr>
        <w:t xml:space="preserve">/ml) rodo, kad dozė dozių diapazone yra proporcinė. Nors medikamento absorbcija santykinai didesnė, sisteminis į nosį išpurškiamo preparato poveikis yra maždaug 8 kartus mažesnis, palyginti su rekomenduojama alerginei slogai gydyti geriamąja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hidrochlorido dienos doze (4,4 mg).</w:t>
      </w:r>
    </w:p>
    <w:p w14:paraId="59BA03AE" w14:textId="77777777" w:rsidR="001B6BCD" w:rsidRPr="00476F58" w:rsidRDefault="001B6BCD" w:rsidP="001B6BCD">
      <w:pPr>
        <w:tabs>
          <w:tab w:val="num" w:pos="0"/>
        </w:tabs>
        <w:spacing w:after="0" w:line="240" w:lineRule="auto"/>
        <w:rPr>
          <w:rFonts w:ascii="Times New Roman" w:hAnsi="Times New Roman"/>
          <w:lang w:val="lt-LT"/>
        </w:rPr>
      </w:pPr>
    </w:p>
    <w:p w14:paraId="502C0D0A"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5.3.</w:t>
      </w:r>
      <w:r w:rsidRPr="00476F58">
        <w:rPr>
          <w:rFonts w:ascii="Times New Roman" w:hAnsi="Times New Roman"/>
          <w:b/>
          <w:lang w:val="lt-LT"/>
        </w:rPr>
        <w:tab/>
      </w:r>
      <w:proofErr w:type="spellStart"/>
      <w:r w:rsidRPr="00476F58">
        <w:rPr>
          <w:rFonts w:ascii="Times New Roman" w:hAnsi="Times New Roman"/>
          <w:b/>
          <w:lang w:val="lt-LT"/>
        </w:rPr>
        <w:t>Ikiklinikinių</w:t>
      </w:r>
      <w:proofErr w:type="spellEnd"/>
      <w:r w:rsidRPr="00476F58">
        <w:rPr>
          <w:rFonts w:ascii="Times New Roman" w:hAnsi="Times New Roman"/>
          <w:b/>
          <w:lang w:val="lt-LT"/>
        </w:rPr>
        <w:t xml:space="preserve"> saugumo tyrimų duomenys</w:t>
      </w:r>
    </w:p>
    <w:p w14:paraId="44FD28E0" w14:textId="77777777" w:rsidR="001B6BCD" w:rsidRPr="00476F58" w:rsidRDefault="001B6BCD" w:rsidP="001B6BCD">
      <w:pPr>
        <w:tabs>
          <w:tab w:val="num" w:pos="0"/>
        </w:tabs>
        <w:spacing w:after="0" w:line="240" w:lineRule="auto"/>
        <w:rPr>
          <w:rFonts w:ascii="Times New Roman" w:hAnsi="Times New Roman"/>
          <w:lang w:val="lt-LT"/>
        </w:rPr>
      </w:pPr>
    </w:p>
    <w:p w14:paraId="3F15F6F6"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Tyrimų su jūros kiaulytėmis metu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hidrochlorido gebėjimo sukelti padidėjusio jautrumo reakciją nepastebėta. Tyrimų </w:t>
      </w:r>
      <w:proofErr w:type="spellStart"/>
      <w:r w:rsidRPr="00476F58">
        <w:rPr>
          <w:rFonts w:ascii="Times New Roman" w:hAnsi="Times New Roman"/>
          <w:lang w:val="lt-LT"/>
        </w:rPr>
        <w:t>in</w:t>
      </w:r>
      <w:proofErr w:type="spellEnd"/>
      <w:r w:rsidRPr="00476F58">
        <w:rPr>
          <w:rFonts w:ascii="Times New Roman" w:hAnsi="Times New Roman"/>
          <w:lang w:val="lt-LT"/>
        </w:rPr>
        <w:t xml:space="preserve"> </w:t>
      </w:r>
      <w:proofErr w:type="spellStart"/>
      <w:r w:rsidRPr="00476F58">
        <w:rPr>
          <w:rFonts w:ascii="Times New Roman" w:hAnsi="Times New Roman"/>
          <w:lang w:val="lt-LT"/>
        </w:rPr>
        <w:t>vitro</w:t>
      </w:r>
      <w:proofErr w:type="spellEnd"/>
      <w:r w:rsidRPr="00476F58">
        <w:rPr>
          <w:rFonts w:ascii="Times New Roman" w:hAnsi="Times New Roman"/>
          <w:lang w:val="lt-LT"/>
        </w:rPr>
        <w:t xml:space="preserve"> ir </w:t>
      </w:r>
      <w:proofErr w:type="spellStart"/>
      <w:r w:rsidRPr="00476F58">
        <w:rPr>
          <w:rFonts w:ascii="Times New Roman" w:hAnsi="Times New Roman"/>
          <w:lang w:val="lt-LT"/>
        </w:rPr>
        <w:t>in</w:t>
      </w:r>
      <w:proofErr w:type="spellEnd"/>
      <w:r w:rsidRPr="00476F58">
        <w:rPr>
          <w:rFonts w:ascii="Times New Roman" w:hAnsi="Times New Roman"/>
          <w:lang w:val="lt-LT"/>
        </w:rPr>
        <w:t xml:space="preserve"> </w:t>
      </w:r>
      <w:proofErr w:type="spellStart"/>
      <w:r w:rsidRPr="00476F58">
        <w:rPr>
          <w:rFonts w:ascii="Times New Roman" w:hAnsi="Times New Roman"/>
          <w:lang w:val="lt-LT"/>
        </w:rPr>
        <w:t>vivo</w:t>
      </w:r>
      <w:proofErr w:type="spellEnd"/>
      <w:r w:rsidRPr="00476F58">
        <w:rPr>
          <w:rFonts w:ascii="Times New Roman" w:hAnsi="Times New Roman"/>
          <w:lang w:val="lt-LT"/>
        </w:rPr>
        <w:t xml:space="preserve"> metu medikamento </w:t>
      </w:r>
      <w:proofErr w:type="spellStart"/>
      <w:r w:rsidRPr="00476F58">
        <w:rPr>
          <w:rFonts w:ascii="Times New Roman" w:hAnsi="Times New Roman"/>
          <w:lang w:val="lt-LT"/>
        </w:rPr>
        <w:t>genotoksinis</w:t>
      </w:r>
      <w:proofErr w:type="spellEnd"/>
      <w:r w:rsidRPr="00476F58">
        <w:rPr>
          <w:rFonts w:ascii="Times New Roman" w:hAnsi="Times New Roman"/>
          <w:lang w:val="lt-LT"/>
        </w:rPr>
        <w:t xml:space="preserve"> poveikis bei tyrimų su pelėmis ir žiurkėmis metu – kancerogeninis poveikis nepasireiškė.</w:t>
      </w:r>
    </w:p>
    <w:p w14:paraId="48B01030"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Didesnė negu 3 mg/kg kūno svorio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dienos dozė sukėlė priklausomą nuo dozės žiurkių patinų ir patelių vaisingumo indekso sumažėjimą, tačiau medikamento lėtinio toksinio poveikio tyrimo metu vaisto sukeltų dauginimosi organų pokyčių nepastebėta. </w:t>
      </w:r>
    </w:p>
    <w:p w14:paraId="2569CC98" w14:textId="77777777" w:rsidR="001B6BCD" w:rsidRPr="00476F58" w:rsidRDefault="001B6BCD" w:rsidP="001B6BCD">
      <w:pPr>
        <w:tabs>
          <w:tab w:val="num" w:pos="0"/>
        </w:tabs>
        <w:spacing w:after="0" w:line="240" w:lineRule="auto"/>
        <w:rPr>
          <w:rFonts w:ascii="Times New Roman" w:hAnsi="Times New Roman"/>
          <w:lang w:val="lt-LT"/>
        </w:rPr>
      </w:pPr>
      <w:proofErr w:type="spellStart"/>
      <w:r w:rsidRPr="00476F58">
        <w:rPr>
          <w:rFonts w:ascii="Times New Roman" w:hAnsi="Times New Roman"/>
          <w:lang w:val="lt-LT"/>
        </w:rPr>
        <w:t>Embriotoksinį</w:t>
      </w:r>
      <w:proofErr w:type="spellEnd"/>
      <w:r w:rsidRPr="00476F58">
        <w:rPr>
          <w:rFonts w:ascii="Times New Roman" w:hAnsi="Times New Roman"/>
          <w:lang w:val="lt-LT"/>
        </w:rPr>
        <w:t xml:space="preserve"> ir </w:t>
      </w:r>
      <w:proofErr w:type="spellStart"/>
      <w:r w:rsidRPr="00476F58">
        <w:rPr>
          <w:rFonts w:ascii="Times New Roman" w:hAnsi="Times New Roman"/>
          <w:lang w:val="lt-LT"/>
        </w:rPr>
        <w:t>teratogeninį</w:t>
      </w:r>
      <w:proofErr w:type="spellEnd"/>
      <w:r w:rsidRPr="00476F58">
        <w:rPr>
          <w:rFonts w:ascii="Times New Roman" w:hAnsi="Times New Roman"/>
          <w:lang w:val="lt-LT"/>
        </w:rPr>
        <w:t xml:space="preserve"> poveikį pelėms, žiurkėms ir triušiams sukėlė tik gyvūnų patelėms toksinė dozė (pvz., 68,8 mg/kg kūno svorio arba didesnė dienos dozė pelėms ir žiurkėms sukėlė skeleto apsigimimą). </w:t>
      </w:r>
    </w:p>
    <w:p w14:paraId="66DA9DD0" w14:textId="77777777" w:rsidR="001B6BCD" w:rsidRPr="00476F58" w:rsidRDefault="001B6BCD" w:rsidP="001B6BCD">
      <w:pPr>
        <w:tabs>
          <w:tab w:val="num" w:pos="0"/>
        </w:tabs>
        <w:spacing w:after="0" w:line="240" w:lineRule="auto"/>
        <w:rPr>
          <w:rFonts w:ascii="Times New Roman" w:hAnsi="Times New Roman"/>
          <w:lang w:val="lt-LT"/>
        </w:rPr>
      </w:pPr>
    </w:p>
    <w:p w14:paraId="6BE5100C" w14:textId="77777777" w:rsidR="001B6BCD" w:rsidRPr="00476F58" w:rsidRDefault="001B6BCD" w:rsidP="001B6BCD">
      <w:pPr>
        <w:tabs>
          <w:tab w:val="num" w:pos="0"/>
        </w:tabs>
        <w:spacing w:after="0" w:line="240" w:lineRule="auto"/>
        <w:rPr>
          <w:rFonts w:ascii="Times New Roman" w:hAnsi="Times New Roman"/>
          <w:lang w:val="lt-LT"/>
        </w:rPr>
      </w:pPr>
    </w:p>
    <w:p w14:paraId="4DA5943E"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6.</w:t>
      </w:r>
      <w:r w:rsidRPr="00476F58">
        <w:rPr>
          <w:rFonts w:ascii="Times New Roman" w:hAnsi="Times New Roman"/>
          <w:b/>
          <w:lang w:val="lt-LT"/>
        </w:rPr>
        <w:tab/>
        <w:t>FARMACINĖ INFORMACIJA</w:t>
      </w:r>
    </w:p>
    <w:p w14:paraId="64350056" w14:textId="77777777" w:rsidR="001B6BCD" w:rsidRPr="00476F58" w:rsidRDefault="001B6BCD" w:rsidP="001B6BCD">
      <w:pPr>
        <w:tabs>
          <w:tab w:val="num" w:pos="0"/>
        </w:tabs>
        <w:spacing w:after="0" w:line="240" w:lineRule="auto"/>
        <w:rPr>
          <w:rFonts w:ascii="Times New Roman" w:hAnsi="Times New Roman"/>
          <w:lang w:val="lt-LT"/>
        </w:rPr>
      </w:pPr>
    </w:p>
    <w:p w14:paraId="605AE012"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6.1</w:t>
      </w:r>
      <w:r w:rsidRPr="00476F58">
        <w:rPr>
          <w:rFonts w:ascii="Times New Roman" w:hAnsi="Times New Roman"/>
          <w:b/>
          <w:lang w:val="lt-LT"/>
        </w:rPr>
        <w:tab/>
        <w:t>Pagalbinių medžiagų sąrašas</w:t>
      </w:r>
    </w:p>
    <w:p w14:paraId="195303E9" w14:textId="77777777" w:rsidR="001B6BCD" w:rsidRPr="00476F58" w:rsidRDefault="001B6BCD" w:rsidP="001B6BCD">
      <w:pPr>
        <w:tabs>
          <w:tab w:val="num" w:pos="0"/>
        </w:tabs>
        <w:spacing w:after="0" w:line="240" w:lineRule="auto"/>
        <w:rPr>
          <w:rFonts w:ascii="Times New Roman" w:hAnsi="Times New Roman"/>
          <w:lang w:val="lt-LT" w:eastAsia="lt-LT"/>
        </w:rPr>
      </w:pPr>
    </w:p>
    <w:p w14:paraId="20C9AE4E" w14:textId="77777777" w:rsidR="001B6BCD" w:rsidRPr="00476F58" w:rsidRDefault="001B6BCD" w:rsidP="001B6BCD">
      <w:pPr>
        <w:tabs>
          <w:tab w:val="num" w:pos="0"/>
        </w:tabs>
        <w:spacing w:after="0" w:line="240" w:lineRule="auto"/>
        <w:rPr>
          <w:rFonts w:ascii="Times New Roman" w:hAnsi="Times New Roman"/>
          <w:lang w:val="lt-LT" w:eastAsia="lt-LT"/>
        </w:rPr>
      </w:pPr>
      <w:proofErr w:type="spellStart"/>
      <w:r w:rsidRPr="00476F58">
        <w:rPr>
          <w:rFonts w:ascii="Times New Roman" w:hAnsi="Times New Roman"/>
          <w:lang w:val="lt-LT" w:eastAsia="lt-LT"/>
        </w:rPr>
        <w:t>Hipromeliozė</w:t>
      </w:r>
      <w:proofErr w:type="spellEnd"/>
    </w:p>
    <w:p w14:paraId="7430A3B3" w14:textId="77777777" w:rsidR="001B6BCD" w:rsidRPr="00476F58" w:rsidRDefault="001B6BCD" w:rsidP="001B6BCD">
      <w:pPr>
        <w:tabs>
          <w:tab w:val="num" w:pos="0"/>
        </w:tabs>
        <w:spacing w:after="0" w:line="240" w:lineRule="auto"/>
        <w:rPr>
          <w:rFonts w:ascii="Times New Roman" w:hAnsi="Times New Roman"/>
          <w:lang w:val="lt-LT" w:eastAsia="lt-LT"/>
        </w:rPr>
      </w:pPr>
      <w:proofErr w:type="spellStart"/>
      <w:r w:rsidRPr="00476F58">
        <w:rPr>
          <w:rFonts w:ascii="Times New Roman" w:hAnsi="Times New Roman"/>
          <w:lang w:val="lt-LT" w:eastAsia="lt-LT"/>
        </w:rPr>
        <w:t>Dinatrio</w:t>
      </w:r>
      <w:proofErr w:type="spellEnd"/>
      <w:r w:rsidRPr="00476F58">
        <w:rPr>
          <w:rFonts w:ascii="Times New Roman" w:hAnsi="Times New Roman"/>
          <w:lang w:val="lt-LT" w:eastAsia="lt-LT"/>
        </w:rPr>
        <w:t xml:space="preserve"> </w:t>
      </w:r>
      <w:proofErr w:type="spellStart"/>
      <w:r w:rsidRPr="00476F58">
        <w:rPr>
          <w:rFonts w:ascii="Times New Roman" w:hAnsi="Times New Roman"/>
          <w:lang w:val="lt-LT" w:eastAsia="lt-LT"/>
        </w:rPr>
        <w:t>edetatas</w:t>
      </w:r>
      <w:proofErr w:type="spellEnd"/>
    </w:p>
    <w:p w14:paraId="0905012B" w14:textId="606E0054" w:rsidR="001B6BCD" w:rsidRPr="00476F58" w:rsidRDefault="00B1046A" w:rsidP="001B6BCD">
      <w:pPr>
        <w:tabs>
          <w:tab w:val="num" w:pos="0"/>
        </w:tabs>
        <w:spacing w:after="0" w:line="240" w:lineRule="auto"/>
        <w:rPr>
          <w:rFonts w:ascii="Times New Roman" w:hAnsi="Times New Roman"/>
          <w:lang w:val="lt-LT" w:eastAsia="lt-LT"/>
        </w:rPr>
      </w:pPr>
      <w:r>
        <w:rPr>
          <w:rFonts w:ascii="Times New Roman" w:hAnsi="Times New Roman"/>
          <w:lang w:val="lt-LT" w:eastAsia="lt-LT"/>
        </w:rPr>
        <w:t>C</w:t>
      </w:r>
      <w:r w:rsidR="001B6BCD" w:rsidRPr="00476F58">
        <w:rPr>
          <w:rFonts w:ascii="Times New Roman" w:hAnsi="Times New Roman"/>
          <w:lang w:val="lt-LT" w:eastAsia="lt-LT"/>
        </w:rPr>
        <w:t>itrinų rūgštis</w:t>
      </w:r>
    </w:p>
    <w:p w14:paraId="200A7AE8" w14:textId="77777777" w:rsidR="001B6BCD" w:rsidRPr="00476F58" w:rsidRDefault="001B6BCD" w:rsidP="001B6BCD">
      <w:pPr>
        <w:tabs>
          <w:tab w:val="num" w:pos="0"/>
        </w:tabs>
        <w:spacing w:after="0" w:line="240" w:lineRule="auto"/>
        <w:rPr>
          <w:rFonts w:ascii="Times New Roman" w:hAnsi="Times New Roman"/>
          <w:lang w:val="lt-LT" w:eastAsia="lt-LT"/>
        </w:rPr>
      </w:pPr>
      <w:proofErr w:type="spellStart"/>
      <w:r w:rsidRPr="00476F58">
        <w:rPr>
          <w:rFonts w:ascii="Times New Roman" w:hAnsi="Times New Roman"/>
          <w:lang w:val="lt-LT" w:eastAsia="lt-LT"/>
        </w:rPr>
        <w:t>Dinatrio</w:t>
      </w:r>
      <w:proofErr w:type="spellEnd"/>
      <w:r w:rsidRPr="00476F58">
        <w:rPr>
          <w:rFonts w:ascii="Times New Roman" w:hAnsi="Times New Roman"/>
          <w:lang w:val="lt-LT" w:eastAsia="lt-LT"/>
        </w:rPr>
        <w:t xml:space="preserve"> fosfatas </w:t>
      </w:r>
      <w:proofErr w:type="spellStart"/>
      <w:r w:rsidRPr="00476F58">
        <w:rPr>
          <w:rFonts w:ascii="Times New Roman" w:hAnsi="Times New Roman"/>
          <w:lang w:val="lt-LT" w:eastAsia="lt-LT"/>
        </w:rPr>
        <w:t>dodekahidratas</w:t>
      </w:r>
      <w:proofErr w:type="spellEnd"/>
    </w:p>
    <w:p w14:paraId="4D19D72B" w14:textId="77777777" w:rsidR="001B6BCD" w:rsidRPr="00476F58"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Natrio chloridas</w:t>
      </w:r>
    </w:p>
    <w:p w14:paraId="736071FF" w14:textId="77777777" w:rsidR="001B6BCD" w:rsidRPr="00476F58"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Išgrynintas vanduo.</w:t>
      </w:r>
    </w:p>
    <w:p w14:paraId="56023A9F" w14:textId="77777777" w:rsidR="001B6BCD" w:rsidRPr="00476F58" w:rsidRDefault="001B6BCD" w:rsidP="001B6BCD">
      <w:pPr>
        <w:tabs>
          <w:tab w:val="num" w:pos="0"/>
        </w:tabs>
        <w:spacing w:after="0" w:line="240" w:lineRule="auto"/>
        <w:rPr>
          <w:rFonts w:ascii="Times New Roman" w:hAnsi="Times New Roman"/>
          <w:lang w:val="lt-LT"/>
        </w:rPr>
      </w:pPr>
    </w:p>
    <w:p w14:paraId="2E8FD0B0"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6.2</w:t>
      </w:r>
      <w:r w:rsidRPr="00476F58">
        <w:rPr>
          <w:rFonts w:ascii="Times New Roman" w:hAnsi="Times New Roman"/>
          <w:b/>
          <w:lang w:val="lt-LT"/>
        </w:rPr>
        <w:tab/>
        <w:t>Nesuderinamumas</w:t>
      </w:r>
    </w:p>
    <w:p w14:paraId="5E45AB21" w14:textId="77777777" w:rsidR="001B6BCD" w:rsidRPr="00476F58" w:rsidRDefault="001B6BCD" w:rsidP="001B6BCD">
      <w:pPr>
        <w:tabs>
          <w:tab w:val="num" w:pos="0"/>
        </w:tabs>
        <w:spacing w:after="0" w:line="240" w:lineRule="auto"/>
        <w:rPr>
          <w:rFonts w:ascii="Times New Roman" w:hAnsi="Times New Roman"/>
          <w:lang w:val="lt-LT"/>
        </w:rPr>
      </w:pPr>
    </w:p>
    <w:p w14:paraId="31C2FDDC"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Duomenys nebūtini.</w:t>
      </w:r>
    </w:p>
    <w:p w14:paraId="2091B7D7" w14:textId="77777777" w:rsidR="001B6BCD" w:rsidRPr="00476F58" w:rsidRDefault="001B6BCD" w:rsidP="001B6BCD">
      <w:pPr>
        <w:tabs>
          <w:tab w:val="num" w:pos="0"/>
        </w:tabs>
        <w:spacing w:after="0" w:line="240" w:lineRule="auto"/>
        <w:rPr>
          <w:rFonts w:ascii="Times New Roman" w:hAnsi="Times New Roman"/>
          <w:lang w:val="lt-LT"/>
        </w:rPr>
      </w:pPr>
    </w:p>
    <w:p w14:paraId="1146818F"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6.3</w:t>
      </w:r>
      <w:r w:rsidRPr="00476F58">
        <w:rPr>
          <w:rFonts w:ascii="Times New Roman" w:hAnsi="Times New Roman"/>
          <w:b/>
          <w:lang w:val="lt-LT"/>
        </w:rPr>
        <w:tab/>
        <w:t>Tinkamumo laikas</w:t>
      </w:r>
    </w:p>
    <w:p w14:paraId="58E5053E" w14:textId="77777777" w:rsidR="001B6BCD" w:rsidRPr="00476F58" w:rsidRDefault="001B6BCD" w:rsidP="001B6BCD">
      <w:pPr>
        <w:tabs>
          <w:tab w:val="num" w:pos="0"/>
        </w:tabs>
        <w:spacing w:after="0" w:line="240" w:lineRule="auto"/>
        <w:rPr>
          <w:rFonts w:ascii="Times New Roman" w:hAnsi="Times New Roman"/>
          <w:lang w:val="lt-LT"/>
        </w:rPr>
      </w:pPr>
    </w:p>
    <w:p w14:paraId="65070180"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Nepradėto vartoti: 3 metai.</w:t>
      </w:r>
    </w:p>
    <w:p w14:paraId="58D16D81"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Pradėto vartoti vaistinio preparato: 6 mėnesiai.</w:t>
      </w:r>
    </w:p>
    <w:p w14:paraId="7562DE2E" w14:textId="77777777" w:rsidR="001B6BCD" w:rsidRPr="00476F58" w:rsidRDefault="001B6BCD" w:rsidP="001B6BCD">
      <w:pPr>
        <w:tabs>
          <w:tab w:val="num" w:pos="0"/>
        </w:tabs>
        <w:spacing w:after="0" w:line="240" w:lineRule="auto"/>
        <w:rPr>
          <w:rFonts w:ascii="Times New Roman" w:hAnsi="Times New Roman"/>
          <w:lang w:val="lt-LT"/>
        </w:rPr>
      </w:pPr>
    </w:p>
    <w:p w14:paraId="6CF26F43"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6.4</w:t>
      </w:r>
      <w:r w:rsidRPr="00476F58">
        <w:rPr>
          <w:rFonts w:ascii="Times New Roman" w:hAnsi="Times New Roman"/>
          <w:b/>
          <w:lang w:val="lt-LT"/>
        </w:rPr>
        <w:tab/>
        <w:t>Specialios laikymo sąlygos</w:t>
      </w:r>
    </w:p>
    <w:p w14:paraId="2BA3548D" w14:textId="77777777" w:rsidR="001B6BCD" w:rsidRPr="00476F58" w:rsidRDefault="001B6BCD" w:rsidP="001B6BCD">
      <w:pPr>
        <w:tabs>
          <w:tab w:val="num" w:pos="0"/>
        </w:tabs>
        <w:spacing w:after="0" w:line="240" w:lineRule="auto"/>
        <w:rPr>
          <w:rFonts w:ascii="Times New Roman" w:hAnsi="Times New Roman"/>
          <w:lang w:val="lt-LT" w:eastAsia="lt-LT"/>
        </w:rPr>
      </w:pPr>
    </w:p>
    <w:p w14:paraId="33EF7EC3" w14:textId="77777777" w:rsidR="001B6BCD" w:rsidRPr="00476F58"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 xml:space="preserve">Laikyti ne aukštesnėje  kaip 25 </w:t>
      </w:r>
      <w:r w:rsidRPr="00476F58">
        <w:rPr>
          <w:rFonts w:ascii="Times New Roman" w:hAnsi="Times New Roman"/>
          <w:lang w:val="lt-LT" w:eastAsia="lt-LT"/>
        </w:rPr>
        <w:sym w:font="Symbol" w:char="F0B0"/>
      </w:r>
      <w:r w:rsidRPr="00476F58">
        <w:rPr>
          <w:rFonts w:ascii="Times New Roman" w:hAnsi="Times New Roman"/>
          <w:lang w:val="lt-LT" w:eastAsia="lt-LT"/>
        </w:rPr>
        <w:t>C temperatūroje. Negalima šaldyti ar užšaldyti.</w:t>
      </w:r>
    </w:p>
    <w:p w14:paraId="05DEDB01" w14:textId="77777777" w:rsidR="001B6BCD" w:rsidRPr="00476F58"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Pradėto vartoti vaistinio preparato laikymo sąlygos  nurodytos 6.3 sk.</w:t>
      </w:r>
    </w:p>
    <w:p w14:paraId="518478DF" w14:textId="77777777" w:rsidR="001B6BCD" w:rsidRPr="00476F58"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 xml:space="preserve"> </w:t>
      </w:r>
    </w:p>
    <w:p w14:paraId="621DF61A"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6.5</w:t>
      </w:r>
      <w:r w:rsidRPr="00476F58">
        <w:rPr>
          <w:rFonts w:ascii="Times New Roman" w:hAnsi="Times New Roman"/>
          <w:b/>
          <w:lang w:val="lt-LT"/>
        </w:rPr>
        <w:tab/>
      </w:r>
      <w:proofErr w:type="spellStart"/>
      <w:r>
        <w:rPr>
          <w:rFonts w:ascii="Times New Roman" w:hAnsi="Times New Roman"/>
          <w:b/>
          <w:lang w:val="lt-LT"/>
        </w:rPr>
        <w:t>Talpyklės</w:t>
      </w:r>
      <w:proofErr w:type="spellEnd"/>
      <w:r>
        <w:rPr>
          <w:rFonts w:ascii="Times New Roman" w:hAnsi="Times New Roman"/>
          <w:b/>
          <w:lang w:val="lt-LT"/>
        </w:rPr>
        <w:t xml:space="preserve"> pobūdis ir jos turinys</w:t>
      </w:r>
    </w:p>
    <w:p w14:paraId="32771D49" w14:textId="77777777" w:rsidR="001B6BCD" w:rsidRPr="00476F58" w:rsidRDefault="001B6BCD" w:rsidP="001B6BCD">
      <w:pPr>
        <w:tabs>
          <w:tab w:val="num" w:pos="0"/>
        </w:tabs>
        <w:spacing w:after="0" w:line="240" w:lineRule="auto"/>
        <w:rPr>
          <w:rFonts w:ascii="Times New Roman" w:hAnsi="Times New Roman"/>
          <w:lang w:val="lt-LT"/>
        </w:rPr>
      </w:pPr>
    </w:p>
    <w:p w14:paraId="1EAB4B32"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Tamsaus stiklo 10 ml buteliukas su užsukamuoju mechaniniu purkštuku (PE/PP). </w:t>
      </w:r>
    </w:p>
    <w:p w14:paraId="2C707031" w14:textId="77777777" w:rsidR="001B6BCD" w:rsidRPr="00476F58" w:rsidRDefault="001B6BCD" w:rsidP="001B6BCD">
      <w:pPr>
        <w:tabs>
          <w:tab w:val="num" w:pos="0"/>
        </w:tabs>
        <w:spacing w:after="0" w:line="240" w:lineRule="auto"/>
        <w:rPr>
          <w:rFonts w:ascii="Times New Roman" w:hAnsi="Times New Roman"/>
          <w:lang w:val="lt-LT"/>
        </w:rPr>
      </w:pPr>
    </w:p>
    <w:p w14:paraId="708CD606"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6.6</w:t>
      </w:r>
      <w:r w:rsidRPr="00476F58">
        <w:rPr>
          <w:rFonts w:ascii="Times New Roman" w:hAnsi="Times New Roman"/>
          <w:b/>
          <w:lang w:val="lt-LT"/>
        </w:rPr>
        <w:tab/>
        <w:t>Specialūs reikalavimai vaistiniam preparatui ruošti</w:t>
      </w:r>
    </w:p>
    <w:p w14:paraId="65FB964B" w14:textId="77777777" w:rsidR="001B6BCD" w:rsidRPr="00476F58" w:rsidRDefault="001B6BCD" w:rsidP="001B6BCD">
      <w:pPr>
        <w:tabs>
          <w:tab w:val="num" w:pos="0"/>
        </w:tabs>
        <w:spacing w:after="0" w:line="240" w:lineRule="auto"/>
        <w:rPr>
          <w:rFonts w:ascii="Times New Roman" w:hAnsi="Times New Roman"/>
          <w:lang w:val="lt-LT"/>
        </w:rPr>
      </w:pPr>
    </w:p>
    <w:p w14:paraId="7FC1ADA8"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Buteliuką su užsukamuoju mechaniniu purkštuku reikia laikyti stačią</w:t>
      </w:r>
      <w:r w:rsidRPr="00476F58">
        <w:rPr>
          <w:rFonts w:ascii="Times New Roman" w:hAnsi="Times New Roman"/>
          <w:lang w:val="lt-LT"/>
        </w:rPr>
        <w:sym w:font="Symbol" w:char="F021"/>
      </w:r>
    </w:p>
    <w:p w14:paraId="4430143F"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Jei purkštukas prie buteliuko neprijungtas:</w:t>
      </w:r>
    </w:p>
    <w:p w14:paraId="03858570" w14:textId="77777777" w:rsidR="001B6BCD" w:rsidRPr="00476F58" w:rsidRDefault="001B6BCD" w:rsidP="001B6BCD">
      <w:pPr>
        <w:numPr>
          <w:ilvl w:val="0"/>
          <w:numId w:val="1"/>
        </w:numPr>
        <w:tabs>
          <w:tab w:val="clear" w:pos="360"/>
          <w:tab w:val="num" w:pos="0"/>
          <w:tab w:val="num" w:pos="142"/>
        </w:tabs>
        <w:spacing w:after="0" w:line="240" w:lineRule="auto"/>
        <w:rPr>
          <w:rFonts w:ascii="Times New Roman" w:hAnsi="Times New Roman"/>
          <w:lang w:val="lt-LT"/>
        </w:rPr>
      </w:pPr>
      <w:r w:rsidRPr="00476F58">
        <w:rPr>
          <w:rFonts w:ascii="Times New Roman" w:hAnsi="Times New Roman"/>
          <w:lang w:val="lt-LT"/>
        </w:rPr>
        <w:t>Atsukti užsukamąjį buteliuko dangtelį.</w:t>
      </w:r>
    </w:p>
    <w:p w14:paraId="345CD748" w14:textId="77777777" w:rsidR="001B6BCD" w:rsidRPr="00476F58" w:rsidRDefault="001B6BCD" w:rsidP="001B6BCD">
      <w:pPr>
        <w:numPr>
          <w:ilvl w:val="0"/>
          <w:numId w:val="1"/>
        </w:numPr>
        <w:tabs>
          <w:tab w:val="num" w:pos="0"/>
        </w:tabs>
        <w:spacing w:after="0" w:line="240" w:lineRule="auto"/>
        <w:rPr>
          <w:rFonts w:ascii="Times New Roman" w:hAnsi="Times New Roman"/>
          <w:lang w:val="lt-LT"/>
        </w:rPr>
      </w:pPr>
      <w:r w:rsidRPr="00476F58">
        <w:rPr>
          <w:rFonts w:ascii="Times New Roman" w:hAnsi="Times New Roman"/>
          <w:lang w:val="lt-LT"/>
        </w:rPr>
        <w:t>Įstačius antgalį į buteliuką mechaninį purkštuką užsukti ant buteliuko kaklelio.</w:t>
      </w:r>
    </w:p>
    <w:p w14:paraId="68BBA478" w14:textId="77777777" w:rsidR="001B6BCD" w:rsidRPr="00476F58" w:rsidRDefault="001B6BCD" w:rsidP="001B6BCD">
      <w:pPr>
        <w:numPr>
          <w:ilvl w:val="0"/>
          <w:numId w:val="1"/>
        </w:numPr>
        <w:tabs>
          <w:tab w:val="num" w:pos="0"/>
        </w:tabs>
        <w:spacing w:after="0" w:line="240" w:lineRule="auto"/>
        <w:rPr>
          <w:rFonts w:ascii="Times New Roman" w:hAnsi="Times New Roman"/>
          <w:lang w:val="lt-LT"/>
        </w:rPr>
      </w:pPr>
      <w:r w:rsidRPr="00476F58">
        <w:rPr>
          <w:rFonts w:ascii="Times New Roman" w:hAnsi="Times New Roman"/>
          <w:lang w:val="lt-LT"/>
        </w:rPr>
        <w:t xml:space="preserve">Nuimti apsauginį </w:t>
      </w:r>
      <w:proofErr w:type="spellStart"/>
      <w:r w:rsidRPr="00476F58">
        <w:rPr>
          <w:rFonts w:ascii="Times New Roman" w:hAnsi="Times New Roman"/>
          <w:lang w:val="lt-LT"/>
        </w:rPr>
        <w:t>gaubtelį</w:t>
      </w:r>
      <w:proofErr w:type="spellEnd"/>
      <w:r w:rsidRPr="00476F58">
        <w:rPr>
          <w:rFonts w:ascii="Times New Roman" w:hAnsi="Times New Roman"/>
          <w:lang w:val="lt-LT"/>
        </w:rPr>
        <w:t>.</w:t>
      </w:r>
    </w:p>
    <w:p w14:paraId="01A17C18" w14:textId="77777777" w:rsidR="001B6BCD" w:rsidRPr="00476F58" w:rsidRDefault="001B6BCD" w:rsidP="001B6BCD">
      <w:pPr>
        <w:numPr>
          <w:ilvl w:val="0"/>
          <w:numId w:val="1"/>
        </w:numPr>
        <w:tabs>
          <w:tab w:val="num" w:pos="0"/>
        </w:tabs>
        <w:spacing w:after="0" w:line="240" w:lineRule="auto"/>
        <w:rPr>
          <w:rFonts w:ascii="Times New Roman" w:hAnsi="Times New Roman"/>
          <w:lang w:val="lt-LT"/>
        </w:rPr>
      </w:pPr>
      <w:r w:rsidRPr="00476F58">
        <w:rPr>
          <w:rFonts w:ascii="Times New Roman" w:hAnsi="Times New Roman"/>
          <w:lang w:val="lt-LT"/>
        </w:rPr>
        <w:t>Prieš vartojant pirmą kartą</w:t>
      </w:r>
      <w:r>
        <w:rPr>
          <w:rFonts w:ascii="Times New Roman" w:hAnsi="Times New Roman"/>
          <w:lang w:val="lt-LT"/>
        </w:rPr>
        <w:t>,</w:t>
      </w:r>
      <w:r w:rsidRPr="00476F58">
        <w:rPr>
          <w:rFonts w:ascii="Times New Roman" w:hAnsi="Times New Roman"/>
          <w:lang w:val="lt-LT"/>
        </w:rPr>
        <w:t xml:space="preserve"> mechaninio purkštuko galvutę reikia kelis kartus, t. y. kol atsiras tolygus purškalo debesėlis, spaudinėti žemyn.</w:t>
      </w:r>
    </w:p>
    <w:p w14:paraId="2B2258CC" w14:textId="77777777" w:rsidR="001B6BCD"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 xml:space="preserve">Toks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nosies purškalas yra parengtas vartoti. </w:t>
      </w:r>
    </w:p>
    <w:p w14:paraId="5FB546CD" w14:textId="77777777" w:rsidR="001B6BCD" w:rsidRPr="00476F58" w:rsidRDefault="001B6BCD" w:rsidP="001B6BCD">
      <w:pPr>
        <w:tabs>
          <w:tab w:val="num" w:pos="0"/>
        </w:tabs>
        <w:spacing w:after="0" w:line="240" w:lineRule="auto"/>
        <w:rPr>
          <w:rFonts w:ascii="Times New Roman" w:hAnsi="Times New Roman"/>
          <w:lang w:val="lt-LT" w:eastAsia="lt-LT"/>
        </w:rPr>
      </w:pPr>
    </w:p>
    <w:p w14:paraId="486A10C2"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Jei mechaninis purkštukas prie buteliuko prijungtas:</w:t>
      </w:r>
    </w:p>
    <w:p w14:paraId="2811C263" w14:textId="77777777" w:rsidR="001B6BCD" w:rsidRPr="00476F58" w:rsidRDefault="001B6BCD" w:rsidP="001B6BCD">
      <w:pPr>
        <w:numPr>
          <w:ilvl w:val="0"/>
          <w:numId w:val="2"/>
        </w:numPr>
        <w:tabs>
          <w:tab w:val="num" w:pos="0"/>
          <w:tab w:val="num" w:pos="142"/>
        </w:tabs>
        <w:spacing w:after="0" w:line="240" w:lineRule="auto"/>
        <w:rPr>
          <w:rFonts w:ascii="Times New Roman" w:hAnsi="Times New Roman"/>
          <w:lang w:val="lt-LT" w:eastAsia="lt-LT"/>
        </w:rPr>
      </w:pPr>
      <w:r w:rsidRPr="00476F58">
        <w:rPr>
          <w:rFonts w:ascii="Times New Roman" w:hAnsi="Times New Roman"/>
          <w:lang w:val="lt-LT" w:eastAsia="lt-LT"/>
        </w:rPr>
        <w:t xml:space="preserve">Nuimti apsauginį </w:t>
      </w:r>
      <w:proofErr w:type="spellStart"/>
      <w:r w:rsidRPr="00476F58">
        <w:rPr>
          <w:rFonts w:ascii="Times New Roman" w:hAnsi="Times New Roman"/>
          <w:lang w:val="lt-LT" w:eastAsia="lt-LT"/>
        </w:rPr>
        <w:t>gaubtelį</w:t>
      </w:r>
      <w:proofErr w:type="spellEnd"/>
      <w:r w:rsidRPr="00476F58">
        <w:rPr>
          <w:rFonts w:ascii="Times New Roman" w:hAnsi="Times New Roman"/>
          <w:lang w:val="lt-LT" w:eastAsia="lt-LT"/>
        </w:rPr>
        <w:t>.</w:t>
      </w:r>
    </w:p>
    <w:p w14:paraId="4C5B169F" w14:textId="77777777" w:rsidR="001B6BCD" w:rsidRPr="00476F58" w:rsidRDefault="001B6BCD" w:rsidP="001B6BCD">
      <w:pPr>
        <w:numPr>
          <w:ilvl w:val="0"/>
          <w:numId w:val="2"/>
        </w:numPr>
        <w:tabs>
          <w:tab w:val="num" w:pos="0"/>
          <w:tab w:val="num" w:pos="142"/>
        </w:tabs>
        <w:spacing w:after="0" w:line="240" w:lineRule="auto"/>
        <w:rPr>
          <w:rFonts w:ascii="Times New Roman" w:hAnsi="Times New Roman"/>
          <w:lang w:val="lt-LT"/>
        </w:rPr>
      </w:pPr>
      <w:r w:rsidRPr="00476F58">
        <w:rPr>
          <w:rFonts w:ascii="Times New Roman" w:hAnsi="Times New Roman"/>
          <w:lang w:val="lt-LT"/>
        </w:rPr>
        <w:t xml:space="preserve">Prieš vartojimą </w:t>
      </w:r>
      <w:r>
        <w:rPr>
          <w:rFonts w:ascii="Times New Roman" w:hAnsi="Times New Roman"/>
          <w:lang w:val="lt-LT"/>
        </w:rPr>
        <w:t>(</w:t>
      </w:r>
      <w:r w:rsidRPr="00476F58">
        <w:rPr>
          <w:rFonts w:ascii="Times New Roman" w:hAnsi="Times New Roman"/>
          <w:lang w:val="lt-LT"/>
        </w:rPr>
        <w:t>mechaniniam purkštukui pripildyti</w:t>
      </w:r>
      <w:r>
        <w:rPr>
          <w:rFonts w:ascii="Times New Roman" w:hAnsi="Times New Roman"/>
          <w:lang w:val="lt-LT"/>
        </w:rPr>
        <w:t>)</w:t>
      </w:r>
      <w:r w:rsidRPr="00476F58">
        <w:rPr>
          <w:rFonts w:ascii="Times New Roman" w:hAnsi="Times New Roman"/>
          <w:lang w:val="lt-LT"/>
        </w:rPr>
        <w:t xml:space="preserve"> į orą išpurkšti 2 – 3 dozes.</w:t>
      </w:r>
    </w:p>
    <w:p w14:paraId="5D7FB69D" w14:textId="77777777" w:rsidR="001B6BCD" w:rsidRPr="00476F58" w:rsidRDefault="001B6BCD" w:rsidP="001B6BCD">
      <w:pPr>
        <w:numPr>
          <w:ilvl w:val="0"/>
          <w:numId w:val="2"/>
        </w:numPr>
        <w:tabs>
          <w:tab w:val="num" w:pos="0"/>
          <w:tab w:val="num" w:pos="142"/>
        </w:tabs>
        <w:spacing w:after="0" w:line="240" w:lineRule="auto"/>
        <w:rPr>
          <w:rFonts w:ascii="Times New Roman" w:hAnsi="Times New Roman"/>
          <w:lang w:val="lt-LT"/>
        </w:rPr>
      </w:pPr>
      <w:r w:rsidRPr="00476F58">
        <w:rPr>
          <w:rFonts w:ascii="Times New Roman" w:hAnsi="Times New Roman"/>
          <w:lang w:val="lt-LT"/>
        </w:rPr>
        <w:t>Laikant galvą tiesiai, į kiekvieną nosies landą įpurkšti po vieną dozę.</w:t>
      </w:r>
    </w:p>
    <w:p w14:paraId="078D919C" w14:textId="77777777" w:rsidR="001B6BCD" w:rsidRPr="00476F58" w:rsidRDefault="001B6BCD" w:rsidP="001B6BCD">
      <w:pPr>
        <w:numPr>
          <w:ilvl w:val="0"/>
          <w:numId w:val="2"/>
        </w:numPr>
        <w:tabs>
          <w:tab w:val="num" w:pos="0"/>
          <w:tab w:val="num" w:pos="142"/>
        </w:tabs>
        <w:spacing w:after="0" w:line="240" w:lineRule="auto"/>
        <w:rPr>
          <w:rFonts w:ascii="Times New Roman" w:hAnsi="Times New Roman"/>
          <w:lang w:val="lt-LT"/>
        </w:rPr>
      </w:pPr>
      <w:r w:rsidRPr="00476F58">
        <w:rPr>
          <w:rFonts w:ascii="Times New Roman" w:hAnsi="Times New Roman"/>
          <w:lang w:val="lt-LT"/>
        </w:rPr>
        <w:t xml:space="preserve">Mechaninį </w:t>
      </w:r>
      <w:r>
        <w:rPr>
          <w:rFonts w:ascii="Times New Roman" w:hAnsi="Times New Roman"/>
          <w:lang w:val="lt-LT"/>
        </w:rPr>
        <w:t>p</w:t>
      </w:r>
      <w:r w:rsidRPr="00476F58">
        <w:rPr>
          <w:rFonts w:ascii="Times New Roman" w:hAnsi="Times New Roman"/>
          <w:lang w:val="lt-LT"/>
        </w:rPr>
        <w:t xml:space="preserve">urkštuką nušluostyti ir užmauti apsauginį </w:t>
      </w:r>
      <w:proofErr w:type="spellStart"/>
      <w:r w:rsidRPr="00476F58">
        <w:rPr>
          <w:rFonts w:ascii="Times New Roman" w:hAnsi="Times New Roman"/>
          <w:lang w:val="lt-LT"/>
        </w:rPr>
        <w:t>gaubtelį</w:t>
      </w:r>
      <w:proofErr w:type="spellEnd"/>
      <w:r w:rsidRPr="00476F58">
        <w:rPr>
          <w:rFonts w:ascii="Times New Roman" w:hAnsi="Times New Roman"/>
          <w:lang w:val="lt-LT"/>
        </w:rPr>
        <w:t>.</w:t>
      </w:r>
    </w:p>
    <w:p w14:paraId="5D17C8B7" w14:textId="77777777" w:rsidR="001B6BCD" w:rsidRPr="00476F58" w:rsidRDefault="001B6BCD" w:rsidP="001B6BCD">
      <w:pPr>
        <w:tabs>
          <w:tab w:val="num" w:pos="0"/>
        </w:tabs>
        <w:spacing w:after="0" w:line="240" w:lineRule="auto"/>
        <w:rPr>
          <w:rFonts w:ascii="Times New Roman" w:hAnsi="Times New Roman"/>
          <w:lang w:val="lt-LT"/>
        </w:rPr>
      </w:pPr>
    </w:p>
    <w:p w14:paraId="747BF369" w14:textId="77777777" w:rsidR="001B6BCD" w:rsidRPr="00476F58" w:rsidRDefault="001B6BCD" w:rsidP="001B6BCD">
      <w:pPr>
        <w:tabs>
          <w:tab w:val="num" w:pos="0"/>
        </w:tabs>
        <w:spacing w:after="0" w:line="240" w:lineRule="auto"/>
        <w:rPr>
          <w:rFonts w:ascii="Times New Roman" w:hAnsi="Times New Roman"/>
          <w:lang w:val="lt-LT"/>
        </w:rPr>
      </w:pPr>
    </w:p>
    <w:p w14:paraId="523608AA"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7.</w:t>
      </w:r>
      <w:r w:rsidRPr="00476F58">
        <w:rPr>
          <w:rFonts w:ascii="Times New Roman" w:hAnsi="Times New Roman"/>
          <w:b/>
          <w:lang w:val="lt-LT"/>
        </w:rPr>
        <w:tab/>
        <w:t>R</w:t>
      </w:r>
      <w:r w:rsidR="00A72D9F">
        <w:rPr>
          <w:rFonts w:ascii="Times New Roman" w:hAnsi="Times New Roman"/>
          <w:b/>
          <w:lang w:val="lt-LT"/>
        </w:rPr>
        <w:t>EGISTRUOTOJAS</w:t>
      </w:r>
    </w:p>
    <w:p w14:paraId="7DF755F8" w14:textId="77777777" w:rsidR="001B6BCD" w:rsidRPr="00476F58" w:rsidRDefault="001B6BCD" w:rsidP="001B6BCD">
      <w:pPr>
        <w:tabs>
          <w:tab w:val="num" w:pos="0"/>
        </w:tabs>
        <w:spacing w:after="0" w:line="240" w:lineRule="auto"/>
        <w:rPr>
          <w:rFonts w:ascii="Times New Roman" w:hAnsi="Times New Roman"/>
          <w:lang w:val="lt-LT"/>
        </w:rPr>
      </w:pPr>
    </w:p>
    <w:p w14:paraId="1857E122" w14:textId="77777777" w:rsidR="00055624" w:rsidRPr="00F76C66" w:rsidRDefault="00055624" w:rsidP="00055624">
      <w:pPr>
        <w:spacing w:after="0" w:line="240" w:lineRule="auto"/>
        <w:ind w:left="567" w:hanging="567"/>
        <w:rPr>
          <w:rFonts w:ascii="Times New Roman" w:hAnsi="Times New Roman"/>
          <w:lang w:val="lt-LT" w:eastAsia="lt-LT"/>
        </w:rPr>
      </w:pPr>
      <w:bookmarkStart w:id="0" w:name="_Hlk195617946"/>
      <w:proofErr w:type="spellStart"/>
      <w:r w:rsidRPr="00F76C66">
        <w:rPr>
          <w:rFonts w:ascii="Times New Roman" w:hAnsi="Times New Roman"/>
          <w:lang w:val="lt-LT" w:eastAsia="lt-LT"/>
        </w:rPr>
        <w:t>Cooper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Consumer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Health</w:t>
      </w:r>
      <w:proofErr w:type="spellEnd"/>
      <w:r w:rsidRPr="00F76C66">
        <w:rPr>
          <w:rFonts w:ascii="Times New Roman" w:hAnsi="Times New Roman"/>
          <w:lang w:val="lt-LT" w:eastAsia="lt-LT"/>
        </w:rPr>
        <w:t xml:space="preserve"> B.V.</w:t>
      </w:r>
    </w:p>
    <w:p w14:paraId="71C8F9DC" w14:textId="77777777" w:rsidR="00005E9D" w:rsidRDefault="00055624" w:rsidP="00055624">
      <w:pPr>
        <w:spacing w:after="0" w:line="240" w:lineRule="auto"/>
        <w:ind w:left="567" w:hanging="567"/>
        <w:rPr>
          <w:rFonts w:ascii="Times New Roman" w:hAnsi="Times New Roman"/>
          <w:lang w:val="lt-LT" w:eastAsia="lt-LT"/>
        </w:rPr>
      </w:pPr>
      <w:proofErr w:type="spellStart"/>
      <w:r w:rsidRPr="00F76C66">
        <w:rPr>
          <w:rFonts w:ascii="Times New Roman" w:hAnsi="Times New Roman"/>
          <w:lang w:val="lt-LT" w:eastAsia="lt-LT"/>
        </w:rPr>
        <w:t>Verrijn</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Stuartweg</w:t>
      </w:r>
      <w:proofErr w:type="spellEnd"/>
      <w:r w:rsidRPr="00F76C66">
        <w:rPr>
          <w:rFonts w:ascii="Times New Roman" w:hAnsi="Times New Roman"/>
          <w:lang w:val="lt-LT" w:eastAsia="lt-LT"/>
        </w:rPr>
        <w:t xml:space="preserve"> 60</w:t>
      </w:r>
    </w:p>
    <w:p w14:paraId="7E64A42C" w14:textId="7FC7A66E" w:rsidR="00055624" w:rsidRDefault="00055624" w:rsidP="00055624">
      <w:pPr>
        <w:spacing w:after="0" w:line="240" w:lineRule="auto"/>
        <w:ind w:left="567" w:hanging="567"/>
        <w:rPr>
          <w:rFonts w:ascii="Times New Roman" w:hAnsi="Times New Roman"/>
          <w:lang w:val="lt-LT" w:eastAsia="lt-LT"/>
        </w:rPr>
      </w:pPr>
      <w:r w:rsidRPr="00F76C66">
        <w:rPr>
          <w:rFonts w:ascii="Times New Roman" w:hAnsi="Times New Roman"/>
          <w:lang w:val="lt-LT" w:eastAsia="lt-LT"/>
        </w:rPr>
        <w:t xml:space="preserve">1112 AX </w:t>
      </w:r>
      <w:proofErr w:type="spellStart"/>
      <w:r w:rsidRPr="00F76C66">
        <w:rPr>
          <w:rFonts w:ascii="Times New Roman" w:hAnsi="Times New Roman"/>
          <w:lang w:val="lt-LT" w:eastAsia="lt-LT"/>
        </w:rPr>
        <w:t>Diemen</w:t>
      </w:r>
      <w:proofErr w:type="spellEnd"/>
    </w:p>
    <w:p w14:paraId="017B7B48" w14:textId="59C8C85B" w:rsidR="001B6BCD" w:rsidRPr="00476F58" w:rsidRDefault="00055624" w:rsidP="00D21DF8">
      <w:pPr>
        <w:tabs>
          <w:tab w:val="num" w:pos="0"/>
        </w:tabs>
        <w:spacing w:after="0" w:line="240" w:lineRule="auto"/>
        <w:rPr>
          <w:rFonts w:ascii="Times New Roman" w:hAnsi="Times New Roman"/>
          <w:lang w:val="lt-LT"/>
        </w:rPr>
      </w:pPr>
      <w:r>
        <w:rPr>
          <w:rFonts w:ascii="Times New Roman" w:hAnsi="Times New Roman"/>
          <w:lang w:val="lt-LT" w:eastAsia="lt-LT"/>
        </w:rPr>
        <w:t>Nyderlandai</w:t>
      </w:r>
      <w:bookmarkEnd w:id="0"/>
    </w:p>
    <w:p w14:paraId="79351D1E" w14:textId="40F868D7" w:rsidR="001B6BCD" w:rsidRDefault="001B6BCD" w:rsidP="001B6BCD">
      <w:pPr>
        <w:tabs>
          <w:tab w:val="num" w:pos="0"/>
        </w:tabs>
        <w:spacing w:after="0" w:line="240" w:lineRule="auto"/>
        <w:rPr>
          <w:rFonts w:ascii="Times New Roman" w:hAnsi="Times New Roman"/>
          <w:lang w:val="lt-LT"/>
        </w:rPr>
      </w:pPr>
    </w:p>
    <w:p w14:paraId="14DAE9AF" w14:textId="77777777" w:rsidR="00D21DF8" w:rsidRPr="00476F58" w:rsidRDefault="00D21DF8" w:rsidP="001B6BCD">
      <w:pPr>
        <w:tabs>
          <w:tab w:val="num" w:pos="0"/>
        </w:tabs>
        <w:spacing w:after="0" w:line="240" w:lineRule="auto"/>
        <w:rPr>
          <w:rFonts w:ascii="Times New Roman" w:hAnsi="Times New Roman"/>
          <w:lang w:val="lt-LT"/>
        </w:rPr>
      </w:pPr>
    </w:p>
    <w:p w14:paraId="05AB0F4D"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8.</w:t>
      </w:r>
      <w:r w:rsidRPr="00476F58">
        <w:rPr>
          <w:rFonts w:ascii="Times New Roman" w:hAnsi="Times New Roman"/>
          <w:b/>
          <w:lang w:val="lt-LT"/>
        </w:rPr>
        <w:tab/>
      </w:r>
      <w:r w:rsidR="00A72D9F">
        <w:rPr>
          <w:rFonts w:ascii="Times New Roman" w:hAnsi="Times New Roman"/>
          <w:b/>
          <w:lang w:val="lt-LT"/>
        </w:rPr>
        <w:t>REGISTRACIJOS PAŽYMĖJIMO</w:t>
      </w:r>
      <w:r w:rsidRPr="00476F58">
        <w:rPr>
          <w:rFonts w:ascii="Times New Roman" w:hAnsi="Times New Roman"/>
          <w:b/>
          <w:lang w:val="lt-LT"/>
        </w:rPr>
        <w:t xml:space="preserve"> NUMERIS</w:t>
      </w:r>
    </w:p>
    <w:p w14:paraId="0E769E52" w14:textId="77777777" w:rsidR="001B6BCD" w:rsidRPr="00476F58" w:rsidRDefault="001B6BCD" w:rsidP="001B6BCD">
      <w:pPr>
        <w:tabs>
          <w:tab w:val="num" w:pos="0"/>
        </w:tabs>
        <w:spacing w:after="0" w:line="240" w:lineRule="auto"/>
        <w:rPr>
          <w:rFonts w:ascii="Times New Roman" w:hAnsi="Times New Roman"/>
          <w:lang w:val="lt-LT"/>
        </w:rPr>
      </w:pPr>
    </w:p>
    <w:p w14:paraId="77A45CBE"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LT/1/97/0233/001</w:t>
      </w:r>
    </w:p>
    <w:p w14:paraId="7786E4A0" w14:textId="77777777" w:rsidR="001B6BCD" w:rsidRPr="00476F58" w:rsidRDefault="001B6BCD" w:rsidP="001B6BCD">
      <w:pPr>
        <w:tabs>
          <w:tab w:val="num" w:pos="0"/>
        </w:tabs>
        <w:spacing w:after="0" w:line="240" w:lineRule="auto"/>
        <w:rPr>
          <w:rFonts w:ascii="Times New Roman" w:hAnsi="Times New Roman"/>
          <w:lang w:val="lt-LT"/>
        </w:rPr>
      </w:pPr>
    </w:p>
    <w:p w14:paraId="0CFDB4DB" w14:textId="77777777" w:rsidR="001B6BCD" w:rsidRPr="00476F58" w:rsidRDefault="001B6BCD" w:rsidP="001B6BCD">
      <w:pPr>
        <w:tabs>
          <w:tab w:val="num" w:pos="0"/>
        </w:tabs>
        <w:spacing w:after="0" w:line="240" w:lineRule="auto"/>
        <w:rPr>
          <w:rFonts w:ascii="Times New Roman" w:hAnsi="Times New Roman"/>
          <w:lang w:val="lt-LT"/>
        </w:rPr>
      </w:pPr>
    </w:p>
    <w:p w14:paraId="7C0FEA3B"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9.</w:t>
      </w:r>
      <w:r w:rsidRPr="00476F58">
        <w:rPr>
          <w:rFonts w:ascii="Times New Roman" w:hAnsi="Times New Roman"/>
          <w:b/>
          <w:lang w:val="lt-LT"/>
        </w:rPr>
        <w:tab/>
      </w:r>
      <w:r w:rsidR="00A72D9F">
        <w:rPr>
          <w:rFonts w:ascii="Times New Roman" w:hAnsi="Times New Roman"/>
          <w:b/>
          <w:lang w:val="lt-LT"/>
        </w:rPr>
        <w:t>REGISTRAVIMO/PERREGISTRAVIMO</w:t>
      </w:r>
      <w:r w:rsidRPr="00476F58">
        <w:rPr>
          <w:rFonts w:ascii="Times New Roman" w:hAnsi="Times New Roman"/>
          <w:b/>
          <w:lang w:val="lt-LT"/>
        </w:rPr>
        <w:t xml:space="preserve">  DATA</w:t>
      </w:r>
    </w:p>
    <w:p w14:paraId="0999CDE0" w14:textId="77777777" w:rsidR="001B6BCD" w:rsidRPr="00476F58" w:rsidRDefault="001B6BCD" w:rsidP="001B6BCD">
      <w:pPr>
        <w:tabs>
          <w:tab w:val="num" w:pos="0"/>
        </w:tabs>
        <w:spacing w:after="0" w:line="240" w:lineRule="auto"/>
        <w:rPr>
          <w:rFonts w:ascii="Times New Roman" w:hAnsi="Times New Roman"/>
          <w:lang w:val="lt-LT"/>
        </w:rPr>
      </w:pPr>
    </w:p>
    <w:p w14:paraId="6C7BC857" w14:textId="77777777" w:rsidR="001B6BCD" w:rsidRDefault="00A72D9F" w:rsidP="001B6BCD">
      <w:pPr>
        <w:tabs>
          <w:tab w:val="num" w:pos="0"/>
        </w:tabs>
        <w:spacing w:after="0" w:line="240" w:lineRule="auto"/>
        <w:rPr>
          <w:rFonts w:ascii="Times New Roman" w:hAnsi="Times New Roman"/>
          <w:lang w:val="lt-LT"/>
        </w:rPr>
      </w:pPr>
      <w:r>
        <w:rPr>
          <w:rFonts w:ascii="Times New Roman" w:hAnsi="Times New Roman"/>
          <w:lang w:val="lt-LT"/>
        </w:rPr>
        <w:t xml:space="preserve">Registravimo data </w:t>
      </w:r>
      <w:r w:rsidR="001B6BCD" w:rsidRPr="00476F58">
        <w:rPr>
          <w:rFonts w:ascii="Times New Roman" w:hAnsi="Times New Roman"/>
          <w:lang w:val="lt-LT"/>
        </w:rPr>
        <w:t>1997</w:t>
      </w:r>
      <w:r w:rsidR="001B6BCD">
        <w:rPr>
          <w:rFonts w:ascii="Times New Roman" w:hAnsi="Times New Roman"/>
          <w:lang w:val="lt-LT"/>
        </w:rPr>
        <w:t xml:space="preserve"> m. spalio mėn. </w:t>
      </w:r>
      <w:r w:rsidR="001B6BCD" w:rsidRPr="00476F58">
        <w:rPr>
          <w:rFonts w:ascii="Times New Roman" w:hAnsi="Times New Roman"/>
          <w:lang w:val="lt-LT"/>
        </w:rPr>
        <w:t>1</w:t>
      </w:r>
      <w:r w:rsidR="001B6BCD">
        <w:rPr>
          <w:rFonts w:ascii="Times New Roman" w:hAnsi="Times New Roman"/>
          <w:lang w:val="lt-LT"/>
        </w:rPr>
        <w:t xml:space="preserve"> d.</w:t>
      </w:r>
    </w:p>
    <w:p w14:paraId="63C193C2" w14:textId="77777777" w:rsidR="001B6BCD" w:rsidRPr="00476F58" w:rsidRDefault="00A72D9F" w:rsidP="001B6BCD">
      <w:pPr>
        <w:tabs>
          <w:tab w:val="num" w:pos="0"/>
        </w:tabs>
        <w:spacing w:after="0" w:line="240" w:lineRule="auto"/>
        <w:rPr>
          <w:rFonts w:ascii="Times New Roman" w:hAnsi="Times New Roman"/>
          <w:lang w:val="lt-LT"/>
        </w:rPr>
      </w:pPr>
      <w:r>
        <w:rPr>
          <w:rFonts w:ascii="Times New Roman" w:hAnsi="Times New Roman"/>
          <w:lang w:val="lt-LT"/>
        </w:rPr>
        <w:t>Paskutinio perregistravimo data</w:t>
      </w:r>
      <w:r w:rsidR="001B6BCD" w:rsidRPr="00476F58">
        <w:rPr>
          <w:rFonts w:ascii="Times New Roman" w:hAnsi="Times New Roman"/>
          <w:lang w:val="lt-LT"/>
        </w:rPr>
        <w:t xml:space="preserve"> 2012</w:t>
      </w:r>
      <w:r w:rsidR="001B6BCD">
        <w:rPr>
          <w:rFonts w:ascii="Times New Roman" w:hAnsi="Times New Roman"/>
          <w:lang w:val="lt-LT"/>
        </w:rPr>
        <w:t xml:space="preserve"> m. kovo mėn. </w:t>
      </w:r>
      <w:r w:rsidR="001B6BCD" w:rsidRPr="00476F58">
        <w:rPr>
          <w:rFonts w:ascii="Times New Roman" w:hAnsi="Times New Roman"/>
          <w:lang w:val="lt-LT"/>
        </w:rPr>
        <w:t>27</w:t>
      </w:r>
      <w:r w:rsidR="001B6BCD">
        <w:rPr>
          <w:rFonts w:ascii="Times New Roman" w:hAnsi="Times New Roman"/>
          <w:lang w:val="lt-LT"/>
        </w:rPr>
        <w:t xml:space="preserve"> d.</w:t>
      </w:r>
    </w:p>
    <w:p w14:paraId="144E77E2" w14:textId="77777777" w:rsidR="001B6BCD" w:rsidRPr="00476F58" w:rsidRDefault="001B6BCD" w:rsidP="001B6BCD">
      <w:pPr>
        <w:tabs>
          <w:tab w:val="num" w:pos="0"/>
        </w:tabs>
        <w:spacing w:after="0" w:line="240" w:lineRule="auto"/>
        <w:rPr>
          <w:rFonts w:ascii="Times New Roman" w:hAnsi="Times New Roman"/>
          <w:lang w:val="lt-LT"/>
        </w:rPr>
      </w:pPr>
    </w:p>
    <w:p w14:paraId="2159DCFD" w14:textId="77777777" w:rsidR="001B6BCD" w:rsidRPr="00476F58" w:rsidRDefault="001B6BCD" w:rsidP="001B6BCD">
      <w:pPr>
        <w:tabs>
          <w:tab w:val="num" w:pos="0"/>
        </w:tabs>
        <w:spacing w:after="0" w:line="240" w:lineRule="auto"/>
        <w:rPr>
          <w:rFonts w:ascii="Times New Roman" w:hAnsi="Times New Roman"/>
          <w:lang w:val="lt-LT"/>
        </w:rPr>
      </w:pPr>
    </w:p>
    <w:p w14:paraId="0F7F9F1E" w14:textId="77777777" w:rsidR="001B6BCD" w:rsidRPr="00476F58" w:rsidRDefault="001B6BCD" w:rsidP="002706CB">
      <w:pPr>
        <w:tabs>
          <w:tab w:val="num" w:pos="567"/>
        </w:tabs>
        <w:spacing w:after="0" w:line="240" w:lineRule="auto"/>
        <w:rPr>
          <w:rFonts w:ascii="Times New Roman" w:hAnsi="Times New Roman"/>
          <w:b/>
          <w:lang w:val="lt-LT"/>
        </w:rPr>
      </w:pPr>
      <w:r w:rsidRPr="00476F58">
        <w:rPr>
          <w:rFonts w:ascii="Times New Roman" w:hAnsi="Times New Roman"/>
          <w:b/>
          <w:lang w:val="lt-LT"/>
        </w:rPr>
        <w:t>10.</w:t>
      </w:r>
      <w:r w:rsidRPr="00476F58">
        <w:rPr>
          <w:rFonts w:ascii="Times New Roman" w:hAnsi="Times New Roman"/>
          <w:b/>
          <w:lang w:val="lt-LT"/>
        </w:rPr>
        <w:tab/>
        <w:t>TEKSTO PERŽIŪROS DATA</w:t>
      </w:r>
    </w:p>
    <w:p w14:paraId="2E080722" w14:textId="77777777" w:rsidR="001B6BCD" w:rsidRDefault="001B6BCD" w:rsidP="001B6BCD">
      <w:pPr>
        <w:tabs>
          <w:tab w:val="num" w:pos="0"/>
        </w:tabs>
        <w:spacing w:after="0" w:line="240" w:lineRule="auto"/>
        <w:rPr>
          <w:rFonts w:ascii="Times New Roman" w:hAnsi="Times New Roman"/>
          <w:lang w:val="lt-LT"/>
        </w:rPr>
      </w:pPr>
    </w:p>
    <w:p w14:paraId="640C1D56" w14:textId="0E30B639" w:rsidR="001B6BCD" w:rsidRPr="00055624" w:rsidRDefault="00AD1B74" w:rsidP="00847030">
      <w:pPr>
        <w:pStyle w:val="Pagrindinistekstas"/>
        <w:spacing w:after="0"/>
        <w:rPr>
          <w:sz w:val="22"/>
          <w:szCs w:val="22"/>
          <w:lang w:val="lt-LT"/>
        </w:rPr>
      </w:pPr>
      <w:r w:rsidRPr="00A6718A">
        <w:rPr>
          <w:sz w:val="22"/>
          <w:szCs w:val="22"/>
        </w:rPr>
        <w:t>20</w:t>
      </w:r>
      <w:r w:rsidR="00055624" w:rsidRPr="00A6718A">
        <w:rPr>
          <w:sz w:val="22"/>
          <w:szCs w:val="22"/>
        </w:rPr>
        <w:t>25</w:t>
      </w:r>
      <w:r w:rsidR="005A67B6">
        <w:rPr>
          <w:sz w:val="22"/>
          <w:szCs w:val="22"/>
        </w:rPr>
        <w:t xml:space="preserve"> </w:t>
      </w:r>
      <w:r w:rsidR="00055624" w:rsidRPr="00A6718A">
        <w:rPr>
          <w:sz w:val="22"/>
          <w:szCs w:val="22"/>
        </w:rPr>
        <w:t>m. rugpjūčio 2 d.</w:t>
      </w:r>
    </w:p>
    <w:p w14:paraId="3FCE4688" w14:textId="77777777" w:rsidR="00AD1B74" w:rsidRPr="00055624" w:rsidRDefault="00AD1B74" w:rsidP="001B6BCD">
      <w:pPr>
        <w:tabs>
          <w:tab w:val="num" w:pos="0"/>
        </w:tabs>
        <w:spacing w:after="0" w:line="240" w:lineRule="auto"/>
        <w:rPr>
          <w:rFonts w:ascii="Times New Roman" w:hAnsi="Times New Roman"/>
          <w:lang w:val="lt-LT"/>
        </w:rPr>
      </w:pPr>
    </w:p>
    <w:p w14:paraId="6774A486" w14:textId="405F71FC" w:rsidR="001B6BCD" w:rsidRPr="00476F58" w:rsidRDefault="00A6718A" w:rsidP="001B6BCD">
      <w:pPr>
        <w:tabs>
          <w:tab w:val="num" w:pos="0"/>
        </w:tabs>
        <w:spacing w:after="0" w:line="240" w:lineRule="auto"/>
        <w:rPr>
          <w:rFonts w:ascii="Times New Roman" w:hAnsi="Times New Roman"/>
          <w:color w:val="0000FF"/>
          <w:lang w:val="lt-LT"/>
        </w:rPr>
      </w:pPr>
      <w:r w:rsidRPr="00A6718A">
        <w:rPr>
          <w:rFonts w:ascii="Times New Roman" w:hAnsi="Times New Roman"/>
          <w:lang w:val="lt-LT" w:eastAsia="lt-LT"/>
        </w:rPr>
        <w:t xml:space="preserve">Išsami informacija apie šį vaistinį preparatą pateikiama Valstybinės vaistų kontrolės tarnybos prie Lietuvos Respublikos sveikatos apsaugos ministerijos tinklalapyje </w:t>
      </w:r>
      <w:r w:rsidRPr="00A6718A">
        <w:rPr>
          <w:rFonts w:ascii="Times New Roman" w:hAnsi="Times New Roman"/>
          <w:color w:val="0000EE"/>
          <w:u w:val="single"/>
          <w:lang w:val="lt-LT" w:eastAsia="lt-LT"/>
        </w:rPr>
        <w:t>https://vvkt.lrv.lt/lt/.</w:t>
      </w:r>
    </w:p>
    <w:p w14:paraId="00D88FB6"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br w:type="page"/>
      </w:r>
    </w:p>
    <w:p w14:paraId="0F0DE33B" w14:textId="77777777" w:rsidR="001B6BCD" w:rsidRPr="00476F58" w:rsidRDefault="001B6BCD" w:rsidP="001B6BCD">
      <w:pPr>
        <w:tabs>
          <w:tab w:val="num" w:pos="0"/>
        </w:tabs>
        <w:spacing w:after="0" w:line="240" w:lineRule="auto"/>
        <w:jc w:val="both"/>
        <w:rPr>
          <w:rFonts w:ascii="Times New Roman" w:hAnsi="Times New Roman"/>
          <w:lang w:val="lt-LT"/>
        </w:rPr>
      </w:pPr>
    </w:p>
    <w:p w14:paraId="22D3050F" w14:textId="77777777" w:rsidR="001B6BCD" w:rsidRPr="00476F58" w:rsidRDefault="001B6BCD" w:rsidP="001B6BCD">
      <w:pPr>
        <w:tabs>
          <w:tab w:val="num" w:pos="0"/>
        </w:tabs>
        <w:spacing w:after="0" w:line="240" w:lineRule="auto"/>
        <w:jc w:val="both"/>
        <w:rPr>
          <w:rFonts w:ascii="Times New Roman" w:hAnsi="Times New Roman"/>
          <w:lang w:val="lt-LT"/>
        </w:rPr>
      </w:pPr>
    </w:p>
    <w:p w14:paraId="1475DF64" w14:textId="77777777" w:rsidR="001B6BCD" w:rsidRPr="00476F58" w:rsidRDefault="001B6BCD" w:rsidP="001B6BCD">
      <w:pPr>
        <w:tabs>
          <w:tab w:val="num" w:pos="0"/>
        </w:tabs>
        <w:spacing w:after="0" w:line="240" w:lineRule="auto"/>
        <w:jc w:val="both"/>
        <w:rPr>
          <w:rFonts w:ascii="Times New Roman" w:hAnsi="Times New Roman"/>
          <w:lang w:val="lt-LT"/>
        </w:rPr>
      </w:pPr>
    </w:p>
    <w:p w14:paraId="0907AD60" w14:textId="77777777" w:rsidR="001B6BCD" w:rsidRPr="00476F58" w:rsidRDefault="001B6BCD" w:rsidP="001B6BCD">
      <w:pPr>
        <w:tabs>
          <w:tab w:val="num" w:pos="0"/>
        </w:tabs>
        <w:spacing w:after="0" w:line="240" w:lineRule="auto"/>
        <w:jc w:val="both"/>
        <w:rPr>
          <w:rFonts w:ascii="Times New Roman" w:hAnsi="Times New Roman"/>
          <w:lang w:val="lt-LT"/>
        </w:rPr>
      </w:pPr>
    </w:p>
    <w:p w14:paraId="0692F3E3" w14:textId="77777777" w:rsidR="001B6BCD" w:rsidRPr="00476F58" w:rsidRDefault="001B6BCD" w:rsidP="001B6BCD">
      <w:pPr>
        <w:tabs>
          <w:tab w:val="num" w:pos="0"/>
        </w:tabs>
        <w:spacing w:after="0" w:line="240" w:lineRule="auto"/>
        <w:rPr>
          <w:rFonts w:ascii="Times New Roman" w:hAnsi="Times New Roman"/>
          <w:lang w:val="lt-LT"/>
        </w:rPr>
      </w:pPr>
    </w:p>
    <w:p w14:paraId="4EA3098B" w14:textId="77777777" w:rsidR="001B6BCD" w:rsidRPr="00476F58" w:rsidRDefault="001B6BCD" w:rsidP="001B6BCD">
      <w:pPr>
        <w:tabs>
          <w:tab w:val="num" w:pos="0"/>
        </w:tabs>
        <w:spacing w:after="0" w:line="240" w:lineRule="auto"/>
        <w:rPr>
          <w:rFonts w:ascii="Times New Roman" w:hAnsi="Times New Roman"/>
          <w:lang w:val="lt-LT"/>
        </w:rPr>
      </w:pPr>
    </w:p>
    <w:p w14:paraId="5FB1F2EC" w14:textId="77777777" w:rsidR="001B6BCD" w:rsidRPr="00476F58" w:rsidRDefault="001B6BCD" w:rsidP="001B6BCD">
      <w:pPr>
        <w:tabs>
          <w:tab w:val="num" w:pos="0"/>
        </w:tabs>
        <w:spacing w:after="0" w:line="240" w:lineRule="auto"/>
        <w:rPr>
          <w:rFonts w:ascii="Times New Roman" w:hAnsi="Times New Roman"/>
          <w:lang w:val="lt-LT"/>
        </w:rPr>
      </w:pPr>
    </w:p>
    <w:p w14:paraId="48C12C96" w14:textId="77777777" w:rsidR="001B6BCD" w:rsidRPr="00476F58" w:rsidRDefault="001B6BCD" w:rsidP="001B6BCD">
      <w:pPr>
        <w:tabs>
          <w:tab w:val="num" w:pos="0"/>
        </w:tabs>
        <w:spacing w:after="0" w:line="240" w:lineRule="auto"/>
        <w:rPr>
          <w:rFonts w:ascii="Times New Roman" w:hAnsi="Times New Roman"/>
          <w:lang w:val="lt-LT"/>
        </w:rPr>
      </w:pPr>
    </w:p>
    <w:p w14:paraId="35D86310" w14:textId="77777777" w:rsidR="001B6BCD" w:rsidRPr="00476F58" w:rsidRDefault="001B6BCD" w:rsidP="001B6BCD">
      <w:pPr>
        <w:tabs>
          <w:tab w:val="num" w:pos="0"/>
        </w:tabs>
        <w:spacing w:after="0" w:line="240" w:lineRule="auto"/>
        <w:rPr>
          <w:rFonts w:ascii="Times New Roman" w:hAnsi="Times New Roman"/>
          <w:lang w:val="lt-LT"/>
        </w:rPr>
      </w:pPr>
    </w:p>
    <w:p w14:paraId="495D3E38" w14:textId="77777777" w:rsidR="001B6BCD" w:rsidRPr="00476F58" w:rsidRDefault="001B6BCD" w:rsidP="001B6BCD">
      <w:pPr>
        <w:tabs>
          <w:tab w:val="num" w:pos="0"/>
        </w:tabs>
        <w:spacing w:after="0" w:line="240" w:lineRule="auto"/>
        <w:rPr>
          <w:rFonts w:ascii="Times New Roman" w:hAnsi="Times New Roman"/>
          <w:lang w:val="lt-LT"/>
        </w:rPr>
      </w:pPr>
    </w:p>
    <w:p w14:paraId="1928C948" w14:textId="77777777" w:rsidR="001B6BCD" w:rsidRPr="00476F58" w:rsidRDefault="001B6BCD" w:rsidP="001B6BCD">
      <w:pPr>
        <w:tabs>
          <w:tab w:val="num" w:pos="0"/>
        </w:tabs>
        <w:spacing w:after="0" w:line="240" w:lineRule="auto"/>
        <w:rPr>
          <w:rFonts w:ascii="Times New Roman" w:hAnsi="Times New Roman"/>
          <w:lang w:val="lt-LT"/>
        </w:rPr>
      </w:pPr>
    </w:p>
    <w:p w14:paraId="4CBE87F4" w14:textId="77777777" w:rsidR="001B6BCD" w:rsidRPr="00476F58" w:rsidRDefault="001B6BCD" w:rsidP="001B6BCD">
      <w:pPr>
        <w:tabs>
          <w:tab w:val="num" w:pos="0"/>
        </w:tabs>
        <w:spacing w:after="0" w:line="240" w:lineRule="auto"/>
        <w:rPr>
          <w:rFonts w:ascii="Times New Roman" w:hAnsi="Times New Roman"/>
          <w:lang w:val="lt-LT"/>
        </w:rPr>
      </w:pPr>
    </w:p>
    <w:p w14:paraId="44726957" w14:textId="77777777" w:rsidR="001B6BCD" w:rsidRPr="00476F58" w:rsidRDefault="001B6BCD" w:rsidP="001B6BCD">
      <w:pPr>
        <w:tabs>
          <w:tab w:val="num" w:pos="0"/>
        </w:tabs>
        <w:spacing w:after="0" w:line="240" w:lineRule="auto"/>
        <w:rPr>
          <w:rFonts w:ascii="Times New Roman" w:hAnsi="Times New Roman"/>
          <w:lang w:val="lt-LT"/>
        </w:rPr>
      </w:pPr>
    </w:p>
    <w:p w14:paraId="7440164E" w14:textId="77777777" w:rsidR="001B6BCD" w:rsidRPr="00476F58" w:rsidRDefault="001B6BCD" w:rsidP="001B6BCD">
      <w:pPr>
        <w:tabs>
          <w:tab w:val="num" w:pos="0"/>
        </w:tabs>
        <w:spacing w:after="0" w:line="240" w:lineRule="auto"/>
        <w:rPr>
          <w:rFonts w:ascii="Times New Roman" w:hAnsi="Times New Roman"/>
          <w:lang w:val="lt-LT"/>
        </w:rPr>
      </w:pPr>
    </w:p>
    <w:p w14:paraId="59A49729" w14:textId="77777777" w:rsidR="001B6BCD" w:rsidRPr="00476F58" w:rsidRDefault="001B6BCD" w:rsidP="001B6BCD">
      <w:pPr>
        <w:tabs>
          <w:tab w:val="num" w:pos="0"/>
        </w:tabs>
        <w:spacing w:after="0" w:line="240" w:lineRule="auto"/>
        <w:rPr>
          <w:rFonts w:ascii="Times New Roman" w:hAnsi="Times New Roman"/>
          <w:lang w:val="lt-LT"/>
        </w:rPr>
      </w:pPr>
    </w:p>
    <w:p w14:paraId="1A47DE3B" w14:textId="77777777" w:rsidR="001B6BCD" w:rsidRPr="00476F58" w:rsidRDefault="001B6BCD" w:rsidP="001B6BCD">
      <w:pPr>
        <w:tabs>
          <w:tab w:val="num" w:pos="0"/>
        </w:tabs>
        <w:spacing w:after="0" w:line="240" w:lineRule="auto"/>
        <w:rPr>
          <w:rFonts w:ascii="Times New Roman" w:hAnsi="Times New Roman"/>
          <w:lang w:val="lt-LT"/>
        </w:rPr>
      </w:pPr>
    </w:p>
    <w:p w14:paraId="52254B35" w14:textId="77777777" w:rsidR="001B6BCD" w:rsidRPr="00476F58" w:rsidRDefault="001B6BCD" w:rsidP="001B6BCD">
      <w:pPr>
        <w:tabs>
          <w:tab w:val="num" w:pos="0"/>
        </w:tabs>
        <w:spacing w:after="0" w:line="240" w:lineRule="auto"/>
        <w:rPr>
          <w:rFonts w:ascii="Times New Roman" w:hAnsi="Times New Roman"/>
          <w:lang w:val="lt-LT"/>
        </w:rPr>
      </w:pPr>
    </w:p>
    <w:p w14:paraId="7BC31EEB" w14:textId="77777777" w:rsidR="001B6BCD" w:rsidRPr="00476F58" w:rsidRDefault="001B6BCD" w:rsidP="001B6BCD">
      <w:pPr>
        <w:tabs>
          <w:tab w:val="num" w:pos="0"/>
        </w:tabs>
        <w:spacing w:after="0" w:line="240" w:lineRule="auto"/>
        <w:rPr>
          <w:rFonts w:ascii="Times New Roman" w:hAnsi="Times New Roman"/>
          <w:lang w:val="lt-LT"/>
        </w:rPr>
      </w:pPr>
    </w:p>
    <w:p w14:paraId="07862871" w14:textId="77777777" w:rsidR="001B6BCD" w:rsidRPr="00476F58" w:rsidRDefault="001B6BCD" w:rsidP="001B6BCD">
      <w:pPr>
        <w:tabs>
          <w:tab w:val="num" w:pos="0"/>
        </w:tabs>
        <w:spacing w:after="0" w:line="240" w:lineRule="auto"/>
        <w:rPr>
          <w:rFonts w:ascii="Times New Roman" w:hAnsi="Times New Roman"/>
          <w:lang w:val="lt-LT"/>
        </w:rPr>
      </w:pPr>
    </w:p>
    <w:p w14:paraId="40CA2F52" w14:textId="77777777" w:rsidR="001B6BCD" w:rsidRPr="00476F58" w:rsidRDefault="001B6BCD" w:rsidP="001B6BCD">
      <w:pPr>
        <w:tabs>
          <w:tab w:val="num" w:pos="0"/>
        </w:tabs>
        <w:spacing w:after="0" w:line="240" w:lineRule="auto"/>
        <w:rPr>
          <w:rFonts w:ascii="Times New Roman" w:hAnsi="Times New Roman"/>
          <w:lang w:val="lt-LT"/>
        </w:rPr>
      </w:pPr>
    </w:p>
    <w:p w14:paraId="27864671" w14:textId="77777777" w:rsidR="001B6BCD" w:rsidRPr="00476F58" w:rsidRDefault="001B6BCD" w:rsidP="001B6BCD">
      <w:pPr>
        <w:tabs>
          <w:tab w:val="num" w:pos="0"/>
        </w:tabs>
        <w:spacing w:after="0" w:line="240" w:lineRule="auto"/>
        <w:rPr>
          <w:rFonts w:ascii="Times New Roman" w:hAnsi="Times New Roman"/>
          <w:lang w:val="lt-LT"/>
        </w:rPr>
      </w:pPr>
    </w:p>
    <w:p w14:paraId="654914DF" w14:textId="77777777" w:rsidR="001B6BCD" w:rsidRPr="00476F58" w:rsidRDefault="001B6BCD" w:rsidP="001B6BCD">
      <w:pPr>
        <w:tabs>
          <w:tab w:val="num" w:pos="0"/>
        </w:tabs>
        <w:spacing w:after="0" w:line="240" w:lineRule="auto"/>
        <w:rPr>
          <w:rFonts w:ascii="Times New Roman" w:hAnsi="Times New Roman"/>
          <w:lang w:val="lt-LT"/>
        </w:rPr>
      </w:pPr>
    </w:p>
    <w:p w14:paraId="3FB29537" w14:textId="77777777" w:rsidR="001B6BCD" w:rsidRPr="00476F58" w:rsidRDefault="001B6BCD" w:rsidP="001B6BCD">
      <w:pPr>
        <w:tabs>
          <w:tab w:val="num" w:pos="0"/>
        </w:tabs>
        <w:spacing w:after="0" w:line="240" w:lineRule="auto"/>
        <w:jc w:val="center"/>
        <w:rPr>
          <w:rFonts w:ascii="Times New Roman" w:hAnsi="Times New Roman"/>
          <w:b/>
          <w:lang w:val="lt-LT"/>
        </w:rPr>
      </w:pPr>
      <w:r w:rsidRPr="00476F58">
        <w:rPr>
          <w:rFonts w:ascii="Times New Roman" w:hAnsi="Times New Roman"/>
          <w:b/>
          <w:lang w:val="lt-LT"/>
        </w:rPr>
        <w:t>II PRIEDAS</w:t>
      </w:r>
    </w:p>
    <w:p w14:paraId="41132F87" w14:textId="77777777" w:rsidR="001B6BCD" w:rsidRPr="00476F58" w:rsidRDefault="001B6BCD" w:rsidP="001B6BCD">
      <w:pPr>
        <w:tabs>
          <w:tab w:val="num" w:pos="0"/>
        </w:tabs>
        <w:spacing w:after="0" w:line="240" w:lineRule="auto"/>
        <w:jc w:val="center"/>
        <w:rPr>
          <w:rFonts w:ascii="Times New Roman" w:hAnsi="Times New Roman"/>
          <w:b/>
          <w:lang w:val="lt-LT"/>
        </w:rPr>
      </w:pPr>
    </w:p>
    <w:p w14:paraId="18133200" w14:textId="77777777" w:rsidR="001B6BCD" w:rsidRPr="00476F58" w:rsidRDefault="00A72D9F" w:rsidP="001B6BCD">
      <w:pPr>
        <w:tabs>
          <w:tab w:val="num" w:pos="0"/>
        </w:tabs>
        <w:spacing w:after="0" w:line="240" w:lineRule="auto"/>
        <w:jc w:val="center"/>
        <w:rPr>
          <w:rFonts w:ascii="Times New Roman" w:hAnsi="Times New Roman"/>
          <w:b/>
          <w:lang w:val="lt-LT"/>
        </w:rPr>
      </w:pPr>
      <w:r>
        <w:rPr>
          <w:rFonts w:ascii="Times New Roman" w:hAnsi="Times New Roman"/>
          <w:b/>
          <w:lang w:val="lt-LT"/>
        </w:rPr>
        <w:t>REGISTRACIJOS</w:t>
      </w:r>
      <w:r w:rsidR="001B6BCD" w:rsidRPr="00476F58">
        <w:rPr>
          <w:rFonts w:ascii="Times New Roman" w:hAnsi="Times New Roman"/>
          <w:b/>
          <w:lang w:val="lt-LT"/>
        </w:rPr>
        <w:t xml:space="preserve"> SĄLYGOS</w:t>
      </w:r>
    </w:p>
    <w:p w14:paraId="3371E951" w14:textId="77777777" w:rsidR="001B6BCD" w:rsidRPr="00476F58" w:rsidRDefault="001B6BCD" w:rsidP="001B6BCD">
      <w:pPr>
        <w:tabs>
          <w:tab w:val="num" w:pos="0"/>
        </w:tabs>
        <w:spacing w:after="0" w:line="240" w:lineRule="auto"/>
        <w:jc w:val="center"/>
        <w:rPr>
          <w:rFonts w:ascii="Times New Roman" w:hAnsi="Times New Roman"/>
          <w:b/>
          <w:lang w:val="lt-LT"/>
        </w:rPr>
      </w:pPr>
    </w:p>
    <w:p w14:paraId="34108E8F" w14:textId="77777777" w:rsidR="001B6BCD" w:rsidRPr="00476F58" w:rsidRDefault="001B6BCD" w:rsidP="0008713E">
      <w:pPr>
        <w:tabs>
          <w:tab w:val="num" w:pos="0"/>
        </w:tabs>
        <w:spacing w:after="0" w:line="240" w:lineRule="auto"/>
        <w:jc w:val="center"/>
        <w:rPr>
          <w:rFonts w:ascii="Times New Roman" w:hAnsi="Times New Roman"/>
          <w:b/>
          <w:lang w:val="lt-LT"/>
        </w:rPr>
      </w:pPr>
      <w:r w:rsidRPr="00476F58">
        <w:rPr>
          <w:rFonts w:ascii="Times New Roman" w:hAnsi="Times New Roman"/>
          <w:b/>
          <w:lang w:val="lt-LT"/>
        </w:rPr>
        <w:t>A. GAM</w:t>
      </w:r>
      <w:r>
        <w:rPr>
          <w:rFonts w:ascii="Times New Roman" w:hAnsi="Times New Roman"/>
          <w:b/>
          <w:lang w:val="lt-LT"/>
        </w:rPr>
        <w:t>INTOJAS</w:t>
      </w:r>
      <w:r w:rsidRPr="00476F58">
        <w:rPr>
          <w:rFonts w:ascii="Times New Roman" w:hAnsi="Times New Roman"/>
          <w:b/>
          <w:lang w:val="lt-LT"/>
        </w:rPr>
        <w:t>, ATSAKINGAS UŽ SERIJŲ IŠLEIDIMĄ</w:t>
      </w:r>
    </w:p>
    <w:p w14:paraId="7A39DE62" w14:textId="77777777" w:rsidR="001B6BCD" w:rsidRPr="00476F58" w:rsidRDefault="001B6BCD" w:rsidP="0008713E">
      <w:pPr>
        <w:tabs>
          <w:tab w:val="num" w:pos="0"/>
        </w:tabs>
        <w:spacing w:after="0" w:line="240" w:lineRule="auto"/>
        <w:jc w:val="center"/>
        <w:rPr>
          <w:rFonts w:ascii="Times New Roman" w:hAnsi="Times New Roman"/>
          <w:b/>
          <w:lang w:val="lt-LT"/>
        </w:rPr>
      </w:pPr>
    </w:p>
    <w:p w14:paraId="19155F06" w14:textId="77777777" w:rsidR="001B6BCD" w:rsidRPr="00476F58" w:rsidRDefault="001B6BCD" w:rsidP="0008713E">
      <w:pPr>
        <w:tabs>
          <w:tab w:val="num" w:pos="0"/>
          <w:tab w:val="left" w:pos="1701"/>
        </w:tabs>
        <w:spacing w:after="0" w:line="240" w:lineRule="auto"/>
        <w:jc w:val="center"/>
        <w:rPr>
          <w:rFonts w:ascii="Times New Roman" w:hAnsi="Times New Roman"/>
          <w:b/>
          <w:lang w:val="lt-LT"/>
        </w:rPr>
      </w:pPr>
      <w:r w:rsidRPr="00476F58">
        <w:rPr>
          <w:rFonts w:ascii="Times New Roman" w:hAnsi="Times New Roman"/>
          <w:b/>
          <w:lang w:val="lt-LT"/>
        </w:rPr>
        <w:t xml:space="preserve">B. </w:t>
      </w:r>
      <w:r>
        <w:rPr>
          <w:rFonts w:ascii="Times New Roman" w:hAnsi="Times New Roman"/>
          <w:b/>
          <w:lang w:val="lt-LT"/>
        </w:rPr>
        <w:t>TIEKIMO IR VARTOJIMO</w:t>
      </w:r>
      <w:r w:rsidRPr="00476F58">
        <w:rPr>
          <w:rFonts w:ascii="Times New Roman" w:hAnsi="Times New Roman"/>
          <w:b/>
          <w:lang w:val="lt-LT"/>
        </w:rPr>
        <w:t xml:space="preserve"> SĄLYGOS </w:t>
      </w:r>
      <w:r w:rsidR="00A72D9F">
        <w:rPr>
          <w:rFonts w:ascii="Times New Roman" w:hAnsi="Times New Roman"/>
          <w:b/>
          <w:lang w:val="lt-LT"/>
        </w:rPr>
        <w:t>AR APRIBOJIMAI</w:t>
      </w:r>
    </w:p>
    <w:p w14:paraId="63EB21C0" w14:textId="77777777" w:rsidR="001B6BCD" w:rsidRPr="00476F58" w:rsidRDefault="001B6BCD" w:rsidP="0008713E">
      <w:pPr>
        <w:tabs>
          <w:tab w:val="num" w:pos="0"/>
        </w:tabs>
        <w:spacing w:after="0" w:line="240" w:lineRule="auto"/>
        <w:ind w:right="-20"/>
        <w:rPr>
          <w:rFonts w:ascii="Times New Roman" w:hAnsi="Times New Roman"/>
          <w:bCs/>
          <w:lang w:val="lt-LT"/>
        </w:rPr>
      </w:pPr>
      <w:r w:rsidRPr="00476F58">
        <w:rPr>
          <w:rFonts w:ascii="Times New Roman" w:hAnsi="Times New Roman"/>
          <w:lang w:val="lt-LT"/>
        </w:rPr>
        <w:br w:type="page"/>
      </w:r>
    </w:p>
    <w:p w14:paraId="4E7AA1E9" w14:textId="77777777" w:rsidR="001B6BCD" w:rsidRPr="00476F58" w:rsidRDefault="001B6BCD" w:rsidP="001B6BCD">
      <w:pPr>
        <w:tabs>
          <w:tab w:val="num" w:pos="0"/>
        </w:tabs>
        <w:spacing w:after="0" w:line="240" w:lineRule="auto"/>
        <w:rPr>
          <w:rFonts w:ascii="Times New Roman" w:hAnsi="Times New Roman"/>
          <w:b/>
          <w:lang w:val="lt-LT"/>
        </w:rPr>
      </w:pPr>
      <w:r w:rsidRPr="00476F58">
        <w:rPr>
          <w:rFonts w:ascii="Times New Roman" w:hAnsi="Times New Roman"/>
          <w:b/>
          <w:lang w:val="lt-LT"/>
        </w:rPr>
        <w:lastRenderedPageBreak/>
        <w:t>A. GAM</w:t>
      </w:r>
      <w:r>
        <w:rPr>
          <w:rFonts w:ascii="Times New Roman" w:hAnsi="Times New Roman"/>
          <w:b/>
          <w:lang w:val="lt-LT"/>
        </w:rPr>
        <w:t>IN</w:t>
      </w:r>
      <w:r w:rsidRPr="00476F58">
        <w:rPr>
          <w:rFonts w:ascii="Times New Roman" w:hAnsi="Times New Roman"/>
          <w:b/>
          <w:lang w:val="lt-LT"/>
        </w:rPr>
        <w:t>TOJA</w:t>
      </w:r>
      <w:r w:rsidR="00A72D9F">
        <w:rPr>
          <w:rFonts w:ascii="Times New Roman" w:hAnsi="Times New Roman"/>
          <w:b/>
          <w:lang w:val="lt-LT"/>
        </w:rPr>
        <w:t>I</w:t>
      </w:r>
      <w:r w:rsidRPr="00476F58">
        <w:rPr>
          <w:rFonts w:ascii="Times New Roman" w:hAnsi="Times New Roman"/>
          <w:b/>
          <w:lang w:val="lt-LT"/>
        </w:rPr>
        <w:t>, ATSAKING</w:t>
      </w:r>
      <w:r w:rsidR="00A72D9F">
        <w:rPr>
          <w:rFonts w:ascii="Times New Roman" w:hAnsi="Times New Roman"/>
          <w:b/>
          <w:lang w:val="lt-LT"/>
        </w:rPr>
        <w:t>I</w:t>
      </w:r>
      <w:r w:rsidRPr="00476F58">
        <w:rPr>
          <w:rFonts w:ascii="Times New Roman" w:hAnsi="Times New Roman"/>
          <w:b/>
          <w:lang w:val="lt-LT"/>
        </w:rPr>
        <w:t xml:space="preserve"> UŽ SERIJŲ IŠLEIDIMĄ</w:t>
      </w:r>
    </w:p>
    <w:p w14:paraId="51A23558" w14:textId="77777777" w:rsidR="001B6BCD" w:rsidRPr="00476F58" w:rsidRDefault="001B6BCD" w:rsidP="001B6BCD">
      <w:pPr>
        <w:tabs>
          <w:tab w:val="num" w:pos="0"/>
        </w:tabs>
        <w:spacing w:after="0" w:line="240" w:lineRule="auto"/>
        <w:rPr>
          <w:rFonts w:ascii="Times New Roman" w:hAnsi="Times New Roman"/>
          <w:b/>
          <w:lang w:val="lt-LT"/>
        </w:rPr>
      </w:pPr>
    </w:p>
    <w:p w14:paraId="56E558AB" w14:textId="77777777" w:rsidR="001B6BCD" w:rsidRPr="00476F58" w:rsidRDefault="001B6BCD" w:rsidP="001B6BCD">
      <w:pPr>
        <w:tabs>
          <w:tab w:val="num" w:pos="0"/>
        </w:tabs>
        <w:spacing w:after="0" w:line="240" w:lineRule="auto"/>
        <w:ind w:right="10"/>
        <w:outlineLvl w:val="0"/>
        <w:rPr>
          <w:rFonts w:ascii="Times New Roman" w:hAnsi="Times New Roman"/>
          <w:u w:val="single"/>
          <w:lang w:val="lt-LT" w:eastAsia="lt-LT"/>
        </w:rPr>
      </w:pPr>
      <w:r w:rsidRPr="00476F58">
        <w:rPr>
          <w:rFonts w:ascii="Times New Roman" w:hAnsi="Times New Roman"/>
          <w:u w:val="single"/>
          <w:lang w:val="lt-LT" w:eastAsia="lt-LT"/>
        </w:rPr>
        <w:t>Gamintoj</w:t>
      </w:r>
      <w:r w:rsidR="00A72D9F">
        <w:rPr>
          <w:rFonts w:ascii="Times New Roman" w:hAnsi="Times New Roman"/>
          <w:u w:val="single"/>
          <w:lang w:val="lt-LT" w:eastAsia="lt-LT"/>
        </w:rPr>
        <w:t>ų</w:t>
      </w:r>
      <w:r w:rsidRPr="00476F58">
        <w:rPr>
          <w:rFonts w:ascii="Times New Roman" w:hAnsi="Times New Roman"/>
          <w:u w:val="single"/>
          <w:lang w:val="lt-LT" w:eastAsia="lt-LT"/>
        </w:rPr>
        <w:t>, atsaking</w:t>
      </w:r>
      <w:r w:rsidR="00A72D9F">
        <w:rPr>
          <w:rFonts w:ascii="Times New Roman" w:hAnsi="Times New Roman"/>
          <w:u w:val="single"/>
          <w:lang w:val="lt-LT" w:eastAsia="lt-LT"/>
        </w:rPr>
        <w:t>ų</w:t>
      </w:r>
      <w:r w:rsidRPr="00476F58">
        <w:rPr>
          <w:rFonts w:ascii="Times New Roman" w:hAnsi="Times New Roman"/>
          <w:u w:val="single"/>
          <w:lang w:val="lt-LT" w:eastAsia="lt-LT"/>
        </w:rPr>
        <w:t xml:space="preserve"> už serijų išleidimą, pavadinima</w:t>
      </w:r>
      <w:r w:rsidR="00A72D9F">
        <w:rPr>
          <w:rFonts w:ascii="Times New Roman" w:hAnsi="Times New Roman"/>
          <w:u w:val="single"/>
          <w:lang w:val="lt-LT" w:eastAsia="lt-LT"/>
        </w:rPr>
        <w:t>i</w:t>
      </w:r>
      <w:r w:rsidRPr="00476F58">
        <w:rPr>
          <w:rFonts w:ascii="Times New Roman" w:hAnsi="Times New Roman"/>
          <w:u w:val="single"/>
          <w:lang w:val="lt-LT" w:eastAsia="lt-LT"/>
        </w:rPr>
        <w:t xml:space="preserve"> ir adresa</w:t>
      </w:r>
      <w:r w:rsidR="00A72D9F">
        <w:rPr>
          <w:rFonts w:ascii="Times New Roman" w:hAnsi="Times New Roman"/>
          <w:u w:val="single"/>
          <w:lang w:val="lt-LT" w:eastAsia="lt-LT"/>
        </w:rPr>
        <w:t>i</w:t>
      </w:r>
    </w:p>
    <w:p w14:paraId="378780F2" w14:textId="77777777" w:rsidR="001B6BCD" w:rsidRPr="005B349B" w:rsidRDefault="001B6BCD" w:rsidP="001B6BCD">
      <w:pPr>
        <w:tabs>
          <w:tab w:val="num" w:pos="0"/>
        </w:tabs>
        <w:spacing w:after="0" w:line="240" w:lineRule="auto"/>
        <w:rPr>
          <w:rFonts w:ascii="Times New Roman" w:hAnsi="Times New Roman"/>
          <w:lang w:val="lt-LT"/>
        </w:rPr>
      </w:pPr>
    </w:p>
    <w:p w14:paraId="646AA22C" w14:textId="77777777" w:rsidR="00C11E51" w:rsidRDefault="00C11E51" w:rsidP="00C11E51">
      <w:pPr>
        <w:pStyle w:val="Default"/>
        <w:rPr>
          <w:sz w:val="22"/>
          <w:szCs w:val="22"/>
        </w:rPr>
      </w:pPr>
      <w:r>
        <w:rPr>
          <w:sz w:val="22"/>
          <w:szCs w:val="22"/>
        </w:rPr>
        <w:t xml:space="preserve">MADAUS </w:t>
      </w:r>
      <w:proofErr w:type="spellStart"/>
      <w:r>
        <w:rPr>
          <w:sz w:val="22"/>
          <w:szCs w:val="22"/>
        </w:rPr>
        <w:t>GmbH</w:t>
      </w:r>
      <w:proofErr w:type="spellEnd"/>
      <w:r>
        <w:rPr>
          <w:sz w:val="22"/>
          <w:szCs w:val="22"/>
        </w:rPr>
        <w:t xml:space="preserve">, </w:t>
      </w:r>
    </w:p>
    <w:p w14:paraId="69DC5F27" w14:textId="77777777" w:rsidR="00C11E51" w:rsidRDefault="00C11E51" w:rsidP="00C11E51">
      <w:pPr>
        <w:pStyle w:val="Default"/>
        <w:rPr>
          <w:sz w:val="22"/>
          <w:szCs w:val="22"/>
        </w:rPr>
      </w:pPr>
      <w:r>
        <w:rPr>
          <w:sz w:val="22"/>
          <w:szCs w:val="22"/>
        </w:rPr>
        <w:t xml:space="preserve">51101 </w:t>
      </w:r>
      <w:proofErr w:type="spellStart"/>
      <w:r>
        <w:rPr>
          <w:sz w:val="22"/>
          <w:szCs w:val="22"/>
        </w:rPr>
        <w:t>Cologne</w:t>
      </w:r>
      <w:proofErr w:type="spellEnd"/>
      <w:r>
        <w:rPr>
          <w:sz w:val="22"/>
          <w:szCs w:val="22"/>
        </w:rPr>
        <w:t xml:space="preserve">, </w:t>
      </w:r>
    </w:p>
    <w:p w14:paraId="463B4DF5" w14:textId="77777777" w:rsidR="00C11E51" w:rsidRDefault="00C11E51" w:rsidP="00C11E51">
      <w:pPr>
        <w:pStyle w:val="Default"/>
        <w:rPr>
          <w:sz w:val="22"/>
          <w:szCs w:val="22"/>
        </w:rPr>
      </w:pPr>
      <w:r>
        <w:rPr>
          <w:sz w:val="22"/>
          <w:szCs w:val="22"/>
        </w:rPr>
        <w:t xml:space="preserve">Vokietija </w:t>
      </w:r>
    </w:p>
    <w:p w14:paraId="6C2A9455" w14:textId="77777777" w:rsidR="00C11E51" w:rsidRDefault="00C11E51" w:rsidP="001B6BCD">
      <w:pPr>
        <w:tabs>
          <w:tab w:val="num" w:pos="0"/>
        </w:tabs>
        <w:spacing w:after="0" w:line="240" w:lineRule="auto"/>
        <w:rPr>
          <w:rFonts w:ascii="Times New Roman" w:hAnsi="Times New Roman"/>
          <w:lang w:val="lt-LT"/>
        </w:rPr>
      </w:pPr>
    </w:p>
    <w:p w14:paraId="38896309" w14:textId="77777777" w:rsidR="001B6BCD" w:rsidRPr="00476F58" w:rsidRDefault="001B6BCD" w:rsidP="001B6BCD">
      <w:pPr>
        <w:tabs>
          <w:tab w:val="num" w:pos="0"/>
        </w:tabs>
        <w:spacing w:after="0" w:line="240" w:lineRule="auto"/>
        <w:rPr>
          <w:rFonts w:ascii="Times New Roman" w:hAnsi="Times New Roman"/>
          <w:lang w:val="lt-LT"/>
        </w:rPr>
      </w:pPr>
    </w:p>
    <w:p w14:paraId="09A92850" w14:textId="77777777" w:rsidR="001B6BCD" w:rsidRPr="00476F58" w:rsidRDefault="001B6BCD" w:rsidP="001B6BCD">
      <w:pPr>
        <w:tabs>
          <w:tab w:val="num" w:pos="0"/>
        </w:tabs>
        <w:spacing w:after="0" w:line="240" w:lineRule="auto"/>
        <w:rPr>
          <w:rFonts w:ascii="Times New Roman" w:hAnsi="Times New Roman"/>
          <w:lang w:val="lt-LT"/>
        </w:rPr>
      </w:pPr>
    </w:p>
    <w:p w14:paraId="397C48F3" w14:textId="77777777" w:rsidR="001B6BCD" w:rsidRDefault="001B6BCD" w:rsidP="001B6BCD">
      <w:pPr>
        <w:spacing w:after="0" w:line="240" w:lineRule="auto"/>
        <w:rPr>
          <w:rFonts w:ascii="Times New Roman" w:hAnsi="Times New Roman"/>
          <w:noProof/>
          <w:lang w:val="lt-LT"/>
        </w:rPr>
      </w:pPr>
      <w:r w:rsidRPr="00476F58">
        <w:rPr>
          <w:rFonts w:ascii="Times New Roman" w:hAnsi="Times New Roman"/>
          <w:b/>
          <w:noProof/>
          <w:lang w:val="lt-LT"/>
        </w:rPr>
        <w:t>B</w:t>
      </w:r>
      <w:r>
        <w:rPr>
          <w:rFonts w:ascii="Times New Roman" w:hAnsi="Times New Roman"/>
          <w:b/>
          <w:noProof/>
          <w:lang w:val="lt-LT"/>
        </w:rPr>
        <w:t xml:space="preserve">. </w:t>
      </w:r>
      <w:r w:rsidRPr="00476F58">
        <w:rPr>
          <w:rFonts w:ascii="Times New Roman" w:hAnsi="Times New Roman"/>
          <w:b/>
          <w:noProof/>
          <w:lang w:val="lt-LT"/>
        </w:rPr>
        <w:t>TIEKIMO IR VARTOJIMO SĄLYGOS AR APRIBOJIMAI</w:t>
      </w:r>
    </w:p>
    <w:p w14:paraId="70075B7B" w14:textId="77777777" w:rsidR="001B6BCD" w:rsidRPr="00476F58" w:rsidRDefault="001B6BCD" w:rsidP="001B6BCD">
      <w:pPr>
        <w:spacing w:after="0" w:line="240" w:lineRule="auto"/>
        <w:rPr>
          <w:rFonts w:ascii="Times New Roman" w:hAnsi="Times New Roman"/>
          <w:noProof/>
          <w:lang w:val="lt-LT"/>
        </w:rPr>
      </w:pPr>
    </w:p>
    <w:p w14:paraId="654D6947" w14:textId="77777777" w:rsidR="001B6BCD" w:rsidRDefault="001B6BCD" w:rsidP="001B6BCD">
      <w:pPr>
        <w:numPr>
          <w:ilvl w:val="12"/>
          <w:numId w:val="0"/>
        </w:numPr>
        <w:spacing w:after="0" w:line="240" w:lineRule="auto"/>
        <w:rPr>
          <w:rFonts w:ascii="Times New Roman" w:hAnsi="Times New Roman"/>
          <w:noProof/>
          <w:lang w:val="lt-LT"/>
        </w:rPr>
      </w:pPr>
      <w:r w:rsidRPr="00476F58">
        <w:rPr>
          <w:rFonts w:ascii="Times New Roman" w:hAnsi="Times New Roman"/>
          <w:noProof/>
          <w:lang w:val="lt-LT"/>
        </w:rPr>
        <w:t>Nereceptinis vaistinis preparatas.</w:t>
      </w:r>
    </w:p>
    <w:p w14:paraId="65CCC2B3" w14:textId="77777777" w:rsidR="00D140E4" w:rsidRPr="00476F58" w:rsidRDefault="00D140E4" w:rsidP="001B6BCD">
      <w:pPr>
        <w:numPr>
          <w:ilvl w:val="12"/>
          <w:numId w:val="0"/>
        </w:numPr>
        <w:spacing w:after="0" w:line="240" w:lineRule="auto"/>
        <w:rPr>
          <w:rFonts w:ascii="Times New Roman" w:hAnsi="Times New Roman"/>
          <w:noProof/>
          <w:lang w:val="lt-LT"/>
        </w:rPr>
      </w:pPr>
    </w:p>
    <w:p w14:paraId="7B563B2B" w14:textId="77777777" w:rsidR="001B6BCD" w:rsidRPr="00476F58" w:rsidRDefault="001B6BCD" w:rsidP="001B6BCD">
      <w:pPr>
        <w:numPr>
          <w:ilvl w:val="12"/>
          <w:numId w:val="0"/>
        </w:numPr>
        <w:spacing w:after="0" w:line="240" w:lineRule="auto"/>
        <w:rPr>
          <w:rFonts w:ascii="Times New Roman" w:hAnsi="Times New Roman"/>
          <w:noProof/>
          <w:lang w:val="lt-LT"/>
        </w:rPr>
      </w:pPr>
    </w:p>
    <w:p w14:paraId="3628E146" w14:textId="77777777" w:rsidR="001B6BCD" w:rsidRPr="00476F58" w:rsidRDefault="001B6BCD" w:rsidP="001B6BCD">
      <w:pPr>
        <w:keepNext/>
        <w:keepLines/>
        <w:tabs>
          <w:tab w:val="left" w:pos="567"/>
        </w:tabs>
        <w:spacing w:after="0" w:line="240" w:lineRule="auto"/>
        <w:ind w:left="567" w:hanging="567"/>
        <w:outlineLvl w:val="2"/>
        <w:rPr>
          <w:rFonts w:ascii="Times New Roman" w:hAnsi="Times New Roman"/>
          <w:b/>
          <w:kern w:val="28"/>
          <w:lang w:val="lt-LT"/>
        </w:rPr>
      </w:pPr>
      <w:bookmarkStart w:id="1" w:name="_Toc129243131"/>
      <w:bookmarkStart w:id="2" w:name="_Toc129243256"/>
      <w:r w:rsidRPr="00476F58">
        <w:rPr>
          <w:rFonts w:ascii="Times New Roman" w:hAnsi="Times New Roman"/>
          <w:b/>
          <w:kern w:val="28"/>
          <w:lang w:val="lt-LT"/>
        </w:rPr>
        <w:t>•</w:t>
      </w:r>
      <w:r w:rsidRPr="00476F58">
        <w:rPr>
          <w:rFonts w:ascii="Times New Roman" w:hAnsi="Times New Roman"/>
          <w:b/>
          <w:kern w:val="28"/>
          <w:lang w:val="lt-LT"/>
        </w:rPr>
        <w:tab/>
        <w:t>SĄLYGOS AR APRIBOJIMAI, SKIRTI SAUGIAM IR VEIKSMINGAM VAISTINIO PREPARATO VARTOJIMUI UŽTIKRINTI</w:t>
      </w:r>
      <w:bookmarkEnd w:id="1"/>
      <w:bookmarkEnd w:id="2"/>
    </w:p>
    <w:p w14:paraId="59570F9F" w14:textId="77777777" w:rsidR="001B6BCD" w:rsidRPr="00476F58" w:rsidRDefault="001B6BCD" w:rsidP="001B6BCD">
      <w:pPr>
        <w:spacing w:after="0" w:line="240" w:lineRule="auto"/>
        <w:rPr>
          <w:rFonts w:ascii="Times New Roman" w:hAnsi="Times New Roman"/>
          <w:lang w:val="lt-LT"/>
        </w:rPr>
      </w:pPr>
    </w:p>
    <w:p w14:paraId="7BFF34C1" w14:textId="77777777" w:rsidR="001B6BCD" w:rsidRDefault="001B6BCD" w:rsidP="001B6BCD">
      <w:pPr>
        <w:spacing w:after="0" w:line="240" w:lineRule="auto"/>
        <w:rPr>
          <w:rFonts w:ascii="Times New Roman" w:hAnsi="Times New Roman"/>
          <w:lang w:val="lt-LT"/>
        </w:rPr>
      </w:pPr>
      <w:r w:rsidRPr="00476F58">
        <w:rPr>
          <w:rFonts w:ascii="Times New Roman" w:hAnsi="Times New Roman"/>
          <w:lang w:val="lt-LT"/>
        </w:rPr>
        <w:t>Nebūtini.</w:t>
      </w:r>
    </w:p>
    <w:p w14:paraId="0897C2D5" w14:textId="77777777" w:rsidR="001B6BCD" w:rsidRDefault="001B6BCD" w:rsidP="001B6BCD">
      <w:pPr>
        <w:spacing w:after="0" w:line="240" w:lineRule="auto"/>
        <w:rPr>
          <w:rFonts w:ascii="Times New Roman" w:hAnsi="Times New Roman"/>
          <w:lang w:val="lt-LT"/>
        </w:rPr>
      </w:pPr>
    </w:p>
    <w:p w14:paraId="411A1C74" w14:textId="77777777" w:rsidR="001B6BCD" w:rsidRDefault="001B6BCD" w:rsidP="001B6BCD">
      <w:pPr>
        <w:spacing w:after="0" w:line="240" w:lineRule="auto"/>
        <w:rPr>
          <w:rFonts w:ascii="Times New Roman" w:hAnsi="Times New Roman"/>
          <w:lang w:val="lt-LT"/>
        </w:rPr>
      </w:pPr>
    </w:p>
    <w:p w14:paraId="21C25506" w14:textId="77777777" w:rsidR="001B6BCD" w:rsidRDefault="001B6BCD" w:rsidP="001B6BCD">
      <w:pPr>
        <w:spacing w:after="0" w:line="240" w:lineRule="auto"/>
        <w:rPr>
          <w:rFonts w:ascii="Times New Roman" w:hAnsi="Times New Roman"/>
          <w:lang w:val="lt-LT"/>
        </w:rPr>
      </w:pPr>
    </w:p>
    <w:p w14:paraId="37449A93" w14:textId="77777777" w:rsidR="001B6BCD" w:rsidRDefault="001B6BCD" w:rsidP="001B6BCD">
      <w:pPr>
        <w:spacing w:after="0" w:line="240" w:lineRule="auto"/>
        <w:rPr>
          <w:rFonts w:ascii="Times New Roman" w:hAnsi="Times New Roman"/>
          <w:lang w:val="lt-LT"/>
        </w:rPr>
      </w:pPr>
    </w:p>
    <w:p w14:paraId="5DEAD99C" w14:textId="77777777" w:rsidR="001B6BCD" w:rsidRPr="00476F58" w:rsidRDefault="001B6BCD" w:rsidP="001B6BCD">
      <w:pPr>
        <w:tabs>
          <w:tab w:val="num" w:pos="0"/>
        </w:tabs>
        <w:spacing w:after="0" w:line="240" w:lineRule="auto"/>
        <w:rPr>
          <w:rFonts w:ascii="Times New Roman" w:hAnsi="Times New Roman"/>
          <w:lang w:val="lt-LT"/>
        </w:rPr>
      </w:pPr>
    </w:p>
    <w:p w14:paraId="15AB1835" w14:textId="77777777" w:rsidR="001B6BCD" w:rsidRPr="00476F58" w:rsidRDefault="001B6BCD" w:rsidP="001B6BCD">
      <w:pPr>
        <w:tabs>
          <w:tab w:val="num" w:pos="0"/>
        </w:tabs>
        <w:spacing w:after="0" w:line="240" w:lineRule="auto"/>
        <w:rPr>
          <w:rFonts w:ascii="Times New Roman" w:hAnsi="Times New Roman"/>
          <w:lang w:val="lt-LT"/>
        </w:rPr>
      </w:pPr>
    </w:p>
    <w:p w14:paraId="5FCC5742" w14:textId="77777777" w:rsidR="001B6BCD" w:rsidRPr="00476F58" w:rsidRDefault="001B6BCD" w:rsidP="001B6BCD">
      <w:pPr>
        <w:tabs>
          <w:tab w:val="num" w:pos="0"/>
        </w:tabs>
        <w:spacing w:after="0" w:line="240" w:lineRule="auto"/>
        <w:rPr>
          <w:rFonts w:ascii="Times New Roman" w:hAnsi="Times New Roman"/>
          <w:lang w:val="lt-LT"/>
        </w:rPr>
      </w:pPr>
    </w:p>
    <w:p w14:paraId="3D3C6D0C" w14:textId="77777777" w:rsidR="001B6BCD" w:rsidRPr="00476F58" w:rsidRDefault="001B6BCD" w:rsidP="001B6BCD">
      <w:pPr>
        <w:tabs>
          <w:tab w:val="num" w:pos="0"/>
        </w:tabs>
        <w:spacing w:after="0" w:line="240" w:lineRule="auto"/>
        <w:rPr>
          <w:rFonts w:ascii="Times New Roman" w:hAnsi="Times New Roman"/>
          <w:lang w:val="lt-LT"/>
        </w:rPr>
      </w:pPr>
    </w:p>
    <w:p w14:paraId="523038AE"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br w:type="page"/>
      </w:r>
    </w:p>
    <w:p w14:paraId="1EFB4474" w14:textId="77777777" w:rsidR="001B6BCD" w:rsidRPr="00476F58" w:rsidRDefault="001B6BCD" w:rsidP="001B6BCD">
      <w:pPr>
        <w:tabs>
          <w:tab w:val="num" w:pos="0"/>
        </w:tabs>
        <w:spacing w:after="0" w:line="240" w:lineRule="auto"/>
        <w:jc w:val="both"/>
        <w:rPr>
          <w:rFonts w:ascii="Times New Roman" w:hAnsi="Times New Roman"/>
          <w:lang w:val="lt-LT"/>
        </w:rPr>
      </w:pPr>
    </w:p>
    <w:p w14:paraId="287DD66E"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7E980DF4"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A5C3B3C"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F592E5C"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B5456CB"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D92554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1DE7317"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DF1FB3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73F6039"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55B2C1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5B86AB1"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7EE1E270"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AB8D03C"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F1956DA"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A25C6DA"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64A9B5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7366C5D"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DE80D1E"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A4C0FDE"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3097491"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CC9AC01"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FD8673A" w14:textId="77777777" w:rsidR="001B6BCD" w:rsidRDefault="001B6BCD" w:rsidP="001B6BCD">
      <w:pPr>
        <w:tabs>
          <w:tab w:val="num" w:pos="0"/>
        </w:tabs>
        <w:spacing w:after="0" w:line="240" w:lineRule="auto"/>
        <w:ind w:right="10"/>
        <w:jc w:val="center"/>
        <w:outlineLvl w:val="0"/>
        <w:rPr>
          <w:rFonts w:ascii="Times New Roman" w:hAnsi="Times New Roman"/>
          <w:b/>
          <w:lang w:val="lt-LT" w:eastAsia="lt-LT"/>
        </w:rPr>
      </w:pPr>
    </w:p>
    <w:p w14:paraId="4BFCCCC6"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r w:rsidRPr="00476F58">
        <w:rPr>
          <w:rFonts w:ascii="Times New Roman" w:hAnsi="Times New Roman"/>
          <w:b/>
          <w:lang w:val="lt-LT" w:eastAsia="lt-LT"/>
        </w:rPr>
        <w:t>III PRIEDAS</w:t>
      </w:r>
    </w:p>
    <w:p w14:paraId="3C48A451"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9D48FD7"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r w:rsidRPr="00476F58">
        <w:rPr>
          <w:rFonts w:ascii="Times New Roman" w:hAnsi="Times New Roman"/>
          <w:b/>
          <w:lang w:val="lt-LT" w:eastAsia="lt-LT"/>
        </w:rPr>
        <w:t>ŽENKLINIMAS IR PAKUOTĖS LAPELIS</w:t>
      </w:r>
    </w:p>
    <w:p w14:paraId="7A9F11D4"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37BF35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5333E3B"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9E706F2"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F023D84"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3FED55C"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24BED30"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5D6F7D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2EEF629"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74664175"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1EA190C"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CCF986E"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317A135"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C9041A6"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5335D84"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E974D1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D7672A1"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418788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9D5D945"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BFD054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4C167FD"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ABF28E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2911783"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33FBE2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F6EB58A"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53731AC"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1795259"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6590962"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0C9C16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70D6D3A"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924179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8AB088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472EDC0"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81795E5"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BDE6667"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E0B730E"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849C0D2"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076FED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01C8EE5"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2A2D7E2"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7C40DA21"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EFD2CCE"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1ACCEC0"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D847583"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D9D13A7"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E07F18B"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1CA2F59"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487389B"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29372E4"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DAB73D6"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587BED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3B23A9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77E9AEE"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7F0A81C3"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12105DB"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r w:rsidRPr="00476F58">
        <w:rPr>
          <w:rFonts w:ascii="Times New Roman" w:hAnsi="Times New Roman"/>
          <w:b/>
          <w:lang w:val="lt-LT" w:eastAsia="lt-LT"/>
        </w:rPr>
        <w:t>A. ŽENKLINIMAS</w:t>
      </w:r>
    </w:p>
    <w:p w14:paraId="7AEA91AD"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476F58">
        <w:rPr>
          <w:rFonts w:ascii="Times New Roman" w:hAnsi="Times New Roman"/>
          <w:lang w:val="lt-LT"/>
        </w:rPr>
        <w:br w:type="page"/>
      </w:r>
      <w:r w:rsidRPr="00890F29">
        <w:rPr>
          <w:rFonts w:ascii="Times New Roman" w:hAnsi="Times New Roman"/>
          <w:b/>
          <w:caps/>
          <w:lang w:val="lt-LT"/>
        </w:rPr>
        <w:lastRenderedPageBreak/>
        <w:t xml:space="preserve">Informacija ant </w:t>
      </w:r>
      <w:r w:rsidRPr="00890F29">
        <w:rPr>
          <w:rFonts w:ascii="Times New Roman" w:hAnsi="Times New Roman"/>
          <w:b/>
          <w:bCs/>
          <w:lang w:val="lt-LT"/>
        </w:rPr>
        <w:t>IŠORINĖS</w:t>
      </w:r>
      <w:r w:rsidRPr="00890F29">
        <w:rPr>
          <w:rFonts w:ascii="Times New Roman" w:hAnsi="Times New Roman"/>
          <w:lang w:val="lt-LT"/>
        </w:rPr>
        <w:t xml:space="preserve"> </w:t>
      </w:r>
      <w:r w:rsidRPr="00890F29">
        <w:rPr>
          <w:rFonts w:ascii="Times New Roman" w:hAnsi="Times New Roman"/>
          <w:b/>
          <w:caps/>
          <w:lang w:val="lt-LT"/>
        </w:rPr>
        <w:t xml:space="preserve">pakuotės </w:t>
      </w:r>
    </w:p>
    <w:p w14:paraId="13E38200"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lang w:val="lt-LT"/>
        </w:rPr>
      </w:pPr>
    </w:p>
    <w:p w14:paraId="19FF0010"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KARTONO DĖŽUTĖ</w:t>
      </w:r>
    </w:p>
    <w:p w14:paraId="66B212EB" w14:textId="77777777" w:rsidR="001B6BCD" w:rsidRPr="00890F29" w:rsidRDefault="001B6BCD" w:rsidP="001B6BCD">
      <w:pPr>
        <w:tabs>
          <w:tab w:val="num" w:pos="0"/>
        </w:tabs>
        <w:spacing w:after="0" w:line="240" w:lineRule="auto"/>
        <w:rPr>
          <w:rFonts w:ascii="Times New Roman" w:hAnsi="Times New Roman"/>
          <w:lang w:val="lt-LT"/>
        </w:rPr>
      </w:pPr>
    </w:p>
    <w:p w14:paraId="588CA88C" w14:textId="77777777" w:rsidR="001B6BCD" w:rsidRPr="00890F29" w:rsidRDefault="001B6BCD" w:rsidP="001B6BCD">
      <w:pPr>
        <w:tabs>
          <w:tab w:val="num" w:pos="0"/>
        </w:tabs>
        <w:spacing w:after="0" w:line="240" w:lineRule="auto"/>
        <w:rPr>
          <w:rFonts w:ascii="Times New Roman" w:hAnsi="Times New Roman"/>
          <w:lang w:val="lt-LT"/>
        </w:rPr>
      </w:pPr>
    </w:p>
    <w:p w14:paraId="272AE145"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1.</w:t>
      </w:r>
      <w:r w:rsidRPr="00890F29">
        <w:rPr>
          <w:rFonts w:ascii="Times New Roman" w:hAnsi="Times New Roman"/>
          <w:b/>
          <w:caps/>
          <w:lang w:val="lt-LT"/>
        </w:rPr>
        <w:tab/>
        <w:t>vaistinio preparato pavadinimas</w:t>
      </w:r>
    </w:p>
    <w:p w14:paraId="3310E8D0" w14:textId="77777777" w:rsidR="001B6BCD" w:rsidRPr="00890F29" w:rsidRDefault="001B6BCD" w:rsidP="001B6BCD">
      <w:pPr>
        <w:tabs>
          <w:tab w:val="num" w:pos="0"/>
        </w:tabs>
        <w:spacing w:after="0" w:line="240" w:lineRule="auto"/>
        <w:rPr>
          <w:rFonts w:ascii="Times New Roman" w:hAnsi="Times New Roman"/>
          <w:lang w:val="lt-LT"/>
        </w:rPr>
      </w:pPr>
    </w:p>
    <w:p w14:paraId="2AC037C0" w14:textId="77777777" w:rsidR="001B6BCD" w:rsidRPr="00890F29" w:rsidRDefault="001B6BCD" w:rsidP="001B6BCD">
      <w:pPr>
        <w:tabs>
          <w:tab w:val="num" w:pos="0"/>
        </w:tabs>
        <w:spacing w:after="0" w:line="240" w:lineRule="auto"/>
        <w:rPr>
          <w:rFonts w:ascii="Times New Roman" w:hAnsi="Times New Roman"/>
          <w:lang w:val="lt-LT"/>
        </w:rPr>
      </w:pPr>
      <w:bookmarkStart w:id="3" w:name="_Hlk90561346"/>
      <w:proofErr w:type="spellStart"/>
      <w:r w:rsidRPr="00890F29">
        <w:rPr>
          <w:rFonts w:ascii="Times New Roman" w:hAnsi="Times New Roman"/>
          <w:lang w:val="lt-LT"/>
        </w:rPr>
        <w:t>Allergodil</w:t>
      </w:r>
      <w:proofErr w:type="spellEnd"/>
      <w:r w:rsidRPr="00890F29">
        <w:rPr>
          <w:rFonts w:ascii="Times New Roman" w:hAnsi="Times New Roman"/>
          <w:lang w:val="lt-LT"/>
        </w:rPr>
        <w:t xml:space="preserve"> 0,1 % nosies purškalas (tirpalas)</w:t>
      </w:r>
    </w:p>
    <w:p w14:paraId="2B277F77" w14:textId="508F458B" w:rsidR="001B6BCD" w:rsidRPr="00890F29" w:rsidRDefault="00245AC4" w:rsidP="001B6BCD">
      <w:pPr>
        <w:tabs>
          <w:tab w:val="num" w:pos="0"/>
        </w:tabs>
        <w:spacing w:after="0" w:line="240" w:lineRule="auto"/>
        <w:rPr>
          <w:rFonts w:ascii="Times New Roman" w:hAnsi="Times New Roman"/>
          <w:lang w:val="lt-LT"/>
        </w:rPr>
      </w:pPr>
      <w:proofErr w:type="spellStart"/>
      <w:r>
        <w:rPr>
          <w:rFonts w:ascii="Times New Roman" w:hAnsi="Times New Roman"/>
          <w:lang w:val="lt-LT"/>
        </w:rPr>
        <w:t>a</w:t>
      </w:r>
      <w:r w:rsidR="001B6BCD" w:rsidRPr="00890F29">
        <w:rPr>
          <w:rFonts w:ascii="Times New Roman" w:hAnsi="Times New Roman"/>
          <w:lang w:val="lt-LT"/>
        </w:rPr>
        <w:t>zelastini</w:t>
      </w:r>
      <w:proofErr w:type="spellEnd"/>
      <w:r w:rsidR="001B6BCD" w:rsidRPr="00890F29">
        <w:rPr>
          <w:rFonts w:ascii="Times New Roman" w:hAnsi="Times New Roman"/>
          <w:lang w:val="lt-LT"/>
        </w:rPr>
        <w:t xml:space="preserve"> </w:t>
      </w:r>
      <w:proofErr w:type="spellStart"/>
      <w:r w:rsidR="001B6BCD" w:rsidRPr="00890F29">
        <w:rPr>
          <w:rFonts w:ascii="Times New Roman" w:hAnsi="Times New Roman"/>
          <w:lang w:val="lt-LT"/>
        </w:rPr>
        <w:t>hydrochloridum</w:t>
      </w:r>
      <w:bookmarkEnd w:id="3"/>
      <w:proofErr w:type="spellEnd"/>
    </w:p>
    <w:p w14:paraId="2551D358" w14:textId="77777777" w:rsidR="001B6BCD" w:rsidRPr="00890F29" w:rsidRDefault="001B6BCD" w:rsidP="001B6BCD">
      <w:pPr>
        <w:tabs>
          <w:tab w:val="num" w:pos="0"/>
        </w:tabs>
        <w:spacing w:after="0" w:line="240" w:lineRule="auto"/>
        <w:rPr>
          <w:rFonts w:ascii="Times New Roman" w:hAnsi="Times New Roman"/>
          <w:lang w:val="lt-LT"/>
        </w:rPr>
      </w:pPr>
    </w:p>
    <w:p w14:paraId="4F25AC03" w14:textId="77777777" w:rsidR="001B6BCD" w:rsidRPr="00890F29" w:rsidRDefault="001B6BCD" w:rsidP="001B6BCD">
      <w:pPr>
        <w:tabs>
          <w:tab w:val="num" w:pos="0"/>
        </w:tabs>
        <w:spacing w:after="0" w:line="240" w:lineRule="auto"/>
        <w:rPr>
          <w:rFonts w:ascii="Times New Roman" w:hAnsi="Times New Roman"/>
          <w:lang w:val="lt-LT"/>
        </w:rPr>
      </w:pPr>
    </w:p>
    <w:p w14:paraId="7344CF25"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2.</w:t>
      </w:r>
      <w:r w:rsidRPr="00890F29">
        <w:rPr>
          <w:rFonts w:ascii="Times New Roman" w:hAnsi="Times New Roman"/>
          <w:b/>
          <w:caps/>
          <w:lang w:val="lt-LT"/>
        </w:rPr>
        <w:tab/>
        <w:t xml:space="preserve">veikliOJI medžiagA ir JOS kiekis </w:t>
      </w:r>
    </w:p>
    <w:p w14:paraId="31CBB966" w14:textId="77777777" w:rsidR="001B6BCD" w:rsidRPr="00890F29" w:rsidRDefault="001B6BCD" w:rsidP="001B6BCD">
      <w:pPr>
        <w:tabs>
          <w:tab w:val="num" w:pos="0"/>
        </w:tabs>
        <w:spacing w:after="0" w:line="240" w:lineRule="auto"/>
        <w:rPr>
          <w:rFonts w:ascii="Times New Roman" w:hAnsi="Times New Roman"/>
          <w:caps/>
          <w:lang w:val="lt-LT"/>
        </w:rPr>
      </w:pPr>
    </w:p>
    <w:p w14:paraId="6F945ABD" w14:textId="77777777" w:rsidR="001B6BCD" w:rsidRPr="00890F29" w:rsidRDefault="001B6BCD" w:rsidP="001B6BCD">
      <w:pPr>
        <w:tabs>
          <w:tab w:val="num" w:pos="0"/>
        </w:tabs>
        <w:spacing w:after="0" w:line="240" w:lineRule="auto"/>
        <w:rPr>
          <w:rFonts w:ascii="Times New Roman" w:hAnsi="Times New Roman"/>
          <w:lang w:val="lt-LT"/>
        </w:rPr>
      </w:pPr>
      <w:bookmarkStart w:id="4" w:name="_Hlk90561387"/>
      <w:r w:rsidRPr="00890F29">
        <w:rPr>
          <w:rFonts w:ascii="Times New Roman" w:hAnsi="Times New Roman"/>
          <w:lang w:val="lt-LT"/>
        </w:rPr>
        <w:t xml:space="preserve">1 ml tirpalo yra 1 mg (0,1 </w:t>
      </w:r>
      <w:r w:rsidRPr="00890F29">
        <w:rPr>
          <w:rFonts w:ascii="Times New Roman" w:hAnsi="Times New Roman"/>
          <w:lang w:val="lt-LT"/>
        </w:rPr>
        <w:sym w:font="Symbol" w:char="F025"/>
      </w:r>
      <w:r w:rsidRPr="00890F29">
        <w:rPr>
          <w:rFonts w:ascii="Times New Roman" w:hAnsi="Times New Roman"/>
          <w:lang w:val="lt-LT"/>
        </w:rPr>
        <w:t xml:space="preserve">) </w:t>
      </w:r>
      <w:proofErr w:type="spellStart"/>
      <w:r w:rsidRPr="00890F29">
        <w:rPr>
          <w:rFonts w:ascii="Times New Roman" w:hAnsi="Times New Roman"/>
          <w:lang w:val="lt-LT"/>
        </w:rPr>
        <w:t>azelastino</w:t>
      </w:r>
      <w:proofErr w:type="spellEnd"/>
      <w:r w:rsidRPr="00890F29">
        <w:rPr>
          <w:rFonts w:ascii="Times New Roman" w:hAnsi="Times New Roman"/>
          <w:lang w:val="lt-LT"/>
        </w:rPr>
        <w:t xml:space="preserve"> hidrochlorido.</w:t>
      </w:r>
    </w:p>
    <w:p w14:paraId="2969F8F3" w14:textId="77777777" w:rsidR="001B6BCD" w:rsidRPr="00890F29" w:rsidRDefault="001B6BCD" w:rsidP="001B6BCD">
      <w:pPr>
        <w:tabs>
          <w:tab w:val="num" w:pos="0"/>
        </w:tabs>
        <w:spacing w:after="0" w:line="240" w:lineRule="auto"/>
        <w:rPr>
          <w:rFonts w:ascii="Times New Roman" w:hAnsi="Times New Roman"/>
          <w:lang w:val="lt-LT"/>
        </w:rPr>
      </w:pPr>
      <w:r w:rsidRPr="00890F29">
        <w:rPr>
          <w:rFonts w:ascii="Times New Roman" w:hAnsi="Times New Roman"/>
          <w:lang w:val="lt-LT"/>
        </w:rPr>
        <w:t xml:space="preserve">Viename išpurškime (0,14 ml) yra 0,14 mg </w:t>
      </w:r>
      <w:proofErr w:type="spellStart"/>
      <w:r w:rsidRPr="00890F29">
        <w:rPr>
          <w:rFonts w:ascii="Times New Roman" w:hAnsi="Times New Roman"/>
          <w:lang w:val="lt-LT"/>
        </w:rPr>
        <w:t>azelastino</w:t>
      </w:r>
      <w:proofErr w:type="spellEnd"/>
      <w:r w:rsidRPr="00890F29">
        <w:rPr>
          <w:rFonts w:ascii="Times New Roman" w:hAnsi="Times New Roman"/>
          <w:lang w:val="lt-LT"/>
        </w:rPr>
        <w:t xml:space="preserve"> hidrochlorido.</w:t>
      </w:r>
    </w:p>
    <w:bookmarkEnd w:id="4"/>
    <w:p w14:paraId="61805885" w14:textId="77777777" w:rsidR="001B6BCD" w:rsidRPr="00890F29" w:rsidRDefault="001B6BCD" w:rsidP="001B6BCD">
      <w:pPr>
        <w:tabs>
          <w:tab w:val="num" w:pos="0"/>
        </w:tabs>
        <w:spacing w:after="0" w:line="240" w:lineRule="auto"/>
        <w:rPr>
          <w:rFonts w:ascii="Times New Roman" w:hAnsi="Times New Roman"/>
          <w:caps/>
          <w:lang w:val="lt-LT"/>
        </w:rPr>
      </w:pPr>
    </w:p>
    <w:p w14:paraId="13D0C2C8" w14:textId="77777777" w:rsidR="001B6BCD" w:rsidRPr="00890F29" w:rsidRDefault="001B6BCD" w:rsidP="001B6BCD">
      <w:pPr>
        <w:tabs>
          <w:tab w:val="num" w:pos="0"/>
        </w:tabs>
        <w:spacing w:after="0" w:line="240" w:lineRule="auto"/>
        <w:rPr>
          <w:rFonts w:ascii="Times New Roman" w:hAnsi="Times New Roman"/>
          <w:caps/>
          <w:lang w:val="lt-LT"/>
        </w:rPr>
      </w:pPr>
    </w:p>
    <w:p w14:paraId="4ACD2BAD"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3.</w:t>
      </w:r>
      <w:r w:rsidRPr="00890F29">
        <w:rPr>
          <w:rFonts w:ascii="Times New Roman" w:hAnsi="Times New Roman"/>
          <w:b/>
          <w:caps/>
          <w:lang w:val="lt-LT"/>
        </w:rPr>
        <w:tab/>
        <w:t>pagalbinių medžiagų sąrašas</w:t>
      </w:r>
    </w:p>
    <w:p w14:paraId="3C116E74" w14:textId="77777777" w:rsidR="001B6BCD" w:rsidRPr="00890F29" w:rsidRDefault="001B6BCD" w:rsidP="001B6BCD">
      <w:pPr>
        <w:tabs>
          <w:tab w:val="num" w:pos="0"/>
        </w:tabs>
        <w:spacing w:after="0" w:line="240" w:lineRule="auto"/>
        <w:rPr>
          <w:rFonts w:ascii="Times New Roman" w:hAnsi="Times New Roman"/>
          <w:caps/>
          <w:lang w:val="lt-LT"/>
        </w:rPr>
      </w:pPr>
    </w:p>
    <w:p w14:paraId="03C7337B" w14:textId="17BDB522" w:rsidR="001B6BCD" w:rsidRPr="00890F29" w:rsidRDefault="00B15E58" w:rsidP="001B6BCD">
      <w:pPr>
        <w:tabs>
          <w:tab w:val="num" w:pos="0"/>
        </w:tabs>
        <w:spacing w:after="0" w:line="240" w:lineRule="auto"/>
        <w:rPr>
          <w:rFonts w:ascii="Times New Roman" w:eastAsia="SimSun" w:hAnsi="Times New Roman"/>
          <w:lang w:val="lt-LT" w:eastAsia="zh-CN"/>
        </w:rPr>
      </w:pPr>
      <w:bookmarkStart w:id="5" w:name="_Hlk90561425"/>
      <w:r>
        <w:rPr>
          <w:rFonts w:ascii="Times New Roman" w:eastAsia="SimSun" w:hAnsi="Times New Roman"/>
          <w:lang w:val="lt-LT" w:eastAsia="zh-CN"/>
        </w:rPr>
        <w:t xml:space="preserve">Pagalbinės medžiagos: </w:t>
      </w:r>
      <w:proofErr w:type="spellStart"/>
      <w:r w:rsidR="001B6BCD" w:rsidRPr="00890F29">
        <w:rPr>
          <w:rFonts w:ascii="Times New Roman" w:eastAsia="SimSun" w:hAnsi="Times New Roman"/>
          <w:lang w:val="lt-LT" w:eastAsia="zh-CN"/>
        </w:rPr>
        <w:t>Dinatrii</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edetas</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Hypromellosum</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Dinatrii</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phosphas</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dodecahydricus</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Acidum</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citricum</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Natrii</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chloridum</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Aqua</w:t>
      </w:r>
      <w:proofErr w:type="spellEnd"/>
      <w:r w:rsidR="001B6BCD" w:rsidRPr="00890F29">
        <w:rPr>
          <w:rFonts w:ascii="Times New Roman" w:eastAsia="SimSun" w:hAnsi="Times New Roman"/>
          <w:lang w:val="lt-LT" w:eastAsia="zh-CN"/>
        </w:rPr>
        <w:t xml:space="preserve"> </w:t>
      </w:r>
      <w:proofErr w:type="spellStart"/>
      <w:r w:rsidR="001B6BCD" w:rsidRPr="00890F29">
        <w:rPr>
          <w:rFonts w:ascii="Times New Roman" w:eastAsia="SimSun" w:hAnsi="Times New Roman"/>
          <w:lang w:val="lt-LT" w:eastAsia="zh-CN"/>
        </w:rPr>
        <w:t>purificata</w:t>
      </w:r>
      <w:bookmarkEnd w:id="5"/>
      <w:proofErr w:type="spellEnd"/>
      <w:r w:rsidR="001B6BCD" w:rsidRPr="00890F29">
        <w:rPr>
          <w:rFonts w:ascii="Times New Roman" w:eastAsia="SimSun" w:hAnsi="Times New Roman"/>
          <w:lang w:val="lt-LT" w:eastAsia="zh-CN"/>
        </w:rPr>
        <w:t>.</w:t>
      </w:r>
    </w:p>
    <w:p w14:paraId="0C0EB946" w14:textId="77777777" w:rsidR="001B6BCD" w:rsidRPr="00890F29" w:rsidRDefault="001B6BCD" w:rsidP="001B6BCD">
      <w:pPr>
        <w:tabs>
          <w:tab w:val="num" w:pos="0"/>
        </w:tabs>
        <w:spacing w:after="0" w:line="240" w:lineRule="auto"/>
        <w:rPr>
          <w:rFonts w:ascii="Times New Roman" w:hAnsi="Times New Roman"/>
          <w:caps/>
          <w:lang w:val="lt-LT"/>
        </w:rPr>
      </w:pPr>
    </w:p>
    <w:p w14:paraId="2BE65FC3" w14:textId="77777777" w:rsidR="001B6BCD" w:rsidRPr="00890F29" w:rsidRDefault="001B6BCD" w:rsidP="001B6BCD">
      <w:pPr>
        <w:tabs>
          <w:tab w:val="num" w:pos="0"/>
        </w:tabs>
        <w:spacing w:after="0" w:line="240" w:lineRule="auto"/>
        <w:rPr>
          <w:rFonts w:ascii="Times New Roman" w:hAnsi="Times New Roman"/>
          <w:caps/>
          <w:lang w:val="lt-LT"/>
        </w:rPr>
      </w:pPr>
    </w:p>
    <w:p w14:paraId="3FF4918F"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4.</w:t>
      </w:r>
      <w:r w:rsidRPr="00890F29">
        <w:rPr>
          <w:rFonts w:ascii="Times New Roman" w:hAnsi="Times New Roman"/>
          <w:b/>
          <w:caps/>
          <w:lang w:val="lt-LT"/>
        </w:rPr>
        <w:tab/>
        <w:t>vaisto forma ir KIEKIS PAKUOTĖJE</w:t>
      </w:r>
    </w:p>
    <w:p w14:paraId="2480ECFF" w14:textId="77777777" w:rsidR="001B6BCD" w:rsidRPr="00890F29" w:rsidRDefault="001B6BCD" w:rsidP="001B6BCD">
      <w:pPr>
        <w:tabs>
          <w:tab w:val="num" w:pos="0"/>
        </w:tabs>
        <w:spacing w:after="0" w:line="240" w:lineRule="auto"/>
        <w:rPr>
          <w:rFonts w:ascii="Times New Roman" w:hAnsi="Times New Roman"/>
          <w:caps/>
          <w:lang w:val="lt-LT"/>
        </w:rPr>
      </w:pPr>
    </w:p>
    <w:p w14:paraId="0110C882" w14:textId="77777777" w:rsidR="001B6BCD" w:rsidRPr="00890F29" w:rsidRDefault="001B6BCD" w:rsidP="001B6BCD">
      <w:pPr>
        <w:tabs>
          <w:tab w:val="num" w:pos="0"/>
        </w:tabs>
        <w:spacing w:after="0" w:line="240" w:lineRule="auto"/>
        <w:rPr>
          <w:rFonts w:ascii="Times New Roman" w:hAnsi="Times New Roman"/>
          <w:lang w:val="lt-LT"/>
        </w:rPr>
      </w:pPr>
      <w:bookmarkStart w:id="6" w:name="_Hlk90561458"/>
      <w:r w:rsidRPr="00890F29">
        <w:rPr>
          <w:rFonts w:ascii="Times New Roman" w:hAnsi="Times New Roman"/>
          <w:lang w:val="lt-LT"/>
        </w:rPr>
        <w:t>Nosies purškalas (tirpalas)</w:t>
      </w:r>
    </w:p>
    <w:p w14:paraId="7BE8DCD8" w14:textId="77777777" w:rsidR="001B6BCD" w:rsidRPr="00890F29" w:rsidRDefault="001B6BCD" w:rsidP="001B6BCD">
      <w:pPr>
        <w:tabs>
          <w:tab w:val="num" w:pos="0"/>
        </w:tabs>
        <w:spacing w:after="0" w:line="240" w:lineRule="auto"/>
        <w:rPr>
          <w:rFonts w:ascii="Times New Roman" w:hAnsi="Times New Roman"/>
          <w:lang w:val="lt-LT"/>
        </w:rPr>
      </w:pPr>
      <w:r w:rsidRPr="00890F29">
        <w:rPr>
          <w:rFonts w:ascii="Times New Roman" w:hAnsi="Times New Roman"/>
          <w:lang w:val="lt-LT"/>
        </w:rPr>
        <w:t>10 ml</w:t>
      </w:r>
    </w:p>
    <w:bookmarkEnd w:id="6"/>
    <w:p w14:paraId="2F6D3E76" w14:textId="77777777" w:rsidR="001B6BCD" w:rsidRPr="00890F29" w:rsidRDefault="001B6BCD" w:rsidP="001B6BCD">
      <w:pPr>
        <w:tabs>
          <w:tab w:val="num" w:pos="0"/>
        </w:tabs>
        <w:spacing w:after="0" w:line="240" w:lineRule="auto"/>
        <w:rPr>
          <w:rFonts w:ascii="Times New Roman" w:hAnsi="Times New Roman"/>
          <w:caps/>
          <w:lang w:val="lt-LT"/>
        </w:rPr>
      </w:pPr>
    </w:p>
    <w:p w14:paraId="0D01FAC7" w14:textId="77777777" w:rsidR="001B6BCD" w:rsidRPr="00890F29" w:rsidRDefault="001B6BCD" w:rsidP="001B6BCD">
      <w:pPr>
        <w:tabs>
          <w:tab w:val="num" w:pos="0"/>
        </w:tabs>
        <w:spacing w:after="0" w:line="240" w:lineRule="auto"/>
        <w:rPr>
          <w:rFonts w:ascii="Times New Roman" w:hAnsi="Times New Roman"/>
          <w:caps/>
          <w:lang w:val="lt-LT"/>
        </w:rPr>
      </w:pPr>
    </w:p>
    <w:p w14:paraId="1FFE69D4"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5.</w:t>
      </w:r>
      <w:r w:rsidRPr="00890F29">
        <w:rPr>
          <w:rFonts w:ascii="Times New Roman" w:hAnsi="Times New Roman"/>
          <w:b/>
          <w:caps/>
          <w:lang w:val="lt-LT"/>
        </w:rPr>
        <w:tab/>
        <w:t>vartojimo METODAS IR būdas</w:t>
      </w:r>
    </w:p>
    <w:p w14:paraId="7E2EB311" w14:textId="77777777" w:rsidR="001B6BCD" w:rsidRPr="00890F29" w:rsidRDefault="001B6BCD" w:rsidP="001B6BCD">
      <w:pPr>
        <w:tabs>
          <w:tab w:val="num" w:pos="0"/>
        </w:tabs>
        <w:spacing w:after="0" w:line="240" w:lineRule="auto"/>
        <w:rPr>
          <w:rFonts w:ascii="Times New Roman" w:hAnsi="Times New Roman"/>
          <w:caps/>
          <w:lang w:val="lt-LT"/>
        </w:rPr>
      </w:pPr>
    </w:p>
    <w:p w14:paraId="60989733" w14:textId="77777777" w:rsidR="001B6BCD" w:rsidRPr="00890F29" w:rsidRDefault="001B6BCD" w:rsidP="001B6BCD">
      <w:pPr>
        <w:tabs>
          <w:tab w:val="num" w:pos="0"/>
        </w:tabs>
        <w:spacing w:after="0" w:line="240" w:lineRule="auto"/>
        <w:rPr>
          <w:rFonts w:ascii="Times New Roman" w:hAnsi="Times New Roman"/>
          <w:lang w:val="lt-LT"/>
        </w:rPr>
      </w:pPr>
      <w:bookmarkStart w:id="7" w:name="_Hlk90561483"/>
      <w:r w:rsidRPr="00890F29">
        <w:rPr>
          <w:rFonts w:ascii="Times New Roman" w:hAnsi="Times New Roman"/>
          <w:lang w:val="lt-LT"/>
        </w:rPr>
        <w:t xml:space="preserve">Vartoti į nosį. </w:t>
      </w:r>
    </w:p>
    <w:p w14:paraId="58ED5B77" w14:textId="77777777" w:rsidR="001B6BCD" w:rsidRPr="00890F29" w:rsidRDefault="001B6BCD" w:rsidP="001B6BCD">
      <w:pPr>
        <w:tabs>
          <w:tab w:val="num" w:pos="0"/>
        </w:tabs>
        <w:spacing w:after="0" w:line="240" w:lineRule="auto"/>
        <w:rPr>
          <w:rFonts w:ascii="Times New Roman" w:hAnsi="Times New Roman"/>
          <w:lang w:val="lt-LT"/>
        </w:rPr>
      </w:pPr>
      <w:r w:rsidRPr="00890F29">
        <w:rPr>
          <w:rFonts w:ascii="Times New Roman" w:hAnsi="Times New Roman"/>
          <w:lang w:val="lt-LT"/>
        </w:rPr>
        <w:t>Prieš vartojimą perskaitykite pakuotės lapelį.</w:t>
      </w:r>
    </w:p>
    <w:bookmarkEnd w:id="7"/>
    <w:p w14:paraId="24DAB933" w14:textId="77777777" w:rsidR="001B6BCD" w:rsidRPr="00890F29" w:rsidRDefault="001B6BCD" w:rsidP="001B6BCD">
      <w:pPr>
        <w:tabs>
          <w:tab w:val="num" w:pos="0"/>
        </w:tabs>
        <w:spacing w:after="0" w:line="240" w:lineRule="auto"/>
        <w:rPr>
          <w:rFonts w:ascii="Times New Roman" w:hAnsi="Times New Roman"/>
          <w:caps/>
          <w:lang w:val="lt-LT"/>
        </w:rPr>
      </w:pPr>
    </w:p>
    <w:p w14:paraId="75FFB29D" w14:textId="77777777" w:rsidR="001B6BCD" w:rsidRPr="00890F29" w:rsidRDefault="001B6BCD" w:rsidP="001B6BCD">
      <w:pPr>
        <w:tabs>
          <w:tab w:val="num" w:pos="0"/>
        </w:tabs>
        <w:spacing w:after="0" w:line="240" w:lineRule="auto"/>
        <w:rPr>
          <w:rFonts w:ascii="Times New Roman" w:hAnsi="Times New Roman"/>
          <w:caps/>
          <w:lang w:val="lt-LT"/>
        </w:rPr>
      </w:pPr>
    </w:p>
    <w:p w14:paraId="6D74301C"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6.</w:t>
      </w:r>
      <w:r w:rsidRPr="00890F29">
        <w:rPr>
          <w:rFonts w:ascii="Times New Roman" w:hAnsi="Times New Roman"/>
          <w:b/>
          <w:caps/>
          <w:lang w:val="lt-LT"/>
        </w:rPr>
        <w:tab/>
        <w:t>SPECIALUS Įspėjimas</w:t>
      </w:r>
      <w:r w:rsidRPr="00890F29">
        <w:rPr>
          <w:rFonts w:ascii="Times New Roman" w:hAnsi="Times New Roman"/>
          <w:lang w:val="lt-LT"/>
        </w:rPr>
        <w:t xml:space="preserve">, </w:t>
      </w:r>
      <w:r w:rsidRPr="00890F29">
        <w:rPr>
          <w:rFonts w:ascii="Times New Roman" w:hAnsi="Times New Roman"/>
          <w:b/>
          <w:bCs/>
          <w:lang w:val="lt-LT"/>
        </w:rPr>
        <w:t xml:space="preserve">KAD VAISTINĮ PREPARATĄ BŪTINA LAIKYTI </w:t>
      </w:r>
      <w:r w:rsidRPr="00890F29">
        <w:rPr>
          <w:rFonts w:ascii="Times New Roman" w:hAnsi="Times New Roman"/>
          <w:b/>
          <w:caps/>
          <w:lang w:val="lt-LT"/>
        </w:rPr>
        <w:t>vaikams NEPASTEBIMOJE IR nepasiekiamoje vietoje</w:t>
      </w:r>
    </w:p>
    <w:p w14:paraId="1D66A4C6" w14:textId="77777777" w:rsidR="001B6BCD" w:rsidRPr="00890F29" w:rsidRDefault="001B6BCD" w:rsidP="001B6BCD">
      <w:pPr>
        <w:tabs>
          <w:tab w:val="num" w:pos="0"/>
        </w:tabs>
        <w:spacing w:after="0" w:line="240" w:lineRule="auto"/>
        <w:rPr>
          <w:rFonts w:ascii="Times New Roman" w:hAnsi="Times New Roman"/>
          <w:lang w:val="lt-LT"/>
        </w:rPr>
      </w:pPr>
    </w:p>
    <w:p w14:paraId="05CC0A7D" w14:textId="77777777" w:rsidR="001B6BCD" w:rsidRPr="00890F29" w:rsidRDefault="001B6BCD" w:rsidP="001B6BCD">
      <w:pPr>
        <w:tabs>
          <w:tab w:val="num" w:pos="0"/>
        </w:tabs>
        <w:spacing w:after="0" w:line="240" w:lineRule="auto"/>
        <w:rPr>
          <w:rFonts w:ascii="Times New Roman" w:hAnsi="Times New Roman"/>
          <w:lang w:val="lt-LT"/>
        </w:rPr>
      </w:pPr>
      <w:bookmarkStart w:id="8" w:name="_Hlk90561506"/>
      <w:r w:rsidRPr="00890F29">
        <w:rPr>
          <w:rFonts w:ascii="Times New Roman" w:hAnsi="Times New Roman"/>
          <w:lang w:val="lt-LT"/>
        </w:rPr>
        <w:t>Laikyti vaikams nepastebimoje ir nepasiekiamoje vietoje.</w:t>
      </w:r>
      <w:bookmarkEnd w:id="8"/>
    </w:p>
    <w:p w14:paraId="7FBB069E" w14:textId="77777777" w:rsidR="001B6BCD" w:rsidRPr="00890F29" w:rsidRDefault="001B6BCD" w:rsidP="001B6BCD">
      <w:pPr>
        <w:tabs>
          <w:tab w:val="num" w:pos="0"/>
        </w:tabs>
        <w:spacing w:after="0" w:line="240" w:lineRule="auto"/>
        <w:rPr>
          <w:rFonts w:ascii="Times New Roman" w:hAnsi="Times New Roman"/>
          <w:lang w:val="lt-LT"/>
        </w:rPr>
      </w:pPr>
    </w:p>
    <w:p w14:paraId="44F9D7DB" w14:textId="77777777" w:rsidR="001B6BCD" w:rsidRPr="00890F29" w:rsidRDefault="001B6BCD" w:rsidP="001B6BCD">
      <w:pPr>
        <w:tabs>
          <w:tab w:val="num" w:pos="0"/>
        </w:tabs>
        <w:spacing w:after="0" w:line="240" w:lineRule="auto"/>
        <w:rPr>
          <w:rFonts w:ascii="Times New Roman" w:hAnsi="Times New Roman"/>
          <w:lang w:val="lt-LT"/>
        </w:rPr>
      </w:pPr>
    </w:p>
    <w:p w14:paraId="3FDABB29"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7.</w:t>
      </w:r>
      <w:r w:rsidRPr="00890F29">
        <w:rPr>
          <w:rFonts w:ascii="Times New Roman" w:hAnsi="Times New Roman"/>
          <w:b/>
          <w:caps/>
          <w:lang w:val="lt-LT"/>
        </w:rPr>
        <w:tab/>
        <w:t>kitas specialus Įspėjimas (jei reikia)</w:t>
      </w:r>
    </w:p>
    <w:p w14:paraId="454ADC20" w14:textId="77777777" w:rsidR="001B6BCD" w:rsidRPr="00890F29" w:rsidRDefault="001B6BCD" w:rsidP="001B6BCD">
      <w:pPr>
        <w:tabs>
          <w:tab w:val="num" w:pos="0"/>
        </w:tabs>
        <w:spacing w:after="0" w:line="240" w:lineRule="auto"/>
        <w:rPr>
          <w:rFonts w:ascii="Times New Roman" w:hAnsi="Times New Roman"/>
          <w:caps/>
          <w:lang w:val="lt-LT"/>
        </w:rPr>
      </w:pPr>
    </w:p>
    <w:p w14:paraId="63EB955C" w14:textId="77777777" w:rsidR="001B6BCD" w:rsidRPr="00890F29" w:rsidRDefault="001B6BCD" w:rsidP="001B6BCD">
      <w:pPr>
        <w:tabs>
          <w:tab w:val="num" w:pos="0"/>
        </w:tabs>
        <w:spacing w:after="0" w:line="240" w:lineRule="auto"/>
        <w:rPr>
          <w:rFonts w:ascii="Times New Roman" w:hAnsi="Times New Roman"/>
          <w:caps/>
          <w:lang w:val="lt-LT"/>
        </w:rPr>
      </w:pPr>
    </w:p>
    <w:p w14:paraId="5FCDCD2D"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8.</w:t>
      </w:r>
      <w:r w:rsidRPr="00890F29">
        <w:rPr>
          <w:rFonts w:ascii="Times New Roman" w:hAnsi="Times New Roman"/>
          <w:b/>
          <w:caps/>
          <w:lang w:val="lt-LT"/>
        </w:rPr>
        <w:tab/>
        <w:t>tinkamumo laikas</w:t>
      </w:r>
    </w:p>
    <w:p w14:paraId="7545209E" w14:textId="77777777" w:rsidR="001B6BCD" w:rsidRPr="00890F29" w:rsidRDefault="001B6BCD" w:rsidP="001B6BCD">
      <w:pPr>
        <w:tabs>
          <w:tab w:val="num" w:pos="0"/>
        </w:tabs>
        <w:spacing w:after="0" w:line="240" w:lineRule="auto"/>
        <w:rPr>
          <w:rFonts w:ascii="Times New Roman" w:hAnsi="Times New Roman"/>
          <w:lang w:val="lt-LT"/>
        </w:rPr>
      </w:pPr>
    </w:p>
    <w:p w14:paraId="78015577" w14:textId="77777777" w:rsidR="001B6BCD" w:rsidRPr="00890F29" w:rsidRDefault="001B6BCD" w:rsidP="001B6BCD">
      <w:pPr>
        <w:tabs>
          <w:tab w:val="num" w:pos="0"/>
        </w:tabs>
        <w:spacing w:after="0" w:line="240" w:lineRule="auto"/>
        <w:rPr>
          <w:rFonts w:ascii="Times New Roman" w:hAnsi="Times New Roman"/>
          <w:lang w:val="lt-LT"/>
        </w:rPr>
      </w:pPr>
      <w:bookmarkStart w:id="9" w:name="_Hlk90561527"/>
      <w:r w:rsidRPr="00890F29">
        <w:rPr>
          <w:rFonts w:ascii="Times New Roman" w:hAnsi="Times New Roman"/>
          <w:lang w:val="lt-LT"/>
        </w:rPr>
        <w:t>Tinka iki: {mm/MMMM}</w:t>
      </w:r>
    </w:p>
    <w:p w14:paraId="6638B109" w14:textId="4C891FDF" w:rsidR="001B6BCD" w:rsidRPr="00890F29" w:rsidRDefault="001B6BCD" w:rsidP="001B6BCD">
      <w:pPr>
        <w:tabs>
          <w:tab w:val="num" w:pos="0"/>
        </w:tabs>
        <w:spacing w:after="0" w:line="240" w:lineRule="auto"/>
        <w:rPr>
          <w:rFonts w:ascii="Times New Roman" w:hAnsi="Times New Roman"/>
          <w:lang w:val="lt-LT"/>
        </w:rPr>
      </w:pPr>
      <w:r w:rsidRPr="00890F29">
        <w:rPr>
          <w:rFonts w:ascii="Times New Roman" w:hAnsi="Times New Roman"/>
          <w:lang w:val="lt-LT"/>
        </w:rPr>
        <w:t xml:space="preserve">Pradėto vartoti </w:t>
      </w:r>
      <w:r w:rsidR="00DC052D">
        <w:rPr>
          <w:rFonts w:ascii="Times New Roman" w:hAnsi="Times New Roman"/>
          <w:lang w:val="lt-LT"/>
        </w:rPr>
        <w:t>vaisto</w:t>
      </w:r>
      <w:r w:rsidRPr="00890F29">
        <w:rPr>
          <w:rFonts w:ascii="Times New Roman" w:hAnsi="Times New Roman"/>
          <w:lang w:val="lt-LT"/>
        </w:rPr>
        <w:t xml:space="preserve"> tinkamumo laikas yra 6 mėn.</w:t>
      </w:r>
    </w:p>
    <w:bookmarkEnd w:id="9"/>
    <w:p w14:paraId="27EC9B62" w14:textId="77777777" w:rsidR="001B6BCD" w:rsidRPr="00890F29" w:rsidRDefault="001B6BCD" w:rsidP="001B6BCD">
      <w:pPr>
        <w:tabs>
          <w:tab w:val="num" w:pos="0"/>
        </w:tabs>
        <w:spacing w:after="0" w:line="240" w:lineRule="auto"/>
        <w:rPr>
          <w:rFonts w:ascii="Times New Roman" w:hAnsi="Times New Roman"/>
          <w:lang w:val="lt-LT"/>
        </w:rPr>
      </w:pPr>
    </w:p>
    <w:p w14:paraId="3B11D4C5" w14:textId="77777777" w:rsidR="001B6BCD" w:rsidRPr="00890F29" w:rsidRDefault="001B6BCD" w:rsidP="001B6BCD">
      <w:pPr>
        <w:tabs>
          <w:tab w:val="num" w:pos="0"/>
        </w:tabs>
        <w:spacing w:after="0" w:line="240" w:lineRule="auto"/>
        <w:rPr>
          <w:rFonts w:ascii="Times New Roman" w:hAnsi="Times New Roman"/>
          <w:lang w:val="lt-LT"/>
        </w:rPr>
      </w:pPr>
    </w:p>
    <w:p w14:paraId="361C5F0F"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9.</w:t>
      </w:r>
      <w:r w:rsidRPr="00890F29">
        <w:rPr>
          <w:rFonts w:ascii="Times New Roman" w:hAnsi="Times New Roman"/>
          <w:b/>
          <w:caps/>
          <w:lang w:val="lt-LT"/>
        </w:rPr>
        <w:tab/>
        <w:t>SPECIALIOS laikymo sąlygos</w:t>
      </w:r>
    </w:p>
    <w:p w14:paraId="7977A5F3" w14:textId="77777777" w:rsidR="001B6BCD" w:rsidRPr="00890F29" w:rsidRDefault="001B6BCD" w:rsidP="001B6BCD">
      <w:pPr>
        <w:tabs>
          <w:tab w:val="num" w:pos="0"/>
        </w:tabs>
        <w:spacing w:after="0" w:line="240" w:lineRule="auto"/>
        <w:rPr>
          <w:rFonts w:ascii="Times New Roman" w:hAnsi="Times New Roman"/>
          <w:lang w:val="lt-LT"/>
        </w:rPr>
      </w:pPr>
    </w:p>
    <w:p w14:paraId="7E2663DE" w14:textId="77777777" w:rsidR="001B6BCD" w:rsidRPr="00890F29" w:rsidRDefault="001B6BCD" w:rsidP="001B6BCD">
      <w:pPr>
        <w:tabs>
          <w:tab w:val="num" w:pos="0"/>
        </w:tabs>
        <w:spacing w:after="0" w:line="240" w:lineRule="auto"/>
        <w:rPr>
          <w:rFonts w:ascii="Times New Roman" w:hAnsi="Times New Roman"/>
          <w:lang w:val="lt-LT"/>
        </w:rPr>
      </w:pPr>
      <w:bookmarkStart w:id="10" w:name="_Hlk90561572"/>
      <w:r w:rsidRPr="00890F29">
        <w:rPr>
          <w:rFonts w:ascii="Times New Roman" w:hAnsi="Times New Roman"/>
          <w:lang w:val="lt-LT"/>
        </w:rPr>
        <w:t xml:space="preserve">Laikyti ne aukštesnėje  kaip 25 </w:t>
      </w:r>
      <w:r w:rsidRPr="00890F29">
        <w:rPr>
          <w:rFonts w:ascii="Times New Roman" w:hAnsi="Times New Roman"/>
          <w:lang w:val="lt-LT"/>
        </w:rPr>
        <w:sym w:font="Symbol" w:char="F0B0"/>
      </w:r>
      <w:r w:rsidRPr="00890F29">
        <w:rPr>
          <w:rFonts w:ascii="Times New Roman" w:hAnsi="Times New Roman"/>
          <w:lang w:val="lt-LT"/>
        </w:rPr>
        <w:t>C temperatūroje. Negalima šaldyti ar užšaldyti.</w:t>
      </w:r>
      <w:bookmarkEnd w:id="10"/>
    </w:p>
    <w:p w14:paraId="21D240F3" w14:textId="77777777" w:rsidR="001B6BCD" w:rsidRPr="00890F29" w:rsidRDefault="001B6BCD" w:rsidP="001B6BCD">
      <w:pPr>
        <w:tabs>
          <w:tab w:val="num" w:pos="0"/>
        </w:tabs>
        <w:spacing w:after="0" w:line="240" w:lineRule="auto"/>
        <w:rPr>
          <w:rFonts w:ascii="Times New Roman" w:hAnsi="Times New Roman"/>
          <w:lang w:val="lt-LT"/>
        </w:rPr>
      </w:pPr>
    </w:p>
    <w:p w14:paraId="1A126327" w14:textId="77777777" w:rsidR="001B6BCD" w:rsidRPr="00890F29" w:rsidRDefault="001B6BCD" w:rsidP="001B6BCD">
      <w:pPr>
        <w:tabs>
          <w:tab w:val="num" w:pos="0"/>
        </w:tabs>
        <w:spacing w:after="0" w:line="240" w:lineRule="auto"/>
        <w:rPr>
          <w:rFonts w:ascii="Times New Roman" w:hAnsi="Times New Roman"/>
          <w:lang w:val="lt-LT"/>
        </w:rPr>
      </w:pPr>
    </w:p>
    <w:p w14:paraId="4E727D79"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lastRenderedPageBreak/>
        <w:t>10.</w:t>
      </w:r>
      <w:r w:rsidRPr="00890F29">
        <w:rPr>
          <w:rFonts w:ascii="Times New Roman" w:hAnsi="Times New Roman"/>
          <w:b/>
          <w:caps/>
          <w:lang w:val="lt-LT"/>
        </w:rPr>
        <w:tab/>
        <w:t>specialios atsargumo priemonės</w:t>
      </w:r>
      <w:r w:rsidRPr="00890F29">
        <w:rPr>
          <w:rFonts w:ascii="Times New Roman" w:hAnsi="Times New Roman"/>
          <w:b/>
          <w:bCs/>
          <w:lang w:val="lt-LT"/>
        </w:rPr>
        <w:t xml:space="preserve">, BŪTINOS </w:t>
      </w:r>
      <w:r w:rsidRPr="00890F29">
        <w:rPr>
          <w:rFonts w:ascii="Times New Roman" w:hAnsi="Times New Roman"/>
          <w:b/>
          <w:bCs/>
          <w:caps/>
          <w:lang w:val="lt-LT"/>
        </w:rPr>
        <w:t>NAIKINANT VAISTINIO PREPARATO LIKUČIUS ARBA ATLIEKAS</w:t>
      </w:r>
      <w:r w:rsidRPr="00890F29">
        <w:rPr>
          <w:rFonts w:ascii="Times New Roman" w:hAnsi="Times New Roman"/>
          <w:caps/>
          <w:lang w:val="lt-LT"/>
        </w:rPr>
        <w:t xml:space="preserve"> </w:t>
      </w:r>
      <w:r w:rsidRPr="00890F29">
        <w:rPr>
          <w:rFonts w:ascii="Times New Roman" w:hAnsi="Times New Roman"/>
          <w:b/>
          <w:caps/>
          <w:lang w:val="lt-LT"/>
        </w:rPr>
        <w:t>(jei reikia)</w:t>
      </w:r>
    </w:p>
    <w:p w14:paraId="19446E8A" w14:textId="77777777" w:rsidR="001B6BCD" w:rsidRPr="00890F29" w:rsidRDefault="001B6BCD" w:rsidP="001B6BCD">
      <w:pPr>
        <w:tabs>
          <w:tab w:val="num" w:pos="0"/>
        </w:tabs>
        <w:spacing w:after="0" w:line="240" w:lineRule="auto"/>
        <w:rPr>
          <w:rFonts w:ascii="Times New Roman" w:hAnsi="Times New Roman"/>
          <w:caps/>
          <w:lang w:val="lt-LT"/>
        </w:rPr>
      </w:pPr>
    </w:p>
    <w:p w14:paraId="715166F7" w14:textId="77777777" w:rsidR="001B6BCD" w:rsidRPr="00890F29" w:rsidRDefault="001B6BCD" w:rsidP="001B6BCD">
      <w:pPr>
        <w:tabs>
          <w:tab w:val="num" w:pos="0"/>
        </w:tabs>
        <w:spacing w:after="0" w:line="240" w:lineRule="auto"/>
        <w:rPr>
          <w:rFonts w:ascii="Times New Roman" w:hAnsi="Times New Roman"/>
          <w:caps/>
          <w:lang w:val="lt-LT"/>
        </w:rPr>
      </w:pPr>
    </w:p>
    <w:p w14:paraId="5AE812D5"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11.</w:t>
      </w:r>
      <w:r w:rsidRPr="00890F29">
        <w:rPr>
          <w:rFonts w:ascii="Times New Roman" w:hAnsi="Times New Roman"/>
          <w:b/>
          <w:caps/>
          <w:lang w:val="lt-LT"/>
        </w:rPr>
        <w:tab/>
        <w:t>r</w:t>
      </w:r>
      <w:r w:rsidR="00A72D9F">
        <w:rPr>
          <w:rFonts w:ascii="Times New Roman" w:hAnsi="Times New Roman"/>
          <w:b/>
          <w:caps/>
          <w:lang w:val="lt-LT"/>
        </w:rPr>
        <w:t>EGISTRUOTOJO</w:t>
      </w:r>
      <w:r w:rsidRPr="00890F29">
        <w:rPr>
          <w:rFonts w:ascii="Times New Roman" w:hAnsi="Times New Roman"/>
          <w:b/>
          <w:caps/>
          <w:lang w:val="lt-LT"/>
        </w:rPr>
        <w:t xml:space="preserve"> pavadinimas ir adresas</w:t>
      </w:r>
    </w:p>
    <w:p w14:paraId="14274E06" w14:textId="77777777" w:rsidR="001B6BCD" w:rsidRPr="00890F29" w:rsidRDefault="001B6BCD" w:rsidP="001B6BCD">
      <w:pPr>
        <w:tabs>
          <w:tab w:val="num" w:pos="0"/>
        </w:tabs>
        <w:spacing w:after="0" w:line="240" w:lineRule="auto"/>
        <w:rPr>
          <w:rFonts w:ascii="Times New Roman" w:hAnsi="Times New Roman"/>
          <w:caps/>
          <w:lang w:val="lt-LT"/>
        </w:rPr>
      </w:pPr>
    </w:p>
    <w:p w14:paraId="72466E46" w14:textId="77777777" w:rsidR="00005E9D" w:rsidRPr="00005E9D" w:rsidRDefault="00005E9D" w:rsidP="00005E9D">
      <w:pPr>
        <w:tabs>
          <w:tab w:val="num" w:pos="0"/>
        </w:tabs>
        <w:spacing w:after="0" w:line="240" w:lineRule="auto"/>
        <w:rPr>
          <w:rFonts w:ascii="Times New Roman" w:hAnsi="Times New Roman"/>
          <w:lang w:val="lt-LT" w:eastAsia="lt-LT"/>
        </w:rPr>
      </w:pPr>
      <w:proofErr w:type="spellStart"/>
      <w:r w:rsidRPr="00005E9D">
        <w:rPr>
          <w:rFonts w:ascii="Times New Roman" w:hAnsi="Times New Roman"/>
          <w:lang w:val="lt-LT" w:eastAsia="lt-LT"/>
        </w:rPr>
        <w:t>Cooper</w:t>
      </w:r>
      <w:proofErr w:type="spellEnd"/>
      <w:r w:rsidRPr="00005E9D">
        <w:rPr>
          <w:rFonts w:ascii="Times New Roman" w:hAnsi="Times New Roman"/>
          <w:lang w:val="lt-LT" w:eastAsia="lt-LT"/>
        </w:rPr>
        <w:t xml:space="preserve"> </w:t>
      </w:r>
      <w:proofErr w:type="spellStart"/>
      <w:r w:rsidRPr="00005E9D">
        <w:rPr>
          <w:rFonts w:ascii="Times New Roman" w:hAnsi="Times New Roman"/>
          <w:lang w:val="lt-LT" w:eastAsia="lt-LT"/>
        </w:rPr>
        <w:t>Consumer</w:t>
      </w:r>
      <w:proofErr w:type="spellEnd"/>
      <w:r w:rsidRPr="00005E9D">
        <w:rPr>
          <w:rFonts w:ascii="Times New Roman" w:hAnsi="Times New Roman"/>
          <w:lang w:val="lt-LT" w:eastAsia="lt-LT"/>
        </w:rPr>
        <w:t xml:space="preserve"> </w:t>
      </w:r>
      <w:proofErr w:type="spellStart"/>
      <w:r w:rsidRPr="00005E9D">
        <w:rPr>
          <w:rFonts w:ascii="Times New Roman" w:hAnsi="Times New Roman"/>
          <w:lang w:val="lt-LT" w:eastAsia="lt-LT"/>
        </w:rPr>
        <w:t>Health</w:t>
      </w:r>
      <w:proofErr w:type="spellEnd"/>
      <w:r w:rsidRPr="00005E9D">
        <w:rPr>
          <w:rFonts w:ascii="Times New Roman" w:hAnsi="Times New Roman"/>
          <w:lang w:val="lt-LT" w:eastAsia="lt-LT"/>
        </w:rPr>
        <w:t xml:space="preserve"> B.V.</w:t>
      </w:r>
    </w:p>
    <w:p w14:paraId="13017728" w14:textId="77777777" w:rsidR="00005E9D" w:rsidRPr="00005E9D" w:rsidRDefault="00005E9D" w:rsidP="00005E9D">
      <w:pPr>
        <w:tabs>
          <w:tab w:val="num" w:pos="0"/>
        </w:tabs>
        <w:spacing w:after="0" w:line="240" w:lineRule="auto"/>
        <w:rPr>
          <w:rFonts w:ascii="Times New Roman" w:hAnsi="Times New Roman"/>
          <w:lang w:val="lt-LT" w:eastAsia="lt-LT"/>
        </w:rPr>
      </w:pPr>
      <w:proofErr w:type="spellStart"/>
      <w:r w:rsidRPr="00005E9D">
        <w:rPr>
          <w:rFonts w:ascii="Times New Roman" w:hAnsi="Times New Roman"/>
          <w:lang w:val="lt-LT" w:eastAsia="lt-LT"/>
        </w:rPr>
        <w:t>Verrijn</w:t>
      </w:r>
      <w:proofErr w:type="spellEnd"/>
      <w:r w:rsidRPr="00005E9D">
        <w:rPr>
          <w:rFonts w:ascii="Times New Roman" w:hAnsi="Times New Roman"/>
          <w:lang w:val="lt-LT" w:eastAsia="lt-LT"/>
        </w:rPr>
        <w:t xml:space="preserve"> </w:t>
      </w:r>
      <w:proofErr w:type="spellStart"/>
      <w:r w:rsidRPr="00005E9D">
        <w:rPr>
          <w:rFonts w:ascii="Times New Roman" w:hAnsi="Times New Roman"/>
          <w:lang w:val="lt-LT" w:eastAsia="lt-LT"/>
        </w:rPr>
        <w:t>Stuartweg</w:t>
      </w:r>
      <w:proofErr w:type="spellEnd"/>
      <w:r w:rsidRPr="00005E9D">
        <w:rPr>
          <w:rFonts w:ascii="Times New Roman" w:hAnsi="Times New Roman"/>
          <w:lang w:val="lt-LT" w:eastAsia="lt-LT"/>
        </w:rPr>
        <w:t xml:space="preserve"> 60</w:t>
      </w:r>
    </w:p>
    <w:p w14:paraId="3A44F998" w14:textId="77777777" w:rsidR="00005E9D" w:rsidRPr="00005E9D" w:rsidRDefault="00005E9D" w:rsidP="00005E9D">
      <w:pPr>
        <w:tabs>
          <w:tab w:val="num" w:pos="0"/>
        </w:tabs>
        <w:spacing w:after="0" w:line="240" w:lineRule="auto"/>
        <w:rPr>
          <w:rFonts w:ascii="Times New Roman" w:hAnsi="Times New Roman"/>
          <w:lang w:val="lt-LT" w:eastAsia="lt-LT"/>
        </w:rPr>
      </w:pPr>
      <w:r w:rsidRPr="00005E9D">
        <w:rPr>
          <w:rFonts w:ascii="Times New Roman" w:hAnsi="Times New Roman"/>
          <w:lang w:val="lt-LT" w:eastAsia="lt-LT"/>
        </w:rPr>
        <w:t xml:space="preserve">1112 AX </w:t>
      </w:r>
      <w:proofErr w:type="spellStart"/>
      <w:r w:rsidRPr="00005E9D">
        <w:rPr>
          <w:rFonts w:ascii="Times New Roman" w:hAnsi="Times New Roman"/>
          <w:lang w:val="lt-LT" w:eastAsia="lt-LT"/>
        </w:rPr>
        <w:t>Diemen</w:t>
      </w:r>
      <w:proofErr w:type="spellEnd"/>
    </w:p>
    <w:p w14:paraId="3E3E0D83" w14:textId="447029E9" w:rsidR="001B6BCD" w:rsidRPr="00890F29" w:rsidRDefault="00005E9D" w:rsidP="001B6BCD">
      <w:pPr>
        <w:tabs>
          <w:tab w:val="num" w:pos="0"/>
        </w:tabs>
        <w:spacing w:after="0" w:line="240" w:lineRule="auto"/>
        <w:rPr>
          <w:rFonts w:ascii="Times New Roman" w:hAnsi="Times New Roman"/>
          <w:lang w:val="lt-LT"/>
        </w:rPr>
      </w:pPr>
      <w:r w:rsidRPr="00005E9D">
        <w:rPr>
          <w:rFonts w:ascii="Times New Roman" w:hAnsi="Times New Roman"/>
          <w:lang w:val="lt-LT" w:eastAsia="lt-LT"/>
        </w:rPr>
        <w:t>Nyderlandai</w:t>
      </w:r>
    </w:p>
    <w:p w14:paraId="6D993D58" w14:textId="77777777" w:rsidR="001B6BCD" w:rsidRPr="00890F29" w:rsidRDefault="001B6BCD" w:rsidP="001B6BCD">
      <w:pPr>
        <w:tabs>
          <w:tab w:val="num" w:pos="0"/>
        </w:tabs>
        <w:spacing w:after="0" w:line="240" w:lineRule="auto"/>
        <w:rPr>
          <w:rFonts w:ascii="Times New Roman" w:hAnsi="Times New Roman"/>
          <w:caps/>
          <w:lang w:val="lt-LT"/>
        </w:rPr>
      </w:pPr>
    </w:p>
    <w:p w14:paraId="2AD3423F" w14:textId="77777777" w:rsidR="001B6BCD" w:rsidRPr="00890F29" w:rsidRDefault="001B6BCD" w:rsidP="001B6BCD">
      <w:pPr>
        <w:tabs>
          <w:tab w:val="num" w:pos="0"/>
        </w:tabs>
        <w:spacing w:after="0" w:line="240" w:lineRule="auto"/>
        <w:rPr>
          <w:rFonts w:ascii="Times New Roman" w:hAnsi="Times New Roman"/>
          <w:caps/>
          <w:lang w:val="lt-LT"/>
        </w:rPr>
      </w:pPr>
    </w:p>
    <w:p w14:paraId="05A1264F"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12.</w:t>
      </w:r>
      <w:r w:rsidRPr="00890F29">
        <w:rPr>
          <w:rFonts w:ascii="Times New Roman" w:hAnsi="Times New Roman"/>
          <w:b/>
          <w:caps/>
          <w:lang w:val="lt-LT"/>
        </w:rPr>
        <w:tab/>
        <w:t>R</w:t>
      </w:r>
      <w:r w:rsidR="00815067">
        <w:rPr>
          <w:rFonts w:ascii="Times New Roman" w:hAnsi="Times New Roman"/>
          <w:b/>
          <w:caps/>
          <w:lang w:val="lt-LT"/>
        </w:rPr>
        <w:t>EGISTRACIJOS</w:t>
      </w:r>
      <w:r w:rsidR="003C69AF">
        <w:rPr>
          <w:rFonts w:ascii="Times New Roman" w:hAnsi="Times New Roman"/>
          <w:b/>
          <w:caps/>
          <w:lang w:val="lt-LT"/>
        </w:rPr>
        <w:t xml:space="preserve"> </w:t>
      </w:r>
      <w:r w:rsidRPr="00890F29">
        <w:rPr>
          <w:rFonts w:ascii="Times New Roman" w:hAnsi="Times New Roman"/>
          <w:b/>
          <w:caps/>
          <w:lang w:val="lt-LT"/>
        </w:rPr>
        <w:t>PAŽYMĖJIMO numeris</w:t>
      </w:r>
    </w:p>
    <w:p w14:paraId="124759C0" w14:textId="77777777" w:rsidR="001B6BCD" w:rsidRPr="00890F29" w:rsidRDefault="001B6BCD" w:rsidP="001B6BCD">
      <w:pPr>
        <w:tabs>
          <w:tab w:val="num" w:pos="0"/>
        </w:tabs>
        <w:spacing w:after="0" w:line="240" w:lineRule="auto"/>
        <w:rPr>
          <w:rFonts w:ascii="Times New Roman" w:hAnsi="Times New Roman"/>
          <w:lang w:val="lt-LT"/>
        </w:rPr>
      </w:pPr>
    </w:p>
    <w:p w14:paraId="564AE54D" w14:textId="77777777" w:rsidR="001B6BCD" w:rsidRPr="00890F29" w:rsidRDefault="001B6BCD" w:rsidP="001B6BCD">
      <w:pPr>
        <w:tabs>
          <w:tab w:val="num" w:pos="0"/>
        </w:tabs>
        <w:spacing w:after="0" w:line="240" w:lineRule="auto"/>
        <w:rPr>
          <w:rFonts w:ascii="Times New Roman" w:hAnsi="Times New Roman"/>
          <w:lang w:val="lt-LT"/>
        </w:rPr>
      </w:pPr>
      <w:bookmarkStart w:id="11" w:name="_Hlk90561629"/>
      <w:r w:rsidRPr="00890F29">
        <w:rPr>
          <w:rFonts w:ascii="Times New Roman" w:hAnsi="Times New Roman"/>
          <w:lang w:val="lt-LT"/>
        </w:rPr>
        <w:t>LT/1/97/0233/001</w:t>
      </w:r>
    </w:p>
    <w:bookmarkEnd w:id="11"/>
    <w:p w14:paraId="124BB0EA" w14:textId="77777777" w:rsidR="001B6BCD" w:rsidRPr="00890F29" w:rsidRDefault="001B6BCD" w:rsidP="001B6BCD">
      <w:pPr>
        <w:tabs>
          <w:tab w:val="num" w:pos="0"/>
        </w:tabs>
        <w:spacing w:after="0" w:line="240" w:lineRule="auto"/>
        <w:rPr>
          <w:rFonts w:ascii="Times New Roman" w:hAnsi="Times New Roman"/>
          <w:lang w:val="lt-LT"/>
        </w:rPr>
      </w:pPr>
    </w:p>
    <w:p w14:paraId="7CCEB0BC" w14:textId="77777777" w:rsidR="001B6BCD" w:rsidRPr="00890F29" w:rsidRDefault="001B6BCD" w:rsidP="001B6BCD">
      <w:pPr>
        <w:tabs>
          <w:tab w:val="num" w:pos="0"/>
        </w:tabs>
        <w:spacing w:after="0" w:line="240" w:lineRule="auto"/>
        <w:rPr>
          <w:rFonts w:ascii="Times New Roman" w:hAnsi="Times New Roman"/>
          <w:lang w:val="lt-LT"/>
        </w:rPr>
      </w:pPr>
    </w:p>
    <w:p w14:paraId="205F1130"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13.</w:t>
      </w:r>
      <w:r w:rsidRPr="00890F29">
        <w:rPr>
          <w:rFonts w:ascii="Times New Roman" w:hAnsi="Times New Roman"/>
          <w:b/>
          <w:caps/>
          <w:lang w:val="lt-LT"/>
        </w:rPr>
        <w:tab/>
        <w:t>serijos numeris</w:t>
      </w:r>
    </w:p>
    <w:p w14:paraId="7A231FB2" w14:textId="77777777" w:rsidR="001B6BCD" w:rsidRPr="00890F29" w:rsidRDefault="001B6BCD" w:rsidP="001B6BCD">
      <w:pPr>
        <w:tabs>
          <w:tab w:val="num" w:pos="0"/>
        </w:tabs>
        <w:spacing w:after="0" w:line="240" w:lineRule="auto"/>
        <w:rPr>
          <w:rFonts w:ascii="Times New Roman" w:hAnsi="Times New Roman"/>
          <w:lang w:val="lt-LT"/>
        </w:rPr>
      </w:pPr>
    </w:p>
    <w:p w14:paraId="3083F7E3" w14:textId="77777777" w:rsidR="001B6BCD" w:rsidRPr="00890F29" w:rsidRDefault="001B6BCD" w:rsidP="001B6BCD">
      <w:pPr>
        <w:tabs>
          <w:tab w:val="num" w:pos="0"/>
        </w:tabs>
        <w:spacing w:after="0" w:line="240" w:lineRule="auto"/>
        <w:rPr>
          <w:rFonts w:ascii="Times New Roman" w:hAnsi="Times New Roman"/>
          <w:lang w:val="lt-LT"/>
        </w:rPr>
      </w:pPr>
      <w:bookmarkStart w:id="12" w:name="_Hlk90561643"/>
      <w:r w:rsidRPr="00890F29">
        <w:rPr>
          <w:rFonts w:ascii="Times New Roman" w:hAnsi="Times New Roman"/>
          <w:lang w:val="lt-LT"/>
        </w:rPr>
        <w:t>Serija {numeris}</w:t>
      </w:r>
    </w:p>
    <w:bookmarkEnd w:id="12"/>
    <w:p w14:paraId="51C97BA2" w14:textId="77777777" w:rsidR="001B6BCD" w:rsidRPr="00890F29" w:rsidRDefault="001B6BCD" w:rsidP="001B6BCD">
      <w:pPr>
        <w:tabs>
          <w:tab w:val="num" w:pos="0"/>
        </w:tabs>
        <w:spacing w:after="0" w:line="240" w:lineRule="auto"/>
        <w:rPr>
          <w:rFonts w:ascii="Times New Roman" w:hAnsi="Times New Roman"/>
          <w:lang w:val="lt-LT"/>
        </w:rPr>
      </w:pPr>
    </w:p>
    <w:p w14:paraId="3998CA39" w14:textId="77777777" w:rsidR="001B6BCD" w:rsidRPr="00890F29" w:rsidRDefault="001B6BCD" w:rsidP="001B6BCD">
      <w:pPr>
        <w:tabs>
          <w:tab w:val="num" w:pos="0"/>
        </w:tabs>
        <w:spacing w:after="0" w:line="240" w:lineRule="auto"/>
        <w:rPr>
          <w:rFonts w:ascii="Times New Roman" w:hAnsi="Times New Roman"/>
          <w:lang w:val="lt-LT"/>
        </w:rPr>
      </w:pPr>
    </w:p>
    <w:p w14:paraId="3592B46A"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14.</w:t>
      </w:r>
      <w:r w:rsidRPr="00890F29">
        <w:rPr>
          <w:rFonts w:ascii="Times New Roman" w:hAnsi="Times New Roman"/>
          <w:b/>
          <w:caps/>
          <w:lang w:val="lt-LT"/>
        </w:rPr>
        <w:tab/>
        <w:t>PARDAVIMO (IŠDAVIMO) tvarka</w:t>
      </w:r>
    </w:p>
    <w:p w14:paraId="582019D4" w14:textId="77777777" w:rsidR="001B6BCD" w:rsidRPr="00890F29" w:rsidRDefault="001B6BCD" w:rsidP="001B6BCD">
      <w:pPr>
        <w:tabs>
          <w:tab w:val="num" w:pos="0"/>
        </w:tabs>
        <w:spacing w:after="0" w:line="240" w:lineRule="auto"/>
        <w:rPr>
          <w:rFonts w:ascii="Times New Roman" w:hAnsi="Times New Roman"/>
          <w:lang w:val="lt-LT"/>
        </w:rPr>
      </w:pPr>
    </w:p>
    <w:p w14:paraId="628BB341" w14:textId="77777777" w:rsidR="001B6BCD" w:rsidRPr="00890F29" w:rsidRDefault="001B6BCD" w:rsidP="001B6BCD">
      <w:pPr>
        <w:tabs>
          <w:tab w:val="num" w:pos="0"/>
        </w:tabs>
        <w:spacing w:after="0" w:line="240" w:lineRule="auto"/>
        <w:rPr>
          <w:rFonts w:ascii="Times New Roman" w:hAnsi="Times New Roman"/>
          <w:lang w:val="lt-LT"/>
        </w:rPr>
      </w:pPr>
      <w:bookmarkStart w:id="13" w:name="_Hlk90561678"/>
      <w:r w:rsidRPr="00890F29">
        <w:rPr>
          <w:rFonts w:ascii="Times New Roman" w:hAnsi="Times New Roman"/>
          <w:lang w:val="lt-LT"/>
        </w:rPr>
        <w:t>Nereceptinis vaistas</w:t>
      </w:r>
      <w:bookmarkEnd w:id="13"/>
    </w:p>
    <w:p w14:paraId="2468AB44" w14:textId="77777777" w:rsidR="001B6BCD" w:rsidRPr="00890F29" w:rsidRDefault="001B6BCD" w:rsidP="001B6BCD">
      <w:pPr>
        <w:tabs>
          <w:tab w:val="num" w:pos="0"/>
        </w:tabs>
        <w:spacing w:after="0" w:line="240" w:lineRule="auto"/>
        <w:rPr>
          <w:rFonts w:ascii="Times New Roman" w:hAnsi="Times New Roman"/>
          <w:lang w:val="lt-LT"/>
        </w:rPr>
      </w:pPr>
    </w:p>
    <w:p w14:paraId="5E7F23B2" w14:textId="77777777" w:rsidR="001B6BCD" w:rsidRPr="00890F29" w:rsidRDefault="001B6BCD" w:rsidP="001B6BCD">
      <w:pPr>
        <w:tabs>
          <w:tab w:val="num" w:pos="0"/>
        </w:tabs>
        <w:spacing w:after="0" w:line="240" w:lineRule="auto"/>
        <w:rPr>
          <w:rFonts w:ascii="Times New Roman" w:hAnsi="Times New Roman"/>
          <w:lang w:val="lt-LT"/>
        </w:rPr>
      </w:pPr>
    </w:p>
    <w:p w14:paraId="4E895541"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15.</w:t>
      </w:r>
      <w:r w:rsidRPr="00890F29">
        <w:rPr>
          <w:rFonts w:ascii="Times New Roman" w:hAnsi="Times New Roman"/>
          <w:b/>
          <w:caps/>
          <w:lang w:val="lt-LT"/>
        </w:rPr>
        <w:tab/>
        <w:t>vartojimo instrukcijA</w:t>
      </w:r>
    </w:p>
    <w:p w14:paraId="0598868B" w14:textId="77777777" w:rsidR="001B6BCD" w:rsidRPr="00890F29" w:rsidRDefault="001B6BCD" w:rsidP="001B6BCD">
      <w:pPr>
        <w:tabs>
          <w:tab w:val="num" w:pos="0"/>
        </w:tabs>
        <w:spacing w:after="0" w:line="240" w:lineRule="auto"/>
        <w:rPr>
          <w:rFonts w:ascii="Times New Roman" w:hAnsi="Times New Roman"/>
          <w:lang w:val="lt-LT"/>
        </w:rPr>
      </w:pPr>
    </w:p>
    <w:p w14:paraId="476E3380" w14:textId="77777777" w:rsidR="001B6BCD" w:rsidRPr="00890F29" w:rsidRDefault="001B6BCD" w:rsidP="001B6BCD">
      <w:pPr>
        <w:tabs>
          <w:tab w:val="num" w:pos="0"/>
        </w:tabs>
        <w:spacing w:after="0" w:line="240" w:lineRule="auto"/>
        <w:rPr>
          <w:rFonts w:ascii="Times New Roman" w:hAnsi="Times New Roman"/>
          <w:lang w:val="lt-LT" w:eastAsia="lt-LT"/>
        </w:rPr>
      </w:pPr>
      <w:bookmarkStart w:id="14" w:name="_Hlk90561703"/>
      <w:r w:rsidRPr="00890F29">
        <w:rPr>
          <w:rFonts w:ascii="Times New Roman" w:hAnsi="Times New Roman"/>
          <w:lang w:val="lt-LT" w:eastAsia="lt-LT"/>
        </w:rPr>
        <w:t>Nuolatinės alerginės slogos arba sezoninės alerginės slogos (šienligės) simptomų malšinimas.</w:t>
      </w:r>
    </w:p>
    <w:p w14:paraId="69BA8765" w14:textId="77777777" w:rsidR="001B6BCD" w:rsidRPr="00890F29" w:rsidRDefault="001B6BCD" w:rsidP="001B6BCD">
      <w:pPr>
        <w:tabs>
          <w:tab w:val="num" w:pos="0"/>
        </w:tabs>
        <w:spacing w:after="0" w:line="240" w:lineRule="auto"/>
        <w:rPr>
          <w:rFonts w:ascii="Times New Roman" w:hAnsi="Times New Roman"/>
          <w:i/>
          <w:lang w:val="lt-LT" w:eastAsia="lt-LT"/>
        </w:rPr>
      </w:pPr>
    </w:p>
    <w:p w14:paraId="33E91BFD" w14:textId="77777777" w:rsidR="001B6BCD" w:rsidRPr="00890F29" w:rsidRDefault="001B6BCD" w:rsidP="001B6BCD">
      <w:pPr>
        <w:tabs>
          <w:tab w:val="num" w:pos="0"/>
        </w:tabs>
        <w:spacing w:after="0" w:line="240" w:lineRule="auto"/>
        <w:rPr>
          <w:rFonts w:ascii="Times New Roman" w:hAnsi="Times New Roman"/>
          <w:i/>
          <w:lang w:val="lt-LT" w:eastAsia="lt-LT"/>
        </w:rPr>
      </w:pPr>
      <w:r w:rsidRPr="00890F29">
        <w:rPr>
          <w:rFonts w:ascii="Times New Roman" w:hAnsi="Times New Roman"/>
          <w:i/>
          <w:lang w:val="lt-LT" w:eastAsia="lt-LT"/>
        </w:rPr>
        <w:t>Suaugusieji ir vyresni nei 6 m. amžiaus vaikai</w:t>
      </w:r>
    </w:p>
    <w:p w14:paraId="10E37AC6" w14:textId="77777777" w:rsidR="001B6BCD" w:rsidRPr="00890F29" w:rsidRDefault="001B6BCD" w:rsidP="001B6BCD">
      <w:pPr>
        <w:tabs>
          <w:tab w:val="num" w:pos="0"/>
        </w:tabs>
        <w:spacing w:after="0" w:line="240" w:lineRule="auto"/>
        <w:ind w:right="-239"/>
        <w:rPr>
          <w:rFonts w:ascii="Times New Roman" w:hAnsi="Times New Roman"/>
          <w:lang w:val="lt-LT" w:eastAsia="lt-LT"/>
        </w:rPr>
      </w:pPr>
      <w:r w:rsidRPr="00890F29">
        <w:rPr>
          <w:rFonts w:ascii="Times New Roman" w:hAnsi="Times New Roman"/>
          <w:lang w:val="lt-LT" w:eastAsia="lt-LT"/>
        </w:rPr>
        <w:t xml:space="preserve">Jei gydytojo nenurodyta kitaip, į kiekvieną nosies landą du kartus per dieną (ryte ir vakare) įpurkšti po vieną </w:t>
      </w:r>
      <w:proofErr w:type="spellStart"/>
      <w:r w:rsidRPr="00890F29">
        <w:rPr>
          <w:rFonts w:ascii="Times New Roman" w:hAnsi="Times New Roman"/>
          <w:lang w:val="lt-LT" w:eastAsia="lt-LT"/>
        </w:rPr>
        <w:t>Allergodil</w:t>
      </w:r>
      <w:proofErr w:type="spellEnd"/>
      <w:r w:rsidRPr="00890F29">
        <w:rPr>
          <w:rFonts w:ascii="Times New Roman" w:hAnsi="Times New Roman"/>
          <w:lang w:val="lt-LT" w:eastAsia="lt-LT"/>
        </w:rPr>
        <w:t xml:space="preserve"> nosies purškalo išpurškimą.</w:t>
      </w:r>
    </w:p>
    <w:bookmarkEnd w:id="14"/>
    <w:p w14:paraId="01E9CACF" w14:textId="77777777" w:rsidR="001B6BCD" w:rsidRPr="00890F29" w:rsidRDefault="001B6BCD" w:rsidP="001B6BCD">
      <w:pPr>
        <w:tabs>
          <w:tab w:val="num" w:pos="0"/>
        </w:tabs>
        <w:spacing w:after="0" w:line="240" w:lineRule="auto"/>
        <w:rPr>
          <w:rFonts w:ascii="Times New Roman" w:hAnsi="Times New Roman"/>
          <w:lang w:val="lt-LT" w:eastAsia="lt-LT"/>
        </w:rPr>
      </w:pPr>
    </w:p>
    <w:p w14:paraId="0116289E" w14:textId="77777777" w:rsidR="001B6BCD" w:rsidRPr="00890F29" w:rsidRDefault="001B6BCD" w:rsidP="001B6BCD">
      <w:pPr>
        <w:tabs>
          <w:tab w:val="num" w:pos="0"/>
        </w:tabs>
        <w:spacing w:after="0" w:line="240" w:lineRule="auto"/>
        <w:rPr>
          <w:rFonts w:ascii="Times New Roman" w:hAnsi="Times New Roman"/>
          <w:lang w:val="lt-LT"/>
        </w:rPr>
      </w:pPr>
    </w:p>
    <w:p w14:paraId="4A20D878" w14:textId="77777777" w:rsidR="001B6BCD" w:rsidRPr="00890F29"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890F29">
        <w:rPr>
          <w:rFonts w:ascii="Times New Roman" w:hAnsi="Times New Roman"/>
          <w:b/>
          <w:caps/>
          <w:lang w:val="lt-LT"/>
        </w:rPr>
        <w:t>16.</w:t>
      </w:r>
      <w:r w:rsidRPr="00890F29">
        <w:rPr>
          <w:rFonts w:ascii="Times New Roman" w:hAnsi="Times New Roman"/>
          <w:b/>
          <w:caps/>
          <w:lang w:val="lt-LT"/>
        </w:rPr>
        <w:tab/>
        <w:t>INFORMACIJA BRAILIO RAŠTU</w:t>
      </w:r>
    </w:p>
    <w:p w14:paraId="691D3E5D" w14:textId="77777777" w:rsidR="001B6BCD" w:rsidRPr="00890F29" w:rsidRDefault="001B6BCD" w:rsidP="001B6BCD">
      <w:pPr>
        <w:tabs>
          <w:tab w:val="num" w:pos="0"/>
        </w:tabs>
        <w:spacing w:after="0" w:line="240" w:lineRule="auto"/>
        <w:rPr>
          <w:rFonts w:ascii="Times New Roman" w:hAnsi="Times New Roman"/>
          <w:lang w:val="lt-LT"/>
        </w:rPr>
      </w:pPr>
    </w:p>
    <w:p w14:paraId="21EE6D86" w14:textId="77777777" w:rsidR="001B6BCD" w:rsidRPr="00890F29" w:rsidRDefault="001B6BCD" w:rsidP="001B6BCD">
      <w:pPr>
        <w:tabs>
          <w:tab w:val="num" w:pos="0"/>
        </w:tabs>
        <w:spacing w:after="0" w:line="240" w:lineRule="auto"/>
        <w:rPr>
          <w:rFonts w:ascii="Times New Roman" w:hAnsi="Times New Roman"/>
          <w:lang w:val="lt-LT"/>
        </w:rPr>
      </w:pPr>
      <w:bookmarkStart w:id="15" w:name="_Hlk90561780"/>
      <w:proofErr w:type="spellStart"/>
      <w:r w:rsidRPr="00890F29">
        <w:rPr>
          <w:rFonts w:ascii="Times New Roman" w:hAnsi="Times New Roman"/>
          <w:lang w:val="lt-LT"/>
        </w:rPr>
        <w:t>Allergodil</w:t>
      </w:r>
      <w:proofErr w:type="spellEnd"/>
      <w:r w:rsidRPr="00890F29">
        <w:rPr>
          <w:rFonts w:ascii="Times New Roman" w:hAnsi="Times New Roman"/>
          <w:lang w:val="lt-LT"/>
        </w:rPr>
        <w:t xml:space="preserve"> nosies purškalas (tirpalas)</w:t>
      </w:r>
    </w:p>
    <w:bookmarkEnd w:id="15"/>
    <w:p w14:paraId="52EC6B32" w14:textId="77777777" w:rsidR="00916A77" w:rsidRDefault="00916A77" w:rsidP="00916A77">
      <w:pPr>
        <w:rPr>
          <w:noProof/>
        </w:rPr>
      </w:pPr>
    </w:p>
    <w:p w14:paraId="52D93BDF" w14:textId="77777777" w:rsidR="00916A77" w:rsidRPr="00373102" w:rsidRDefault="00916A77" w:rsidP="00916A77">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hAnsi="Times New Roman"/>
          <w:noProof/>
          <w:sz w:val="24"/>
        </w:rPr>
      </w:pPr>
      <w:r w:rsidRPr="00373102">
        <w:rPr>
          <w:rFonts w:ascii="Times New Roman" w:hAnsi="Times New Roman"/>
          <w:b/>
          <w:noProof/>
        </w:rPr>
        <w:t>17.</w:t>
      </w:r>
      <w:r w:rsidRPr="00373102">
        <w:rPr>
          <w:rFonts w:ascii="Times New Roman" w:hAnsi="Times New Roman"/>
          <w:b/>
          <w:noProof/>
        </w:rPr>
        <w:tab/>
        <w:t>UNIKALUS IDENTIFIKATORIUS-2D BRŪKŠNINIS KODAS</w:t>
      </w:r>
    </w:p>
    <w:p w14:paraId="72DACAA0" w14:textId="77777777" w:rsidR="00916A77" w:rsidRDefault="00916A77" w:rsidP="00916A77">
      <w:pPr>
        <w:rPr>
          <w:rFonts w:ascii="Times New Roman" w:hAnsi="Times New Roman"/>
          <w:noProof/>
        </w:rPr>
      </w:pPr>
      <w:bookmarkStart w:id="16" w:name="_Hlk90561801"/>
      <w:r w:rsidRPr="00373102">
        <w:rPr>
          <w:rFonts w:ascii="Times New Roman" w:hAnsi="Times New Roman"/>
          <w:noProof/>
        </w:rPr>
        <w:t>Duomenys nebūtini.</w:t>
      </w:r>
    </w:p>
    <w:bookmarkEnd w:id="16"/>
    <w:p w14:paraId="4E9C5C8D" w14:textId="77777777" w:rsidR="00D140E4" w:rsidRPr="00373102" w:rsidRDefault="00D140E4" w:rsidP="00916A77">
      <w:pPr>
        <w:rPr>
          <w:rFonts w:ascii="Times New Roman" w:hAnsi="Times New Roman"/>
          <w:noProof/>
        </w:rPr>
      </w:pPr>
    </w:p>
    <w:p w14:paraId="5F9773F3" w14:textId="77777777" w:rsidR="00916A77" w:rsidRPr="00373102" w:rsidRDefault="00916A77" w:rsidP="00916A77">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hAnsi="Times New Roman"/>
          <w:noProof/>
        </w:rPr>
      </w:pPr>
      <w:r>
        <w:rPr>
          <w:rFonts w:ascii="Times New Roman" w:hAnsi="Times New Roman"/>
          <w:b/>
          <w:noProof/>
        </w:rPr>
        <w:t>18</w:t>
      </w:r>
      <w:r w:rsidRPr="00373102">
        <w:rPr>
          <w:rFonts w:ascii="Times New Roman" w:hAnsi="Times New Roman"/>
          <w:b/>
          <w:noProof/>
        </w:rPr>
        <w:t>.</w:t>
      </w:r>
      <w:r w:rsidRPr="00373102">
        <w:rPr>
          <w:rFonts w:ascii="Times New Roman" w:hAnsi="Times New Roman"/>
          <w:b/>
          <w:noProof/>
        </w:rPr>
        <w:tab/>
        <w:t>UNIKALUS IDENTIFIKATORIUS – ŽMONĖMS SUPRANTAMI DUOMENYS</w:t>
      </w:r>
    </w:p>
    <w:p w14:paraId="50480C3D" w14:textId="77777777" w:rsidR="00916A77" w:rsidRDefault="00916A77" w:rsidP="00916A77">
      <w:pPr>
        <w:rPr>
          <w:rFonts w:ascii="Times New Roman" w:hAnsi="Times New Roman"/>
          <w:noProof/>
        </w:rPr>
      </w:pPr>
      <w:r w:rsidRPr="00373102">
        <w:rPr>
          <w:rFonts w:ascii="Times New Roman" w:hAnsi="Times New Roman"/>
          <w:noProof/>
        </w:rPr>
        <w:t>Duomenys nebūtini.</w:t>
      </w:r>
    </w:p>
    <w:p w14:paraId="770A6DA1" w14:textId="77777777" w:rsidR="00D140E4" w:rsidRPr="008B181E" w:rsidRDefault="00D140E4" w:rsidP="00916A77">
      <w:pPr>
        <w:rPr>
          <w:rFonts w:ascii="Times New Roman" w:hAnsi="Times New Roman"/>
          <w:noProof/>
          <w:lang w:val="lt-LT"/>
        </w:rPr>
      </w:pPr>
    </w:p>
    <w:p w14:paraId="661CA1C9" w14:textId="77777777" w:rsidR="00916A77" w:rsidRPr="00890F29" w:rsidRDefault="00916A77" w:rsidP="001B6BCD">
      <w:pPr>
        <w:tabs>
          <w:tab w:val="num" w:pos="0"/>
        </w:tabs>
        <w:spacing w:after="0" w:line="240" w:lineRule="auto"/>
        <w:rPr>
          <w:rFonts w:ascii="Times New Roman" w:hAnsi="Times New Roman"/>
          <w:lang w:val="lt-LT"/>
        </w:rPr>
      </w:pPr>
    </w:p>
    <w:p w14:paraId="7377963A" w14:textId="311AF2E4" w:rsidR="005A67B6" w:rsidRDefault="005A67B6">
      <w:pPr>
        <w:spacing w:after="160" w:line="259" w:lineRule="auto"/>
        <w:rPr>
          <w:rFonts w:ascii="Times New Roman" w:hAnsi="Times New Roman"/>
          <w:lang w:val="lt-LT"/>
        </w:rPr>
      </w:pPr>
      <w:r>
        <w:rPr>
          <w:rFonts w:ascii="Times New Roman" w:hAnsi="Times New Roman"/>
          <w:lang w:val="lt-LT"/>
        </w:rPr>
        <w:br w:type="page"/>
      </w:r>
    </w:p>
    <w:p w14:paraId="71E4F183" w14:textId="77777777" w:rsidR="001B6BCD" w:rsidRPr="00890F29" w:rsidRDefault="001B6BCD" w:rsidP="001B6BCD">
      <w:pPr>
        <w:tabs>
          <w:tab w:val="num" w:pos="0"/>
        </w:tabs>
        <w:spacing w:after="0" w:line="240" w:lineRule="auto"/>
        <w:rPr>
          <w:rFonts w:ascii="Times New Roman" w:hAnsi="Times New Roman"/>
          <w:lang w:val="lt-LT"/>
        </w:rPr>
      </w:pPr>
    </w:p>
    <w:p w14:paraId="4DCB12B9" w14:textId="77777777" w:rsidR="001B6BCD" w:rsidRPr="00476F58"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476F58">
        <w:rPr>
          <w:rFonts w:ascii="Times New Roman" w:hAnsi="Times New Roman"/>
          <w:b/>
          <w:caps/>
          <w:lang w:val="lt-LT"/>
        </w:rPr>
        <w:t xml:space="preserve"> Minimali informacija ant mažų </w:t>
      </w:r>
      <w:r w:rsidRPr="00476F58">
        <w:rPr>
          <w:rFonts w:ascii="Times New Roman" w:hAnsi="Times New Roman"/>
          <w:b/>
          <w:lang w:val="lt-LT"/>
        </w:rPr>
        <w:t>VIDINIŲ</w:t>
      </w:r>
      <w:r w:rsidRPr="00476F58">
        <w:rPr>
          <w:rFonts w:ascii="Times New Roman" w:hAnsi="Times New Roman"/>
          <w:bCs/>
          <w:lang w:val="lt-LT"/>
        </w:rPr>
        <w:t xml:space="preserve"> </w:t>
      </w:r>
      <w:r w:rsidRPr="00476F58">
        <w:rPr>
          <w:rFonts w:ascii="Times New Roman" w:hAnsi="Times New Roman"/>
          <w:b/>
          <w:caps/>
          <w:lang w:val="lt-LT"/>
        </w:rPr>
        <w:t>pakuočių</w:t>
      </w:r>
    </w:p>
    <w:p w14:paraId="029A3387" w14:textId="77777777" w:rsidR="001B6BCD" w:rsidRPr="00476F58"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p>
    <w:p w14:paraId="70B7803B" w14:textId="77777777" w:rsidR="001B6BCD" w:rsidRPr="00476F58"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476F58">
        <w:rPr>
          <w:rFonts w:ascii="Times New Roman" w:hAnsi="Times New Roman"/>
          <w:b/>
          <w:caps/>
          <w:lang w:val="lt-LT"/>
        </w:rPr>
        <w:t>BUTELIUKAS</w:t>
      </w:r>
    </w:p>
    <w:p w14:paraId="4ABF4E7F" w14:textId="77777777" w:rsidR="001B6BCD" w:rsidRPr="00476F58" w:rsidRDefault="001B6BCD" w:rsidP="001B6BCD">
      <w:pPr>
        <w:tabs>
          <w:tab w:val="num" w:pos="0"/>
        </w:tabs>
        <w:spacing w:after="0" w:line="240" w:lineRule="auto"/>
        <w:rPr>
          <w:rFonts w:ascii="Times New Roman" w:hAnsi="Times New Roman"/>
          <w:caps/>
          <w:lang w:val="lt-LT"/>
        </w:rPr>
      </w:pPr>
    </w:p>
    <w:p w14:paraId="283340AB" w14:textId="77777777" w:rsidR="001B6BCD" w:rsidRPr="00476F58" w:rsidRDefault="001B6BCD" w:rsidP="001B6BCD">
      <w:pPr>
        <w:tabs>
          <w:tab w:val="num" w:pos="0"/>
        </w:tabs>
        <w:spacing w:after="0" w:line="240" w:lineRule="auto"/>
        <w:rPr>
          <w:rFonts w:ascii="Times New Roman" w:hAnsi="Times New Roman"/>
          <w:caps/>
          <w:lang w:val="lt-LT"/>
        </w:rPr>
      </w:pPr>
    </w:p>
    <w:p w14:paraId="5144B47D" w14:textId="77777777" w:rsidR="001B6BCD" w:rsidRPr="00476F58"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476F58">
        <w:rPr>
          <w:rFonts w:ascii="Times New Roman" w:hAnsi="Times New Roman"/>
          <w:b/>
          <w:caps/>
          <w:lang w:val="lt-LT"/>
        </w:rPr>
        <w:t>1.</w:t>
      </w:r>
      <w:r w:rsidRPr="00476F58">
        <w:rPr>
          <w:rFonts w:ascii="Times New Roman" w:hAnsi="Times New Roman"/>
          <w:b/>
          <w:caps/>
          <w:lang w:val="lt-LT"/>
        </w:rPr>
        <w:tab/>
        <w:t>Vaistinio preparato pavadinimas ir vartojimo būdas</w:t>
      </w:r>
    </w:p>
    <w:p w14:paraId="53CD0D7B" w14:textId="77777777" w:rsidR="001B6BCD" w:rsidRPr="00476F58" w:rsidRDefault="001B6BCD" w:rsidP="001B6BCD">
      <w:pPr>
        <w:tabs>
          <w:tab w:val="num" w:pos="0"/>
        </w:tabs>
        <w:spacing w:after="0" w:line="240" w:lineRule="auto"/>
        <w:rPr>
          <w:rFonts w:ascii="Times New Roman" w:hAnsi="Times New Roman"/>
          <w:lang w:val="lt-LT"/>
        </w:rPr>
      </w:pPr>
    </w:p>
    <w:p w14:paraId="7C8AFB00" w14:textId="77777777" w:rsidR="001B6BCD" w:rsidRPr="00476F58" w:rsidRDefault="001B6BCD" w:rsidP="001B6BCD">
      <w:pPr>
        <w:tabs>
          <w:tab w:val="num" w:pos="0"/>
        </w:tabs>
        <w:spacing w:after="0" w:line="240" w:lineRule="auto"/>
        <w:rPr>
          <w:rFonts w:ascii="Times New Roman" w:hAnsi="Times New Roman"/>
          <w:lang w:val="lt-LT"/>
        </w:rPr>
      </w:pPr>
      <w:bookmarkStart w:id="17" w:name="_Hlk90561882"/>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0,1 % nosies purškalas (tirpalas)</w:t>
      </w:r>
    </w:p>
    <w:p w14:paraId="7ACC2E9A" w14:textId="6A45E06A" w:rsidR="001B6BCD" w:rsidRPr="00476F58" w:rsidRDefault="00141A2D" w:rsidP="001B6BCD">
      <w:pPr>
        <w:tabs>
          <w:tab w:val="num" w:pos="0"/>
        </w:tabs>
        <w:spacing w:after="0" w:line="240" w:lineRule="auto"/>
        <w:rPr>
          <w:rFonts w:ascii="Times New Roman" w:hAnsi="Times New Roman"/>
          <w:lang w:val="lt-LT"/>
        </w:rPr>
      </w:pPr>
      <w:proofErr w:type="spellStart"/>
      <w:r>
        <w:rPr>
          <w:rFonts w:ascii="Times New Roman" w:hAnsi="Times New Roman"/>
          <w:lang w:val="lt-LT"/>
        </w:rPr>
        <w:t>a</w:t>
      </w:r>
      <w:r w:rsidR="001B6BCD" w:rsidRPr="00476F58">
        <w:rPr>
          <w:rFonts w:ascii="Times New Roman" w:hAnsi="Times New Roman"/>
          <w:lang w:val="lt-LT"/>
        </w:rPr>
        <w:t>zelastin</w:t>
      </w:r>
      <w:r w:rsidR="001B6BCD">
        <w:rPr>
          <w:rFonts w:ascii="Times New Roman" w:hAnsi="Times New Roman"/>
          <w:lang w:val="lt-LT"/>
        </w:rPr>
        <w:t>i</w:t>
      </w:r>
      <w:proofErr w:type="spellEnd"/>
      <w:r w:rsidR="001B6BCD" w:rsidRPr="00476F58">
        <w:rPr>
          <w:rFonts w:ascii="Times New Roman" w:hAnsi="Times New Roman"/>
          <w:lang w:val="lt-LT"/>
        </w:rPr>
        <w:t xml:space="preserve"> </w:t>
      </w:r>
      <w:proofErr w:type="spellStart"/>
      <w:r w:rsidR="001B6BCD" w:rsidRPr="00476F58">
        <w:rPr>
          <w:rFonts w:ascii="Times New Roman" w:hAnsi="Times New Roman"/>
          <w:lang w:val="lt-LT"/>
        </w:rPr>
        <w:t>h</w:t>
      </w:r>
      <w:r w:rsidR="001B6BCD">
        <w:rPr>
          <w:rFonts w:ascii="Times New Roman" w:hAnsi="Times New Roman"/>
          <w:lang w:val="lt-LT"/>
        </w:rPr>
        <w:t>y</w:t>
      </w:r>
      <w:r w:rsidR="001B6BCD" w:rsidRPr="00476F58">
        <w:rPr>
          <w:rFonts w:ascii="Times New Roman" w:hAnsi="Times New Roman"/>
          <w:lang w:val="lt-LT"/>
        </w:rPr>
        <w:t>drochlorid</w:t>
      </w:r>
      <w:r w:rsidR="001B6BCD">
        <w:rPr>
          <w:rFonts w:ascii="Times New Roman" w:hAnsi="Times New Roman"/>
          <w:lang w:val="lt-LT"/>
        </w:rPr>
        <w:t>um</w:t>
      </w:r>
      <w:proofErr w:type="spellEnd"/>
    </w:p>
    <w:p w14:paraId="0624B0AD"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Vartoti į nosį.</w:t>
      </w:r>
    </w:p>
    <w:bookmarkEnd w:id="17"/>
    <w:p w14:paraId="489A9186" w14:textId="77777777" w:rsidR="001B6BCD" w:rsidRPr="00476F58" w:rsidRDefault="001B6BCD" w:rsidP="001B6BCD">
      <w:pPr>
        <w:tabs>
          <w:tab w:val="num" w:pos="0"/>
        </w:tabs>
        <w:spacing w:after="0" w:line="240" w:lineRule="auto"/>
        <w:rPr>
          <w:rFonts w:ascii="Times New Roman" w:hAnsi="Times New Roman"/>
          <w:lang w:val="lt-LT"/>
        </w:rPr>
      </w:pPr>
    </w:p>
    <w:p w14:paraId="6CCD8FC1" w14:textId="77777777" w:rsidR="001B6BCD" w:rsidRPr="00476F58" w:rsidRDefault="001B6BCD" w:rsidP="001B6BCD">
      <w:pPr>
        <w:tabs>
          <w:tab w:val="num" w:pos="0"/>
        </w:tabs>
        <w:spacing w:after="0" w:line="240" w:lineRule="auto"/>
        <w:rPr>
          <w:rFonts w:ascii="Times New Roman" w:hAnsi="Times New Roman"/>
          <w:lang w:val="lt-LT"/>
        </w:rPr>
      </w:pPr>
    </w:p>
    <w:p w14:paraId="2510C34B" w14:textId="77777777" w:rsidR="001B6BCD" w:rsidRPr="00476F58"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sidRPr="00476F58">
        <w:rPr>
          <w:rFonts w:ascii="Times New Roman" w:hAnsi="Times New Roman"/>
          <w:b/>
          <w:lang w:val="lt-LT"/>
        </w:rPr>
        <w:t>2.</w:t>
      </w:r>
      <w:r w:rsidRPr="00476F58">
        <w:rPr>
          <w:rFonts w:ascii="Times New Roman" w:hAnsi="Times New Roman"/>
          <w:b/>
          <w:lang w:val="lt-LT"/>
        </w:rPr>
        <w:tab/>
      </w:r>
      <w:r>
        <w:rPr>
          <w:rFonts w:ascii="Times New Roman" w:hAnsi="Times New Roman"/>
          <w:b/>
          <w:lang w:val="lt-LT"/>
        </w:rPr>
        <w:t>VARTOJIMO METODAS</w:t>
      </w:r>
    </w:p>
    <w:p w14:paraId="0F20E88B" w14:textId="77777777" w:rsidR="001B6BCD" w:rsidRPr="00476F58" w:rsidRDefault="001B6BCD" w:rsidP="001B6BCD">
      <w:pPr>
        <w:tabs>
          <w:tab w:val="num" w:pos="0"/>
        </w:tabs>
        <w:spacing w:after="0" w:line="240" w:lineRule="auto"/>
        <w:rPr>
          <w:rFonts w:ascii="Times New Roman" w:hAnsi="Times New Roman"/>
          <w:lang w:val="lt-LT"/>
        </w:rPr>
      </w:pPr>
    </w:p>
    <w:p w14:paraId="7C85DD3B" w14:textId="77777777" w:rsidR="001B6BCD" w:rsidRPr="00476F58" w:rsidRDefault="001B6BCD" w:rsidP="001B6BCD">
      <w:pPr>
        <w:tabs>
          <w:tab w:val="num" w:pos="0"/>
        </w:tabs>
        <w:spacing w:after="0" w:line="240" w:lineRule="auto"/>
        <w:rPr>
          <w:rFonts w:ascii="Times New Roman" w:hAnsi="Times New Roman"/>
          <w:lang w:val="lt-LT"/>
        </w:rPr>
      </w:pPr>
      <w:bookmarkStart w:id="18" w:name="_Hlk90561906"/>
      <w:r w:rsidRPr="00476F58">
        <w:rPr>
          <w:rFonts w:ascii="Times New Roman" w:hAnsi="Times New Roman"/>
          <w:lang w:val="lt-LT"/>
        </w:rPr>
        <w:t>Prieš vartojimą perskaitykite pakuotės lapelį.</w:t>
      </w:r>
      <w:bookmarkEnd w:id="18"/>
    </w:p>
    <w:p w14:paraId="36851E3D" w14:textId="77777777" w:rsidR="001B6BCD" w:rsidRDefault="001B6BCD" w:rsidP="001B6BCD">
      <w:pPr>
        <w:tabs>
          <w:tab w:val="num" w:pos="0"/>
        </w:tabs>
        <w:spacing w:after="0" w:line="240" w:lineRule="auto"/>
        <w:rPr>
          <w:rFonts w:ascii="Times New Roman" w:hAnsi="Times New Roman"/>
          <w:lang w:val="lt-LT"/>
        </w:rPr>
      </w:pPr>
    </w:p>
    <w:p w14:paraId="2BE5E31A" w14:textId="77777777" w:rsidR="001B6BCD" w:rsidRPr="00476F58" w:rsidRDefault="001B6BCD" w:rsidP="001B6BCD">
      <w:pPr>
        <w:tabs>
          <w:tab w:val="num" w:pos="0"/>
        </w:tabs>
        <w:spacing w:after="0" w:line="240" w:lineRule="auto"/>
        <w:rPr>
          <w:rFonts w:ascii="Times New Roman" w:hAnsi="Times New Roman"/>
          <w:lang w:val="lt-LT"/>
        </w:rPr>
      </w:pPr>
    </w:p>
    <w:p w14:paraId="2D46273A" w14:textId="77777777" w:rsidR="001B6BCD" w:rsidRPr="00476F58"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Pr>
          <w:rFonts w:ascii="Times New Roman" w:hAnsi="Times New Roman"/>
          <w:b/>
          <w:lang w:val="lt-LT"/>
        </w:rPr>
        <w:t>3</w:t>
      </w:r>
      <w:r w:rsidRPr="00476F58">
        <w:rPr>
          <w:rFonts w:ascii="Times New Roman" w:hAnsi="Times New Roman"/>
          <w:b/>
          <w:lang w:val="lt-LT"/>
        </w:rPr>
        <w:t>.</w:t>
      </w:r>
      <w:r w:rsidRPr="00476F58">
        <w:rPr>
          <w:rFonts w:ascii="Times New Roman" w:hAnsi="Times New Roman"/>
          <w:b/>
          <w:lang w:val="lt-LT"/>
        </w:rPr>
        <w:tab/>
      </w:r>
      <w:r w:rsidRPr="00476F58">
        <w:rPr>
          <w:rFonts w:ascii="Times New Roman" w:hAnsi="Times New Roman"/>
          <w:b/>
          <w:caps/>
          <w:lang w:val="lt-LT"/>
        </w:rPr>
        <w:t>tinkamumo laikas</w:t>
      </w:r>
    </w:p>
    <w:p w14:paraId="775B9A2F" w14:textId="77777777" w:rsidR="001B6BCD" w:rsidRPr="00476F58" w:rsidRDefault="001B6BCD" w:rsidP="001B6BCD">
      <w:pPr>
        <w:tabs>
          <w:tab w:val="num" w:pos="0"/>
        </w:tabs>
        <w:spacing w:after="0" w:line="240" w:lineRule="auto"/>
        <w:rPr>
          <w:rFonts w:ascii="Times New Roman" w:hAnsi="Times New Roman"/>
          <w:lang w:val="lt-LT"/>
        </w:rPr>
      </w:pPr>
    </w:p>
    <w:p w14:paraId="1036ED2C" w14:textId="77777777" w:rsidR="001B6BCD" w:rsidRPr="00476F58" w:rsidRDefault="001B6BCD" w:rsidP="001B6BCD">
      <w:pPr>
        <w:tabs>
          <w:tab w:val="num" w:pos="0"/>
        </w:tabs>
        <w:spacing w:after="0" w:line="240" w:lineRule="auto"/>
        <w:rPr>
          <w:rFonts w:ascii="Times New Roman" w:hAnsi="Times New Roman"/>
          <w:lang w:val="lt-LT"/>
        </w:rPr>
      </w:pPr>
      <w:bookmarkStart w:id="19" w:name="_Hlk90561929"/>
      <w:r w:rsidRPr="00476F58">
        <w:rPr>
          <w:rFonts w:ascii="Times New Roman" w:hAnsi="Times New Roman"/>
          <w:lang w:val="lt-LT"/>
        </w:rPr>
        <w:t>Tinka iki: {</w:t>
      </w:r>
      <w:r>
        <w:rPr>
          <w:rFonts w:ascii="Times New Roman" w:hAnsi="Times New Roman"/>
          <w:lang w:val="lt-LT"/>
        </w:rPr>
        <w:t>mm/MMMM</w:t>
      </w:r>
      <w:r w:rsidRPr="00476F58">
        <w:rPr>
          <w:rFonts w:ascii="Times New Roman" w:hAnsi="Times New Roman"/>
          <w:lang w:val="lt-LT"/>
        </w:rPr>
        <w:t>}</w:t>
      </w:r>
    </w:p>
    <w:bookmarkEnd w:id="19"/>
    <w:p w14:paraId="26355A46" w14:textId="77777777" w:rsidR="001B6BCD" w:rsidRPr="00476F58" w:rsidRDefault="001B6BCD" w:rsidP="001B6BCD">
      <w:pPr>
        <w:tabs>
          <w:tab w:val="num" w:pos="0"/>
        </w:tabs>
        <w:spacing w:after="0" w:line="240" w:lineRule="auto"/>
        <w:rPr>
          <w:rFonts w:ascii="Times New Roman" w:hAnsi="Times New Roman"/>
          <w:lang w:val="lt-LT"/>
        </w:rPr>
      </w:pPr>
    </w:p>
    <w:p w14:paraId="67D4E620" w14:textId="77777777" w:rsidR="001B6BCD" w:rsidRPr="00476F58" w:rsidRDefault="001B6BCD" w:rsidP="001B6BCD">
      <w:pPr>
        <w:tabs>
          <w:tab w:val="num" w:pos="0"/>
        </w:tabs>
        <w:spacing w:after="0" w:line="240" w:lineRule="auto"/>
        <w:rPr>
          <w:rFonts w:ascii="Times New Roman" w:hAnsi="Times New Roman"/>
          <w:lang w:val="lt-LT"/>
        </w:rPr>
      </w:pPr>
    </w:p>
    <w:p w14:paraId="6D8D4A64" w14:textId="77777777" w:rsidR="001B6BCD" w:rsidRPr="00476F58"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caps/>
          <w:lang w:val="lt-LT"/>
        </w:rPr>
      </w:pPr>
      <w:r>
        <w:rPr>
          <w:rFonts w:ascii="Times New Roman" w:hAnsi="Times New Roman"/>
          <w:b/>
          <w:caps/>
          <w:lang w:val="lt-LT"/>
        </w:rPr>
        <w:t>4</w:t>
      </w:r>
      <w:r w:rsidRPr="00476F58">
        <w:rPr>
          <w:rFonts w:ascii="Times New Roman" w:hAnsi="Times New Roman"/>
          <w:b/>
          <w:caps/>
          <w:lang w:val="lt-LT"/>
        </w:rPr>
        <w:t>.</w:t>
      </w:r>
      <w:r w:rsidRPr="00476F58">
        <w:rPr>
          <w:rFonts w:ascii="Times New Roman" w:hAnsi="Times New Roman"/>
          <w:b/>
          <w:caps/>
          <w:lang w:val="lt-LT"/>
        </w:rPr>
        <w:tab/>
        <w:t>serijos numeris</w:t>
      </w:r>
    </w:p>
    <w:p w14:paraId="606BC654" w14:textId="77777777" w:rsidR="001B6BCD" w:rsidRPr="00476F58" w:rsidRDefault="001B6BCD" w:rsidP="001B6BCD">
      <w:pPr>
        <w:tabs>
          <w:tab w:val="num" w:pos="0"/>
        </w:tabs>
        <w:spacing w:after="0" w:line="240" w:lineRule="auto"/>
        <w:rPr>
          <w:rFonts w:ascii="Times New Roman" w:hAnsi="Times New Roman"/>
          <w:lang w:val="lt-LT"/>
        </w:rPr>
      </w:pPr>
    </w:p>
    <w:p w14:paraId="21A462DA" w14:textId="77777777" w:rsidR="001B6BCD" w:rsidRPr="00476F58" w:rsidRDefault="001B6BCD" w:rsidP="001B6BCD">
      <w:pPr>
        <w:tabs>
          <w:tab w:val="num" w:pos="0"/>
        </w:tabs>
        <w:spacing w:after="0" w:line="240" w:lineRule="auto"/>
        <w:rPr>
          <w:rFonts w:ascii="Times New Roman" w:hAnsi="Times New Roman"/>
          <w:lang w:val="lt-LT"/>
        </w:rPr>
      </w:pPr>
      <w:bookmarkStart w:id="20" w:name="_Hlk90561942"/>
      <w:r w:rsidRPr="00476F58">
        <w:rPr>
          <w:rFonts w:ascii="Times New Roman" w:hAnsi="Times New Roman"/>
          <w:lang w:val="lt-LT"/>
        </w:rPr>
        <w:t>Serij</w:t>
      </w:r>
      <w:r>
        <w:rPr>
          <w:rFonts w:ascii="Times New Roman" w:hAnsi="Times New Roman"/>
          <w:lang w:val="lt-LT"/>
        </w:rPr>
        <w:t>a</w:t>
      </w:r>
      <w:r w:rsidRPr="00476F58">
        <w:rPr>
          <w:rFonts w:ascii="Times New Roman" w:hAnsi="Times New Roman"/>
          <w:lang w:val="lt-LT"/>
        </w:rPr>
        <w:t xml:space="preserve"> (numeris}</w:t>
      </w:r>
    </w:p>
    <w:bookmarkEnd w:id="20"/>
    <w:p w14:paraId="3A7112F9" w14:textId="77777777" w:rsidR="001B6BCD" w:rsidRPr="00476F58" w:rsidRDefault="001B6BCD" w:rsidP="001B6BCD">
      <w:pPr>
        <w:tabs>
          <w:tab w:val="num" w:pos="0"/>
        </w:tabs>
        <w:spacing w:after="0" w:line="240" w:lineRule="auto"/>
        <w:rPr>
          <w:rFonts w:ascii="Times New Roman" w:hAnsi="Times New Roman"/>
          <w:lang w:val="lt-LT"/>
        </w:rPr>
      </w:pPr>
    </w:p>
    <w:p w14:paraId="1EF1A2C4" w14:textId="77777777" w:rsidR="001B6BCD" w:rsidRPr="00476F58" w:rsidRDefault="001B6BCD" w:rsidP="001B6BCD">
      <w:pPr>
        <w:tabs>
          <w:tab w:val="num" w:pos="0"/>
        </w:tabs>
        <w:spacing w:after="0" w:line="240" w:lineRule="auto"/>
        <w:rPr>
          <w:rFonts w:ascii="Times New Roman" w:hAnsi="Times New Roman"/>
          <w:lang w:val="lt-LT"/>
        </w:rPr>
      </w:pPr>
    </w:p>
    <w:p w14:paraId="36FDF78B" w14:textId="77777777" w:rsidR="001B6BCD" w:rsidRPr="00476F58"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lang w:val="lt-LT"/>
        </w:rPr>
      </w:pPr>
      <w:r>
        <w:rPr>
          <w:rFonts w:ascii="Times New Roman" w:hAnsi="Times New Roman"/>
          <w:b/>
          <w:caps/>
          <w:lang w:val="lt-LT"/>
        </w:rPr>
        <w:t>5</w:t>
      </w:r>
      <w:r w:rsidRPr="00476F58">
        <w:rPr>
          <w:rFonts w:ascii="Times New Roman" w:hAnsi="Times New Roman"/>
          <w:b/>
          <w:caps/>
          <w:lang w:val="lt-LT"/>
        </w:rPr>
        <w:t>.</w:t>
      </w:r>
      <w:r w:rsidRPr="00476F58">
        <w:rPr>
          <w:rFonts w:ascii="Times New Roman" w:hAnsi="Times New Roman"/>
          <w:b/>
          <w:caps/>
          <w:lang w:val="lt-LT"/>
        </w:rPr>
        <w:tab/>
        <w:t>kiekis</w:t>
      </w:r>
      <w:r w:rsidRPr="00476F58">
        <w:rPr>
          <w:rFonts w:ascii="Times New Roman" w:hAnsi="Times New Roman"/>
          <w:b/>
          <w:lang w:val="lt-LT"/>
        </w:rPr>
        <w:t xml:space="preserve"> (MASĖ, TŪRIS ARBA VIENETAI)</w:t>
      </w:r>
    </w:p>
    <w:p w14:paraId="480E6E21" w14:textId="77777777" w:rsidR="001B6BCD" w:rsidRPr="00476F58" w:rsidRDefault="001B6BCD" w:rsidP="001B6BCD">
      <w:pPr>
        <w:tabs>
          <w:tab w:val="num" w:pos="0"/>
        </w:tabs>
        <w:spacing w:after="0" w:line="240" w:lineRule="auto"/>
        <w:rPr>
          <w:rFonts w:ascii="Times New Roman" w:hAnsi="Times New Roman"/>
          <w:lang w:val="lt-LT"/>
        </w:rPr>
      </w:pPr>
    </w:p>
    <w:p w14:paraId="6CA3D1A3"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10 ml</w:t>
      </w:r>
    </w:p>
    <w:p w14:paraId="63AE3866" w14:textId="77777777" w:rsidR="001B6BCD" w:rsidRDefault="001B6BCD" w:rsidP="001B6BCD">
      <w:pPr>
        <w:tabs>
          <w:tab w:val="num" w:pos="0"/>
        </w:tabs>
        <w:spacing w:after="0" w:line="240" w:lineRule="auto"/>
        <w:rPr>
          <w:rFonts w:ascii="Times New Roman" w:hAnsi="Times New Roman"/>
          <w:lang w:val="lt-LT"/>
        </w:rPr>
      </w:pPr>
    </w:p>
    <w:p w14:paraId="2DB68755" w14:textId="77777777" w:rsidR="001B6BCD" w:rsidRPr="00476F58" w:rsidRDefault="001B6BCD" w:rsidP="001B6BCD">
      <w:pPr>
        <w:tabs>
          <w:tab w:val="num" w:pos="0"/>
        </w:tabs>
        <w:spacing w:after="0" w:line="240" w:lineRule="auto"/>
        <w:rPr>
          <w:rFonts w:ascii="Times New Roman" w:hAnsi="Times New Roman"/>
          <w:lang w:val="lt-LT"/>
        </w:rPr>
      </w:pPr>
    </w:p>
    <w:p w14:paraId="4E729F65" w14:textId="77777777" w:rsidR="001B6BCD" w:rsidRPr="00476F58" w:rsidRDefault="001B6BCD" w:rsidP="001B6BCD">
      <w:pPr>
        <w:pBdr>
          <w:top w:val="single" w:sz="4" w:space="1" w:color="auto"/>
          <w:left w:val="single" w:sz="4" w:space="4" w:color="auto"/>
          <w:bottom w:val="single" w:sz="4" w:space="1" w:color="auto"/>
          <w:right w:val="single" w:sz="4" w:space="4" w:color="auto"/>
        </w:pBdr>
        <w:tabs>
          <w:tab w:val="num" w:pos="0"/>
        </w:tabs>
        <w:spacing w:after="0" w:line="240" w:lineRule="auto"/>
        <w:rPr>
          <w:rFonts w:ascii="Times New Roman" w:hAnsi="Times New Roman"/>
          <w:b/>
          <w:lang w:val="lt-LT"/>
        </w:rPr>
      </w:pPr>
      <w:r>
        <w:rPr>
          <w:rFonts w:ascii="Times New Roman" w:hAnsi="Times New Roman"/>
          <w:b/>
          <w:caps/>
          <w:lang w:val="lt-LT"/>
        </w:rPr>
        <w:t>6</w:t>
      </w:r>
      <w:r w:rsidRPr="00476F58">
        <w:rPr>
          <w:rFonts w:ascii="Times New Roman" w:hAnsi="Times New Roman"/>
          <w:b/>
          <w:caps/>
          <w:lang w:val="lt-LT"/>
        </w:rPr>
        <w:t>.</w:t>
      </w:r>
      <w:r w:rsidRPr="00476F58">
        <w:rPr>
          <w:rFonts w:ascii="Times New Roman" w:hAnsi="Times New Roman"/>
          <w:b/>
          <w:caps/>
          <w:lang w:val="lt-LT"/>
        </w:rPr>
        <w:tab/>
      </w:r>
      <w:r>
        <w:rPr>
          <w:rFonts w:ascii="Times New Roman" w:hAnsi="Times New Roman"/>
          <w:b/>
          <w:caps/>
          <w:lang w:val="lt-LT"/>
        </w:rPr>
        <w:t>KITA</w:t>
      </w:r>
    </w:p>
    <w:p w14:paraId="1E59C587" w14:textId="77777777" w:rsidR="001B6BCD" w:rsidRDefault="001B6BCD" w:rsidP="001B6BCD">
      <w:pPr>
        <w:tabs>
          <w:tab w:val="num" w:pos="0"/>
        </w:tabs>
        <w:spacing w:after="0" w:line="240" w:lineRule="auto"/>
        <w:ind w:right="10"/>
        <w:outlineLvl w:val="0"/>
        <w:rPr>
          <w:rFonts w:ascii="Times New Roman" w:hAnsi="Times New Roman"/>
          <w:b/>
          <w:lang w:val="lt-LT" w:eastAsia="lt-LT"/>
        </w:rPr>
      </w:pPr>
    </w:p>
    <w:p w14:paraId="746EC222" w14:textId="77777777" w:rsidR="005A67B6" w:rsidRPr="005A67B6" w:rsidRDefault="005A67B6" w:rsidP="005A67B6">
      <w:pPr>
        <w:tabs>
          <w:tab w:val="num" w:pos="0"/>
        </w:tabs>
        <w:spacing w:after="0" w:line="240" w:lineRule="auto"/>
        <w:ind w:right="10"/>
        <w:outlineLvl w:val="0"/>
        <w:rPr>
          <w:rFonts w:ascii="Times New Roman" w:hAnsi="Times New Roman"/>
          <w:lang w:val="lt-LT" w:eastAsia="lt-LT"/>
        </w:rPr>
      </w:pPr>
      <w:proofErr w:type="spellStart"/>
      <w:r w:rsidRPr="005A67B6">
        <w:rPr>
          <w:rFonts w:ascii="Times New Roman" w:hAnsi="Times New Roman"/>
          <w:lang w:val="lt-LT" w:eastAsia="lt-LT"/>
        </w:rPr>
        <w:t>Cooper</w:t>
      </w:r>
      <w:proofErr w:type="spellEnd"/>
      <w:r w:rsidRPr="005A67B6">
        <w:rPr>
          <w:rFonts w:ascii="Times New Roman" w:hAnsi="Times New Roman"/>
          <w:lang w:val="lt-LT" w:eastAsia="lt-LT"/>
        </w:rPr>
        <w:t xml:space="preserve"> </w:t>
      </w:r>
      <w:proofErr w:type="spellStart"/>
      <w:r w:rsidRPr="005A67B6">
        <w:rPr>
          <w:rFonts w:ascii="Times New Roman" w:hAnsi="Times New Roman"/>
          <w:lang w:val="lt-LT" w:eastAsia="lt-LT"/>
        </w:rPr>
        <w:t>Consumer</w:t>
      </w:r>
      <w:proofErr w:type="spellEnd"/>
      <w:r w:rsidRPr="005A67B6">
        <w:rPr>
          <w:rFonts w:ascii="Times New Roman" w:hAnsi="Times New Roman"/>
          <w:lang w:val="lt-LT" w:eastAsia="lt-LT"/>
        </w:rPr>
        <w:t xml:space="preserve"> </w:t>
      </w:r>
      <w:proofErr w:type="spellStart"/>
      <w:r w:rsidRPr="005A67B6">
        <w:rPr>
          <w:rFonts w:ascii="Times New Roman" w:hAnsi="Times New Roman"/>
          <w:lang w:val="lt-LT" w:eastAsia="lt-LT"/>
        </w:rPr>
        <w:t>Health</w:t>
      </w:r>
      <w:proofErr w:type="spellEnd"/>
      <w:r w:rsidRPr="005A67B6">
        <w:rPr>
          <w:rFonts w:ascii="Times New Roman" w:hAnsi="Times New Roman"/>
          <w:lang w:val="lt-LT" w:eastAsia="lt-LT"/>
        </w:rPr>
        <w:t xml:space="preserve"> B.V.</w:t>
      </w:r>
    </w:p>
    <w:p w14:paraId="6A3D45B6" w14:textId="17FBE28C" w:rsidR="003F517E" w:rsidRPr="00443A8B" w:rsidRDefault="003F517E" w:rsidP="005A67B6">
      <w:pPr>
        <w:spacing w:after="0" w:line="240" w:lineRule="auto"/>
        <w:ind w:left="567" w:hanging="567"/>
        <w:rPr>
          <w:rFonts w:ascii="Times New Roman" w:hAnsi="Times New Roman"/>
          <w:lang w:val="lt-LT" w:eastAsia="lt-LT"/>
        </w:rPr>
      </w:pPr>
    </w:p>
    <w:p w14:paraId="74FB8BBB" w14:textId="442CED2D" w:rsidR="001B6BCD" w:rsidRPr="005247C8" w:rsidRDefault="001B6BCD" w:rsidP="003F517E">
      <w:pPr>
        <w:tabs>
          <w:tab w:val="num" w:pos="0"/>
        </w:tabs>
        <w:spacing w:after="0" w:line="240" w:lineRule="auto"/>
        <w:ind w:right="10"/>
        <w:outlineLvl w:val="0"/>
        <w:rPr>
          <w:rFonts w:ascii="Times New Roman" w:hAnsi="Times New Roman"/>
          <w:lang w:val="lt-LT" w:eastAsia="lt-LT"/>
        </w:rPr>
      </w:pPr>
    </w:p>
    <w:p w14:paraId="712C6DE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r w:rsidRPr="00476F58">
        <w:rPr>
          <w:rFonts w:ascii="Times New Roman" w:hAnsi="Times New Roman"/>
          <w:b/>
          <w:lang w:val="lt-LT" w:eastAsia="lt-LT"/>
        </w:rPr>
        <w:br w:type="page"/>
      </w:r>
    </w:p>
    <w:p w14:paraId="5081498D"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AEF9233" w14:textId="77777777" w:rsidR="001B6BCD" w:rsidRPr="00476F58" w:rsidRDefault="001B6BCD" w:rsidP="001B6BCD">
      <w:pPr>
        <w:tabs>
          <w:tab w:val="num" w:pos="0"/>
        </w:tabs>
        <w:spacing w:after="0" w:line="240" w:lineRule="auto"/>
        <w:jc w:val="center"/>
        <w:rPr>
          <w:rFonts w:ascii="Times New Roman" w:hAnsi="Times New Roman"/>
          <w:lang w:val="lt-LT"/>
        </w:rPr>
      </w:pPr>
    </w:p>
    <w:p w14:paraId="23C85831" w14:textId="77777777" w:rsidR="001B6BCD" w:rsidRPr="00476F58" w:rsidRDefault="001B6BCD" w:rsidP="001B6BCD">
      <w:pPr>
        <w:tabs>
          <w:tab w:val="num" w:pos="0"/>
        </w:tabs>
        <w:spacing w:after="0" w:line="240" w:lineRule="auto"/>
        <w:jc w:val="center"/>
        <w:rPr>
          <w:rFonts w:ascii="Times New Roman" w:hAnsi="Times New Roman"/>
          <w:lang w:val="lt-LT"/>
        </w:rPr>
      </w:pPr>
    </w:p>
    <w:p w14:paraId="57EC02FA" w14:textId="77777777" w:rsidR="001B6BCD" w:rsidRPr="00476F58" w:rsidRDefault="001B6BCD" w:rsidP="001B6BCD">
      <w:pPr>
        <w:tabs>
          <w:tab w:val="num" w:pos="0"/>
        </w:tabs>
        <w:spacing w:after="0" w:line="240" w:lineRule="auto"/>
        <w:jc w:val="center"/>
        <w:rPr>
          <w:rFonts w:ascii="Times New Roman" w:hAnsi="Times New Roman"/>
          <w:u w:val="single"/>
          <w:lang w:val="lt-LT"/>
        </w:rPr>
      </w:pPr>
    </w:p>
    <w:p w14:paraId="143B0CFC" w14:textId="77777777" w:rsidR="001B6BCD" w:rsidRPr="00476F58" w:rsidRDefault="001B6BCD" w:rsidP="001B6BCD">
      <w:pPr>
        <w:tabs>
          <w:tab w:val="num" w:pos="0"/>
        </w:tabs>
        <w:spacing w:after="0" w:line="240" w:lineRule="auto"/>
        <w:jc w:val="center"/>
        <w:rPr>
          <w:rFonts w:ascii="Times New Roman" w:hAnsi="Times New Roman"/>
          <w:u w:val="single"/>
          <w:lang w:val="lt-LT"/>
        </w:rPr>
      </w:pPr>
    </w:p>
    <w:p w14:paraId="386DE30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AAC832C"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77312F2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4EC161C"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01909B6"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B96674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404F8AB"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DC484DA"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72952AD"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7556228"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1A371ED"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65638F6"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74D4011E"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43BCE3E"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0563DB32"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2DCC941"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B21B661"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75E7310" w14:textId="77777777" w:rsidR="001B6BCD" w:rsidRDefault="001B6BCD" w:rsidP="001B6BCD">
      <w:pPr>
        <w:tabs>
          <w:tab w:val="num" w:pos="0"/>
        </w:tabs>
        <w:spacing w:after="0" w:line="240" w:lineRule="auto"/>
        <w:ind w:right="10"/>
        <w:jc w:val="center"/>
        <w:outlineLvl w:val="0"/>
        <w:rPr>
          <w:rFonts w:ascii="Times New Roman" w:hAnsi="Times New Roman"/>
          <w:b/>
          <w:lang w:val="lt-LT" w:eastAsia="lt-LT"/>
        </w:rPr>
      </w:pPr>
    </w:p>
    <w:p w14:paraId="2D71261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r w:rsidRPr="00476F58">
        <w:rPr>
          <w:rFonts w:ascii="Times New Roman" w:hAnsi="Times New Roman"/>
          <w:b/>
          <w:lang w:val="lt-LT" w:eastAsia="lt-LT"/>
        </w:rPr>
        <w:t>B. PAKUOTĖS LAPELIS</w:t>
      </w:r>
    </w:p>
    <w:p w14:paraId="68D05005"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1A9ACB13"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F6D6A06"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3894504"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4298651"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8129F6D"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2D7AF5CF"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134DE8A"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444A33E4"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DB590E9"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698527BD"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3452697C"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8A57C22" w14:textId="77777777" w:rsidR="001B6BCD" w:rsidRPr="00476F58" w:rsidRDefault="001B6BCD" w:rsidP="001B6BCD">
      <w:pPr>
        <w:tabs>
          <w:tab w:val="num" w:pos="0"/>
        </w:tabs>
        <w:spacing w:after="0" w:line="240" w:lineRule="auto"/>
        <w:ind w:right="10"/>
        <w:jc w:val="center"/>
        <w:outlineLvl w:val="0"/>
        <w:rPr>
          <w:rFonts w:ascii="Times New Roman" w:hAnsi="Times New Roman"/>
          <w:b/>
          <w:lang w:val="lt-LT" w:eastAsia="lt-LT"/>
        </w:rPr>
      </w:pPr>
    </w:p>
    <w:p w14:paraId="5F980622" w14:textId="77777777" w:rsidR="001B6BCD" w:rsidRPr="00476F58" w:rsidRDefault="001B6BCD" w:rsidP="001B6BCD">
      <w:pPr>
        <w:spacing w:after="0" w:line="240" w:lineRule="auto"/>
        <w:jc w:val="center"/>
        <w:rPr>
          <w:rFonts w:ascii="Times New Roman" w:hAnsi="Times New Roman"/>
          <w:lang w:val="lt-LT"/>
        </w:rPr>
      </w:pPr>
      <w:r w:rsidRPr="00476F58">
        <w:rPr>
          <w:rFonts w:ascii="Times New Roman" w:hAnsi="Times New Roman"/>
          <w:lang w:val="lt-LT"/>
        </w:rPr>
        <w:br w:type="page"/>
      </w:r>
      <w:r w:rsidRPr="00476F58">
        <w:rPr>
          <w:rFonts w:ascii="Times New Roman" w:hAnsi="Times New Roman"/>
          <w:b/>
          <w:lang w:val="lt-LT"/>
        </w:rPr>
        <w:lastRenderedPageBreak/>
        <w:t>P</w:t>
      </w:r>
      <w:r>
        <w:rPr>
          <w:rFonts w:ascii="Times New Roman" w:hAnsi="Times New Roman"/>
          <w:b/>
          <w:lang w:val="lt-LT"/>
        </w:rPr>
        <w:t>akuotės lapelis</w:t>
      </w:r>
      <w:r w:rsidRPr="00476F58">
        <w:rPr>
          <w:rFonts w:ascii="Times New Roman" w:hAnsi="Times New Roman"/>
          <w:b/>
          <w:lang w:val="lt-LT"/>
        </w:rPr>
        <w:t xml:space="preserve">: </w:t>
      </w:r>
      <w:r>
        <w:rPr>
          <w:rFonts w:ascii="Times New Roman" w:hAnsi="Times New Roman"/>
          <w:b/>
          <w:lang w:val="lt-LT"/>
        </w:rPr>
        <w:t>informacija vartotojui</w:t>
      </w:r>
    </w:p>
    <w:p w14:paraId="663021C3" w14:textId="77777777" w:rsidR="001B6BCD" w:rsidRPr="00476F58" w:rsidRDefault="001B6BCD" w:rsidP="001B6BCD">
      <w:pPr>
        <w:tabs>
          <w:tab w:val="num" w:pos="0"/>
        </w:tabs>
        <w:spacing w:after="0" w:line="240" w:lineRule="auto"/>
        <w:jc w:val="center"/>
        <w:rPr>
          <w:rFonts w:ascii="Times New Roman" w:hAnsi="Times New Roman"/>
          <w:b/>
          <w:lang w:val="lt-LT"/>
        </w:rPr>
      </w:pPr>
    </w:p>
    <w:p w14:paraId="5F8C26C1" w14:textId="77777777" w:rsidR="001B6BCD" w:rsidRPr="00476F58" w:rsidRDefault="001B6BCD" w:rsidP="001B6BCD">
      <w:pPr>
        <w:tabs>
          <w:tab w:val="num" w:pos="0"/>
        </w:tabs>
        <w:spacing w:after="0" w:line="240" w:lineRule="auto"/>
        <w:jc w:val="center"/>
        <w:rPr>
          <w:rFonts w:ascii="Times New Roman" w:hAnsi="Times New Roman"/>
          <w:b/>
          <w:lang w:val="lt-LT"/>
        </w:rPr>
      </w:pPr>
      <w:proofErr w:type="spellStart"/>
      <w:r w:rsidRPr="00476F58">
        <w:rPr>
          <w:rFonts w:ascii="Times New Roman" w:hAnsi="Times New Roman"/>
          <w:b/>
          <w:lang w:val="lt-LT"/>
        </w:rPr>
        <w:t>Allergodil</w:t>
      </w:r>
      <w:proofErr w:type="spellEnd"/>
      <w:r w:rsidRPr="00476F58">
        <w:rPr>
          <w:rFonts w:ascii="Times New Roman" w:hAnsi="Times New Roman"/>
          <w:b/>
          <w:lang w:val="lt-LT"/>
        </w:rPr>
        <w:t xml:space="preserve"> 0,1 % nosies purškalas (tirpalas)</w:t>
      </w:r>
    </w:p>
    <w:p w14:paraId="1EB7B00E" w14:textId="36C56A57" w:rsidR="001B6BCD" w:rsidRPr="00476F58" w:rsidRDefault="00881449" w:rsidP="001B6BCD">
      <w:pPr>
        <w:tabs>
          <w:tab w:val="num" w:pos="0"/>
        </w:tabs>
        <w:spacing w:after="0" w:line="240" w:lineRule="auto"/>
        <w:jc w:val="center"/>
        <w:rPr>
          <w:rFonts w:ascii="Times New Roman" w:hAnsi="Times New Roman"/>
          <w:lang w:val="lt-LT"/>
        </w:rPr>
      </w:pPr>
      <w:proofErr w:type="spellStart"/>
      <w:r>
        <w:rPr>
          <w:rFonts w:ascii="Times New Roman" w:hAnsi="Times New Roman"/>
          <w:lang w:val="lt-LT"/>
        </w:rPr>
        <w:t>a</w:t>
      </w:r>
      <w:r w:rsidR="001B6BCD" w:rsidRPr="00476F58">
        <w:rPr>
          <w:rFonts w:ascii="Times New Roman" w:hAnsi="Times New Roman"/>
          <w:lang w:val="lt-LT"/>
        </w:rPr>
        <w:t>zelastino</w:t>
      </w:r>
      <w:proofErr w:type="spellEnd"/>
      <w:r w:rsidR="001B6BCD" w:rsidRPr="00476F58">
        <w:rPr>
          <w:rFonts w:ascii="Times New Roman" w:hAnsi="Times New Roman"/>
          <w:lang w:val="lt-LT"/>
        </w:rPr>
        <w:t xml:space="preserve"> hidrochloridas</w:t>
      </w:r>
    </w:p>
    <w:p w14:paraId="07E9B8D2" w14:textId="77777777" w:rsidR="001B6BCD" w:rsidRPr="00476F58" w:rsidRDefault="001B6BCD" w:rsidP="001B6BCD">
      <w:pPr>
        <w:tabs>
          <w:tab w:val="num" w:pos="0"/>
        </w:tabs>
        <w:spacing w:after="0" w:line="240" w:lineRule="auto"/>
        <w:rPr>
          <w:rFonts w:ascii="Times New Roman" w:hAnsi="Times New Roman"/>
          <w:lang w:val="lt-LT"/>
        </w:rPr>
      </w:pPr>
    </w:p>
    <w:p w14:paraId="2C63F874" w14:textId="77777777" w:rsidR="001B6BCD" w:rsidRPr="00476F58" w:rsidRDefault="001B6BCD" w:rsidP="001B6BCD">
      <w:pPr>
        <w:tabs>
          <w:tab w:val="num" w:pos="0"/>
        </w:tabs>
        <w:spacing w:after="0" w:line="240" w:lineRule="auto"/>
        <w:rPr>
          <w:rFonts w:ascii="Times New Roman" w:hAnsi="Times New Roman"/>
          <w:b/>
          <w:lang w:val="lt-LT"/>
        </w:rPr>
      </w:pPr>
      <w:r w:rsidRPr="00476F58">
        <w:rPr>
          <w:rFonts w:ascii="Times New Roman" w:hAnsi="Times New Roman"/>
          <w:b/>
          <w:lang w:val="lt-LT"/>
        </w:rPr>
        <w:t xml:space="preserve">Atidžiai perskaitykite visą šį lapelį, </w:t>
      </w:r>
      <w:r>
        <w:rPr>
          <w:rFonts w:ascii="Times New Roman" w:hAnsi="Times New Roman"/>
          <w:b/>
          <w:lang w:val="lt-LT"/>
        </w:rPr>
        <w:t xml:space="preserve">prieš pradėdami vartoti šį vaistą, </w:t>
      </w:r>
      <w:r w:rsidRPr="00476F58">
        <w:rPr>
          <w:rFonts w:ascii="Times New Roman" w:hAnsi="Times New Roman"/>
          <w:b/>
          <w:lang w:val="lt-LT"/>
        </w:rPr>
        <w:t>nes jame pateikiama Jums svarbi informacija.</w:t>
      </w:r>
    </w:p>
    <w:p w14:paraId="123F3B68" w14:textId="77777777" w:rsidR="001B6BCD" w:rsidRPr="005247C8" w:rsidRDefault="001B6BCD" w:rsidP="001B6BCD">
      <w:pPr>
        <w:tabs>
          <w:tab w:val="num" w:pos="0"/>
        </w:tabs>
        <w:spacing w:after="0" w:line="240" w:lineRule="auto"/>
        <w:rPr>
          <w:rFonts w:ascii="Times New Roman" w:hAnsi="Times New Roman"/>
          <w:lang w:val="lt-LT"/>
        </w:rPr>
      </w:pPr>
      <w:r w:rsidRPr="005247C8">
        <w:rPr>
          <w:rFonts w:ascii="Times New Roman" w:hAnsi="Times New Roman"/>
          <w:lang w:val="lt-LT"/>
        </w:rPr>
        <w:t xml:space="preserve">Visada vartokite šį vaistą tiksliai kaip aprašyta šiame lapelyje arba kaip nurodė gydytojas arba vaistininkas. </w:t>
      </w:r>
    </w:p>
    <w:p w14:paraId="1ED6C047" w14:textId="77777777" w:rsidR="001B6BCD" w:rsidRPr="00476F58" w:rsidRDefault="001B6BCD" w:rsidP="001B6BCD">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Neišmeskite šio lapelio, nes vėl gali prireikti jį perskaityti.</w:t>
      </w:r>
    </w:p>
    <w:p w14:paraId="2F9B1FD0" w14:textId="77777777" w:rsidR="001B6BCD" w:rsidRPr="00476F58" w:rsidRDefault="001B6BCD" w:rsidP="001B6BCD">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Jeigu norite sužinoti daugiau arba pasitarti, kreipkitės į vaistininką.</w:t>
      </w:r>
    </w:p>
    <w:p w14:paraId="6D2034FE" w14:textId="77777777" w:rsidR="001B6BCD" w:rsidRPr="00476F58" w:rsidRDefault="001B6BCD" w:rsidP="001B6BCD">
      <w:pPr>
        <w:tabs>
          <w:tab w:val="num" w:pos="540"/>
        </w:tabs>
        <w:spacing w:after="0" w:line="240" w:lineRule="auto"/>
        <w:ind w:left="540" w:hanging="540"/>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 xml:space="preserve">Jeigu pasireiškė šalutinis poveikis </w:t>
      </w:r>
      <w:r>
        <w:rPr>
          <w:rFonts w:ascii="Times New Roman" w:hAnsi="Times New Roman"/>
          <w:lang w:val="lt-LT"/>
        </w:rPr>
        <w:t>(net jeigu jis šiame lapelyje nenurodytas)</w:t>
      </w:r>
      <w:r w:rsidRPr="00476F58">
        <w:rPr>
          <w:rFonts w:ascii="Times New Roman" w:hAnsi="Times New Roman"/>
          <w:lang w:val="lt-LT"/>
        </w:rPr>
        <w:t xml:space="preserve">, </w:t>
      </w:r>
      <w:r>
        <w:rPr>
          <w:rFonts w:ascii="Times New Roman" w:hAnsi="Times New Roman"/>
          <w:lang w:val="lt-LT"/>
        </w:rPr>
        <w:t xml:space="preserve">kreipkitės į </w:t>
      </w:r>
      <w:r w:rsidRPr="00476F58">
        <w:rPr>
          <w:rFonts w:ascii="Times New Roman" w:hAnsi="Times New Roman"/>
          <w:lang w:val="lt-LT"/>
        </w:rPr>
        <w:t>gydytoj</w:t>
      </w:r>
      <w:r>
        <w:rPr>
          <w:rFonts w:ascii="Times New Roman" w:hAnsi="Times New Roman"/>
          <w:lang w:val="lt-LT"/>
        </w:rPr>
        <w:t>ą</w:t>
      </w:r>
      <w:r w:rsidRPr="00476F58">
        <w:rPr>
          <w:rFonts w:ascii="Times New Roman" w:hAnsi="Times New Roman"/>
          <w:lang w:val="lt-LT"/>
        </w:rPr>
        <w:t xml:space="preserve"> arba vaistinink</w:t>
      </w:r>
      <w:r>
        <w:rPr>
          <w:rFonts w:ascii="Times New Roman" w:hAnsi="Times New Roman"/>
          <w:lang w:val="lt-LT"/>
        </w:rPr>
        <w:t>ą</w:t>
      </w:r>
      <w:r w:rsidRPr="00476F58">
        <w:rPr>
          <w:rFonts w:ascii="Times New Roman" w:hAnsi="Times New Roman"/>
          <w:lang w:val="lt-LT"/>
        </w:rPr>
        <w:t>.</w:t>
      </w:r>
      <w:r w:rsidR="00815067">
        <w:rPr>
          <w:rFonts w:ascii="Times New Roman" w:hAnsi="Times New Roman"/>
          <w:lang w:val="lt-LT"/>
        </w:rPr>
        <w:t xml:space="preserve"> Žr. 4 skyrių.</w:t>
      </w:r>
    </w:p>
    <w:p w14:paraId="079DEA97" w14:textId="77777777" w:rsidR="001B6BCD" w:rsidRPr="00476F58" w:rsidRDefault="001B6BCD" w:rsidP="005B349B">
      <w:pPr>
        <w:numPr>
          <w:ilvl w:val="0"/>
          <w:numId w:val="5"/>
        </w:numPr>
        <w:tabs>
          <w:tab w:val="left" w:pos="540"/>
        </w:tabs>
        <w:spacing w:after="0" w:line="240" w:lineRule="auto"/>
        <w:ind w:left="540" w:hanging="540"/>
        <w:rPr>
          <w:rFonts w:ascii="Times New Roman" w:hAnsi="Times New Roman"/>
          <w:lang w:val="lt-LT"/>
        </w:rPr>
      </w:pPr>
      <w:r w:rsidRPr="00476F58">
        <w:rPr>
          <w:rFonts w:ascii="Times New Roman" w:hAnsi="Times New Roman"/>
          <w:lang w:val="lt-LT"/>
        </w:rPr>
        <w:t>Jeigu</w:t>
      </w:r>
      <w:r w:rsidR="00815067">
        <w:rPr>
          <w:rFonts w:ascii="Times New Roman" w:hAnsi="Times New Roman"/>
          <w:lang w:val="lt-LT"/>
        </w:rPr>
        <w:t xml:space="preserve"> per 4 savaites Jūsų savijauta nepagerėjo arba net pablogėjo</w:t>
      </w:r>
      <w:r w:rsidRPr="00476F58">
        <w:rPr>
          <w:rFonts w:ascii="Times New Roman" w:hAnsi="Times New Roman"/>
          <w:lang w:val="lt-LT"/>
        </w:rPr>
        <w:t>, kreipkitės į gydytoją.</w:t>
      </w:r>
    </w:p>
    <w:p w14:paraId="503D4F23" w14:textId="77777777" w:rsidR="001B6BCD" w:rsidRDefault="001B6BCD" w:rsidP="001B6BCD">
      <w:pPr>
        <w:spacing w:after="0" w:line="240" w:lineRule="auto"/>
        <w:ind w:left="360"/>
        <w:rPr>
          <w:rFonts w:ascii="Times New Roman" w:hAnsi="Times New Roman"/>
          <w:lang w:val="lt-LT"/>
        </w:rPr>
      </w:pPr>
    </w:p>
    <w:p w14:paraId="5B11D8F7" w14:textId="77777777" w:rsidR="001B6BCD" w:rsidRPr="00476F58" w:rsidRDefault="001B6BCD" w:rsidP="001B6BCD">
      <w:pPr>
        <w:tabs>
          <w:tab w:val="num" w:pos="0"/>
        </w:tabs>
        <w:spacing w:after="0" w:line="240" w:lineRule="auto"/>
        <w:rPr>
          <w:rFonts w:ascii="Times New Roman" w:hAnsi="Times New Roman"/>
          <w:b/>
          <w:lang w:val="lt-LT"/>
        </w:rPr>
      </w:pPr>
      <w:r>
        <w:rPr>
          <w:rFonts w:ascii="Times New Roman" w:hAnsi="Times New Roman"/>
          <w:b/>
          <w:lang w:val="lt-LT"/>
        </w:rPr>
        <w:t>Apie ką rašoma šiame lapelyje?</w:t>
      </w:r>
    </w:p>
    <w:p w14:paraId="56BD611B" w14:textId="77777777" w:rsidR="001B6BCD" w:rsidRPr="00476F58" w:rsidRDefault="001B6BCD" w:rsidP="001B6BCD">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1.</w:t>
      </w:r>
      <w:r w:rsidRPr="00476F58">
        <w:rPr>
          <w:rFonts w:ascii="Times New Roman" w:hAnsi="Times New Roman"/>
          <w:lang w:val="lt-LT"/>
        </w:rPr>
        <w:tab/>
        <w:t xml:space="preserve">Kas yra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ir </w:t>
      </w:r>
      <w:r w:rsidR="00815067">
        <w:rPr>
          <w:rFonts w:ascii="Times New Roman" w:hAnsi="Times New Roman"/>
          <w:lang w:val="lt-LT"/>
        </w:rPr>
        <w:t>k</w:t>
      </w:r>
      <w:r>
        <w:rPr>
          <w:rFonts w:ascii="Times New Roman" w:hAnsi="Times New Roman"/>
          <w:lang w:val="lt-LT"/>
        </w:rPr>
        <w:t>am</w:t>
      </w:r>
      <w:r w:rsidRPr="00476F58">
        <w:rPr>
          <w:rFonts w:ascii="Times New Roman" w:hAnsi="Times New Roman"/>
          <w:lang w:val="lt-LT"/>
        </w:rPr>
        <w:t xml:space="preserve"> jis vartojamas</w:t>
      </w:r>
    </w:p>
    <w:p w14:paraId="3A433FCC" w14:textId="77777777" w:rsidR="001B6BCD" w:rsidRPr="00476F58" w:rsidRDefault="001B6BCD" w:rsidP="001B6BCD">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2.</w:t>
      </w:r>
      <w:r w:rsidRPr="00476F58">
        <w:rPr>
          <w:rFonts w:ascii="Times New Roman" w:hAnsi="Times New Roman"/>
          <w:lang w:val="lt-LT"/>
        </w:rPr>
        <w:tab/>
        <w:t xml:space="preserve">Kas žinotina prieš vartojant </w:t>
      </w:r>
      <w:proofErr w:type="spellStart"/>
      <w:r w:rsidRPr="00476F58">
        <w:rPr>
          <w:rFonts w:ascii="Times New Roman" w:hAnsi="Times New Roman"/>
          <w:lang w:val="lt-LT"/>
        </w:rPr>
        <w:t>Allergodil</w:t>
      </w:r>
      <w:proofErr w:type="spellEnd"/>
    </w:p>
    <w:p w14:paraId="40F339AB" w14:textId="77777777" w:rsidR="001B6BCD" w:rsidRPr="00476F58" w:rsidRDefault="001B6BCD" w:rsidP="001B6BCD">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3.</w:t>
      </w:r>
      <w:r w:rsidRPr="00476F58">
        <w:rPr>
          <w:rFonts w:ascii="Times New Roman" w:hAnsi="Times New Roman"/>
          <w:lang w:val="lt-LT"/>
        </w:rPr>
        <w:tab/>
        <w:t xml:space="preserve">Kaip vartoti </w:t>
      </w:r>
      <w:proofErr w:type="spellStart"/>
      <w:r w:rsidRPr="00476F58">
        <w:rPr>
          <w:rFonts w:ascii="Times New Roman" w:hAnsi="Times New Roman"/>
          <w:lang w:val="lt-LT"/>
        </w:rPr>
        <w:t>Allergodil</w:t>
      </w:r>
      <w:proofErr w:type="spellEnd"/>
    </w:p>
    <w:p w14:paraId="4DF836AD" w14:textId="77777777" w:rsidR="001B6BCD" w:rsidRPr="00476F58" w:rsidRDefault="001B6BCD" w:rsidP="001B6BCD">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4.</w:t>
      </w:r>
      <w:r w:rsidRPr="00476F58">
        <w:rPr>
          <w:rFonts w:ascii="Times New Roman" w:hAnsi="Times New Roman"/>
          <w:lang w:val="lt-LT"/>
        </w:rPr>
        <w:tab/>
        <w:t>Galimas šalutinis poveikis</w:t>
      </w:r>
    </w:p>
    <w:p w14:paraId="465677B8" w14:textId="77777777" w:rsidR="001B6BCD" w:rsidRPr="00476F58" w:rsidRDefault="001B6BCD" w:rsidP="001B6BCD">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5.</w:t>
      </w:r>
      <w:r w:rsidRPr="00476F58">
        <w:rPr>
          <w:rFonts w:ascii="Times New Roman" w:hAnsi="Times New Roman"/>
          <w:lang w:val="lt-LT"/>
        </w:rPr>
        <w:tab/>
        <w:t xml:space="preserve">Kaip laikyti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w:t>
      </w:r>
    </w:p>
    <w:p w14:paraId="7E3BA4C2" w14:textId="77777777" w:rsidR="001B6BCD" w:rsidRPr="00476F58" w:rsidRDefault="001B6BCD" w:rsidP="001B6BCD">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6.</w:t>
      </w:r>
      <w:r w:rsidRPr="00476F58">
        <w:rPr>
          <w:rFonts w:ascii="Times New Roman" w:hAnsi="Times New Roman"/>
          <w:lang w:val="lt-LT"/>
        </w:rPr>
        <w:tab/>
      </w:r>
      <w:r>
        <w:rPr>
          <w:rFonts w:ascii="Times New Roman" w:hAnsi="Times New Roman"/>
          <w:lang w:val="lt-LT"/>
        </w:rPr>
        <w:t>Pakuotės turinys ir k</w:t>
      </w:r>
      <w:r w:rsidRPr="00476F58">
        <w:rPr>
          <w:rFonts w:ascii="Times New Roman" w:hAnsi="Times New Roman"/>
          <w:lang w:val="lt-LT"/>
        </w:rPr>
        <w:t>ita informacija</w:t>
      </w:r>
    </w:p>
    <w:p w14:paraId="512C9B4A" w14:textId="77777777" w:rsidR="001B6BCD" w:rsidRPr="00476F58" w:rsidRDefault="001B6BCD" w:rsidP="001B6BCD">
      <w:pPr>
        <w:tabs>
          <w:tab w:val="num" w:pos="0"/>
        </w:tabs>
        <w:spacing w:after="0" w:line="240" w:lineRule="auto"/>
        <w:rPr>
          <w:rFonts w:ascii="Times New Roman" w:hAnsi="Times New Roman"/>
          <w:lang w:val="lt-LT"/>
        </w:rPr>
      </w:pPr>
    </w:p>
    <w:p w14:paraId="374E469E" w14:textId="77777777" w:rsidR="001B6BCD" w:rsidRPr="00476F58" w:rsidRDefault="001B6BCD" w:rsidP="001B6BCD">
      <w:pPr>
        <w:tabs>
          <w:tab w:val="num" w:pos="0"/>
        </w:tabs>
        <w:spacing w:after="0" w:line="240" w:lineRule="auto"/>
        <w:rPr>
          <w:rFonts w:ascii="Times New Roman" w:hAnsi="Times New Roman"/>
          <w:lang w:val="lt-LT"/>
        </w:rPr>
      </w:pPr>
    </w:p>
    <w:p w14:paraId="50F7E1FB" w14:textId="77777777" w:rsidR="001B6BCD" w:rsidRPr="00476F58" w:rsidRDefault="001B6BCD" w:rsidP="00C2112A">
      <w:pPr>
        <w:tabs>
          <w:tab w:val="num" w:pos="567"/>
        </w:tabs>
        <w:spacing w:after="0" w:line="240" w:lineRule="auto"/>
        <w:outlineLvl w:val="0"/>
        <w:rPr>
          <w:rFonts w:ascii="Times New Roman" w:hAnsi="Times New Roman"/>
          <w:b/>
          <w:lang w:val="fi-FI"/>
        </w:rPr>
      </w:pPr>
      <w:r w:rsidRPr="00476F58">
        <w:rPr>
          <w:rFonts w:ascii="Times New Roman" w:hAnsi="Times New Roman"/>
          <w:b/>
          <w:lang w:val="fi-FI"/>
        </w:rPr>
        <w:t>1.</w:t>
      </w:r>
      <w:r w:rsidRPr="00476F58">
        <w:rPr>
          <w:rFonts w:ascii="Times New Roman" w:hAnsi="Times New Roman"/>
          <w:b/>
          <w:lang w:val="fi-FI"/>
        </w:rPr>
        <w:tab/>
      </w:r>
      <w:r w:rsidRPr="00476F58">
        <w:rPr>
          <w:rFonts w:ascii="Times New Roman" w:hAnsi="Times New Roman"/>
          <w:b/>
          <w:lang w:val="lt-LT"/>
        </w:rPr>
        <w:t>K</w:t>
      </w:r>
      <w:r>
        <w:rPr>
          <w:rFonts w:ascii="Times New Roman" w:hAnsi="Times New Roman"/>
          <w:b/>
          <w:lang w:val="lt-LT"/>
        </w:rPr>
        <w:t xml:space="preserve">as yra </w:t>
      </w:r>
      <w:proofErr w:type="spellStart"/>
      <w:r>
        <w:rPr>
          <w:rFonts w:ascii="Times New Roman" w:hAnsi="Times New Roman"/>
          <w:b/>
          <w:lang w:val="lt-LT"/>
        </w:rPr>
        <w:t>Allergodil</w:t>
      </w:r>
      <w:proofErr w:type="spellEnd"/>
      <w:r>
        <w:rPr>
          <w:rFonts w:ascii="Times New Roman" w:hAnsi="Times New Roman"/>
          <w:b/>
          <w:lang w:val="lt-LT"/>
        </w:rPr>
        <w:t xml:space="preserve"> ir kam jis vartojamas</w:t>
      </w:r>
    </w:p>
    <w:p w14:paraId="50A53811" w14:textId="77777777" w:rsidR="001B6BCD" w:rsidRPr="00476F58" w:rsidRDefault="001B6BCD" w:rsidP="001B6BCD">
      <w:pPr>
        <w:tabs>
          <w:tab w:val="num" w:pos="0"/>
        </w:tabs>
        <w:spacing w:after="0" w:line="240" w:lineRule="auto"/>
        <w:outlineLvl w:val="0"/>
        <w:rPr>
          <w:rFonts w:ascii="Times New Roman" w:hAnsi="Times New Roman"/>
          <w:b/>
          <w:lang w:val="lt-LT"/>
        </w:rPr>
      </w:pPr>
    </w:p>
    <w:p w14:paraId="6D64D4DE" w14:textId="0E475259" w:rsidR="001B6BCD" w:rsidRPr="00476F58" w:rsidRDefault="001B6BCD" w:rsidP="001B6BCD">
      <w:pPr>
        <w:tabs>
          <w:tab w:val="num" w:pos="0"/>
        </w:tabs>
        <w:spacing w:after="0" w:line="240" w:lineRule="auto"/>
        <w:outlineLvl w:val="0"/>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veiklioji medžiaga yra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hidrochloridas. Šis junginys blokuoja </w:t>
      </w:r>
      <w:proofErr w:type="spellStart"/>
      <w:r w:rsidRPr="00476F58">
        <w:rPr>
          <w:rFonts w:ascii="Times New Roman" w:hAnsi="Times New Roman"/>
          <w:lang w:val="lt-LT"/>
        </w:rPr>
        <w:t>histamino</w:t>
      </w:r>
      <w:proofErr w:type="spellEnd"/>
      <w:r w:rsidRPr="00476F58">
        <w:rPr>
          <w:rFonts w:ascii="Times New Roman" w:hAnsi="Times New Roman"/>
          <w:lang w:val="lt-LT"/>
        </w:rPr>
        <w:t xml:space="preserve"> ir kitokių uždegimą sukeliančių medžiagų, kurių daugiau išlaisvinama alerginės reakcijos metu, poveikį. </w:t>
      </w:r>
      <w:proofErr w:type="spellStart"/>
      <w:r w:rsidRPr="00476F58">
        <w:rPr>
          <w:rFonts w:ascii="Times New Roman" w:hAnsi="Times New Roman"/>
          <w:lang w:val="lt-LT"/>
        </w:rPr>
        <w:t>Al</w:t>
      </w:r>
      <w:r w:rsidR="000101CA">
        <w:rPr>
          <w:rFonts w:ascii="Times New Roman" w:hAnsi="Times New Roman"/>
          <w:lang w:val="lt-LT"/>
        </w:rPr>
        <w:t>l</w:t>
      </w:r>
      <w:r w:rsidRPr="00476F58">
        <w:rPr>
          <w:rFonts w:ascii="Times New Roman" w:hAnsi="Times New Roman"/>
          <w:lang w:val="lt-LT"/>
        </w:rPr>
        <w:t>ergodil</w:t>
      </w:r>
      <w:proofErr w:type="spellEnd"/>
      <w:r w:rsidRPr="00476F58">
        <w:rPr>
          <w:rFonts w:ascii="Times New Roman" w:hAnsi="Times New Roman"/>
          <w:lang w:val="lt-LT"/>
        </w:rPr>
        <w:t xml:space="preserve"> nosies purškalas slopina per didelę nosies sekreciją, varginantį čiaudulį bei nosies gleivinės paburkimą. Kadangi šis medikamentas nosies gleivinę veikia tiesiogiai, maža veikliosios medžiagos dozė greitai ir veiksmingai sumažina alergijos sukeltus nosies negalavimus.</w:t>
      </w:r>
    </w:p>
    <w:p w14:paraId="504729AE" w14:textId="77777777" w:rsidR="001B6BCD" w:rsidRPr="00476F58" w:rsidRDefault="001B6BCD" w:rsidP="001B6BCD">
      <w:pPr>
        <w:tabs>
          <w:tab w:val="num" w:pos="0"/>
        </w:tabs>
        <w:spacing w:after="0" w:line="240" w:lineRule="auto"/>
        <w:outlineLvl w:val="0"/>
        <w:rPr>
          <w:rFonts w:ascii="Times New Roman" w:hAnsi="Times New Roman"/>
          <w:lang w:val="lt-LT"/>
        </w:rPr>
      </w:pPr>
    </w:p>
    <w:p w14:paraId="5516DABE" w14:textId="77777777" w:rsidR="001B6BCD" w:rsidRPr="00476F58" w:rsidRDefault="001B6BCD" w:rsidP="001B6BCD">
      <w:pPr>
        <w:tabs>
          <w:tab w:val="num" w:pos="0"/>
        </w:tabs>
        <w:spacing w:after="0" w:line="240" w:lineRule="auto"/>
        <w:rPr>
          <w:rFonts w:ascii="Times New Roman" w:hAnsi="Times New Roman"/>
          <w:lang w:val="lt-LT" w:eastAsia="lt-LT"/>
        </w:rPr>
      </w:pPr>
      <w:proofErr w:type="spellStart"/>
      <w:r w:rsidRPr="00476F58">
        <w:rPr>
          <w:rFonts w:ascii="Times New Roman" w:hAnsi="Times New Roman"/>
          <w:lang w:val="lt-LT" w:eastAsia="lt-LT"/>
        </w:rPr>
        <w:t>Allergodil</w:t>
      </w:r>
      <w:proofErr w:type="spellEnd"/>
      <w:r w:rsidRPr="00476F58">
        <w:rPr>
          <w:rFonts w:ascii="Times New Roman" w:hAnsi="Times New Roman"/>
          <w:lang w:val="lt-LT" w:eastAsia="lt-LT"/>
        </w:rPr>
        <w:t xml:space="preserve"> vartojamas nuolatinės alerginės slogos arba sezoninės alerginės slogos (vadinamosios šienligės), simptomų lengvinimui.</w:t>
      </w:r>
    </w:p>
    <w:p w14:paraId="68D27F64" w14:textId="77777777" w:rsidR="001B6BCD" w:rsidRPr="00476F58" w:rsidRDefault="001B6BCD" w:rsidP="001B6BCD">
      <w:pPr>
        <w:numPr>
          <w:ilvl w:val="12"/>
          <w:numId w:val="0"/>
        </w:numPr>
        <w:tabs>
          <w:tab w:val="num" w:pos="0"/>
        </w:tabs>
        <w:spacing w:after="0" w:line="240" w:lineRule="auto"/>
        <w:outlineLvl w:val="0"/>
        <w:rPr>
          <w:rFonts w:ascii="Times New Roman" w:hAnsi="Times New Roman"/>
          <w:lang w:val="lt-LT"/>
        </w:rPr>
      </w:pPr>
    </w:p>
    <w:p w14:paraId="6E6E0D65" w14:textId="77777777" w:rsidR="001B6BCD" w:rsidRPr="00476F58" w:rsidRDefault="001B6BCD" w:rsidP="001B6BCD">
      <w:pPr>
        <w:numPr>
          <w:ilvl w:val="12"/>
          <w:numId w:val="0"/>
        </w:numPr>
        <w:tabs>
          <w:tab w:val="num" w:pos="0"/>
        </w:tabs>
        <w:spacing w:after="0" w:line="240" w:lineRule="auto"/>
        <w:outlineLvl w:val="0"/>
        <w:rPr>
          <w:rFonts w:ascii="Times New Roman" w:hAnsi="Times New Roman"/>
          <w:lang w:val="lt-LT"/>
        </w:rPr>
      </w:pPr>
    </w:p>
    <w:p w14:paraId="0F04D561" w14:textId="77777777" w:rsidR="001B6BCD" w:rsidRPr="00476F58" w:rsidRDefault="001B6BCD" w:rsidP="00C2112A">
      <w:pPr>
        <w:numPr>
          <w:ilvl w:val="12"/>
          <w:numId w:val="0"/>
        </w:numPr>
        <w:tabs>
          <w:tab w:val="num" w:pos="567"/>
        </w:tabs>
        <w:spacing w:after="0" w:line="240" w:lineRule="auto"/>
        <w:outlineLvl w:val="0"/>
        <w:rPr>
          <w:rFonts w:ascii="Times New Roman" w:hAnsi="Times New Roman"/>
          <w:b/>
          <w:caps/>
          <w:lang w:val="lt-LT"/>
        </w:rPr>
      </w:pPr>
      <w:r w:rsidRPr="00476F58">
        <w:rPr>
          <w:rFonts w:ascii="Times New Roman" w:hAnsi="Times New Roman"/>
          <w:b/>
          <w:lang w:val="lt-LT"/>
        </w:rPr>
        <w:t>2.</w:t>
      </w:r>
      <w:r w:rsidRPr="00476F58">
        <w:rPr>
          <w:rFonts w:ascii="Times New Roman" w:hAnsi="Times New Roman"/>
          <w:b/>
          <w:lang w:val="lt-LT"/>
        </w:rPr>
        <w:tab/>
        <w:t>K</w:t>
      </w:r>
      <w:r>
        <w:rPr>
          <w:rFonts w:ascii="Times New Roman" w:hAnsi="Times New Roman"/>
          <w:b/>
          <w:lang w:val="lt-LT"/>
        </w:rPr>
        <w:t xml:space="preserve">as žinotina prieš vartojant </w:t>
      </w:r>
      <w:proofErr w:type="spellStart"/>
      <w:r>
        <w:rPr>
          <w:rFonts w:ascii="Times New Roman" w:hAnsi="Times New Roman"/>
          <w:b/>
          <w:lang w:val="lt-LT"/>
        </w:rPr>
        <w:t>Allergodil</w:t>
      </w:r>
      <w:proofErr w:type="spellEnd"/>
    </w:p>
    <w:p w14:paraId="477A9D1D" w14:textId="77777777" w:rsidR="001B6BCD" w:rsidRPr="00476F58" w:rsidRDefault="001B6BCD" w:rsidP="001B6BCD">
      <w:pPr>
        <w:tabs>
          <w:tab w:val="num" w:pos="0"/>
        </w:tabs>
        <w:spacing w:after="0" w:line="240" w:lineRule="auto"/>
        <w:rPr>
          <w:rFonts w:ascii="Times New Roman" w:hAnsi="Times New Roman"/>
          <w:lang w:val="lt-LT"/>
        </w:rPr>
      </w:pPr>
    </w:p>
    <w:p w14:paraId="45EA4830" w14:textId="77777777" w:rsidR="001B6BCD" w:rsidRPr="00476F58" w:rsidRDefault="001B6BCD" w:rsidP="001B6BCD">
      <w:pPr>
        <w:tabs>
          <w:tab w:val="num" w:pos="0"/>
        </w:tabs>
        <w:spacing w:after="0" w:line="240" w:lineRule="auto"/>
        <w:rPr>
          <w:rFonts w:ascii="Times New Roman" w:hAnsi="Times New Roman"/>
          <w:b/>
          <w:caps/>
          <w:lang w:val="lt-LT"/>
        </w:rPr>
      </w:pPr>
      <w:proofErr w:type="spellStart"/>
      <w:r w:rsidRPr="00476F58">
        <w:rPr>
          <w:rFonts w:ascii="Times New Roman" w:hAnsi="Times New Roman"/>
          <w:b/>
          <w:bCs/>
          <w:lang w:val="lt-LT"/>
        </w:rPr>
        <w:t>Allergodil</w:t>
      </w:r>
      <w:proofErr w:type="spellEnd"/>
      <w:r w:rsidRPr="00476F58">
        <w:rPr>
          <w:rFonts w:ascii="Times New Roman" w:hAnsi="Times New Roman"/>
          <w:b/>
          <w:bCs/>
          <w:lang w:val="lt-LT"/>
        </w:rPr>
        <w:t xml:space="preserve"> vartoti negalima:</w:t>
      </w:r>
    </w:p>
    <w:p w14:paraId="47E02D6F" w14:textId="77777777" w:rsidR="001B6BCD" w:rsidRPr="00476F58" w:rsidRDefault="001B6BCD" w:rsidP="005B349B">
      <w:pPr>
        <w:numPr>
          <w:ilvl w:val="12"/>
          <w:numId w:val="0"/>
        </w:numPr>
        <w:spacing w:after="0" w:line="240" w:lineRule="auto"/>
        <w:ind w:left="720" w:hanging="720"/>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 xml:space="preserve">jeigu yra alergija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hidrochloridui arba bet kuriai pagalbinei </w:t>
      </w:r>
      <w:r>
        <w:rPr>
          <w:rFonts w:ascii="Times New Roman" w:hAnsi="Times New Roman"/>
          <w:lang w:val="lt-LT"/>
        </w:rPr>
        <w:t>šio vaisto</w:t>
      </w:r>
      <w:r w:rsidRPr="00476F58">
        <w:rPr>
          <w:rFonts w:ascii="Times New Roman" w:hAnsi="Times New Roman"/>
          <w:lang w:val="lt-LT"/>
        </w:rPr>
        <w:t xml:space="preserve"> medžiagai</w:t>
      </w:r>
      <w:r>
        <w:rPr>
          <w:rFonts w:ascii="Times New Roman" w:hAnsi="Times New Roman"/>
          <w:lang w:val="lt-LT"/>
        </w:rPr>
        <w:t xml:space="preserve"> (jos išvardytos 6.1 skyriuje)</w:t>
      </w:r>
      <w:r w:rsidRPr="00476F58">
        <w:rPr>
          <w:rFonts w:ascii="Times New Roman" w:hAnsi="Times New Roman"/>
          <w:lang w:val="lt-LT"/>
        </w:rPr>
        <w:t>.</w:t>
      </w:r>
    </w:p>
    <w:p w14:paraId="7E3BC68C" w14:textId="77777777" w:rsidR="001B6BCD" w:rsidRPr="00476F58" w:rsidRDefault="001B6BCD" w:rsidP="001B6BCD">
      <w:pPr>
        <w:tabs>
          <w:tab w:val="num" w:pos="0"/>
        </w:tabs>
        <w:spacing w:after="0" w:line="240" w:lineRule="auto"/>
        <w:rPr>
          <w:rFonts w:ascii="Times New Roman" w:hAnsi="Times New Roman"/>
          <w:lang w:val="lt-LT"/>
        </w:rPr>
      </w:pPr>
    </w:p>
    <w:p w14:paraId="563CF726" w14:textId="77777777" w:rsidR="001B6BCD" w:rsidRPr="00476F58" w:rsidRDefault="001B6BCD" w:rsidP="001B6BCD">
      <w:pPr>
        <w:tabs>
          <w:tab w:val="num" w:pos="0"/>
        </w:tabs>
        <w:spacing w:after="0" w:line="240" w:lineRule="auto"/>
        <w:rPr>
          <w:rFonts w:ascii="Times New Roman" w:hAnsi="Times New Roman"/>
          <w:b/>
          <w:lang w:val="lt-LT"/>
        </w:rPr>
      </w:pPr>
      <w:r>
        <w:rPr>
          <w:rFonts w:ascii="Times New Roman" w:hAnsi="Times New Roman"/>
          <w:b/>
          <w:lang w:val="lt-LT"/>
        </w:rPr>
        <w:t xml:space="preserve">Įspėjimai ir </w:t>
      </w:r>
      <w:r w:rsidRPr="00476F58">
        <w:rPr>
          <w:rFonts w:ascii="Times New Roman" w:hAnsi="Times New Roman"/>
          <w:b/>
          <w:lang w:val="lt-LT"/>
        </w:rPr>
        <w:t>atsargumo priemon</w:t>
      </w:r>
      <w:r>
        <w:rPr>
          <w:rFonts w:ascii="Times New Roman" w:hAnsi="Times New Roman"/>
          <w:b/>
          <w:lang w:val="lt-LT"/>
        </w:rPr>
        <w:t>ės</w:t>
      </w:r>
      <w:r w:rsidRPr="00476F58">
        <w:rPr>
          <w:rFonts w:ascii="Times New Roman" w:hAnsi="Times New Roman"/>
          <w:b/>
          <w:lang w:val="lt-LT"/>
        </w:rPr>
        <w:t>:</w:t>
      </w:r>
    </w:p>
    <w:p w14:paraId="7BE2443E" w14:textId="77777777" w:rsidR="001B6BCD" w:rsidRPr="00476F58" w:rsidRDefault="001B6BCD" w:rsidP="005B349B">
      <w:pPr>
        <w:numPr>
          <w:ilvl w:val="0"/>
          <w:numId w:val="4"/>
        </w:numPr>
        <w:tabs>
          <w:tab w:val="clear" w:pos="927"/>
        </w:tabs>
        <w:spacing w:after="0" w:line="240" w:lineRule="auto"/>
        <w:ind w:left="720" w:hanging="720"/>
        <w:contextualSpacing/>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nosies purškalas, tirpalas skirtas vartojimui į nosį, todėl reikia vengti vaisto patekimo į akis.</w:t>
      </w:r>
    </w:p>
    <w:p w14:paraId="3260FDC1" w14:textId="77777777" w:rsidR="001B6BCD" w:rsidRPr="00476F58" w:rsidRDefault="001B6BCD" w:rsidP="001B6BCD">
      <w:pPr>
        <w:tabs>
          <w:tab w:val="num" w:pos="0"/>
        </w:tabs>
        <w:spacing w:after="0" w:line="240" w:lineRule="auto"/>
        <w:rPr>
          <w:rFonts w:ascii="Times New Roman" w:hAnsi="Times New Roman"/>
          <w:b/>
          <w:noProof/>
          <w:lang w:val="lt-LT"/>
        </w:rPr>
      </w:pPr>
    </w:p>
    <w:p w14:paraId="4DF39913" w14:textId="77777777" w:rsidR="001B6BCD" w:rsidRPr="00476F58" w:rsidRDefault="001B6BCD" w:rsidP="001B6BCD">
      <w:pPr>
        <w:tabs>
          <w:tab w:val="num" w:pos="0"/>
        </w:tabs>
        <w:spacing w:after="0" w:line="240" w:lineRule="auto"/>
        <w:rPr>
          <w:rFonts w:ascii="Times New Roman" w:hAnsi="Times New Roman"/>
          <w:b/>
          <w:noProof/>
          <w:lang w:val="lt-LT"/>
        </w:rPr>
      </w:pPr>
      <w:r w:rsidRPr="00476F58">
        <w:rPr>
          <w:rFonts w:ascii="Times New Roman" w:hAnsi="Times New Roman"/>
          <w:b/>
          <w:noProof/>
          <w:lang w:val="lt-LT"/>
        </w:rPr>
        <w:t>Kit</w:t>
      </w:r>
      <w:r>
        <w:rPr>
          <w:rFonts w:ascii="Times New Roman" w:hAnsi="Times New Roman"/>
          <w:b/>
          <w:noProof/>
          <w:lang w:val="lt-LT"/>
        </w:rPr>
        <w:t xml:space="preserve">i </w:t>
      </w:r>
      <w:r w:rsidRPr="00476F58">
        <w:rPr>
          <w:rFonts w:ascii="Times New Roman" w:hAnsi="Times New Roman"/>
          <w:b/>
          <w:noProof/>
          <w:lang w:val="lt-LT"/>
        </w:rPr>
        <w:t>vaist</w:t>
      </w:r>
      <w:r>
        <w:rPr>
          <w:rFonts w:ascii="Times New Roman" w:hAnsi="Times New Roman"/>
          <w:b/>
          <w:noProof/>
          <w:lang w:val="lt-LT"/>
        </w:rPr>
        <w:t>ai ir Allergodil</w:t>
      </w:r>
      <w:r w:rsidRPr="00476F58">
        <w:rPr>
          <w:rFonts w:ascii="Times New Roman" w:hAnsi="Times New Roman"/>
          <w:b/>
          <w:noProof/>
          <w:lang w:val="lt-LT"/>
        </w:rPr>
        <w:t xml:space="preserve"> </w:t>
      </w:r>
    </w:p>
    <w:p w14:paraId="15443E14"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Jeigu vartojate arba neseniai vartojote kitų vaistų</w:t>
      </w:r>
      <w:r>
        <w:rPr>
          <w:rFonts w:ascii="Times New Roman" w:hAnsi="Times New Roman"/>
          <w:lang w:val="lt-LT"/>
        </w:rPr>
        <w:t xml:space="preserve"> arba dėl to nesate tikri, apie tai</w:t>
      </w:r>
      <w:r w:rsidRPr="00476F58">
        <w:rPr>
          <w:rFonts w:ascii="Times New Roman" w:hAnsi="Times New Roman"/>
          <w:lang w:val="lt-LT"/>
        </w:rPr>
        <w:t xml:space="preserve"> pasakykite gydytojui arba vaistininkui.</w:t>
      </w:r>
    </w:p>
    <w:p w14:paraId="760E4660" w14:textId="77777777" w:rsidR="001B6BCD" w:rsidRPr="00476F58" w:rsidRDefault="001B6BCD" w:rsidP="001B6BCD">
      <w:pPr>
        <w:tabs>
          <w:tab w:val="num" w:pos="0"/>
        </w:tabs>
        <w:spacing w:after="0" w:line="240" w:lineRule="auto"/>
        <w:rPr>
          <w:rFonts w:ascii="Times New Roman" w:hAnsi="Times New Roman"/>
          <w:lang w:val="lt-LT"/>
        </w:rPr>
      </w:pPr>
    </w:p>
    <w:p w14:paraId="1CAECB29" w14:textId="77777777" w:rsidR="001B6BCD" w:rsidRPr="00476F58" w:rsidRDefault="001B6BCD" w:rsidP="001B6BCD">
      <w:pPr>
        <w:tabs>
          <w:tab w:val="num" w:pos="0"/>
        </w:tabs>
        <w:spacing w:before="80" w:after="0" w:line="240" w:lineRule="auto"/>
        <w:rPr>
          <w:rFonts w:ascii="Times New Roman" w:hAnsi="Times New Roman"/>
          <w:b/>
          <w:lang w:val="lt-LT" w:eastAsia="de-DE"/>
        </w:rPr>
      </w:pPr>
      <w:proofErr w:type="spellStart"/>
      <w:r w:rsidRPr="00476F58">
        <w:rPr>
          <w:rFonts w:ascii="Times New Roman" w:hAnsi="Times New Roman"/>
          <w:b/>
          <w:lang w:val="lt-LT" w:eastAsia="de-DE"/>
        </w:rPr>
        <w:t>Allergodil</w:t>
      </w:r>
      <w:proofErr w:type="spellEnd"/>
      <w:r w:rsidRPr="00476F58">
        <w:rPr>
          <w:rFonts w:ascii="Times New Roman" w:hAnsi="Times New Roman"/>
          <w:b/>
          <w:lang w:val="lt-LT" w:eastAsia="de-DE"/>
        </w:rPr>
        <w:t xml:space="preserve"> </w:t>
      </w:r>
      <w:r>
        <w:rPr>
          <w:rFonts w:ascii="Times New Roman" w:hAnsi="Times New Roman"/>
          <w:b/>
          <w:lang w:val="lt-LT" w:eastAsia="de-DE"/>
        </w:rPr>
        <w:t>vartojimas</w:t>
      </w:r>
      <w:r w:rsidRPr="00476F58">
        <w:rPr>
          <w:rFonts w:ascii="Times New Roman" w:hAnsi="Times New Roman"/>
          <w:b/>
          <w:lang w:val="lt-LT" w:eastAsia="de-DE"/>
        </w:rPr>
        <w:t xml:space="preserve"> su maistu ir gėrimais</w:t>
      </w:r>
    </w:p>
    <w:p w14:paraId="78B4A827" w14:textId="77777777" w:rsidR="001B6BCD" w:rsidRPr="00476F58" w:rsidRDefault="001B6BCD" w:rsidP="001B6BCD">
      <w:pPr>
        <w:tabs>
          <w:tab w:val="num" w:pos="0"/>
        </w:tabs>
        <w:spacing w:before="80" w:after="0" w:line="240" w:lineRule="auto"/>
        <w:rPr>
          <w:rFonts w:ascii="Times New Roman" w:hAnsi="Times New Roman"/>
          <w:lang w:val="it-IT" w:eastAsia="de-DE"/>
        </w:rPr>
      </w:pPr>
      <w:r w:rsidRPr="00476F58">
        <w:rPr>
          <w:rFonts w:ascii="Times New Roman" w:hAnsi="Times New Roman"/>
          <w:lang w:val="it-IT" w:eastAsia="de-DE"/>
        </w:rPr>
        <w:t>Nėra duomenų apie preparato sąveiką su maistu. Reikėtų vengti alkoholio vartojimo naudojant preparatą.</w:t>
      </w:r>
    </w:p>
    <w:p w14:paraId="45A3CC37" w14:textId="77777777" w:rsidR="001B6BCD" w:rsidRPr="00476F58" w:rsidRDefault="001B6BCD" w:rsidP="001B6BCD">
      <w:pPr>
        <w:tabs>
          <w:tab w:val="num" w:pos="0"/>
        </w:tabs>
        <w:spacing w:before="80" w:after="0" w:line="240" w:lineRule="auto"/>
        <w:rPr>
          <w:rFonts w:ascii="Times New Roman" w:hAnsi="Times New Roman"/>
          <w:lang w:val="it-IT" w:eastAsia="de-DE"/>
        </w:rPr>
      </w:pPr>
    </w:p>
    <w:p w14:paraId="37DE311F" w14:textId="77777777" w:rsidR="001B6BCD" w:rsidRDefault="001B6BCD" w:rsidP="001B6BCD">
      <w:pPr>
        <w:tabs>
          <w:tab w:val="num" w:pos="0"/>
        </w:tabs>
        <w:spacing w:after="0" w:line="240" w:lineRule="auto"/>
        <w:rPr>
          <w:rFonts w:ascii="Times New Roman" w:hAnsi="Times New Roman"/>
          <w:b/>
          <w:lang w:val="lt-LT"/>
        </w:rPr>
      </w:pPr>
      <w:r w:rsidRPr="00476F58">
        <w:rPr>
          <w:rFonts w:ascii="Times New Roman" w:hAnsi="Times New Roman"/>
          <w:b/>
          <w:lang w:val="lt-LT"/>
        </w:rPr>
        <w:t>Nėštumas</w:t>
      </w:r>
      <w:r w:rsidRPr="00476F58">
        <w:rPr>
          <w:rFonts w:ascii="Times New Roman" w:hAnsi="Times New Roman"/>
          <w:b/>
          <w:noProof/>
          <w:lang w:val="lt-LT"/>
        </w:rPr>
        <w:t xml:space="preserve"> ir žindymo laikotarpis</w:t>
      </w:r>
      <w:r w:rsidRPr="00476F58" w:rsidDel="00F75DE5">
        <w:rPr>
          <w:rFonts w:ascii="Times New Roman" w:hAnsi="Times New Roman"/>
          <w:b/>
          <w:lang w:val="lt-LT"/>
        </w:rPr>
        <w:t xml:space="preserve"> </w:t>
      </w:r>
    </w:p>
    <w:p w14:paraId="620F559D" w14:textId="77777777" w:rsidR="001B6BCD" w:rsidRPr="00476F58" w:rsidRDefault="001B6BCD" w:rsidP="001B6BCD">
      <w:pPr>
        <w:tabs>
          <w:tab w:val="num" w:pos="0"/>
        </w:tabs>
        <w:spacing w:after="0" w:line="240" w:lineRule="auto"/>
        <w:rPr>
          <w:rFonts w:ascii="Times New Roman" w:hAnsi="Times New Roman"/>
          <w:noProof/>
          <w:lang w:val="lt-LT"/>
        </w:rPr>
      </w:pPr>
      <w:r>
        <w:rPr>
          <w:rFonts w:ascii="Times New Roman" w:hAnsi="Times New Roman"/>
          <w:noProof/>
          <w:lang w:val="lt-LT"/>
        </w:rPr>
        <w:lastRenderedPageBreak/>
        <w:t>Jeigu esate nėščia, žindote kūdikį, manote, kad galbūt esate nėščia, arba planuojate pastoti, tai p</w:t>
      </w:r>
      <w:r w:rsidRPr="00476F58">
        <w:rPr>
          <w:rFonts w:ascii="Times New Roman" w:hAnsi="Times New Roman"/>
          <w:noProof/>
          <w:lang w:val="lt-LT"/>
        </w:rPr>
        <w:t>rieš varto</w:t>
      </w:r>
      <w:r>
        <w:rPr>
          <w:rFonts w:ascii="Times New Roman" w:hAnsi="Times New Roman"/>
          <w:noProof/>
          <w:lang w:val="lt-LT"/>
        </w:rPr>
        <w:t>dama šį</w:t>
      </w:r>
      <w:r w:rsidRPr="00476F58">
        <w:rPr>
          <w:rFonts w:ascii="Times New Roman" w:hAnsi="Times New Roman"/>
          <w:noProof/>
          <w:lang w:val="lt-LT"/>
        </w:rPr>
        <w:t xml:space="preserve"> vaistą, pasitar</w:t>
      </w:r>
      <w:r>
        <w:rPr>
          <w:rFonts w:ascii="Times New Roman" w:hAnsi="Times New Roman"/>
          <w:noProof/>
          <w:lang w:val="lt-LT"/>
        </w:rPr>
        <w:t>kite</w:t>
      </w:r>
      <w:r w:rsidRPr="00476F58">
        <w:rPr>
          <w:rFonts w:ascii="Times New Roman" w:hAnsi="Times New Roman"/>
          <w:noProof/>
          <w:lang w:val="lt-LT"/>
        </w:rPr>
        <w:t xml:space="preserve"> su gydytoju arba vaistininku.</w:t>
      </w:r>
    </w:p>
    <w:p w14:paraId="015462B2" w14:textId="77777777" w:rsidR="001B6BCD" w:rsidRPr="00476F58"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 xml:space="preserve">Nėščioms moterims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nosies purškalo reikia vartoti atsargiai. </w:t>
      </w:r>
    </w:p>
    <w:p w14:paraId="1D5B0768" w14:textId="77777777" w:rsidR="001B6BCD" w:rsidRDefault="001B6BCD" w:rsidP="001B6BCD">
      <w:pPr>
        <w:tabs>
          <w:tab w:val="num" w:pos="0"/>
        </w:tabs>
        <w:spacing w:after="0" w:line="240" w:lineRule="auto"/>
        <w:rPr>
          <w:rFonts w:ascii="Times New Roman" w:hAnsi="Times New Roman"/>
          <w:lang w:val="lt-LT"/>
        </w:rPr>
      </w:pPr>
    </w:p>
    <w:p w14:paraId="4837D1DC"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Kadangi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vartojimo žindymo laikotarpiu patirties nepakanka, šio vaisto žindyvėms vartoti reikėtų atsargiai.</w:t>
      </w:r>
    </w:p>
    <w:p w14:paraId="207AC94A" w14:textId="77777777" w:rsidR="001B6BCD" w:rsidRPr="00476F58" w:rsidRDefault="001B6BCD" w:rsidP="001B6BCD">
      <w:pPr>
        <w:tabs>
          <w:tab w:val="num" w:pos="0"/>
        </w:tabs>
        <w:spacing w:after="0" w:line="240" w:lineRule="auto"/>
        <w:rPr>
          <w:rFonts w:ascii="Times New Roman" w:hAnsi="Times New Roman"/>
          <w:lang w:val="lt-LT"/>
        </w:rPr>
      </w:pPr>
    </w:p>
    <w:p w14:paraId="2188EE4E" w14:textId="77777777" w:rsidR="001B6BCD" w:rsidRPr="00476F58" w:rsidRDefault="001B6BCD" w:rsidP="001B6BCD">
      <w:pPr>
        <w:tabs>
          <w:tab w:val="num" w:pos="0"/>
        </w:tabs>
        <w:spacing w:after="0" w:line="240" w:lineRule="auto"/>
        <w:rPr>
          <w:rFonts w:ascii="Times New Roman" w:hAnsi="Times New Roman"/>
          <w:b/>
          <w:lang w:val="lt-LT"/>
        </w:rPr>
      </w:pPr>
      <w:r w:rsidRPr="00476F58">
        <w:rPr>
          <w:rFonts w:ascii="Times New Roman" w:hAnsi="Times New Roman"/>
          <w:b/>
          <w:lang w:val="lt-LT"/>
        </w:rPr>
        <w:t>Vairavimas ir mechanizmų valdymas</w:t>
      </w:r>
    </w:p>
    <w:p w14:paraId="1D2AF8AF"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Pavieniais atvejais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vartojimo metu gali atsirasti nuovargis, išsekimas, galvos svaigimas ar silpnumas, kurie taip pat gali būti nulemti pačios ligos. Šiais atvejais gebėjimas vairuoti ir valdyti mechanizmus gali būti sutrikęs. Alkoholis šį efektą gali sustiprinti.</w:t>
      </w:r>
    </w:p>
    <w:p w14:paraId="14931CF4" w14:textId="77777777" w:rsidR="001B6BCD" w:rsidRPr="00476F58" w:rsidRDefault="001B6BCD" w:rsidP="001B6BCD">
      <w:pPr>
        <w:tabs>
          <w:tab w:val="num" w:pos="0"/>
        </w:tabs>
        <w:spacing w:after="0" w:line="240" w:lineRule="auto"/>
        <w:rPr>
          <w:rFonts w:ascii="Times New Roman" w:hAnsi="Times New Roman"/>
          <w:lang w:val="lt-LT"/>
        </w:rPr>
      </w:pPr>
    </w:p>
    <w:p w14:paraId="6ACA8C23" w14:textId="77777777" w:rsidR="001B6BCD" w:rsidRPr="00476F58" w:rsidRDefault="001B6BCD" w:rsidP="001B6BCD">
      <w:pPr>
        <w:numPr>
          <w:ilvl w:val="12"/>
          <w:numId w:val="0"/>
        </w:numPr>
        <w:tabs>
          <w:tab w:val="num" w:pos="0"/>
        </w:tabs>
        <w:spacing w:after="0" w:line="240" w:lineRule="auto"/>
        <w:outlineLvl w:val="0"/>
        <w:rPr>
          <w:rFonts w:ascii="Times New Roman" w:hAnsi="Times New Roman"/>
          <w:b/>
          <w:lang w:val="lt-LT"/>
        </w:rPr>
      </w:pPr>
    </w:p>
    <w:p w14:paraId="776F1033" w14:textId="77777777" w:rsidR="001B6BCD" w:rsidRPr="00476F58" w:rsidRDefault="001B6BCD" w:rsidP="00C2112A">
      <w:pPr>
        <w:numPr>
          <w:ilvl w:val="12"/>
          <w:numId w:val="0"/>
        </w:numPr>
        <w:tabs>
          <w:tab w:val="num" w:pos="567"/>
        </w:tabs>
        <w:spacing w:after="0" w:line="240" w:lineRule="auto"/>
        <w:outlineLvl w:val="0"/>
        <w:rPr>
          <w:rFonts w:ascii="Times New Roman" w:hAnsi="Times New Roman"/>
          <w:b/>
          <w:caps/>
          <w:lang w:val="lt-LT"/>
        </w:rPr>
      </w:pPr>
      <w:r w:rsidRPr="00476F58">
        <w:rPr>
          <w:rFonts w:ascii="Times New Roman" w:hAnsi="Times New Roman"/>
          <w:b/>
          <w:lang w:val="lt-LT"/>
        </w:rPr>
        <w:t>3.</w:t>
      </w:r>
      <w:r w:rsidRPr="00476F58">
        <w:rPr>
          <w:rFonts w:ascii="Times New Roman" w:hAnsi="Times New Roman"/>
          <w:b/>
          <w:lang w:val="lt-LT"/>
        </w:rPr>
        <w:tab/>
        <w:t>K</w:t>
      </w:r>
      <w:r>
        <w:rPr>
          <w:rFonts w:ascii="Times New Roman" w:hAnsi="Times New Roman"/>
          <w:b/>
          <w:lang w:val="lt-LT"/>
        </w:rPr>
        <w:t xml:space="preserve">aip vartoti </w:t>
      </w:r>
      <w:proofErr w:type="spellStart"/>
      <w:r>
        <w:rPr>
          <w:rFonts w:ascii="Times New Roman" w:hAnsi="Times New Roman"/>
          <w:b/>
          <w:lang w:val="lt-LT"/>
        </w:rPr>
        <w:t>Allergodil</w:t>
      </w:r>
      <w:proofErr w:type="spellEnd"/>
    </w:p>
    <w:p w14:paraId="7ACD6D89" w14:textId="77777777" w:rsidR="001B6BCD" w:rsidRPr="00476F58" w:rsidRDefault="001B6BCD" w:rsidP="001B6BCD">
      <w:pPr>
        <w:tabs>
          <w:tab w:val="num" w:pos="0"/>
        </w:tabs>
        <w:spacing w:after="0" w:line="240" w:lineRule="auto"/>
        <w:rPr>
          <w:rFonts w:ascii="Times New Roman" w:hAnsi="Times New Roman"/>
          <w:lang w:val="lt-LT"/>
        </w:rPr>
      </w:pPr>
    </w:p>
    <w:p w14:paraId="35F00819" w14:textId="77777777" w:rsidR="001B6BCD" w:rsidRPr="00476F58" w:rsidRDefault="001B6BCD" w:rsidP="001B6BCD">
      <w:pPr>
        <w:widowControl w:val="0"/>
        <w:tabs>
          <w:tab w:val="num" w:pos="0"/>
        </w:tabs>
        <w:spacing w:after="0" w:line="240" w:lineRule="auto"/>
        <w:rPr>
          <w:rFonts w:ascii="Times New Roman" w:hAnsi="Times New Roman"/>
          <w:lang w:val="lt-LT"/>
        </w:rPr>
      </w:pPr>
      <w:r>
        <w:rPr>
          <w:rFonts w:ascii="Times New Roman" w:hAnsi="Times New Roman"/>
          <w:lang w:val="lt-LT"/>
        </w:rPr>
        <w:t xml:space="preserve">Visada vartokite šį vaistą </w:t>
      </w:r>
      <w:r w:rsidRPr="00476F58">
        <w:rPr>
          <w:rFonts w:ascii="Times New Roman" w:hAnsi="Times New Roman"/>
          <w:lang w:val="lt-LT"/>
        </w:rPr>
        <w:t xml:space="preserve">tiksliai </w:t>
      </w:r>
      <w:r>
        <w:rPr>
          <w:rFonts w:ascii="Times New Roman" w:hAnsi="Times New Roman"/>
          <w:lang w:val="lt-LT"/>
        </w:rPr>
        <w:t>k</w:t>
      </w:r>
      <w:r w:rsidRPr="00476F58">
        <w:rPr>
          <w:rFonts w:ascii="Times New Roman" w:hAnsi="Times New Roman"/>
          <w:lang w:val="lt-LT"/>
        </w:rPr>
        <w:t>aip</w:t>
      </w:r>
      <w:r>
        <w:rPr>
          <w:rFonts w:ascii="Times New Roman" w:hAnsi="Times New Roman"/>
          <w:lang w:val="lt-LT"/>
        </w:rPr>
        <w:t xml:space="preserve"> aprašyta šiame lapelyje arba</w:t>
      </w:r>
      <w:r w:rsidRPr="00476F58">
        <w:rPr>
          <w:rFonts w:ascii="Times New Roman" w:hAnsi="Times New Roman"/>
          <w:lang w:val="lt-LT"/>
        </w:rPr>
        <w:t xml:space="preserve"> kaip nurodė gydytojas</w:t>
      </w:r>
      <w:r>
        <w:rPr>
          <w:rFonts w:ascii="Times New Roman" w:hAnsi="Times New Roman"/>
          <w:lang w:val="lt-LT"/>
        </w:rPr>
        <w:t xml:space="preserve"> ar vaistininkas</w:t>
      </w:r>
      <w:r w:rsidRPr="00476F58">
        <w:rPr>
          <w:rFonts w:ascii="Times New Roman" w:hAnsi="Times New Roman"/>
          <w:lang w:val="lt-LT"/>
        </w:rPr>
        <w:t>. Jei</w:t>
      </w:r>
      <w:r>
        <w:rPr>
          <w:rFonts w:ascii="Times New Roman" w:hAnsi="Times New Roman"/>
          <w:lang w:val="lt-LT"/>
        </w:rPr>
        <w:t>gu abejojate,</w:t>
      </w:r>
      <w:r w:rsidRPr="00476F58">
        <w:rPr>
          <w:rFonts w:ascii="Times New Roman" w:hAnsi="Times New Roman"/>
          <w:lang w:val="lt-LT"/>
        </w:rPr>
        <w:t xml:space="preserve"> kreipkitės į gydytoją ar vaistininką.</w:t>
      </w:r>
    </w:p>
    <w:p w14:paraId="54736D24" w14:textId="77777777" w:rsidR="001B6BCD" w:rsidRPr="00476F58" w:rsidRDefault="001B6BCD" w:rsidP="001B6BCD">
      <w:pPr>
        <w:tabs>
          <w:tab w:val="num" w:pos="0"/>
        </w:tabs>
        <w:spacing w:after="0" w:line="240" w:lineRule="auto"/>
        <w:rPr>
          <w:rFonts w:ascii="Times New Roman" w:hAnsi="Times New Roman"/>
          <w:lang w:val="lt-LT" w:eastAsia="lt-LT"/>
        </w:rPr>
      </w:pPr>
    </w:p>
    <w:p w14:paraId="6B2ED18C" w14:textId="77777777" w:rsidR="001B6BCD" w:rsidRPr="00360EF7" w:rsidRDefault="001B6BCD" w:rsidP="001B6BCD">
      <w:pPr>
        <w:tabs>
          <w:tab w:val="num" w:pos="0"/>
        </w:tabs>
        <w:spacing w:after="0" w:line="240" w:lineRule="auto"/>
        <w:rPr>
          <w:rFonts w:ascii="Times New Roman" w:hAnsi="Times New Roman"/>
          <w:lang w:val="lt-LT" w:eastAsia="lt-LT"/>
        </w:rPr>
      </w:pPr>
      <w:r>
        <w:rPr>
          <w:rFonts w:ascii="Times New Roman" w:hAnsi="Times New Roman"/>
          <w:lang w:val="lt-LT" w:eastAsia="lt-LT"/>
        </w:rPr>
        <w:t>Rekomenduojamos dozės yra:</w:t>
      </w:r>
    </w:p>
    <w:p w14:paraId="7E29CF08" w14:textId="77777777" w:rsidR="001B6BCD" w:rsidRPr="00476F58" w:rsidRDefault="001B6BCD" w:rsidP="001B6BCD">
      <w:pPr>
        <w:tabs>
          <w:tab w:val="num" w:pos="0"/>
        </w:tabs>
        <w:spacing w:after="0" w:line="240" w:lineRule="auto"/>
        <w:rPr>
          <w:rFonts w:ascii="Times New Roman" w:hAnsi="Times New Roman"/>
          <w:i/>
          <w:lang w:val="lt-LT" w:eastAsia="lt-LT"/>
        </w:rPr>
      </w:pPr>
      <w:r w:rsidRPr="00476F58">
        <w:rPr>
          <w:rFonts w:ascii="Times New Roman" w:hAnsi="Times New Roman"/>
          <w:i/>
          <w:lang w:val="lt-LT" w:eastAsia="lt-LT"/>
        </w:rPr>
        <w:t>Suaugusie</w:t>
      </w:r>
      <w:r w:rsidR="00815067">
        <w:rPr>
          <w:rFonts w:ascii="Times New Roman" w:hAnsi="Times New Roman"/>
          <w:i/>
          <w:lang w:val="lt-LT" w:eastAsia="lt-LT"/>
        </w:rPr>
        <w:t>sie</w:t>
      </w:r>
      <w:r w:rsidRPr="00476F58">
        <w:rPr>
          <w:rFonts w:ascii="Times New Roman" w:hAnsi="Times New Roman"/>
          <w:i/>
          <w:lang w:val="lt-LT" w:eastAsia="lt-LT"/>
        </w:rPr>
        <w:t>ms ir vyresniems kaip 6 metų vaikams</w:t>
      </w:r>
    </w:p>
    <w:p w14:paraId="24F86AC2" w14:textId="77777777" w:rsidR="001B6BCD" w:rsidRPr="00476F58"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 xml:space="preserve">Jei gydytojo nenurodyta kitaip įprastinė </w:t>
      </w:r>
      <w:proofErr w:type="spellStart"/>
      <w:r w:rsidRPr="00476F58">
        <w:rPr>
          <w:rFonts w:ascii="Times New Roman" w:hAnsi="Times New Roman"/>
          <w:lang w:val="lt-LT" w:eastAsia="lt-LT"/>
        </w:rPr>
        <w:t>Allergodil</w:t>
      </w:r>
      <w:proofErr w:type="spellEnd"/>
      <w:r w:rsidRPr="00476F58">
        <w:rPr>
          <w:rFonts w:ascii="Times New Roman" w:hAnsi="Times New Roman"/>
          <w:lang w:val="lt-LT" w:eastAsia="lt-LT"/>
        </w:rPr>
        <w:t xml:space="preserve"> dozė vyresniems nei 6 metų amžiaus ir suaugusiesiems yra 1 įpurškimas į šnervę du kartus per parą (ryte ir vakare) (atitinka 0,56 mg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hidrochlorido per parą).</w:t>
      </w:r>
    </w:p>
    <w:p w14:paraId="692449E6" w14:textId="77777777" w:rsidR="001B6BCD" w:rsidRPr="00476F58" w:rsidRDefault="001B6BCD" w:rsidP="001B6BCD">
      <w:pPr>
        <w:widowControl w:val="0"/>
        <w:tabs>
          <w:tab w:val="num" w:pos="0"/>
        </w:tabs>
        <w:spacing w:after="0" w:line="240" w:lineRule="auto"/>
        <w:rPr>
          <w:rFonts w:ascii="Times New Roman" w:hAnsi="Times New Roman"/>
          <w:lang w:val="lt-LT"/>
        </w:rPr>
      </w:pPr>
    </w:p>
    <w:p w14:paraId="3033E9F4" w14:textId="77777777" w:rsidR="001B6BCD" w:rsidRPr="00476F58" w:rsidRDefault="001B6BCD" w:rsidP="001B6BCD">
      <w:pPr>
        <w:spacing w:after="0" w:line="240" w:lineRule="auto"/>
        <w:rPr>
          <w:rFonts w:ascii="Times New Roman" w:hAnsi="Times New Roman"/>
          <w:i/>
          <w:lang w:val="lt-LT"/>
        </w:rPr>
      </w:pPr>
      <w:r w:rsidRPr="00476F58">
        <w:rPr>
          <w:rFonts w:ascii="Times New Roman" w:hAnsi="Times New Roman"/>
          <w:i/>
          <w:lang w:val="lt-LT"/>
        </w:rPr>
        <w:t>Jaunesni</w:t>
      </w:r>
      <w:r w:rsidR="00815067">
        <w:rPr>
          <w:rFonts w:ascii="Times New Roman" w:hAnsi="Times New Roman"/>
          <w:i/>
          <w:lang w:val="lt-LT"/>
        </w:rPr>
        <w:t>ems</w:t>
      </w:r>
      <w:r w:rsidRPr="00476F58">
        <w:rPr>
          <w:rFonts w:ascii="Times New Roman" w:hAnsi="Times New Roman"/>
          <w:i/>
          <w:lang w:val="lt-LT"/>
        </w:rPr>
        <w:t xml:space="preserve"> nei 6 metų vaika</w:t>
      </w:r>
      <w:r w:rsidR="00815067">
        <w:rPr>
          <w:rFonts w:ascii="Times New Roman" w:hAnsi="Times New Roman"/>
          <w:i/>
          <w:lang w:val="lt-LT"/>
        </w:rPr>
        <w:t>ms</w:t>
      </w:r>
    </w:p>
    <w:p w14:paraId="52A2F09C" w14:textId="77777777" w:rsidR="001B6BCD" w:rsidRPr="00476F58" w:rsidRDefault="001B6BCD" w:rsidP="001B6BCD">
      <w:pPr>
        <w:spacing w:after="0" w:line="240" w:lineRule="auto"/>
        <w:rPr>
          <w:rFonts w:ascii="Times New Roman" w:hAnsi="Times New Roman"/>
          <w:noProof/>
          <w:lang w:val="lt-LT"/>
        </w:rPr>
      </w:pPr>
      <w:r w:rsidRPr="00476F58">
        <w:rPr>
          <w:rFonts w:ascii="Times New Roman" w:hAnsi="Times New Roman"/>
          <w:noProof/>
          <w:lang w:val="lt-LT"/>
        </w:rPr>
        <w:t>Allegodil nerekomenduojama vartoti jaunesniems kaip 6 metų vaikams, nes duomenų apie vaisto saugumą ir veiksmingumą nepakanka.</w:t>
      </w:r>
    </w:p>
    <w:p w14:paraId="4FF568A3" w14:textId="77777777" w:rsidR="001B6BCD" w:rsidRPr="00476F58" w:rsidRDefault="001B6BCD" w:rsidP="001B6BCD">
      <w:pPr>
        <w:widowControl w:val="0"/>
        <w:tabs>
          <w:tab w:val="num" w:pos="0"/>
        </w:tabs>
        <w:spacing w:after="0" w:line="240" w:lineRule="auto"/>
        <w:rPr>
          <w:rFonts w:ascii="Times New Roman" w:hAnsi="Times New Roman"/>
          <w:lang w:val="lt-LT"/>
        </w:rPr>
      </w:pPr>
    </w:p>
    <w:p w14:paraId="14BC187F" w14:textId="77777777" w:rsidR="001B6BCD" w:rsidRPr="00476F58" w:rsidRDefault="001B6BCD" w:rsidP="001B6BCD">
      <w:pPr>
        <w:spacing w:after="0" w:line="240" w:lineRule="auto"/>
        <w:rPr>
          <w:rFonts w:ascii="Times New Roman" w:hAnsi="Times New Roman"/>
          <w:b/>
          <w:bCs/>
          <w:i/>
          <w:lang w:val="lt-LT"/>
        </w:rPr>
      </w:pPr>
      <w:r w:rsidRPr="00476F58">
        <w:rPr>
          <w:rFonts w:ascii="Times New Roman" w:hAnsi="Times New Roman"/>
          <w:i/>
          <w:lang w:val="lt-LT"/>
        </w:rPr>
        <w:t>Senyvi</w:t>
      </w:r>
      <w:r w:rsidR="00815067">
        <w:rPr>
          <w:rFonts w:ascii="Times New Roman" w:hAnsi="Times New Roman"/>
          <w:i/>
          <w:lang w:val="lt-LT"/>
        </w:rPr>
        <w:t>ems</w:t>
      </w:r>
      <w:r w:rsidRPr="00476F58">
        <w:rPr>
          <w:rFonts w:ascii="Times New Roman" w:hAnsi="Times New Roman"/>
          <w:i/>
          <w:lang w:val="lt-LT"/>
        </w:rPr>
        <w:t xml:space="preserve"> pacienta</w:t>
      </w:r>
      <w:r w:rsidR="00815067">
        <w:rPr>
          <w:rFonts w:ascii="Times New Roman" w:hAnsi="Times New Roman"/>
          <w:i/>
          <w:lang w:val="lt-LT"/>
        </w:rPr>
        <w:t>ms</w:t>
      </w:r>
    </w:p>
    <w:p w14:paraId="0F048D77" w14:textId="77777777" w:rsidR="001B6BCD" w:rsidRPr="00476F58" w:rsidRDefault="001B6BCD" w:rsidP="001B6BCD">
      <w:pPr>
        <w:spacing w:after="0" w:line="240" w:lineRule="auto"/>
        <w:rPr>
          <w:rFonts w:ascii="Times New Roman" w:hAnsi="Times New Roman"/>
          <w:b/>
          <w:bCs/>
          <w:lang w:val="lt-LT"/>
        </w:rPr>
      </w:pPr>
      <w:r w:rsidRPr="00476F58">
        <w:rPr>
          <w:rFonts w:ascii="Times New Roman" w:hAnsi="Times New Roman"/>
          <w:lang w:val="lt-LT"/>
        </w:rPr>
        <w:t>Senyviems pacientams dozės keisti nereikia.</w:t>
      </w:r>
    </w:p>
    <w:p w14:paraId="3CB3D317" w14:textId="77777777" w:rsidR="001B6BCD" w:rsidRPr="00476F58" w:rsidRDefault="001B6BCD" w:rsidP="001B6BCD">
      <w:pPr>
        <w:spacing w:after="0" w:line="240" w:lineRule="auto"/>
        <w:rPr>
          <w:rFonts w:ascii="Times New Roman" w:hAnsi="Times New Roman"/>
          <w:b/>
          <w:bCs/>
          <w:lang w:val="lt-LT"/>
        </w:rPr>
      </w:pPr>
    </w:p>
    <w:p w14:paraId="59B5F06C" w14:textId="77777777" w:rsidR="001B6BCD" w:rsidRPr="00476F58" w:rsidRDefault="001B6BCD" w:rsidP="001B6BCD">
      <w:pPr>
        <w:widowControl w:val="0"/>
        <w:tabs>
          <w:tab w:val="num" w:pos="0"/>
        </w:tabs>
        <w:spacing w:after="0" w:line="240" w:lineRule="auto"/>
        <w:rPr>
          <w:rFonts w:ascii="Times New Roman" w:hAnsi="Times New Roman"/>
          <w:i/>
          <w:lang w:val="lt-LT"/>
        </w:rPr>
      </w:pPr>
      <w:r w:rsidRPr="00476F58">
        <w:rPr>
          <w:rFonts w:ascii="Times New Roman" w:hAnsi="Times New Roman"/>
          <w:i/>
          <w:lang w:val="lt-LT"/>
        </w:rPr>
        <w:t>Vartojimo būdas</w:t>
      </w:r>
    </w:p>
    <w:p w14:paraId="33D53B9F" w14:textId="77777777" w:rsidR="001B6BCD" w:rsidRPr="00476F58" w:rsidRDefault="001B6BCD" w:rsidP="001B6BCD">
      <w:pPr>
        <w:widowControl w:val="0"/>
        <w:tabs>
          <w:tab w:val="num" w:pos="0"/>
        </w:tabs>
        <w:spacing w:after="0" w:line="240" w:lineRule="auto"/>
        <w:rPr>
          <w:rFonts w:ascii="Times New Roman" w:hAnsi="Times New Roman"/>
          <w:lang w:val="lt-LT"/>
        </w:rPr>
      </w:pPr>
      <w:r w:rsidRPr="00476F58">
        <w:rPr>
          <w:rFonts w:ascii="Times New Roman" w:hAnsi="Times New Roman"/>
          <w:lang w:val="lt-LT"/>
        </w:rPr>
        <w:t xml:space="preserve">Purškiant </w:t>
      </w:r>
      <w:proofErr w:type="spellStart"/>
      <w:r w:rsidRPr="00476F58">
        <w:rPr>
          <w:rFonts w:ascii="Times New Roman" w:hAnsi="Times New Roman"/>
          <w:lang w:val="lt-LT"/>
        </w:rPr>
        <w:t>Allergodil</w:t>
      </w:r>
      <w:proofErr w:type="spellEnd"/>
      <w:r w:rsidRPr="00476F58">
        <w:rPr>
          <w:rFonts w:ascii="Times New Roman" w:hAnsi="Times New Roman"/>
          <w:lang w:val="lt-LT"/>
        </w:rPr>
        <w:t>, galvą reikia laikyti tiesiai (žr. instrukciją ir paveikslėlius).</w:t>
      </w:r>
    </w:p>
    <w:p w14:paraId="165D1B2E" w14:textId="77777777" w:rsidR="001B6BCD" w:rsidRPr="00476F58" w:rsidRDefault="001B6BCD" w:rsidP="001B6BCD">
      <w:pPr>
        <w:tabs>
          <w:tab w:val="num" w:pos="0"/>
        </w:tabs>
        <w:spacing w:after="0" w:line="240" w:lineRule="auto"/>
        <w:rPr>
          <w:rFonts w:ascii="Times New Roman" w:hAnsi="Times New Roman"/>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73"/>
        <w:gridCol w:w="2545"/>
        <w:gridCol w:w="875"/>
        <w:gridCol w:w="2297"/>
      </w:tblGrid>
      <w:tr w:rsidR="001B6BCD" w:rsidRPr="00476F58" w14:paraId="6125C73A" w14:textId="77777777" w:rsidTr="00D95002">
        <w:tc>
          <w:tcPr>
            <w:tcW w:w="1843" w:type="dxa"/>
          </w:tcPr>
          <w:p w14:paraId="0CE87414" w14:textId="77777777" w:rsidR="001B6BCD" w:rsidRPr="00476F58" w:rsidRDefault="001B6BCD" w:rsidP="00D95002">
            <w:pPr>
              <w:keepNext/>
              <w:tabs>
                <w:tab w:val="num" w:pos="0"/>
              </w:tabs>
              <w:spacing w:after="0" w:line="240" w:lineRule="auto"/>
              <w:outlineLvl w:val="3"/>
              <w:rPr>
                <w:rFonts w:ascii="Times New Roman" w:hAnsi="Times New Roman"/>
                <w:b/>
                <w:bCs/>
                <w:i/>
                <w:iCs/>
                <w:lang w:val="lt-LT"/>
              </w:rPr>
            </w:pPr>
            <w:r>
              <w:rPr>
                <w:rFonts w:ascii="Times New Roman" w:hAnsi="Times New Roman"/>
                <w:b/>
                <w:i/>
                <w:noProof/>
                <w:lang w:val="lt-LT" w:eastAsia="lt-LT"/>
              </w:rPr>
              <w:drawing>
                <wp:inline distT="0" distB="0" distL="0" distR="0" wp14:anchorId="71B9150A" wp14:editId="64690735">
                  <wp:extent cx="647065" cy="1388745"/>
                  <wp:effectExtent l="0" t="0" r="635"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065" cy="1388745"/>
                          </a:xfrm>
                          <a:prstGeom prst="rect">
                            <a:avLst/>
                          </a:prstGeom>
                          <a:noFill/>
                          <a:ln>
                            <a:noFill/>
                          </a:ln>
                        </pic:spPr>
                      </pic:pic>
                    </a:graphicData>
                  </a:graphic>
                </wp:inline>
              </w:drawing>
            </w:r>
          </w:p>
          <w:p w14:paraId="4CB9D7DD" w14:textId="77777777" w:rsidR="001B6BCD" w:rsidRPr="00476F58" w:rsidRDefault="001B6BCD" w:rsidP="00D95002">
            <w:pPr>
              <w:keepNext/>
              <w:tabs>
                <w:tab w:val="num" w:pos="0"/>
              </w:tabs>
              <w:spacing w:after="0" w:line="240" w:lineRule="auto"/>
              <w:jc w:val="center"/>
              <w:outlineLvl w:val="3"/>
              <w:rPr>
                <w:rFonts w:ascii="Times New Roman" w:hAnsi="Times New Roman"/>
                <w:b/>
                <w:bCs/>
                <w:i/>
                <w:iCs/>
                <w:lang w:val="lt-LT"/>
              </w:rPr>
            </w:pPr>
          </w:p>
          <w:p w14:paraId="109B26C2" w14:textId="77777777" w:rsidR="001B6BCD" w:rsidRPr="00476F58" w:rsidRDefault="001B6BCD" w:rsidP="00D95002">
            <w:pPr>
              <w:keepNext/>
              <w:tabs>
                <w:tab w:val="num" w:pos="0"/>
              </w:tabs>
              <w:spacing w:after="0" w:line="240" w:lineRule="auto"/>
              <w:jc w:val="center"/>
              <w:outlineLvl w:val="3"/>
              <w:rPr>
                <w:rFonts w:ascii="Times New Roman" w:hAnsi="Times New Roman"/>
                <w:bCs/>
                <w:iCs/>
                <w:lang w:val="lt-LT"/>
              </w:rPr>
            </w:pPr>
            <w:r w:rsidRPr="00476F58">
              <w:rPr>
                <w:rFonts w:ascii="Times New Roman" w:hAnsi="Times New Roman"/>
                <w:bCs/>
                <w:iCs/>
                <w:lang w:val="lt-LT"/>
              </w:rPr>
              <w:t xml:space="preserve">1. Nuimti apsauginį </w:t>
            </w:r>
            <w:proofErr w:type="spellStart"/>
            <w:r w:rsidRPr="00476F58">
              <w:rPr>
                <w:rFonts w:ascii="Times New Roman" w:hAnsi="Times New Roman"/>
                <w:bCs/>
                <w:iCs/>
                <w:lang w:val="lt-LT"/>
              </w:rPr>
              <w:t>gaubtelį</w:t>
            </w:r>
            <w:proofErr w:type="spellEnd"/>
            <w:r w:rsidRPr="00476F58">
              <w:rPr>
                <w:rFonts w:ascii="Times New Roman" w:hAnsi="Times New Roman"/>
                <w:bCs/>
                <w:iCs/>
                <w:lang w:val="lt-LT"/>
              </w:rPr>
              <w:t>.</w:t>
            </w:r>
          </w:p>
        </w:tc>
        <w:tc>
          <w:tcPr>
            <w:tcW w:w="573" w:type="dxa"/>
            <w:tcBorders>
              <w:top w:val="nil"/>
              <w:bottom w:val="nil"/>
            </w:tcBorders>
          </w:tcPr>
          <w:p w14:paraId="2B2AA26A" w14:textId="77777777" w:rsidR="001B6BCD" w:rsidRPr="00476F58" w:rsidRDefault="001B6BCD" w:rsidP="00D95002">
            <w:pPr>
              <w:tabs>
                <w:tab w:val="num" w:pos="0"/>
              </w:tabs>
              <w:spacing w:after="0" w:line="240" w:lineRule="auto"/>
              <w:rPr>
                <w:rFonts w:ascii="Times New Roman" w:hAnsi="Times New Roman"/>
                <w:lang w:val="lt-LT"/>
              </w:rPr>
            </w:pPr>
          </w:p>
        </w:tc>
        <w:tc>
          <w:tcPr>
            <w:tcW w:w="2545" w:type="dxa"/>
          </w:tcPr>
          <w:p w14:paraId="1DA5905B" w14:textId="77777777" w:rsidR="001B6BCD" w:rsidRPr="00476F58" w:rsidRDefault="001B6BCD" w:rsidP="00D95002">
            <w:pPr>
              <w:tabs>
                <w:tab w:val="num" w:pos="0"/>
              </w:tabs>
              <w:spacing w:after="0" w:line="240" w:lineRule="auto"/>
              <w:rPr>
                <w:rFonts w:ascii="Times New Roman" w:hAnsi="Times New Roman"/>
                <w:lang w:val="lt-LT"/>
              </w:rPr>
            </w:pPr>
            <w:r>
              <w:rPr>
                <w:rFonts w:ascii="Times New Roman" w:hAnsi="Times New Roman"/>
                <w:noProof/>
                <w:lang w:val="lt-LT" w:eastAsia="lt-LT"/>
              </w:rPr>
              <w:drawing>
                <wp:inline distT="0" distB="0" distL="0" distR="0" wp14:anchorId="2C466FB8" wp14:editId="2538BC2A">
                  <wp:extent cx="1026795" cy="1371600"/>
                  <wp:effectExtent l="0" t="0" r="190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6795" cy="1371600"/>
                          </a:xfrm>
                          <a:prstGeom prst="rect">
                            <a:avLst/>
                          </a:prstGeom>
                          <a:noFill/>
                          <a:ln>
                            <a:noFill/>
                          </a:ln>
                        </pic:spPr>
                      </pic:pic>
                    </a:graphicData>
                  </a:graphic>
                </wp:inline>
              </w:drawing>
            </w:r>
          </w:p>
          <w:p w14:paraId="739FB059" w14:textId="77777777" w:rsidR="001B6BCD" w:rsidRPr="00476F58" w:rsidRDefault="001B6BCD" w:rsidP="00D95002">
            <w:pPr>
              <w:tabs>
                <w:tab w:val="num" w:pos="0"/>
              </w:tabs>
              <w:spacing w:after="0" w:line="240" w:lineRule="auto"/>
              <w:rPr>
                <w:rFonts w:ascii="Times New Roman" w:hAnsi="Times New Roman"/>
                <w:lang w:val="lt-LT"/>
              </w:rPr>
            </w:pPr>
          </w:p>
          <w:p w14:paraId="503D3680" w14:textId="77777777" w:rsidR="001B6BCD" w:rsidRPr="00476F58" w:rsidRDefault="001B6BCD" w:rsidP="00D95002">
            <w:pPr>
              <w:tabs>
                <w:tab w:val="num" w:pos="0"/>
              </w:tabs>
              <w:spacing w:after="0" w:line="240" w:lineRule="auto"/>
              <w:rPr>
                <w:rFonts w:ascii="Times New Roman" w:hAnsi="Times New Roman"/>
                <w:lang w:val="lt-LT"/>
              </w:rPr>
            </w:pPr>
            <w:r w:rsidRPr="00476F58">
              <w:rPr>
                <w:rFonts w:ascii="Times New Roman" w:hAnsi="Times New Roman"/>
                <w:lang w:val="lt-LT"/>
              </w:rPr>
              <w:t xml:space="preserve">2. Tik prieš pirmąjį vartojimą paspausti purkštuvo galvutę keletą kartų žemyn, </w:t>
            </w:r>
            <w:proofErr w:type="spellStart"/>
            <w:r w:rsidRPr="00476F58">
              <w:rPr>
                <w:rFonts w:ascii="Times New Roman" w:hAnsi="Times New Roman"/>
                <w:lang w:val="lt-LT"/>
              </w:rPr>
              <w:t>t.y</w:t>
            </w:r>
            <w:proofErr w:type="spellEnd"/>
            <w:r w:rsidRPr="00476F58">
              <w:rPr>
                <w:rFonts w:ascii="Times New Roman" w:hAnsi="Times New Roman"/>
                <w:lang w:val="lt-LT"/>
              </w:rPr>
              <w:t xml:space="preserve">. kol išpurškiamas tolygaus rūko debesėlis. </w:t>
            </w:r>
          </w:p>
        </w:tc>
        <w:tc>
          <w:tcPr>
            <w:tcW w:w="875" w:type="dxa"/>
            <w:tcBorders>
              <w:top w:val="nil"/>
              <w:bottom w:val="nil"/>
            </w:tcBorders>
          </w:tcPr>
          <w:p w14:paraId="5760A331" w14:textId="77777777" w:rsidR="001B6BCD" w:rsidRPr="00476F58" w:rsidRDefault="001B6BCD" w:rsidP="00D95002">
            <w:pPr>
              <w:tabs>
                <w:tab w:val="num" w:pos="0"/>
              </w:tabs>
              <w:spacing w:after="0" w:line="240" w:lineRule="auto"/>
              <w:rPr>
                <w:rFonts w:ascii="Times New Roman" w:hAnsi="Times New Roman"/>
                <w:lang w:val="lt-LT"/>
              </w:rPr>
            </w:pPr>
          </w:p>
        </w:tc>
        <w:tc>
          <w:tcPr>
            <w:tcW w:w="2297" w:type="dxa"/>
          </w:tcPr>
          <w:p w14:paraId="31616EB6" w14:textId="77777777" w:rsidR="001B6BCD" w:rsidRPr="00476F58" w:rsidRDefault="001B6BCD" w:rsidP="00D95002">
            <w:pPr>
              <w:tabs>
                <w:tab w:val="num" w:pos="0"/>
              </w:tabs>
              <w:spacing w:after="0" w:line="240" w:lineRule="auto"/>
              <w:rPr>
                <w:rFonts w:ascii="Times New Roman" w:hAnsi="Times New Roman"/>
                <w:lang w:val="lt-LT"/>
              </w:rPr>
            </w:pPr>
            <w:r>
              <w:rPr>
                <w:rFonts w:ascii="Times New Roman" w:hAnsi="Times New Roman"/>
                <w:noProof/>
                <w:lang w:val="lt-LT" w:eastAsia="lt-LT"/>
              </w:rPr>
              <w:drawing>
                <wp:inline distT="0" distB="0" distL="0" distR="0" wp14:anchorId="0C975454" wp14:editId="248ACF6B">
                  <wp:extent cx="1017905" cy="13804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7905" cy="1380490"/>
                          </a:xfrm>
                          <a:prstGeom prst="rect">
                            <a:avLst/>
                          </a:prstGeom>
                          <a:noFill/>
                          <a:ln>
                            <a:noFill/>
                          </a:ln>
                        </pic:spPr>
                      </pic:pic>
                    </a:graphicData>
                  </a:graphic>
                </wp:inline>
              </w:drawing>
            </w:r>
          </w:p>
          <w:p w14:paraId="01E102C7" w14:textId="77777777" w:rsidR="001B6BCD" w:rsidRPr="00476F58" w:rsidRDefault="001B6BCD" w:rsidP="00D95002">
            <w:pPr>
              <w:tabs>
                <w:tab w:val="num" w:pos="0"/>
              </w:tabs>
              <w:spacing w:after="0" w:line="240" w:lineRule="auto"/>
              <w:rPr>
                <w:rFonts w:ascii="Times New Roman" w:hAnsi="Times New Roman"/>
                <w:lang w:val="lt-LT"/>
              </w:rPr>
            </w:pPr>
          </w:p>
          <w:p w14:paraId="30344AC9" w14:textId="77777777" w:rsidR="001B6BCD" w:rsidRPr="00476F58" w:rsidRDefault="001B6BCD" w:rsidP="00D95002">
            <w:pPr>
              <w:tabs>
                <w:tab w:val="num" w:pos="0"/>
              </w:tabs>
              <w:spacing w:after="0" w:line="240" w:lineRule="auto"/>
              <w:rPr>
                <w:rFonts w:ascii="Times New Roman" w:hAnsi="Times New Roman"/>
                <w:lang w:val="lt-LT"/>
              </w:rPr>
            </w:pPr>
            <w:r w:rsidRPr="00476F58">
              <w:rPr>
                <w:rFonts w:ascii="Times New Roman" w:hAnsi="Times New Roman"/>
                <w:lang w:val="lt-LT"/>
              </w:rPr>
              <w:t>3. Galvą laikant tiesiai, į kiekvieną nosies landą įpurkšti po vieną dozę</w:t>
            </w:r>
          </w:p>
        </w:tc>
      </w:tr>
    </w:tbl>
    <w:p w14:paraId="0158F47C" w14:textId="77777777" w:rsidR="001B6BCD" w:rsidRPr="00476F58" w:rsidRDefault="001B6BCD" w:rsidP="001B6BCD">
      <w:pPr>
        <w:tabs>
          <w:tab w:val="num" w:pos="0"/>
        </w:tabs>
        <w:spacing w:after="0" w:line="240" w:lineRule="auto"/>
        <w:rPr>
          <w:rFonts w:ascii="Times New Roman" w:hAnsi="Times New Roman"/>
          <w:lang w:val="lt-LT" w:eastAsia="lt-LT"/>
        </w:rPr>
      </w:pPr>
    </w:p>
    <w:p w14:paraId="4CA7E88D" w14:textId="77777777" w:rsidR="001B6BCD" w:rsidRPr="00476F58"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 xml:space="preserve">4. Užmauti apsauginį </w:t>
      </w:r>
      <w:proofErr w:type="spellStart"/>
      <w:r w:rsidRPr="00476F58">
        <w:rPr>
          <w:rFonts w:ascii="Times New Roman" w:hAnsi="Times New Roman"/>
          <w:lang w:val="lt-LT" w:eastAsia="lt-LT"/>
        </w:rPr>
        <w:t>gaubtelį</w:t>
      </w:r>
      <w:proofErr w:type="spellEnd"/>
      <w:r w:rsidRPr="00476F58">
        <w:rPr>
          <w:rFonts w:ascii="Times New Roman" w:hAnsi="Times New Roman"/>
          <w:lang w:val="lt-LT" w:eastAsia="lt-LT"/>
        </w:rPr>
        <w:t>.</w:t>
      </w:r>
    </w:p>
    <w:p w14:paraId="60914935" w14:textId="77777777" w:rsidR="001B6BCD" w:rsidRPr="00476F58" w:rsidRDefault="001B6BCD" w:rsidP="001B6BCD">
      <w:pPr>
        <w:tabs>
          <w:tab w:val="num" w:pos="0"/>
        </w:tabs>
        <w:spacing w:after="0" w:line="240" w:lineRule="auto"/>
        <w:rPr>
          <w:rFonts w:ascii="Times New Roman" w:hAnsi="Times New Roman"/>
          <w:lang w:val="lt-LT" w:eastAsia="lt-LT"/>
        </w:rPr>
      </w:pPr>
    </w:p>
    <w:p w14:paraId="40B24F58" w14:textId="77777777" w:rsidR="001B6BCD" w:rsidRPr="00476F58" w:rsidRDefault="001B6BCD" w:rsidP="001B6BCD">
      <w:pPr>
        <w:tabs>
          <w:tab w:val="num" w:pos="0"/>
        </w:tabs>
        <w:spacing w:after="0" w:line="240" w:lineRule="auto"/>
        <w:rPr>
          <w:rFonts w:ascii="Times New Roman" w:hAnsi="Times New Roman"/>
          <w:i/>
          <w:lang w:val="lt-LT" w:eastAsia="lt-LT"/>
        </w:rPr>
      </w:pPr>
      <w:r w:rsidRPr="00476F58">
        <w:rPr>
          <w:rFonts w:ascii="Times New Roman" w:hAnsi="Times New Roman"/>
          <w:i/>
          <w:lang w:val="lt-LT" w:eastAsia="lt-LT"/>
        </w:rPr>
        <w:t>Vartojimo trukmė</w:t>
      </w:r>
    </w:p>
    <w:p w14:paraId="139ABBB0" w14:textId="77777777" w:rsidR="001B6BCD" w:rsidRPr="00476F58" w:rsidRDefault="001B6BCD" w:rsidP="001B6BCD">
      <w:pPr>
        <w:spacing w:after="0" w:line="240" w:lineRule="auto"/>
        <w:rPr>
          <w:rFonts w:ascii="Times New Roman" w:hAnsi="Times New Roman"/>
          <w:lang w:val="lt-LT"/>
        </w:rPr>
      </w:pPr>
      <w:r w:rsidRPr="00476F58">
        <w:rPr>
          <w:rFonts w:ascii="Times New Roman" w:hAnsi="Times New Roman"/>
          <w:lang w:val="lt-LT"/>
        </w:rPr>
        <w:t>Vaisto galima vartoti tol, kol simptomai išnyksta.</w:t>
      </w:r>
    </w:p>
    <w:p w14:paraId="321F04D0"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Jeigu simptomai pasunkėjo arba per 4 savaites nepalengvėjo, kreipkitės į gydytoją.</w:t>
      </w:r>
    </w:p>
    <w:p w14:paraId="6B086A0A" w14:textId="77777777" w:rsidR="001B6BCD" w:rsidRPr="00476F58" w:rsidRDefault="001B6BCD" w:rsidP="001B6BCD">
      <w:pPr>
        <w:tabs>
          <w:tab w:val="num" w:pos="0"/>
        </w:tabs>
        <w:spacing w:after="0" w:line="240" w:lineRule="auto"/>
        <w:rPr>
          <w:rFonts w:ascii="Times New Roman" w:hAnsi="Times New Roman"/>
          <w:lang w:val="lt-LT"/>
        </w:rPr>
      </w:pPr>
    </w:p>
    <w:p w14:paraId="3CD8F09A" w14:textId="77777777" w:rsidR="001B6BCD" w:rsidRPr="00476F58" w:rsidRDefault="001B6BCD" w:rsidP="001B6BCD">
      <w:pPr>
        <w:tabs>
          <w:tab w:val="num" w:pos="0"/>
        </w:tabs>
        <w:spacing w:after="0" w:line="240" w:lineRule="auto"/>
        <w:rPr>
          <w:rFonts w:ascii="Times New Roman" w:hAnsi="Times New Roman"/>
          <w:b/>
          <w:lang w:val="lt-LT"/>
        </w:rPr>
      </w:pPr>
      <w:r>
        <w:rPr>
          <w:rFonts w:ascii="Times New Roman" w:hAnsi="Times New Roman"/>
          <w:b/>
          <w:lang w:val="lt-LT"/>
        </w:rPr>
        <w:lastRenderedPageBreak/>
        <w:t>Ką daryti p</w:t>
      </w:r>
      <w:r w:rsidRPr="00476F58">
        <w:rPr>
          <w:rFonts w:ascii="Times New Roman" w:hAnsi="Times New Roman"/>
          <w:b/>
          <w:lang w:val="lt-LT"/>
        </w:rPr>
        <w:t xml:space="preserve">avartojus per didelę </w:t>
      </w:r>
      <w:proofErr w:type="spellStart"/>
      <w:r w:rsidRPr="00476F58">
        <w:rPr>
          <w:rFonts w:ascii="Times New Roman" w:hAnsi="Times New Roman"/>
          <w:b/>
          <w:lang w:val="lt-LT"/>
        </w:rPr>
        <w:t>Allergodil</w:t>
      </w:r>
      <w:proofErr w:type="spellEnd"/>
      <w:r w:rsidRPr="00476F58">
        <w:rPr>
          <w:rFonts w:ascii="Times New Roman" w:hAnsi="Times New Roman"/>
          <w:b/>
          <w:lang w:val="lt-LT"/>
        </w:rPr>
        <w:t xml:space="preserve"> dozę</w:t>
      </w:r>
      <w:r>
        <w:rPr>
          <w:rFonts w:ascii="Times New Roman" w:hAnsi="Times New Roman"/>
          <w:b/>
          <w:lang w:val="lt-LT"/>
        </w:rPr>
        <w:t>?</w:t>
      </w:r>
    </w:p>
    <w:p w14:paraId="69931E3B" w14:textId="77777777" w:rsidR="001B6BCD" w:rsidRPr="00476F58" w:rsidRDefault="001B6BCD" w:rsidP="001B6BCD">
      <w:pPr>
        <w:tabs>
          <w:tab w:val="num" w:pos="0"/>
        </w:tabs>
        <w:spacing w:after="0" w:line="240" w:lineRule="auto"/>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yra lokalaus poveikio į nosį purškiamas vaistas. Kadangi veikliosios medžiagos dozė maža, net labai didelio lokalaus perdozavimo atveju apsinuodijimo simptomų neturėtų atsirasti, tačiau jei didesnė dozė netyčia nuryjama (pvz., indelyje esantį vaistą išgeria vaikas), kiekvienu atveju patarimo reikia kreiptis į gydytoją. </w:t>
      </w:r>
    </w:p>
    <w:p w14:paraId="4BFBB8EA" w14:textId="77777777" w:rsidR="001B6BCD" w:rsidRPr="00476F58" w:rsidRDefault="001B6BCD" w:rsidP="001B6BCD">
      <w:pPr>
        <w:tabs>
          <w:tab w:val="num" w:pos="0"/>
        </w:tabs>
        <w:spacing w:after="0" w:line="240" w:lineRule="auto"/>
        <w:rPr>
          <w:rFonts w:ascii="Times New Roman" w:hAnsi="Times New Roman"/>
          <w:b/>
          <w:lang w:val="lt-LT"/>
        </w:rPr>
      </w:pPr>
      <w:r w:rsidRPr="00476F58">
        <w:rPr>
          <w:rFonts w:ascii="Times New Roman" w:hAnsi="Times New Roman"/>
          <w:lang w:val="lt-LT"/>
        </w:rPr>
        <w:t xml:space="preserve">Kaip veikia toksinė (labai didelė, nuodinga)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hidrochlorido dozė žmogų, nežinoma. Tyrimų su gyvūnais duomenimis, labai didelė dozė bei apsinuodijimas sutrikdo centrinės nervų sistemos veiklą: pasireiškia neramumas, sujaudinimas arba labai stiprus, ilgai trunkantis nuovargis, mieguistumas. </w:t>
      </w:r>
    </w:p>
    <w:p w14:paraId="12F1D00A" w14:textId="77777777" w:rsidR="001B6BCD" w:rsidRPr="00476F58" w:rsidRDefault="001B6BCD" w:rsidP="001B6BCD">
      <w:pPr>
        <w:tabs>
          <w:tab w:val="num" w:pos="0"/>
        </w:tabs>
        <w:spacing w:after="0" w:line="240" w:lineRule="auto"/>
        <w:rPr>
          <w:rFonts w:ascii="Times New Roman" w:hAnsi="Times New Roman"/>
          <w:b/>
          <w:lang w:val="lt-LT"/>
        </w:rPr>
      </w:pPr>
    </w:p>
    <w:p w14:paraId="61C6B9BE" w14:textId="77777777" w:rsidR="001B6BCD" w:rsidRPr="00476F58" w:rsidRDefault="001B6BCD" w:rsidP="001B6BCD">
      <w:pPr>
        <w:tabs>
          <w:tab w:val="num" w:pos="0"/>
        </w:tabs>
        <w:spacing w:after="0" w:line="240" w:lineRule="auto"/>
        <w:rPr>
          <w:rFonts w:ascii="Times New Roman" w:hAnsi="Times New Roman"/>
          <w:b/>
          <w:lang w:val="lt-LT"/>
        </w:rPr>
      </w:pPr>
      <w:r w:rsidRPr="00476F58">
        <w:rPr>
          <w:rFonts w:ascii="Times New Roman" w:hAnsi="Times New Roman"/>
          <w:b/>
          <w:lang w:val="lt-LT"/>
        </w:rPr>
        <w:t xml:space="preserve">Pamiršus pavartoti </w:t>
      </w:r>
      <w:proofErr w:type="spellStart"/>
      <w:r w:rsidRPr="00476F58">
        <w:rPr>
          <w:rFonts w:ascii="Times New Roman" w:hAnsi="Times New Roman"/>
          <w:b/>
          <w:lang w:val="lt-LT"/>
        </w:rPr>
        <w:t>Allergodil</w:t>
      </w:r>
      <w:proofErr w:type="spellEnd"/>
    </w:p>
    <w:p w14:paraId="1FD08B03"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Jei praleista vienkartinė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dozė, jokios specialios priemonės nereikalingos. Vaistas vartojamas toliau taip, kaip paskirta. Prireikus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galima vartoti ne tik nurodytu laiku, bet ir dažniau.</w:t>
      </w:r>
    </w:p>
    <w:p w14:paraId="1E71B587" w14:textId="77777777" w:rsidR="001B6BCD" w:rsidRPr="00476F58" w:rsidRDefault="001B6BCD" w:rsidP="001B6BCD">
      <w:pPr>
        <w:tabs>
          <w:tab w:val="num" w:pos="0"/>
        </w:tabs>
        <w:spacing w:after="0" w:line="240" w:lineRule="auto"/>
        <w:rPr>
          <w:rFonts w:ascii="Times New Roman" w:hAnsi="Times New Roman"/>
          <w:lang w:val="lt-LT"/>
        </w:rPr>
      </w:pPr>
    </w:p>
    <w:p w14:paraId="0B4DC1CE" w14:textId="77777777" w:rsidR="001B6BCD" w:rsidRPr="00476F58" w:rsidRDefault="001B6BCD" w:rsidP="001B6BCD">
      <w:pPr>
        <w:tabs>
          <w:tab w:val="num" w:pos="0"/>
        </w:tabs>
        <w:spacing w:after="0" w:line="240" w:lineRule="auto"/>
        <w:rPr>
          <w:rFonts w:ascii="Times New Roman" w:hAnsi="Times New Roman"/>
          <w:b/>
          <w:lang w:val="lt-LT"/>
        </w:rPr>
      </w:pPr>
      <w:r w:rsidRPr="00476F58">
        <w:rPr>
          <w:rFonts w:ascii="Times New Roman" w:hAnsi="Times New Roman"/>
          <w:b/>
          <w:lang w:val="lt-LT"/>
        </w:rPr>
        <w:t xml:space="preserve">Nustojus vartoti </w:t>
      </w:r>
      <w:proofErr w:type="spellStart"/>
      <w:r w:rsidRPr="00476F58">
        <w:rPr>
          <w:rFonts w:ascii="Times New Roman" w:hAnsi="Times New Roman"/>
          <w:b/>
          <w:lang w:val="lt-LT"/>
        </w:rPr>
        <w:t>Allergodil</w:t>
      </w:r>
      <w:proofErr w:type="spellEnd"/>
    </w:p>
    <w:p w14:paraId="4110B36F" w14:textId="77777777" w:rsidR="001B6BCD" w:rsidRPr="00476F58" w:rsidRDefault="001B6BCD" w:rsidP="001B6BCD">
      <w:pPr>
        <w:tabs>
          <w:tab w:val="num" w:pos="0"/>
        </w:tabs>
        <w:spacing w:after="0" w:line="240" w:lineRule="auto"/>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reikia reguliariai vartoti tol, kol išnyks negalavimai. Nutraukus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vartojimą, gali vėl atsirasti ligos simptomų.</w:t>
      </w:r>
    </w:p>
    <w:p w14:paraId="38C07A9F" w14:textId="77777777" w:rsidR="001B6BCD" w:rsidRPr="00476F58" w:rsidRDefault="001B6BCD" w:rsidP="001B6BCD">
      <w:pPr>
        <w:tabs>
          <w:tab w:val="num" w:pos="0"/>
        </w:tabs>
        <w:spacing w:after="0" w:line="240" w:lineRule="auto"/>
        <w:rPr>
          <w:rFonts w:ascii="Times New Roman" w:hAnsi="Times New Roman"/>
          <w:lang w:val="lt-LT"/>
        </w:rPr>
      </w:pPr>
    </w:p>
    <w:p w14:paraId="4B2D02AC" w14:textId="77777777" w:rsidR="001B6BCD" w:rsidRPr="00476F58" w:rsidRDefault="001B6BCD" w:rsidP="001B6BCD">
      <w:pPr>
        <w:tabs>
          <w:tab w:val="num" w:pos="0"/>
        </w:tabs>
        <w:spacing w:after="0" w:line="240" w:lineRule="auto"/>
        <w:rPr>
          <w:rFonts w:ascii="Times New Roman" w:hAnsi="Times New Roman"/>
          <w:lang w:val="lt-LT"/>
        </w:rPr>
      </w:pPr>
    </w:p>
    <w:p w14:paraId="18CC6351" w14:textId="77777777" w:rsidR="001B6BCD" w:rsidRPr="00476F58" w:rsidRDefault="001B6BCD" w:rsidP="00C2112A">
      <w:pPr>
        <w:numPr>
          <w:ilvl w:val="12"/>
          <w:numId w:val="0"/>
        </w:numPr>
        <w:tabs>
          <w:tab w:val="num" w:pos="567"/>
        </w:tabs>
        <w:spacing w:after="0" w:line="240" w:lineRule="auto"/>
        <w:outlineLvl w:val="0"/>
        <w:rPr>
          <w:rFonts w:ascii="Times New Roman" w:hAnsi="Times New Roman"/>
          <w:b/>
          <w:caps/>
          <w:lang w:val="lt-LT"/>
        </w:rPr>
      </w:pPr>
      <w:r w:rsidRPr="00476F58">
        <w:rPr>
          <w:rFonts w:ascii="Times New Roman" w:hAnsi="Times New Roman"/>
          <w:b/>
          <w:caps/>
          <w:lang w:val="lt-LT"/>
        </w:rPr>
        <w:t>4.</w:t>
      </w:r>
      <w:r w:rsidRPr="00476F58">
        <w:rPr>
          <w:rFonts w:ascii="Times New Roman" w:hAnsi="Times New Roman"/>
          <w:b/>
          <w:caps/>
          <w:lang w:val="lt-LT"/>
        </w:rPr>
        <w:tab/>
      </w:r>
      <w:r w:rsidRPr="00D04696">
        <w:rPr>
          <w:rFonts w:ascii="Times New Roman" w:hAnsi="Times New Roman"/>
          <w:b/>
          <w:caps/>
          <w:lang w:val="lt-LT"/>
        </w:rPr>
        <w:t>g</w:t>
      </w:r>
      <w:r w:rsidRPr="005649CF">
        <w:rPr>
          <w:rFonts w:ascii="Times New Roman" w:hAnsi="Times New Roman"/>
          <w:b/>
          <w:lang w:val="lt-LT"/>
        </w:rPr>
        <w:t>alimas šalutinis poveikis</w:t>
      </w:r>
    </w:p>
    <w:p w14:paraId="740AE44D" w14:textId="77777777" w:rsidR="001B6BCD" w:rsidRPr="00476F58" w:rsidRDefault="001B6BCD" w:rsidP="001B6BCD">
      <w:pPr>
        <w:tabs>
          <w:tab w:val="num" w:pos="0"/>
        </w:tabs>
        <w:spacing w:after="0" w:line="240" w:lineRule="auto"/>
        <w:rPr>
          <w:rFonts w:ascii="Times New Roman" w:hAnsi="Times New Roman"/>
          <w:lang w:val="lt-LT"/>
        </w:rPr>
      </w:pPr>
    </w:p>
    <w:p w14:paraId="60E561EB" w14:textId="77777777" w:rsidR="001B6BCD" w:rsidRPr="00476F58" w:rsidRDefault="001B6BCD" w:rsidP="001B6BCD">
      <w:pPr>
        <w:tabs>
          <w:tab w:val="num" w:pos="0"/>
        </w:tabs>
        <w:spacing w:after="0" w:line="240" w:lineRule="auto"/>
        <w:rPr>
          <w:rFonts w:ascii="Times New Roman" w:hAnsi="Times New Roman"/>
          <w:noProof/>
          <w:lang w:val="lt-LT"/>
        </w:rPr>
      </w:pPr>
      <w:r>
        <w:rPr>
          <w:rFonts w:ascii="Times New Roman" w:hAnsi="Times New Roman"/>
          <w:lang w:val="lt-LT"/>
        </w:rPr>
        <w:t xml:space="preserve">Šis vaistas, </w:t>
      </w:r>
      <w:r w:rsidRPr="00476F58">
        <w:rPr>
          <w:rFonts w:ascii="Times New Roman" w:hAnsi="Times New Roman"/>
          <w:lang w:val="lt-LT"/>
        </w:rPr>
        <w:t>kaip ir kiti, gali sukelti šalutinį poveikį,</w:t>
      </w:r>
      <w:r w:rsidRPr="00476F58">
        <w:rPr>
          <w:rFonts w:ascii="Times New Roman" w:hAnsi="Times New Roman"/>
          <w:noProof/>
          <w:lang w:val="lt-LT"/>
        </w:rPr>
        <w:t xml:space="preserve"> nors jis pasireiškia ne visiems žmonėms.</w:t>
      </w:r>
    </w:p>
    <w:p w14:paraId="5AEA6FA0" w14:textId="77777777" w:rsidR="001B6BCD" w:rsidRPr="00476F58" w:rsidRDefault="001B6BCD" w:rsidP="001B6BCD">
      <w:pPr>
        <w:tabs>
          <w:tab w:val="num" w:pos="0"/>
        </w:tabs>
        <w:spacing w:after="0" w:line="240" w:lineRule="auto"/>
        <w:rPr>
          <w:rFonts w:ascii="Times New Roman" w:hAnsi="Times New Roman"/>
          <w:lang w:val="lt-LT"/>
        </w:rPr>
      </w:pPr>
    </w:p>
    <w:p w14:paraId="6EC9459B" w14:textId="09F4DE5A" w:rsidR="001B6BCD" w:rsidRPr="00476F58" w:rsidRDefault="001B6BCD" w:rsidP="001B6BCD">
      <w:pPr>
        <w:spacing w:after="0" w:line="240" w:lineRule="auto"/>
        <w:rPr>
          <w:rFonts w:ascii="Times New Roman" w:hAnsi="Times New Roman"/>
          <w:lang w:val="lt-LT" w:eastAsia="lt-LT"/>
        </w:rPr>
      </w:pPr>
      <w:r w:rsidRPr="00476F58">
        <w:rPr>
          <w:rFonts w:ascii="Times New Roman" w:hAnsi="Times New Roman"/>
          <w:lang w:val="lt-LT" w:eastAsia="lt-LT"/>
        </w:rPr>
        <w:t>Nepageidaujam</w:t>
      </w:r>
      <w:r w:rsidR="00815067">
        <w:rPr>
          <w:rFonts w:ascii="Times New Roman" w:hAnsi="Times New Roman"/>
          <w:lang w:val="lt-LT" w:eastAsia="lt-LT"/>
        </w:rPr>
        <w:t>o</w:t>
      </w:r>
      <w:r w:rsidRPr="00476F58">
        <w:rPr>
          <w:rFonts w:ascii="Times New Roman" w:hAnsi="Times New Roman"/>
          <w:lang w:val="lt-LT" w:eastAsia="lt-LT"/>
        </w:rPr>
        <w:t xml:space="preserve"> poveiki</w:t>
      </w:r>
      <w:r w:rsidR="00815067">
        <w:rPr>
          <w:rFonts w:ascii="Times New Roman" w:hAnsi="Times New Roman"/>
          <w:lang w:val="lt-LT" w:eastAsia="lt-LT"/>
        </w:rPr>
        <w:t>o</w:t>
      </w:r>
      <w:r w:rsidRPr="00476F58">
        <w:rPr>
          <w:rFonts w:ascii="Times New Roman" w:hAnsi="Times New Roman"/>
          <w:lang w:val="lt-LT" w:eastAsia="lt-LT"/>
        </w:rPr>
        <w:t xml:space="preserve"> dažnis pabūdinamas taip:</w:t>
      </w:r>
      <w:r w:rsidR="00815067">
        <w:rPr>
          <w:rFonts w:ascii="Times New Roman" w:hAnsi="Times New Roman"/>
          <w:lang w:val="lt-LT" w:eastAsia="lt-LT"/>
        </w:rPr>
        <w:t xml:space="preserve"> labai dažnas (</w:t>
      </w:r>
      <w:r w:rsidR="00815067" w:rsidRPr="00476F58">
        <w:rPr>
          <w:rFonts w:ascii="Times New Roman" w:hAnsi="Times New Roman"/>
          <w:lang w:val="lt-LT" w:eastAsia="lt-LT"/>
        </w:rPr>
        <w:t>≥1/10</w:t>
      </w:r>
      <w:r w:rsidR="00815067">
        <w:rPr>
          <w:rFonts w:ascii="Times New Roman" w:hAnsi="Times New Roman"/>
          <w:lang w:val="lt-LT" w:eastAsia="lt-LT"/>
        </w:rPr>
        <w:t>),</w:t>
      </w:r>
      <w:r w:rsidRPr="00476F58">
        <w:rPr>
          <w:rFonts w:ascii="Times New Roman" w:hAnsi="Times New Roman"/>
          <w:lang w:val="lt-LT" w:eastAsia="lt-LT"/>
        </w:rPr>
        <w:t xml:space="preserve"> dažn</w:t>
      </w:r>
      <w:r w:rsidR="00815067">
        <w:rPr>
          <w:rFonts w:ascii="Times New Roman" w:hAnsi="Times New Roman"/>
          <w:lang w:val="lt-LT" w:eastAsia="lt-LT"/>
        </w:rPr>
        <w:t>as</w:t>
      </w:r>
      <w:r w:rsidRPr="00476F58">
        <w:rPr>
          <w:rFonts w:ascii="Times New Roman" w:hAnsi="Times New Roman"/>
          <w:lang w:val="lt-LT" w:eastAsia="lt-LT"/>
        </w:rPr>
        <w:t xml:space="preserve"> (</w:t>
      </w:r>
      <w:r w:rsidR="00815067">
        <w:rPr>
          <w:rFonts w:ascii="Times New Roman" w:hAnsi="Times New Roman"/>
          <w:lang w:val="lt-LT" w:eastAsia="lt-LT"/>
        </w:rPr>
        <w:t xml:space="preserve">nuo </w:t>
      </w:r>
      <w:r w:rsidRPr="00476F58">
        <w:rPr>
          <w:rFonts w:ascii="Times New Roman" w:hAnsi="Times New Roman"/>
          <w:lang w:val="lt-LT" w:eastAsia="lt-LT"/>
        </w:rPr>
        <w:t>≥1/100</w:t>
      </w:r>
      <w:r w:rsidR="00815067">
        <w:rPr>
          <w:rFonts w:ascii="Times New Roman" w:hAnsi="Times New Roman"/>
          <w:lang w:val="lt-LT" w:eastAsia="lt-LT"/>
        </w:rPr>
        <w:t xml:space="preserve"> iki </w:t>
      </w:r>
      <w:r w:rsidRPr="00476F58">
        <w:rPr>
          <w:rFonts w:ascii="Times New Roman" w:hAnsi="Times New Roman"/>
          <w:lang w:val="lt-LT" w:eastAsia="lt-LT"/>
        </w:rPr>
        <w:t>&lt;1/10), nedažn</w:t>
      </w:r>
      <w:r w:rsidR="00815067">
        <w:rPr>
          <w:rFonts w:ascii="Times New Roman" w:hAnsi="Times New Roman"/>
          <w:lang w:val="lt-LT" w:eastAsia="lt-LT"/>
        </w:rPr>
        <w:t>as</w:t>
      </w:r>
      <w:r w:rsidRPr="00476F58">
        <w:rPr>
          <w:rFonts w:ascii="Times New Roman" w:hAnsi="Times New Roman"/>
          <w:lang w:val="lt-LT" w:eastAsia="lt-LT"/>
        </w:rPr>
        <w:t xml:space="preserve"> (</w:t>
      </w:r>
      <w:r w:rsidR="00815067">
        <w:rPr>
          <w:rFonts w:ascii="Times New Roman" w:hAnsi="Times New Roman"/>
          <w:lang w:val="lt-LT" w:eastAsia="lt-LT"/>
        </w:rPr>
        <w:t xml:space="preserve">nuo </w:t>
      </w:r>
      <w:r w:rsidRPr="00476F58">
        <w:rPr>
          <w:rFonts w:ascii="Times New Roman" w:hAnsi="Times New Roman"/>
          <w:lang w:val="lt-LT" w:eastAsia="lt-LT"/>
        </w:rPr>
        <w:t>≥1/1000</w:t>
      </w:r>
      <w:r w:rsidR="00815067">
        <w:rPr>
          <w:rFonts w:ascii="Times New Roman" w:hAnsi="Times New Roman"/>
          <w:lang w:val="lt-LT" w:eastAsia="lt-LT"/>
        </w:rPr>
        <w:t xml:space="preserve"> iki</w:t>
      </w:r>
      <w:r w:rsidRPr="00476F58">
        <w:rPr>
          <w:rFonts w:ascii="Times New Roman" w:hAnsi="Times New Roman"/>
          <w:lang w:val="lt-LT" w:eastAsia="lt-LT"/>
        </w:rPr>
        <w:t xml:space="preserve"> &lt;1/100), ret</w:t>
      </w:r>
      <w:r w:rsidR="00815067">
        <w:rPr>
          <w:rFonts w:ascii="Times New Roman" w:hAnsi="Times New Roman"/>
          <w:lang w:val="lt-LT" w:eastAsia="lt-LT"/>
        </w:rPr>
        <w:t>as</w:t>
      </w:r>
      <w:r w:rsidRPr="00476F58">
        <w:rPr>
          <w:rFonts w:ascii="Times New Roman" w:hAnsi="Times New Roman"/>
          <w:lang w:val="lt-LT" w:eastAsia="lt-LT"/>
        </w:rPr>
        <w:t xml:space="preserve"> (</w:t>
      </w:r>
      <w:r w:rsidR="00815067">
        <w:rPr>
          <w:rFonts w:ascii="Times New Roman" w:hAnsi="Times New Roman"/>
          <w:lang w:val="lt-LT" w:eastAsia="lt-LT"/>
        </w:rPr>
        <w:t xml:space="preserve">nuo </w:t>
      </w:r>
      <w:r w:rsidRPr="00476F58">
        <w:rPr>
          <w:rFonts w:ascii="Times New Roman" w:hAnsi="Times New Roman"/>
          <w:lang w:val="lt-LT" w:eastAsia="lt-LT"/>
        </w:rPr>
        <w:t>≥1/10000</w:t>
      </w:r>
      <w:r w:rsidR="00815067">
        <w:rPr>
          <w:rFonts w:ascii="Times New Roman" w:hAnsi="Times New Roman"/>
          <w:lang w:val="lt-LT" w:eastAsia="lt-LT"/>
        </w:rPr>
        <w:t xml:space="preserve"> iki</w:t>
      </w:r>
      <w:r w:rsidRPr="00476F58">
        <w:rPr>
          <w:rFonts w:ascii="Times New Roman" w:hAnsi="Times New Roman"/>
          <w:lang w:val="lt-LT" w:eastAsia="lt-LT"/>
        </w:rPr>
        <w:t xml:space="preserve"> &lt;1/1000), labai ret</w:t>
      </w:r>
      <w:r w:rsidR="00815067">
        <w:rPr>
          <w:rFonts w:ascii="Times New Roman" w:hAnsi="Times New Roman"/>
          <w:lang w:val="lt-LT" w:eastAsia="lt-LT"/>
        </w:rPr>
        <w:t>as</w:t>
      </w:r>
      <w:r w:rsidRPr="00476F58">
        <w:rPr>
          <w:rFonts w:ascii="Times New Roman" w:hAnsi="Times New Roman"/>
          <w:lang w:val="lt-LT" w:eastAsia="lt-LT"/>
        </w:rPr>
        <w:t xml:space="preserve"> (&lt;1/10000)</w:t>
      </w:r>
      <w:r w:rsidR="00FB7E22">
        <w:rPr>
          <w:rFonts w:ascii="Times New Roman" w:hAnsi="Times New Roman"/>
          <w:lang w:val="lt-LT" w:eastAsia="lt-LT"/>
        </w:rPr>
        <w:t xml:space="preserve"> </w:t>
      </w:r>
      <w:r w:rsidR="00815067">
        <w:rPr>
          <w:rFonts w:ascii="Times New Roman" w:hAnsi="Times New Roman"/>
          <w:lang w:val="lt-LT" w:eastAsia="lt-LT"/>
        </w:rPr>
        <w:t>ir nežinomas (negali būti apskaičiuotas pagal turimus duomenis)</w:t>
      </w:r>
      <w:r w:rsidRPr="00476F58">
        <w:rPr>
          <w:rFonts w:ascii="Times New Roman" w:hAnsi="Times New Roman"/>
          <w:lang w:val="lt-LT" w:eastAsia="lt-LT"/>
        </w:rPr>
        <w:t xml:space="preserve">. </w:t>
      </w:r>
    </w:p>
    <w:p w14:paraId="3A804E82" w14:textId="77777777" w:rsidR="001B6BCD" w:rsidRPr="00476F58" w:rsidRDefault="001B6BCD" w:rsidP="001B6BCD">
      <w:pPr>
        <w:tabs>
          <w:tab w:val="num" w:pos="0"/>
        </w:tabs>
        <w:spacing w:after="0" w:line="240" w:lineRule="auto"/>
        <w:rPr>
          <w:rFonts w:ascii="Times New Roman" w:hAnsi="Times New Roman"/>
          <w:lang w:val="lt-LT"/>
        </w:rPr>
      </w:pPr>
    </w:p>
    <w:p w14:paraId="6750AD29" w14:textId="133AF803" w:rsidR="001B6BCD" w:rsidRPr="00476F58" w:rsidRDefault="001B6BCD" w:rsidP="005B349B">
      <w:pPr>
        <w:tabs>
          <w:tab w:val="num" w:pos="0"/>
        </w:tabs>
        <w:spacing w:after="0" w:line="240" w:lineRule="auto"/>
        <w:rPr>
          <w:rFonts w:ascii="Times New Roman" w:hAnsi="Times New Roman"/>
          <w:i/>
          <w:lang w:val="lt-LT"/>
        </w:rPr>
      </w:pPr>
      <w:r w:rsidRPr="00476F58">
        <w:rPr>
          <w:rFonts w:ascii="Times New Roman" w:hAnsi="Times New Roman"/>
          <w:i/>
          <w:lang w:val="lt-LT"/>
        </w:rPr>
        <w:t>Ret</w:t>
      </w:r>
      <w:r w:rsidR="00BC4666">
        <w:rPr>
          <w:rFonts w:ascii="Times New Roman" w:hAnsi="Times New Roman"/>
          <w:i/>
          <w:lang w:val="lt-LT"/>
        </w:rPr>
        <w:t>as</w:t>
      </w:r>
      <w:r w:rsidRPr="00476F58">
        <w:rPr>
          <w:rFonts w:ascii="Times New Roman" w:hAnsi="Times New Roman"/>
          <w:i/>
          <w:lang w:val="lt-LT"/>
        </w:rPr>
        <w:t>:</w:t>
      </w:r>
      <w:r w:rsidRPr="00476F58">
        <w:rPr>
          <w:rFonts w:ascii="Times New Roman" w:eastAsia="SimSun" w:hAnsi="Times New Roman"/>
          <w:lang w:val="lt-LT" w:eastAsia="zh-CN"/>
        </w:rPr>
        <w:t xml:space="preserve"> kartus skonis </w:t>
      </w:r>
      <w:r w:rsidRPr="00476F58">
        <w:rPr>
          <w:rFonts w:ascii="Times New Roman" w:hAnsi="Times New Roman"/>
          <w:lang w:val="lt-LT"/>
        </w:rPr>
        <w:t>(paprastai dėl netinkamo vartojimo būdo, t. y. purškimo metu per daug atlošus galvą),</w:t>
      </w:r>
      <w:r w:rsidR="00A32A0B">
        <w:rPr>
          <w:rFonts w:ascii="Times New Roman" w:hAnsi="Times New Roman"/>
          <w:lang w:val="lt-LT"/>
        </w:rPr>
        <w:t xml:space="preserve"> </w:t>
      </w:r>
      <w:r w:rsidRPr="00476F58">
        <w:rPr>
          <w:rFonts w:ascii="Times New Roman" w:eastAsia="SimSun" w:hAnsi="Times New Roman"/>
          <w:lang w:val="lt-LT" w:eastAsia="zh-CN"/>
        </w:rPr>
        <w:t xml:space="preserve">pykinimas, </w:t>
      </w:r>
      <w:r w:rsidRPr="00476F58">
        <w:rPr>
          <w:rFonts w:ascii="Times New Roman" w:hAnsi="Times New Roman"/>
          <w:lang w:val="lt-LT"/>
        </w:rPr>
        <w:t>nosies gleivinės dilgčiojimas, niežėjimas, čiaudulys bei kraujavimas iš nosies.</w:t>
      </w:r>
    </w:p>
    <w:p w14:paraId="1D0FF93B" w14:textId="77777777" w:rsidR="001B6BCD" w:rsidRPr="00476F58" w:rsidRDefault="001B6BCD" w:rsidP="001B6BCD">
      <w:pPr>
        <w:spacing w:after="0" w:line="240" w:lineRule="auto"/>
        <w:rPr>
          <w:rFonts w:ascii="Times New Roman" w:hAnsi="Times New Roman"/>
          <w:i/>
          <w:lang w:val="lt-LT"/>
        </w:rPr>
      </w:pPr>
    </w:p>
    <w:p w14:paraId="08D8FF2A" w14:textId="77777777" w:rsidR="001B6BCD" w:rsidRPr="00476F58" w:rsidRDefault="001B6BCD" w:rsidP="001B6BCD">
      <w:pPr>
        <w:spacing w:after="0" w:line="240" w:lineRule="auto"/>
        <w:rPr>
          <w:rFonts w:ascii="Times New Roman" w:eastAsia="SimSun" w:hAnsi="Times New Roman"/>
          <w:lang w:val="lt-LT" w:eastAsia="zh-CN"/>
        </w:rPr>
      </w:pPr>
      <w:r w:rsidRPr="00476F58">
        <w:rPr>
          <w:rFonts w:ascii="Times New Roman" w:hAnsi="Times New Roman"/>
          <w:i/>
          <w:lang w:val="lt-LT"/>
        </w:rPr>
        <w:t>Labai ret</w:t>
      </w:r>
      <w:r w:rsidR="00BC4666">
        <w:rPr>
          <w:rFonts w:ascii="Times New Roman" w:hAnsi="Times New Roman"/>
          <w:i/>
          <w:lang w:val="lt-LT"/>
        </w:rPr>
        <w:t>as</w:t>
      </w:r>
      <w:r w:rsidRPr="00476F58">
        <w:rPr>
          <w:rFonts w:ascii="Times New Roman" w:hAnsi="Times New Roman"/>
          <w:lang w:val="lt-LT"/>
        </w:rPr>
        <w:t>: p</w:t>
      </w:r>
      <w:r w:rsidRPr="00476F58">
        <w:rPr>
          <w:rFonts w:ascii="Times New Roman" w:eastAsia="SimSun" w:hAnsi="Times New Roman"/>
          <w:lang w:val="lt-LT" w:eastAsia="zh-CN"/>
        </w:rPr>
        <w:t>adidėjusio jautrumo (alerginės) reakcijos, svaigulys, bėrimas, niežėjimas, dilgčiojimas, nuovargis (išsekimas), svaigulys ar silpnumas, kurie taip pat gali atsirasti dėl ligos.</w:t>
      </w:r>
    </w:p>
    <w:p w14:paraId="07C1A09D" w14:textId="77777777" w:rsidR="001B6BCD" w:rsidRPr="00476F58" w:rsidRDefault="001B6BCD" w:rsidP="001B6BCD">
      <w:pPr>
        <w:tabs>
          <w:tab w:val="num" w:pos="0"/>
        </w:tabs>
        <w:spacing w:after="0" w:line="240" w:lineRule="auto"/>
        <w:rPr>
          <w:rFonts w:ascii="Times New Roman" w:hAnsi="Times New Roman"/>
          <w:lang w:val="lt-LT" w:eastAsia="lt-LT"/>
        </w:rPr>
      </w:pPr>
    </w:p>
    <w:p w14:paraId="2A3B5CE9"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Aukščiau minėtas nepageidaujamas poveikis paprastai būna laikinas, todėl jam šalinti specialios priemonės nereikalingos. </w:t>
      </w:r>
    </w:p>
    <w:p w14:paraId="42682120"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Jei po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vartojimo burnoje jaučiamas kartus skonis, jį galima šalinti išgeriant nealkoholinio gėrimo (pvz., sulčių, pieno).</w:t>
      </w:r>
    </w:p>
    <w:p w14:paraId="2FCB913B" w14:textId="77777777" w:rsidR="001B6BCD" w:rsidRPr="00476F58" w:rsidRDefault="001B6BCD" w:rsidP="001B6BCD">
      <w:pPr>
        <w:tabs>
          <w:tab w:val="num" w:pos="0"/>
        </w:tabs>
        <w:spacing w:after="0" w:line="240" w:lineRule="auto"/>
        <w:rPr>
          <w:rFonts w:ascii="Times New Roman" w:hAnsi="Times New Roman"/>
          <w:lang w:val="lt-LT"/>
        </w:rPr>
      </w:pPr>
    </w:p>
    <w:p w14:paraId="2F8F5EA6" w14:textId="77777777" w:rsidR="001B6BCD" w:rsidRDefault="001B6BCD" w:rsidP="001B6BCD">
      <w:pPr>
        <w:spacing w:after="0" w:line="240" w:lineRule="auto"/>
        <w:rPr>
          <w:rFonts w:ascii="Times New Roman" w:eastAsia="SimSun" w:hAnsi="Times New Roman"/>
          <w:b/>
          <w:lang w:val="lt-LT" w:eastAsia="zh-CN"/>
        </w:rPr>
      </w:pPr>
      <w:r>
        <w:rPr>
          <w:rFonts w:ascii="Times New Roman" w:eastAsia="SimSun" w:hAnsi="Times New Roman"/>
          <w:b/>
          <w:lang w:val="lt-LT" w:eastAsia="zh-CN"/>
        </w:rPr>
        <w:t>Pranešimas apie šalutinį poveikį</w:t>
      </w:r>
    </w:p>
    <w:p w14:paraId="61995149" w14:textId="35BB5598" w:rsidR="001B6BCD" w:rsidRPr="00300183" w:rsidRDefault="001B6BCD" w:rsidP="001B6BCD">
      <w:pPr>
        <w:spacing w:after="0" w:line="240" w:lineRule="auto"/>
        <w:rPr>
          <w:rFonts w:ascii="Times New Roman" w:eastAsia="SimSun" w:hAnsi="Times New Roman"/>
          <w:lang w:val="lt-LT" w:eastAsia="zh-CN"/>
        </w:rPr>
      </w:pPr>
      <w:r>
        <w:rPr>
          <w:rFonts w:ascii="Times New Roman" w:eastAsia="SimSun" w:hAnsi="Times New Roman"/>
          <w:lang w:val="lt-LT" w:eastAsia="zh-CN"/>
        </w:rPr>
        <w:t>Jeigu pasireišk</w:t>
      </w:r>
      <w:r w:rsidR="00BC4666">
        <w:rPr>
          <w:rFonts w:ascii="Times New Roman" w:eastAsia="SimSun" w:hAnsi="Times New Roman"/>
          <w:lang w:val="lt-LT" w:eastAsia="zh-CN"/>
        </w:rPr>
        <w:t>ė</w:t>
      </w:r>
      <w:r>
        <w:rPr>
          <w:rFonts w:ascii="Times New Roman" w:eastAsia="SimSun" w:hAnsi="Times New Roman"/>
          <w:lang w:val="lt-LT" w:eastAsia="zh-CN"/>
        </w:rPr>
        <w:t xml:space="preserve"> šalutinis poveikis, įskaitant šiame lapelyje nenurodytą, pasakykite gydytojui arba vaistininkui.</w:t>
      </w:r>
      <w:r w:rsidR="00A6718A">
        <w:rPr>
          <w:rFonts w:ascii="Times New Roman" w:eastAsia="SimSun" w:hAnsi="Times New Roman"/>
          <w:lang w:val="lt-LT" w:eastAsia="zh-CN"/>
        </w:rPr>
        <w:t xml:space="preserve"> </w:t>
      </w:r>
      <w:r w:rsidR="00A6718A" w:rsidRPr="00A6718A">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A6718A" w:rsidRPr="00A6718A">
        <w:rPr>
          <w:rFonts w:ascii="Times New Roman" w:hAnsi="Times New Roman"/>
          <w:color w:val="0000EE"/>
          <w:u w:val="single"/>
          <w:lang w:val="lt-LT" w:eastAsia="lt-LT"/>
        </w:rPr>
        <w:t>https://vvkt.lrv.lt/lt/</w:t>
      </w:r>
      <w:r w:rsidR="00A6718A" w:rsidRPr="00A6718A">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00A6718A" w:rsidRPr="00A6718A">
        <w:rPr>
          <w:rFonts w:ascii="Times New Roman" w:hAnsi="Times New Roman"/>
          <w:szCs w:val="20"/>
          <w:lang w:val="lt-LT"/>
        </w:rPr>
        <w:t>.</w:t>
      </w:r>
    </w:p>
    <w:p w14:paraId="51D053FB" w14:textId="77777777" w:rsidR="001B6BCD" w:rsidRDefault="001B6BCD" w:rsidP="001B6BCD">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 </w:t>
      </w:r>
    </w:p>
    <w:p w14:paraId="4032A4B1" w14:textId="77777777" w:rsidR="001B6BCD" w:rsidRPr="00476F58" w:rsidRDefault="001B6BCD" w:rsidP="001B6BCD">
      <w:pPr>
        <w:numPr>
          <w:ilvl w:val="12"/>
          <w:numId w:val="0"/>
        </w:numPr>
        <w:tabs>
          <w:tab w:val="num" w:pos="0"/>
        </w:tabs>
        <w:spacing w:after="0" w:line="240" w:lineRule="auto"/>
        <w:outlineLvl w:val="0"/>
        <w:rPr>
          <w:rFonts w:ascii="Times New Roman" w:hAnsi="Times New Roman"/>
          <w:lang w:val="lt-LT"/>
        </w:rPr>
      </w:pPr>
    </w:p>
    <w:p w14:paraId="71E4F257" w14:textId="77777777" w:rsidR="001B6BCD" w:rsidRPr="00476F58" w:rsidRDefault="001B6BCD" w:rsidP="00C2112A">
      <w:pPr>
        <w:numPr>
          <w:ilvl w:val="12"/>
          <w:numId w:val="0"/>
        </w:numPr>
        <w:tabs>
          <w:tab w:val="num" w:pos="567"/>
        </w:tabs>
        <w:spacing w:after="0" w:line="240" w:lineRule="auto"/>
        <w:outlineLvl w:val="0"/>
        <w:rPr>
          <w:rFonts w:ascii="Times New Roman" w:hAnsi="Times New Roman"/>
          <w:b/>
          <w:caps/>
          <w:lang w:val="lt-LT"/>
        </w:rPr>
      </w:pPr>
      <w:r w:rsidRPr="00476F58">
        <w:rPr>
          <w:rFonts w:ascii="Times New Roman" w:hAnsi="Times New Roman"/>
          <w:b/>
          <w:caps/>
          <w:lang w:val="lt-LT"/>
        </w:rPr>
        <w:t>5.</w:t>
      </w:r>
      <w:r w:rsidRPr="00476F58">
        <w:rPr>
          <w:rFonts w:ascii="Times New Roman" w:hAnsi="Times New Roman"/>
          <w:b/>
          <w:caps/>
          <w:lang w:val="lt-LT"/>
        </w:rPr>
        <w:tab/>
      </w:r>
      <w:r w:rsidRPr="00D04696">
        <w:rPr>
          <w:rFonts w:ascii="Times New Roman" w:hAnsi="Times New Roman"/>
          <w:b/>
          <w:caps/>
          <w:lang w:val="lt-LT"/>
        </w:rPr>
        <w:t>K</w:t>
      </w:r>
      <w:r w:rsidRPr="005649CF">
        <w:rPr>
          <w:rFonts w:ascii="Times New Roman" w:hAnsi="Times New Roman"/>
          <w:b/>
          <w:lang w:val="lt-LT"/>
        </w:rPr>
        <w:t xml:space="preserve">aip laikyti </w:t>
      </w:r>
      <w:proofErr w:type="spellStart"/>
      <w:r w:rsidRPr="005649CF">
        <w:rPr>
          <w:rFonts w:ascii="Times New Roman" w:hAnsi="Times New Roman"/>
          <w:b/>
          <w:lang w:val="lt-LT"/>
        </w:rPr>
        <w:t>Allergodil</w:t>
      </w:r>
      <w:proofErr w:type="spellEnd"/>
      <w:r w:rsidRPr="00476F58">
        <w:rPr>
          <w:rFonts w:ascii="Times New Roman" w:hAnsi="Times New Roman"/>
          <w:b/>
          <w:caps/>
          <w:lang w:val="lt-LT"/>
        </w:rPr>
        <w:t xml:space="preserve"> </w:t>
      </w:r>
    </w:p>
    <w:p w14:paraId="7731DDDA" w14:textId="77777777" w:rsidR="001B6BCD" w:rsidRPr="00476F58" w:rsidRDefault="001B6BCD" w:rsidP="001B6BCD">
      <w:pPr>
        <w:tabs>
          <w:tab w:val="num" w:pos="0"/>
        </w:tabs>
        <w:spacing w:after="0" w:line="240" w:lineRule="auto"/>
        <w:rPr>
          <w:rFonts w:ascii="Times New Roman" w:hAnsi="Times New Roman"/>
          <w:lang w:val="lt-LT"/>
        </w:rPr>
      </w:pPr>
    </w:p>
    <w:p w14:paraId="4F18E3EA"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Laikyti vaikams </w:t>
      </w:r>
      <w:r>
        <w:rPr>
          <w:rFonts w:ascii="Times New Roman" w:hAnsi="Times New Roman"/>
          <w:lang w:val="lt-LT"/>
        </w:rPr>
        <w:t xml:space="preserve">nepastebimoje ir </w:t>
      </w:r>
      <w:r w:rsidRPr="00476F58">
        <w:rPr>
          <w:rFonts w:ascii="Times New Roman" w:hAnsi="Times New Roman"/>
          <w:lang w:val="lt-LT"/>
        </w:rPr>
        <w:t>nepasiekiamoje vietoje.</w:t>
      </w:r>
    </w:p>
    <w:p w14:paraId="08EC5B42" w14:textId="6A2AD23F"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Laikyti ne aukštesnėje kaip 25 </w:t>
      </w:r>
      <w:r w:rsidRPr="00476F58">
        <w:rPr>
          <w:rFonts w:ascii="Times New Roman" w:hAnsi="Times New Roman"/>
          <w:lang w:val="lt-LT"/>
        </w:rPr>
        <w:sym w:font="Symbol" w:char="F0B0"/>
      </w:r>
      <w:r w:rsidRPr="00476F58">
        <w:rPr>
          <w:rFonts w:ascii="Times New Roman" w:hAnsi="Times New Roman"/>
          <w:lang w:val="lt-LT"/>
        </w:rPr>
        <w:t>C temperatūroje. Negalima šaldyti ar užšaldyti.</w:t>
      </w:r>
    </w:p>
    <w:p w14:paraId="6E759EE2" w14:textId="21970230"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Pradėto vartoti </w:t>
      </w:r>
      <w:r w:rsidR="005B349B">
        <w:rPr>
          <w:rFonts w:ascii="Times New Roman" w:hAnsi="Times New Roman"/>
          <w:lang w:val="lt-LT"/>
        </w:rPr>
        <w:t>vaisto</w:t>
      </w:r>
      <w:r w:rsidRPr="00476F58">
        <w:rPr>
          <w:rFonts w:ascii="Times New Roman" w:hAnsi="Times New Roman"/>
          <w:lang w:val="lt-LT"/>
        </w:rPr>
        <w:t xml:space="preserve"> tinkamumo laikas yra 6 mėn.</w:t>
      </w:r>
    </w:p>
    <w:p w14:paraId="315D2EE0"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Pirmą kartą papurškę, nevartokite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ilgiau kaip pusę metų.</w:t>
      </w:r>
    </w:p>
    <w:p w14:paraId="5EDC1B11" w14:textId="7AD84D61"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 xml:space="preserve">Ant dėžutės ir buteliuko po „Tinka iki“ nurodytam tinkamumo laikui pasibaigus, </w:t>
      </w:r>
      <w:r>
        <w:rPr>
          <w:rFonts w:ascii="Times New Roman" w:hAnsi="Times New Roman"/>
          <w:lang w:val="lt-LT"/>
        </w:rPr>
        <w:t>šio vaisto</w:t>
      </w:r>
      <w:r w:rsidRPr="00476F58">
        <w:rPr>
          <w:rFonts w:ascii="Times New Roman" w:hAnsi="Times New Roman"/>
          <w:lang w:val="lt-LT"/>
        </w:rPr>
        <w:t xml:space="preserve"> vartoti negalima. </w:t>
      </w:r>
    </w:p>
    <w:p w14:paraId="3D075742" w14:textId="77777777" w:rsidR="001B6BCD" w:rsidRPr="00476F58" w:rsidRDefault="001B6BCD" w:rsidP="001B6BCD">
      <w:pPr>
        <w:tabs>
          <w:tab w:val="num" w:pos="0"/>
        </w:tabs>
        <w:spacing w:after="0" w:line="240" w:lineRule="auto"/>
        <w:rPr>
          <w:rFonts w:ascii="Times New Roman" w:hAnsi="Times New Roman"/>
          <w:lang w:val="lt-LT"/>
        </w:rPr>
      </w:pPr>
      <w:r w:rsidRPr="00476F58">
        <w:rPr>
          <w:rFonts w:ascii="Times New Roman" w:hAnsi="Times New Roman"/>
          <w:lang w:val="lt-LT"/>
        </w:rPr>
        <w:t>Vaistų negalima iš</w:t>
      </w:r>
      <w:r>
        <w:rPr>
          <w:rFonts w:ascii="Times New Roman" w:hAnsi="Times New Roman"/>
          <w:lang w:val="lt-LT"/>
        </w:rPr>
        <w:t>mesti</w:t>
      </w:r>
      <w:r w:rsidRPr="00476F58">
        <w:rPr>
          <w:rFonts w:ascii="Times New Roman" w:hAnsi="Times New Roman"/>
          <w:lang w:val="lt-LT"/>
        </w:rPr>
        <w:t xml:space="preserve"> į kanalizaciją arba</w:t>
      </w:r>
      <w:r>
        <w:rPr>
          <w:rFonts w:ascii="Times New Roman" w:hAnsi="Times New Roman"/>
          <w:lang w:val="lt-LT"/>
        </w:rPr>
        <w:t xml:space="preserve"> </w:t>
      </w:r>
      <w:r w:rsidRPr="00476F58">
        <w:rPr>
          <w:rFonts w:ascii="Times New Roman" w:hAnsi="Times New Roman"/>
          <w:lang w:val="lt-LT"/>
        </w:rPr>
        <w:t xml:space="preserve">su buitinėmis atliekomis. Kaip </w:t>
      </w:r>
      <w:r>
        <w:rPr>
          <w:rFonts w:ascii="Times New Roman" w:hAnsi="Times New Roman"/>
          <w:lang w:val="lt-LT"/>
        </w:rPr>
        <w:t>išmesti</w:t>
      </w:r>
      <w:r w:rsidRPr="00476F58">
        <w:rPr>
          <w:rFonts w:ascii="Times New Roman" w:hAnsi="Times New Roman"/>
          <w:lang w:val="lt-LT"/>
        </w:rPr>
        <w:t xml:space="preserve"> nereikalingus vaistus, klauskite vaistininko. Šios priemonės padės apsaugoti aplinką</w:t>
      </w:r>
    </w:p>
    <w:p w14:paraId="5DAB5106" w14:textId="77777777" w:rsidR="001B6BCD" w:rsidRPr="00476F58" w:rsidRDefault="001B6BCD" w:rsidP="001B6BCD">
      <w:pPr>
        <w:tabs>
          <w:tab w:val="num" w:pos="0"/>
        </w:tabs>
        <w:spacing w:after="0" w:line="240" w:lineRule="auto"/>
        <w:rPr>
          <w:rFonts w:ascii="Times New Roman" w:hAnsi="Times New Roman"/>
          <w:lang w:val="lt-LT"/>
        </w:rPr>
      </w:pPr>
    </w:p>
    <w:p w14:paraId="1050290D" w14:textId="77777777" w:rsidR="001B6BCD" w:rsidRPr="00476F58" w:rsidRDefault="001B6BCD" w:rsidP="001B6BCD">
      <w:pPr>
        <w:tabs>
          <w:tab w:val="num" w:pos="0"/>
        </w:tabs>
        <w:spacing w:after="0" w:line="240" w:lineRule="auto"/>
        <w:rPr>
          <w:rFonts w:ascii="Times New Roman" w:hAnsi="Times New Roman"/>
          <w:lang w:val="lt-LT"/>
        </w:rPr>
      </w:pPr>
    </w:p>
    <w:p w14:paraId="6E439157" w14:textId="77777777" w:rsidR="001B6BCD" w:rsidRPr="00476F58" w:rsidRDefault="001B6BCD" w:rsidP="00C2112A">
      <w:pPr>
        <w:numPr>
          <w:ilvl w:val="12"/>
          <w:numId w:val="0"/>
        </w:numPr>
        <w:tabs>
          <w:tab w:val="num" w:pos="567"/>
        </w:tabs>
        <w:spacing w:after="0" w:line="240" w:lineRule="auto"/>
        <w:outlineLvl w:val="0"/>
        <w:rPr>
          <w:rFonts w:ascii="Times New Roman" w:hAnsi="Times New Roman"/>
          <w:b/>
          <w:lang w:val="lt-LT"/>
        </w:rPr>
      </w:pPr>
      <w:r w:rsidRPr="00476F58">
        <w:rPr>
          <w:rFonts w:ascii="Times New Roman" w:hAnsi="Times New Roman"/>
          <w:b/>
          <w:lang w:val="lt-LT"/>
        </w:rPr>
        <w:t>6.</w:t>
      </w:r>
      <w:r w:rsidRPr="00476F58">
        <w:rPr>
          <w:rFonts w:ascii="Times New Roman" w:hAnsi="Times New Roman"/>
          <w:b/>
          <w:lang w:val="lt-LT"/>
        </w:rPr>
        <w:tab/>
      </w:r>
      <w:r>
        <w:rPr>
          <w:rFonts w:ascii="Times New Roman" w:hAnsi="Times New Roman"/>
          <w:b/>
          <w:lang w:val="lt-LT"/>
        </w:rPr>
        <w:t>Pakuotės turinys ir kita informacija</w:t>
      </w:r>
    </w:p>
    <w:p w14:paraId="312BAA98" w14:textId="77777777" w:rsidR="001B6BCD" w:rsidRPr="00476F58" w:rsidRDefault="001B6BCD" w:rsidP="001B6BCD">
      <w:pPr>
        <w:numPr>
          <w:ilvl w:val="12"/>
          <w:numId w:val="0"/>
        </w:numPr>
        <w:tabs>
          <w:tab w:val="num" w:pos="0"/>
        </w:tabs>
        <w:spacing w:after="0" w:line="240" w:lineRule="auto"/>
        <w:outlineLvl w:val="0"/>
        <w:rPr>
          <w:rFonts w:ascii="Times New Roman" w:hAnsi="Times New Roman"/>
          <w:b/>
          <w:lang w:val="lt-LT"/>
        </w:rPr>
      </w:pPr>
    </w:p>
    <w:p w14:paraId="733C69F3" w14:textId="77777777" w:rsidR="001B6BCD" w:rsidRPr="00476F58" w:rsidRDefault="001B6BCD" w:rsidP="001B6BCD">
      <w:pPr>
        <w:numPr>
          <w:ilvl w:val="12"/>
          <w:numId w:val="0"/>
        </w:numPr>
        <w:tabs>
          <w:tab w:val="num" w:pos="0"/>
        </w:tabs>
        <w:spacing w:after="0" w:line="240" w:lineRule="auto"/>
        <w:outlineLvl w:val="0"/>
        <w:rPr>
          <w:rFonts w:ascii="Times New Roman" w:hAnsi="Times New Roman"/>
          <w:b/>
          <w:lang w:val="lt-LT"/>
        </w:rPr>
      </w:pPr>
      <w:proofErr w:type="spellStart"/>
      <w:r w:rsidRPr="00476F58">
        <w:rPr>
          <w:rFonts w:ascii="Times New Roman" w:hAnsi="Times New Roman"/>
          <w:b/>
          <w:lang w:val="lt-LT"/>
        </w:rPr>
        <w:t>Allergodil</w:t>
      </w:r>
      <w:proofErr w:type="spellEnd"/>
      <w:r w:rsidRPr="00476F58">
        <w:rPr>
          <w:rFonts w:ascii="Times New Roman" w:hAnsi="Times New Roman"/>
          <w:b/>
          <w:lang w:val="lt-LT"/>
        </w:rPr>
        <w:t xml:space="preserve"> sudėtis</w:t>
      </w:r>
    </w:p>
    <w:p w14:paraId="6FB97C38" w14:textId="73BBB954" w:rsidR="001B6BCD" w:rsidRPr="00476F58" w:rsidRDefault="001B6BCD" w:rsidP="005B349B">
      <w:pPr>
        <w:spacing w:after="0" w:line="240" w:lineRule="auto"/>
        <w:ind w:left="720" w:hanging="720"/>
        <w:rPr>
          <w:rFonts w:ascii="Times New Roman" w:hAnsi="Times New Roman"/>
          <w:lang w:val="lt-LT"/>
        </w:rPr>
      </w:pPr>
      <w:r w:rsidRPr="00476F58">
        <w:rPr>
          <w:rFonts w:ascii="Times New Roman" w:hAnsi="Times New Roman"/>
          <w:lang w:val="lt-LT"/>
        </w:rPr>
        <w:t>-</w:t>
      </w:r>
      <w:r w:rsidR="000101CA">
        <w:rPr>
          <w:rFonts w:ascii="Times New Roman" w:hAnsi="Times New Roman"/>
          <w:lang w:val="lt-LT"/>
        </w:rPr>
        <w:tab/>
      </w:r>
      <w:r w:rsidRPr="00476F58">
        <w:rPr>
          <w:rFonts w:ascii="Times New Roman" w:hAnsi="Times New Roman"/>
          <w:lang w:val="lt-LT"/>
        </w:rPr>
        <w:t xml:space="preserve">Veiklioji medžiaga yra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hidrochloridas. </w:t>
      </w:r>
    </w:p>
    <w:p w14:paraId="39DF74BE" w14:textId="0D5A89A1" w:rsidR="001B6BCD" w:rsidRPr="00476F58" w:rsidRDefault="001B6BCD" w:rsidP="005B349B">
      <w:pPr>
        <w:spacing w:after="0" w:line="240" w:lineRule="auto"/>
        <w:ind w:left="720" w:hanging="720"/>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 xml:space="preserve">Pagalbinės medžiagos yra </w:t>
      </w:r>
      <w:proofErr w:type="spellStart"/>
      <w:r w:rsidRPr="00476F58">
        <w:rPr>
          <w:rFonts w:ascii="Times New Roman" w:hAnsi="Times New Roman"/>
          <w:lang w:val="lt-LT"/>
        </w:rPr>
        <w:t>dinatrio</w:t>
      </w:r>
      <w:proofErr w:type="spellEnd"/>
      <w:r w:rsidRPr="00476F58">
        <w:rPr>
          <w:rFonts w:ascii="Times New Roman" w:hAnsi="Times New Roman"/>
          <w:lang w:val="lt-LT"/>
        </w:rPr>
        <w:t xml:space="preserve"> </w:t>
      </w:r>
      <w:proofErr w:type="spellStart"/>
      <w:r w:rsidRPr="00476F58">
        <w:rPr>
          <w:rFonts w:ascii="Times New Roman" w:hAnsi="Times New Roman"/>
          <w:lang w:val="lt-LT"/>
        </w:rPr>
        <w:t>edetatas</w:t>
      </w:r>
      <w:proofErr w:type="spellEnd"/>
      <w:r w:rsidRPr="00476F58">
        <w:rPr>
          <w:rFonts w:ascii="Times New Roman" w:hAnsi="Times New Roman"/>
          <w:lang w:val="lt-LT"/>
        </w:rPr>
        <w:t xml:space="preserve">, </w:t>
      </w:r>
      <w:proofErr w:type="spellStart"/>
      <w:r w:rsidRPr="00476F58">
        <w:rPr>
          <w:rFonts w:ascii="Times New Roman" w:hAnsi="Times New Roman"/>
          <w:lang w:val="lt-LT"/>
        </w:rPr>
        <w:t>hipromeliozė</w:t>
      </w:r>
      <w:proofErr w:type="spellEnd"/>
      <w:r w:rsidRPr="00476F58">
        <w:rPr>
          <w:rFonts w:ascii="Times New Roman" w:hAnsi="Times New Roman"/>
          <w:lang w:val="lt-LT"/>
        </w:rPr>
        <w:t xml:space="preserve">, </w:t>
      </w:r>
      <w:proofErr w:type="spellStart"/>
      <w:r w:rsidRPr="00476F58">
        <w:rPr>
          <w:rFonts w:ascii="Times New Roman" w:hAnsi="Times New Roman"/>
          <w:lang w:val="lt-LT"/>
        </w:rPr>
        <w:t>dinatrio</w:t>
      </w:r>
      <w:proofErr w:type="spellEnd"/>
      <w:r w:rsidRPr="00476F58">
        <w:rPr>
          <w:rFonts w:ascii="Times New Roman" w:hAnsi="Times New Roman"/>
          <w:lang w:val="lt-LT"/>
        </w:rPr>
        <w:t xml:space="preserve"> fosfatas </w:t>
      </w:r>
      <w:proofErr w:type="spellStart"/>
      <w:r w:rsidRPr="00476F58">
        <w:rPr>
          <w:rFonts w:ascii="Times New Roman" w:hAnsi="Times New Roman"/>
          <w:lang w:val="lt-LT"/>
        </w:rPr>
        <w:t>dodekahidratas</w:t>
      </w:r>
      <w:proofErr w:type="spellEnd"/>
      <w:r w:rsidRPr="00476F58">
        <w:rPr>
          <w:rFonts w:ascii="Times New Roman" w:hAnsi="Times New Roman"/>
          <w:lang w:val="lt-LT"/>
        </w:rPr>
        <w:t>, citrinų rūgštis, natrio chloridas, išgrynintas vanduo.</w:t>
      </w:r>
    </w:p>
    <w:p w14:paraId="4C8E755D" w14:textId="77777777" w:rsidR="001B6BCD" w:rsidRPr="00476F58" w:rsidRDefault="001B6BCD" w:rsidP="001B6BCD">
      <w:pPr>
        <w:tabs>
          <w:tab w:val="num" w:pos="0"/>
        </w:tabs>
        <w:spacing w:after="0" w:line="240" w:lineRule="auto"/>
        <w:rPr>
          <w:rFonts w:ascii="Times New Roman" w:hAnsi="Times New Roman"/>
          <w:lang w:val="lt-LT"/>
        </w:rPr>
      </w:pPr>
    </w:p>
    <w:p w14:paraId="1039508C" w14:textId="77777777" w:rsidR="001B6BCD" w:rsidRPr="00476F58" w:rsidRDefault="001B6BCD" w:rsidP="001B6BCD">
      <w:pPr>
        <w:tabs>
          <w:tab w:val="num" w:pos="0"/>
        </w:tabs>
        <w:spacing w:after="0" w:line="240" w:lineRule="auto"/>
        <w:rPr>
          <w:rFonts w:ascii="Times New Roman" w:hAnsi="Times New Roman"/>
          <w:b/>
          <w:lang w:val="lt-LT"/>
        </w:rPr>
      </w:pPr>
      <w:proofErr w:type="spellStart"/>
      <w:r w:rsidRPr="00476F58">
        <w:rPr>
          <w:rFonts w:ascii="Times New Roman" w:hAnsi="Times New Roman"/>
          <w:b/>
          <w:lang w:val="lt-LT"/>
        </w:rPr>
        <w:t>Allergodil</w:t>
      </w:r>
      <w:proofErr w:type="spellEnd"/>
      <w:r w:rsidRPr="00476F58">
        <w:rPr>
          <w:rFonts w:ascii="Times New Roman" w:hAnsi="Times New Roman"/>
          <w:b/>
          <w:lang w:val="lt-LT"/>
        </w:rPr>
        <w:t xml:space="preserve"> išvaizda ir kiekis pakuotėje</w:t>
      </w:r>
    </w:p>
    <w:p w14:paraId="01D3C396" w14:textId="77777777" w:rsidR="001B6BCD" w:rsidRPr="00476F58" w:rsidRDefault="001B6BCD" w:rsidP="001B6BCD">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Skaidrus, bespalvis tirpalas. Tamsaus stiklo 10 ml buteliukas su užsukamuoju mechaniniu purkštuku kartono dėžutėje.</w:t>
      </w:r>
    </w:p>
    <w:p w14:paraId="3402F1DD" w14:textId="77777777" w:rsidR="001B6BCD" w:rsidRPr="00476F58" w:rsidRDefault="001B6BCD" w:rsidP="001B6BCD">
      <w:pPr>
        <w:tabs>
          <w:tab w:val="num" w:pos="0"/>
        </w:tabs>
        <w:spacing w:after="0" w:line="240" w:lineRule="auto"/>
        <w:rPr>
          <w:rFonts w:ascii="Times New Roman" w:hAnsi="Times New Roman"/>
          <w:b/>
          <w:lang w:val="lt-LT" w:eastAsia="lt-LT"/>
        </w:rPr>
      </w:pPr>
    </w:p>
    <w:p w14:paraId="700570BE" w14:textId="77777777" w:rsidR="001B6BCD" w:rsidRDefault="001B6BCD" w:rsidP="001B6BCD">
      <w:pPr>
        <w:tabs>
          <w:tab w:val="num" w:pos="0"/>
        </w:tabs>
        <w:spacing w:after="0" w:line="240" w:lineRule="auto"/>
        <w:rPr>
          <w:rFonts w:ascii="Times New Roman" w:hAnsi="Times New Roman"/>
          <w:b/>
          <w:lang w:val="lt-LT" w:eastAsia="lt-LT"/>
        </w:rPr>
      </w:pPr>
      <w:r w:rsidRPr="00476F58">
        <w:rPr>
          <w:rFonts w:ascii="Times New Roman" w:hAnsi="Times New Roman"/>
          <w:b/>
          <w:lang w:val="lt-LT" w:eastAsia="lt-LT"/>
        </w:rPr>
        <w:t>R</w:t>
      </w:r>
      <w:r w:rsidR="00BC4666">
        <w:rPr>
          <w:rFonts w:ascii="Times New Roman" w:hAnsi="Times New Roman"/>
          <w:b/>
          <w:lang w:val="lt-LT" w:eastAsia="lt-LT"/>
        </w:rPr>
        <w:t>egistruotojas</w:t>
      </w:r>
    </w:p>
    <w:p w14:paraId="7D4D0E72" w14:textId="77777777" w:rsidR="00005E9D" w:rsidRPr="00005E9D" w:rsidRDefault="00005E9D" w:rsidP="00005E9D">
      <w:pPr>
        <w:tabs>
          <w:tab w:val="num" w:pos="0"/>
        </w:tabs>
        <w:spacing w:after="0" w:line="240" w:lineRule="auto"/>
        <w:rPr>
          <w:rFonts w:ascii="Times New Roman" w:hAnsi="Times New Roman"/>
          <w:lang w:val="lt-LT" w:eastAsia="lt-LT"/>
        </w:rPr>
      </w:pPr>
      <w:proofErr w:type="spellStart"/>
      <w:r w:rsidRPr="00005E9D">
        <w:rPr>
          <w:rFonts w:ascii="Times New Roman" w:hAnsi="Times New Roman"/>
          <w:lang w:val="lt-LT" w:eastAsia="lt-LT"/>
        </w:rPr>
        <w:t>Cooper</w:t>
      </w:r>
      <w:proofErr w:type="spellEnd"/>
      <w:r w:rsidRPr="00005E9D">
        <w:rPr>
          <w:rFonts w:ascii="Times New Roman" w:hAnsi="Times New Roman"/>
          <w:lang w:val="lt-LT" w:eastAsia="lt-LT"/>
        </w:rPr>
        <w:t xml:space="preserve"> </w:t>
      </w:r>
      <w:proofErr w:type="spellStart"/>
      <w:r w:rsidRPr="00005E9D">
        <w:rPr>
          <w:rFonts w:ascii="Times New Roman" w:hAnsi="Times New Roman"/>
          <w:lang w:val="lt-LT" w:eastAsia="lt-LT"/>
        </w:rPr>
        <w:t>Consumer</w:t>
      </w:r>
      <w:proofErr w:type="spellEnd"/>
      <w:r w:rsidRPr="00005E9D">
        <w:rPr>
          <w:rFonts w:ascii="Times New Roman" w:hAnsi="Times New Roman"/>
          <w:lang w:val="lt-LT" w:eastAsia="lt-LT"/>
        </w:rPr>
        <w:t xml:space="preserve"> </w:t>
      </w:r>
      <w:proofErr w:type="spellStart"/>
      <w:r w:rsidRPr="00005E9D">
        <w:rPr>
          <w:rFonts w:ascii="Times New Roman" w:hAnsi="Times New Roman"/>
          <w:lang w:val="lt-LT" w:eastAsia="lt-LT"/>
        </w:rPr>
        <w:t>Health</w:t>
      </w:r>
      <w:proofErr w:type="spellEnd"/>
      <w:r w:rsidRPr="00005E9D">
        <w:rPr>
          <w:rFonts w:ascii="Times New Roman" w:hAnsi="Times New Roman"/>
          <w:lang w:val="lt-LT" w:eastAsia="lt-LT"/>
        </w:rPr>
        <w:t xml:space="preserve"> B.V.</w:t>
      </w:r>
    </w:p>
    <w:p w14:paraId="1030258D" w14:textId="77777777" w:rsidR="00005E9D" w:rsidRPr="00005E9D" w:rsidRDefault="00005E9D" w:rsidP="00005E9D">
      <w:pPr>
        <w:tabs>
          <w:tab w:val="num" w:pos="0"/>
        </w:tabs>
        <w:spacing w:after="0" w:line="240" w:lineRule="auto"/>
        <w:rPr>
          <w:rFonts w:ascii="Times New Roman" w:hAnsi="Times New Roman"/>
          <w:lang w:val="lt-LT" w:eastAsia="lt-LT"/>
        </w:rPr>
      </w:pPr>
      <w:proofErr w:type="spellStart"/>
      <w:r w:rsidRPr="00005E9D">
        <w:rPr>
          <w:rFonts w:ascii="Times New Roman" w:hAnsi="Times New Roman"/>
          <w:lang w:val="lt-LT" w:eastAsia="lt-LT"/>
        </w:rPr>
        <w:t>Verrijn</w:t>
      </w:r>
      <w:proofErr w:type="spellEnd"/>
      <w:r w:rsidRPr="00005E9D">
        <w:rPr>
          <w:rFonts w:ascii="Times New Roman" w:hAnsi="Times New Roman"/>
          <w:lang w:val="lt-LT" w:eastAsia="lt-LT"/>
        </w:rPr>
        <w:t xml:space="preserve"> </w:t>
      </w:r>
      <w:proofErr w:type="spellStart"/>
      <w:r w:rsidRPr="00005E9D">
        <w:rPr>
          <w:rFonts w:ascii="Times New Roman" w:hAnsi="Times New Roman"/>
          <w:lang w:val="lt-LT" w:eastAsia="lt-LT"/>
        </w:rPr>
        <w:t>Stuartweg</w:t>
      </w:r>
      <w:proofErr w:type="spellEnd"/>
      <w:r w:rsidRPr="00005E9D">
        <w:rPr>
          <w:rFonts w:ascii="Times New Roman" w:hAnsi="Times New Roman"/>
          <w:lang w:val="lt-LT" w:eastAsia="lt-LT"/>
        </w:rPr>
        <w:t xml:space="preserve"> 60</w:t>
      </w:r>
    </w:p>
    <w:p w14:paraId="221D48B3" w14:textId="77777777" w:rsidR="00005E9D" w:rsidRPr="00005E9D" w:rsidRDefault="00005E9D" w:rsidP="00005E9D">
      <w:pPr>
        <w:tabs>
          <w:tab w:val="num" w:pos="0"/>
        </w:tabs>
        <w:spacing w:after="0" w:line="240" w:lineRule="auto"/>
        <w:rPr>
          <w:rFonts w:ascii="Times New Roman" w:hAnsi="Times New Roman"/>
          <w:lang w:val="lt-LT" w:eastAsia="lt-LT"/>
        </w:rPr>
      </w:pPr>
      <w:r w:rsidRPr="00005E9D">
        <w:rPr>
          <w:rFonts w:ascii="Times New Roman" w:hAnsi="Times New Roman"/>
          <w:lang w:val="lt-LT" w:eastAsia="lt-LT"/>
        </w:rPr>
        <w:t xml:space="preserve">1112 AX </w:t>
      </w:r>
      <w:proofErr w:type="spellStart"/>
      <w:r w:rsidRPr="00005E9D">
        <w:rPr>
          <w:rFonts w:ascii="Times New Roman" w:hAnsi="Times New Roman"/>
          <w:lang w:val="lt-LT" w:eastAsia="lt-LT"/>
        </w:rPr>
        <w:t>Diemen</w:t>
      </w:r>
      <w:proofErr w:type="spellEnd"/>
    </w:p>
    <w:p w14:paraId="594BA198" w14:textId="07A15872" w:rsidR="00CD64F7" w:rsidRDefault="00005E9D" w:rsidP="00CD64F7">
      <w:pPr>
        <w:spacing w:after="0" w:line="240" w:lineRule="auto"/>
        <w:ind w:left="567" w:hanging="567"/>
        <w:rPr>
          <w:rFonts w:ascii="Times New Roman" w:hAnsi="Times New Roman"/>
          <w:lang w:val="lt-LT"/>
        </w:rPr>
      </w:pPr>
      <w:r w:rsidRPr="00005E9D">
        <w:rPr>
          <w:rFonts w:ascii="Times New Roman" w:hAnsi="Times New Roman"/>
          <w:lang w:val="lt-LT" w:eastAsia="lt-LT"/>
        </w:rPr>
        <w:t>Nyderlandai</w:t>
      </w:r>
    </w:p>
    <w:p w14:paraId="45833390" w14:textId="77777777" w:rsidR="001B6BCD" w:rsidRDefault="001B6BCD" w:rsidP="001B6BCD">
      <w:pPr>
        <w:tabs>
          <w:tab w:val="num" w:pos="0"/>
        </w:tabs>
        <w:spacing w:after="0" w:line="240" w:lineRule="auto"/>
        <w:rPr>
          <w:rFonts w:ascii="Times New Roman" w:hAnsi="Times New Roman"/>
          <w:b/>
          <w:lang w:val="lt-LT" w:eastAsia="lt-LT"/>
        </w:rPr>
      </w:pPr>
    </w:p>
    <w:p w14:paraId="555DF201" w14:textId="5AC4BA69" w:rsidR="001B6BCD" w:rsidRPr="00476F58" w:rsidRDefault="005B349B" w:rsidP="001B6BCD">
      <w:pPr>
        <w:tabs>
          <w:tab w:val="num" w:pos="0"/>
        </w:tabs>
        <w:spacing w:after="0" w:line="240" w:lineRule="auto"/>
        <w:rPr>
          <w:rFonts w:ascii="Times New Roman" w:hAnsi="Times New Roman"/>
          <w:b/>
          <w:lang w:val="lt-LT" w:eastAsia="lt-LT"/>
        </w:rPr>
      </w:pPr>
      <w:r>
        <w:rPr>
          <w:rFonts w:ascii="Times New Roman" w:hAnsi="Times New Roman"/>
          <w:b/>
          <w:lang w:val="lt-LT" w:eastAsia="lt-LT"/>
        </w:rPr>
        <w:t>G</w:t>
      </w:r>
      <w:r w:rsidRPr="00476F58">
        <w:rPr>
          <w:rFonts w:ascii="Times New Roman" w:hAnsi="Times New Roman"/>
          <w:b/>
          <w:lang w:val="lt-LT" w:eastAsia="lt-LT"/>
        </w:rPr>
        <w:t>amintoja</w:t>
      </w:r>
      <w:r>
        <w:rPr>
          <w:rFonts w:ascii="Times New Roman" w:hAnsi="Times New Roman"/>
          <w:b/>
          <w:lang w:val="lt-LT" w:eastAsia="lt-LT"/>
        </w:rPr>
        <w:t>s</w:t>
      </w:r>
    </w:p>
    <w:p w14:paraId="1019F046" w14:textId="77777777" w:rsidR="00C11E51" w:rsidRDefault="00C11E51" w:rsidP="00C11E51">
      <w:pPr>
        <w:pStyle w:val="Default"/>
        <w:rPr>
          <w:sz w:val="22"/>
          <w:szCs w:val="22"/>
        </w:rPr>
      </w:pPr>
      <w:r>
        <w:rPr>
          <w:sz w:val="22"/>
          <w:szCs w:val="22"/>
        </w:rPr>
        <w:t xml:space="preserve">MADAUS </w:t>
      </w:r>
      <w:proofErr w:type="spellStart"/>
      <w:r>
        <w:rPr>
          <w:sz w:val="22"/>
          <w:szCs w:val="22"/>
        </w:rPr>
        <w:t>GmbH</w:t>
      </w:r>
      <w:proofErr w:type="spellEnd"/>
      <w:r>
        <w:rPr>
          <w:sz w:val="22"/>
          <w:szCs w:val="22"/>
        </w:rPr>
        <w:t xml:space="preserve">, </w:t>
      </w:r>
    </w:p>
    <w:p w14:paraId="4E237416" w14:textId="77777777" w:rsidR="00C11E51" w:rsidRDefault="00C11E51" w:rsidP="00C11E51">
      <w:pPr>
        <w:pStyle w:val="Default"/>
        <w:rPr>
          <w:sz w:val="22"/>
          <w:szCs w:val="22"/>
        </w:rPr>
      </w:pPr>
      <w:r>
        <w:rPr>
          <w:sz w:val="22"/>
          <w:szCs w:val="22"/>
        </w:rPr>
        <w:t xml:space="preserve">51101 </w:t>
      </w:r>
      <w:proofErr w:type="spellStart"/>
      <w:r>
        <w:rPr>
          <w:sz w:val="22"/>
          <w:szCs w:val="22"/>
        </w:rPr>
        <w:t>Cologne</w:t>
      </w:r>
      <w:proofErr w:type="spellEnd"/>
      <w:r>
        <w:rPr>
          <w:sz w:val="22"/>
          <w:szCs w:val="22"/>
        </w:rPr>
        <w:t xml:space="preserve">, </w:t>
      </w:r>
    </w:p>
    <w:p w14:paraId="412954D9" w14:textId="77777777" w:rsidR="00C11E51" w:rsidRDefault="00C11E51" w:rsidP="00C11E51">
      <w:pPr>
        <w:pStyle w:val="Default"/>
        <w:rPr>
          <w:sz w:val="22"/>
          <w:szCs w:val="22"/>
        </w:rPr>
      </w:pPr>
      <w:r>
        <w:rPr>
          <w:sz w:val="22"/>
          <w:szCs w:val="22"/>
        </w:rPr>
        <w:t xml:space="preserve">Vokietija </w:t>
      </w:r>
    </w:p>
    <w:p w14:paraId="69A8CF0A" w14:textId="77777777" w:rsidR="001B6BCD" w:rsidRDefault="001B6BCD" w:rsidP="001B6BCD">
      <w:pPr>
        <w:tabs>
          <w:tab w:val="num" w:pos="0"/>
        </w:tabs>
        <w:spacing w:after="0" w:line="240" w:lineRule="auto"/>
        <w:rPr>
          <w:rFonts w:ascii="Times New Roman" w:hAnsi="Times New Roman"/>
          <w:lang w:val="lt-LT"/>
        </w:rPr>
      </w:pPr>
    </w:p>
    <w:p w14:paraId="0C1B940B" w14:textId="77777777" w:rsidR="001B6BCD" w:rsidRPr="00476F58" w:rsidRDefault="001B6BCD" w:rsidP="001B6BCD">
      <w:pPr>
        <w:tabs>
          <w:tab w:val="num" w:pos="0"/>
        </w:tabs>
        <w:spacing w:after="0" w:line="240" w:lineRule="auto"/>
        <w:rPr>
          <w:rFonts w:ascii="Times New Roman" w:hAnsi="Times New Roman"/>
          <w:lang w:val="lt-LT"/>
        </w:rPr>
      </w:pPr>
    </w:p>
    <w:p w14:paraId="599EA142" w14:textId="77777777" w:rsidR="00D64F20" w:rsidRPr="00476F58" w:rsidRDefault="00D64F20" w:rsidP="00D64F20">
      <w:pPr>
        <w:tabs>
          <w:tab w:val="num" w:pos="0"/>
        </w:tabs>
        <w:spacing w:after="0" w:line="240" w:lineRule="auto"/>
        <w:rPr>
          <w:rFonts w:ascii="Times New Roman" w:hAnsi="Times New Roman"/>
          <w:lang w:val="lt-LT"/>
        </w:rPr>
      </w:pPr>
      <w:r w:rsidRPr="00476F58">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476F58">
        <w:rPr>
          <w:rFonts w:ascii="Times New Roman" w:hAnsi="Times New Roman"/>
          <w:lang w:val="lt-LT"/>
        </w:rPr>
        <w:t xml:space="preserve"> atstovą</w:t>
      </w:r>
      <w:r>
        <w:rPr>
          <w:rFonts w:ascii="Times New Roman" w:hAnsi="Times New Roman"/>
          <w:lang w:val="lt-LT"/>
        </w:rPr>
        <w:t>.</w:t>
      </w:r>
      <w:r w:rsidRPr="00476F58">
        <w:rPr>
          <w:rFonts w:ascii="Times New Roman" w:hAnsi="Times New Roman"/>
          <w:lang w:val="lt-LT"/>
        </w:rPr>
        <w:t xml:space="preserve"> </w:t>
      </w:r>
    </w:p>
    <w:p w14:paraId="359D4D19" w14:textId="77777777" w:rsidR="00D64F20" w:rsidRDefault="00D64F20" w:rsidP="00D64F20">
      <w:pPr>
        <w:spacing w:after="0"/>
        <w:rPr>
          <w:rFonts w:ascii="Times New Roman" w:hAnsi="Times New Roman"/>
        </w:rPr>
      </w:pPr>
    </w:p>
    <w:p w14:paraId="4A3F2181" w14:textId="77777777" w:rsidR="005A67B6" w:rsidRPr="00005E9D" w:rsidRDefault="005A67B6" w:rsidP="005A67B6">
      <w:pPr>
        <w:spacing w:after="0"/>
        <w:rPr>
          <w:rFonts w:ascii="Times New Roman" w:hAnsi="Times New Roman"/>
        </w:rPr>
      </w:pPr>
      <w:r w:rsidRPr="00005E9D">
        <w:rPr>
          <w:rFonts w:ascii="Times New Roman" w:hAnsi="Times New Roman"/>
        </w:rPr>
        <w:t xml:space="preserve">Sirowa Vilnius, UAB </w:t>
      </w:r>
    </w:p>
    <w:p w14:paraId="14BFF54C" w14:textId="177F8125" w:rsidR="00D64F20" w:rsidRDefault="005A67B6" w:rsidP="00D64F20">
      <w:pPr>
        <w:pStyle w:val="Default"/>
        <w:rPr>
          <w:sz w:val="22"/>
          <w:szCs w:val="22"/>
        </w:rPr>
      </w:pPr>
      <w:r w:rsidRPr="00005E9D">
        <w:t>Tel. +370 5 2394150</w:t>
      </w:r>
    </w:p>
    <w:p w14:paraId="23321B3C" w14:textId="77777777" w:rsidR="00D64F20" w:rsidRPr="00476F58" w:rsidRDefault="00D64F20" w:rsidP="00D64F20">
      <w:pPr>
        <w:tabs>
          <w:tab w:val="num" w:pos="0"/>
        </w:tabs>
        <w:spacing w:after="0" w:line="240" w:lineRule="auto"/>
        <w:rPr>
          <w:rFonts w:ascii="Times New Roman" w:hAnsi="Times New Roman"/>
          <w:lang w:val="lt-LT"/>
        </w:rPr>
      </w:pPr>
    </w:p>
    <w:p w14:paraId="544B903B" w14:textId="5726034E" w:rsidR="00D64F20" w:rsidRDefault="00D64F20" w:rsidP="00D64F20">
      <w:pPr>
        <w:spacing w:after="0" w:line="240" w:lineRule="auto"/>
        <w:rPr>
          <w:rFonts w:ascii="Times New Roman" w:hAnsi="Times New Roman"/>
          <w:lang w:val="lt-LT" w:eastAsia="lt-LT"/>
        </w:rPr>
      </w:pPr>
      <w:r w:rsidRPr="00D67186">
        <w:rPr>
          <w:rFonts w:ascii="Times New Roman" w:hAnsi="Times New Roman"/>
          <w:b/>
          <w:bCs/>
          <w:lang w:val="lt-LT" w:eastAsia="lt-LT"/>
        </w:rPr>
        <w:t>Šis pakuotės lapelis paskutinį kartą p</w:t>
      </w:r>
      <w:r>
        <w:rPr>
          <w:rFonts w:ascii="Times New Roman" w:hAnsi="Times New Roman"/>
          <w:b/>
          <w:bCs/>
          <w:lang w:val="lt-LT" w:eastAsia="lt-LT"/>
        </w:rPr>
        <w:t xml:space="preserve">eržiūrėtas </w:t>
      </w:r>
      <w:r>
        <w:rPr>
          <w:rFonts w:ascii="Times New Roman" w:hAnsi="Times New Roman"/>
          <w:b/>
          <w:bCs/>
          <w:lang w:val="en-US" w:eastAsia="lt-LT"/>
        </w:rPr>
        <w:t>20</w:t>
      </w:r>
      <w:r w:rsidR="005A67B6">
        <w:rPr>
          <w:rFonts w:ascii="Times New Roman" w:hAnsi="Times New Roman"/>
          <w:b/>
          <w:bCs/>
          <w:lang w:val="en-US" w:eastAsia="lt-LT"/>
        </w:rPr>
        <w:t>25-08-02.</w:t>
      </w:r>
    </w:p>
    <w:p w14:paraId="71E9138D" w14:textId="77777777" w:rsidR="00D64F20" w:rsidRPr="00D67186" w:rsidRDefault="00D64F20" w:rsidP="00D64F20">
      <w:pPr>
        <w:spacing w:after="0" w:line="240" w:lineRule="auto"/>
        <w:rPr>
          <w:rFonts w:ascii="Times New Roman" w:hAnsi="Times New Roman"/>
          <w:lang w:val="lt-LT" w:eastAsia="lt-LT"/>
        </w:rPr>
      </w:pPr>
    </w:p>
    <w:p w14:paraId="15A00C8D" w14:textId="53A21D37" w:rsidR="00D64F20" w:rsidRPr="00D67186" w:rsidRDefault="00A6718A" w:rsidP="00D64F20">
      <w:pPr>
        <w:spacing w:after="0" w:line="240" w:lineRule="auto"/>
        <w:rPr>
          <w:rFonts w:ascii="Times New Roman" w:hAnsi="Times New Roman"/>
          <w:lang w:val="lt-LT" w:eastAsia="lt-LT"/>
        </w:rPr>
      </w:pPr>
      <w:r w:rsidRPr="00A6718A">
        <w:rPr>
          <w:rFonts w:ascii="Times New Roman" w:hAnsi="Times New Roman"/>
          <w:lang w:val="lt-LT" w:eastAsia="lt-LT"/>
        </w:rPr>
        <w:t xml:space="preserve">Išsami informacija apie šį vaistą pateikiama Valstybinės vaistų kontrolės tarnybos prie Lietuvos Respublikos sveikatos apsaugos ministerijos tinklalapyje </w:t>
      </w:r>
      <w:r w:rsidRPr="00A6718A">
        <w:rPr>
          <w:rFonts w:ascii="Times New Roman" w:hAnsi="Times New Roman"/>
          <w:color w:val="0000EE"/>
          <w:u w:val="single"/>
          <w:lang w:val="lt-LT" w:eastAsia="lt-LT"/>
        </w:rPr>
        <w:t>https://vvkt.lrv.lt/lt/</w:t>
      </w:r>
      <w:r w:rsidRPr="00A6718A">
        <w:rPr>
          <w:rFonts w:ascii="Times New Roman" w:hAnsi="Times New Roman"/>
          <w:lang w:val="lt-LT" w:eastAsia="lt-LT"/>
        </w:rPr>
        <w:t>.</w:t>
      </w:r>
    </w:p>
    <w:p w14:paraId="6A6DF9BC" w14:textId="77777777" w:rsidR="001B6BCD" w:rsidRPr="00476F58" w:rsidRDefault="001B6BCD" w:rsidP="00D64F20">
      <w:pPr>
        <w:tabs>
          <w:tab w:val="num" w:pos="0"/>
        </w:tabs>
        <w:spacing w:after="0" w:line="240" w:lineRule="auto"/>
        <w:rPr>
          <w:rFonts w:ascii="Times New Roman" w:hAnsi="Times New Roman"/>
          <w:lang w:val="lt-LT"/>
        </w:rPr>
      </w:pPr>
    </w:p>
    <w:sectPr w:rsidR="001B6BCD" w:rsidRPr="00476F58" w:rsidSect="00D95002">
      <w:headerReference w:type="default" r:id="rId11"/>
      <w:footerReference w:type="even"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0080" w14:textId="77777777" w:rsidR="001A5466" w:rsidRDefault="001A5466">
      <w:pPr>
        <w:spacing w:after="0" w:line="240" w:lineRule="auto"/>
      </w:pPr>
      <w:r>
        <w:separator/>
      </w:r>
    </w:p>
  </w:endnote>
  <w:endnote w:type="continuationSeparator" w:id="0">
    <w:p w14:paraId="58DDBDFD" w14:textId="77777777" w:rsidR="001A5466" w:rsidRDefault="001A5466">
      <w:pPr>
        <w:spacing w:after="0" w:line="240" w:lineRule="auto"/>
      </w:pPr>
      <w:r>
        <w:continuationSeparator/>
      </w:r>
    </w:p>
  </w:endnote>
  <w:endnote w:type="continuationNotice" w:id="1">
    <w:p w14:paraId="078A213F" w14:textId="77777777" w:rsidR="001A5466" w:rsidRDefault="001A5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8CE6" w14:textId="77777777" w:rsidR="00FB7E22" w:rsidRDefault="00FB7E22" w:rsidP="00D950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B400BD" w14:textId="77777777" w:rsidR="00FB7E22" w:rsidRDefault="00FB7E22" w:rsidP="00D950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3B56" w14:textId="79C37092" w:rsidR="00FB7E22" w:rsidRDefault="00FB7E22" w:rsidP="00D950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30A2">
      <w:rPr>
        <w:rStyle w:val="Puslapionumeris"/>
        <w:noProof/>
      </w:rPr>
      <w:t>2</w:t>
    </w:r>
    <w:r>
      <w:rPr>
        <w:rStyle w:val="Puslapionumeris"/>
      </w:rPr>
      <w:fldChar w:fldCharType="end"/>
    </w:r>
  </w:p>
  <w:p w14:paraId="17BD4DBA" w14:textId="77777777" w:rsidR="00FB7E22" w:rsidRDefault="00FB7E22" w:rsidP="00D950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CD86" w14:textId="77777777" w:rsidR="001A5466" w:rsidRDefault="001A5466">
      <w:pPr>
        <w:spacing w:after="0" w:line="240" w:lineRule="auto"/>
      </w:pPr>
      <w:r>
        <w:separator/>
      </w:r>
    </w:p>
  </w:footnote>
  <w:footnote w:type="continuationSeparator" w:id="0">
    <w:p w14:paraId="1CFC29E6" w14:textId="77777777" w:rsidR="001A5466" w:rsidRDefault="001A5466">
      <w:pPr>
        <w:spacing w:after="0" w:line="240" w:lineRule="auto"/>
      </w:pPr>
      <w:r>
        <w:continuationSeparator/>
      </w:r>
    </w:p>
  </w:footnote>
  <w:footnote w:type="continuationNotice" w:id="1">
    <w:p w14:paraId="02A248BE" w14:textId="77777777" w:rsidR="001A5466" w:rsidRDefault="001A5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AF6C" w14:textId="77777777" w:rsidR="005B349B" w:rsidRDefault="005B34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E80"/>
    <w:multiLevelType w:val="hybridMultilevel"/>
    <w:tmpl w:val="797AC1D2"/>
    <w:lvl w:ilvl="0" w:tplc="B8AE84D6">
      <w:start w:val="2"/>
      <w:numFmt w:val="bullet"/>
      <w:lvlText w:val="-"/>
      <w:lvlJc w:val="left"/>
      <w:pPr>
        <w:tabs>
          <w:tab w:val="num" w:pos="927"/>
        </w:tabs>
        <w:ind w:left="927" w:hanging="360"/>
      </w:pPr>
      <w:rPr>
        <w:rFonts w:ascii="Times New Roman" w:eastAsia="Times New Roman" w:hAnsi="Times New Roman" w:hint="default"/>
        <w:b/>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67E6836"/>
    <w:multiLevelType w:val="hybridMultilevel"/>
    <w:tmpl w:val="4998C00A"/>
    <w:lvl w:ilvl="0" w:tplc="B8AE84D6">
      <w:start w:val="2"/>
      <w:numFmt w:val="bullet"/>
      <w:lvlText w:val="-"/>
      <w:lvlJc w:val="left"/>
      <w:pPr>
        <w:ind w:left="720" w:hanging="360"/>
      </w:pPr>
      <w:rPr>
        <w:rFonts w:ascii="Times New Roman" w:eastAsia="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DF424E"/>
    <w:multiLevelType w:val="multilevel"/>
    <w:tmpl w:val="3DC2B8C4"/>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619677E9"/>
    <w:multiLevelType w:val="hybridMultilevel"/>
    <w:tmpl w:val="DFCE8A7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8313564"/>
    <w:multiLevelType w:val="singleLevel"/>
    <w:tmpl w:val="0C09000F"/>
    <w:lvl w:ilvl="0">
      <w:start w:val="1"/>
      <w:numFmt w:val="decimal"/>
      <w:lvlText w:val="%1."/>
      <w:lvlJc w:val="left"/>
      <w:pPr>
        <w:tabs>
          <w:tab w:val="num" w:pos="360"/>
        </w:tabs>
        <w:ind w:left="360" w:hanging="360"/>
      </w:pPr>
      <w:rPr>
        <w:rFonts w:cs="Times New Roman" w:hint="default"/>
      </w:rPr>
    </w:lvl>
  </w:abstractNum>
  <w:num w:numId="1" w16cid:durableId="530801629">
    <w:abstractNumId w:val="4"/>
  </w:num>
  <w:num w:numId="2" w16cid:durableId="1287809481">
    <w:abstractNumId w:val="3"/>
  </w:num>
  <w:num w:numId="3" w16cid:durableId="2028174810">
    <w:abstractNumId w:val="2"/>
  </w:num>
  <w:num w:numId="4" w16cid:durableId="1023508441">
    <w:abstractNumId w:val="0"/>
  </w:num>
  <w:num w:numId="5" w16cid:durableId="224529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BA"/>
    <w:rsid w:val="00005E9D"/>
    <w:rsid w:val="000101CA"/>
    <w:rsid w:val="00055624"/>
    <w:rsid w:val="00071339"/>
    <w:rsid w:val="00074334"/>
    <w:rsid w:val="0008713E"/>
    <w:rsid w:val="00092F24"/>
    <w:rsid w:val="001322BA"/>
    <w:rsid w:val="00141A2D"/>
    <w:rsid w:val="00150F53"/>
    <w:rsid w:val="001A5466"/>
    <w:rsid w:val="001B6BCD"/>
    <w:rsid w:val="001D5B31"/>
    <w:rsid w:val="001E3693"/>
    <w:rsid w:val="001E5CB8"/>
    <w:rsid w:val="001E7374"/>
    <w:rsid w:val="001F711E"/>
    <w:rsid w:val="00245AC4"/>
    <w:rsid w:val="00266D1E"/>
    <w:rsid w:val="002706CB"/>
    <w:rsid w:val="002730A2"/>
    <w:rsid w:val="002C7E41"/>
    <w:rsid w:val="002D4700"/>
    <w:rsid w:val="00333856"/>
    <w:rsid w:val="00340054"/>
    <w:rsid w:val="0038105A"/>
    <w:rsid w:val="003C69AF"/>
    <w:rsid w:val="003F517E"/>
    <w:rsid w:val="00475CA0"/>
    <w:rsid w:val="004A2E07"/>
    <w:rsid w:val="004F7C8B"/>
    <w:rsid w:val="00520F68"/>
    <w:rsid w:val="005263B5"/>
    <w:rsid w:val="00537B41"/>
    <w:rsid w:val="00552C70"/>
    <w:rsid w:val="005A67B6"/>
    <w:rsid w:val="005B349B"/>
    <w:rsid w:val="005B762A"/>
    <w:rsid w:val="005B7EF9"/>
    <w:rsid w:val="005C1FBD"/>
    <w:rsid w:val="006B3B0D"/>
    <w:rsid w:val="00710A4B"/>
    <w:rsid w:val="00757C02"/>
    <w:rsid w:val="0079173B"/>
    <w:rsid w:val="007C0BCC"/>
    <w:rsid w:val="007C7E24"/>
    <w:rsid w:val="007E772B"/>
    <w:rsid w:val="00814212"/>
    <w:rsid w:val="00815067"/>
    <w:rsid w:val="00817B0C"/>
    <w:rsid w:val="0084317F"/>
    <w:rsid w:val="00847030"/>
    <w:rsid w:val="00881449"/>
    <w:rsid w:val="008E3BA0"/>
    <w:rsid w:val="00916A77"/>
    <w:rsid w:val="00926AAC"/>
    <w:rsid w:val="0094377A"/>
    <w:rsid w:val="009B73AE"/>
    <w:rsid w:val="00A152EE"/>
    <w:rsid w:val="00A16B66"/>
    <w:rsid w:val="00A32A0B"/>
    <w:rsid w:val="00A3753F"/>
    <w:rsid w:val="00A6718A"/>
    <w:rsid w:val="00A72D9F"/>
    <w:rsid w:val="00AD1B74"/>
    <w:rsid w:val="00AD64A2"/>
    <w:rsid w:val="00AF3198"/>
    <w:rsid w:val="00AF4D3C"/>
    <w:rsid w:val="00B1046A"/>
    <w:rsid w:val="00B15E58"/>
    <w:rsid w:val="00B406B2"/>
    <w:rsid w:val="00B64F77"/>
    <w:rsid w:val="00B8274E"/>
    <w:rsid w:val="00B84F1A"/>
    <w:rsid w:val="00B864CB"/>
    <w:rsid w:val="00BB431E"/>
    <w:rsid w:val="00BC1610"/>
    <w:rsid w:val="00BC4666"/>
    <w:rsid w:val="00BF3F30"/>
    <w:rsid w:val="00C11E51"/>
    <w:rsid w:val="00C2112A"/>
    <w:rsid w:val="00C30206"/>
    <w:rsid w:val="00C441FC"/>
    <w:rsid w:val="00CD64F7"/>
    <w:rsid w:val="00D140E4"/>
    <w:rsid w:val="00D1586D"/>
    <w:rsid w:val="00D17471"/>
    <w:rsid w:val="00D21DF8"/>
    <w:rsid w:val="00D24C9D"/>
    <w:rsid w:val="00D5392B"/>
    <w:rsid w:val="00D64F20"/>
    <w:rsid w:val="00D779C7"/>
    <w:rsid w:val="00D95002"/>
    <w:rsid w:val="00DC052D"/>
    <w:rsid w:val="00E13432"/>
    <w:rsid w:val="00E62F93"/>
    <w:rsid w:val="00F0573C"/>
    <w:rsid w:val="00F5176F"/>
    <w:rsid w:val="00F5544A"/>
    <w:rsid w:val="00F73A30"/>
    <w:rsid w:val="00F97173"/>
    <w:rsid w:val="00FB7E22"/>
    <w:rsid w:val="00FD0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ACA3"/>
  <w15:docId w15:val="{BB4B3E21-4BD5-47BD-AA91-86778C27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6BCD"/>
    <w:pPr>
      <w:spacing w:after="200" w:line="276" w:lineRule="auto"/>
    </w:pPr>
    <w:rPr>
      <w:rFonts w:ascii="Calibri" w:eastAsia="Times New Roman"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B6BCD"/>
    <w:pPr>
      <w:tabs>
        <w:tab w:val="center" w:pos="4819"/>
        <w:tab w:val="right" w:pos="9638"/>
      </w:tabs>
      <w:spacing w:after="0" w:line="240" w:lineRule="auto"/>
    </w:pPr>
    <w:rPr>
      <w:rFonts w:ascii="Times New Roman" w:hAnsi="Times New Roman"/>
      <w:sz w:val="20"/>
      <w:szCs w:val="20"/>
      <w:lang w:val="lt-LT" w:eastAsia="lt-LT"/>
    </w:rPr>
  </w:style>
  <w:style w:type="character" w:customStyle="1" w:styleId="PoratDiagrama">
    <w:name w:val="Poraštė Diagrama"/>
    <w:basedOn w:val="Numatytasispastraiposriftas"/>
    <w:link w:val="Porat"/>
    <w:rsid w:val="001B6BCD"/>
    <w:rPr>
      <w:rFonts w:ascii="Times New Roman" w:eastAsia="Times New Roman" w:hAnsi="Times New Roman" w:cs="Times New Roman"/>
      <w:sz w:val="20"/>
      <w:szCs w:val="20"/>
      <w:lang w:eastAsia="lt-LT"/>
    </w:rPr>
  </w:style>
  <w:style w:type="character" w:styleId="Puslapionumeris">
    <w:name w:val="page number"/>
    <w:basedOn w:val="Numatytasispastraiposriftas"/>
    <w:rsid w:val="001B6BCD"/>
    <w:rPr>
      <w:rFonts w:cs="Times New Roman"/>
    </w:rPr>
  </w:style>
  <w:style w:type="character" w:styleId="Hipersaitas">
    <w:name w:val="Hyperlink"/>
    <w:basedOn w:val="Numatytasispastraiposriftas"/>
    <w:rsid w:val="001B6BCD"/>
    <w:rPr>
      <w:rFonts w:cs="Times New Roman"/>
      <w:color w:val="0000FF"/>
      <w:u w:val="single"/>
    </w:rPr>
  </w:style>
  <w:style w:type="paragraph" w:styleId="Debesliotekstas">
    <w:name w:val="Balloon Text"/>
    <w:basedOn w:val="prastasis"/>
    <w:link w:val="DebesliotekstasDiagrama"/>
    <w:uiPriority w:val="99"/>
    <w:semiHidden/>
    <w:unhideWhenUsed/>
    <w:rsid w:val="00916A7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6A77"/>
    <w:rPr>
      <w:rFonts w:ascii="Segoe UI" w:eastAsia="Times New Roman" w:hAnsi="Segoe UI" w:cs="Segoe UI"/>
      <w:sz w:val="18"/>
      <w:szCs w:val="18"/>
      <w:lang w:val="lv-LV"/>
    </w:rPr>
  </w:style>
  <w:style w:type="paragraph" w:customStyle="1" w:styleId="Default">
    <w:name w:val="Default"/>
    <w:rsid w:val="00C11E51"/>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AD1B74"/>
    <w:pPr>
      <w:spacing w:after="120" w:line="240" w:lineRule="auto"/>
      <w:jc w:val="both"/>
    </w:pPr>
    <w:rPr>
      <w:rFonts w:ascii="Times New Roman" w:hAnsi="Times New Roman"/>
      <w:sz w:val="20"/>
      <w:szCs w:val="20"/>
      <w:lang w:val="x-none" w:eastAsia="x-none"/>
    </w:rPr>
  </w:style>
  <w:style w:type="character" w:customStyle="1" w:styleId="PagrindinistekstasDiagrama">
    <w:name w:val="Pagrindinis tekstas Diagrama"/>
    <w:basedOn w:val="Numatytasispastraiposriftas"/>
    <w:link w:val="Pagrindinistekstas"/>
    <w:rsid w:val="00AD1B74"/>
    <w:rPr>
      <w:rFonts w:ascii="Times New Roman" w:eastAsia="Times New Roman" w:hAnsi="Times New Roman" w:cs="Times New Roman"/>
      <w:sz w:val="20"/>
      <w:szCs w:val="20"/>
      <w:lang w:val="x-none" w:eastAsia="x-none"/>
    </w:rPr>
  </w:style>
  <w:style w:type="character" w:customStyle="1" w:styleId="UnresolvedMention1">
    <w:name w:val="Unresolved Mention1"/>
    <w:basedOn w:val="Numatytasispastraiposriftas"/>
    <w:uiPriority w:val="99"/>
    <w:semiHidden/>
    <w:unhideWhenUsed/>
    <w:rsid w:val="001F711E"/>
    <w:rPr>
      <w:color w:val="605E5C"/>
      <w:shd w:val="clear" w:color="auto" w:fill="E1DFDD"/>
    </w:rPr>
  </w:style>
  <w:style w:type="paragraph" w:styleId="Antrats">
    <w:name w:val="header"/>
    <w:basedOn w:val="prastasis"/>
    <w:link w:val="AntratsDiagrama"/>
    <w:uiPriority w:val="99"/>
    <w:unhideWhenUsed/>
    <w:rsid w:val="005B34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349B"/>
    <w:rPr>
      <w:rFonts w:ascii="Calibri" w:eastAsia="Times New Roman" w:hAnsi="Calibri" w:cs="Times New Roman"/>
      <w:lang w:val="lv-LV"/>
    </w:rPr>
  </w:style>
  <w:style w:type="paragraph" w:styleId="Pataisymai">
    <w:name w:val="Revision"/>
    <w:hidden/>
    <w:uiPriority w:val="99"/>
    <w:semiHidden/>
    <w:rsid w:val="005B349B"/>
    <w:pPr>
      <w:spacing w:after="0" w:line="240" w:lineRule="auto"/>
    </w:pPr>
    <w:rPr>
      <w:rFonts w:ascii="Calibri" w:eastAsia="Times New Roman"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8DC1-669B-415A-8532-8CD81BE0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14490</Words>
  <Characters>8260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2025-08-01T06:08:00Z</dcterms:created>
  <dcterms:modified xsi:type="dcterms:W3CDTF">2025-08-01T06:08:00Z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2025-04-15T11:18:46Z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6d678d07-092b-45c2-b8e0-f8a53f2d2927</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