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479" w:rsidRPr="006E3C6E" w:rsidRDefault="00232479" w:rsidP="00232479">
      <w:pPr>
        <w:jc w:val="both"/>
        <w:rPr>
          <w:rFonts w:ascii="Times New Roman" w:hAnsi="Times New Roman" w:cs="Times New Roman"/>
          <w:color w:val="FF0000"/>
          <w:sz w:val="22"/>
          <w:lang w:val="lt-LT" w:eastAsia="lt-LT"/>
        </w:rPr>
      </w:pPr>
      <w:bookmarkStart w:id="0" w:name="_GoBack"/>
      <w:bookmarkEnd w:id="0"/>
    </w:p>
    <w:p w:rsidR="00232479" w:rsidRPr="006E3C6E" w:rsidRDefault="00232479" w:rsidP="00232479">
      <w:pPr>
        <w:jc w:val="both"/>
        <w:rPr>
          <w:rFonts w:ascii="Times New Roman" w:hAnsi="Times New Roman" w:cs="Times New Roman"/>
          <w:color w:val="FF0000"/>
          <w:sz w:val="22"/>
          <w:lang w:val="lt-LT" w:eastAsia="lt-LT"/>
        </w:rPr>
      </w:pPr>
    </w:p>
    <w:p w:rsidR="00232479" w:rsidRPr="006E3C6E" w:rsidRDefault="00232479" w:rsidP="00232479">
      <w:pPr>
        <w:jc w:val="both"/>
        <w:rPr>
          <w:rFonts w:ascii="Times New Roman" w:hAnsi="Times New Roman" w:cs="Times New Roman"/>
          <w:color w:val="FF0000"/>
          <w:sz w:val="22"/>
          <w:lang w:val="lt-LT" w:eastAsia="lt-LT"/>
        </w:rPr>
      </w:pPr>
    </w:p>
    <w:p w:rsidR="00232479" w:rsidRPr="006E3C6E" w:rsidRDefault="00232479" w:rsidP="00232479">
      <w:pPr>
        <w:jc w:val="both"/>
        <w:rPr>
          <w:rFonts w:ascii="Times New Roman" w:hAnsi="Times New Roman" w:cs="Times New Roman"/>
          <w:color w:val="FF0000"/>
          <w:sz w:val="22"/>
          <w:lang w:val="lt-LT" w:eastAsia="lt-LT"/>
        </w:rPr>
      </w:pPr>
    </w:p>
    <w:p w:rsidR="00232479" w:rsidRPr="006E3C6E" w:rsidRDefault="00232479" w:rsidP="00232479">
      <w:pPr>
        <w:jc w:val="both"/>
        <w:rPr>
          <w:rFonts w:ascii="Times New Roman" w:hAnsi="Times New Roman" w:cs="Times New Roman"/>
          <w:color w:val="FF0000"/>
          <w:sz w:val="22"/>
          <w:lang w:val="lt-LT" w:eastAsia="lt-LT"/>
        </w:rPr>
      </w:pPr>
    </w:p>
    <w:p w:rsidR="00232479" w:rsidRPr="006E3C6E" w:rsidRDefault="00232479" w:rsidP="00232479">
      <w:pPr>
        <w:jc w:val="both"/>
        <w:rPr>
          <w:rFonts w:ascii="Times New Roman" w:hAnsi="Times New Roman" w:cs="Times New Roman"/>
          <w:color w:val="FF0000"/>
          <w:sz w:val="22"/>
          <w:lang w:val="lt-LT" w:eastAsia="lt-LT"/>
        </w:rPr>
      </w:pPr>
    </w:p>
    <w:p w:rsidR="00232479" w:rsidRDefault="00232479" w:rsidP="00232479">
      <w:pPr>
        <w:jc w:val="both"/>
        <w:rPr>
          <w:rFonts w:ascii="Times New Roman" w:hAnsi="Times New Roman" w:cs="Times New Roman"/>
          <w:color w:val="FF0000"/>
          <w:sz w:val="22"/>
          <w:lang w:val="lt-LT" w:eastAsia="lt-LT"/>
        </w:rPr>
      </w:pPr>
    </w:p>
    <w:p w:rsidR="00232479" w:rsidRDefault="00232479" w:rsidP="00232479">
      <w:pPr>
        <w:jc w:val="both"/>
        <w:rPr>
          <w:rFonts w:ascii="Times New Roman" w:hAnsi="Times New Roman" w:cs="Times New Roman"/>
          <w:color w:val="FF0000"/>
          <w:sz w:val="22"/>
          <w:lang w:val="lt-LT" w:eastAsia="lt-LT"/>
        </w:rPr>
      </w:pPr>
    </w:p>
    <w:p w:rsidR="00232479" w:rsidRDefault="00232479" w:rsidP="00232479">
      <w:pPr>
        <w:jc w:val="both"/>
        <w:rPr>
          <w:rFonts w:ascii="Times New Roman" w:hAnsi="Times New Roman" w:cs="Times New Roman"/>
          <w:color w:val="FF0000"/>
          <w:sz w:val="22"/>
          <w:lang w:val="lt-LT" w:eastAsia="lt-LT"/>
        </w:rPr>
      </w:pPr>
    </w:p>
    <w:p w:rsidR="00232479" w:rsidRDefault="00232479" w:rsidP="00232479">
      <w:pPr>
        <w:jc w:val="both"/>
        <w:rPr>
          <w:rFonts w:ascii="Times New Roman" w:hAnsi="Times New Roman" w:cs="Times New Roman"/>
          <w:color w:val="FF0000"/>
          <w:sz w:val="22"/>
          <w:lang w:val="lt-LT" w:eastAsia="lt-LT"/>
        </w:rPr>
      </w:pPr>
    </w:p>
    <w:p w:rsidR="00232479" w:rsidRDefault="00232479" w:rsidP="00232479">
      <w:pPr>
        <w:jc w:val="both"/>
        <w:rPr>
          <w:rFonts w:ascii="Times New Roman" w:hAnsi="Times New Roman" w:cs="Times New Roman"/>
          <w:color w:val="FF0000"/>
          <w:sz w:val="22"/>
          <w:lang w:val="lt-LT" w:eastAsia="lt-LT"/>
        </w:rPr>
      </w:pPr>
    </w:p>
    <w:p w:rsidR="00232479" w:rsidRDefault="00232479" w:rsidP="00232479">
      <w:pPr>
        <w:jc w:val="both"/>
        <w:rPr>
          <w:rFonts w:ascii="Times New Roman" w:hAnsi="Times New Roman" w:cs="Times New Roman"/>
          <w:color w:val="FF0000"/>
          <w:sz w:val="22"/>
          <w:lang w:val="lt-LT" w:eastAsia="lt-LT"/>
        </w:rPr>
      </w:pPr>
    </w:p>
    <w:p w:rsidR="00232479" w:rsidRDefault="00232479" w:rsidP="00232479">
      <w:pPr>
        <w:jc w:val="both"/>
        <w:rPr>
          <w:rFonts w:ascii="Times New Roman" w:hAnsi="Times New Roman" w:cs="Times New Roman"/>
          <w:color w:val="FF0000"/>
          <w:sz w:val="22"/>
          <w:lang w:val="lt-LT" w:eastAsia="lt-LT"/>
        </w:rPr>
      </w:pPr>
    </w:p>
    <w:p w:rsidR="00232479" w:rsidRDefault="00232479" w:rsidP="00232479">
      <w:pPr>
        <w:jc w:val="both"/>
        <w:rPr>
          <w:rFonts w:ascii="Times New Roman" w:hAnsi="Times New Roman" w:cs="Times New Roman"/>
          <w:color w:val="FF0000"/>
          <w:sz w:val="22"/>
          <w:lang w:val="lt-LT" w:eastAsia="lt-LT"/>
        </w:rPr>
      </w:pPr>
    </w:p>
    <w:p w:rsidR="00232479" w:rsidRDefault="00232479" w:rsidP="00232479">
      <w:pPr>
        <w:jc w:val="both"/>
        <w:rPr>
          <w:rFonts w:ascii="Times New Roman" w:hAnsi="Times New Roman" w:cs="Times New Roman"/>
          <w:color w:val="FF0000"/>
          <w:sz w:val="22"/>
          <w:lang w:val="lt-LT" w:eastAsia="lt-LT"/>
        </w:rPr>
      </w:pPr>
    </w:p>
    <w:p w:rsidR="00232479" w:rsidRDefault="00232479" w:rsidP="00232479">
      <w:pPr>
        <w:jc w:val="both"/>
        <w:rPr>
          <w:rFonts w:ascii="Times New Roman" w:hAnsi="Times New Roman" w:cs="Times New Roman"/>
          <w:color w:val="FF0000"/>
          <w:sz w:val="22"/>
          <w:lang w:val="lt-LT" w:eastAsia="lt-LT"/>
        </w:rPr>
      </w:pPr>
    </w:p>
    <w:p w:rsidR="00232479" w:rsidRPr="006E3C6E" w:rsidRDefault="00232479" w:rsidP="00232479">
      <w:pPr>
        <w:jc w:val="both"/>
        <w:rPr>
          <w:rFonts w:ascii="Times New Roman" w:hAnsi="Times New Roman" w:cs="Times New Roman"/>
          <w:color w:val="FF0000"/>
          <w:sz w:val="22"/>
          <w:lang w:val="lt-LT" w:eastAsia="lt-LT"/>
        </w:rPr>
      </w:pPr>
    </w:p>
    <w:p w:rsidR="00232479" w:rsidRPr="006E3C6E" w:rsidRDefault="00232479" w:rsidP="00232479">
      <w:pPr>
        <w:jc w:val="both"/>
        <w:rPr>
          <w:rFonts w:ascii="Times New Roman" w:hAnsi="Times New Roman" w:cs="Times New Roman"/>
          <w:color w:val="FF0000"/>
          <w:sz w:val="22"/>
          <w:lang w:val="lt-LT" w:eastAsia="lt-LT"/>
        </w:rPr>
      </w:pPr>
    </w:p>
    <w:p w:rsidR="00232479" w:rsidRPr="006E3C6E" w:rsidRDefault="00232479" w:rsidP="00232479">
      <w:pPr>
        <w:jc w:val="both"/>
        <w:rPr>
          <w:rFonts w:ascii="Times New Roman" w:hAnsi="Times New Roman" w:cs="Times New Roman"/>
          <w:color w:val="FF0000"/>
          <w:sz w:val="22"/>
          <w:lang w:val="lt-LT" w:eastAsia="lt-LT"/>
        </w:rPr>
      </w:pPr>
    </w:p>
    <w:p w:rsidR="00232479" w:rsidRPr="006E3C6E" w:rsidRDefault="00232479" w:rsidP="00232479">
      <w:pPr>
        <w:jc w:val="both"/>
        <w:rPr>
          <w:rFonts w:ascii="Times New Roman" w:hAnsi="Times New Roman" w:cs="Times New Roman"/>
          <w:color w:val="FF0000"/>
          <w:sz w:val="22"/>
          <w:lang w:val="lt-LT" w:eastAsia="lt-LT"/>
        </w:rPr>
      </w:pPr>
    </w:p>
    <w:p w:rsidR="00232479" w:rsidRPr="006E3C6E" w:rsidRDefault="00232479" w:rsidP="00232479">
      <w:pPr>
        <w:jc w:val="both"/>
        <w:rPr>
          <w:rFonts w:ascii="Times New Roman" w:hAnsi="Times New Roman" w:cs="Times New Roman"/>
          <w:color w:val="FF0000"/>
          <w:sz w:val="22"/>
          <w:lang w:val="lt-LT" w:eastAsia="lt-LT"/>
        </w:rPr>
      </w:pPr>
    </w:p>
    <w:p w:rsidR="00232479" w:rsidRDefault="00232479" w:rsidP="00232479">
      <w:pPr>
        <w:jc w:val="both"/>
        <w:rPr>
          <w:rFonts w:ascii="Times New Roman" w:hAnsi="Times New Roman" w:cs="Times New Roman"/>
          <w:color w:val="FF0000"/>
          <w:sz w:val="22"/>
          <w:lang w:val="lt-LT" w:eastAsia="lt-LT"/>
        </w:rPr>
      </w:pPr>
    </w:p>
    <w:p w:rsidR="00232479" w:rsidRDefault="00232479" w:rsidP="00232479">
      <w:pPr>
        <w:jc w:val="both"/>
        <w:rPr>
          <w:rFonts w:ascii="Times New Roman" w:hAnsi="Times New Roman" w:cs="Times New Roman"/>
          <w:color w:val="FF0000"/>
          <w:sz w:val="22"/>
          <w:lang w:val="lt-LT" w:eastAsia="lt-LT"/>
        </w:rPr>
      </w:pPr>
    </w:p>
    <w:p w:rsidR="00232479" w:rsidRPr="006E3C6E" w:rsidRDefault="00232479" w:rsidP="00232479">
      <w:pPr>
        <w:jc w:val="center"/>
        <w:outlineLvl w:val="0"/>
        <w:rPr>
          <w:rFonts w:ascii="Times New Roman" w:hAnsi="Times New Roman" w:cs="Times New Roman"/>
          <w:b/>
          <w:kern w:val="28"/>
          <w:sz w:val="22"/>
          <w:lang w:val="lt-LT" w:eastAsia="lt-LT"/>
        </w:rPr>
      </w:pPr>
      <w:r w:rsidRPr="006E3C6E">
        <w:rPr>
          <w:rFonts w:ascii="Times New Roman" w:hAnsi="Times New Roman" w:cs="Times New Roman"/>
          <w:b/>
          <w:kern w:val="28"/>
          <w:sz w:val="22"/>
          <w:lang w:val="lt-LT" w:eastAsia="lt-LT"/>
        </w:rPr>
        <w:t>I PRIEDAS</w:t>
      </w: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center"/>
        <w:outlineLvl w:val="0"/>
        <w:rPr>
          <w:rFonts w:ascii="Times New Roman" w:hAnsi="Times New Roman" w:cs="Times New Roman"/>
          <w:b/>
          <w:kern w:val="28"/>
          <w:sz w:val="22"/>
          <w:szCs w:val="22"/>
          <w:lang w:val="lt-LT" w:eastAsia="lt-LT"/>
        </w:rPr>
      </w:pPr>
      <w:r w:rsidRPr="006E3C6E">
        <w:rPr>
          <w:rFonts w:ascii="Times New Roman" w:hAnsi="Times New Roman" w:cs="Times New Roman"/>
          <w:b/>
          <w:kern w:val="28"/>
          <w:sz w:val="22"/>
          <w:szCs w:val="22"/>
          <w:lang w:val="lt-LT" w:eastAsia="lt-LT"/>
        </w:rPr>
        <w:t>PREPARATO CHARAKTERISTIKŲ SANTRAUKA</w:t>
      </w:r>
    </w:p>
    <w:p w:rsidR="00232479" w:rsidRPr="00217F87" w:rsidRDefault="00232479" w:rsidP="00232479">
      <w:pPr>
        <w:rPr>
          <w:rFonts w:ascii="Times New Roman" w:hAnsi="Times New Roman" w:cs="Times New Roman"/>
          <w:b/>
          <w:bCs/>
          <w:snapToGrid w:val="0"/>
          <w:sz w:val="22"/>
          <w:szCs w:val="26"/>
          <w:lang w:val="lt-LT" w:eastAsia="x-none"/>
        </w:rPr>
      </w:pPr>
      <w:r w:rsidRPr="006E3C6E">
        <w:rPr>
          <w:rFonts w:ascii="Times New Roman" w:hAnsi="Times New Roman" w:cs="Times New Roman"/>
          <w:sz w:val="22"/>
          <w:szCs w:val="22"/>
          <w:lang w:val="lt-LT" w:eastAsia="lt-LT"/>
        </w:rPr>
        <w:br w:type="page"/>
      </w:r>
      <w:r w:rsidRPr="00217F87">
        <w:rPr>
          <w:rFonts w:ascii="Times New Roman" w:hAnsi="Times New Roman" w:cs="Times New Roman"/>
          <w:b/>
          <w:bCs/>
          <w:snapToGrid w:val="0"/>
          <w:sz w:val="22"/>
          <w:szCs w:val="26"/>
          <w:lang w:val="lt-LT" w:eastAsia="x-none"/>
        </w:rPr>
        <w:lastRenderedPageBreak/>
        <w:t>1.</w:t>
      </w:r>
      <w:r w:rsidRPr="00217F87">
        <w:rPr>
          <w:rFonts w:ascii="Times New Roman" w:hAnsi="Times New Roman" w:cs="Times New Roman"/>
          <w:b/>
          <w:bCs/>
          <w:snapToGrid w:val="0"/>
          <w:sz w:val="22"/>
          <w:szCs w:val="26"/>
          <w:lang w:val="lt-LT" w:eastAsia="x-none"/>
        </w:rPr>
        <w:tab/>
        <w:t>VAISTINIO PREPARATO PAVADINIMAS</w:t>
      </w:r>
    </w:p>
    <w:p w:rsidR="00232479" w:rsidRPr="006E3C6E" w:rsidRDefault="00232479" w:rsidP="00232479">
      <w:pPr>
        <w:rPr>
          <w:rFonts w:ascii="Times New Roman" w:hAnsi="Times New Roman" w:cs="Times New Roman"/>
          <w:sz w:val="22"/>
          <w:szCs w:val="22"/>
          <w:lang w:val="lt-LT" w:eastAsia="lt-LT"/>
        </w:rPr>
      </w:pPr>
    </w:p>
    <w:p w:rsidR="00232479" w:rsidRPr="006E3C6E" w:rsidRDefault="00232479" w:rsidP="00232479">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FTOROCORT 0,1</w:t>
      </w:r>
      <w:r w:rsidRPr="00D31408">
        <w:rPr>
          <w:rFonts w:ascii="Times New Roman" w:hAnsi="Times New Roman" w:cs="Times New Roman"/>
          <w:sz w:val="22"/>
          <w:szCs w:val="22"/>
          <w:lang w:val="lt-LT" w:eastAsia="lt-LT"/>
        </w:rPr>
        <w:t> </w:t>
      </w:r>
      <w:r w:rsidRPr="006E3C6E">
        <w:rPr>
          <w:rFonts w:ascii="Times New Roman" w:hAnsi="Times New Roman" w:cs="Times New Roman"/>
          <w:sz w:val="22"/>
          <w:szCs w:val="22"/>
          <w:lang w:val="lt-LT" w:eastAsia="lt-LT"/>
        </w:rPr>
        <w:t>% tepalas</w:t>
      </w:r>
    </w:p>
    <w:p w:rsidR="00232479" w:rsidRDefault="00232479" w:rsidP="00232479">
      <w:pPr>
        <w:rPr>
          <w:rFonts w:ascii="Times New Roman" w:hAnsi="Times New Roman" w:cs="Times New Roman"/>
          <w:b/>
          <w:sz w:val="22"/>
          <w:szCs w:val="22"/>
          <w:lang w:val="lt-LT" w:eastAsia="lt-LT"/>
        </w:rPr>
      </w:pPr>
    </w:p>
    <w:p w:rsidR="00232479" w:rsidRPr="006E3C6E" w:rsidRDefault="00232479" w:rsidP="00232479">
      <w:pPr>
        <w:rPr>
          <w:rFonts w:ascii="Times New Roman" w:hAnsi="Times New Roman" w:cs="Times New Roman"/>
          <w:b/>
          <w:sz w:val="22"/>
          <w:szCs w:val="22"/>
          <w:lang w:val="lt-LT" w:eastAsia="lt-LT"/>
        </w:rPr>
      </w:pPr>
    </w:p>
    <w:p w:rsidR="00232479" w:rsidRPr="00217F87" w:rsidRDefault="00232479" w:rsidP="00232479">
      <w:pPr>
        <w:keepNext/>
        <w:keepLines/>
        <w:tabs>
          <w:tab w:val="left" w:pos="567"/>
        </w:tabs>
        <w:outlineLvl w:val="2"/>
        <w:rPr>
          <w:rFonts w:ascii="Times New Roman" w:hAnsi="Times New Roman" w:cs="Times New Roman"/>
          <w:b/>
          <w:bCs/>
          <w:snapToGrid w:val="0"/>
          <w:sz w:val="22"/>
          <w:szCs w:val="26"/>
          <w:lang w:val="lt-LT" w:eastAsia="x-none"/>
        </w:rPr>
      </w:pPr>
      <w:r w:rsidRPr="00217F87">
        <w:rPr>
          <w:rFonts w:ascii="Times New Roman" w:hAnsi="Times New Roman" w:cs="Times New Roman"/>
          <w:b/>
          <w:bCs/>
          <w:snapToGrid w:val="0"/>
          <w:sz w:val="22"/>
          <w:szCs w:val="26"/>
          <w:lang w:val="lt-LT" w:eastAsia="x-none"/>
        </w:rPr>
        <w:t>2.</w:t>
      </w:r>
      <w:r w:rsidRPr="00217F87">
        <w:rPr>
          <w:rFonts w:ascii="Times New Roman" w:hAnsi="Times New Roman" w:cs="Times New Roman"/>
          <w:b/>
          <w:bCs/>
          <w:snapToGrid w:val="0"/>
          <w:sz w:val="22"/>
          <w:szCs w:val="26"/>
          <w:lang w:val="lt-LT" w:eastAsia="x-none"/>
        </w:rPr>
        <w:tab/>
        <w:t>KOKYBINĖ IR KIEKYBINĖ SUDĖTIS</w:t>
      </w:r>
    </w:p>
    <w:p w:rsidR="00232479" w:rsidRPr="006E3C6E" w:rsidRDefault="00232479" w:rsidP="00232479">
      <w:pPr>
        <w:rPr>
          <w:rFonts w:ascii="Times New Roman" w:hAnsi="Times New Roman" w:cs="Times New Roman"/>
          <w:b/>
          <w:sz w:val="22"/>
          <w:szCs w:val="22"/>
          <w:lang w:val="lt-LT" w:eastAsia="lt-LT"/>
        </w:rPr>
      </w:pPr>
    </w:p>
    <w:p w:rsidR="00232479" w:rsidRPr="006E3C6E" w:rsidRDefault="00232479" w:rsidP="00232479">
      <w:pPr>
        <w:rPr>
          <w:rFonts w:ascii="Times New Roman" w:hAnsi="Times New Roman" w:cs="Times New Roman"/>
          <w:bCs/>
          <w:sz w:val="22"/>
          <w:lang w:val="lt-LT" w:eastAsia="lt-LT"/>
        </w:rPr>
      </w:pPr>
      <w:r w:rsidRPr="006E3C6E">
        <w:rPr>
          <w:rFonts w:ascii="Times New Roman" w:hAnsi="Times New Roman" w:cs="Times New Roman"/>
          <w:sz w:val="22"/>
          <w:lang w:val="lt-LT" w:eastAsia="lt-LT"/>
        </w:rPr>
        <w:t xml:space="preserve">Viename grame tepalo yra 1 mg triamcinolono acetonido. </w:t>
      </w:r>
    </w:p>
    <w:p w:rsidR="00232479" w:rsidRDefault="00232479" w:rsidP="00232479">
      <w:pPr>
        <w:rPr>
          <w:rFonts w:ascii="Times New Roman" w:hAnsi="Times New Roman" w:cs="Times New Roman"/>
          <w:sz w:val="22"/>
          <w:szCs w:val="22"/>
          <w:u w:val="single"/>
          <w:lang w:val="lt-LT"/>
        </w:rPr>
      </w:pPr>
    </w:p>
    <w:p w:rsidR="00232479" w:rsidRPr="006E3C6E" w:rsidRDefault="00232479" w:rsidP="00232479">
      <w:pPr>
        <w:rPr>
          <w:rFonts w:ascii="Times New Roman" w:hAnsi="Times New Roman" w:cs="Times New Roman"/>
          <w:sz w:val="22"/>
          <w:szCs w:val="22"/>
          <w:lang w:val="lt-LT" w:eastAsia="lt-LT"/>
        </w:rPr>
      </w:pPr>
      <w:r w:rsidRPr="00F73CE4">
        <w:rPr>
          <w:rFonts w:ascii="Times New Roman" w:hAnsi="Times New Roman" w:cs="Times New Roman"/>
          <w:sz w:val="22"/>
          <w:szCs w:val="22"/>
          <w:u w:val="single"/>
          <w:lang w:val="lt-LT"/>
        </w:rPr>
        <w:t>Pagalbinė</w:t>
      </w:r>
      <w:r>
        <w:rPr>
          <w:rFonts w:ascii="Times New Roman" w:hAnsi="Times New Roman" w:cs="Times New Roman"/>
          <w:sz w:val="22"/>
          <w:szCs w:val="22"/>
          <w:u w:val="single"/>
          <w:lang w:val="lt-LT"/>
        </w:rPr>
        <w:t>s</w:t>
      </w:r>
      <w:r w:rsidRPr="00F73CE4">
        <w:rPr>
          <w:rFonts w:ascii="Times New Roman" w:hAnsi="Times New Roman" w:cs="Times New Roman"/>
          <w:sz w:val="22"/>
          <w:szCs w:val="22"/>
          <w:u w:val="single"/>
          <w:lang w:val="lt-LT"/>
        </w:rPr>
        <w:t xml:space="preserve"> medžiag</w:t>
      </w:r>
      <w:r>
        <w:rPr>
          <w:rFonts w:ascii="Times New Roman" w:hAnsi="Times New Roman" w:cs="Times New Roman"/>
          <w:sz w:val="22"/>
          <w:szCs w:val="22"/>
          <w:u w:val="single"/>
          <w:lang w:val="lt-LT"/>
        </w:rPr>
        <w:t>os</w:t>
      </w:r>
      <w:r w:rsidRPr="00F73CE4">
        <w:rPr>
          <w:rFonts w:ascii="Times New Roman" w:hAnsi="Times New Roman" w:cs="Times New Roman"/>
          <w:sz w:val="22"/>
          <w:szCs w:val="22"/>
          <w:u w:val="single"/>
          <w:lang w:val="lt-LT"/>
        </w:rPr>
        <w:t xml:space="preserve">, </w:t>
      </w:r>
      <w:r w:rsidRPr="00F73CE4">
        <w:rPr>
          <w:rFonts w:ascii="Times New Roman" w:hAnsi="Times New Roman" w:cs="Times New Roman"/>
          <w:noProof/>
          <w:sz w:val="22"/>
          <w:szCs w:val="22"/>
          <w:u w:val="single"/>
          <w:lang w:val="lt-LT"/>
        </w:rPr>
        <w:t>kuri</w:t>
      </w:r>
      <w:r>
        <w:rPr>
          <w:rFonts w:ascii="Times New Roman" w:hAnsi="Times New Roman" w:cs="Times New Roman"/>
          <w:noProof/>
          <w:sz w:val="22"/>
          <w:szCs w:val="22"/>
          <w:u w:val="single"/>
          <w:lang w:val="lt-LT"/>
        </w:rPr>
        <w:t>ų</w:t>
      </w:r>
      <w:r w:rsidRPr="00F73CE4">
        <w:rPr>
          <w:rFonts w:ascii="Times New Roman" w:hAnsi="Times New Roman" w:cs="Times New Roman"/>
          <w:noProof/>
          <w:sz w:val="22"/>
          <w:szCs w:val="22"/>
          <w:u w:val="single"/>
          <w:lang w:val="lt-LT"/>
        </w:rPr>
        <w:t xml:space="preserve"> </w:t>
      </w:r>
      <w:r w:rsidRPr="00F73CE4">
        <w:rPr>
          <w:rFonts w:ascii="Times New Roman" w:hAnsi="Times New Roman" w:cs="Times New Roman"/>
          <w:sz w:val="22"/>
          <w:szCs w:val="22"/>
          <w:u w:val="single"/>
          <w:lang w:val="lt-LT"/>
        </w:rPr>
        <w:t>poveikis žinomas:</w:t>
      </w:r>
      <w:r w:rsidRPr="00F73CE4">
        <w:rPr>
          <w:rFonts w:ascii="Times New Roman" w:hAnsi="Times New Roman" w:cs="Times New Roman"/>
          <w:sz w:val="22"/>
          <w:szCs w:val="22"/>
          <w:lang w:val="lt-LT" w:eastAsia="lt-LT"/>
        </w:rPr>
        <w:t xml:space="preserve"> </w:t>
      </w:r>
      <w:r w:rsidR="00813BFB">
        <w:rPr>
          <w:rFonts w:ascii="Times New Roman" w:hAnsi="Times New Roman" w:cs="Times New Roman"/>
          <w:sz w:val="22"/>
          <w:szCs w:val="22"/>
          <w:lang w:val="lt-LT" w:eastAsia="lt-LT"/>
        </w:rPr>
        <w:t>1</w:t>
      </w:r>
      <w:r w:rsidR="00813BFB" w:rsidRPr="00D31408">
        <w:rPr>
          <w:rFonts w:ascii="Times New Roman" w:hAnsi="Times New Roman" w:cs="Times New Roman"/>
          <w:sz w:val="22"/>
          <w:szCs w:val="22"/>
          <w:lang w:val="lt-LT" w:eastAsia="lt-LT"/>
        </w:rPr>
        <w:t> </w:t>
      </w:r>
      <w:r w:rsidR="00813BFB">
        <w:rPr>
          <w:rFonts w:ascii="Times New Roman" w:hAnsi="Times New Roman" w:cs="Times New Roman"/>
          <w:sz w:val="22"/>
          <w:szCs w:val="22"/>
          <w:lang w:val="lt-LT" w:eastAsia="lt-LT"/>
        </w:rPr>
        <w:t>g tepalo yra 2</w:t>
      </w:r>
      <w:r w:rsidR="00813BFB" w:rsidRPr="00D31408">
        <w:rPr>
          <w:rFonts w:ascii="Times New Roman" w:hAnsi="Times New Roman" w:cs="Times New Roman"/>
          <w:sz w:val="22"/>
          <w:szCs w:val="22"/>
          <w:lang w:val="lt-LT" w:eastAsia="lt-LT"/>
        </w:rPr>
        <w:t> </w:t>
      </w:r>
      <w:r w:rsidR="00813BFB">
        <w:rPr>
          <w:rFonts w:ascii="Times New Roman" w:hAnsi="Times New Roman" w:cs="Times New Roman"/>
          <w:sz w:val="22"/>
          <w:szCs w:val="22"/>
          <w:lang w:val="lt-LT" w:eastAsia="lt-LT"/>
        </w:rPr>
        <w:t xml:space="preserve">mg </w:t>
      </w:r>
      <w:r>
        <w:rPr>
          <w:rFonts w:ascii="Times New Roman" w:hAnsi="Times New Roman" w:cs="Times New Roman"/>
          <w:sz w:val="22"/>
          <w:szCs w:val="22"/>
          <w:lang w:val="lt-LT" w:eastAsia="lt-LT"/>
        </w:rPr>
        <w:t>m</w:t>
      </w:r>
      <w:r w:rsidRPr="006E3C6E">
        <w:rPr>
          <w:rFonts w:ascii="Times New Roman" w:hAnsi="Times New Roman" w:cs="Times New Roman"/>
          <w:sz w:val="22"/>
          <w:szCs w:val="22"/>
          <w:lang w:val="lt-LT" w:eastAsia="lt-LT"/>
        </w:rPr>
        <w:t>etilo parahidroksibenzoat</w:t>
      </w:r>
      <w:r w:rsidR="00813BFB">
        <w:rPr>
          <w:rFonts w:ascii="Times New Roman" w:hAnsi="Times New Roman" w:cs="Times New Roman"/>
          <w:sz w:val="22"/>
          <w:szCs w:val="22"/>
          <w:lang w:val="lt-LT" w:eastAsia="lt-LT"/>
        </w:rPr>
        <w:t xml:space="preserve">o </w:t>
      </w:r>
      <w:r>
        <w:rPr>
          <w:rFonts w:ascii="Times New Roman" w:hAnsi="Times New Roman" w:cs="Times New Roman"/>
          <w:sz w:val="22"/>
          <w:szCs w:val="22"/>
          <w:lang w:val="lt-LT" w:eastAsia="lt-LT"/>
        </w:rPr>
        <w:t xml:space="preserve"> (E218)</w:t>
      </w:r>
      <w:r w:rsidR="00813BFB">
        <w:rPr>
          <w:rFonts w:ascii="Times New Roman" w:hAnsi="Times New Roman" w:cs="Times New Roman"/>
          <w:sz w:val="22"/>
          <w:szCs w:val="22"/>
          <w:lang w:val="lt-LT" w:eastAsia="lt-LT"/>
        </w:rPr>
        <w:t xml:space="preserve"> ir 60</w:t>
      </w:r>
      <w:r w:rsidR="00813BFB" w:rsidRPr="00D31408">
        <w:rPr>
          <w:rFonts w:ascii="Times New Roman" w:hAnsi="Times New Roman" w:cs="Times New Roman"/>
          <w:sz w:val="22"/>
          <w:szCs w:val="22"/>
          <w:lang w:val="lt-LT" w:eastAsia="lt-LT"/>
        </w:rPr>
        <w:t> </w:t>
      </w:r>
      <w:r w:rsidR="00813BFB">
        <w:rPr>
          <w:rFonts w:ascii="Times New Roman" w:hAnsi="Times New Roman" w:cs="Times New Roman"/>
          <w:sz w:val="22"/>
          <w:szCs w:val="22"/>
          <w:lang w:val="lt-LT" w:eastAsia="lt-LT"/>
        </w:rPr>
        <w:t>mg</w:t>
      </w:r>
      <w:r>
        <w:rPr>
          <w:rFonts w:ascii="Times New Roman" w:hAnsi="Times New Roman" w:cs="Times New Roman"/>
          <w:sz w:val="22"/>
          <w:szCs w:val="22"/>
          <w:lang w:val="lt-LT" w:eastAsia="lt-LT"/>
        </w:rPr>
        <w:t xml:space="preserve"> c</w:t>
      </w:r>
      <w:r w:rsidRPr="006E3C6E">
        <w:rPr>
          <w:rFonts w:ascii="Times New Roman" w:hAnsi="Times New Roman" w:cs="Times New Roman"/>
          <w:sz w:val="22"/>
          <w:szCs w:val="22"/>
          <w:lang w:val="lt-LT" w:eastAsia="lt-LT"/>
        </w:rPr>
        <w:t>etilo alkoholi</w:t>
      </w:r>
      <w:r w:rsidR="00813BFB">
        <w:rPr>
          <w:rFonts w:ascii="Times New Roman" w:hAnsi="Times New Roman" w:cs="Times New Roman"/>
          <w:sz w:val="22"/>
          <w:szCs w:val="22"/>
          <w:lang w:val="lt-LT" w:eastAsia="lt-LT"/>
        </w:rPr>
        <w:t>o</w:t>
      </w:r>
      <w:r>
        <w:rPr>
          <w:rFonts w:ascii="Times New Roman" w:hAnsi="Times New Roman" w:cs="Times New Roman"/>
          <w:sz w:val="22"/>
          <w:szCs w:val="22"/>
          <w:lang w:val="lt-LT" w:eastAsia="lt-LT"/>
        </w:rPr>
        <w:t>.</w:t>
      </w:r>
    </w:p>
    <w:p w:rsidR="00232479" w:rsidRDefault="00232479" w:rsidP="00232479">
      <w:pPr>
        <w:rPr>
          <w:rFonts w:ascii="Times New Roman" w:hAnsi="Times New Roman" w:cs="Times New Roman"/>
          <w:sz w:val="22"/>
          <w:lang w:val="lt-LT" w:eastAsia="lt-LT"/>
        </w:rPr>
      </w:pPr>
    </w:p>
    <w:p w:rsidR="00232479" w:rsidRPr="006E3C6E" w:rsidRDefault="00232479" w:rsidP="00232479">
      <w:pPr>
        <w:rPr>
          <w:rFonts w:ascii="Times New Roman" w:hAnsi="Times New Roman" w:cs="Times New Roman"/>
          <w:sz w:val="22"/>
          <w:lang w:val="lt-LT" w:eastAsia="lt-LT"/>
        </w:rPr>
      </w:pPr>
      <w:r w:rsidRPr="006E3C6E">
        <w:rPr>
          <w:rFonts w:ascii="Times New Roman" w:hAnsi="Times New Roman" w:cs="Times New Roman"/>
          <w:sz w:val="22"/>
          <w:lang w:val="lt-LT" w:eastAsia="lt-LT"/>
        </w:rPr>
        <w:t>Visos pagalbinės medžiagos išvardytos 6.1 skyriuje.</w:t>
      </w:r>
    </w:p>
    <w:p w:rsidR="00232479" w:rsidRPr="006E3C6E" w:rsidRDefault="00232479" w:rsidP="00232479">
      <w:pPr>
        <w:rPr>
          <w:rFonts w:ascii="Times New Roman" w:hAnsi="Times New Roman" w:cs="Times New Roman"/>
          <w:b/>
          <w:sz w:val="22"/>
          <w:szCs w:val="22"/>
          <w:lang w:val="lt-LT" w:eastAsia="lt-LT"/>
        </w:rPr>
      </w:pPr>
    </w:p>
    <w:p w:rsidR="00232479" w:rsidRDefault="00232479" w:rsidP="00232479">
      <w:pPr>
        <w:keepNext/>
        <w:keepLines/>
        <w:tabs>
          <w:tab w:val="left" w:pos="567"/>
        </w:tabs>
        <w:outlineLvl w:val="2"/>
        <w:rPr>
          <w:rFonts w:ascii="Times New Roman" w:hAnsi="Times New Roman" w:cs="Times New Roman"/>
          <w:b/>
          <w:bCs/>
          <w:snapToGrid w:val="0"/>
          <w:sz w:val="22"/>
          <w:szCs w:val="26"/>
          <w:lang w:val="lt-LT" w:eastAsia="x-none"/>
        </w:rPr>
      </w:pPr>
    </w:p>
    <w:p w:rsidR="00232479" w:rsidRPr="00217F87" w:rsidRDefault="00232479" w:rsidP="00232479">
      <w:pPr>
        <w:keepNext/>
        <w:keepLines/>
        <w:tabs>
          <w:tab w:val="left" w:pos="567"/>
        </w:tabs>
        <w:outlineLvl w:val="2"/>
        <w:rPr>
          <w:rFonts w:ascii="Times New Roman" w:hAnsi="Times New Roman" w:cs="Times New Roman"/>
          <w:b/>
          <w:bCs/>
          <w:snapToGrid w:val="0"/>
          <w:sz w:val="22"/>
          <w:szCs w:val="26"/>
          <w:lang w:val="lt-LT" w:eastAsia="x-none"/>
        </w:rPr>
      </w:pPr>
      <w:r w:rsidRPr="00217F87">
        <w:rPr>
          <w:rFonts w:ascii="Times New Roman" w:hAnsi="Times New Roman" w:cs="Times New Roman"/>
          <w:b/>
          <w:bCs/>
          <w:snapToGrid w:val="0"/>
          <w:sz w:val="22"/>
          <w:szCs w:val="26"/>
          <w:lang w:val="lt-LT" w:eastAsia="x-none"/>
        </w:rPr>
        <w:t>3.</w:t>
      </w:r>
      <w:r w:rsidRPr="00217F87">
        <w:rPr>
          <w:rFonts w:ascii="Times New Roman" w:hAnsi="Times New Roman" w:cs="Times New Roman"/>
          <w:b/>
          <w:bCs/>
          <w:snapToGrid w:val="0"/>
          <w:sz w:val="22"/>
          <w:szCs w:val="26"/>
          <w:lang w:val="lt-LT" w:eastAsia="x-none"/>
        </w:rPr>
        <w:tab/>
        <w:t>FARMACINĖ FORMA</w:t>
      </w:r>
    </w:p>
    <w:p w:rsidR="00232479" w:rsidRPr="006E3C6E" w:rsidRDefault="00232479" w:rsidP="00232479">
      <w:pPr>
        <w:rPr>
          <w:rFonts w:ascii="Times New Roman" w:hAnsi="Times New Roman" w:cs="Times New Roman"/>
          <w:sz w:val="22"/>
          <w:szCs w:val="22"/>
          <w:lang w:val="lt-LT" w:eastAsia="lt-LT"/>
        </w:rPr>
      </w:pPr>
    </w:p>
    <w:p w:rsidR="00232479" w:rsidRPr="006E3C6E" w:rsidRDefault="00232479" w:rsidP="00232479">
      <w:pPr>
        <w:rPr>
          <w:rFonts w:ascii="Times New Roman" w:hAnsi="Times New Roman" w:cs="Times New Roman"/>
          <w:sz w:val="22"/>
          <w:lang w:val="lt-LT" w:eastAsia="lt-LT"/>
        </w:rPr>
      </w:pPr>
      <w:r w:rsidRPr="006E3C6E">
        <w:rPr>
          <w:rFonts w:ascii="Times New Roman" w:hAnsi="Times New Roman" w:cs="Times New Roman"/>
          <w:sz w:val="22"/>
          <w:lang w:val="lt-LT" w:eastAsia="lt-LT"/>
        </w:rPr>
        <w:t>Tepalas</w:t>
      </w:r>
      <w:r>
        <w:rPr>
          <w:rFonts w:ascii="Times New Roman" w:hAnsi="Times New Roman" w:cs="Times New Roman"/>
          <w:sz w:val="22"/>
          <w:lang w:val="lt-LT" w:eastAsia="lt-LT"/>
        </w:rPr>
        <w:t>.</w:t>
      </w:r>
    </w:p>
    <w:p w:rsidR="00232479" w:rsidRPr="006E3C6E" w:rsidRDefault="00232479" w:rsidP="00232479">
      <w:pPr>
        <w:rPr>
          <w:rFonts w:ascii="Times New Roman" w:hAnsi="Times New Roman" w:cs="Times New Roman"/>
          <w:sz w:val="22"/>
          <w:lang w:val="lt-LT" w:eastAsia="lt-LT"/>
        </w:rPr>
      </w:pPr>
      <w:r w:rsidRPr="006E3C6E">
        <w:rPr>
          <w:rFonts w:ascii="Times New Roman" w:hAnsi="Times New Roman" w:cs="Times New Roman"/>
          <w:sz w:val="22"/>
          <w:lang w:val="lt-LT" w:eastAsia="lt-LT"/>
        </w:rPr>
        <w:t>Tepalas yra beveik baltas, bekvapis, homogeniškas.</w:t>
      </w:r>
    </w:p>
    <w:p w:rsidR="00232479" w:rsidRPr="006E3C6E" w:rsidRDefault="00232479" w:rsidP="00232479">
      <w:pPr>
        <w:rPr>
          <w:rFonts w:ascii="Times New Roman" w:hAnsi="Times New Roman" w:cs="Times New Roman"/>
          <w:b/>
          <w:sz w:val="22"/>
          <w:szCs w:val="22"/>
          <w:lang w:val="lt-LT" w:eastAsia="lt-LT"/>
        </w:rPr>
      </w:pPr>
    </w:p>
    <w:p w:rsidR="00232479" w:rsidRDefault="00232479" w:rsidP="00232479">
      <w:pPr>
        <w:keepNext/>
        <w:keepLines/>
        <w:tabs>
          <w:tab w:val="left" w:pos="567"/>
        </w:tabs>
        <w:outlineLvl w:val="2"/>
        <w:rPr>
          <w:rFonts w:ascii="Times New Roman" w:hAnsi="Times New Roman" w:cs="Times New Roman"/>
          <w:b/>
          <w:bCs/>
          <w:snapToGrid w:val="0"/>
          <w:sz w:val="22"/>
          <w:szCs w:val="26"/>
          <w:lang w:val="lt-LT" w:eastAsia="x-none"/>
        </w:rPr>
      </w:pPr>
    </w:p>
    <w:p w:rsidR="00232479" w:rsidRPr="00217F87" w:rsidRDefault="00232479" w:rsidP="00232479">
      <w:pPr>
        <w:keepNext/>
        <w:keepLines/>
        <w:tabs>
          <w:tab w:val="left" w:pos="567"/>
        </w:tabs>
        <w:outlineLvl w:val="2"/>
        <w:rPr>
          <w:rFonts w:ascii="Times New Roman" w:hAnsi="Times New Roman" w:cs="Times New Roman"/>
          <w:b/>
          <w:bCs/>
          <w:snapToGrid w:val="0"/>
          <w:sz w:val="22"/>
          <w:szCs w:val="26"/>
          <w:lang w:val="lt-LT" w:eastAsia="x-none"/>
        </w:rPr>
      </w:pPr>
      <w:r w:rsidRPr="00217F87">
        <w:rPr>
          <w:rFonts w:ascii="Times New Roman" w:hAnsi="Times New Roman" w:cs="Times New Roman"/>
          <w:b/>
          <w:bCs/>
          <w:snapToGrid w:val="0"/>
          <w:sz w:val="22"/>
          <w:szCs w:val="26"/>
          <w:lang w:val="lt-LT" w:eastAsia="x-none"/>
        </w:rPr>
        <w:t>4.</w:t>
      </w:r>
      <w:r w:rsidRPr="00217F87">
        <w:rPr>
          <w:rFonts w:ascii="Times New Roman" w:hAnsi="Times New Roman" w:cs="Times New Roman"/>
          <w:b/>
          <w:bCs/>
          <w:snapToGrid w:val="0"/>
          <w:sz w:val="22"/>
          <w:szCs w:val="26"/>
          <w:lang w:val="lt-LT" w:eastAsia="x-none"/>
        </w:rPr>
        <w:tab/>
        <w:t>KLINIKINĖ INFORMACIJA</w:t>
      </w:r>
    </w:p>
    <w:p w:rsidR="00232479" w:rsidRPr="00217F87" w:rsidRDefault="00232479" w:rsidP="00232479">
      <w:pPr>
        <w:tabs>
          <w:tab w:val="left" w:pos="567"/>
        </w:tabs>
        <w:spacing w:line="260" w:lineRule="exact"/>
        <w:rPr>
          <w:rFonts w:ascii="Times New Roman" w:hAnsi="Times New Roman" w:cs="Times New Roman"/>
          <w:snapToGrid w:val="0"/>
          <w:sz w:val="22"/>
          <w:szCs w:val="24"/>
          <w:lang w:val="lt-LT"/>
        </w:rPr>
      </w:pPr>
    </w:p>
    <w:p w:rsidR="00232479" w:rsidRPr="00217F87" w:rsidRDefault="00232479" w:rsidP="00232479">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217F87">
        <w:rPr>
          <w:rFonts w:ascii="Times New Roman" w:hAnsi="Times New Roman" w:cs="Times New Roman"/>
          <w:b/>
          <w:bCs/>
          <w:snapToGrid w:val="0"/>
          <w:sz w:val="22"/>
          <w:szCs w:val="28"/>
          <w:lang w:val="lt-LT" w:eastAsia="x-none"/>
        </w:rPr>
        <w:t>4.1</w:t>
      </w:r>
      <w:r w:rsidRPr="00217F87">
        <w:rPr>
          <w:rFonts w:ascii="Times New Roman" w:hAnsi="Times New Roman" w:cs="Times New Roman"/>
          <w:b/>
          <w:bCs/>
          <w:snapToGrid w:val="0"/>
          <w:sz w:val="22"/>
          <w:szCs w:val="28"/>
          <w:lang w:val="lt-LT" w:eastAsia="x-none"/>
        </w:rPr>
        <w:tab/>
        <w:t>Terapinės indikacijos</w:t>
      </w:r>
    </w:p>
    <w:p w:rsidR="00232479" w:rsidRPr="006E3C6E" w:rsidRDefault="00232479" w:rsidP="00232479">
      <w:pPr>
        <w:rPr>
          <w:rFonts w:ascii="Times New Roman" w:hAnsi="Times New Roman" w:cs="Times New Roman"/>
          <w:sz w:val="22"/>
          <w:szCs w:val="22"/>
          <w:lang w:val="lt-LT" w:eastAsia="lt-LT"/>
        </w:rPr>
      </w:pPr>
    </w:p>
    <w:p w:rsidR="00232479" w:rsidRPr="006E3C6E" w:rsidRDefault="00232479" w:rsidP="00232479">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Dermatozių, kurias veikia kortikosteroidai, lokalus gydymas.</w:t>
      </w:r>
    </w:p>
    <w:p w:rsidR="00232479" w:rsidRDefault="00232479" w:rsidP="00232479">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p>
    <w:p w:rsidR="00232479" w:rsidRPr="00217F87" w:rsidRDefault="00232479" w:rsidP="00232479">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217F87">
        <w:rPr>
          <w:rFonts w:ascii="Times New Roman" w:hAnsi="Times New Roman" w:cs="Times New Roman"/>
          <w:b/>
          <w:bCs/>
          <w:snapToGrid w:val="0"/>
          <w:sz w:val="22"/>
          <w:szCs w:val="28"/>
          <w:lang w:val="lt-LT" w:eastAsia="x-none"/>
        </w:rPr>
        <w:t>4.2</w:t>
      </w:r>
      <w:r w:rsidRPr="00217F87">
        <w:rPr>
          <w:rFonts w:ascii="Times New Roman" w:hAnsi="Times New Roman" w:cs="Times New Roman"/>
          <w:b/>
          <w:bCs/>
          <w:snapToGrid w:val="0"/>
          <w:sz w:val="22"/>
          <w:szCs w:val="28"/>
          <w:lang w:val="lt-LT" w:eastAsia="x-none"/>
        </w:rPr>
        <w:tab/>
        <w:t>Dozavimas ir vartojimo metodas</w:t>
      </w:r>
    </w:p>
    <w:p w:rsidR="00232479" w:rsidRPr="006E3C6E" w:rsidRDefault="00232479" w:rsidP="00232479">
      <w:pPr>
        <w:rPr>
          <w:rFonts w:ascii="Times New Roman" w:hAnsi="Times New Roman" w:cs="Times New Roman"/>
          <w:sz w:val="22"/>
          <w:szCs w:val="22"/>
          <w:lang w:val="lt-LT" w:eastAsia="lt-LT"/>
        </w:rPr>
      </w:pPr>
    </w:p>
    <w:p w:rsidR="00232479" w:rsidRPr="00F73CE4" w:rsidRDefault="00232479" w:rsidP="00232479">
      <w:pPr>
        <w:tabs>
          <w:tab w:val="left" w:pos="567"/>
        </w:tabs>
        <w:spacing w:line="260" w:lineRule="exact"/>
        <w:rPr>
          <w:rFonts w:ascii="Times New Roman" w:hAnsi="Times New Roman" w:cs="Times New Roman"/>
          <w:snapToGrid w:val="0"/>
          <w:sz w:val="22"/>
          <w:szCs w:val="24"/>
          <w:u w:val="single"/>
          <w:lang w:val="lt-LT"/>
        </w:rPr>
      </w:pPr>
      <w:r w:rsidRPr="00F73CE4">
        <w:rPr>
          <w:rFonts w:ascii="Times New Roman" w:hAnsi="Times New Roman" w:cs="Times New Roman"/>
          <w:noProof/>
          <w:snapToGrid w:val="0"/>
          <w:sz w:val="22"/>
          <w:szCs w:val="24"/>
          <w:u w:val="single"/>
          <w:lang w:val="lt-LT"/>
        </w:rPr>
        <w:t>Dozavimas</w:t>
      </w:r>
    </w:p>
    <w:p w:rsidR="00232479" w:rsidRDefault="00232479" w:rsidP="00232479">
      <w:pPr>
        <w:rPr>
          <w:rFonts w:ascii="Times New Roman" w:hAnsi="Times New Roman" w:cs="Times New Roman"/>
          <w:sz w:val="22"/>
          <w:szCs w:val="22"/>
          <w:lang w:val="lt-LT" w:eastAsia="lt-LT"/>
        </w:rPr>
      </w:pPr>
    </w:p>
    <w:p w:rsidR="00232479" w:rsidRPr="002A500F" w:rsidRDefault="00232479" w:rsidP="00232479">
      <w:pPr>
        <w:rPr>
          <w:rFonts w:ascii="Times New Roman" w:hAnsi="Times New Roman" w:cs="Times New Roman"/>
          <w:i/>
          <w:sz w:val="22"/>
          <w:szCs w:val="22"/>
          <w:lang w:val="lt-LT" w:eastAsia="lt-LT"/>
        </w:rPr>
      </w:pPr>
      <w:r w:rsidRPr="002A500F">
        <w:rPr>
          <w:rFonts w:ascii="Times New Roman" w:hAnsi="Times New Roman" w:cs="Times New Roman"/>
          <w:i/>
          <w:sz w:val="22"/>
          <w:szCs w:val="22"/>
          <w:lang w:val="lt-LT" w:eastAsia="lt-LT"/>
        </w:rPr>
        <w:t>Suaugusiesiems</w:t>
      </w:r>
    </w:p>
    <w:p w:rsidR="00232479" w:rsidRPr="006E3C6E" w:rsidRDefault="00232479" w:rsidP="00232479">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Pažeistą odos plotą reikia tepti 2-3 kartus per parą plonu tepalo sluoksniu (ne daugiau kaip 15 g per parą) arba patepti ir užrišti tvarsčiu (ne daugiau kaip 10</w:t>
      </w:r>
      <w:r w:rsidRPr="00D31408">
        <w:rPr>
          <w:rFonts w:ascii="Times New Roman" w:hAnsi="Times New Roman" w:cs="Times New Roman"/>
          <w:sz w:val="22"/>
          <w:szCs w:val="22"/>
          <w:lang w:val="lt-LT" w:eastAsia="lt-LT"/>
        </w:rPr>
        <w:t> </w:t>
      </w:r>
      <w:r w:rsidRPr="006E3C6E">
        <w:rPr>
          <w:rFonts w:ascii="Times New Roman" w:hAnsi="Times New Roman" w:cs="Times New Roman"/>
          <w:sz w:val="22"/>
          <w:szCs w:val="22"/>
          <w:lang w:val="lt-LT" w:eastAsia="lt-LT"/>
        </w:rPr>
        <w:t>g per parą).</w:t>
      </w:r>
    </w:p>
    <w:p w:rsidR="00232479" w:rsidRDefault="00232479" w:rsidP="00232479">
      <w:pPr>
        <w:rPr>
          <w:rFonts w:ascii="Times New Roman" w:hAnsi="Times New Roman" w:cs="Times New Roman"/>
          <w:sz w:val="22"/>
          <w:szCs w:val="22"/>
          <w:lang w:val="lt-LT" w:eastAsia="lt-LT"/>
        </w:rPr>
      </w:pPr>
    </w:p>
    <w:p w:rsidR="00232479" w:rsidRPr="00F73CE4" w:rsidRDefault="00232479" w:rsidP="00232479">
      <w:pPr>
        <w:tabs>
          <w:tab w:val="left" w:pos="567"/>
        </w:tabs>
        <w:spacing w:line="260" w:lineRule="exact"/>
        <w:rPr>
          <w:rFonts w:ascii="Times New Roman" w:hAnsi="Times New Roman" w:cs="Times New Roman"/>
          <w:i/>
          <w:snapToGrid w:val="0"/>
          <w:sz w:val="22"/>
          <w:szCs w:val="24"/>
          <w:lang w:val="lt-LT"/>
        </w:rPr>
      </w:pPr>
      <w:r w:rsidRPr="00F73CE4">
        <w:rPr>
          <w:rFonts w:ascii="Times New Roman" w:hAnsi="Times New Roman" w:cs="Times New Roman"/>
          <w:i/>
          <w:noProof/>
          <w:snapToGrid w:val="0"/>
          <w:sz w:val="22"/>
          <w:szCs w:val="24"/>
          <w:lang w:val="lt-LT"/>
        </w:rPr>
        <w:t>Vaikų populiacija</w:t>
      </w:r>
    </w:p>
    <w:p w:rsidR="00232479" w:rsidRPr="002A500F" w:rsidRDefault="00232479" w:rsidP="00232479">
      <w:pPr>
        <w:rPr>
          <w:rFonts w:ascii="Times New Roman" w:hAnsi="Times New Roman" w:cs="Times New Roman"/>
          <w:i/>
          <w:sz w:val="22"/>
          <w:szCs w:val="22"/>
          <w:lang w:val="lt-LT" w:eastAsia="lt-LT"/>
        </w:rPr>
      </w:pPr>
      <w:r w:rsidRPr="002A500F">
        <w:rPr>
          <w:rFonts w:ascii="Times New Roman" w:hAnsi="Times New Roman" w:cs="Times New Roman"/>
          <w:i/>
          <w:sz w:val="22"/>
          <w:szCs w:val="22"/>
          <w:lang w:val="lt-LT" w:eastAsia="lt-LT"/>
        </w:rPr>
        <w:t>Jaunesniems kaip 1 metų vaikams</w:t>
      </w:r>
    </w:p>
    <w:p w:rsidR="00232479" w:rsidRDefault="00232479" w:rsidP="00232479">
      <w:pPr>
        <w:rPr>
          <w:rFonts w:ascii="Times New Roman" w:hAnsi="Times New Roman" w:cs="Times New Roman"/>
          <w:sz w:val="22"/>
          <w:szCs w:val="22"/>
          <w:lang w:val="lt-LT" w:eastAsia="lt-LT"/>
        </w:rPr>
      </w:pPr>
      <w:r>
        <w:rPr>
          <w:rFonts w:ascii="Times New Roman" w:hAnsi="Times New Roman" w:cs="Times New Roman"/>
          <w:sz w:val="22"/>
          <w:szCs w:val="22"/>
          <w:lang w:val="lt-LT" w:eastAsia="lt-LT"/>
        </w:rPr>
        <w:t xml:space="preserve">FTOROCORT negalima vartoti vaikams iki 1 metų, kadangi yra abejonių dėl saugumo (žr. </w:t>
      </w:r>
      <w:r w:rsidRPr="003C5EB7">
        <w:rPr>
          <w:rFonts w:ascii="Times New Roman" w:hAnsi="Times New Roman" w:cs="Times New Roman"/>
          <w:sz w:val="22"/>
          <w:szCs w:val="22"/>
          <w:lang w:val="lt-LT" w:eastAsia="lt-LT"/>
        </w:rPr>
        <w:t>4.3 skyri</w:t>
      </w:r>
      <w:r>
        <w:rPr>
          <w:rFonts w:ascii="Times New Roman" w:hAnsi="Times New Roman" w:cs="Times New Roman"/>
          <w:sz w:val="22"/>
          <w:szCs w:val="22"/>
          <w:lang w:val="lt-LT" w:eastAsia="lt-LT"/>
        </w:rPr>
        <w:t xml:space="preserve">ų). </w:t>
      </w:r>
    </w:p>
    <w:p w:rsidR="00232479" w:rsidRDefault="00232479" w:rsidP="00232479">
      <w:pPr>
        <w:rPr>
          <w:rFonts w:ascii="Times New Roman" w:hAnsi="Times New Roman" w:cs="Times New Roman"/>
          <w:sz w:val="22"/>
          <w:szCs w:val="22"/>
          <w:lang w:val="lt-LT" w:eastAsia="lt-LT"/>
        </w:rPr>
      </w:pPr>
    </w:p>
    <w:p w:rsidR="00232479" w:rsidRPr="002A500F" w:rsidRDefault="00232479" w:rsidP="00232479">
      <w:pPr>
        <w:rPr>
          <w:rFonts w:ascii="Times New Roman" w:hAnsi="Times New Roman" w:cs="Times New Roman"/>
          <w:i/>
          <w:sz w:val="22"/>
          <w:szCs w:val="22"/>
          <w:lang w:val="lt-LT" w:eastAsia="lt-LT"/>
        </w:rPr>
      </w:pPr>
      <w:r w:rsidRPr="002A500F">
        <w:rPr>
          <w:rFonts w:ascii="Times New Roman" w:hAnsi="Times New Roman" w:cs="Times New Roman"/>
          <w:i/>
          <w:sz w:val="22"/>
          <w:szCs w:val="22"/>
          <w:lang w:val="lt-LT" w:eastAsia="lt-LT"/>
        </w:rPr>
        <w:t>Vyresniems kaip 1 metų vaikams ir paaugliams</w:t>
      </w:r>
    </w:p>
    <w:p w:rsidR="00232479" w:rsidRPr="006E3C6E" w:rsidRDefault="00232479" w:rsidP="00232479">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Vartoti ne dažniau, kaip du kartus per parą</w:t>
      </w:r>
      <w:r w:rsidR="001532C4">
        <w:rPr>
          <w:rFonts w:ascii="Times New Roman" w:hAnsi="Times New Roman" w:cs="Times New Roman"/>
          <w:sz w:val="22"/>
          <w:szCs w:val="22"/>
          <w:lang w:val="lt-LT" w:eastAsia="lt-LT"/>
        </w:rPr>
        <w:t>.</w:t>
      </w:r>
      <w:r w:rsidRPr="006E3C6E">
        <w:rPr>
          <w:rFonts w:ascii="Times New Roman" w:hAnsi="Times New Roman" w:cs="Times New Roman"/>
          <w:sz w:val="22"/>
          <w:szCs w:val="22"/>
          <w:lang w:val="lt-LT" w:eastAsia="lt-LT"/>
        </w:rPr>
        <w:t xml:space="preserve"> </w:t>
      </w:r>
      <w:r w:rsidR="001532C4">
        <w:rPr>
          <w:rFonts w:ascii="Times New Roman" w:hAnsi="Times New Roman" w:cs="Times New Roman"/>
          <w:sz w:val="22"/>
          <w:szCs w:val="22"/>
          <w:lang w:val="lt-LT" w:eastAsia="lt-LT"/>
        </w:rPr>
        <w:t>D</w:t>
      </w:r>
      <w:r w:rsidRPr="006E3C6E">
        <w:rPr>
          <w:rFonts w:ascii="Times New Roman" w:hAnsi="Times New Roman" w:cs="Times New Roman"/>
          <w:sz w:val="22"/>
          <w:szCs w:val="22"/>
          <w:lang w:val="lt-LT" w:eastAsia="lt-LT"/>
        </w:rPr>
        <w:t>ažnai pakanka tepti vieną kartą per parą. Kad nepageidaujamas poveikis būtų kuo mažesnis, svarbu tepti pažeistas</w:t>
      </w:r>
      <w:r>
        <w:rPr>
          <w:rFonts w:ascii="Times New Roman" w:hAnsi="Times New Roman" w:cs="Times New Roman"/>
          <w:sz w:val="22"/>
          <w:szCs w:val="22"/>
          <w:lang w:val="lt-LT" w:eastAsia="lt-LT"/>
        </w:rPr>
        <w:t xml:space="preserve"> odos</w:t>
      </w:r>
      <w:r w:rsidRPr="006E3C6E">
        <w:rPr>
          <w:rFonts w:ascii="Times New Roman" w:hAnsi="Times New Roman" w:cs="Times New Roman"/>
          <w:sz w:val="22"/>
          <w:szCs w:val="22"/>
          <w:lang w:val="lt-LT" w:eastAsia="lt-LT"/>
        </w:rPr>
        <w:t xml:space="preserve"> vietas plonu</w:t>
      </w:r>
      <w:r>
        <w:rPr>
          <w:rFonts w:ascii="Times New Roman" w:hAnsi="Times New Roman" w:cs="Times New Roman"/>
          <w:sz w:val="22"/>
          <w:szCs w:val="22"/>
          <w:lang w:val="lt-LT" w:eastAsia="lt-LT"/>
        </w:rPr>
        <w:t xml:space="preserve"> tepalo</w:t>
      </w:r>
      <w:r w:rsidRPr="006E3C6E">
        <w:rPr>
          <w:rFonts w:ascii="Times New Roman" w:hAnsi="Times New Roman" w:cs="Times New Roman"/>
          <w:sz w:val="22"/>
          <w:szCs w:val="22"/>
          <w:lang w:val="lt-LT" w:eastAsia="lt-LT"/>
        </w:rPr>
        <w:t xml:space="preserve"> sluoksniu. Gydymą reikia tęsti ne ilgiau kaip 5 paras, neaprišant</w:t>
      </w:r>
      <w:r>
        <w:rPr>
          <w:rFonts w:ascii="Times New Roman" w:hAnsi="Times New Roman" w:cs="Times New Roman"/>
          <w:sz w:val="22"/>
          <w:szCs w:val="22"/>
          <w:lang w:val="lt-LT" w:eastAsia="lt-LT"/>
        </w:rPr>
        <w:t xml:space="preserve"> odos</w:t>
      </w:r>
      <w:r w:rsidRPr="006E3C6E">
        <w:rPr>
          <w:rFonts w:ascii="Times New Roman" w:hAnsi="Times New Roman" w:cs="Times New Roman"/>
          <w:sz w:val="22"/>
          <w:szCs w:val="22"/>
          <w:lang w:val="lt-LT" w:eastAsia="lt-LT"/>
        </w:rPr>
        <w:t xml:space="preserve"> tvarsčiu.</w:t>
      </w:r>
    </w:p>
    <w:p w:rsidR="00232479" w:rsidRDefault="00232479" w:rsidP="00232479">
      <w:pPr>
        <w:rPr>
          <w:rFonts w:ascii="Times New Roman" w:hAnsi="Times New Roman" w:cs="Times New Roman"/>
          <w:sz w:val="22"/>
          <w:szCs w:val="22"/>
          <w:lang w:val="lt-LT" w:eastAsia="lt-LT"/>
        </w:rPr>
      </w:pPr>
    </w:p>
    <w:p w:rsidR="00232479" w:rsidRPr="006E3C6E" w:rsidRDefault="00232479" w:rsidP="00232479">
      <w:pPr>
        <w:rPr>
          <w:rFonts w:ascii="Times New Roman" w:hAnsi="Times New Roman" w:cs="Times New Roman"/>
          <w:sz w:val="22"/>
          <w:szCs w:val="22"/>
          <w:lang w:val="lt-LT" w:eastAsia="lt-LT"/>
        </w:rPr>
      </w:pPr>
      <w:r w:rsidRPr="002A500F">
        <w:rPr>
          <w:rFonts w:ascii="Times New Roman" w:hAnsi="Times New Roman" w:cs="Times New Roman"/>
          <w:i/>
          <w:sz w:val="22"/>
          <w:szCs w:val="22"/>
          <w:lang w:val="lt-LT" w:eastAsia="lt-LT"/>
        </w:rPr>
        <w:t>Senyviems pacientams</w:t>
      </w:r>
    </w:p>
    <w:p w:rsidR="00232479" w:rsidRPr="006E3C6E" w:rsidRDefault="00232479" w:rsidP="00232479">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 xml:space="preserve">Kadangi </w:t>
      </w:r>
      <w:r>
        <w:rPr>
          <w:rFonts w:ascii="Times New Roman" w:hAnsi="Times New Roman" w:cs="Times New Roman"/>
          <w:sz w:val="22"/>
          <w:szCs w:val="22"/>
          <w:lang w:val="lt-LT" w:eastAsia="lt-LT"/>
        </w:rPr>
        <w:t>senyvų</w:t>
      </w:r>
      <w:r w:rsidRPr="006E3C6E">
        <w:rPr>
          <w:rFonts w:ascii="Times New Roman" w:hAnsi="Times New Roman" w:cs="Times New Roman"/>
          <w:sz w:val="22"/>
          <w:szCs w:val="22"/>
          <w:lang w:val="lt-LT" w:eastAsia="lt-LT"/>
        </w:rPr>
        <w:t xml:space="preserve"> žmonių oda natūraliai suplonėja, senyvi pacientai kortikosteroidų turi vartoti nedaug ir neilgai.</w:t>
      </w:r>
    </w:p>
    <w:p w:rsidR="00232479" w:rsidRDefault="00232479" w:rsidP="00232479">
      <w:pPr>
        <w:rPr>
          <w:rFonts w:ascii="Times New Roman" w:hAnsi="Times New Roman" w:cs="Times New Roman"/>
          <w:b/>
          <w:sz w:val="22"/>
          <w:szCs w:val="22"/>
          <w:lang w:val="lt-LT" w:eastAsia="lt-LT"/>
        </w:rPr>
      </w:pPr>
    </w:p>
    <w:p w:rsidR="00232479" w:rsidRPr="00F73CE4" w:rsidRDefault="00232479" w:rsidP="00232479">
      <w:pPr>
        <w:tabs>
          <w:tab w:val="left" w:pos="567"/>
        </w:tabs>
        <w:spacing w:line="260" w:lineRule="exact"/>
        <w:rPr>
          <w:rFonts w:ascii="Times New Roman" w:hAnsi="Times New Roman" w:cs="Times New Roman"/>
          <w:snapToGrid w:val="0"/>
          <w:sz w:val="22"/>
          <w:szCs w:val="24"/>
          <w:u w:val="single"/>
          <w:lang w:val="lt-LT"/>
        </w:rPr>
      </w:pPr>
      <w:r w:rsidRPr="00F73CE4">
        <w:rPr>
          <w:rFonts w:ascii="Times New Roman" w:hAnsi="Times New Roman" w:cs="Times New Roman"/>
          <w:noProof/>
          <w:snapToGrid w:val="0"/>
          <w:sz w:val="22"/>
          <w:szCs w:val="24"/>
          <w:u w:val="single"/>
          <w:lang w:val="lt-LT"/>
        </w:rPr>
        <w:t>Vartojimo metodas</w:t>
      </w:r>
      <w:r w:rsidRPr="00F73CE4">
        <w:rPr>
          <w:rFonts w:ascii="Times New Roman" w:hAnsi="Times New Roman" w:cs="Times New Roman"/>
          <w:snapToGrid w:val="0"/>
          <w:sz w:val="22"/>
          <w:szCs w:val="24"/>
          <w:u w:val="single"/>
          <w:lang w:val="lt-LT"/>
        </w:rPr>
        <w:t xml:space="preserve"> </w:t>
      </w:r>
    </w:p>
    <w:p w:rsidR="00232479" w:rsidRDefault="00232479" w:rsidP="00232479">
      <w:pPr>
        <w:rPr>
          <w:rFonts w:ascii="Times New Roman" w:hAnsi="Times New Roman" w:cs="Times New Roman"/>
          <w:sz w:val="22"/>
          <w:szCs w:val="22"/>
          <w:lang w:val="lt-LT" w:eastAsia="lt-LT"/>
        </w:rPr>
      </w:pPr>
      <w:r>
        <w:rPr>
          <w:rFonts w:ascii="Times New Roman" w:hAnsi="Times New Roman" w:cs="Times New Roman"/>
          <w:sz w:val="22"/>
          <w:szCs w:val="22"/>
          <w:lang w:val="lt-LT" w:eastAsia="lt-LT"/>
        </w:rPr>
        <w:t>Vartoti ant odos.</w:t>
      </w:r>
    </w:p>
    <w:p w:rsidR="00232479" w:rsidRDefault="00232479" w:rsidP="00232479">
      <w:pPr>
        <w:rPr>
          <w:rFonts w:ascii="Times New Roman" w:hAnsi="Times New Roman" w:cs="Times New Roman"/>
          <w:sz w:val="22"/>
          <w:szCs w:val="22"/>
          <w:lang w:val="lt-LT" w:eastAsia="lt-LT"/>
        </w:rPr>
      </w:pPr>
      <w:r>
        <w:rPr>
          <w:rFonts w:ascii="Times New Roman" w:hAnsi="Times New Roman" w:cs="Times New Roman"/>
          <w:sz w:val="22"/>
          <w:szCs w:val="22"/>
          <w:lang w:val="lt-LT" w:eastAsia="lt-LT"/>
        </w:rPr>
        <w:t>P</w:t>
      </w:r>
      <w:r w:rsidRPr="006E3C6E">
        <w:rPr>
          <w:rFonts w:ascii="Times New Roman" w:hAnsi="Times New Roman" w:cs="Times New Roman"/>
          <w:sz w:val="22"/>
          <w:szCs w:val="22"/>
          <w:lang w:val="lt-LT" w:eastAsia="lt-LT"/>
        </w:rPr>
        <w:t>ažeistas</w:t>
      </w:r>
      <w:r>
        <w:rPr>
          <w:rFonts w:ascii="Times New Roman" w:hAnsi="Times New Roman" w:cs="Times New Roman"/>
          <w:sz w:val="22"/>
          <w:szCs w:val="22"/>
          <w:lang w:val="lt-LT" w:eastAsia="lt-LT"/>
        </w:rPr>
        <w:t xml:space="preserve"> odos</w:t>
      </w:r>
      <w:r w:rsidRPr="006E3C6E">
        <w:rPr>
          <w:rFonts w:ascii="Times New Roman" w:hAnsi="Times New Roman" w:cs="Times New Roman"/>
          <w:sz w:val="22"/>
          <w:szCs w:val="22"/>
          <w:lang w:val="lt-LT" w:eastAsia="lt-LT"/>
        </w:rPr>
        <w:t xml:space="preserve"> vietas </w:t>
      </w:r>
      <w:r w:rsidR="001532C4">
        <w:rPr>
          <w:rFonts w:ascii="Times New Roman" w:hAnsi="Times New Roman" w:cs="Times New Roman"/>
          <w:sz w:val="22"/>
          <w:szCs w:val="22"/>
          <w:lang w:val="lt-LT" w:eastAsia="lt-LT"/>
        </w:rPr>
        <w:t xml:space="preserve">tepti </w:t>
      </w:r>
      <w:r w:rsidRPr="006E3C6E">
        <w:rPr>
          <w:rFonts w:ascii="Times New Roman" w:hAnsi="Times New Roman" w:cs="Times New Roman"/>
          <w:sz w:val="22"/>
          <w:szCs w:val="22"/>
          <w:lang w:val="lt-LT" w:eastAsia="lt-LT"/>
        </w:rPr>
        <w:t>plonu</w:t>
      </w:r>
      <w:r>
        <w:rPr>
          <w:rFonts w:ascii="Times New Roman" w:hAnsi="Times New Roman" w:cs="Times New Roman"/>
          <w:sz w:val="22"/>
          <w:szCs w:val="22"/>
          <w:lang w:val="lt-LT" w:eastAsia="lt-LT"/>
        </w:rPr>
        <w:t xml:space="preserve"> tepalo</w:t>
      </w:r>
      <w:r w:rsidRPr="006E3C6E">
        <w:rPr>
          <w:rFonts w:ascii="Times New Roman" w:hAnsi="Times New Roman" w:cs="Times New Roman"/>
          <w:sz w:val="22"/>
          <w:szCs w:val="22"/>
          <w:lang w:val="lt-LT" w:eastAsia="lt-LT"/>
        </w:rPr>
        <w:t xml:space="preserve"> sluoksniu</w:t>
      </w:r>
      <w:r>
        <w:rPr>
          <w:rFonts w:ascii="Times New Roman" w:hAnsi="Times New Roman" w:cs="Times New Roman"/>
          <w:sz w:val="22"/>
          <w:szCs w:val="22"/>
          <w:lang w:val="lt-LT" w:eastAsia="lt-LT"/>
        </w:rPr>
        <w:t>.</w:t>
      </w:r>
    </w:p>
    <w:p w:rsidR="00232479" w:rsidRPr="006E3C6E" w:rsidRDefault="00232479" w:rsidP="00232479">
      <w:pPr>
        <w:rPr>
          <w:rFonts w:ascii="Times New Roman" w:hAnsi="Times New Roman" w:cs="Times New Roman"/>
          <w:b/>
          <w:sz w:val="22"/>
          <w:szCs w:val="22"/>
          <w:lang w:val="lt-LT" w:eastAsia="lt-LT"/>
        </w:rPr>
      </w:pPr>
    </w:p>
    <w:p w:rsidR="00232479" w:rsidRPr="00217F87" w:rsidRDefault="00232479" w:rsidP="00232479">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217F87">
        <w:rPr>
          <w:rFonts w:ascii="Times New Roman" w:hAnsi="Times New Roman" w:cs="Times New Roman"/>
          <w:b/>
          <w:bCs/>
          <w:snapToGrid w:val="0"/>
          <w:sz w:val="22"/>
          <w:szCs w:val="28"/>
          <w:lang w:val="lt-LT" w:eastAsia="x-none"/>
        </w:rPr>
        <w:t>4.3</w:t>
      </w:r>
      <w:r w:rsidRPr="00217F87">
        <w:rPr>
          <w:rFonts w:ascii="Times New Roman" w:hAnsi="Times New Roman" w:cs="Times New Roman"/>
          <w:b/>
          <w:bCs/>
          <w:snapToGrid w:val="0"/>
          <w:sz w:val="22"/>
          <w:szCs w:val="28"/>
          <w:lang w:val="lt-LT" w:eastAsia="x-none"/>
        </w:rPr>
        <w:tab/>
        <w:t>Kontraindikacijos</w:t>
      </w:r>
    </w:p>
    <w:p w:rsidR="00232479" w:rsidRPr="006E3C6E" w:rsidRDefault="00232479" w:rsidP="00232479">
      <w:pPr>
        <w:rPr>
          <w:rFonts w:ascii="Times New Roman" w:hAnsi="Times New Roman" w:cs="Times New Roman"/>
          <w:sz w:val="22"/>
          <w:szCs w:val="22"/>
          <w:lang w:val="lt-LT" w:eastAsia="lt-LT"/>
        </w:rPr>
      </w:pPr>
    </w:p>
    <w:p w:rsidR="00232479" w:rsidRPr="006E3C6E" w:rsidRDefault="00232479" w:rsidP="00232479">
      <w:pPr>
        <w:rPr>
          <w:rFonts w:ascii="Times New Roman" w:hAnsi="Times New Roman" w:cs="Times New Roman"/>
          <w:sz w:val="22"/>
          <w:lang w:val="lt-LT" w:eastAsia="lt-LT"/>
        </w:rPr>
      </w:pPr>
      <w:r w:rsidRPr="006E3C6E">
        <w:rPr>
          <w:rFonts w:ascii="Times New Roman" w:hAnsi="Times New Roman" w:cs="Times New Roman"/>
          <w:sz w:val="22"/>
          <w:lang w:val="lt-LT" w:eastAsia="lt-LT"/>
        </w:rPr>
        <w:t xml:space="preserve">Padidėjęs jautrumas veikliajai arba bet kuriai </w:t>
      </w:r>
      <w:r w:rsidRPr="009B77C1">
        <w:rPr>
          <w:rFonts w:ascii="Times New Roman" w:hAnsi="Times New Roman" w:cs="Times New Roman"/>
          <w:noProof/>
          <w:snapToGrid w:val="0"/>
          <w:sz w:val="22"/>
          <w:szCs w:val="24"/>
          <w:lang w:val="lt-LT"/>
        </w:rPr>
        <w:t xml:space="preserve">6.1 skyriuje nurodytai </w:t>
      </w:r>
      <w:r w:rsidRPr="006E3C6E">
        <w:rPr>
          <w:rFonts w:ascii="Times New Roman" w:hAnsi="Times New Roman" w:cs="Times New Roman"/>
          <w:sz w:val="22"/>
          <w:lang w:val="lt-LT" w:eastAsia="lt-LT"/>
        </w:rPr>
        <w:t xml:space="preserve">pagalbinei medžiagai. </w:t>
      </w:r>
    </w:p>
    <w:p w:rsidR="00232479" w:rsidRPr="006E3C6E" w:rsidRDefault="00B46F41" w:rsidP="00232479">
      <w:pPr>
        <w:rPr>
          <w:rFonts w:ascii="Times New Roman" w:hAnsi="Times New Roman" w:cs="Times New Roman"/>
          <w:sz w:val="22"/>
          <w:lang w:val="lt-LT" w:eastAsia="lt-LT"/>
        </w:rPr>
      </w:pPr>
      <w:r>
        <w:rPr>
          <w:rFonts w:ascii="Times New Roman" w:hAnsi="Times New Roman" w:cs="Times New Roman"/>
          <w:sz w:val="22"/>
          <w:lang w:val="lt-LT" w:eastAsia="lt-LT"/>
        </w:rPr>
        <w:t>Vartojimas</w:t>
      </w:r>
      <w:r w:rsidR="00813BFB">
        <w:rPr>
          <w:rFonts w:ascii="Times New Roman" w:hAnsi="Times New Roman" w:cs="Times New Roman"/>
          <w:sz w:val="22"/>
          <w:lang w:val="lt-LT" w:eastAsia="lt-LT"/>
        </w:rPr>
        <w:t xml:space="preserve"> </w:t>
      </w:r>
      <w:r w:rsidR="00232479" w:rsidRPr="006E3C6E">
        <w:rPr>
          <w:rFonts w:ascii="Times New Roman" w:hAnsi="Times New Roman" w:cs="Times New Roman"/>
          <w:sz w:val="22"/>
          <w:lang w:val="lt-LT" w:eastAsia="lt-LT"/>
        </w:rPr>
        <w:t>aki</w:t>
      </w:r>
      <w:r w:rsidR="00C65154">
        <w:rPr>
          <w:rFonts w:ascii="Times New Roman" w:hAnsi="Times New Roman" w:cs="Times New Roman"/>
          <w:sz w:val="22"/>
          <w:lang w:val="lt-LT" w:eastAsia="lt-LT"/>
        </w:rPr>
        <w:t>ms</w:t>
      </w:r>
      <w:r w:rsidR="00813BFB">
        <w:rPr>
          <w:rFonts w:ascii="Times New Roman" w:hAnsi="Times New Roman" w:cs="Times New Roman"/>
          <w:sz w:val="22"/>
          <w:lang w:val="lt-LT" w:eastAsia="lt-LT"/>
        </w:rPr>
        <w:t xml:space="preserve"> ir </w:t>
      </w:r>
      <w:r w:rsidR="00C65154">
        <w:rPr>
          <w:rFonts w:ascii="Times New Roman" w:hAnsi="Times New Roman" w:cs="Times New Roman"/>
          <w:sz w:val="22"/>
          <w:lang w:val="lt-LT" w:eastAsia="lt-LT"/>
        </w:rPr>
        <w:t xml:space="preserve">odai </w:t>
      </w:r>
      <w:r w:rsidR="00813BFB">
        <w:rPr>
          <w:rFonts w:ascii="Times New Roman" w:hAnsi="Times New Roman" w:cs="Times New Roman"/>
          <w:sz w:val="22"/>
          <w:lang w:val="lt-LT" w:eastAsia="lt-LT"/>
        </w:rPr>
        <w:t>aplink akis</w:t>
      </w:r>
      <w:r w:rsidR="00232479" w:rsidRPr="006E3C6E">
        <w:rPr>
          <w:rFonts w:ascii="Times New Roman" w:hAnsi="Times New Roman" w:cs="Times New Roman"/>
          <w:sz w:val="22"/>
          <w:lang w:val="lt-LT" w:eastAsia="lt-LT"/>
        </w:rPr>
        <w:t xml:space="preserve">. </w:t>
      </w:r>
    </w:p>
    <w:p w:rsidR="00232479" w:rsidRPr="006E3C6E" w:rsidRDefault="00813BFB" w:rsidP="00232479">
      <w:pPr>
        <w:rPr>
          <w:rFonts w:ascii="Times New Roman" w:hAnsi="Times New Roman" w:cs="Times New Roman"/>
          <w:sz w:val="22"/>
          <w:lang w:val="lt-LT" w:eastAsia="lt-LT"/>
        </w:rPr>
      </w:pPr>
      <w:r>
        <w:rPr>
          <w:rFonts w:ascii="Times New Roman" w:hAnsi="Times New Roman" w:cs="Times New Roman"/>
          <w:sz w:val="22"/>
          <w:lang w:val="lt-LT" w:eastAsia="lt-LT"/>
        </w:rPr>
        <w:lastRenderedPageBreak/>
        <w:t>O</w:t>
      </w:r>
      <w:r w:rsidR="00232479" w:rsidRPr="006E3C6E">
        <w:rPr>
          <w:rFonts w:ascii="Times New Roman" w:hAnsi="Times New Roman" w:cs="Times New Roman"/>
          <w:sz w:val="22"/>
          <w:lang w:val="lt-LT" w:eastAsia="lt-LT"/>
        </w:rPr>
        <w:t>dos pažeidim</w:t>
      </w:r>
      <w:r w:rsidR="00063751">
        <w:rPr>
          <w:rFonts w:ascii="Times New Roman" w:hAnsi="Times New Roman" w:cs="Times New Roman"/>
          <w:sz w:val="22"/>
          <w:lang w:val="lt-LT" w:eastAsia="lt-LT"/>
        </w:rPr>
        <w:t>ai</w:t>
      </w:r>
      <w:r>
        <w:rPr>
          <w:rFonts w:ascii="Times New Roman" w:hAnsi="Times New Roman" w:cs="Times New Roman"/>
          <w:sz w:val="22"/>
          <w:lang w:val="lt-LT" w:eastAsia="lt-LT"/>
        </w:rPr>
        <w:t>,</w:t>
      </w:r>
      <w:r w:rsidR="00232479" w:rsidRPr="006E3C6E">
        <w:rPr>
          <w:rFonts w:ascii="Times New Roman" w:hAnsi="Times New Roman" w:cs="Times New Roman"/>
          <w:sz w:val="22"/>
          <w:lang w:val="lt-LT" w:eastAsia="lt-LT"/>
        </w:rPr>
        <w:t xml:space="preserve"> suk</w:t>
      </w:r>
      <w:r>
        <w:rPr>
          <w:rFonts w:ascii="Times New Roman" w:hAnsi="Times New Roman" w:cs="Times New Roman"/>
          <w:sz w:val="22"/>
          <w:lang w:val="lt-LT" w:eastAsia="lt-LT"/>
        </w:rPr>
        <w:t>elti</w:t>
      </w:r>
      <w:r w:rsidR="00232479" w:rsidRPr="006E3C6E">
        <w:rPr>
          <w:rFonts w:ascii="Times New Roman" w:hAnsi="Times New Roman" w:cs="Times New Roman"/>
          <w:sz w:val="22"/>
          <w:lang w:val="lt-LT" w:eastAsia="lt-LT"/>
        </w:rPr>
        <w:t xml:space="preserve"> grybeli</w:t>
      </w:r>
      <w:r>
        <w:rPr>
          <w:rFonts w:ascii="Times New Roman" w:hAnsi="Times New Roman" w:cs="Times New Roman"/>
          <w:sz w:val="22"/>
          <w:lang w:val="lt-LT" w:eastAsia="lt-LT"/>
        </w:rPr>
        <w:t>ų</w:t>
      </w:r>
      <w:r w:rsidR="00232479" w:rsidRPr="006E3C6E">
        <w:rPr>
          <w:rFonts w:ascii="Times New Roman" w:hAnsi="Times New Roman" w:cs="Times New Roman"/>
          <w:sz w:val="22"/>
          <w:lang w:val="lt-LT" w:eastAsia="lt-LT"/>
        </w:rPr>
        <w:t>, bakterij</w:t>
      </w:r>
      <w:r>
        <w:rPr>
          <w:rFonts w:ascii="Times New Roman" w:hAnsi="Times New Roman" w:cs="Times New Roman"/>
          <w:sz w:val="22"/>
          <w:lang w:val="lt-LT" w:eastAsia="lt-LT"/>
        </w:rPr>
        <w:t>ų</w:t>
      </w:r>
      <w:r w:rsidR="00232479" w:rsidRPr="006E3C6E">
        <w:rPr>
          <w:rFonts w:ascii="Times New Roman" w:hAnsi="Times New Roman" w:cs="Times New Roman"/>
          <w:sz w:val="22"/>
          <w:lang w:val="lt-LT" w:eastAsia="lt-LT"/>
        </w:rPr>
        <w:t xml:space="preserve"> ar parazit</w:t>
      </w:r>
      <w:r>
        <w:rPr>
          <w:rFonts w:ascii="Times New Roman" w:hAnsi="Times New Roman" w:cs="Times New Roman"/>
          <w:sz w:val="22"/>
          <w:lang w:val="lt-LT" w:eastAsia="lt-LT"/>
        </w:rPr>
        <w:t>ų</w:t>
      </w:r>
      <w:r w:rsidR="00232479">
        <w:rPr>
          <w:rFonts w:ascii="Times New Roman" w:hAnsi="Times New Roman" w:cs="Times New Roman"/>
          <w:sz w:val="22"/>
          <w:lang w:val="lt-LT" w:eastAsia="lt-LT"/>
        </w:rPr>
        <w:t>, b</w:t>
      </w:r>
      <w:r w:rsidR="00232479" w:rsidRPr="006E3C6E">
        <w:rPr>
          <w:rFonts w:ascii="Times New Roman" w:hAnsi="Times New Roman" w:cs="Times New Roman"/>
          <w:sz w:val="22"/>
          <w:lang w:val="lt-LT" w:eastAsia="lt-LT"/>
        </w:rPr>
        <w:t>e tinkamo papildomo gydymo nuo infekcijos</w:t>
      </w:r>
      <w:r w:rsidR="00232479">
        <w:rPr>
          <w:rFonts w:ascii="Times New Roman" w:hAnsi="Times New Roman" w:cs="Times New Roman"/>
          <w:sz w:val="22"/>
          <w:lang w:val="lt-LT" w:eastAsia="lt-LT"/>
        </w:rPr>
        <w:t xml:space="preserve">. </w:t>
      </w:r>
    </w:p>
    <w:p w:rsidR="00232479" w:rsidRPr="006E3C6E" w:rsidRDefault="00813BFB" w:rsidP="00232479">
      <w:pPr>
        <w:rPr>
          <w:rFonts w:ascii="Times New Roman" w:hAnsi="Times New Roman" w:cs="Times New Roman"/>
          <w:sz w:val="22"/>
          <w:lang w:val="lt-LT" w:eastAsia="lt-LT"/>
        </w:rPr>
      </w:pPr>
      <w:r>
        <w:rPr>
          <w:rFonts w:ascii="Times New Roman" w:hAnsi="Times New Roman" w:cs="Times New Roman"/>
          <w:sz w:val="22"/>
          <w:lang w:val="lt-LT" w:eastAsia="lt-LT"/>
        </w:rPr>
        <w:t>O</w:t>
      </w:r>
      <w:r w:rsidR="00232479" w:rsidRPr="006E3C6E">
        <w:rPr>
          <w:rFonts w:ascii="Times New Roman" w:hAnsi="Times New Roman" w:cs="Times New Roman"/>
          <w:sz w:val="22"/>
          <w:lang w:val="lt-LT" w:eastAsia="lt-LT"/>
        </w:rPr>
        <w:t>dos pažeidimas</w:t>
      </w:r>
      <w:r>
        <w:rPr>
          <w:rFonts w:ascii="Times New Roman" w:hAnsi="Times New Roman" w:cs="Times New Roman"/>
          <w:sz w:val="22"/>
          <w:lang w:val="lt-LT" w:eastAsia="lt-LT"/>
        </w:rPr>
        <w:t>,</w:t>
      </w:r>
      <w:r w:rsidR="00232479" w:rsidRPr="006E3C6E">
        <w:rPr>
          <w:rFonts w:ascii="Times New Roman" w:hAnsi="Times New Roman" w:cs="Times New Roman"/>
          <w:sz w:val="22"/>
          <w:lang w:val="lt-LT" w:eastAsia="lt-LT"/>
        </w:rPr>
        <w:t xml:space="preserve"> atsirad</w:t>
      </w:r>
      <w:r>
        <w:rPr>
          <w:rFonts w:ascii="Times New Roman" w:hAnsi="Times New Roman" w:cs="Times New Roman"/>
          <w:sz w:val="22"/>
          <w:lang w:val="lt-LT" w:eastAsia="lt-LT"/>
        </w:rPr>
        <w:t>ęs</w:t>
      </w:r>
      <w:r w:rsidR="00232479" w:rsidRPr="006E3C6E">
        <w:rPr>
          <w:rFonts w:ascii="Times New Roman" w:hAnsi="Times New Roman" w:cs="Times New Roman"/>
          <w:sz w:val="22"/>
          <w:lang w:val="lt-LT" w:eastAsia="lt-LT"/>
        </w:rPr>
        <w:t xml:space="preserve"> dėl odos tuberkuliozės </w:t>
      </w:r>
      <w:r w:rsidR="00232479">
        <w:rPr>
          <w:rFonts w:ascii="Times New Roman" w:hAnsi="Times New Roman" w:cs="Times New Roman"/>
          <w:sz w:val="22"/>
          <w:lang w:val="lt-LT" w:eastAsia="lt-LT"/>
        </w:rPr>
        <w:t>ar</w:t>
      </w:r>
      <w:r w:rsidR="00232479" w:rsidRPr="006E3C6E">
        <w:rPr>
          <w:rFonts w:ascii="Times New Roman" w:hAnsi="Times New Roman" w:cs="Times New Roman"/>
          <w:sz w:val="22"/>
          <w:lang w:val="lt-LT" w:eastAsia="lt-LT"/>
        </w:rPr>
        <w:t xml:space="preserve"> virusinės ligos, ypač dėl paprastosios pūslelinės ir vėjaraupių. </w:t>
      </w:r>
    </w:p>
    <w:p w:rsidR="00232479" w:rsidRDefault="00063751" w:rsidP="00232479">
      <w:pPr>
        <w:rPr>
          <w:rFonts w:ascii="Times New Roman" w:hAnsi="Times New Roman" w:cs="Times New Roman"/>
          <w:sz w:val="22"/>
          <w:lang w:val="lt-LT" w:eastAsia="lt-LT"/>
        </w:rPr>
      </w:pPr>
      <w:r>
        <w:rPr>
          <w:rFonts w:ascii="Times New Roman" w:hAnsi="Times New Roman" w:cs="Times New Roman"/>
          <w:sz w:val="22"/>
          <w:lang w:val="lt-LT" w:eastAsia="lt-LT"/>
        </w:rPr>
        <w:t>K</w:t>
      </w:r>
      <w:r w:rsidR="00232479" w:rsidRPr="006E3C6E">
        <w:rPr>
          <w:rFonts w:ascii="Times New Roman" w:hAnsi="Times New Roman" w:cs="Times New Roman"/>
          <w:sz w:val="22"/>
          <w:lang w:val="lt-LT" w:eastAsia="lt-LT"/>
        </w:rPr>
        <w:t>ojų opų, veido raudonųjų ir paprastųjų spuogų, apyburn</w:t>
      </w:r>
      <w:r w:rsidR="00232479">
        <w:rPr>
          <w:rFonts w:ascii="Times New Roman" w:hAnsi="Times New Roman" w:cs="Times New Roman"/>
          <w:sz w:val="22"/>
          <w:lang w:val="lt-LT" w:eastAsia="lt-LT"/>
        </w:rPr>
        <w:t>io</w:t>
      </w:r>
      <w:r w:rsidR="00232479" w:rsidRPr="006E3C6E">
        <w:rPr>
          <w:rFonts w:ascii="Times New Roman" w:hAnsi="Times New Roman" w:cs="Times New Roman"/>
          <w:sz w:val="22"/>
          <w:lang w:val="lt-LT" w:eastAsia="lt-LT"/>
        </w:rPr>
        <w:t xml:space="preserve"> dermatito ir </w:t>
      </w:r>
      <w:r w:rsidR="00232479">
        <w:rPr>
          <w:rFonts w:ascii="Times New Roman" w:hAnsi="Times New Roman" w:cs="Times New Roman"/>
          <w:sz w:val="22"/>
          <w:lang w:val="lt-LT" w:eastAsia="lt-LT"/>
        </w:rPr>
        <w:t>iš</w:t>
      </w:r>
      <w:r w:rsidR="00232479" w:rsidRPr="006E3C6E">
        <w:rPr>
          <w:rFonts w:ascii="Times New Roman" w:hAnsi="Times New Roman" w:cs="Times New Roman"/>
          <w:sz w:val="22"/>
          <w:lang w:val="lt-LT" w:eastAsia="lt-LT"/>
        </w:rPr>
        <w:t>bėrimo nuo vystyklų</w:t>
      </w:r>
      <w:r w:rsidR="00232479">
        <w:rPr>
          <w:rFonts w:ascii="Times New Roman" w:hAnsi="Times New Roman" w:cs="Times New Roman"/>
          <w:sz w:val="22"/>
          <w:lang w:val="lt-LT" w:eastAsia="lt-LT"/>
        </w:rPr>
        <w:t xml:space="preserve"> sukelt</w:t>
      </w:r>
      <w:r w:rsidR="002651F7">
        <w:rPr>
          <w:rFonts w:ascii="Times New Roman" w:hAnsi="Times New Roman" w:cs="Times New Roman"/>
          <w:sz w:val="22"/>
          <w:lang w:val="lt-LT" w:eastAsia="lt-LT"/>
        </w:rPr>
        <w:t>i</w:t>
      </w:r>
      <w:r w:rsidR="00232479">
        <w:rPr>
          <w:rFonts w:ascii="Times New Roman" w:hAnsi="Times New Roman" w:cs="Times New Roman"/>
          <w:sz w:val="22"/>
          <w:lang w:val="lt-LT" w:eastAsia="lt-LT"/>
        </w:rPr>
        <w:t xml:space="preserve"> odos pažeidim</w:t>
      </w:r>
      <w:r w:rsidR="002651F7">
        <w:rPr>
          <w:rFonts w:ascii="Times New Roman" w:hAnsi="Times New Roman" w:cs="Times New Roman"/>
          <w:sz w:val="22"/>
          <w:lang w:val="lt-LT" w:eastAsia="lt-LT"/>
        </w:rPr>
        <w:t>ai</w:t>
      </w:r>
      <w:r w:rsidR="00232479">
        <w:rPr>
          <w:rFonts w:ascii="Times New Roman" w:hAnsi="Times New Roman" w:cs="Times New Roman"/>
          <w:sz w:val="22"/>
          <w:lang w:val="lt-LT" w:eastAsia="lt-LT"/>
        </w:rPr>
        <w:t>.</w:t>
      </w:r>
    </w:p>
    <w:p w:rsidR="00417A8D" w:rsidRPr="006E3C6E" w:rsidRDefault="00417A8D" w:rsidP="00232479">
      <w:pPr>
        <w:rPr>
          <w:rFonts w:ascii="Times New Roman" w:hAnsi="Times New Roman" w:cs="Times New Roman"/>
          <w:sz w:val="22"/>
          <w:lang w:val="lt-LT" w:eastAsia="lt-LT"/>
        </w:rPr>
      </w:pPr>
      <w:r>
        <w:rPr>
          <w:rFonts w:ascii="Times New Roman" w:hAnsi="Times New Roman" w:cs="Times New Roman"/>
          <w:sz w:val="22"/>
          <w:lang w:val="lt-LT" w:eastAsia="lt-LT"/>
        </w:rPr>
        <w:t>Nėštumas ir žindymo laikotarpis (žr. 4.6 skyrių).</w:t>
      </w:r>
    </w:p>
    <w:p w:rsidR="00232479" w:rsidRPr="006E3C6E" w:rsidRDefault="00063751" w:rsidP="00232479">
      <w:pPr>
        <w:rPr>
          <w:rFonts w:ascii="Times New Roman" w:hAnsi="Times New Roman" w:cs="Times New Roman"/>
          <w:b/>
          <w:sz w:val="22"/>
          <w:lang w:val="lt-LT" w:eastAsia="lt-LT"/>
        </w:rPr>
      </w:pPr>
      <w:r>
        <w:rPr>
          <w:rFonts w:ascii="Times New Roman" w:hAnsi="Times New Roman" w:cs="Times New Roman"/>
          <w:sz w:val="22"/>
          <w:lang w:val="lt-LT" w:eastAsia="lt-LT"/>
        </w:rPr>
        <w:t>J</w:t>
      </w:r>
      <w:r w:rsidR="00232479" w:rsidRPr="006E3C6E">
        <w:rPr>
          <w:rFonts w:ascii="Times New Roman" w:hAnsi="Times New Roman" w:cs="Times New Roman"/>
          <w:sz w:val="22"/>
          <w:lang w:val="lt-LT" w:eastAsia="lt-LT"/>
        </w:rPr>
        <w:t>aunesni nei 1 metų vaika</w:t>
      </w:r>
      <w:r w:rsidR="00F1239A">
        <w:rPr>
          <w:rFonts w:ascii="Times New Roman" w:hAnsi="Times New Roman" w:cs="Times New Roman"/>
          <w:sz w:val="22"/>
          <w:lang w:val="lt-LT" w:eastAsia="lt-LT"/>
        </w:rPr>
        <w:t>i</w:t>
      </w:r>
      <w:r w:rsidR="00232479" w:rsidRPr="006E3C6E">
        <w:rPr>
          <w:rFonts w:ascii="Times New Roman" w:hAnsi="Times New Roman" w:cs="Times New Roman"/>
          <w:sz w:val="22"/>
          <w:lang w:val="lt-LT" w:eastAsia="lt-LT"/>
        </w:rPr>
        <w:t>.</w:t>
      </w:r>
    </w:p>
    <w:p w:rsidR="00232479" w:rsidRDefault="00232479" w:rsidP="00232479">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p>
    <w:p w:rsidR="00232479" w:rsidRPr="00217F87" w:rsidRDefault="00232479" w:rsidP="00232479">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217F87">
        <w:rPr>
          <w:rFonts w:ascii="Times New Roman" w:hAnsi="Times New Roman" w:cs="Times New Roman"/>
          <w:b/>
          <w:bCs/>
          <w:snapToGrid w:val="0"/>
          <w:sz w:val="22"/>
          <w:szCs w:val="28"/>
          <w:lang w:val="lt-LT" w:eastAsia="x-none"/>
        </w:rPr>
        <w:t>4.4</w:t>
      </w:r>
      <w:r w:rsidRPr="00217F87">
        <w:rPr>
          <w:rFonts w:ascii="Times New Roman" w:hAnsi="Times New Roman" w:cs="Times New Roman"/>
          <w:b/>
          <w:bCs/>
          <w:snapToGrid w:val="0"/>
          <w:sz w:val="22"/>
          <w:szCs w:val="28"/>
          <w:lang w:val="lt-LT" w:eastAsia="x-none"/>
        </w:rPr>
        <w:tab/>
        <w:t>Specialūs įspėjimai ir atsargumo priemonės</w:t>
      </w:r>
    </w:p>
    <w:p w:rsidR="00232479" w:rsidRPr="006E3C6E" w:rsidRDefault="00232479" w:rsidP="00232479">
      <w:pPr>
        <w:rPr>
          <w:rFonts w:ascii="Times New Roman" w:hAnsi="Times New Roman" w:cs="Times New Roman"/>
          <w:sz w:val="22"/>
          <w:szCs w:val="22"/>
          <w:lang w:val="lt-LT" w:eastAsia="lt-LT"/>
        </w:rPr>
      </w:pPr>
    </w:p>
    <w:p w:rsidR="00232479" w:rsidRPr="006E3C6E" w:rsidRDefault="00232479" w:rsidP="00232479">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 xml:space="preserve">Jeigu atsiranda odos </w:t>
      </w:r>
      <w:r>
        <w:rPr>
          <w:rFonts w:ascii="Times New Roman" w:hAnsi="Times New Roman" w:cs="Times New Roman"/>
          <w:sz w:val="22"/>
          <w:szCs w:val="22"/>
          <w:lang w:val="lt-LT" w:eastAsia="lt-LT"/>
        </w:rPr>
        <w:t>su</w:t>
      </w:r>
      <w:r w:rsidRPr="006E3C6E">
        <w:rPr>
          <w:rFonts w:ascii="Times New Roman" w:hAnsi="Times New Roman" w:cs="Times New Roman"/>
          <w:sz w:val="22"/>
          <w:szCs w:val="22"/>
          <w:lang w:val="lt-LT" w:eastAsia="lt-LT"/>
        </w:rPr>
        <w:t>dirginimas, reikia nutraukti</w:t>
      </w:r>
      <w:r>
        <w:rPr>
          <w:rFonts w:ascii="Times New Roman" w:hAnsi="Times New Roman" w:cs="Times New Roman"/>
          <w:sz w:val="22"/>
          <w:szCs w:val="22"/>
          <w:lang w:val="lt-LT" w:eastAsia="lt-LT"/>
        </w:rPr>
        <w:t xml:space="preserve"> </w:t>
      </w:r>
      <w:r w:rsidR="00063751">
        <w:rPr>
          <w:rFonts w:ascii="Times New Roman" w:hAnsi="Times New Roman" w:cs="Times New Roman"/>
          <w:sz w:val="22"/>
          <w:szCs w:val="22"/>
          <w:lang w:val="lt-LT" w:eastAsia="lt-LT"/>
        </w:rPr>
        <w:t>FTOROCORT</w:t>
      </w:r>
      <w:r w:rsidR="00746CB2">
        <w:rPr>
          <w:rFonts w:ascii="Times New Roman" w:hAnsi="Times New Roman" w:cs="Times New Roman"/>
          <w:sz w:val="22"/>
          <w:szCs w:val="22"/>
          <w:lang w:val="lt-LT" w:eastAsia="lt-LT"/>
        </w:rPr>
        <w:t xml:space="preserve"> </w:t>
      </w:r>
      <w:r w:rsidRPr="006E3C6E">
        <w:rPr>
          <w:rFonts w:ascii="Times New Roman" w:hAnsi="Times New Roman" w:cs="Times New Roman"/>
          <w:sz w:val="22"/>
          <w:szCs w:val="22"/>
          <w:lang w:val="lt-LT" w:eastAsia="lt-LT"/>
        </w:rPr>
        <w:t xml:space="preserve">vartojimą ir pradėti gydyti reikiamomis priemonėmis. </w:t>
      </w:r>
    </w:p>
    <w:p w:rsidR="00232479" w:rsidRPr="006E3C6E" w:rsidRDefault="00232479" w:rsidP="00232479">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 xml:space="preserve">Patepus didelį odos plotą arba aprišus tvarsčiu, į sisteminę kraujotaką gali </w:t>
      </w:r>
      <w:r>
        <w:rPr>
          <w:rFonts w:ascii="Times New Roman" w:hAnsi="Times New Roman" w:cs="Times New Roman"/>
          <w:sz w:val="22"/>
          <w:szCs w:val="22"/>
          <w:lang w:val="lt-LT" w:eastAsia="lt-LT"/>
        </w:rPr>
        <w:t>patekti</w:t>
      </w:r>
      <w:r w:rsidRPr="006E3C6E">
        <w:rPr>
          <w:rFonts w:ascii="Times New Roman" w:hAnsi="Times New Roman" w:cs="Times New Roman"/>
          <w:sz w:val="22"/>
          <w:szCs w:val="22"/>
          <w:lang w:val="lt-LT" w:eastAsia="lt-LT"/>
        </w:rPr>
        <w:t xml:space="preserve"> didesnis kortikosteroido kiekis, todėl tuomet būtinos tinkamos atsargumo priemonės, ypač gydant vaikus</w:t>
      </w:r>
      <w:r>
        <w:rPr>
          <w:rFonts w:ascii="Times New Roman" w:hAnsi="Times New Roman" w:cs="Times New Roman"/>
          <w:sz w:val="22"/>
          <w:szCs w:val="22"/>
          <w:lang w:val="lt-LT" w:eastAsia="lt-LT"/>
        </w:rPr>
        <w:t xml:space="preserve"> ir paauglius</w:t>
      </w:r>
      <w:r w:rsidRPr="006E3C6E">
        <w:rPr>
          <w:rFonts w:ascii="Times New Roman" w:hAnsi="Times New Roman" w:cs="Times New Roman"/>
          <w:sz w:val="22"/>
          <w:szCs w:val="22"/>
          <w:lang w:val="lt-LT" w:eastAsia="lt-LT"/>
        </w:rPr>
        <w:t>.</w:t>
      </w:r>
    </w:p>
    <w:p w:rsidR="00232479" w:rsidRPr="006E3C6E" w:rsidRDefault="00232479" w:rsidP="00232479">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Nusilupus raginiam odos sluoksniui, mikro</w:t>
      </w:r>
      <w:r>
        <w:rPr>
          <w:rFonts w:ascii="Times New Roman" w:hAnsi="Times New Roman" w:cs="Times New Roman"/>
          <w:sz w:val="22"/>
          <w:szCs w:val="22"/>
          <w:lang w:val="lt-LT" w:eastAsia="lt-LT"/>
        </w:rPr>
        <w:t>organizmai</w:t>
      </w:r>
      <w:r w:rsidRPr="006E3C6E">
        <w:rPr>
          <w:rFonts w:ascii="Times New Roman" w:hAnsi="Times New Roman" w:cs="Times New Roman"/>
          <w:sz w:val="22"/>
          <w:szCs w:val="22"/>
          <w:lang w:val="lt-LT" w:eastAsia="lt-LT"/>
        </w:rPr>
        <w:t xml:space="preserve">, sukeliantys pūliavimą, lengviau patenka į gilesnius odos sluoksnius, ir todėl gali pasireikšti piodermija. Tačiau mikroorganizmus galima nesunkiai pašalinti pažeistą odos plotą plaunant dezinfekciniu tirpalu. Galima blastomicetų infekcija. Jei patepta vieta užrišama tvarsčiu, retkarčiais galima hemoragija. </w:t>
      </w:r>
    </w:p>
    <w:p w:rsidR="00232479" w:rsidRPr="006E3C6E" w:rsidRDefault="00232479" w:rsidP="00232479">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Pažeistą vietą</w:t>
      </w:r>
      <w:r>
        <w:rPr>
          <w:rFonts w:ascii="Times New Roman" w:hAnsi="Times New Roman" w:cs="Times New Roman"/>
          <w:sz w:val="22"/>
          <w:szCs w:val="22"/>
          <w:lang w:val="lt-LT" w:eastAsia="lt-LT"/>
        </w:rPr>
        <w:t xml:space="preserve"> vaistiniu</w:t>
      </w:r>
      <w:r w:rsidRPr="006E3C6E">
        <w:rPr>
          <w:rFonts w:ascii="Times New Roman" w:hAnsi="Times New Roman" w:cs="Times New Roman"/>
          <w:sz w:val="22"/>
          <w:szCs w:val="22"/>
          <w:lang w:val="lt-LT" w:eastAsia="lt-LT"/>
        </w:rPr>
        <w:t xml:space="preserve"> preparatu tepant ilgai, ypač</w:t>
      </w:r>
      <w:r>
        <w:rPr>
          <w:rFonts w:ascii="Times New Roman" w:hAnsi="Times New Roman" w:cs="Times New Roman"/>
          <w:sz w:val="22"/>
          <w:szCs w:val="22"/>
          <w:lang w:val="lt-LT" w:eastAsia="lt-LT"/>
        </w:rPr>
        <w:t xml:space="preserve"> vaikams ir paaugliams</w:t>
      </w:r>
      <w:r w:rsidRPr="006E3C6E">
        <w:rPr>
          <w:rFonts w:ascii="Times New Roman" w:hAnsi="Times New Roman" w:cs="Times New Roman"/>
          <w:sz w:val="22"/>
          <w:szCs w:val="22"/>
          <w:lang w:val="lt-LT" w:eastAsia="lt-LT"/>
        </w:rPr>
        <w:t>, oda gali atrofuotis.</w:t>
      </w:r>
    </w:p>
    <w:p w:rsidR="00232479" w:rsidRDefault="00232479" w:rsidP="00232479">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Šiuo tepalu ilgai tepti veidą pavojinga, kadangi tai gali sukelti odos atrofiją. Vaikams</w:t>
      </w:r>
      <w:r>
        <w:rPr>
          <w:rFonts w:ascii="Times New Roman" w:hAnsi="Times New Roman" w:cs="Times New Roman"/>
          <w:sz w:val="22"/>
          <w:szCs w:val="22"/>
          <w:lang w:val="lt-LT" w:eastAsia="lt-LT"/>
        </w:rPr>
        <w:t xml:space="preserve"> ar paaugliams</w:t>
      </w:r>
      <w:r w:rsidRPr="006E3C6E">
        <w:rPr>
          <w:rFonts w:ascii="Times New Roman" w:hAnsi="Times New Roman" w:cs="Times New Roman"/>
          <w:sz w:val="22"/>
          <w:szCs w:val="22"/>
          <w:lang w:val="lt-LT" w:eastAsia="lt-LT"/>
        </w:rPr>
        <w:t xml:space="preserve"> jo galima skirti tik išimtiniu atveju</w:t>
      </w:r>
      <w:r>
        <w:rPr>
          <w:rFonts w:ascii="Times New Roman" w:hAnsi="Times New Roman" w:cs="Times New Roman"/>
          <w:sz w:val="22"/>
          <w:szCs w:val="22"/>
          <w:lang w:val="lt-LT" w:eastAsia="lt-LT"/>
        </w:rPr>
        <w:t>.</w:t>
      </w:r>
      <w:r w:rsidRPr="006E3C6E">
        <w:rPr>
          <w:rFonts w:ascii="Times New Roman" w:hAnsi="Times New Roman" w:cs="Times New Roman"/>
          <w:sz w:val="22"/>
          <w:szCs w:val="22"/>
          <w:lang w:val="lt-LT" w:eastAsia="lt-LT"/>
        </w:rPr>
        <w:t xml:space="preserve"> </w:t>
      </w:r>
    </w:p>
    <w:p w:rsidR="00063751" w:rsidRDefault="00063751" w:rsidP="00232479">
      <w:pPr>
        <w:rPr>
          <w:rFonts w:ascii="Times New Roman" w:hAnsi="Times New Roman" w:cs="Times New Roman"/>
          <w:sz w:val="22"/>
          <w:szCs w:val="22"/>
          <w:lang w:val="lt-LT" w:eastAsia="lt-LT"/>
        </w:rPr>
      </w:pPr>
    </w:p>
    <w:p w:rsidR="00063751" w:rsidRPr="001364E9" w:rsidRDefault="00063751" w:rsidP="00232479">
      <w:pPr>
        <w:rPr>
          <w:rFonts w:ascii="Times New Roman" w:hAnsi="Times New Roman" w:cs="Times New Roman"/>
          <w:sz w:val="22"/>
          <w:szCs w:val="22"/>
          <w:u w:val="single"/>
          <w:lang w:val="lt-LT" w:eastAsia="lt-LT"/>
        </w:rPr>
      </w:pPr>
      <w:r w:rsidRPr="001364E9">
        <w:rPr>
          <w:rFonts w:ascii="Times New Roman" w:hAnsi="Times New Roman" w:cs="Times New Roman"/>
          <w:sz w:val="22"/>
          <w:szCs w:val="22"/>
          <w:u w:val="single"/>
          <w:lang w:val="lt-LT" w:eastAsia="lt-LT"/>
        </w:rPr>
        <w:t>Psoriazė</w:t>
      </w:r>
    </w:p>
    <w:p w:rsidR="00232479" w:rsidRPr="006E3C6E" w:rsidRDefault="00232479" w:rsidP="00232479">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Gydant psoriazę, reikia turėti omenyje atoveiksmio efektą, sąlygojantį priklausomybės nuo steroidų atsiradimą.</w:t>
      </w:r>
      <w:r w:rsidR="00063751">
        <w:rPr>
          <w:rFonts w:ascii="Times New Roman" w:hAnsi="Times New Roman" w:cs="Times New Roman"/>
          <w:sz w:val="22"/>
          <w:szCs w:val="22"/>
          <w:lang w:val="lt-LT" w:eastAsia="lt-LT"/>
        </w:rPr>
        <w:t xml:space="preserve"> </w:t>
      </w:r>
    </w:p>
    <w:p w:rsidR="00403D52" w:rsidRPr="00CA1679" w:rsidRDefault="00403D52" w:rsidP="00232479">
      <w:pPr>
        <w:tabs>
          <w:tab w:val="left" w:pos="567"/>
        </w:tabs>
        <w:rPr>
          <w:rFonts w:ascii="Times New Roman" w:hAnsi="Times New Roman" w:cs="Times New Roman"/>
          <w:bCs/>
          <w:sz w:val="22"/>
          <w:szCs w:val="22"/>
          <w:u w:val="single"/>
          <w:lang w:val="lt-LT" w:eastAsia="lt-LT"/>
        </w:rPr>
      </w:pPr>
    </w:p>
    <w:p w:rsidR="00232479" w:rsidRPr="002A500F" w:rsidRDefault="00232479" w:rsidP="00232479">
      <w:pPr>
        <w:tabs>
          <w:tab w:val="left" w:pos="567"/>
        </w:tabs>
        <w:rPr>
          <w:rFonts w:ascii="Times New Roman" w:hAnsi="Times New Roman" w:cs="Times New Roman"/>
          <w:sz w:val="22"/>
          <w:szCs w:val="22"/>
          <w:u w:val="single"/>
          <w:lang w:val="lt-LT" w:eastAsia="lt-LT"/>
        </w:rPr>
      </w:pPr>
      <w:r w:rsidRPr="002A500F">
        <w:rPr>
          <w:rFonts w:ascii="Times New Roman" w:hAnsi="Times New Roman" w:cs="Times New Roman"/>
          <w:bCs/>
          <w:sz w:val="22"/>
          <w:szCs w:val="22"/>
          <w:u w:val="single"/>
          <w:lang w:val="lt-LT" w:eastAsia="lt-LT"/>
        </w:rPr>
        <w:t xml:space="preserve">Regėjimo sutrikimai </w:t>
      </w:r>
    </w:p>
    <w:p w:rsidR="00232479" w:rsidRPr="002A500F" w:rsidRDefault="00232479" w:rsidP="00232479">
      <w:pPr>
        <w:tabs>
          <w:tab w:val="left" w:pos="567"/>
        </w:tabs>
        <w:rPr>
          <w:rFonts w:ascii="Times New Roman" w:hAnsi="Times New Roman" w:cs="Times New Roman"/>
          <w:bCs/>
          <w:sz w:val="22"/>
          <w:szCs w:val="22"/>
          <w:lang w:val="lt-LT" w:eastAsia="lt-LT"/>
        </w:rPr>
      </w:pPr>
      <w:r w:rsidRPr="002A500F">
        <w:rPr>
          <w:rFonts w:ascii="Times New Roman" w:hAnsi="Times New Roman" w:cs="Times New Roman"/>
          <w:bCs/>
          <w:sz w:val="22"/>
          <w:szCs w:val="22"/>
          <w:lang w:val="lt-LT" w:eastAsia="lt-LT"/>
        </w:rPr>
        <w:t>Vartojant sisteminio ir lokalaus poveikio kortikosteroidus, gali pasireikšti regėjimo sutrikim</w:t>
      </w:r>
      <w:r>
        <w:rPr>
          <w:rFonts w:ascii="Times New Roman" w:hAnsi="Times New Roman" w:cs="Times New Roman"/>
          <w:bCs/>
          <w:sz w:val="22"/>
          <w:szCs w:val="22"/>
          <w:lang w:val="lt-LT" w:eastAsia="lt-LT"/>
        </w:rPr>
        <w:t>ų</w:t>
      </w:r>
      <w:r w:rsidRPr="002A500F">
        <w:rPr>
          <w:rFonts w:ascii="Times New Roman" w:hAnsi="Times New Roman" w:cs="Times New Roman"/>
          <w:bCs/>
          <w:sz w:val="22"/>
          <w:szCs w:val="22"/>
          <w:lang w:val="lt-LT" w:eastAsia="lt-LT"/>
        </w:rPr>
        <w:t>.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serozinė chorioretinopatija (CSC), kurių atvejų buvo užregistruota pavartojus sisteminio ir lokalaus poveikio kortikosteroidų.</w:t>
      </w:r>
    </w:p>
    <w:p w:rsidR="00403D52" w:rsidRDefault="00403D52" w:rsidP="00403D52">
      <w:pPr>
        <w:tabs>
          <w:tab w:val="left" w:pos="567"/>
        </w:tabs>
        <w:rPr>
          <w:rFonts w:ascii="Times New Roman" w:hAnsi="Times New Roman" w:cs="Times New Roman"/>
          <w:bCs/>
          <w:sz w:val="22"/>
          <w:szCs w:val="22"/>
          <w:lang w:val="lt-LT" w:eastAsia="lt-LT"/>
        </w:rPr>
      </w:pPr>
    </w:p>
    <w:p w:rsidR="00403D52" w:rsidRPr="00ED3ABF" w:rsidRDefault="00403D52" w:rsidP="00403D52">
      <w:pPr>
        <w:tabs>
          <w:tab w:val="left" w:pos="567"/>
        </w:tabs>
        <w:rPr>
          <w:rFonts w:ascii="Times New Roman" w:hAnsi="Times New Roman" w:cs="Times New Roman"/>
          <w:bCs/>
          <w:sz w:val="22"/>
          <w:szCs w:val="22"/>
          <w:lang w:val="lt-LT" w:eastAsia="lt-LT"/>
        </w:rPr>
      </w:pPr>
      <w:r w:rsidRPr="00ED3ABF">
        <w:rPr>
          <w:rFonts w:ascii="Times New Roman" w:hAnsi="Times New Roman" w:cs="Times New Roman"/>
          <w:bCs/>
          <w:sz w:val="22"/>
          <w:szCs w:val="22"/>
          <w:lang w:val="lt-LT" w:eastAsia="lt-LT"/>
        </w:rPr>
        <w:t xml:space="preserve">Lokaliai vartojamų </w:t>
      </w:r>
      <w:r>
        <w:rPr>
          <w:rFonts w:ascii="Times New Roman" w:hAnsi="Times New Roman" w:cs="Times New Roman"/>
          <w:bCs/>
          <w:sz w:val="22"/>
          <w:szCs w:val="22"/>
          <w:lang w:val="lt-LT" w:eastAsia="lt-LT"/>
        </w:rPr>
        <w:t>korti</w:t>
      </w:r>
      <w:r w:rsidRPr="00ED3ABF">
        <w:rPr>
          <w:rFonts w:ascii="Times New Roman" w:hAnsi="Times New Roman" w:cs="Times New Roman"/>
          <w:bCs/>
          <w:sz w:val="22"/>
          <w:szCs w:val="22"/>
          <w:lang w:val="lt-LT" w:eastAsia="lt-LT"/>
        </w:rPr>
        <w:t>ko</w:t>
      </w:r>
      <w:r>
        <w:rPr>
          <w:rFonts w:ascii="Times New Roman" w:hAnsi="Times New Roman" w:cs="Times New Roman"/>
          <w:bCs/>
          <w:sz w:val="22"/>
          <w:szCs w:val="22"/>
          <w:lang w:val="lt-LT" w:eastAsia="lt-LT"/>
        </w:rPr>
        <w:t>stero</w:t>
      </w:r>
      <w:r w:rsidRPr="00ED3ABF">
        <w:rPr>
          <w:rFonts w:ascii="Times New Roman" w:hAnsi="Times New Roman" w:cs="Times New Roman"/>
          <w:bCs/>
          <w:sz w:val="22"/>
          <w:szCs w:val="22"/>
          <w:lang w:val="lt-LT" w:eastAsia="lt-LT"/>
        </w:rPr>
        <w:t>idų nutraukimo sindromas</w:t>
      </w:r>
    </w:p>
    <w:p w:rsidR="00403D52" w:rsidRPr="00ED3ABF" w:rsidRDefault="00403D52" w:rsidP="00403D52">
      <w:pPr>
        <w:tabs>
          <w:tab w:val="left" w:pos="567"/>
        </w:tabs>
        <w:rPr>
          <w:rFonts w:ascii="Times New Roman" w:hAnsi="Times New Roman" w:cs="Times New Roman"/>
          <w:bCs/>
          <w:sz w:val="22"/>
          <w:szCs w:val="22"/>
          <w:lang w:val="lt-LT" w:eastAsia="lt-LT"/>
        </w:rPr>
      </w:pPr>
      <w:r>
        <w:rPr>
          <w:rFonts w:ascii="Times New Roman" w:hAnsi="Times New Roman" w:cs="Times New Roman"/>
          <w:bCs/>
          <w:sz w:val="22"/>
          <w:szCs w:val="22"/>
          <w:lang w:val="lt-LT" w:eastAsia="lt-LT"/>
        </w:rPr>
        <w:t xml:space="preserve">Nutraukus </w:t>
      </w:r>
      <w:r w:rsidR="003C6CFA">
        <w:rPr>
          <w:rFonts w:ascii="Times New Roman" w:hAnsi="Times New Roman" w:cs="Times New Roman"/>
          <w:bCs/>
          <w:sz w:val="22"/>
          <w:szCs w:val="22"/>
          <w:lang w:val="lt-LT" w:eastAsia="lt-LT"/>
        </w:rPr>
        <w:t>i</w:t>
      </w:r>
      <w:r>
        <w:rPr>
          <w:rFonts w:ascii="Times New Roman" w:hAnsi="Times New Roman" w:cs="Times New Roman"/>
          <w:bCs/>
          <w:sz w:val="22"/>
          <w:szCs w:val="22"/>
          <w:lang w:val="lt-LT" w:eastAsia="lt-LT"/>
        </w:rPr>
        <w:t xml:space="preserve">lgalaikį nepertraukiamą ar netinkamą gydymą lokaliai vartojamais kortikosteroidais, gali </w:t>
      </w:r>
      <w:r w:rsidR="001B0B2B">
        <w:rPr>
          <w:rFonts w:ascii="Times New Roman" w:hAnsi="Times New Roman" w:cs="Times New Roman"/>
          <w:bCs/>
          <w:sz w:val="22"/>
          <w:szCs w:val="22"/>
          <w:lang w:val="lt-LT" w:eastAsia="lt-LT"/>
        </w:rPr>
        <w:t xml:space="preserve">atsirasti </w:t>
      </w:r>
      <w:r>
        <w:rPr>
          <w:rFonts w:ascii="Times New Roman" w:hAnsi="Times New Roman" w:cs="Times New Roman"/>
          <w:bCs/>
          <w:sz w:val="22"/>
          <w:szCs w:val="22"/>
          <w:lang w:val="lt-LT" w:eastAsia="lt-LT"/>
        </w:rPr>
        <w:t xml:space="preserve">būklės paūmėjimas (lokaliai </w:t>
      </w:r>
      <w:r w:rsidRPr="00ED3ABF">
        <w:rPr>
          <w:rFonts w:ascii="Times New Roman" w:hAnsi="Times New Roman" w:cs="Times New Roman"/>
          <w:bCs/>
          <w:sz w:val="22"/>
          <w:szCs w:val="22"/>
          <w:lang w:val="lt-LT" w:eastAsia="lt-LT"/>
        </w:rPr>
        <w:t xml:space="preserve">vartojamų </w:t>
      </w:r>
      <w:r>
        <w:rPr>
          <w:rFonts w:ascii="Times New Roman" w:hAnsi="Times New Roman" w:cs="Times New Roman"/>
          <w:bCs/>
          <w:sz w:val="22"/>
          <w:szCs w:val="22"/>
          <w:lang w:val="lt-LT" w:eastAsia="lt-LT"/>
        </w:rPr>
        <w:t>korti</w:t>
      </w:r>
      <w:r w:rsidRPr="00ED3ABF">
        <w:rPr>
          <w:rFonts w:ascii="Times New Roman" w:hAnsi="Times New Roman" w:cs="Times New Roman"/>
          <w:bCs/>
          <w:sz w:val="22"/>
          <w:szCs w:val="22"/>
          <w:lang w:val="lt-LT" w:eastAsia="lt-LT"/>
        </w:rPr>
        <w:t>ko</w:t>
      </w:r>
      <w:r>
        <w:rPr>
          <w:rFonts w:ascii="Times New Roman" w:hAnsi="Times New Roman" w:cs="Times New Roman"/>
          <w:bCs/>
          <w:sz w:val="22"/>
          <w:szCs w:val="22"/>
          <w:lang w:val="lt-LT" w:eastAsia="lt-LT"/>
        </w:rPr>
        <w:t>stero</w:t>
      </w:r>
      <w:r w:rsidRPr="00ED3ABF">
        <w:rPr>
          <w:rFonts w:ascii="Times New Roman" w:hAnsi="Times New Roman" w:cs="Times New Roman"/>
          <w:bCs/>
          <w:sz w:val="22"/>
          <w:szCs w:val="22"/>
          <w:lang w:val="lt-LT" w:eastAsia="lt-LT"/>
        </w:rPr>
        <w:t>idų nutraukimo sindromas</w:t>
      </w:r>
      <w:r>
        <w:rPr>
          <w:rFonts w:ascii="Times New Roman" w:hAnsi="Times New Roman" w:cs="Times New Roman"/>
          <w:bCs/>
          <w:sz w:val="22"/>
          <w:szCs w:val="22"/>
          <w:lang w:val="lt-LT" w:eastAsia="lt-LT"/>
        </w:rPr>
        <w:t>).</w:t>
      </w:r>
      <w:r w:rsidR="001B0B2B">
        <w:rPr>
          <w:rFonts w:ascii="Times New Roman" w:hAnsi="Times New Roman" w:cs="Times New Roman"/>
          <w:bCs/>
          <w:sz w:val="22"/>
          <w:szCs w:val="22"/>
          <w:lang w:val="lt-LT" w:eastAsia="lt-LT"/>
        </w:rPr>
        <w:t xml:space="preserve"> S</w:t>
      </w:r>
      <w:r>
        <w:rPr>
          <w:rFonts w:ascii="Times New Roman" w:hAnsi="Times New Roman" w:cs="Times New Roman"/>
          <w:bCs/>
          <w:sz w:val="22"/>
          <w:szCs w:val="22"/>
          <w:lang w:val="lt-LT" w:eastAsia="lt-LT"/>
        </w:rPr>
        <w:t>unkus nutraukimo</w:t>
      </w:r>
      <w:r w:rsidR="001B0B2B">
        <w:rPr>
          <w:rFonts w:ascii="Times New Roman" w:hAnsi="Times New Roman" w:cs="Times New Roman"/>
          <w:bCs/>
          <w:sz w:val="22"/>
          <w:szCs w:val="22"/>
          <w:lang w:val="lt-LT" w:eastAsia="lt-LT"/>
        </w:rPr>
        <w:t xml:space="preserve"> sindromas</w:t>
      </w:r>
      <w:r>
        <w:rPr>
          <w:rFonts w:ascii="Times New Roman" w:hAnsi="Times New Roman" w:cs="Times New Roman"/>
          <w:bCs/>
          <w:sz w:val="22"/>
          <w:szCs w:val="22"/>
          <w:lang w:val="lt-LT" w:eastAsia="lt-LT"/>
        </w:rPr>
        <w:t xml:space="preserve"> </w:t>
      </w:r>
      <w:r w:rsidR="001B0B2B">
        <w:rPr>
          <w:rFonts w:ascii="Times New Roman" w:hAnsi="Times New Roman" w:cs="Times New Roman"/>
          <w:bCs/>
          <w:sz w:val="22"/>
          <w:szCs w:val="22"/>
          <w:lang w:val="lt-LT" w:eastAsia="lt-LT"/>
        </w:rPr>
        <w:t xml:space="preserve">gali pasireikšti dermatitu su intensyviu paraudimu, </w:t>
      </w:r>
      <w:r w:rsidR="005E6990">
        <w:rPr>
          <w:rFonts w:ascii="Times New Roman" w:hAnsi="Times New Roman" w:cs="Times New Roman"/>
          <w:bCs/>
          <w:sz w:val="22"/>
          <w:szCs w:val="22"/>
          <w:lang w:val="lt-LT" w:eastAsia="lt-LT"/>
        </w:rPr>
        <w:t>išplintančiu už pradin</w:t>
      </w:r>
      <w:r w:rsidR="003C6CFA">
        <w:rPr>
          <w:rFonts w:ascii="Times New Roman" w:hAnsi="Times New Roman" w:cs="Times New Roman"/>
          <w:bCs/>
          <w:sz w:val="22"/>
          <w:szCs w:val="22"/>
          <w:lang w:val="lt-LT" w:eastAsia="lt-LT"/>
        </w:rPr>
        <w:t>ių</w:t>
      </w:r>
      <w:r w:rsidR="005E6990">
        <w:rPr>
          <w:rFonts w:ascii="Times New Roman" w:hAnsi="Times New Roman" w:cs="Times New Roman"/>
          <w:bCs/>
          <w:sz w:val="22"/>
          <w:szCs w:val="22"/>
          <w:lang w:val="lt-LT" w:eastAsia="lt-LT"/>
        </w:rPr>
        <w:t xml:space="preserve"> gydytos srities ribų ,</w:t>
      </w:r>
      <w:r w:rsidR="001B0B2B">
        <w:rPr>
          <w:rFonts w:ascii="Times New Roman" w:hAnsi="Times New Roman" w:cs="Times New Roman"/>
          <w:bCs/>
          <w:sz w:val="22"/>
          <w:szCs w:val="22"/>
          <w:lang w:val="lt-LT" w:eastAsia="lt-LT"/>
        </w:rPr>
        <w:t>dilgsėjimu ir deginimo jutimu. Tai dažniau pasireiškia gydant sritis, kurių oda gležna, pvz., veido ar linkių od</w:t>
      </w:r>
      <w:r w:rsidR="003C6CFA">
        <w:rPr>
          <w:rFonts w:ascii="Times New Roman" w:hAnsi="Times New Roman" w:cs="Times New Roman"/>
          <w:bCs/>
          <w:sz w:val="22"/>
          <w:szCs w:val="22"/>
          <w:lang w:val="lt-LT" w:eastAsia="lt-LT"/>
        </w:rPr>
        <w:t>a</w:t>
      </w:r>
      <w:r w:rsidR="001B0B2B">
        <w:rPr>
          <w:rFonts w:ascii="Times New Roman" w:hAnsi="Times New Roman" w:cs="Times New Roman"/>
          <w:bCs/>
          <w:sz w:val="22"/>
          <w:szCs w:val="22"/>
          <w:lang w:val="lt-LT" w:eastAsia="lt-LT"/>
        </w:rPr>
        <w:t xml:space="preserve">. Jei toks paūmėjimas atsirastų po sėkmingo gydymo praėjus kelioms dienoms ar savaitėms, reikėtų įtarti nutraukimo sindromą. </w:t>
      </w:r>
      <w:r w:rsidR="005E6990">
        <w:rPr>
          <w:rFonts w:ascii="Times New Roman" w:hAnsi="Times New Roman" w:cs="Times New Roman"/>
          <w:bCs/>
          <w:sz w:val="22"/>
          <w:szCs w:val="22"/>
          <w:lang w:val="lt-LT" w:eastAsia="lt-LT"/>
        </w:rPr>
        <w:t>Tokiais atvejais a</w:t>
      </w:r>
      <w:r w:rsidR="001B0B2B">
        <w:rPr>
          <w:rFonts w:ascii="Times New Roman" w:hAnsi="Times New Roman" w:cs="Times New Roman"/>
          <w:bCs/>
          <w:sz w:val="22"/>
          <w:szCs w:val="22"/>
          <w:lang w:val="lt-LT" w:eastAsia="lt-LT"/>
        </w:rPr>
        <w:t>tnaujinti gydymą reikėtų atsargiai</w:t>
      </w:r>
      <w:r w:rsidR="005E6990">
        <w:rPr>
          <w:rFonts w:ascii="Times New Roman" w:hAnsi="Times New Roman" w:cs="Times New Roman"/>
          <w:bCs/>
          <w:sz w:val="22"/>
          <w:szCs w:val="22"/>
          <w:lang w:val="lt-LT" w:eastAsia="lt-LT"/>
        </w:rPr>
        <w:t>, rekomenduojama specialisto konsultacija arba svarstytinos kitokio gydymo galimybės.</w:t>
      </w:r>
    </w:p>
    <w:p w:rsidR="00232479" w:rsidRDefault="00403D52" w:rsidP="00232479">
      <w:pPr>
        <w:tabs>
          <w:tab w:val="left" w:pos="567"/>
        </w:tabs>
        <w:rPr>
          <w:rFonts w:ascii="Times New Roman" w:hAnsi="Times New Roman" w:cs="Times New Roman"/>
          <w:bCs/>
          <w:sz w:val="22"/>
          <w:szCs w:val="22"/>
          <w:lang w:val="lt-LT" w:eastAsia="lt-LT"/>
        </w:rPr>
      </w:pPr>
      <w:r>
        <w:rPr>
          <w:rFonts w:ascii="Times New Roman" w:hAnsi="Times New Roman" w:cs="Times New Roman"/>
          <w:bCs/>
          <w:sz w:val="22"/>
          <w:szCs w:val="22"/>
          <w:lang w:val="lt-LT" w:eastAsia="lt-LT"/>
        </w:rPr>
        <w:t xml:space="preserve"> </w:t>
      </w:r>
    </w:p>
    <w:p w:rsidR="00403D52" w:rsidRDefault="00403D52" w:rsidP="00232479">
      <w:pPr>
        <w:tabs>
          <w:tab w:val="left" w:pos="567"/>
        </w:tabs>
        <w:rPr>
          <w:rFonts w:ascii="Times New Roman" w:hAnsi="Times New Roman" w:cs="Times New Roman"/>
          <w:bCs/>
          <w:sz w:val="22"/>
          <w:szCs w:val="22"/>
          <w:lang w:val="lt-LT" w:eastAsia="lt-LT"/>
        </w:rPr>
      </w:pPr>
    </w:p>
    <w:p w:rsidR="00403D52" w:rsidRDefault="00403D52" w:rsidP="00232479">
      <w:pPr>
        <w:tabs>
          <w:tab w:val="left" w:pos="567"/>
        </w:tabs>
        <w:rPr>
          <w:rFonts w:ascii="Times New Roman" w:hAnsi="Times New Roman" w:cs="Times New Roman"/>
          <w:bCs/>
          <w:sz w:val="22"/>
          <w:szCs w:val="22"/>
          <w:lang w:val="lt-LT" w:eastAsia="lt-LT"/>
        </w:rPr>
      </w:pPr>
    </w:p>
    <w:p w:rsidR="00403D52" w:rsidRDefault="00403D52" w:rsidP="00232479">
      <w:pPr>
        <w:tabs>
          <w:tab w:val="left" w:pos="567"/>
        </w:tabs>
        <w:rPr>
          <w:rFonts w:ascii="Times New Roman" w:hAnsi="Times New Roman" w:cs="Times New Roman"/>
          <w:bCs/>
          <w:sz w:val="22"/>
          <w:szCs w:val="22"/>
          <w:lang w:val="lt-LT" w:eastAsia="lt-LT"/>
        </w:rPr>
      </w:pPr>
    </w:p>
    <w:p w:rsidR="00232479" w:rsidRPr="008A4E20" w:rsidRDefault="00232479" w:rsidP="00232479">
      <w:pPr>
        <w:tabs>
          <w:tab w:val="left" w:pos="567"/>
        </w:tabs>
        <w:rPr>
          <w:rFonts w:ascii="Times New Roman" w:hAnsi="Times New Roman" w:cs="Times New Roman"/>
          <w:sz w:val="22"/>
          <w:szCs w:val="22"/>
          <w:lang w:val="lt-LT" w:eastAsia="lt-LT"/>
        </w:rPr>
      </w:pPr>
      <w:r w:rsidRPr="002A500F">
        <w:rPr>
          <w:rFonts w:ascii="Times New Roman" w:hAnsi="Times New Roman" w:cs="Times New Roman"/>
          <w:bCs/>
          <w:sz w:val="22"/>
          <w:szCs w:val="22"/>
          <w:lang w:val="lt-LT" w:eastAsia="lt-LT"/>
        </w:rPr>
        <w:t xml:space="preserve">Šio vaistinio preparato sudėtyje yra </w:t>
      </w:r>
      <w:r w:rsidRPr="008A4E20">
        <w:rPr>
          <w:rFonts w:ascii="Times New Roman" w:hAnsi="Times New Roman"/>
          <w:sz w:val="22"/>
          <w:szCs w:val="22"/>
          <w:lang w:val="lt-LT"/>
        </w:rPr>
        <w:t xml:space="preserve">metilo parahidroksibenzoato, kuris gali sukelti alerginių reakcijų (gali būti uždelstos) ir cetilo alkoholio, galinčio sukelti </w:t>
      </w:r>
      <w:r w:rsidR="007372E0">
        <w:rPr>
          <w:rFonts w:ascii="Times New Roman" w:hAnsi="Times New Roman"/>
          <w:sz w:val="22"/>
          <w:szCs w:val="22"/>
          <w:lang w:val="lt-LT"/>
        </w:rPr>
        <w:t>lokalių</w:t>
      </w:r>
      <w:r w:rsidR="007372E0" w:rsidRPr="008A4E20">
        <w:rPr>
          <w:rFonts w:ascii="Times New Roman" w:hAnsi="Times New Roman"/>
          <w:sz w:val="22"/>
          <w:szCs w:val="22"/>
          <w:lang w:val="lt-LT"/>
        </w:rPr>
        <w:t xml:space="preserve"> </w:t>
      </w:r>
      <w:r w:rsidRPr="008A4E20">
        <w:rPr>
          <w:rFonts w:ascii="Times New Roman" w:hAnsi="Times New Roman"/>
          <w:sz w:val="22"/>
          <w:szCs w:val="22"/>
          <w:lang w:val="lt-LT"/>
        </w:rPr>
        <w:t>odos reakcijų (pvz., kontaktinį dermatitą).</w:t>
      </w:r>
    </w:p>
    <w:p w:rsidR="00232479" w:rsidRPr="006E3C6E" w:rsidRDefault="00232479" w:rsidP="00232479">
      <w:pPr>
        <w:rPr>
          <w:rFonts w:ascii="Times New Roman" w:hAnsi="Times New Roman" w:cs="Times New Roman"/>
          <w:b/>
          <w:sz w:val="22"/>
          <w:szCs w:val="22"/>
          <w:lang w:val="lt-LT" w:eastAsia="lt-LT"/>
        </w:rPr>
      </w:pPr>
    </w:p>
    <w:p w:rsidR="00232479" w:rsidRPr="00217F87" w:rsidRDefault="00232479" w:rsidP="00232479">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217F87">
        <w:rPr>
          <w:rFonts w:ascii="Times New Roman" w:hAnsi="Times New Roman" w:cs="Times New Roman"/>
          <w:b/>
          <w:bCs/>
          <w:snapToGrid w:val="0"/>
          <w:sz w:val="22"/>
          <w:szCs w:val="28"/>
          <w:lang w:val="lt-LT" w:eastAsia="x-none"/>
        </w:rPr>
        <w:t>4.5</w:t>
      </w:r>
      <w:r w:rsidRPr="00217F87">
        <w:rPr>
          <w:rFonts w:ascii="Times New Roman" w:hAnsi="Times New Roman" w:cs="Times New Roman"/>
          <w:b/>
          <w:bCs/>
          <w:snapToGrid w:val="0"/>
          <w:sz w:val="22"/>
          <w:szCs w:val="28"/>
          <w:lang w:val="lt-LT" w:eastAsia="x-none"/>
        </w:rPr>
        <w:tab/>
        <w:t>Sąveika su kitais vaistiniais preparatais ir kitokia sąveika</w:t>
      </w:r>
    </w:p>
    <w:p w:rsidR="00232479" w:rsidRPr="006E3C6E" w:rsidRDefault="00232479" w:rsidP="00232479">
      <w:pPr>
        <w:rPr>
          <w:rFonts w:ascii="Times New Roman" w:hAnsi="Times New Roman" w:cs="Times New Roman"/>
          <w:sz w:val="22"/>
          <w:szCs w:val="22"/>
          <w:lang w:val="lt-LT" w:eastAsia="lt-LT"/>
        </w:rPr>
      </w:pPr>
    </w:p>
    <w:p w:rsidR="00232479" w:rsidRPr="006E3C6E" w:rsidRDefault="00232479" w:rsidP="00232479">
      <w:pPr>
        <w:rPr>
          <w:rFonts w:ascii="Times New Roman" w:hAnsi="Times New Roman" w:cs="Times New Roman"/>
          <w:sz w:val="22"/>
          <w:lang w:val="lt-LT" w:eastAsia="lt-LT"/>
        </w:rPr>
      </w:pPr>
      <w:r>
        <w:rPr>
          <w:rFonts w:ascii="Times New Roman" w:hAnsi="Times New Roman" w:cs="Times New Roman"/>
          <w:sz w:val="22"/>
          <w:lang w:val="lt-LT" w:eastAsia="lt-LT"/>
        </w:rPr>
        <w:t xml:space="preserve">Sąveikos tyrimų neatlikta. </w:t>
      </w:r>
    </w:p>
    <w:p w:rsidR="00232479" w:rsidRDefault="00232479" w:rsidP="00232479">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p>
    <w:p w:rsidR="00232479" w:rsidRPr="00217F87" w:rsidRDefault="00232479" w:rsidP="00232479">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217F87">
        <w:rPr>
          <w:rFonts w:ascii="Times New Roman" w:hAnsi="Times New Roman" w:cs="Times New Roman"/>
          <w:b/>
          <w:bCs/>
          <w:snapToGrid w:val="0"/>
          <w:sz w:val="22"/>
          <w:szCs w:val="28"/>
          <w:lang w:val="lt-LT" w:eastAsia="x-none"/>
        </w:rPr>
        <w:t>4.6</w:t>
      </w:r>
      <w:r w:rsidRPr="00217F87">
        <w:rPr>
          <w:rFonts w:ascii="Times New Roman" w:hAnsi="Times New Roman" w:cs="Times New Roman"/>
          <w:b/>
          <w:bCs/>
          <w:snapToGrid w:val="0"/>
          <w:sz w:val="22"/>
          <w:szCs w:val="28"/>
          <w:lang w:val="lt-LT" w:eastAsia="x-none"/>
        </w:rPr>
        <w:tab/>
        <w:t>Vaisingumas, nėštumo ir žindymo laikotarpis</w:t>
      </w:r>
    </w:p>
    <w:p w:rsidR="00232479" w:rsidRPr="006E3C6E" w:rsidRDefault="00232479" w:rsidP="00232479">
      <w:pPr>
        <w:rPr>
          <w:rFonts w:ascii="Times New Roman" w:hAnsi="Times New Roman" w:cs="Times New Roman"/>
          <w:sz w:val="22"/>
          <w:szCs w:val="22"/>
          <w:lang w:val="lt-LT" w:eastAsia="lt-LT"/>
        </w:rPr>
      </w:pPr>
    </w:p>
    <w:p w:rsidR="00232479" w:rsidRPr="006E3C6E" w:rsidRDefault="00232479" w:rsidP="00232479">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FTOROCORT nėštumo ir žindymo laikotarpiu vartoti negalima</w:t>
      </w:r>
      <w:r>
        <w:rPr>
          <w:rFonts w:ascii="Times New Roman" w:hAnsi="Times New Roman" w:cs="Times New Roman"/>
          <w:sz w:val="22"/>
          <w:szCs w:val="22"/>
          <w:lang w:val="lt-LT" w:eastAsia="lt-LT"/>
        </w:rPr>
        <w:t xml:space="preserve"> (žr. </w:t>
      </w:r>
      <w:r w:rsidRPr="003C5EB7">
        <w:rPr>
          <w:rFonts w:ascii="Times New Roman" w:hAnsi="Times New Roman" w:cs="Times New Roman"/>
          <w:sz w:val="22"/>
          <w:szCs w:val="22"/>
          <w:lang w:val="lt-LT" w:eastAsia="lt-LT"/>
        </w:rPr>
        <w:t>4.3 skyri</w:t>
      </w:r>
      <w:r>
        <w:rPr>
          <w:rFonts w:ascii="Times New Roman" w:hAnsi="Times New Roman" w:cs="Times New Roman"/>
          <w:sz w:val="22"/>
          <w:szCs w:val="22"/>
          <w:lang w:val="lt-LT" w:eastAsia="lt-LT"/>
        </w:rPr>
        <w:t>ų)</w:t>
      </w:r>
      <w:r w:rsidRPr="006E3C6E">
        <w:rPr>
          <w:rFonts w:ascii="Times New Roman" w:hAnsi="Times New Roman" w:cs="Times New Roman"/>
          <w:sz w:val="22"/>
          <w:szCs w:val="22"/>
          <w:lang w:val="lt-LT" w:eastAsia="lt-LT"/>
        </w:rPr>
        <w:t>.</w:t>
      </w:r>
    </w:p>
    <w:p w:rsidR="005B2BD4" w:rsidRDefault="005B2BD4" w:rsidP="00232479">
      <w:pPr>
        <w:rPr>
          <w:rFonts w:ascii="Times New Roman" w:hAnsi="Times New Roman" w:cs="Times New Roman"/>
          <w:bCs/>
          <w:sz w:val="22"/>
          <w:szCs w:val="22"/>
          <w:u w:val="single"/>
          <w:lang w:val="lt-LT" w:eastAsia="lt-LT"/>
        </w:rPr>
      </w:pPr>
    </w:p>
    <w:p w:rsidR="00063751" w:rsidRPr="001364E9" w:rsidRDefault="005B2BD4" w:rsidP="00232479">
      <w:pPr>
        <w:rPr>
          <w:rFonts w:ascii="Times New Roman" w:hAnsi="Times New Roman" w:cs="Times New Roman"/>
          <w:bCs/>
          <w:sz w:val="22"/>
          <w:szCs w:val="22"/>
          <w:u w:val="single"/>
          <w:lang w:val="lt-LT" w:eastAsia="lt-LT"/>
        </w:rPr>
      </w:pPr>
      <w:r w:rsidRPr="002A500F">
        <w:rPr>
          <w:rFonts w:ascii="Times New Roman" w:hAnsi="Times New Roman" w:cs="Times New Roman"/>
          <w:bCs/>
          <w:sz w:val="22"/>
          <w:szCs w:val="22"/>
          <w:u w:val="single"/>
          <w:lang w:val="lt-LT" w:eastAsia="lt-LT"/>
        </w:rPr>
        <w:t>Nėštumas</w:t>
      </w:r>
      <w:r w:rsidRPr="002A500F">
        <w:rPr>
          <w:rFonts w:ascii="Times New Roman" w:hAnsi="Times New Roman" w:cs="Times New Roman"/>
          <w:sz w:val="22"/>
          <w:szCs w:val="22"/>
          <w:u w:val="single"/>
          <w:lang w:val="lt-LT" w:eastAsia="lt-LT"/>
        </w:rPr>
        <w:t xml:space="preserve"> </w:t>
      </w:r>
    </w:p>
    <w:p w:rsidR="00232479" w:rsidRPr="006E3C6E" w:rsidRDefault="00232479" w:rsidP="00232479">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Tyrimais su gyvūnais buvo nustatytas toksinis poveikis vaisiui (teratogeniškumas, embriotoksiškumas). Neturima patikimų duomenų apie vaist</w:t>
      </w:r>
      <w:r>
        <w:rPr>
          <w:rFonts w:ascii="Times New Roman" w:hAnsi="Times New Roman" w:cs="Times New Roman"/>
          <w:sz w:val="22"/>
          <w:szCs w:val="22"/>
          <w:lang w:val="lt-LT" w:eastAsia="lt-LT"/>
        </w:rPr>
        <w:t>inio prepa</w:t>
      </w:r>
      <w:r w:rsidR="00766D34">
        <w:rPr>
          <w:rFonts w:ascii="Times New Roman" w:hAnsi="Times New Roman" w:cs="Times New Roman"/>
          <w:sz w:val="22"/>
          <w:szCs w:val="22"/>
          <w:lang w:val="lt-LT" w:eastAsia="lt-LT"/>
        </w:rPr>
        <w:t>ra</w:t>
      </w:r>
      <w:r>
        <w:rPr>
          <w:rFonts w:ascii="Times New Roman" w:hAnsi="Times New Roman" w:cs="Times New Roman"/>
          <w:sz w:val="22"/>
          <w:szCs w:val="22"/>
          <w:lang w:val="lt-LT" w:eastAsia="lt-LT"/>
        </w:rPr>
        <w:t>to</w:t>
      </w:r>
      <w:r w:rsidRPr="006E3C6E">
        <w:rPr>
          <w:rFonts w:ascii="Times New Roman" w:hAnsi="Times New Roman" w:cs="Times New Roman"/>
          <w:sz w:val="22"/>
          <w:szCs w:val="22"/>
          <w:lang w:val="lt-LT" w:eastAsia="lt-LT"/>
        </w:rPr>
        <w:t xml:space="preserve"> vartojimo saugumą nėštumo metu</w:t>
      </w:r>
      <w:r w:rsidR="00766D34">
        <w:rPr>
          <w:rFonts w:ascii="Times New Roman" w:hAnsi="Times New Roman" w:cs="Times New Roman"/>
          <w:sz w:val="22"/>
          <w:szCs w:val="22"/>
          <w:lang w:val="lt-LT" w:eastAsia="lt-LT"/>
        </w:rPr>
        <w:t>.</w:t>
      </w:r>
    </w:p>
    <w:p w:rsidR="00232479" w:rsidRDefault="00232479" w:rsidP="00592289">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 xml:space="preserve">Dėl </w:t>
      </w:r>
      <w:r w:rsidR="00881EE3">
        <w:rPr>
          <w:rFonts w:ascii="Times New Roman" w:hAnsi="Times New Roman" w:cs="Times New Roman"/>
          <w:sz w:val="22"/>
          <w:szCs w:val="22"/>
          <w:lang w:val="lt-LT" w:eastAsia="lt-LT"/>
        </w:rPr>
        <w:t>lokalaus</w:t>
      </w:r>
      <w:r w:rsidR="00881EE3" w:rsidRPr="006E3C6E">
        <w:rPr>
          <w:rFonts w:ascii="Times New Roman" w:hAnsi="Times New Roman" w:cs="Times New Roman"/>
          <w:sz w:val="22"/>
          <w:szCs w:val="22"/>
          <w:lang w:val="lt-LT" w:eastAsia="lt-LT"/>
        </w:rPr>
        <w:t xml:space="preserve"> </w:t>
      </w:r>
      <w:r w:rsidRPr="006E3C6E">
        <w:rPr>
          <w:rFonts w:ascii="Times New Roman" w:hAnsi="Times New Roman" w:cs="Times New Roman"/>
          <w:sz w:val="22"/>
          <w:szCs w:val="22"/>
          <w:lang w:val="lt-LT" w:eastAsia="lt-LT"/>
        </w:rPr>
        <w:t xml:space="preserve">kortikosteroidų poveikio vaikingoms gyvūnų patelėms gali sutrikti vaisiaus raida, įskaitant plyšį gomuryje ir sulėtėjusį intrauterinį augimą. Nors skiriant triamcinolono acetonido žmonėms panašaus toksinio poveikio nepastebėta, ilgą laiką gydant kortokosteroidais gali didėti sulėtėjusio intrauterininio augimo rizika. </w:t>
      </w:r>
      <w:r w:rsidR="00CD4BF7">
        <w:rPr>
          <w:rFonts w:ascii="Times New Roman" w:hAnsi="Times New Roman" w:cs="Times New Roman"/>
          <w:sz w:val="22"/>
          <w:szCs w:val="22"/>
          <w:lang w:val="lt-LT" w:eastAsia="lt-LT"/>
        </w:rPr>
        <w:t xml:space="preserve"> </w:t>
      </w:r>
    </w:p>
    <w:p w:rsidR="00CD4BF7" w:rsidRPr="006E3C6E" w:rsidRDefault="00CD4BF7" w:rsidP="00232479">
      <w:pPr>
        <w:rPr>
          <w:rFonts w:ascii="Times New Roman" w:hAnsi="Times New Roman" w:cs="Times New Roman"/>
          <w:sz w:val="22"/>
          <w:szCs w:val="22"/>
          <w:lang w:val="lt-LT" w:eastAsia="lt-LT"/>
        </w:rPr>
      </w:pPr>
    </w:p>
    <w:p w:rsidR="00232479" w:rsidRPr="006E3C6E" w:rsidRDefault="00232479" w:rsidP="00232479">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 xml:space="preserve">Gliukokortikoidų pusinės eliminacijos </w:t>
      </w:r>
      <w:r>
        <w:rPr>
          <w:rFonts w:ascii="Times New Roman" w:hAnsi="Times New Roman" w:cs="Times New Roman"/>
          <w:sz w:val="22"/>
          <w:szCs w:val="22"/>
          <w:lang w:val="lt-LT" w:eastAsia="lt-LT"/>
        </w:rPr>
        <w:t>laikas</w:t>
      </w:r>
      <w:r w:rsidRPr="006E3C6E">
        <w:rPr>
          <w:rFonts w:ascii="Times New Roman" w:hAnsi="Times New Roman" w:cs="Times New Roman"/>
          <w:sz w:val="22"/>
          <w:szCs w:val="22"/>
          <w:lang w:val="lt-LT" w:eastAsia="lt-LT"/>
        </w:rPr>
        <w:t xml:space="preserve"> nėštumo metu pailgėja, naujagimių plazmos klirensas yra mažesnis nei vaikų bei suaugusiųjų.</w:t>
      </w:r>
    </w:p>
    <w:p w:rsidR="00232479" w:rsidRPr="006E3C6E" w:rsidRDefault="00232479" w:rsidP="00232479">
      <w:pPr>
        <w:rPr>
          <w:rFonts w:ascii="Times New Roman" w:hAnsi="Times New Roman" w:cs="Times New Roman"/>
          <w:sz w:val="22"/>
          <w:szCs w:val="22"/>
          <w:lang w:val="lt-LT" w:eastAsia="lt-LT"/>
        </w:rPr>
      </w:pPr>
    </w:p>
    <w:p w:rsidR="00232479" w:rsidRPr="002A500F" w:rsidRDefault="00232479" w:rsidP="00232479">
      <w:pPr>
        <w:rPr>
          <w:rFonts w:ascii="Times New Roman" w:hAnsi="Times New Roman" w:cs="Times New Roman"/>
          <w:sz w:val="22"/>
          <w:u w:val="single"/>
          <w:lang w:val="lt-LT" w:eastAsia="lt-LT"/>
        </w:rPr>
      </w:pPr>
      <w:r w:rsidRPr="002A500F">
        <w:rPr>
          <w:rFonts w:ascii="Times New Roman" w:hAnsi="Times New Roman" w:cs="Times New Roman"/>
          <w:sz w:val="22"/>
          <w:u w:val="single"/>
          <w:lang w:val="lt-LT" w:eastAsia="lt-LT"/>
        </w:rPr>
        <w:t>Žindymas</w:t>
      </w:r>
    </w:p>
    <w:p w:rsidR="00232479" w:rsidRDefault="00232479" w:rsidP="00232479">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Sisteminio poveikio kortikosteroidų patenka į motinos pieną</w:t>
      </w:r>
      <w:r>
        <w:rPr>
          <w:rFonts w:ascii="Times New Roman" w:hAnsi="Times New Roman" w:cs="Times New Roman"/>
          <w:sz w:val="22"/>
          <w:szCs w:val="22"/>
          <w:lang w:val="lt-LT" w:eastAsia="lt-LT"/>
        </w:rPr>
        <w:t>,</w:t>
      </w:r>
      <w:r w:rsidR="00592289">
        <w:rPr>
          <w:rFonts w:ascii="Times New Roman" w:hAnsi="Times New Roman" w:cs="Times New Roman"/>
          <w:sz w:val="22"/>
          <w:szCs w:val="22"/>
          <w:lang w:val="lt-LT" w:eastAsia="lt-LT"/>
        </w:rPr>
        <w:t xml:space="preserve"> </w:t>
      </w:r>
      <w:r>
        <w:rPr>
          <w:rFonts w:ascii="Times New Roman" w:hAnsi="Times New Roman" w:cs="Times New Roman"/>
          <w:sz w:val="22"/>
          <w:szCs w:val="22"/>
          <w:lang w:val="lt-LT" w:eastAsia="lt-LT"/>
        </w:rPr>
        <w:t>tai</w:t>
      </w:r>
      <w:r w:rsidRPr="006E3C6E">
        <w:rPr>
          <w:rFonts w:ascii="Times New Roman" w:hAnsi="Times New Roman" w:cs="Times New Roman"/>
          <w:sz w:val="22"/>
          <w:szCs w:val="22"/>
          <w:lang w:val="lt-LT" w:eastAsia="lt-LT"/>
        </w:rPr>
        <w:t xml:space="preserve"> gali sukelti nepageidaujamą poveikį – slopinti anti</w:t>
      </w:r>
      <w:r w:rsidR="00592289">
        <w:rPr>
          <w:rFonts w:ascii="Times New Roman" w:hAnsi="Times New Roman" w:cs="Times New Roman"/>
          <w:sz w:val="22"/>
          <w:szCs w:val="22"/>
          <w:lang w:val="lt-LT" w:eastAsia="lt-LT"/>
        </w:rPr>
        <w:t>n</w:t>
      </w:r>
      <w:r w:rsidRPr="006E3C6E">
        <w:rPr>
          <w:rFonts w:ascii="Times New Roman" w:hAnsi="Times New Roman" w:cs="Times New Roman"/>
          <w:sz w:val="22"/>
          <w:szCs w:val="22"/>
          <w:lang w:val="lt-LT" w:eastAsia="lt-LT"/>
        </w:rPr>
        <w:t>ksčių funkciją ir sulėtinti kūdikio augimą.</w:t>
      </w:r>
    </w:p>
    <w:p w:rsidR="00CC7A83" w:rsidRDefault="00232479" w:rsidP="000D35E8">
      <w:pPr>
        <w:rPr>
          <w:rFonts w:ascii="Times New Roman" w:hAnsi="Times New Roman" w:cs="Times New Roman"/>
          <w:b/>
          <w:bCs/>
          <w:snapToGrid w:val="0"/>
          <w:sz w:val="22"/>
          <w:szCs w:val="28"/>
          <w:lang w:val="lt-LT" w:eastAsia="x-none"/>
        </w:rPr>
      </w:pPr>
      <w:r>
        <w:rPr>
          <w:rFonts w:ascii="Times New Roman" w:hAnsi="Times New Roman" w:cs="Times New Roman"/>
          <w:sz w:val="22"/>
          <w:szCs w:val="22"/>
          <w:lang w:val="lt-LT" w:eastAsia="lt-LT"/>
        </w:rPr>
        <w:t>Kiek vaistinio preparato patenka į motinos pieną, žindyvei vaistinio preparato pavartojus lokaliai, nežinoma.</w:t>
      </w:r>
    </w:p>
    <w:p w:rsidR="00CC7A83" w:rsidRDefault="00CC7A83" w:rsidP="00232479">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p>
    <w:p w:rsidR="00232479" w:rsidRPr="00217F87" w:rsidRDefault="00232479" w:rsidP="00232479">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217F87">
        <w:rPr>
          <w:rFonts w:ascii="Times New Roman" w:hAnsi="Times New Roman" w:cs="Times New Roman"/>
          <w:b/>
          <w:bCs/>
          <w:snapToGrid w:val="0"/>
          <w:sz w:val="22"/>
          <w:szCs w:val="28"/>
          <w:lang w:val="lt-LT" w:eastAsia="x-none"/>
        </w:rPr>
        <w:t>4.7</w:t>
      </w:r>
      <w:r w:rsidRPr="00217F87">
        <w:rPr>
          <w:rFonts w:ascii="Times New Roman" w:hAnsi="Times New Roman" w:cs="Times New Roman"/>
          <w:b/>
          <w:bCs/>
          <w:snapToGrid w:val="0"/>
          <w:sz w:val="22"/>
          <w:szCs w:val="28"/>
          <w:lang w:val="lt-LT" w:eastAsia="x-none"/>
        </w:rPr>
        <w:tab/>
        <w:t>Poveikis gebėjimui vairuoti ir valdyti mechanizmus</w:t>
      </w:r>
    </w:p>
    <w:p w:rsidR="00232479" w:rsidRDefault="00232479" w:rsidP="00232479">
      <w:pPr>
        <w:rPr>
          <w:rFonts w:ascii="Times New Roman" w:hAnsi="Times New Roman" w:cs="Times New Roman"/>
          <w:bCs/>
          <w:sz w:val="22"/>
          <w:szCs w:val="22"/>
          <w:lang w:val="lt-LT" w:eastAsia="lt-LT"/>
        </w:rPr>
      </w:pPr>
    </w:p>
    <w:p w:rsidR="00232479" w:rsidRPr="006E3C6E" w:rsidRDefault="00232479" w:rsidP="00232479">
      <w:pPr>
        <w:rPr>
          <w:rFonts w:ascii="Times New Roman" w:hAnsi="Times New Roman" w:cs="Times New Roman"/>
          <w:bCs/>
          <w:sz w:val="22"/>
          <w:szCs w:val="22"/>
          <w:lang w:val="lt-LT" w:eastAsia="lt-LT"/>
        </w:rPr>
      </w:pPr>
      <w:r w:rsidRPr="006E3C6E">
        <w:rPr>
          <w:rFonts w:ascii="Times New Roman" w:hAnsi="Times New Roman" w:cs="Times New Roman"/>
          <w:bCs/>
          <w:sz w:val="22"/>
          <w:szCs w:val="22"/>
          <w:lang w:val="lt-LT" w:eastAsia="lt-LT"/>
        </w:rPr>
        <w:t>FTOROCORT gebėjimo vairuoti ir valdyti mechanizmus neveikia</w:t>
      </w:r>
      <w:r>
        <w:rPr>
          <w:rFonts w:ascii="Times New Roman" w:hAnsi="Times New Roman" w:cs="Times New Roman"/>
          <w:bCs/>
          <w:sz w:val="22"/>
          <w:szCs w:val="22"/>
          <w:lang w:val="lt-LT" w:eastAsia="lt-LT"/>
        </w:rPr>
        <w:t xml:space="preserve"> arba veikia nereikšmingai.</w:t>
      </w:r>
    </w:p>
    <w:p w:rsidR="00232479" w:rsidRDefault="00232479" w:rsidP="00232479">
      <w:pPr>
        <w:tabs>
          <w:tab w:val="left" w:pos="567"/>
        </w:tabs>
        <w:outlineLvl w:val="0"/>
        <w:rPr>
          <w:rFonts w:ascii="Times New Roman" w:hAnsi="Times New Roman" w:cs="Times New Roman"/>
          <w:b/>
          <w:snapToGrid w:val="0"/>
          <w:sz w:val="22"/>
          <w:lang w:val="lt-LT"/>
        </w:rPr>
      </w:pPr>
    </w:p>
    <w:p w:rsidR="00232479" w:rsidRPr="00217F87" w:rsidRDefault="00232479" w:rsidP="00232479">
      <w:pPr>
        <w:tabs>
          <w:tab w:val="left" w:pos="567"/>
        </w:tabs>
        <w:outlineLvl w:val="0"/>
        <w:rPr>
          <w:rFonts w:ascii="Times New Roman" w:hAnsi="Times New Roman" w:cs="Times New Roman"/>
          <w:snapToGrid w:val="0"/>
          <w:sz w:val="22"/>
          <w:lang w:val="lt-LT"/>
        </w:rPr>
      </w:pPr>
      <w:r w:rsidRPr="00217F87">
        <w:rPr>
          <w:rFonts w:ascii="Times New Roman" w:hAnsi="Times New Roman" w:cs="Times New Roman"/>
          <w:b/>
          <w:snapToGrid w:val="0"/>
          <w:sz w:val="22"/>
          <w:lang w:val="lt-LT"/>
        </w:rPr>
        <w:t>4.8</w:t>
      </w:r>
      <w:r w:rsidRPr="00217F87">
        <w:rPr>
          <w:rFonts w:ascii="Times New Roman" w:hAnsi="Times New Roman" w:cs="Times New Roman"/>
          <w:b/>
          <w:snapToGrid w:val="0"/>
          <w:sz w:val="22"/>
          <w:lang w:val="lt-LT"/>
        </w:rPr>
        <w:tab/>
        <w:t>Nepageidaujamas poveikis</w:t>
      </w:r>
    </w:p>
    <w:p w:rsidR="00DA7099" w:rsidRDefault="00DA7099" w:rsidP="00232479"/>
    <w:p w:rsidR="00232479" w:rsidRPr="001364E9" w:rsidRDefault="00DA7099" w:rsidP="00232479">
      <w:pPr>
        <w:rPr>
          <w:rFonts w:ascii="Times New Roman" w:hAnsi="Times New Roman" w:cs="Times New Roman"/>
          <w:sz w:val="22"/>
          <w:szCs w:val="22"/>
          <w:u w:val="single"/>
        </w:rPr>
      </w:pPr>
      <w:r w:rsidRPr="001364E9">
        <w:rPr>
          <w:rFonts w:ascii="Times New Roman" w:hAnsi="Times New Roman" w:cs="Times New Roman"/>
          <w:sz w:val="22"/>
          <w:szCs w:val="22"/>
          <w:u w:val="single"/>
        </w:rPr>
        <w:t xml:space="preserve">Saugumo </w:t>
      </w:r>
      <w:proofErr w:type="spellStart"/>
      <w:r w:rsidR="005221CB">
        <w:rPr>
          <w:rFonts w:ascii="Times New Roman" w:hAnsi="Times New Roman" w:cs="Times New Roman"/>
          <w:sz w:val="22"/>
          <w:szCs w:val="22"/>
          <w:u w:val="single"/>
        </w:rPr>
        <w:t>duomenų</w:t>
      </w:r>
      <w:proofErr w:type="spellEnd"/>
      <w:r w:rsidRPr="001364E9">
        <w:rPr>
          <w:rFonts w:ascii="Times New Roman" w:hAnsi="Times New Roman" w:cs="Times New Roman"/>
          <w:sz w:val="22"/>
          <w:szCs w:val="22"/>
          <w:u w:val="single"/>
        </w:rPr>
        <w:t xml:space="preserve"> </w:t>
      </w:r>
      <w:proofErr w:type="spellStart"/>
      <w:r w:rsidRPr="001364E9">
        <w:rPr>
          <w:rFonts w:ascii="Times New Roman" w:hAnsi="Times New Roman" w:cs="Times New Roman"/>
          <w:sz w:val="22"/>
          <w:szCs w:val="22"/>
          <w:u w:val="single"/>
        </w:rPr>
        <w:t>santrauka</w:t>
      </w:r>
      <w:proofErr w:type="spellEnd"/>
    </w:p>
    <w:p w:rsidR="00803288" w:rsidRPr="00803288" w:rsidRDefault="00105672" w:rsidP="00803288">
      <w:pPr>
        <w:rPr>
          <w:rFonts w:ascii="Times New Roman" w:hAnsi="Times New Roman" w:cs="Times New Roman"/>
          <w:sz w:val="22"/>
          <w:szCs w:val="22"/>
          <w:lang w:val="lt-LT" w:eastAsia="lt-LT"/>
        </w:rPr>
      </w:pPr>
      <w:r>
        <w:rPr>
          <w:rFonts w:ascii="Times New Roman" w:hAnsi="Times New Roman" w:cs="Times New Roman"/>
          <w:sz w:val="22"/>
          <w:szCs w:val="22"/>
          <w:lang w:val="lt-LT" w:eastAsia="lt-LT"/>
        </w:rPr>
        <w:t>Lokaliai</w:t>
      </w:r>
      <w:r w:rsidR="00803288" w:rsidRPr="00803288">
        <w:rPr>
          <w:rFonts w:ascii="Times New Roman" w:hAnsi="Times New Roman" w:cs="Times New Roman"/>
          <w:sz w:val="22"/>
          <w:szCs w:val="22"/>
          <w:lang w:val="lt-LT" w:eastAsia="lt-LT"/>
        </w:rPr>
        <w:t xml:space="preserve"> gydant kortikosteroidais, dažniausiai gali pasireikšti </w:t>
      </w:r>
      <w:r>
        <w:rPr>
          <w:rFonts w:ascii="Times New Roman" w:hAnsi="Times New Roman" w:cs="Times New Roman"/>
          <w:sz w:val="22"/>
          <w:szCs w:val="22"/>
          <w:lang w:val="lt-LT" w:eastAsia="lt-LT"/>
        </w:rPr>
        <w:t>lokalus</w:t>
      </w:r>
      <w:r w:rsidR="00803288" w:rsidRPr="00803288">
        <w:rPr>
          <w:rFonts w:ascii="Times New Roman" w:hAnsi="Times New Roman" w:cs="Times New Roman"/>
          <w:sz w:val="22"/>
          <w:szCs w:val="22"/>
          <w:lang w:val="lt-LT" w:eastAsia="lt-LT"/>
        </w:rPr>
        <w:t xml:space="preserve"> nepageidaujamas poveikis, tačiau, atsižvelgiant į jų kiekį, patenkantį į organizmą, reikia turėti omenyje ir galimą sisteminį poveikį. </w:t>
      </w:r>
      <w:r w:rsidR="00C40905">
        <w:rPr>
          <w:rFonts w:ascii="Times New Roman" w:hAnsi="Times New Roman" w:cs="Times New Roman"/>
          <w:sz w:val="22"/>
          <w:szCs w:val="22"/>
          <w:lang w:val="lt-LT" w:eastAsia="lt-LT"/>
        </w:rPr>
        <w:t>Lokalus</w:t>
      </w:r>
      <w:r w:rsidR="00803288" w:rsidRPr="00803288">
        <w:rPr>
          <w:rFonts w:ascii="Times New Roman" w:hAnsi="Times New Roman" w:cs="Times New Roman"/>
          <w:sz w:val="22"/>
          <w:szCs w:val="22"/>
          <w:lang w:val="lt-LT" w:eastAsia="lt-LT"/>
        </w:rPr>
        <w:t xml:space="preserve"> nepageidaujamas poveikis dažniausiai pasireiškia veido odoje, plaukuotose kūno dalyse ir lytinių organų odos srityje.</w:t>
      </w:r>
    </w:p>
    <w:p w:rsidR="00803288" w:rsidRPr="00803288" w:rsidRDefault="00803288" w:rsidP="00803288">
      <w:pPr>
        <w:rPr>
          <w:rFonts w:ascii="Times New Roman" w:hAnsi="Times New Roman" w:cs="Times New Roman"/>
          <w:sz w:val="22"/>
          <w:szCs w:val="22"/>
          <w:lang w:val="lt-LT" w:eastAsia="lt-LT"/>
        </w:rPr>
      </w:pPr>
      <w:r w:rsidRPr="00803288">
        <w:rPr>
          <w:rFonts w:ascii="Times New Roman" w:hAnsi="Times New Roman" w:cs="Times New Roman"/>
          <w:sz w:val="22"/>
          <w:szCs w:val="22"/>
          <w:lang w:val="lt-LT" w:eastAsia="lt-LT"/>
        </w:rPr>
        <w:t>Ilgą laiką gydant kortikosteroidais arba tepant didelius plotus, gali būti slopinama antinksčių funkcija. Toks nepageidaujamas poveikis dažnesnis kūdikiams ir vaikams, taip pat tuo atveju, jei tepama vieta aprišama tvarsčiu.</w:t>
      </w:r>
    </w:p>
    <w:p w:rsidR="00FF4FC5" w:rsidRDefault="00FF4FC5" w:rsidP="00232479">
      <w:pPr>
        <w:rPr>
          <w:rFonts w:ascii="Times New Roman" w:hAnsi="Times New Roman" w:cs="Times New Roman"/>
          <w:sz w:val="22"/>
          <w:szCs w:val="22"/>
          <w:lang w:val="lt-LT" w:eastAsia="lt-LT"/>
        </w:rPr>
      </w:pPr>
    </w:p>
    <w:p w:rsidR="00DA7099" w:rsidRPr="001364E9" w:rsidRDefault="00FF4FC5" w:rsidP="00232479">
      <w:pPr>
        <w:rPr>
          <w:rFonts w:ascii="Times New Roman" w:hAnsi="Times New Roman" w:cs="Times New Roman"/>
          <w:sz w:val="22"/>
          <w:szCs w:val="22"/>
          <w:u w:val="single"/>
          <w:lang w:val="lt-LT" w:eastAsia="lt-LT"/>
        </w:rPr>
      </w:pPr>
      <w:r w:rsidRPr="001364E9">
        <w:rPr>
          <w:rFonts w:ascii="Times New Roman" w:hAnsi="Times New Roman" w:cs="Times New Roman"/>
          <w:sz w:val="22"/>
          <w:szCs w:val="22"/>
          <w:u w:val="single"/>
          <w:lang w:val="lt-LT" w:eastAsia="lt-LT"/>
        </w:rPr>
        <w:t>Nepageidaujamų reakcijų santrauka lentelėje</w:t>
      </w:r>
    </w:p>
    <w:p w:rsidR="00232479" w:rsidRPr="00DA7099" w:rsidRDefault="00232479" w:rsidP="00232479">
      <w:pPr>
        <w:jc w:val="both"/>
        <w:rPr>
          <w:rFonts w:ascii="Times New Roman" w:hAnsi="Times New Roman" w:cs="Times New Roman"/>
          <w:sz w:val="22"/>
          <w:szCs w:val="22"/>
          <w:lang w:val="lt-LT" w:eastAsia="lt-LT"/>
        </w:rPr>
      </w:pPr>
      <w:r w:rsidRPr="00DA7099">
        <w:rPr>
          <w:rFonts w:ascii="Times New Roman" w:hAnsi="Times New Roman" w:cs="Times New Roman"/>
          <w:sz w:val="22"/>
          <w:szCs w:val="22"/>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rsidR="00232479" w:rsidRPr="006E3C6E" w:rsidRDefault="00232479" w:rsidP="00232479">
      <w:pPr>
        <w:jc w:val="both"/>
        <w:rPr>
          <w:rFonts w:ascii="Times New Roman" w:hAnsi="Times New Roman" w:cs="Times New Roman"/>
          <w:sz w:val="22"/>
          <w:szCs w:val="22"/>
          <w:lang w:val="lt-LT" w:eastAsia="lt-LT"/>
        </w:rPr>
      </w:pPr>
    </w:p>
    <w:tbl>
      <w:tblPr>
        <w:tblW w:w="73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843"/>
        <w:gridCol w:w="1843"/>
        <w:gridCol w:w="1843"/>
        <w:tblGridChange w:id="1">
          <w:tblGrid>
            <w:gridCol w:w="1843"/>
            <w:gridCol w:w="1843"/>
            <w:gridCol w:w="1843"/>
            <w:gridCol w:w="1843"/>
          </w:tblGrid>
        </w:tblGridChange>
      </w:tblGrid>
      <w:tr w:rsidR="00AD47E6" w:rsidRPr="006E3C6E" w:rsidTr="00AD47E6">
        <w:tc>
          <w:tcPr>
            <w:tcW w:w="1843" w:type="dxa"/>
          </w:tcPr>
          <w:p w:rsidR="00F26C83" w:rsidRPr="006E3C6E" w:rsidRDefault="00F26C83" w:rsidP="008B21BA">
            <w:pPr>
              <w:rPr>
                <w:rFonts w:ascii="Times New Roman" w:hAnsi="Times New Roman" w:cs="Times New Roman"/>
                <w:bCs/>
                <w:sz w:val="22"/>
                <w:szCs w:val="22"/>
                <w:lang w:val="lt-LT" w:eastAsia="lt-LT"/>
              </w:rPr>
            </w:pPr>
            <w:r w:rsidRPr="006E3C6E">
              <w:rPr>
                <w:rFonts w:ascii="Times New Roman" w:hAnsi="Times New Roman" w:cs="Times New Roman"/>
                <w:bCs/>
                <w:sz w:val="22"/>
                <w:szCs w:val="22"/>
                <w:lang w:val="lt-LT" w:eastAsia="lt-LT"/>
              </w:rPr>
              <w:t>Dažnis→</w:t>
            </w:r>
          </w:p>
          <w:p w:rsidR="00F26C83" w:rsidRPr="006E3C6E" w:rsidRDefault="00F26C83" w:rsidP="008B21BA">
            <w:pPr>
              <w:rPr>
                <w:rFonts w:ascii="Times New Roman" w:hAnsi="Times New Roman" w:cs="Times New Roman"/>
                <w:bCs/>
                <w:sz w:val="22"/>
                <w:szCs w:val="22"/>
                <w:lang w:val="lt-LT" w:eastAsia="lt-LT"/>
              </w:rPr>
            </w:pPr>
            <w:r w:rsidRPr="006E3C6E">
              <w:rPr>
                <w:rFonts w:ascii="Times New Roman" w:hAnsi="Times New Roman" w:cs="Times New Roman"/>
                <w:bCs/>
                <w:sz w:val="22"/>
                <w:szCs w:val="22"/>
                <w:lang w:val="lt-LT" w:eastAsia="lt-LT"/>
              </w:rPr>
              <w:t xml:space="preserve">Pagrindinė organų sistemos </w:t>
            </w:r>
          </w:p>
          <w:p w:rsidR="00F26C83" w:rsidRPr="006E3C6E" w:rsidRDefault="00F26C83" w:rsidP="008B21BA">
            <w:pPr>
              <w:rPr>
                <w:rFonts w:ascii="Times New Roman" w:hAnsi="Times New Roman" w:cs="Times New Roman"/>
                <w:bCs/>
                <w:sz w:val="22"/>
                <w:szCs w:val="22"/>
                <w:lang w:val="lt-LT" w:eastAsia="lt-LT"/>
              </w:rPr>
            </w:pPr>
            <w:r w:rsidRPr="006E3C6E">
              <w:rPr>
                <w:rFonts w:ascii="Times New Roman" w:hAnsi="Times New Roman" w:cs="Times New Roman"/>
                <w:bCs/>
                <w:sz w:val="22"/>
                <w:szCs w:val="22"/>
                <w:lang w:val="lt-LT" w:eastAsia="lt-LT"/>
              </w:rPr>
              <w:t xml:space="preserve">        ↓</w:t>
            </w:r>
          </w:p>
        </w:tc>
        <w:tc>
          <w:tcPr>
            <w:tcW w:w="1843" w:type="dxa"/>
          </w:tcPr>
          <w:p w:rsidR="00F26C83" w:rsidRPr="006E3C6E" w:rsidRDefault="00F26C83" w:rsidP="008B21BA">
            <w:pPr>
              <w:rPr>
                <w:rFonts w:ascii="Times New Roman" w:hAnsi="Times New Roman" w:cs="Times New Roman"/>
                <w:bCs/>
                <w:sz w:val="22"/>
                <w:szCs w:val="22"/>
                <w:lang w:val="lt-LT" w:eastAsia="lt-LT"/>
              </w:rPr>
            </w:pPr>
            <w:r w:rsidRPr="006E3C6E">
              <w:rPr>
                <w:rFonts w:ascii="Times New Roman" w:hAnsi="Times New Roman" w:cs="Times New Roman"/>
                <w:bCs/>
                <w:sz w:val="22"/>
                <w:szCs w:val="22"/>
                <w:lang w:val="lt-LT" w:eastAsia="lt-LT"/>
              </w:rPr>
              <w:t>Ret</w:t>
            </w:r>
            <w:r>
              <w:rPr>
                <w:rFonts w:ascii="Times New Roman" w:hAnsi="Times New Roman" w:cs="Times New Roman"/>
                <w:bCs/>
                <w:sz w:val="22"/>
                <w:szCs w:val="22"/>
                <w:lang w:val="lt-LT" w:eastAsia="lt-LT"/>
              </w:rPr>
              <w:t>as</w:t>
            </w:r>
          </w:p>
          <w:p w:rsidR="00F26C83" w:rsidRPr="006E3C6E" w:rsidRDefault="00F26C83" w:rsidP="008B21BA">
            <w:pPr>
              <w:rPr>
                <w:rFonts w:ascii="Times New Roman" w:hAnsi="Times New Roman" w:cs="Times New Roman"/>
                <w:bCs/>
                <w:sz w:val="22"/>
                <w:szCs w:val="22"/>
                <w:lang w:val="lt-LT" w:eastAsia="lt-LT"/>
              </w:rPr>
            </w:pPr>
          </w:p>
        </w:tc>
        <w:tc>
          <w:tcPr>
            <w:tcW w:w="1843" w:type="dxa"/>
          </w:tcPr>
          <w:p w:rsidR="00F26C83" w:rsidRPr="006E3C6E" w:rsidRDefault="00F26C83" w:rsidP="008B21BA">
            <w:pPr>
              <w:rPr>
                <w:rFonts w:ascii="Times New Roman" w:hAnsi="Times New Roman" w:cs="Times New Roman"/>
                <w:bCs/>
                <w:sz w:val="22"/>
                <w:szCs w:val="22"/>
                <w:lang w:val="lt-LT" w:eastAsia="lt-LT"/>
              </w:rPr>
            </w:pPr>
            <w:r w:rsidRPr="006E3C6E">
              <w:rPr>
                <w:rFonts w:ascii="Times New Roman" w:hAnsi="Times New Roman" w:cs="Times New Roman"/>
                <w:bCs/>
                <w:sz w:val="22"/>
                <w:szCs w:val="22"/>
                <w:lang w:val="lt-LT" w:eastAsia="lt-LT"/>
              </w:rPr>
              <w:t>Labai ret</w:t>
            </w:r>
            <w:r>
              <w:rPr>
                <w:rFonts w:ascii="Times New Roman" w:hAnsi="Times New Roman" w:cs="Times New Roman"/>
                <w:bCs/>
                <w:sz w:val="22"/>
                <w:szCs w:val="22"/>
                <w:lang w:val="lt-LT" w:eastAsia="lt-LT"/>
              </w:rPr>
              <w:t>as</w:t>
            </w:r>
          </w:p>
          <w:p w:rsidR="00F26C83" w:rsidRPr="006E3C6E" w:rsidRDefault="00F26C83" w:rsidP="008B21BA">
            <w:pPr>
              <w:rPr>
                <w:rFonts w:ascii="Times New Roman" w:hAnsi="Times New Roman" w:cs="Times New Roman"/>
                <w:bCs/>
                <w:sz w:val="22"/>
                <w:szCs w:val="22"/>
                <w:lang w:val="lt-LT" w:eastAsia="lt-LT"/>
              </w:rPr>
            </w:pPr>
          </w:p>
        </w:tc>
        <w:tc>
          <w:tcPr>
            <w:tcW w:w="1843" w:type="dxa"/>
          </w:tcPr>
          <w:p w:rsidR="00F26C83" w:rsidRPr="006E3C6E" w:rsidRDefault="00F26C83" w:rsidP="008B21BA">
            <w:pPr>
              <w:rPr>
                <w:rFonts w:ascii="Times New Roman" w:hAnsi="Times New Roman" w:cs="Times New Roman"/>
                <w:bCs/>
                <w:sz w:val="22"/>
                <w:szCs w:val="22"/>
                <w:lang w:val="lt-LT" w:eastAsia="lt-LT"/>
              </w:rPr>
            </w:pPr>
            <w:r>
              <w:rPr>
                <w:rFonts w:ascii="Times New Roman" w:hAnsi="Times New Roman" w:cs="Times New Roman"/>
                <w:snapToGrid w:val="0"/>
                <w:sz w:val="22"/>
                <w:lang w:val="lt-LT"/>
              </w:rPr>
              <w:t>N</w:t>
            </w:r>
            <w:r w:rsidRPr="00B75C4E">
              <w:rPr>
                <w:rFonts w:ascii="Times New Roman" w:hAnsi="Times New Roman" w:cs="Times New Roman"/>
                <w:snapToGrid w:val="0"/>
                <w:sz w:val="22"/>
                <w:lang w:val="lt-LT"/>
              </w:rPr>
              <w:t xml:space="preserve">ežinomas </w:t>
            </w:r>
          </w:p>
        </w:tc>
      </w:tr>
      <w:tr w:rsidR="00AD47E6" w:rsidRPr="00232479" w:rsidTr="00AD47E6">
        <w:tc>
          <w:tcPr>
            <w:tcW w:w="1843" w:type="dxa"/>
          </w:tcPr>
          <w:p w:rsidR="00F26C83" w:rsidRPr="006E3C6E" w:rsidRDefault="00F26C83" w:rsidP="008B21BA">
            <w:pPr>
              <w:rPr>
                <w:rFonts w:ascii="Times New Roman" w:hAnsi="Times New Roman" w:cs="Times New Roman"/>
                <w:bCs/>
                <w:sz w:val="22"/>
                <w:szCs w:val="22"/>
                <w:lang w:val="lt-LT" w:eastAsia="lt-LT"/>
              </w:rPr>
            </w:pPr>
            <w:r w:rsidRPr="006E3C6E">
              <w:rPr>
                <w:rFonts w:ascii="Times New Roman" w:hAnsi="Times New Roman" w:cs="Times New Roman"/>
                <w:bCs/>
                <w:sz w:val="22"/>
                <w:szCs w:val="22"/>
                <w:lang w:val="lt-LT" w:eastAsia="lt-LT"/>
              </w:rPr>
              <w:t>Infekcijos ir infestacijos</w:t>
            </w:r>
          </w:p>
        </w:tc>
        <w:tc>
          <w:tcPr>
            <w:tcW w:w="1843" w:type="dxa"/>
          </w:tcPr>
          <w:p w:rsidR="00F26C83" w:rsidRPr="006E3C6E" w:rsidRDefault="00F26C83" w:rsidP="008B21BA">
            <w:pPr>
              <w:rPr>
                <w:rFonts w:ascii="Times New Roman" w:hAnsi="Times New Roman" w:cs="Times New Roman"/>
                <w:b/>
                <w:sz w:val="22"/>
                <w:szCs w:val="22"/>
                <w:lang w:val="lt-LT" w:eastAsia="lt-LT"/>
              </w:rPr>
            </w:pPr>
          </w:p>
        </w:tc>
        <w:tc>
          <w:tcPr>
            <w:tcW w:w="1843" w:type="dxa"/>
          </w:tcPr>
          <w:p w:rsidR="00F26C83" w:rsidRPr="006E3C6E" w:rsidRDefault="00F26C83" w:rsidP="008B21BA">
            <w:pPr>
              <w:rPr>
                <w:rFonts w:ascii="Times New Roman" w:hAnsi="Times New Roman" w:cs="Times New Roman"/>
                <w:bCs/>
                <w:sz w:val="22"/>
                <w:szCs w:val="22"/>
                <w:lang w:val="lt-LT" w:eastAsia="lt-LT"/>
              </w:rPr>
            </w:pPr>
            <w:r w:rsidRPr="006E3C6E">
              <w:rPr>
                <w:rFonts w:ascii="Times New Roman" w:hAnsi="Times New Roman" w:cs="Times New Roman"/>
                <w:bCs/>
                <w:sz w:val="22"/>
                <w:szCs w:val="22"/>
                <w:lang w:val="lt-LT" w:eastAsia="lt-LT"/>
              </w:rPr>
              <w:t>Infekcijos</w:t>
            </w:r>
          </w:p>
          <w:p w:rsidR="00F26C83" w:rsidRPr="006E3C6E" w:rsidRDefault="00F26C83" w:rsidP="008B21BA">
            <w:pPr>
              <w:rPr>
                <w:rFonts w:ascii="Times New Roman" w:hAnsi="Times New Roman" w:cs="Times New Roman"/>
                <w:bCs/>
                <w:sz w:val="22"/>
                <w:szCs w:val="22"/>
                <w:lang w:val="lt-LT" w:eastAsia="lt-LT"/>
              </w:rPr>
            </w:pPr>
            <w:r w:rsidRPr="006E3C6E">
              <w:rPr>
                <w:rFonts w:ascii="Times New Roman" w:hAnsi="Times New Roman" w:cs="Times New Roman"/>
                <w:bCs/>
                <w:sz w:val="22"/>
                <w:szCs w:val="22"/>
                <w:lang w:val="lt-LT" w:eastAsia="lt-LT"/>
              </w:rPr>
              <w:t>Užmaskuotos infekcijos</w:t>
            </w:r>
          </w:p>
          <w:p w:rsidR="00F26C83" w:rsidRPr="006E3C6E" w:rsidRDefault="00F26C83" w:rsidP="008B21BA">
            <w:pPr>
              <w:rPr>
                <w:rFonts w:ascii="Times New Roman" w:hAnsi="Times New Roman" w:cs="Times New Roman"/>
                <w:bCs/>
                <w:sz w:val="22"/>
                <w:szCs w:val="22"/>
                <w:lang w:val="lt-LT" w:eastAsia="lt-LT"/>
              </w:rPr>
            </w:pPr>
            <w:r w:rsidRPr="006E3C6E">
              <w:rPr>
                <w:rFonts w:ascii="Times New Roman" w:hAnsi="Times New Roman" w:cs="Times New Roman"/>
                <w:bCs/>
                <w:sz w:val="22"/>
                <w:szCs w:val="22"/>
                <w:lang w:val="lt-LT" w:eastAsia="lt-LT"/>
              </w:rPr>
              <w:t>Oportunistinės infekcijos</w:t>
            </w:r>
          </w:p>
        </w:tc>
        <w:tc>
          <w:tcPr>
            <w:tcW w:w="1843" w:type="dxa"/>
          </w:tcPr>
          <w:p w:rsidR="00F26C83" w:rsidRPr="006E3C6E" w:rsidRDefault="00F26C83" w:rsidP="008B21BA">
            <w:pPr>
              <w:rPr>
                <w:rFonts w:ascii="Times New Roman" w:hAnsi="Times New Roman" w:cs="Times New Roman"/>
                <w:bCs/>
                <w:sz w:val="22"/>
                <w:szCs w:val="22"/>
                <w:lang w:val="lt-LT" w:eastAsia="lt-LT"/>
              </w:rPr>
            </w:pPr>
          </w:p>
        </w:tc>
      </w:tr>
      <w:tr w:rsidR="00AD47E6" w:rsidRPr="006E3C6E" w:rsidTr="00AD47E6">
        <w:tc>
          <w:tcPr>
            <w:tcW w:w="1843" w:type="dxa"/>
          </w:tcPr>
          <w:p w:rsidR="00F26C83" w:rsidRPr="006E3C6E" w:rsidRDefault="00F26C83" w:rsidP="008B21BA">
            <w:pPr>
              <w:rPr>
                <w:rFonts w:ascii="Times New Roman" w:hAnsi="Times New Roman" w:cs="Times New Roman"/>
                <w:bCs/>
                <w:sz w:val="22"/>
                <w:szCs w:val="22"/>
                <w:lang w:val="lt-LT" w:eastAsia="lt-LT"/>
              </w:rPr>
            </w:pPr>
            <w:r w:rsidRPr="006E3C6E">
              <w:rPr>
                <w:rFonts w:ascii="Times New Roman" w:hAnsi="Times New Roman" w:cs="Times New Roman"/>
                <w:bCs/>
                <w:sz w:val="22"/>
                <w:szCs w:val="22"/>
                <w:lang w:val="lt-LT" w:eastAsia="lt-LT"/>
              </w:rPr>
              <w:t>Imuninės sistemos sutrikimai</w:t>
            </w:r>
          </w:p>
        </w:tc>
        <w:tc>
          <w:tcPr>
            <w:tcW w:w="1843" w:type="dxa"/>
          </w:tcPr>
          <w:p w:rsidR="00F26C83" w:rsidRPr="006E3C6E" w:rsidRDefault="00F26C83" w:rsidP="008B21BA">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Padidėjęs jautrumas</w:t>
            </w:r>
          </w:p>
        </w:tc>
        <w:tc>
          <w:tcPr>
            <w:tcW w:w="1843" w:type="dxa"/>
          </w:tcPr>
          <w:p w:rsidR="00F26C83" w:rsidRPr="006E3C6E" w:rsidRDefault="00F26C83" w:rsidP="008B21BA">
            <w:pPr>
              <w:rPr>
                <w:rFonts w:ascii="Times New Roman" w:hAnsi="Times New Roman" w:cs="Times New Roman"/>
                <w:bCs/>
                <w:sz w:val="22"/>
                <w:szCs w:val="22"/>
                <w:lang w:val="lt-LT" w:eastAsia="lt-LT"/>
              </w:rPr>
            </w:pPr>
          </w:p>
        </w:tc>
        <w:tc>
          <w:tcPr>
            <w:tcW w:w="1843" w:type="dxa"/>
          </w:tcPr>
          <w:p w:rsidR="00F26C83" w:rsidRPr="006E3C6E" w:rsidRDefault="00F26C83" w:rsidP="008B21BA">
            <w:pPr>
              <w:rPr>
                <w:rFonts w:ascii="Times New Roman" w:hAnsi="Times New Roman" w:cs="Times New Roman"/>
                <w:bCs/>
                <w:sz w:val="22"/>
                <w:szCs w:val="22"/>
                <w:lang w:val="lt-LT" w:eastAsia="lt-LT"/>
              </w:rPr>
            </w:pPr>
          </w:p>
        </w:tc>
      </w:tr>
      <w:tr w:rsidR="00AD47E6" w:rsidRPr="006E3C6E" w:rsidTr="00AD47E6">
        <w:tc>
          <w:tcPr>
            <w:tcW w:w="1843" w:type="dxa"/>
          </w:tcPr>
          <w:p w:rsidR="00F26C83" w:rsidRPr="006E3C6E" w:rsidRDefault="00F26C83" w:rsidP="008B21BA">
            <w:pPr>
              <w:rPr>
                <w:rFonts w:ascii="Times New Roman" w:hAnsi="Times New Roman" w:cs="Times New Roman"/>
                <w:bCs/>
                <w:sz w:val="22"/>
                <w:szCs w:val="22"/>
                <w:lang w:val="lt-LT" w:eastAsia="lt-LT"/>
              </w:rPr>
            </w:pPr>
            <w:r w:rsidRPr="00FF4FC5">
              <w:rPr>
                <w:rFonts w:ascii="Times New Roman" w:hAnsi="Times New Roman" w:cs="Times New Roman"/>
                <w:bCs/>
                <w:sz w:val="22"/>
                <w:szCs w:val="22"/>
                <w:lang w:val="lt-LT" w:eastAsia="lt-LT"/>
              </w:rPr>
              <w:t>Endokrininiai sutrikimai</w:t>
            </w:r>
          </w:p>
        </w:tc>
        <w:tc>
          <w:tcPr>
            <w:tcW w:w="1843" w:type="dxa"/>
          </w:tcPr>
          <w:p w:rsidR="00F26C83" w:rsidRPr="006E3C6E" w:rsidRDefault="00F26C83" w:rsidP="008B21BA">
            <w:pPr>
              <w:rPr>
                <w:rFonts w:ascii="Times New Roman" w:hAnsi="Times New Roman" w:cs="Times New Roman"/>
                <w:sz w:val="22"/>
                <w:szCs w:val="22"/>
                <w:lang w:val="lt-LT" w:eastAsia="lt-LT"/>
              </w:rPr>
            </w:pPr>
          </w:p>
        </w:tc>
        <w:tc>
          <w:tcPr>
            <w:tcW w:w="1843" w:type="dxa"/>
          </w:tcPr>
          <w:p w:rsidR="00F26C83" w:rsidRPr="006E3C6E" w:rsidRDefault="00F26C83" w:rsidP="00FF4FC5">
            <w:pPr>
              <w:rPr>
                <w:rFonts w:ascii="Times New Roman" w:hAnsi="Times New Roman" w:cs="Times New Roman"/>
                <w:bCs/>
                <w:sz w:val="22"/>
                <w:szCs w:val="22"/>
                <w:lang w:val="lt-LT" w:eastAsia="lt-LT"/>
              </w:rPr>
            </w:pPr>
            <w:r>
              <w:rPr>
                <w:rFonts w:ascii="Times New Roman" w:hAnsi="Times New Roman" w:cs="Times New Roman"/>
                <w:bCs/>
                <w:sz w:val="22"/>
                <w:szCs w:val="22"/>
                <w:lang w:val="lt-LT" w:eastAsia="lt-LT"/>
              </w:rPr>
              <w:t xml:space="preserve">Antrinis antinksčių </w:t>
            </w:r>
            <w:r>
              <w:rPr>
                <w:rFonts w:ascii="Times New Roman" w:hAnsi="Times New Roman" w:cs="Times New Roman"/>
                <w:bCs/>
                <w:sz w:val="22"/>
                <w:szCs w:val="22"/>
                <w:lang w:val="lt-LT" w:eastAsia="lt-LT"/>
              </w:rPr>
              <w:lastRenderedPageBreak/>
              <w:t>funkcijos nepakankamumas</w:t>
            </w:r>
          </w:p>
        </w:tc>
        <w:tc>
          <w:tcPr>
            <w:tcW w:w="1843" w:type="dxa"/>
          </w:tcPr>
          <w:p w:rsidR="00F26C83" w:rsidRPr="006E3C6E" w:rsidRDefault="00F26C83" w:rsidP="008B21BA">
            <w:pPr>
              <w:rPr>
                <w:rFonts w:ascii="Times New Roman" w:hAnsi="Times New Roman" w:cs="Times New Roman"/>
                <w:bCs/>
                <w:sz w:val="22"/>
                <w:szCs w:val="22"/>
                <w:lang w:val="lt-LT" w:eastAsia="lt-LT"/>
              </w:rPr>
            </w:pPr>
          </w:p>
        </w:tc>
      </w:tr>
      <w:tr w:rsidR="00AD47E6" w:rsidRPr="006E3C6E" w:rsidTr="00AD47E6">
        <w:tc>
          <w:tcPr>
            <w:tcW w:w="1843" w:type="dxa"/>
          </w:tcPr>
          <w:p w:rsidR="00F26C83" w:rsidRPr="006E3C6E" w:rsidRDefault="00F26C83" w:rsidP="008B21BA">
            <w:pPr>
              <w:rPr>
                <w:rFonts w:ascii="Times New Roman" w:hAnsi="Times New Roman" w:cs="Times New Roman"/>
                <w:bCs/>
                <w:sz w:val="22"/>
                <w:szCs w:val="22"/>
                <w:lang w:val="lt-LT" w:eastAsia="lt-LT"/>
              </w:rPr>
            </w:pPr>
            <w:r w:rsidRPr="006E3C6E">
              <w:rPr>
                <w:rFonts w:ascii="Times New Roman" w:hAnsi="Times New Roman" w:cs="Times New Roman"/>
                <w:bCs/>
                <w:sz w:val="22"/>
                <w:szCs w:val="22"/>
                <w:lang w:val="lt-LT" w:eastAsia="lt-LT"/>
              </w:rPr>
              <w:t>Metabolizmo ir mitybos sutrikimai</w:t>
            </w:r>
          </w:p>
        </w:tc>
        <w:tc>
          <w:tcPr>
            <w:tcW w:w="1843" w:type="dxa"/>
          </w:tcPr>
          <w:p w:rsidR="00F26C83" w:rsidRPr="006E3C6E" w:rsidRDefault="00F26C83" w:rsidP="008B21BA">
            <w:pPr>
              <w:rPr>
                <w:rFonts w:ascii="Times New Roman" w:hAnsi="Times New Roman" w:cs="Times New Roman"/>
                <w:bCs/>
                <w:sz w:val="22"/>
                <w:szCs w:val="22"/>
                <w:lang w:val="lt-LT" w:eastAsia="lt-LT"/>
              </w:rPr>
            </w:pPr>
          </w:p>
        </w:tc>
        <w:tc>
          <w:tcPr>
            <w:tcW w:w="1843" w:type="dxa"/>
          </w:tcPr>
          <w:p w:rsidR="00F26C83" w:rsidRPr="006E3C6E" w:rsidRDefault="00F26C83" w:rsidP="008B21BA">
            <w:pPr>
              <w:rPr>
                <w:rFonts w:ascii="Times New Roman" w:hAnsi="Times New Roman" w:cs="Times New Roman"/>
                <w:bCs/>
                <w:sz w:val="22"/>
                <w:szCs w:val="22"/>
                <w:lang w:val="lt-LT" w:eastAsia="lt-LT"/>
              </w:rPr>
            </w:pPr>
            <w:r w:rsidRPr="006E3C6E">
              <w:rPr>
                <w:rFonts w:ascii="Times New Roman" w:hAnsi="Times New Roman" w:cs="Times New Roman"/>
                <w:bCs/>
                <w:sz w:val="22"/>
                <w:szCs w:val="22"/>
                <w:lang w:val="lt-LT" w:eastAsia="lt-LT"/>
              </w:rPr>
              <w:t>Hipokaleminė alkalozė</w:t>
            </w:r>
          </w:p>
          <w:p w:rsidR="00F26C83" w:rsidRPr="006E3C6E" w:rsidRDefault="00F26C83" w:rsidP="008B21BA">
            <w:pPr>
              <w:rPr>
                <w:rFonts w:ascii="Times New Roman" w:hAnsi="Times New Roman" w:cs="Times New Roman"/>
                <w:bCs/>
                <w:sz w:val="22"/>
                <w:szCs w:val="22"/>
                <w:lang w:val="lt-LT" w:eastAsia="lt-LT"/>
              </w:rPr>
            </w:pPr>
            <w:r w:rsidRPr="006E3C6E">
              <w:rPr>
                <w:rFonts w:ascii="Times New Roman" w:hAnsi="Times New Roman" w:cs="Times New Roman"/>
                <w:bCs/>
                <w:sz w:val="22"/>
                <w:szCs w:val="22"/>
                <w:lang w:val="lt-LT" w:eastAsia="lt-LT"/>
              </w:rPr>
              <w:t>Skysčių retencija</w:t>
            </w:r>
          </w:p>
          <w:p w:rsidR="00F26C83" w:rsidRPr="006E3C6E" w:rsidRDefault="00F26C83" w:rsidP="008B21BA">
            <w:pPr>
              <w:rPr>
                <w:rFonts w:ascii="Times New Roman" w:hAnsi="Times New Roman" w:cs="Times New Roman"/>
                <w:bCs/>
                <w:sz w:val="22"/>
                <w:szCs w:val="22"/>
                <w:lang w:val="lt-LT" w:eastAsia="lt-LT"/>
              </w:rPr>
            </w:pPr>
            <w:r w:rsidRPr="006E3C6E">
              <w:rPr>
                <w:rFonts w:ascii="Times New Roman" w:hAnsi="Times New Roman" w:cs="Times New Roman"/>
                <w:bCs/>
                <w:sz w:val="22"/>
                <w:szCs w:val="22"/>
                <w:lang w:val="lt-LT" w:eastAsia="lt-LT"/>
              </w:rPr>
              <w:t>Hipokalemija</w:t>
            </w:r>
          </w:p>
          <w:p w:rsidR="00F26C83" w:rsidRPr="006E3C6E" w:rsidRDefault="00F26C83" w:rsidP="008B21BA">
            <w:pPr>
              <w:rPr>
                <w:rFonts w:ascii="Times New Roman" w:hAnsi="Times New Roman" w:cs="Times New Roman"/>
                <w:bCs/>
                <w:sz w:val="22"/>
                <w:szCs w:val="22"/>
                <w:lang w:val="lt-LT" w:eastAsia="lt-LT"/>
              </w:rPr>
            </w:pPr>
            <w:r w:rsidRPr="006E3C6E">
              <w:rPr>
                <w:rFonts w:ascii="Times New Roman" w:hAnsi="Times New Roman" w:cs="Times New Roman"/>
                <w:bCs/>
                <w:sz w:val="22"/>
                <w:szCs w:val="22"/>
                <w:lang w:val="lt-LT" w:eastAsia="lt-LT"/>
              </w:rPr>
              <w:t>Natrio retencija</w:t>
            </w:r>
          </w:p>
        </w:tc>
        <w:tc>
          <w:tcPr>
            <w:tcW w:w="1843" w:type="dxa"/>
          </w:tcPr>
          <w:p w:rsidR="00F26C83" w:rsidRPr="006E3C6E" w:rsidRDefault="00F26C83" w:rsidP="008B21BA">
            <w:pPr>
              <w:rPr>
                <w:rFonts w:ascii="Times New Roman" w:hAnsi="Times New Roman" w:cs="Times New Roman"/>
                <w:bCs/>
                <w:sz w:val="22"/>
                <w:szCs w:val="22"/>
                <w:lang w:val="lt-LT" w:eastAsia="lt-LT"/>
              </w:rPr>
            </w:pPr>
          </w:p>
        </w:tc>
      </w:tr>
      <w:tr w:rsidR="00AD47E6" w:rsidRPr="006E3C6E" w:rsidTr="00AD47E6">
        <w:tc>
          <w:tcPr>
            <w:tcW w:w="1843" w:type="dxa"/>
          </w:tcPr>
          <w:p w:rsidR="00F26C83" w:rsidRPr="006E3C6E" w:rsidRDefault="00F26C83" w:rsidP="008B21BA">
            <w:pPr>
              <w:rPr>
                <w:rFonts w:ascii="Times New Roman" w:hAnsi="Times New Roman" w:cs="Times New Roman"/>
                <w:bCs/>
                <w:sz w:val="22"/>
                <w:szCs w:val="22"/>
                <w:lang w:val="lt-LT" w:eastAsia="lt-LT"/>
              </w:rPr>
            </w:pPr>
            <w:r w:rsidRPr="006E3C6E">
              <w:rPr>
                <w:rFonts w:ascii="Times New Roman" w:hAnsi="Times New Roman" w:cs="Times New Roman"/>
                <w:bCs/>
                <w:sz w:val="22"/>
                <w:szCs w:val="22"/>
                <w:lang w:val="lt-LT" w:eastAsia="lt-LT"/>
              </w:rPr>
              <w:t>Psichikos sutrikimai</w:t>
            </w:r>
          </w:p>
        </w:tc>
        <w:tc>
          <w:tcPr>
            <w:tcW w:w="1843" w:type="dxa"/>
          </w:tcPr>
          <w:p w:rsidR="00F26C83" w:rsidRPr="006E3C6E" w:rsidRDefault="00F26C83" w:rsidP="008B21BA">
            <w:pPr>
              <w:rPr>
                <w:rFonts w:ascii="Times New Roman" w:hAnsi="Times New Roman" w:cs="Times New Roman"/>
                <w:bCs/>
                <w:sz w:val="22"/>
                <w:szCs w:val="22"/>
                <w:lang w:val="lt-LT" w:eastAsia="lt-LT"/>
              </w:rPr>
            </w:pPr>
          </w:p>
        </w:tc>
        <w:tc>
          <w:tcPr>
            <w:tcW w:w="1843" w:type="dxa"/>
          </w:tcPr>
          <w:p w:rsidR="00F26C83" w:rsidRPr="006E3C6E" w:rsidRDefault="00F26C83" w:rsidP="008B21BA">
            <w:pPr>
              <w:rPr>
                <w:rFonts w:ascii="Times New Roman" w:hAnsi="Times New Roman" w:cs="Times New Roman"/>
                <w:bCs/>
                <w:sz w:val="22"/>
                <w:szCs w:val="22"/>
                <w:lang w:val="lt-LT" w:eastAsia="lt-LT"/>
              </w:rPr>
            </w:pPr>
            <w:r w:rsidRPr="006E3C6E">
              <w:rPr>
                <w:rFonts w:ascii="Times New Roman" w:hAnsi="Times New Roman" w:cs="Times New Roman"/>
                <w:bCs/>
                <w:sz w:val="22"/>
                <w:szCs w:val="22"/>
                <w:lang w:val="lt-LT" w:eastAsia="lt-LT"/>
              </w:rPr>
              <w:t>Nemiga</w:t>
            </w:r>
          </w:p>
          <w:p w:rsidR="00F26C83" w:rsidRPr="006E3C6E" w:rsidRDefault="00F26C83" w:rsidP="008B21BA">
            <w:pPr>
              <w:rPr>
                <w:rFonts w:ascii="Times New Roman" w:hAnsi="Times New Roman" w:cs="Times New Roman"/>
                <w:bCs/>
                <w:sz w:val="22"/>
                <w:szCs w:val="22"/>
                <w:lang w:val="lt-LT" w:eastAsia="lt-LT"/>
              </w:rPr>
            </w:pPr>
            <w:r w:rsidRPr="006E3C6E">
              <w:rPr>
                <w:rFonts w:ascii="Times New Roman" w:hAnsi="Times New Roman" w:cs="Times New Roman"/>
                <w:bCs/>
                <w:sz w:val="22"/>
                <w:szCs w:val="22"/>
                <w:lang w:val="lt-LT" w:eastAsia="lt-LT"/>
              </w:rPr>
              <w:t>Psichikos sutrikimas</w:t>
            </w:r>
          </w:p>
        </w:tc>
        <w:tc>
          <w:tcPr>
            <w:tcW w:w="1843" w:type="dxa"/>
          </w:tcPr>
          <w:p w:rsidR="00F26C83" w:rsidRPr="006E3C6E" w:rsidRDefault="00F26C83" w:rsidP="008B21BA">
            <w:pPr>
              <w:rPr>
                <w:rFonts w:ascii="Times New Roman" w:hAnsi="Times New Roman" w:cs="Times New Roman"/>
                <w:bCs/>
                <w:sz w:val="22"/>
                <w:szCs w:val="22"/>
                <w:lang w:val="lt-LT" w:eastAsia="lt-LT"/>
              </w:rPr>
            </w:pPr>
          </w:p>
        </w:tc>
      </w:tr>
      <w:tr w:rsidR="00AD47E6" w:rsidRPr="006E3C6E" w:rsidTr="00AD47E6">
        <w:tc>
          <w:tcPr>
            <w:tcW w:w="1843" w:type="dxa"/>
          </w:tcPr>
          <w:p w:rsidR="00F26C83" w:rsidRPr="006E3C6E" w:rsidRDefault="00F26C83" w:rsidP="008B21BA">
            <w:pPr>
              <w:rPr>
                <w:rFonts w:ascii="Times New Roman" w:hAnsi="Times New Roman" w:cs="Times New Roman"/>
                <w:bCs/>
                <w:sz w:val="22"/>
                <w:szCs w:val="22"/>
                <w:lang w:val="lt-LT" w:eastAsia="lt-LT"/>
              </w:rPr>
            </w:pPr>
            <w:r w:rsidRPr="006E3C6E">
              <w:rPr>
                <w:rFonts w:ascii="Times New Roman" w:hAnsi="Times New Roman" w:cs="Times New Roman"/>
                <w:bCs/>
                <w:sz w:val="22"/>
                <w:szCs w:val="22"/>
                <w:lang w:val="lt-LT" w:eastAsia="lt-LT"/>
              </w:rPr>
              <w:t>Nervų sistemos sutrikimai</w:t>
            </w:r>
          </w:p>
        </w:tc>
        <w:tc>
          <w:tcPr>
            <w:tcW w:w="1843" w:type="dxa"/>
          </w:tcPr>
          <w:p w:rsidR="00F26C83" w:rsidRPr="006E3C6E" w:rsidRDefault="00F26C83" w:rsidP="008B21BA">
            <w:pPr>
              <w:rPr>
                <w:rFonts w:ascii="Times New Roman" w:hAnsi="Times New Roman" w:cs="Times New Roman"/>
                <w:sz w:val="22"/>
                <w:szCs w:val="22"/>
                <w:lang w:val="lt-LT" w:eastAsia="lt-LT"/>
              </w:rPr>
            </w:pPr>
          </w:p>
        </w:tc>
        <w:tc>
          <w:tcPr>
            <w:tcW w:w="1843" w:type="dxa"/>
          </w:tcPr>
          <w:p w:rsidR="00F26C83" w:rsidRPr="006E3C6E" w:rsidRDefault="00F26C83" w:rsidP="008B21BA">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Traukuliai</w:t>
            </w:r>
          </w:p>
          <w:p w:rsidR="00F26C83" w:rsidRPr="006E3C6E" w:rsidRDefault="00F26C83" w:rsidP="008B21BA">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Svaigulys</w:t>
            </w:r>
          </w:p>
          <w:p w:rsidR="00F26C83" w:rsidRPr="006E3C6E" w:rsidRDefault="00F26C83" w:rsidP="008B21BA">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Galvos skausmas</w:t>
            </w:r>
          </w:p>
          <w:p w:rsidR="00F26C83" w:rsidRPr="006E3C6E" w:rsidRDefault="00F26C83" w:rsidP="008B21BA">
            <w:pPr>
              <w:rPr>
                <w:rFonts w:ascii="Times New Roman" w:hAnsi="Times New Roman" w:cs="Times New Roman"/>
                <w:b/>
                <w:sz w:val="22"/>
                <w:szCs w:val="22"/>
                <w:lang w:val="lt-LT" w:eastAsia="lt-LT"/>
              </w:rPr>
            </w:pPr>
            <w:r w:rsidRPr="006E3C6E">
              <w:rPr>
                <w:rFonts w:ascii="Times New Roman" w:hAnsi="Times New Roman" w:cs="Times New Roman"/>
                <w:sz w:val="22"/>
                <w:szCs w:val="22"/>
                <w:lang w:val="lt-LT" w:eastAsia="lt-LT"/>
              </w:rPr>
              <w:t>Padidėjęs intrakranijinis spaudimas</w:t>
            </w:r>
          </w:p>
        </w:tc>
        <w:tc>
          <w:tcPr>
            <w:tcW w:w="1843" w:type="dxa"/>
          </w:tcPr>
          <w:p w:rsidR="00F26C83" w:rsidRPr="006E3C6E" w:rsidRDefault="00F26C83" w:rsidP="008B21BA">
            <w:pPr>
              <w:rPr>
                <w:rFonts w:ascii="Times New Roman" w:hAnsi="Times New Roman" w:cs="Times New Roman"/>
                <w:sz w:val="22"/>
                <w:szCs w:val="22"/>
                <w:lang w:val="lt-LT" w:eastAsia="lt-LT"/>
              </w:rPr>
            </w:pPr>
          </w:p>
        </w:tc>
      </w:tr>
      <w:tr w:rsidR="00AD47E6" w:rsidRPr="008A4E20" w:rsidTr="00AD47E6">
        <w:tc>
          <w:tcPr>
            <w:tcW w:w="1843" w:type="dxa"/>
          </w:tcPr>
          <w:p w:rsidR="00F26C83" w:rsidRPr="006E3C6E" w:rsidRDefault="00F26C83" w:rsidP="008B21BA">
            <w:pPr>
              <w:rPr>
                <w:rFonts w:ascii="Times New Roman" w:hAnsi="Times New Roman" w:cs="Times New Roman"/>
                <w:bCs/>
                <w:sz w:val="22"/>
                <w:szCs w:val="22"/>
                <w:lang w:val="lt-LT" w:eastAsia="lt-LT"/>
              </w:rPr>
            </w:pPr>
            <w:r w:rsidRPr="006E3C6E">
              <w:rPr>
                <w:rFonts w:ascii="Times New Roman" w:hAnsi="Times New Roman" w:cs="Times New Roman"/>
                <w:bCs/>
                <w:sz w:val="22"/>
                <w:szCs w:val="22"/>
                <w:lang w:val="lt-LT" w:eastAsia="lt-LT"/>
              </w:rPr>
              <w:t>Akių sutrikimai</w:t>
            </w:r>
          </w:p>
        </w:tc>
        <w:tc>
          <w:tcPr>
            <w:tcW w:w="1843" w:type="dxa"/>
          </w:tcPr>
          <w:p w:rsidR="00F26C83" w:rsidRPr="006E3C6E" w:rsidRDefault="00F26C83" w:rsidP="008B21BA">
            <w:pPr>
              <w:rPr>
                <w:rFonts w:ascii="Times New Roman" w:hAnsi="Times New Roman" w:cs="Times New Roman"/>
                <w:sz w:val="22"/>
                <w:szCs w:val="22"/>
                <w:lang w:val="lt-LT" w:eastAsia="lt-LT"/>
              </w:rPr>
            </w:pPr>
          </w:p>
        </w:tc>
        <w:tc>
          <w:tcPr>
            <w:tcW w:w="1843" w:type="dxa"/>
          </w:tcPr>
          <w:p w:rsidR="00F26C83" w:rsidRPr="006E3C6E" w:rsidRDefault="00F26C83" w:rsidP="008B21BA">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Katarakta</w:t>
            </w:r>
          </w:p>
          <w:p w:rsidR="00F26C83" w:rsidRPr="006E3C6E" w:rsidRDefault="00F26C83" w:rsidP="008B21BA">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Subkapsulinė katarakta</w:t>
            </w:r>
          </w:p>
          <w:p w:rsidR="00F26C83" w:rsidRPr="006E3C6E" w:rsidRDefault="00F26C83" w:rsidP="008B21BA">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Išverstakumas</w:t>
            </w:r>
          </w:p>
          <w:p w:rsidR="00F26C83" w:rsidRPr="006E3C6E" w:rsidRDefault="00F26C83" w:rsidP="008B21BA">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Glaukoma</w:t>
            </w:r>
          </w:p>
          <w:p w:rsidR="00F26C83" w:rsidRPr="006E3C6E" w:rsidRDefault="00F26C83" w:rsidP="008B21BA">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Regos nervo disko edema</w:t>
            </w:r>
          </w:p>
          <w:p w:rsidR="00F26C83" w:rsidRPr="006E3C6E" w:rsidRDefault="00F26C83" w:rsidP="008B21BA">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Opinis keratitas</w:t>
            </w:r>
          </w:p>
        </w:tc>
        <w:tc>
          <w:tcPr>
            <w:tcW w:w="1843" w:type="dxa"/>
          </w:tcPr>
          <w:p w:rsidR="00F26C83" w:rsidRPr="00B75C4E" w:rsidRDefault="00F26C83" w:rsidP="008B21BA">
            <w:pPr>
              <w:keepNext/>
              <w:jc w:val="both"/>
              <w:outlineLvl w:val="4"/>
              <w:rPr>
                <w:rFonts w:ascii="Times New Roman" w:hAnsi="Times New Roman" w:cs="Times New Roman"/>
                <w:bCs/>
                <w:sz w:val="22"/>
                <w:szCs w:val="22"/>
                <w:lang w:val="lt-LT" w:eastAsia="x-none"/>
              </w:rPr>
            </w:pPr>
            <w:r>
              <w:rPr>
                <w:rFonts w:ascii="Times New Roman" w:hAnsi="Times New Roman" w:cs="Times New Roman"/>
                <w:bCs/>
                <w:sz w:val="22"/>
                <w:szCs w:val="22"/>
                <w:lang w:val="lt-LT" w:eastAsia="x-none"/>
              </w:rPr>
              <w:t>M</w:t>
            </w:r>
            <w:r w:rsidRPr="00B75C4E">
              <w:rPr>
                <w:rFonts w:ascii="Times New Roman" w:hAnsi="Times New Roman" w:cs="Times New Roman"/>
                <w:bCs/>
                <w:sz w:val="22"/>
                <w:szCs w:val="22"/>
                <w:lang w:val="lt-LT" w:eastAsia="x-none"/>
              </w:rPr>
              <w:t>iglotas matymas (taip pat žr. 4.4 skyrių).</w:t>
            </w:r>
          </w:p>
          <w:p w:rsidR="00F26C83" w:rsidRPr="006E3C6E" w:rsidRDefault="00F26C83" w:rsidP="008B21BA">
            <w:pPr>
              <w:rPr>
                <w:rFonts w:ascii="Times New Roman" w:hAnsi="Times New Roman" w:cs="Times New Roman"/>
                <w:sz w:val="22"/>
                <w:szCs w:val="22"/>
                <w:lang w:val="lt-LT" w:eastAsia="lt-LT"/>
              </w:rPr>
            </w:pPr>
          </w:p>
        </w:tc>
      </w:tr>
      <w:tr w:rsidR="00AD47E6" w:rsidRPr="006E3C6E" w:rsidTr="00AD47E6">
        <w:tc>
          <w:tcPr>
            <w:tcW w:w="1843" w:type="dxa"/>
          </w:tcPr>
          <w:p w:rsidR="00F26C83" w:rsidRPr="006E3C6E" w:rsidRDefault="00F26C83" w:rsidP="008B21BA">
            <w:pPr>
              <w:rPr>
                <w:rFonts w:ascii="Times New Roman" w:hAnsi="Times New Roman" w:cs="Times New Roman"/>
                <w:bCs/>
                <w:sz w:val="22"/>
                <w:szCs w:val="22"/>
                <w:lang w:val="lt-LT" w:eastAsia="lt-LT"/>
              </w:rPr>
            </w:pPr>
            <w:r w:rsidRPr="006E3C6E">
              <w:rPr>
                <w:rFonts w:ascii="Times New Roman" w:hAnsi="Times New Roman" w:cs="Times New Roman"/>
                <w:bCs/>
                <w:sz w:val="22"/>
                <w:szCs w:val="22"/>
                <w:lang w:val="lt-LT" w:eastAsia="lt-LT"/>
              </w:rPr>
              <w:t>Širdies sutrikimai</w:t>
            </w:r>
          </w:p>
        </w:tc>
        <w:tc>
          <w:tcPr>
            <w:tcW w:w="1843" w:type="dxa"/>
          </w:tcPr>
          <w:p w:rsidR="00F26C83" w:rsidRPr="006E3C6E" w:rsidRDefault="00F26C83" w:rsidP="008B21BA">
            <w:pPr>
              <w:rPr>
                <w:rFonts w:ascii="Times New Roman" w:hAnsi="Times New Roman" w:cs="Times New Roman"/>
                <w:bCs/>
                <w:sz w:val="22"/>
                <w:szCs w:val="22"/>
                <w:lang w:val="lt-LT" w:eastAsia="lt-LT"/>
              </w:rPr>
            </w:pPr>
          </w:p>
        </w:tc>
        <w:tc>
          <w:tcPr>
            <w:tcW w:w="1843" w:type="dxa"/>
          </w:tcPr>
          <w:p w:rsidR="00F26C83" w:rsidRPr="006E3C6E" w:rsidRDefault="00F26C83" w:rsidP="008B21BA">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Širdies nepakankamumas</w:t>
            </w:r>
          </w:p>
        </w:tc>
        <w:tc>
          <w:tcPr>
            <w:tcW w:w="1843" w:type="dxa"/>
          </w:tcPr>
          <w:p w:rsidR="00F26C83" w:rsidRPr="006E3C6E" w:rsidRDefault="00F26C83" w:rsidP="008B21BA">
            <w:pPr>
              <w:rPr>
                <w:rFonts w:ascii="Times New Roman" w:hAnsi="Times New Roman" w:cs="Times New Roman"/>
                <w:sz w:val="22"/>
                <w:szCs w:val="22"/>
                <w:lang w:val="lt-LT" w:eastAsia="lt-LT"/>
              </w:rPr>
            </w:pPr>
          </w:p>
        </w:tc>
      </w:tr>
      <w:tr w:rsidR="00AD47E6" w:rsidRPr="006E3C6E" w:rsidTr="00AD47E6">
        <w:tc>
          <w:tcPr>
            <w:tcW w:w="1843" w:type="dxa"/>
          </w:tcPr>
          <w:p w:rsidR="00F26C83" w:rsidRPr="006E3C6E" w:rsidRDefault="00F26C83" w:rsidP="008B21BA">
            <w:pPr>
              <w:rPr>
                <w:rFonts w:ascii="Times New Roman" w:hAnsi="Times New Roman" w:cs="Times New Roman"/>
                <w:bCs/>
                <w:sz w:val="22"/>
                <w:szCs w:val="22"/>
                <w:lang w:val="lt-LT" w:eastAsia="lt-LT"/>
              </w:rPr>
            </w:pPr>
            <w:r w:rsidRPr="006E3C6E">
              <w:rPr>
                <w:rFonts w:ascii="Times New Roman" w:hAnsi="Times New Roman" w:cs="Times New Roman"/>
                <w:bCs/>
                <w:sz w:val="22"/>
                <w:szCs w:val="22"/>
                <w:lang w:val="lt-LT" w:eastAsia="lt-LT"/>
              </w:rPr>
              <w:t>Kraujagyslių sutrikimai</w:t>
            </w:r>
          </w:p>
        </w:tc>
        <w:tc>
          <w:tcPr>
            <w:tcW w:w="1843" w:type="dxa"/>
          </w:tcPr>
          <w:p w:rsidR="00F26C83" w:rsidRPr="006E3C6E" w:rsidRDefault="00F26C83" w:rsidP="008B21BA">
            <w:pPr>
              <w:rPr>
                <w:rFonts w:ascii="Times New Roman" w:hAnsi="Times New Roman" w:cs="Times New Roman"/>
                <w:bCs/>
                <w:sz w:val="22"/>
                <w:szCs w:val="22"/>
                <w:lang w:val="lt-LT" w:eastAsia="lt-LT"/>
              </w:rPr>
            </w:pPr>
          </w:p>
        </w:tc>
        <w:tc>
          <w:tcPr>
            <w:tcW w:w="1843" w:type="dxa"/>
          </w:tcPr>
          <w:p w:rsidR="00F26C83" w:rsidRPr="006E3C6E" w:rsidRDefault="00F26C83" w:rsidP="008B21BA">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Hipertenzija</w:t>
            </w:r>
          </w:p>
        </w:tc>
        <w:tc>
          <w:tcPr>
            <w:tcW w:w="1843" w:type="dxa"/>
          </w:tcPr>
          <w:p w:rsidR="00F26C83" w:rsidRPr="006E3C6E" w:rsidRDefault="00F26C83" w:rsidP="008B21BA">
            <w:pPr>
              <w:rPr>
                <w:rFonts w:ascii="Times New Roman" w:hAnsi="Times New Roman" w:cs="Times New Roman"/>
                <w:sz w:val="22"/>
                <w:szCs w:val="22"/>
                <w:lang w:val="lt-LT" w:eastAsia="lt-LT"/>
              </w:rPr>
            </w:pPr>
          </w:p>
        </w:tc>
      </w:tr>
      <w:tr w:rsidR="00AD47E6" w:rsidRPr="006E3C6E" w:rsidTr="00AD47E6">
        <w:tc>
          <w:tcPr>
            <w:tcW w:w="1843" w:type="dxa"/>
          </w:tcPr>
          <w:p w:rsidR="00F26C83" w:rsidRPr="006E3C6E" w:rsidRDefault="00F26C83" w:rsidP="008B21BA">
            <w:pPr>
              <w:rPr>
                <w:rFonts w:ascii="Times New Roman" w:hAnsi="Times New Roman" w:cs="Times New Roman"/>
                <w:bCs/>
                <w:sz w:val="22"/>
                <w:szCs w:val="22"/>
                <w:lang w:val="lt-LT" w:eastAsia="lt-LT"/>
              </w:rPr>
            </w:pPr>
            <w:r w:rsidRPr="006E3C6E">
              <w:rPr>
                <w:rFonts w:ascii="Times New Roman" w:hAnsi="Times New Roman" w:cs="Times New Roman"/>
                <w:bCs/>
                <w:sz w:val="22"/>
                <w:szCs w:val="22"/>
                <w:lang w:val="lt-LT" w:eastAsia="lt-LT"/>
              </w:rPr>
              <w:t>Virškinimo trakto sutrikimai</w:t>
            </w:r>
          </w:p>
        </w:tc>
        <w:tc>
          <w:tcPr>
            <w:tcW w:w="1843" w:type="dxa"/>
          </w:tcPr>
          <w:p w:rsidR="00F26C83" w:rsidRPr="006E3C6E" w:rsidRDefault="00F26C83" w:rsidP="008B21BA">
            <w:pPr>
              <w:rPr>
                <w:rFonts w:ascii="Times New Roman" w:hAnsi="Times New Roman" w:cs="Times New Roman"/>
                <w:bCs/>
                <w:sz w:val="22"/>
                <w:szCs w:val="22"/>
                <w:lang w:val="lt-LT" w:eastAsia="lt-LT"/>
              </w:rPr>
            </w:pPr>
          </w:p>
        </w:tc>
        <w:tc>
          <w:tcPr>
            <w:tcW w:w="1843" w:type="dxa"/>
          </w:tcPr>
          <w:p w:rsidR="00F26C83" w:rsidRPr="006E3C6E" w:rsidRDefault="00F26C83" w:rsidP="008B21BA">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Skrandžio kraujavimas</w:t>
            </w:r>
          </w:p>
          <w:p w:rsidR="00F26C83" w:rsidRPr="006E3C6E" w:rsidRDefault="00F26C83" w:rsidP="008B21BA">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Virškinimo trakto kraujavimas</w:t>
            </w:r>
          </w:p>
          <w:p w:rsidR="00F26C83" w:rsidRPr="006E3C6E" w:rsidRDefault="00F26C83" w:rsidP="008B21BA">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Virškinimo trakto perforacija</w:t>
            </w:r>
          </w:p>
          <w:p w:rsidR="00F26C83" w:rsidRPr="006E3C6E" w:rsidRDefault="00F26C83" w:rsidP="008B21BA">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Ezofagitas</w:t>
            </w:r>
          </w:p>
          <w:p w:rsidR="00F26C83" w:rsidRPr="006E3C6E" w:rsidRDefault="00F26C83" w:rsidP="008B21BA">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Pankreatitas</w:t>
            </w:r>
          </w:p>
          <w:p w:rsidR="00F26C83" w:rsidRPr="006E3C6E" w:rsidRDefault="00F26C83" w:rsidP="008B21BA">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Pepsinė opa</w:t>
            </w:r>
          </w:p>
        </w:tc>
        <w:tc>
          <w:tcPr>
            <w:tcW w:w="1843" w:type="dxa"/>
          </w:tcPr>
          <w:p w:rsidR="00F26C83" w:rsidRPr="006E3C6E" w:rsidRDefault="00F26C83" w:rsidP="008B21BA">
            <w:pPr>
              <w:rPr>
                <w:rFonts w:ascii="Times New Roman" w:hAnsi="Times New Roman" w:cs="Times New Roman"/>
                <w:sz w:val="22"/>
                <w:szCs w:val="22"/>
                <w:lang w:val="lt-LT" w:eastAsia="lt-LT"/>
              </w:rPr>
            </w:pPr>
          </w:p>
        </w:tc>
      </w:tr>
      <w:tr w:rsidR="00AD47E6" w:rsidRPr="00232479" w:rsidTr="00AD47E6">
        <w:tc>
          <w:tcPr>
            <w:tcW w:w="1843" w:type="dxa"/>
          </w:tcPr>
          <w:p w:rsidR="00F26C83" w:rsidRPr="003C5EB7" w:rsidRDefault="00F26C83" w:rsidP="008B21BA">
            <w:pPr>
              <w:rPr>
                <w:rFonts w:ascii="Times New Roman" w:hAnsi="Times New Roman" w:cs="Times New Roman"/>
                <w:bCs/>
                <w:sz w:val="22"/>
                <w:szCs w:val="22"/>
                <w:lang w:val="lt-LT" w:eastAsia="lt-LT"/>
              </w:rPr>
            </w:pPr>
            <w:r w:rsidRPr="003C5EB7">
              <w:rPr>
                <w:rFonts w:ascii="Times New Roman" w:hAnsi="Times New Roman" w:cs="Times New Roman"/>
                <w:bCs/>
                <w:sz w:val="22"/>
                <w:szCs w:val="22"/>
                <w:lang w:val="lt-LT" w:eastAsia="lt-LT"/>
              </w:rPr>
              <w:t>Kepenų ir tulžies sistemos sutrikimai</w:t>
            </w:r>
          </w:p>
        </w:tc>
        <w:tc>
          <w:tcPr>
            <w:tcW w:w="1843" w:type="dxa"/>
          </w:tcPr>
          <w:p w:rsidR="00F26C83" w:rsidRPr="003C5EB7" w:rsidRDefault="00F26C83" w:rsidP="008B21BA">
            <w:pPr>
              <w:rPr>
                <w:rFonts w:ascii="Times New Roman" w:hAnsi="Times New Roman" w:cs="Times New Roman"/>
                <w:bCs/>
                <w:sz w:val="22"/>
                <w:szCs w:val="22"/>
                <w:lang w:val="lt-LT" w:eastAsia="lt-LT"/>
              </w:rPr>
            </w:pPr>
            <w:r w:rsidRPr="003C5EB7">
              <w:rPr>
                <w:rFonts w:ascii="Times New Roman" w:hAnsi="Times New Roman" w:cs="Times New Roman"/>
                <w:bCs/>
                <w:sz w:val="22"/>
                <w:szCs w:val="22"/>
                <w:lang w:val="lt-LT" w:eastAsia="lt-LT"/>
              </w:rPr>
              <w:t>Kepenų funkcijos sutrikimas</w:t>
            </w:r>
          </w:p>
          <w:p w:rsidR="00F26C83" w:rsidRPr="003C5EB7" w:rsidRDefault="00F26C83" w:rsidP="008B21BA">
            <w:pPr>
              <w:rPr>
                <w:rFonts w:ascii="Times New Roman" w:hAnsi="Times New Roman" w:cs="Times New Roman"/>
                <w:sz w:val="22"/>
                <w:szCs w:val="22"/>
                <w:lang w:val="lt-LT" w:eastAsia="lt-LT"/>
              </w:rPr>
            </w:pPr>
            <w:r w:rsidRPr="003C5EB7">
              <w:rPr>
                <w:rFonts w:ascii="Times New Roman" w:hAnsi="Times New Roman" w:cs="Times New Roman"/>
                <w:sz w:val="22"/>
                <w:szCs w:val="22"/>
                <w:lang w:val="lt-LT" w:eastAsia="lt-LT"/>
              </w:rPr>
              <w:t>Hepatitas</w:t>
            </w:r>
          </w:p>
          <w:p w:rsidR="00F26C83" w:rsidRPr="003C5EB7" w:rsidRDefault="00F26C83" w:rsidP="008B21BA">
            <w:pPr>
              <w:rPr>
                <w:rFonts w:ascii="Times New Roman" w:hAnsi="Times New Roman" w:cs="Times New Roman"/>
                <w:b/>
                <w:sz w:val="22"/>
                <w:szCs w:val="22"/>
                <w:lang w:val="lt-LT" w:eastAsia="lt-LT"/>
              </w:rPr>
            </w:pPr>
            <w:r w:rsidRPr="003C5EB7">
              <w:rPr>
                <w:rFonts w:ascii="Times New Roman" w:hAnsi="Times New Roman" w:cs="Times New Roman"/>
                <w:sz w:val="22"/>
                <w:szCs w:val="22"/>
                <w:lang w:val="lt-LT" w:eastAsia="lt-LT"/>
              </w:rPr>
              <w:t>Kepenų nekrozė</w:t>
            </w:r>
          </w:p>
        </w:tc>
        <w:tc>
          <w:tcPr>
            <w:tcW w:w="1843" w:type="dxa"/>
          </w:tcPr>
          <w:p w:rsidR="00F26C83" w:rsidRPr="003C5EB7" w:rsidRDefault="00F26C83" w:rsidP="008B21BA">
            <w:pPr>
              <w:rPr>
                <w:rFonts w:ascii="Times New Roman" w:hAnsi="Times New Roman" w:cs="Times New Roman"/>
                <w:b/>
                <w:sz w:val="22"/>
                <w:szCs w:val="22"/>
                <w:lang w:val="lt-LT" w:eastAsia="lt-LT"/>
              </w:rPr>
            </w:pPr>
          </w:p>
        </w:tc>
        <w:tc>
          <w:tcPr>
            <w:tcW w:w="1843" w:type="dxa"/>
          </w:tcPr>
          <w:p w:rsidR="00F26C83" w:rsidRPr="003C5EB7" w:rsidRDefault="00F26C83" w:rsidP="008B21BA">
            <w:pPr>
              <w:rPr>
                <w:rFonts w:ascii="Times New Roman" w:hAnsi="Times New Roman" w:cs="Times New Roman"/>
                <w:b/>
                <w:sz w:val="22"/>
                <w:szCs w:val="22"/>
                <w:lang w:val="lt-LT" w:eastAsia="lt-LT"/>
              </w:rPr>
            </w:pPr>
          </w:p>
        </w:tc>
      </w:tr>
      <w:tr w:rsidR="00AD47E6" w:rsidRPr="00232479" w:rsidTr="00AD47E6">
        <w:tc>
          <w:tcPr>
            <w:tcW w:w="1843" w:type="dxa"/>
          </w:tcPr>
          <w:p w:rsidR="00F26C83" w:rsidRPr="003C5EB7" w:rsidRDefault="00F26C83" w:rsidP="008B21BA">
            <w:pPr>
              <w:rPr>
                <w:rFonts w:ascii="Times New Roman" w:hAnsi="Times New Roman" w:cs="Times New Roman"/>
                <w:bCs/>
                <w:sz w:val="22"/>
                <w:szCs w:val="22"/>
                <w:lang w:val="lt-LT" w:eastAsia="lt-LT"/>
              </w:rPr>
            </w:pPr>
            <w:r w:rsidRPr="003C5EB7">
              <w:rPr>
                <w:rFonts w:ascii="Times New Roman" w:hAnsi="Times New Roman" w:cs="Times New Roman"/>
                <w:bCs/>
                <w:sz w:val="22"/>
                <w:szCs w:val="22"/>
                <w:lang w:val="lt-LT" w:eastAsia="lt-LT"/>
              </w:rPr>
              <w:t>Odos ir poodinio audinio sutrikimai</w:t>
            </w:r>
          </w:p>
        </w:tc>
        <w:tc>
          <w:tcPr>
            <w:tcW w:w="1843" w:type="dxa"/>
          </w:tcPr>
          <w:p w:rsidR="00F26C83" w:rsidRPr="003C5EB7" w:rsidRDefault="00F26C83" w:rsidP="008B21BA">
            <w:pPr>
              <w:rPr>
                <w:rFonts w:ascii="Times New Roman" w:hAnsi="Times New Roman" w:cs="Times New Roman"/>
                <w:bCs/>
                <w:sz w:val="22"/>
                <w:szCs w:val="22"/>
                <w:lang w:val="lt-LT" w:eastAsia="lt-LT"/>
              </w:rPr>
            </w:pPr>
            <w:r w:rsidRPr="003C5EB7">
              <w:rPr>
                <w:rFonts w:ascii="Times New Roman" w:hAnsi="Times New Roman" w:cs="Times New Roman"/>
                <w:bCs/>
                <w:sz w:val="22"/>
                <w:szCs w:val="22"/>
                <w:lang w:val="lt-LT" w:eastAsia="lt-LT"/>
              </w:rPr>
              <w:t>Akneforminis dermatitas</w:t>
            </w:r>
          </w:p>
          <w:p w:rsidR="00F26C83" w:rsidRPr="003C5EB7" w:rsidRDefault="00F26C83" w:rsidP="008B21BA">
            <w:pPr>
              <w:rPr>
                <w:rFonts w:ascii="Times New Roman" w:hAnsi="Times New Roman" w:cs="Times New Roman"/>
                <w:bCs/>
                <w:sz w:val="22"/>
                <w:szCs w:val="22"/>
                <w:lang w:val="lt-LT" w:eastAsia="lt-LT"/>
              </w:rPr>
            </w:pPr>
            <w:r w:rsidRPr="003C5EB7">
              <w:rPr>
                <w:rFonts w:ascii="Times New Roman" w:hAnsi="Times New Roman" w:cs="Times New Roman"/>
                <w:bCs/>
                <w:sz w:val="22"/>
                <w:szCs w:val="22"/>
                <w:lang w:val="lt-LT" w:eastAsia="lt-LT"/>
              </w:rPr>
              <w:t>Odos iššutimas</w:t>
            </w:r>
          </w:p>
          <w:p w:rsidR="00F26C83" w:rsidRPr="003C5EB7" w:rsidRDefault="00F26C83" w:rsidP="008B21BA">
            <w:pPr>
              <w:rPr>
                <w:rFonts w:ascii="Times New Roman" w:hAnsi="Times New Roman" w:cs="Times New Roman"/>
                <w:bCs/>
                <w:sz w:val="22"/>
                <w:szCs w:val="22"/>
                <w:lang w:val="lt-LT" w:eastAsia="lt-LT"/>
              </w:rPr>
            </w:pPr>
            <w:r w:rsidRPr="003C5EB7">
              <w:rPr>
                <w:rFonts w:ascii="Times New Roman" w:hAnsi="Times New Roman" w:cs="Times New Roman"/>
                <w:bCs/>
                <w:sz w:val="22"/>
                <w:szCs w:val="22"/>
                <w:lang w:val="lt-LT" w:eastAsia="lt-LT"/>
              </w:rPr>
              <w:t>Telangiektazės</w:t>
            </w:r>
          </w:p>
          <w:p w:rsidR="00F26C83" w:rsidRPr="003C5EB7" w:rsidRDefault="00F26C83" w:rsidP="008B21BA">
            <w:pPr>
              <w:rPr>
                <w:rFonts w:ascii="Times New Roman" w:hAnsi="Times New Roman" w:cs="Times New Roman"/>
                <w:bCs/>
                <w:sz w:val="22"/>
                <w:szCs w:val="22"/>
                <w:lang w:val="lt-LT" w:eastAsia="lt-LT"/>
              </w:rPr>
            </w:pPr>
            <w:r w:rsidRPr="003C5EB7">
              <w:rPr>
                <w:rFonts w:ascii="Times New Roman" w:hAnsi="Times New Roman" w:cs="Times New Roman"/>
                <w:bCs/>
                <w:sz w:val="22"/>
                <w:szCs w:val="22"/>
                <w:lang w:val="lt-LT" w:eastAsia="lt-LT"/>
              </w:rPr>
              <w:t>Odos strijos</w:t>
            </w:r>
          </w:p>
          <w:p w:rsidR="00F26C83" w:rsidRPr="003C5EB7" w:rsidRDefault="00F26C83" w:rsidP="008B21BA">
            <w:pPr>
              <w:rPr>
                <w:rFonts w:ascii="Times New Roman" w:hAnsi="Times New Roman" w:cs="Times New Roman"/>
                <w:bCs/>
                <w:sz w:val="22"/>
                <w:szCs w:val="22"/>
                <w:lang w:val="lt-LT" w:eastAsia="lt-LT"/>
              </w:rPr>
            </w:pPr>
            <w:r w:rsidRPr="003C5EB7">
              <w:rPr>
                <w:rFonts w:ascii="Times New Roman" w:hAnsi="Times New Roman" w:cs="Times New Roman"/>
                <w:bCs/>
                <w:sz w:val="22"/>
                <w:szCs w:val="22"/>
                <w:lang w:val="lt-LT" w:eastAsia="lt-LT"/>
              </w:rPr>
              <w:t>Dermatitas</w:t>
            </w:r>
          </w:p>
          <w:p w:rsidR="00F26C83" w:rsidRPr="003C5EB7" w:rsidRDefault="00F26C83" w:rsidP="008B21BA">
            <w:pPr>
              <w:rPr>
                <w:rFonts w:ascii="Times New Roman" w:hAnsi="Times New Roman" w:cs="Times New Roman"/>
                <w:bCs/>
                <w:sz w:val="22"/>
                <w:szCs w:val="22"/>
                <w:lang w:val="lt-LT" w:eastAsia="lt-LT"/>
              </w:rPr>
            </w:pPr>
            <w:r w:rsidRPr="003C5EB7">
              <w:rPr>
                <w:rFonts w:ascii="Times New Roman" w:hAnsi="Times New Roman" w:cs="Times New Roman"/>
                <w:bCs/>
                <w:sz w:val="22"/>
                <w:szCs w:val="22"/>
                <w:lang w:val="lt-LT" w:eastAsia="lt-LT"/>
              </w:rPr>
              <w:t>Kontaktinis dermatitas</w:t>
            </w:r>
          </w:p>
          <w:p w:rsidR="00F26C83" w:rsidRPr="003C5EB7" w:rsidRDefault="00F26C83" w:rsidP="008B21BA">
            <w:pPr>
              <w:rPr>
                <w:rFonts w:ascii="Times New Roman" w:hAnsi="Times New Roman" w:cs="Times New Roman"/>
                <w:bCs/>
                <w:sz w:val="22"/>
                <w:szCs w:val="22"/>
                <w:lang w:val="lt-LT" w:eastAsia="lt-LT"/>
              </w:rPr>
            </w:pPr>
            <w:r w:rsidRPr="003C5EB7">
              <w:rPr>
                <w:rFonts w:ascii="Times New Roman" w:hAnsi="Times New Roman" w:cs="Times New Roman"/>
                <w:bCs/>
                <w:sz w:val="22"/>
                <w:szCs w:val="22"/>
                <w:lang w:val="lt-LT" w:eastAsia="lt-LT"/>
              </w:rPr>
              <w:t>Odos sausumas</w:t>
            </w:r>
          </w:p>
          <w:p w:rsidR="00F26C83" w:rsidRPr="003C5EB7" w:rsidRDefault="00F26C83" w:rsidP="008B21BA">
            <w:pPr>
              <w:rPr>
                <w:rFonts w:ascii="Times New Roman" w:hAnsi="Times New Roman" w:cs="Times New Roman"/>
                <w:bCs/>
                <w:sz w:val="22"/>
                <w:szCs w:val="22"/>
                <w:lang w:val="lt-LT" w:eastAsia="lt-LT"/>
              </w:rPr>
            </w:pPr>
            <w:r w:rsidRPr="003C5EB7">
              <w:rPr>
                <w:rFonts w:ascii="Times New Roman" w:hAnsi="Times New Roman" w:cs="Times New Roman"/>
                <w:bCs/>
                <w:sz w:val="22"/>
                <w:szCs w:val="22"/>
                <w:lang w:val="lt-LT" w:eastAsia="lt-LT"/>
              </w:rPr>
              <w:t>Eritema</w:t>
            </w:r>
          </w:p>
          <w:p w:rsidR="00F26C83" w:rsidRPr="003C5EB7" w:rsidRDefault="00F26C83" w:rsidP="008B21BA">
            <w:pPr>
              <w:rPr>
                <w:rFonts w:ascii="Times New Roman" w:hAnsi="Times New Roman" w:cs="Times New Roman"/>
                <w:bCs/>
                <w:sz w:val="22"/>
                <w:szCs w:val="22"/>
                <w:lang w:val="lt-LT" w:eastAsia="lt-LT"/>
              </w:rPr>
            </w:pPr>
            <w:r w:rsidRPr="003C5EB7">
              <w:rPr>
                <w:rFonts w:ascii="Times New Roman" w:hAnsi="Times New Roman" w:cs="Times New Roman"/>
                <w:bCs/>
                <w:sz w:val="22"/>
                <w:szCs w:val="22"/>
                <w:lang w:val="lt-LT" w:eastAsia="lt-LT"/>
              </w:rPr>
              <w:t>Niežėjimas</w:t>
            </w:r>
          </w:p>
          <w:p w:rsidR="00F26C83" w:rsidRPr="003C5EB7" w:rsidRDefault="00F26C83" w:rsidP="008B21BA">
            <w:pPr>
              <w:rPr>
                <w:rFonts w:ascii="Times New Roman" w:hAnsi="Times New Roman" w:cs="Times New Roman"/>
                <w:bCs/>
                <w:sz w:val="22"/>
                <w:szCs w:val="22"/>
                <w:lang w:val="lt-LT" w:eastAsia="lt-LT"/>
              </w:rPr>
            </w:pPr>
            <w:r w:rsidRPr="003C5EB7">
              <w:rPr>
                <w:rFonts w:ascii="Times New Roman" w:hAnsi="Times New Roman" w:cs="Times New Roman"/>
                <w:bCs/>
                <w:sz w:val="22"/>
                <w:szCs w:val="22"/>
                <w:lang w:val="lt-LT" w:eastAsia="lt-LT"/>
              </w:rPr>
              <w:t>Odos atrofija</w:t>
            </w:r>
          </w:p>
          <w:p w:rsidR="00F26C83" w:rsidRPr="003C5EB7" w:rsidRDefault="00F26C83" w:rsidP="008B21BA">
            <w:pPr>
              <w:rPr>
                <w:rFonts w:ascii="Times New Roman" w:hAnsi="Times New Roman" w:cs="Times New Roman"/>
                <w:bCs/>
                <w:sz w:val="22"/>
                <w:szCs w:val="22"/>
                <w:lang w:val="lt-LT" w:eastAsia="lt-LT"/>
              </w:rPr>
            </w:pPr>
            <w:r w:rsidRPr="003C5EB7">
              <w:rPr>
                <w:rFonts w:ascii="Times New Roman" w:hAnsi="Times New Roman" w:cs="Times New Roman"/>
                <w:bCs/>
                <w:sz w:val="22"/>
                <w:szCs w:val="22"/>
                <w:lang w:val="lt-LT" w:eastAsia="lt-LT"/>
              </w:rPr>
              <w:t>Odos sudirginimas</w:t>
            </w:r>
          </w:p>
        </w:tc>
        <w:tc>
          <w:tcPr>
            <w:tcW w:w="1843" w:type="dxa"/>
          </w:tcPr>
          <w:p w:rsidR="00F26C83" w:rsidRPr="003C5EB7" w:rsidRDefault="00F26C83" w:rsidP="008B21BA">
            <w:pPr>
              <w:rPr>
                <w:rFonts w:ascii="Times New Roman" w:hAnsi="Times New Roman" w:cs="Times New Roman"/>
                <w:bCs/>
                <w:sz w:val="22"/>
                <w:szCs w:val="22"/>
                <w:lang w:val="lt-LT" w:eastAsia="lt-LT"/>
              </w:rPr>
            </w:pPr>
            <w:r w:rsidRPr="003C5EB7">
              <w:rPr>
                <w:rFonts w:ascii="Times New Roman" w:hAnsi="Times New Roman" w:cs="Times New Roman"/>
                <w:bCs/>
                <w:sz w:val="22"/>
                <w:szCs w:val="22"/>
                <w:lang w:val="lt-LT" w:eastAsia="lt-LT"/>
              </w:rPr>
              <w:t>Vartojimo vietos folikulitas</w:t>
            </w:r>
          </w:p>
          <w:p w:rsidR="00F26C83" w:rsidRPr="003C5EB7" w:rsidRDefault="00F26C83" w:rsidP="008B21BA">
            <w:pPr>
              <w:rPr>
                <w:rFonts w:ascii="Times New Roman" w:hAnsi="Times New Roman" w:cs="Times New Roman"/>
                <w:bCs/>
                <w:sz w:val="22"/>
                <w:szCs w:val="22"/>
                <w:lang w:val="lt-LT" w:eastAsia="lt-LT"/>
              </w:rPr>
            </w:pPr>
            <w:r w:rsidRPr="003C5EB7">
              <w:rPr>
                <w:rFonts w:ascii="Times New Roman" w:hAnsi="Times New Roman" w:cs="Times New Roman"/>
                <w:bCs/>
                <w:sz w:val="22"/>
                <w:szCs w:val="22"/>
                <w:lang w:val="lt-LT" w:eastAsia="lt-LT"/>
              </w:rPr>
              <w:t>Padidėjęs prakaitavimas</w:t>
            </w:r>
          </w:p>
          <w:p w:rsidR="00F26C83" w:rsidRPr="003C5EB7" w:rsidRDefault="00F26C83" w:rsidP="008B21BA">
            <w:pPr>
              <w:rPr>
                <w:rFonts w:ascii="Times New Roman" w:hAnsi="Times New Roman" w:cs="Times New Roman"/>
                <w:bCs/>
                <w:sz w:val="22"/>
                <w:szCs w:val="22"/>
                <w:lang w:val="lt-LT" w:eastAsia="lt-LT"/>
              </w:rPr>
            </w:pPr>
            <w:r w:rsidRPr="003C5EB7">
              <w:rPr>
                <w:rFonts w:ascii="Times New Roman" w:hAnsi="Times New Roman" w:cs="Times New Roman"/>
                <w:bCs/>
                <w:sz w:val="22"/>
                <w:szCs w:val="22"/>
                <w:lang w:val="lt-LT" w:eastAsia="lt-LT"/>
              </w:rPr>
              <w:t>Hirsutizmas</w:t>
            </w:r>
          </w:p>
          <w:p w:rsidR="00F26C83" w:rsidRPr="001364E9" w:rsidRDefault="00F26C83" w:rsidP="008B21BA">
            <w:pPr>
              <w:rPr>
                <w:rFonts w:ascii="Times New Roman" w:hAnsi="Times New Roman" w:cs="Times New Roman"/>
                <w:sz w:val="22"/>
                <w:szCs w:val="22"/>
                <w:lang w:val="lt-LT" w:eastAsia="lt-LT"/>
              </w:rPr>
            </w:pPr>
            <w:r w:rsidRPr="001364E9">
              <w:rPr>
                <w:rFonts w:ascii="Times New Roman" w:hAnsi="Times New Roman" w:cs="Times New Roman"/>
                <w:sz w:val="22"/>
                <w:szCs w:val="22"/>
                <w:lang w:val="lt-LT" w:eastAsia="lt-LT"/>
              </w:rPr>
              <w:t>Deginantis jutimas odoje</w:t>
            </w:r>
          </w:p>
        </w:tc>
        <w:tc>
          <w:tcPr>
            <w:tcW w:w="1843" w:type="dxa"/>
          </w:tcPr>
          <w:p w:rsidR="00F26C83" w:rsidRPr="003C5EB7" w:rsidRDefault="005E6990" w:rsidP="00580DD5">
            <w:pPr>
              <w:rPr>
                <w:rFonts w:ascii="Times New Roman" w:hAnsi="Times New Roman" w:cs="Times New Roman"/>
                <w:bCs/>
                <w:sz w:val="22"/>
                <w:szCs w:val="22"/>
                <w:lang w:val="lt-LT" w:eastAsia="lt-LT"/>
              </w:rPr>
            </w:pPr>
            <w:r>
              <w:rPr>
                <w:rFonts w:ascii="Times New Roman" w:hAnsi="Times New Roman" w:cs="Times New Roman"/>
                <w:bCs/>
                <w:sz w:val="22"/>
                <w:szCs w:val="22"/>
                <w:lang w:val="lt-LT" w:eastAsia="lt-LT"/>
              </w:rPr>
              <w:t xml:space="preserve">Nutraukimo reakcijos: </w:t>
            </w:r>
            <w:r w:rsidR="006A4B8F">
              <w:rPr>
                <w:rFonts w:ascii="Times New Roman" w:hAnsi="Times New Roman" w:cs="Times New Roman"/>
                <w:bCs/>
                <w:sz w:val="22"/>
                <w:szCs w:val="22"/>
                <w:lang w:val="lt-LT" w:eastAsia="lt-LT"/>
              </w:rPr>
              <w:t xml:space="preserve">odos </w:t>
            </w:r>
            <w:r>
              <w:rPr>
                <w:rFonts w:ascii="Times New Roman" w:hAnsi="Times New Roman" w:cs="Times New Roman"/>
                <w:bCs/>
                <w:sz w:val="22"/>
                <w:szCs w:val="22"/>
                <w:lang w:val="lt-LT" w:eastAsia="lt-LT"/>
              </w:rPr>
              <w:t xml:space="preserve">paraudimas, galintis išplisti už pradinių gydytos srities ribų, dilgsėjimas ar deginimo jutimas, </w:t>
            </w:r>
            <w:r w:rsidR="00580DD5">
              <w:rPr>
                <w:rFonts w:ascii="Times New Roman" w:hAnsi="Times New Roman" w:cs="Times New Roman"/>
                <w:bCs/>
                <w:sz w:val="22"/>
                <w:szCs w:val="22"/>
                <w:lang w:val="lt-LT" w:eastAsia="lt-LT"/>
              </w:rPr>
              <w:t>niežulys</w:t>
            </w:r>
            <w:r>
              <w:rPr>
                <w:rFonts w:ascii="Times New Roman" w:hAnsi="Times New Roman" w:cs="Times New Roman"/>
                <w:bCs/>
                <w:sz w:val="22"/>
                <w:szCs w:val="22"/>
                <w:lang w:val="lt-LT" w:eastAsia="lt-LT"/>
              </w:rPr>
              <w:t>, odos lupimasis, šlapiuojančios pustulės</w:t>
            </w:r>
            <w:r w:rsidR="00580DD5">
              <w:rPr>
                <w:rFonts w:ascii="Times New Roman" w:hAnsi="Times New Roman" w:cs="Times New Roman"/>
                <w:bCs/>
                <w:sz w:val="22"/>
                <w:szCs w:val="22"/>
                <w:lang w:val="lt-LT" w:eastAsia="lt-LT"/>
              </w:rPr>
              <w:t xml:space="preserve"> (</w:t>
            </w:r>
            <w:r w:rsidR="00580DD5" w:rsidRPr="00B75C4E">
              <w:rPr>
                <w:rFonts w:ascii="Times New Roman" w:hAnsi="Times New Roman" w:cs="Times New Roman"/>
                <w:bCs/>
                <w:sz w:val="22"/>
                <w:szCs w:val="22"/>
                <w:lang w:val="lt-LT" w:eastAsia="x-none"/>
              </w:rPr>
              <w:t>žr. 4.4 skyrių</w:t>
            </w:r>
            <w:r w:rsidR="00580DD5">
              <w:rPr>
                <w:rFonts w:ascii="Times New Roman" w:hAnsi="Times New Roman" w:cs="Times New Roman"/>
                <w:bCs/>
                <w:sz w:val="22"/>
                <w:szCs w:val="22"/>
                <w:lang w:val="lt-LT" w:eastAsia="x-none"/>
              </w:rPr>
              <w:t>).</w:t>
            </w:r>
          </w:p>
        </w:tc>
      </w:tr>
      <w:tr w:rsidR="00AD47E6" w:rsidRPr="00232479" w:rsidTr="00AD47E6">
        <w:tc>
          <w:tcPr>
            <w:tcW w:w="1843" w:type="dxa"/>
          </w:tcPr>
          <w:p w:rsidR="00F26C83" w:rsidRPr="003C5EB7" w:rsidRDefault="00F26C83" w:rsidP="008B21BA">
            <w:pPr>
              <w:rPr>
                <w:rFonts w:ascii="Times New Roman" w:hAnsi="Times New Roman" w:cs="Times New Roman"/>
                <w:bCs/>
                <w:sz w:val="22"/>
                <w:szCs w:val="22"/>
                <w:lang w:val="lt-LT" w:eastAsia="lt-LT"/>
              </w:rPr>
            </w:pPr>
            <w:r w:rsidRPr="003C5EB7">
              <w:rPr>
                <w:rFonts w:ascii="Times New Roman" w:hAnsi="Times New Roman" w:cs="Times New Roman"/>
                <w:bCs/>
                <w:sz w:val="22"/>
                <w:szCs w:val="22"/>
                <w:lang w:val="lt-LT" w:eastAsia="lt-LT"/>
              </w:rPr>
              <w:lastRenderedPageBreak/>
              <w:t>Skeleto, raumenų ir jungiamojo audinio sutrikimai</w:t>
            </w:r>
          </w:p>
        </w:tc>
        <w:tc>
          <w:tcPr>
            <w:tcW w:w="1843" w:type="dxa"/>
          </w:tcPr>
          <w:p w:rsidR="00F26C83" w:rsidRPr="003C5EB7" w:rsidRDefault="00F26C83" w:rsidP="008B21BA">
            <w:pPr>
              <w:rPr>
                <w:rFonts w:ascii="Times New Roman" w:hAnsi="Times New Roman" w:cs="Times New Roman"/>
                <w:bCs/>
                <w:sz w:val="22"/>
                <w:szCs w:val="22"/>
                <w:lang w:val="lt-LT" w:eastAsia="lt-LT"/>
              </w:rPr>
            </w:pPr>
          </w:p>
        </w:tc>
        <w:tc>
          <w:tcPr>
            <w:tcW w:w="1843" w:type="dxa"/>
          </w:tcPr>
          <w:p w:rsidR="00F26C83" w:rsidRPr="003C5EB7" w:rsidRDefault="00F26C83" w:rsidP="008B21BA">
            <w:pPr>
              <w:rPr>
                <w:rFonts w:ascii="Times New Roman" w:hAnsi="Times New Roman" w:cs="Times New Roman"/>
                <w:bCs/>
                <w:sz w:val="22"/>
                <w:szCs w:val="22"/>
                <w:lang w:val="lt-LT" w:eastAsia="lt-LT"/>
              </w:rPr>
            </w:pPr>
            <w:r w:rsidRPr="003C5EB7">
              <w:rPr>
                <w:rFonts w:ascii="Times New Roman" w:hAnsi="Times New Roman" w:cs="Times New Roman"/>
                <w:bCs/>
                <w:sz w:val="22"/>
                <w:szCs w:val="22"/>
                <w:lang w:val="lt-LT" w:eastAsia="lt-LT"/>
              </w:rPr>
              <w:t>Sulėtėjęs augimas</w:t>
            </w:r>
          </w:p>
          <w:p w:rsidR="00F26C83" w:rsidRPr="003C5EB7" w:rsidRDefault="00F26C83" w:rsidP="008B21BA">
            <w:pPr>
              <w:rPr>
                <w:rFonts w:ascii="Times New Roman" w:hAnsi="Times New Roman" w:cs="Times New Roman"/>
                <w:bCs/>
                <w:sz w:val="22"/>
                <w:szCs w:val="22"/>
                <w:lang w:val="lt-LT" w:eastAsia="lt-LT"/>
              </w:rPr>
            </w:pPr>
            <w:r w:rsidRPr="003C5EB7">
              <w:rPr>
                <w:rFonts w:ascii="Times New Roman" w:hAnsi="Times New Roman" w:cs="Times New Roman"/>
                <w:bCs/>
                <w:sz w:val="22"/>
                <w:szCs w:val="22"/>
                <w:lang w:val="lt-LT" w:eastAsia="lt-LT"/>
              </w:rPr>
              <w:t>Steroidinė miopatija</w:t>
            </w:r>
          </w:p>
          <w:p w:rsidR="00F26C83" w:rsidRPr="003C5EB7" w:rsidRDefault="00F26C83" w:rsidP="008B21BA">
            <w:pPr>
              <w:rPr>
                <w:rFonts w:ascii="Times New Roman" w:hAnsi="Times New Roman" w:cs="Times New Roman"/>
                <w:bCs/>
                <w:sz w:val="22"/>
                <w:szCs w:val="22"/>
                <w:lang w:val="lt-LT" w:eastAsia="lt-LT"/>
              </w:rPr>
            </w:pPr>
            <w:r w:rsidRPr="003C5EB7">
              <w:rPr>
                <w:rFonts w:ascii="Times New Roman" w:hAnsi="Times New Roman" w:cs="Times New Roman"/>
                <w:bCs/>
                <w:sz w:val="22"/>
                <w:szCs w:val="22"/>
                <w:lang w:val="lt-LT" w:eastAsia="lt-LT"/>
              </w:rPr>
              <w:t>Osteonekrozė</w:t>
            </w:r>
          </w:p>
          <w:p w:rsidR="00F26C83" w:rsidRPr="003C5EB7" w:rsidRDefault="00F26C83" w:rsidP="008B21BA">
            <w:pPr>
              <w:rPr>
                <w:rFonts w:ascii="Times New Roman" w:hAnsi="Times New Roman" w:cs="Times New Roman"/>
                <w:bCs/>
                <w:sz w:val="22"/>
                <w:szCs w:val="22"/>
                <w:lang w:val="lt-LT" w:eastAsia="lt-LT"/>
              </w:rPr>
            </w:pPr>
            <w:r w:rsidRPr="003C5EB7">
              <w:rPr>
                <w:rFonts w:ascii="Times New Roman" w:hAnsi="Times New Roman" w:cs="Times New Roman"/>
                <w:bCs/>
                <w:sz w:val="22"/>
                <w:szCs w:val="22"/>
                <w:lang w:val="lt-LT" w:eastAsia="lt-LT"/>
              </w:rPr>
              <w:t>Osteoporozė</w:t>
            </w:r>
          </w:p>
        </w:tc>
        <w:tc>
          <w:tcPr>
            <w:tcW w:w="1843" w:type="dxa"/>
          </w:tcPr>
          <w:p w:rsidR="00F26C83" w:rsidRPr="003C5EB7" w:rsidRDefault="00F26C83" w:rsidP="008B21BA">
            <w:pPr>
              <w:rPr>
                <w:rFonts w:ascii="Times New Roman" w:hAnsi="Times New Roman" w:cs="Times New Roman"/>
                <w:bCs/>
                <w:sz w:val="22"/>
                <w:szCs w:val="22"/>
                <w:lang w:val="lt-LT" w:eastAsia="lt-LT"/>
              </w:rPr>
            </w:pPr>
          </w:p>
        </w:tc>
      </w:tr>
      <w:tr w:rsidR="00AD47E6" w:rsidRPr="006E3C6E" w:rsidTr="00AD47E6">
        <w:tc>
          <w:tcPr>
            <w:tcW w:w="1843" w:type="dxa"/>
          </w:tcPr>
          <w:p w:rsidR="00F26C83" w:rsidRPr="003C5EB7" w:rsidRDefault="00F26C83" w:rsidP="008B21BA">
            <w:pPr>
              <w:rPr>
                <w:rFonts w:ascii="Times New Roman" w:hAnsi="Times New Roman" w:cs="Times New Roman"/>
                <w:bCs/>
                <w:sz w:val="22"/>
                <w:szCs w:val="22"/>
                <w:lang w:val="lt-LT" w:eastAsia="lt-LT"/>
              </w:rPr>
            </w:pPr>
            <w:r w:rsidRPr="003C5EB7">
              <w:rPr>
                <w:rFonts w:ascii="Times New Roman" w:hAnsi="Times New Roman" w:cs="Times New Roman"/>
                <w:bCs/>
                <w:sz w:val="22"/>
                <w:szCs w:val="22"/>
                <w:lang w:val="lt-LT" w:eastAsia="lt-LT"/>
              </w:rPr>
              <w:t>Bendrieji sutrikimai ir vartojimo vietos pažeidimai</w:t>
            </w:r>
          </w:p>
        </w:tc>
        <w:tc>
          <w:tcPr>
            <w:tcW w:w="1843" w:type="dxa"/>
          </w:tcPr>
          <w:p w:rsidR="00F26C83" w:rsidRPr="003C5EB7" w:rsidRDefault="00F26C83" w:rsidP="008B21BA">
            <w:pPr>
              <w:rPr>
                <w:rFonts w:ascii="Times New Roman" w:hAnsi="Times New Roman" w:cs="Times New Roman"/>
                <w:b/>
                <w:sz w:val="22"/>
                <w:szCs w:val="22"/>
                <w:lang w:val="lt-LT" w:eastAsia="lt-LT"/>
              </w:rPr>
            </w:pPr>
          </w:p>
        </w:tc>
        <w:tc>
          <w:tcPr>
            <w:tcW w:w="1843" w:type="dxa"/>
          </w:tcPr>
          <w:p w:rsidR="00F26C83" w:rsidRPr="003C5EB7" w:rsidRDefault="00F26C83" w:rsidP="008B21BA">
            <w:pPr>
              <w:rPr>
                <w:rFonts w:ascii="Times New Roman" w:hAnsi="Times New Roman" w:cs="Times New Roman"/>
                <w:b/>
                <w:sz w:val="22"/>
                <w:szCs w:val="22"/>
                <w:lang w:val="lt-LT" w:eastAsia="lt-LT"/>
              </w:rPr>
            </w:pPr>
            <w:r w:rsidRPr="003C5EB7">
              <w:rPr>
                <w:rFonts w:ascii="Times New Roman" w:hAnsi="Times New Roman" w:cs="Times New Roman"/>
                <w:bCs/>
                <w:sz w:val="22"/>
                <w:szCs w:val="22"/>
                <w:lang w:val="lt-LT" w:eastAsia="lt-LT"/>
              </w:rPr>
              <w:t>Sulėtėjęs gijimas</w:t>
            </w:r>
          </w:p>
        </w:tc>
        <w:tc>
          <w:tcPr>
            <w:tcW w:w="1843" w:type="dxa"/>
          </w:tcPr>
          <w:p w:rsidR="00F26C83" w:rsidRPr="003C5EB7" w:rsidRDefault="00F26C83" w:rsidP="008B21BA">
            <w:pPr>
              <w:rPr>
                <w:rFonts w:ascii="Times New Roman" w:hAnsi="Times New Roman" w:cs="Times New Roman"/>
                <w:bCs/>
                <w:sz w:val="22"/>
                <w:szCs w:val="22"/>
                <w:lang w:val="lt-LT" w:eastAsia="lt-LT"/>
              </w:rPr>
            </w:pPr>
          </w:p>
        </w:tc>
      </w:tr>
      <w:tr w:rsidR="00AD47E6" w:rsidRPr="00232479" w:rsidTr="00AD47E6">
        <w:tc>
          <w:tcPr>
            <w:tcW w:w="1843" w:type="dxa"/>
          </w:tcPr>
          <w:p w:rsidR="00F26C83" w:rsidRPr="003C5EB7" w:rsidRDefault="00F26C83" w:rsidP="008B21BA">
            <w:pPr>
              <w:rPr>
                <w:rFonts w:ascii="Times New Roman" w:hAnsi="Times New Roman" w:cs="Times New Roman"/>
                <w:bCs/>
                <w:sz w:val="22"/>
                <w:szCs w:val="22"/>
                <w:lang w:val="lt-LT" w:eastAsia="lt-LT"/>
              </w:rPr>
            </w:pPr>
            <w:r w:rsidRPr="003C5EB7">
              <w:rPr>
                <w:rFonts w:ascii="Times New Roman" w:hAnsi="Times New Roman" w:cs="Times New Roman"/>
                <w:bCs/>
                <w:sz w:val="22"/>
                <w:szCs w:val="22"/>
                <w:lang w:val="lt-LT" w:eastAsia="lt-LT"/>
              </w:rPr>
              <w:t>Tyrimai</w:t>
            </w:r>
          </w:p>
        </w:tc>
        <w:tc>
          <w:tcPr>
            <w:tcW w:w="1843" w:type="dxa"/>
          </w:tcPr>
          <w:p w:rsidR="00F26C83" w:rsidRPr="003C5EB7" w:rsidRDefault="00F26C83" w:rsidP="008B21BA">
            <w:pPr>
              <w:rPr>
                <w:rFonts w:ascii="Times New Roman" w:hAnsi="Times New Roman" w:cs="Times New Roman"/>
                <w:sz w:val="22"/>
                <w:szCs w:val="22"/>
                <w:lang w:val="lt-LT" w:eastAsia="lt-LT"/>
              </w:rPr>
            </w:pPr>
          </w:p>
        </w:tc>
        <w:tc>
          <w:tcPr>
            <w:tcW w:w="1843" w:type="dxa"/>
          </w:tcPr>
          <w:p w:rsidR="00F26C83" w:rsidRPr="003C5EB7" w:rsidRDefault="00F26C83" w:rsidP="008B21BA">
            <w:pPr>
              <w:rPr>
                <w:rFonts w:ascii="Times New Roman" w:hAnsi="Times New Roman" w:cs="Times New Roman"/>
                <w:bCs/>
                <w:sz w:val="22"/>
                <w:szCs w:val="22"/>
                <w:lang w:val="lt-LT" w:eastAsia="lt-LT"/>
              </w:rPr>
            </w:pPr>
            <w:r w:rsidRPr="003C5EB7">
              <w:rPr>
                <w:rFonts w:ascii="Times New Roman" w:hAnsi="Times New Roman" w:cs="Times New Roman"/>
                <w:bCs/>
                <w:sz w:val="22"/>
                <w:szCs w:val="22"/>
                <w:lang w:val="lt-LT" w:eastAsia="lt-LT"/>
              </w:rPr>
              <w:t>Padidėjęs akispūdis</w:t>
            </w:r>
          </w:p>
          <w:p w:rsidR="00F26C83" w:rsidRPr="003C5EB7" w:rsidRDefault="00F26C83" w:rsidP="008B21BA">
            <w:pPr>
              <w:rPr>
                <w:rFonts w:ascii="Times New Roman" w:hAnsi="Times New Roman" w:cs="Times New Roman"/>
                <w:bCs/>
                <w:sz w:val="22"/>
                <w:szCs w:val="22"/>
                <w:lang w:val="lt-LT" w:eastAsia="lt-LT"/>
              </w:rPr>
            </w:pPr>
            <w:r w:rsidRPr="003C5EB7">
              <w:rPr>
                <w:rFonts w:ascii="Times New Roman" w:hAnsi="Times New Roman" w:cs="Times New Roman"/>
                <w:bCs/>
                <w:sz w:val="22"/>
                <w:szCs w:val="22"/>
                <w:lang w:val="lt-LT" w:eastAsia="lt-LT"/>
              </w:rPr>
              <w:t>Neigiamas azoto balansas</w:t>
            </w:r>
          </w:p>
          <w:p w:rsidR="00F26C83" w:rsidRPr="003C5EB7" w:rsidRDefault="00F26C83" w:rsidP="008B21BA">
            <w:pPr>
              <w:rPr>
                <w:rFonts w:ascii="Times New Roman" w:hAnsi="Times New Roman" w:cs="Times New Roman"/>
                <w:bCs/>
                <w:sz w:val="22"/>
                <w:szCs w:val="22"/>
                <w:lang w:val="lt-LT" w:eastAsia="lt-LT"/>
              </w:rPr>
            </w:pPr>
            <w:r w:rsidRPr="003C5EB7">
              <w:rPr>
                <w:rFonts w:ascii="Times New Roman" w:hAnsi="Times New Roman" w:cs="Times New Roman"/>
                <w:bCs/>
                <w:sz w:val="22"/>
                <w:szCs w:val="22"/>
                <w:lang w:val="lt-LT" w:eastAsia="lt-LT"/>
              </w:rPr>
              <w:t>Neigiami odos mėginiai</w:t>
            </w:r>
          </w:p>
        </w:tc>
        <w:tc>
          <w:tcPr>
            <w:tcW w:w="1843" w:type="dxa"/>
          </w:tcPr>
          <w:p w:rsidR="00F26C83" w:rsidRPr="003C5EB7" w:rsidRDefault="00F26C83" w:rsidP="008B21BA">
            <w:pPr>
              <w:rPr>
                <w:rFonts w:ascii="Times New Roman" w:hAnsi="Times New Roman" w:cs="Times New Roman"/>
                <w:bCs/>
                <w:sz w:val="22"/>
                <w:szCs w:val="22"/>
                <w:lang w:val="lt-LT" w:eastAsia="lt-LT"/>
              </w:rPr>
            </w:pPr>
          </w:p>
        </w:tc>
      </w:tr>
    </w:tbl>
    <w:p w:rsidR="00232479" w:rsidRDefault="00232479" w:rsidP="00232479">
      <w:pPr>
        <w:rPr>
          <w:rFonts w:ascii="Times New Roman" w:hAnsi="Times New Roman" w:cs="Times New Roman"/>
          <w:sz w:val="22"/>
          <w:szCs w:val="22"/>
          <w:lang w:val="lt-LT" w:eastAsia="lt-LT"/>
        </w:rPr>
      </w:pPr>
    </w:p>
    <w:p w:rsidR="00232479" w:rsidRPr="003C5EB7" w:rsidRDefault="00232479" w:rsidP="00232479">
      <w:pPr>
        <w:jc w:val="both"/>
        <w:rPr>
          <w:rFonts w:ascii="Times New Roman" w:hAnsi="Times New Roman" w:cs="Times New Roman"/>
          <w:sz w:val="22"/>
          <w:szCs w:val="22"/>
          <w:lang w:val="lt-LT" w:eastAsia="lt-LT"/>
        </w:rPr>
      </w:pPr>
    </w:p>
    <w:p w:rsidR="000B743E" w:rsidRPr="000B743E" w:rsidRDefault="000B743E" w:rsidP="000B743E">
      <w:pPr>
        <w:rPr>
          <w:rFonts w:ascii="Times New Roman" w:hAnsi="Times New Roman" w:cs="Times New Roman"/>
          <w:bCs/>
          <w:sz w:val="22"/>
          <w:szCs w:val="22"/>
          <w:u w:val="single"/>
          <w:lang w:val="lt-LT" w:eastAsia="lt-LT"/>
        </w:rPr>
      </w:pPr>
      <w:r w:rsidRPr="000B743E">
        <w:rPr>
          <w:rFonts w:ascii="Times New Roman" w:hAnsi="Times New Roman" w:cs="Times New Roman"/>
          <w:bCs/>
          <w:sz w:val="22"/>
          <w:szCs w:val="22"/>
          <w:u w:val="single"/>
          <w:lang w:val="lt-LT" w:eastAsia="lt-LT"/>
        </w:rPr>
        <w:t>Pranešimas apie įtariamas nepageidaujamas reakcijas</w:t>
      </w:r>
    </w:p>
    <w:p w:rsidR="000B743E" w:rsidRPr="000B743E" w:rsidRDefault="000B743E" w:rsidP="000B743E">
      <w:pPr>
        <w:rPr>
          <w:rFonts w:ascii="Times New Roman" w:hAnsi="Times New Roman" w:cs="Times New Roman"/>
          <w:bCs/>
          <w:sz w:val="22"/>
          <w:szCs w:val="22"/>
          <w:lang w:val="lt-LT" w:eastAsia="lt-LT"/>
        </w:rPr>
      </w:pPr>
      <w:r w:rsidRPr="000B743E">
        <w:rPr>
          <w:rFonts w:ascii="Times New Roman" w:hAnsi="Times New Roman" w:cs="Times New Roman"/>
          <w:bCs/>
          <w:sz w:val="22"/>
          <w:szCs w:val="22"/>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9" w:history="1">
        <w:r w:rsidRPr="000B743E">
          <w:rPr>
            <w:rStyle w:val="Hipersaitas"/>
            <w:rFonts w:ascii="Times New Roman" w:hAnsi="Times New Roman" w:cs="Times New Roman"/>
            <w:bCs/>
            <w:sz w:val="22"/>
            <w:szCs w:val="22"/>
            <w:lang w:val="lt-LT" w:eastAsia="lt-LT"/>
          </w:rPr>
          <w:t>https://vapris.vvkt.lt/vvkt-web/public/nrvSpecialist</w:t>
        </w:r>
      </w:hyperlink>
      <w:r w:rsidRPr="000B743E">
        <w:rPr>
          <w:rFonts w:ascii="Times New Roman" w:hAnsi="Times New Roman" w:cs="Times New Roman"/>
          <w:bCs/>
          <w:sz w:val="22"/>
          <w:szCs w:val="22"/>
          <w:lang w:val="lt-LT" w:eastAsia="lt-LT"/>
        </w:rPr>
        <w:t xml:space="preserve"> arba užpildę Sveikatos priežiūros ar farmacijos specialisto pranešimo apie įtariamą nepageidaujamą reakciją (ĮNR) formą, kuri skelbiama </w:t>
      </w:r>
      <w:hyperlink r:id="rId10" w:history="1">
        <w:r w:rsidRPr="000B743E">
          <w:rPr>
            <w:rStyle w:val="Hipersaitas"/>
            <w:rFonts w:ascii="Times New Roman" w:hAnsi="Times New Roman" w:cs="Times New Roman"/>
            <w:bCs/>
            <w:sz w:val="22"/>
            <w:szCs w:val="22"/>
            <w:lang w:val="lt-LT" w:eastAsia="lt-LT"/>
          </w:rPr>
          <w:t>https://www.vvkt.lt/index.php?1399030386</w:t>
        </w:r>
      </w:hyperlink>
      <w:r w:rsidRPr="000B743E">
        <w:rPr>
          <w:rFonts w:ascii="Times New Roman" w:hAnsi="Times New Roman" w:cs="Times New Roman"/>
          <w:bCs/>
          <w:sz w:val="22"/>
          <w:szCs w:val="22"/>
          <w:lang w:val="lt-LT" w:eastAsia="lt-LT"/>
        </w:rPr>
        <w:t>, ir atsiųsti elektroniniu paštu (adresu NepageidaujamaR@vvkt.lt).</w:t>
      </w:r>
    </w:p>
    <w:p w:rsidR="00232479" w:rsidRPr="006E3C6E" w:rsidRDefault="00232479" w:rsidP="00232479">
      <w:pPr>
        <w:rPr>
          <w:rFonts w:ascii="Times New Roman" w:hAnsi="Times New Roman" w:cs="Times New Roman"/>
          <w:bCs/>
          <w:sz w:val="22"/>
          <w:szCs w:val="22"/>
          <w:lang w:val="lt-LT" w:eastAsia="lt-LT"/>
        </w:rPr>
      </w:pPr>
    </w:p>
    <w:p w:rsidR="00232479" w:rsidRPr="00217F87" w:rsidRDefault="00232479" w:rsidP="00232479">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217F87">
        <w:rPr>
          <w:rFonts w:ascii="Times New Roman" w:hAnsi="Times New Roman" w:cs="Times New Roman"/>
          <w:b/>
          <w:bCs/>
          <w:snapToGrid w:val="0"/>
          <w:sz w:val="22"/>
          <w:szCs w:val="28"/>
          <w:lang w:val="lt-LT" w:eastAsia="x-none"/>
        </w:rPr>
        <w:t>4.9</w:t>
      </w:r>
      <w:r w:rsidRPr="00217F87">
        <w:rPr>
          <w:rFonts w:ascii="Times New Roman" w:hAnsi="Times New Roman" w:cs="Times New Roman"/>
          <w:b/>
          <w:bCs/>
          <w:snapToGrid w:val="0"/>
          <w:sz w:val="22"/>
          <w:szCs w:val="28"/>
          <w:lang w:val="lt-LT" w:eastAsia="x-none"/>
        </w:rPr>
        <w:tab/>
        <w:t>Perdozavimas</w:t>
      </w:r>
    </w:p>
    <w:p w:rsidR="00232479" w:rsidRPr="006E3C6E" w:rsidRDefault="00232479" w:rsidP="00232479">
      <w:pPr>
        <w:rPr>
          <w:rFonts w:ascii="Times New Roman" w:hAnsi="Times New Roman" w:cs="Times New Roman"/>
          <w:sz w:val="22"/>
          <w:szCs w:val="22"/>
          <w:lang w:val="lt-LT" w:eastAsia="lt-LT"/>
        </w:rPr>
      </w:pPr>
    </w:p>
    <w:p w:rsidR="00232479" w:rsidRPr="006E3C6E" w:rsidRDefault="00232479" w:rsidP="00232479">
      <w:pPr>
        <w:rPr>
          <w:rFonts w:ascii="Times New Roman" w:hAnsi="Times New Roman" w:cs="Times New Roman"/>
          <w:bCs/>
          <w:sz w:val="22"/>
          <w:szCs w:val="22"/>
          <w:lang w:val="lt-LT" w:eastAsia="lt-LT"/>
        </w:rPr>
      </w:pPr>
      <w:r w:rsidRPr="006E3C6E">
        <w:rPr>
          <w:rFonts w:ascii="Times New Roman" w:hAnsi="Times New Roman" w:cs="Times New Roman"/>
          <w:bCs/>
          <w:sz w:val="22"/>
          <w:szCs w:val="22"/>
          <w:lang w:val="lt-LT" w:eastAsia="lt-LT"/>
        </w:rPr>
        <w:t xml:space="preserve">Perdozavimas gali sukelti </w:t>
      </w:r>
      <w:r w:rsidR="006149DE">
        <w:rPr>
          <w:rFonts w:ascii="Times New Roman" w:hAnsi="Times New Roman" w:cs="Times New Roman"/>
          <w:bCs/>
          <w:sz w:val="22"/>
          <w:szCs w:val="22"/>
          <w:lang w:val="lt-LT" w:eastAsia="lt-LT"/>
        </w:rPr>
        <w:t>lokalų</w:t>
      </w:r>
      <w:r w:rsidR="006149DE" w:rsidRPr="006E3C6E">
        <w:rPr>
          <w:rFonts w:ascii="Times New Roman" w:hAnsi="Times New Roman" w:cs="Times New Roman"/>
          <w:bCs/>
          <w:sz w:val="22"/>
          <w:szCs w:val="22"/>
          <w:lang w:val="lt-LT" w:eastAsia="lt-LT"/>
        </w:rPr>
        <w:t xml:space="preserve"> </w:t>
      </w:r>
      <w:r w:rsidRPr="006E3C6E">
        <w:rPr>
          <w:rFonts w:ascii="Times New Roman" w:hAnsi="Times New Roman" w:cs="Times New Roman"/>
          <w:bCs/>
          <w:sz w:val="22"/>
          <w:szCs w:val="22"/>
          <w:lang w:val="lt-LT" w:eastAsia="lt-LT"/>
        </w:rPr>
        <w:t>bei sisteminį poveikį. Tai priklauso nuo steroidų kiekio, patekusio į organizmą. Perdozavimo atveju gydymo negalima nutraukti staiga</w:t>
      </w:r>
      <w:r w:rsidR="005A2271">
        <w:rPr>
          <w:rFonts w:ascii="Times New Roman" w:hAnsi="Times New Roman" w:cs="Times New Roman"/>
          <w:bCs/>
          <w:sz w:val="22"/>
          <w:szCs w:val="22"/>
          <w:lang w:val="lt-LT" w:eastAsia="lt-LT"/>
        </w:rPr>
        <w:t>,</w:t>
      </w:r>
      <w:r w:rsidRPr="006E3C6E">
        <w:rPr>
          <w:rFonts w:ascii="Times New Roman" w:hAnsi="Times New Roman" w:cs="Times New Roman"/>
          <w:bCs/>
          <w:sz w:val="22"/>
          <w:szCs w:val="22"/>
          <w:lang w:val="lt-LT" w:eastAsia="lt-LT"/>
        </w:rPr>
        <w:t xml:space="preserve"> jį reikia nutraukti laipsniškai. Jei atsiranda antinksčių nepakankamumas, gali tekti į veną </w:t>
      </w:r>
      <w:r w:rsidR="005A2271">
        <w:rPr>
          <w:rFonts w:ascii="Times New Roman" w:hAnsi="Times New Roman" w:cs="Times New Roman"/>
          <w:bCs/>
          <w:sz w:val="22"/>
          <w:szCs w:val="22"/>
          <w:lang w:val="lt-LT" w:eastAsia="lt-LT"/>
        </w:rPr>
        <w:t>skirti</w:t>
      </w:r>
      <w:r w:rsidRPr="006E3C6E">
        <w:rPr>
          <w:rFonts w:ascii="Times New Roman" w:hAnsi="Times New Roman" w:cs="Times New Roman"/>
          <w:bCs/>
          <w:sz w:val="22"/>
          <w:szCs w:val="22"/>
          <w:lang w:val="lt-LT" w:eastAsia="lt-LT"/>
        </w:rPr>
        <w:t xml:space="preserve"> hidrokortizono. </w:t>
      </w:r>
    </w:p>
    <w:p w:rsidR="00232479" w:rsidRPr="006E3C6E" w:rsidRDefault="00232479" w:rsidP="00232479">
      <w:pPr>
        <w:rPr>
          <w:rFonts w:ascii="Times New Roman" w:hAnsi="Times New Roman" w:cs="Times New Roman"/>
          <w:bCs/>
          <w:sz w:val="22"/>
          <w:szCs w:val="22"/>
          <w:lang w:val="lt-LT" w:eastAsia="lt-LT"/>
        </w:rPr>
      </w:pPr>
    </w:p>
    <w:p w:rsidR="00232479" w:rsidRPr="006E3C6E" w:rsidRDefault="00232479" w:rsidP="00232479">
      <w:pPr>
        <w:rPr>
          <w:rFonts w:ascii="Times New Roman" w:hAnsi="Times New Roman" w:cs="Times New Roman"/>
          <w:bCs/>
          <w:sz w:val="22"/>
          <w:szCs w:val="22"/>
          <w:lang w:val="lt-LT" w:eastAsia="lt-LT"/>
        </w:rPr>
      </w:pPr>
      <w:r w:rsidRPr="006E3C6E">
        <w:rPr>
          <w:rFonts w:ascii="Times New Roman" w:hAnsi="Times New Roman" w:cs="Times New Roman"/>
          <w:bCs/>
          <w:sz w:val="22"/>
          <w:szCs w:val="22"/>
          <w:lang w:val="lt-LT" w:eastAsia="lt-LT"/>
        </w:rPr>
        <w:t>Pacientą, atsitiktinai nurijusį</w:t>
      </w:r>
      <w:r>
        <w:rPr>
          <w:rFonts w:ascii="Times New Roman" w:hAnsi="Times New Roman" w:cs="Times New Roman"/>
          <w:bCs/>
          <w:sz w:val="22"/>
          <w:szCs w:val="22"/>
          <w:lang w:val="lt-LT" w:eastAsia="lt-LT"/>
        </w:rPr>
        <w:t xml:space="preserve"> vaistinio</w:t>
      </w:r>
      <w:r w:rsidRPr="006E3C6E">
        <w:rPr>
          <w:rFonts w:ascii="Times New Roman" w:hAnsi="Times New Roman" w:cs="Times New Roman"/>
          <w:bCs/>
          <w:sz w:val="22"/>
          <w:szCs w:val="22"/>
          <w:lang w:val="lt-LT" w:eastAsia="lt-LT"/>
        </w:rPr>
        <w:t xml:space="preserve"> preparato, reikia stebėti ir gydyti simptominėmis priemonėmis.</w:t>
      </w:r>
    </w:p>
    <w:p w:rsidR="00232479" w:rsidRDefault="00232479" w:rsidP="00232479">
      <w:pPr>
        <w:rPr>
          <w:rFonts w:ascii="Times New Roman" w:hAnsi="Times New Roman" w:cs="Times New Roman"/>
          <w:b/>
          <w:sz w:val="22"/>
          <w:szCs w:val="22"/>
          <w:lang w:val="lt-LT" w:eastAsia="lt-LT"/>
        </w:rPr>
      </w:pPr>
      <w:r w:rsidRPr="006E3C6E">
        <w:rPr>
          <w:rFonts w:ascii="Times New Roman" w:hAnsi="Times New Roman" w:cs="Times New Roman"/>
          <w:b/>
          <w:sz w:val="22"/>
          <w:szCs w:val="22"/>
          <w:lang w:val="lt-LT" w:eastAsia="lt-LT"/>
        </w:rPr>
        <w:t xml:space="preserve"> </w:t>
      </w:r>
    </w:p>
    <w:p w:rsidR="00232479" w:rsidRPr="006E3C6E" w:rsidRDefault="00232479" w:rsidP="00232479">
      <w:pPr>
        <w:rPr>
          <w:rFonts w:ascii="Times New Roman" w:hAnsi="Times New Roman" w:cs="Times New Roman"/>
          <w:b/>
          <w:sz w:val="22"/>
          <w:szCs w:val="22"/>
          <w:lang w:val="lt-LT" w:eastAsia="lt-LT"/>
        </w:rPr>
      </w:pPr>
    </w:p>
    <w:p w:rsidR="00232479" w:rsidRPr="00217F87" w:rsidRDefault="00232479" w:rsidP="00232479">
      <w:pPr>
        <w:keepNext/>
        <w:keepLines/>
        <w:tabs>
          <w:tab w:val="left" w:pos="567"/>
        </w:tabs>
        <w:outlineLvl w:val="2"/>
        <w:rPr>
          <w:rFonts w:ascii="Times New Roman" w:hAnsi="Times New Roman" w:cs="Times New Roman"/>
          <w:b/>
          <w:bCs/>
          <w:snapToGrid w:val="0"/>
          <w:sz w:val="22"/>
          <w:szCs w:val="26"/>
          <w:lang w:val="lt-LT" w:eastAsia="x-none"/>
        </w:rPr>
      </w:pPr>
      <w:r w:rsidRPr="00217F87">
        <w:rPr>
          <w:rFonts w:ascii="Times New Roman" w:hAnsi="Times New Roman" w:cs="Times New Roman"/>
          <w:b/>
          <w:bCs/>
          <w:snapToGrid w:val="0"/>
          <w:sz w:val="22"/>
          <w:szCs w:val="26"/>
          <w:lang w:val="lt-LT" w:eastAsia="x-none"/>
        </w:rPr>
        <w:t>5.</w:t>
      </w:r>
      <w:r w:rsidRPr="00217F87">
        <w:rPr>
          <w:rFonts w:ascii="Times New Roman" w:hAnsi="Times New Roman" w:cs="Times New Roman"/>
          <w:b/>
          <w:bCs/>
          <w:snapToGrid w:val="0"/>
          <w:sz w:val="22"/>
          <w:szCs w:val="26"/>
          <w:lang w:val="lt-LT" w:eastAsia="x-none"/>
        </w:rPr>
        <w:tab/>
        <w:t>FARMAKOLOGINĖS SAVYBĖS</w:t>
      </w:r>
    </w:p>
    <w:p w:rsidR="00232479" w:rsidRPr="00217F87" w:rsidRDefault="00232479" w:rsidP="00232479">
      <w:pPr>
        <w:tabs>
          <w:tab w:val="left" w:pos="567"/>
        </w:tabs>
        <w:spacing w:line="260" w:lineRule="exact"/>
        <w:rPr>
          <w:rFonts w:ascii="Times New Roman" w:hAnsi="Times New Roman" w:cs="Times New Roman"/>
          <w:snapToGrid w:val="0"/>
          <w:sz w:val="22"/>
          <w:szCs w:val="24"/>
          <w:lang w:val="lt-LT"/>
        </w:rPr>
      </w:pPr>
    </w:p>
    <w:p w:rsidR="00232479" w:rsidRPr="00217F87" w:rsidRDefault="00232479" w:rsidP="00232479">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217F87">
        <w:rPr>
          <w:rFonts w:ascii="Times New Roman" w:hAnsi="Times New Roman" w:cs="Times New Roman"/>
          <w:b/>
          <w:bCs/>
          <w:snapToGrid w:val="0"/>
          <w:sz w:val="22"/>
          <w:szCs w:val="28"/>
          <w:lang w:val="lt-LT" w:eastAsia="x-none"/>
        </w:rPr>
        <w:t>5.1</w:t>
      </w:r>
      <w:r w:rsidRPr="00217F87">
        <w:rPr>
          <w:rFonts w:ascii="Times New Roman" w:hAnsi="Times New Roman" w:cs="Times New Roman"/>
          <w:b/>
          <w:snapToGrid w:val="0"/>
          <w:sz w:val="22"/>
          <w:szCs w:val="24"/>
          <w:lang w:val="lt-LT" w:eastAsia="x-none"/>
        </w:rPr>
        <w:t xml:space="preserve"> </w:t>
      </w:r>
      <w:r w:rsidRPr="00217F87">
        <w:rPr>
          <w:rFonts w:ascii="Times New Roman" w:hAnsi="Times New Roman" w:cs="Times New Roman"/>
          <w:b/>
          <w:bCs/>
          <w:snapToGrid w:val="0"/>
          <w:sz w:val="22"/>
          <w:szCs w:val="28"/>
          <w:lang w:val="lt-LT" w:eastAsia="x-none"/>
        </w:rPr>
        <w:tab/>
        <w:t>Farmakodinaminės savybės</w:t>
      </w:r>
    </w:p>
    <w:p w:rsidR="00232479" w:rsidRPr="006E3C6E" w:rsidRDefault="00232479" w:rsidP="00232479">
      <w:pPr>
        <w:rPr>
          <w:rFonts w:ascii="Times New Roman" w:hAnsi="Times New Roman" w:cs="Times New Roman"/>
          <w:sz w:val="22"/>
          <w:szCs w:val="22"/>
          <w:lang w:val="lt-LT" w:eastAsia="lt-LT"/>
        </w:rPr>
      </w:pPr>
    </w:p>
    <w:p w:rsidR="00232479" w:rsidRPr="006E3C6E" w:rsidRDefault="00232479" w:rsidP="00232479">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Farmakoterapinė grupė –</w:t>
      </w:r>
      <w:r w:rsidR="00D41A57">
        <w:rPr>
          <w:rFonts w:ascii="Times New Roman" w:hAnsi="Times New Roman" w:cs="Times New Roman"/>
          <w:sz w:val="22"/>
          <w:szCs w:val="22"/>
          <w:lang w:val="lt-LT" w:eastAsia="lt-LT"/>
        </w:rPr>
        <w:t xml:space="preserve"> k</w:t>
      </w:r>
      <w:r w:rsidR="009B0041">
        <w:rPr>
          <w:rFonts w:ascii="Times New Roman" w:hAnsi="Times New Roman" w:cs="Times New Roman"/>
          <w:sz w:val="22"/>
          <w:szCs w:val="22"/>
          <w:lang w:val="lt-LT" w:eastAsia="lt-LT"/>
        </w:rPr>
        <w:t>ortikosteroidai, dermatologiniai vaistiniai preparatai,</w:t>
      </w:r>
      <w:r w:rsidRPr="006E3C6E">
        <w:rPr>
          <w:rFonts w:ascii="Times New Roman" w:hAnsi="Times New Roman" w:cs="Times New Roman"/>
          <w:sz w:val="22"/>
          <w:szCs w:val="22"/>
          <w:lang w:val="lt-LT" w:eastAsia="lt-LT"/>
        </w:rPr>
        <w:t xml:space="preserve"> vidutinio stiprumo kortikosteroidai</w:t>
      </w:r>
      <w:r w:rsidR="009B0041">
        <w:rPr>
          <w:rFonts w:ascii="Times New Roman" w:hAnsi="Times New Roman" w:cs="Times New Roman"/>
          <w:sz w:val="22"/>
          <w:szCs w:val="22"/>
          <w:lang w:val="lt-LT" w:eastAsia="lt-LT"/>
        </w:rPr>
        <w:t xml:space="preserve"> (II</w:t>
      </w:r>
      <w:r w:rsidR="00D41A57">
        <w:rPr>
          <w:rFonts w:ascii="Times New Roman" w:hAnsi="Times New Roman" w:cs="Times New Roman"/>
          <w:sz w:val="22"/>
          <w:szCs w:val="22"/>
          <w:lang w:val="lt-LT" w:eastAsia="lt-LT"/>
        </w:rPr>
        <w:t xml:space="preserve"> </w:t>
      </w:r>
      <w:r w:rsidR="009B0041">
        <w:rPr>
          <w:rFonts w:ascii="Times New Roman" w:hAnsi="Times New Roman" w:cs="Times New Roman"/>
          <w:sz w:val="22"/>
          <w:szCs w:val="22"/>
          <w:lang w:val="lt-LT" w:eastAsia="lt-LT"/>
        </w:rPr>
        <w:t>grupė)</w:t>
      </w:r>
      <w:r w:rsidRPr="006E3C6E">
        <w:rPr>
          <w:rFonts w:ascii="Times New Roman" w:hAnsi="Times New Roman" w:cs="Times New Roman"/>
          <w:sz w:val="22"/>
          <w:szCs w:val="22"/>
          <w:lang w:val="lt-LT" w:eastAsia="lt-LT"/>
        </w:rPr>
        <w:t>, ATC kodas- D07AB09</w:t>
      </w:r>
      <w:r>
        <w:rPr>
          <w:rFonts w:ascii="Times New Roman" w:hAnsi="Times New Roman" w:cs="Times New Roman"/>
          <w:sz w:val="22"/>
          <w:szCs w:val="22"/>
          <w:lang w:val="lt-LT" w:eastAsia="lt-LT"/>
        </w:rPr>
        <w:t>.</w:t>
      </w:r>
    </w:p>
    <w:p w:rsidR="00232479" w:rsidRPr="006E3C6E" w:rsidRDefault="00232479" w:rsidP="00232479">
      <w:pPr>
        <w:spacing w:after="120"/>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Triamcinolono acetonidas yra vidutinio stiprumo fluorintas kortikosteroidas, pasižymintis uždegimą, niežulį ir alergines reakcijas slopinančiu poveikiu. Pagrindinis gliukokortikoidų poveikis yra organizmo specifinių baltymų sintezės reguliavimas. Šis sudėtinis procesas yra organizmo fiziologinė adaptacija stresinėse situacijose: susilpnėja gliukozės rezorbcija bei suvartojimas, sustiprėja gliukoneogenezė (hiperglikemija). Padidėjus gliukozės koncentracijai kraujyje, sustiprėja insulino sekrecija, todėl didėja glikogeno deponavimas, daugiausia kepenyse (anabolinis poveikis). Silpnėja baltymų sintezė, stiprėja proteolizė raumenyse (katabolinis poveikis), kauluose (osteoporozė) ir odoje. Gliukokortikoidai pasižymi lipolizę skatinančiu poveikiu. Jie mažina kraujag</w:t>
      </w:r>
      <w:r>
        <w:rPr>
          <w:rFonts w:ascii="Times New Roman" w:hAnsi="Times New Roman" w:cs="Times New Roman"/>
          <w:sz w:val="22"/>
          <w:szCs w:val="22"/>
          <w:lang w:val="lt-LT" w:eastAsia="lt-LT"/>
        </w:rPr>
        <w:t>y</w:t>
      </w:r>
      <w:r w:rsidRPr="006E3C6E">
        <w:rPr>
          <w:rFonts w:ascii="Times New Roman" w:hAnsi="Times New Roman" w:cs="Times New Roman"/>
          <w:sz w:val="22"/>
          <w:szCs w:val="22"/>
          <w:lang w:val="lt-LT" w:eastAsia="lt-LT"/>
        </w:rPr>
        <w:t xml:space="preserve">slių išsiplėtimą, kraujagyslių pralaidumą bei edemų atsiradimą. Daug gliukokortikoidų receptorių yra smegenų bei širdies audiniuose. Plaučiuose gliukokortikoidai stiprina beta adrenergines reakcijas, bronchų dilataciją ir mažina plaučių kraujagyslių rezistentiškumą. </w:t>
      </w:r>
    </w:p>
    <w:p w:rsidR="00232479" w:rsidRPr="006E3C6E" w:rsidRDefault="00232479" w:rsidP="00232479">
      <w:pPr>
        <w:spacing w:after="120"/>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Didesnės gliukokortikoidų dozės slopina kortikotropino sekreciją, antinksčių žievės nepakankamumo atveju jie didina glomerulų filtraciją bei diurezę, o taip pat dažnina opų atsiradimą. Gliukokortikoidų priešuždegiminis bei antialerginis poveikis pasireiškia vartojant dozes, didesnes nei fiziologinės.</w:t>
      </w:r>
    </w:p>
    <w:p w:rsidR="00232479" w:rsidRPr="006E3C6E" w:rsidRDefault="00232479" w:rsidP="00232479">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lastRenderedPageBreak/>
        <w:t xml:space="preserve">Kai veikiant riebalų rūgštims kortikosteroidai esterifikuojami 17 ar 21 padėtyje, stiprėja jų poveikis odai. Ciklinių acetonidų susidarymas 16 ir 17 padėtyse dar labiau stiprina </w:t>
      </w:r>
      <w:r w:rsidR="00102009">
        <w:rPr>
          <w:rFonts w:ascii="Times New Roman" w:hAnsi="Times New Roman" w:cs="Times New Roman"/>
          <w:sz w:val="22"/>
          <w:szCs w:val="22"/>
          <w:lang w:val="lt-LT" w:eastAsia="lt-LT"/>
        </w:rPr>
        <w:t>lokalų</w:t>
      </w:r>
      <w:r w:rsidR="00102009" w:rsidRPr="006E3C6E">
        <w:rPr>
          <w:rFonts w:ascii="Times New Roman" w:hAnsi="Times New Roman" w:cs="Times New Roman"/>
          <w:sz w:val="22"/>
          <w:szCs w:val="22"/>
          <w:lang w:val="lt-LT" w:eastAsia="lt-LT"/>
        </w:rPr>
        <w:t xml:space="preserve"> </w:t>
      </w:r>
      <w:r w:rsidRPr="006E3C6E">
        <w:rPr>
          <w:rFonts w:ascii="Times New Roman" w:hAnsi="Times New Roman" w:cs="Times New Roman"/>
          <w:sz w:val="22"/>
          <w:szCs w:val="22"/>
          <w:lang w:val="lt-LT" w:eastAsia="lt-LT"/>
        </w:rPr>
        <w:t xml:space="preserve">uždegimą slopinantį  poveikį, paprastai nestiprėjant sisteminiam gliukokortikoidų poveikiui, ir fluorinti kortikosteroidai pasižymi stipresniu </w:t>
      </w:r>
      <w:r w:rsidR="0005202A">
        <w:rPr>
          <w:rFonts w:ascii="Times New Roman" w:hAnsi="Times New Roman" w:cs="Times New Roman"/>
          <w:sz w:val="22"/>
          <w:szCs w:val="22"/>
          <w:lang w:val="lt-LT" w:eastAsia="lt-LT"/>
        </w:rPr>
        <w:t>lokaliu</w:t>
      </w:r>
      <w:r w:rsidR="0005202A" w:rsidRPr="006E3C6E">
        <w:rPr>
          <w:rFonts w:ascii="Times New Roman" w:hAnsi="Times New Roman" w:cs="Times New Roman"/>
          <w:sz w:val="22"/>
          <w:szCs w:val="22"/>
          <w:lang w:val="lt-LT" w:eastAsia="lt-LT"/>
        </w:rPr>
        <w:t xml:space="preserve"> </w:t>
      </w:r>
      <w:r w:rsidRPr="006E3C6E">
        <w:rPr>
          <w:rFonts w:ascii="Times New Roman" w:hAnsi="Times New Roman" w:cs="Times New Roman"/>
          <w:sz w:val="22"/>
          <w:szCs w:val="22"/>
          <w:lang w:val="lt-LT" w:eastAsia="lt-LT"/>
        </w:rPr>
        <w:t>veikimu.</w:t>
      </w:r>
    </w:p>
    <w:p w:rsidR="00232479" w:rsidRPr="006E3C6E" w:rsidRDefault="00232479" w:rsidP="00232479">
      <w:pPr>
        <w:rPr>
          <w:rFonts w:ascii="Times New Roman" w:hAnsi="Times New Roman" w:cs="Times New Roman"/>
          <w:b/>
          <w:sz w:val="22"/>
          <w:szCs w:val="22"/>
          <w:lang w:val="lt-LT" w:eastAsia="lt-LT"/>
        </w:rPr>
      </w:pPr>
    </w:p>
    <w:p w:rsidR="00232479" w:rsidRPr="00217F87" w:rsidRDefault="00232479" w:rsidP="00232479">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217F87">
        <w:rPr>
          <w:rFonts w:ascii="Times New Roman" w:hAnsi="Times New Roman" w:cs="Times New Roman"/>
          <w:b/>
          <w:bCs/>
          <w:snapToGrid w:val="0"/>
          <w:sz w:val="22"/>
          <w:szCs w:val="28"/>
          <w:lang w:val="lt-LT" w:eastAsia="x-none"/>
        </w:rPr>
        <w:t>5.2</w:t>
      </w:r>
      <w:r w:rsidRPr="00217F87">
        <w:rPr>
          <w:rFonts w:ascii="Times New Roman" w:hAnsi="Times New Roman" w:cs="Times New Roman"/>
          <w:b/>
          <w:bCs/>
          <w:snapToGrid w:val="0"/>
          <w:sz w:val="22"/>
          <w:szCs w:val="28"/>
          <w:lang w:val="lt-LT" w:eastAsia="x-none"/>
        </w:rPr>
        <w:tab/>
        <w:t>Farmakokinetinės savybės</w:t>
      </w:r>
    </w:p>
    <w:p w:rsidR="00232479" w:rsidRDefault="00232479" w:rsidP="00232479">
      <w:pPr>
        <w:rPr>
          <w:rFonts w:ascii="Times New Roman" w:hAnsi="Times New Roman" w:cs="Times New Roman"/>
          <w:sz w:val="22"/>
          <w:szCs w:val="22"/>
          <w:lang w:val="lt-LT" w:eastAsia="lt-LT"/>
        </w:rPr>
      </w:pPr>
    </w:p>
    <w:p w:rsidR="00232479" w:rsidRPr="001364E9" w:rsidRDefault="00232479" w:rsidP="00232479">
      <w:pPr>
        <w:rPr>
          <w:rFonts w:ascii="Times New Roman" w:hAnsi="Times New Roman" w:cs="Times New Roman"/>
          <w:sz w:val="22"/>
          <w:szCs w:val="22"/>
          <w:u w:val="single"/>
          <w:lang w:val="lt-LT" w:eastAsia="lt-LT"/>
        </w:rPr>
      </w:pPr>
      <w:r w:rsidRPr="001364E9">
        <w:rPr>
          <w:rFonts w:ascii="Times New Roman" w:hAnsi="Times New Roman" w:cs="Times New Roman"/>
          <w:sz w:val="22"/>
          <w:szCs w:val="22"/>
          <w:u w:val="single"/>
          <w:lang w:val="lt-LT" w:eastAsia="lt-LT"/>
        </w:rPr>
        <w:t>Absorbcija</w:t>
      </w:r>
    </w:p>
    <w:p w:rsidR="00232479" w:rsidRDefault="00232479" w:rsidP="00232479">
      <w:pPr>
        <w:rPr>
          <w:rFonts w:ascii="Times New Roman" w:hAnsi="Times New Roman" w:cs="Times New Roman"/>
          <w:sz w:val="22"/>
          <w:lang w:val="lt-LT" w:eastAsia="lt-LT"/>
        </w:rPr>
      </w:pPr>
      <w:r w:rsidRPr="006E3C6E">
        <w:rPr>
          <w:rFonts w:ascii="Times New Roman" w:hAnsi="Times New Roman" w:cs="Times New Roman"/>
          <w:sz w:val="22"/>
          <w:lang w:val="lt-LT" w:eastAsia="lt-LT"/>
        </w:rPr>
        <w:t xml:space="preserve">Paprastai kortikosteroidai greitai </w:t>
      </w:r>
      <w:r>
        <w:rPr>
          <w:rFonts w:ascii="Times New Roman" w:hAnsi="Times New Roman" w:cs="Times New Roman"/>
          <w:sz w:val="22"/>
          <w:lang w:val="lt-LT" w:eastAsia="lt-LT"/>
        </w:rPr>
        <w:t>absorbuojami</w:t>
      </w:r>
      <w:r w:rsidRPr="006E3C6E">
        <w:rPr>
          <w:rFonts w:ascii="Times New Roman" w:hAnsi="Times New Roman" w:cs="Times New Roman"/>
          <w:sz w:val="22"/>
          <w:lang w:val="lt-LT" w:eastAsia="lt-LT"/>
        </w:rPr>
        <w:t xml:space="preserve"> virškinimo trakte. Jie gerai </w:t>
      </w:r>
      <w:r>
        <w:rPr>
          <w:rFonts w:ascii="Times New Roman" w:hAnsi="Times New Roman" w:cs="Times New Roman"/>
          <w:sz w:val="22"/>
          <w:lang w:val="lt-LT" w:eastAsia="lt-LT"/>
        </w:rPr>
        <w:t>absorbuojami</w:t>
      </w:r>
      <w:r w:rsidRPr="006E3C6E">
        <w:rPr>
          <w:rFonts w:ascii="Times New Roman" w:hAnsi="Times New Roman" w:cs="Times New Roman"/>
          <w:sz w:val="22"/>
          <w:lang w:val="lt-LT" w:eastAsia="lt-LT"/>
        </w:rPr>
        <w:t xml:space="preserve"> ir pavartoti</w:t>
      </w:r>
      <w:r w:rsidR="0034272E">
        <w:rPr>
          <w:rFonts w:ascii="Times New Roman" w:hAnsi="Times New Roman" w:cs="Times New Roman"/>
          <w:sz w:val="22"/>
          <w:lang w:val="lt-LT" w:eastAsia="lt-LT"/>
        </w:rPr>
        <w:t xml:space="preserve"> lokaliai</w:t>
      </w:r>
      <w:r w:rsidRPr="006E3C6E">
        <w:rPr>
          <w:rFonts w:ascii="Times New Roman" w:hAnsi="Times New Roman" w:cs="Times New Roman"/>
          <w:sz w:val="22"/>
          <w:lang w:val="lt-LT" w:eastAsia="lt-LT"/>
        </w:rPr>
        <w:t xml:space="preserve">. Kai jų vartojama </w:t>
      </w:r>
      <w:r w:rsidR="0034272E">
        <w:rPr>
          <w:rFonts w:ascii="Times New Roman" w:hAnsi="Times New Roman" w:cs="Times New Roman"/>
          <w:sz w:val="22"/>
          <w:lang w:val="lt-LT" w:eastAsia="lt-LT"/>
        </w:rPr>
        <w:t>lokaliai</w:t>
      </w:r>
      <w:r w:rsidRPr="006E3C6E">
        <w:rPr>
          <w:rFonts w:ascii="Times New Roman" w:hAnsi="Times New Roman" w:cs="Times New Roman"/>
          <w:sz w:val="22"/>
          <w:lang w:val="lt-LT" w:eastAsia="lt-LT"/>
        </w:rPr>
        <w:t xml:space="preserve">, ypač jei jais patepta oda aprišama tvarsčiu arba yra pažeista, taip pat kai jų vartojama tiesiosios žarnos klizmoms, jų gali </w:t>
      </w:r>
      <w:r>
        <w:rPr>
          <w:rFonts w:ascii="Times New Roman" w:hAnsi="Times New Roman" w:cs="Times New Roman"/>
          <w:sz w:val="22"/>
          <w:lang w:val="lt-LT" w:eastAsia="lt-LT"/>
        </w:rPr>
        <w:t>absorbuotis</w:t>
      </w:r>
      <w:r w:rsidRPr="006E3C6E">
        <w:rPr>
          <w:rFonts w:ascii="Times New Roman" w:hAnsi="Times New Roman" w:cs="Times New Roman"/>
          <w:sz w:val="22"/>
          <w:lang w:val="lt-LT" w:eastAsia="lt-LT"/>
        </w:rPr>
        <w:t xml:space="preserve"> tiek, kad pasireikš</w:t>
      </w:r>
      <w:r>
        <w:rPr>
          <w:rFonts w:ascii="Times New Roman" w:hAnsi="Times New Roman" w:cs="Times New Roman"/>
          <w:sz w:val="22"/>
          <w:lang w:val="lt-LT" w:eastAsia="lt-LT"/>
        </w:rPr>
        <w:t>tų</w:t>
      </w:r>
      <w:r w:rsidRPr="006E3C6E">
        <w:rPr>
          <w:rFonts w:ascii="Times New Roman" w:hAnsi="Times New Roman" w:cs="Times New Roman"/>
          <w:sz w:val="22"/>
          <w:lang w:val="lt-LT" w:eastAsia="lt-LT"/>
        </w:rPr>
        <w:t xml:space="preserve"> sisteminis poveikis.</w:t>
      </w:r>
    </w:p>
    <w:p w:rsidR="00232479" w:rsidRPr="002A500F" w:rsidRDefault="00232479" w:rsidP="00232479">
      <w:pPr>
        <w:rPr>
          <w:rFonts w:ascii="Times New Roman" w:hAnsi="Times New Roman" w:cs="Times New Roman"/>
          <w:i/>
          <w:sz w:val="22"/>
          <w:lang w:val="lt-LT" w:eastAsia="lt-LT"/>
        </w:rPr>
      </w:pPr>
    </w:p>
    <w:p w:rsidR="00232479" w:rsidRPr="001364E9" w:rsidRDefault="00232479" w:rsidP="00232479">
      <w:pPr>
        <w:rPr>
          <w:rFonts w:ascii="Times New Roman" w:hAnsi="Times New Roman" w:cs="Times New Roman"/>
          <w:sz w:val="22"/>
          <w:u w:val="single"/>
          <w:lang w:val="lt-LT" w:eastAsia="lt-LT"/>
        </w:rPr>
      </w:pPr>
      <w:r w:rsidRPr="001364E9">
        <w:rPr>
          <w:rFonts w:ascii="Times New Roman" w:hAnsi="Times New Roman" w:cs="Times New Roman"/>
          <w:sz w:val="22"/>
          <w:u w:val="single"/>
          <w:lang w:val="lt-LT" w:eastAsia="lt-LT"/>
        </w:rPr>
        <w:t>Pasiskirstymas</w:t>
      </w:r>
    </w:p>
    <w:p w:rsidR="00232479" w:rsidRDefault="00232479" w:rsidP="00232479">
      <w:pPr>
        <w:rPr>
          <w:rFonts w:ascii="Times New Roman" w:hAnsi="Times New Roman" w:cs="Times New Roman"/>
          <w:bCs/>
          <w:sz w:val="22"/>
          <w:szCs w:val="22"/>
          <w:lang w:val="lt-LT" w:eastAsia="lt-LT"/>
        </w:rPr>
      </w:pPr>
      <w:r w:rsidRPr="006E3C6E">
        <w:rPr>
          <w:rFonts w:ascii="Times New Roman" w:hAnsi="Times New Roman" w:cs="Times New Roman"/>
          <w:bCs/>
          <w:sz w:val="22"/>
          <w:szCs w:val="22"/>
          <w:lang w:val="lt-LT" w:eastAsia="lt-LT"/>
        </w:rPr>
        <w:t xml:space="preserve">Kortikosteroidai greitai </w:t>
      </w:r>
      <w:r>
        <w:rPr>
          <w:rFonts w:ascii="Times New Roman" w:hAnsi="Times New Roman" w:cs="Times New Roman"/>
          <w:bCs/>
          <w:sz w:val="22"/>
          <w:szCs w:val="22"/>
          <w:lang w:val="lt-LT" w:eastAsia="lt-LT"/>
        </w:rPr>
        <w:t>pasiskirsto</w:t>
      </w:r>
      <w:r w:rsidRPr="006E3C6E">
        <w:rPr>
          <w:rFonts w:ascii="Times New Roman" w:hAnsi="Times New Roman" w:cs="Times New Roman"/>
          <w:bCs/>
          <w:sz w:val="22"/>
          <w:szCs w:val="22"/>
          <w:lang w:val="lt-LT" w:eastAsia="lt-LT"/>
        </w:rPr>
        <w:t xml:space="preserve"> po visus organizmo audinius. </w:t>
      </w:r>
    </w:p>
    <w:p w:rsidR="00232479" w:rsidRPr="002A500F" w:rsidRDefault="00232479" w:rsidP="00232479">
      <w:pPr>
        <w:rPr>
          <w:rFonts w:ascii="Times New Roman" w:hAnsi="Times New Roman" w:cs="Times New Roman"/>
          <w:bCs/>
          <w:i/>
          <w:sz w:val="22"/>
          <w:szCs w:val="22"/>
          <w:lang w:val="lt-LT" w:eastAsia="lt-LT"/>
        </w:rPr>
      </w:pPr>
    </w:p>
    <w:p w:rsidR="00232479" w:rsidRPr="001364E9" w:rsidRDefault="00232479" w:rsidP="00232479">
      <w:pPr>
        <w:rPr>
          <w:rFonts w:ascii="Times New Roman" w:hAnsi="Times New Roman" w:cs="Times New Roman"/>
          <w:bCs/>
          <w:sz w:val="22"/>
          <w:szCs w:val="22"/>
          <w:u w:val="single"/>
          <w:lang w:val="lt-LT" w:eastAsia="lt-LT"/>
        </w:rPr>
      </w:pPr>
      <w:r w:rsidRPr="001364E9">
        <w:rPr>
          <w:rFonts w:ascii="Times New Roman" w:hAnsi="Times New Roman" w:cs="Times New Roman"/>
          <w:bCs/>
          <w:sz w:val="22"/>
          <w:szCs w:val="22"/>
          <w:u w:val="single"/>
          <w:lang w:val="lt-LT" w:eastAsia="lt-LT"/>
        </w:rPr>
        <w:t>Biotransformacija ir eliminacija</w:t>
      </w:r>
    </w:p>
    <w:p w:rsidR="00232479" w:rsidRPr="006E3C6E" w:rsidRDefault="00232479" w:rsidP="00232479">
      <w:pPr>
        <w:rPr>
          <w:rFonts w:ascii="Times New Roman" w:hAnsi="Times New Roman" w:cs="Times New Roman"/>
          <w:bCs/>
          <w:sz w:val="22"/>
          <w:szCs w:val="22"/>
          <w:lang w:val="lt-LT" w:eastAsia="lt-LT"/>
        </w:rPr>
      </w:pPr>
      <w:r w:rsidRPr="006E3C6E">
        <w:rPr>
          <w:rFonts w:ascii="Times New Roman" w:hAnsi="Times New Roman" w:cs="Times New Roman"/>
          <w:bCs/>
          <w:sz w:val="22"/>
          <w:szCs w:val="22"/>
          <w:lang w:val="lt-LT" w:eastAsia="lt-LT"/>
        </w:rPr>
        <w:t>Pagrindinis triamcinolono metabolitas yra 6-beta-hidroksi-triamcinolonas.</w:t>
      </w:r>
    </w:p>
    <w:p w:rsidR="00232479" w:rsidRPr="006E3C6E" w:rsidRDefault="00232479" w:rsidP="00232479">
      <w:pPr>
        <w:rPr>
          <w:rFonts w:ascii="Times New Roman" w:hAnsi="Times New Roman" w:cs="Times New Roman"/>
          <w:bCs/>
          <w:sz w:val="22"/>
          <w:szCs w:val="22"/>
          <w:lang w:val="lt-LT" w:eastAsia="lt-LT"/>
        </w:rPr>
      </w:pPr>
      <w:r w:rsidRPr="006E3C6E">
        <w:rPr>
          <w:rFonts w:ascii="Times New Roman" w:hAnsi="Times New Roman" w:cs="Times New Roman"/>
          <w:bCs/>
          <w:sz w:val="22"/>
          <w:szCs w:val="22"/>
          <w:lang w:val="lt-LT" w:eastAsia="lt-LT"/>
        </w:rPr>
        <w:t>Kortikosteroidai daugiausia metabolizuojami kepenyse, dalis dozės - inkstuose, ir lygiomis dalimis pašalinami ir su šlapimu, ir su išmatomis. Plazmos pusinės eliminacijos periodas yra maždaug 5 val., biologinis pusinės eliminacijos periodas 18-36 val. Sintetiniai kortikosteroidai metabolizuojami lėčiau, jie menkiau jungiasi su plazmos baltymais, galbūt todėl jie veikia stipriau negu natūralūs.</w:t>
      </w:r>
    </w:p>
    <w:p w:rsidR="00232479" w:rsidRDefault="00232479" w:rsidP="00232479">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p>
    <w:p w:rsidR="00232479" w:rsidRPr="00217F87" w:rsidRDefault="00232479" w:rsidP="00232479">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217F87">
        <w:rPr>
          <w:rFonts w:ascii="Times New Roman" w:hAnsi="Times New Roman" w:cs="Times New Roman"/>
          <w:b/>
          <w:bCs/>
          <w:snapToGrid w:val="0"/>
          <w:sz w:val="22"/>
          <w:szCs w:val="28"/>
          <w:lang w:val="lt-LT" w:eastAsia="x-none"/>
        </w:rPr>
        <w:t>5.3</w:t>
      </w:r>
      <w:r w:rsidRPr="00217F87">
        <w:rPr>
          <w:rFonts w:ascii="Times New Roman" w:hAnsi="Times New Roman" w:cs="Times New Roman"/>
          <w:b/>
          <w:bCs/>
          <w:snapToGrid w:val="0"/>
          <w:sz w:val="22"/>
          <w:szCs w:val="28"/>
          <w:lang w:val="lt-LT" w:eastAsia="x-none"/>
        </w:rPr>
        <w:tab/>
        <w:t>Ikiklinikinių saugumo tyrimų duomenys</w:t>
      </w:r>
    </w:p>
    <w:p w:rsidR="00232479" w:rsidRDefault="00232479" w:rsidP="00232479">
      <w:pPr>
        <w:spacing w:after="120"/>
        <w:rPr>
          <w:rFonts w:ascii="Times New Roman" w:hAnsi="Times New Roman" w:cs="Times New Roman"/>
          <w:sz w:val="22"/>
          <w:szCs w:val="22"/>
          <w:lang w:val="lt-LT" w:eastAsia="lt-LT"/>
        </w:rPr>
      </w:pPr>
    </w:p>
    <w:p w:rsidR="00232479" w:rsidRPr="006E3C6E" w:rsidRDefault="00232479" w:rsidP="00232479">
      <w:pPr>
        <w:spacing w:after="120"/>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Vaikingoms žiurkių patelėms kasdien tris paras paeiliui (9-11, 12-14 arba 15-17 gestacijos parą) į raumenis buvo sušvirkščiama po 0,125, 0,25 arba 0,5 mg/kg kūno svorio triamcinolono acetonido. Gauti rezultatai parodė, kad triamcinolono acetonidas sutrikdė vaisiaus raidą, sąlygodamas rezorbciją, plyšį gumoryje, virkštelės išvaržas, nenusileidusias sėklides, osifikacijos bei vaisiaus augimo sulėtėjimą</w:t>
      </w:r>
      <w:r w:rsidR="004753A5">
        <w:rPr>
          <w:rFonts w:ascii="Times New Roman" w:hAnsi="Times New Roman" w:cs="Times New Roman"/>
          <w:sz w:val="22"/>
          <w:szCs w:val="22"/>
          <w:lang w:val="lt-LT" w:eastAsia="lt-LT"/>
        </w:rPr>
        <w:t>.</w:t>
      </w:r>
      <w:r w:rsidRPr="006E3C6E">
        <w:rPr>
          <w:rFonts w:ascii="Times New Roman" w:hAnsi="Times New Roman" w:cs="Times New Roman"/>
          <w:sz w:val="22"/>
          <w:szCs w:val="22"/>
          <w:lang w:val="lt-LT" w:eastAsia="lt-LT"/>
        </w:rPr>
        <w:t xml:space="preserve"> </w:t>
      </w:r>
      <w:r w:rsidR="004753A5">
        <w:rPr>
          <w:rFonts w:ascii="Times New Roman" w:hAnsi="Times New Roman" w:cs="Times New Roman"/>
          <w:sz w:val="22"/>
          <w:szCs w:val="22"/>
          <w:lang w:val="lt-LT" w:eastAsia="lt-LT"/>
        </w:rPr>
        <w:t>Š</w:t>
      </w:r>
      <w:r w:rsidRPr="006E3C6E">
        <w:rPr>
          <w:rFonts w:ascii="Times New Roman" w:hAnsi="Times New Roman" w:cs="Times New Roman"/>
          <w:sz w:val="22"/>
          <w:szCs w:val="22"/>
          <w:lang w:val="lt-LT" w:eastAsia="lt-LT"/>
        </w:rPr>
        <w:t>is teratogeninis poveikis pasireiškė skiriant dozes, kurios nebuvo mirtinos žiurkių patelėms.</w:t>
      </w:r>
    </w:p>
    <w:p w:rsidR="00232479" w:rsidRDefault="00232479" w:rsidP="00232479">
      <w:pPr>
        <w:keepNext/>
        <w:keepLines/>
        <w:tabs>
          <w:tab w:val="left" w:pos="567"/>
        </w:tabs>
        <w:outlineLvl w:val="2"/>
        <w:rPr>
          <w:rFonts w:ascii="Times New Roman" w:hAnsi="Times New Roman" w:cs="Times New Roman"/>
          <w:b/>
          <w:bCs/>
          <w:snapToGrid w:val="0"/>
          <w:sz w:val="22"/>
          <w:szCs w:val="26"/>
          <w:lang w:val="lt-LT" w:eastAsia="x-none"/>
        </w:rPr>
      </w:pPr>
    </w:p>
    <w:p w:rsidR="00232479" w:rsidRPr="00B72494" w:rsidRDefault="00232479" w:rsidP="00232479">
      <w:pPr>
        <w:keepNext/>
        <w:keepLines/>
        <w:tabs>
          <w:tab w:val="left" w:pos="567"/>
        </w:tabs>
        <w:outlineLvl w:val="2"/>
        <w:rPr>
          <w:rFonts w:ascii="Times New Roman" w:hAnsi="Times New Roman" w:cs="Times New Roman"/>
          <w:b/>
          <w:bCs/>
          <w:snapToGrid w:val="0"/>
          <w:sz w:val="22"/>
          <w:szCs w:val="26"/>
          <w:lang w:val="lt-LT" w:eastAsia="x-none"/>
        </w:rPr>
      </w:pPr>
      <w:r w:rsidRPr="00B72494">
        <w:rPr>
          <w:rFonts w:ascii="Times New Roman" w:hAnsi="Times New Roman" w:cs="Times New Roman"/>
          <w:b/>
          <w:bCs/>
          <w:snapToGrid w:val="0"/>
          <w:sz w:val="22"/>
          <w:szCs w:val="26"/>
          <w:lang w:val="lt-LT" w:eastAsia="x-none"/>
        </w:rPr>
        <w:t>6.</w:t>
      </w:r>
      <w:r w:rsidRPr="00B72494">
        <w:rPr>
          <w:rFonts w:ascii="Times New Roman" w:hAnsi="Times New Roman" w:cs="Times New Roman"/>
          <w:b/>
          <w:bCs/>
          <w:snapToGrid w:val="0"/>
          <w:sz w:val="22"/>
          <w:szCs w:val="26"/>
          <w:lang w:val="lt-LT" w:eastAsia="x-none"/>
        </w:rPr>
        <w:tab/>
        <w:t>FARMACINĖ INFORMACIJA</w:t>
      </w:r>
    </w:p>
    <w:p w:rsidR="00232479" w:rsidRPr="00B72494" w:rsidRDefault="00232479" w:rsidP="00232479">
      <w:pPr>
        <w:rPr>
          <w:rFonts w:ascii="Times New Roman" w:hAnsi="Times New Roman" w:cs="Times New Roman"/>
          <w:snapToGrid w:val="0"/>
          <w:sz w:val="22"/>
          <w:szCs w:val="24"/>
          <w:lang w:val="lt-LT"/>
        </w:rPr>
      </w:pPr>
    </w:p>
    <w:p w:rsidR="00232479" w:rsidRPr="00B72494" w:rsidRDefault="00232479" w:rsidP="00232479">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B72494">
        <w:rPr>
          <w:rFonts w:ascii="Times New Roman" w:hAnsi="Times New Roman" w:cs="Times New Roman"/>
          <w:b/>
          <w:bCs/>
          <w:snapToGrid w:val="0"/>
          <w:sz w:val="22"/>
          <w:szCs w:val="28"/>
          <w:lang w:val="lt-LT" w:eastAsia="x-none"/>
        </w:rPr>
        <w:t>6.1</w:t>
      </w:r>
      <w:r w:rsidRPr="00B72494">
        <w:rPr>
          <w:rFonts w:ascii="Times New Roman" w:hAnsi="Times New Roman" w:cs="Times New Roman"/>
          <w:b/>
          <w:bCs/>
          <w:snapToGrid w:val="0"/>
          <w:sz w:val="22"/>
          <w:szCs w:val="28"/>
          <w:lang w:val="lt-LT" w:eastAsia="x-none"/>
        </w:rPr>
        <w:tab/>
        <w:t>Pagalbinių medžiagų sąrašas</w:t>
      </w:r>
    </w:p>
    <w:p w:rsidR="00232479" w:rsidRPr="006E3C6E" w:rsidRDefault="00232479" w:rsidP="00232479">
      <w:pPr>
        <w:rPr>
          <w:rFonts w:ascii="Times New Roman" w:hAnsi="Times New Roman" w:cs="Times New Roman"/>
          <w:sz w:val="22"/>
          <w:szCs w:val="22"/>
          <w:lang w:val="lt-LT" w:eastAsia="lt-LT"/>
        </w:rPr>
      </w:pPr>
    </w:p>
    <w:p w:rsidR="00232479" w:rsidRPr="006E3C6E" w:rsidRDefault="00232479" w:rsidP="00232479">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Metilo parahidroksibenzoatas</w:t>
      </w:r>
      <w:r>
        <w:rPr>
          <w:rFonts w:ascii="Times New Roman" w:hAnsi="Times New Roman" w:cs="Times New Roman"/>
          <w:sz w:val="22"/>
          <w:szCs w:val="22"/>
          <w:lang w:val="lt-LT" w:eastAsia="lt-LT"/>
        </w:rPr>
        <w:t xml:space="preserve"> (E218)</w:t>
      </w:r>
    </w:p>
    <w:p w:rsidR="00232479" w:rsidRPr="006E3C6E" w:rsidRDefault="00232479" w:rsidP="00232479">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 xml:space="preserve">Stearino rūgštis </w:t>
      </w:r>
    </w:p>
    <w:p w:rsidR="00232479" w:rsidRPr="006E3C6E" w:rsidRDefault="00232479" w:rsidP="00232479">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Polisorbatas 60</w:t>
      </w:r>
    </w:p>
    <w:p w:rsidR="00232479" w:rsidRPr="006E3C6E" w:rsidRDefault="00232479" w:rsidP="00232479">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Cetilo alkoholis</w:t>
      </w:r>
    </w:p>
    <w:p w:rsidR="00232479" w:rsidRPr="006E3C6E" w:rsidRDefault="00232479" w:rsidP="00232479">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Skystasis parafinas</w:t>
      </w:r>
    </w:p>
    <w:p w:rsidR="00232479" w:rsidRPr="006E3C6E" w:rsidRDefault="00232479" w:rsidP="00232479">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Glicerolis 85 %</w:t>
      </w:r>
    </w:p>
    <w:p w:rsidR="00232479" w:rsidRPr="006E3C6E" w:rsidRDefault="00232479" w:rsidP="00232479">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Išgrynintas vanduo</w:t>
      </w:r>
    </w:p>
    <w:p w:rsidR="00232479" w:rsidRPr="006E3C6E" w:rsidRDefault="00232479" w:rsidP="00232479">
      <w:pPr>
        <w:rPr>
          <w:rFonts w:ascii="Times New Roman" w:hAnsi="Times New Roman" w:cs="Times New Roman"/>
          <w:b/>
          <w:sz w:val="22"/>
          <w:szCs w:val="22"/>
          <w:lang w:val="lt-LT" w:eastAsia="lt-LT"/>
        </w:rPr>
      </w:pPr>
    </w:p>
    <w:p w:rsidR="00232479" w:rsidRPr="006E3C6E" w:rsidRDefault="00232479" w:rsidP="00232479">
      <w:pPr>
        <w:ind w:left="540" w:hanging="540"/>
        <w:rPr>
          <w:rFonts w:ascii="Times New Roman" w:hAnsi="Times New Roman" w:cs="Times New Roman"/>
          <w:b/>
          <w:sz w:val="22"/>
          <w:szCs w:val="22"/>
          <w:lang w:val="lt-LT" w:eastAsia="lt-LT"/>
        </w:rPr>
      </w:pPr>
      <w:r w:rsidRPr="006E3C6E">
        <w:rPr>
          <w:rFonts w:ascii="Times New Roman" w:hAnsi="Times New Roman" w:cs="Times New Roman"/>
          <w:b/>
          <w:sz w:val="22"/>
          <w:szCs w:val="22"/>
          <w:lang w:val="lt-LT" w:eastAsia="lt-LT"/>
        </w:rPr>
        <w:t>6.2</w:t>
      </w:r>
      <w:r w:rsidRPr="006E3C6E">
        <w:rPr>
          <w:rFonts w:ascii="Times New Roman" w:hAnsi="Times New Roman" w:cs="Times New Roman"/>
          <w:b/>
          <w:sz w:val="22"/>
          <w:szCs w:val="22"/>
          <w:lang w:val="lt-LT" w:eastAsia="lt-LT"/>
        </w:rPr>
        <w:tab/>
        <w:t>Nesuderinamumas</w:t>
      </w:r>
    </w:p>
    <w:p w:rsidR="00232479" w:rsidRPr="006E3C6E" w:rsidRDefault="00232479" w:rsidP="00232479">
      <w:pPr>
        <w:rPr>
          <w:rFonts w:ascii="Times New Roman" w:hAnsi="Times New Roman" w:cs="Times New Roman"/>
          <w:sz w:val="22"/>
          <w:szCs w:val="22"/>
          <w:lang w:val="lt-LT" w:eastAsia="lt-LT"/>
        </w:rPr>
      </w:pPr>
    </w:p>
    <w:p w:rsidR="00232479" w:rsidRPr="006E3C6E" w:rsidRDefault="00232479" w:rsidP="00232479">
      <w:pPr>
        <w:rPr>
          <w:rFonts w:ascii="Times New Roman" w:hAnsi="Times New Roman" w:cs="Times New Roman"/>
          <w:bCs/>
          <w:sz w:val="22"/>
          <w:szCs w:val="22"/>
          <w:lang w:val="lt-LT" w:eastAsia="lt-LT"/>
        </w:rPr>
      </w:pPr>
      <w:r w:rsidRPr="006E3C6E">
        <w:rPr>
          <w:rFonts w:ascii="Times New Roman" w:hAnsi="Times New Roman" w:cs="Times New Roman"/>
          <w:bCs/>
          <w:sz w:val="22"/>
          <w:szCs w:val="22"/>
          <w:lang w:val="lt-LT" w:eastAsia="lt-LT"/>
        </w:rPr>
        <w:t>Duomenys nebūtini.</w:t>
      </w:r>
    </w:p>
    <w:p w:rsidR="00232479" w:rsidRPr="006E3C6E" w:rsidRDefault="00232479" w:rsidP="00232479">
      <w:pPr>
        <w:rPr>
          <w:rFonts w:ascii="Times New Roman" w:hAnsi="Times New Roman" w:cs="Times New Roman"/>
          <w:bCs/>
          <w:sz w:val="22"/>
          <w:szCs w:val="22"/>
          <w:lang w:val="lt-LT" w:eastAsia="lt-LT"/>
        </w:rPr>
      </w:pPr>
    </w:p>
    <w:p w:rsidR="00232479" w:rsidRPr="00B72494" w:rsidRDefault="00232479" w:rsidP="00232479">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B72494">
        <w:rPr>
          <w:rFonts w:ascii="Times New Roman" w:hAnsi="Times New Roman" w:cs="Times New Roman"/>
          <w:b/>
          <w:bCs/>
          <w:snapToGrid w:val="0"/>
          <w:sz w:val="22"/>
          <w:szCs w:val="28"/>
          <w:lang w:val="lt-LT" w:eastAsia="x-none"/>
        </w:rPr>
        <w:t>6.3</w:t>
      </w:r>
      <w:r w:rsidRPr="00B72494">
        <w:rPr>
          <w:rFonts w:ascii="Times New Roman" w:hAnsi="Times New Roman" w:cs="Times New Roman"/>
          <w:b/>
          <w:bCs/>
          <w:snapToGrid w:val="0"/>
          <w:sz w:val="22"/>
          <w:szCs w:val="28"/>
          <w:lang w:val="lt-LT" w:eastAsia="x-none"/>
        </w:rPr>
        <w:tab/>
        <w:t>Tinkamumo laikas</w:t>
      </w:r>
    </w:p>
    <w:p w:rsidR="00232479" w:rsidRPr="006E3C6E" w:rsidRDefault="00232479" w:rsidP="00232479">
      <w:pPr>
        <w:rPr>
          <w:rFonts w:ascii="Times New Roman" w:hAnsi="Times New Roman" w:cs="Times New Roman"/>
          <w:sz w:val="22"/>
          <w:szCs w:val="22"/>
          <w:lang w:val="lt-LT" w:eastAsia="lt-LT"/>
        </w:rPr>
      </w:pPr>
    </w:p>
    <w:p w:rsidR="00232479" w:rsidRPr="006E3C6E" w:rsidRDefault="00232479" w:rsidP="00232479">
      <w:pPr>
        <w:rPr>
          <w:rFonts w:ascii="Times New Roman" w:hAnsi="Times New Roman" w:cs="Times New Roman"/>
          <w:bCs/>
          <w:sz w:val="22"/>
          <w:lang w:val="lt-LT" w:eastAsia="lt-LT"/>
        </w:rPr>
      </w:pPr>
      <w:r w:rsidRPr="006E3C6E">
        <w:rPr>
          <w:rFonts w:ascii="Times New Roman" w:hAnsi="Times New Roman" w:cs="Times New Roman"/>
          <w:sz w:val="22"/>
          <w:lang w:val="lt-LT" w:eastAsia="lt-LT"/>
        </w:rPr>
        <w:t xml:space="preserve">2 metai. </w:t>
      </w:r>
    </w:p>
    <w:p w:rsidR="00232479" w:rsidRPr="006E3C6E" w:rsidRDefault="00232479" w:rsidP="00232479">
      <w:pPr>
        <w:rPr>
          <w:rFonts w:ascii="Times New Roman" w:hAnsi="Times New Roman" w:cs="Times New Roman"/>
          <w:b/>
          <w:sz w:val="22"/>
          <w:szCs w:val="22"/>
          <w:lang w:val="lt-LT" w:eastAsia="lt-LT"/>
        </w:rPr>
      </w:pPr>
    </w:p>
    <w:p w:rsidR="00232479" w:rsidRPr="00B72494" w:rsidRDefault="00232479" w:rsidP="00232479">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B72494">
        <w:rPr>
          <w:rFonts w:ascii="Times New Roman" w:hAnsi="Times New Roman" w:cs="Times New Roman"/>
          <w:b/>
          <w:bCs/>
          <w:snapToGrid w:val="0"/>
          <w:sz w:val="22"/>
          <w:szCs w:val="28"/>
          <w:lang w:val="lt-LT" w:eastAsia="x-none"/>
        </w:rPr>
        <w:t>6.4</w:t>
      </w:r>
      <w:r w:rsidRPr="00B72494">
        <w:rPr>
          <w:rFonts w:ascii="Times New Roman" w:hAnsi="Times New Roman" w:cs="Times New Roman"/>
          <w:b/>
          <w:bCs/>
          <w:snapToGrid w:val="0"/>
          <w:sz w:val="22"/>
          <w:szCs w:val="28"/>
          <w:lang w:val="lt-LT" w:eastAsia="x-none"/>
        </w:rPr>
        <w:tab/>
        <w:t>Specialios laikymo sąlygos</w:t>
      </w:r>
    </w:p>
    <w:p w:rsidR="00232479" w:rsidRPr="006E3C6E" w:rsidRDefault="00232479" w:rsidP="00232479">
      <w:pPr>
        <w:rPr>
          <w:rFonts w:ascii="Times New Roman" w:hAnsi="Times New Roman" w:cs="Times New Roman"/>
          <w:sz w:val="22"/>
          <w:szCs w:val="22"/>
          <w:lang w:val="lt-LT" w:eastAsia="lt-LT"/>
        </w:rPr>
      </w:pPr>
    </w:p>
    <w:p w:rsidR="00232479" w:rsidRPr="006E3C6E" w:rsidRDefault="00232479" w:rsidP="00232479">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Laikyti ne aukštesnėje kaip 25 °C temperatūroje.</w:t>
      </w:r>
    </w:p>
    <w:p w:rsidR="00232479" w:rsidRPr="006E3C6E" w:rsidRDefault="00232479" w:rsidP="00232479">
      <w:pPr>
        <w:rPr>
          <w:rFonts w:ascii="Times New Roman" w:hAnsi="Times New Roman" w:cs="Times New Roman"/>
          <w:b/>
          <w:sz w:val="22"/>
          <w:szCs w:val="22"/>
          <w:lang w:val="lt-LT" w:eastAsia="lt-LT"/>
        </w:rPr>
      </w:pPr>
    </w:p>
    <w:p w:rsidR="00232479" w:rsidRPr="006E3C6E" w:rsidRDefault="00232479" w:rsidP="00232479">
      <w:pPr>
        <w:rPr>
          <w:rFonts w:ascii="Times New Roman" w:hAnsi="Times New Roman" w:cs="Times New Roman"/>
          <w:b/>
          <w:sz w:val="22"/>
          <w:szCs w:val="22"/>
          <w:lang w:val="lt-LT" w:eastAsia="lt-LT"/>
        </w:rPr>
      </w:pPr>
      <w:r w:rsidRPr="00B72494">
        <w:rPr>
          <w:rFonts w:ascii="Times New Roman" w:hAnsi="Times New Roman" w:cs="Times New Roman"/>
          <w:b/>
          <w:sz w:val="22"/>
          <w:szCs w:val="22"/>
          <w:lang w:val="lt-LT" w:eastAsia="lt-LT"/>
        </w:rPr>
        <w:lastRenderedPageBreak/>
        <w:t>6.5</w:t>
      </w:r>
      <w:r w:rsidRPr="00B72494">
        <w:rPr>
          <w:rFonts w:ascii="Times New Roman" w:hAnsi="Times New Roman" w:cs="Times New Roman"/>
          <w:b/>
          <w:sz w:val="22"/>
          <w:szCs w:val="22"/>
          <w:lang w:val="lt-LT" w:eastAsia="lt-LT"/>
        </w:rPr>
        <w:tab/>
        <w:t>Talpyklės pobūdis ir jos turinys</w:t>
      </w:r>
      <w:r w:rsidRPr="00B72494">
        <w:rPr>
          <w:rFonts w:ascii="Times New Roman" w:hAnsi="Times New Roman" w:cs="Times New Roman"/>
          <w:b/>
          <w:bCs/>
          <w:sz w:val="22"/>
          <w:szCs w:val="22"/>
          <w:lang w:val="lt-LT" w:eastAsia="lt-LT"/>
        </w:rPr>
        <w:t xml:space="preserve"> </w:t>
      </w:r>
    </w:p>
    <w:p w:rsidR="00232479" w:rsidRPr="006E3C6E" w:rsidRDefault="00232479" w:rsidP="00232479">
      <w:pPr>
        <w:rPr>
          <w:rFonts w:ascii="Times New Roman" w:hAnsi="Times New Roman" w:cs="Times New Roman"/>
          <w:sz w:val="22"/>
          <w:szCs w:val="22"/>
          <w:lang w:val="lt-LT" w:eastAsia="lt-LT"/>
        </w:rPr>
      </w:pPr>
    </w:p>
    <w:p w:rsidR="00232479" w:rsidRPr="006E3C6E" w:rsidRDefault="00232479" w:rsidP="00232479">
      <w:pPr>
        <w:rPr>
          <w:rFonts w:ascii="Times New Roman" w:hAnsi="Times New Roman" w:cs="Times New Roman"/>
          <w:sz w:val="22"/>
          <w:lang w:val="lt-LT" w:eastAsia="lt-LT"/>
        </w:rPr>
      </w:pPr>
      <w:r w:rsidRPr="006E3C6E">
        <w:rPr>
          <w:rFonts w:ascii="Times New Roman" w:hAnsi="Times New Roman" w:cs="Times New Roman"/>
          <w:sz w:val="22"/>
          <w:lang w:val="lt-LT" w:eastAsia="lt-LT"/>
        </w:rPr>
        <w:t>Aliuminio tūbelė, užsukta polietileno dangteliu su praduriamuoju spaudikliu.</w:t>
      </w:r>
    </w:p>
    <w:p w:rsidR="00232479" w:rsidRPr="006E3C6E" w:rsidRDefault="00232479" w:rsidP="00232479">
      <w:pPr>
        <w:rPr>
          <w:rFonts w:ascii="Times New Roman" w:hAnsi="Times New Roman" w:cs="Times New Roman"/>
          <w:sz w:val="22"/>
          <w:lang w:val="lt-LT" w:eastAsia="lt-LT"/>
        </w:rPr>
      </w:pPr>
      <w:r w:rsidRPr="006E3C6E">
        <w:rPr>
          <w:rFonts w:ascii="Times New Roman" w:hAnsi="Times New Roman" w:cs="Times New Roman"/>
          <w:sz w:val="22"/>
          <w:lang w:val="lt-LT" w:eastAsia="lt-LT"/>
        </w:rPr>
        <w:t xml:space="preserve">Tūbelėje yra 15 g tepalo, vienoje kartoninėje dėžutėje – viena tūbelė. </w:t>
      </w:r>
    </w:p>
    <w:p w:rsidR="00232479" w:rsidRPr="006E3C6E" w:rsidRDefault="00232479" w:rsidP="00232479">
      <w:pPr>
        <w:rPr>
          <w:rFonts w:ascii="Times New Roman" w:hAnsi="Times New Roman" w:cs="Times New Roman"/>
          <w:b/>
          <w:sz w:val="22"/>
          <w:szCs w:val="22"/>
          <w:lang w:val="lt-LT" w:eastAsia="lt-LT"/>
        </w:rPr>
      </w:pPr>
    </w:p>
    <w:p w:rsidR="00232479" w:rsidRPr="006E3C6E" w:rsidRDefault="00232479" w:rsidP="00232479">
      <w:pPr>
        <w:rPr>
          <w:rFonts w:ascii="Times New Roman" w:hAnsi="Times New Roman" w:cs="Times New Roman"/>
          <w:sz w:val="22"/>
          <w:lang w:val="lt-LT" w:eastAsia="lt-LT"/>
        </w:rPr>
      </w:pPr>
      <w:r w:rsidRPr="00B72494">
        <w:rPr>
          <w:rFonts w:ascii="Times New Roman" w:hAnsi="Times New Roman" w:cs="Times New Roman"/>
          <w:b/>
          <w:sz w:val="22"/>
          <w:szCs w:val="22"/>
          <w:lang w:val="lt-LT" w:eastAsia="lt-LT"/>
        </w:rPr>
        <w:t>6.6</w:t>
      </w:r>
      <w:r w:rsidRPr="00B72494">
        <w:rPr>
          <w:rFonts w:ascii="Times New Roman" w:hAnsi="Times New Roman" w:cs="Times New Roman"/>
          <w:b/>
          <w:sz w:val="22"/>
          <w:szCs w:val="22"/>
          <w:lang w:val="lt-LT" w:eastAsia="lt-LT"/>
        </w:rPr>
        <w:tab/>
        <w:t xml:space="preserve">Specialūs reikalavimai atliekoms tvarkyti </w:t>
      </w:r>
    </w:p>
    <w:p w:rsidR="00232479" w:rsidRDefault="00232479" w:rsidP="00232479">
      <w:pPr>
        <w:rPr>
          <w:rFonts w:ascii="Times New Roman" w:hAnsi="Times New Roman" w:cs="Times New Roman"/>
          <w:sz w:val="22"/>
          <w:lang w:val="lt-LT" w:eastAsia="lt-LT"/>
        </w:rPr>
      </w:pPr>
    </w:p>
    <w:p w:rsidR="00232479" w:rsidRPr="006E3C6E" w:rsidRDefault="00232479" w:rsidP="00232479">
      <w:pPr>
        <w:rPr>
          <w:rFonts w:ascii="Times New Roman" w:hAnsi="Times New Roman" w:cs="Times New Roman"/>
          <w:sz w:val="22"/>
          <w:lang w:val="lt-LT" w:eastAsia="lt-LT"/>
        </w:rPr>
      </w:pPr>
      <w:r w:rsidRPr="006E3C6E">
        <w:rPr>
          <w:rFonts w:ascii="Times New Roman" w:hAnsi="Times New Roman" w:cs="Times New Roman"/>
          <w:sz w:val="22"/>
          <w:lang w:val="lt-LT" w:eastAsia="lt-LT"/>
        </w:rPr>
        <w:t>Specialių reikalavimų nėra.</w:t>
      </w:r>
    </w:p>
    <w:p w:rsidR="00232479" w:rsidRPr="00DB3A25" w:rsidRDefault="00232479" w:rsidP="00232479">
      <w:pPr>
        <w:rPr>
          <w:rFonts w:ascii="Times New Roman" w:hAnsi="Times New Roman" w:cs="Times New Roman"/>
          <w:bCs/>
          <w:sz w:val="22"/>
          <w:szCs w:val="22"/>
          <w:lang w:val="lt-LT" w:eastAsia="x-none"/>
        </w:rPr>
      </w:pPr>
      <w:r w:rsidRPr="00DB3A25">
        <w:rPr>
          <w:rFonts w:ascii="Times New Roman" w:hAnsi="Times New Roman" w:cs="Times New Roman"/>
          <w:bCs/>
          <w:sz w:val="22"/>
          <w:szCs w:val="22"/>
          <w:lang w:val="lt-LT" w:eastAsia="x-none"/>
        </w:rPr>
        <w:t>Nesuvartotą vaistinį preparatą ar atliekas reikia tvarkyti laikantis vietinių reikalavimų.</w:t>
      </w:r>
    </w:p>
    <w:p w:rsidR="00232479" w:rsidRDefault="00232479" w:rsidP="00232479">
      <w:pPr>
        <w:rPr>
          <w:rFonts w:ascii="Times New Roman" w:hAnsi="Times New Roman" w:cs="Times New Roman"/>
          <w:b/>
          <w:sz w:val="22"/>
          <w:szCs w:val="22"/>
          <w:lang w:val="lt-LT" w:eastAsia="lt-LT"/>
        </w:rPr>
      </w:pPr>
    </w:p>
    <w:p w:rsidR="00232479" w:rsidRPr="006E3C6E" w:rsidRDefault="00232479" w:rsidP="00232479">
      <w:pPr>
        <w:rPr>
          <w:rFonts w:ascii="Times New Roman" w:hAnsi="Times New Roman" w:cs="Times New Roman"/>
          <w:b/>
          <w:sz w:val="22"/>
          <w:szCs w:val="22"/>
          <w:lang w:val="lt-LT" w:eastAsia="lt-LT"/>
        </w:rPr>
      </w:pPr>
    </w:p>
    <w:p w:rsidR="00232479" w:rsidRPr="00DB3A25" w:rsidRDefault="00232479" w:rsidP="00232479">
      <w:pPr>
        <w:rPr>
          <w:rFonts w:ascii="Times New Roman" w:hAnsi="Times New Roman" w:cs="Times New Roman"/>
          <w:b/>
          <w:bCs/>
          <w:sz w:val="22"/>
          <w:szCs w:val="22"/>
          <w:lang w:val="lt-LT" w:eastAsia="lt-LT"/>
        </w:rPr>
      </w:pPr>
      <w:r w:rsidRPr="00DB3A25">
        <w:rPr>
          <w:rFonts w:ascii="Times New Roman" w:hAnsi="Times New Roman" w:cs="Times New Roman"/>
          <w:b/>
          <w:bCs/>
          <w:sz w:val="22"/>
          <w:szCs w:val="22"/>
          <w:lang w:val="lt-LT" w:eastAsia="lt-LT"/>
        </w:rPr>
        <w:t>7.</w:t>
      </w:r>
      <w:r w:rsidRPr="00DB3A25">
        <w:rPr>
          <w:rFonts w:ascii="Times New Roman" w:hAnsi="Times New Roman" w:cs="Times New Roman"/>
          <w:b/>
          <w:bCs/>
          <w:sz w:val="22"/>
          <w:szCs w:val="22"/>
          <w:lang w:val="lt-LT" w:eastAsia="lt-LT"/>
        </w:rPr>
        <w:tab/>
        <w:t>REGISTRUOTOJAS</w:t>
      </w:r>
    </w:p>
    <w:p w:rsidR="00232479" w:rsidRPr="006E3C6E" w:rsidRDefault="00232479" w:rsidP="00232479">
      <w:pPr>
        <w:rPr>
          <w:rFonts w:ascii="Times New Roman" w:hAnsi="Times New Roman" w:cs="Times New Roman"/>
          <w:b/>
          <w:sz w:val="22"/>
          <w:szCs w:val="22"/>
          <w:lang w:val="lt-LT" w:eastAsia="lt-LT"/>
        </w:rPr>
      </w:pPr>
    </w:p>
    <w:p w:rsidR="00232479" w:rsidRPr="006E3C6E" w:rsidRDefault="00232479" w:rsidP="00232479">
      <w:pPr>
        <w:outlineLvl w:val="0"/>
        <w:rPr>
          <w:rFonts w:ascii="Times New Roman" w:hAnsi="Times New Roman" w:cs="Times New Roman"/>
          <w:spacing w:val="-2"/>
          <w:kern w:val="28"/>
          <w:sz w:val="22"/>
          <w:szCs w:val="22"/>
          <w:lang w:val="lt-LT" w:eastAsia="lt-LT"/>
        </w:rPr>
      </w:pPr>
      <w:r w:rsidRPr="006E3C6E">
        <w:rPr>
          <w:rFonts w:ascii="Times New Roman" w:hAnsi="Times New Roman" w:cs="Times New Roman"/>
          <w:spacing w:val="-2"/>
          <w:kern w:val="28"/>
          <w:sz w:val="22"/>
          <w:szCs w:val="22"/>
          <w:lang w:val="lt-LT" w:eastAsia="lt-LT"/>
        </w:rPr>
        <w:t xml:space="preserve">Gedeon Richter Plc. </w:t>
      </w:r>
    </w:p>
    <w:p w:rsidR="00232479" w:rsidRPr="006E3C6E" w:rsidRDefault="00232479" w:rsidP="00232479">
      <w:pPr>
        <w:outlineLvl w:val="0"/>
        <w:rPr>
          <w:rFonts w:ascii="Times New Roman" w:hAnsi="Times New Roman" w:cs="Times New Roman"/>
          <w:spacing w:val="-2"/>
          <w:kern w:val="28"/>
          <w:sz w:val="22"/>
          <w:szCs w:val="22"/>
          <w:lang w:val="lt-LT" w:eastAsia="lt-LT"/>
        </w:rPr>
      </w:pPr>
      <w:r w:rsidRPr="006E3C6E">
        <w:rPr>
          <w:rFonts w:ascii="Times New Roman" w:hAnsi="Times New Roman" w:cs="Times New Roman"/>
          <w:spacing w:val="-2"/>
          <w:kern w:val="28"/>
          <w:sz w:val="22"/>
          <w:szCs w:val="22"/>
          <w:lang w:val="lt-LT" w:eastAsia="lt-LT"/>
        </w:rPr>
        <w:t xml:space="preserve">Gyömröi út 19-21 </w:t>
      </w:r>
    </w:p>
    <w:p w:rsidR="00232479" w:rsidRPr="006E3C6E" w:rsidRDefault="00232479" w:rsidP="00232479">
      <w:pPr>
        <w:outlineLvl w:val="0"/>
        <w:rPr>
          <w:rFonts w:ascii="Times New Roman" w:hAnsi="Times New Roman" w:cs="Times New Roman"/>
          <w:spacing w:val="-2"/>
          <w:kern w:val="28"/>
          <w:sz w:val="22"/>
          <w:szCs w:val="22"/>
          <w:lang w:val="lt-LT" w:eastAsia="lt-LT"/>
        </w:rPr>
      </w:pPr>
      <w:r w:rsidRPr="006E3C6E">
        <w:rPr>
          <w:rFonts w:ascii="Times New Roman" w:hAnsi="Times New Roman" w:cs="Times New Roman"/>
          <w:spacing w:val="-2"/>
          <w:kern w:val="28"/>
          <w:sz w:val="22"/>
          <w:szCs w:val="22"/>
          <w:lang w:val="lt-LT" w:eastAsia="lt-LT"/>
        </w:rPr>
        <w:t>1103 Budapest, Vengrija</w:t>
      </w:r>
    </w:p>
    <w:p w:rsidR="00232479" w:rsidRDefault="00232479" w:rsidP="00232479">
      <w:pPr>
        <w:rPr>
          <w:rFonts w:ascii="Times New Roman" w:hAnsi="Times New Roman" w:cs="Times New Roman"/>
          <w:sz w:val="22"/>
          <w:szCs w:val="22"/>
          <w:lang w:val="lt-LT" w:eastAsia="lt-LT"/>
        </w:rPr>
      </w:pPr>
    </w:p>
    <w:p w:rsidR="00232479" w:rsidRPr="006E3C6E" w:rsidRDefault="00232479" w:rsidP="00232479">
      <w:pPr>
        <w:rPr>
          <w:rFonts w:ascii="Times New Roman" w:hAnsi="Times New Roman" w:cs="Times New Roman"/>
          <w:sz w:val="22"/>
          <w:szCs w:val="22"/>
          <w:lang w:val="lt-LT" w:eastAsia="lt-LT"/>
        </w:rPr>
      </w:pPr>
    </w:p>
    <w:p w:rsidR="00232479" w:rsidRPr="006E3C6E" w:rsidRDefault="00232479" w:rsidP="00232479">
      <w:pPr>
        <w:rPr>
          <w:rFonts w:ascii="Times New Roman" w:hAnsi="Times New Roman" w:cs="Times New Roman"/>
          <w:b/>
          <w:sz w:val="22"/>
          <w:szCs w:val="22"/>
          <w:lang w:val="lt-LT" w:eastAsia="lt-LT"/>
        </w:rPr>
      </w:pPr>
      <w:r w:rsidRPr="00DB3A25">
        <w:rPr>
          <w:rFonts w:ascii="Times New Roman" w:hAnsi="Times New Roman" w:cs="Times New Roman"/>
          <w:b/>
          <w:sz w:val="22"/>
          <w:szCs w:val="22"/>
          <w:lang w:val="lt-LT" w:eastAsia="lt-LT"/>
        </w:rPr>
        <w:t>8.</w:t>
      </w:r>
      <w:r w:rsidRPr="00DB3A25">
        <w:rPr>
          <w:rFonts w:ascii="Times New Roman" w:hAnsi="Times New Roman" w:cs="Times New Roman"/>
          <w:b/>
          <w:sz w:val="22"/>
          <w:szCs w:val="22"/>
          <w:lang w:val="lt-LT" w:eastAsia="lt-LT"/>
        </w:rPr>
        <w:tab/>
        <w:t>REGISTRACIJOS PAŽYMĖJIMO NUMERIS</w:t>
      </w:r>
    </w:p>
    <w:p w:rsidR="00232479" w:rsidRPr="006E3C6E" w:rsidRDefault="00232479" w:rsidP="00232479">
      <w:pPr>
        <w:rPr>
          <w:rFonts w:ascii="Times New Roman" w:hAnsi="Times New Roman" w:cs="Times New Roman"/>
          <w:sz w:val="22"/>
          <w:szCs w:val="22"/>
          <w:lang w:val="lt-LT" w:eastAsia="lt-LT"/>
        </w:rPr>
      </w:pPr>
    </w:p>
    <w:p w:rsidR="00232479" w:rsidRPr="006E3C6E" w:rsidRDefault="00232479" w:rsidP="00232479">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LT/1/94/0978/001</w:t>
      </w:r>
    </w:p>
    <w:p w:rsidR="00232479" w:rsidRDefault="00232479" w:rsidP="00232479">
      <w:pPr>
        <w:rPr>
          <w:rFonts w:ascii="Times New Roman" w:hAnsi="Times New Roman" w:cs="Times New Roman"/>
          <w:sz w:val="22"/>
          <w:szCs w:val="22"/>
          <w:lang w:val="lt-LT" w:eastAsia="lt-LT"/>
        </w:rPr>
      </w:pPr>
    </w:p>
    <w:p w:rsidR="00232479" w:rsidRPr="006E3C6E" w:rsidRDefault="00232479" w:rsidP="00232479">
      <w:pPr>
        <w:rPr>
          <w:rFonts w:ascii="Times New Roman" w:hAnsi="Times New Roman" w:cs="Times New Roman"/>
          <w:sz w:val="22"/>
          <w:szCs w:val="22"/>
          <w:lang w:val="lt-LT" w:eastAsia="lt-LT"/>
        </w:rPr>
      </w:pPr>
    </w:p>
    <w:p w:rsidR="00232479" w:rsidRPr="00DB3A25" w:rsidRDefault="00232479" w:rsidP="00232479">
      <w:pPr>
        <w:keepNext/>
        <w:keepLines/>
        <w:tabs>
          <w:tab w:val="left" w:pos="567"/>
        </w:tabs>
        <w:outlineLvl w:val="2"/>
        <w:rPr>
          <w:rFonts w:ascii="Times New Roman" w:hAnsi="Times New Roman" w:cs="Times New Roman"/>
          <w:b/>
          <w:bCs/>
          <w:snapToGrid w:val="0"/>
          <w:sz w:val="22"/>
          <w:szCs w:val="26"/>
          <w:lang w:val="lt-LT" w:eastAsia="x-none"/>
        </w:rPr>
      </w:pPr>
      <w:r w:rsidRPr="00DB3A25">
        <w:rPr>
          <w:rFonts w:ascii="Times New Roman" w:hAnsi="Times New Roman" w:cs="Times New Roman"/>
          <w:b/>
          <w:bCs/>
          <w:snapToGrid w:val="0"/>
          <w:sz w:val="22"/>
          <w:szCs w:val="26"/>
          <w:lang w:val="lt-LT" w:eastAsia="x-none"/>
        </w:rPr>
        <w:t>9.</w:t>
      </w:r>
      <w:r w:rsidRPr="00DB3A25">
        <w:rPr>
          <w:rFonts w:ascii="Times New Roman" w:hAnsi="Times New Roman" w:cs="Times New Roman"/>
          <w:b/>
          <w:bCs/>
          <w:snapToGrid w:val="0"/>
          <w:sz w:val="22"/>
          <w:szCs w:val="26"/>
          <w:lang w:val="lt-LT" w:eastAsia="x-none"/>
        </w:rPr>
        <w:tab/>
        <w:t>REGISTRAVIMO / PERREGISTRAVIMO DATA</w:t>
      </w:r>
    </w:p>
    <w:p w:rsidR="00232479" w:rsidRPr="006E3C6E" w:rsidRDefault="00232479" w:rsidP="00232479">
      <w:pPr>
        <w:rPr>
          <w:rFonts w:ascii="Times New Roman" w:hAnsi="Times New Roman" w:cs="Times New Roman"/>
          <w:b/>
          <w:sz w:val="22"/>
          <w:szCs w:val="22"/>
          <w:lang w:val="lt-LT" w:eastAsia="lt-LT"/>
        </w:rPr>
      </w:pPr>
    </w:p>
    <w:p w:rsidR="00232479" w:rsidRPr="00DB3A25" w:rsidRDefault="00232479" w:rsidP="00232479">
      <w:pPr>
        <w:rPr>
          <w:rFonts w:ascii="Times New Roman" w:hAnsi="Times New Roman" w:cs="Times New Roman"/>
          <w:snapToGrid w:val="0"/>
          <w:sz w:val="22"/>
          <w:szCs w:val="24"/>
          <w:lang w:val="lt-LT"/>
        </w:rPr>
      </w:pPr>
      <w:r w:rsidRPr="00DB3A25">
        <w:rPr>
          <w:rFonts w:ascii="Times New Roman" w:hAnsi="Times New Roman" w:cs="Times New Roman"/>
          <w:noProof/>
          <w:snapToGrid w:val="0"/>
          <w:sz w:val="22"/>
          <w:szCs w:val="24"/>
          <w:lang w:val="lt-LT"/>
        </w:rPr>
        <w:t>Registravimo data</w:t>
      </w:r>
      <w:r w:rsidR="004753A5">
        <w:rPr>
          <w:rFonts w:ascii="Times New Roman" w:hAnsi="Times New Roman" w:cs="Times New Roman"/>
          <w:noProof/>
          <w:snapToGrid w:val="0"/>
          <w:sz w:val="22"/>
          <w:szCs w:val="24"/>
          <w:lang w:val="lt-LT"/>
        </w:rPr>
        <w:t xml:space="preserve"> </w:t>
      </w:r>
      <w:r>
        <w:rPr>
          <w:rFonts w:ascii="Times New Roman" w:hAnsi="Times New Roman" w:cs="Times New Roman"/>
          <w:noProof/>
          <w:snapToGrid w:val="0"/>
          <w:sz w:val="22"/>
          <w:szCs w:val="24"/>
          <w:lang w:val="lt-LT"/>
        </w:rPr>
        <w:t>1994</w:t>
      </w:r>
      <w:r w:rsidRPr="00DB3A25">
        <w:rPr>
          <w:rFonts w:ascii="Times New Roman" w:hAnsi="Times New Roman" w:cs="Times New Roman"/>
          <w:noProof/>
          <w:snapToGrid w:val="0"/>
          <w:sz w:val="22"/>
          <w:szCs w:val="24"/>
          <w:lang w:val="lt-LT"/>
        </w:rPr>
        <w:t xml:space="preserve"> m. </w:t>
      </w:r>
      <w:r>
        <w:rPr>
          <w:rFonts w:ascii="Times New Roman" w:hAnsi="Times New Roman" w:cs="Times New Roman"/>
          <w:noProof/>
          <w:snapToGrid w:val="0"/>
          <w:sz w:val="22"/>
          <w:szCs w:val="24"/>
          <w:lang w:val="lt-LT"/>
        </w:rPr>
        <w:t>birželio 22</w:t>
      </w:r>
      <w:r w:rsidRPr="00DB3A25">
        <w:rPr>
          <w:rFonts w:ascii="Times New Roman" w:hAnsi="Times New Roman" w:cs="Times New Roman"/>
          <w:noProof/>
          <w:snapToGrid w:val="0"/>
          <w:sz w:val="22"/>
          <w:szCs w:val="24"/>
          <w:lang w:val="lt-LT"/>
        </w:rPr>
        <w:t> d.</w:t>
      </w:r>
    </w:p>
    <w:p w:rsidR="00232479" w:rsidRPr="006E3C6E" w:rsidRDefault="00232479" w:rsidP="00232479">
      <w:pPr>
        <w:rPr>
          <w:rFonts w:ascii="Times New Roman" w:hAnsi="Times New Roman" w:cs="Times New Roman"/>
          <w:b/>
          <w:sz w:val="22"/>
          <w:szCs w:val="22"/>
          <w:lang w:val="lt-LT" w:eastAsia="lt-LT"/>
        </w:rPr>
      </w:pPr>
      <w:r w:rsidRPr="00DB3A25">
        <w:rPr>
          <w:rFonts w:ascii="Times New Roman" w:hAnsi="Times New Roman" w:cs="Times New Roman"/>
          <w:noProof/>
          <w:snapToGrid w:val="0"/>
          <w:sz w:val="22"/>
          <w:szCs w:val="22"/>
          <w:lang w:val="lt-LT"/>
        </w:rPr>
        <w:t xml:space="preserve">Paskutinio </w:t>
      </w:r>
      <w:r w:rsidRPr="00DB3A25">
        <w:rPr>
          <w:rFonts w:ascii="Times New Roman" w:hAnsi="Times New Roman" w:cs="Times New Roman"/>
          <w:noProof/>
          <w:snapToGrid w:val="0"/>
          <w:sz w:val="22"/>
          <w:szCs w:val="24"/>
          <w:lang w:val="lt-LT"/>
        </w:rPr>
        <w:t>perregistravimo data</w:t>
      </w:r>
      <w:r>
        <w:rPr>
          <w:rFonts w:ascii="Times New Roman" w:hAnsi="Times New Roman" w:cs="Times New Roman"/>
          <w:noProof/>
          <w:snapToGrid w:val="0"/>
          <w:sz w:val="22"/>
          <w:szCs w:val="24"/>
          <w:lang w:val="lt-LT"/>
        </w:rPr>
        <w:t xml:space="preserve"> 2008</w:t>
      </w:r>
      <w:r w:rsidRPr="00DB3A25">
        <w:rPr>
          <w:rFonts w:ascii="Times New Roman" w:hAnsi="Times New Roman" w:cs="Times New Roman"/>
          <w:noProof/>
          <w:snapToGrid w:val="0"/>
          <w:sz w:val="22"/>
          <w:szCs w:val="24"/>
          <w:lang w:val="lt-LT"/>
        </w:rPr>
        <w:t xml:space="preserve"> m. </w:t>
      </w:r>
      <w:r>
        <w:rPr>
          <w:rFonts w:ascii="Times New Roman" w:hAnsi="Times New Roman" w:cs="Times New Roman"/>
          <w:noProof/>
          <w:snapToGrid w:val="0"/>
          <w:sz w:val="22"/>
          <w:szCs w:val="24"/>
          <w:lang w:val="lt-LT"/>
        </w:rPr>
        <w:t>sausio 17</w:t>
      </w:r>
      <w:r w:rsidRPr="00DB3A25">
        <w:rPr>
          <w:rFonts w:ascii="Times New Roman" w:hAnsi="Times New Roman" w:cs="Times New Roman"/>
          <w:noProof/>
          <w:snapToGrid w:val="0"/>
          <w:sz w:val="22"/>
          <w:szCs w:val="24"/>
          <w:lang w:val="lt-LT"/>
        </w:rPr>
        <w:t> d</w:t>
      </w:r>
      <w:r>
        <w:rPr>
          <w:rFonts w:ascii="Times New Roman" w:hAnsi="Times New Roman" w:cs="Times New Roman"/>
          <w:noProof/>
          <w:snapToGrid w:val="0"/>
          <w:sz w:val="22"/>
          <w:szCs w:val="24"/>
          <w:lang w:val="lt-LT"/>
        </w:rPr>
        <w:t>.</w:t>
      </w:r>
    </w:p>
    <w:p w:rsidR="00232479" w:rsidRDefault="00232479" w:rsidP="00232479">
      <w:pPr>
        <w:rPr>
          <w:rFonts w:ascii="Times New Roman" w:hAnsi="Times New Roman" w:cs="Times New Roman"/>
          <w:b/>
          <w:sz w:val="22"/>
          <w:szCs w:val="22"/>
          <w:lang w:val="lt-LT" w:eastAsia="lt-LT"/>
        </w:rPr>
      </w:pPr>
    </w:p>
    <w:p w:rsidR="00232479" w:rsidRPr="006E3C6E" w:rsidRDefault="00232479" w:rsidP="00232479">
      <w:pPr>
        <w:rPr>
          <w:rFonts w:ascii="Times New Roman" w:hAnsi="Times New Roman" w:cs="Times New Roman"/>
          <w:b/>
          <w:sz w:val="22"/>
          <w:szCs w:val="22"/>
          <w:lang w:val="lt-LT" w:eastAsia="lt-LT"/>
        </w:rPr>
      </w:pPr>
    </w:p>
    <w:p w:rsidR="00232479" w:rsidRPr="006E3C6E" w:rsidRDefault="00232479" w:rsidP="00232479">
      <w:pPr>
        <w:ind w:left="540" w:hanging="540"/>
        <w:rPr>
          <w:rFonts w:ascii="Times New Roman" w:hAnsi="Times New Roman" w:cs="Times New Roman"/>
          <w:b/>
          <w:sz w:val="22"/>
          <w:szCs w:val="22"/>
          <w:lang w:val="lt-LT" w:eastAsia="lt-LT"/>
        </w:rPr>
      </w:pPr>
      <w:r w:rsidRPr="006E3C6E">
        <w:rPr>
          <w:rFonts w:ascii="Times New Roman" w:hAnsi="Times New Roman" w:cs="Times New Roman"/>
          <w:b/>
          <w:sz w:val="22"/>
          <w:szCs w:val="22"/>
          <w:lang w:val="lt-LT" w:eastAsia="lt-LT"/>
        </w:rPr>
        <w:t xml:space="preserve">10. </w:t>
      </w:r>
      <w:r w:rsidRPr="006E3C6E">
        <w:rPr>
          <w:rFonts w:ascii="Times New Roman" w:hAnsi="Times New Roman" w:cs="Times New Roman"/>
          <w:b/>
          <w:sz w:val="22"/>
          <w:szCs w:val="22"/>
          <w:lang w:val="lt-LT" w:eastAsia="lt-LT"/>
        </w:rPr>
        <w:tab/>
        <w:t>TEKSTO PERŽIŪROS DATA</w:t>
      </w:r>
    </w:p>
    <w:p w:rsidR="00232479" w:rsidRDefault="00232479" w:rsidP="00232479">
      <w:pPr>
        <w:rPr>
          <w:rFonts w:ascii="Times New Roman" w:hAnsi="Times New Roman" w:cs="Times New Roman"/>
          <w:b/>
          <w:sz w:val="22"/>
          <w:szCs w:val="22"/>
          <w:lang w:val="lt-LT" w:eastAsia="lt-LT"/>
        </w:rPr>
      </w:pPr>
    </w:p>
    <w:p w:rsidR="009407B1" w:rsidRPr="009407B1" w:rsidRDefault="009407B1" w:rsidP="00232479">
      <w:pPr>
        <w:rPr>
          <w:rFonts w:ascii="Times New Roman" w:hAnsi="Times New Roman" w:cs="Times New Roman"/>
          <w:sz w:val="22"/>
          <w:szCs w:val="22"/>
          <w:lang w:val="lt-LT" w:eastAsia="lt-LT"/>
        </w:rPr>
      </w:pPr>
      <w:r w:rsidRPr="009407B1">
        <w:rPr>
          <w:rFonts w:ascii="Times New Roman" w:hAnsi="Times New Roman" w:cs="Times New Roman"/>
          <w:sz w:val="22"/>
          <w:szCs w:val="22"/>
          <w:lang w:val="lt-LT" w:eastAsia="lt-LT"/>
        </w:rPr>
        <w:t>2022 m. rugpjūčio 16 d.</w:t>
      </w:r>
    </w:p>
    <w:p w:rsidR="009407B1" w:rsidRPr="006E3C6E" w:rsidRDefault="009407B1" w:rsidP="00232479">
      <w:pPr>
        <w:rPr>
          <w:rFonts w:ascii="Times New Roman" w:hAnsi="Times New Roman" w:cs="Times New Roman"/>
          <w:b/>
          <w:sz w:val="22"/>
          <w:szCs w:val="22"/>
          <w:lang w:val="lt-LT" w:eastAsia="lt-LT"/>
        </w:rPr>
      </w:pPr>
    </w:p>
    <w:p w:rsidR="00232479" w:rsidRPr="00DB3A25" w:rsidRDefault="00232479" w:rsidP="00232479">
      <w:pPr>
        <w:tabs>
          <w:tab w:val="left" w:pos="5954"/>
          <w:tab w:val="left" w:pos="6237"/>
          <w:tab w:val="left" w:pos="6663"/>
          <w:tab w:val="left" w:pos="6946"/>
        </w:tabs>
        <w:rPr>
          <w:rFonts w:ascii="Times New Roman" w:eastAsia="SimSun" w:hAnsi="Times New Roman" w:cs="Times New Roman"/>
          <w:sz w:val="22"/>
          <w:szCs w:val="22"/>
          <w:lang w:val="lt-LT"/>
        </w:rPr>
      </w:pPr>
      <w:r w:rsidRPr="00DB3A25">
        <w:rPr>
          <w:rFonts w:ascii="Times New Roman" w:eastAsia="SimSun" w:hAnsi="Times New Roman" w:cs="Times New Roman"/>
          <w:noProof/>
          <w:sz w:val="22"/>
          <w:szCs w:val="22"/>
          <w:lang w:val="lt-LT"/>
        </w:rPr>
        <w:t>Išsami informacija apie šį vaistinį preparatą pateikiama Valstybinės vaistų kontrolės tarnybos prie Lietuvos Respublikos sveikatos apsaugos ministerijos tinklalapyje</w:t>
      </w:r>
      <w:r w:rsidRPr="00DB3A25">
        <w:rPr>
          <w:rFonts w:ascii="Times New Roman" w:eastAsia="SimSun" w:hAnsi="Times New Roman" w:cs="Times New Roman"/>
          <w:i/>
          <w:noProof/>
          <w:sz w:val="22"/>
          <w:szCs w:val="22"/>
          <w:lang w:val="lt-LT"/>
        </w:rPr>
        <w:t xml:space="preserve"> </w:t>
      </w:r>
      <w:hyperlink r:id="rId11" w:history="1">
        <w:r w:rsidRPr="00DB3A25">
          <w:rPr>
            <w:rFonts w:ascii="Times New Roman" w:eastAsia="SimSun" w:hAnsi="Times New Roman" w:cs="Times New Roman"/>
            <w:noProof/>
            <w:color w:val="0000FF"/>
            <w:sz w:val="22"/>
            <w:szCs w:val="22"/>
            <w:u w:val="single"/>
            <w:lang w:val="lt-LT"/>
          </w:rPr>
          <w:t>http://www.</w:t>
        </w:r>
        <w:r w:rsidRPr="00DB3A25">
          <w:rPr>
            <w:rFonts w:ascii="Times New Roman" w:eastAsia="SimSun" w:hAnsi="Times New Roman" w:cs="Times New Roman"/>
            <w:color w:val="0000FF"/>
            <w:sz w:val="22"/>
            <w:szCs w:val="22"/>
            <w:u w:val="single"/>
            <w:lang w:val="lt-LT"/>
          </w:rPr>
          <w:t>vvkt.lt</w:t>
        </w:r>
      </w:hyperlink>
    </w:p>
    <w:p w:rsidR="00232479" w:rsidRPr="00DB3A25" w:rsidRDefault="00232479" w:rsidP="00232479">
      <w:pPr>
        <w:tabs>
          <w:tab w:val="left" w:pos="5954"/>
          <w:tab w:val="left" w:pos="6237"/>
          <w:tab w:val="left" w:pos="6663"/>
          <w:tab w:val="left" w:pos="6946"/>
        </w:tabs>
        <w:jc w:val="center"/>
        <w:rPr>
          <w:rFonts w:ascii="Times New Roman" w:eastAsia="SimSun" w:hAnsi="Times New Roman" w:cs="Times New Roman"/>
          <w:sz w:val="20"/>
          <w:lang w:val="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Default="00232479" w:rsidP="00232479">
      <w:pPr>
        <w:jc w:val="center"/>
        <w:outlineLvl w:val="0"/>
        <w:rPr>
          <w:rFonts w:ascii="Times New Roman" w:hAnsi="Times New Roman" w:cs="Times New Roman"/>
          <w:b/>
          <w:kern w:val="28"/>
          <w:sz w:val="22"/>
          <w:szCs w:val="22"/>
          <w:lang w:val="lt-LT" w:eastAsia="lt-LT"/>
        </w:rPr>
      </w:pPr>
    </w:p>
    <w:p w:rsidR="00232479" w:rsidRDefault="00232479" w:rsidP="00232479">
      <w:pPr>
        <w:jc w:val="center"/>
        <w:outlineLvl w:val="0"/>
        <w:rPr>
          <w:rFonts w:ascii="Times New Roman" w:hAnsi="Times New Roman" w:cs="Times New Roman"/>
          <w:b/>
          <w:kern w:val="28"/>
          <w:sz w:val="22"/>
          <w:szCs w:val="22"/>
          <w:lang w:val="lt-LT" w:eastAsia="lt-LT"/>
        </w:rPr>
      </w:pPr>
    </w:p>
    <w:p w:rsidR="00232479" w:rsidRDefault="00232479" w:rsidP="00232479">
      <w:pPr>
        <w:jc w:val="center"/>
        <w:outlineLvl w:val="0"/>
        <w:rPr>
          <w:rFonts w:ascii="Times New Roman" w:hAnsi="Times New Roman" w:cs="Times New Roman"/>
          <w:b/>
          <w:kern w:val="28"/>
          <w:sz w:val="22"/>
          <w:szCs w:val="22"/>
          <w:lang w:val="lt-LT" w:eastAsia="lt-LT"/>
        </w:rPr>
      </w:pPr>
    </w:p>
    <w:p w:rsidR="00232479" w:rsidRDefault="00232479" w:rsidP="00232479">
      <w:pPr>
        <w:jc w:val="center"/>
        <w:outlineLvl w:val="0"/>
        <w:rPr>
          <w:rFonts w:ascii="Times New Roman" w:hAnsi="Times New Roman" w:cs="Times New Roman"/>
          <w:b/>
          <w:kern w:val="28"/>
          <w:sz w:val="22"/>
          <w:szCs w:val="22"/>
          <w:lang w:val="lt-LT" w:eastAsia="lt-LT"/>
        </w:rPr>
      </w:pPr>
    </w:p>
    <w:p w:rsidR="00232479" w:rsidRDefault="00232479" w:rsidP="00232479">
      <w:pPr>
        <w:jc w:val="center"/>
        <w:outlineLvl w:val="0"/>
        <w:rPr>
          <w:rFonts w:ascii="Times New Roman" w:hAnsi="Times New Roman" w:cs="Times New Roman"/>
          <w:b/>
          <w:kern w:val="28"/>
          <w:sz w:val="22"/>
          <w:szCs w:val="22"/>
          <w:lang w:val="lt-LT" w:eastAsia="lt-LT"/>
        </w:rPr>
      </w:pPr>
    </w:p>
    <w:p w:rsidR="00232479" w:rsidRDefault="00232479" w:rsidP="00232479">
      <w:pPr>
        <w:jc w:val="center"/>
        <w:outlineLvl w:val="0"/>
        <w:rPr>
          <w:rFonts w:ascii="Times New Roman" w:hAnsi="Times New Roman" w:cs="Times New Roman"/>
          <w:b/>
          <w:kern w:val="28"/>
          <w:sz w:val="22"/>
          <w:szCs w:val="22"/>
          <w:lang w:val="lt-LT" w:eastAsia="lt-LT"/>
        </w:rPr>
      </w:pPr>
    </w:p>
    <w:p w:rsidR="00232479" w:rsidRDefault="00232479" w:rsidP="00232479">
      <w:pPr>
        <w:jc w:val="center"/>
        <w:outlineLvl w:val="0"/>
        <w:rPr>
          <w:rFonts w:ascii="Times New Roman" w:hAnsi="Times New Roman" w:cs="Times New Roman"/>
          <w:b/>
          <w:kern w:val="28"/>
          <w:sz w:val="22"/>
          <w:szCs w:val="22"/>
          <w:lang w:val="lt-LT" w:eastAsia="lt-LT"/>
        </w:rPr>
      </w:pPr>
    </w:p>
    <w:p w:rsidR="00232479" w:rsidRDefault="00232479" w:rsidP="00232479">
      <w:pPr>
        <w:jc w:val="center"/>
        <w:outlineLvl w:val="0"/>
        <w:rPr>
          <w:rFonts w:ascii="Times New Roman" w:hAnsi="Times New Roman" w:cs="Times New Roman"/>
          <w:b/>
          <w:kern w:val="28"/>
          <w:sz w:val="22"/>
          <w:szCs w:val="22"/>
          <w:lang w:val="lt-LT" w:eastAsia="lt-LT"/>
        </w:rPr>
      </w:pPr>
    </w:p>
    <w:p w:rsidR="00232479" w:rsidRDefault="00232479" w:rsidP="00232479">
      <w:pPr>
        <w:jc w:val="center"/>
        <w:outlineLvl w:val="0"/>
        <w:rPr>
          <w:rFonts w:ascii="Times New Roman" w:hAnsi="Times New Roman" w:cs="Times New Roman"/>
          <w:b/>
          <w:kern w:val="28"/>
          <w:sz w:val="22"/>
          <w:szCs w:val="22"/>
          <w:lang w:val="lt-LT" w:eastAsia="lt-LT"/>
        </w:rPr>
      </w:pPr>
    </w:p>
    <w:p w:rsidR="00232479" w:rsidRDefault="00232479" w:rsidP="00232479">
      <w:pPr>
        <w:jc w:val="center"/>
        <w:outlineLvl w:val="0"/>
        <w:rPr>
          <w:rFonts w:ascii="Times New Roman" w:hAnsi="Times New Roman" w:cs="Times New Roman"/>
          <w:b/>
          <w:kern w:val="28"/>
          <w:sz w:val="22"/>
          <w:szCs w:val="22"/>
          <w:lang w:val="lt-LT" w:eastAsia="lt-LT"/>
        </w:rPr>
      </w:pPr>
    </w:p>
    <w:p w:rsidR="00232479" w:rsidRDefault="00232479" w:rsidP="00232479">
      <w:pPr>
        <w:jc w:val="center"/>
        <w:outlineLvl w:val="0"/>
        <w:rPr>
          <w:rFonts w:ascii="Times New Roman" w:hAnsi="Times New Roman" w:cs="Times New Roman"/>
          <w:b/>
          <w:kern w:val="28"/>
          <w:sz w:val="22"/>
          <w:szCs w:val="22"/>
          <w:lang w:val="lt-LT" w:eastAsia="lt-LT"/>
        </w:rPr>
      </w:pPr>
    </w:p>
    <w:p w:rsidR="00232479" w:rsidRDefault="00232479" w:rsidP="00232479">
      <w:pPr>
        <w:jc w:val="center"/>
        <w:outlineLvl w:val="0"/>
        <w:rPr>
          <w:rFonts w:ascii="Times New Roman" w:hAnsi="Times New Roman" w:cs="Times New Roman"/>
          <w:b/>
          <w:kern w:val="28"/>
          <w:sz w:val="22"/>
          <w:szCs w:val="22"/>
          <w:lang w:val="lt-LT" w:eastAsia="lt-LT"/>
        </w:rPr>
      </w:pPr>
    </w:p>
    <w:p w:rsidR="00232479" w:rsidRDefault="00232479" w:rsidP="00232479">
      <w:pPr>
        <w:jc w:val="center"/>
        <w:outlineLvl w:val="0"/>
        <w:rPr>
          <w:rFonts w:ascii="Times New Roman" w:hAnsi="Times New Roman" w:cs="Times New Roman"/>
          <w:b/>
          <w:kern w:val="28"/>
          <w:sz w:val="22"/>
          <w:szCs w:val="22"/>
          <w:lang w:val="lt-LT" w:eastAsia="lt-LT"/>
        </w:rPr>
      </w:pPr>
    </w:p>
    <w:p w:rsidR="00232479" w:rsidRDefault="00232479" w:rsidP="00232479">
      <w:pPr>
        <w:jc w:val="center"/>
        <w:outlineLvl w:val="0"/>
        <w:rPr>
          <w:rFonts w:ascii="Times New Roman" w:hAnsi="Times New Roman" w:cs="Times New Roman"/>
          <w:b/>
          <w:kern w:val="28"/>
          <w:sz w:val="22"/>
          <w:szCs w:val="22"/>
          <w:lang w:val="lt-LT" w:eastAsia="lt-LT"/>
        </w:rPr>
      </w:pPr>
    </w:p>
    <w:p w:rsidR="00232479" w:rsidRDefault="00232479" w:rsidP="00232479">
      <w:pPr>
        <w:jc w:val="center"/>
        <w:outlineLvl w:val="0"/>
        <w:rPr>
          <w:rFonts w:ascii="Times New Roman" w:hAnsi="Times New Roman" w:cs="Times New Roman"/>
          <w:b/>
          <w:kern w:val="28"/>
          <w:sz w:val="22"/>
          <w:szCs w:val="22"/>
          <w:lang w:val="lt-LT" w:eastAsia="lt-LT"/>
        </w:rPr>
      </w:pPr>
    </w:p>
    <w:p w:rsidR="00232479" w:rsidRDefault="00232479" w:rsidP="00232479">
      <w:pPr>
        <w:jc w:val="center"/>
        <w:outlineLvl w:val="0"/>
        <w:rPr>
          <w:rFonts w:ascii="Times New Roman" w:hAnsi="Times New Roman" w:cs="Times New Roman"/>
          <w:b/>
          <w:kern w:val="28"/>
          <w:sz w:val="22"/>
          <w:szCs w:val="22"/>
          <w:lang w:val="lt-LT" w:eastAsia="lt-LT"/>
        </w:rPr>
      </w:pPr>
    </w:p>
    <w:p w:rsidR="00232479" w:rsidRDefault="00232479" w:rsidP="00232479">
      <w:pPr>
        <w:jc w:val="center"/>
        <w:outlineLvl w:val="0"/>
        <w:rPr>
          <w:rFonts w:ascii="Times New Roman" w:hAnsi="Times New Roman" w:cs="Times New Roman"/>
          <w:b/>
          <w:kern w:val="28"/>
          <w:sz w:val="22"/>
          <w:szCs w:val="22"/>
          <w:lang w:val="lt-LT" w:eastAsia="lt-LT"/>
        </w:rPr>
      </w:pPr>
    </w:p>
    <w:p w:rsidR="00232479" w:rsidRDefault="00232479" w:rsidP="00232479">
      <w:pPr>
        <w:jc w:val="center"/>
        <w:outlineLvl w:val="0"/>
        <w:rPr>
          <w:rFonts w:ascii="Times New Roman" w:hAnsi="Times New Roman" w:cs="Times New Roman"/>
          <w:b/>
          <w:kern w:val="28"/>
          <w:sz w:val="22"/>
          <w:szCs w:val="22"/>
          <w:lang w:val="lt-LT" w:eastAsia="lt-LT"/>
        </w:rPr>
      </w:pPr>
    </w:p>
    <w:p w:rsidR="00232479" w:rsidRDefault="00232479" w:rsidP="00232479">
      <w:pPr>
        <w:jc w:val="center"/>
        <w:outlineLvl w:val="0"/>
        <w:rPr>
          <w:rFonts w:ascii="Times New Roman" w:hAnsi="Times New Roman" w:cs="Times New Roman"/>
          <w:b/>
          <w:kern w:val="28"/>
          <w:sz w:val="22"/>
          <w:szCs w:val="22"/>
          <w:lang w:val="lt-LT" w:eastAsia="lt-LT"/>
        </w:rPr>
      </w:pPr>
    </w:p>
    <w:p w:rsidR="00232479" w:rsidRDefault="00232479" w:rsidP="00232479">
      <w:pPr>
        <w:jc w:val="center"/>
        <w:outlineLvl w:val="0"/>
        <w:rPr>
          <w:rFonts w:ascii="Times New Roman" w:hAnsi="Times New Roman" w:cs="Times New Roman"/>
          <w:b/>
          <w:kern w:val="28"/>
          <w:sz w:val="22"/>
          <w:szCs w:val="22"/>
          <w:lang w:val="lt-LT" w:eastAsia="lt-LT"/>
        </w:rPr>
      </w:pPr>
    </w:p>
    <w:p w:rsidR="00232479" w:rsidRDefault="00232479" w:rsidP="00232479">
      <w:pPr>
        <w:jc w:val="center"/>
        <w:outlineLvl w:val="0"/>
        <w:rPr>
          <w:rFonts w:ascii="Times New Roman" w:hAnsi="Times New Roman" w:cs="Times New Roman"/>
          <w:b/>
          <w:kern w:val="28"/>
          <w:sz w:val="22"/>
          <w:szCs w:val="22"/>
          <w:lang w:val="lt-LT" w:eastAsia="lt-LT"/>
        </w:rPr>
      </w:pPr>
    </w:p>
    <w:p w:rsidR="00232479" w:rsidRDefault="00232479" w:rsidP="00232479">
      <w:pPr>
        <w:jc w:val="center"/>
        <w:outlineLvl w:val="0"/>
        <w:rPr>
          <w:rFonts w:ascii="Times New Roman" w:hAnsi="Times New Roman" w:cs="Times New Roman"/>
          <w:b/>
          <w:kern w:val="28"/>
          <w:sz w:val="22"/>
          <w:szCs w:val="22"/>
          <w:lang w:val="lt-LT" w:eastAsia="lt-LT"/>
        </w:rPr>
      </w:pPr>
    </w:p>
    <w:p w:rsidR="00232479" w:rsidRDefault="00232479" w:rsidP="00232479">
      <w:pPr>
        <w:jc w:val="center"/>
        <w:outlineLvl w:val="0"/>
        <w:rPr>
          <w:rFonts w:ascii="Times New Roman" w:hAnsi="Times New Roman" w:cs="Times New Roman"/>
          <w:b/>
          <w:kern w:val="28"/>
          <w:sz w:val="22"/>
          <w:szCs w:val="22"/>
          <w:lang w:val="lt-LT" w:eastAsia="lt-LT"/>
        </w:rPr>
      </w:pPr>
    </w:p>
    <w:p w:rsidR="00232479" w:rsidRDefault="00232479" w:rsidP="00232479">
      <w:pPr>
        <w:jc w:val="center"/>
        <w:outlineLvl w:val="0"/>
        <w:rPr>
          <w:rFonts w:ascii="Times New Roman" w:hAnsi="Times New Roman" w:cs="Times New Roman"/>
          <w:b/>
          <w:kern w:val="28"/>
          <w:sz w:val="22"/>
          <w:szCs w:val="22"/>
          <w:lang w:val="lt-LT" w:eastAsia="lt-LT"/>
        </w:rPr>
      </w:pPr>
    </w:p>
    <w:p w:rsidR="00232479" w:rsidRDefault="00232479" w:rsidP="00232479">
      <w:pPr>
        <w:jc w:val="center"/>
        <w:outlineLvl w:val="0"/>
        <w:rPr>
          <w:rFonts w:ascii="Times New Roman" w:hAnsi="Times New Roman" w:cs="Times New Roman"/>
          <w:b/>
          <w:kern w:val="28"/>
          <w:sz w:val="22"/>
          <w:szCs w:val="22"/>
          <w:lang w:val="lt-LT" w:eastAsia="lt-LT"/>
        </w:rPr>
      </w:pPr>
    </w:p>
    <w:p w:rsidR="00232479" w:rsidRDefault="00232479" w:rsidP="00232479">
      <w:pPr>
        <w:jc w:val="center"/>
        <w:outlineLvl w:val="0"/>
        <w:rPr>
          <w:rFonts w:ascii="Times New Roman" w:hAnsi="Times New Roman" w:cs="Times New Roman"/>
          <w:b/>
          <w:kern w:val="28"/>
          <w:sz w:val="22"/>
          <w:szCs w:val="22"/>
          <w:lang w:val="lt-LT" w:eastAsia="lt-LT"/>
        </w:rPr>
      </w:pPr>
    </w:p>
    <w:p w:rsidR="00232479" w:rsidRDefault="00232479" w:rsidP="00232479">
      <w:pPr>
        <w:jc w:val="center"/>
        <w:outlineLvl w:val="0"/>
        <w:rPr>
          <w:rFonts w:ascii="Times New Roman" w:hAnsi="Times New Roman" w:cs="Times New Roman"/>
          <w:b/>
          <w:kern w:val="28"/>
          <w:sz w:val="22"/>
          <w:szCs w:val="22"/>
          <w:lang w:val="lt-LT" w:eastAsia="lt-LT"/>
        </w:rPr>
      </w:pPr>
    </w:p>
    <w:p w:rsidR="00232479" w:rsidRDefault="00232479" w:rsidP="00232479">
      <w:pPr>
        <w:jc w:val="center"/>
        <w:outlineLvl w:val="0"/>
        <w:rPr>
          <w:rFonts w:ascii="Times New Roman" w:hAnsi="Times New Roman" w:cs="Times New Roman"/>
          <w:b/>
          <w:kern w:val="28"/>
          <w:sz w:val="22"/>
          <w:szCs w:val="22"/>
          <w:lang w:val="lt-LT" w:eastAsia="lt-LT"/>
        </w:rPr>
      </w:pPr>
    </w:p>
    <w:p w:rsidR="00232479" w:rsidRDefault="00232479" w:rsidP="00232479">
      <w:pPr>
        <w:jc w:val="center"/>
        <w:outlineLvl w:val="0"/>
        <w:rPr>
          <w:rFonts w:ascii="Times New Roman" w:hAnsi="Times New Roman" w:cs="Times New Roman"/>
          <w:b/>
          <w:kern w:val="28"/>
          <w:sz w:val="22"/>
          <w:szCs w:val="22"/>
          <w:lang w:val="lt-LT" w:eastAsia="lt-LT"/>
        </w:rPr>
      </w:pPr>
    </w:p>
    <w:p w:rsidR="00232479" w:rsidRDefault="00232479" w:rsidP="00232479">
      <w:pPr>
        <w:jc w:val="center"/>
        <w:outlineLvl w:val="0"/>
        <w:rPr>
          <w:rFonts w:ascii="Times New Roman" w:hAnsi="Times New Roman" w:cs="Times New Roman"/>
          <w:b/>
          <w:kern w:val="28"/>
          <w:sz w:val="22"/>
          <w:szCs w:val="22"/>
          <w:lang w:val="lt-LT" w:eastAsia="lt-LT"/>
        </w:rPr>
      </w:pPr>
    </w:p>
    <w:p w:rsidR="00232479" w:rsidRDefault="00232479" w:rsidP="00232479">
      <w:pPr>
        <w:jc w:val="center"/>
        <w:outlineLvl w:val="0"/>
        <w:rPr>
          <w:rFonts w:ascii="Times New Roman" w:hAnsi="Times New Roman" w:cs="Times New Roman"/>
          <w:b/>
          <w:kern w:val="28"/>
          <w:sz w:val="22"/>
          <w:szCs w:val="22"/>
          <w:lang w:val="lt-LT" w:eastAsia="lt-LT"/>
        </w:rPr>
      </w:pPr>
    </w:p>
    <w:p w:rsidR="00232479" w:rsidRDefault="00232479" w:rsidP="00232479">
      <w:pPr>
        <w:jc w:val="center"/>
        <w:outlineLvl w:val="0"/>
        <w:rPr>
          <w:rFonts w:ascii="Times New Roman" w:hAnsi="Times New Roman" w:cs="Times New Roman"/>
          <w:b/>
          <w:kern w:val="28"/>
          <w:sz w:val="22"/>
          <w:szCs w:val="22"/>
          <w:lang w:val="lt-LT" w:eastAsia="lt-LT"/>
        </w:rPr>
      </w:pPr>
    </w:p>
    <w:p w:rsidR="00232479" w:rsidRDefault="00232479" w:rsidP="00232479">
      <w:pPr>
        <w:jc w:val="center"/>
        <w:outlineLvl w:val="0"/>
        <w:rPr>
          <w:rFonts w:ascii="Times New Roman" w:hAnsi="Times New Roman" w:cs="Times New Roman"/>
          <w:b/>
          <w:kern w:val="28"/>
          <w:sz w:val="22"/>
          <w:szCs w:val="22"/>
          <w:lang w:val="lt-LT" w:eastAsia="lt-LT"/>
        </w:rPr>
      </w:pPr>
    </w:p>
    <w:p w:rsidR="00232479" w:rsidRDefault="00232479" w:rsidP="00232479">
      <w:pPr>
        <w:jc w:val="center"/>
        <w:outlineLvl w:val="0"/>
        <w:rPr>
          <w:rFonts w:ascii="Times New Roman" w:hAnsi="Times New Roman" w:cs="Times New Roman"/>
          <w:b/>
          <w:kern w:val="28"/>
          <w:sz w:val="22"/>
          <w:szCs w:val="22"/>
          <w:lang w:val="lt-LT" w:eastAsia="lt-LT"/>
        </w:rPr>
      </w:pPr>
    </w:p>
    <w:p w:rsidR="00232479" w:rsidRDefault="00232479" w:rsidP="00232479">
      <w:pPr>
        <w:jc w:val="center"/>
        <w:outlineLvl w:val="0"/>
        <w:rPr>
          <w:rFonts w:ascii="Times New Roman" w:hAnsi="Times New Roman" w:cs="Times New Roman"/>
          <w:b/>
          <w:kern w:val="28"/>
          <w:sz w:val="22"/>
          <w:szCs w:val="22"/>
          <w:lang w:val="lt-LT" w:eastAsia="lt-LT"/>
        </w:rPr>
      </w:pPr>
    </w:p>
    <w:p w:rsidR="00232479" w:rsidRDefault="00232479" w:rsidP="00232479">
      <w:pPr>
        <w:jc w:val="center"/>
        <w:outlineLvl w:val="0"/>
        <w:rPr>
          <w:rFonts w:ascii="Times New Roman" w:hAnsi="Times New Roman" w:cs="Times New Roman"/>
          <w:b/>
          <w:kern w:val="28"/>
          <w:sz w:val="22"/>
          <w:szCs w:val="22"/>
          <w:lang w:val="lt-LT" w:eastAsia="lt-LT"/>
        </w:rPr>
      </w:pPr>
    </w:p>
    <w:p w:rsidR="00232479" w:rsidRDefault="00232479" w:rsidP="00232479">
      <w:pPr>
        <w:jc w:val="center"/>
        <w:outlineLvl w:val="0"/>
        <w:rPr>
          <w:rFonts w:ascii="Times New Roman" w:hAnsi="Times New Roman" w:cs="Times New Roman"/>
          <w:b/>
          <w:kern w:val="28"/>
          <w:sz w:val="22"/>
          <w:szCs w:val="22"/>
          <w:lang w:val="lt-LT" w:eastAsia="lt-LT"/>
        </w:rPr>
      </w:pPr>
    </w:p>
    <w:p w:rsidR="00232479" w:rsidRPr="00FA19CB" w:rsidRDefault="00232479" w:rsidP="00232479">
      <w:pPr>
        <w:jc w:val="center"/>
        <w:outlineLvl w:val="0"/>
        <w:rPr>
          <w:rFonts w:ascii="Times New Roman" w:hAnsi="Times New Roman" w:cs="Times New Roman"/>
          <w:b/>
          <w:kern w:val="28"/>
          <w:sz w:val="22"/>
          <w:szCs w:val="22"/>
          <w:lang w:val="lt-LT" w:eastAsia="lt-LT"/>
        </w:rPr>
      </w:pPr>
      <w:r w:rsidRPr="006E3C6E">
        <w:rPr>
          <w:rFonts w:ascii="Times New Roman" w:hAnsi="Times New Roman" w:cs="Times New Roman"/>
          <w:b/>
          <w:kern w:val="28"/>
          <w:sz w:val="22"/>
          <w:szCs w:val="22"/>
          <w:lang w:val="lt-LT" w:eastAsia="lt-LT"/>
        </w:rPr>
        <w:t>II PRIEDAS</w:t>
      </w:r>
      <w:r w:rsidRPr="00FA19CB">
        <w:rPr>
          <w:rFonts w:ascii="Times New Roman" w:hAnsi="Times New Roman" w:cs="Times New Roman"/>
          <w:b/>
          <w:snapToGrid w:val="0"/>
          <w:sz w:val="22"/>
          <w:lang w:val="lt-LT"/>
        </w:rPr>
        <w:t xml:space="preserve"> </w:t>
      </w:r>
    </w:p>
    <w:p w:rsidR="00232479" w:rsidRPr="00FA19CB" w:rsidRDefault="00232479" w:rsidP="00232479">
      <w:pPr>
        <w:jc w:val="center"/>
        <w:outlineLvl w:val="0"/>
        <w:rPr>
          <w:rFonts w:ascii="Times New Roman" w:hAnsi="Times New Roman" w:cs="Times New Roman"/>
          <w:b/>
          <w:kern w:val="28"/>
          <w:sz w:val="22"/>
          <w:szCs w:val="22"/>
          <w:lang w:val="lt-LT" w:eastAsia="lt-LT"/>
        </w:rPr>
      </w:pPr>
    </w:p>
    <w:p w:rsidR="00232479" w:rsidRPr="00FA19CB" w:rsidRDefault="00232479" w:rsidP="00232479">
      <w:pPr>
        <w:jc w:val="center"/>
        <w:outlineLvl w:val="0"/>
        <w:rPr>
          <w:rFonts w:ascii="Times New Roman" w:hAnsi="Times New Roman" w:cs="Times New Roman"/>
          <w:b/>
          <w:i/>
          <w:kern w:val="28"/>
          <w:sz w:val="22"/>
          <w:szCs w:val="22"/>
          <w:lang w:val="lt-LT" w:eastAsia="lt-LT"/>
        </w:rPr>
      </w:pPr>
      <w:r w:rsidRPr="00FA19CB">
        <w:rPr>
          <w:rFonts w:ascii="Times New Roman" w:hAnsi="Times New Roman" w:cs="Times New Roman"/>
          <w:b/>
          <w:kern w:val="28"/>
          <w:sz w:val="22"/>
          <w:szCs w:val="22"/>
          <w:lang w:val="lt-LT" w:eastAsia="lt-LT"/>
        </w:rPr>
        <w:t>REGISTRACIJOS SĄLYGOS</w:t>
      </w:r>
    </w:p>
    <w:p w:rsidR="00232479" w:rsidRPr="00FA19CB" w:rsidRDefault="00232479" w:rsidP="00232479">
      <w:pPr>
        <w:jc w:val="center"/>
        <w:outlineLvl w:val="0"/>
        <w:rPr>
          <w:rFonts w:ascii="Times New Roman" w:hAnsi="Times New Roman" w:cs="Times New Roman"/>
          <w:b/>
          <w:kern w:val="28"/>
          <w:sz w:val="22"/>
          <w:szCs w:val="22"/>
          <w:lang w:val="lt-LT" w:eastAsia="lt-LT"/>
        </w:rPr>
      </w:pPr>
    </w:p>
    <w:p w:rsidR="00232479" w:rsidRPr="00FA19CB" w:rsidRDefault="00232479" w:rsidP="00232479">
      <w:pPr>
        <w:jc w:val="center"/>
        <w:outlineLvl w:val="0"/>
        <w:rPr>
          <w:rFonts w:ascii="Times New Roman" w:hAnsi="Times New Roman" w:cs="Times New Roman"/>
          <w:b/>
          <w:kern w:val="28"/>
          <w:sz w:val="22"/>
          <w:szCs w:val="22"/>
          <w:lang w:val="lt-LT" w:eastAsia="lt-LT"/>
        </w:rPr>
      </w:pPr>
      <w:r w:rsidRPr="00FA19CB">
        <w:rPr>
          <w:rFonts w:ascii="Times New Roman" w:hAnsi="Times New Roman" w:cs="Times New Roman"/>
          <w:b/>
          <w:kern w:val="28"/>
          <w:sz w:val="22"/>
          <w:szCs w:val="22"/>
          <w:lang w:val="lt-LT" w:eastAsia="lt-LT"/>
        </w:rPr>
        <w:t>A.</w:t>
      </w:r>
      <w:r w:rsidRPr="00FA19CB">
        <w:rPr>
          <w:rFonts w:ascii="Times New Roman" w:hAnsi="Times New Roman" w:cs="Times New Roman"/>
          <w:b/>
          <w:kern w:val="28"/>
          <w:sz w:val="22"/>
          <w:szCs w:val="22"/>
          <w:lang w:val="lt-LT" w:eastAsia="lt-LT"/>
        </w:rPr>
        <w:tab/>
        <w:t>GAMINTOJAS, ATSAKINGAS  UŽ SERIJŲ IŠLEIDIMĄ</w:t>
      </w:r>
    </w:p>
    <w:p w:rsidR="00232479" w:rsidRPr="00FA19CB" w:rsidRDefault="00232479" w:rsidP="00232479">
      <w:pPr>
        <w:jc w:val="center"/>
        <w:outlineLvl w:val="0"/>
        <w:rPr>
          <w:rFonts w:ascii="Times New Roman" w:hAnsi="Times New Roman" w:cs="Times New Roman"/>
          <w:b/>
          <w:kern w:val="28"/>
          <w:sz w:val="22"/>
          <w:szCs w:val="22"/>
          <w:lang w:val="lt-LT" w:eastAsia="lt-LT"/>
        </w:rPr>
      </w:pPr>
    </w:p>
    <w:p w:rsidR="00232479" w:rsidRPr="00FA19CB" w:rsidRDefault="00232479" w:rsidP="00232479">
      <w:pPr>
        <w:jc w:val="center"/>
        <w:outlineLvl w:val="0"/>
        <w:rPr>
          <w:rFonts w:ascii="Times New Roman" w:hAnsi="Times New Roman" w:cs="Times New Roman"/>
          <w:b/>
          <w:kern w:val="28"/>
          <w:sz w:val="22"/>
          <w:szCs w:val="22"/>
          <w:lang w:val="lt-LT" w:eastAsia="lt-LT"/>
        </w:rPr>
      </w:pPr>
      <w:r>
        <w:rPr>
          <w:rFonts w:ascii="Times New Roman" w:hAnsi="Times New Roman" w:cs="Times New Roman"/>
          <w:b/>
          <w:kern w:val="28"/>
          <w:sz w:val="22"/>
          <w:szCs w:val="22"/>
          <w:lang w:val="lt-LT" w:eastAsia="lt-LT"/>
        </w:rPr>
        <w:t xml:space="preserve">  </w:t>
      </w:r>
      <w:r w:rsidRPr="00FA19CB">
        <w:rPr>
          <w:rFonts w:ascii="Times New Roman" w:hAnsi="Times New Roman" w:cs="Times New Roman"/>
          <w:b/>
          <w:kern w:val="28"/>
          <w:sz w:val="22"/>
          <w:szCs w:val="22"/>
          <w:lang w:val="lt-LT" w:eastAsia="lt-LT"/>
        </w:rPr>
        <w:t>B.</w:t>
      </w:r>
      <w:r w:rsidRPr="00FA19CB">
        <w:rPr>
          <w:rFonts w:ascii="Times New Roman" w:hAnsi="Times New Roman" w:cs="Times New Roman"/>
          <w:b/>
          <w:kern w:val="28"/>
          <w:sz w:val="22"/>
          <w:szCs w:val="22"/>
          <w:lang w:val="lt-LT" w:eastAsia="lt-LT"/>
        </w:rPr>
        <w:tab/>
        <w:t>TIEKIMO IR VARTOJIMO SĄLYGOS AR APRIBOJIMAI</w:t>
      </w:r>
    </w:p>
    <w:p w:rsidR="00232479" w:rsidRPr="00FA19CB" w:rsidRDefault="00232479" w:rsidP="00232479">
      <w:pPr>
        <w:jc w:val="center"/>
        <w:outlineLvl w:val="0"/>
        <w:rPr>
          <w:rFonts w:ascii="Times New Roman" w:hAnsi="Times New Roman" w:cs="Times New Roman"/>
          <w:b/>
          <w:kern w:val="28"/>
          <w:sz w:val="22"/>
          <w:szCs w:val="22"/>
          <w:lang w:val="lt-LT" w:eastAsia="lt-LT"/>
        </w:rPr>
      </w:pPr>
    </w:p>
    <w:p w:rsidR="00232479" w:rsidRPr="00FA19CB" w:rsidRDefault="00232479" w:rsidP="00232479">
      <w:pPr>
        <w:jc w:val="center"/>
        <w:outlineLvl w:val="0"/>
        <w:rPr>
          <w:rFonts w:ascii="Times New Roman" w:hAnsi="Times New Roman" w:cs="Times New Roman"/>
          <w:b/>
          <w:kern w:val="28"/>
          <w:sz w:val="22"/>
          <w:szCs w:val="22"/>
          <w:lang w:val="lt-LT" w:eastAsia="lt-LT"/>
        </w:rPr>
      </w:pPr>
    </w:p>
    <w:p w:rsidR="00232479" w:rsidRPr="006E3C6E" w:rsidRDefault="00232479" w:rsidP="00232479">
      <w:pPr>
        <w:jc w:val="center"/>
        <w:outlineLvl w:val="0"/>
        <w:rPr>
          <w:rFonts w:ascii="Times New Roman" w:hAnsi="Times New Roman" w:cs="Times New Roman"/>
          <w:b/>
          <w:kern w:val="28"/>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b/>
          <w:sz w:val="22"/>
          <w:szCs w:val="22"/>
          <w:lang w:val="lt-LT" w:eastAsia="lt-LT"/>
        </w:rPr>
      </w:pPr>
      <w:r w:rsidRPr="006E3C6E">
        <w:rPr>
          <w:rFonts w:ascii="Times New Roman" w:hAnsi="Times New Roman" w:cs="Times New Roman"/>
          <w:sz w:val="22"/>
          <w:szCs w:val="22"/>
          <w:lang w:val="lt-LT" w:eastAsia="lt-LT"/>
        </w:rPr>
        <w:br w:type="page"/>
      </w:r>
    </w:p>
    <w:p w:rsidR="00232479" w:rsidRPr="00FA19CB" w:rsidRDefault="00232479" w:rsidP="00232479">
      <w:pPr>
        <w:jc w:val="both"/>
        <w:rPr>
          <w:rFonts w:ascii="Times New Roman" w:hAnsi="Times New Roman" w:cs="Times New Roman"/>
          <w:b/>
          <w:sz w:val="22"/>
          <w:szCs w:val="22"/>
          <w:lang w:val="lt-LT" w:eastAsia="lt-LT"/>
        </w:rPr>
      </w:pPr>
      <w:r w:rsidRPr="00FA19CB">
        <w:rPr>
          <w:rFonts w:ascii="Times New Roman" w:hAnsi="Times New Roman" w:cs="Times New Roman"/>
          <w:b/>
          <w:sz w:val="22"/>
          <w:szCs w:val="22"/>
          <w:lang w:val="lt-LT" w:eastAsia="lt-LT"/>
        </w:rPr>
        <w:lastRenderedPageBreak/>
        <w:t>A.</w:t>
      </w:r>
      <w:r w:rsidRPr="00FA19CB">
        <w:rPr>
          <w:rFonts w:ascii="Times New Roman" w:hAnsi="Times New Roman" w:cs="Times New Roman"/>
          <w:b/>
          <w:sz w:val="22"/>
          <w:szCs w:val="22"/>
          <w:lang w:val="lt-LT" w:eastAsia="lt-LT"/>
        </w:rPr>
        <w:tab/>
        <w:t>GAMINTOJAS, ATSAKINGAS UŽ SERIJŲ IŠLEIDIMĄ</w:t>
      </w: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u w:val="single"/>
          <w:lang w:val="lt-LT" w:eastAsia="lt-LT"/>
        </w:rPr>
      </w:pPr>
      <w:r w:rsidRPr="006E3C6E">
        <w:rPr>
          <w:rFonts w:ascii="Times New Roman" w:hAnsi="Times New Roman" w:cs="Times New Roman"/>
          <w:sz w:val="22"/>
          <w:szCs w:val="22"/>
          <w:u w:val="single"/>
          <w:lang w:val="lt-LT" w:eastAsia="lt-LT"/>
        </w:rPr>
        <w:t>Gamintojo, atsakingo už serijų išleidimą, pavadinimas ir adresas</w:t>
      </w: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tabs>
          <w:tab w:val="left" w:pos="567"/>
        </w:tabs>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Gedeon Richter Plc.</w:t>
      </w:r>
    </w:p>
    <w:p w:rsidR="00232479" w:rsidRPr="006E3C6E" w:rsidRDefault="00232479" w:rsidP="00232479">
      <w:pPr>
        <w:tabs>
          <w:tab w:val="left" w:pos="567"/>
        </w:tabs>
        <w:rPr>
          <w:rFonts w:ascii="Times New Roman" w:hAnsi="Times New Roman" w:cs="Times New Roman"/>
          <w:sz w:val="22"/>
          <w:szCs w:val="22"/>
          <w:lang w:val="lt-LT" w:eastAsia="lt-LT"/>
        </w:rPr>
      </w:pPr>
      <w:r w:rsidRPr="006E3C6E">
        <w:rPr>
          <w:rFonts w:ascii="Times New Roman" w:hAnsi="Times New Roman" w:cs="Times New Roman"/>
          <w:spacing w:val="-2"/>
          <w:sz w:val="22"/>
          <w:szCs w:val="22"/>
          <w:lang w:val="lt-LT" w:eastAsia="lt-LT"/>
        </w:rPr>
        <w:t>Gyömröi út</w:t>
      </w:r>
      <w:r w:rsidRPr="006E3C6E">
        <w:rPr>
          <w:rFonts w:ascii="Times New Roman" w:hAnsi="Times New Roman" w:cs="Times New Roman"/>
          <w:b/>
          <w:spacing w:val="-2"/>
          <w:sz w:val="22"/>
          <w:szCs w:val="22"/>
          <w:lang w:val="lt-LT" w:eastAsia="lt-LT"/>
        </w:rPr>
        <w:t xml:space="preserve"> </w:t>
      </w:r>
      <w:r w:rsidRPr="006E3C6E">
        <w:rPr>
          <w:rFonts w:ascii="Times New Roman" w:hAnsi="Times New Roman" w:cs="Times New Roman"/>
          <w:sz w:val="22"/>
          <w:szCs w:val="22"/>
          <w:lang w:val="lt-LT" w:eastAsia="lt-LT"/>
        </w:rPr>
        <w:t xml:space="preserve">19-21 </w:t>
      </w:r>
    </w:p>
    <w:p w:rsidR="00232479" w:rsidRPr="006E3C6E" w:rsidRDefault="00232479" w:rsidP="00232479">
      <w:pPr>
        <w:tabs>
          <w:tab w:val="left" w:pos="567"/>
        </w:tabs>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1103 Budapest, Vengrija</w:t>
      </w: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FA19CB" w:rsidRDefault="00232479" w:rsidP="00232479">
      <w:pPr>
        <w:jc w:val="both"/>
        <w:rPr>
          <w:rFonts w:ascii="Times New Roman" w:hAnsi="Times New Roman" w:cs="Times New Roman"/>
          <w:b/>
          <w:sz w:val="22"/>
          <w:szCs w:val="22"/>
          <w:lang w:val="lt-LT" w:eastAsia="lt-LT"/>
        </w:rPr>
      </w:pPr>
      <w:r w:rsidRPr="00FA19CB">
        <w:rPr>
          <w:rFonts w:ascii="Times New Roman" w:hAnsi="Times New Roman" w:cs="Times New Roman"/>
          <w:b/>
          <w:sz w:val="22"/>
          <w:szCs w:val="22"/>
          <w:lang w:val="lt-LT" w:eastAsia="lt-LT"/>
        </w:rPr>
        <w:t>B.</w:t>
      </w:r>
      <w:r w:rsidRPr="00FA19CB">
        <w:rPr>
          <w:rFonts w:ascii="Times New Roman" w:hAnsi="Times New Roman" w:cs="Times New Roman"/>
          <w:b/>
          <w:sz w:val="22"/>
          <w:szCs w:val="22"/>
          <w:lang w:val="lt-LT" w:eastAsia="lt-LT"/>
        </w:rPr>
        <w:tab/>
        <w:t>TIEKIMO IR VARTOJIMO SĄLYGOS AR APRIBOJIMAI</w:t>
      </w: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Receptinis vaistinis preparatas.</w:t>
      </w:r>
    </w:p>
    <w:p w:rsidR="00232479"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br w:type="page"/>
      </w: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center"/>
        <w:outlineLvl w:val="0"/>
        <w:rPr>
          <w:rFonts w:ascii="Times New Roman" w:hAnsi="Times New Roman" w:cs="Times New Roman"/>
          <w:b/>
          <w:kern w:val="28"/>
          <w:sz w:val="22"/>
          <w:szCs w:val="22"/>
          <w:lang w:val="lt-LT" w:eastAsia="lt-LT"/>
        </w:rPr>
      </w:pPr>
      <w:r w:rsidRPr="006E3C6E">
        <w:rPr>
          <w:rFonts w:ascii="Times New Roman" w:hAnsi="Times New Roman" w:cs="Times New Roman"/>
          <w:b/>
          <w:kern w:val="28"/>
          <w:sz w:val="22"/>
          <w:szCs w:val="22"/>
          <w:lang w:val="lt-LT" w:eastAsia="lt-LT"/>
        </w:rPr>
        <w:t>III PRIEDAS</w:t>
      </w: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center"/>
        <w:rPr>
          <w:rFonts w:ascii="Times New Roman" w:hAnsi="Times New Roman" w:cs="Times New Roman"/>
          <w:b/>
          <w:sz w:val="22"/>
          <w:szCs w:val="22"/>
          <w:lang w:val="lt-LT" w:eastAsia="lt-LT"/>
        </w:rPr>
      </w:pPr>
      <w:r w:rsidRPr="006E3C6E">
        <w:rPr>
          <w:rFonts w:ascii="Times New Roman" w:hAnsi="Times New Roman" w:cs="Times New Roman"/>
          <w:b/>
          <w:sz w:val="22"/>
          <w:szCs w:val="22"/>
          <w:lang w:val="lt-LT" w:eastAsia="lt-LT"/>
        </w:rPr>
        <w:t>ŽENKLINIMAS IR PAKUOTĖS LAPELIS</w:t>
      </w:r>
    </w:p>
    <w:p w:rsidR="00232479" w:rsidRPr="006E3C6E" w:rsidRDefault="00232479" w:rsidP="00232479">
      <w:pPr>
        <w:jc w:val="both"/>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br w:type="page"/>
      </w: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center"/>
        <w:outlineLvl w:val="0"/>
        <w:rPr>
          <w:rFonts w:ascii="Times New Roman" w:hAnsi="Times New Roman" w:cs="Times New Roman"/>
          <w:b/>
          <w:kern w:val="28"/>
          <w:sz w:val="22"/>
          <w:szCs w:val="22"/>
          <w:lang w:val="lt-LT" w:eastAsia="lt-LT"/>
        </w:rPr>
      </w:pPr>
      <w:r w:rsidRPr="006E3C6E">
        <w:rPr>
          <w:rFonts w:ascii="Times New Roman" w:hAnsi="Times New Roman" w:cs="Times New Roman"/>
          <w:b/>
          <w:kern w:val="28"/>
          <w:sz w:val="22"/>
          <w:szCs w:val="22"/>
          <w:lang w:val="lt-LT" w:eastAsia="lt-LT"/>
        </w:rPr>
        <w:t>A. ŽENKLINIMAS</w:t>
      </w:r>
    </w:p>
    <w:p w:rsidR="00232479" w:rsidRPr="006E3C6E" w:rsidRDefault="00232479" w:rsidP="00232479">
      <w:pPr>
        <w:keepNext/>
        <w:pBdr>
          <w:top w:val="single" w:sz="4" w:space="1" w:color="auto"/>
          <w:left w:val="single" w:sz="4" w:space="4" w:color="auto"/>
          <w:bottom w:val="single" w:sz="4" w:space="1" w:color="auto"/>
          <w:right w:val="single" w:sz="4" w:space="4" w:color="auto"/>
        </w:pBdr>
        <w:jc w:val="both"/>
        <w:outlineLvl w:val="1"/>
        <w:rPr>
          <w:rFonts w:ascii="Times New Roman" w:hAnsi="Times New Roman" w:cs="Times New Roman"/>
          <w:b/>
          <w:bCs/>
          <w:sz w:val="22"/>
          <w:szCs w:val="22"/>
          <w:lang w:val="lt-LT" w:eastAsia="lt-LT"/>
        </w:rPr>
      </w:pPr>
      <w:r w:rsidRPr="006E3C6E">
        <w:rPr>
          <w:rFonts w:ascii="Times New Roman" w:hAnsi="Times New Roman" w:cs="Times New Roman"/>
          <w:bCs/>
          <w:sz w:val="22"/>
          <w:szCs w:val="22"/>
          <w:u w:val="single"/>
          <w:lang w:val="lt-LT" w:eastAsia="lt-LT"/>
        </w:rPr>
        <w:br w:type="page"/>
      </w:r>
      <w:r w:rsidRPr="006E3C6E">
        <w:rPr>
          <w:rFonts w:ascii="Times New Roman" w:hAnsi="Times New Roman" w:cs="Times New Roman"/>
          <w:b/>
          <w:bCs/>
          <w:sz w:val="22"/>
          <w:szCs w:val="22"/>
          <w:lang w:val="lt-LT" w:eastAsia="lt-LT"/>
        </w:rPr>
        <w:lastRenderedPageBreak/>
        <w:t xml:space="preserve">INFORMACIJA ANT IŠORINĖS (JEI JOS NĖRA – VIDINĖS) PAKUOTĖS </w:t>
      </w:r>
    </w:p>
    <w:p w:rsidR="00232479" w:rsidRDefault="00232479" w:rsidP="00232479">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2"/>
          <w:szCs w:val="22"/>
          <w:lang w:val="lt-LT" w:eastAsia="lt-LT"/>
        </w:rPr>
      </w:pPr>
    </w:p>
    <w:p w:rsidR="00232479" w:rsidRPr="006E3C6E" w:rsidRDefault="00232479" w:rsidP="00232479">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2"/>
          <w:szCs w:val="22"/>
          <w:lang w:val="lt-LT" w:eastAsia="lt-LT"/>
        </w:rPr>
      </w:pPr>
      <w:r w:rsidRPr="006E3C6E">
        <w:rPr>
          <w:rFonts w:ascii="Times New Roman" w:hAnsi="Times New Roman" w:cs="Times New Roman"/>
          <w:b/>
          <w:sz w:val="22"/>
          <w:szCs w:val="22"/>
          <w:lang w:val="lt-LT" w:eastAsia="lt-LT"/>
        </w:rPr>
        <w:t>KARTONINĖ DĖŽUTĖ</w:t>
      </w: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keepNext/>
        <w:pBdr>
          <w:top w:val="single" w:sz="4" w:space="1" w:color="auto"/>
          <w:left w:val="single" w:sz="4" w:space="4" w:color="auto"/>
          <w:bottom w:val="single" w:sz="4" w:space="1" w:color="auto"/>
          <w:right w:val="single" w:sz="4" w:space="4" w:color="auto"/>
        </w:pBdr>
        <w:ind w:left="540" w:hanging="540"/>
        <w:jc w:val="both"/>
        <w:outlineLvl w:val="2"/>
        <w:rPr>
          <w:rFonts w:ascii="Times New Roman" w:hAnsi="Times New Roman" w:cs="Times New Roman"/>
          <w:b/>
          <w:bCs/>
          <w:sz w:val="22"/>
          <w:szCs w:val="22"/>
          <w:lang w:val="lt-LT" w:eastAsia="lt-LT"/>
        </w:rPr>
      </w:pPr>
      <w:r w:rsidRPr="006E3C6E">
        <w:rPr>
          <w:rFonts w:ascii="Times New Roman" w:hAnsi="Times New Roman" w:cs="Times New Roman"/>
          <w:b/>
          <w:bCs/>
          <w:sz w:val="22"/>
          <w:szCs w:val="22"/>
          <w:lang w:val="lt-LT" w:eastAsia="lt-LT"/>
        </w:rPr>
        <w:t>1.</w:t>
      </w:r>
      <w:r w:rsidRPr="006E3C6E">
        <w:rPr>
          <w:rFonts w:ascii="Times New Roman" w:hAnsi="Times New Roman" w:cs="Times New Roman"/>
          <w:b/>
          <w:bCs/>
          <w:sz w:val="22"/>
          <w:szCs w:val="22"/>
          <w:lang w:val="lt-LT" w:eastAsia="lt-LT"/>
        </w:rPr>
        <w:tab/>
        <w:t>VAISTINIO PREPARATO PAVADINIMAS</w:t>
      </w:r>
    </w:p>
    <w:p w:rsidR="00232479" w:rsidRDefault="00232479" w:rsidP="00232479">
      <w:pPr>
        <w:rPr>
          <w:rFonts w:ascii="Times New Roman" w:hAnsi="Times New Roman" w:cs="Times New Roman"/>
          <w:b/>
          <w:sz w:val="22"/>
          <w:lang w:val="lt-LT" w:eastAsia="lt-LT"/>
        </w:rPr>
      </w:pPr>
    </w:p>
    <w:p w:rsidR="00232479" w:rsidRPr="00FA19CB" w:rsidRDefault="00232479" w:rsidP="00232479">
      <w:pPr>
        <w:rPr>
          <w:rFonts w:ascii="Times New Roman" w:hAnsi="Times New Roman" w:cs="Times New Roman"/>
          <w:sz w:val="22"/>
          <w:lang w:val="lt-LT" w:eastAsia="lt-LT"/>
        </w:rPr>
      </w:pPr>
      <w:r w:rsidRPr="00FA19CB">
        <w:rPr>
          <w:rFonts w:ascii="Times New Roman" w:hAnsi="Times New Roman" w:cs="Times New Roman"/>
          <w:sz w:val="22"/>
          <w:lang w:val="lt-LT" w:eastAsia="lt-LT"/>
        </w:rPr>
        <w:t xml:space="preserve">FTOROCORT </w:t>
      </w:r>
      <w:r w:rsidRPr="00FA19CB">
        <w:rPr>
          <w:rFonts w:ascii="Times New Roman" w:hAnsi="Times New Roman" w:cs="Times New Roman"/>
          <w:sz w:val="22"/>
          <w:vertAlign w:val="superscript"/>
          <w:lang w:val="lt-LT" w:eastAsia="lt-LT"/>
        </w:rPr>
        <w:t xml:space="preserve"> </w:t>
      </w:r>
      <w:r w:rsidRPr="00FA19CB">
        <w:rPr>
          <w:rFonts w:ascii="Times New Roman" w:hAnsi="Times New Roman" w:cs="Times New Roman"/>
          <w:sz w:val="22"/>
          <w:lang w:val="lt-LT" w:eastAsia="lt-LT"/>
        </w:rPr>
        <w:t>0,1</w:t>
      </w:r>
      <w:r w:rsidRPr="00D31408">
        <w:rPr>
          <w:rFonts w:ascii="Times New Roman" w:hAnsi="Times New Roman" w:cs="Times New Roman"/>
          <w:sz w:val="22"/>
          <w:lang w:val="lt-LT" w:eastAsia="lt-LT"/>
        </w:rPr>
        <w:t> </w:t>
      </w:r>
      <w:r w:rsidRPr="00FA19CB">
        <w:rPr>
          <w:rFonts w:ascii="Times New Roman" w:hAnsi="Times New Roman" w:cs="Times New Roman"/>
          <w:sz w:val="22"/>
          <w:lang w:val="lt-LT" w:eastAsia="lt-LT"/>
        </w:rPr>
        <w:t>% tepalas</w:t>
      </w:r>
    </w:p>
    <w:p w:rsidR="00232479" w:rsidRPr="006E3C6E" w:rsidRDefault="00232479" w:rsidP="00232479">
      <w:pPr>
        <w:rPr>
          <w:rFonts w:ascii="Times New Roman" w:hAnsi="Times New Roman" w:cs="Times New Roman"/>
          <w:sz w:val="22"/>
          <w:lang w:val="lt-LT" w:eastAsia="lt-LT"/>
        </w:rPr>
      </w:pPr>
      <w:r w:rsidRPr="006E3C6E">
        <w:rPr>
          <w:rFonts w:ascii="Times New Roman" w:hAnsi="Times New Roman" w:cs="Times New Roman"/>
          <w:sz w:val="22"/>
          <w:lang w:val="lt-LT" w:eastAsia="lt-LT"/>
        </w:rPr>
        <w:t>Triamcinoloni acetonidum</w:t>
      </w:r>
    </w:p>
    <w:p w:rsidR="00232479" w:rsidRPr="006E3C6E" w:rsidRDefault="00232479" w:rsidP="00232479">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ab/>
      </w:r>
    </w:p>
    <w:p w:rsidR="00232479" w:rsidRPr="006E3C6E" w:rsidRDefault="00232479" w:rsidP="00232479">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ab/>
      </w:r>
      <w:r w:rsidRPr="006E3C6E">
        <w:rPr>
          <w:rFonts w:ascii="Times New Roman" w:hAnsi="Times New Roman" w:cs="Times New Roman"/>
          <w:sz w:val="22"/>
          <w:szCs w:val="22"/>
          <w:lang w:val="lt-LT" w:eastAsia="lt-LT"/>
        </w:rPr>
        <w:tab/>
      </w:r>
    </w:p>
    <w:p w:rsidR="00232479" w:rsidRPr="006E3C6E" w:rsidRDefault="00232479" w:rsidP="00232479">
      <w:pPr>
        <w:keepNext/>
        <w:pBdr>
          <w:top w:val="single" w:sz="4" w:space="1" w:color="auto"/>
          <w:left w:val="single" w:sz="4" w:space="4" w:color="auto"/>
          <w:bottom w:val="single" w:sz="4" w:space="1" w:color="auto"/>
          <w:right w:val="single" w:sz="4" w:space="4" w:color="auto"/>
        </w:pBdr>
        <w:ind w:left="540" w:hanging="540"/>
        <w:jc w:val="both"/>
        <w:outlineLvl w:val="2"/>
        <w:rPr>
          <w:rFonts w:ascii="Times New Roman" w:hAnsi="Times New Roman" w:cs="Times New Roman"/>
          <w:b/>
          <w:bCs/>
          <w:sz w:val="22"/>
          <w:szCs w:val="22"/>
          <w:lang w:val="lt-LT" w:eastAsia="lt-LT"/>
        </w:rPr>
      </w:pPr>
      <w:r w:rsidRPr="006E3C6E">
        <w:rPr>
          <w:rFonts w:ascii="Times New Roman" w:hAnsi="Times New Roman" w:cs="Times New Roman"/>
          <w:b/>
          <w:bCs/>
          <w:sz w:val="22"/>
          <w:szCs w:val="22"/>
          <w:lang w:val="lt-LT" w:eastAsia="lt-LT"/>
        </w:rPr>
        <w:t>2.</w:t>
      </w:r>
      <w:r w:rsidRPr="006E3C6E">
        <w:rPr>
          <w:rFonts w:ascii="Times New Roman" w:hAnsi="Times New Roman" w:cs="Times New Roman"/>
          <w:b/>
          <w:bCs/>
          <w:sz w:val="22"/>
          <w:szCs w:val="22"/>
          <w:lang w:val="lt-LT" w:eastAsia="lt-LT"/>
        </w:rPr>
        <w:tab/>
        <w:t xml:space="preserve">VEIKLIOJI MEDŽIAGA IR JOS KIEKIS </w:t>
      </w:r>
    </w:p>
    <w:p w:rsidR="00232479" w:rsidRPr="006E3C6E" w:rsidRDefault="00232479" w:rsidP="00232479">
      <w:pPr>
        <w:rPr>
          <w:rFonts w:ascii="Times New Roman" w:hAnsi="Times New Roman" w:cs="Times New Roman"/>
          <w:sz w:val="22"/>
          <w:szCs w:val="22"/>
          <w:lang w:val="lt-LT" w:eastAsia="lt-LT"/>
        </w:rPr>
      </w:pPr>
    </w:p>
    <w:p w:rsidR="00232479" w:rsidRPr="006E3C6E" w:rsidRDefault="00232479" w:rsidP="00232479">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 xml:space="preserve">1 g tepalo yra 1 mg triamcinolono acetonido. </w:t>
      </w: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keepNext/>
        <w:pBdr>
          <w:top w:val="single" w:sz="4" w:space="1" w:color="auto"/>
          <w:left w:val="single" w:sz="4" w:space="4" w:color="auto"/>
          <w:bottom w:val="single" w:sz="4" w:space="1" w:color="auto"/>
          <w:right w:val="single" w:sz="4" w:space="4" w:color="auto"/>
        </w:pBdr>
        <w:ind w:left="540" w:hanging="540"/>
        <w:jc w:val="both"/>
        <w:outlineLvl w:val="2"/>
        <w:rPr>
          <w:rFonts w:ascii="Times New Roman" w:hAnsi="Times New Roman" w:cs="Times New Roman"/>
          <w:b/>
          <w:bCs/>
          <w:sz w:val="22"/>
          <w:szCs w:val="22"/>
          <w:lang w:val="lt-LT" w:eastAsia="lt-LT"/>
        </w:rPr>
      </w:pPr>
      <w:r w:rsidRPr="006E3C6E">
        <w:rPr>
          <w:rFonts w:ascii="Times New Roman" w:hAnsi="Times New Roman" w:cs="Times New Roman"/>
          <w:b/>
          <w:bCs/>
          <w:sz w:val="22"/>
          <w:szCs w:val="22"/>
          <w:lang w:val="lt-LT" w:eastAsia="lt-LT"/>
        </w:rPr>
        <w:t>3.</w:t>
      </w:r>
      <w:r w:rsidRPr="006E3C6E">
        <w:rPr>
          <w:rFonts w:ascii="Times New Roman" w:hAnsi="Times New Roman" w:cs="Times New Roman"/>
          <w:b/>
          <w:bCs/>
          <w:sz w:val="22"/>
          <w:szCs w:val="22"/>
          <w:lang w:val="lt-LT" w:eastAsia="lt-LT"/>
        </w:rPr>
        <w:tab/>
        <w:t>PAGALBINIŲ MEDŽIAGŲ SĄRAŠAS</w:t>
      </w: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r>
        <w:rPr>
          <w:rFonts w:ascii="Times New Roman" w:hAnsi="Times New Roman" w:cs="Times New Roman"/>
          <w:sz w:val="22"/>
          <w:szCs w:val="22"/>
          <w:lang w:val="lt-LT" w:eastAsia="lt-LT"/>
        </w:rPr>
        <w:t xml:space="preserve">Pagalbinės medžiagos: </w:t>
      </w:r>
      <w:r w:rsidRPr="006E3C6E">
        <w:rPr>
          <w:rFonts w:ascii="Times New Roman" w:hAnsi="Times New Roman" w:cs="Times New Roman"/>
          <w:sz w:val="22"/>
          <w:szCs w:val="22"/>
          <w:lang w:val="lt-LT" w:eastAsia="lt-LT"/>
        </w:rPr>
        <w:t>Methylis parahydroxybenzoas, Acidum stearicum, Polysorbatum 60, Alcohol cetylicus, Paraffinum liquidum, Glycerolum 85%, Aqua purificata.</w:t>
      </w: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keepNext/>
        <w:pBdr>
          <w:top w:val="single" w:sz="4" w:space="1" w:color="auto"/>
          <w:left w:val="single" w:sz="4" w:space="4" w:color="auto"/>
          <w:bottom w:val="single" w:sz="4" w:space="1" w:color="auto"/>
          <w:right w:val="single" w:sz="4" w:space="4" w:color="auto"/>
        </w:pBdr>
        <w:ind w:left="540" w:hanging="540"/>
        <w:jc w:val="both"/>
        <w:outlineLvl w:val="2"/>
        <w:rPr>
          <w:rFonts w:ascii="Times New Roman" w:hAnsi="Times New Roman" w:cs="Times New Roman"/>
          <w:b/>
          <w:bCs/>
          <w:sz w:val="22"/>
          <w:szCs w:val="22"/>
          <w:lang w:val="lt-LT" w:eastAsia="lt-LT"/>
        </w:rPr>
      </w:pPr>
      <w:r w:rsidRPr="006E3C6E">
        <w:rPr>
          <w:rFonts w:ascii="Times New Roman" w:hAnsi="Times New Roman" w:cs="Times New Roman"/>
          <w:b/>
          <w:bCs/>
          <w:sz w:val="22"/>
          <w:szCs w:val="22"/>
          <w:lang w:val="lt-LT" w:eastAsia="lt-LT"/>
        </w:rPr>
        <w:t>4.</w:t>
      </w:r>
      <w:r w:rsidRPr="006E3C6E">
        <w:rPr>
          <w:rFonts w:ascii="Times New Roman" w:hAnsi="Times New Roman" w:cs="Times New Roman"/>
          <w:b/>
          <w:bCs/>
          <w:sz w:val="22"/>
          <w:szCs w:val="22"/>
          <w:lang w:val="lt-LT" w:eastAsia="lt-LT"/>
        </w:rPr>
        <w:tab/>
        <w:t>FARMACINĖ FORMA IR KIEKIS PAKUOTĖJE</w:t>
      </w: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15 g tepalo</w:t>
      </w: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keepNext/>
        <w:pBdr>
          <w:top w:val="single" w:sz="4" w:space="1" w:color="auto"/>
          <w:left w:val="single" w:sz="4" w:space="4" w:color="auto"/>
          <w:bottom w:val="single" w:sz="4" w:space="1" w:color="auto"/>
          <w:right w:val="single" w:sz="4" w:space="4" w:color="auto"/>
        </w:pBdr>
        <w:ind w:left="540" w:hanging="540"/>
        <w:jc w:val="both"/>
        <w:outlineLvl w:val="2"/>
        <w:rPr>
          <w:rFonts w:ascii="Times New Roman" w:hAnsi="Times New Roman" w:cs="Times New Roman"/>
          <w:b/>
          <w:bCs/>
          <w:sz w:val="22"/>
          <w:szCs w:val="22"/>
          <w:lang w:val="lt-LT" w:eastAsia="lt-LT"/>
        </w:rPr>
      </w:pPr>
      <w:r w:rsidRPr="006E3C6E">
        <w:rPr>
          <w:rFonts w:ascii="Times New Roman" w:hAnsi="Times New Roman" w:cs="Times New Roman"/>
          <w:b/>
          <w:bCs/>
          <w:sz w:val="22"/>
          <w:szCs w:val="22"/>
          <w:lang w:val="lt-LT" w:eastAsia="lt-LT"/>
        </w:rPr>
        <w:t>5.</w:t>
      </w:r>
      <w:r w:rsidRPr="006E3C6E">
        <w:rPr>
          <w:rFonts w:ascii="Times New Roman" w:hAnsi="Times New Roman" w:cs="Times New Roman"/>
          <w:b/>
          <w:bCs/>
          <w:sz w:val="22"/>
          <w:szCs w:val="22"/>
          <w:lang w:val="lt-LT" w:eastAsia="lt-LT"/>
        </w:rPr>
        <w:tab/>
        <w:t>VARTOJIMO METODAS IR BŪDAS</w:t>
      </w: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 xml:space="preserve">Vartoti ant odos. </w:t>
      </w:r>
    </w:p>
    <w:p w:rsidR="00232479" w:rsidRPr="006E3C6E" w:rsidRDefault="00232479" w:rsidP="00232479">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Prieš vartojimą perskaitykite pakuotės lapelį.</w:t>
      </w: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keepNext/>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cs="Times New Roman"/>
          <w:b/>
          <w:bCs/>
          <w:sz w:val="22"/>
          <w:szCs w:val="22"/>
          <w:lang w:val="lt-LT" w:eastAsia="lt-LT"/>
        </w:rPr>
      </w:pPr>
      <w:r w:rsidRPr="006E3C6E">
        <w:rPr>
          <w:rFonts w:ascii="Times New Roman" w:hAnsi="Times New Roman" w:cs="Times New Roman"/>
          <w:b/>
          <w:bCs/>
          <w:sz w:val="22"/>
          <w:szCs w:val="22"/>
          <w:lang w:val="lt-LT" w:eastAsia="lt-LT"/>
        </w:rPr>
        <w:t>6.</w:t>
      </w:r>
      <w:r w:rsidRPr="006E3C6E">
        <w:rPr>
          <w:rFonts w:ascii="Times New Roman" w:hAnsi="Times New Roman" w:cs="Times New Roman"/>
          <w:b/>
          <w:bCs/>
          <w:sz w:val="22"/>
          <w:szCs w:val="22"/>
          <w:lang w:val="lt-LT" w:eastAsia="lt-LT"/>
        </w:rPr>
        <w:tab/>
        <w:t xml:space="preserve">SPECIALUS ĮSPĖJIMAS, KAD VAISTINĮ PREPARATĄ BŪTINA LAIKYTI VAIKAMS </w:t>
      </w:r>
      <w:r w:rsidRPr="00FA19CB">
        <w:rPr>
          <w:rFonts w:ascii="Times New Roman" w:hAnsi="Times New Roman" w:cs="Times New Roman"/>
          <w:b/>
          <w:bCs/>
          <w:sz w:val="22"/>
          <w:szCs w:val="22"/>
          <w:lang w:val="lt-LT" w:eastAsia="lt-LT"/>
        </w:rPr>
        <w:t xml:space="preserve">NEPASTEBIMOJE </w:t>
      </w:r>
      <w:r>
        <w:rPr>
          <w:rFonts w:ascii="Times New Roman" w:hAnsi="Times New Roman" w:cs="Times New Roman"/>
          <w:b/>
          <w:bCs/>
          <w:sz w:val="22"/>
          <w:szCs w:val="22"/>
          <w:lang w:val="lt-LT" w:eastAsia="lt-LT"/>
        </w:rPr>
        <w:t xml:space="preserve">IR </w:t>
      </w:r>
      <w:r w:rsidRPr="006E3C6E">
        <w:rPr>
          <w:rFonts w:ascii="Times New Roman" w:hAnsi="Times New Roman" w:cs="Times New Roman"/>
          <w:b/>
          <w:bCs/>
          <w:sz w:val="22"/>
          <w:szCs w:val="22"/>
          <w:lang w:val="lt-LT" w:eastAsia="lt-LT"/>
        </w:rPr>
        <w:t>NEPASIEKIAMOJE VIETOJE</w:t>
      </w: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 xml:space="preserve">Laikyti vaikams nepastebimoje </w:t>
      </w:r>
      <w:r>
        <w:rPr>
          <w:rFonts w:ascii="Times New Roman" w:hAnsi="Times New Roman" w:cs="Times New Roman"/>
          <w:sz w:val="22"/>
          <w:szCs w:val="22"/>
          <w:lang w:val="lt-LT" w:eastAsia="lt-LT"/>
        </w:rPr>
        <w:t xml:space="preserve">ir </w:t>
      </w:r>
      <w:r w:rsidRPr="006E3C6E">
        <w:rPr>
          <w:rFonts w:ascii="Times New Roman" w:hAnsi="Times New Roman" w:cs="Times New Roman"/>
          <w:sz w:val="22"/>
          <w:szCs w:val="22"/>
          <w:lang w:val="lt-LT" w:eastAsia="lt-LT"/>
        </w:rPr>
        <w:t>nepasiekiamoje vietoje.</w:t>
      </w: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keepNext/>
        <w:pBdr>
          <w:top w:val="single" w:sz="4" w:space="1" w:color="auto"/>
          <w:left w:val="single" w:sz="4" w:space="4" w:color="auto"/>
          <w:bottom w:val="single" w:sz="4" w:space="1" w:color="auto"/>
          <w:right w:val="single" w:sz="4" w:space="4" w:color="auto"/>
        </w:pBdr>
        <w:ind w:left="540" w:hanging="540"/>
        <w:jc w:val="both"/>
        <w:outlineLvl w:val="2"/>
        <w:rPr>
          <w:rFonts w:ascii="Times New Roman" w:hAnsi="Times New Roman" w:cs="Times New Roman"/>
          <w:b/>
          <w:bCs/>
          <w:sz w:val="22"/>
          <w:szCs w:val="22"/>
          <w:lang w:val="lt-LT" w:eastAsia="lt-LT"/>
        </w:rPr>
      </w:pPr>
      <w:r w:rsidRPr="006E3C6E">
        <w:rPr>
          <w:rFonts w:ascii="Times New Roman" w:hAnsi="Times New Roman" w:cs="Times New Roman"/>
          <w:b/>
          <w:bCs/>
          <w:sz w:val="22"/>
          <w:szCs w:val="22"/>
          <w:lang w:val="lt-LT" w:eastAsia="lt-LT"/>
        </w:rPr>
        <w:t>7.</w:t>
      </w:r>
      <w:r w:rsidRPr="006E3C6E">
        <w:rPr>
          <w:rFonts w:ascii="Times New Roman" w:hAnsi="Times New Roman" w:cs="Times New Roman"/>
          <w:b/>
          <w:bCs/>
          <w:sz w:val="22"/>
          <w:szCs w:val="22"/>
          <w:lang w:val="lt-LT" w:eastAsia="lt-LT"/>
        </w:rPr>
        <w:tab/>
        <w:t xml:space="preserve">KITAS </w:t>
      </w:r>
      <w:r>
        <w:rPr>
          <w:rFonts w:ascii="Times New Roman" w:hAnsi="Times New Roman" w:cs="Times New Roman"/>
          <w:b/>
          <w:bCs/>
          <w:sz w:val="22"/>
          <w:szCs w:val="22"/>
          <w:lang w:val="lt-LT" w:eastAsia="lt-LT"/>
        </w:rPr>
        <w:t xml:space="preserve">(-I) </w:t>
      </w:r>
      <w:r w:rsidRPr="006E3C6E">
        <w:rPr>
          <w:rFonts w:ascii="Times New Roman" w:hAnsi="Times New Roman" w:cs="Times New Roman"/>
          <w:b/>
          <w:bCs/>
          <w:sz w:val="22"/>
          <w:szCs w:val="22"/>
          <w:lang w:val="lt-LT" w:eastAsia="lt-LT"/>
        </w:rPr>
        <w:t>SPECIALUS</w:t>
      </w:r>
      <w:r>
        <w:rPr>
          <w:rFonts w:ascii="Times New Roman" w:hAnsi="Times New Roman" w:cs="Times New Roman"/>
          <w:b/>
          <w:bCs/>
          <w:sz w:val="22"/>
          <w:szCs w:val="22"/>
          <w:lang w:val="lt-LT" w:eastAsia="lt-LT"/>
        </w:rPr>
        <w:t xml:space="preserve"> (-ŪS)</w:t>
      </w:r>
      <w:r w:rsidRPr="006E3C6E">
        <w:rPr>
          <w:rFonts w:ascii="Times New Roman" w:hAnsi="Times New Roman" w:cs="Times New Roman"/>
          <w:b/>
          <w:bCs/>
          <w:sz w:val="22"/>
          <w:szCs w:val="22"/>
          <w:lang w:val="lt-LT" w:eastAsia="lt-LT"/>
        </w:rPr>
        <w:t xml:space="preserve"> ĮSPĖJIMAS</w:t>
      </w:r>
      <w:r>
        <w:rPr>
          <w:rFonts w:ascii="Times New Roman" w:hAnsi="Times New Roman" w:cs="Times New Roman"/>
          <w:b/>
          <w:bCs/>
          <w:sz w:val="22"/>
          <w:szCs w:val="22"/>
          <w:lang w:val="lt-LT" w:eastAsia="lt-LT"/>
        </w:rPr>
        <w:t xml:space="preserve"> (_AI)</w:t>
      </w:r>
      <w:r w:rsidRPr="006E3C6E">
        <w:rPr>
          <w:rFonts w:ascii="Times New Roman" w:hAnsi="Times New Roman" w:cs="Times New Roman"/>
          <w:b/>
          <w:bCs/>
          <w:sz w:val="22"/>
          <w:szCs w:val="22"/>
          <w:lang w:val="lt-LT" w:eastAsia="lt-LT"/>
        </w:rPr>
        <w:t xml:space="preserve"> (JEI REIKIA)</w:t>
      </w: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keepNext/>
        <w:pBdr>
          <w:top w:val="single" w:sz="4" w:space="1" w:color="auto"/>
          <w:left w:val="single" w:sz="4" w:space="4" w:color="auto"/>
          <w:bottom w:val="single" w:sz="4" w:space="1" w:color="auto"/>
          <w:right w:val="single" w:sz="4" w:space="4" w:color="auto"/>
        </w:pBdr>
        <w:ind w:left="540" w:hanging="540"/>
        <w:jc w:val="both"/>
        <w:outlineLvl w:val="2"/>
        <w:rPr>
          <w:rFonts w:ascii="Times New Roman" w:hAnsi="Times New Roman" w:cs="Times New Roman"/>
          <w:b/>
          <w:bCs/>
          <w:sz w:val="22"/>
          <w:szCs w:val="22"/>
          <w:lang w:val="lt-LT" w:eastAsia="lt-LT"/>
        </w:rPr>
      </w:pPr>
      <w:r w:rsidRPr="006E3C6E">
        <w:rPr>
          <w:rFonts w:ascii="Times New Roman" w:hAnsi="Times New Roman" w:cs="Times New Roman"/>
          <w:b/>
          <w:bCs/>
          <w:sz w:val="22"/>
          <w:szCs w:val="22"/>
          <w:lang w:val="lt-LT" w:eastAsia="lt-LT"/>
        </w:rPr>
        <w:t>8.</w:t>
      </w:r>
      <w:r w:rsidRPr="006E3C6E">
        <w:rPr>
          <w:rFonts w:ascii="Times New Roman" w:hAnsi="Times New Roman" w:cs="Times New Roman"/>
          <w:b/>
          <w:bCs/>
          <w:sz w:val="22"/>
          <w:szCs w:val="22"/>
          <w:lang w:val="lt-LT" w:eastAsia="lt-LT"/>
        </w:rPr>
        <w:tab/>
        <w:t>TINKAMUMO LAIKAS</w:t>
      </w: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Tinka iki</w:t>
      </w:r>
      <w:r>
        <w:rPr>
          <w:rFonts w:ascii="Times New Roman" w:hAnsi="Times New Roman" w:cs="Times New Roman"/>
          <w:sz w:val="22"/>
          <w:szCs w:val="22"/>
          <w:lang w:val="lt-LT" w:eastAsia="lt-LT"/>
        </w:rPr>
        <w:t xml:space="preserve"> {mm/MMMM}</w:t>
      </w: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keepNext/>
        <w:pBdr>
          <w:top w:val="single" w:sz="4" w:space="1" w:color="auto"/>
          <w:left w:val="single" w:sz="4" w:space="4" w:color="auto"/>
          <w:bottom w:val="single" w:sz="4" w:space="1" w:color="auto"/>
          <w:right w:val="single" w:sz="4" w:space="4" w:color="auto"/>
        </w:pBdr>
        <w:ind w:left="540" w:hanging="540"/>
        <w:jc w:val="both"/>
        <w:outlineLvl w:val="2"/>
        <w:rPr>
          <w:rFonts w:ascii="Times New Roman" w:hAnsi="Times New Roman" w:cs="Times New Roman"/>
          <w:b/>
          <w:bCs/>
          <w:sz w:val="22"/>
          <w:szCs w:val="22"/>
          <w:lang w:val="lt-LT" w:eastAsia="lt-LT"/>
        </w:rPr>
      </w:pPr>
      <w:r w:rsidRPr="006E3C6E">
        <w:rPr>
          <w:rFonts w:ascii="Times New Roman" w:hAnsi="Times New Roman" w:cs="Times New Roman"/>
          <w:b/>
          <w:bCs/>
          <w:sz w:val="22"/>
          <w:szCs w:val="22"/>
          <w:lang w:val="lt-LT" w:eastAsia="lt-LT"/>
        </w:rPr>
        <w:t>9.</w:t>
      </w:r>
      <w:r w:rsidRPr="006E3C6E">
        <w:rPr>
          <w:rFonts w:ascii="Times New Roman" w:hAnsi="Times New Roman" w:cs="Times New Roman"/>
          <w:b/>
          <w:bCs/>
          <w:sz w:val="22"/>
          <w:szCs w:val="22"/>
          <w:lang w:val="lt-LT" w:eastAsia="lt-LT"/>
        </w:rPr>
        <w:tab/>
        <w:t>SPECIALIOS LAIKYMO SĄLYGOS</w:t>
      </w:r>
    </w:p>
    <w:p w:rsidR="00232479" w:rsidRPr="006E3C6E" w:rsidRDefault="00232479" w:rsidP="00232479">
      <w:pPr>
        <w:rPr>
          <w:rFonts w:ascii="Times New Roman" w:hAnsi="Times New Roman" w:cs="Times New Roman"/>
          <w:sz w:val="22"/>
          <w:szCs w:val="22"/>
          <w:lang w:val="lt-LT" w:eastAsia="lt-LT"/>
        </w:rPr>
      </w:pPr>
    </w:p>
    <w:p w:rsidR="00232479" w:rsidRPr="006E3C6E" w:rsidRDefault="00232479" w:rsidP="00232479">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Laikyti ne aukštesnėje kaip 25 °C temperatūroje.</w:t>
      </w: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keepNext/>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cs="Times New Roman"/>
          <w:b/>
          <w:bCs/>
          <w:sz w:val="22"/>
          <w:szCs w:val="22"/>
          <w:lang w:val="lt-LT" w:eastAsia="lt-LT"/>
        </w:rPr>
      </w:pPr>
      <w:r w:rsidRPr="006E3C6E">
        <w:rPr>
          <w:rFonts w:ascii="Times New Roman" w:hAnsi="Times New Roman" w:cs="Times New Roman"/>
          <w:b/>
          <w:bCs/>
          <w:sz w:val="22"/>
          <w:szCs w:val="22"/>
          <w:lang w:val="lt-LT" w:eastAsia="lt-LT"/>
        </w:rPr>
        <w:lastRenderedPageBreak/>
        <w:t>10.</w:t>
      </w:r>
      <w:r w:rsidRPr="006E3C6E">
        <w:rPr>
          <w:rFonts w:ascii="Times New Roman" w:hAnsi="Times New Roman" w:cs="Times New Roman"/>
          <w:b/>
          <w:bCs/>
          <w:sz w:val="22"/>
          <w:szCs w:val="22"/>
          <w:lang w:val="lt-LT" w:eastAsia="lt-LT"/>
        </w:rPr>
        <w:tab/>
        <w:t xml:space="preserve">SPECIALIOS ATSARGUMO PRIEMONĖS, </w:t>
      </w:r>
      <w:r>
        <w:rPr>
          <w:rFonts w:ascii="Times New Roman" w:hAnsi="Times New Roman" w:cs="Times New Roman"/>
          <w:b/>
          <w:bCs/>
          <w:sz w:val="22"/>
          <w:szCs w:val="22"/>
          <w:lang w:val="lt-LT" w:eastAsia="lt-LT"/>
        </w:rPr>
        <w:t xml:space="preserve">DĖL NESUVARTOTO </w:t>
      </w:r>
      <w:r w:rsidRPr="006E3C6E">
        <w:rPr>
          <w:rFonts w:ascii="Times New Roman" w:hAnsi="Times New Roman" w:cs="Times New Roman"/>
          <w:b/>
          <w:bCs/>
          <w:sz w:val="22"/>
          <w:szCs w:val="22"/>
          <w:lang w:val="lt-LT" w:eastAsia="lt-LT"/>
        </w:rPr>
        <w:t xml:space="preserve">VAISTINIO PREPARATO AR </w:t>
      </w:r>
      <w:r>
        <w:rPr>
          <w:rFonts w:ascii="Times New Roman" w:hAnsi="Times New Roman" w:cs="Times New Roman"/>
          <w:b/>
          <w:bCs/>
          <w:sz w:val="22"/>
          <w:szCs w:val="22"/>
          <w:lang w:val="lt-LT" w:eastAsia="lt-LT"/>
        </w:rPr>
        <w:t xml:space="preserve">JO </w:t>
      </w:r>
      <w:r w:rsidRPr="006E3C6E">
        <w:rPr>
          <w:rFonts w:ascii="Times New Roman" w:hAnsi="Times New Roman" w:cs="Times New Roman"/>
          <w:b/>
          <w:bCs/>
          <w:sz w:val="22"/>
          <w:szCs w:val="22"/>
          <w:lang w:val="lt-LT" w:eastAsia="lt-LT"/>
        </w:rPr>
        <w:t>ATLIEK</w:t>
      </w:r>
      <w:r>
        <w:rPr>
          <w:rFonts w:ascii="Times New Roman" w:hAnsi="Times New Roman" w:cs="Times New Roman"/>
          <w:b/>
          <w:bCs/>
          <w:sz w:val="22"/>
          <w:szCs w:val="22"/>
          <w:lang w:val="lt-LT" w:eastAsia="lt-LT"/>
        </w:rPr>
        <w:t>Ų TVARKYMO</w:t>
      </w:r>
      <w:r w:rsidRPr="006E3C6E">
        <w:rPr>
          <w:rFonts w:ascii="Times New Roman" w:hAnsi="Times New Roman" w:cs="Times New Roman"/>
          <w:b/>
          <w:bCs/>
          <w:sz w:val="22"/>
          <w:szCs w:val="22"/>
          <w:lang w:val="lt-LT" w:eastAsia="lt-LT"/>
        </w:rPr>
        <w:t xml:space="preserve"> (JEI REIKIA)</w:t>
      </w: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keepNext/>
        <w:pBdr>
          <w:top w:val="single" w:sz="4" w:space="1" w:color="auto"/>
          <w:left w:val="single" w:sz="4" w:space="4" w:color="auto"/>
          <w:bottom w:val="single" w:sz="4" w:space="1" w:color="auto"/>
          <w:right w:val="single" w:sz="4" w:space="4" w:color="auto"/>
        </w:pBdr>
        <w:ind w:left="540" w:hanging="540"/>
        <w:jc w:val="both"/>
        <w:outlineLvl w:val="2"/>
        <w:rPr>
          <w:rFonts w:ascii="Times New Roman" w:hAnsi="Times New Roman" w:cs="Times New Roman"/>
          <w:b/>
          <w:bCs/>
          <w:sz w:val="22"/>
          <w:szCs w:val="22"/>
          <w:lang w:val="lt-LT" w:eastAsia="lt-LT"/>
        </w:rPr>
      </w:pPr>
      <w:r w:rsidRPr="006E3C6E">
        <w:rPr>
          <w:rFonts w:ascii="Times New Roman" w:hAnsi="Times New Roman" w:cs="Times New Roman"/>
          <w:b/>
          <w:bCs/>
          <w:sz w:val="22"/>
          <w:szCs w:val="22"/>
          <w:lang w:val="lt-LT" w:eastAsia="lt-LT"/>
        </w:rPr>
        <w:t>11.</w:t>
      </w:r>
      <w:r w:rsidRPr="006E3C6E">
        <w:rPr>
          <w:rFonts w:ascii="Times New Roman" w:hAnsi="Times New Roman" w:cs="Times New Roman"/>
          <w:b/>
          <w:bCs/>
          <w:sz w:val="22"/>
          <w:szCs w:val="22"/>
          <w:lang w:val="lt-LT" w:eastAsia="lt-LT"/>
        </w:rPr>
        <w:tab/>
      </w:r>
      <w:r>
        <w:rPr>
          <w:rFonts w:ascii="Times New Roman" w:hAnsi="Times New Roman" w:cs="Times New Roman"/>
          <w:b/>
          <w:bCs/>
          <w:sz w:val="22"/>
          <w:szCs w:val="22"/>
          <w:lang w:val="lt-LT" w:eastAsia="lt-LT"/>
        </w:rPr>
        <w:t>REGISTRUO</w:t>
      </w:r>
      <w:r w:rsidRPr="006E3C6E">
        <w:rPr>
          <w:rFonts w:ascii="Times New Roman" w:hAnsi="Times New Roman" w:cs="Times New Roman"/>
          <w:b/>
          <w:bCs/>
          <w:sz w:val="22"/>
          <w:szCs w:val="22"/>
          <w:lang w:val="lt-LT" w:eastAsia="lt-LT"/>
        </w:rPr>
        <w:t>TOJO PAVADINIMAS IR ADRESAS</w:t>
      </w: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outlineLvl w:val="0"/>
        <w:rPr>
          <w:rFonts w:ascii="Times New Roman" w:hAnsi="Times New Roman" w:cs="Times New Roman"/>
          <w:bCs/>
          <w:spacing w:val="-2"/>
          <w:kern w:val="28"/>
          <w:sz w:val="22"/>
          <w:szCs w:val="22"/>
          <w:lang w:val="lt-LT" w:eastAsia="lt-LT"/>
        </w:rPr>
      </w:pPr>
      <w:r w:rsidRPr="006E3C6E">
        <w:rPr>
          <w:rFonts w:ascii="Times New Roman" w:hAnsi="Times New Roman" w:cs="Times New Roman"/>
          <w:bCs/>
          <w:spacing w:val="-2"/>
          <w:kern w:val="28"/>
          <w:sz w:val="22"/>
          <w:szCs w:val="22"/>
          <w:lang w:val="lt-LT" w:eastAsia="lt-LT"/>
        </w:rPr>
        <w:t xml:space="preserve">Gedeon Richter Plc. </w:t>
      </w:r>
    </w:p>
    <w:p w:rsidR="00232479" w:rsidRPr="006E3C6E" w:rsidRDefault="00232479" w:rsidP="00232479">
      <w:pPr>
        <w:jc w:val="both"/>
        <w:outlineLvl w:val="0"/>
        <w:rPr>
          <w:rFonts w:ascii="Times New Roman" w:hAnsi="Times New Roman" w:cs="Times New Roman"/>
          <w:bCs/>
          <w:spacing w:val="-2"/>
          <w:kern w:val="28"/>
          <w:sz w:val="22"/>
          <w:szCs w:val="22"/>
          <w:lang w:val="lt-LT" w:eastAsia="lt-LT"/>
        </w:rPr>
      </w:pPr>
      <w:r w:rsidRPr="006E3C6E">
        <w:rPr>
          <w:rFonts w:ascii="Times New Roman" w:hAnsi="Times New Roman" w:cs="Times New Roman"/>
          <w:bCs/>
          <w:spacing w:val="-2"/>
          <w:kern w:val="28"/>
          <w:sz w:val="22"/>
          <w:szCs w:val="22"/>
          <w:lang w:val="lt-LT" w:eastAsia="lt-LT"/>
        </w:rPr>
        <w:t xml:space="preserve">Gyömröi út 19-21 </w:t>
      </w:r>
    </w:p>
    <w:p w:rsidR="00232479" w:rsidRPr="006E3C6E" w:rsidRDefault="00232479" w:rsidP="00232479">
      <w:pPr>
        <w:jc w:val="both"/>
        <w:outlineLvl w:val="0"/>
        <w:rPr>
          <w:rFonts w:ascii="Times New Roman" w:hAnsi="Times New Roman" w:cs="Times New Roman"/>
          <w:bCs/>
          <w:spacing w:val="-2"/>
          <w:kern w:val="28"/>
          <w:sz w:val="22"/>
          <w:szCs w:val="22"/>
          <w:lang w:val="lt-LT" w:eastAsia="lt-LT"/>
        </w:rPr>
      </w:pPr>
      <w:r w:rsidRPr="006E3C6E">
        <w:rPr>
          <w:rFonts w:ascii="Times New Roman" w:hAnsi="Times New Roman" w:cs="Times New Roman"/>
          <w:bCs/>
          <w:spacing w:val="-2"/>
          <w:kern w:val="28"/>
          <w:sz w:val="22"/>
          <w:szCs w:val="22"/>
          <w:lang w:val="lt-LT" w:eastAsia="lt-LT"/>
        </w:rPr>
        <w:t>1103 Budapest, Vengrija</w:t>
      </w: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(Logo</w:t>
      </w:r>
      <w:r>
        <w:rPr>
          <w:rFonts w:ascii="Times New Roman" w:hAnsi="Times New Roman" w:cs="Times New Roman"/>
          <w:sz w:val="22"/>
          <w:szCs w:val="22"/>
          <w:lang w:val="lt-LT" w:eastAsia="lt-LT"/>
        </w:rPr>
        <w:t>tipas</w:t>
      </w:r>
      <w:r w:rsidRPr="006E3C6E">
        <w:rPr>
          <w:rFonts w:ascii="Times New Roman" w:hAnsi="Times New Roman" w:cs="Times New Roman"/>
          <w:sz w:val="22"/>
          <w:szCs w:val="22"/>
          <w:lang w:val="lt-LT" w:eastAsia="lt-LT"/>
        </w:rPr>
        <w:t>)</w:t>
      </w: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keepNext/>
        <w:pBdr>
          <w:top w:val="single" w:sz="4" w:space="1" w:color="auto"/>
          <w:left w:val="single" w:sz="4" w:space="4" w:color="auto"/>
          <w:bottom w:val="single" w:sz="4" w:space="1" w:color="auto"/>
          <w:right w:val="single" w:sz="4" w:space="4" w:color="auto"/>
        </w:pBdr>
        <w:ind w:left="540" w:hanging="540"/>
        <w:jc w:val="both"/>
        <w:outlineLvl w:val="2"/>
        <w:rPr>
          <w:rFonts w:ascii="Times New Roman" w:hAnsi="Times New Roman" w:cs="Times New Roman"/>
          <w:b/>
          <w:bCs/>
          <w:sz w:val="22"/>
          <w:szCs w:val="22"/>
          <w:lang w:val="lt-LT" w:eastAsia="lt-LT"/>
        </w:rPr>
      </w:pPr>
      <w:r w:rsidRPr="006E3C6E">
        <w:rPr>
          <w:rFonts w:ascii="Times New Roman" w:hAnsi="Times New Roman" w:cs="Times New Roman"/>
          <w:b/>
          <w:bCs/>
          <w:sz w:val="22"/>
          <w:szCs w:val="22"/>
          <w:lang w:val="lt-LT" w:eastAsia="lt-LT"/>
        </w:rPr>
        <w:t>12.</w:t>
      </w:r>
      <w:r w:rsidRPr="006E3C6E">
        <w:rPr>
          <w:rFonts w:ascii="Times New Roman" w:hAnsi="Times New Roman" w:cs="Times New Roman"/>
          <w:b/>
          <w:bCs/>
          <w:sz w:val="22"/>
          <w:szCs w:val="22"/>
          <w:lang w:val="lt-LT" w:eastAsia="lt-LT"/>
        </w:rPr>
        <w:tab/>
      </w:r>
      <w:r>
        <w:rPr>
          <w:rFonts w:ascii="Times New Roman" w:hAnsi="Times New Roman" w:cs="Times New Roman"/>
          <w:b/>
          <w:bCs/>
          <w:sz w:val="22"/>
          <w:szCs w:val="22"/>
          <w:lang w:val="lt-LT" w:eastAsia="lt-LT"/>
        </w:rPr>
        <w:t xml:space="preserve">REGISTRACIJOS PAŽYMĖJIMO </w:t>
      </w:r>
      <w:r w:rsidRPr="006E3C6E">
        <w:rPr>
          <w:rFonts w:ascii="Times New Roman" w:hAnsi="Times New Roman" w:cs="Times New Roman"/>
          <w:b/>
          <w:bCs/>
          <w:sz w:val="22"/>
          <w:szCs w:val="22"/>
          <w:lang w:val="lt-LT" w:eastAsia="lt-LT"/>
        </w:rPr>
        <w:t>NUMERIS</w:t>
      </w:r>
      <w:r>
        <w:rPr>
          <w:rFonts w:ascii="Times New Roman" w:hAnsi="Times New Roman" w:cs="Times New Roman"/>
          <w:b/>
          <w:bCs/>
          <w:sz w:val="22"/>
          <w:szCs w:val="22"/>
          <w:lang w:val="lt-LT" w:eastAsia="lt-LT"/>
        </w:rPr>
        <w:t xml:space="preserve"> (-IAI)</w:t>
      </w: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LT/1/94/0978/001</w:t>
      </w: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keepNext/>
        <w:pBdr>
          <w:top w:val="single" w:sz="4" w:space="1" w:color="auto"/>
          <w:left w:val="single" w:sz="4" w:space="4" w:color="auto"/>
          <w:bottom w:val="single" w:sz="4" w:space="1" w:color="auto"/>
          <w:right w:val="single" w:sz="4" w:space="4" w:color="auto"/>
        </w:pBdr>
        <w:ind w:left="540" w:hanging="540"/>
        <w:jc w:val="both"/>
        <w:outlineLvl w:val="2"/>
        <w:rPr>
          <w:rFonts w:ascii="Times New Roman" w:hAnsi="Times New Roman" w:cs="Times New Roman"/>
          <w:b/>
          <w:bCs/>
          <w:sz w:val="22"/>
          <w:szCs w:val="22"/>
          <w:lang w:val="lt-LT" w:eastAsia="lt-LT"/>
        </w:rPr>
      </w:pPr>
      <w:r w:rsidRPr="006E3C6E">
        <w:rPr>
          <w:rFonts w:ascii="Times New Roman" w:hAnsi="Times New Roman" w:cs="Times New Roman"/>
          <w:b/>
          <w:bCs/>
          <w:sz w:val="22"/>
          <w:szCs w:val="22"/>
          <w:lang w:val="lt-LT" w:eastAsia="lt-LT"/>
        </w:rPr>
        <w:t>13.</w:t>
      </w:r>
      <w:r w:rsidRPr="006E3C6E">
        <w:rPr>
          <w:rFonts w:ascii="Times New Roman" w:hAnsi="Times New Roman" w:cs="Times New Roman"/>
          <w:b/>
          <w:bCs/>
          <w:sz w:val="22"/>
          <w:szCs w:val="22"/>
          <w:lang w:val="lt-LT" w:eastAsia="lt-LT"/>
        </w:rPr>
        <w:tab/>
        <w:t>SERIJOS NUMERIS</w:t>
      </w: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 xml:space="preserve">Serija </w:t>
      </w: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keepNext/>
        <w:pBdr>
          <w:top w:val="single" w:sz="4" w:space="1" w:color="auto"/>
          <w:left w:val="single" w:sz="4" w:space="4" w:color="auto"/>
          <w:bottom w:val="single" w:sz="4" w:space="1" w:color="auto"/>
          <w:right w:val="single" w:sz="4" w:space="4" w:color="auto"/>
        </w:pBdr>
        <w:ind w:left="540" w:hanging="540"/>
        <w:jc w:val="both"/>
        <w:outlineLvl w:val="2"/>
        <w:rPr>
          <w:rFonts w:ascii="Times New Roman" w:hAnsi="Times New Roman" w:cs="Times New Roman"/>
          <w:b/>
          <w:bCs/>
          <w:sz w:val="22"/>
          <w:szCs w:val="22"/>
          <w:lang w:val="lt-LT" w:eastAsia="lt-LT"/>
        </w:rPr>
      </w:pPr>
      <w:r w:rsidRPr="006E3C6E">
        <w:rPr>
          <w:rFonts w:ascii="Times New Roman" w:hAnsi="Times New Roman" w:cs="Times New Roman"/>
          <w:b/>
          <w:bCs/>
          <w:sz w:val="22"/>
          <w:szCs w:val="22"/>
          <w:lang w:val="lt-LT" w:eastAsia="lt-LT"/>
        </w:rPr>
        <w:t>14.</w:t>
      </w:r>
      <w:r w:rsidRPr="006E3C6E">
        <w:rPr>
          <w:rFonts w:ascii="Times New Roman" w:hAnsi="Times New Roman" w:cs="Times New Roman"/>
          <w:b/>
          <w:bCs/>
          <w:sz w:val="22"/>
          <w:szCs w:val="22"/>
          <w:lang w:val="lt-LT" w:eastAsia="lt-LT"/>
        </w:rPr>
        <w:tab/>
        <w:t>PARDAVIMO (IŠDAVIMO) TVARKA</w:t>
      </w: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Receptinis vaist</w:t>
      </w:r>
      <w:r>
        <w:rPr>
          <w:rFonts w:ascii="Times New Roman" w:hAnsi="Times New Roman" w:cs="Times New Roman"/>
          <w:sz w:val="22"/>
          <w:szCs w:val="22"/>
          <w:lang w:val="lt-LT" w:eastAsia="lt-LT"/>
        </w:rPr>
        <w:t>a</w:t>
      </w:r>
      <w:r w:rsidRPr="006E3C6E">
        <w:rPr>
          <w:rFonts w:ascii="Times New Roman" w:hAnsi="Times New Roman" w:cs="Times New Roman"/>
          <w:sz w:val="22"/>
          <w:szCs w:val="22"/>
          <w:lang w:val="lt-LT" w:eastAsia="lt-LT"/>
        </w:rPr>
        <w:t>s</w:t>
      </w: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keepNext/>
        <w:pBdr>
          <w:top w:val="single" w:sz="4" w:space="1" w:color="auto"/>
          <w:left w:val="single" w:sz="4" w:space="4" w:color="auto"/>
          <w:bottom w:val="single" w:sz="4" w:space="0" w:color="auto"/>
          <w:right w:val="single" w:sz="4" w:space="4" w:color="auto"/>
        </w:pBdr>
        <w:ind w:left="540" w:hanging="540"/>
        <w:jc w:val="both"/>
        <w:outlineLvl w:val="2"/>
        <w:rPr>
          <w:rFonts w:ascii="Times New Roman" w:hAnsi="Times New Roman" w:cs="Times New Roman"/>
          <w:b/>
          <w:bCs/>
          <w:sz w:val="22"/>
          <w:szCs w:val="22"/>
          <w:lang w:val="lt-LT" w:eastAsia="lt-LT"/>
        </w:rPr>
      </w:pPr>
      <w:r w:rsidRPr="006E3C6E">
        <w:rPr>
          <w:rFonts w:ascii="Times New Roman" w:hAnsi="Times New Roman" w:cs="Times New Roman"/>
          <w:b/>
          <w:bCs/>
          <w:sz w:val="22"/>
          <w:szCs w:val="22"/>
          <w:lang w:val="lt-LT" w:eastAsia="lt-LT"/>
        </w:rPr>
        <w:t>15.</w:t>
      </w:r>
      <w:r w:rsidRPr="006E3C6E">
        <w:rPr>
          <w:rFonts w:ascii="Times New Roman" w:hAnsi="Times New Roman" w:cs="Times New Roman"/>
          <w:b/>
          <w:bCs/>
          <w:sz w:val="22"/>
          <w:szCs w:val="22"/>
          <w:lang w:val="lt-LT" w:eastAsia="lt-LT"/>
        </w:rPr>
        <w:tab/>
        <w:t>VARTOJIMO INSTRUKCIJA</w:t>
      </w:r>
    </w:p>
    <w:p w:rsidR="00232479" w:rsidRDefault="00232479" w:rsidP="00232479">
      <w:pPr>
        <w:rPr>
          <w:rFonts w:ascii="Times New Roman" w:hAnsi="Times New Roman" w:cs="Times New Roman"/>
          <w:sz w:val="22"/>
          <w:szCs w:val="22"/>
          <w:lang w:val="lt-LT" w:eastAsia="lt-LT"/>
        </w:rPr>
      </w:pPr>
    </w:p>
    <w:p w:rsidR="00232479" w:rsidRPr="006E3C6E" w:rsidRDefault="00232479" w:rsidP="00232479">
      <w:pPr>
        <w:rPr>
          <w:rFonts w:ascii="Times New Roman" w:hAnsi="Times New Roman" w:cs="Times New Roman"/>
          <w:sz w:val="22"/>
          <w:szCs w:val="22"/>
          <w:lang w:val="lt-LT" w:eastAsia="lt-LT"/>
        </w:rPr>
      </w:pPr>
    </w:p>
    <w:p w:rsidR="00232479" w:rsidRPr="006E3C6E" w:rsidRDefault="00232479" w:rsidP="00232479">
      <w:pPr>
        <w:pBdr>
          <w:top w:val="single" w:sz="4" w:space="1" w:color="auto"/>
          <w:left w:val="single" w:sz="4" w:space="4" w:color="auto"/>
          <w:bottom w:val="single" w:sz="4" w:space="1" w:color="auto"/>
          <w:right w:val="single" w:sz="4" w:space="4" w:color="auto"/>
        </w:pBdr>
        <w:ind w:left="540" w:hanging="540"/>
        <w:rPr>
          <w:rFonts w:ascii="Times New Roman" w:hAnsi="Times New Roman" w:cs="Times New Roman"/>
          <w:b/>
          <w:sz w:val="22"/>
          <w:szCs w:val="22"/>
          <w:lang w:val="lt-LT" w:eastAsia="lt-LT"/>
        </w:rPr>
      </w:pPr>
      <w:r w:rsidRPr="006E3C6E">
        <w:rPr>
          <w:rFonts w:ascii="Times New Roman" w:hAnsi="Times New Roman" w:cs="Times New Roman"/>
          <w:b/>
          <w:sz w:val="22"/>
          <w:szCs w:val="22"/>
          <w:lang w:val="lt-LT" w:eastAsia="lt-LT"/>
        </w:rPr>
        <w:t>16.</w:t>
      </w:r>
      <w:r w:rsidRPr="006E3C6E">
        <w:rPr>
          <w:rFonts w:ascii="Times New Roman" w:hAnsi="Times New Roman" w:cs="Times New Roman"/>
          <w:b/>
          <w:sz w:val="22"/>
          <w:szCs w:val="22"/>
          <w:lang w:val="lt-LT" w:eastAsia="lt-LT"/>
        </w:rPr>
        <w:tab/>
        <w:t>INFORMACIJA BRAILIO RAŠTU</w:t>
      </w:r>
    </w:p>
    <w:p w:rsidR="00232479"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FTOROCORT</w:t>
      </w: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2A500F" w:rsidRDefault="00232479" w:rsidP="0023247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cs="Times New Roman"/>
          <w:i/>
          <w:noProof/>
          <w:snapToGrid w:val="0"/>
          <w:sz w:val="22"/>
          <w:szCs w:val="24"/>
          <w:lang w:val="de-AT"/>
        </w:rPr>
      </w:pPr>
      <w:r w:rsidRPr="002A500F">
        <w:rPr>
          <w:rFonts w:ascii="Times New Roman" w:hAnsi="Times New Roman" w:cs="Times New Roman"/>
          <w:b/>
          <w:noProof/>
          <w:snapToGrid w:val="0"/>
          <w:sz w:val="22"/>
          <w:lang w:val="de-AT"/>
        </w:rPr>
        <w:t>17.</w:t>
      </w:r>
      <w:r w:rsidRPr="002A500F">
        <w:rPr>
          <w:rFonts w:ascii="Times New Roman" w:hAnsi="Times New Roman" w:cs="Times New Roman"/>
          <w:b/>
          <w:noProof/>
          <w:snapToGrid w:val="0"/>
          <w:sz w:val="22"/>
          <w:lang w:val="de-AT"/>
        </w:rPr>
        <w:tab/>
        <w:t>UNIKALUS IDENTIFIKATORIUS – 2D BRŪKŠNINIS KODAS</w:t>
      </w:r>
    </w:p>
    <w:p w:rsidR="00232479" w:rsidRPr="002A500F" w:rsidRDefault="00232479" w:rsidP="00232479">
      <w:pPr>
        <w:tabs>
          <w:tab w:val="left" w:pos="567"/>
        </w:tabs>
        <w:spacing w:line="260" w:lineRule="exact"/>
        <w:rPr>
          <w:rFonts w:ascii="Times New Roman" w:hAnsi="Times New Roman" w:cs="Times New Roman"/>
          <w:noProof/>
          <w:snapToGrid w:val="0"/>
          <w:sz w:val="22"/>
          <w:lang w:val="de-AT"/>
        </w:rPr>
      </w:pPr>
    </w:p>
    <w:p w:rsidR="00232479" w:rsidRPr="002A500F" w:rsidRDefault="00232479" w:rsidP="00232479">
      <w:pPr>
        <w:tabs>
          <w:tab w:val="left" w:pos="567"/>
        </w:tabs>
        <w:spacing w:line="260" w:lineRule="exact"/>
        <w:rPr>
          <w:rFonts w:ascii="Times New Roman" w:hAnsi="Times New Roman" w:cs="Times New Roman"/>
          <w:noProof/>
          <w:snapToGrid w:val="0"/>
          <w:sz w:val="22"/>
          <w:szCs w:val="22"/>
          <w:shd w:val="clear" w:color="auto" w:fill="CCCCCC"/>
          <w:lang w:val="de-AT"/>
        </w:rPr>
      </w:pPr>
      <w:r w:rsidRPr="00253962">
        <w:rPr>
          <w:rFonts w:ascii="Times New Roman" w:hAnsi="Times New Roman" w:cs="Times New Roman"/>
          <w:noProof/>
          <w:snapToGrid w:val="0"/>
          <w:sz w:val="22"/>
          <w:highlight w:val="lightGray"/>
          <w:lang w:val="de-AT"/>
        </w:rPr>
        <w:t>2D brūkšninis kodas su nurodytu unikaliu identifikatoriumi.</w:t>
      </w:r>
    </w:p>
    <w:p w:rsidR="00232479" w:rsidRPr="002A500F" w:rsidRDefault="00232479" w:rsidP="00232479">
      <w:pPr>
        <w:tabs>
          <w:tab w:val="left" w:pos="567"/>
        </w:tabs>
        <w:spacing w:line="260" w:lineRule="exact"/>
        <w:rPr>
          <w:rFonts w:ascii="Times New Roman" w:hAnsi="Times New Roman" w:cs="Times New Roman"/>
          <w:noProof/>
          <w:snapToGrid w:val="0"/>
          <w:sz w:val="22"/>
          <w:szCs w:val="22"/>
          <w:shd w:val="clear" w:color="auto" w:fill="CCCCCC"/>
          <w:lang w:val="de-AT"/>
        </w:rPr>
      </w:pPr>
    </w:p>
    <w:p w:rsidR="00232479" w:rsidRPr="002A500F" w:rsidRDefault="00232479" w:rsidP="00232479">
      <w:pPr>
        <w:tabs>
          <w:tab w:val="left" w:pos="567"/>
        </w:tabs>
        <w:spacing w:line="260" w:lineRule="exact"/>
        <w:rPr>
          <w:rFonts w:ascii="Times New Roman" w:hAnsi="Times New Roman" w:cs="Times New Roman"/>
          <w:noProof/>
          <w:snapToGrid w:val="0"/>
          <w:sz w:val="22"/>
          <w:lang w:val="de-AT"/>
        </w:rPr>
      </w:pPr>
    </w:p>
    <w:p w:rsidR="00232479" w:rsidRPr="002A500F" w:rsidRDefault="00232479" w:rsidP="0023247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cs="Times New Roman"/>
          <w:i/>
          <w:noProof/>
          <w:snapToGrid w:val="0"/>
          <w:sz w:val="22"/>
          <w:lang w:val="de-AT"/>
        </w:rPr>
      </w:pPr>
      <w:r w:rsidRPr="002A500F">
        <w:rPr>
          <w:rFonts w:ascii="Times New Roman" w:hAnsi="Times New Roman" w:cs="Times New Roman"/>
          <w:b/>
          <w:noProof/>
          <w:snapToGrid w:val="0"/>
          <w:sz w:val="22"/>
          <w:lang w:val="de-AT"/>
        </w:rPr>
        <w:t>18.</w:t>
      </w:r>
      <w:r w:rsidRPr="002A500F">
        <w:rPr>
          <w:rFonts w:ascii="Times New Roman" w:hAnsi="Times New Roman" w:cs="Times New Roman"/>
          <w:b/>
          <w:noProof/>
          <w:snapToGrid w:val="0"/>
          <w:sz w:val="22"/>
          <w:lang w:val="de-AT"/>
        </w:rPr>
        <w:tab/>
        <w:t>UNIKALUS IDENTIFIKATORIUS – ŽMONĖMS SUPRANTAMI DUOMENYS</w:t>
      </w:r>
    </w:p>
    <w:p w:rsidR="00232479" w:rsidRPr="002A500F" w:rsidRDefault="00232479" w:rsidP="00232479">
      <w:pPr>
        <w:tabs>
          <w:tab w:val="left" w:pos="567"/>
        </w:tabs>
        <w:spacing w:line="260" w:lineRule="exact"/>
        <w:rPr>
          <w:rFonts w:ascii="Times New Roman" w:hAnsi="Times New Roman" w:cs="Times New Roman"/>
          <w:noProof/>
          <w:snapToGrid w:val="0"/>
          <w:sz w:val="22"/>
          <w:lang w:val="de-AT"/>
        </w:rPr>
      </w:pPr>
    </w:p>
    <w:p w:rsidR="00232479" w:rsidRPr="002A500F" w:rsidRDefault="00232479" w:rsidP="00232479">
      <w:pPr>
        <w:tabs>
          <w:tab w:val="left" w:pos="567"/>
        </w:tabs>
        <w:spacing w:line="260" w:lineRule="exact"/>
        <w:rPr>
          <w:rFonts w:ascii="Times New Roman" w:hAnsi="Times New Roman" w:cs="Times New Roman"/>
          <w:snapToGrid w:val="0"/>
          <w:color w:val="008000"/>
          <w:sz w:val="22"/>
          <w:szCs w:val="22"/>
          <w:lang w:val="pl-PL"/>
        </w:rPr>
      </w:pPr>
      <w:r w:rsidRPr="002A500F">
        <w:rPr>
          <w:rFonts w:ascii="Times New Roman" w:hAnsi="Times New Roman" w:cs="Times New Roman"/>
          <w:snapToGrid w:val="0"/>
          <w:sz w:val="22"/>
          <w:lang w:val="pl-PL"/>
        </w:rPr>
        <w:t xml:space="preserve">PC: </w:t>
      </w:r>
    </w:p>
    <w:p w:rsidR="00232479" w:rsidRPr="002A500F" w:rsidRDefault="00232479" w:rsidP="00232479">
      <w:pPr>
        <w:tabs>
          <w:tab w:val="left" w:pos="567"/>
        </w:tabs>
        <w:spacing w:line="260" w:lineRule="exact"/>
        <w:rPr>
          <w:rFonts w:ascii="Times New Roman" w:hAnsi="Times New Roman" w:cs="Times New Roman"/>
          <w:snapToGrid w:val="0"/>
          <w:sz w:val="22"/>
          <w:szCs w:val="22"/>
          <w:lang w:val="pl-PL"/>
        </w:rPr>
      </w:pPr>
      <w:r w:rsidRPr="002A500F">
        <w:rPr>
          <w:rFonts w:ascii="Times New Roman" w:hAnsi="Times New Roman" w:cs="Times New Roman"/>
          <w:snapToGrid w:val="0"/>
          <w:sz w:val="22"/>
          <w:lang w:val="pl-PL"/>
        </w:rPr>
        <w:t xml:space="preserve">SN: </w:t>
      </w:r>
    </w:p>
    <w:p w:rsidR="00232479" w:rsidRPr="002A500F" w:rsidRDefault="00232479" w:rsidP="00232479">
      <w:pPr>
        <w:tabs>
          <w:tab w:val="left" w:pos="567"/>
        </w:tabs>
        <w:spacing w:line="260" w:lineRule="exact"/>
        <w:rPr>
          <w:rFonts w:ascii="Times New Roman" w:hAnsi="Times New Roman" w:cs="Times New Roman"/>
          <w:snapToGrid w:val="0"/>
          <w:sz w:val="22"/>
          <w:szCs w:val="22"/>
          <w:lang w:val="pl-PL"/>
        </w:rPr>
      </w:pPr>
      <w:r w:rsidRPr="002A500F">
        <w:rPr>
          <w:rFonts w:ascii="Times New Roman" w:hAnsi="Times New Roman" w:cs="Times New Roman"/>
          <w:snapToGrid w:val="0"/>
          <w:sz w:val="22"/>
          <w:lang w:val="pl-PL"/>
        </w:rPr>
        <w:t xml:space="preserve">NN: </w:t>
      </w: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keepNext/>
        <w:pBdr>
          <w:top w:val="single" w:sz="4" w:space="1" w:color="auto"/>
          <w:left w:val="single" w:sz="4" w:space="4" w:color="auto"/>
          <w:bottom w:val="single" w:sz="4" w:space="1" w:color="auto"/>
          <w:right w:val="single" w:sz="4" w:space="4" w:color="auto"/>
        </w:pBdr>
        <w:jc w:val="both"/>
        <w:outlineLvl w:val="1"/>
        <w:rPr>
          <w:rFonts w:ascii="Times New Roman" w:hAnsi="Times New Roman" w:cs="Times New Roman"/>
          <w:b/>
          <w:bCs/>
          <w:sz w:val="22"/>
          <w:szCs w:val="22"/>
          <w:lang w:val="lt-LT" w:eastAsia="lt-LT"/>
        </w:rPr>
      </w:pPr>
      <w:r w:rsidRPr="006E3C6E">
        <w:rPr>
          <w:rFonts w:ascii="Times New Roman" w:hAnsi="Times New Roman" w:cs="Times New Roman"/>
          <w:bCs/>
          <w:sz w:val="22"/>
          <w:szCs w:val="22"/>
          <w:u w:val="single"/>
          <w:lang w:val="lt-LT" w:eastAsia="lt-LT"/>
        </w:rPr>
        <w:br w:type="page"/>
      </w:r>
      <w:r w:rsidRPr="006E3C6E">
        <w:rPr>
          <w:rFonts w:ascii="Times New Roman" w:hAnsi="Times New Roman" w:cs="Times New Roman"/>
          <w:b/>
          <w:bCs/>
          <w:sz w:val="22"/>
          <w:szCs w:val="22"/>
          <w:lang w:val="lt-LT" w:eastAsia="lt-LT"/>
        </w:rPr>
        <w:lastRenderedPageBreak/>
        <w:t>MINIMALI INFORMACIJA ANT MAŽŲ VIDINIŲ PAKUOČIŲ</w:t>
      </w:r>
    </w:p>
    <w:p w:rsidR="00232479" w:rsidRDefault="00232479" w:rsidP="00232479">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2"/>
          <w:szCs w:val="22"/>
          <w:lang w:val="lt-LT" w:eastAsia="lt-LT"/>
        </w:rPr>
      </w:pPr>
    </w:p>
    <w:p w:rsidR="00232479" w:rsidRPr="006E3C6E" w:rsidRDefault="00232479" w:rsidP="00232479">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2"/>
          <w:szCs w:val="22"/>
          <w:lang w:val="lt-LT" w:eastAsia="lt-LT"/>
        </w:rPr>
      </w:pPr>
      <w:r w:rsidRPr="006E3C6E">
        <w:rPr>
          <w:rFonts w:ascii="Times New Roman" w:hAnsi="Times New Roman" w:cs="Times New Roman"/>
          <w:b/>
          <w:sz w:val="22"/>
          <w:szCs w:val="22"/>
          <w:lang w:val="lt-LT" w:eastAsia="lt-LT"/>
        </w:rPr>
        <w:t>TŪBELĖ</w:t>
      </w: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keepNext/>
        <w:pBdr>
          <w:top w:val="single" w:sz="4" w:space="1" w:color="auto"/>
          <w:left w:val="single" w:sz="4" w:space="4" w:color="auto"/>
          <w:bottom w:val="single" w:sz="4" w:space="1" w:color="auto"/>
          <w:right w:val="single" w:sz="4" w:space="4" w:color="auto"/>
        </w:pBdr>
        <w:ind w:left="540" w:hanging="540"/>
        <w:jc w:val="both"/>
        <w:outlineLvl w:val="2"/>
        <w:rPr>
          <w:rFonts w:ascii="Times New Roman" w:hAnsi="Times New Roman" w:cs="Times New Roman"/>
          <w:b/>
          <w:bCs/>
          <w:sz w:val="22"/>
          <w:szCs w:val="22"/>
          <w:lang w:val="lt-LT" w:eastAsia="lt-LT"/>
        </w:rPr>
      </w:pPr>
      <w:r w:rsidRPr="006E3C6E">
        <w:rPr>
          <w:rFonts w:ascii="Times New Roman" w:hAnsi="Times New Roman" w:cs="Times New Roman"/>
          <w:b/>
          <w:bCs/>
          <w:sz w:val="22"/>
          <w:szCs w:val="22"/>
          <w:lang w:val="lt-LT" w:eastAsia="lt-LT"/>
        </w:rPr>
        <w:t>1.</w:t>
      </w:r>
      <w:r w:rsidRPr="006E3C6E">
        <w:rPr>
          <w:rFonts w:ascii="Times New Roman" w:hAnsi="Times New Roman" w:cs="Times New Roman"/>
          <w:b/>
          <w:bCs/>
          <w:sz w:val="22"/>
          <w:szCs w:val="22"/>
          <w:lang w:val="lt-LT" w:eastAsia="lt-LT"/>
        </w:rPr>
        <w:tab/>
        <w:t>VAISTINIO PREPARATO PAVADINIMAS IR VARTOJIMO BŪDAS</w:t>
      </w:r>
    </w:p>
    <w:p w:rsidR="00232479" w:rsidRPr="006E3C6E" w:rsidRDefault="00232479" w:rsidP="00232479">
      <w:pPr>
        <w:jc w:val="both"/>
        <w:rPr>
          <w:rFonts w:ascii="Times New Roman" w:hAnsi="Times New Roman" w:cs="Times New Roman"/>
          <w:sz w:val="22"/>
          <w:szCs w:val="22"/>
          <w:lang w:val="lt-LT" w:eastAsia="lt-LT"/>
        </w:rPr>
      </w:pPr>
    </w:p>
    <w:p w:rsidR="00232479" w:rsidRPr="00D31408" w:rsidRDefault="00232479" w:rsidP="00232479">
      <w:pPr>
        <w:rPr>
          <w:rFonts w:ascii="Times New Roman" w:hAnsi="Times New Roman" w:cs="Times New Roman"/>
          <w:sz w:val="22"/>
          <w:lang w:val="lt-LT" w:eastAsia="lt-LT"/>
        </w:rPr>
      </w:pPr>
      <w:r w:rsidRPr="00D31408">
        <w:rPr>
          <w:rFonts w:ascii="Times New Roman" w:hAnsi="Times New Roman" w:cs="Times New Roman"/>
          <w:sz w:val="22"/>
          <w:lang w:val="lt-LT" w:eastAsia="lt-LT"/>
        </w:rPr>
        <w:t>FTOROCORT</w:t>
      </w:r>
      <w:r w:rsidRPr="00D31408">
        <w:rPr>
          <w:rFonts w:ascii="Times New Roman" w:hAnsi="Times New Roman" w:cs="Times New Roman"/>
          <w:sz w:val="22"/>
          <w:vertAlign w:val="superscript"/>
          <w:lang w:val="lt-LT" w:eastAsia="lt-LT"/>
        </w:rPr>
        <w:t xml:space="preserve">  </w:t>
      </w:r>
      <w:r w:rsidRPr="00D31408">
        <w:rPr>
          <w:rFonts w:ascii="Times New Roman" w:hAnsi="Times New Roman" w:cs="Times New Roman"/>
          <w:sz w:val="22"/>
          <w:lang w:val="lt-LT" w:eastAsia="lt-LT"/>
        </w:rPr>
        <w:t>0,1 % tepalas</w:t>
      </w:r>
    </w:p>
    <w:p w:rsidR="00232479" w:rsidRPr="006E3C6E" w:rsidRDefault="00232479" w:rsidP="00232479">
      <w:pPr>
        <w:rPr>
          <w:rFonts w:ascii="Times New Roman" w:hAnsi="Times New Roman" w:cs="Times New Roman"/>
          <w:sz w:val="22"/>
          <w:lang w:val="lt-LT" w:eastAsia="lt-LT"/>
        </w:rPr>
      </w:pPr>
      <w:r w:rsidRPr="006E3C6E">
        <w:rPr>
          <w:rFonts w:ascii="Times New Roman" w:hAnsi="Times New Roman" w:cs="Times New Roman"/>
          <w:sz w:val="22"/>
          <w:lang w:val="lt-LT" w:eastAsia="lt-LT"/>
        </w:rPr>
        <w:t>Triamcinoloni acetonidum</w:t>
      </w:r>
    </w:p>
    <w:p w:rsidR="00232479" w:rsidRPr="006E3C6E" w:rsidRDefault="00232479" w:rsidP="00232479">
      <w:pPr>
        <w:rPr>
          <w:rFonts w:ascii="Times New Roman" w:hAnsi="Times New Roman" w:cs="Times New Roman"/>
          <w:sz w:val="22"/>
          <w:lang w:val="lt-LT" w:eastAsia="lt-LT"/>
        </w:rPr>
      </w:pPr>
    </w:p>
    <w:p w:rsidR="00232479" w:rsidRPr="006E3C6E" w:rsidRDefault="00232479" w:rsidP="00232479">
      <w:pPr>
        <w:rPr>
          <w:rFonts w:ascii="Times New Roman" w:hAnsi="Times New Roman" w:cs="Times New Roman"/>
          <w:sz w:val="22"/>
          <w:lang w:val="lt-LT" w:eastAsia="lt-LT"/>
        </w:rPr>
      </w:pPr>
      <w:r w:rsidRPr="006E3C6E">
        <w:rPr>
          <w:rFonts w:ascii="Times New Roman" w:hAnsi="Times New Roman" w:cs="Times New Roman"/>
          <w:sz w:val="22"/>
          <w:lang w:val="lt-LT" w:eastAsia="lt-LT"/>
        </w:rPr>
        <w:t>Vartoti ant odos.</w:t>
      </w: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keepNext/>
        <w:pBdr>
          <w:top w:val="single" w:sz="4" w:space="1" w:color="auto"/>
          <w:left w:val="single" w:sz="4" w:space="4" w:color="auto"/>
          <w:bottom w:val="single" w:sz="4" w:space="1" w:color="auto"/>
          <w:right w:val="single" w:sz="4" w:space="4" w:color="auto"/>
        </w:pBdr>
        <w:ind w:left="540" w:hanging="540"/>
        <w:jc w:val="both"/>
        <w:outlineLvl w:val="2"/>
        <w:rPr>
          <w:rFonts w:ascii="Times New Roman" w:hAnsi="Times New Roman" w:cs="Times New Roman"/>
          <w:b/>
          <w:bCs/>
          <w:sz w:val="22"/>
          <w:szCs w:val="22"/>
          <w:lang w:val="lt-LT" w:eastAsia="lt-LT"/>
        </w:rPr>
      </w:pPr>
      <w:r w:rsidRPr="006E3C6E">
        <w:rPr>
          <w:rFonts w:ascii="Times New Roman" w:hAnsi="Times New Roman" w:cs="Times New Roman"/>
          <w:b/>
          <w:bCs/>
          <w:sz w:val="22"/>
          <w:szCs w:val="22"/>
          <w:lang w:val="lt-LT" w:eastAsia="lt-LT"/>
        </w:rPr>
        <w:t>2.</w:t>
      </w:r>
      <w:r w:rsidRPr="006E3C6E">
        <w:rPr>
          <w:rFonts w:ascii="Times New Roman" w:hAnsi="Times New Roman" w:cs="Times New Roman"/>
          <w:b/>
          <w:bCs/>
          <w:sz w:val="22"/>
          <w:szCs w:val="22"/>
          <w:lang w:val="lt-LT" w:eastAsia="lt-LT"/>
        </w:rPr>
        <w:tab/>
        <w:t>VARTOJIMO METODAS</w:t>
      </w:r>
    </w:p>
    <w:p w:rsidR="00232479" w:rsidRPr="006E3C6E" w:rsidRDefault="00232479" w:rsidP="00232479">
      <w:pPr>
        <w:rPr>
          <w:rFonts w:ascii="Times New Roman" w:hAnsi="Times New Roman" w:cs="Times New Roman"/>
          <w:sz w:val="22"/>
          <w:szCs w:val="22"/>
          <w:lang w:val="lt-LT" w:eastAsia="lt-LT"/>
        </w:rPr>
      </w:pPr>
    </w:p>
    <w:p w:rsidR="00232479" w:rsidRPr="006E3C6E" w:rsidRDefault="00232479" w:rsidP="00232479">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Prieš vartojimą perskaitykite pakuotės lapelį.</w:t>
      </w: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keepNext/>
        <w:jc w:val="both"/>
        <w:outlineLvl w:val="2"/>
        <w:rPr>
          <w:rFonts w:ascii="Times New Roman" w:hAnsi="Times New Roman" w:cs="Times New Roman"/>
          <w:b/>
          <w:bCs/>
          <w:sz w:val="22"/>
          <w:szCs w:val="22"/>
          <w:lang w:val="lt-LT" w:eastAsia="lt-LT"/>
        </w:rPr>
      </w:pPr>
    </w:p>
    <w:p w:rsidR="00232479" w:rsidRPr="006E3C6E" w:rsidRDefault="00232479" w:rsidP="00232479">
      <w:pPr>
        <w:keepNext/>
        <w:pBdr>
          <w:top w:val="single" w:sz="4" w:space="1" w:color="auto"/>
          <w:left w:val="single" w:sz="4" w:space="4" w:color="auto"/>
          <w:bottom w:val="single" w:sz="4" w:space="1" w:color="auto"/>
          <w:right w:val="single" w:sz="4" w:space="4" w:color="auto"/>
        </w:pBdr>
        <w:ind w:left="540" w:hanging="540"/>
        <w:jc w:val="both"/>
        <w:outlineLvl w:val="2"/>
        <w:rPr>
          <w:rFonts w:ascii="Times New Roman" w:hAnsi="Times New Roman" w:cs="Times New Roman"/>
          <w:b/>
          <w:bCs/>
          <w:sz w:val="22"/>
          <w:szCs w:val="22"/>
          <w:lang w:val="lt-LT" w:eastAsia="lt-LT"/>
        </w:rPr>
      </w:pPr>
      <w:r w:rsidRPr="006E3C6E">
        <w:rPr>
          <w:rFonts w:ascii="Times New Roman" w:hAnsi="Times New Roman" w:cs="Times New Roman"/>
          <w:b/>
          <w:bCs/>
          <w:sz w:val="22"/>
          <w:szCs w:val="22"/>
          <w:lang w:val="lt-LT" w:eastAsia="lt-LT"/>
        </w:rPr>
        <w:t>3.</w:t>
      </w:r>
      <w:r w:rsidRPr="006E3C6E">
        <w:rPr>
          <w:rFonts w:ascii="Times New Roman" w:hAnsi="Times New Roman" w:cs="Times New Roman"/>
          <w:b/>
          <w:bCs/>
          <w:sz w:val="22"/>
          <w:szCs w:val="22"/>
          <w:lang w:val="lt-LT" w:eastAsia="lt-LT"/>
        </w:rPr>
        <w:tab/>
        <w:t>TINKAMUMO LAIKAS</w:t>
      </w:r>
    </w:p>
    <w:p w:rsidR="00232479" w:rsidRPr="006E3C6E" w:rsidRDefault="00232479" w:rsidP="00232479">
      <w:pPr>
        <w:jc w:val="both"/>
        <w:rPr>
          <w:rFonts w:ascii="Times New Roman" w:hAnsi="Times New Roman" w:cs="Times New Roman"/>
          <w:sz w:val="22"/>
          <w:szCs w:val="22"/>
          <w:lang w:val="lt-LT" w:eastAsia="lt-LT"/>
        </w:rPr>
      </w:pPr>
    </w:p>
    <w:p w:rsidR="00232479" w:rsidRDefault="00232479" w:rsidP="00232479">
      <w:pPr>
        <w:jc w:val="both"/>
        <w:rPr>
          <w:rFonts w:ascii="Times New Roman" w:hAnsi="Times New Roman" w:cs="Times New Roman"/>
          <w:sz w:val="22"/>
          <w:szCs w:val="22"/>
          <w:lang w:val="lt-LT" w:eastAsia="lt-LT"/>
        </w:rPr>
      </w:pPr>
      <w:r>
        <w:rPr>
          <w:rFonts w:ascii="Times New Roman" w:hAnsi="Times New Roman" w:cs="Times New Roman"/>
          <w:sz w:val="22"/>
          <w:szCs w:val="22"/>
          <w:lang w:val="lt-LT" w:eastAsia="lt-LT"/>
        </w:rPr>
        <w:t>{mm/MMMM}</w:t>
      </w: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keepNext/>
        <w:pBdr>
          <w:top w:val="single" w:sz="4" w:space="1" w:color="auto"/>
          <w:left w:val="single" w:sz="4" w:space="4" w:color="auto"/>
          <w:bottom w:val="single" w:sz="4" w:space="1" w:color="auto"/>
          <w:right w:val="single" w:sz="4" w:space="4" w:color="auto"/>
        </w:pBdr>
        <w:ind w:left="540" w:hanging="540"/>
        <w:jc w:val="both"/>
        <w:outlineLvl w:val="2"/>
        <w:rPr>
          <w:rFonts w:ascii="Times New Roman" w:hAnsi="Times New Roman" w:cs="Times New Roman"/>
          <w:b/>
          <w:bCs/>
          <w:sz w:val="22"/>
          <w:szCs w:val="22"/>
          <w:lang w:val="lt-LT" w:eastAsia="lt-LT"/>
        </w:rPr>
      </w:pPr>
      <w:r w:rsidRPr="006E3C6E">
        <w:rPr>
          <w:rFonts w:ascii="Times New Roman" w:hAnsi="Times New Roman" w:cs="Times New Roman"/>
          <w:b/>
          <w:bCs/>
          <w:sz w:val="22"/>
          <w:szCs w:val="22"/>
          <w:lang w:val="lt-LT" w:eastAsia="lt-LT"/>
        </w:rPr>
        <w:t>4.</w:t>
      </w:r>
      <w:r w:rsidRPr="006E3C6E">
        <w:rPr>
          <w:rFonts w:ascii="Times New Roman" w:hAnsi="Times New Roman" w:cs="Times New Roman"/>
          <w:b/>
          <w:bCs/>
          <w:sz w:val="22"/>
          <w:szCs w:val="22"/>
          <w:lang w:val="lt-LT" w:eastAsia="lt-LT"/>
        </w:rPr>
        <w:tab/>
        <w:t>SERIJOS NUMERIS</w:t>
      </w: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r>
        <w:rPr>
          <w:rFonts w:ascii="Times New Roman" w:hAnsi="Times New Roman" w:cs="Times New Roman"/>
          <w:sz w:val="22"/>
          <w:szCs w:val="22"/>
          <w:lang w:val="lt-LT" w:eastAsia="lt-LT"/>
        </w:rPr>
        <w:t>{numeris}</w:t>
      </w: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keepNext/>
        <w:pBdr>
          <w:top w:val="single" w:sz="4" w:space="1" w:color="auto"/>
          <w:left w:val="single" w:sz="4" w:space="4" w:color="auto"/>
          <w:bottom w:val="single" w:sz="4" w:space="1" w:color="auto"/>
          <w:right w:val="single" w:sz="4" w:space="4" w:color="auto"/>
        </w:pBdr>
        <w:ind w:left="540" w:hanging="540"/>
        <w:jc w:val="both"/>
        <w:outlineLvl w:val="2"/>
        <w:rPr>
          <w:rFonts w:ascii="Times New Roman" w:hAnsi="Times New Roman" w:cs="Times New Roman"/>
          <w:b/>
          <w:bCs/>
          <w:sz w:val="22"/>
          <w:szCs w:val="22"/>
          <w:lang w:val="lt-LT" w:eastAsia="lt-LT"/>
        </w:rPr>
      </w:pPr>
      <w:r w:rsidRPr="006E3C6E">
        <w:rPr>
          <w:rFonts w:ascii="Times New Roman" w:hAnsi="Times New Roman" w:cs="Times New Roman"/>
          <w:b/>
          <w:bCs/>
          <w:sz w:val="22"/>
          <w:szCs w:val="22"/>
          <w:lang w:val="lt-LT" w:eastAsia="lt-LT"/>
        </w:rPr>
        <w:t>5.</w:t>
      </w:r>
      <w:r w:rsidRPr="006E3C6E">
        <w:rPr>
          <w:rFonts w:ascii="Times New Roman" w:hAnsi="Times New Roman" w:cs="Times New Roman"/>
          <w:b/>
          <w:bCs/>
          <w:sz w:val="22"/>
          <w:szCs w:val="22"/>
          <w:lang w:val="lt-LT" w:eastAsia="lt-LT"/>
        </w:rPr>
        <w:tab/>
        <w:t>KIEKIS (MASĖ, TŪRIS ARBA VIENETAI)</w:t>
      </w: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15 g</w:t>
      </w: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Default="00232479" w:rsidP="00232479">
      <w:pPr>
        <w:pBdr>
          <w:top w:val="single" w:sz="4" w:space="1" w:color="auto"/>
          <w:left w:val="single" w:sz="4" w:space="4" w:color="auto"/>
          <w:bottom w:val="single" w:sz="4" w:space="1" w:color="auto"/>
          <w:right w:val="single" w:sz="4" w:space="4" w:color="auto"/>
        </w:pBdr>
        <w:ind w:left="540" w:hanging="540"/>
        <w:rPr>
          <w:rFonts w:ascii="Times New Roman" w:hAnsi="Times New Roman" w:cs="Times New Roman"/>
          <w:b/>
          <w:sz w:val="22"/>
          <w:szCs w:val="22"/>
          <w:lang w:val="lt-LT" w:eastAsia="lt-LT"/>
        </w:rPr>
      </w:pPr>
      <w:r w:rsidRPr="006E3C6E">
        <w:rPr>
          <w:rFonts w:ascii="Times New Roman" w:hAnsi="Times New Roman" w:cs="Times New Roman"/>
          <w:b/>
          <w:sz w:val="22"/>
          <w:szCs w:val="22"/>
          <w:lang w:val="lt-LT" w:eastAsia="lt-LT"/>
        </w:rPr>
        <w:t>6.</w:t>
      </w:r>
      <w:r w:rsidRPr="006E3C6E">
        <w:rPr>
          <w:rFonts w:ascii="Times New Roman" w:hAnsi="Times New Roman" w:cs="Times New Roman"/>
          <w:b/>
          <w:sz w:val="22"/>
          <w:szCs w:val="22"/>
          <w:lang w:val="lt-LT" w:eastAsia="lt-LT"/>
        </w:rPr>
        <w:tab/>
        <w:t>KITA</w:t>
      </w:r>
    </w:p>
    <w:p w:rsidR="00232479" w:rsidRDefault="00232479" w:rsidP="00232479">
      <w:pPr>
        <w:ind w:left="540" w:hanging="540"/>
        <w:rPr>
          <w:rFonts w:ascii="Times New Roman" w:hAnsi="Times New Roman" w:cs="Times New Roman"/>
          <w:b/>
          <w:sz w:val="22"/>
          <w:szCs w:val="22"/>
          <w:lang w:val="lt-LT" w:eastAsia="lt-LT"/>
        </w:rPr>
      </w:pPr>
    </w:p>
    <w:p w:rsidR="00232479" w:rsidRDefault="00232479" w:rsidP="00232479">
      <w:pPr>
        <w:ind w:left="540" w:hanging="540"/>
        <w:rPr>
          <w:rFonts w:ascii="Times New Roman" w:hAnsi="Times New Roman" w:cs="Times New Roman"/>
          <w:sz w:val="22"/>
          <w:szCs w:val="22"/>
          <w:lang w:val="lt-LT" w:eastAsia="lt-LT"/>
        </w:rPr>
      </w:pPr>
      <w:r w:rsidRPr="002A500F">
        <w:rPr>
          <w:rFonts w:ascii="Times New Roman" w:hAnsi="Times New Roman" w:cs="Times New Roman"/>
          <w:sz w:val="22"/>
          <w:szCs w:val="22"/>
          <w:lang w:val="lt-LT" w:eastAsia="lt-LT"/>
        </w:rPr>
        <w:t>1 </w:t>
      </w:r>
      <w:r>
        <w:rPr>
          <w:rFonts w:ascii="Times New Roman" w:hAnsi="Times New Roman" w:cs="Times New Roman"/>
          <w:sz w:val="22"/>
          <w:szCs w:val="22"/>
          <w:lang w:val="lt-LT" w:eastAsia="lt-LT"/>
        </w:rPr>
        <w:t>g tepalo yra 1</w:t>
      </w:r>
      <w:r w:rsidRPr="00D62AA9">
        <w:rPr>
          <w:rFonts w:ascii="Times New Roman" w:hAnsi="Times New Roman" w:cs="Times New Roman"/>
          <w:sz w:val="22"/>
          <w:szCs w:val="22"/>
          <w:lang w:val="lt-LT" w:eastAsia="lt-LT"/>
        </w:rPr>
        <w:t> </w:t>
      </w:r>
      <w:r>
        <w:rPr>
          <w:rFonts w:ascii="Times New Roman" w:hAnsi="Times New Roman" w:cs="Times New Roman"/>
          <w:sz w:val="22"/>
          <w:szCs w:val="22"/>
          <w:lang w:val="lt-LT" w:eastAsia="lt-LT"/>
        </w:rPr>
        <w:t>mg triamcinolono acetonido.</w:t>
      </w:r>
    </w:p>
    <w:p w:rsidR="00232479" w:rsidRDefault="00232479" w:rsidP="00232479">
      <w:pPr>
        <w:ind w:left="540" w:hanging="540"/>
        <w:rPr>
          <w:rFonts w:ascii="Times New Roman" w:hAnsi="Times New Roman" w:cs="Times New Roman"/>
          <w:sz w:val="22"/>
          <w:szCs w:val="22"/>
          <w:lang w:val="lt-LT" w:eastAsia="lt-LT"/>
        </w:rPr>
      </w:pPr>
    </w:p>
    <w:p w:rsidR="00232479" w:rsidRDefault="00232479" w:rsidP="00232479">
      <w:pPr>
        <w:ind w:left="540" w:hanging="540"/>
        <w:rPr>
          <w:rFonts w:ascii="Times New Roman" w:hAnsi="Times New Roman" w:cs="Times New Roman"/>
          <w:sz w:val="22"/>
          <w:szCs w:val="22"/>
          <w:lang w:val="lt-LT" w:eastAsia="lt-LT"/>
        </w:rPr>
      </w:pPr>
      <w:r>
        <w:rPr>
          <w:rFonts w:ascii="Times New Roman" w:hAnsi="Times New Roman" w:cs="Times New Roman"/>
          <w:sz w:val="22"/>
          <w:szCs w:val="22"/>
          <w:lang w:val="lt-LT" w:eastAsia="lt-LT"/>
        </w:rPr>
        <w:t>Laikyti ne aukštesnėje kaip 25°C temperatūroje.</w:t>
      </w:r>
    </w:p>
    <w:p w:rsidR="00232479" w:rsidRDefault="00232479" w:rsidP="00232479">
      <w:pPr>
        <w:ind w:left="540" w:hanging="540"/>
        <w:rPr>
          <w:rFonts w:ascii="Times New Roman" w:hAnsi="Times New Roman" w:cs="Times New Roman"/>
          <w:sz w:val="22"/>
          <w:szCs w:val="22"/>
          <w:lang w:val="lt-LT" w:eastAsia="lt-LT"/>
        </w:rPr>
      </w:pPr>
      <w:r w:rsidRPr="00D62AA9">
        <w:rPr>
          <w:rFonts w:ascii="Times New Roman" w:hAnsi="Times New Roman" w:cs="Times New Roman"/>
          <w:sz w:val="22"/>
          <w:szCs w:val="22"/>
          <w:lang w:val="lt-LT" w:eastAsia="lt-LT"/>
        </w:rPr>
        <w:t>Laikyti vaikams nepastebimoje ir nepasiekiamoje vietoje.</w:t>
      </w:r>
    </w:p>
    <w:p w:rsidR="00232479" w:rsidRDefault="00232479" w:rsidP="00232479">
      <w:pPr>
        <w:ind w:left="540" w:hanging="540"/>
        <w:rPr>
          <w:rFonts w:ascii="Times New Roman" w:hAnsi="Times New Roman" w:cs="Times New Roman"/>
          <w:sz w:val="22"/>
          <w:szCs w:val="22"/>
          <w:lang w:val="lt-LT" w:eastAsia="lt-LT"/>
        </w:rPr>
      </w:pPr>
    </w:p>
    <w:p w:rsidR="00232479" w:rsidRDefault="00232479" w:rsidP="00232479">
      <w:pPr>
        <w:ind w:left="540" w:hanging="540"/>
        <w:rPr>
          <w:rFonts w:ascii="Times New Roman" w:hAnsi="Times New Roman" w:cs="Times New Roman"/>
          <w:sz w:val="22"/>
          <w:szCs w:val="22"/>
          <w:lang w:val="lt-LT" w:eastAsia="lt-LT"/>
        </w:rPr>
      </w:pPr>
      <w:r>
        <w:rPr>
          <w:rFonts w:ascii="Times New Roman" w:hAnsi="Times New Roman" w:cs="Times New Roman"/>
          <w:sz w:val="22"/>
          <w:szCs w:val="22"/>
          <w:lang w:val="lt-LT" w:eastAsia="lt-LT"/>
        </w:rPr>
        <w:t>Gedeon Richter Plc.</w:t>
      </w:r>
    </w:p>
    <w:p w:rsidR="00232479" w:rsidRDefault="00232479" w:rsidP="00232479">
      <w:pPr>
        <w:ind w:left="540" w:hanging="540"/>
        <w:rPr>
          <w:rFonts w:ascii="Times New Roman" w:hAnsi="Times New Roman" w:cs="Times New Roman"/>
          <w:sz w:val="22"/>
          <w:szCs w:val="22"/>
          <w:lang w:val="lt-LT" w:eastAsia="lt-LT"/>
        </w:rPr>
      </w:pPr>
    </w:p>
    <w:p w:rsidR="00232479" w:rsidRPr="00D62AA9" w:rsidRDefault="00232479" w:rsidP="00232479">
      <w:pPr>
        <w:ind w:left="540" w:hanging="540"/>
        <w:rPr>
          <w:rFonts w:ascii="Times New Roman" w:hAnsi="Times New Roman" w:cs="Times New Roman"/>
          <w:sz w:val="22"/>
          <w:szCs w:val="22"/>
          <w:lang w:val="lt-LT" w:eastAsia="lt-LT"/>
        </w:rPr>
      </w:pPr>
      <w:r>
        <w:rPr>
          <w:rFonts w:ascii="Times New Roman" w:hAnsi="Times New Roman" w:cs="Times New Roman"/>
          <w:sz w:val="22"/>
          <w:szCs w:val="22"/>
          <w:lang w:val="lt-LT" w:eastAsia="lt-LT"/>
        </w:rPr>
        <w:t>(RG logotipas)</w:t>
      </w:r>
    </w:p>
    <w:p w:rsidR="00232479" w:rsidRPr="002A500F" w:rsidRDefault="00232479" w:rsidP="00232479">
      <w:pPr>
        <w:ind w:left="540" w:hanging="540"/>
        <w:rPr>
          <w:rFonts w:ascii="Times New Roman" w:hAnsi="Times New Roman" w:cs="Times New Roman"/>
          <w:sz w:val="22"/>
          <w:szCs w:val="22"/>
          <w:lang w:val="lt-LT" w:eastAsia="lt-LT"/>
        </w:rPr>
      </w:pPr>
    </w:p>
    <w:p w:rsidR="00232479" w:rsidRPr="006E3C6E" w:rsidRDefault="00232479" w:rsidP="00232479">
      <w:pPr>
        <w:ind w:left="540" w:hanging="540"/>
        <w:rPr>
          <w:rFonts w:ascii="Times New Roman" w:hAnsi="Times New Roman" w:cs="Times New Roman"/>
          <w:b/>
          <w:sz w:val="22"/>
          <w:szCs w:val="22"/>
          <w:lang w:val="lt-LT" w:eastAsia="lt-LT"/>
        </w:rPr>
      </w:pPr>
      <w:r w:rsidRPr="006E3C6E">
        <w:rPr>
          <w:rFonts w:ascii="Times New Roman" w:hAnsi="Times New Roman" w:cs="Times New Roman"/>
          <w:b/>
          <w:sz w:val="22"/>
          <w:szCs w:val="22"/>
          <w:lang w:val="lt-LT" w:eastAsia="lt-LT"/>
        </w:rPr>
        <w:br w:type="page"/>
      </w: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Default="00232479" w:rsidP="00232479">
      <w:pPr>
        <w:jc w:val="both"/>
        <w:rPr>
          <w:rFonts w:ascii="Times New Roman" w:hAnsi="Times New Roman" w:cs="Times New Roman"/>
          <w:sz w:val="22"/>
          <w:szCs w:val="22"/>
          <w:lang w:val="lt-LT" w:eastAsia="lt-LT"/>
        </w:rPr>
      </w:pPr>
    </w:p>
    <w:p w:rsidR="00232479"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center"/>
        <w:outlineLvl w:val="0"/>
        <w:rPr>
          <w:rFonts w:ascii="Times New Roman" w:hAnsi="Times New Roman" w:cs="Times New Roman"/>
          <w:b/>
          <w:kern w:val="28"/>
          <w:sz w:val="22"/>
          <w:szCs w:val="22"/>
          <w:lang w:val="lt-LT" w:eastAsia="lt-LT"/>
        </w:rPr>
      </w:pPr>
      <w:r w:rsidRPr="006E3C6E">
        <w:rPr>
          <w:rFonts w:ascii="Times New Roman" w:hAnsi="Times New Roman" w:cs="Times New Roman"/>
          <w:b/>
          <w:kern w:val="28"/>
          <w:sz w:val="22"/>
          <w:szCs w:val="22"/>
          <w:lang w:val="lt-LT" w:eastAsia="lt-LT"/>
        </w:rPr>
        <w:t>B. PAKUOTĖS LAPELIS</w:t>
      </w:r>
    </w:p>
    <w:p w:rsidR="00232479" w:rsidRPr="000109AA" w:rsidRDefault="00232479" w:rsidP="00232479">
      <w:pPr>
        <w:jc w:val="center"/>
        <w:rPr>
          <w:rFonts w:ascii="Times New Roman" w:hAnsi="Times New Roman" w:cs="Times New Roman"/>
          <w:b/>
          <w:bCs/>
          <w:sz w:val="22"/>
          <w:szCs w:val="22"/>
          <w:lang w:val="lt-LT" w:eastAsia="lt-LT"/>
        </w:rPr>
      </w:pPr>
      <w:r w:rsidRPr="006E3C6E">
        <w:rPr>
          <w:rFonts w:ascii="Times New Roman" w:hAnsi="Times New Roman" w:cs="Times New Roman"/>
          <w:sz w:val="22"/>
          <w:szCs w:val="22"/>
          <w:lang w:val="lt-LT" w:eastAsia="lt-LT"/>
        </w:rPr>
        <w:br w:type="page"/>
      </w:r>
      <w:r w:rsidRPr="000109AA">
        <w:rPr>
          <w:rFonts w:ascii="Times New Roman" w:hAnsi="Times New Roman" w:cs="Times New Roman"/>
          <w:b/>
          <w:bCs/>
          <w:sz w:val="22"/>
          <w:szCs w:val="22"/>
          <w:lang w:val="lt-LT" w:eastAsia="lt-LT"/>
        </w:rPr>
        <w:lastRenderedPageBreak/>
        <w:t>Pakuotės lapelis: informacija vartotojui</w:t>
      </w:r>
    </w:p>
    <w:p w:rsidR="00232479" w:rsidRPr="000109AA" w:rsidRDefault="00232479" w:rsidP="00232479">
      <w:pPr>
        <w:jc w:val="center"/>
        <w:rPr>
          <w:rFonts w:ascii="Times New Roman" w:hAnsi="Times New Roman" w:cs="Times New Roman"/>
          <w:bCs/>
          <w:sz w:val="22"/>
          <w:szCs w:val="22"/>
          <w:lang w:val="lt-LT" w:eastAsia="lt-LT"/>
        </w:rPr>
      </w:pPr>
    </w:p>
    <w:p w:rsidR="00232479" w:rsidRPr="006E3C6E" w:rsidRDefault="00232479" w:rsidP="00232479">
      <w:pPr>
        <w:jc w:val="center"/>
        <w:rPr>
          <w:rFonts w:ascii="Times New Roman" w:hAnsi="Times New Roman" w:cs="Times New Roman"/>
          <w:b/>
          <w:sz w:val="22"/>
          <w:lang w:val="lt-LT" w:eastAsia="lt-LT"/>
        </w:rPr>
      </w:pPr>
      <w:r w:rsidRPr="006E3C6E">
        <w:rPr>
          <w:rFonts w:ascii="Times New Roman" w:hAnsi="Times New Roman" w:cs="Times New Roman"/>
          <w:b/>
          <w:sz w:val="22"/>
          <w:lang w:val="lt-LT" w:eastAsia="lt-LT"/>
        </w:rPr>
        <w:t>FTOROCORT</w:t>
      </w:r>
      <w:r w:rsidRPr="006E3C6E">
        <w:rPr>
          <w:rFonts w:ascii="Times New Roman" w:hAnsi="Times New Roman" w:cs="Times New Roman"/>
          <w:b/>
          <w:sz w:val="22"/>
          <w:vertAlign w:val="superscript"/>
          <w:lang w:val="lt-LT" w:eastAsia="lt-LT"/>
        </w:rPr>
        <w:t xml:space="preserve"> </w:t>
      </w:r>
      <w:r w:rsidRPr="006E3C6E">
        <w:rPr>
          <w:rFonts w:ascii="Times New Roman" w:hAnsi="Times New Roman" w:cs="Times New Roman"/>
          <w:b/>
          <w:sz w:val="22"/>
          <w:lang w:val="lt-LT" w:eastAsia="lt-LT"/>
        </w:rPr>
        <w:t>0,1</w:t>
      </w:r>
      <w:r w:rsidRPr="00D62AA9">
        <w:rPr>
          <w:rFonts w:ascii="Times New Roman" w:hAnsi="Times New Roman" w:cs="Times New Roman"/>
          <w:b/>
          <w:sz w:val="22"/>
          <w:lang w:val="lt-LT" w:eastAsia="lt-LT"/>
        </w:rPr>
        <w:t> </w:t>
      </w:r>
      <w:r w:rsidRPr="006E3C6E">
        <w:rPr>
          <w:rFonts w:ascii="Times New Roman" w:hAnsi="Times New Roman" w:cs="Times New Roman"/>
          <w:b/>
          <w:sz w:val="22"/>
          <w:lang w:val="lt-LT" w:eastAsia="lt-LT"/>
        </w:rPr>
        <w:t>% tepalas</w:t>
      </w:r>
    </w:p>
    <w:p w:rsidR="00232479" w:rsidRPr="006E3C6E" w:rsidRDefault="00232479" w:rsidP="00232479">
      <w:pPr>
        <w:jc w:val="cente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Triamcinolono acetonidas</w:t>
      </w:r>
    </w:p>
    <w:p w:rsidR="00232479" w:rsidRPr="006E3C6E" w:rsidRDefault="00232479" w:rsidP="00232479">
      <w:pPr>
        <w:jc w:val="both"/>
        <w:rPr>
          <w:rFonts w:ascii="Times New Roman" w:hAnsi="Times New Roman" w:cs="Times New Roman"/>
          <w:sz w:val="22"/>
          <w:szCs w:val="22"/>
          <w:lang w:val="lt-LT" w:eastAsia="lt-LT"/>
        </w:rPr>
      </w:pPr>
    </w:p>
    <w:p w:rsidR="00232479" w:rsidRDefault="00232479" w:rsidP="00232479">
      <w:pPr>
        <w:rPr>
          <w:rFonts w:ascii="Times New Roman" w:hAnsi="Times New Roman" w:cs="Times New Roman"/>
          <w:b/>
          <w:sz w:val="22"/>
          <w:szCs w:val="22"/>
          <w:lang w:val="lt-LT"/>
        </w:rPr>
      </w:pPr>
      <w:r w:rsidRPr="006E3C6E">
        <w:rPr>
          <w:rFonts w:ascii="Times New Roman" w:hAnsi="Times New Roman" w:cs="Times New Roman"/>
          <w:b/>
          <w:sz w:val="22"/>
          <w:szCs w:val="22"/>
          <w:lang w:val="lt-LT"/>
        </w:rPr>
        <w:t>Atidžiai perskaitykite visą šį lapelį, prieš pradėdami vartoti vaistą</w:t>
      </w:r>
      <w:r>
        <w:rPr>
          <w:rFonts w:ascii="Times New Roman" w:hAnsi="Times New Roman" w:cs="Times New Roman"/>
          <w:b/>
          <w:sz w:val="22"/>
          <w:szCs w:val="22"/>
          <w:lang w:val="lt-LT"/>
        </w:rPr>
        <w:t>,</w:t>
      </w:r>
      <w:r w:rsidRPr="000109AA">
        <w:rPr>
          <w:rFonts w:ascii="Times New Roman" w:hAnsi="Times New Roman" w:cs="Times New Roman"/>
          <w:b/>
          <w:noProof/>
          <w:snapToGrid w:val="0"/>
          <w:sz w:val="22"/>
          <w:szCs w:val="24"/>
          <w:lang w:val="lt-LT"/>
        </w:rPr>
        <w:t xml:space="preserve"> </w:t>
      </w:r>
      <w:r w:rsidRPr="000109AA">
        <w:rPr>
          <w:rFonts w:ascii="Times New Roman" w:hAnsi="Times New Roman" w:cs="Times New Roman"/>
          <w:b/>
          <w:sz w:val="22"/>
          <w:szCs w:val="22"/>
          <w:lang w:val="lt-LT"/>
        </w:rPr>
        <w:t>nes jame pateikiama Jums svarbi</w:t>
      </w:r>
      <w:r>
        <w:rPr>
          <w:rFonts w:ascii="Times New Roman" w:hAnsi="Times New Roman" w:cs="Times New Roman"/>
          <w:b/>
          <w:sz w:val="22"/>
          <w:szCs w:val="22"/>
          <w:lang w:val="lt-LT"/>
        </w:rPr>
        <w:t xml:space="preserve"> </w:t>
      </w:r>
      <w:r w:rsidRPr="000109AA">
        <w:rPr>
          <w:rFonts w:ascii="Times New Roman" w:hAnsi="Times New Roman" w:cs="Times New Roman"/>
          <w:b/>
          <w:sz w:val="22"/>
          <w:szCs w:val="22"/>
          <w:lang w:val="lt-LT"/>
        </w:rPr>
        <w:t>informacija.</w:t>
      </w:r>
    </w:p>
    <w:p w:rsidR="00232479" w:rsidRPr="002A500F" w:rsidRDefault="00232479" w:rsidP="00232479">
      <w:pPr>
        <w:pStyle w:val="Spalvotassraas1parykinimas"/>
        <w:numPr>
          <w:ilvl w:val="0"/>
          <w:numId w:val="2"/>
        </w:numPr>
        <w:rPr>
          <w:rFonts w:ascii="Times New Roman" w:hAnsi="Times New Roman" w:cs="Times New Roman"/>
          <w:sz w:val="22"/>
          <w:szCs w:val="22"/>
          <w:lang w:val="lt-LT"/>
        </w:rPr>
      </w:pPr>
      <w:r w:rsidRPr="002A500F">
        <w:rPr>
          <w:rFonts w:ascii="Times New Roman" w:hAnsi="Times New Roman" w:cs="Times New Roman"/>
          <w:sz w:val="22"/>
          <w:szCs w:val="22"/>
          <w:lang w:val="lt-LT"/>
        </w:rPr>
        <w:t>Neišmeskite šio lapelio, nes vėl gali prireikti jį perskaityti.</w:t>
      </w:r>
    </w:p>
    <w:p w:rsidR="00232479" w:rsidRPr="002A500F" w:rsidRDefault="00232479" w:rsidP="00232479">
      <w:pPr>
        <w:pStyle w:val="Spalvotassraas1parykinimas"/>
        <w:numPr>
          <w:ilvl w:val="0"/>
          <w:numId w:val="2"/>
        </w:numPr>
        <w:rPr>
          <w:rFonts w:ascii="Times New Roman" w:hAnsi="Times New Roman" w:cs="Times New Roman"/>
          <w:sz w:val="22"/>
          <w:szCs w:val="22"/>
          <w:lang w:val="lt-LT"/>
        </w:rPr>
      </w:pPr>
      <w:r w:rsidRPr="002A500F">
        <w:rPr>
          <w:rFonts w:ascii="Times New Roman" w:hAnsi="Times New Roman" w:cs="Times New Roman"/>
          <w:sz w:val="22"/>
          <w:szCs w:val="22"/>
          <w:lang w:val="lt-LT"/>
        </w:rPr>
        <w:t>Jeigu kiltų daugiau klausimų, kreipkitės į gydytoją arba vaistininką.</w:t>
      </w:r>
    </w:p>
    <w:p w:rsidR="00232479" w:rsidRPr="002A500F" w:rsidRDefault="00232479" w:rsidP="00232479">
      <w:pPr>
        <w:pStyle w:val="Spalvotassraas1parykinimas"/>
        <w:numPr>
          <w:ilvl w:val="0"/>
          <w:numId w:val="2"/>
        </w:numPr>
        <w:rPr>
          <w:rFonts w:ascii="Times New Roman" w:hAnsi="Times New Roman" w:cs="Times New Roman"/>
          <w:sz w:val="22"/>
          <w:szCs w:val="22"/>
          <w:lang w:val="lt-LT"/>
        </w:rPr>
      </w:pPr>
      <w:r w:rsidRPr="002A500F">
        <w:rPr>
          <w:rFonts w:ascii="Times New Roman" w:hAnsi="Times New Roman" w:cs="Times New Roman"/>
          <w:sz w:val="22"/>
          <w:szCs w:val="22"/>
          <w:lang w:val="lt-LT"/>
        </w:rPr>
        <w:t>Šis vaistas skirtas</w:t>
      </w:r>
      <w:r w:rsidR="00C65154">
        <w:rPr>
          <w:rFonts w:ascii="Times New Roman" w:hAnsi="Times New Roman" w:cs="Times New Roman"/>
          <w:sz w:val="22"/>
          <w:szCs w:val="22"/>
          <w:lang w:val="lt-LT"/>
        </w:rPr>
        <w:t xml:space="preserve"> tik</w:t>
      </w:r>
      <w:r w:rsidRPr="002A500F">
        <w:rPr>
          <w:rFonts w:ascii="Times New Roman" w:hAnsi="Times New Roman" w:cs="Times New Roman"/>
          <w:sz w:val="22"/>
          <w:szCs w:val="22"/>
          <w:lang w:val="lt-LT"/>
        </w:rPr>
        <w:t xml:space="preserve"> Jums, todėl kitiems žmonėms jo duoti negalima. Vaistas gali jiems pakenkti (net tiems, kurių ligos </w:t>
      </w:r>
      <w:r>
        <w:rPr>
          <w:rFonts w:ascii="Times New Roman" w:hAnsi="Times New Roman" w:cs="Times New Roman"/>
          <w:sz w:val="22"/>
          <w:szCs w:val="22"/>
          <w:lang w:val="lt-LT"/>
        </w:rPr>
        <w:t>požymi</w:t>
      </w:r>
      <w:r w:rsidRPr="002A500F">
        <w:rPr>
          <w:rFonts w:ascii="Times New Roman" w:hAnsi="Times New Roman" w:cs="Times New Roman"/>
          <w:sz w:val="22"/>
          <w:szCs w:val="22"/>
          <w:lang w:val="lt-LT"/>
        </w:rPr>
        <w:t>ai yra tokie patys kaip Jūsų).</w:t>
      </w:r>
    </w:p>
    <w:p w:rsidR="00232479" w:rsidRPr="002A500F" w:rsidRDefault="00232479" w:rsidP="00232479">
      <w:pPr>
        <w:pStyle w:val="Spalvotassraas1parykinimas"/>
        <w:numPr>
          <w:ilvl w:val="0"/>
          <w:numId w:val="2"/>
        </w:numPr>
        <w:rPr>
          <w:rFonts w:ascii="Times New Roman" w:hAnsi="Times New Roman" w:cs="Times New Roman"/>
          <w:sz w:val="22"/>
          <w:szCs w:val="22"/>
          <w:lang w:val="lt-LT"/>
        </w:rPr>
      </w:pPr>
      <w:r w:rsidRPr="002A500F">
        <w:rPr>
          <w:rFonts w:ascii="Times New Roman" w:hAnsi="Times New Roman" w:cs="Times New Roman"/>
          <w:sz w:val="22"/>
          <w:szCs w:val="22"/>
          <w:lang w:val="lt-LT"/>
        </w:rPr>
        <w:t>Jeigu pasireiškė šalutinis poveikis</w:t>
      </w:r>
      <w:r w:rsidRPr="000109AA">
        <w:rPr>
          <w:rFonts w:ascii="Times New Roman" w:hAnsi="Times New Roman" w:cs="Times New Roman"/>
          <w:noProof/>
          <w:snapToGrid w:val="0"/>
          <w:sz w:val="22"/>
          <w:szCs w:val="24"/>
          <w:lang w:val="lt-LT"/>
        </w:rPr>
        <w:t xml:space="preserve"> </w:t>
      </w:r>
      <w:r w:rsidRPr="000109AA">
        <w:rPr>
          <w:rFonts w:ascii="Times New Roman" w:hAnsi="Times New Roman" w:cs="Times New Roman"/>
          <w:sz w:val="22"/>
          <w:szCs w:val="22"/>
          <w:lang w:val="lt-LT"/>
        </w:rPr>
        <w:t>poveikis (net jeigu jis šiame lapelyje nenurodytas), kreipkitės į gydytoją  arba</w:t>
      </w:r>
      <w:r>
        <w:rPr>
          <w:rFonts w:ascii="Times New Roman" w:hAnsi="Times New Roman" w:cs="Times New Roman"/>
          <w:sz w:val="22"/>
          <w:szCs w:val="22"/>
          <w:lang w:val="lt-LT"/>
        </w:rPr>
        <w:t xml:space="preserve"> </w:t>
      </w:r>
      <w:r w:rsidRPr="000109AA">
        <w:rPr>
          <w:rFonts w:ascii="Times New Roman" w:hAnsi="Times New Roman" w:cs="Times New Roman"/>
          <w:sz w:val="22"/>
          <w:szCs w:val="22"/>
          <w:lang w:val="lt-LT"/>
        </w:rPr>
        <w:t>vaistininką. Žr. 4 skyrių</w:t>
      </w:r>
      <w:r w:rsidRPr="002A500F">
        <w:rPr>
          <w:rFonts w:ascii="Times New Roman" w:hAnsi="Times New Roman" w:cs="Times New Roman"/>
          <w:sz w:val="22"/>
          <w:szCs w:val="22"/>
          <w:lang w:val="lt-LT"/>
        </w:rPr>
        <w:t>.</w:t>
      </w:r>
    </w:p>
    <w:p w:rsidR="00232479" w:rsidRPr="006E3C6E" w:rsidRDefault="00232479" w:rsidP="00232479">
      <w:pPr>
        <w:jc w:val="both"/>
        <w:rPr>
          <w:rFonts w:ascii="Times New Roman" w:hAnsi="Times New Roman" w:cs="Times New Roman"/>
          <w:sz w:val="22"/>
          <w:szCs w:val="22"/>
          <w:lang w:val="lt-LT" w:eastAsia="lt-LT"/>
        </w:rPr>
      </w:pPr>
    </w:p>
    <w:p w:rsidR="00232479" w:rsidRDefault="00232479" w:rsidP="00232479">
      <w:pPr>
        <w:jc w:val="both"/>
        <w:rPr>
          <w:rFonts w:ascii="Times New Roman" w:hAnsi="Times New Roman" w:cs="Times New Roman"/>
          <w:b/>
          <w:bCs/>
          <w:sz w:val="22"/>
          <w:szCs w:val="22"/>
          <w:lang w:val="lt-LT" w:eastAsia="lt-LT"/>
        </w:rPr>
      </w:pPr>
      <w:r w:rsidRPr="000109AA">
        <w:rPr>
          <w:rFonts w:ascii="Times New Roman" w:hAnsi="Times New Roman" w:cs="Times New Roman"/>
          <w:b/>
          <w:bCs/>
          <w:sz w:val="22"/>
          <w:szCs w:val="22"/>
          <w:lang w:val="lt-LT" w:eastAsia="lt-LT"/>
        </w:rPr>
        <w:t>Apie ką rašoma šiame lapelyje?</w:t>
      </w:r>
    </w:p>
    <w:p w:rsidR="00232479" w:rsidRPr="000109AA" w:rsidRDefault="00232479" w:rsidP="00232479">
      <w:pPr>
        <w:jc w:val="both"/>
        <w:rPr>
          <w:rFonts w:ascii="Times New Roman" w:hAnsi="Times New Roman" w:cs="Times New Roman"/>
          <w:b/>
          <w:bCs/>
          <w:sz w:val="22"/>
          <w:szCs w:val="22"/>
          <w:lang w:val="lt-LT" w:eastAsia="lt-LT"/>
        </w:rPr>
      </w:pPr>
    </w:p>
    <w:p w:rsidR="00232479" w:rsidRPr="006E3C6E" w:rsidRDefault="00232479" w:rsidP="00232479">
      <w:pPr>
        <w:ind w:left="540" w:hanging="540"/>
        <w:jc w:val="both"/>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1.</w:t>
      </w:r>
      <w:r w:rsidRPr="006E3C6E">
        <w:rPr>
          <w:rFonts w:ascii="Times New Roman" w:hAnsi="Times New Roman" w:cs="Times New Roman"/>
          <w:sz w:val="22"/>
          <w:szCs w:val="22"/>
          <w:lang w:val="lt-LT" w:eastAsia="lt-LT"/>
        </w:rPr>
        <w:tab/>
        <w:t xml:space="preserve">Kas yra </w:t>
      </w:r>
      <w:r w:rsidRPr="006E3C6E">
        <w:rPr>
          <w:rFonts w:ascii="Times New Roman" w:hAnsi="Times New Roman" w:cs="Times New Roman"/>
          <w:bCs/>
          <w:sz w:val="22"/>
          <w:szCs w:val="22"/>
          <w:lang w:val="lt-LT" w:eastAsia="lt-LT"/>
        </w:rPr>
        <w:t>FTOROCORT</w:t>
      </w:r>
      <w:r w:rsidRPr="006E3C6E">
        <w:rPr>
          <w:rFonts w:ascii="Times New Roman" w:hAnsi="Times New Roman" w:cs="Times New Roman"/>
          <w:bCs/>
          <w:sz w:val="22"/>
          <w:szCs w:val="22"/>
          <w:vertAlign w:val="superscript"/>
          <w:lang w:val="lt-LT" w:eastAsia="lt-LT"/>
        </w:rPr>
        <w:t xml:space="preserve">  </w:t>
      </w:r>
      <w:r w:rsidRPr="006E3C6E">
        <w:rPr>
          <w:rFonts w:ascii="Times New Roman" w:hAnsi="Times New Roman" w:cs="Times New Roman"/>
          <w:sz w:val="22"/>
          <w:szCs w:val="22"/>
          <w:lang w:val="lt-LT" w:eastAsia="lt-LT"/>
        </w:rPr>
        <w:t>ir kam jis vartojamas</w:t>
      </w:r>
    </w:p>
    <w:p w:rsidR="00232479" w:rsidRPr="006E3C6E" w:rsidRDefault="00232479" w:rsidP="00232479">
      <w:pPr>
        <w:ind w:left="540" w:hanging="540"/>
        <w:jc w:val="both"/>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2.</w:t>
      </w:r>
      <w:r w:rsidRPr="006E3C6E">
        <w:rPr>
          <w:rFonts w:ascii="Times New Roman" w:hAnsi="Times New Roman" w:cs="Times New Roman"/>
          <w:sz w:val="22"/>
          <w:szCs w:val="22"/>
          <w:lang w:val="lt-LT" w:eastAsia="lt-LT"/>
        </w:rPr>
        <w:tab/>
        <w:t xml:space="preserve">Kas žinotina prieš vartojant </w:t>
      </w:r>
      <w:r w:rsidRPr="006E3C6E">
        <w:rPr>
          <w:rFonts w:ascii="Times New Roman" w:hAnsi="Times New Roman" w:cs="Times New Roman"/>
          <w:bCs/>
          <w:sz w:val="22"/>
          <w:szCs w:val="22"/>
          <w:lang w:val="lt-LT" w:eastAsia="lt-LT"/>
        </w:rPr>
        <w:t>FTOROCORT</w:t>
      </w:r>
      <w:r w:rsidRPr="006E3C6E">
        <w:rPr>
          <w:rFonts w:ascii="Times New Roman" w:hAnsi="Times New Roman" w:cs="Times New Roman"/>
          <w:bCs/>
          <w:sz w:val="22"/>
          <w:szCs w:val="22"/>
          <w:vertAlign w:val="superscript"/>
          <w:lang w:val="lt-LT" w:eastAsia="lt-LT"/>
        </w:rPr>
        <w:t xml:space="preserve">  </w:t>
      </w:r>
    </w:p>
    <w:p w:rsidR="00232479" w:rsidRPr="006E3C6E" w:rsidRDefault="00232479" w:rsidP="00232479">
      <w:pPr>
        <w:ind w:left="540" w:hanging="540"/>
        <w:jc w:val="both"/>
        <w:rPr>
          <w:rFonts w:ascii="Times New Roman" w:hAnsi="Times New Roman" w:cs="Times New Roman"/>
          <w:bCs/>
          <w:sz w:val="22"/>
          <w:szCs w:val="22"/>
          <w:lang w:val="lt-LT" w:eastAsia="lt-LT"/>
        </w:rPr>
      </w:pPr>
      <w:r w:rsidRPr="006E3C6E">
        <w:rPr>
          <w:rFonts w:ascii="Times New Roman" w:hAnsi="Times New Roman" w:cs="Times New Roman"/>
          <w:sz w:val="22"/>
          <w:szCs w:val="22"/>
          <w:lang w:val="lt-LT" w:eastAsia="lt-LT"/>
        </w:rPr>
        <w:t>3.</w:t>
      </w:r>
      <w:r w:rsidRPr="006E3C6E">
        <w:rPr>
          <w:rFonts w:ascii="Times New Roman" w:hAnsi="Times New Roman" w:cs="Times New Roman"/>
          <w:sz w:val="22"/>
          <w:szCs w:val="22"/>
          <w:lang w:val="lt-LT" w:eastAsia="lt-LT"/>
        </w:rPr>
        <w:tab/>
        <w:t xml:space="preserve">Kaip vartoti </w:t>
      </w:r>
      <w:r w:rsidRPr="006E3C6E">
        <w:rPr>
          <w:rFonts w:ascii="Times New Roman" w:hAnsi="Times New Roman" w:cs="Times New Roman"/>
          <w:bCs/>
          <w:sz w:val="22"/>
          <w:szCs w:val="22"/>
          <w:lang w:val="lt-LT" w:eastAsia="lt-LT"/>
        </w:rPr>
        <w:t>FTOROCORT</w:t>
      </w:r>
      <w:r w:rsidRPr="006E3C6E">
        <w:rPr>
          <w:rFonts w:ascii="Times New Roman" w:hAnsi="Times New Roman" w:cs="Times New Roman"/>
          <w:bCs/>
          <w:sz w:val="22"/>
          <w:szCs w:val="22"/>
          <w:vertAlign w:val="superscript"/>
          <w:lang w:val="lt-LT" w:eastAsia="lt-LT"/>
        </w:rPr>
        <w:t xml:space="preserve">  </w:t>
      </w:r>
    </w:p>
    <w:p w:rsidR="00232479" w:rsidRPr="006E3C6E" w:rsidRDefault="00232479" w:rsidP="00232479">
      <w:pPr>
        <w:ind w:left="540" w:hanging="540"/>
        <w:jc w:val="both"/>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4.</w:t>
      </w:r>
      <w:r w:rsidRPr="006E3C6E">
        <w:rPr>
          <w:rFonts w:ascii="Times New Roman" w:hAnsi="Times New Roman" w:cs="Times New Roman"/>
          <w:sz w:val="22"/>
          <w:szCs w:val="22"/>
          <w:lang w:val="lt-LT" w:eastAsia="lt-LT"/>
        </w:rPr>
        <w:tab/>
        <w:t>Galimas šalutinis poveikis</w:t>
      </w:r>
    </w:p>
    <w:p w:rsidR="00232479" w:rsidRPr="006E3C6E" w:rsidRDefault="00232479" w:rsidP="00232479">
      <w:pPr>
        <w:ind w:left="540" w:hanging="540"/>
        <w:jc w:val="both"/>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5.</w:t>
      </w:r>
      <w:r w:rsidRPr="006E3C6E">
        <w:rPr>
          <w:rFonts w:ascii="Times New Roman" w:hAnsi="Times New Roman" w:cs="Times New Roman"/>
          <w:sz w:val="22"/>
          <w:szCs w:val="22"/>
          <w:lang w:val="lt-LT" w:eastAsia="lt-LT"/>
        </w:rPr>
        <w:tab/>
        <w:t xml:space="preserve">Kaip laikyti </w:t>
      </w:r>
      <w:r w:rsidRPr="006E3C6E">
        <w:rPr>
          <w:rFonts w:ascii="Times New Roman" w:hAnsi="Times New Roman" w:cs="Times New Roman"/>
          <w:bCs/>
          <w:sz w:val="22"/>
          <w:szCs w:val="22"/>
          <w:lang w:val="lt-LT" w:eastAsia="lt-LT"/>
        </w:rPr>
        <w:t>FTOROCORT</w:t>
      </w:r>
      <w:r w:rsidRPr="006E3C6E">
        <w:rPr>
          <w:rFonts w:ascii="Times New Roman" w:hAnsi="Times New Roman" w:cs="Times New Roman"/>
          <w:bCs/>
          <w:sz w:val="22"/>
          <w:szCs w:val="22"/>
          <w:vertAlign w:val="superscript"/>
          <w:lang w:val="lt-LT" w:eastAsia="lt-LT"/>
        </w:rPr>
        <w:t xml:space="preserve">  </w:t>
      </w:r>
    </w:p>
    <w:p w:rsidR="00232479" w:rsidRPr="006E3C6E" w:rsidRDefault="00232479" w:rsidP="00232479">
      <w:pPr>
        <w:ind w:left="540" w:hanging="540"/>
        <w:jc w:val="both"/>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6.</w:t>
      </w:r>
      <w:r w:rsidRPr="006E3C6E">
        <w:rPr>
          <w:rFonts w:ascii="Times New Roman" w:hAnsi="Times New Roman" w:cs="Times New Roman"/>
          <w:sz w:val="22"/>
          <w:szCs w:val="22"/>
          <w:lang w:val="lt-LT" w:eastAsia="lt-LT"/>
        </w:rPr>
        <w:tab/>
      </w:r>
      <w:r w:rsidRPr="00D62AA9">
        <w:rPr>
          <w:rFonts w:ascii="Times New Roman" w:hAnsi="Times New Roman" w:cs="Times New Roman"/>
          <w:sz w:val="22"/>
          <w:szCs w:val="22"/>
          <w:lang w:val="lt-LT" w:eastAsia="lt-LT"/>
        </w:rPr>
        <w:t xml:space="preserve">Pakuotės turinys </w:t>
      </w:r>
      <w:r>
        <w:rPr>
          <w:rFonts w:ascii="Times New Roman" w:hAnsi="Times New Roman" w:cs="Times New Roman"/>
          <w:sz w:val="22"/>
          <w:szCs w:val="22"/>
          <w:lang w:val="lt-LT" w:eastAsia="lt-LT"/>
        </w:rPr>
        <w:t>ir k</w:t>
      </w:r>
      <w:r w:rsidRPr="006E3C6E">
        <w:rPr>
          <w:rFonts w:ascii="Times New Roman" w:hAnsi="Times New Roman" w:cs="Times New Roman"/>
          <w:sz w:val="22"/>
          <w:szCs w:val="22"/>
          <w:lang w:val="lt-LT" w:eastAsia="lt-LT"/>
        </w:rPr>
        <w:t>ita informacija</w:t>
      </w:r>
    </w:p>
    <w:p w:rsidR="00232479" w:rsidRPr="006E3C6E" w:rsidRDefault="00232479" w:rsidP="00232479">
      <w:pPr>
        <w:jc w:val="both"/>
        <w:rPr>
          <w:rFonts w:ascii="Times New Roman" w:hAnsi="Times New Roman" w:cs="Times New Roman"/>
          <w:b/>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39003D" w:rsidRDefault="00232479" w:rsidP="00232479">
      <w:pPr>
        <w:jc w:val="both"/>
        <w:rPr>
          <w:rFonts w:ascii="Times New Roman" w:hAnsi="Times New Roman" w:cs="Times New Roman"/>
          <w:b/>
          <w:bCs/>
          <w:sz w:val="22"/>
          <w:szCs w:val="22"/>
          <w:lang w:val="lt-LT" w:eastAsia="lt-LT"/>
        </w:rPr>
      </w:pPr>
      <w:r w:rsidRPr="0039003D">
        <w:rPr>
          <w:rFonts w:ascii="Times New Roman" w:hAnsi="Times New Roman" w:cs="Times New Roman"/>
          <w:b/>
          <w:bCs/>
          <w:sz w:val="22"/>
          <w:szCs w:val="22"/>
          <w:lang w:val="lt-LT" w:eastAsia="lt-LT"/>
        </w:rPr>
        <w:t>1.</w:t>
      </w:r>
      <w:r w:rsidRPr="0039003D">
        <w:rPr>
          <w:rFonts w:ascii="Times New Roman" w:hAnsi="Times New Roman" w:cs="Times New Roman"/>
          <w:b/>
          <w:bCs/>
          <w:sz w:val="22"/>
          <w:szCs w:val="22"/>
          <w:lang w:val="lt-LT" w:eastAsia="lt-LT"/>
        </w:rPr>
        <w:tab/>
        <w:t>Kas yra FTOROCORT ir kam jis vartojamas</w:t>
      </w: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 xml:space="preserve">Veiklioji FTOROCORT medžiaga yra triamcinolono acetonidas, priklausantis vaistų, vadinamų </w:t>
      </w:r>
      <w:r w:rsidR="00956E46">
        <w:rPr>
          <w:rFonts w:ascii="Times New Roman" w:hAnsi="Times New Roman" w:cs="Times New Roman"/>
          <w:sz w:val="22"/>
          <w:szCs w:val="22"/>
          <w:lang w:val="lt-LT" w:eastAsia="lt-LT"/>
        </w:rPr>
        <w:t>kortiko</w:t>
      </w:r>
      <w:r w:rsidRPr="006E3C6E">
        <w:rPr>
          <w:rFonts w:ascii="Times New Roman" w:hAnsi="Times New Roman" w:cs="Times New Roman"/>
          <w:sz w:val="22"/>
          <w:szCs w:val="22"/>
          <w:lang w:val="lt-LT" w:eastAsia="lt-LT"/>
        </w:rPr>
        <w:t>steroidais</w:t>
      </w:r>
      <w:r>
        <w:rPr>
          <w:rFonts w:ascii="Times New Roman" w:hAnsi="Times New Roman" w:cs="Times New Roman"/>
          <w:sz w:val="22"/>
          <w:szCs w:val="22"/>
          <w:lang w:val="lt-LT" w:eastAsia="lt-LT"/>
        </w:rPr>
        <w:t xml:space="preserve"> ir pasižyminčių priešuždegiminiu poveikiu</w:t>
      </w:r>
      <w:r w:rsidRPr="006E3C6E">
        <w:rPr>
          <w:rFonts w:ascii="Times New Roman" w:hAnsi="Times New Roman" w:cs="Times New Roman"/>
          <w:sz w:val="22"/>
          <w:szCs w:val="22"/>
          <w:lang w:val="lt-LT" w:eastAsia="lt-LT"/>
        </w:rPr>
        <w:t>, grupei.</w:t>
      </w:r>
    </w:p>
    <w:p w:rsidR="00232479" w:rsidRPr="006E3C6E" w:rsidRDefault="00232479" w:rsidP="00232479">
      <w:pPr>
        <w:jc w:val="both"/>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FTOROCORT</w:t>
      </w:r>
      <w:r w:rsidRPr="006E3C6E">
        <w:rPr>
          <w:rFonts w:ascii="Times New Roman" w:hAnsi="Times New Roman" w:cs="Times New Roman"/>
          <w:sz w:val="22"/>
          <w:szCs w:val="22"/>
          <w:vertAlign w:val="superscript"/>
          <w:lang w:val="lt-LT" w:eastAsia="lt-LT"/>
        </w:rPr>
        <w:t xml:space="preserve"> </w:t>
      </w:r>
      <w:r w:rsidRPr="006E3C6E">
        <w:rPr>
          <w:rFonts w:ascii="Times New Roman" w:hAnsi="Times New Roman" w:cs="Times New Roman"/>
          <w:sz w:val="22"/>
          <w:szCs w:val="22"/>
          <w:lang w:val="lt-LT" w:eastAsia="lt-LT"/>
        </w:rPr>
        <w:t>vartojamas odos ligų</w:t>
      </w:r>
      <w:r>
        <w:rPr>
          <w:rFonts w:ascii="Times New Roman" w:hAnsi="Times New Roman" w:cs="Times New Roman"/>
          <w:sz w:val="22"/>
          <w:szCs w:val="22"/>
          <w:lang w:val="lt-LT" w:eastAsia="lt-LT"/>
        </w:rPr>
        <w:t>,</w:t>
      </w:r>
      <w:r w:rsidRPr="006E3C6E">
        <w:rPr>
          <w:rFonts w:ascii="Times New Roman" w:hAnsi="Times New Roman" w:cs="Times New Roman"/>
          <w:sz w:val="22"/>
          <w:szCs w:val="22"/>
          <w:lang w:val="lt-LT" w:eastAsia="lt-LT"/>
        </w:rPr>
        <w:t xml:space="preserve"> </w:t>
      </w:r>
      <w:r>
        <w:rPr>
          <w:rFonts w:ascii="Times New Roman" w:hAnsi="Times New Roman" w:cs="Times New Roman"/>
          <w:sz w:val="22"/>
          <w:szCs w:val="22"/>
          <w:lang w:val="lt-LT" w:eastAsia="lt-LT"/>
        </w:rPr>
        <w:t xml:space="preserve">vadinamųjų </w:t>
      </w:r>
      <w:r w:rsidRPr="006E3C6E">
        <w:rPr>
          <w:rFonts w:ascii="Times New Roman" w:hAnsi="Times New Roman" w:cs="Times New Roman"/>
          <w:sz w:val="22"/>
          <w:szCs w:val="22"/>
          <w:lang w:val="lt-LT" w:eastAsia="lt-LT"/>
        </w:rPr>
        <w:t xml:space="preserve">dermatozių, kurias veikia kortikosteroidai, </w:t>
      </w:r>
      <w:r w:rsidR="00956E46">
        <w:rPr>
          <w:rFonts w:ascii="Times New Roman" w:hAnsi="Times New Roman" w:cs="Times New Roman"/>
          <w:sz w:val="22"/>
          <w:szCs w:val="22"/>
          <w:lang w:val="lt-LT" w:eastAsia="lt-LT"/>
        </w:rPr>
        <w:t>lokaliam</w:t>
      </w:r>
      <w:r w:rsidR="00956E46" w:rsidRPr="006E3C6E">
        <w:rPr>
          <w:rFonts w:ascii="Times New Roman" w:hAnsi="Times New Roman" w:cs="Times New Roman"/>
          <w:sz w:val="22"/>
          <w:szCs w:val="22"/>
          <w:lang w:val="lt-LT" w:eastAsia="lt-LT"/>
        </w:rPr>
        <w:t xml:space="preserve"> </w:t>
      </w:r>
      <w:r w:rsidRPr="006E3C6E">
        <w:rPr>
          <w:rFonts w:ascii="Times New Roman" w:hAnsi="Times New Roman" w:cs="Times New Roman"/>
          <w:sz w:val="22"/>
          <w:szCs w:val="22"/>
          <w:lang w:val="lt-LT" w:eastAsia="lt-LT"/>
        </w:rPr>
        <w:t xml:space="preserve">gydymui. </w:t>
      </w:r>
    </w:p>
    <w:p w:rsidR="00232479" w:rsidRPr="006E3C6E" w:rsidRDefault="00232479" w:rsidP="00232479">
      <w:pPr>
        <w:jc w:val="both"/>
        <w:rPr>
          <w:rFonts w:ascii="Times New Roman" w:hAnsi="Times New Roman" w:cs="Times New Roman"/>
          <w:sz w:val="22"/>
          <w:szCs w:val="22"/>
          <w:lang w:val="lt-LT" w:eastAsia="lt-LT"/>
        </w:rPr>
      </w:pPr>
    </w:p>
    <w:p w:rsidR="00232479" w:rsidRPr="0039003D" w:rsidRDefault="00232479" w:rsidP="00232479">
      <w:pPr>
        <w:jc w:val="both"/>
        <w:rPr>
          <w:rFonts w:ascii="Times New Roman" w:hAnsi="Times New Roman" w:cs="Times New Roman"/>
          <w:b/>
          <w:bCs/>
          <w:sz w:val="22"/>
          <w:szCs w:val="22"/>
          <w:lang w:val="lt-LT" w:eastAsia="lt-LT"/>
        </w:rPr>
      </w:pPr>
      <w:r w:rsidRPr="0039003D">
        <w:rPr>
          <w:rFonts w:ascii="Times New Roman" w:hAnsi="Times New Roman" w:cs="Times New Roman"/>
          <w:b/>
          <w:bCs/>
          <w:sz w:val="22"/>
          <w:szCs w:val="22"/>
          <w:lang w:val="lt-LT" w:eastAsia="lt-LT"/>
        </w:rPr>
        <w:t>2.</w:t>
      </w:r>
      <w:r w:rsidRPr="0039003D">
        <w:rPr>
          <w:rFonts w:ascii="Times New Roman" w:hAnsi="Times New Roman" w:cs="Times New Roman"/>
          <w:b/>
          <w:bCs/>
          <w:sz w:val="22"/>
          <w:szCs w:val="22"/>
          <w:lang w:val="lt-LT" w:eastAsia="lt-LT"/>
        </w:rPr>
        <w:tab/>
        <w:t xml:space="preserve">Kas žinotina prieš vartojant FTOROCORT </w:t>
      </w:r>
      <w:r w:rsidRPr="0039003D">
        <w:rPr>
          <w:rFonts w:ascii="Times New Roman" w:hAnsi="Times New Roman" w:cs="Times New Roman"/>
          <w:b/>
          <w:sz w:val="22"/>
          <w:szCs w:val="22"/>
          <w:lang w:val="lt-LT" w:eastAsia="lt-LT"/>
        </w:rPr>
        <w:t xml:space="preserve"> </w:t>
      </w:r>
    </w:p>
    <w:p w:rsidR="00232479" w:rsidRPr="0039003D"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r w:rsidRPr="002A500F">
        <w:rPr>
          <w:rFonts w:ascii="Times New Roman" w:hAnsi="Times New Roman" w:cs="Times New Roman"/>
          <w:bCs/>
          <w:sz w:val="22"/>
          <w:szCs w:val="22"/>
          <w:lang w:val="lt-LT" w:eastAsia="lt-LT"/>
        </w:rPr>
        <w:t>FTOROCORT</w:t>
      </w:r>
      <w:r w:rsidRPr="0039003D">
        <w:rPr>
          <w:rFonts w:ascii="Times New Roman" w:hAnsi="Times New Roman" w:cs="Times New Roman"/>
          <w:sz w:val="22"/>
          <w:szCs w:val="22"/>
          <w:lang w:val="lt-LT" w:eastAsia="lt-LT"/>
        </w:rPr>
        <w:t xml:space="preserve"> vartoti </w:t>
      </w:r>
      <w:r w:rsidR="000B743E">
        <w:rPr>
          <w:rFonts w:ascii="Times New Roman" w:hAnsi="Times New Roman" w:cs="Times New Roman"/>
          <w:sz w:val="22"/>
          <w:szCs w:val="22"/>
          <w:lang w:val="lt-LT" w:eastAsia="lt-LT"/>
        </w:rPr>
        <w:t>draudžia</w:t>
      </w:r>
      <w:r w:rsidRPr="0039003D">
        <w:rPr>
          <w:rFonts w:ascii="Times New Roman" w:hAnsi="Times New Roman" w:cs="Times New Roman"/>
          <w:sz w:val="22"/>
          <w:szCs w:val="22"/>
          <w:lang w:val="lt-LT" w:eastAsia="lt-LT"/>
        </w:rPr>
        <w:t>ma:</w:t>
      </w:r>
    </w:p>
    <w:p w:rsidR="00232479" w:rsidRPr="006E3C6E" w:rsidRDefault="00232479" w:rsidP="00232479">
      <w:pPr>
        <w:jc w:val="both"/>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 jeigu yra alergija</w:t>
      </w:r>
      <w:r w:rsidR="00CA2BE6">
        <w:rPr>
          <w:rFonts w:ascii="Times New Roman" w:hAnsi="Times New Roman" w:cs="Times New Roman"/>
          <w:sz w:val="22"/>
          <w:szCs w:val="22"/>
          <w:lang w:val="lt-LT" w:eastAsia="lt-LT"/>
        </w:rPr>
        <w:t xml:space="preserve"> </w:t>
      </w:r>
      <w:r w:rsidR="00C65154">
        <w:rPr>
          <w:rFonts w:ascii="Times New Roman" w:hAnsi="Times New Roman" w:cs="Times New Roman"/>
          <w:sz w:val="22"/>
          <w:szCs w:val="22"/>
          <w:lang w:val="lt-LT" w:eastAsia="lt-LT"/>
        </w:rPr>
        <w:t>triamcinolonui</w:t>
      </w:r>
      <w:r w:rsidRPr="006E3C6E">
        <w:rPr>
          <w:rFonts w:ascii="Times New Roman" w:hAnsi="Times New Roman" w:cs="Times New Roman"/>
          <w:sz w:val="22"/>
          <w:szCs w:val="22"/>
          <w:lang w:val="lt-LT" w:eastAsia="lt-LT"/>
        </w:rPr>
        <w:t xml:space="preserve"> arba bet kuriai pagalbinei </w:t>
      </w:r>
      <w:r w:rsidRPr="00C7553B">
        <w:rPr>
          <w:rFonts w:ascii="Times New Roman" w:hAnsi="Times New Roman" w:cs="Times New Roman"/>
          <w:sz w:val="22"/>
          <w:szCs w:val="22"/>
          <w:lang w:val="lt-LT" w:eastAsia="lt-LT"/>
        </w:rPr>
        <w:t>šio vaisto medžiagai (jos išvardytos 6 skyriuje</w:t>
      </w:r>
      <w:r>
        <w:rPr>
          <w:rFonts w:ascii="Times New Roman" w:hAnsi="Times New Roman" w:cs="Times New Roman"/>
          <w:sz w:val="22"/>
          <w:szCs w:val="22"/>
          <w:lang w:val="lt-LT" w:eastAsia="lt-LT"/>
        </w:rPr>
        <w:t>)</w:t>
      </w:r>
      <w:r w:rsidRPr="006E3C6E">
        <w:rPr>
          <w:rFonts w:ascii="Times New Roman" w:hAnsi="Times New Roman" w:cs="Times New Roman"/>
          <w:sz w:val="22"/>
          <w:szCs w:val="22"/>
          <w:lang w:val="lt-LT" w:eastAsia="lt-LT"/>
        </w:rPr>
        <w:t>;</w:t>
      </w:r>
    </w:p>
    <w:p w:rsidR="00232479" w:rsidRPr="006E3C6E" w:rsidRDefault="00232479" w:rsidP="00232479">
      <w:pPr>
        <w:jc w:val="both"/>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 xml:space="preserve">- jeigu sergama bakterijų, virusų, grybelių arba parazitų sukeltomis odos infekcinėmis ligomis (pvz., </w:t>
      </w:r>
      <w:r w:rsidR="00C65154">
        <w:rPr>
          <w:rFonts w:ascii="Times New Roman" w:hAnsi="Times New Roman" w:cs="Times New Roman"/>
          <w:sz w:val="22"/>
          <w:szCs w:val="22"/>
          <w:lang w:val="lt-LT" w:eastAsia="lt-LT"/>
        </w:rPr>
        <w:t>lūpų paprast</w:t>
      </w:r>
      <w:r w:rsidR="007267E3">
        <w:rPr>
          <w:rFonts w:ascii="Times New Roman" w:hAnsi="Times New Roman" w:cs="Times New Roman"/>
          <w:sz w:val="22"/>
          <w:szCs w:val="22"/>
          <w:lang w:val="lt-LT" w:eastAsia="lt-LT"/>
        </w:rPr>
        <w:t>ą</w:t>
      </w:r>
      <w:r w:rsidR="00C65154">
        <w:rPr>
          <w:rFonts w:ascii="Times New Roman" w:hAnsi="Times New Roman" w:cs="Times New Roman"/>
          <w:sz w:val="22"/>
          <w:szCs w:val="22"/>
          <w:lang w:val="lt-LT" w:eastAsia="lt-LT"/>
        </w:rPr>
        <w:t>ja pūsleline, lyties organų pūsleline,</w:t>
      </w:r>
      <w:r w:rsidR="007267E3">
        <w:rPr>
          <w:rFonts w:ascii="Times New Roman" w:hAnsi="Times New Roman" w:cs="Times New Roman"/>
          <w:sz w:val="22"/>
          <w:szCs w:val="22"/>
          <w:lang w:val="lt-LT" w:eastAsia="lt-LT"/>
        </w:rPr>
        <w:t xml:space="preserve"> </w:t>
      </w:r>
      <w:r w:rsidR="00C65154">
        <w:rPr>
          <w:rFonts w:ascii="Times New Roman" w:hAnsi="Times New Roman" w:cs="Times New Roman"/>
          <w:sz w:val="22"/>
          <w:szCs w:val="22"/>
          <w:lang w:val="lt-LT" w:eastAsia="lt-LT"/>
        </w:rPr>
        <w:t xml:space="preserve">vėjaraupiais, juostine pūsleline, </w:t>
      </w:r>
      <w:r w:rsidRPr="006E3C6E">
        <w:rPr>
          <w:rFonts w:ascii="Times New Roman" w:hAnsi="Times New Roman" w:cs="Times New Roman"/>
          <w:sz w:val="22"/>
          <w:szCs w:val="22"/>
          <w:lang w:val="lt-LT" w:eastAsia="lt-LT"/>
        </w:rPr>
        <w:t xml:space="preserve">niežais); </w:t>
      </w:r>
    </w:p>
    <w:p w:rsidR="00232479" w:rsidRPr="006E3C6E" w:rsidRDefault="00232479" w:rsidP="00232479">
      <w:pPr>
        <w:jc w:val="both"/>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 jeigu odoje yra opų ar žaizdų;</w:t>
      </w:r>
    </w:p>
    <w:p w:rsidR="00232479" w:rsidRPr="006E3C6E" w:rsidRDefault="00232479" w:rsidP="00232479">
      <w:pPr>
        <w:jc w:val="both"/>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 xml:space="preserve">- jeigu </w:t>
      </w:r>
      <w:r w:rsidR="007267E3">
        <w:rPr>
          <w:rFonts w:ascii="Times New Roman" w:hAnsi="Times New Roman" w:cs="Times New Roman"/>
          <w:sz w:val="22"/>
          <w:szCs w:val="22"/>
          <w:lang w:val="lt-LT" w:eastAsia="lt-LT"/>
        </w:rPr>
        <w:t>iš</w:t>
      </w:r>
      <w:r w:rsidRPr="006E3C6E">
        <w:rPr>
          <w:rFonts w:ascii="Times New Roman" w:hAnsi="Times New Roman" w:cs="Times New Roman"/>
          <w:sz w:val="22"/>
          <w:szCs w:val="22"/>
          <w:lang w:val="lt-LT" w:eastAsia="lt-LT"/>
        </w:rPr>
        <w:t>bėrimas atsirado nuo vystyklų;</w:t>
      </w:r>
    </w:p>
    <w:p w:rsidR="00232479" w:rsidRPr="006E3C6E" w:rsidRDefault="00232479" w:rsidP="00232479">
      <w:pPr>
        <w:jc w:val="both"/>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 xml:space="preserve">- </w:t>
      </w:r>
      <w:r>
        <w:rPr>
          <w:rFonts w:ascii="Times New Roman" w:hAnsi="Times New Roman" w:cs="Times New Roman"/>
          <w:sz w:val="22"/>
          <w:szCs w:val="22"/>
          <w:lang w:val="lt-LT" w:eastAsia="lt-LT"/>
        </w:rPr>
        <w:t>jeigu Jums yra</w:t>
      </w:r>
      <w:r w:rsidRPr="006E3C6E">
        <w:rPr>
          <w:rFonts w:ascii="Times New Roman" w:hAnsi="Times New Roman" w:cs="Times New Roman"/>
          <w:sz w:val="22"/>
          <w:szCs w:val="22"/>
          <w:lang w:val="lt-LT" w:eastAsia="lt-LT"/>
        </w:rPr>
        <w:t xml:space="preserve"> paprastie</w:t>
      </w:r>
      <w:r>
        <w:rPr>
          <w:rFonts w:ascii="Times New Roman" w:hAnsi="Times New Roman" w:cs="Times New Roman"/>
          <w:sz w:val="22"/>
          <w:szCs w:val="22"/>
          <w:lang w:val="lt-LT" w:eastAsia="lt-LT"/>
        </w:rPr>
        <w:t>ji</w:t>
      </w:r>
      <w:r w:rsidRPr="006E3C6E">
        <w:rPr>
          <w:rFonts w:ascii="Times New Roman" w:hAnsi="Times New Roman" w:cs="Times New Roman"/>
          <w:sz w:val="22"/>
          <w:szCs w:val="22"/>
          <w:lang w:val="lt-LT" w:eastAsia="lt-LT"/>
        </w:rPr>
        <w:t xml:space="preserve"> ar raudonie</w:t>
      </w:r>
      <w:r>
        <w:rPr>
          <w:rFonts w:ascii="Times New Roman" w:hAnsi="Times New Roman" w:cs="Times New Roman"/>
          <w:sz w:val="22"/>
          <w:szCs w:val="22"/>
          <w:lang w:val="lt-LT" w:eastAsia="lt-LT"/>
        </w:rPr>
        <w:t>ji</w:t>
      </w:r>
      <w:r w:rsidRPr="006E3C6E">
        <w:rPr>
          <w:rFonts w:ascii="Times New Roman" w:hAnsi="Times New Roman" w:cs="Times New Roman"/>
          <w:sz w:val="22"/>
          <w:szCs w:val="22"/>
          <w:lang w:val="lt-LT" w:eastAsia="lt-LT"/>
        </w:rPr>
        <w:t xml:space="preserve"> spuoga</w:t>
      </w:r>
      <w:r>
        <w:rPr>
          <w:rFonts w:ascii="Times New Roman" w:hAnsi="Times New Roman" w:cs="Times New Roman"/>
          <w:sz w:val="22"/>
          <w:szCs w:val="22"/>
          <w:lang w:val="lt-LT" w:eastAsia="lt-LT"/>
        </w:rPr>
        <w:t>i;</w:t>
      </w:r>
    </w:p>
    <w:p w:rsidR="00232479" w:rsidRPr="006E3C6E" w:rsidRDefault="00232479" w:rsidP="00232479">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 jeigu yra uždegimas aplink burną;</w:t>
      </w:r>
    </w:p>
    <w:p w:rsidR="00232479" w:rsidRPr="006E3C6E" w:rsidRDefault="00232479" w:rsidP="00232479">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 akims ir od</w:t>
      </w:r>
      <w:r>
        <w:rPr>
          <w:rFonts w:ascii="Times New Roman" w:hAnsi="Times New Roman" w:cs="Times New Roman"/>
          <w:sz w:val="22"/>
          <w:szCs w:val="22"/>
          <w:lang w:val="lt-LT" w:eastAsia="lt-LT"/>
        </w:rPr>
        <w:t>ai</w:t>
      </w:r>
      <w:r w:rsidRPr="006E3C6E">
        <w:rPr>
          <w:rFonts w:ascii="Times New Roman" w:hAnsi="Times New Roman" w:cs="Times New Roman"/>
          <w:sz w:val="22"/>
          <w:szCs w:val="22"/>
          <w:lang w:val="lt-LT" w:eastAsia="lt-LT"/>
        </w:rPr>
        <w:t xml:space="preserve"> aplink akis (pvz., vokams) gydyti;</w:t>
      </w:r>
    </w:p>
    <w:p w:rsidR="00232479" w:rsidRDefault="00232479" w:rsidP="00232479">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 jeigu sergama odos tuberkulioze;</w:t>
      </w:r>
    </w:p>
    <w:p w:rsidR="00232479" w:rsidRPr="006E3C6E" w:rsidRDefault="00232479" w:rsidP="00232479">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 jaunesniems nei vienerių metų vaikams;</w:t>
      </w:r>
    </w:p>
    <w:p w:rsidR="00232479" w:rsidRPr="006E3C6E" w:rsidRDefault="00232479" w:rsidP="00232479">
      <w:pPr>
        <w:keepNext/>
        <w:jc w:val="both"/>
        <w:outlineLvl w:val="2"/>
        <w:rPr>
          <w:rFonts w:ascii="Times New Roman" w:hAnsi="Times New Roman" w:cs="Times New Roman"/>
          <w:b/>
          <w:bCs/>
          <w:sz w:val="22"/>
          <w:szCs w:val="22"/>
          <w:lang w:val="lt-LT" w:eastAsia="lt-LT"/>
        </w:rPr>
      </w:pPr>
      <w:r w:rsidRPr="001364E9">
        <w:rPr>
          <w:rFonts w:ascii="Times New Roman" w:hAnsi="Times New Roman" w:cs="Times New Roman"/>
          <w:bCs/>
          <w:sz w:val="22"/>
          <w:szCs w:val="22"/>
          <w:lang w:val="lt-LT" w:eastAsia="lt-LT"/>
        </w:rPr>
        <w:t>-</w:t>
      </w:r>
      <w:r w:rsidRPr="006E3C6E">
        <w:rPr>
          <w:rFonts w:ascii="Times New Roman" w:hAnsi="Times New Roman" w:cs="Times New Roman"/>
          <w:b/>
          <w:bCs/>
          <w:sz w:val="22"/>
          <w:szCs w:val="22"/>
          <w:lang w:val="lt-LT" w:eastAsia="lt-LT"/>
        </w:rPr>
        <w:t xml:space="preserve"> </w:t>
      </w:r>
      <w:r w:rsidRPr="006E3C6E">
        <w:rPr>
          <w:rFonts w:ascii="Times New Roman" w:hAnsi="Times New Roman" w:cs="Times New Roman"/>
          <w:bCs/>
          <w:sz w:val="22"/>
          <w:szCs w:val="22"/>
          <w:lang w:val="lt-LT" w:eastAsia="lt-LT"/>
        </w:rPr>
        <w:t>nėštumo ir žindymo laikotarpiu.</w:t>
      </w:r>
    </w:p>
    <w:p w:rsidR="00232479" w:rsidRDefault="00232479" w:rsidP="00232479">
      <w:pPr>
        <w:rPr>
          <w:rFonts w:ascii="Times New Roman" w:hAnsi="Times New Roman" w:cs="Times New Roman"/>
          <w:b/>
          <w:bCs/>
          <w:sz w:val="22"/>
          <w:szCs w:val="22"/>
          <w:lang w:val="lt-LT" w:eastAsia="lt-LT"/>
        </w:rPr>
      </w:pPr>
    </w:p>
    <w:p w:rsidR="00232479" w:rsidRPr="0000748D" w:rsidRDefault="00232479" w:rsidP="00232479">
      <w:pPr>
        <w:rPr>
          <w:rFonts w:ascii="Times New Roman" w:hAnsi="Times New Roman" w:cs="Times New Roman"/>
          <w:b/>
          <w:bCs/>
          <w:sz w:val="22"/>
          <w:szCs w:val="22"/>
          <w:lang w:val="lt-LT" w:eastAsia="lt-LT"/>
        </w:rPr>
      </w:pPr>
      <w:r w:rsidRPr="0000748D">
        <w:rPr>
          <w:rFonts w:ascii="Times New Roman" w:hAnsi="Times New Roman" w:cs="Times New Roman"/>
          <w:b/>
          <w:bCs/>
          <w:sz w:val="22"/>
          <w:szCs w:val="22"/>
          <w:lang w:val="lt-LT" w:eastAsia="lt-LT"/>
        </w:rPr>
        <w:t xml:space="preserve">Įspėjimai ir atsargumo priemonės </w:t>
      </w:r>
    </w:p>
    <w:p w:rsidR="00232479" w:rsidRPr="0000748D" w:rsidRDefault="00232479" w:rsidP="00232479">
      <w:pPr>
        <w:rPr>
          <w:rFonts w:ascii="Times New Roman" w:hAnsi="Times New Roman" w:cs="Times New Roman"/>
          <w:sz w:val="22"/>
          <w:szCs w:val="22"/>
          <w:lang w:val="lt-LT" w:eastAsia="lt-LT"/>
        </w:rPr>
      </w:pPr>
      <w:r w:rsidRPr="0000748D">
        <w:rPr>
          <w:rFonts w:ascii="Times New Roman" w:hAnsi="Times New Roman" w:cs="Times New Roman"/>
          <w:sz w:val="22"/>
          <w:szCs w:val="22"/>
          <w:lang w:val="lt-LT" w:eastAsia="lt-LT"/>
        </w:rPr>
        <w:t>Pasitarkite su gydytoju arba</w:t>
      </w:r>
      <w:r>
        <w:rPr>
          <w:rFonts w:ascii="Times New Roman" w:hAnsi="Times New Roman" w:cs="Times New Roman"/>
          <w:sz w:val="22"/>
          <w:szCs w:val="22"/>
          <w:lang w:val="lt-LT" w:eastAsia="lt-LT"/>
        </w:rPr>
        <w:t xml:space="preserve"> </w:t>
      </w:r>
      <w:r w:rsidRPr="0000748D">
        <w:rPr>
          <w:rFonts w:ascii="Times New Roman" w:hAnsi="Times New Roman" w:cs="Times New Roman"/>
          <w:sz w:val="22"/>
          <w:szCs w:val="22"/>
          <w:lang w:val="lt-LT" w:eastAsia="lt-LT"/>
        </w:rPr>
        <w:t xml:space="preserve">vaistininku, prieš pradėdami vartoti </w:t>
      </w:r>
      <w:r w:rsidRPr="0000748D">
        <w:rPr>
          <w:rFonts w:ascii="Times New Roman" w:hAnsi="Times New Roman" w:cs="Times New Roman"/>
          <w:bCs/>
          <w:sz w:val="22"/>
          <w:szCs w:val="22"/>
          <w:lang w:val="lt-LT" w:eastAsia="lt-LT"/>
        </w:rPr>
        <w:t>FTOROCORT</w:t>
      </w:r>
      <w:r w:rsidRPr="0000748D">
        <w:rPr>
          <w:rFonts w:ascii="Times New Roman" w:hAnsi="Times New Roman" w:cs="Times New Roman"/>
          <w:sz w:val="22"/>
          <w:szCs w:val="22"/>
          <w:lang w:val="lt-LT" w:eastAsia="lt-LT"/>
        </w:rPr>
        <w:t>.</w:t>
      </w:r>
    </w:p>
    <w:p w:rsidR="0058306C" w:rsidRPr="006E3C6E" w:rsidRDefault="0058306C" w:rsidP="001364E9">
      <w:pPr>
        <w:numPr>
          <w:ilvl w:val="0"/>
          <w:numId w:val="2"/>
        </w:numPr>
        <w:rPr>
          <w:rFonts w:ascii="Times New Roman" w:hAnsi="Times New Roman" w:cs="Times New Roman"/>
          <w:sz w:val="22"/>
          <w:szCs w:val="22"/>
          <w:lang w:val="lt-LT" w:eastAsia="lt-LT"/>
        </w:rPr>
      </w:pPr>
      <w:r>
        <w:rPr>
          <w:rFonts w:ascii="Times New Roman" w:hAnsi="Times New Roman" w:cs="Times New Roman"/>
          <w:sz w:val="22"/>
          <w:szCs w:val="22"/>
          <w:lang w:val="lt-LT" w:eastAsia="lt-LT"/>
        </w:rPr>
        <w:t>Jeigu Jums gydoma žvynelinė</w:t>
      </w:r>
      <w:r w:rsidRPr="006E3C6E">
        <w:rPr>
          <w:rFonts w:ascii="Times New Roman" w:hAnsi="Times New Roman" w:cs="Times New Roman"/>
          <w:sz w:val="22"/>
          <w:szCs w:val="22"/>
          <w:lang w:val="lt-LT" w:eastAsia="lt-LT"/>
        </w:rPr>
        <w:t>, reikia turėti omenyje atoveiksmio efektą</w:t>
      </w:r>
      <w:r w:rsidRPr="001A19B0">
        <w:rPr>
          <w:rFonts w:ascii="Times New Roman" w:hAnsi="Times New Roman" w:cs="Times New Roman"/>
          <w:sz w:val="22"/>
          <w:szCs w:val="22"/>
          <w:lang w:val="lt-LT" w:eastAsia="lt-LT"/>
        </w:rPr>
        <w:t xml:space="preserve"> </w:t>
      </w:r>
      <w:r>
        <w:rPr>
          <w:rFonts w:ascii="Times New Roman" w:hAnsi="Times New Roman" w:cs="Times New Roman"/>
          <w:sz w:val="22"/>
          <w:szCs w:val="22"/>
          <w:lang w:val="lt-LT" w:eastAsia="lt-LT"/>
        </w:rPr>
        <w:t>(būklės pablogėjimą, nustojus vartoti</w:t>
      </w:r>
      <w:r w:rsidR="002977E6">
        <w:rPr>
          <w:rFonts w:ascii="Times New Roman" w:hAnsi="Times New Roman" w:cs="Times New Roman"/>
          <w:sz w:val="22"/>
          <w:szCs w:val="22"/>
          <w:lang w:val="lt-LT" w:eastAsia="lt-LT"/>
        </w:rPr>
        <w:t xml:space="preserve"> vaisto</w:t>
      </w:r>
      <w:r>
        <w:rPr>
          <w:rFonts w:ascii="Times New Roman" w:hAnsi="Times New Roman" w:cs="Times New Roman"/>
          <w:sz w:val="22"/>
          <w:szCs w:val="22"/>
          <w:lang w:val="lt-LT" w:eastAsia="lt-LT"/>
        </w:rPr>
        <w:t>)</w:t>
      </w:r>
      <w:r w:rsidRPr="006E3C6E">
        <w:rPr>
          <w:rFonts w:ascii="Times New Roman" w:hAnsi="Times New Roman" w:cs="Times New Roman"/>
          <w:sz w:val="22"/>
          <w:szCs w:val="22"/>
          <w:lang w:val="lt-LT" w:eastAsia="lt-LT"/>
        </w:rPr>
        <w:t>, sąlygojantį priklausomybės nuo steroidų atsiradimą.</w:t>
      </w:r>
    </w:p>
    <w:p w:rsidR="009226BC" w:rsidRDefault="0058306C" w:rsidP="001364E9">
      <w:pPr>
        <w:numPr>
          <w:ilvl w:val="0"/>
          <w:numId w:val="2"/>
        </w:numPr>
        <w:rPr>
          <w:rFonts w:ascii="Times New Roman" w:hAnsi="Times New Roman" w:cs="Times New Roman"/>
          <w:sz w:val="22"/>
          <w:szCs w:val="22"/>
          <w:lang w:val="lt-LT" w:eastAsia="lt-LT"/>
        </w:rPr>
      </w:pPr>
      <w:r>
        <w:rPr>
          <w:rFonts w:ascii="Times New Roman" w:hAnsi="Times New Roman" w:cs="Times New Roman"/>
          <w:sz w:val="22"/>
          <w:szCs w:val="22"/>
          <w:lang w:val="lt-LT" w:eastAsia="lt-LT"/>
        </w:rPr>
        <w:t>Gydymo metu per suplonėjusį raginį sluoksnį mikroorganizmai, dažnai sukeliantys pūlinius, lengviau p</w:t>
      </w:r>
      <w:r w:rsidR="00EC7510">
        <w:rPr>
          <w:rFonts w:ascii="Times New Roman" w:hAnsi="Times New Roman" w:cs="Times New Roman"/>
          <w:sz w:val="22"/>
          <w:szCs w:val="22"/>
          <w:lang w:val="lt-LT" w:eastAsia="lt-LT"/>
        </w:rPr>
        <w:t>r</w:t>
      </w:r>
      <w:r>
        <w:rPr>
          <w:rFonts w:ascii="Times New Roman" w:hAnsi="Times New Roman" w:cs="Times New Roman"/>
          <w:sz w:val="22"/>
          <w:szCs w:val="22"/>
          <w:lang w:val="lt-LT" w:eastAsia="lt-LT"/>
        </w:rPr>
        <w:t>asiskverbia į gilesnius odos sluoksnius, sukeldami įvairias odos ligas</w:t>
      </w:r>
      <w:r w:rsidR="00EC7510">
        <w:rPr>
          <w:rFonts w:ascii="Times New Roman" w:hAnsi="Times New Roman" w:cs="Times New Roman"/>
          <w:sz w:val="22"/>
          <w:szCs w:val="22"/>
          <w:lang w:val="lt-LT" w:eastAsia="lt-LT"/>
        </w:rPr>
        <w:t>, tačiau jas nesunkiai galima suvaldyti valant odą dezi</w:t>
      </w:r>
      <w:r w:rsidR="002977E6">
        <w:rPr>
          <w:rFonts w:ascii="Times New Roman" w:hAnsi="Times New Roman" w:cs="Times New Roman"/>
          <w:sz w:val="22"/>
          <w:szCs w:val="22"/>
          <w:lang w:val="lt-LT" w:eastAsia="lt-LT"/>
        </w:rPr>
        <w:t>n</w:t>
      </w:r>
      <w:r w:rsidR="00EC7510">
        <w:rPr>
          <w:rFonts w:ascii="Times New Roman" w:hAnsi="Times New Roman" w:cs="Times New Roman"/>
          <w:sz w:val="22"/>
          <w:szCs w:val="22"/>
          <w:lang w:val="lt-LT" w:eastAsia="lt-LT"/>
        </w:rPr>
        <w:t>fekuojanči</w:t>
      </w:r>
      <w:r w:rsidR="002977E6">
        <w:rPr>
          <w:rFonts w:ascii="Times New Roman" w:hAnsi="Times New Roman" w:cs="Times New Roman"/>
          <w:sz w:val="22"/>
          <w:szCs w:val="22"/>
          <w:lang w:val="lt-LT" w:eastAsia="lt-LT"/>
        </w:rPr>
        <w:t>ais</w:t>
      </w:r>
      <w:r w:rsidR="00EC7510">
        <w:rPr>
          <w:rFonts w:ascii="Times New Roman" w:hAnsi="Times New Roman" w:cs="Times New Roman"/>
          <w:sz w:val="22"/>
          <w:szCs w:val="22"/>
          <w:lang w:val="lt-LT" w:eastAsia="lt-LT"/>
        </w:rPr>
        <w:t xml:space="preserve"> </w:t>
      </w:r>
      <w:r w:rsidR="002977E6">
        <w:rPr>
          <w:rFonts w:ascii="Times New Roman" w:hAnsi="Times New Roman" w:cs="Times New Roman"/>
          <w:sz w:val="22"/>
          <w:szCs w:val="22"/>
          <w:lang w:val="lt-LT" w:eastAsia="lt-LT"/>
        </w:rPr>
        <w:t>tirpalais</w:t>
      </w:r>
      <w:r w:rsidR="00EC7510">
        <w:rPr>
          <w:rFonts w:ascii="Times New Roman" w:hAnsi="Times New Roman" w:cs="Times New Roman"/>
          <w:sz w:val="22"/>
          <w:szCs w:val="22"/>
          <w:lang w:val="lt-LT" w:eastAsia="lt-LT"/>
        </w:rPr>
        <w:t xml:space="preserve">. </w:t>
      </w:r>
      <w:r w:rsidR="009226BC">
        <w:rPr>
          <w:rFonts w:ascii="Times New Roman" w:hAnsi="Times New Roman" w:cs="Times New Roman"/>
          <w:sz w:val="22"/>
          <w:szCs w:val="22"/>
          <w:lang w:val="lt-LT" w:eastAsia="lt-LT"/>
        </w:rPr>
        <w:t>Gali atsirasti g</w:t>
      </w:r>
      <w:r w:rsidR="00EC7510">
        <w:rPr>
          <w:rFonts w:ascii="Times New Roman" w:hAnsi="Times New Roman" w:cs="Times New Roman"/>
          <w:sz w:val="22"/>
          <w:szCs w:val="22"/>
          <w:lang w:val="lt-LT" w:eastAsia="lt-LT"/>
        </w:rPr>
        <w:t>rybelių (mieliagrybių</w:t>
      </w:r>
      <w:r w:rsidR="009226BC">
        <w:rPr>
          <w:rFonts w:ascii="Times New Roman" w:hAnsi="Times New Roman" w:cs="Times New Roman"/>
          <w:sz w:val="22"/>
          <w:szCs w:val="22"/>
          <w:lang w:val="lt-LT" w:eastAsia="lt-LT"/>
        </w:rPr>
        <w:t xml:space="preserve"> padermių) sukelta infekcija.</w:t>
      </w:r>
    </w:p>
    <w:p w:rsidR="009226BC" w:rsidRDefault="009226BC" w:rsidP="001364E9">
      <w:pPr>
        <w:numPr>
          <w:ilvl w:val="0"/>
          <w:numId w:val="2"/>
        </w:numPr>
        <w:rPr>
          <w:rFonts w:ascii="Times New Roman" w:hAnsi="Times New Roman" w:cs="Times New Roman"/>
          <w:sz w:val="22"/>
          <w:szCs w:val="22"/>
          <w:lang w:val="lt-LT" w:eastAsia="lt-LT"/>
        </w:rPr>
      </w:pPr>
      <w:r>
        <w:rPr>
          <w:rFonts w:ascii="Times New Roman" w:hAnsi="Times New Roman" w:cs="Times New Roman"/>
          <w:sz w:val="22"/>
          <w:szCs w:val="22"/>
          <w:lang w:val="lt-LT" w:eastAsia="lt-LT"/>
        </w:rPr>
        <w:t xml:space="preserve">Tvarsčiu aprištoje </w:t>
      </w:r>
      <w:r w:rsidR="008C7AA7">
        <w:rPr>
          <w:rFonts w:ascii="Times New Roman" w:hAnsi="Times New Roman" w:cs="Times New Roman"/>
          <w:sz w:val="22"/>
          <w:szCs w:val="22"/>
          <w:lang w:val="lt-LT" w:eastAsia="lt-LT"/>
        </w:rPr>
        <w:t xml:space="preserve">tepalu pateptoje </w:t>
      </w:r>
      <w:r>
        <w:rPr>
          <w:rFonts w:ascii="Times New Roman" w:hAnsi="Times New Roman" w:cs="Times New Roman"/>
          <w:sz w:val="22"/>
          <w:szCs w:val="22"/>
          <w:lang w:val="lt-LT" w:eastAsia="lt-LT"/>
        </w:rPr>
        <w:t>vietoje galimas kraujavimas</w:t>
      </w:r>
      <w:r w:rsidR="008C7AA7">
        <w:rPr>
          <w:rFonts w:ascii="Times New Roman" w:hAnsi="Times New Roman" w:cs="Times New Roman"/>
          <w:sz w:val="22"/>
          <w:szCs w:val="22"/>
          <w:lang w:val="lt-LT" w:eastAsia="lt-LT"/>
        </w:rPr>
        <w:t>.</w:t>
      </w:r>
      <w:r>
        <w:rPr>
          <w:rFonts w:ascii="Times New Roman" w:hAnsi="Times New Roman" w:cs="Times New Roman"/>
          <w:sz w:val="22"/>
          <w:szCs w:val="22"/>
          <w:lang w:val="lt-LT" w:eastAsia="lt-LT"/>
        </w:rPr>
        <w:t xml:space="preserve"> </w:t>
      </w:r>
      <w:r w:rsidR="008C7AA7">
        <w:rPr>
          <w:rFonts w:ascii="Times New Roman" w:hAnsi="Times New Roman" w:cs="Times New Roman"/>
          <w:sz w:val="22"/>
          <w:szCs w:val="22"/>
          <w:lang w:val="lt-LT" w:eastAsia="lt-LT"/>
        </w:rPr>
        <w:t>I</w:t>
      </w:r>
      <w:r>
        <w:rPr>
          <w:rFonts w:ascii="Times New Roman" w:hAnsi="Times New Roman" w:cs="Times New Roman"/>
          <w:sz w:val="22"/>
          <w:szCs w:val="22"/>
          <w:lang w:val="lt-LT" w:eastAsia="lt-LT"/>
        </w:rPr>
        <w:t>lgą laiką tepant tą pačią vietą, ypač jauniems žmonėms, gali pasireikšti odos atrofija.</w:t>
      </w:r>
    </w:p>
    <w:p w:rsidR="009226BC" w:rsidRDefault="009226BC" w:rsidP="009226BC">
      <w:pPr>
        <w:numPr>
          <w:ilvl w:val="0"/>
          <w:numId w:val="2"/>
        </w:numPr>
        <w:jc w:val="both"/>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lastRenderedPageBreak/>
        <w:t xml:space="preserve">Nevartokite šio </w:t>
      </w:r>
      <w:r>
        <w:rPr>
          <w:rFonts w:ascii="Times New Roman" w:hAnsi="Times New Roman" w:cs="Times New Roman"/>
          <w:sz w:val="22"/>
          <w:szCs w:val="22"/>
          <w:lang w:val="lt-LT" w:eastAsia="lt-LT"/>
        </w:rPr>
        <w:t>vaisto</w:t>
      </w:r>
      <w:r w:rsidRPr="006E3C6E">
        <w:rPr>
          <w:rFonts w:ascii="Times New Roman" w:hAnsi="Times New Roman" w:cs="Times New Roman"/>
          <w:sz w:val="22"/>
          <w:szCs w:val="22"/>
          <w:lang w:val="lt-LT" w:eastAsia="lt-LT"/>
        </w:rPr>
        <w:t xml:space="preserve"> ilgai ir nepertraukiamai</w:t>
      </w:r>
      <w:r w:rsidR="008C7AA7">
        <w:rPr>
          <w:rFonts w:ascii="Times New Roman" w:hAnsi="Times New Roman" w:cs="Times New Roman"/>
          <w:sz w:val="22"/>
          <w:szCs w:val="22"/>
          <w:lang w:val="lt-LT" w:eastAsia="lt-LT"/>
        </w:rPr>
        <w:t xml:space="preserve"> nepasitarę su gydytoju</w:t>
      </w:r>
      <w:r w:rsidRPr="006E3C6E">
        <w:rPr>
          <w:rFonts w:ascii="Times New Roman" w:hAnsi="Times New Roman" w:cs="Times New Roman"/>
          <w:sz w:val="22"/>
          <w:szCs w:val="22"/>
          <w:lang w:val="lt-LT" w:eastAsia="lt-LT"/>
        </w:rPr>
        <w:t>, kadangi kyla odos atrofijos pavojus (neatsižvelgiant į paciento amžių).</w:t>
      </w:r>
      <w:r>
        <w:rPr>
          <w:rFonts w:ascii="Times New Roman" w:hAnsi="Times New Roman" w:cs="Times New Roman"/>
          <w:sz w:val="22"/>
          <w:szCs w:val="22"/>
          <w:lang w:val="lt-LT" w:eastAsia="lt-LT"/>
        </w:rPr>
        <w:t xml:space="preserve"> Jei FTOROCORT tepalu tepamas veidas ar dideli odos plotai, ir ypač </w:t>
      </w:r>
      <w:r w:rsidR="003D1C51">
        <w:rPr>
          <w:rFonts w:ascii="Times New Roman" w:hAnsi="Times New Roman" w:cs="Times New Roman"/>
          <w:sz w:val="22"/>
          <w:szCs w:val="22"/>
          <w:lang w:val="lt-LT" w:eastAsia="lt-LT"/>
        </w:rPr>
        <w:t xml:space="preserve">jei patepta vieta </w:t>
      </w:r>
      <w:r>
        <w:rPr>
          <w:rFonts w:ascii="Times New Roman" w:hAnsi="Times New Roman" w:cs="Times New Roman"/>
          <w:sz w:val="22"/>
          <w:szCs w:val="22"/>
          <w:lang w:val="lt-LT" w:eastAsia="lt-LT"/>
        </w:rPr>
        <w:t>apriša</w:t>
      </w:r>
      <w:r w:rsidR="003D1C51">
        <w:rPr>
          <w:rFonts w:ascii="Times New Roman" w:hAnsi="Times New Roman" w:cs="Times New Roman"/>
          <w:sz w:val="22"/>
          <w:szCs w:val="22"/>
          <w:lang w:val="lt-LT" w:eastAsia="lt-LT"/>
        </w:rPr>
        <w:t>ma</w:t>
      </w:r>
      <w:r>
        <w:rPr>
          <w:rFonts w:ascii="Times New Roman" w:hAnsi="Times New Roman" w:cs="Times New Roman"/>
          <w:sz w:val="22"/>
          <w:szCs w:val="22"/>
          <w:lang w:val="lt-LT" w:eastAsia="lt-LT"/>
        </w:rPr>
        <w:t xml:space="preserve"> tvar</w:t>
      </w:r>
      <w:r w:rsidR="008C7AA7">
        <w:rPr>
          <w:rFonts w:ascii="Times New Roman" w:hAnsi="Times New Roman" w:cs="Times New Roman"/>
          <w:sz w:val="22"/>
          <w:szCs w:val="22"/>
          <w:lang w:val="lt-LT" w:eastAsia="lt-LT"/>
        </w:rPr>
        <w:t>s</w:t>
      </w:r>
      <w:r>
        <w:rPr>
          <w:rFonts w:ascii="Times New Roman" w:hAnsi="Times New Roman" w:cs="Times New Roman"/>
          <w:sz w:val="22"/>
          <w:szCs w:val="22"/>
          <w:lang w:val="lt-LT" w:eastAsia="lt-LT"/>
        </w:rPr>
        <w:t xml:space="preserve">čiu, o taip pat </w:t>
      </w:r>
      <w:r w:rsidR="003D1C51">
        <w:rPr>
          <w:rFonts w:ascii="Times New Roman" w:hAnsi="Times New Roman" w:cs="Times New Roman"/>
          <w:sz w:val="22"/>
          <w:szCs w:val="22"/>
          <w:lang w:val="lt-LT" w:eastAsia="lt-LT"/>
        </w:rPr>
        <w:t xml:space="preserve">jei </w:t>
      </w:r>
      <w:r w:rsidR="003D1C51" w:rsidRPr="002A500F">
        <w:rPr>
          <w:rFonts w:ascii="Times New Roman" w:hAnsi="Times New Roman" w:cs="Times New Roman"/>
          <w:sz w:val="22"/>
          <w:szCs w:val="22"/>
          <w:lang w:val="lt-LT" w:eastAsia="lt-LT"/>
        </w:rPr>
        <w:t>tepamos tos vietos, kur susidaro odos raukšlės, vaisto pasisavinimas stiprėja</w:t>
      </w:r>
      <w:r>
        <w:rPr>
          <w:rFonts w:ascii="Times New Roman" w:hAnsi="Times New Roman" w:cs="Times New Roman"/>
          <w:sz w:val="22"/>
          <w:szCs w:val="22"/>
          <w:lang w:val="lt-LT" w:eastAsia="lt-LT"/>
        </w:rPr>
        <w:t>. Tai gali slopinti antinksčių veiklą. Vaikams šis slopin</w:t>
      </w:r>
      <w:r w:rsidR="003D1C51">
        <w:rPr>
          <w:rFonts w:ascii="Times New Roman" w:hAnsi="Times New Roman" w:cs="Times New Roman"/>
          <w:sz w:val="22"/>
          <w:szCs w:val="22"/>
          <w:lang w:val="lt-LT" w:eastAsia="lt-LT"/>
        </w:rPr>
        <w:t>ima</w:t>
      </w:r>
      <w:r>
        <w:rPr>
          <w:rFonts w:ascii="Times New Roman" w:hAnsi="Times New Roman" w:cs="Times New Roman"/>
          <w:sz w:val="22"/>
          <w:szCs w:val="22"/>
          <w:lang w:val="lt-LT" w:eastAsia="lt-LT"/>
        </w:rPr>
        <w:t xml:space="preserve">s pasireiškia </w:t>
      </w:r>
      <w:r w:rsidR="003D1C51">
        <w:rPr>
          <w:rFonts w:ascii="Times New Roman" w:hAnsi="Times New Roman" w:cs="Times New Roman"/>
          <w:sz w:val="22"/>
          <w:szCs w:val="22"/>
          <w:lang w:val="lt-LT" w:eastAsia="lt-LT"/>
        </w:rPr>
        <w:t xml:space="preserve">ypač </w:t>
      </w:r>
      <w:r>
        <w:rPr>
          <w:rFonts w:ascii="Times New Roman" w:hAnsi="Times New Roman" w:cs="Times New Roman"/>
          <w:sz w:val="22"/>
          <w:szCs w:val="22"/>
          <w:lang w:val="lt-LT" w:eastAsia="lt-LT"/>
        </w:rPr>
        <w:t>greitai.</w:t>
      </w:r>
    </w:p>
    <w:p w:rsidR="009226BC" w:rsidRDefault="009226BC" w:rsidP="009226BC">
      <w:pPr>
        <w:numPr>
          <w:ilvl w:val="0"/>
          <w:numId w:val="2"/>
        </w:numPr>
        <w:jc w:val="both"/>
        <w:rPr>
          <w:rFonts w:ascii="Times New Roman" w:hAnsi="Times New Roman" w:cs="Times New Roman"/>
          <w:sz w:val="22"/>
          <w:szCs w:val="22"/>
          <w:lang w:val="lt-LT" w:eastAsia="lt-LT"/>
        </w:rPr>
      </w:pPr>
      <w:r>
        <w:rPr>
          <w:rFonts w:ascii="Times New Roman" w:hAnsi="Times New Roman" w:cs="Times New Roman"/>
          <w:sz w:val="22"/>
          <w:szCs w:val="22"/>
          <w:lang w:val="lt-LT" w:eastAsia="lt-LT"/>
        </w:rPr>
        <w:t>Jei a</w:t>
      </w:r>
      <w:r w:rsidR="008C7AA7">
        <w:rPr>
          <w:rFonts w:ascii="Times New Roman" w:hAnsi="Times New Roman" w:cs="Times New Roman"/>
          <w:sz w:val="22"/>
          <w:szCs w:val="22"/>
          <w:lang w:val="lt-LT" w:eastAsia="lt-LT"/>
        </w:rPr>
        <w:t>t</w:t>
      </w:r>
      <w:r>
        <w:rPr>
          <w:rFonts w:ascii="Times New Roman" w:hAnsi="Times New Roman" w:cs="Times New Roman"/>
          <w:sz w:val="22"/>
          <w:szCs w:val="22"/>
          <w:lang w:val="lt-LT" w:eastAsia="lt-LT"/>
        </w:rPr>
        <w:t>siranda odos sudirginimas, reikia nutraukti tepalo vartojimą.</w:t>
      </w:r>
    </w:p>
    <w:p w:rsidR="008C7AA7" w:rsidRDefault="008C7AA7" w:rsidP="001364E9">
      <w:pPr>
        <w:ind w:left="717"/>
        <w:rPr>
          <w:rFonts w:ascii="Times New Roman" w:hAnsi="Times New Roman" w:cs="Times New Roman"/>
          <w:sz w:val="22"/>
          <w:szCs w:val="22"/>
          <w:lang w:val="lt-LT" w:eastAsia="lt-LT"/>
        </w:rPr>
      </w:pPr>
    </w:p>
    <w:p w:rsidR="009226BC" w:rsidRPr="009226BC" w:rsidRDefault="009226BC" w:rsidP="009226BC">
      <w:pPr>
        <w:jc w:val="both"/>
        <w:rPr>
          <w:rFonts w:ascii="Times New Roman" w:hAnsi="Times New Roman" w:cs="Times New Roman"/>
          <w:sz w:val="22"/>
          <w:szCs w:val="22"/>
          <w:lang w:val="lt-LT" w:eastAsia="lt-LT"/>
        </w:rPr>
      </w:pPr>
      <w:r w:rsidRPr="00BE7668">
        <w:rPr>
          <w:rFonts w:ascii="Times New Roman" w:hAnsi="Times New Roman" w:cs="Times New Roman"/>
          <w:bCs/>
          <w:sz w:val="22"/>
          <w:szCs w:val="22"/>
          <w:lang w:val="lt-LT"/>
        </w:rPr>
        <w:t>Jeigu pradėtumėte matyti lyg per miglą arba jums pasireikštų kiti regėjimo sutrikimai, kreipkitės į savo gydytoją.</w:t>
      </w:r>
      <w:r w:rsidRPr="00BE7668">
        <w:rPr>
          <w:b/>
          <w:bCs/>
          <w:sz w:val="18"/>
          <w:szCs w:val="18"/>
          <w:lang w:val="lt-LT"/>
        </w:rPr>
        <w:t xml:space="preserve"> </w:t>
      </w:r>
      <w:r w:rsidRPr="009226BC">
        <w:rPr>
          <w:rFonts w:ascii="Times New Roman" w:hAnsi="Times New Roman" w:cs="Times New Roman"/>
          <w:sz w:val="22"/>
          <w:szCs w:val="22"/>
          <w:lang w:val="lt-LT" w:eastAsia="lt-LT"/>
        </w:rPr>
        <w:t xml:space="preserve"> </w:t>
      </w:r>
    </w:p>
    <w:p w:rsidR="009226BC" w:rsidRDefault="009226BC" w:rsidP="00232479">
      <w:pPr>
        <w:keepNext/>
        <w:jc w:val="both"/>
        <w:outlineLvl w:val="2"/>
        <w:rPr>
          <w:rFonts w:ascii="Times New Roman" w:hAnsi="Times New Roman" w:cs="Times New Roman"/>
          <w:b/>
          <w:bCs/>
          <w:sz w:val="22"/>
          <w:szCs w:val="22"/>
          <w:lang w:val="lt-LT" w:eastAsia="lt-LT"/>
        </w:rPr>
      </w:pPr>
    </w:p>
    <w:p w:rsidR="000B743E" w:rsidRDefault="000B743E" w:rsidP="00232479">
      <w:pPr>
        <w:keepNext/>
        <w:jc w:val="both"/>
        <w:outlineLvl w:val="2"/>
        <w:rPr>
          <w:rFonts w:ascii="Times New Roman" w:hAnsi="Times New Roman" w:cs="Times New Roman"/>
          <w:bCs/>
          <w:sz w:val="22"/>
          <w:szCs w:val="22"/>
          <w:lang w:val="lt-LT" w:eastAsia="lt-LT"/>
        </w:rPr>
      </w:pPr>
      <w:r>
        <w:rPr>
          <w:rFonts w:ascii="Times New Roman" w:hAnsi="Times New Roman" w:cs="Times New Roman"/>
          <w:bCs/>
          <w:sz w:val="22"/>
          <w:szCs w:val="22"/>
          <w:lang w:val="lt-LT" w:eastAsia="lt-LT"/>
        </w:rPr>
        <w:t>Pasitarkite su gydytoju, j</w:t>
      </w:r>
      <w:r w:rsidRPr="00CA1679">
        <w:rPr>
          <w:rFonts w:ascii="Times New Roman" w:hAnsi="Times New Roman" w:cs="Times New Roman"/>
          <w:bCs/>
          <w:sz w:val="22"/>
          <w:szCs w:val="22"/>
          <w:lang w:val="lt-LT" w:eastAsia="lt-LT"/>
        </w:rPr>
        <w:t xml:space="preserve">ei </w:t>
      </w:r>
      <w:r>
        <w:rPr>
          <w:rFonts w:ascii="Times New Roman" w:hAnsi="Times New Roman" w:cs="Times New Roman"/>
          <w:bCs/>
          <w:sz w:val="22"/>
          <w:szCs w:val="22"/>
          <w:lang w:val="lt-LT" w:eastAsia="lt-LT"/>
        </w:rPr>
        <w:t xml:space="preserve">gydymo metu </w:t>
      </w:r>
      <w:r w:rsidRPr="00CA1679">
        <w:rPr>
          <w:rFonts w:ascii="Times New Roman" w:hAnsi="Times New Roman" w:cs="Times New Roman"/>
          <w:bCs/>
          <w:sz w:val="22"/>
          <w:szCs w:val="22"/>
          <w:lang w:val="lt-LT" w:eastAsia="lt-LT"/>
        </w:rPr>
        <w:t>Jūsų būklė pablogėtų</w:t>
      </w:r>
      <w:r>
        <w:rPr>
          <w:rFonts w:ascii="Times New Roman" w:hAnsi="Times New Roman" w:cs="Times New Roman"/>
          <w:bCs/>
          <w:sz w:val="22"/>
          <w:szCs w:val="22"/>
          <w:lang w:val="lt-LT" w:eastAsia="lt-LT"/>
        </w:rPr>
        <w:t xml:space="preserve"> – tai gali būti alerginė reakcija</w:t>
      </w:r>
      <w:r w:rsidR="00580DD5">
        <w:rPr>
          <w:rFonts w:ascii="Times New Roman" w:hAnsi="Times New Roman" w:cs="Times New Roman"/>
          <w:bCs/>
          <w:sz w:val="22"/>
          <w:szCs w:val="22"/>
          <w:lang w:val="lt-LT" w:eastAsia="lt-LT"/>
        </w:rPr>
        <w:t>,</w:t>
      </w:r>
      <w:r w:rsidR="003C6CFA">
        <w:rPr>
          <w:rFonts w:ascii="Times New Roman" w:hAnsi="Times New Roman" w:cs="Times New Roman"/>
          <w:bCs/>
          <w:sz w:val="22"/>
          <w:szCs w:val="22"/>
          <w:lang w:val="lt-LT" w:eastAsia="lt-LT"/>
        </w:rPr>
        <w:t xml:space="preserve"> </w:t>
      </w:r>
      <w:r>
        <w:rPr>
          <w:rFonts w:ascii="Times New Roman" w:hAnsi="Times New Roman" w:cs="Times New Roman"/>
          <w:bCs/>
          <w:sz w:val="22"/>
          <w:szCs w:val="22"/>
          <w:lang w:val="lt-LT" w:eastAsia="lt-LT"/>
        </w:rPr>
        <w:t xml:space="preserve"> infekcija arba Jums gali reikėti skirti  kitokį gydymą.</w:t>
      </w:r>
    </w:p>
    <w:p w:rsidR="000B743E" w:rsidRDefault="000B743E" w:rsidP="00232479">
      <w:pPr>
        <w:keepNext/>
        <w:jc w:val="both"/>
        <w:outlineLvl w:val="2"/>
        <w:rPr>
          <w:rFonts w:ascii="Times New Roman" w:hAnsi="Times New Roman" w:cs="Times New Roman"/>
          <w:bCs/>
          <w:sz w:val="22"/>
          <w:szCs w:val="22"/>
          <w:lang w:val="lt-LT" w:eastAsia="lt-LT"/>
        </w:rPr>
      </w:pPr>
    </w:p>
    <w:p w:rsidR="00257782" w:rsidRDefault="000B743E" w:rsidP="00232479">
      <w:pPr>
        <w:keepNext/>
        <w:jc w:val="both"/>
        <w:outlineLvl w:val="2"/>
        <w:rPr>
          <w:rFonts w:ascii="Times New Roman" w:hAnsi="Times New Roman" w:cs="Times New Roman"/>
          <w:b/>
          <w:bCs/>
          <w:sz w:val="22"/>
          <w:szCs w:val="22"/>
          <w:lang w:val="lt-LT" w:eastAsia="lt-LT"/>
        </w:rPr>
      </w:pPr>
      <w:r>
        <w:rPr>
          <w:rFonts w:ascii="Times New Roman" w:hAnsi="Times New Roman" w:cs="Times New Roman"/>
          <w:bCs/>
          <w:sz w:val="22"/>
          <w:szCs w:val="22"/>
          <w:lang w:val="lt-LT" w:eastAsia="lt-LT"/>
        </w:rPr>
        <w:t xml:space="preserve">Jei </w:t>
      </w:r>
      <w:r w:rsidR="004F3BE5">
        <w:rPr>
          <w:rFonts w:ascii="Times New Roman" w:hAnsi="Times New Roman" w:cs="Times New Roman"/>
          <w:bCs/>
          <w:sz w:val="22"/>
          <w:szCs w:val="22"/>
          <w:lang w:val="lt-LT" w:eastAsia="lt-LT"/>
        </w:rPr>
        <w:t xml:space="preserve">dviejų </w:t>
      </w:r>
      <w:r w:rsidR="00257782">
        <w:rPr>
          <w:rFonts w:ascii="Times New Roman" w:hAnsi="Times New Roman" w:cs="Times New Roman"/>
          <w:bCs/>
          <w:sz w:val="22"/>
          <w:szCs w:val="22"/>
          <w:lang w:val="lt-LT" w:eastAsia="lt-LT"/>
        </w:rPr>
        <w:t>savai</w:t>
      </w:r>
      <w:r w:rsidR="004F3BE5">
        <w:rPr>
          <w:rFonts w:ascii="Times New Roman" w:hAnsi="Times New Roman" w:cs="Times New Roman"/>
          <w:bCs/>
          <w:sz w:val="22"/>
          <w:szCs w:val="22"/>
          <w:lang w:val="lt-LT" w:eastAsia="lt-LT"/>
        </w:rPr>
        <w:t>čių laikotarpiu</w:t>
      </w:r>
      <w:r w:rsidR="00257782">
        <w:rPr>
          <w:rFonts w:ascii="Times New Roman" w:hAnsi="Times New Roman" w:cs="Times New Roman"/>
          <w:bCs/>
          <w:sz w:val="22"/>
          <w:szCs w:val="22"/>
          <w:lang w:val="lt-LT" w:eastAsia="lt-LT"/>
        </w:rPr>
        <w:t xml:space="preserve"> </w:t>
      </w:r>
      <w:r>
        <w:rPr>
          <w:rFonts w:ascii="Times New Roman" w:hAnsi="Times New Roman" w:cs="Times New Roman"/>
          <w:bCs/>
          <w:sz w:val="22"/>
          <w:szCs w:val="22"/>
          <w:lang w:val="lt-LT" w:eastAsia="lt-LT"/>
        </w:rPr>
        <w:t xml:space="preserve">po gydymo </w:t>
      </w:r>
      <w:r w:rsidR="00257782">
        <w:rPr>
          <w:rFonts w:ascii="Times New Roman" w:hAnsi="Times New Roman" w:cs="Times New Roman"/>
          <w:bCs/>
          <w:sz w:val="22"/>
          <w:szCs w:val="22"/>
          <w:lang w:val="lt-LT" w:eastAsia="lt-LT"/>
        </w:rPr>
        <w:t>pabaigos Jūsų ligos požymiai atsinaujina, nepasitarę su gydytoju nepradėkite vėl vartoti tepalo, nebent  gydytojas taip daryti Jums patarė anksčiau. Jei ligos požymiai išnyko, o vėliau atsirado paraudimas, išplitęs už pradin</w:t>
      </w:r>
      <w:r w:rsidR="004F3BE5">
        <w:rPr>
          <w:rFonts w:ascii="Times New Roman" w:hAnsi="Times New Roman" w:cs="Times New Roman"/>
          <w:bCs/>
          <w:sz w:val="22"/>
          <w:szCs w:val="22"/>
          <w:lang w:val="lt-LT" w:eastAsia="lt-LT"/>
        </w:rPr>
        <w:t>ių</w:t>
      </w:r>
      <w:r w:rsidR="00257782">
        <w:rPr>
          <w:rFonts w:ascii="Times New Roman" w:hAnsi="Times New Roman" w:cs="Times New Roman"/>
          <w:bCs/>
          <w:sz w:val="22"/>
          <w:szCs w:val="22"/>
          <w:lang w:val="lt-LT" w:eastAsia="lt-LT"/>
        </w:rPr>
        <w:t xml:space="preserve"> gydytos srities ribų, </w:t>
      </w:r>
      <w:r w:rsidR="004F3BE5">
        <w:rPr>
          <w:rFonts w:ascii="Times New Roman" w:hAnsi="Times New Roman" w:cs="Times New Roman"/>
          <w:bCs/>
          <w:sz w:val="22"/>
          <w:szCs w:val="22"/>
          <w:lang w:val="lt-LT" w:eastAsia="lt-LT"/>
        </w:rPr>
        <w:t xml:space="preserve">ir pasireiškia </w:t>
      </w:r>
      <w:r w:rsidR="00257782">
        <w:rPr>
          <w:rFonts w:ascii="Times New Roman" w:hAnsi="Times New Roman" w:cs="Times New Roman"/>
          <w:bCs/>
          <w:sz w:val="22"/>
          <w:szCs w:val="22"/>
          <w:lang w:val="lt-LT" w:eastAsia="lt-LT"/>
        </w:rPr>
        <w:t xml:space="preserve">deginimo jutimas, </w:t>
      </w:r>
      <w:r w:rsidR="004F3BE5">
        <w:rPr>
          <w:rFonts w:ascii="Times New Roman" w:hAnsi="Times New Roman" w:cs="Times New Roman"/>
          <w:bCs/>
          <w:sz w:val="22"/>
          <w:szCs w:val="22"/>
          <w:lang w:val="lt-LT" w:eastAsia="lt-LT"/>
        </w:rPr>
        <w:t>prieš atnaujindami gydymą, pirma pasitarkite su gydytoju.</w:t>
      </w:r>
      <w:r w:rsidR="00257782">
        <w:rPr>
          <w:rFonts w:ascii="Times New Roman" w:hAnsi="Times New Roman" w:cs="Times New Roman"/>
          <w:bCs/>
          <w:sz w:val="22"/>
          <w:szCs w:val="22"/>
          <w:lang w:val="lt-LT" w:eastAsia="lt-LT"/>
        </w:rPr>
        <w:t xml:space="preserve"> </w:t>
      </w:r>
    </w:p>
    <w:p w:rsidR="003D1C51" w:rsidRPr="002A500F" w:rsidRDefault="00232479" w:rsidP="00232479">
      <w:pPr>
        <w:keepNext/>
        <w:jc w:val="both"/>
        <w:outlineLvl w:val="2"/>
        <w:rPr>
          <w:rFonts w:ascii="Times New Roman" w:hAnsi="Times New Roman" w:cs="Times New Roman"/>
          <w:b/>
          <w:bCs/>
          <w:sz w:val="22"/>
          <w:szCs w:val="22"/>
          <w:lang w:val="lt-LT" w:eastAsia="lt-LT"/>
        </w:rPr>
      </w:pPr>
      <w:r w:rsidRPr="002A500F">
        <w:rPr>
          <w:rFonts w:ascii="Times New Roman" w:hAnsi="Times New Roman" w:cs="Times New Roman"/>
          <w:b/>
          <w:bCs/>
          <w:sz w:val="22"/>
          <w:szCs w:val="22"/>
          <w:lang w:val="lt-LT" w:eastAsia="lt-LT"/>
        </w:rPr>
        <w:t xml:space="preserve">Vaikams ir paaugliams </w:t>
      </w:r>
    </w:p>
    <w:p w:rsidR="00232479" w:rsidRDefault="003D1C51" w:rsidP="00232479">
      <w:pPr>
        <w:rPr>
          <w:rFonts w:ascii="Times New Roman" w:hAnsi="Times New Roman" w:cs="Times New Roman"/>
          <w:sz w:val="22"/>
          <w:szCs w:val="22"/>
          <w:lang w:val="lt-LT" w:eastAsia="lt-LT"/>
        </w:rPr>
      </w:pPr>
      <w:r>
        <w:rPr>
          <w:rFonts w:ascii="Times New Roman" w:hAnsi="Times New Roman" w:cs="Times New Roman"/>
          <w:sz w:val="22"/>
          <w:szCs w:val="22"/>
          <w:lang w:val="lt-LT" w:eastAsia="lt-LT"/>
        </w:rPr>
        <w:t>FTOROCORT tepalu galima gydyti v</w:t>
      </w:r>
      <w:r w:rsidR="007C3706">
        <w:rPr>
          <w:rFonts w:ascii="Times New Roman" w:hAnsi="Times New Roman" w:cs="Times New Roman"/>
          <w:sz w:val="22"/>
          <w:szCs w:val="22"/>
          <w:lang w:val="lt-LT" w:eastAsia="lt-LT"/>
        </w:rPr>
        <w:t>y</w:t>
      </w:r>
      <w:r>
        <w:rPr>
          <w:rFonts w:ascii="Times New Roman" w:hAnsi="Times New Roman" w:cs="Times New Roman"/>
          <w:sz w:val="22"/>
          <w:szCs w:val="22"/>
          <w:lang w:val="lt-LT" w:eastAsia="lt-LT"/>
        </w:rPr>
        <w:t>resnius kaip vienerių metų vaikus ir paauglius ir tik</w:t>
      </w:r>
      <w:r w:rsidRPr="003D1C51">
        <w:rPr>
          <w:rFonts w:ascii="Times New Roman" w:hAnsi="Times New Roman" w:cs="Times New Roman"/>
          <w:sz w:val="22"/>
          <w:szCs w:val="22"/>
          <w:lang w:val="lt-LT" w:eastAsia="lt-LT"/>
        </w:rPr>
        <w:t xml:space="preserve"> </w:t>
      </w:r>
      <w:r w:rsidR="00127D6C">
        <w:rPr>
          <w:rFonts w:ascii="Times New Roman" w:hAnsi="Times New Roman" w:cs="Times New Roman"/>
          <w:sz w:val="22"/>
          <w:szCs w:val="22"/>
          <w:lang w:val="lt-LT" w:eastAsia="lt-LT"/>
        </w:rPr>
        <w:t>gydytojui paskyrus</w:t>
      </w:r>
      <w:r>
        <w:rPr>
          <w:rFonts w:ascii="Times New Roman" w:hAnsi="Times New Roman" w:cs="Times New Roman"/>
          <w:sz w:val="22"/>
          <w:szCs w:val="22"/>
          <w:lang w:val="lt-LT" w:eastAsia="lt-LT"/>
        </w:rPr>
        <w:t>. Pateptos vietos nereikia aprišti tvarsčiu.</w:t>
      </w:r>
      <w:r w:rsidR="007C3706">
        <w:rPr>
          <w:rFonts w:ascii="Times New Roman" w:hAnsi="Times New Roman" w:cs="Times New Roman"/>
          <w:sz w:val="22"/>
          <w:szCs w:val="22"/>
          <w:lang w:val="lt-LT" w:eastAsia="lt-LT"/>
        </w:rPr>
        <w:t xml:space="preserve"> </w:t>
      </w:r>
      <w:r w:rsidR="00232479" w:rsidRPr="002A500F">
        <w:rPr>
          <w:rFonts w:ascii="Times New Roman" w:hAnsi="Times New Roman" w:cs="Times New Roman"/>
          <w:sz w:val="22"/>
          <w:szCs w:val="22"/>
          <w:lang w:val="lt-LT" w:eastAsia="lt-LT"/>
        </w:rPr>
        <w:t>Gydymo tęsti ilgiau kaip 5 paras negalima</w:t>
      </w:r>
      <w:r w:rsidR="007C3706">
        <w:rPr>
          <w:rFonts w:ascii="Times New Roman" w:hAnsi="Times New Roman" w:cs="Times New Roman"/>
          <w:sz w:val="22"/>
          <w:szCs w:val="22"/>
          <w:lang w:val="lt-LT" w:eastAsia="lt-LT"/>
        </w:rPr>
        <w:t xml:space="preserve">. </w:t>
      </w:r>
      <w:r>
        <w:rPr>
          <w:rFonts w:ascii="Times New Roman" w:hAnsi="Times New Roman" w:cs="Times New Roman"/>
          <w:sz w:val="22"/>
          <w:szCs w:val="22"/>
          <w:lang w:val="lt-LT" w:eastAsia="lt-LT"/>
        </w:rPr>
        <w:t>V</w:t>
      </w:r>
      <w:r w:rsidR="00232479" w:rsidRPr="002A500F">
        <w:rPr>
          <w:rFonts w:ascii="Times New Roman" w:hAnsi="Times New Roman" w:cs="Times New Roman"/>
          <w:sz w:val="22"/>
          <w:szCs w:val="22"/>
          <w:lang w:val="lt-LT" w:eastAsia="lt-LT"/>
        </w:rPr>
        <w:t>aikams ypač greitai</w:t>
      </w:r>
      <w:r>
        <w:rPr>
          <w:rFonts w:ascii="Times New Roman" w:hAnsi="Times New Roman" w:cs="Times New Roman"/>
          <w:sz w:val="22"/>
          <w:szCs w:val="22"/>
          <w:lang w:val="lt-LT" w:eastAsia="lt-LT"/>
        </w:rPr>
        <w:t xml:space="preserve"> pasireiškia antinksčių veiklos slopinimas</w:t>
      </w:r>
      <w:r w:rsidR="00232479" w:rsidRPr="002A500F">
        <w:rPr>
          <w:rFonts w:ascii="Times New Roman" w:hAnsi="Times New Roman" w:cs="Times New Roman"/>
          <w:sz w:val="22"/>
          <w:szCs w:val="22"/>
          <w:lang w:val="lt-LT" w:eastAsia="lt-LT"/>
        </w:rPr>
        <w:t>.</w:t>
      </w:r>
      <w:r w:rsidR="00232479" w:rsidRPr="006E3C6E">
        <w:rPr>
          <w:rFonts w:ascii="Times New Roman" w:hAnsi="Times New Roman" w:cs="Times New Roman"/>
          <w:sz w:val="22"/>
          <w:szCs w:val="22"/>
          <w:lang w:val="lt-LT" w:eastAsia="lt-LT"/>
        </w:rPr>
        <w:t xml:space="preserve">  </w:t>
      </w:r>
    </w:p>
    <w:p w:rsidR="00232479" w:rsidRDefault="00232479" w:rsidP="00232479">
      <w:pPr>
        <w:keepNext/>
        <w:jc w:val="both"/>
        <w:outlineLvl w:val="2"/>
        <w:rPr>
          <w:rFonts w:ascii="Times New Roman" w:hAnsi="Times New Roman" w:cs="Times New Roman"/>
          <w:b/>
          <w:bCs/>
          <w:sz w:val="22"/>
          <w:szCs w:val="22"/>
          <w:lang w:val="lt-LT" w:eastAsia="lt-LT"/>
        </w:rPr>
      </w:pPr>
    </w:p>
    <w:p w:rsidR="00232479" w:rsidRPr="007C5590" w:rsidRDefault="00232479" w:rsidP="00232479">
      <w:pPr>
        <w:keepNext/>
        <w:jc w:val="both"/>
        <w:outlineLvl w:val="2"/>
        <w:rPr>
          <w:rFonts w:ascii="Times New Roman" w:hAnsi="Times New Roman" w:cs="Times New Roman"/>
          <w:b/>
          <w:bCs/>
          <w:sz w:val="22"/>
          <w:szCs w:val="22"/>
          <w:lang w:val="lt-LT" w:eastAsia="lt-LT"/>
        </w:rPr>
      </w:pPr>
      <w:r w:rsidRPr="007C5590">
        <w:rPr>
          <w:rFonts w:ascii="Times New Roman" w:hAnsi="Times New Roman" w:cs="Times New Roman"/>
          <w:b/>
          <w:bCs/>
          <w:sz w:val="22"/>
          <w:szCs w:val="22"/>
          <w:lang w:val="lt-LT" w:eastAsia="lt-LT"/>
        </w:rPr>
        <w:t xml:space="preserve">Kiti vaistai ir FTOROCORT </w:t>
      </w:r>
    </w:p>
    <w:p w:rsidR="00232479" w:rsidRPr="002A500F" w:rsidRDefault="00232479" w:rsidP="00232479">
      <w:pPr>
        <w:keepNext/>
        <w:jc w:val="both"/>
        <w:outlineLvl w:val="2"/>
        <w:rPr>
          <w:rFonts w:ascii="Times New Roman" w:hAnsi="Times New Roman" w:cs="Times New Roman"/>
          <w:bCs/>
          <w:sz w:val="22"/>
          <w:szCs w:val="22"/>
          <w:lang w:val="lt-LT" w:eastAsia="lt-LT"/>
        </w:rPr>
      </w:pPr>
      <w:r w:rsidRPr="002A500F">
        <w:rPr>
          <w:rFonts w:ascii="Times New Roman" w:hAnsi="Times New Roman" w:cs="Times New Roman"/>
          <w:bCs/>
          <w:sz w:val="22"/>
          <w:szCs w:val="22"/>
          <w:lang w:val="lt-LT" w:eastAsia="lt-LT"/>
        </w:rPr>
        <w:t>Jeigu vartojate ar neseniai vartojote kitų vaistų arba dėl to nesate tikri, apie tai pasakykite gydytojui</w:t>
      </w:r>
      <w:r>
        <w:rPr>
          <w:rFonts w:ascii="Times New Roman" w:hAnsi="Times New Roman" w:cs="Times New Roman"/>
          <w:bCs/>
          <w:sz w:val="22"/>
          <w:szCs w:val="22"/>
          <w:lang w:val="lt-LT" w:eastAsia="lt-LT"/>
        </w:rPr>
        <w:t xml:space="preserve"> </w:t>
      </w:r>
      <w:r w:rsidRPr="002A500F">
        <w:rPr>
          <w:rFonts w:ascii="Times New Roman" w:hAnsi="Times New Roman" w:cs="Times New Roman"/>
          <w:bCs/>
          <w:sz w:val="22"/>
          <w:szCs w:val="22"/>
          <w:lang w:val="lt-LT" w:eastAsia="lt-LT"/>
        </w:rPr>
        <w:t>arba</w:t>
      </w:r>
      <w:r>
        <w:rPr>
          <w:rFonts w:ascii="Times New Roman" w:hAnsi="Times New Roman" w:cs="Times New Roman"/>
          <w:bCs/>
          <w:sz w:val="22"/>
          <w:szCs w:val="22"/>
          <w:lang w:val="lt-LT" w:eastAsia="lt-LT"/>
        </w:rPr>
        <w:t xml:space="preserve"> </w:t>
      </w:r>
      <w:r w:rsidRPr="002A500F">
        <w:rPr>
          <w:rFonts w:ascii="Times New Roman" w:hAnsi="Times New Roman" w:cs="Times New Roman"/>
          <w:bCs/>
          <w:sz w:val="22"/>
          <w:szCs w:val="22"/>
          <w:lang w:val="lt-LT" w:eastAsia="lt-LT"/>
        </w:rPr>
        <w:t>vaistininkui</w:t>
      </w:r>
      <w:r>
        <w:rPr>
          <w:rFonts w:ascii="Times New Roman" w:hAnsi="Times New Roman" w:cs="Times New Roman"/>
          <w:bCs/>
          <w:sz w:val="22"/>
          <w:szCs w:val="22"/>
          <w:lang w:val="lt-LT" w:eastAsia="lt-LT"/>
        </w:rPr>
        <w:t>.</w:t>
      </w:r>
    </w:p>
    <w:p w:rsidR="00232479" w:rsidRDefault="00232479" w:rsidP="00232479">
      <w:pPr>
        <w:keepNext/>
        <w:jc w:val="both"/>
        <w:outlineLvl w:val="2"/>
        <w:rPr>
          <w:rFonts w:ascii="Times New Roman" w:hAnsi="Times New Roman" w:cs="Times New Roman"/>
          <w:b/>
          <w:bCs/>
          <w:sz w:val="22"/>
          <w:szCs w:val="22"/>
          <w:lang w:val="lt-LT" w:eastAsia="lt-LT"/>
        </w:rPr>
      </w:pPr>
    </w:p>
    <w:p w:rsidR="00290171" w:rsidRPr="001364E9" w:rsidRDefault="00290171" w:rsidP="00232479">
      <w:pPr>
        <w:keepNext/>
        <w:jc w:val="both"/>
        <w:outlineLvl w:val="2"/>
        <w:rPr>
          <w:rFonts w:ascii="Times New Roman" w:hAnsi="Times New Roman" w:cs="Times New Roman"/>
          <w:bCs/>
          <w:sz w:val="22"/>
          <w:szCs w:val="22"/>
          <w:lang w:val="lt-LT" w:eastAsia="lt-LT"/>
        </w:rPr>
      </w:pPr>
      <w:r w:rsidRPr="001364E9">
        <w:rPr>
          <w:rFonts w:ascii="Times New Roman" w:hAnsi="Times New Roman" w:cs="Times New Roman"/>
          <w:bCs/>
          <w:sz w:val="22"/>
          <w:szCs w:val="22"/>
          <w:lang w:val="lt-LT" w:eastAsia="lt-LT"/>
        </w:rPr>
        <w:t>Reguliariai ar retkarčiais kitų tepalų arba kitų vaistų vartoti ka</w:t>
      </w:r>
      <w:r>
        <w:rPr>
          <w:rFonts w:ascii="Times New Roman" w:hAnsi="Times New Roman" w:cs="Times New Roman"/>
          <w:bCs/>
          <w:sz w:val="22"/>
          <w:szCs w:val="22"/>
          <w:lang w:val="lt-LT" w:eastAsia="lt-LT"/>
        </w:rPr>
        <w:t>rt</w:t>
      </w:r>
      <w:r w:rsidRPr="001364E9">
        <w:rPr>
          <w:rFonts w:ascii="Times New Roman" w:hAnsi="Times New Roman" w:cs="Times New Roman"/>
          <w:bCs/>
          <w:sz w:val="22"/>
          <w:szCs w:val="22"/>
          <w:lang w:val="lt-LT" w:eastAsia="lt-LT"/>
        </w:rPr>
        <w:t xml:space="preserve">u su FTOROCORT tepalu galima tik gydytojui </w:t>
      </w:r>
      <w:r>
        <w:rPr>
          <w:rFonts w:ascii="Times New Roman" w:hAnsi="Times New Roman" w:cs="Times New Roman"/>
          <w:bCs/>
          <w:sz w:val="22"/>
          <w:szCs w:val="22"/>
          <w:lang w:val="lt-LT" w:eastAsia="lt-LT"/>
        </w:rPr>
        <w:t>leidus.</w:t>
      </w:r>
      <w:r w:rsidRPr="001364E9">
        <w:rPr>
          <w:rFonts w:ascii="Times New Roman" w:hAnsi="Times New Roman" w:cs="Times New Roman"/>
          <w:bCs/>
          <w:sz w:val="22"/>
          <w:szCs w:val="22"/>
          <w:lang w:val="lt-LT" w:eastAsia="lt-LT"/>
        </w:rPr>
        <w:t xml:space="preserve">  </w:t>
      </w:r>
    </w:p>
    <w:p w:rsidR="00290171" w:rsidRDefault="00290171" w:rsidP="00232479">
      <w:pPr>
        <w:keepNext/>
        <w:jc w:val="both"/>
        <w:outlineLvl w:val="2"/>
        <w:rPr>
          <w:rFonts w:ascii="Times New Roman" w:hAnsi="Times New Roman" w:cs="Times New Roman"/>
          <w:b/>
          <w:bCs/>
          <w:sz w:val="22"/>
          <w:szCs w:val="22"/>
          <w:lang w:val="lt-LT" w:eastAsia="lt-LT"/>
        </w:rPr>
      </w:pPr>
    </w:p>
    <w:p w:rsidR="00232479" w:rsidRDefault="00232479" w:rsidP="00232479">
      <w:pPr>
        <w:keepNext/>
        <w:jc w:val="both"/>
        <w:outlineLvl w:val="2"/>
        <w:rPr>
          <w:rFonts w:ascii="Times New Roman" w:hAnsi="Times New Roman" w:cs="Times New Roman"/>
          <w:b/>
          <w:bCs/>
          <w:sz w:val="22"/>
          <w:szCs w:val="22"/>
          <w:lang w:val="lt-LT" w:eastAsia="lt-LT"/>
        </w:rPr>
      </w:pPr>
      <w:r w:rsidRPr="006E3C6E">
        <w:rPr>
          <w:rFonts w:ascii="Times New Roman" w:hAnsi="Times New Roman" w:cs="Times New Roman"/>
          <w:b/>
          <w:bCs/>
          <w:sz w:val="22"/>
          <w:szCs w:val="22"/>
          <w:lang w:val="lt-LT" w:eastAsia="lt-LT"/>
        </w:rPr>
        <w:t>Nėštumas ir žindymo laikotarpis</w:t>
      </w:r>
    </w:p>
    <w:p w:rsidR="00232479" w:rsidRPr="006B364E" w:rsidRDefault="00232479" w:rsidP="00232479">
      <w:pPr>
        <w:keepNext/>
        <w:jc w:val="both"/>
        <w:outlineLvl w:val="2"/>
        <w:rPr>
          <w:rFonts w:ascii="Times New Roman" w:hAnsi="Times New Roman" w:cs="Times New Roman"/>
          <w:b/>
          <w:bCs/>
          <w:sz w:val="22"/>
          <w:szCs w:val="22"/>
          <w:lang w:val="lt-LT" w:eastAsia="lt-LT"/>
        </w:rPr>
      </w:pPr>
      <w:r w:rsidRPr="002A500F">
        <w:rPr>
          <w:rFonts w:ascii="Times New Roman" w:hAnsi="Times New Roman" w:cs="Times New Roman"/>
          <w:noProof/>
          <w:sz w:val="22"/>
          <w:szCs w:val="22"/>
          <w:lang w:val="lt-LT"/>
        </w:rPr>
        <w:t>Jeigu esate nėščia, žindote kūdikį, manote, kad galbūt esate nėščia, arba planuojate pastoti, tai prieš vartodama šį vaistą, pasitarkite su gydytoju arba vaistininku.</w:t>
      </w:r>
    </w:p>
    <w:p w:rsidR="00290171" w:rsidRDefault="00290171" w:rsidP="00232479">
      <w:pPr>
        <w:rPr>
          <w:rFonts w:ascii="Times New Roman" w:hAnsi="Times New Roman" w:cs="Times New Roman"/>
          <w:sz w:val="22"/>
          <w:szCs w:val="22"/>
          <w:lang w:val="lt-LT" w:eastAsia="lt-LT"/>
        </w:rPr>
      </w:pPr>
    </w:p>
    <w:p w:rsidR="00232479" w:rsidRPr="006E3C6E" w:rsidRDefault="00232479" w:rsidP="00232479">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FTOROCORT nėštumo ir žindymo laikotarpiu vartoti negalima.</w:t>
      </w:r>
      <w:r w:rsidR="00DB7829">
        <w:rPr>
          <w:rFonts w:ascii="Times New Roman" w:hAnsi="Times New Roman" w:cs="Times New Roman"/>
          <w:sz w:val="22"/>
          <w:szCs w:val="22"/>
          <w:lang w:val="lt-LT" w:eastAsia="lt-LT"/>
        </w:rPr>
        <w:t xml:space="preserve"> </w:t>
      </w:r>
      <w:r w:rsidRPr="006E3C6E">
        <w:rPr>
          <w:rFonts w:ascii="Times New Roman" w:hAnsi="Times New Roman" w:cs="Times New Roman"/>
          <w:sz w:val="22"/>
          <w:szCs w:val="22"/>
          <w:lang w:val="lt-LT" w:eastAsia="lt-LT"/>
        </w:rPr>
        <w:t xml:space="preserve">Neturima patikimų duomenų apie vaisto vartojimo </w:t>
      </w:r>
      <w:r>
        <w:rPr>
          <w:rFonts w:ascii="Times New Roman" w:hAnsi="Times New Roman" w:cs="Times New Roman"/>
          <w:sz w:val="22"/>
          <w:szCs w:val="22"/>
          <w:lang w:val="lt-LT" w:eastAsia="lt-LT"/>
        </w:rPr>
        <w:t>s</w:t>
      </w:r>
      <w:r w:rsidRPr="006E3C6E">
        <w:rPr>
          <w:rFonts w:ascii="Times New Roman" w:hAnsi="Times New Roman" w:cs="Times New Roman"/>
          <w:sz w:val="22"/>
          <w:szCs w:val="22"/>
          <w:lang w:val="lt-LT" w:eastAsia="lt-LT"/>
        </w:rPr>
        <w:t>augumą nėštumo metu.</w:t>
      </w:r>
    </w:p>
    <w:p w:rsidR="00232479" w:rsidRPr="006E3C6E" w:rsidRDefault="00232479" w:rsidP="00232479">
      <w:pPr>
        <w:keepNext/>
        <w:jc w:val="both"/>
        <w:outlineLvl w:val="2"/>
        <w:rPr>
          <w:rFonts w:ascii="Times New Roman" w:hAnsi="Times New Roman" w:cs="Times New Roman"/>
          <w:bCs/>
          <w:sz w:val="22"/>
          <w:szCs w:val="22"/>
          <w:lang w:val="lt-LT" w:eastAsia="lt-LT"/>
        </w:rPr>
      </w:pPr>
      <w:r w:rsidRPr="006E3C6E">
        <w:rPr>
          <w:rFonts w:ascii="Times New Roman" w:hAnsi="Times New Roman" w:cs="Times New Roman"/>
          <w:bCs/>
          <w:sz w:val="22"/>
          <w:szCs w:val="22"/>
          <w:lang w:val="lt-LT" w:eastAsia="lt-LT"/>
        </w:rPr>
        <w:t xml:space="preserve">Dėl </w:t>
      </w:r>
      <w:r w:rsidR="00DB7829">
        <w:rPr>
          <w:rFonts w:ascii="Times New Roman" w:hAnsi="Times New Roman" w:cs="Times New Roman"/>
          <w:bCs/>
          <w:sz w:val="22"/>
          <w:szCs w:val="22"/>
          <w:lang w:val="lt-LT" w:eastAsia="lt-LT"/>
        </w:rPr>
        <w:t>lokalaus</w:t>
      </w:r>
      <w:r w:rsidR="00DB7829" w:rsidRPr="006E3C6E">
        <w:rPr>
          <w:rFonts w:ascii="Times New Roman" w:hAnsi="Times New Roman" w:cs="Times New Roman"/>
          <w:bCs/>
          <w:sz w:val="22"/>
          <w:szCs w:val="22"/>
          <w:lang w:val="lt-LT" w:eastAsia="lt-LT"/>
        </w:rPr>
        <w:t xml:space="preserve"> </w:t>
      </w:r>
      <w:r w:rsidRPr="006E3C6E">
        <w:rPr>
          <w:rFonts w:ascii="Times New Roman" w:hAnsi="Times New Roman" w:cs="Times New Roman"/>
          <w:bCs/>
          <w:sz w:val="22"/>
          <w:szCs w:val="22"/>
          <w:lang w:val="lt-LT" w:eastAsia="lt-LT"/>
        </w:rPr>
        <w:t>kortikosteroidų poveikio vaikingoms gyvūnų patelėms gali sutrikti vaisiaus raida, įskaitant plyšį gomuryje ir sulėtėjusį augimą</w:t>
      </w:r>
      <w:r>
        <w:rPr>
          <w:rFonts w:ascii="Times New Roman" w:hAnsi="Times New Roman" w:cs="Times New Roman"/>
          <w:bCs/>
          <w:sz w:val="22"/>
          <w:szCs w:val="22"/>
          <w:lang w:val="lt-LT" w:eastAsia="lt-LT"/>
        </w:rPr>
        <w:t xml:space="preserve"> gimdoje</w:t>
      </w:r>
      <w:r w:rsidRPr="006E3C6E">
        <w:rPr>
          <w:rFonts w:ascii="Times New Roman" w:hAnsi="Times New Roman" w:cs="Times New Roman"/>
          <w:bCs/>
          <w:sz w:val="22"/>
          <w:szCs w:val="22"/>
          <w:lang w:val="lt-LT" w:eastAsia="lt-LT"/>
        </w:rPr>
        <w:t>. Todėl ir žmogaus vaisiui tokia rizika, nors ir nedidelė, yra.</w:t>
      </w:r>
    </w:p>
    <w:p w:rsidR="00DB7829" w:rsidRDefault="00DB7829" w:rsidP="00232479">
      <w:pPr>
        <w:rPr>
          <w:rFonts w:ascii="Times New Roman" w:hAnsi="Times New Roman" w:cs="Times New Roman"/>
          <w:sz w:val="22"/>
          <w:szCs w:val="22"/>
          <w:lang w:val="lt-LT" w:eastAsia="lt-LT"/>
        </w:rPr>
      </w:pPr>
    </w:p>
    <w:p w:rsidR="00DB7829" w:rsidRDefault="00DB7829" w:rsidP="00232479">
      <w:pPr>
        <w:rPr>
          <w:rFonts w:ascii="Times New Roman" w:hAnsi="Times New Roman" w:cs="Times New Roman"/>
          <w:b/>
          <w:sz w:val="22"/>
          <w:szCs w:val="22"/>
          <w:lang w:val="lt-LT" w:eastAsia="lt-LT"/>
        </w:rPr>
      </w:pPr>
      <w:r>
        <w:rPr>
          <w:rFonts w:ascii="Times New Roman" w:hAnsi="Times New Roman" w:cs="Times New Roman"/>
          <w:b/>
          <w:sz w:val="22"/>
          <w:szCs w:val="22"/>
          <w:lang w:val="lt-LT" w:eastAsia="lt-LT"/>
        </w:rPr>
        <w:t>Vairavimas ir mechanizmų valdymas</w:t>
      </w:r>
    </w:p>
    <w:p w:rsidR="00DB7829" w:rsidRDefault="00DB7829" w:rsidP="00232479">
      <w:pPr>
        <w:rPr>
          <w:rFonts w:ascii="Times New Roman" w:hAnsi="Times New Roman" w:cs="Times New Roman"/>
          <w:sz w:val="22"/>
          <w:szCs w:val="22"/>
          <w:lang w:val="lt-LT" w:eastAsia="lt-LT"/>
        </w:rPr>
      </w:pPr>
      <w:r>
        <w:rPr>
          <w:rFonts w:ascii="Times New Roman" w:hAnsi="Times New Roman" w:cs="Times New Roman"/>
          <w:sz w:val="22"/>
          <w:szCs w:val="22"/>
          <w:lang w:val="lt-LT" w:eastAsia="lt-LT"/>
        </w:rPr>
        <w:t>FTOROCORT vairavimo ir mechanizmų valdymo neveikia</w:t>
      </w:r>
      <w:r w:rsidR="00AF23CA">
        <w:rPr>
          <w:rFonts w:ascii="Times New Roman" w:hAnsi="Times New Roman" w:cs="Times New Roman"/>
          <w:sz w:val="22"/>
          <w:szCs w:val="22"/>
          <w:lang w:val="lt-LT" w:eastAsia="lt-LT"/>
        </w:rPr>
        <w:t xml:space="preserve"> arba veikia nereikšmingai</w:t>
      </w:r>
      <w:r>
        <w:rPr>
          <w:rFonts w:ascii="Times New Roman" w:hAnsi="Times New Roman" w:cs="Times New Roman"/>
          <w:sz w:val="22"/>
          <w:szCs w:val="22"/>
          <w:lang w:val="lt-LT" w:eastAsia="lt-LT"/>
        </w:rPr>
        <w:t>.</w:t>
      </w:r>
    </w:p>
    <w:p w:rsidR="00232479" w:rsidRDefault="00232479" w:rsidP="00232479">
      <w:pPr>
        <w:rPr>
          <w:rFonts w:ascii="Times New Roman" w:hAnsi="Times New Roman" w:cs="Times New Roman"/>
          <w:sz w:val="22"/>
          <w:szCs w:val="22"/>
          <w:lang w:val="lt-LT" w:eastAsia="lt-LT"/>
        </w:rPr>
      </w:pPr>
    </w:p>
    <w:p w:rsidR="00232479" w:rsidRDefault="00232479" w:rsidP="00232479">
      <w:pPr>
        <w:rPr>
          <w:rFonts w:ascii="Times New Roman" w:hAnsi="Times New Roman" w:cs="Times New Roman"/>
          <w:b/>
          <w:sz w:val="22"/>
          <w:szCs w:val="22"/>
          <w:lang w:val="lt-LT" w:eastAsia="lt-LT"/>
        </w:rPr>
      </w:pPr>
      <w:r>
        <w:rPr>
          <w:rFonts w:ascii="Times New Roman" w:hAnsi="Times New Roman" w:cs="Times New Roman"/>
          <w:b/>
          <w:sz w:val="22"/>
          <w:szCs w:val="22"/>
          <w:lang w:val="lt-LT" w:eastAsia="lt-LT"/>
        </w:rPr>
        <w:t>FTOROCORT sudėtyje yra metilo parahidroksibenzoato (E218</w:t>
      </w:r>
      <w:r w:rsidR="00BC5E6E">
        <w:rPr>
          <w:rFonts w:ascii="Times New Roman" w:hAnsi="Times New Roman" w:cs="Times New Roman"/>
          <w:b/>
          <w:sz w:val="22"/>
          <w:szCs w:val="22"/>
          <w:lang w:val="lt-LT" w:eastAsia="lt-LT"/>
        </w:rPr>
        <w:t>) ir cetilo alkoholio</w:t>
      </w:r>
    </w:p>
    <w:p w:rsidR="00232479" w:rsidRPr="002A3DF1" w:rsidRDefault="00232479" w:rsidP="00232479">
      <w:pPr>
        <w:rPr>
          <w:rFonts w:ascii="Times New Roman" w:hAnsi="Times New Roman" w:cs="Times New Roman"/>
          <w:sz w:val="22"/>
          <w:szCs w:val="22"/>
          <w:lang w:val="lt-LT" w:eastAsia="lt-LT"/>
        </w:rPr>
      </w:pPr>
      <w:r>
        <w:rPr>
          <w:rFonts w:ascii="Times New Roman" w:hAnsi="Times New Roman" w:cs="Times New Roman"/>
          <w:sz w:val="22"/>
          <w:szCs w:val="22"/>
          <w:lang w:val="lt-LT" w:eastAsia="lt-LT"/>
        </w:rPr>
        <w:t>M</w:t>
      </w:r>
      <w:r w:rsidRPr="002A3DF1">
        <w:rPr>
          <w:rFonts w:ascii="Times New Roman" w:hAnsi="Times New Roman" w:cs="Times New Roman"/>
          <w:sz w:val="22"/>
          <w:szCs w:val="22"/>
          <w:lang w:val="lt-LT" w:eastAsia="lt-LT"/>
        </w:rPr>
        <w:t xml:space="preserve">etilo parahidroksibenzoatas </w:t>
      </w:r>
      <w:r w:rsidRPr="002A500F">
        <w:rPr>
          <w:rFonts w:ascii="Times New Roman" w:hAnsi="Times New Roman" w:cs="Times New Roman"/>
          <w:sz w:val="22"/>
          <w:szCs w:val="22"/>
          <w:lang w:val="lt-LT" w:eastAsia="lt-LT"/>
        </w:rPr>
        <w:t>gali sukelti alerginių reakcijų, kurios gali būti uždelstos. Cetilo alkoholis gali sukelti lokalių odos reakcijų (pvz., kontaktinį dermatitą).</w:t>
      </w:r>
    </w:p>
    <w:p w:rsidR="00232479" w:rsidRPr="006E3C6E" w:rsidRDefault="00232479" w:rsidP="00232479">
      <w:pPr>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F94987" w:rsidRDefault="00232479" w:rsidP="00232479">
      <w:pPr>
        <w:jc w:val="both"/>
        <w:rPr>
          <w:rFonts w:ascii="Times New Roman" w:hAnsi="Times New Roman" w:cs="Times New Roman"/>
          <w:b/>
          <w:bCs/>
          <w:sz w:val="22"/>
          <w:szCs w:val="22"/>
          <w:lang w:val="lt-LT" w:eastAsia="lt-LT"/>
        </w:rPr>
      </w:pPr>
      <w:r w:rsidRPr="00F94987">
        <w:rPr>
          <w:rFonts w:ascii="Times New Roman" w:hAnsi="Times New Roman" w:cs="Times New Roman"/>
          <w:b/>
          <w:bCs/>
          <w:sz w:val="22"/>
          <w:szCs w:val="22"/>
          <w:lang w:val="lt-LT" w:eastAsia="lt-LT"/>
        </w:rPr>
        <w:t>3.</w:t>
      </w:r>
      <w:r w:rsidRPr="00F94987">
        <w:rPr>
          <w:rFonts w:ascii="Times New Roman" w:hAnsi="Times New Roman" w:cs="Times New Roman"/>
          <w:b/>
          <w:bCs/>
          <w:sz w:val="22"/>
          <w:szCs w:val="22"/>
          <w:lang w:val="lt-LT" w:eastAsia="lt-LT"/>
        </w:rPr>
        <w:tab/>
        <w:t>Kaip vartoti FTOROCORT</w:t>
      </w:r>
      <w:r w:rsidRPr="00F94987">
        <w:rPr>
          <w:rFonts w:ascii="Times New Roman" w:hAnsi="Times New Roman" w:cs="Times New Roman"/>
          <w:b/>
          <w:bCs/>
          <w:sz w:val="22"/>
          <w:szCs w:val="22"/>
          <w:vertAlign w:val="superscript"/>
          <w:lang w:val="lt-LT" w:eastAsia="lt-LT"/>
        </w:rPr>
        <w:t xml:space="preserve"> </w:t>
      </w:r>
    </w:p>
    <w:p w:rsidR="00232479" w:rsidRPr="00F94987" w:rsidRDefault="00232479" w:rsidP="00232479">
      <w:pPr>
        <w:jc w:val="both"/>
        <w:rPr>
          <w:rFonts w:ascii="Times New Roman" w:hAnsi="Times New Roman" w:cs="Times New Roman"/>
          <w:sz w:val="22"/>
          <w:szCs w:val="22"/>
          <w:lang w:val="lt-LT" w:eastAsia="lt-LT"/>
        </w:rPr>
      </w:pPr>
    </w:p>
    <w:p w:rsidR="00232479" w:rsidRPr="00F94987" w:rsidRDefault="00232479" w:rsidP="00232479">
      <w:pPr>
        <w:jc w:val="both"/>
        <w:rPr>
          <w:rFonts w:ascii="Times New Roman" w:hAnsi="Times New Roman" w:cs="Times New Roman"/>
          <w:sz w:val="22"/>
          <w:szCs w:val="22"/>
          <w:lang w:val="lt-LT" w:eastAsia="lt-LT"/>
        </w:rPr>
      </w:pPr>
      <w:r w:rsidRPr="00F94987">
        <w:rPr>
          <w:rFonts w:ascii="Times New Roman" w:hAnsi="Times New Roman" w:cs="Times New Roman"/>
          <w:sz w:val="22"/>
          <w:szCs w:val="22"/>
          <w:lang w:val="lt-LT" w:eastAsia="lt-LT"/>
        </w:rPr>
        <w:t>Visada vartokite šį vaistą tiksliai kaip nurodė gydytojas. Jeigu abejojate, kreipkitės į gydytoją</w:t>
      </w:r>
      <w:r>
        <w:rPr>
          <w:rFonts w:ascii="Times New Roman" w:hAnsi="Times New Roman" w:cs="Times New Roman"/>
          <w:sz w:val="22"/>
          <w:szCs w:val="22"/>
          <w:lang w:val="lt-LT" w:eastAsia="lt-LT"/>
        </w:rPr>
        <w:t xml:space="preserve"> </w:t>
      </w:r>
      <w:r w:rsidRPr="00F94987">
        <w:rPr>
          <w:rFonts w:ascii="Times New Roman" w:hAnsi="Times New Roman" w:cs="Times New Roman"/>
          <w:sz w:val="22"/>
          <w:szCs w:val="22"/>
          <w:lang w:val="lt-LT" w:eastAsia="lt-LT"/>
        </w:rPr>
        <w:t>arba</w:t>
      </w:r>
      <w:r>
        <w:rPr>
          <w:rFonts w:ascii="Times New Roman" w:hAnsi="Times New Roman" w:cs="Times New Roman"/>
          <w:sz w:val="22"/>
          <w:szCs w:val="22"/>
          <w:lang w:val="lt-LT" w:eastAsia="lt-LT"/>
        </w:rPr>
        <w:t xml:space="preserve"> </w:t>
      </w:r>
      <w:r w:rsidRPr="00F94987">
        <w:rPr>
          <w:rFonts w:ascii="Times New Roman" w:hAnsi="Times New Roman" w:cs="Times New Roman"/>
          <w:sz w:val="22"/>
          <w:szCs w:val="22"/>
          <w:lang w:val="lt-LT" w:eastAsia="lt-LT"/>
        </w:rPr>
        <w:t>vaistininką</w:t>
      </w:r>
      <w:r>
        <w:rPr>
          <w:rFonts w:ascii="Times New Roman" w:hAnsi="Times New Roman" w:cs="Times New Roman"/>
          <w:sz w:val="22"/>
          <w:szCs w:val="22"/>
          <w:lang w:val="lt-LT" w:eastAsia="lt-LT"/>
        </w:rPr>
        <w:t>.</w:t>
      </w:r>
      <w:r w:rsidRPr="00F94987">
        <w:rPr>
          <w:rFonts w:ascii="Times New Roman" w:hAnsi="Times New Roman" w:cs="Times New Roman"/>
          <w:sz w:val="22"/>
          <w:szCs w:val="22"/>
          <w:lang w:val="lt-LT" w:eastAsia="lt-LT"/>
        </w:rPr>
        <w:t xml:space="preserve"> </w:t>
      </w:r>
    </w:p>
    <w:p w:rsidR="00232479" w:rsidRPr="006E3C6E" w:rsidRDefault="00232479" w:rsidP="00232479">
      <w:pPr>
        <w:jc w:val="both"/>
        <w:rPr>
          <w:rFonts w:ascii="Times New Roman" w:hAnsi="Times New Roman" w:cs="Times New Roman"/>
          <w:sz w:val="22"/>
          <w:szCs w:val="22"/>
          <w:lang w:val="lt-LT" w:eastAsia="lt-LT"/>
        </w:rPr>
      </w:pPr>
    </w:p>
    <w:p w:rsidR="00D6065A" w:rsidRDefault="00D6065A" w:rsidP="00232479">
      <w:pPr>
        <w:jc w:val="both"/>
        <w:rPr>
          <w:rFonts w:ascii="Times New Roman" w:hAnsi="Times New Roman" w:cs="Times New Roman"/>
          <w:bCs/>
          <w:sz w:val="22"/>
          <w:szCs w:val="22"/>
          <w:lang w:val="lt-LT" w:eastAsia="lt-LT"/>
        </w:rPr>
      </w:pPr>
      <w:r>
        <w:rPr>
          <w:rFonts w:ascii="Times New Roman" w:hAnsi="Times New Roman" w:cs="Times New Roman"/>
          <w:bCs/>
          <w:sz w:val="22"/>
          <w:szCs w:val="22"/>
          <w:lang w:val="lt-LT" w:eastAsia="lt-LT"/>
        </w:rPr>
        <w:t xml:space="preserve">Vartoti tik </w:t>
      </w:r>
      <w:r w:rsidR="005F1287">
        <w:rPr>
          <w:rFonts w:ascii="Times New Roman" w:hAnsi="Times New Roman" w:cs="Times New Roman"/>
          <w:bCs/>
          <w:sz w:val="22"/>
          <w:szCs w:val="22"/>
          <w:lang w:val="lt-LT" w:eastAsia="lt-LT"/>
        </w:rPr>
        <w:t>lokaliai</w:t>
      </w:r>
      <w:r>
        <w:rPr>
          <w:rFonts w:ascii="Times New Roman" w:hAnsi="Times New Roman" w:cs="Times New Roman"/>
          <w:bCs/>
          <w:sz w:val="22"/>
          <w:szCs w:val="22"/>
          <w:lang w:val="lt-LT" w:eastAsia="lt-LT"/>
        </w:rPr>
        <w:t>. Tepalą galima vartoti su tvarsčiu arba be jo.</w:t>
      </w:r>
    </w:p>
    <w:p w:rsidR="00D6065A" w:rsidRDefault="00D6065A" w:rsidP="00232479">
      <w:pPr>
        <w:jc w:val="both"/>
        <w:rPr>
          <w:rFonts w:ascii="Times New Roman" w:hAnsi="Times New Roman" w:cs="Times New Roman"/>
          <w:bCs/>
          <w:sz w:val="22"/>
          <w:szCs w:val="22"/>
          <w:lang w:val="lt-LT" w:eastAsia="lt-LT"/>
        </w:rPr>
      </w:pPr>
    </w:p>
    <w:p w:rsidR="00232479" w:rsidRDefault="00232479" w:rsidP="00232479">
      <w:pPr>
        <w:jc w:val="both"/>
        <w:rPr>
          <w:rFonts w:ascii="Times New Roman" w:hAnsi="Times New Roman" w:cs="Times New Roman"/>
          <w:sz w:val="22"/>
          <w:szCs w:val="22"/>
          <w:lang w:val="lt-LT" w:eastAsia="lt-LT"/>
        </w:rPr>
      </w:pPr>
      <w:r w:rsidRPr="006E3C6E">
        <w:rPr>
          <w:rFonts w:ascii="Times New Roman" w:hAnsi="Times New Roman" w:cs="Times New Roman"/>
          <w:bCs/>
          <w:sz w:val="22"/>
          <w:szCs w:val="22"/>
          <w:lang w:val="lt-LT" w:eastAsia="lt-LT"/>
        </w:rPr>
        <w:t xml:space="preserve">FTOROCORT </w:t>
      </w:r>
      <w:r w:rsidRPr="006E3C6E">
        <w:rPr>
          <w:rFonts w:ascii="Times New Roman" w:hAnsi="Times New Roman" w:cs="Times New Roman"/>
          <w:sz w:val="22"/>
          <w:szCs w:val="22"/>
          <w:lang w:val="lt-LT" w:eastAsia="lt-LT"/>
        </w:rPr>
        <w:t xml:space="preserve">įprastinė dozė </w:t>
      </w:r>
      <w:r w:rsidR="00DF0D7A">
        <w:rPr>
          <w:rFonts w:ascii="Times New Roman" w:hAnsi="Times New Roman" w:cs="Times New Roman"/>
          <w:sz w:val="22"/>
          <w:szCs w:val="22"/>
          <w:lang w:val="lt-LT" w:eastAsia="lt-LT"/>
        </w:rPr>
        <w:t xml:space="preserve">suaugusiesiems </w:t>
      </w:r>
      <w:r w:rsidRPr="006E3C6E">
        <w:rPr>
          <w:rFonts w:ascii="Times New Roman" w:hAnsi="Times New Roman" w:cs="Times New Roman"/>
          <w:sz w:val="22"/>
          <w:szCs w:val="22"/>
          <w:lang w:val="lt-LT" w:eastAsia="lt-LT"/>
        </w:rPr>
        <w:t>yra: pažeistą odos plotą reikia tepti 2-3 kartus per parą plonu tepalo sluoksniu.</w:t>
      </w:r>
    </w:p>
    <w:p w:rsidR="00D6065A" w:rsidRDefault="00B96527" w:rsidP="00D6065A">
      <w:pPr>
        <w:rPr>
          <w:rFonts w:ascii="Times New Roman" w:hAnsi="Times New Roman" w:cs="Times New Roman"/>
          <w:sz w:val="22"/>
          <w:szCs w:val="22"/>
          <w:lang w:val="lt-LT" w:eastAsia="lt-LT"/>
        </w:rPr>
      </w:pPr>
      <w:r>
        <w:rPr>
          <w:rFonts w:ascii="Times New Roman" w:hAnsi="Times New Roman" w:cs="Times New Roman"/>
          <w:sz w:val="22"/>
          <w:szCs w:val="22"/>
          <w:lang w:val="lt-LT" w:eastAsia="lt-LT"/>
        </w:rPr>
        <w:lastRenderedPageBreak/>
        <w:t>Didžiausia</w:t>
      </w:r>
      <w:r w:rsidR="005F1287">
        <w:rPr>
          <w:rFonts w:ascii="Times New Roman" w:hAnsi="Times New Roman" w:cs="Times New Roman"/>
          <w:sz w:val="22"/>
          <w:szCs w:val="22"/>
          <w:lang w:val="lt-LT" w:eastAsia="lt-LT"/>
        </w:rPr>
        <w:t xml:space="preserve"> dozė suaugusiesiems yra 15</w:t>
      </w:r>
      <w:r>
        <w:rPr>
          <w:rFonts w:ascii="Times New Roman" w:hAnsi="Times New Roman" w:cs="Times New Roman"/>
          <w:sz w:val="22"/>
          <w:szCs w:val="22"/>
          <w:lang w:val="lt-LT" w:eastAsia="lt-LT"/>
        </w:rPr>
        <w:t xml:space="preserve"> </w:t>
      </w:r>
      <w:r w:rsidR="005F1287">
        <w:rPr>
          <w:rFonts w:ascii="Times New Roman" w:hAnsi="Times New Roman" w:cs="Times New Roman"/>
          <w:sz w:val="22"/>
          <w:szCs w:val="22"/>
          <w:lang w:val="lt-LT" w:eastAsia="lt-LT"/>
        </w:rPr>
        <w:t>g per parą vartojant be tvarsčio</w:t>
      </w:r>
      <w:r>
        <w:rPr>
          <w:rFonts w:ascii="Times New Roman" w:hAnsi="Times New Roman" w:cs="Times New Roman"/>
          <w:sz w:val="22"/>
          <w:szCs w:val="22"/>
          <w:lang w:val="lt-LT" w:eastAsia="lt-LT"/>
        </w:rPr>
        <w:t xml:space="preserve"> arba daugiausiai 10 </w:t>
      </w:r>
      <w:r w:rsidR="005F1287">
        <w:rPr>
          <w:rFonts w:ascii="Times New Roman" w:hAnsi="Times New Roman" w:cs="Times New Roman"/>
          <w:sz w:val="22"/>
          <w:szCs w:val="22"/>
          <w:lang w:val="lt-LT" w:eastAsia="lt-LT"/>
        </w:rPr>
        <w:t>g per parą, jei patepta vieta aprišama tvarsčiu.</w:t>
      </w:r>
    </w:p>
    <w:p w:rsidR="005F1287" w:rsidRDefault="005F1287" w:rsidP="00D6065A">
      <w:pPr>
        <w:rPr>
          <w:rFonts w:ascii="Times New Roman" w:hAnsi="Times New Roman" w:cs="Times New Roman"/>
          <w:sz w:val="22"/>
          <w:szCs w:val="22"/>
          <w:lang w:val="lt-LT" w:eastAsia="lt-LT"/>
        </w:rPr>
      </w:pPr>
    </w:p>
    <w:p w:rsidR="00D6065A" w:rsidRPr="006E3C6E" w:rsidRDefault="00D6065A" w:rsidP="00D6065A">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Jei tepalu patepėte sveikos odos plotą, nuvalykite jį švariu audinio gabalėliu bei gerai nuplaukite vandeniu.</w:t>
      </w:r>
    </w:p>
    <w:p w:rsidR="00D6065A" w:rsidRDefault="00D6065A" w:rsidP="00D6065A">
      <w:pPr>
        <w:rPr>
          <w:rFonts w:ascii="Times New Roman" w:hAnsi="Times New Roman" w:cs="Times New Roman"/>
          <w:sz w:val="22"/>
          <w:szCs w:val="22"/>
          <w:lang w:val="lt-LT" w:eastAsia="lt-LT"/>
        </w:rPr>
      </w:pPr>
    </w:p>
    <w:p w:rsidR="00D6065A" w:rsidRPr="006E3C6E" w:rsidRDefault="00D6065A" w:rsidP="00D6065A">
      <w:pPr>
        <w:rPr>
          <w:rFonts w:ascii="Times New Roman" w:hAnsi="Times New Roman" w:cs="Times New Roman"/>
          <w:sz w:val="22"/>
          <w:szCs w:val="22"/>
          <w:lang w:val="lt-LT" w:eastAsia="lt-LT"/>
        </w:rPr>
      </w:pPr>
      <w:r>
        <w:rPr>
          <w:rFonts w:ascii="Times New Roman" w:hAnsi="Times New Roman" w:cs="Times New Roman"/>
          <w:sz w:val="22"/>
          <w:szCs w:val="22"/>
          <w:lang w:val="lt-LT" w:eastAsia="lt-LT"/>
        </w:rPr>
        <w:t xml:space="preserve">Senyvi </w:t>
      </w:r>
      <w:r w:rsidRPr="006E3C6E">
        <w:rPr>
          <w:rFonts w:ascii="Times New Roman" w:hAnsi="Times New Roman" w:cs="Times New Roman"/>
          <w:sz w:val="22"/>
          <w:szCs w:val="22"/>
          <w:lang w:val="lt-LT" w:eastAsia="lt-LT"/>
        </w:rPr>
        <w:t>pacientai turi vartoti tepalą saikingai ir trumpą laiką.</w:t>
      </w:r>
    </w:p>
    <w:p w:rsidR="00232479"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r w:rsidRPr="002A500F">
        <w:rPr>
          <w:rFonts w:ascii="Times New Roman" w:hAnsi="Times New Roman" w:cs="Times New Roman"/>
          <w:b/>
          <w:sz w:val="22"/>
          <w:szCs w:val="22"/>
          <w:lang w:val="lt-LT" w:eastAsia="lt-LT"/>
        </w:rPr>
        <w:t>Vartojimas vaikams ir paaugliams</w:t>
      </w:r>
    </w:p>
    <w:p w:rsidR="00232479" w:rsidRDefault="00232479" w:rsidP="00232479">
      <w:pPr>
        <w:jc w:val="both"/>
        <w:rPr>
          <w:rFonts w:ascii="Times New Roman" w:hAnsi="Times New Roman" w:cs="Times New Roman"/>
          <w:sz w:val="22"/>
          <w:szCs w:val="22"/>
          <w:lang w:val="lt-LT" w:eastAsia="lt-LT"/>
        </w:rPr>
      </w:pPr>
      <w:r>
        <w:rPr>
          <w:rFonts w:ascii="Times New Roman" w:hAnsi="Times New Roman" w:cs="Times New Roman"/>
          <w:sz w:val="22"/>
          <w:szCs w:val="22"/>
          <w:lang w:val="lt-LT" w:eastAsia="lt-LT"/>
        </w:rPr>
        <w:t>T</w:t>
      </w:r>
      <w:r w:rsidRPr="006E3C6E">
        <w:rPr>
          <w:rFonts w:ascii="Times New Roman" w:hAnsi="Times New Roman" w:cs="Times New Roman"/>
          <w:sz w:val="22"/>
          <w:szCs w:val="22"/>
          <w:lang w:val="lt-LT" w:eastAsia="lt-LT"/>
        </w:rPr>
        <w:t>epti ne dažniau kaip du kartus per parą</w:t>
      </w:r>
      <w:r>
        <w:rPr>
          <w:rFonts w:ascii="Times New Roman" w:hAnsi="Times New Roman" w:cs="Times New Roman"/>
          <w:sz w:val="22"/>
          <w:szCs w:val="22"/>
          <w:lang w:val="lt-LT" w:eastAsia="lt-LT"/>
        </w:rPr>
        <w:t>,</w:t>
      </w:r>
      <w:r w:rsidRPr="006E3C6E">
        <w:rPr>
          <w:rFonts w:ascii="Times New Roman" w:hAnsi="Times New Roman" w:cs="Times New Roman"/>
          <w:sz w:val="22"/>
          <w:szCs w:val="22"/>
          <w:lang w:val="lt-LT" w:eastAsia="lt-LT"/>
        </w:rPr>
        <w:t xml:space="preserve"> dažniausiai pakanka tepti vieną kartą per parą. Svarbu pažeistą vietą tepti plonu </w:t>
      </w:r>
      <w:r>
        <w:rPr>
          <w:rFonts w:ascii="Times New Roman" w:hAnsi="Times New Roman" w:cs="Times New Roman"/>
          <w:sz w:val="22"/>
          <w:szCs w:val="22"/>
          <w:lang w:val="lt-LT" w:eastAsia="lt-LT"/>
        </w:rPr>
        <w:t xml:space="preserve">tepalo </w:t>
      </w:r>
      <w:r w:rsidRPr="006E3C6E">
        <w:rPr>
          <w:rFonts w:ascii="Times New Roman" w:hAnsi="Times New Roman" w:cs="Times New Roman"/>
          <w:sz w:val="22"/>
          <w:szCs w:val="22"/>
          <w:lang w:val="lt-LT" w:eastAsia="lt-LT"/>
        </w:rPr>
        <w:t>sluoksniu.</w:t>
      </w: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keepNext/>
        <w:jc w:val="both"/>
        <w:outlineLvl w:val="2"/>
        <w:rPr>
          <w:rFonts w:ascii="Times New Roman" w:hAnsi="Times New Roman" w:cs="Times New Roman"/>
          <w:b/>
          <w:bCs/>
          <w:sz w:val="22"/>
          <w:szCs w:val="22"/>
          <w:lang w:val="lt-LT" w:eastAsia="lt-LT"/>
        </w:rPr>
      </w:pPr>
      <w:r>
        <w:rPr>
          <w:rFonts w:ascii="Times New Roman" w:hAnsi="Times New Roman" w:cs="Times New Roman"/>
          <w:b/>
          <w:bCs/>
          <w:sz w:val="22"/>
          <w:szCs w:val="22"/>
          <w:lang w:val="lt-LT" w:eastAsia="lt-LT"/>
        </w:rPr>
        <w:t>Ką daryti p</w:t>
      </w:r>
      <w:r w:rsidRPr="006E3C6E">
        <w:rPr>
          <w:rFonts w:ascii="Times New Roman" w:hAnsi="Times New Roman" w:cs="Times New Roman"/>
          <w:b/>
          <w:bCs/>
          <w:sz w:val="22"/>
          <w:szCs w:val="22"/>
          <w:lang w:val="lt-LT" w:eastAsia="lt-LT"/>
        </w:rPr>
        <w:t>avartojus per didelę FTOROCORT</w:t>
      </w:r>
      <w:r w:rsidRPr="006E3C6E">
        <w:rPr>
          <w:rFonts w:ascii="Times New Roman" w:hAnsi="Times New Roman" w:cs="Times New Roman"/>
          <w:b/>
          <w:bCs/>
          <w:sz w:val="22"/>
          <w:szCs w:val="22"/>
          <w:vertAlign w:val="superscript"/>
          <w:lang w:val="lt-LT" w:eastAsia="lt-LT"/>
        </w:rPr>
        <w:t xml:space="preserve">  </w:t>
      </w:r>
      <w:r w:rsidRPr="006E3C6E">
        <w:rPr>
          <w:rFonts w:ascii="Times New Roman" w:hAnsi="Times New Roman" w:cs="Times New Roman"/>
          <w:b/>
          <w:bCs/>
          <w:sz w:val="22"/>
          <w:szCs w:val="22"/>
          <w:lang w:val="lt-LT" w:eastAsia="lt-LT"/>
        </w:rPr>
        <w:t>dozę</w:t>
      </w:r>
      <w:r>
        <w:rPr>
          <w:rFonts w:ascii="Times New Roman" w:hAnsi="Times New Roman" w:cs="Times New Roman"/>
          <w:b/>
          <w:bCs/>
          <w:sz w:val="22"/>
          <w:szCs w:val="22"/>
          <w:lang w:val="lt-LT" w:eastAsia="lt-LT"/>
        </w:rPr>
        <w:t xml:space="preserve"> ?</w:t>
      </w:r>
    </w:p>
    <w:p w:rsidR="00232479" w:rsidRPr="006E3C6E" w:rsidRDefault="00232479" w:rsidP="00232479">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 xml:space="preserve">Perdozavimas gali pasireikšti tepalu tepant didelį odos plotą arba vartojant ilgai. Perdozavus gali atsirasti </w:t>
      </w:r>
      <w:r w:rsidR="00606219">
        <w:rPr>
          <w:rFonts w:ascii="Times New Roman" w:hAnsi="Times New Roman" w:cs="Times New Roman"/>
          <w:sz w:val="22"/>
          <w:szCs w:val="22"/>
          <w:lang w:val="lt-LT" w:eastAsia="lt-LT"/>
        </w:rPr>
        <w:t>lokalus</w:t>
      </w:r>
      <w:r w:rsidR="00606219" w:rsidRPr="006E3C6E">
        <w:rPr>
          <w:rFonts w:ascii="Times New Roman" w:hAnsi="Times New Roman" w:cs="Times New Roman"/>
          <w:sz w:val="22"/>
          <w:szCs w:val="22"/>
          <w:lang w:val="lt-LT" w:eastAsia="lt-LT"/>
        </w:rPr>
        <w:t xml:space="preserve"> </w:t>
      </w:r>
      <w:r w:rsidRPr="006E3C6E">
        <w:rPr>
          <w:rFonts w:ascii="Times New Roman" w:hAnsi="Times New Roman" w:cs="Times New Roman"/>
          <w:sz w:val="22"/>
          <w:szCs w:val="22"/>
          <w:lang w:val="lt-LT" w:eastAsia="lt-LT"/>
        </w:rPr>
        <w:t>poveikis arba vaisto</w:t>
      </w:r>
      <w:r w:rsidRPr="006E3C6E">
        <w:rPr>
          <w:rFonts w:ascii="Times New Roman" w:hAnsi="Times New Roman" w:cs="Times New Roman"/>
          <w:bCs/>
          <w:sz w:val="22"/>
          <w:szCs w:val="22"/>
          <w:lang w:val="lt-LT" w:eastAsia="lt-LT"/>
        </w:rPr>
        <w:t xml:space="preserve"> gali</w:t>
      </w:r>
      <w:r w:rsidR="00D6065A">
        <w:rPr>
          <w:rFonts w:ascii="Times New Roman" w:hAnsi="Times New Roman" w:cs="Times New Roman"/>
          <w:bCs/>
          <w:sz w:val="22"/>
          <w:szCs w:val="22"/>
          <w:lang w:val="lt-LT" w:eastAsia="lt-LT"/>
        </w:rPr>
        <w:t xml:space="preserve"> būti pasisavinta tiek</w:t>
      </w:r>
      <w:r w:rsidRPr="006E3C6E">
        <w:rPr>
          <w:rFonts w:ascii="Times New Roman" w:hAnsi="Times New Roman" w:cs="Times New Roman"/>
          <w:bCs/>
          <w:sz w:val="22"/>
          <w:szCs w:val="22"/>
          <w:lang w:val="lt-LT" w:eastAsia="lt-LT"/>
        </w:rPr>
        <w:t>, kad pasireikš sisteminis poveikis</w:t>
      </w:r>
      <w:r>
        <w:rPr>
          <w:rFonts w:ascii="Times New Roman" w:hAnsi="Times New Roman" w:cs="Times New Roman"/>
          <w:bCs/>
          <w:sz w:val="22"/>
          <w:szCs w:val="22"/>
          <w:lang w:val="lt-LT" w:eastAsia="lt-LT"/>
        </w:rPr>
        <w:t xml:space="preserve"> (poveikis visam kūnui)</w:t>
      </w:r>
      <w:r w:rsidRPr="006E3C6E">
        <w:rPr>
          <w:rFonts w:ascii="Times New Roman" w:hAnsi="Times New Roman" w:cs="Times New Roman"/>
          <w:bCs/>
          <w:sz w:val="22"/>
          <w:szCs w:val="22"/>
          <w:lang w:val="lt-LT" w:eastAsia="lt-LT"/>
        </w:rPr>
        <w:t>.</w:t>
      </w:r>
    </w:p>
    <w:p w:rsidR="00232479" w:rsidRPr="006E3C6E" w:rsidRDefault="00232479" w:rsidP="00232479">
      <w:pPr>
        <w:jc w:val="both"/>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Tokiu atveju reikia nedelsiant kreiptis į gydytoją arba artimiausią ligoninę.</w:t>
      </w:r>
    </w:p>
    <w:p w:rsidR="00232479" w:rsidRPr="006E3C6E" w:rsidRDefault="00232479" w:rsidP="00232479">
      <w:pPr>
        <w:jc w:val="both"/>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Atsitiktinai nurijus tepalo, reikia nedelsiant kreiptis į gydytoją arba artimiausią ligoninę.</w:t>
      </w:r>
    </w:p>
    <w:p w:rsidR="00232479" w:rsidRPr="006E3C6E" w:rsidRDefault="00232479" w:rsidP="00232479">
      <w:pPr>
        <w:jc w:val="both"/>
        <w:rPr>
          <w:rFonts w:ascii="Times New Roman" w:hAnsi="Times New Roman" w:cs="Times New Roman"/>
          <w:sz w:val="22"/>
          <w:szCs w:val="22"/>
          <w:lang w:val="lt-LT" w:eastAsia="lt-LT"/>
        </w:rPr>
      </w:pPr>
    </w:p>
    <w:p w:rsidR="00232479" w:rsidRPr="002A500F" w:rsidRDefault="00232479" w:rsidP="00232479">
      <w:pPr>
        <w:keepNext/>
        <w:jc w:val="both"/>
        <w:outlineLvl w:val="2"/>
        <w:rPr>
          <w:rFonts w:ascii="Times New Roman" w:hAnsi="Times New Roman" w:cs="Times New Roman"/>
          <w:sz w:val="22"/>
          <w:szCs w:val="22"/>
          <w:vertAlign w:val="superscript"/>
          <w:lang w:val="lt-LT" w:eastAsia="lt-LT"/>
        </w:rPr>
      </w:pPr>
      <w:r w:rsidRPr="006E3C6E">
        <w:rPr>
          <w:rFonts w:ascii="Times New Roman" w:hAnsi="Times New Roman" w:cs="Times New Roman"/>
          <w:b/>
          <w:bCs/>
          <w:sz w:val="22"/>
          <w:szCs w:val="22"/>
          <w:lang w:val="lt-LT" w:eastAsia="lt-LT"/>
        </w:rPr>
        <w:t>Pamiršus pavartoti FTOROCORT</w:t>
      </w:r>
      <w:r w:rsidRPr="006E3C6E">
        <w:rPr>
          <w:rFonts w:ascii="Times New Roman" w:hAnsi="Times New Roman" w:cs="Times New Roman"/>
          <w:b/>
          <w:bCs/>
          <w:sz w:val="22"/>
          <w:szCs w:val="22"/>
          <w:vertAlign w:val="superscript"/>
          <w:lang w:val="lt-LT" w:eastAsia="lt-LT"/>
        </w:rPr>
        <w:t xml:space="preserve"> </w:t>
      </w:r>
    </w:p>
    <w:p w:rsidR="00232479" w:rsidRPr="0092359B" w:rsidRDefault="00232479" w:rsidP="00232479">
      <w:pPr>
        <w:keepNext/>
        <w:jc w:val="both"/>
        <w:outlineLvl w:val="2"/>
        <w:rPr>
          <w:rFonts w:ascii="Times New Roman" w:hAnsi="Times New Roman" w:cs="Times New Roman"/>
          <w:b/>
          <w:bCs/>
          <w:sz w:val="22"/>
          <w:szCs w:val="22"/>
          <w:lang w:val="lt-LT" w:eastAsia="lt-LT"/>
        </w:rPr>
      </w:pPr>
      <w:r w:rsidRPr="002A500F">
        <w:rPr>
          <w:rFonts w:ascii="Times New Roman" w:hAnsi="Times New Roman" w:cs="Times New Roman"/>
          <w:noProof/>
          <w:sz w:val="22"/>
          <w:szCs w:val="22"/>
          <w:lang w:val="lt-LT"/>
        </w:rPr>
        <w:t>Negalima vartoti dvigubos dozės norint kompensuoti praleistą dozę</w:t>
      </w:r>
      <w:r w:rsidRPr="0092359B">
        <w:rPr>
          <w:rFonts w:ascii="Times New Roman" w:hAnsi="Times New Roman" w:cs="Times New Roman"/>
          <w:noProof/>
          <w:sz w:val="22"/>
          <w:szCs w:val="22"/>
          <w:lang w:val="lt-LT"/>
        </w:rPr>
        <w:t>.</w:t>
      </w:r>
    </w:p>
    <w:p w:rsidR="00232479" w:rsidRPr="006E3C6E" w:rsidRDefault="00232479" w:rsidP="00232479">
      <w:pPr>
        <w:rPr>
          <w:rFonts w:ascii="Times New Roman" w:hAnsi="Times New Roman" w:cs="Times New Roman"/>
          <w:sz w:val="22"/>
          <w:szCs w:val="22"/>
          <w:lang w:val="lt-LT"/>
        </w:rPr>
      </w:pPr>
      <w:r w:rsidRPr="006E3C6E">
        <w:rPr>
          <w:rFonts w:ascii="Times New Roman" w:hAnsi="Times New Roman" w:cs="Times New Roman"/>
          <w:sz w:val="22"/>
          <w:szCs w:val="22"/>
          <w:lang w:val="lt-LT" w:eastAsia="lt-LT"/>
        </w:rPr>
        <w:t>Jei pamiršote pasitepti tepalu, padarykite tai kaip galima greičiau. Tačiau, jei jau beveik atėjo laikas pasitepti kitą kartą, pamirštą dozę praleiskite ir toliau vartokite vaistą kaip ankščiau. Tokiu būdu išvengsite perdozavimo.</w:t>
      </w:r>
    </w:p>
    <w:p w:rsidR="00232479" w:rsidRPr="006E3C6E" w:rsidRDefault="00232479" w:rsidP="00232479">
      <w:pPr>
        <w:keepNext/>
        <w:jc w:val="both"/>
        <w:outlineLvl w:val="2"/>
        <w:rPr>
          <w:rFonts w:ascii="Times New Roman" w:hAnsi="Times New Roman" w:cs="Times New Roman"/>
          <w:b/>
          <w:bCs/>
          <w:sz w:val="22"/>
          <w:szCs w:val="22"/>
          <w:lang w:val="lt-LT" w:eastAsia="lt-LT"/>
        </w:rPr>
      </w:pPr>
    </w:p>
    <w:p w:rsidR="00232479" w:rsidRDefault="00232479" w:rsidP="00232479">
      <w:pPr>
        <w:jc w:val="both"/>
        <w:rPr>
          <w:rFonts w:ascii="Times New Roman" w:hAnsi="Times New Roman" w:cs="Times New Roman"/>
          <w:noProof/>
          <w:snapToGrid w:val="0"/>
          <w:sz w:val="22"/>
          <w:szCs w:val="24"/>
          <w:lang w:val="lt-LT"/>
        </w:rPr>
      </w:pPr>
      <w:r w:rsidRPr="003A4658">
        <w:rPr>
          <w:rFonts w:ascii="Times New Roman" w:hAnsi="Times New Roman" w:cs="Times New Roman"/>
          <w:noProof/>
          <w:snapToGrid w:val="0"/>
          <w:sz w:val="22"/>
          <w:szCs w:val="24"/>
          <w:lang w:val="lt-LT"/>
        </w:rPr>
        <w:t>Jeigu kiltų daugiau klausimų dėl šio vaisto vartojimo, kreipkitės į gydytoją</w:t>
      </w:r>
      <w:r>
        <w:rPr>
          <w:rFonts w:ascii="Times New Roman" w:hAnsi="Times New Roman" w:cs="Times New Roman"/>
          <w:noProof/>
          <w:snapToGrid w:val="0"/>
          <w:sz w:val="22"/>
          <w:szCs w:val="24"/>
          <w:lang w:val="lt-LT"/>
        </w:rPr>
        <w:t xml:space="preserve"> </w:t>
      </w:r>
      <w:r w:rsidRPr="003A4658">
        <w:rPr>
          <w:rFonts w:ascii="Times New Roman" w:hAnsi="Times New Roman" w:cs="Times New Roman"/>
          <w:noProof/>
          <w:snapToGrid w:val="0"/>
          <w:sz w:val="22"/>
          <w:szCs w:val="24"/>
          <w:lang w:val="lt-LT"/>
        </w:rPr>
        <w:t>arba</w:t>
      </w:r>
      <w:r>
        <w:rPr>
          <w:rFonts w:ascii="Times New Roman" w:hAnsi="Times New Roman" w:cs="Times New Roman"/>
          <w:noProof/>
          <w:snapToGrid w:val="0"/>
          <w:sz w:val="22"/>
          <w:szCs w:val="24"/>
          <w:lang w:val="lt-LT"/>
        </w:rPr>
        <w:t xml:space="preserve"> </w:t>
      </w:r>
      <w:r w:rsidRPr="003A4658">
        <w:rPr>
          <w:rFonts w:ascii="Times New Roman" w:hAnsi="Times New Roman" w:cs="Times New Roman"/>
          <w:noProof/>
          <w:snapToGrid w:val="0"/>
          <w:sz w:val="22"/>
          <w:szCs w:val="24"/>
          <w:lang w:val="lt-LT"/>
        </w:rPr>
        <w:t>vaistininką</w:t>
      </w:r>
      <w:r>
        <w:rPr>
          <w:rFonts w:ascii="Times New Roman" w:hAnsi="Times New Roman" w:cs="Times New Roman"/>
          <w:noProof/>
          <w:snapToGrid w:val="0"/>
          <w:sz w:val="22"/>
          <w:szCs w:val="24"/>
          <w:lang w:val="lt-LT"/>
        </w:rPr>
        <w:t>.</w:t>
      </w:r>
    </w:p>
    <w:p w:rsidR="00232479" w:rsidRDefault="00232479" w:rsidP="00232479">
      <w:pPr>
        <w:jc w:val="both"/>
        <w:rPr>
          <w:rFonts w:ascii="Times New Roman" w:hAnsi="Times New Roman" w:cs="Times New Roman"/>
          <w:sz w:val="22"/>
          <w:szCs w:val="22"/>
          <w:lang w:val="lt-LT" w:eastAsia="lt-LT"/>
        </w:rPr>
      </w:pPr>
    </w:p>
    <w:p w:rsidR="00B66681" w:rsidRPr="006E3C6E" w:rsidRDefault="00B66681" w:rsidP="00232479">
      <w:pPr>
        <w:jc w:val="both"/>
        <w:rPr>
          <w:rFonts w:ascii="Times New Roman" w:hAnsi="Times New Roman" w:cs="Times New Roman"/>
          <w:sz w:val="22"/>
          <w:szCs w:val="22"/>
          <w:lang w:val="lt-LT" w:eastAsia="lt-LT"/>
        </w:rPr>
      </w:pPr>
    </w:p>
    <w:p w:rsidR="00232479" w:rsidRPr="00F94987" w:rsidRDefault="00232479" w:rsidP="00232479">
      <w:pPr>
        <w:jc w:val="both"/>
        <w:rPr>
          <w:rFonts w:ascii="Times New Roman" w:hAnsi="Times New Roman" w:cs="Times New Roman"/>
          <w:b/>
          <w:bCs/>
          <w:sz w:val="22"/>
          <w:szCs w:val="22"/>
          <w:lang w:val="lt-LT" w:eastAsia="lt-LT"/>
        </w:rPr>
      </w:pPr>
      <w:r w:rsidRPr="00F94987">
        <w:rPr>
          <w:rFonts w:ascii="Times New Roman" w:hAnsi="Times New Roman" w:cs="Times New Roman"/>
          <w:b/>
          <w:bCs/>
          <w:sz w:val="22"/>
          <w:szCs w:val="22"/>
          <w:lang w:val="lt-LT" w:eastAsia="lt-LT"/>
        </w:rPr>
        <w:t>4.</w:t>
      </w:r>
      <w:r w:rsidRPr="00F94987">
        <w:rPr>
          <w:rFonts w:ascii="Times New Roman" w:hAnsi="Times New Roman" w:cs="Times New Roman"/>
          <w:b/>
          <w:bCs/>
          <w:sz w:val="22"/>
          <w:szCs w:val="22"/>
          <w:lang w:val="lt-LT" w:eastAsia="lt-LT"/>
        </w:rPr>
        <w:tab/>
        <w:t>Galimas šalutinis poveikis</w:t>
      </w: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r w:rsidRPr="000C1F7C">
        <w:rPr>
          <w:rFonts w:ascii="Times New Roman" w:hAnsi="Times New Roman" w:cs="Times New Roman"/>
          <w:bCs/>
          <w:sz w:val="22"/>
          <w:szCs w:val="22"/>
          <w:lang w:val="lt-LT" w:eastAsia="lt-LT"/>
        </w:rPr>
        <w:t xml:space="preserve">Šis vaistas, </w:t>
      </w:r>
      <w:r w:rsidRPr="006E3C6E">
        <w:rPr>
          <w:rFonts w:ascii="Times New Roman" w:hAnsi="Times New Roman" w:cs="Times New Roman"/>
          <w:sz w:val="22"/>
          <w:szCs w:val="22"/>
          <w:lang w:val="lt-LT" w:eastAsia="lt-LT"/>
        </w:rPr>
        <w:t xml:space="preserve">kaip ir </w:t>
      </w:r>
      <w:r>
        <w:rPr>
          <w:rFonts w:ascii="Times New Roman" w:hAnsi="Times New Roman" w:cs="Times New Roman"/>
          <w:sz w:val="22"/>
          <w:szCs w:val="22"/>
          <w:lang w:val="lt-LT" w:eastAsia="lt-LT"/>
        </w:rPr>
        <w:t xml:space="preserve">visi </w:t>
      </w:r>
      <w:r w:rsidRPr="006E3C6E">
        <w:rPr>
          <w:rFonts w:ascii="Times New Roman" w:hAnsi="Times New Roman" w:cs="Times New Roman"/>
          <w:sz w:val="22"/>
          <w:szCs w:val="22"/>
          <w:lang w:val="lt-LT" w:eastAsia="lt-LT"/>
        </w:rPr>
        <w:t>kiti, gali sukelti šalutinį poveikį, nors jis pasireiškia ne visiems</w:t>
      </w:r>
      <w:r w:rsidRPr="000C1F7C">
        <w:rPr>
          <w:rFonts w:ascii="Times New Roman" w:hAnsi="Times New Roman" w:cs="Times New Roman"/>
          <w:sz w:val="22"/>
          <w:szCs w:val="22"/>
          <w:lang w:val="lt-LT" w:eastAsia="lt-LT"/>
        </w:rPr>
        <w:t xml:space="preserve"> žmonėms</w:t>
      </w:r>
      <w:r w:rsidRPr="006E3C6E">
        <w:rPr>
          <w:rFonts w:ascii="Times New Roman" w:hAnsi="Times New Roman" w:cs="Times New Roman"/>
          <w:sz w:val="22"/>
          <w:szCs w:val="22"/>
          <w:lang w:val="lt-LT" w:eastAsia="lt-LT"/>
        </w:rPr>
        <w:t>.</w:t>
      </w:r>
    </w:p>
    <w:p w:rsidR="00232479" w:rsidRDefault="00232479" w:rsidP="00232479">
      <w:pPr>
        <w:rPr>
          <w:rFonts w:ascii="Times New Roman" w:hAnsi="Times New Roman" w:cs="Times New Roman"/>
          <w:sz w:val="22"/>
          <w:szCs w:val="22"/>
          <w:lang w:val="lt-LT" w:eastAsia="lt-LT"/>
        </w:rPr>
      </w:pPr>
    </w:p>
    <w:p w:rsidR="00232479" w:rsidRPr="006E3C6E" w:rsidRDefault="00232479" w:rsidP="00232479">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 xml:space="preserve">Vartojant </w:t>
      </w:r>
      <w:r w:rsidR="00741404">
        <w:rPr>
          <w:rFonts w:ascii="Times New Roman" w:hAnsi="Times New Roman" w:cs="Times New Roman"/>
          <w:sz w:val="22"/>
          <w:szCs w:val="22"/>
          <w:lang w:val="lt-LT" w:eastAsia="lt-LT"/>
        </w:rPr>
        <w:t>lokaliai</w:t>
      </w:r>
      <w:r w:rsidRPr="006E3C6E">
        <w:rPr>
          <w:rFonts w:ascii="Times New Roman" w:hAnsi="Times New Roman" w:cs="Times New Roman"/>
          <w:sz w:val="22"/>
          <w:szCs w:val="22"/>
          <w:lang w:val="lt-LT" w:eastAsia="lt-LT"/>
        </w:rPr>
        <w:t>, šalutinis poveikis atsiranda retai</w:t>
      </w:r>
      <w:r w:rsidR="00D6065A">
        <w:rPr>
          <w:rFonts w:ascii="Times New Roman" w:hAnsi="Times New Roman" w:cs="Times New Roman"/>
          <w:sz w:val="22"/>
          <w:szCs w:val="22"/>
          <w:lang w:val="lt-LT" w:eastAsia="lt-LT"/>
        </w:rPr>
        <w:t xml:space="preserve"> arba labai retai</w:t>
      </w:r>
      <w:r w:rsidRPr="006E3C6E">
        <w:rPr>
          <w:rFonts w:ascii="Times New Roman" w:hAnsi="Times New Roman" w:cs="Times New Roman"/>
          <w:sz w:val="22"/>
          <w:szCs w:val="22"/>
          <w:lang w:val="lt-LT" w:eastAsia="lt-LT"/>
        </w:rPr>
        <w:t xml:space="preserve">, tačiau jei patepta vieta buvo aprišama tvarsčiu, didėja šalutinio poveikio pavojus. </w:t>
      </w:r>
      <w:r w:rsidR="00741404">
        <w:rPr>
          <w:rFonts w:ascii="Times New Roman" w:hAnsi="Times New Roman" w:cs="Times New Roman"/>
          <w:sz w:val="22"/>
          <w:szCs w:val="22"/>
          <w:lang w:val="lt-LT" w:eastAsia="lt-LT"/>
        </w:rPr>
        <w:t>Lokalus</w:t>
      </w:r>
      <w:r w:rsidR="00741404" w:rsidRPr="006E3C6E">
        <w:rPr>
          <w:rFonts w:ascii="Times New Roman" w:hAnsi="Times New Roman" w:cs="Times New Roman"/>
          <w:sz w:val="22"/>
          <w:szCs w:val="22"/>
          <w:lang w:val="lt-LT" w:eastAsia="lt-LT"/>
        </w:rPr>
        <w:t xml:space="preserve"> </w:t>
      </w:r>
      <w:r w:rsidRPr="006E3C6E">
        <w:rPr>
          <w:rFonts w:ascii="Times New Roman" w:hAnsi="Times New Roman" w:cs="Times New Roman"/>
          <w:sz w:val="22"/>
          <w:szCs w:val="22"/>
          <w:lang w:val="lt-LT" w:eastAsia="lt-LT"/>
        </w:rPr>
        <w:t>šalutinis poveikis dažniausiai pasireiškia veido odoje, plaukuotose kūno dalyse ir lytinių organų odos srityje.</w:t>
      </w:r>
    </w:p>
    <w:p w:rsidR="00232479" w:rsidRPr="006E3C6E" w:rsidRDefault="00232479" w:rsidP="00232479">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Kreipkitės į gydytoją, jeigu pradėjus gydymą, odos būklė pablogėtų ar at</w:t>
      </w:r>
      <w:r>
        <w:rPr>
          <w:rFonts w:ascii="Times New Roman" w:hAnsi="Times New Roman" w:cs="Times New Roman"/>
          <w:sz w:val="22"/>
          <w:szCs w:val="22"/>
          <w:lang w:val="lt-LT" w:eastAsia="lt-LT"/>
        </w:rPr>
        <w:t>s</w:t>
      </w:r>
      <w:r w:rsidRPr="006E3C6E">
        <w:rPr>
          <w:rFonts w:ascii="Times New Roman" w:hAnsi="Times New Roman" w:cs="Times New Roman"/>
          <w:sz w:val="22"/>
          <w:szCs w:val="22"/>
          <w:lang w:val="lt-LT" w:eastAsia="lt-LT"/>
        </w:rPr>
        <w:t>irastų bet kuris iš žemiau paminėtų šalutinių poveikių</w:t>
      </w:r>
      <w:r w:rsidR="00741404">
        <w:rPr>
          <w:rFonts w:ascii="Times New Roman" w:hAnsi="Times New Roman" w:cs="Times New Roman"/>
          <w:sz w:val="22"/>
          <w:szCs w:val="22"/>
          <w:lang w:val="lt-LT" w:eastAsia="lt-LT"/>
        </w:rPr>
        <w:t>.</w:t>
      </w:r>
    </w:p>
    <w:p w:rsidR="00232479" w:rsidRPr="006E3C6E" w:rsidRDefault="00232479" w:rsidP="00232479">
      <w:pPr>
        <w:rPr>
          <w:rFonts w:ascii="Times New Roman" w:hAnsi="Times New Roman" w:cs="Times New Roman"/>
          <w:sz w:val="22"/>
          <w:szCs w:val="22"/>
          <w:lang w:val="lt-LT" w:eastAsia="lt-LT"/>
        </w:rPr>
      </w:pPr>
    </w:p>
    <w:p w:rsidR="00232479" w:rsidRPr="001364E9" w:rsidRDefault="004F3BE5" w:rsidP="00232479">
      <w:pPr>
        <w:rPr>
          <w:rFonts w:ascii="Times New Roman" w:hAnsi="Times New Roman" w:cs="Times New Roman"/>
          <w:i/>
          <w:sz w:val="22"/>
          <w:szCs w:val="22"/>
          <w:lang w:val="lt-LT" w:eastAsia="lt-LT"/>
        </w:rPr>
      </w:pPr>
      <w:r w:rsidRPr="004F3BE5">
        <w:rPr>
          <w:rFonts w:ascii="Times New Roman" w:hAnsi="Times New Roman" w:cs="Times New Roman"/>
          <w:bCs/>
          <w:i/>
          <w:sz w:val="22"/>
          <w:szCs w:val="22"/>
          <w:lang w:val="lt-LT" w:eastAsia="lt-LT"/>
        </w:rPr>
        <w:t>Reti šalutinio poveikio reiškiniai (gali pasireikšti rečiau kaip 1 iš 1 000 asmenų</w:t>
      </w:r>
      <w:r w:rsidRPr="004F3BE5">
        <w:rPr>
          <w:rFonts w:ascii="Times New Roman" w:hAnsi="Times New Roman" w:cs="Times New Roman"/>
          <w:b/>
          <w:bCs/>
          <w:i/>
          <w:sz w:val="22"/>
          <w:szCs w:val="22"/>
          <w:lang w:val="lt-LT" w:eastAsia="lt-LT"/>
        </w:rPr>
        <w:t>)</w:t>
      </w:r>
      <w:r w:rsidR="00232479" w:rsidRPr="001364E9">
        <w:rPr>
          <w:rFonts w:ascii="Times New Roman" w:hAnsi="Times New Roman" w:cs="Times New Roman"/>
          <w:i/>
          <w:sz w:val="22"/>
          <w:szCs w:val="22"/>
          <w:lang w:val="lt-LT" w:eastAsia="lt-LT"/>
        </w:rPr>
        <w:t xml:space="preserve"> </w:t>
      </w:r>
    </w:p>
    <w:p w:rsidR="00232479" w:rsidRPr="006E3C6E" w:rsidRDefault="00125FF4" w:rsidP="00232479">
      <w:pPr>
        <w:rPr>
          <w:rFonts w:ascii="Times New Roman" w:hAnsi="Times New Roman" w:cs="Times New Roman"/>
          <w:sz w:val="22"/>
          <w:szCs w:val="22"/>
          <w:lang w:val="lt-LT" w:eastAsia="lt-LT"/>
        </w:rPr>
      </w:pPr>
      <w:r>
        <w:rPr>
          <w:rFonts w:ascii="Times New Roman" w:hAnsi="Times New Roman" w:cs="Times New Roman"/>
          <w:sz w:val="22"/>
          <w:szCs w:val="22"/>
          <w:lang w:val="lt-LT" w:eastAsia="lt-LT"/>
        </w:rPr>
        <w:t>Padidėjęs jautrumas, o</w:t>
      </w:r>
      <w:r w:rsidR="00232479" w:rsidRPr="006E3C6E">
        <w:rPr>
          <w:rFonts w:ascii="Times New Roman" w:hAnsi="Times New Roman" w:cs="Times New Roman"/>
          <w:sz w:val="22"/>
          <w:szCs w:val="22"/>
          <w:lang w:val="lt-LT" w:eastAsia="lt-LT"/>
        </w:rPr>
        <w:t>dos suplonėjimas</w:t>
      </w:r>
      <w:r w:rsidR="00232479">
        <w:rPr>
          <w:rFonts w:ascii="Times New Roman" w:hAnsi="Times New Roman" w:cs="Times New Roman"/>
          <w:sz w:val="22"/>
          <w:szCs w:val="22"/>
          <w:lang w:val="lt-LT" w:eastAsia="lt-LT"/>
        </w:rPr>
        <w:t>, o</w:t>
      </w:r>
      <w:r w:rsidR="00232479" w:rsidRPr="006E3C6E">
        <w:rPr>
          <w:rFonts w:ascii="Times New Roman" w:hAnsi="Times New Roman" w:cs="Times New Roman"/>
          <w:sz w:val="22"/>
          <w:szCs w:val="22"/>
          <w:lang w:val="lt-LT" w:eastAsia="lt-LT"/>
        </w:rPr>
        <w:t>dos sausumas</w:t>
      </w:r>
      <w:r w:rsidR="00232479">
        <w:rPr>
          <w:rFonts w:ascii="Times New Roman" w:hAnsi="Times New Roman" w:cs="Times New Roman"/>
          <w:sz w:val="22"/>
          <w:szCs w:val="22"/>
          <w:lang w:val="lt-LT" w:eastAsia="lt-LT"/>
        </w:rPr>
        <w:t>, o</w:t>
      </w:r>
      <w:r w:rsidR="00232479" w:rsidRPr="006E3C6E">
        <w:rPr>
          <w:rFonts w:ascii="Times New Roman" w:hAnsi="Times New Roman" w:cs="Times New Roman"/>
          <w:sz w:val="22"/>
          <w:szCs w:val="22"/>
          <w:lang w:val="lt-LT" w:eastAsia="lt-LT"/>
        </w:rPr>
        <w:t>dos sudirginimas</w:t>
      </w:r>
      <w:r w:rsidR="00232479">
        <w:rPr>
          <w:rFonts w:ascii="Times New Roman" w:hAnsi="Times New Roman" w:cs="Times New Roman"/>
          <w:sz w:val="22"/>
          <w:szCs w:val="22"/>
          <w:lang w:val="lt-LT" w:eastAsia="lt-LT"/>
        </w:rPr>
        <w:t xml:space="preserve">, </w:t>
      </w:r>
      <w:r w:rsidR="008B35AB">
        <w:rPr>
          <w:rFonts w:ascii="Times New Roman" w:hAnsi="Times New Roman" w:cs="Times New Roman"/>
          <w:sz w:val="22"/>
          <w:szCs w:val="22"/>
          <w:lang w:val="lt-LT" w:eastAsia="lt-LT"/>
        </w:rPr>
        <w:t xml:space="preserve">odos paraudimas, </w:t>
      </w:r>
      <w:r w:rsidR="00232479">
        <w:rPr>
          <w:rFonts w:ascii="Times New Roman" w:hAnsi="Times New Roman" w:cs="Times New Roman"/>
          <w:sz w:val="22"/>
          <w:szCs w:val="22"/>
          <w:lang w:val="lt-LT" w:eastAsia="lt-LT"/>
        </w:rPr>
        <w:t>n</w:t>
      </w:r>
      <w:r w:rsidR="00232479" w:rsidRPr="006E3C6E">
        <w:rPr>
          <w:rFonts w:ascii="Times New Roman" w:hAnsi="Times New Roman" w:cs="Times New Roman"/>
          <w:sz w:val="22"/>
          <w:szCs w:val="22"/>
          <w:lang w:val="lt-LT" w:eastAsia="lt-LT"/>
        </w:rPr>
        <w:t>iežulys</w:t>
      </w:r>
      <w:r w:rsidR="00232479">
        <w:rPr>
          <w:rFonts w:ascii="Times New Roman" w:hAnsi="Times New Roman" w:cs="Times New Roman"/>
          <w:sz w:val="22"/>
          <w:szCs w:val="22"/>
          <w:lang w:val="lt-LT" w:eastAsia="lt-LT"/>
        </w:rPr>
        <w:t>, o</w:t>
      </w:r>
      <w:r w:rsidR="00232479" w:rsidRPr="006E3C6E">
        <w:rPr>
          <w:rFonts w:ascii="Times New Roman" w:hAnsi="Times New Roman" w:cs="Times New Roman"/>
          <w:sz w:val="22"/>
          <w:szCs w:val="22"/>
          <w:lang w:val="lt-LT" w:eastAsia="lt-LT"/>
        </w:rPr>
        <w:t xml:space="preserve">dos </w:t>
      </w:r>
      <w:r w:rsidR="00232479">
        <w:rPr>
          <w:rFonts w:ascii="Times New Roman" w:hAnsi="Times New Roman" w:cs="Times New Roman"/>
          <w:sz w:val="22"/>
          <w:szCs w:val="22"/>
          <w:lang w:val="lt-LT" w:eastAsia="lt-LT"/>
        </w:rPr>
        <w:t>strijos, o</w:t>
      </w:r>
      <w:r w:rsidR="00232479" w:rsidRPr="006E3C6E">
        <w:rPr>
          <w:rFonts w:ascii="Times New Roman" w:hAnsi="Times New Roman" w:cs="Times New Roman"/>
          <w:sz w:val="22"/>
          <w:szCs w:val="22"/>
          <w:lang w:val="lt-LT" w:eastAsia="lt-LT"/>
        </w:rPr>
        <w:t>dos uždegimas</w:t>
      </w:r>
      <w:r w:rsidR="008B35AB">
        <w:rPr>
          <w:rFonts w:ascii="Times New Roman" w:hAnsi="Times New Roman" w:cs="Times New Roman"/>
          <w:sz w:val="22"/>
          <w:szCs w:val="22"/>
          <w:lang w:val="lt-LT" w:eastAsia="lt-LT"/>
        </w:rPr>
        <w:t xml:space="preserve"> (dermatitas</w:t>
      </w:r>
      <w:r w:rsidR="00232479" w:rsidRPr="006E3C6E">
        <w:rPr>
          <w:rFonts w:ascii="Times New Roman" w:hAnsi="Times New Roman" w:cs="Times New Roman"/>
          <w:sz w:val="22"/>
          <w:szCs w:val="22"/>
          <w:lang w:val="lt-LT" w:eastAsia="lt-LT"/>
        </w:rPr>
        <w:t xml:space="preserve">, kontaktinis </w:t>
      </w:r>
      <w:r w:rsidR="008B35AB">
        <w:rPr>
          <w:rFonts w:ascii="Times New Roman" w:hAnsi="Times New Roman" w:cs="Times New Roman"/>
          <w:sz w:val="22"/>
          <w:szCs w:val="22"/>
          <w:lang w:val="lt-LT" w:eastAsia="lt-LT"/>
        </w:rPr>
        <w:t>dermatit</w:t>
      </w:r>
      <w:r w:rsidR="00232479" w:rsidRPr="006E3C6E">
        <w:rPr>
          <w:rFonts w:ascii="Times New Roman" w:hAnsi="Times New Roman" w:cs="Times New Roman"/>
          <w:sz w:val="22"/>
          <w:szCs w:val="22"/>
          <w:lang w:val="lt-LT" w:eastAsia="lt-LT"/>
        </w:rPr>
        <w:t>as)</w:t>
      </w:r>
      <w:r w:rsidR="00232479">
        <w:rPr>
          <w:rFonts w:ascii="Times New Roman" w:hAnsi="Times New Roman" w:cs="Times New Roman"/>
          <w:sz w:val="22"/>
          <w:szCs w:val="22"/>
          <w:lang w:val="lt-LT" w:eastAsia="lt-LT"/>
        </w:rPr>
        <w:t>, k</w:t>
      </w:r>
      <w:r w:rsidR="00232479" w:rsidRPr="006E3C6E">
        <w:rPr>
          <w:rFonts w:ascii="Times New Roman" w:hAnsi="Times New Roman" w:cs="Times New Roman"/>
          <w:sz w:val="22"/>
          <w:szCs w:val="22"/>
          <w:lang w:val="lt-LT" w:eastAsia="lt-LT"/>
        </w:rPr>
        <w:t>apiliarų išsiplėtimas</w:t>
      </w:r>
      <w:r w:rsidR="00232479">
        <w:rPr>
          <w:rFonts w:ascii="Times New Roman" w:hAnsi="Times New Roman" w:cs="Times New Roman"/>
          <w:sz w:val="22"/>
          <w:szCs w:val="22"/>
          <w:lang w:val="lt-LT" w:eastAsia="lt-LT"/>
        </w:rPr>
        <w:t>,</w:t>
      </w:r>
      <w:r w:rsidR="009A751A">
        <w:rPr>
          <w:rFonts w:ascii="Times New Roman" w:hAnsi="Times New Roman" w:cs="Times New Roman"/>
          <w:sz w:val="22"/>
          <w:szCs w:val="22"/>
          <w:lang w:val="lt-LT" w:eastAsia="lt-LT"/>
        </w:rPr>
        <w:t xml:space="preserve"> odos iššutimas</w:t>
      </w:r>
      <w:r w:rsidR="00232479">
        <w:rPr>
          <w:rFonts w:ascii="Times New Roman" w:hAnsi="Times New Roman" w:cs="Times New Roman"/>
          <w:sz w:val="22"/>
          <w:szCs w:val="22"/>
          <w:lang w:val="lt-LT" w:eastAsia="lt-LT"/>
        </w:rPr>
        <w:t>, s</w:t>
      </w:r>
      <w:r w:rsidR="00232479" w:rsidRPr="006E3C6E">
        <w:rPr>
          <w:rFonts w:ascii="Times New Roman" w:hAnsi="Times New Roman" w:cs="Times New Roman"/>
          <w:sz w:val="22"/>
          <w:szCs w:val="22"/>
          <w:lang w:val="lt-LT" w:eastAsia="lt-LT"/>
        </w:rPr>
        <w:t>puogai</w:t>
      </w:r>
      <w:r w:rsidR="009A751A">
        <w:rPr>
          <w:rFonts w:ascii="Times New Roman" w:hAnsi="Times New Roman" w:cs="Times New Roman"/>
          <w:sz w:val="22"/>
          <w:szCs w:val="22"/>
          <w:lang w:val="lt-LT" w:eastAsia="lt-LT"/>
        </w:rPr>
        <w:t xml:space="preserve">, kepenų sutrikimas, </w:t>
      </w:r>
      <w:r>
        <w:rPr>
          <w:rFonts w:ascii="Times New Roman" w:hAnsi="Times New Roman" w:cs="Times New Roman"/>
          <w:sz w:val="22"/>
          <w:szCs w:val="22"/>
          <w:lang w:val="lt-LT" w:eastAsia="lt-LT"/>
        </w:rPr>
        <w:t xml:space="preserve">hepatitas, </w:t>
      </w:r>
      <w:r w:rsidR="009A751A">
        <w:rPr>
          <w:rFonts w:ascii="Times New Roman" w:hAnsi="Times New Roman" w:cs="Times New Roman"/>
          <w:sz w:val="22"/>
          <w:szCs w:val="22"/>
          <w:lang w:val="lt-LT" w:eastAsia="lt-LT"/>
        </w:rPr>
        <w:t xml:space="preserve">kepenų </w:t>
      </w:r>
      <w:r>
        <w:rPr>
          <w:rFonts w:ascii="Times New Roman" w:hAnsi="Times New Roman" w:cs="Times New Roman"/>
          <w:sz w:val="22"/>
          <w:szCs w:val="22"/>
          <w:lang w:val="lt-LT" w:eastAsia="lt-LT"/>
        </w:rPr>
        <w:t>nekrozė</w:t>
      </w:r>
      <w:r w:rsidR="00232479">
        <w:rPr>
          <w:rFonts w:ascii="Times New Roman" w:hAnsi="Times New Roman" w:cs="Times New Roman"/>
          <w:sz w:val="22"/>
          <w:szCs w:val="22"/>
          <w:lang w:val="lt-LT" w:eastAsia="lt-LT"/>
        </w:rPr>
        <w:t>.</w:t>
      </w:r>
    </w:p>
    <w:p w:rsidR="00232479" w:rsidRPr="006E3C6E" w:rsidRDefault="00232479" w:rsidP="00232479">
      <w:pPr>
        <w:rPr>
          <w:rFonts w:ascii="Times New Roman" w:hAnsi="Times New Roman" w:cs="Times New Roman"/>
          <w:sz w:val="22"/>
          <w:szCs w:val="22"/>
          <w:lang w:val="lt-LT" w:eastAsia="lt-LT"/>
        </w:rPr>
      </w:pPr>
    </w:p>
    <w:p w:rsidR="00232479" w:rsidRPr="001364E9" w:rsidRDefault="004F3BE5" w:rsidP="00232479">
      <w:pPr>
        <w:rPr>
          <w:rFonts w:ascii="Times New Roman" w:hAnsi="Times New Roman" w:cs="Times New Roman"/>
          <w:sz w:val="22"/>
          <w:szCs w:val="22"/>
          <w:lang w:val="lt-LT" w:eastAsia="lt-LT"/>
        </w:rPr>
      </w:pPr>
      <w:r w:rsidRPr="004F3BE5">
        <w:rPr>
          <w:rFonts w:ascii="Times New Roman" w:hAnsi="Times New Roman" w:cs="Times New Roman"/>
          <w:i/>
          <w:sz w:val="22"/>
          <w:szCs w:val="22"/>
          <w:lang w:val="lt-LT" w:eastAsia="lt-LT"/>
        </w:rPr>
        <w:t xml:space="preserve">Labai reti šalutinio poveikio reiškiniai (gali pasireikšti rečiau kaip 1 iš 10 000 asmenų </w:t>
      </w:r>
    </w:p>
    <w:p w:rsidR="00232479" w:rsidRDefault="00196383" w:rsidP="00232479">
      <w:pPr>
        <w:jc w:val="both"/>
        <w:rPr>
          <w:rFonts w:ascii="Times New Roman" w:hAnsi="Times New Roman" w:cs="Times New Roman"/>
          <w:sz w:val="22"/>
          <w:szCs w:val="22"/>
          <w:lang w:val="lt-LT" w:eastAsia="lt-LT"/>
        </w:rPr>
      </w:pPr>
      <w:r>
        <w:rPr>
          <w:rFonts w:ascii="Times New Roman" w:hAnsi="Times New Roman" w:cs="Times New Roman"/>
          <w:sz w:val="22"/>
          <w:szCs w:val="22"/>
          <w:lang w:val="lt-LT" w:eastAsia="lt-LT"/>
        </w:rPr>
        <w:t>Infekcijos, l</w:t>
      </w:r>
      <w:r w:rsidR="00232479" w:rsidRPr="006E3C6E">
        <w:rPr>
          <w:rFonts w:ascii="Times New Roman" w:hAnsi="Times New Roman" w:cs="Times New Roman"/>
          <w:sz w:val="22"/>
          <w:szCs w:val="22"/>
          <w:lang w:val="lt-LT" w:eastAsia="lt-LT"/>
        </w:rPr>
        <w:t>abai sustiprėjęs prakaitavimas</w:t>
      </w:r>
      <w:r w:rsidR="00232479">
        <w:rPr>
          <w:rFonts w:ascii="Times New Roman" w:hAnsi="Times New Roman" w:cs="Times New Roman"/>
          <w:sz w:val="22"/>
          <w:szCs w:val="22"/>
          <w:lang w:val="lt-LT" w:eastAsia="lt-LT"/>
        </w:rPr>
        <w:t>, p</w:t>
      </w:r>
      <w:r w:rsidR="00232479" w:rsidRPr="006E3C6E">
        <w:rPr>
          <w:rFonts w:ascii="Times New Roman" w:hAnsi="Times New Roman" w:cs="Times New Roman"/>
          <w:sz w:val="22"/>
          <w:szCs w:val="22"/>
          <w:lang w:val="lt-LT" w:eastAsia="lt-LT"/>
        </w:rPr>
        <w:t>adidėjęs plaukuotumas</w:t>
      </w:r>
      <w:r w:rsidR="00232479">
        <w:rPr>
          <w:rFonts w:ascii="Times New Roman" w:hAnsi="Times New Roman" w:cs="Times New Roman"/>
          <w:sz w:val="22"/>
          <w:szCs w:val="22"/>
          <w:lang w:val="lt-LT" w:eastAsia="lt-LT"/>
        </w:rPr>
        <w:t>, p</w:t>
      </w:r>
      <w:r w:rsidR="00232479" w:rsidRPr="006E3C6E">
        <w:rPr>
          <w:rFonts w:ascii="Times New Roman" w:hAnsi="Times New Roman" w:cs="Times New Roman"/>
          <w:sz w:val="22"/>
          <w:szCs w:val="22"/>
          <w:lang w:val="lt-LT" w:eastAsia="lt-LT"/>
        </w:rPr>
        <w:t>laukų maišelio uždegimas</w:t>
      </w:r>
      <w:r w:rsidR="00232479">
        <w:rPr>
          <w:rFonts w:ascii="Times New Roman" w:hAnsi="Times New Roman" w:cs="Times New Roman"/>
          <w:sz w:val="22"/>
          <w:szCs w:val="22"/>
          <w:lang w:val="lt-LT" w:eastAsia="lt-LT"/>
        </w:rPr>
        <w:t>, d</w:t>
      </w:r>
      <w:r w:rsidR="00232479" w:rsidRPr="006E3C6E">
        <w:rPr>
          <w:rFonts w:ascii="Times New Roman" w:hAnsi="Times New Roman" w:cs="Times New Roman"/>
          <w:sz w:val="22"/>
          <w:szCs w:val="22"/>
          <w:lang w:val="lt-LT" w:eastAsia="lt-LT"/>
        </w:rPr>
        <w:t>eginimo jutimas odoje</w:t>
      </w:r>
      <w:r w:rsidR="00232479">
        <w:rPr>
          <w:rFonts w:ascii="Times New Roman" w:hAnsi="Times New Roman" w:cs="Times New Roman"/>
          <w:sz w:val="22"/>
          <w:szCs w:val="22"/>
          <w:lang w:val="lt-LT" w:eastAsia="lt-LT"/>
        </w:rPr>
        <w:t xml:space="preserve">, </w:t>
      </w:r>
      <w:r w:rsidR="00232479" w:rsidRPr="006E3C6E">
        <w:rPr>
          <w:rFonts w:ascii="Times New Roman" w:hAnsi="Times New Roman" w:cs="Times New Roman"/>
          <w:sz w:val="22"/>
          <w:szCs w:val="22"/>
          <w:lang w:val="lt-LT" w:eastAsia="lt-LT"/>
        </w:rPr>
        <w:t>slopinama pogumburio ir posmegeninės liaukos (smegenyse esančios liaukos) ir antinksčių veikl</w:t>
      </w:r>
      <w:r w:rsidR="00232479">
        <w:rPr>
          <w:rFonts w:ascii="Times New Roman" w:hAnsi="Times New Roman" w:cs="Times New Roman"/>
          <w:sz w:val="22"/>
          <w:szCs w:val="22"/>
          <w:lang w:val="lt-LT" w:eastAsia="lt-LT"/>
        </w:rPr>
        <w:t>a, k</w:t>
      </w:r>
      <w:r w:rsidR="00232479" w:rsidRPr="006E3C6E">
        <w:rPr>
          <w:rFonts w:ascii="Times New Roman" w:hAnsi="Times New Roman" w:cs="Times New Roman"/>
          <w:sz w:val="22"/>
          <w:szCs w:val="22"/>
          <w:lang w:val="lt-LT" w:eastAsia="lt-LT"/>
        </w:rPr>
        <w:t>ūno baltymų atsargų sumažėjimas (rankų ir kojų raumenų masės mažėjimas, kalcio ir azoto netekimas)</w:t>
      </w:r>
      <w:r w:rsidR="00232479">
        <w:rPr>
          <w:rFonts w:ascii="Times New Roman" w:hAnsi="Times New Roman" w:cs="Times New Roman"/>
          <w:sz w:val="22"/>
          <w:szCs w:val="22"/>
          <w:lang w:val="lt-LT" w:eastAsia="lt-LT"/>
        </w:rPr>
        <w:t>, p</w:t>
      </w:r>
      <w:r w:rsidR="00232479" w:rsidRPr="006E3C6E">
        <w:rPr>
          <w:rFonts w:ascii="Times New Roman" w:hAnsi="Times New Roman" w:cs="Times New Roman"/>
          <w:sz w:val="22"/>
          <w:szCs w:val="22"/>
          <w:lang w:val="lt-LT" w:eastAsia="lt-LT"/>
        </w:rPr>
        <w:t>atinimas ir kraujospūdžio padidėjimas dėl organizme susikaupusi</w:t>
      </w:r>
      <w:r w:rsidR="00232479">
        <w:rPr>
          <w:rFonts w:ascii="Times New Roman" w:hAnsi="Times New Roman" w:cs="Times New Roman"/>
          <w:sz w:val="22"/>
          <w:szCs w:val="22"/>
          <w:lang w:val="lt-LT" w:eastAsia="lt-LT"/>
        </w:rPr>
        <w:t>o vandens ir druskų, m</w:t>
      </w:r>
      <w:r w:rsidR="00232479" w:rsidRPr="006E3C6E">
        <w:rPr>
          <w:rFonts w:ascii="Times New Roman" w:hAnsi="Times New Roman" w:cs="Times New Roman"/>
          <w:sz w:val="22"/>
          <w:szCs w:val="22"/>
          <w:lang w:val="lt-LT" w:eastAsia="lt-LT"/>
        </w:rPr>
        <w:t>ėšlungis</w:t>
      </w:r>
      <w:r w:rsidR="00232479">
        <w:rPr>
          <w:rFonts w:ascii="Times New Roman" w:hAnsi="Times New Roman" w:cs="Times New Roman"/>
          <w:sz w:val="22"/>
          <w:szCs w:val="22"/>
          <w:lang w:val="lt-LT" w:eastAsia="lt-LT"/>
        </w:rPr>
        <w:t xml:space="preserve"> ir spazmai dėl kalio netekimo, </w:t>
      </w:r>
      <w:r w:rsidR="00D8701F">
        <w:rPr>
          <w:rFonts w:ascii="Times New Roman" w:hAnsi="Times New Roman" w:cs="Times New Roman"/>
          <w:sz w:val="22"/>
          <w:szCs w:val="22"/>
          <w:lang w:val="lt-LT" w:eastAsia="lt-LT"/>
        </w:rPr>
        <w:t>širdies nepakankamumas</w:t>
      </w:r>
      <w:r w:rsidR="00232479">
        <w:rPr>
          <w:rFonts w:ascii="Times New Roman" w:hAnsi="Times New Roman" w:cs="Times New Roman"/>
          <w:sz w:val="22"/>
          <w:szCs w:val="22"/>
          <w:lang w:val="lt-LT" w:eastAsia="lt-LT"/>
        </w:rPr>
        <w:t>, raumenų mėšlungis ir spazmai (steroidinė miopatija), raumenų silpnumas, o</w:t>
      </w:r>
      <w:r w:rsidR="00232479" w:rsidRPr="002733A6">
        <w:rPr>
          <w:rFonts w:ascii="Times New Roman" w:hAnsi="Times New Roman" w:cs="Times New Roman"/>
          <w:sz w:val="22"/>
          <w:szCs w:val="22"/>
          <w:lang w:val="lt-LT" w:eastAsia="lt-LT"/>
        </w:rPr>
        <w:t>steoporozė (kaulų</w:t>
      </w:r>
      <w:r w:rsidR="00232479">
        <w:rPr>
          <w:rFonts w:ascii="Times New Roman" w:hAnsi="Times New Roman" w:cs="Times New Roman"/>
          <w:sz w:val="22"/>
          <w:szCs w:val="22"/>
          <w:lang w:val="lt-LT" w:eastAsia="lt-LT"/>
        </w:rPr>
        <w:t xml:space="preserve"> išretėjimas</w:t>
      </w:r>
      <w:r w:rsidR="00232479" w:rsidRPr="002733A6">
        <w:rPr>
          <w:rFonts w:ascii="Times New Roman" w:hAnsi="Times New Roman" w:cs="Times New Roman"/>
          <w:sz w:val="22"/>
          <w:szCs w:val="22"/>
          <w:lang w:val="lt-LT" w:eastAsia="lt-LT"/>
        </w:rPr>
        <w:t>, kaulų lūži</w:t>
      </w:r>
      <w:r w:rsidR="00232479">
        <w:rPr>
          <w:rFonts w:ascii="Times New Roman" w:hAnsi="Times New Roman" w:cs="Times New Roman"/>
          <w:sz w:val="22"/>
          <w:szCs w:val="22"/>
          <w:lang w:val="lt-LT" w:eastAsia="lt-LT"/>
        </w:rPr>
        <w:t>ai, stuburo slankstelių lūžiai), o</w:t>
      </w:r>
      <w:r w:rsidR="00232479" w:rsidRPr="006E3C6E">
        <w:rPr>
          <w:rFonts w:ascii="Times New Roman" w:hAnsi="Times New Roman" w:cs="Times New Roman"/>
          <w:sz w:val="22"/>
          <w:szCs w:val="22"/>
          <w:lang w:val="lt-LT" w:eastAsia="lt-LT"/>
        </w:rPr>
        <w:t>steonekrozė (būklė, kai dėl kaulo pablogėjusio aprūpinimo krauju dalis kaulo suyra)</w:t>
      </w:r>
      <w:r w:rsidR="00232479">
        <w:rPr>
          <w:rFonts w:ascii="Times New Roman" w:hAnsi="Times New Roman" w:cs="Times New Roman"/>
          <w:sz w:val="22"/>
          <w:szCs w:val="22"/>
          <w:lang w:val="lt-LT" w:eastAsia="lt-LT"/>
        </w:rPr>
        <w:t>, s</w:t>
      </w:r>
      <w:r w:rsidR="00232479" w:rsidRPr="006E3C6E">
        <w:rPr>
          <w:rFonts w:ascii="Times New Roman" w:hAnsi="Times New Roman" w:cs="Times New Roman"/>
          <w:sz w:val="22"/>
          <w:szCs w:val="22"/>
          <w:lang w:val="lt-LT" w:eastAsia="lt-LT"/>
        </w:rPr>
        <w:t xml:space="preserve">krandžio </w:t>
      </w:r>
      <w:r w:rsidR="00D8701F">
        <w:rPr>
          <w:rFonts w:ascii="Times New Roman" w:hAnsi="Times New Roman" w:cs="Times New Roman"/>
          <w:sz w:val="22"/>
          <w:szCs w:val="22"/>
          <w:lang w:val="lt-LT" w:eastAsia="lt-LT"/>
        </w:rPr>
        <w:t xml:space="preserve">ar dvylikapirštės žarnos </w:t>
      </w:r>
      <w:r w:rsidR="00232479" w:rsidRPr="006E3C6E">
        <w:rPr>
          <w:rFonts w:ascii="Times New Roman" w:hAnsi="Times New Roman" w:cs="Times New Roman"/>
          <w:sz w:val="22"/>
          <w:szCs w:val="22"/>
          <w:lang w:val="lt-LT" w:eastAsia="lt-LT"/>
        </w:rPr>
        <w:t>opa (retkarčiais pratrūkstanti ir kraujuojanti)</w:t>
      </w:r>
      <w:r w:rsidR="00232479">
        <w:rPr>
          <w:rFonts w:ascii="Times New Roman" w:hAnsi="Times New Roman" w:cs="Times New Roman"/>
          <w:sz w:val="22"/>
          <w:szCs w:val="22"/>
          <w:lang w:val="lt-LT" w:eastAsia="lt-LT"/>
        </w:rPr>
        <w:t>, s</w:t>
      </w:r>
      <w:r w:rsidR="00232479" w:rsidRPr="006E3C6E">
        <w:rPr>
          <w:rFonts w:ascii="Times New Roman" w:hAnsi="Times New Roman" w:cs="Times New Roman"/>
          <w:sz w:val="22"/>
          <w:szCs w:val="22"/>
          <w:lang w:val="lt-LT" w:eastAsia="lt-LT"/>
        </w:rPr>
        <w:t>krandžio kraujavimas</w:t>
      </w:r>
      <w:r w:rsidR="00232479">
        <w:rPr>
          <w:rFonts w:ascii="Times New Roman" w:hAnsi="Times New Roman" w:cs="Times New Roman"/>
          <w:sz w:val="22"/>
          <w:szCs w:val="22"/>
          <w:lang w:val="lt-LT" w:eastAsia="lt-LT"/>
        </w:rPr>
        <w:t>, k</w:t>
      </w:r>
      <w:r w:rsidR="00232479" w:rsidRPr="006E3C6E">
        <w:rPr>
          <w:rFonts w:ascii="Times New Roman" w:hAnsi="Times New Roman" w:cs="Times New Roman"/>
          <w:sz w:val="22"/>
          <w:szCs w:val="22"/>
          <w:lang w:val="lt-LT" w:eastAsia="lt-LT"/>
        </w:rPr>
        <w:t>asos uždegimas</w:t>
      </w:r>
      <w:r w:rsidR="00232479">
        <w:rPr>
          <w:rFonts w:ascii="Times New Roman" w:hAnsi="Times New Roman" w:cs="Times New Roman"/>
          <w:sz w:val="22"/>
          <w:szCs w:val="22"/>
          <w:lang w:val="lt-LT" w:eastAsia="lt-LT"/>
        </w:rPr>
        <w:t>, s</w:t>
      </w:r>
      <w:r w:rsidR="00232479" w:rsidRPr="006E3C6E">
        <w:rPr>
          <w:rFonts w:ascii="Times New Roman" w:hAnsi="Times New Roman" w:cs="Times New Roman"/>
          <w:sz w:val="22"/>
          <w:szCs w:val="22"/>
          <w:lang w:val="lt-LT" w:eastAsia="lt-LT"/>
        </w:rPr>
        <w:t>templės uždegimas</w:t>
      </w:r>
      <w:r w:rsidR="00232479">
        <w:rPr>
          <w:rFonts w:ascii="Times New Roman" w:hAnsi="Times New Roman" w:cs="Times New Roman"/>
          <w:sz w:val="22"/>
          <w:szCs w:val="22"/>
          <w:lang w:val="lt-LT" w:eastAsia="lt-LT"/>
        </w:rPr>
        <w:t>, p</w:t>
      </w:r>
      <w:r w:rsidR="00232479" w:rsidRPr="006E3C6E">
        <w:rPr>
          <w:rFonts w:ascii="Times New Roman" w:hAnsi="Times New Roman" w:cs="Times New Roman"/>
          <w:sz w:val="22"/>
          <w:szCs w:val="22"/>
          <w:lang w:val="lt-LT" w:eastAsia="lt-LT"/>
        </w:rPr>
        <w:t>adidėjęs spaudimas kaukolės viduje</w:t>
      </w:r>
      <w:r w:rsidR="00232479">
        <w:rPr>
          <w:rFonts w:ascii="Times New Roman" w:hAnsi="Times New Roman" w:cs="Times New Roman"/>
          <w:sz w:val="22"/>
          <w:szCs w:val="22"/>
          <w:lang w:val="lt-LT" w:eastAsia="lt-LT"/>
        </w:rPr>
        <w:t>, t</w:t>
      </w:r>
      <w:r w:rsidR="00232479" w:rsidRPr="006E3C6E">
        <w:rPr>
          <w:rFonts w:ascii="Times New Roman" w:hAnsi="Times New Roman" w:cs="Times New Roman"/>
          <w:sz w:val="22"/>
          <w:szCs w:val="22"/>
          <w:lang w:val="lt-LT" w:eastAsia="lt-LT"/>
        </w:rPr>
        <w:t>raukuliai</w:t>
      </w:r>
      <w:r w:rsidR="00232479">
        <w:rPr>
          <w:rFonts w:ascii="Times New Roman" w:hAnsi="Times New Roman" w:cs="Times New Roman"/>
          <w:sz w:val="22"/>
          <w:szCs w:val="22"/>
          <w:lang w:val="lt-LT" w:eastAsia="lt-LT"/>
        </w:rPr>
        <w:t>, s</w:t>
      </w:r>
      <w:r w:rsidR="00232479" w:rsidRPr="006E3C6E">
        <w:rPr>
          <w:rFonts w:ascii="Times New Roman" w:hAnsi="Times New Roman" w:cs="Times New Roman"/>
          <w:sz w:val="22"/>
          <w:szCs w:val="22"/>
          <w:lang w:val="lt-LT" w:eastAsia="lt-LT"/>
        </w:rPr>
        <w:t>vaigulys, galvos skausmas</w:t>
      </w:r>
      <w:r w:rsidR="00232479">
        <w:rPr>
          <w:rFonts w:ascii="Times New Roman" w:hAnsi="Times New Roman" w:cs="Times New Roman"/>
          <w:sz w:val="22"/>
          <w:szCs w:val="22"/>
          <w:lang w:val="lt-LT" w:eastAsia="lt-LT"/>
        </w:rPr>
        <w:t>, n</w:t>
      </w:r>
      <w:r w:rsidR="00232479" w:rsidRPr="006E3C6E">
        <w:rPr>
          <w:rFonts w:ascii="Times New Roman" w:hAnsi="Times New Roman" w:cs="Times New Roman"/>
          <w:sz w:val="22"/>
          <w:szCs w:val="22"/>
          <w:lang w:val="lt-LT" w:eastAsia="lt-LT"/>
        </w:rPr>
        <w:t>emiga</w:t>
      </w:r>
      <w:r w:rsidR="00232479">
        <w:rPr>
          <w:rFonts w:ascii="Times New Roman" w:hAnsi="Times New Roman" w:cs="Times New Roman"/>
          <w:sz w:val="22"/>
          <w:szCs w:val="22"/>
          <w:lang w:val="lt-LT" w:eastAsia="lt-LT"/>
        </w:rPr>
        <w:t>, p</w:t>
      </w:r>
      <w:r w:rsidR="00232479" w:rsidRPr="006E3C6E">
        <w:rPr>
          <w:rFonts w:ascii="Times New Roman" w:hAnsi="Times New Roman" w:cs="Times New Roman"/>
          <w:sz w:val="22"/>
          <w:szCs w:val="22"/>
          <w:lang w:val="lt-LT" w:eastAsia="lt-LT"/>
        </w:rPr>
        <w:t>sichikos sutrikimai</w:t>
      </w:r>
      <w:r w:rsidR="00232479">
        <w:rPr>
          <w:rFonts w:ascii="Times New Roman" w:hAnsi="Times New Roman" w:cs="Times New Roman"/>
          <w:sz w:val="22"/>
          <w:szCs w:val="22"/>
          <w:lang w:val="lt-LT" w:eastAsia="lt-LT"/>
        </w:rPr>
        <w:t>, r</w:t>
      </w:r>
      <w:r w:rsidR="00232479" w:rsidRPr="006E3C6E">
        <w:rPr>
          <w:rFonts w:ascii="Times New Roman" w:hAnsi="Times New Roman" w:cs="Times New Roman"/>
          <w:sz w:val="22"/>
          <w:szCs w:val="22"/>
          <w:lang w:val="lt-LT" w:eastAsia="lt-LT"/>
        </w:rPr>
        <w:t>agenos opa</w:t>
      </w:r>
      <w:r w:rsidR="00232479">
        <w:rPr>
          <w:rFonts w:ascii="Times New Roman" w:hAnsi="Times New Roman" w:cs="Times New Roman"/>
          <w:sz w:val="22"/>
          <w:szCs w:val="22"/>
          <w:lang w:val="lt-LT" w:eastAsia="lt-LT"/>
        </w:rPr>
        <w:t xml:space="preserve">, </w:t>
      </w:r>
      <w:r w:rsidR="00E07791">
        <w:rPr>
          <w:rFonts w:ascii="Times New Roman" w:hAnsi="Times New Roman" w:cs="Times New Roman"/>
          <w:sz w:val="22"/>
          <w:szCs w:val="22"/>
          <w:lang w:val="lt-LT" w:eastAsia="lt-LT"/>
        </w:rPr>
        <w:t xml:space="preserve">įvairių formų </w:t>
      </w:r>
      <w:r w:rsidR="00232479" w:rsidRPr="006E3C6E">
        <w:rPr>
          <w:rFonts w:ascii="Times New Roman" w:hAnsi="Times New Roman" w:cs="Times New Roman"/>
          <w:sz w:val="22"/>
          <w:szCs w:val="22"/>
          <w:lang w:val="lt-LT" w:eastAsia="lt-LT"/>
        </w:rPr>
        <w:t>kata</w:t>
      </w:r>
      <w:r w:rsidR="00232479">
        <w:rPr>
          <w:rFonts w:ascii="Times New Roman" w:hAnsi="Times New Roman" w:cs="Times New Roman"/>
          <w:sz w:val="22"/>
          <w:szCs w:val="22"/>
          <w:lang w:val="lt-LT" w:eastAsia="lt-LT"/>
        </w:rPr>
        <w:t>rakta (akies lęšiuko drumstis),</w:t>
      </w:r>
      <w:r w:rsidR="00E07791">
        <w:rPr>
          <w:rFonts w:ascii="Times New Roman" w:hAnsi="Times New Roman" w:cs="Times New Roman"/>
          <w:sz w:val="22"/>
          <w:szCs w:val="22"/>
          <w:lang w:val="lt-LT" w:eastAsia="lt-LT"/>
        </w:rPr>
        <w:t xml:space="preserve"> padidėjęs ir didelis</w:t>
      </w:r>
      <w:r w:rsidR="00232479">
        <w:rPr>
          <w:rFonts w:ascii="Times New Roman" w:hAnsi="Times New Roman" w:cs="Times New Roman"/>
          <w:sz w:val="22"/>
          <w:szCs w:val="22"/>
          <w:lang w:val="lt-LT" w:eastAsia="lt-LT"/>
        </w:rPr>
        <w:t xml:space="preserve"> a</w:t>
      </w:r>
      <w:r w:rsidR="00232479" w:rsidRPr="006E3C6E">
        <w:rPr>
          <w:rFonts w:ascii="Times New Roman" w:hAnsi="Times New Roman" w:cs="Times New Roman"/>
          <w:sz w:val="22"/>
          <w:szCs w:val="22"/>
          <w:lang w:val="lt-LT" w:eastAsia="lt-LT"/>
        </w:rPr>
        <w:t>kispūd</w:t>
      </w:r>
      <w:r w:rsidR="00E07791">
        <w:rPr>
          <w:rFonts w:ascii="Times New Roman" w:hAnsi="Times New Roman" w:cs="Times New Roman"/>
          <w:sz w:val="22"/>
          <w:szCs w:val="22"/>
          <w:lang w:val="lt-LT" w:eastAsia="lt-LT"/>
        </w:rPr>
        <w:t>is</w:t>
      </w:r>
      <w:r w:rsidR="00232479" w:rsidRPr="006E3C6E">
        <w:rPr>
          <w:rFonts w:ascii="Times New Roman" w:hAnsi="Times New Roman" w:cs="Times New Roman"/>
          <w:sz w:val="22"/>
          <w:szCs w:val="22"/>
          <w:lang w:val="lt-LT" w:eastAsia="lt-LT"/>
        </w:rPr>
        <w:t xml:space="preserve"> (glaukoma)</w:t>
      </w:r>
      <w:r w:rsidR="00232479">
        <w:rPr>
          <w:rFonts w:ascii="Times New Roman" w:hAnsi="Times New Roman" w:cs="Times New Roman"/>
          <w:sz w:val="22"/>
          <w:szCs w:val="22"/>
          <w:lang w:val="lt-LT" w:eastAsia="lt-LT"/>
        </w:rPr>
        <w:t>, i</w:t>
      </w:r>
      <w:r w:rsidR="00232479" w:rsidRPr="006E3C6E">
        <w:rPr>
          <w:rFonts w:ascii="Times New Roman" w:hAnsi="Times New Roman" w:cs="Times New Roman"/>
          <w:sz w:val="22"/>
          <w:szCs w:val="22"/>
          <w:lang w:val="lt-LT" w:eastAsia="lt-LT"/>
        </w:rPr>
        <w:t>šverstakumas</w:t>
      </w:r>
      <w:r w:rsidR="00E07791">
        <w:rPr>
          <w:rFonts w:ascii="Times New Roman" w:hAnsi="Times New Roman" w:cs="Times New Roman"/>
          <w:sz w:val="22"/>
          <w:szCs w:val="22"/>
          <w:lang w:val="lt-LT" w:eastAsia="lt-LT"/>
        </w:rPr>
        <w:t>, regimojo nervo disko edema, sulėtėjęs gijimas, neigiami odos mėginiai</w:t>
      </w:r>
      <w:r w:rsidR="00232479">
        <w:rPr>
          <w:rFonts w:ascii="Times New Roman" w:hAnsi="Times New Roman" w:cs="Times New Roman"/>
          <w:sz w:val="22"/>
          <w:szCs w:val="22"/>
          <w:lang w:val="lt-LT" w:eastAsia="lt-LT"/>
        </w:rPr>
        <w:t xml:space="preserve">. </w:t>
      </w:r>
    </w:p>
    <w:p w:rsidR="00232479" w:rsidRDefault="00232479" w:rsidP="00232479">
      <w:pPr>
        <w:jc w:val="both"/>
        <w:rPr>
          <w:rFonts w:ascii="Times New Roman" w:hAnsi="Times New Roman" w:cs="Times New Roman"/>
          <w:sz w:val="22"/>
          <w:szCs w:val="22"/>
          <w:lang w:val="lt-LT" w:eastAsia="lt-LT"/>
        </w:rPr>
      </w:pPr>
    </w:p>
    <w:p w:rsidR="00232479" w:rsidRPr="001364E9" w:rsidRDefault="004F3BE5" w:rsidP="00232479">
      <w:pPr>
        <w:jc w:val="both"/>
        <w:rPr>
          <w:rFonts w:ascii="Times New Roman" w:hAnsi="Times New Roman" w:cs="Times New Roman"/>
          <w:bCs/>
          <w:i/>
          <w:sz w:val="22"/>
          <w:szCs w:val="22"/>
          <w:lang w:val="lt-LT" w:eastAsia="lt-LT"/>
        </w:rPr>
      </w:pPr>
      <w:r w:rsidRPr="004F3BE5">
        <w:rPr>
          <w:rFonts w:ascii="Times New Roman" w:hAnsi="Times New Roman" w:cs="Times New Roman"/>
          <w:i/>
          <w:sz w:val="22"/>
          <w:szCs w:val="22"/>
          <w:lang w:val="lt-LT" w:eastAsia="lt-LT"/>
        </w:rPr>
        <w:lastRenderedPageBreak/>
        <w:t>Šalutinio poveikio reiškiniai, kurių dažnis nežinomas (negali būti apskaičiuotas pagal turimus duomenis</w:t>
      </w:r>
      <w:r w:rsidR="00232479" w:rsidRPr="001364E9">
        <w:rPr>
          <w:rFonts w:ascii="Times New Roman" w:hAnsi="Times New Roman" w:cs="Times New Roman"/>
          <w:i/>
          <w:sz w:val="22"/>
          <w:szCs w:val="22"/>
          <w:lang w:val="lt-LT" w:eastAsia="lt-LT"/>
        </w:rPr>
        <w:t xml:space="preserve"> </w:t>
      </w:r>
    </w:p>
    <w:p w:rsidR="00232479" w:rsidRPr="004F3BE5" w:rsidRDefault="00232479" w:rsidP="004F3BE5">
      <w:pPr>
        <w:jc w:val="both"/>
        <w:rPr>
          <w:rFonts w:ascii="Times New Roman" w:hAnsi="Times New Roman" w:cs="Times New Roman"/>
          <w:sz w:val="22"/>
          <w:szCs w:val="22"/>
          <w:lang w:val="lt-LT" w:eastAsia="lt-LT"/>
        </w:rPr>
      </w:pPr>
      <w:r w:rsidRPr="003A4658">
        <w:rPr>
          <w:rFonts w:ascii="Times New Roman" w:hAnsi="Times New Roman" w:cs="Times New Roman"/>
          <w:sz w:val="22"/>
          <w:szCs w:val="22"/>
          <w:lang w:val="lt-LT" w:eastAsia="lt-LT"/>
        </w:rPr>
        <w:t>Miglotas matymas</w:t>
      </w:r>
      <w:r w:rsidR="004F3BE5">
        <w:rPr>
          <w:rFonts w:ascii="Times New Roman" w:hAnsi="Times New Roman" w:cs="Times New Roman"/>
          <w:sz w:val="22"/>
          <w:szCs w:val="22"/>
          <w:lang w:val="lt-LT" w:eastAsia="lt-LT"/>
        </w:rPr>
        <w:t xml:space="preserve">, kortikosteroidų nutraukimo reakcijos: </w:t>
      </w:r>
      <w:r w:rsidR="004F3BE5" w:rsidRPr="00CA1679">
        <w:rPr>
          <w:rFonts w:ascii="Times New Roman" w:hAnsi="Times New Roman" w:cs="Times New Roman"/>
          <w:bCs/>
          <w:sz w:val="22"/>
          <w:szCs w:val="22"/>
          <w:lang w:val="lt-LT" w:eastAsia="x-none"/>
        </w:rPr>
        <w:t xml:space="preserve">jei vaistu gydoma nepertraukiamai ar ilgai, nutraukus </w:t>
      </w:r>
      <w:r w:rsidR="004F3BE5">
        <w:rPr>
          <w:rFonts w:ascii="Times New Roman" w:hAnsi="Times New Roman" w:cs="Times New Roman"/>
          <w:bCs/>
          <w:sz w:val="22"/>
          <w:szCs w:val="22"/>
          <w:lang w:val="lt-LT" w:eastAsia="x-none"/>
        </w:rPr>
        <w:t xml:space="preserve">vartojimą gali atsirasti kai kurie arba visi šie požymiai: </w:t>
      </w:r>
      <w:r w:rsidR="00580DD5">
        <w:rPr>
          <w:rFonts w:ascii="Times New Roman" w:hAnsi="Times New Roman" w:cs="Times New Roman"/>
          <w:bCs/>
          <w:sz w:val="22"/>
          <w:szCs w:val="22"/>
          <w:lang w:val="lt-LT" w:eastAsia="x-none"/>
        </w:rPr>
        <w:t xml:space="preserve">odos </w:t>
      </w:r>
      <w:r w:rsidR="004F3BE5">
        <w:rPr>
          <w:rFonts w:ascii="Times New Roman" w:hAnsi="Times New Roman" w:cs="Times New Roman"/>
          <w:bCs/>
          <w:sz w:val="22"/>
          <w:szCs w:val="22"/>
          <w:lang w:val="lt-LT" w:eastAsia="lt-LT"/>
        </w:rPr>
        <w:t xml:space="preserve">paraudimas, išplitęs už pradinių gydytos srities ribų, deginimo ar dilgsėjimo jutimas, stiprus </w:t>
      </w:r>
      <w:r w:rsidR="00960177">
        <w:rPr>
          <w:rFonts w:ascii="Times New Roman" w:hAnsi="Times New Roman" w:cs="Times New Roman"/>
          <w:bCs/>
          <w:sz w:val="22"/>
          <w:szCs w:val="22"/>
          <w:lang w:val="lt-LT" w:eastAsia="lt-LT"/>
        </w:rPr>
        <w:t>niežulys</w:t>
      </w:r>
      <w:r w:rsidR="004F3BE5">
        <w:rPr>
          <w:rFonts w:ascii="Times New Roman" w:hAnsi="Times New Roman" w:cs="Times New Roman"/>
          <w:bCs/>
          <w:sz w:val="22"/>
          <w:szCs w:val="22"/>
          <w:lang w:val="lt-LT" w:eastAsia="lt-LT"/>
        </w:rPr>
        <w:t>, odos lupimasis, šlapiuojančios, pratrūkusios opelės.</w:t>
      </w:r>
    </w:p>
    <w:p w:rsidR="000B59D5" w:rsidRDefault="000B59D5" w:rsidP="00232479">
      <w:pPr>
        <w:rPr>
          <w:rFonts w:ascii="Times New Roman" w:hAnsi="Times New Roman" w:cs="Times New Roman"/>
          <w:sz w:val="22"/>
          <w:szCs w:val="22"/>
          <w:lang w:val="lt-LT" w:eastAsia="lt-LT"/>
        </w:rPr>
      </w:pPr>
    </w:p>
    <w:p w:rsidR="00232479" w:rsidRPr="006E3C6E" w:rsidRDefault="00232479" w:rsidP="00232479">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 xml:space="preserve">Suaugusiuosius gydant </w:t>
      </w:r>
      <w:r w:rsidR="006014D9">
        <w:rPr>
          <w:rFonts w:ascii="Times New Roman" w:hAnsi="Times New Roman" w:cs="Times New Roman"/>
          <w:sz w:val="22"/>
          <w:szCs w:val="22"/>
          <w:lang w:val="lt-LT" w:eastAsia="lt-LT"/>
        </w:rPr>
        <w:t>lokaliai</w:t>
      </w:r>
      <w:r w:rsidRPr="006E3C6E">
        <w:rPr>
          <w:rFonts w:ascii="Times New Roman" w:hAnsi="Times New Roman" w:cs="Times New Roman"/>
          <w:sz w:val="22"/>
          <w:szCs w:val="22"/>
          <w:lang w:val="lt-LT" w:eastAsia="lt-LT"/>
        </w:rPr>
        <w:t>, retkarčiais gali atsirasti viso kūno (sisteminis) šalutinis poveikis, kuris gali būti sunkus.</w:t>
      </w:r>
    </w:p>
    <w:p w:rsidR="00232479" w:rsidRPr="006E3C6E" w:rsidRDefault="00232479" w:rsidP="00232479">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Sisteminio šalutinio poveikio pavojus didėja šiais atvejais:</w:t>
      </w:r>
    </w:p>
    <w:p w:rsidR="00232479" w:rsidRPr="006E3C6E" w:rsidRDefault="00232479" w:rsidP="000B59D5">
      <w:pPr>
        <w:numPr>
          <w:ilvl w:val="0"/>
          <w:numId w:val="2"/>
        </w:num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Kai tepama vieta aprišama tvarsčiu, taip pat jei tepamos tos vietos, kur susidaro odos raukšlės</w:t>
      </w:r>
      <w:r>
        <w:rPr>
          <w:rFonts w:ascii="Times New Roman" w:hAnsi="Times New Roman" w:cs="Times New Roman"/>
          <w:sz w:val="22"/>
          <w:szCs w:val="22"/>
          <w:lang w:val="lt-LT" w:eastAsia="lt-LT"/>
        </w:rPr>
        <w:t>.</w:t>
      </w:r>
    </w:p>
    <w:p w:rsidR="00232479" w:rsidRPr="006E3C6E" w:rsidRDefault="00232479" w:rsidP="000B59D5">
      <w:pPr>
        <w:numPr>
          <w:ilvl w:val="0"/>
          <w:numId w:val="2"/>
        </w:num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Kai tepami dideli odos plotai</w:t>
      </w:r>
      <w:r w:rsidR="000B59D5">
        <w:rPr>
          <w:rFonts w:ascii="Times New Roman" w:hAnsi="Times New Roman" w:cs="Times New Roman"/>
          <w:sz w:val="22"/>
          <w:szCs w:val="22"/>
          <w:lang w:val="lt-LT" w:eastAsia="lt-LT"/>
        </w:rPr>
        <w:t xml:space="preserve"> ar vartojama ilgai</w:t>
      </w:r>
      <w:r>
        <w:rPr>
          <w:rFonts w:ascii="Times New Roman" w:hAnsi="Times New Roman" w:cs="Times New Roman"/>
          <w:sz w:val="22"/>
          <w:szCs w:val="22"/>
          <w:lang w:val="lt-LT" w:eastAsia="lt-LT"/>
        </w:rPr>
        <w:t>.</w:t>
      </w:r>
    </w:p>
    <w:p w:rsidR="00232479" w:rsidRPr="006E3C6E" w:rsidRDefault="00232479" w:rsidP="000B59D5">
      <w:pPr>
        <w:numPr>
          <w:ilvl w:val="0"/>
          <w:numId w:val="2"/>
        </w:num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Vaikams (jų oda plonesnė ir jų odos plotas santykinai didesnis, todėl vaikai labai jautrūs).</w:t>
      </w:r>
    </w:p>
    <w:p w:rsidR="00232479" w:rsidRDefault="00232479" w:rsidP="00232479">
      <w:pPr>
        <w:jc w:val="both"/>
        <w:rPr>
          <w:rFonts w:ascii="Times New Roman" w:hAnsi="Times New Roman" w:cs="Times New Roman"/>
          <w:b/>
          <w:sz w:val="22"/>
          <w:szCs w:val="22"/>
          <w:lang w:val="lt-LT" w:eastAsia="lt-LT"/>
        </w:rPr>
      </w:pPr>
    </w:p>
    <w:p w:rsidR="000B59D5" w:rsidRDefault="000B59D5" w:rsidP="00232479">
      <w:pPr>
        <w:jc w:val="both"/>
        <w:rPr>
          <w:rFonts w:ascii="Times New Roman" w:hAnsi="Times New Roman" w:cs="Times New Roman"/>
          <w:b/>
          <w:sz w:val="22"/>
          <w:szCs w:val="22"/>
          <w:lang w:val="lt-LT" w:eastAsia="lt-LT"/>
        </w:rPr>
      </w:pPr>
      <w:r w:rsidRPr="000B59D5">
        <w:rPr>
          <w:rFonts w:ascii="Times New Roman" w:hAnsi="Times New Roman" w:cs="Times New Roman"/>
          <w:b/>
          <w:sz w:val="22"/>
          <w:szCs w:val="22"/>
          <w:lang w:val="lt-LT" w:eastAsia="lt-LT"/>
        </w:rPr>
        <w:t>Kitas šalutinis poveikis, kuris gali pasireikšti vaikams ir paaugliams</w:t>
      </w:r>
    </w:p>
    <w:p w:rsidR="000B59D5" w:rsidRPr="004F3BE5" w:rsidRDefault="004F3BE5" w:rsidP="000B59D5">
      <w:pPr>
        <w:rPr>
          <w:rFonts w:ascii="Times New Roman" w:hAnsi="Times New Roman" w:cs="Times New Roman"/>
          <w:sz w:val="22"/>
          <w:szCs w:val="22"/>
          <w:lang w:val="lt-LT" w:eastAsia="lt-LT"/>
        </w:rPr>
      </w:pPr>
      <w:r w:rsidRPr="004F3BE5">
        <w:rPr>
          <w:rFonts w:ascii="Times New Roman" w:hAnsi="Times New Roman" w:cs="Times New Roman"/>
          <w:i/>
          <w:sz w:val="22"/>
          <w:szCs w:val="22"/>
          <w:u w:val="single"/>
          <w:lang w:val="lt-LT" w:eastAsia="lt-LT"/>
        </w:rPr>
        <w:t>Labai reti šalutinio poveikio reiškiniai (gali pasireikšti rečiau kaip 1 iš 10 000 asmenų</w:t>
      </w:r>
      <w:r w:rsidR="000B59D5" w:rsidRPr="004F3BE5">
        <w:rPr>
          <w:rFonts w:ascii="Times New Roman" w:hAnsi="Times New Roman" w:cs="Times New Roman"/>
          <w:i/>
          <w:sz w:val="22"/>
          <w:szCs w:val="22"/>
          <w:lang w:val="lt-LT" w:eastAsia="lt-LT"/>
        </w:rPr>
        <w:t xml:space="preserve">: </w:t>
      </w:r>
      <w:r w:rsidR="000B59D5" w:rsidRPr="004F3BE5">
        <w:rPr>
          <w:rFonts w:ascii="Times New Roman" w:hAnsi="Times New Roman" w:cs="Times New Roman"/>
          <w:sz w:val="22"/>
          <w:szCs w:val="22"/>
          <w:lang w:val="lt-LT" w:eastAsia="lt-LT"/>
        </w:rPr>
        <w:t>sulėtėjęs augimas vaikams.</w:t>
      </w:r>
    </w:p>
    <w:p w:rsidR="000B59D5" w:rsidRDefault="000B59D5" w:rsidP="00232479">
      <w:pPr>
        <w:jc w:val="both"/>
        <w:rPr>
          <w:rFonts w:ascii="Times New Roman" w:hAnsi="Times New Roman" w:cs="Times New Roman"/>
          <w:b/>
          <w:sz w:val="22"/>
          <w:szCs w:val="22"/>
          <w:lang w:val="lt-LT" w:eastAsia="lt-LT"/>
        </w:rPr>
      </w:pPr>
    </w:p>
    <w:p w:rsidR="00232479" w:rsidRPr="00A223C3" w:rsidRDefault="00232479" w:rsidP="00232479">
      <w:pPr>
        <w:rPr>
          <w:rFonts w:ascii="Times New Roman" w:hAnsi="Times New Roman" w:cs="Times New Roman"/>
          <w:b/>
          <w:sz w:val="22"/>
          <w:szCs w:val="22"/>
          <w:lang w:val="lt-LT" w:eastAsia="lt-LT"/>
        </w:rPr>
      </w:pPr>
      <w:r w:rsidRPr="00A223C3">
        <w:rPr>
          <w:rFonts w:ascii="Times New Roman" w:hAnsi="Times New Roman" w:cs="Times New Roman"/>
          <w:b/>
          <w:sz w:val="22"/>
          <w:szCs w:val="22"/>
          <w:lang w:val="lt-LT" w:eastAsia="lt-LT"/>
        </w:rPr>
        <w:t>Pranešimas apie šalutinį poveikį</w:t>
      </w:r>
    </w:p>
    <w:p w:rsidR="00E96DA3" w:rsidRDefault="00E96DA3" w:rsidP="00232479">
      <w:pPr>
        <w:rPr>
          <w:rFonts w:ascii="Times New Roman" w:hAnsi="Times New Roman" w:cs="Times New Roman"/>
          <w:sz w:val="22"/>
          <w:szCs w:val="22"/>
          <w:lang w:val="lt-LT" w:eastAsia="lt-LT"/>
        </w:rPr>
      </w:pPr>
      <w:r w:rsidRPr="00E96DA3">
        <w:rPr>
          <w:rFonts w:ascii="Times New Roman" w:hAnsi="Times New Roman" w:cs="Times New Roman"/>
          <w:sz w:val="22"/>
          <w:szCs w:val="22"/>
          <w:lang w:val="lt-LT" w:eastAsia="lt-LT"/>
        </w:rPr>
        <w:t xml:space="preserve">Jeigu pasireiškė šalutinis poveikis, įskaitant šiame lapelyje nenurodytą, pasakykite </w:t>
      </w:r>
      <w:r>
        <w:rPr>
          <w:rFonts w:ascii="Times New Roman" w:hAnsi="Times New Roman" w:cs="Times New Roman"/>
          <w:sz w:val="22"/>
          <w:szCs w:val="22"/>
          <w:lang w:val="lt-LT" w:eastAsia="lt-LT"/>
        </w:rPr>
        <w:t xml:space="preserve"> </w:t>
      </w:r>
      <w:r w:rsidRPr="00E96DA3">
        <w:rPr>
          <w:rFonts w:ascii="Times New Roman" w:hAnsi="Times New Roman" w:cs="Times New Roman"/>
          <w:sz w:val="22"/>
          <w:szCs w:val="22"/>
          <w:lang w:val="lt-LT" w:eastAsia="lt-LT"/>
        </w:rPr>
        <w:t>gydytojui</w:t>
      </w:r>
      <w:r>
        <w:rPr>
          <w:rFonts w:ascii="Times New Roman" w:hAnsi="Times New Roman" w:cs="Times New Roman"/>
          <w:sz w:val="22"/>
          <w:szCs w:val="22"/>
          <w:lang w:val="lt-LT" w:eastAsia="lt-LT"/>
        </w:rPr>
        <w:t xml:space="preserve"> </w:t>
      </w:r>
      <w:r w:rsidRPr="00E96DA3">
        <w:rPr>
          <w:rFonts w:ascii="Times New Roman" w:hAnsi="Times New Roman" w:cs="Times New Roman"/>
          <w:sz w:val="22"/>
          <w:szCs w:val="22"/>
          <w:lang w:val="lt-LT" w:eastAsia="lt-LT"/>
        </w:rPr>
        <w:t>arba</w:t>
      </w:r>
      <w:r>
        <w:rPr>
          <w:rFonts w:ascii="Times New Roman" w:hAnsi="Times New Roman" w:cs="Times New Roman"/>
          <w:sz w:val="22"/>
          <w:szCs w:val="22"/>
          <w:lang w:val="lt-LT" w:eastAsia="lt-LT"/>
        </w:rPr>
        <w:t xml:space="preserve"> </w:t>
      </w:r>
      <w:r w:rsidRPr="00E96DA3">
        <w:rPr>
          <w:rFonts w:ascii="Times New Roman" w:hAnsi="Times New Roman" w:cs="Times New Roman"/>
          <w:sz w:val="22"/>
          <w:szCs w:val="22"/>
          <w:lang w:val="lt-LT" w:eastAsia="lt-LT"/>
        </w:rPr>
        <w:t>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r>
        <w:rPr>
          <w:rFonts w:ascii="Times New Roman" w:hAnsi="Times New Roman" w:cs="Times New Roman"/>
          <w:sz w:val="22"/>
          <w:szCs w:val="22"/>
          <w:lang w:val="lt-LT" w:eastAsia="lt-LT"/>
        </w:rPr>
        <w:t>.</w:t>
      </w:r>
    </w:p>
    <w:p w:rsidR="00232479" w:rsidRPr="00A223C3" w:rsidRDefault="00232479" w:rsidP="00232479">
      <w:pPr>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280D84" w:rsidRDefault="00232479" w:rsidP="00232479">
      <w:pPr>
        <w:jc w:val="both"/>
        <w:rPr>
          <w:rFonts w:ascii="Times New Roman" w:hAnsi="Times New Roman" w:cs="Times New Roman"/>
          <w:b/>
          <w:bCs/>
          <w:sz w:val="22"/>
          <w:szCs w:val="22"/>
          <w:lang w:val="lt-LT" w:eastAsia="lt-LT"/>
        </w:rPr>
      </w:pPr>
      <w:r w:rsidRPr="00280D84">
        <w:rPr>
          <w:rFonts w:ascii="Times New Roman" w:hAnsi="Times New Roman" w:cs="Times New Roman"/>
          <w:b/>
          <w:bCs/>
          <w:sz w:val="22"/>
          <w:szCs w:val="22"/>
          <w:lang w:val="lt-LT" w:eastAsia="lt-LT"/>
        </w:rPr>
        <w:t>5.</w:t>
      </w:r>
      <w:r w:rsidRPr="00280D84">
        <w:rPr>
          <w:rFonts w:ascii="Times New Roman" w:hAnsi="Times New Roman" w:cs="Times New Roman"/>
          <w:b/>
          <w:bCs/>
          <w:sz w:val="22"/>
          <w:szCs w:val="22"/>
          <w:lang w:val="lt-LT" w:eastAsia="lt-LT"/>
        </w:rPr>
        <w:tab/>
        <w:t xml:space="preserve">Kaip laikyti FTOROCORT </w:t>
      </w:r>
    </w:p>
    <w:p w:rsidR="00232479" w:rsidRDefault="00232479" w:rsidP="00232479">
      <w:pPr>
        <w:jc w:val="both"/>
        <w:rPr>
          <w:rFonts w:ascii="Times New Roman" w:hAnsi="Times New Roman" w:cs="Times New Roman"/>
          <w:b/>
          <w:sz w:val="22"/>
          <w:szCs w:val="22"/>
          <w:lang w:val="lt-LT" w:eastAsia="lt-LT"/>
        </w:rPr>
      </w:pPr>
    </w:p>
    <w:p w:rsidR="00232479" w:rsidRPr="002A500F" w:rsidRDefault="00232479" w:rsidP="00232479">
      <w:pPr>
        <w:jc w:val="both"/>
        <w:rPr>
          <w:rFonts w:ascii="Times New Roman" w:hAnsi="Times New Roman" w:cs="Times New Roman"/>
          <w:sz w:val="22"/>
          <w:szCs w:val="22"/>
          <w:lang w:val="lt-LT" w:eastAsia="lt-LT"/>
        </w:rPr>
      </w:pPr>
      <w:r w:rsidRPr="002A500F">
        <w:rPr>
          <w:rFonts w:ascii="Times New Roman" w:hAnsi="Times New Roman" w:cs="Times New Roman"/>
          <w:sz w:val="22"/>
          <w:szCs w:val="22"/>
          <w:lang w:val="lt-LT" w:eastAsia="lt-LT"/>
        </w:rPr>
        <w:t>Šį vaistą laikykite vaikams nepastebimoje ir nepasiekiamoje vietoje.</w:t>
      </w:r>
    </w:p>
    <w:p w:rsidR="00232479" w:rsidRPr="006E3C6E" w:rsidRDefault="00232479" w:rsidP="00232479">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Laikyti ne aukštesnėje kaip 25 °C temperatūroje.</w:t>
      </w:r>
    </w:p>
    <w:p w:rsidR="00232479" w:rsidRPr="006E3C6E" w:rsidRDefault="00232479" w:rsidP="00232479">
      <w:pPr>
        <w:jc w:val="both"/>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 xml:space="preserve">Ant kartono dėžutės </w:t>
      </w:r>
      <w:r>
        <w:rPr>
          <w:rFonts w:ascii="Times New Roman" w:hAnsi="Times New Roman" w:cs="Times New Roman"/>
          <w:sz w:val="22"/>
          <w:szCs w:val="22"/>
          <w:lang w:val="lt-LT" w:eastAsia="lt-LT"/>
        </w:rPr>
        <w:t xml:space="preserve">po „Tinka iki“ ir tūbelės </w:t>
      </w:r>
      <w:r w:rsidRPr="006E3C6E">
        <w:rPr>
          <w:rFonts w:ascii="Times New Roman" w:hAnsi="Times New Roman" w:cs="Times New Roman"/>
          <w:sz w:val="22"/>
          <w:szCs w:val="22"/>
          <w:lang w:val="lt-LT" w:eastAsia="lt-LT"/>
        </w:rPr>
        <w:t xml:space="preserve">nurodytam tinkamumo laikui pasibaigus, </w:t>
      </w:r>
      <w:r>
        <w:rPr>
          <w:rFonts w:ascii="Times New Roman" w:hAnsi="Times New Roman" w:cs="Times New Roman"/>
          <w:sz w:val="22"/>
          <w:szCs w:val="22"/>
          <w:lang w:val="lt-LT" w:eastAsia="lt-LT"/>
        </w:rPr>
        <w:t xml:space="preserve">šio vaisto </w:t>
      </w:r>
      <w:r w:rsidRPr="006E3C6E">
        <w:rPr>
          <w:rFonts w:ascii="Times New Roman" w:hAnsi="Times New Roman" w:cs="Times New Roman"/>
          <w:sz w:val="22"/>
          <w:szCs w:val="22"/>
          <w:lang w:val="lt-LT" w:eastAsia="lt-LT"/>
        </w:rPr>
        <w:t xml:space="preserve">vartoti negalima. Vaistas tinkamas vartoti iki nurodyto mėnesio paskutinės </w:t>
      </w:r>
      <w:r>
        <w:rPr>
          <w:rFonts w:ascii="Times New Roman" w:hAnsi="Times New Roman" w:cs="Times New Roman"/>
          <w:sz w:val="22"/>
          <w:szCs w:val="22"/>
          <w:lang w:val="lt-LT" w:eastAsia="lt-LT"/>
        </w:rPr>
        <w:t>dieno</w:t>
      </w:r>
      <w:r w:rsidRPr="006E3C6E">
        <w:rPr>
          <w:rFonts w:ascii="Times New Roman" w:hAnsi="Times New Roman" w:cs="Times New Roman"/>
          <w:sz w:val="22"/>
          <w:szCs w:val="22"/>
          <w:lang w:val="lt-LT" w:eastAsia="lt-LT"/>
        </w:rPr>
        <w:t>s.</w:t>
      </w:r>
    </w:p>
    <w:p w:rsidR="00232479" w:rsidRPr="006E3C6E" w:rsidRDefault="00232479" w:rsidP="00232479">
      <w:pPr>
        <w:jc w:val="both"/>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 xml:space="preserve">Vaistų negalima </w:t>
      </w:r>
      <w:r>
        <w:rPr>
          <w:rFonts w:ascii="Times New Roman" w:hAnsi="Times New Roman" w:cs="Times New Roman"/>
          <w:sz w:val="22"/>
          <w:szCs w:val="22"/>
          <w:lang w:val="lt-LT" w:eastAsia="lt-LT"/>
        </w:rPr>
        <w:t xml:space="preserve">išmesti </w:t>
      </w:r>
      <w:r w:rsidRPr="006E3C6E">
        <w:rPr>
          <w:rFonts w:ascii="Times New Roman" w:hAnsi="Times New Roman" w:cs="Times New Roman"/>
          <w:sz w:val="22"/>
          <w:szCs w:val="22"/>
          <w:lang w:val="lt-LT" w:eastAsia="lt-LT"/>
        </w:rPr>
        <w:t xml:space="preserve">į kanalizaciją arba su buitinėmis atliekomis. Kaip </w:t>
      </w:r>
      <w:r>
        <w:rPr>
          <w:rFonts w:ascii="Times New Roman" w:hAnsi="Times New Roman" w:cs="Times New Roman"/>
          <w:sz w:val="22"/>
          <w:szCs w:val="22"/>
          <w:lang w:val="lt-LT" w:eastAsia="lt-LT"/>
        </w:rPr>
        <w:t>išmes</w:t>
      </w:r>
      <w:r w:rsidRPr="006E3C6E">
        <w:rPr>
          <w:rFonts w:ascii="Times New Roman" w:hAnsi="Times New Roman" w:cs="Times New Roman"/>
          <w:sz w:val="22"/>
          <w:szCs w:val="22"/>
          <w:lang w:val="lt-LT" w:eastAsia="lt-LT"/>
        </w:rPr>
        <w:t>ti nereikalingus vaistus, klauskite vaistininko. Šios priemonės padės apsaugoti aplinką.</w:t>
      </w: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p>
    <w:p w:rsidR="00232479" w:rsidRPr="00E57A97" w:rsidRDefault="00232479" w:rsidP="00232479">
      <w:pPr>
        <w:keepNext/>
        <w:ind w:left="540" w:hanging="540"/>
        <w:jc w:val="both"/>
        <w:outlineLvl w:val="1"/>
        <w:rPr>
          <w:rFonts w:ascii="Times New Roman" w:hAnsi="Times New Roman" w:cs="Times New Roman"/>
          <w:b/>
          <w:bCs/>
          <w:sz w:val="22"/>
          <w:szCs w:val="22"/>
          <w:lang w:val="lt-LT" w:eastAsia="lt-LT"/>
        </w:rPr>
      </w:pPr>
      <w:r w:rsidRPr="00E57A97">
        <w:rPr>
          <w:rFonts w:ascii="Times New Roman" w:hAnsi="Times New Roman" w:cs="Times New Roman"/>
          <w:b/>
          <w:bCs/>
          <w:sz w:val="22"/>
          <w:szCs w:val="22"/>
          <w:lang w:val="lt-LT" w:eastAsia="lt-LT"/>
        </w:rPr>
        <w:t>6.</w:t>
      </w:r>
      <w:r w:rsidRPr="00E57A97">
        <w:rPr>
          <w:rFonts w:ascii="Times New Roman" w:hAnsi="Times New Roman" w:cs="Times New Roman"/>
          <w:b/>
          <w:bCs/>
          <w:sz w:val="22"/>
          <w:szCs w:val="22"/>
          <w:lang w:val="lt-LT" w:eastAsia="lt-LT"/>
        </w:rPr>
        <w:tab/>
        <w:t>Pakuotės turinys ir kita informacija</w:t>
      </w: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b/>
          <w:sz w:val="22"/>
          <w:szCs w:val="22"/>
          <w:lang w:val="lt-LT" w:eastAsia="lt-LT"/>
        </w:rPr>
      </w:pPr>
      <w:r w:rsidRPr="006E3C6E">
        <w:rPr>
          <w:rFonts w:ascii="Times New Roman" w:hAnsi="Times New Roman" w:cs="Times New Roman"/>
          <w:b/>
          <w:sz w:val="22"/>
          <w:szCs w:val="22"/>
          <w:lang w:val="lt-LT" w:eastAsia="lt-LT"/>
        </w:rPr>
        <w:t>FTOROCORT sudėtis</w:t>
      </w:r>
    </w:p>
    <w:p w:rsidR="00232479" w:rsidRPr="006E3C6E" w:rsidRDefault="00232479" w:rsidP="00232479">
      <w:pPr>
        <w:ind w:left="540" w:hanging="540"/>
        <w:rPr>
          <w:rFonts w:ascii="Times New Roman" w:hAnsi="Times New Roman" w:cs="Times New Roman"/>
          <w:sz w:val="22"/>
          <w:lang w:val="lt-LT" w:eastAsia="lt-LT"/>
        </w:rPr>
      </w:pPr>
      <w:r w:rsidRPr="006E3C6E">
        <w:rPr>
          <w:rFonts w:ascii="Times New Roman" w:hAnsi="Times New Roman" w:cs="Times New Roman"/>
          <w:sz w:val="22"/>
          <w:lang w:val="lt-LT" w:eastAsia="lt-LT"/>
        </w:rPr>
        <w:t>-</w:t>
      </w:r>
      <w:r w:rsidRPr="006E3C6E">
        <w:rPr>
          <w:rFonts w:ascii="Times New Roman" w:hAnsi="Times New Roman" w:cs="Times New Roman"/>
          <w:sz w:val="22"/>
          <w:lang w:val="lt-LT" w:eastAsia="lt-LT"/>
        </w:rPr>
        <w:tab/>
        <w:t xml:space="preserve">Veiklioji medžiaga yra triamcinolono acetonidas. </w:t>
      </w:r>
      <w:r>
        <w:rPr>
          <w:rFonts w:ascii="Times New Roman" w:hAnsi="Times New Roman" w:cs="Times New Roman"/>
          <w:sz w:val="22"/>
          <w:lang w:val="lt-LT" w:eastAsia="lt-LT"/>
        </w:rPr>
        <w:t>1 g tepalo yra 1 mg</w:t>
      </w:r>
      <w:r w:rsidRPr="003A7CD1">
        <w:rPr>
          <w:rFonts w:ascii="Times New Roman" w:hAnsi="Times New Roman" w:cs="Times New Roman"/>
          <w:sz w:val="22"/>
          <w:lang w:val="lt-LT" w:eastAsia="lt-LT"/>
        </w:rPr>
        <w:t xml:space="preserve"> </w:t>
      </w:r>
      <w:r>
        <w:rPr>
          <w:rFonts w:ascii="Times New Roman" w:hAnsi="Times New Roman" w:cs="Times New Roman"/>
          <w:sz w:val="22"/>
          <w:lang w:val="lt-LT" w:eastAsia="lt-LT"/>
        </w:rPr>
        <w:t xml:space="preserve">triamcinolono acetonido. </w:t>
      </w:r>
      <w:r w:rsidRPr="006E3C6E">
        <w:rPr>
          <w:rFonts w:ascii="Times New Roman" w:hAnsi="Times New Roman" w:cs="Times New Roman"/>
          <w:sz w:val="22"/>
          <w:lang w:val="lt-LT" w:eastAsia="lt-LT"/>
        </w:rPr>
        <w:t>.</w:t>
      </w:r>
    </w:p>
    <w:p w:rsidR="00232479" w:rsidRPr="006E3C6E" w:rsidRDefault="00232479" w:rsidP="00232479">
      <w:pPr>
        <w:ind w:left="540" w:hanging="540"/>
        <w:jc w:val="both"/>
        <w:rPr>
          <w:rFonts w:ascii="Times New Roman" w:hAnsi="Times New Roman" w:cs="Times New Roman"/>
          <w:bCs/>
          <w:sz w:val="22"/>
          <w:szCs w:val="22"/>
          <w:lang w:val="lt-LT" w:eastAsia="lt-LT"/>
        </w:rPr>
      </w:pPr>
      <w:r w:rsidRPr="006E3C6E">
        <w:rPr>
          <w:rFonts w:ascii="Times New Roman" w:hAnsi="Times New Roman" w:cs="Times New Roman"/>
          <w:bCs/>
          <w:sz w:val="22"/>
          <w:szCs w:val="22"/>
          <w:lang w:val="lt-LT" w:eastAsia="lt-LT"/>
        </w:rPr>
        <w:t>-</w:t>
      </w:r>
      <w:r w:rsidRPr="006E3C6E">
        <w:rPr>
          <w:rFonts w:ascii="Times New Roman" w:hAnsi="Times New Roman" w:cs="Times New Roman"/>
          <w:bCs/>
          <w:sz w:val="22"/>
          <w:szCs w:val="22"/>
          <w:lang w:val="lt-LT" w:eastAsia="lt-LT"/>
        </w:rPr>
        <w:tab/>
        <w:t>Pagalbinės medžiagos yra metilo parahidroksibenzoatas</w:t>
      </w:r>
      <w:r>
        <w:rPr>
          <w:rFonts w:ascii="Times New Roman" w:hAnsi="Times New Roman" w:cs="Times New Roman"/>
          <w:bCs/>
          <w:sz w:val="22"/>
          <w:szCs w:val="22"/>
          <w:lang w:val="lt-LT" w:eastAsia="lt-LT"/>
        </w:rPr>
        <w:t xml:space="preserve"> (E218)</w:t>
      </w:r>
      <w:r w:rsidRPr="006E3C6E">
        <w:rPr>
          <w:rFonts w:ascii="Times New Roman" w:hAnsi="Times New Roman" w:cs="Times New Roman"/>
          <w:bCs/>
          <w:sz w:val="22"/>
          <w:szCs w:val="22"/>
          <w:lang w:val="lt-LT" w:eastAsia="lt-LT"/>
        </w:rPr>
        <w:t>, stearino rūgštis, polisorbatas 60, cetilo alkoholis, skystasis parafinas, gl</w:t>
      </w:r>
      <w:r w:rsidR="00901597">
        <w:rPr>
          <w:rFonts w:ascii="Times New Roman" w:hAnsi="Times New Roman" w:cs="Times New Roman"/>
          <w:bCs/>
          <w:sz w:val="22"/>
          <w:szCs w:val="22"/>
          <w:lang w:val="lt-LT" w:eastAsia="lt-LT"/>
        </w:rPr>
        <w:t>i</w:t>
      </w:r>
      <w:r w:rsidRPr="006E3C6E">
        <w:rPr>
          <w:rFonts w:ascii="Times New Roman" w:hAnsi="Times New Roman" w:cs="Times New Roman"/>
          <w:bCs/>
          <w:sz w:val="22"/>
          <w:szCs w:val="22"/>
          <w:lang w:val="lt-LT" w:eastAsia="lt-LT"/>
        </w:rPr>
        <w:t>cerolis 85</w:t>
      </w:r>
      <w:r w:rsidRPr="00E57A97">
        <w:rPr>
          <w:rFonts w:ascii="Times New Roman" w:hAnsi="Times New Roman" w:cs="Times New Roman"/>
          <w:bCs/>
          <w:sz w:val="22"/>
          <w:szCs w:val="22"/>
          <w:lang w:val="lt-LT" w:eastAsia="lt-LT"/>
        </w:rPr>
        <w:t> </w:t>
      </w:r>
      <w:r w:rsidRPr="006E3C6E">
        <w:rPr>
          <w:rFonts w:ascii="Times New Roman" w:hAnsi="Times New Roman" w:cs="Times New Roman"/>
          <w:bCs/>
          <w:sz w:val="22"/>
          <w:szCs w:val="22"/>
          <w:lang w:val="lt-LT" w:eastAsia="lt-LT"/>
        </w:rPr>
        <w:t>%, išgrynintas vanduo.</w:t>
      </w:r>
    </w:p>
    <w:p w:rsidR="00232479" w:rsidRPr="006E3C6E" w:rsidRDefault="00232479" w:rsidP="00232479">
      <w:pPr>
        <w:jc w:val="both"/>
        <w:rPr>
          <w:rFonts w:ascii="Times New Roman" w:hAnsi="Times New Roman" w:cs="Times New Roman"/>
          <w:bCs/>
          <w:sz w:val="22"/>
          <w:szCs w:val="22"/>
          <w:lang w:val="lt-LT" w:eastAsia="lt-LT"/>
        </w:rPr>
      </w:pPr>
    </w:p>
    <w:p w:rsidR="00232479" w:rsidRPr="006E3C6E" w:rsidRDefault="00232479" w:rsidP="00232479">
      <w:pPr>
        <w:rPr>
          <w:rFonts w:ascii="Times New Roman" w:hAnsi="Times New Roman" w:cs="Times New Roman"/>
          <w:bCs/>
          <w:sz w:val="22"/>
          <w:lang w:val="lt-LT" w:eastAsia="lt-LT"/>
        </w:rPr>
      </w:pPr>
      <w:r w:rsidRPr="006E3C6E">
        <w:rPr>
          <w:rFonts w:ascii="Times New Roman" w:hAnsi="Times New Roman" w:cs="Times New Roman"/>
          <w:b/>
          <w:sz w:val="22"/>
          <w:lang w:val="lt-LT" w:eastAsia="lt-LT"/>
        </w:rPr>
        <w:t>FTOROCORT išvaizda ir kiekis pakuotėje</w:t>
      </w:r>
    </w:p>
    <w:p w:rsidR="00232479" w:rsidRPr="006E3C6E" w:rsidRDefault="00232479" w:rsidP="00232479">
      <w:pPr>
        <w:rPr>
          <w:rFonts w:ascii="Times New Roman" w:hAnsi="Times New Roman" w:cs="Times New Roman"/>
          <w:sz w:val="22"/>
          <w:lang w:val="lt-LT" w:eastAsia="lt-LT"/>
        </w:rPr>
      </w:pPr>
      <w:r w:rsidRPr="006E3C6E">
        <w:rPr>
          <w:rFonts w:ascii="Times New Roman" w:hAnsi="Times New Roman" w:cs="Times New Roman"/>
          <w:bCs/>
          <w:sz w:val="22"/>
          <w:lang w:val="lt-LT" w:eastAsia="lt-LT"/>
        </w:rPr>
        <w:t xml:space="preserve">FTOROCORT yra beveik baltas, bekvapis, homogeniškas tepalas. Jis tiekiamas aliuminio tūbelėje, užsuktoje  polietileniniu dangteliu su praduriamu spaudikliu. Tūbelėje yra 15 g tepalo. Kartono </w:t>
      </w:r>
      <w:r w:rsidRPr="006E3C6E">
        <w:rPr>
          <w:rFonts w:ascii="Times New Roman" w:hAnsi="Times New Roman" w:cs="Times New Roman"/>
          <w:sz w:val="22"/>
          <w:lang w:val="lt-LT" w:eastAsia="lt-LT"/>
        </w:rPr>
        <w:t>dėžutėje yra viena tūbelė.</w:t>
      </w:r>
    </w:p>
    <w:p w:rsidR="00232479" w:rsidRPr="006E3C6E" w:rsidRDefault="00232479" w:rsidP="00232479">
      <w:pPr>
        <w:jc w:val="both"/>
        <w:rPr>
          <w:rFonts w:ascii="Times New Roman" w:hAnsi="Times New Roman" w:cs="Times New Roman"/>
          <w:b/>
          <w:sz w:val="22"/>
          <w:szCs w:val="22"/>
          <w:lang w:val="lt-LT" w:eastAsia="lt-LT"/>
        </w:rPr>
      </w:pPr>
    </w:p>
    <w:p w:rsidR="00232479" w:rsidRDefault="00232479" w:rsidP="00232479">
      <w:pPr>
        <w:jc w:val="both"/>
        <w:rPr>
          <w:rFonts w:ascii="Times New Roman" w:hAnsi="Times New Roman" w:cs="Times New Roman"/>
          <w:sz w:val="22"/>
          <w:lang w:val="lt-LT" w:eastAsia="lt-LT"/>
        </w:rPr>
      </w:pPr>
      <w:r w:rsidRPr="00E57A97">
        <w:rPr>
          <w:rFonts w:ascii="Times New Roman" w:hAnsi="Times New Roman" w:cs="Times New Roman"/>
          <w:b/>
          <w:bCs/>
          <w:sz w:val="22"/>
          <w:szCs w:val="22"/>
          <w:lang w:val="lt-LT" w:eastAsia="lt-LT"/>
        </w:rPr>
        <w:t>Registruotojas ir gamintojas</w:t>
      </w:r>
    </w:p>
    <w:p w:rsidR="00232479" w:rsidRPr="006E3C6E" w:rsidRDefault="00232479" w:rsidP="00232479">
      <w:pPr>
        <w:rPr>
          <w:rFonts w:ascii="Times New Roman" w:hAnsi="Times New Roman" w:cs="Times New Roman"/>
          <w:sz w:val="22"/>
          <w:lang w:val="lt-LT" w:eastAsia="lt-LT"/>
        </w:rPr>
      </w:pPr>
      <w:r w:rsidRPr="006E3C6E">
        <w:rPr>
          <w:rFonts w:ascii="Times New Roman" w:hAnsi="Times New Roman" w:cs="Times New Roman"/>
          <w:sz w:val="22"/>
          <w:lang w:val="lt-LT" w:eastAsia="lt-LT"/>
        </w:rPr>
        <w:t>Gedeon Richter Plc.</w:t>
      </w:r>
    </w:p>
    <w:p w:rsidR="00232479" w:rsidRPr="006E3C6E" w:rsidRDefault="00232479" w:rsidP="00232479">
      <w:pPr>
        <w:rPr>
          <w:rFonts w:ascii="Times New Roman" w:hAnsi="Times New Roman" w:cs="Times New Roman"/>
          <w:sz w:val="22"/>
          <w:lang w:val="lt-LT" w:eastAsia="lt-LT"/>
        </w:rPr>
      </w:pPr>
      <w:r w:rsidRPr="006E3C6E">
        <w:rPr>
          <w:rFonts w:ascii="Times New Roman" w:hAnsi="Times New Roman" w:cs="Times New Roman"/>
          <w:sz w:val="22"/>
          <w:lang w:val="lt-LT" w:eastAsia="lt-LT"/>
        </w:rPr>
        <w:t>Gyömrői út 19-21</w:t>
      </w:r>
    </w:p>
    <w:p w:rsidR="00232479" w:rsidRPr="006E3C6E" w:rsidRDefault="00232479" w:rsidP="00232479">
      <w:pPr>
        <w:rPr>
          <w:rFonts w:ascii="Times New Roman" w:hAnsi="Times New Roman" w:cs="Times New Roman"/>
          <w:sz w:val="22"/>
          <w:lang w:val="lt-LT" w:eastAsia="lt-LT"/>
        </w:rPr>
      </w:pPr>
      <w:r w:rsidRPr="006E3C6E">
        <w:rPr>
          <w:rFonts w:ascii="Times New Roman" w:hAnsi="Times New Roman" w:cs="Times New Roman"/>
          <w:sz w:val="22"/>
          <w:lang w:val="lt-LT" w:eastAsia="lt-LT"/>
        </w:rPr>
        <w:t xml:space="preserve">1103 Budapest </w:t>
      </w:r>
    </w:p>
    <w:p w:rsidR="00232479" w:rsidRPr="006E3C6E" w:rsidRDefault="00232479" w:rsidP="00232479">
      <w:pPr>
        <w:rPr>
          <w:rFonts w:ascii="Times New Roman" w:hAnsi="Times New Roman" w:cs="Times New Roman"/>
          <w:sz w:val="22"/>
          <w:lang w:val="lt-LT" w:eastAsia="lt-LT"/>
        </w:rPr>
      </w:pPr>
      <w:r w:rsidRPr="006E3C6E">
        <w:rPr>
          <w:rFonts w:ascii="Times New Roman" w:hAnsi="Times New Roman" w:cs="Times New Roman"/>
          <w:sz w:val="22"/>
          <w:lang w:val="lt-LT" w:eastAsia="lt-LT"/>
        </w:rPr>
        <w:t xml:space="preserve">Vengrija </w:t>
      </w:r>
    </w:p>
    <w:p w:rsidR="00232479" w:rsidRPr="006E3C6E" w:rsidRDefault="00232479" w:rsidP="00232479">
      <w:pPr>
        <w:jc w:val="both"/>
        <w:rPr>
          <w:rFonts w:ascii="Times New Roman" w:hAnsi="Times New Roman" w:cs="Times New Roman"/>
          <w:b/>
          <w:sz w:val="22"/>
          <w:szCs w:val="22"/>
          <w:lang w:val="lt-LT" w:eastAsia="lt-LT"/>
        </w:rPr>
      </w:pPr>
    </w:p>
    <w:p w:rsidR="00232479" w:rsidRPr="006E3C6E" w:rsidRDefault="00232479" w:rsidP="00232479">
      <w:pPr>
        <w:jc w:val="both"/>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 xml:space="preserve">Jeigu apie šį vaistą norite sužinoti daugiau, kreipkitės į vietinį </w:t>
      </w:r>
      <w:r>
        <w:rPr>
          <w:rFonts w:ascii="Times New Roman" w:hAnsi="Times New Roman" w:cs="Times New Roman"/>
          <w:sz w:val="22"/>
          <w:szCs w:val="22"/>
          <w:lang w:val="lt-LT" w:eastAsia="lt-LT"/>
        </w:rPr>
        <w:t>registruo</w:t>
      </w:r>
      <w:r w:rsidRPr="006E3C6E">
        <w:rPr>
          <w:rFonts w:ascii="Times New Roman" w:hAnsi="Times New Roman" w:cs="Times New Roman"/>
          <w:sz w:val="22"/>
          <w:szCs w:val="22"/>
          <w:lang w:val="lt-LT" w:eastAsia="lt-LT"/>
        </w:rPr>
        <w:t>tojo atstovą.</w:t>
      </w:r>
    </w:p>
    <w:p w:rsidR="00232479" w:rsidRPr="006E3C6E" w:rsidRDefault="00232479" w:rsidP="00232479">
      <w:pPr>
        <w:rPr>
          <w:rFonts w:ascii="Times New Roman" w:hAnsi="Times New Roman" w:cs="Times New Roman"/>
          <w:sz w:val="22"/>
          <w:szCs w:val="22"/>
          <w:lang w:val="lt-LT" w:eastAsia="lt-LT"/>
        </w:rPr>
      </w:pPr>
    </w:p>
    <w:p w:rsidR="00232479" w:rsidRPr="006E3C6E" w:rsidRDefault="00232479" w:rsidP="00232479">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Gedeon Richter Plc. atstovybė</w:t>
      </w:r>
    </w:p>
    <w:p w:rsidR="00232479" w:rsidRPr="006E3C6E" w:rsidRDefault="00232479" w:rsidP="00232479">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Maironio 23-3,</w:t>
      </w:r>
    </w:p>
    <w:p w:rsidR="00232479" w:rsidRPr="006E3C6E" w:rsidRDefault="00232479" w:rsidP="00232479">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 xml:space="preserve">Vilnius </w:t>
      </w:r>
    </w:p>
    <w:p w:rsidR="00232479" w:rsidRPr="006E3C6E" w:rsidRDefault="00232479" w:rsidP="00232479">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Tel. +370 5 26</w:t>
      </w:r>
      <w:r>
        <w:rPr>
          <w:rFonts w:ascii="Times New Roman" w:hAnsi="Times New Roman" w:cs="Times New Roman"/>
          <w:sz w:val="22"/>
          <w:szCs w:val="22"/>
          <w:lang w:val="lt-LT" w:eastAsia="lt-LT"/>
        </w:rPr>
        <w:t>8</w:t>
      </w:r>
      <w:r w:rsidRPr="006E3C6E">
        <w:rPr>
          <w:rFonts w:ascii="Times New Roman" w:hAnsi="Times New Roman" w:cs="Times New Roman"/>
          <w:sz w:val="22"/>
          <w:szCs w:val="22"/>
          <w:lang w:val="lt-LT" w:eastAsia="lt-LT"/>
        </w:rPr>
        <w:t xml:space="preserve"> </w:t>
      </w:r>
      <w:r>
        <w:rPr>
          <w:rFonts w:ascii="Times New Roman" w:hAnsi="Times New Roman" w:cs="Times New Roman"/>
          <w:sz w:val="22"/>
          <w:szCs w:val="22"/>
          <w:lang w:val="lt-LT" w:eastAsia="lt-LT"/>
        </w:rPr>
        <w:t>53</w:t>
      </w:r>
      <w:r w:rsidRPr="006E3C6E">
        <w:rPr>
          <w:rFonts w:ascii="Times New Roman" w:hAnsi="Times New Roman" w:cs="Times New Roman"/>
          <w:sz w:val="22"/>
          <w:szCs w:val="22"/>
          <w:lang w:val="lt-LT" w:eastAsia="lt-LT"/>
        </w:rPr>
        <w:t xml:space="preserve"> </w:t>
      </w:r>
      <w:r>
        <w:rPr>
          <w:rFonts w:ascii="Times New Roman" w:hAnsi="Times New Roman" w:cs="Times New Roman"/>
          <w:sz w:val="22"/>
          <w:szCs w:val="22"/>
          <w:lang w:val="lt-LT" w:eastAsia="lt-LT"/>
        </w:rPr>
        <w:t>92</w:t>
      </w:r>
    </w:p>
    <w:p w:rsidR="00232479" w:rsidRPr="006E3C6E" w:rsidRDefault="00232479" w:rsidP="00232479">
      <w:pPr>
        <w:jc w:val="both"/>
        <w:rPr>
          <w:rFonts w:ascii="Times New Roman" w:hAnsi="Times New Roman" w:cs="Times New Roman"/>
          <w:sz w:val="22"/>
          <w:szCs w:val="22"/>
          <w:lang w:val="lt-LT" w:eastAsia="lt-LT"/>
        </w:rPr>
      </w:pPr>
    </w:p>
    <w:p w:rsidR="00232479" w:rsidRPr="006E3C6E" w:rsidRDefault="00232479" w:rsidP="00232479">
      <w:pPr>
        <w:jc w:val="both"/>
        <w:rPr>
          <w:rFonts w:ascii="Times New Roman" w:hAnsi="Times New Roman" w:cs="Times New Roman"/>
          <w:b/>
          <w:sz w:val="22"/>
          <w:szCs w:val="22"/>
          <w:lang w:val="lt-LT" w:eastAsia="lt-LT"/>
        </w:rPr>
      </w:pPr>
      <w:r w:rsidRPr="006E3C6E">
        <w:rPr>
          <w:rFonts w:ascii="Times New Roman" w:hAnsi="Times New Roman" w:cs="Times New Roman"/>
          <w:b/>
          <w:sz w:val="22"/>
          <w:szCs w:val="22"/>
          <w:lang w:val="lt-LT" w:eastAsia="lt-LT"/>
        </w:rPr>
        <w:t>Šis pakuotės lapelis paskutinį kartą p</w:t>
      </w:r>
      <w:r>
        <w:rPr>
          <w:rFonts w:ascii="Times New Roman" w:hAnsi="Times New Roman" w:cs="Times New Roman"/>
          <w:b/>
          <w:sz w:val="22"/>
          <w:szCs w:val="22"/>
          <w:lang w:val="lt-LT" w:eastAsia="lt-LT"/>
        </w:rPr>
        <w:t>eržiūrė</w:t>
      </w:r>
      <w:r w:rsidRPr="006E3C6E">
        <w:rPr>
          <w:rFonts w:ascii="Times New Roman" w:hAnsi="Times New Roman" w:cs="Times New Roman"/>
          <w:b/>
          <w:sz w:val="22"/>
          <w:szCs w:val="22"/>
          <w:lang w:val="lt-LT" w:eastAsia="lt-LT"/>
        </w:rPr>
        <w:t xml:space="preserve">tas </w:t>
      </w:r>
      <w:r w:rsidR="009407B1">
        <w:rPr>
          <w:rFonts w:ascii="Times New Roman" w:hAnsi="Times New Roman" w:cs="Times New Roman"/>
          <w:b/>
          <w:sz w:val="22"/>
          <w:szCs w:val="22"/>
          <w:lang w:val="lt-LT" w:eastAsia="lt-LT"/>
        </w:rPr>
        <w:t>2022-08-16.</w:t>
      </w:r>
    </w:p>
    <w:p w:rsidR="00232479" w:rsidRPr="006E3C6E" w:rsidRDefault="00232479" w:rsidP="00232479">
      <w:pPr>
        <w:jc w:val="both"/>
        <w:rPr>
          <w:rFonts w:ascii="Times New Roman" w:hAnsi="Times New Roman" w:cs="Times New Roman"/>
          <w:b/>
          <w:sz w:val="22"/>
          <w:szCs w:val="22"/>
          <w:lang w:val="lt-LT" w:eastAsia="lt-LT"/>
        </w:rPr>
      </w:pPr>
    </w:p>
    <w:p w:rsidR="00232479" w:rsidRPr="0067017D" w:rsidRDefault="00232479" w:rsidP="00232479">
      <w:pPr>
        <w:rPr>
          <w:rFonts w:ascii="Times New Roman" w:hAnsi="Times New Roman" w:cs="Times New Roman"/>
          <w:sz w:val="22"/>
          <w:szCs w:val="22"/>
          <w:lang w:val="lt-LT" w:eastAsia="lt-LT"/>
        </w:rPr>
      </w:pPr>
      <w:r w:rsidRPr="0067017D">
        <w:rPr>
          <w:rFonts w:ascii="Times New Roman" w:hAnsi="Times New Roman" w:cs="Times New Roman"/>
          <w:sz w:val="22"/>
          <w:szCs w:val="22"/>
          <w:lang w:val="lt-LT" w:eastAsia="lt-LT"/>
        </w:rPr>
        <w:t>Išsami informacija apie šį vaistą pateikiama Valstybinės vaistų kontrolės tarnybos prie Lietuvos Respublikos sveikatos apsaugos ministerijos tinklalapyje</w:t>
      </w:r>
      <w:r w:rsidRPr="0067017D">
        <w:rPr>
          <w:rFonts w:ascii="Times New Roman" w:hAnsi="Times New Roman" w:cs="Times New Roman"/>
          <w:i/>
          <w:sz w:val="22"/>
          <w:szCs w:val="22"/>
          <w:lang w:val="lt-LT" w:eastAsia="lt-LT"/>
        </w:rPr>
        <w:t xml:space="preserve"> </w:t>
      </w:r>
      <w:hyperlink r:id="rId12" w:history="1">
        <w:r w:rsidRPr="0067017D">
          <w:rPr>
            <w:rStyle w:val="Hipersaitas"/>
            <w:rFonts w:ascii="Times New Roman" w:hAnsi="Times New Roman" w:cs="Times New Roman"/>
            <w:sz w:val="22"/>
            <w:szCs w:val="22"/>
            <w:lang w:val="lt-LT" w:eastAsia="lt-LT"/>
          </w:rPr>
          <w:t>http://www.vvkt.lt/</w:t>
        </w:r>
      </w:hyperlink>
      <w:r w:rsidRPr="0067017D">
        <w:rPr>
          <w:rFonts w:ascii="Times New Roman" w:hAnsi="Times New Roman" w:cs="Times New Roman"/>
          <w:sz w:val="22"/>
          <w:szCs w:val="22"/>
          <w:lang w:val="lt-LT" w:eastAsia="lt-LT"/>
        </w:rPr>
        <w:t>.</w:t>
      </w:r>
    </w:p>
    <w:p w:rsidR="00232479" w:rsidRPr="006E3C6E" w:rsidRDefault="00232479" w:rsidP="00232479">
      <w:pPr>
        <w:jc w:val="both"/>
        <w:rPr>
          <w:rFonts w:ascii="Times New Roman" w:hAnsi="Times New Roman" w:cs="Times New Roman"/>
          <w:sz w:val="22"/>
          <w:szCs w:val="22"/>
          <w:lang w:val="lt-LT" w:eastAsia="lt-LT"/>
        </w:rPr>
      </w:pPr>
    </w:p>
    <w:p w:rsidR="00232479" w:rsidRPr="00217F87" w:rsidRDefault="00232479" w:rsidP="00232479">
      <w:pPr>
        <w:rPr>
          <w:lang w:val="lt-LT"/>
        </w:rPr>
      </w:pPr>
    </w:p>
    <w:p w:rsidR="00AF5CCF" w:rsidRPr="00232479" w:rsidRDefault="00AF5CCF">
      <w:pPr>
        <w:rPr>
          <w:lang w:val="lt-LT"/>
        </w:rPr>
      </w:pPr>
    </w:p>
    <w:sectPr w:rsidR="00AF5CCF" w:rsidRPr="00232479" w:rsidSect="008B21BA">
      <w:pgSz w:w="11906" w:h="16838" w:code="9"/>
      <w:pgMar w:top="1134" w:right="1418" w:bottom="1134" w:left="1418"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onotype Corsiva">
    <w:panose1 w:val="03010101010201010101"/>
    <w:charset w:val="BA"/>
    <w:family w:val="script"/>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E064A0"/>
    <w:multiLevelType w:val="hybridMultilevel"/>
    <w:tmpl w:val="8DBE5B92"/>
    <w:lvl w:ilvl="0" w:tplc="63622826">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B291F"/>
    <w:multiLevelType w:val="hybridMultilevel"/>
    <w:tmpl w:val="1AE2C8A6"/>
    <w:lvl w:ilvl="0" w:tplc="99721438">
      <w:start w:val="12"/>
      <w:numFmt w:val="bullet"/>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479"/>
    <w:rsid w:val="000048F1"/>
    <w:rsid w:val="00047D26"/>
    <w:rsid w:val="0005202A"/>
    <w:rsid w:val="00063751"/>
    <w:rsid w:val="00082087"/>
    <w:rsid w:val="000B59D5"/>
    <w:rsid w:val="000B743E"/>
    <w:rsid w:val="000D35E8"/>
    <w:rsid w:val="000F5B5C"/>
    <w:rsid w:val="000F73F9"/>
    <w:rsid w:val="00102009"/>
    <w:rsid w:val="00105672"/>
    <w:rsid w:val="00125FF4"/>
    <w:rsid w:val="00127D6C"/>
    <w:rsid w:val="00134195"/>
    <w:rsid w:val="001364E9"/>
    <w:rsid w:val="001532C4"/>
    <w:rsid w:val="00171C73"/>
    <w:rsid w:val="001758D8"/>
    <w:rsid w:val="00196383"/>
    <w:rsid w:val="001B0B2B"/>
    <w:rsid w:val="001E1E3E"/>
    <w:rsid w:val="00232211"/>
    <w:rsid w:val="00232479"/>
    <w:rsid w:val="0025025D"/>
    <w:rsid w:val="00253962"/>
    <w:rsid w:val="00257782"/>
    <w:rsid w:val="002651F7"/>
    <w:rsid w:val="00282FAE"/>
    <w:rsid w:val="00290171"/>
    <w:rsid w:val="002977E6"/>
    <w:rsid w:val="002A72E7"/>
    <w:rsid w:val="002D448C"/>
    <w:rsid w:val="002D5C15"/>
    <w:rsid w:val="002F2E39"/>
    <w:rsid w:val="00337E64"/>
    <w:rsid w:val="0034272E"/>
    <w:rsid w:val="003C6CFA"/>
    <w:rsid w:val="003D1C51"/>
    <w:rsid w:val="003F2C54"/>
    <w:rsid w:val="00403D52"/>
    <w:rsid w:val="00407544"/>
    <w:rsid w:val="00411269"/>
    <w:rsid w:val="00417A8D"/>
    <w:rsid w:val="004753A5"/>
    <w:rsid w:val="004C7D5E"/>
    <w:rsid w:val="004D4C82"/>
    <w:rsid w:val="004F3BE5"/>
    <w:rsid w:val="00503616"/>
    <w:rsid w:val="005221CB"/>
    <w:rsid w:val="005221E1"/>
    <w:rsid w:val="00523661"/>
    <w:rsid w:val="00525A0D"/>
    <w:rsid w:val="005469C2"/>
    <w:rsid w:val="00554756"/>
    <w:rsid w:val="00580DD5"/>
    <w:rsid w:val="0058306C"/>
    <w:rsid w:val="00592289"/>
    <w:rsid w:val="00595032"/>
    <w:rsid w:val="005A089B"/>
    <w:rsid w:val="005A2271"/>
    <w:rsid w:val="005A467F"/>
    <w:rsid w:val="005B2BD4"/>
    <w:rsid w:val="005C2EA6"/>
    <w:rsid w:val="005E6990"/>
    <w:rsid w:val="005F1287"/>
    <w:rsid w:val="006014D9"/>
    <w:rsid w:val="00606219"/>
    <w:rsid w:val="006149DE"/>
    <w:rsid w:val="00675B84"/>
    <w:rsid w:val="006958AE"/>
    <w:rsid w:val="006A4B8F"/>
    <w:rsid w:val="006A4DDD"/>
    <w:rsid w:val="006B5B2E"/>
    <w:rsid w:val="006F16E4"/>
    <w:rsid w:val="00712215"/>
    <w:rsid w:val="007267E3"/>
    <w:rsid w:val="00733EE0"/>
    <w:rsid w:val="00734025"/>
    <w:rsid w:val="007365CB"/>
    <w:rsid w:val="007372E0"/>
    <w:rsid w:val="00741404"/>
    <w:rsid w:val="00746CB2"/>
    <w:rsid w:val="00752849"/>
    <w:rsid w:val="00766D34"/>
    <w:rsid w:val="00787256"/>
    <w:rsid w:val="007B2C51"/>
    <w:rsid w:val="007C3706"/>
    <w:rsid w:val="00803288"/>
    <w:rsid w:val="00813BFB"/>
    <w:rsid w:val="008241C3"/>
    <w:rsid w:val="0087274C"/>
    <w:rsid w:val="00881EE3"/>
    <w:rsid w:val="0089120B"/>
    <w:rsid w:val="008B21BA"/>
    <w:rsid w:val="008B35AB"/>
    <w:rsid w:val="008C5DDC"/>
    <w:rsid w:val="008C7AA7"/>
    <w:rsid w:val="008D414B"/>
    <w:rsid w:val="008F093C"/>
    <w:rsid w:val="00901597"/>
    <w:rsid w:val="009226BC"/>
    <w:rsid w:val="00927F2B"/>
    <w:rsid w:val="009407B1"/>
    <w:rsid w:val="00954D0B"/>
    <w:rsid w:val="00956E46"/>
    <w:rsid w:val="00960177"/>
    <w:rsid w:val="009A751A"/>
    <w:rsid w:val="009B0041"/>
    <w:rsid w:val="009B1E9C"/>
    <w:rsid w:val="009B71C1"/>
    <w:rsid w:val="009E377E"/>
    <w:rsid w:val="00A02451"/>
    <w:rsid w:val="00AD47E6"/>
    <w:rsid w:val="00AF23CA"/>
    <w:rsid w:val="00AF5CCF"/>
    <w:rsid w:val="00B06D10"/>
    <w:rsid w:val="00B46F41"/>
    <w:rsid w:val="00B66681"/>
    <w:rsid w:val="00B96527"/>
    <w:rsid w:val="00BC5E6E"/>
    <w:rsid w:val="00BF01AD"/>
    <w:rsid w:val="00C40905"/>
    <w:rsid w:val="00C6140F"/>
    <w:rsid w:val="00C65154"/>
    <w:rsid w:val="00C6609D"/>
    <w:rsid w:val="00C84500"/>
    <w:rsid w:val="00CA1679"/>
    <w:rsid w:val="00CA2BE6"/>
    <w:rsid w:val="00CB713A"/>
    <w:rsid w:val="00CC7A83"/>
    <w:rsid w:val="00CD4BF7"/>
    <w:rsid w:val="00D41A57"/>
    <w:rsid w:val="00D453AD"/>
    <w:rsid w:val="00D6065A"/>
    <w:rsid w:val="00D835DD"/>
    <w:rsid w:val="00D8701F"/>
    <w:rsid w:val="00D966DB"/>
    <w:rsid w:val="00DA3F0D"/>
    <w:rsid w:val="00DA7099"/>
    <w:rsid w:val="00DB572B"/>
    <w:rsid w:val="00DB7829"/>
    <w:rsid w:val="00DD6A71"/>
    <w:rsid w:val="00DE4D23"/>
    <w:rsid w:val="00DF0D7A"/>
    <w:rsid w:val="00E07791"/>
    <w:rsid w:val="00E21D78"/>
    <w:rsid w:val="00E84DC5"/>
    <w:rsid w:val="00E96076"/>
    <w:rsid w:val="00E96DA3"/>
    <w:rsid w:val="00EC7510"/>
    <w:rsid w:val="00EF2789"/>
    <w:rsid w:val="00F1239A"/>
    <w:rsid w:val="00F26C83"/>
    <w:rsid w:val="00F331DD"/>
    <w:rsid w:val="00F62B71"/>
    <w:rsid w:val="00F767F6"/>
    <w:rsid w:val="00FA7C29"/>
    <w:rsid w:val="00FB52F5"/>
    <w:rsid w:val="00FF4F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ECFB468-9A75-42A6-8B0A-DD318CDE9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8306C"/>
    <w:rPr>
      <w:rFonts w:ascii="Monotype Corsiva" w:eastAsia="Times New Roman" w:hAnsi="Monotype Corsiva" w:cs="Courier New"/>
      <w:sz w:val="24"/>
      <w:lang w:val="en-US" w:eastAsia="en-US"/>
    </w:rPr>
  </w:style>
  <w:style w:type="paragraph" w:styleId="Antrat1">
    <w:name w:val="heading 1"/>
    <w:basedOn w:val="prastasis"/>
    <w:next w:val="prastasis"/>
    <w:link w:val="Antrat1Diagrama"/>
    <w:qFormat/>
    <w:rsid w:val="00232479"/>
    <w:pPr>
      <w:keepNext/>
      <w:outlineLvl w:val="0"/>
    </w:pPr>
    <w:rPr>
      <w:rFonts w:ascii="Times New Roman" w:hAnsi="Times New Roman" w:cs="Times New Roman"/>
      <w:sz w:val="28"/>
      <w:lang w:val="lt-LT"/>
    </w:rPr>
  </w:style>
  <w:style w:type="paragraph" w:styleId="Antrat2">
    <w:name w:val="heading 2"/>
    <w:basedOn w:val="prastasis"/>
    <w:next w:val="prastasis"/>
    <w:link w:val="Antrat2Diagrama"/>
    <w:qFormat/>
    <w:rsid w:val="00232479"/>
    <w:pPr>
      <w:keepNext/>
      <w:jc w:val="center"/>
      <w:outlineLvl w:val="1"/>
    </w:pPr>
    <w:rPr>
      <w:rFonts w:ascii="Times New Roman" w:hAnsi="Times New Roman" w:cs="Times New Roman"/>
      <w:sz w:val="28"/>
      <w:lang w:val="lt-LT"/>
    </w:rPr>
  </w:style>
  <w:style w:type="paragraph" w:styleId="Antrat3">
    <w:name w:val="heading 3"/>
    <w:basedOn w:val="prastasis"/>
    <w:next w:val="prastasis"/>
    <w:link w:val="Antrat3Diagrama"/>
    <w:uiPriority w:val="9"/>
    <w:qFormat/>
    <w:rsid w:val="00232479"/>
    <w:pPr>
      <w:keepNext/>
      <w:spacing w:before="240" w:after="60"/>
      <w:outlineLvl w:val="2"/>
    </w:pPr>
    <w:rPr>
      <w:rFonts w:ascii="Cambria" w:hAnsi="Cambria" w:cs="Times New Roman"/>
      <w:b/>
      <w:bCs/>
      <w:sz w:val="26"/>
      <w:szCs w:val="26"/>
    </w:rPr>
  </w:style>
  <w:style w:type="paragraph" w:styleId="Antrat4">
    <w:name w:val="heading 4"/>
    <w:basedOn w:val="prastasis"/>
    <w:next w:val="prastasis"/>
    <w:link w:val="Antrat4Diagrama"/>
    <w:uiPriority w:val="9"/>
    <w:qFormat/>
    <w:rsid w:val="00232479"/>
    <w:pPr>
      <w:keepNext/>
      <w:spacing w:before="240" w:after="60"/>
      <w:outlineLvl w:val="3"/>
    </w:pPr>
    <w:rPr>
      <w:rFonts w:ascii="Calibri" w:hAnsi="Calibri" w:cs="Times New Roman"/>
      <w:b/>
      <w:bCs/>
      <w:sz w:val="28"/>
      <w:szCs w:val="28"/>
    </w:rPr>
  </w:style>
  <w:style w:type="paragraph" w:styleId="Antrat5">
    <w:name w:val="heading 5"/>
    <w:basedOn w:val="prastasis"/>
    <w:next w:val="prastasis"/>
    <w:link w:val="Antrat5Diagrama"/>
    <w:uiPriority w:val="9"/>
    <w:qFormat/>
    <w:rsid w:val="00232479"/>
    <w:pPr>
      <w:keepNext/>
      <w:keepLines/>
      <w:spacing w:before="40"/>
      <w:outlineLvl w:val="4"/>
    </w:pPr>
    <w:rPr>
      <w:rFonts w:ascii="Cambria" w:hAnsi="Cambria" w:cs="Times New Roman"/>
      <w:color w:val="365F91"/>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232479"/>
    <w:rPr>
      <w:rFonts w:ascii="Times New Roman" w:eastAsia="Times New Roman" w:hAnsi="Times New Roman" w:cs="Times New Roman"/>
      <w:sz w:val="28"/>
      <w:szCs w:val="20"/>
      <w:lang w:val="lt-LT"/>
    </w:rPr>
  </w:style>
  <w:style w:type="character" w:customStyle="1" w:styleId="Antrat2Diagrama">
    <w:name w:val="Antraštė 2 Diagrama"/>
    <w:link w:val="Antrat2"/>
    <w:rsid w:val="00232479"/>
    <w:rPr>
      <w:rFonts w:ascii="Times New Roman" w:eastAsia="Times New Roman" w:hAnsi="Times New Roman" w:cs="Times New Roman"/>
      <w:sz w:val="28"/>
      <w:szCs w:val="20"/>
      <w:lang w:val="lt-LT"/>
    </w:rPr>
  </w:style>
  <w:style w:type="character" w:customStyle="1" w:styleId="Antrat3Diagrama">
    <w:name w:val="Antraštė 3 Diagrama"/>
    <w:link w:val="Antrat3"/>
    <w:uiPriority w:val="9"/>
    <w:semiHidden/>
    <w:rsid w:val="00232479"/>
    <w:rPr>
      <w:rFonts w:ascii="Cambria" w:eastAsia="Times New Roman" w:hAnsi="Cambria" w:cs="Times New Roman"/>
      <w:b/>
      <w:bCs/>
      <w:sz w:val="26"/>
      <w:szCs w:val="26"/>
      <w:lang w:val="en-US"/>
    </w:rPr>
  </w:style>
  <w:style w:type="character" w:customStyle="1" w:styleId="Antrat4Diagrama">
    <w:name w:val="Antraštė 4 Diagrama"/>
    <w:link w:val="Antrat4"/>
    <w:uiPriority w:val="9"/>
    <w:semiHidden/>
    <w:rsid w:val="00232479"/>
    <w:rPr>
      <w:rFonts w:eastAsia="Times New Roman"/>
      <w:b/>
      <w:bCs/>
      <w:sz w:val="28"/>
      <w:szCs w:val="28"/>
      <w:lang w:val="en-US"/>
    </w:rPr>
  </w:style>
  <w:style w:type="character" w:customStyle="1" w:styleId="Antrat5Diagrama">
    <w:name w:val="Antraštė 5 Diagrama"/>
    <w:link w:val="Antrat5"/>
    <w:uiPriority w:val="9"/>
    <w:semiHidden/>
    <w:rsid w:val="00232479"/>
    <w:rPr>
      <w:rFonts w:ascii="Cambria" w:eastAsia="Times New Roman" w:hAnsi="Cambria" w:cs="Times New Roman"/>
      <w:color w:val="365F91"/>
      <w:sz w:val="24"/>
      <w:szCs w:val="20"/>
      <w:lang w:val="en-US"/>
    </w:rPr>
  </w:style>
  <w:style w:type="paragraph" w:styleId="Pagrindinistekstas">
    <w:name w:val="Body Text"/>
    <w:basedOn w:val="prastasis"/>
    <w:link w:val="PagrindinistekstasDiagrama"/>
    <w:semiHidden/>
    <w:rsid w:val="00232479"/>
    <w:rPr>
      <w:rFonts w:ascii="Times New Roman" w:hAnsi="Times New Roman" w:cs="Times New Roman"/>
      <w:sz w:val="28"/>
      <w:lang w:val="lt-LT"/>
    </w:rPr>
  </w:style>
  <w:style w:type="character" w:customStyle="1" w:styleId="PagrindinistekstasDiagrama">
    <w:name w:val="Pagrindinis tekstas Diagrama"/>
    <w:link w:val="Pagrindinistekstas"/>
    <w:semiHidden/>
    <w:rsid w:val="00232479"/>
    <w:rPr>
      <w:rFonts w:ascii="Times New Roman" w:eastAsia="Times New Roman" w:hAnsi="Times New Roman" w:cs="Times New Roman"/>
      <w:sz w:val="28"/>
      <w:szCs w:val="20"/>
      <w:lang w:val="lt-LT"/>
    </w:rPr>
  </w:style>
  <w:style w:type="table" w:styleId="Lentelstinklelis">
    <w:name w:val="Table Grid"/>
    <w:basedOn w:val="prastojilentel"/>
    <w:uiPriority w:val="59"/>
    <w:rsid w:val="00232479"/>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232479"/>
    <w:rPr>
      <w:rFonts w:ascii="Segoe UI" w:hAnsi="Segoe UI" w:cs="Segoe UI"/>
      <w:sz w:val="18"/>
      <w:szCs w:val="18"/>
    </w:rPr>
  </w:style>
  <w:style w:type="character" w:customStyle="1" w:styleId="DebesliotekstasDiagrama">
    <w:name w:val="Debesėlio tekstas Diagrama"/>
    <w:link w:val="Debesliotekstas"/>
    <w:uiPriority w:val="99"/>
    <w:semiHidden/>
    <w:rsid w:val="00232479"/>
    <w:rPr>
      <w:rFonts w:ascii="Segoe UI" w:eastAsia="Times New Roman" w:hAnsi="Segoe UI" w:cs="Segoe UI"/>
      <w:sz w:val="18"/>
      <w:szCs w:val="18"/>
      <w:lang w:val="en-US"/>
    </w:rPr>
  </w:style>
  <w:style w:type="paragraph" w:styleId="Spalvotassraas1parykinimas">
    <w:name w:val="Colorful List Accent 1"/>
    <w:basedOn w:val="prastasis"/>
    <w:uiPriority w:val="34"/>
    <w:qFormat/>
    <w:rsid w:val="00232479"/>
    <w:pPr>
      <w:ind w:left="720"/>
      <w:contextualSpacing/>
    </w:pPr>
  </w:style>
  <w:style w:type="character" w:styleId="Hipersaitas">
    <w:name w:val="Hyperlink"/>
    <w:uiPriority w:val="99"/>
    <w:unhideWhenUsed/>
    <w:rsid w:val="00232479"/>
    <w:rPr>
      <w:color w:val="0000FF"/>
      <w:u w:val="single"/>
    </w:rPr>
  </w:style>
  <w:style w:type="character" w:styleId="Komentaronuoroda">
    <w:name w:val="annotation reference"/>
    <w:uiPriority w:val="99"/>
    <w:semiHidden/>
    <w:unhideWhenUsed/>
    <w:rsid w:val="00232479"/>
    <w:rPr>
      <w:sz w:val="16"/>
      <w:szCs w:val="16"/>
    </w:rPr>
  </w:style>
  <w:style w:type="paragraph" w:styleId="Komentarotekstas">
    <w:name w:val="annotation text"/>
    <w:basedOn w:val="prastasis"/>
    <w:link w:val="KomentarotekstasDiagrama"/>
    <w:uiPriority w:val="99"/>
    <w:unhideWhenUsed/>
    <w:rsid w:val="00232479"/>
    <w:rPr>
      <w:sz w:val="20"/>
    </w:rPr>
  </w:style>
  <w:style w:type="character" w:customStyle="1" w:styleId="KomentarotekstasDiagrama">
    <w:name w:val="Komentaro tekstas Diagrama"/>
    <w:link w:val="Komentarotekstas"/>
    <w:uiPriority w:val="99"/>
    <w:rsid w:val="00232479"/>
    <w:rPr>
      <w:rFonts w:ascii="Monotype Corsiva" w:eastAsia="Times New Roman" w:hAnsi="Monotype Corsiva" w:cs="Courier New"/>
      <w:sz w:val="20"/>
      <w:szCs w:val="20"/>
      <w:lang w:val="en-US"/>
    </w:rPr>
  </w:style>
  <w:style w:type="paragraph" w:styleId="Komentarotema">
    <w:name w:val="annotation subject"/>
    <w:basedOn w:val="Komentarotekstas"/>
    <w:next w:val="Komentarotekstas"/>
    <w:link w:val="KomentarotemaDiagrama"/>
    <w:uiPriority w:val="99"/>
    <w:semiHidden/>
    <w:unhideWhenUsed/>
    <w:rsid w:val="00232479"/>
    <w:rPr>
      <w:b/>
      <w:bCs/>
    </w:rPr>
  </w:style>
  <w:style w:type="character" w:customStyle="1" w:styleId="KomentarotemaDiagrama">
    <w:name w:val="Komentaro tema Diagrama"/>
    <w:link w:val="Komentarotema"/>
    <w:uiPriority w:val="99"/>
    <w:semiHidden/>
    <w:rsid w:val="00232479"/>
    <w:rPr>
      <w:rFonts w:ascii="Monotype Corsiva" w:eastAsia="Times New Roman" w:hAnsi="Monotype Corsiva" w:cs="Courier New"/>
      <w:b/>
      <w:bCs/>
      <w:sz w:val="20"/>
      <w:szCs w:val="20"/>
      <w:lang w:val="en-US"/>
    </w:rPr>
  </w:style>
  <w:style w:type="paragraph" w:customStyle="1" w:styleId="Default">
    <w:name w:val="Default"/>
    <w:rsid w:val="00232479"/>
    <w:pPr>
      <w:autoSpaceDE w:val="0"/>
      <w:autoSpaceDN w:val="0"/>
      <w:adjustRightInd w:val="0"/>
    </w:pPr>
    <w:rPr>
      <w:rFonts w:ascii="Times New Roman" w:eastAsia="Times New Roman" w:hAnsi="Times New Roman"/>
      <w:color w:val="000000"/>
      <w:sz w:val="24"/>
      <w:szCs w:val="24"/>
      <w:lang w:eastAsia="en-US"/>
    </w:rPr>
  </w:style>
  <w:style w:type="paragraph" w:styleId="Spalvotasspalvinimas1parykinimas">
    <w:name w:val="Colorful Shading Accent 1"/>
    <w:hidden/>
    <w:uiPriority w:val="99"/>
    <w:semiHidden/>
    <w:rsid w:val="00C84500"/>
    <w:rPr>
      <w:rFonts w:ascii="Monotype Corsiva" w:eastAsia="Times New Roman" w:hAnsi="Monotype Corsiva" w:cs="Courier New"/>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 TargetMode="External"/><Relationship Id="rId5" Type="http://schemas.openxmlformats.org/officeDocument/2006/relationships/numbering" Target="numbering.xml"/><Relationship Id="rId10" Type="http://schemas.openxmlformats.org/officeDocument/2006/relationships/hyperlink" Target="https://www.vvkt.lt/index.php?1399030386" TargetMode="External"/><Relationship Id="rId4" Type="http://schemas.openxmlformats.org/officeDocument/2006/relationships/customXml" Target="../customXml/item4.xml"/><Relationship Id="rId9" Type="http://schemas.openxmlformats.org/officeDocument/2006/relationships/hyperlink" Target="https://vapris.vvkt.lt/vvkt-web/public/nrvSpecialis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6D703-9181-452A-A3E5-7DF4523BF2DC}">
  <ds:schemaRefs>
    <ds:schemaRef ds:uri="http://schemas.microsoft.com/sharepoint/v3/contenttype/forms"/>
  </ds:schemaRefs>
</ds:datastoreItem>
</file>

<file path=customXml/itemProps2.xml><?xml version="1.0" encoding="utf-8"?>
<ds:datastoreItem xmlns:ds="http://schemas.openxmlformats.org/officeDocument/2006/customXml" ds:itemID="{29F4505E-6249-40C3-9D5F-C355E4BD5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D50D298-2A3B-4FA2-BD2F-91FDC88D8871}">
  <ds:schemaRefs>
    <ds:schemaRef ds:uri="http://purl.org/dc/dcmitype/"/>
    <ds:schemaRef ds:uri="http://schemas.microsoft.com/office/infopath/2007/PartnerControls"/>
    <ds:schemaRef ds:uri="http://purl.org/dc/elements/1.1/"/>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70F96B0-EF83-457F-A217-81F1A8DE4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19139</Words>
  <Characters>10910</Characters>
  <Application>Microsoft Office Word</Application>
  <DocSecurity>0</DocSecurity>
  <Lines>90</Lines>
  <Paragraphs>59</Paragraphs>
  <ScaleCrop>false</ScaleCrop>
  <HeadingPairs>
    <vt:vector size="6" baseType="variant">
      <vt:variant>
        <vt:lpstr>Pavadinimas</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Richter Gedeon Nyrt.</Company>
  <LinksUpToDate>false</LinksUpToDate>
  <CharactersWithSpaces>29990</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dc:creator>
  <cp:keywords/>
  <cp:lastModifiedBy>Albina Burkauskaitė</cp:lastModifiedBy>
  <cp:revision>2</cp:revision>
  <cp:lastPrinted>2019-03-27T09:06:00Z</cp:lastPrinted>
  <dcterms:created xsi:type="dcterms:W3CDTF">2022-08-16T13:51:00Z</dcterms:created>
  <dcterms:modified xsi:type="dcterms:W3CDTF">2022-08-16T13:51:00Z</dcterms:modified>
</cp:coreProperties>
</file>