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F57" w:rsidRPr="009275B7" w:rsidRDefault="00826F57" w:rsidP="00826F57">
      <w:pPr>
        <w:jc w:val="center"/>
        <w:rPr>
          <w:sz w:val="22"/>
          <w:szCs w:val="22"/>
        </w:rPr>
      </w:pPr>
      <w:bookmarkStart w:id="0" w:name="_Toc129243138"/>
      <w:bookmarkStart w:id="1" w:name="_Toc129243263"/>
      <w:r w:rsidRPr="009275B7">
        <w:rPr>
          <w:rFonts w:eastAsia="SimSun"/>
          <w:b/>
          <w:sz w:val="22"/>
          <w:szCs w:val="22"/>
        </w:rPr>
        <w:t>Pakuotės lapelis: informacija vartotojui</w:t>
      </w:r>
      <w:bookmarkEnd w:id="0"/>
      <w:bookmarkEnd w:id="1"/>
    </w:p>
    <w:p w:rsidR="00826F57" w:rsidRPr="009275B7" w:rsidRDefault="00826F57" w:rsidP="00826F57">
      <w:pPr>
        <w:pStyle w:val="BTEMEASMCA"/>
        <w:rPr>
          <w:szCs w:val="22"/>
        </w:rPr>
      </w:pPr>
    </w:p>
    <w:p w:rsidR="00826F57" w:rsidRPr="009275B7" w:rsidRDefault="00826F57" w:rsidP="00826F57">
      <w:pPr>
        <w:pStyle w:val="BTbeEMEASMCA"/>
        <w:rPr>
          <w:szCs w:val="22"/>
        </w:rPr>
      </w:pPr>
      <w:r w:rsidRPr="009275B7">
        <w:rPr>
          <w:szCs w:val="22"/>
        </w:rPr>
        <w:t>Deep Heat kremas</w:t>
      </w:r>
    </w:p>
    <w:p w:rsidR="00826F57" w:rsidRPr="009275B7" w:rsidRDefault="00826F57" w:rsidP="00826F57">
      <w:pPr>
        <w:jc w:val="center"/>
        <w:rPr>
          <w:sz w:val="22"/>
          <w:szCs w:val="22"/>
        </w:rPr>
      </w:pPr>
      <w:r w:rsidRPr="009275B7">
        <w:rPr>
          <w:sz w:val="22"/>
          <w:szCs w:val="22"/>
        </w:rPr>
        <w:t>Metilsalicilatas, levomentolis ir raceminis mentolis, eukaliptų eterinis aliejus, terpentino eterinis aliejus</w:t>
      </w:r>
    </w:p>
    <w:p w:rsidR="00826F57" w:rsidRPr="009275B7" w:rsidRDefault="00826F57" w:rsidP="00826F57">
      <w:pPr>
        <w:pStyle w:val="BTEMEASMCA"/>
        <w:rPr>
          <w:szCs w:val="22"/>
        </w:rPr>
      </w:pPr>
    </w:p>
    <w:p w:rsidR="00826F57" w:rsidRPr="009275B7" w:rsidRDefault="00826F57" w:rsidP="00826F57">
      <w:pPr>
        <w:pStyle w:val="BTbEMEASMCA"/>
      </w:pPr>
      <w:r w:rsidRPr="009275B7">
        <w:t>Atidžiai perskaitykite visą šį lapelį, prieš pradėdami vartoti šį vaistą, nes jame pateikiama Jums svarbi informacija.</w:t>
      </w:r>
    </w:p>
    <w:p w:rsidR="00826F57" w:rsidRPr="009275B7" w:rsidRDefault="00826F57" w:rsidP="00826F57">
      <w:pPr>
        <w:pStyle w:val="BTEMEASMCA"/>
        <w:rPr>
          <w:szCs w:val="22"/>
        </w:rPr>
      </w:pPr>
      <w:r w:rsidRPr="009275B7">
        <w:rPr>
          <w:szCs w:val="22"/>
        </w:rPr>
        <w:t>Visada vartokite šį vaistą tiksliai kaip aprašyta šiame lapelyje arba kaip nurodė gydytojas arba vaistininkas.</w:t>
      </w:r>
    </w:p>
    <w:p w:rsidR="00826F57" w:rsidRPr="009275B7" w:rsidRDefault="00826F57" w:rsidP="00826F57">
      <w:pPr>
        <w:pStyle w:val="BT-EMEASMCA"/>
        <w:rPr>
          <w:szCs w:val="22"/>
        </w:rPr>
      </w:pPr>
      <w:r w:rsidRPr="009275B7">
        <w:rPr>
          <w:szCs w:val="22"/>
        </w:rPr>
        <w:t>Neišmeskite šio lapelio, nes vėl gali prireikti jį perskaityti.</w:t>
      </w:r>
    </w:p>
    <w:p w:rsidR="00826F57" w:rsidRPr="009275B7" w:rsidRDefault="00826F57" w:rsidP="00826F57">
      <w:pPr>
        <w:pStyle w:val="BT-EMEASMCA"/>
        <w:rPr>
          <w:szCs w:val="22"/>
        </w:rPr>
      </w:pPr>
      <w:r w:rsidRPr="009275B7">
        <w:rPr>
          <w:szCs w:val="22"/>
        </w:rPr>
        <w:t>Jeigu norite sužinoti daugiau arba pasitarti, kreipkitės į vaistininką.</w:t>
      </w:r>
    </w:p>
    <w:p w:rsidR="00826F57" w:rsidRPr="009275B7" w:rsidRDefault="00826F57" w:rsidP="00826F57">
      <w:pPr>
        <w:pStyle w:val="BT-EMEASMCA"/>
        <w:rPr>
          <w:szCs w:val="22"/>
        </w:rPr>
      </w:pPr>
      <w:r w:rsidRPr="009275B7">
        <w:rPr>
          <w:szCs w:val="22"/>
        </w:rPr>
        <w:t>Jeigu pasireiškė šalutinis poveikis (net jeigu jis šiame lapelyje nenurodytas), kreipkitės į gydytoją arba vaistininką.</w:t>
      </w:r>
      <w:r>
        <w:rPr>
          <w:szCs w:val="22"/>
        </w:rPr>
        <w:t xml:space="preserve"> </w:t>
      </w:r>
      <w:r w:rsidRPr="00B34FA1">
        <w:rPr>
          <w:noProof/>
          <w:szCs w:val="24"/>
        </w:rPr>
        <w:t>Žr. 4 skyrių.</w:t>
      </w:r>
    </w:p>
    <w:p w:rsidR="00826F57" w:rsidRPr="009275B7" w:rsidRDefault="00826F57" w:rsidP="00826F57">
      <w:pPr>
        <w:pStyle w:val="BT-EMEASMCA"/>
        <w:rPr>
          <w:szCs w:val="22"/>
        </w:rPr>
      </w:pPr>
      <w:r w:rsidRPr="009275B7">
        <w:rPr>
          <w:szCs w:val="22"/>
        </w:rPr>
        <w:t>Jeigu per 3 dienas Jūsų savijauta nepagerėjo arba net pablogėjo, kreipkitės į gydytoją.</w:t>
      </w:r>
    </w:p>
    <w:p w:rsidR="00826F57" w:rsidRPr="009275B7" w:rsidRDefault="00826F57" w:rsidP="00826F57">
      <w:pPr>
        <w:pStyle w:val="BTEMEASMCA"/>
        <w:rPr>
          <w:szCs w:val="22"/>
        </w:rPr>
      </w:pPr>
    </w:p>
    <w:p w:rsidR="00826F57" w:rsidRPr="009275B7" w:rsidRDefault="00826F57" w:rsidP="00826F57">
      <w:pPr>
        <w:keepNext/>
        <w:tabs>
          <w:tab w:val="left" w:pos="567"/>
        </w:tabs>
        <w:spacing w:line="260" w:lineRule="exact"/>
        <w:jc w:val="both"/>
        <w:outlineLvl w:val="3"/>
        <w:rPr>
          <w:rFonts w:eastAsia="SimSun"/>
          <w:b/>
          <w:sz w:val="22"/>
          <w:szCs w:val="22"/>
        </w:rPr>
      </w:pPr>
      <w:r w:rsidRPr="009275B7">
        <w:rPr>
          <w:rFonts w:eastAsia="SimSun"/>
          <w:b/>
          <w:sz w:val="22"/>
          <w:szCs w:val="22"/>
        </w:rPr>
        <w:t>Apie ką rašoma šiame lapelyje?</w:t>
      </w:r>
    </w:p>
    <w:p w:rsidR="00826F57" w:rsidRPr="009275B7" w:rsidRDefault="00826F57" w:rsidP="00826F57">
      <w:pPr>
        <w:pStyle w:val="BTbEMEASMCA"/>
      </w:pPr>
    </w:p>
    <w:p w:rsidR="00826F57" w:rsidRPr="009275B7" w:rsidRDefault="00826F57" w:rsidP="00826F57">
      <w:pPr>
        <w:pStyle w:val="BTEMEASMCA"/>
        <w:rPr>
          <w:szCs w:val="22"/>
        </w:rPr>
      </w:pPr>
      <w:r w:rsidRPr="009275B7">
        <w:rPr>
          <w:szCs w:val="22"/>
        </w:rPr>
        <w:t>1.</w:t>
      </w:r>
      <w:r w:rsidRPr="009275B7">
        <w:rPr>
          <w:szCs w:val="22"/>
        </w:rPr>
        <w:tab/>
        <w:t>Kas yra Deep Heat ir kam jis vartojamas</w:t>
      </w:r>
    </w:p>
    <w:p w:rsidR="00826F57" w:rsidRPr="009275B7" w:rsidRDefault="00826F57" w:rsidP="00826F57">
      <w:pPr>
        <w:pStyle w:val="BTEMEASMCA"/>
        <w:rPr>
          <w:szCs w:val="22"/>
        </w:rPr>
      </w:pPr>
      <w:r w:rsidRPr="009275B7">
        <w:rPr>
          <w:szCs w:val="22"/>
        </w:rPr>
        <w:t>2.</w:t>
      </w:r>
      <w:r w:rsidRPr="009275B7">
        <w:rPr>
          <w:szCs w:val="22"/>
        </w:rPr>
        <w:tab/>
        <w:t>Kas žinotina prieš vartojant Deep Heat</w:t>
      </w:r>
    </w:p>
    <w:p w:rsidR="00826F57" w:rsidRPr="009275B7" w:rsidRDefault="00826F57" w:rsidP="00826F57">
      <w:pPr>
        <w:pStyle w:val="BTEMEASMCA"/>
        <w:rPr>
          <w:szCs w:val="22"/>
        </w:rPr>
      </w:pPr>
      <w:r w:rsidRPr="009275B7">
        <w:rPr>
          <w:szCs w:val="22"/>
        </w:rPr>
        <w:t>3.</w:t>
      </w:r>
      <w:r w:rsidRPr="009275B7">
        <w:rPr>
          <w:szCs w:val="22"/>
        </w:rPr>
        <w:tab/>
        <w:t>Kaip vartoti Deep Heat</w:t>
      </w:r>
    </w:p>
    <w:p w:rsidR="00826F57" w:rsidRPr="009275B7" w:rsidRDefault="00826F57" w:rsidP="00826F57">
      <w:pPr>
        <w:pStyle w:val="BTEMEASMCA"/>
        <w:rPr>
          <w:szCs w:val="22"/>
        </w:rPr>
      </w:pPr>
      <w:r w:rsidRPr="009275B7">
        <w:rPr>
          <w:szCs w:val="22"/>
        </w:rPr>
        <w:t>4.</w:t>
      </w:r>
      <w:r w:rsidRPr="009275B7">
        <w:rPr>
          <w:szCs w:val="22"/>
        </w:rPr>
        <w:tab/>
        <w:t>Galimas šalutinis poveikis</w:t>
      </w:r>
    </w:p>
    <w:p w:rsidR="00826F57" w:rsidRPr="009275B7" w:rsidRDefault="00826F57" w:rsidP="00826F57">
      <w:pPr>
        <w:pStyle w:val="BTEMEASMCA"/>
        <w:rPr>
          <w:szCs w:val="22"/>
        </w:rPr>
      </w:pPr>
      <w:r w:rsidRPr="009275B7">
        <w:rPr>
          <w:szCs w:val="22"/>
        </w:rPr>
        <w:t>5.</w:t>
      </w:r>
      <w:r w:rsidRPr="009275B7">
        <w:rPr>
          <w:szCs w:val="22"/>
        </w:rPr>
        <w:tab/>
        <w:t>Kaip laikyti Deep Heat</w:t>
      </w:r>
    </w:p>
    <w:p w:rsidR="00826F57" w:rsidRPr="009275B7" w:rsidRDefault="00826F57" w:rsidP="00826F57">
      <w:pPr>
        <w:pStyle w:val="BTEMEASMCA"/>
        <w:rPr>
          <w:szCs w:val="22"/>
        </w:rPr>
      </w:pPr>
      <w:r w:rsidRPr="009275B7">
        <w:rPr>
          <w:szCs w:val="22"/>
        </w:rPr>
        <w:t>6.</w:t>
      </w:r>
      <w:r w:rsidRPr="009275B7">
        <w:rPr>
          <w:szCs w:val="22"/>
        </w:rPr>
        <w:tab/>
        <w:t>Pakuotės turinys ir kita informacija</w:t>
      </w:r>
    </w:p>
    <w:p w:rsidR="00826F57" w:rsidRPr="009275B7" w:rsidRDefault="00826F57" w:rsidP="00826F57">
      <w:pPr>
        <w:pStyle w:val="BTEMEASMCA"/>
        <w:rPr>
          <w:szCs w:val="22"/>
        </w:rPr>
      </w:pPr>
    </w:p>
    <w:p w:rsidR="00826F57" w:rsidRPr="009275B7" w:rsidRDefault="00826F57" w:rsidP="00826F57">
      <w:pPr>
        <w:pStyle w:val="BTEMEASMCA"/>
        <w:rPr>
          <w:szCs w:val="22"/>
        </w:rPr>
      </w:pPr>
    </w:p>
    <w:p w:rsidR="00826F57" w:rsidRPr="009275B7" w:rsidRDefault="00826F57" w:rsidP="00826F57">
      <w:pPr>
        <w:pStyle w:val="PI-1EMEASMCA"/>
      </w:pPr>
      <w:bookmarkStart w:id="2" w:name="_Toc129243139"/>
      <w:bookmarkStart w:id="3" w:name="_Toc129243264"/>
      <w:r w:rsidRPr="009275B7">
        <w:t>1.</w:t>
      </w:r>
      <w:r w:rsidRPr="009275B7">
        <w:tab/>
        <w:t>Kas yra Deep Heat ir kam jis vartojamas</w:t>
      </w:r>
      <w:bookmarkEnd w:id="2"/>
      <w:bookmarkEnd w:id="3"/>
    </w:p>
    <w:p w:rsidR="00826F57" w:rsidRPr="009275B7" w:rsidRDefault="00826F57" w:rsidP="00826F57">
      <w:pPr>
        <w:pStyle w:val="BTEMEASMCA"/>
        <w:rPr>
          <w:szCs w:val="22"/>
        </w:rPr>
      </w:pPr>
    </w:p>
    <w:p w:rsidR="00826F57" w:rsidRPr="009275B7" w:rsidRDefault="00826F57" w:rsidP="00826F57">
      <w:pPr>
        <w:rPr>
          <w:sz w:val="22"/>
          <w:szCs w:val="22"/>
        </w:rPr>
      </w:pPr>
      <w:r w:rsidRPr="009275B7">
        <w:rPr>
          <w:sz w:val="22"/>
          <w:szCs w:val="22"/>
        </w:rPr>
        <w:t xml:space="preserve">Deep Heat yra neriebus skausmą lengvinantis kremas, tepamas ant odos. Jis naudojamas lokaliam </w:t>
      </w:r>
      <w:r w:rsidRPr="009275B7">
        <w:rPr>
          <w:bCs/>
          <w:sz w:val="22"/>
          <w:szCs w:val="22"/>
        </w:rPr>
        <w:t xml:space="preserve">sąnario aplinkos minkštųjų audinių uždegimo ir (ar) traumos </w:t>
      </w:r>
      <w:r w:rsidRPr="009275B7">
        <w:rPr>
          <w:sz w:val="22"/>
          <w:szCs w:val="22"/>
        </w:rPr>
        <w:t>(pvz., sumušimo, patempimo)</w:t>
      </w:r>
      <w:r w:rsidRPr="009275B7">
        <w:rPr>
          <w:bCs/>
          <w:sz w:val="22"/>
          <w:szCs w:val="22"/>
        </w:rPr>
        <w:t xml:space="preserve"> sukelto skausmo malšinimui.</w:t>
      </w:r>
    </w:p>
    <w:p w:rsidR="00826F57" w:rsidRPr="009275B7" w:rsidRDefault="00826F57" w:rsidP="00826F57">
      <w:pPr>
        <w:rPr>
          <w:sz w:val="22"/>
          <w:szCs w:val="22"/>
        </w:rPr>
      </w:pPr>
      <w:r w:rsidRPr="009275B7">
        <w:rPr>
          <w:szCs w:val="22"/>
        </w:rPr>
        <w:t>Jeigu per 3 dienas Jūsų savijauta nepagerėjo arba net pablogėjo, kreipkitės į gydytoją</w:t>
      </w:r>
      <w:r>
        <w:rPr>
          <w:szCs w:val="22"/>
        </w:rPr>
        <w:t>.</w:t>
      </w:r>
    </w:p>
    <w:p w:rsidR="00826F57" w:rsidRPr="009275B7" w:rsidRDefault="00826F57" w:rsidP="00826F57">
      <w:pPr>
        <w:pStyle w:val="BTEMEASMCA"/>
        <w:rPr>
          <w:szCs w:val="22"/>
        </w:rPr>
      </w:pPr>
    </w:p>
    <w:p w:rsidR="00826F57" w:rsidRPr="009275B7" w:rsidRDefault="00826F57" w:rsidP="00826F57">
      <w:pPr>
        <w:pStyle w:val="PI-1EMEASMCA"/>
      </w:pPr>
      <w:bookmarkStart w:id="4" w:name="_Toc129243140"/>
      <w:bookmarkStart w:id="5" w:name="_Toc129243265"/>
      <w:r w:rsidRPr="009275B7">
        <w:t>2.</w:t>
      </w:r>
      <w:r w:rsidRPr="009275B7">
        <w:tab/>
        <w:t>Kas žinotina prieš vartojant Deep Heat</w:t>
      </w:r>
      <w:bookmarkEnd w:id="4"/>
      <w:bookmarkEnd w:id="5"/>
    </w:p>
    <w:p w:rsidR="00826F57" w:rsidRPr="009275B7" w:rsidRDefault="00826F57" w:rsidP="00826F57">
      <w:pPr>
        <w:pStyle w:val="BTEMEASMCA"/>
        <w:rPr>
          <w:szCs w:val="22"/>
        </w:rPr>
      </w:pPr>
    </w:p>
    <w:p w:rsidR="00826F57" w:rsidRPr="009275B7" w:rsidRDefault="00826F57" w:rsidP="00826F57">
      <w:pPr>
        <w:pStyle w:val="PI-3EMEASMCA"/>
      </w:pPr>
      <w:r w:rsidRPr="009275B7">
        <w:t>Deep Heat kremo vartoti negalima:</w:t>
      </w:r>
    </w:p>
    <w:p w:rsidR="00826F57" w:rsidRPr="009275B7" w:rsidRDefault="00826F57" w:rsidP="00826F57">
      <w:pPr>
        <w:pStyle w:val="BT-EMEASMCA"/>
        <w:rPr>
          <w:szCs w:val="22"/>
        </w:rPr>
      </w:pPr>
      <w:r w:rsidRPr="009275B7">
        <w:rPr>
          <w:szCs w:val="22"/>
        </w:rPr>
        <w:t>jeigu yra alergija bet kuriai veikliajai arba bet kuriai pagalbinei šio vaisto medžiagai (jos išvardytos 6 skyriuje);</w:t>
      </w:r>
    </w:p>
    <w:p w:rsidR="00826F57" w:rsidRPr="009275B7" w:rsidRDefault="00826F57" w:rsidP="00826F57">
      <w:pPr>
        <w:pStyle w:val="BT-EMEASMCA"/>
        <w:rPr>
          <w:szCs w:val="22"/>
        </w:rPr>
      </w:pPr>
      <w:r w:rsidRPr="009275B7">
        <w:rPr>
          <w:szCs w:val="22"/>
        </w:rPr>
        <w:t>vaistams nuo skausmo pvz., aspirinui, ibuprofenui ar kitiems nesteroidiniams vaistams nuo uždegimo (NVNU); įskaitant tuos, kuriuos vartojate per burną;</w:t>
      </w:r>
    </w:p>
    <w:p w:rsidR="00826F57" w:rsidRPr="009275B7" w:rsidRDefault="00826F57" w:rsidP="00826F57">
      <w:pPr>
        <w:pStyle w:val="BT-EMEASMCA"/>
        <w:rPr>
          <w:szCs w:val="22"/>
        </w:rPr>
      </w:pPr>
      <w:r w:rsidRPr="009275B7">
        <w:rPr>
          <w:szCs w:val="22"/>
        </w:rPr>
        <w:t>jeigu sergate astma ir žinote, kad aspirinas arba NVNU Jums gali sukelti astmos priepuolį, slogą (rinitą), niežėjimą arba išbėrimą;</w:t>
      </w:r>
    </w:p>
    <w:p w:rsidR="00826F57" w:rsidRPr="009275B7" w:rsidRDefault="00826F57" w:rsidP="00826F57">
      <w:pPr>
        <w:pStyle w:val="BT-EMEASMCA"/>
        <w:rPr>
          <w:szCs w:val="22"/>
        </w:rPr>
      </w:pPr>
      <w:r w:rsidRPr="009275B7">
        <w:rPr>
          <w:szCs w:val="22"/>
        </w:rPr>
        <w:t>jeigu esate daugiau kaip 6 mėnesius nėščia;</w:t>
      </w:r>
    </w:p>
    <w:p w:rsidR="00826F57" w:rsidRPr="009275B7" w:rsidRDefault="00826F57" w:rsidP="00826F57">
      <w:pPr>
        <w:pStyle w:val="BT-EMEASMCA"/>
        <w:rPr>
          <w:szCs w:val="22"/>
        </w:rPr>
      </w:pPr>
      <w:r w:rsidRPr="009275B7">
        <w:rPr>
          <w:szCs w:val="22"/>
        </w:rPr>
        <w:t>jeigu vartojimo vietoje yra infekcija;</w:t>
      </w:r>
    </w:p>
    <w:p w:rsidR="00826F57" w:rsidRPr="009275B7" w:rsidRDefault="00826F57" w:rsidP="00826F57">
      <w:pPr>
        <w:pStyle w:val="BT-EMEASMCA"/>
        <w:rPr>
          <w:szCs w:val="22"/>
        </w:rPr>
      </w:pPr>
      <w:r w:rsidRPr="009275B7">
        <w:rPr>
          <w:szCs w:val="22"/>
        </w:rPr>
        <w:t>jeigu ant odos tuo pačiu metu yra patepta kito vaist</w:t>
      </w:r>
      <w:r>
        <w:rPr>
          <w:szCs w:val="22"/>
        </w:rPr>
        <w:t>o;</w:t>
      </w:r>
    </w:p>
    <w:p w:rsidR="00826F57" w:rsidRPr="009275B7" w:rsidRDefault="00826F57" w:rsidP="00826F57">
      <w:pPr>
        <w:pStyle w:val="BT-EMEASMCA"/>
        <w:rPr>
          <w:szCs w:val="22"/>
        </w:rPr>
      </w:pPr>
      <w:r w:rsidRPr="009275B7">
        <w:rPr>
          <w:szCs w:val="22"/>
        </w:rPr>
        <w:t>ant pažeistos odos, apie akis, ant gleivinės, atvirų žaizdų, egzemos pažeistų vietų;</w:t>
      </w:r>
    </w:p>
    <w:p w:rsidR="00826F57" w:rsidRPr="009275B7" w:rsidRDefault="00826F57" w:rsidP="00826F57">
      <w:pPr>
        <w:pStyle w:val="BTEMEASMCA"/>
        <w:rPr>
          <w:szCs w:val="22"/>
        </w:rPr>
      </w:pPr>
      <w:r w:rsidRPr="009275B7">
        <w:rPr>
          <w:szCs w:val="22"/>
        </w:rPr>
        <w:t>Deep Heat skirtas vartoti tik ant odos. Nevartokite per burną.</w:t>
      </w:r>
    </w:p>
    <w:p w:rsidR="00826F57" w:rsidRPr="009275B7" w:rsidRDefault="00826F57" w:rsidP="00826F57">
      <w:pPr>
        <w:pStyle w:val="BTEMEASMCA"/>
        <w:rPr>
          <w:szCs w:val="22"/>
        </w:rPr>
      </w:pPr>
    </w:p>
    <w:p w:rsidR="00826F57" w:rsidRPr="009275B7" w:rsidRDefault="00826F57" w:rsidP="00826F57">
      <w:pPr>
        <w:pStyle w:val="PI-3EMEASMCA"/>
      </w:pPr>
      <w:r w:rsidRPr="009275B7">
        <w:t>Įspėjimai ir atsargumo priemonės</w:t>
      </w:r>
    </w:p>
    <w:p w:rsidR="00826F57" w:rsidRPr="00502BF1" w:rsidRDefault="00826F57" w:rsidP="00826F57">
      <w:pPr>
        <w:pStyle w:val="PI-3EMEASMCA"/>
      </w:pPr>
      <w:r w:rsidRPr="00502BF1">
        <w:t>Pasitarkite su gydytoju arba vaistininku prieš pradėdami vartoti Deep Heat .</w:t>
      </w:r>
    </w:p>
    <w:p w:rsidR="00826F57" w:rsidRPr="009275B7" w:rsidRDefault="00826F57" w:rsidP="00826F57">
      <w:pPr>
        <w:pStyle w:val="BT-EMEASMCA"/>
        <w:rPr>
          <w:szCs w:val="22"/>
        </w:rPr>
      </w:pPr>
      <w:r w:rsidRPr="009275B7">
        <w:rPr>
          <w:szCs w:val="22"/>
        </w:rPr>
        <w:t>Netepkite Deep Heat</w:t>
      </w:r>
      <w:r>
        <w:rPr>
          <w:szCs w:val="22"/>
        </w:rPr>
        <w:t>:</w:t>
      </w:r>
      <w:r w:rsidRPr="009275B7">
        <w:rPr>
          <w:szCs w:val="22"/>
        </w:rPr>
        <w:t xml:space="preserve"> </w:t>
      </w:r>
    </w:p>
    <w:p w:rsidR="00826F57" w:rsidRPr="009275B7" w:rsidRDefault="00826F57" w:rsidP="00826F57">
      <w:pPr>
        <w:pStyle w:val="BT-EMEASMCA"/>
        <w:rPr>
          <w:szCs w:val="22"/>
        </w:rPr>
      </w:pPr>
      <w:r w:rsidRPr="009275B7">
        <w:rPr>
          <w:szCs w:val="22"/>
        </w:rPr>
        <w:t>jaunesniems kaip 18 metų vaikams;</w:t>
      </w:r>
    </w:p>
    <w:p w:rsidR="00826F57" w:rsidRPr="009275B7" w:rsidRDefault="00826F57" w:rsidP="00826F57">
      <w:pPr>
        <w:pStyle w:val="BT-EMEASMCA"/>
        <w:rPr>
          <w:szCs w:val="22"/>
        </w:rPr>
      </w:pPr>
      <w:r w:rsidRPr="009275B7">
        <w:rPr>
          <w:szCs w:val="22"/>
        </w:rPr>
        <w:t>ant lūpų, nosies šnervių, akių, lyties organų, išangės srities ar kitų jautrių vietų. Jeigu taip netyčia nutinka, tą vietą gerai nuplaukite vandeniu;</w:t>
      </w:r>
    </w:p>
    <w:p w:rsidR="00826F57" w:rsidRPr="009275B7" w:rsidRDefault="00826F57" w:rsidP="00826F57">
      <w:pPr>
        <w:pStyle w:val="BT-EMEASMCA"/>
        <w:rPr>
          <w:szCs w:val="22"/>
        </w:rPr>
      </w:pPr>
      <w:r w:rsidRPr="009275B7">
        <w:rPr>
          <w:szCs w:val="22"/>
        </w:rPr>
        <w:t>nenaudokite po sandarinamuoju tvarsčiu.</w:t>
      </w:r>
    </w:p>
    <w:p w:rsidR="00826F57" w:rsidRPr="009275B7" w:rsidRDefault="00826F57" w:rsidP="00826F57">
      <w:pPr>
        <w:pStyle w:val="BTEMEASMCA"/>
        <w:rPr>
          <w:szCs w:val="22"/>
        </w:rPr>
      </w:pPr>
    </w:p>
    <w:p w:rsidR="00826F57" w:rsidRPr="009275B7" w:rsidRDefault="00826F57" w:rsidP="00826F57">
      <w:pPr>
        <w:pStyle w:val="BTEMEASMCA"/>
        <w:rPr>
          <w:szCs w:val="22"/>
        </w:rPr>
      </w:pPr>
      <w:r w:rsidRPr="009275B7">
        <w:rPr>
          <w:szCs w:val="22"/>
        </w:rPr>
        <w:t>Deep Heat kremas skirtas vartoti tik ant odos. Nevartokite per burną.</w:t>
      </w:r>
    </w:p>
    <w:p w:rsidR="00826F57" w:rsidRPr="009275B7" w:rsidRDefault="00826F57" w:rsidP="00826F57">
      <w:pPr>
        <w:rPr>
          <w:sz w:val="22"/>
          <w:szCs w:val="22"/>
        </w:rPr>
      </w:pPr>
      <w:r w:rsidRPr="009275B7">
        <w:rPr>
          <w:sz w:val="22"/>
          <w:szCs w:val="22"/>
        </w:rPr>
        <w:lastRenderedPageBreak/>
        <w:t>Prieš vartojant Deep Heat pasitarkite su gydytoju:</w:t>
      </w:r>
    </w:p>
    <w:p w:rsidR="00826F57" w:rsidRPr="009275B7" w:rsidRDefault="00826F57" w:rsidP="00826F57">
      <w:pPr>
        <w:pStyle w:val="BT-EMEASMCA"/>
        <w:rPr>
          <w:szCs w:val="22"/>
        </w:rPr>
      </w:pPr>
      <w:r w:rsidRPr="009275B7">
        <w:rPr>
          <w:szCs w:val="22"/>
        </w:rPr>
        <w:t>Jeigu seniau vartoti vaistai ar kosmetika sukėlė alergijos simptomų, pvz., odos išbėrimą ar niežulį.</w:t>
      </w:r>
    </w:p>
    <w:p w:rsidR="00826F57" w:rsidRPr="009275B7" w:rsidRDefault="00826F57" w:rsidP="00826F57">
      <w:pPr>
        <w:pStyle w:val="BT-EMEASMCA"/>
        <w:rPr>
          <w:szCs w:val="22"/>
        </w:rPr>
      </w:pPr>
      <w:r w:rsidRPr="009275B7">
        <w:rPr>
          <w:szCs w:val="22"/>
        </w:rPr>
        <w:t>Jeigu sergate ar kada nors sirgote inkstų ligomis.</w:t>
      </w:r>
    </w:p>
    <w:p w:rsidR="00826F57" w:rsidRPr="009275B7" w:rsidRDefault="00826F57" w:rsidP="00826F57">
      <w:pPr>
        <w:pStyle w:val="BT-EMEASMCA"/>
        <w:rPr>
          <w:szCs w:val="22"/>
        </w:rPr>
      </w:pPr>
      <w:r w:rsidRPr="009275B7">
        <w:rPr>
          <w:szCs w:val="22"/>
        </w:rPr>
        <w:t>Jeigu Jums yra ar kada nors buvo skrandžio ar dvylikapirštės žarnos opa.</w:t>
      </w:r>
    </w:p>
    <w:p w:rsidR="00826F57" w:rsidRPr="009275B7" w:rsidRDefault="00826F57" w:rsidP="00826F57">
      <w:pPr>
        <w:pStyle w:val="BT-EMEASMCA"/>
        <w:rPr>
          <w:szCs w:val="22"/>
        </w:rPr>
      </w:pPr>
      <w:r w:rsidRPr="009275B7">
        <w:rPr>
          <w:szCs w:val="22"/>
        </w:rPr>
        <w:t>Jeigu esate mažiau kaip 6 mėnesius nėščia ar numanote, kad galėtumėte būti nėščia.</w:t>
      </w:r>
    </w:p>
    <w:p w:rsidR="00826F57" w:rsidRPr="009275B7" w:rsidRDefault="00826F57" w:rsidP="00826F57">
      <w:pPr>
        <w:pStyle w:val="BT-EMEASMCA"/>
        <w:rPr>
          <w:szCs w:val="22"/>
        </w:rPr>
      </w:pPr>
      <w:r w:rsidRPr="009275B7">
        <w:rPr>
          <w:szCs w:val="22"/>
        </w:rPr>
        <w:t>Jeigu susiduriate su sunkumais bandant pastoti arba Jums atliekamas vaisingumo tyrimas.</w:t>
      </w:r>
    </w:p>
    <w:p w:rsidR="00826F57" w:rsidRPr="009275B7" w:rsidRDefault="00826F57" w:rsidP="00826F57">
      <w:pPr>
        <w:pStyle w:val="BTEMEASMCA"/>
        <w:rPr>
          <w:szCs w:val="22"/>
        </w:rPr>
      </w:pPr>
      <w:r w:rsidRPr="009275B7">
        <w:rPr>
          <w:szCs w:val="22"/>
        </w:rPr>
        <w:t>Pirmą kartą išbandykite Deep Heat ant mažo odos ploto.</w:t>
      </w:r>
    </w:p>
    <w:p w:rsidR="00826F57" w:rsidRPr="009275B7" w:rsidRDefault="00826F57" w:rsidP="00826F57">
      <w:pPr>
        <w:pStyle w:val="BTEMEASMCA"/>
        <w:rPr>
          <w:szCs w:val="22"/>
        </w:rPr>
      </w:pPr>
    </w:p>
    <w:p w:rsidR="00826F57" w:rsidRPr="009275B7" w:rsidRDefault="00826F57" w:rsidP="00826F57">
      <w:pPr>
        <w:pStyle w:val="PI-3EMEASMCA"/>
      </w:pPr>
      <w:r w:rsidRPr="009275B7">
        <w:t>Kiti vaistai ir Deep Heat</w:t>
      </w:r>
    </w:p>
    <w:p w:rsidR="00826F57" w:rsidRPr="009275B7" w:rsidRDefault="00826F57" w:rsidP="00826F57">
      <w:pPr>
        <w:pStyle w:val="BTEMEASMCA"/>
        <w:rPr>
          <w:szCs w:val="22"/>
        </w:rPr>
      </w:pPr>
      <w:r w:rsidRPr="009275B7">
        <w:rPr>
          <w:szCs w:val="22"/>
        </w:rPr>
        <w:t xml:space="preserve">Jeigu vartojate arba neseniai vartojote kitų vaistų arba dėl to nesate tikri, </w:t>
      </w:r>
      <w:r>
        <w:rPr>
          <w:szCs w:val="22"/>
        </w:rPr>
        <w:t xml:space="preserve">apie tai </w:t>
      </w:r>
      <w:r w:rsidRPr="009275B7">
        <w:rPr>
          <w:szCs w:val="22"/>
        </w:rPr>
        <w:t>pasakykite gydytojui arba vaistininkui.</w:t>
      </w:r>
    </w:p>
    <w:p w:rsidR="00826F57" w:rsidRPr="009275B7" w:rsidRDefault="00826F57" w:rsidP="00826F57">
      <w:pPr>
        <w:pStyle w:val="BTEMEASMCA"/>
        <w:rPr>
          <w:szCs w:val="22"/>
        </w:rPr>
      </w:pPr>
    </w:p>
    <w:p w:rsidR="00826F57" w:rsidRPr="009275B7" w:rsidRDefault="00826F57" w:rsidP="00826F57">
      <w:pPr>
        <w:pStyle w:val="BTEMEASMCA"/>
        <w:rPr>
          <w:szCs w:val="22"/>
        </w:rPr>
      </w:pPr>
      <w:r w:rsidRPr="009275B7">
        <w:rPr>
          <w:szCs w:val="22"/>
        </w:rPr>
        <w:t>Prieš naudojant Deep Heat pasitarkite su gydytoju, jeigu vartojate:</w:t>
      </w:r>
    </w:p>
    <w:p w:rsidR="00826F57" w:rsidRPr="009275B7" w:rsidRDefault="00826F57" w:rsidP="00826F57">
      <w:pPr>
        <w:pStyle w:val="BT-EMEASMCA"/>
        <w:rPr>
          <w:szCs w:val="22"/>
        </w:rPr>
      </w:pPr>
      <w:r w:rsidRPr="009275B7">
        <w:rPr>
          <w:szCs w:val="22"/>
        </w:rPr>
        <w:t xml:space="preserve"> antikoaguliantų (vaistų, skystinančių kraują).</w:t>
      </w:r>
    </w:p>
    <w:p w:rsidR="00826F57" w:rsidRPr="009275B7" w:rsidRDefault="00826F57" w:rsidP="00826F57">
      <w:pPr>
        <w:pStyle w:val="BT-EMEASMCA"/>
        <w:rPr>
          <w:szCs w:val="22"/>
        </w:rPr>
      </w:pPr>
      <w:r w:rsidRPr="009275B7">
        <w:rPr>
          <w:szCs w:val="22"/>
        </w:rPr>
        <w:t>vartojate aspirino;</w:t>
      </w:r>
    </w:p>
    <w:p w:rsidR="00826F57" w:rsidRPr="009275B7" w:rsidRDefault="00826F57" w:rsidP="00826F57">
      <w:pPr>
        <w:pStyle w:val="BT-EMEASMCA"/>
        <w:rPr>
          <w:szCs w:val="22"/>
        </w:rPr>
      </w:pPr>
      <w:r w:rsidRPr="009275B7">
        <w:rPr>
          <w:szCs w:val="22"/>
        </w:rPr>
        <w:t>vartojate kitų skausmą malšinančių vaistų (pvz., ibuprofeno);</w:t>
      </w:r>
    </w:p>
    <w:p w:rsidR="00826F57" w:rsidRPr="009275B7" w:rsidRDefault="00826F57" w:rsidP="00826F57">
      <w:pPr>
        <w:pStyle w:val="BT-EMEASMCA"/>
        <w:rPr>
          <w:szCs w:val="22"/>
        </w:rPr>
      </w:pPr>
      <w:r w:rsidRPr="009275B7">
        <w:rPr>
          <w:szCs w:val="22"/>
        </w:rPr>
        <w:t>reguliariai vartojate kitų vaistų.</w:t>
      </w:r>
    </w:p>
    <w:p w:rsidR="00826F57" w:rsidRPr="009275B7" w:rsidRDefault="00826F57" w:rsidP="00826F57">
      <w:pPr>
        <w:pStyle w:val="BTEMEASMCA"/>
        <w:rPr>
          <w:szCs w:val="22"/>
        </w:rPr>
      </w:pPr>
    </w:p>
    <w:p w:rsidR="00826F57" w:rsidRPr="009275B7" w:rsidRDefault="00826F57" w:rsidP="00826F57">
      <w:pPr>
        <w:pStyle w:val="PI-3EMEASMCA"/>
      </w:pPr>
      <w:r w:rsidRPr="009275B7">
        <w:t>Nėštumas, žindymo laikotarpis ir vaisingumas</w:t>
      </w:r>
    </w:p>
    <w:p w:rsidR="00826F57" w:rsidRPr="00502BF1" w:rsidRDefault="00826F57" w:rsidP="00826F57">
      <w:pPr>
        <w:pStyle w:val="PI-3EMEASMCA"/>
      </w:pPr>
      <w:r w:rsidRPr="00502BF1">
        <w:t xml:space="preserve">Jeigu esate nėščia, </w:t>
      </w:r>
      <w:r w:rsidRPr="00502BF1">
        <w:rPr>
          <w:rFonts w:eastAsia="SimSun"/>
        </w:rPr>
        <w:t>žindote kūdikį, manote, kad galbūt esate nėščia arba planuojate pastoti, tai prieš vartodama šį vaistą</w:t>
      </w:r>
      <w:r w:rsidRPr="00502BF1" w:rsidDel="00FC7F57">
        <w:t xml:space="preserve"> </w:t>
      </w:r>
      <w:r w:rsidRPr="00502BF1">
        <w:rPr>
          <w:rFonts w:eastAsia="SimSun"/>
        </w:rPr>
        <w:t xml:space="preserve">pasitarkite su </w:t>
      </w:r>
      <w:r w:rsidRPr="00502BF1">
        <w:t>gydytoju.</w:t>
      </w:r>
    </w:p>
    <w:p w:rsidR="00826F57" w:rsidRPr="009275B7" w:rsidRDefault="00826F57" w:rsidP="00826F57">
      <w:pPr>
        <w:pStyle w:val="BTEMEASMCA"/>
        <w:rPr>
          <w:szCs w:val="22"/>
        </w:rPr>
      </w:pPr>
      <w:r w:rsidRPr="009275B7">
        <w:rPr>
          <w:szCs w:val="22"/>
        </w:rPr>
        <w:t xml:space="preserve">Nevartokite Deep Heat jeigu esate daugiau kaip 6 mėnesius nėščia. Pirmojo ir antrojo nėštumo trimestrų metu vaisto vartojimas turi būti apribotas, todėl pasitarkite su gydytoju dėl vaisto vartojimo. </w:t>
      </w:r>
    </w:p>
    <w:p w:rsidR="00826F57" w:rsidRPr="00502BF1" w:rsidRDefault="00826F57" w:rsidP="00826F57">
      <w:pPr>
        <w:pStyle w:val="PI-3EMEASMCA"/>
      </w:pPr>
      <w:r w:rsidRPr="00502BF1">
        <w:t>Nevartokite Deep Heat jeigu maitinate krūtimi.</w:t>
      </w:r>
    </w:p>
    <w:p w:rsidR="00826F57" w:rsidRPr="009275B7" w:rsidRDefault="00826F57" w:rsidP="00826F57">
      <w:pPr>
        <w:pStyle w:val="BTEMEASMCA"/>
        <w:rPr>
          <w:szCs w:val="22"/>
        </w:rPr>
      </w:pPr>
    </w:p>
    <w:p w:rsidR="00826F57" w:rsidRPr="009275B7" w:rsidRDefault="00826F57" w:rsidP="00826F57">
      <w:pPr>
        <w:pStyle w:val="PI-3EMEASMCA"/>
      </w:pPr>
      <w:r w:rsidRPr="009275B7">
        <w:t>Vairavimas ir mechanizmų valdymas</w:t>
      </w:r>
    </w:p>
    <w:p w:rsidR="00826F57" w:rsidRPr="009275B7" w:rsidRDefault="00826F57" w:rsidP="00826F57">
      <w:pPr>
        <w:pStyle w:val="BTEMEASMCA"/>
        <w:rPr>
          <w:szCs w:val="22"/>
        </w:rPr>
      </w:pPr>
      <w:r w:rsidRPr="009275B7">
        <w:rPr>
          <w:szCs w:val="22"/>
        </w:rPr>
        <w:t>Vairavimui ir mechanizmų valdymui Deep Heat kremas įtakos neturi.</w:t>
      </w:r>
    </w:p>
    <w:p w:rsidR="00826F57" w:rsidRPr="000B6C8A" w:rsidRDefault="00826F57" w:rsidP="00826F57">
      <w:pPr>
        <w:pStyle w:val="PI-3EMEASMCA"/>
      </w:pPr>
    </w:p>
    <w:p w:rsidR="00826F57" w:rsidRPr="00502BF1" w:rsidRDefault="00826F57" w:rsidP="00826F57">
      <w:pPr>
        <w:pStyle w:val="Sraopastraipa"/>
        <w:numPr>
          <w:ilvl w:val="0"/>
          <w:numId w:val="2"/>
        </w:numPr>
        <w:rPr>
          <w:sz w:val="22"/>
          <w:szCs w:val="22"/>
        </w:rPr>
      </w:pPr>
      <w:r w:rsidRPr="000B6C8A">
        <w:rPr>
          <w:b/>
          <w:bCs/>
        </w:rPr>
        <w:t xml:space="preserve">Deep Heat sudėtyje yra cetostearilo alkoholio, vilnų riebalų (lanolino) ir propilenglikolio. </w:t>
      </w:r>
      <w:r w:rsidRPr="00502BF1">
        <w:rPr>
          <w:sz w:val="22"/>
          <w:szCs w:val="22"/>
        </w:rPr>
        <w:t>Cetostearilo alkoholis ir vilnų riebalai (lanolinas) gali sukelti vietinių odos reakcijų (pvz., kontaktinį dermatitą)</w:t>
      </w:r>
      <w:r>
        <w:rPr>
          <w:sz w:val="22"/>
          <w:szCs w:val="22"/>
        </w:rPr>
        <w:t>;</w:t>
      </w:r>
    </w:p>
    <w:p w:rsidR="00826F57" w:rsidRDefault="00826F57" w:rsidP="00826F57">
      <w:pPr>
        <w:pStyle w:val="Sraopastraipa"/>
        <w:numPr>
          <w:ilvl w:val="0"/>
          <w:numId w:val="2"/>
        </w:numPr>
        <w:rPr>
          <w:sz w:val="22"/>
          <w:szCs w:val="22"/>
        </w:rPr>
      </w:pPr>
      <w:r w:rsidRPr="000E192A">
        <w:rPr>
          <w:sz w:val="22"/>
          <w:szCs w:val="22"/>
        </w:rPr>
        <w:t>kiekviename 100 g kremo</w:t>
      </w:r>
      <w:r w:rsidRPr="00502BF1">
        <w:rPr>
          <w:sz w:val="22"/>
        </w:rPr>
        <w:t xml:space="preserve"> yra </w:t>
      </w:r>
      <w:r w:rsidRPr="000E192A">
        <w:rPr>
          <w:sz w:val="22"/>
          <w:szCs w:val="22"/>
        </w:rPr>
        <w:t xml:space="preserve">1 g </w:t>
      </w:r>
      <w:r w:rsidRPr="00502BF1">
        <w:rPr>
          <w:sz w:val="22"/>
        </w:rPr>
        <w:t xml:space="preserve">propilenglikolio, </w:t>
      </w:r>
      <w:r w:rsidRPr="000E192A">
        <w:rPr>
          <w:sz w:val="22"/>
          <w:szCs w:val="22"/>
        </w:rPr>
        <w:t>tai atitinka 10 mg/g</w:t>
      </w:r>
      <w:r>
        <w:rPr>
          <w:sz w:val="22"/>
          <w:szCs w:val="22"/>
        </w:rPr>
        <w:t>. P</w:t>
      </w:r>
      <w:r w:rsidRPr="000E192A">
        <w:rPr>
          <w:sz w:val="22"/>
          <w:szCs w:val="22"/>
        </w:rPr>
        <w:t>ropilenglikolis gali sukelti odos sudirginimą</w:t>
      </w:r>
      <w:r>
        <w:rPr>
          <w:sz w:val="22"/>
          <w:szCs w:val="22"/>
        </w:rPr>
        <w:t>.</w:t>
      </w:r>
    </w:p>
    <w:p w:rsidR="00826F57" w:rsidRPr="009275B7" w:rsidRDefault="00826F57" w:rsidP="00826F57">
      <w:pPr>
        <w:rPr>
          <w:sz w:val="22"/>
          <w:szCs w:val="22"/>
        </w:rPr>
      </w:pPr>
      <w:r w:rsidRPr="009275B7">
        <w:rPr>
          <w:sz w:val="22"/>
          <w:szCs w:val="22"/>
        </w:rPr>
        <w:t>Jeigu pasireiškia sudirginimas, kremo nebevartokite ir pasitarkite su gydytoju arba vaistininku.</w:t>
      </w:r>
    </w:p>
    <w:p w:rsidR="00826F57" w:rsidRPr="009275B7" w:rsidRDefault="00826F57" w:rsidP="00826F57">
      <w:pPr>
        <w:pStyle w:val="BTEMEASMCA"/>
        <w:rPr>
          <w:szCs w:val="22"/>
        </w:rPr>
      </w:pPr>
    </w:p>
    <w:p w:rsidR="00826F57" w:rsidRPr="009275B7" w:rsidRDefault="00826F57" w:rsidP="00826F57">
      <w:pPr>
        <w:pStyle w:val="PI-1EMEASMCA"/>
      </w:pPr>
      <w:bookmarkStart w:id="6" w:name="_Toc129243141"/>
      <w:bookmarkStart w:id="7" w:name="_Toc129243266"/>
      <w:r w:rsidRPr="009275B7">
        <w:t>3.</w:t>
      </w:r>
      <w:r w:rsidRPr="009275B7">
        <w:tab/>
        <w:t>Kaip vartoti Deep Heat</w:t>
      </w:r>
      <w:bookmarkEnd w:id="6"/>
      <w:bookmarkEnd w:id="7"/>
    </w:p>
    <w:p w:rsidR="00826F57" w:rsidRPr="009275B7" w:rsidRDefault="00826F57" w:rsidP="00826F57">
      <w:pPr>
        <w:pStyle w:val="BTEMEASMCA"/>
        <w:rPr>
          <w:szCs w:val="22"/>
        </w:rPr>
      </w:pPr>
    </w:p>
    <w:p w:rsidR="00826F57" w:rsidRPr="009275B7" w:rsidRDefault="00826F57" w:rsidP="00826F57">
      <w:pPr>
        <w:pStyle w:val="BTEMEASMCA"/>
        <w:rPr>
          <w:szCs w:val="22"/>
        </w:rPr>
      </w:pPr>
      <w:r w:rsidRPr="009275B7">
        <w:rPr>
          <w:szCs w:val="22"/>
        </w:rPr>
        <w:t>Visada vartokite šį vaistą tiksliai kaip nurodė gydytojas. Jeigu abejojate, kreipkitės į gydytoją arba vaistininką.</w:t>
      </w:r>
    </w:p>
    <w:p w:rsidR="00826F57" w:rsidRPr="009275B7" w:rsidRDefault="00826F57" w:rsidP="00826F57">
      <w:pPr>
        <w:pStyle w:val="BTEMEASMCA"/>
        <w:rPr>
          <w:szCs w:val="22"/>
        </w:rPr>
      </w:pPr>
      <w:r w:rsidRPr="009275B7">
        <w:rPr>
          <w:szCs w:val="22"/>
        </w:rPr>
        <w:t>Suaugusie</w:t>
      </w:r>
      <w:r>
        <w:rPr>
          <w:szCs w:val="22"/>
        </w:rPr>
        <w:t>sie</w:t>
      </w:r>
      <w:r w:rsidRPr="009275B7">
        <w:rPr>
          <w:szCs w:val="22"/>
        </w:rPr>
        <w:t>ms žmonėms.</w:t>
      </w:r>
    </w:p>
    <w:p w:rsidR="00826F57" w:rsidRPr="009275B7" w:rsidRDefault="00826F57" w:rsidP="00826F57">
      <w:pPr>
        <w:pStyle w:val="BTEMEASMCA"/>
        <w:rPr>
          <w:szCs w:val="22"/>
        </w:rPr>
      </w:pPr>
      <w:r w:rsidRPr="009275B7">
        <w:rPr>
          <w:szCs w:val="22"/>
        </w:rPr>
        <w:t>Rekomenduojama dozė yra apie 4</w:t>
      </w:r>
      <w:r>
        <w:rPr>
          <w:szCs w:val="22"/>
        </w:rPr>
        <w:t> </w:t>
      </w:r>
      <w:r w:rsidRPr="009275B7">
        <w:rPr>
          <w:szCs w:val="22"/>
        </w:rPr>
        <w:t xml:space="preserve">cm kremo 2-3 kartus per parą: </w:t>
      </w:r>
    </w:p>
    <w:p w:rsidR="00826F57" w:rsidRPr="009275B7" w:rsidRDefault="00826F57" w:rsidP="00826F57">
      <w:pPr>
        <w:pStyle w:val="BT-EMEASMCA"/>
        <w:rPr>
          <w:szCs w:val="22"/>
        </w:rPr>
      </w:pPr>
      <w:r w:rsidRPr="009275B7">
        <w:rPr>
          <w:szCs w:val="22"/>
        </w:rPr>
        <w:t>pirmą kartą išbandykite ant mažo odos ploto;</w:t>
      </w:r>
    </w:p>
    <w:p w:rsidR="00826F57" w:rsidRPr="009275B7" w:rsidRDefault="00826F57" w:rsidP="00826F57">
      <w:pPr>
        <w:pStyle w:val="BT-EMEASMCA"/>
        <w:rPr>
          <w:szCs w:val="22"/>
        </w:rPr>
      </w:pPr>
      <w:r w:rsidRPr="009275B7">
        <w:rPr>
          <w:szCs w:val="22"/>
        </w:rPr>
        <w:t>užtepkite ploną Deep Heat sluoksnį ir švelniai masažuokite pažeistą vietą, kol kremas susigers;</w:t>
      </w:r>
    </w:p>
    <w:p w:rsidR="00826F57" w:rsidRPr="009275B7" w:rsidRDefault="00826F57" w:rsidP="00826F57">
      <w:pPr>
        <w:pStyle w:val="BT-EMEASMCA"/>
        <w:rPr>
          <w:szCs w:val="22"/>
        </w:rPr>
      </w:pPr>
      <w:r w:rsidRPr="009275B7">
        <w:rPr>
          <w:szCs w:val="22"/>
        </w:rPr>
        <w:t>pavartoję iš karto rūpestingai nusiplaukite rankas, kad kremo neperneštumėte ant jautrių sričių, pvz., ant lūpų ar akių. Jei taip nutiktų, pateptą vietą gerai nuplaukite vandeniu;</w:t>
      </w:r>
    </w:p>
    <w:p w:rsidR="00826F57" w:rsidRPr="009275B7" w:rsidRDefault="00826F57" w:rsidP="00826F57">
      <w:pPr>
        <w:pStyle w:val="BT-EMEASMCA"/>
        <w:rPr>
          <w:szCs w:val="22"/>
        </w:rPr>
      </w:pPr>
      <w:r w:rsidRPr="009275B7">
        <w:rPr>
          <w:szCs w:val="22"/>
        </w:rPr>
        <w:t>jeigu simptomai užsitęsia ilgiau 3 dienas, pasitarkite su gydytoju;</w:t>
      </w:r>
    </w:p>
    <w:p w:rsidR="00826F57" w:rsidRPr="009275B7" w:rsidRDefault="00826F57" w:rsidP="00826F57">
      <w:pPr>
        <w:pStyle w:val="BT-EMEASMCA"/>
        <w:rPr>
          <w:szCs w:val="22"/>
        </w:rPr>
      </w:pPr>
      <w:r w:rsidRPr="009275B7">
        <w:rPr>
          <w:szCs w:val="22"/>
        </w:rPr>
        <w:t xml:space="preserve">jeigu atsiranda stipraus sudirginimo ar kitokių nepageidaujamų reiškinių, </w:t>
      </w:r>
      <w:r>
        <w:rPr>
          <w:szCs w:val="22"/>
        </w:rPr>
        <w:t>vaisto</w:t>
      </w:r>
      <w:r w:rsidRPr="009275B7">
        <w:rPr>
          <w:szCs w:val="22"/>
        </w:rPr>
        <w:t xml:space="preserve"> nebevartokite.</w:t>
      </w:r>
    </w:p>
    <w:p w:rsidR="00826F57" w:rsidRPr="009275B7" w:rsidRDefault="00826F57" w:rsidP="00826F57">
      <w:pPr>
        <w:rPr>
          <w:sz w:val="22"/>
          <w:szCs w:val="22"/>
        </w:rPr>
      </w:pPr>
    </w:p>
    <w:p w:rsidR="00826F57" w:rsidRPr="009275B7" w:rsidRDefault="00826F57" w:rsidP="00826F57">
      <w:pPr>
        <w:rPr>
          <w:i/>
          <w:sz w:val="22"/>
          <w:szCs w:val="22"/>
        </w:rPr>
      </w:pPr>
      <w:r w:rsidRPr="009275B7">
        <w:rPr>
          <w:i/>
          <w:sz w:val="22"/>
          <w:szCs w:val="22"/>
        </w:rPr>
        <w:t>Senyviems pacientams ir pacientams, kurių inkstų ir (arba) kepenų funkcija sutrikusi</w:t>
      </w:r>
    </w:p>
    <w:p w:rsidR="00826F57" w:rsidRPr="009275B7" w:rsidRDefault="00826F57" w:rsidP="00826F57">
      <w:pPr>
        <w:rPr>
          <w:sz w:val="22"/>
          <w:szCs w:val="22"/>
        </w:rPr>
      </w:pPr>
      <w:r w:rsidRPr="009275B7">
        <w:rPr>
          <w:sz w:val="22"/>
          <w:szCs w:val="22"/>
        </w:rPr>
        <w:t>Dozės keisti nereikia.</w:t>
      </w:r>
    </w:p>
    <w:p w:rsidR="00826F57" w:rsidRPr="009275B7" w:rsidRDefault="00826F57" w:rsidP="00826F57">
      <w:pPr>
        <w:rPr>
          <w:sz w:val="22"/>
          <w:szCs w:val="22"/>
        </w:rPr>
      </w:pPr>
    </w:p>
    <w:p w:rsidR="00826F57" w:rsidRPr="009275B7" w:rsidRDefault="00826F57" w:rsidP="00826F57">
      <w:pPr>
        <w:rPr>
          <w:sz w:val="22"/>
          <w:szCs w:val="22"/>
        </w:rPr>
      </w:pPr>
      <w:r w:rsidRPr="009275B7">
        <w:rPr>
          <w:sz w:val="22"/>
          <w:szCs w:val="22"/>
        </w:rPr>
        <w:t>Neuždenkite odos tvarsčiais, pleistrais ar bet kokia kitokia tvarstomąja medžiaga. Odą galima uždengti laisvais drabužiais.</w:t>
      </w:r>
    </w:p>
    <w:p w:rsidR="00826F57" w:rsidRPr="009275B7" w:rsidRDefault="00826F57" w:rsidP="00826F57">
      <w:pPr>
        <w:rPr>
          <w:sz w:val="22"/>
          <w:szCs w:val="22"/>
        </w:rPr>
      </w:pPr>
    </w:p>
    <w:p w:rsidR="00826F57" w:rsidRPr="009275B7" w:rsidRDefault="00826F57" w:rsidP="00826F57">
      <w:pPr>
        <w:rPr>
          <w:b/>
          <w:sz w:val="22"/>
          <w:szCs w:val="22"/>
        </w:rPr>
      </w:pPr>
      <w:r w:rsidRPr="009275B7">
        <w:rPr>
          <w:b/>
          <w:sz w:val="22"/>
          <w:szCs w:val="22"/>
        </w:rPr>
        <w:t>Vartojimas vaikams ir paaugliams</w:t>
      </w:r>
    </w:p>
    <w:p w:rsidR="00826F57" w:rsidRPr="009275B7" w:rsidRDefault="00826F57" w:rsidP="00826F57">
      <w:pPr>
        <w:rPr>
          <w:sz w:val="22"/>
          <w:szCs w:val="22"/>
        </w:rPr>
      </w:pPr>
      <w:r w:rsidRPr="009275B7">
        <w:rPr>
          <w:sz w:val="22"/>
          <w:szCs w:val="22"/>
        </w:rPr>
        <w:t>Duomenų apie Deep Heat saugumą ir veiksmingumą jaunesniems kaip 18 metų vaikams nėra.</w:t>
      </w:r>
    </w:p>
    <w:p w:rsidR="00826F57" w:rsidRPr="009275B7" w:rsidRDefault="00826F57" w:rsidP="00826F57">
      <w:pPr>
        <w:rPr>
          <w:sz w:val="22"/>
          <w:szCs w:val="22"/>
        </w:rPr>
      </w:pPr>
    </w:p>
    <w:p w:rsidR="00826F57" w:rsidRPr="009275B7" w:rsidRDefault="00826F57" w:rsidP="00826F57">
      <w:pPr>
        <w:pStyle w:val="PI-3EMEASMCA"/>
      </w:pPr>
      <w:r w:rsidRPr="009275B7">
        <w:t>Ką daryti pavartojus per didelę Deep Heat dozę?</w:t>
      </w:r>
    </w:p>
    <w:p w:rsidR="00826F57" w:rsidRPr="009275B7" w:rsidRDefault="00826F57" w:rsidP="00826F57">
      <w:pPr>
        <w:rPr>
          <w:sz w:val="22"/>
          <w:szCs w:val="22"/>
        </w:rPr>
      </w:pPr>
      <w:r w:rsidRPr="009275B7">
        <w:rPr>
          <w:sz w:val="22"/>
          <w:szCs w:val="22"/>
        </w:rPr>
        <w:t>Jeigu netyčia išspaudėte per daug kremo, perteklių nuvalykite servetėle.</w:t>
      </w:r>
    </w:p>
    <w:p w:rsidR="00826F57" w:rsidRPr="009275B7" w:rsidRDefault="00826F57" w:rsidP="00826F57">
      <w:pPr>
        <w:rPr>
          <w:sz w:val="22"/>
          <w:szCs w:val="22"/>
        </w:rPr>
      </w:pPr>
    </w:p>
    <w:p w:rsidR="00826F57" w:rsidRPr="009275B7" w:rsidRDefault="00826F57" w:rsidP="00826F57">
      <w:pPr>
        <w:rPr>
          <w:sz w:val="22"/>
          <w:szCs w:val="22"/>
        </w:rPr>
      </w:pPr>
      <w:r w:rsidRPr="009275B7">
        <w:rPr>
          <w:sz w:val="22"/>
          <w:szCs w:val="22"/>
        </w:rPr>
        <w:t>Jeigu Jūs ar Jūsų vaikas netyčia nurijo kremo, nedelsiant kreipkitės į gydytoją arba ligoninės priimamąjį.</w:t>
      </w:r>
    </w:p>
    <w:p w:rsidR="00826F57" w:rsidRPr="009275B7" w:rsidRDefault="00826F57" w:rsidP="00826F57">
      <w:pPr>
        <w:rPr>
          <w:sz w:val="22"/>
          <w:szCs w:val="22"/>
        </w:rPr>
      </w:pPr>
    </w:p>
    <w:p w:rsidR="00826F57" w:rsidRPr="009275B7" w:rsidRDefault="00826F57" w:rsidP="00826F57">
      <w:pPr>
        <w:pStyle w:val="PI-3EMEASMCA"/>
      </w:pPr>
      <w:r w:rsidRPr="009275B7">
        <w:t>Pamiršus pavartoti Deep Heat</w:t>
      </w:r>
    </w:p>
    <w:p w:rsidR="00826F57" w:rsidRPr="009275B7" w:rsidRDefault="00826F57" w:rsidP="00826F57">
      <w:pPr>
        <w:rPr>
          <w:sz w:val="22"/>
          <w:szCs w:val="22"/>
        </w:rPr>
      </w:pPr>
      <w:r w:rsidRPr="009275B7">
        <w:rPr>
          <w:sz w:val="22"/>
          <w:szCs w:val="22"/>
        </w:rPr>
        <w:t>Jeigu pamiršote laiku pasitepti Deep Heat , pasitepkite iš karto kai tik prisiminsite. Nesitepkite kremu daugiau kaip 3 kartus per dieną.</w:t>
      </w:r>
    </w:p>
    <w:p w:rsidR="00826F57" w:rsidRPr="009275B7" w:rsidRDefault="00826F57" w:rsidP="00826F57">
      <w:pPr>
        <w:pStyle w:val="BTEMEASMCA"/>
        <w:rPr>
          <w:szCs w:val="22"/>
        </w:rPr>
      </w:pPr>
    </w:p>
    <w:p w:rsidR="00826F57" w:rsidRPr="009275B7" w:rsidRDefault="00826F57" w:rsidP="00826F57">
      <w:pPr>
        <w:rPr>
          <w:b/>
          <w:sz w:val="22"/>
          <w:szCs w:val="22"/>
        </w:rPr>
      </w:pPr>
      <w:r w:rsidRPr="009275B7">
        <w:rPr>
          <w:b/>
          <w:sz w:val="22"/>
          <w:szCs w:val="22"/>
        </w:rPr>
        <w:t>Nustojus vartoti Deep Heat</w:t>
      </w:r>
    </w:p>
    <w:p w:rsidR="00826F57" w:rsidRPr="009275B7" w:rsidRDefault="00826F57" w:rsidP="00826F57">
      <w:pPr>
        <w:pStyle w:val="BTEMEASMCA"/>
        <w:rPr>
          <w:szCs w:val="22"/>
        </w:rPr>
      </w:pPr>
      <w:r w:rsidRPr="009275B7">
        <w:rPr>
          <w:szCs w:val="22"/>
        </w:rPr>
        <w:t>Jeigu kiltų daugiau klausimų dėl šio vaisto vartojimo, kreipkitės į gydytoją arba vaistininką.</w:t>
      </w:r>
    </w:p>
    <w:p w:rsidR="00826F57" w:rsidRPr="009275B7" w:rsidRDefault="00826F57" w:rsidP="00826F57">
      <w:pPr>
        <w:pStyle w:val="BTEMEASMCA"/>
        <w:rPr>
          <w:szCs w:val="22"/>
        </w:rPr>
      </w:pPr>
    </w:p>
    <w:p w:rsidR="00826F57" w:rsidRPr="009275B7" w:rsidRDefault="00826F57" w:rsidP="00826F57">
      <w:pPr>
        <w:pStyle w:val="BTEMEASMCA"/>
        <w:rPr>
          <w:szCs w:val="22"/>
        </w:rPr>
      </w:pPr>
    </w:p>
    <w:p w:rsidR="00826F57" w:rsidRPr="009275B7" w:rsidRDefault="00826F57" w:rsidP="00826F57">
      <w:pPr>
        <w:pStyle w:val="PI-1EMEASMCA"/>
      </w:pPr>
      <w:bookmarkStart w:id="8" w:name="_Toc129243142"/>
      <w:bookmarkStart w:id="9" w:name="_Toc129243267"/>
      <w:r w:rsidRPr="009275B7">
        <w:t>4.</w:t>
      </w:r>
      <w:r w:rsidRPr="009275B7">
        <w:tab/>
        <w:t>Galimas šalutinis poveikis</w:t>
      </w:r>
      <w:bookmarkEnd w:id="8"/>
      <w:bookmarkEnd w:id="9"/>
    </w:p>
    <w:p w:rsidR="00826F57" w:rsidRPr="009275B7" w:rsidRDefault="00826F57" w:rsidP="00826F57">
      <w:pPr>
        <w:pStyle w:val="BTEMEASMCA"/>
        <w:rPr>
          <w:szCs w:val="22"/>
        </w:rPr>
      </w:pPr>
    </w:p>
    <w:p w:rsidR="00826F57" w:rsidRPr="009275B7" w:rsidRDefault="00826F57" w:rsidP="00826F57">
      <w:pPr>
        <w:pStyle w:val="BTEMEASMCA"/>
        <w:rPr>
          <w:szCs w:val="22"/>
        </w:rPr>
      </w:pPr>
      <w:r w:rsidRPr="009275B7">
        <w:rPr>
          <w:szCs w:val="22"/>
        </w:rPr>
        <w:t>Šis vaistas, kaip ir visi kiti, gali sukelti šalutinį poveikį, nors jis pasireiškia ne visiems žmonėms.</w:t>
      </w:r>
    </w:p>
    <w:p w:rsidR="00826F57" w:rsidRPr="009275B7" w:rsidRDefault="00826F57" w:rsidP="00826F57">
      <w:pPr>
        <w:pStyle w:val="BTEMEASMCA"/>
        <w:rPr>
          <w:szCs w:val="22"/>
        </w:rPr>
      </w:pPr>
    </w:p>
    <w:p w:rsidR="00826F57" w:rsidRPr="009275B7" w:rsidRDefault="00826F57" w:rsidP="00826F57">
      <w:pPr>
        <w:rPr>
          <w:sz w:val="22"/>
          <w:szCs w:val="22"/>
          <w:lang w:eastAsia="fi-FI"/>
        </w:rPr>
      </w:pPr>
      <w:r w:rsidRPr="009275B7">
        <w:rPr>
          <w:sz w:val="22"/>
          <w:szCs w:val="22"/>
        </w:rPr>
        <w:t>Nepageidaujamo poveikio dažnis apibūdinamas taip: labai dažnas (≥ 1/10), dažnas (nuo ≥ 1/100 iki &lt; 1/10), nedažnas (nuo ≥ 1/1 000 iki &lt; 1/100), retas (nuo ≥ 1/10 000 iki &lt; 1/1000), labai retas (&lt; 1/10 000) ir nežinomas (negali būti apskaičiuotas pagal turimus duomenis).</w:t>
      </w:r>
    </w:p>
    <w:p w:rsidR="00826F57" w:rsidRPr="009275B7" w:rsidRDefault="00826F57" w:rsidP="00826F57">
      <w:pPr>
        <w:pStyle w:val="BTEMEASMCA"/>
        <w:rPr>
          <w:szCs w:val="22"/>
        </w:rPr>
      </w:pPr>
    </w:p>
    <w:p w:rsidR="00826F57" w:rsidRPr="009275B7" w:rsidRDefault="00826F57" w:rsidP="00826F57">
      <w:pPr>
        <w:pStyle w:val="BTEMEASMCA"/>
        <w:rPr>
          <w:szCs w:val="22"/>
        </w:rPr>
      </w:pPr>
      <w:r w:rsidRPr="009275B7">
        <w:rPr>
          <w:szCs w:val="22"/>
          <w:u w:val="single"/>
        </w:rPr>
        <w:t>Odos ir poodinio audinio sutrikimai</w:t>
      </w:r>
    </w:p>
    <w:p w:rsidR="00826F57" w:rsidRPr="009275B7" w:rsidRDefault="00826F57" w:rsidP="00826F57">
      <w:pPr>
        <w:pStyle w:val="BTEMEASMCA"/>
        <w:rPr>
          <w:szCs w:val="22"/>
        </w:rPr>
      </w:pPr>
      <w:r w:rsidRPr="009275B7">
        <w:rPr>
          <w:i/>
          <w:iCs/>
          <w:szCs w:val="22"/>
        </w:rPr>
        <w:t>Labai reti:</w:t>
      </w:r>
      <w:r w:rsidRPr="009275B7">
        <w:rPr>
          <w:szCs w:val="22"/>
        </w:rPr>
        <w:t xml:space="preserve"> pūslės, odos reakcijos, paraudimas ir deginimo pojūtis. </w:t>
      </w:r>
    </w:p>
    <w:p w:rsidR="00826F57" w:rsidRPr="009275B7" w:rsidRDefault="00826F57" w:rsidP="00826F57">
      <w:pPr>
        <w:pStyle w:val="BTEMEASMCA"/>
        <w:rPr>
          <w:szCs w:val="22"/>
        </w:rPr>
      </w:pPr>
      <w:r w:rsidRPr="009275B7">
        <w:rPr>
          <w:i/>
          <w:szCs w:val="22"/>
        </w:rPr>
        <w:t>Dažnis nežinomas</w:t>
      </w:r>
      <w:r w:rsidRPr="009275B7">
        <w:rPr>
          <w:szCs w:val="22"/>
        </w:rPr>
        <w:t>: odos nudeginimas, bėrimas.</w:t>
      </w:r>
    </w:p>
    <w:p w:rsidR="00826F57" w:rsidRPr="009275B7" w:rsidRDefault="00826F57" w:rsidP="00826F57">
      <w:pPr>
        <w:pStyle w:val="BTEMEASMCA"/>
        <w:rPr>
          <w:szCs w:val="22"/>
        </w:rPr>
      </w:pPr>
    </w:p>
    <w:p w:rsidR="00826F57" w:rsidRPr="009275B7" w:rsidRDefault="00826F57" w:rsidP="00826F57">
      <w:pPr>
        <w:pStyle w:val="BTEMEASMCA"/>
        <w:rPr>
          <w:szCs w:val="22"/>
        </w:rPr>
      </w:pPr>
      <w:r w:rsidRPr="009275B7">
        <w:rPr>
          <w:szCs w:val="22"/>
        </w:rPr>
        <w:t>Jeigu atsiranda stipraus sudirginimo ar kitokių nepageidaujamų reiškinių, preparato nebenaudokite.</w:t>
      </w:r>
    </w:p>
    <w:p w:rsidR="00826F57" w:rsidRPr="009275B7" w:rsidRDefault="00826F57" w:rsidP="00826F57">
      <w:pPr>
        <w:pStyle w:val="BTEMEASMCA"/>
        <w:rPr>
          <w:szCs w:val="22"/>
        </w:rPr>
      </w:pPr>
    </w:p>
    <w:p w:rsidR="00826F57" w:rsidRPr="00BA7DC0" w:rsidRDefault="00826F57" w:rsidP="00826F57">
      <w:pPr>
        <w:rPr>
          <w:b/>
          <w:sz w:val="22"/>
          <w:szCs w:val="22"/>
        </w:rPr>
      </w:pPr>
      <w:r w:rsidRPr="00BA7DC0">
        <w:rPr>
          <w:b/>
          <w:noProof/>
          <w:sz w:val="22"/>
          <w:szCs w:val="22"/>
        </w:rPr>
        <w:t>Pranešimas apie šalutinį poveikį</w:t>
      </w:r>
    </w:p>
    <w:p w:rsidR="00826F57" w:rsidRDefault="00826F57" w:rsidP="00826F57">
      <w:pPr>
        <w:pStyle w:val="BTEMEASMCA"/>
      </w:pPr>
      <w:r w:rsidRPr="00037938">
        <w:t>Jeigu pasireiškė šalutinis poveikis, įskaitant šiame l</w:t>
      </w:r>
      <w:r>
        <w:t xml:space="preserve">apelyje nenurodytą, pasakykite </w:t>
      </w:r>
      <w:r w:rsidRPr="00037938">
        <w:t>gydytojui</w:t>
      </w:r>
      <w:r>
        <w:t xml:space="preserve"> </w:t>
      </w:r>
      <w:r w:rsidRPr="00037938">
        <w:t>arba</w:t>
      </w:r>
      <w:r>
        <w:t xml:space="preserve"> </w:t>
      </w:r>
      <w:r w:rsidRPr="00037938">
        <w:t>vaistininkui. Apie šalutinį poveikį taip pat galite pranešti Valstybinei vaistų kontrolės tarnybai prie Lietuvos Respublikos sveikatos apsaugos ministerijos nemokamu t</w:t>
      </w:r>
      <w:r w:rsidRPr="00037938">
        <w:rPr>
          <w:lang w:eastAsia="zh-CN"/>
        </w:rPr>
        <w:t>elefonu 8 800 73568</w:t>
      </w:r>
      <w:r w:rsidRPr="00037938">
        <w:t xml:space="preserve"> arba užpildyti interneto svetainėje </w:t>
      </w:r>
      <w:hyperlink r:id="rId5" w:history="1">
        <w:r w:rsidRPr="00037938">
          <w:rPr>
            <w:rStyle w:val="Hipersaitas"/>
            <w:rFonts w:eastAsia="SimSun"/>
          </w:rPr>
          <w:t>www.vvkt.lt</w:t>
        </w:r>
      </w:hyperlink>
      <w:r w:rsidRPr="00037938"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037938">
        <w:rPr>
          <w:lang w:eastAsia="zh-CN"/>
        </w:rPr>
        <w:t xml:space="preserve">nemokamu </w:t>
      </w:r>
      <w:r w:rsidRPr="00037938">
        <w:t>fakso numeriu 8 800 20131</w:t>
      </w:r>
      <w:r w:rsidRPr="00037938">
        <w:rPr>
          <w:lang w:eastAsia="zh-CN"/>
        </w:rPr>
        <w:t xml:space="preserve">, </w:t>
      </w:r>
      <w:r w:rsidRPr="00037938">
        <w:t xml:space="preserve">el. paštu </w:t>
      </w:r>
      <w:hyperlink r:id="rId6" w:history="1">
        <w:r w:rsidRPr="00037938">
          <w:rPr>
            <w:rStyle w:val="Hipersaitas"/>
            <w:rFonts w:eastAsia="SimSun"/>
          </w:rPr>
          <w:t>NepageidaujamaR@vvkt.lt</w:t>
        </w:r>
      </w:hyperlink>
      <w:r w:rsidRPr="00037938">
        <w:t xml:space="preserve">, taip pat per Valstybinės vaistų kontrolės tarnybos prie Lietuvos Respublikos sveikatos apsaugos ministerijos interneto svetainę (adresu </w:t>
      </w:r>
      <w:hyperlink r:id="rId7" w:history="1">
        <w:r w:rsidRPr="00037938">
          <w:rPr>
            <w:rStyle w:val="Hipersaitas"/>
            <w:rFonts w:eastAsia="SimSun"/>
          </w:rPr>
          <w:t>http://www.vvkt.lt</w:t>
        </w:r>
      </w:hyperlink>
      <w:r w:rsidRPr="00037938">
        <w:t>). Pranešdami apie šalutinį poveikį galite mums padėti gauti daugiau informacijos apie šio vaisto saugumą.</w:t>
      </w:r>
    </w:p>
    <w:p w:rsidR="00826F57" w:rsidRPr="009275B7" w:rsidRDefault="00826F57" w:rsidP="00826F57">
      <w:pPr>
        <w:pStyle w:val="BTEMEASMCA"/>
        <w:rPr>
          <w:szCs w:val="22"/>
        </w:rPr>
      </w:pPr>
    </w:p>
    <w:p w:rsidR="00826F57" w:rsidRPr="009275B7" w:rsidRDefault="00826F57" w:rsidP="00826F57">
      <w:pPr>
        <w:pStyle w:val="BTEMEASMCA"/>
        <w:rPr>
          <w:szCs w:val="22"/>
        </w:rPr>
      </w:pPr>
    </w:p>
    <w:p w:rsidR="00826F57" w:rsidRPr="009275B7" w:rsidRDefault="00826F57" w:rsidP="00826F57">
      <w:pPr>
        <w:pStyle w:val="PI-1EMEASMCA"/>
      </w:pPr>
      <w:bookmarkStart w:id="10" w:name="_Toc129243143"/>
      <w:bookmarkStart w:id="11" w:name="_Toc129243268"/>
      <w:r w:rsidRPr="009275B7">
        <w:t>5.</w:t>
      </w:r>
      <w:r w:rsidRPr="009275B7">
        <w:tab/>
        <w:t>Kaip laikyti Deep Heat</w:t>
      </w:r>
      <w:bookmarkEnd w:id="10"/>
      <w:bookmarkEnd w:id="11"/>
    </w:p>
    <w:p w:rsidR="00826F57" w:rsidRPr="009275B7" w:rsidRDefault="00826F57" w:rsidP="00826F57">
      <w:pPr>
        <w:pStyle w:val="BTEMEASMCA"/>
        <w:rPr>
          <w:szCs w:val="22"/>
        </w:rPr>
      </w:pPr>
    </w:p>
    <w:p w:rsidR="00826F57" w:rsidRPr="009275B7" w:rsidRDefault="00826F57" w:rsidP="00826F57">
      <w:pPr>
        <w:pStyle w:val="BTEMEASMCA"/>
        <w:rPr>
          <w:szCs w:val="22"/>
        </w:rPr>
      </w:pPr>
      <w:r w:rsidRPr="009275B7">
        <w:rPr>
          <w:szCs w:val="22"/>
        </w:rPr>
        <w:t>Šį vaistą laikykite vaikams nepastebimoje ir nepasiekiamoje vietoje.</w:t>
      </w:r>
    </w:p>
    <w:p w:rsidR="00826F57" w:rsidRPr="009275B7" w:rsidRDefault="00826F57" w:rsidP="00826F57">
      <w:pPr>
        <w:pStyle w:val="BTEMEASMCA"/>
        <w:rPr>
          <w:szCs w:val="22"/>
        </w:rPr>
      </w:pPr>
    </w:p>
    <w:p w:rsidR="00826F57" w:rsidRPr="009275B7" w:rsidRDefault="00826F57" w:rsidP="00826F57">
      <w:pPr>
        <w:pStyle w:val="BTEMEASMCA"/>
        <w:rPr>
          <w:szCs w:val="22"/>
        </w:rPr>
      </w:pPr>
      <w:r w:rsidRPr="009275B7">
        <w:rPr>
          <w:szCs w:val="22"/>
        </w:rPr>
        <w:t>Laikyti ne aukštesnėje kaip 25 </w:t>
      </w:r>
      <w:r w:rsidRPr="009275B7">
        <w:rPr>
          <w:szCs w:val="22"/>
        </w:rPr>
        <w:sym w:font="Symbol" w:char="F0B0"/>
      </w:r>
      <w:r w:rsidRPr="009275B7">
        <w:rPr>
          <w:szCs w:val="22"/>
        </w:rPr>
        <w:t>C temperatūroje.</w:t>
      </w:r>
    </w:p>
    <w:p w:rsidR="00826F57" w:rsidRPr="009275B7" w:rsidRDefault="00826F57" w:rsidP="00826F57">
      <w:pPr>
        <w:pStyle w:val="BTEMEASMCA"/>
        <w:rPr>
          <w:szCs w:val="22"/>
        </w:rPr>
      </w:pPr>
    </w:p>
    <w:p w:rsidR="00826F57" w:rsidRPr="009275B7" w:rsidRDefault="00826F57" w:rsidP="00826F57">
      <w:pPr>
        <w:pStyle w:val="BTEMEASMCA"/>
        <w:rPr>
          <w:szCs w:val="22"/>
        </w:rPr>
      </w:pPr>
      <w:r w:rsidRPr="009275B7">
        <w:rPr>
          <w:szCs w:val="22"/>
        </w:rPr>
        <w:t>Ant dėžutės po „Tinka iki“ ir tūbelės po „EXP“ nurodytam tinkamumo laikui pasibaigus, Deep Heat vartoti negalima. Vaistas tinkamas vartoti iki paskutinės nurodyto mėnesio dienos.</w:t>
      </w:r>
    </w:p>
    <w:p w:rsidR="00826F57" w:rsidRPr="009275B7" w:rsidRDefault="00826F57" w:rsidP="00826F57">
      <w:pPr>
        <w:pStyle w:val="BTEMEASMCA"/>
        <w:rPr>
          <w:szCs w:val="22"/>
        </w:rPr>
      </w:pPr>
    </w:p>
    <w:p w:rsidR="00826F57" w:rsidRPr="009275B7" w:rsidRDefault="00826F57" w:rsidP="00826F57">
      <w:pPr>
        <w:pStyle w:val="BTEMEASMCA"/>
        <w:rPr>
          <w:szCs w:val="22"/>
        </w:rPr>
      </w:pPr>
      <w:r w:rsidRPr="009275B7">
        <w:rPr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:rsidR="00826F57" w:rsidRPr="009275B7" w:rsidRDefault="00826F57" w:rsidP="00826F57">
      <w:pPr>
        <w:pStyle w:val="BTEMEASMCA"/>
        <w:rPr>
          <w:szCs w:val="22"/>
        </w:rPr>
      </w:pPr>
    </w:p>
    <w:p w:rsidR="00826F57" w:rsidRPr="009275B7" w:rsidRDefault="00826F57" w:rsidP="00826F57">
      <w:pPr>
        <w:pStyle w:val="BTEMEASMCA"/>
        <w:rPr>
          <w:szCs w:val="22"/>
        </w:rPr>
      </w:pPr>
    </w:p>
    <w:p w:rsidR="00826F57" w:rsidRPr="009275B7" w:rsidRDefault="00826F57" w:rsidP="00826F57">
      <w:pPr>
        <w:pStyle w:val="PI-1EMEASMCA"/>
      </w:pPr>
      <w:bookmarkStart w:id="12" w:name="_Toc129243144"/>
      <w:bookmarkStart w:id="13" w:name="_Toc129243269"/>
      <w:r w:rsidRPr="009275B7">
        <w:t>6.</w:t>
      </w:r>
      <w:r w:rsidRPr="009275B7">
        <w:tab/>
        <w:t>Pakuotės turinys ir kita informacija</w:t>
      </w:r>
      <w:bookmarkEnd w:id="12"/>
      <w:bookmarkEnd w:id="13"/>
    </w:p>
    <w:p w:rsidR="00826F57" w:rsidRPr="009275B7" w:rsidRDefault="00826F57" w:rsidP="00826F57">
      <w:pPr>
        <w:pStyle w:val="BTEMEASMCA"/>
        <w:rPr>
          <w:szCs w:val="22"/>
        </w:rPr>
      </w:pPr>
    </w:p>
    <w:p w:rsidR="00826F57" w:rsidRPr="009275B7" w:rsidRDefault="00826F57" w:rsidP="00826F57">
      <w:pPr>
        <w:pStyle w:val="PI-3EMEASMCA"/>
      </w:pPr>
      <w:r w:rsidRPr="009275B7">
        <w:t>Deep Heat sudėtis</w:t>
      </w:r>
    </w:p>
    <w:p w:rsidR="00826F57" w:rsidRPr="009275B7" w:rsidRDefault="00826F57" w:rsidP="00826F57">
      <w:pPr>
        <w:pStyle w:val="BT-EMEASMCA"/>
        <w:rPr>
          <w:szCs w:val="22"/>
        </w:rPr>
      </w:pPr>
      <w:r w:rsidRPr="009275B7">
        <w:rPr>
          <w:szCs w:val="22"/>
        </w:rPr>
        <w:t>Veikliosios medžiagos yra metilsalicilatas, levomentolis ir raceminis mentolis, eukaliptų eterinis aliejus, terpentino eterinis aliejus. 1 g kremo yra 128 mg metilsalicilato, 59,1 mg levomentolio arba racementolio, 19,7 mg eukaliptų eterinio aliejaus ir 14,7 mg terpentino eterinio aliejaus.</w:t>
      </w:r>
    </w:p>
    <w:p w:rsidR="00826F57" w:rsidRPr="009275B7" w:rsidRDefault="00826F57" w:rsidP="00826F57">
      <w:pPr>
        <w:pStyle w:val="BT-EMEASMCA"/>
        <w:rPr>
          <w:szCs w:val="22"/>
        </w:rPr>
      </w:pPr>
      <w:r w:rsidRPr="009275B7">
        <w:rPr>
          <w:szCs w:val="22"/>
        </w:rPr>
        <w:t>Pagalbinės medžiagos yra natrio cetostearilo sulfatas, cetostearilo alkoholis, propilenglikolis, vilnų riebalai (lanolinas), skystasis parafinas, išgrynintas vanduo.</w:t>
      </w:r>
    </w:p>
    <w:p w:rsidR="00826F57" w:rsidRPr="009275B7" w:rsidRDefault="00826F57" w:rsidP="00826F57">
      <w:pPr>
        <w:pStyle w:val="BTEMEASMCA"/>
        <w:rPr>
          <w:szCs w:val="22"/>
        </w:rPr>
      </w:pPr>
    </w:p>
    <w:p w:rsidR="00826F57" w:rsidRPr="009275B7" w:rsidRDefault="00826F57" w:rsidP="00826F57">
      <w:pPr>
        <w:pStyle w:val="PI-3EMEASMCA"/>
      </w:pPr>
      <w:r w:rsidRPr="009275B7">
        <w:t>Deep Heat kremo išvaizda ir kiekis pakuotėje</w:t>
      </w:r>
    </w:p>
    <w:p w:rsidR="00826F57" w:rsidRPr="009275B7" w:rsidRDefault="00826F57" w:rsidP="00826F57">
      <w:pPr>
        <w:rPr>
          <w:sz w:val="22"/>
          <w:szCs w:val="22"/>
        </w:rPr>
      </w:pPr>
      <w:r w:rsidRPr="009275B7">
        <w:rPr>
          <w:sz w:val="22"/>
          <w:szCs w:val="22"/>
        </w:rPr>
        <w:t>Deep Heat kremas yra baltos spalvos kremas. Aliuminio tūbelėje yra 15 g, 35 g arba 67 g kremo.</w:t>
      </w:r>
    </w:p>
    <w:p w:rsidR="00826F57" w:rsidRPr="009275B7" w:rsidRDefault="00826F57" w:rsidP="00826F57">
      <w:pPr>
        <w:pStyle w:val="BTEMEASMCA"/>
        <w:rPr>
          <w:szCs w:val="22"/>
        </w:rPr>
      </w:pPr>
      <w:r w:rsidRPr="009275B7">
        <w:rPr>
          <w:szCs w:val="22"/>
        </w:rPr>
        <w:t>Kartono dėžutėje viena tūbelė.</w:t>
      </w:r>
    </w:p>
    <w:p w:rsidR="00826F57" w:rsidRPr="009275B7" w:rsidRDefault="00826F57" w:rsidP="00826F57">
      <w:pPr>
        <w:rPr>
          <w:sz w:val="22"/>
          <w:szCs w:val="22"/>
        </w:rPr>
      </w:pPr>
    </w:p>
    <w:p w:rsidR="00826F57" w:rsidRPr="009275B7" w:rsidRDefault="00826F57" w:rsidP="00826F57">
      <w:pPr>
        <w:pStyle w:val="BTEMEASMCA"/>
        <w:rPr>
          <w:szCs w:val="22"/>
        </w:rPr>
      </w:pPr>
      <w:r w:rsidRPr="009275B7">
        <w:rPr>
          <w:szCs w:val="22"/>
        </w:rPr>
        <w:t>Gali būti tiekiamos ne visų dydžių pakuotės.</w:t>
      </w:r>
    </w:p>
    <w:p w:rsidR="00826F57" w:rsidRPr="009275B7" w:rsidRDefault="00826F57" w:rsidP="00826F57">
      <w:pPr>
        <w:pStyle w:val="BTEMEASMCA"/>
        <w:rPr>
          <w:szCs w:val="22"/>
        </w:rPr>
      </w:pPr>
    </w:p>
    <w:p w:rsidR="00826F57" w:rsidRDefault="00826F57" w:rsidP="00826F57">
      <w:pPr>
        <w:pStyle w:val="PI-3EMEASMCA"/>
      </w:pPr>
      <w:r>
        <w:t>Registruotojas</w:t>
      </w:r>
    </w:p>
    <w:p w:rsidR="00826F57" w:rsidRPr="00484A1D" w:rsidRDefault="00826F57" w:rsidP="00826F57">
      <w:pPr>
        <w:pStyle w:val="PI-3EMEASMCA"/>
        <w:rPr>
          <w:b w:val="0"/>
          <w:bCs w:val="0"/>
        </w:rPr>
      </w:pPr>
      <w:r w:rsidRPr="00484A1D">
        <w:rPr>
          <w:b w:val="0"/>
          <w:bCs w:val="0"/>
        </w:rPr>
        <w:t>The Mentholatum Company (Ireland) Limited</w:t>
      </w:r>
    </w:p>
    <w:p w:rsidR="00826F57" w:rsidRPr="00484A1D" w:rsidRDefault="00826F57" w:rsidP="00826F57">
      <w:pPr>
        <w:pStyle w:val="PI-3EMEASMCA"/>
        <w:rPr>
          <w:b w:val="0"/>
          <w:bCs w:val="0"/>
        </w:rPr>
      </w:pPr>
      <w:r w:rsidRPr="00484A1D">
        <w:rPr>
          <w:b w:val="0"/>
          <w:bCs w:val="0"/>
        </w:rPr>
        <w:t>Ground Floor, 71 Lower Baggot Street, Dublin, D02 P593</w:t>
      </w:r>
    </w:p>
    <w:p w:rsidR="00826F57" w:rsidRDefault="00826F57" w:rsidP="00826F57">
      <w:pPr>
        <w:pStyle w:val="PI-3EMEASMCA"/>
        <w:rPr>
          <w:b w:val="0"/>
          <w:bCs w:val="0"/>
        </w:rPr>
      </w:pPr>
      <w:r w:rsidRPr="00484A1D">
        <w:rPr>
          <w:b w:val="0"/>
          <w:bCs w:val="0"/>
        </w:rPr>
        <w:t>Airija</w:t>
      </w:r>
    </w:p>
    <w:p w:rsidR="00826F57" w:rsidRDefault="00826F57" w:rsidP="00826F57">
      <w:pPr>
        <w:pStyle w:val="PI-3EMEASMCA"/>
      </w:pPr>
    </w:p>
    <w:p w:rsidR="00826F57" w:rsidRPr="009275B7" w:rsidRDefault="00826F57" w:rsidP="00826F57">
      <w:pPr>
        <w:pStyle w:val="PI-3EMEASMCA"/>
      </w:pPr>
      <w:r>
        <w:t>G</w:t>
      </w:r>
      <w:r w:rsidRPr="009275B7">
        <w:t>amintojas</w:t>
      </w:r>
    </w:p>
    <w:p w:rsidR="00826F57" w:rsidRPr="00D84E2C" w:rsidRDefault="00826F57" w:rsidP="00826F57">
      <w:pPr>
        <w:pStyle w:val="PI-3EMEASMCA"/>
        <w:rPr>
          <w:b w:val="0"/>
          <w:bCs w:val="0"/>
        </w:rPr>
      </w:pPr>
      <w:r w:rsidRPr="00D84E2C">
        <w:rPr>
          <w:b w:val="0"/>
          <w:bCs w:val="0"/>
        </w:rPr>
        <w:t>The Mentholatum Company (Ireland) Limited</w:t>
      </w:r>
    </w:p>
    <w:p w:rsidR="00826F57" w:rsidRPr="00D84E2C" w:rsidRDefault="00826F57" w:rsidP="00826F57">
      <w:pPr>
        <w:pStyle w:val="PI-3EMEASMCA"/>
        <w:rPr>
          <w:b w:val="0"/>
          <w:bCs w:val="0"/>
        </w:rPr>
      </w:pPr>
      <w:r w:rsidRPr="00D84E2C">
        <w:rPr>
          <w:b w:val="0"/>
          <w:bCs w:val="0"/>
        </w:rPr>
        <w:t xml:space="preserve">1st Floor, Building Two, </w:t>
      </w:r>
    </w:p>
    <w:p w:rsidR="00826F57" w:rsidRPr="00D84E2C" w:rsidRDefault="00826F57" w:rsidP="00826F57">
      <w:pPr>
        <w:pStyle w:val="PI-3EMEASMCA"/>
        <w:rPr>
          <w:b w:val="0"/>
          <w:bCs w:val="0"/>
        </w:rPr>
      </w:pPr>
      <w:r w:rsidRPr="00D84E2C">
        <w:rPr>
          <w:b w:val="0"/>
          <w:bCs w:val="0"/>
        </w:rPr>
        <w:t>Dublin Airport Central,</w:t>
      </w:r>
    </w:p>
    <w:p w:rsidR="00826F57" w:rsidRPr="00D84E2C" w:rsidRDefault="00826F57" w:rsidP="00826F57">
      <w:pPr>
        <w:pStyle w:val="PI-3EMEASMCA"/>
        <w:rPr>
          <w:b w:val="0"/>
          <w:bCs w:val="0"/>
        </w:rPr>
      </w:pPr>
      <w:r w:rsidRPr="00D84E2C">
        <w:rPr>
          <w:b w:val="0"/>
          <w:bCs w:val="0"/>
        </w:rPr>
        <w:t xml:space="preserve">Swords, Co. </w:t>
      </w:r>
    </w:p>
    <w:p w:rsidR="00826F57" w:rsidRPr="00D84E2C" w:rsidRDefault="00826F57" w:rsidP="00826F57">
      <w:pPr>
        <w:pStyle w:val="PI-3EMEASMCA"/>
        <w:rPr>
          <w:b w:val="0"/>
          <w:bCs w:val="0"/>
        </w:rPr>
      </w:pPr>
      <w:r w:rsidRPr="00D84E2C">
        <w:rPr>
          <w:b w:val="0"/>
          <w:bCs w:val="0"/>
        </w:rPr>
        <w:t xml:space="preserve">Dublin, K67 E2H3, </w:t>
      </w:r>
    </w:p>
    <w:p w:rsidR="00826F57" w:rsidRPr="00D84E2C" w:rsidRDefault="00826F57" w:rsidP="00826F57">
      <w:pPr>
        <w:rPr>
          <w:sz w:val="22"/>
          <w:szCs w:val="22"/>
        </w:rPr>
      </w:pPr>
      <w:r w:rsidRPr="00EA6071">
        <w:rPr>
          <w:sz w:val="22"/>
          <w:szCs w:val="22"/>
        </w:rPr>
        <w:t>Airija</w:t>
      </w:r>
    </w:p>
    <w:p w:rsidR="00826F57" w:rsidRPr="009275B7" w:rsidRDefault="00826F57" w:rsidP="00826F57">
      <w:pPr>
        <w:pStyle w:val="BTEMEASMCA"/>
        <w:rPr>
          <w:szCs w:val="22"/>
        </w:rPr>
      </w:pPr>
    </w:p>
    <w:p w:rsidR="00826F57" w:rsidRPr="009275B7" w:rsidRDefault="00826F57" w:rsidP="00826F57">
      <w:pPr>
        <w:pStyle w:val="BTEMEASMCA"/>
        <w:rPr>
          <w:szCs w:val="22"/>
        </w:rPr>
      </w:pPr>
      <w:r w:rsidRPr="009275B7">
        <w:rPr>
          <w:szCs w:val="22"/>
        </w:rPr>
        <w:t xml:space="preserve">Jeigu apie šį vaistą norite sužinoti daugiau, kreipkitės į vietinį </w:t>
      </w:r>
      <w:r>
        <w:rPr>
          <w:noProof/>
          <w:szCs w:val="24"/>
        </w:rPr>
        <w:t>registruotojo</w:t>
      </w:r>
      <w:r w:rsidRPr="009275B7">
        <w:rPr>
          <w:szCs w:val="22"/>
        </w:rPr>
        <w:t xml:space="preserve"> atstovą.</w:t>
      </w:r>
    </w:p>
    <w:p w:rsidR="00826F57" w:rsidRDefault="00826F57" w:rsidP="00826F57">
      <w:pPr>
        <w:pStyle w:val="BTEMEASMCA"/>
        <w:rPr>
          <w:szCs w:val="22"/>
        </w:rPr>
      </w:pPr>
    </w:p>
    <w:p w:rsidR="00826F57" w:rsidRPr="00586245" w:rsidRDefault="00826F57" w:rsidP="00826F57">
      <w:pPr>
        <w:pStyle w:val="BTEMEASMCA"/>
        <w:rPr>
          <w:szCs w:val="22"/>
        </w:rPr>
      </w:pPr>
      <w:r w:rsidRPr="00586245">
        <w:rPr>
          <w:szCs w:val="22"/>
        </w:rPr>
        <w:t>UAB ENTAFARMA</w:t>
      </w:r>
    </w:p>
    <w:p w:rsidR="00826F57" w:rsidRPr="00586245" w:rsidRDefault="00826F57" w:rsidP="00826F57">
      <w:pPr>
        <w:pStyle w:val="BTEMEASMCA"/>
        <w:rPr>
          <w:szCs w:val="22"/>
        </w:rPr>
      </w:pPr>
      <w:r w:rsidRPr="00586245">
        <w:rPr>
          <w:szCs w:val="22"/>
        </w:rPr>
        <w:t>Klon</w:t>
      </w:r>
      <w:r>
        <w:rPr>
          <w:szCs w:val="22"/>
        </w:rPr>
        <w:t>ė</w:t>
      </w:r>
      <w:r w:rsidRPr="00586245">
        <w:rPr>
          <w:szCs w:val="22"/>
        </w:rPr>
        <w:t>n</w:t>
      </w:r>
      <w:r>
        <w:rPr>
          <w:szCs w:val="22"/>
        </w:rPr>
        <w:t>ų</w:t>
      </w:r>
      <w:r w:rsidRPr="00586245">
        <w:rPr>
          <w:szCs w:val="22"/>
        </w:rPr>
        <w:t xml:space="preserve"> vs 1</w:t>
      </w:r>
    </w:p>
    <w:p w:rsidR="00826F57" w:rsidRPr="00586245" w:rsidRDefault="00826F57" w:rsidP="00826F57">
      <w:pPr>
        <w:pStyle w:val="BTEMEASMCA"/>
        <w:rPr>
          <w:szCs w:val="22"/>
        </w:rPr>
      </w:pPr>
      <w:r w:rsidRPr="00586245">
        <w:rPr>
          <w:szCs w:val="22"/>
        </w:rPr>
        <w:t xml:space="preserve">LT-19156 </w:t>
      </w:r>
      <w:r>
        <w:rPr>
          <w:szCs w:val="22"/>
        </w:rPr>
        <w:t>Š</w:t>
      </w:r>
      <w:r w:rsidRPr="00586245">
        <w:rPr>
          <w:szCs w:val="22"/>
        </w:rPr>
        <w:t>irvint</w:t>
      </w:r>
      <w:r>
        <w:rPr>
          <w:szCs w:val="22"/>
        </w:rPr>
        <w:t>ų</w:t>
      </w:r>
      <w:r w:rsidRPr="00586245">
        <w:rPr>
          <w:szCs w:val="22"/>
        </w:rPr>
        <w:t xml:space="preserve"> r. sav.</w:t>
      </w:r>
    </w:p>
    <w:p w:rsidR="00826F57" w:rsidRDefault="00826F57" w:rsidP="00826F57">
      <w:pPr>
        <w:pStyle w:val="BTEMEASMCA"/>
        <w:rPr>
          <w:szCs w:val="22"/>
        </w:rPr>
      </w:pPr>
      <w:r w:rsidRPr="00586245">
        <w:rPr>
          <w:szCs w:val="22"/>
        </w:rPr>
        <w:t>L</w:t>
      </w:r>
      <w:r>
        <w:rPr>
          <w:szCs w:val="22"/>
        </w:rPr>
        <w:t>ietuva</w:t>
      </w:r>
    </w:p>
    <w:p w:rsidR="00826F57" w:rsidRPr="009275B7" w:rsidRDefault="00826F57" w:rsidP="00826F57">
      <w:pPr>
        <w:pStyle w:val="BTEMEASMCA"/>
        <w:rPr>
          <w:szCs w:val="22"/>
        </w:rPr>
      </w:pPr>
    </w:p>
    <w:p w:rsidR="00826F57" w:rsidRPr="009275B7" w:rsidRDefault="00826F57" w:rsidP="00826F57">
      <w:pPr>
        <w:pStyle w:val="BTbEMEASMCA"/>
      </w:pPr>
      <w:r w:rsidRPr="009275B7">
        <w:t xml:space="preserve">Šis pakuotės lapelis paskutinį kartą peržiūrėtas </w:t>
      </w:r>
      <w:r>
        <w:t>2023-08-17.</w:t>
      </w:r>
    </w:p>
    <w:p w:rsidR="00826F57" w:rsidRPr="009275B7" w:rsidRDefault="00826F57" w:rsidP="00826F57">
      <w:pPr>
        <w:rPr>
          <w:sz w:val="22"/>
          <w:szCs w:val="22"/>
        </w:rPr>
      </w:pPr>
    </w:p>
    <w:p w:rsidR="00826F57" w:rsidRPr="009275B7" w:rsidRDefault="00826F57" w:rsidP="00826F57">
      <w:pPr>
        <w:pStyle w:val="BTEMEASMCA"/>
        <w:rPr>
          <w:szCs w:val="22"/>
        </w:rPr>
      </w:pPr>
      <w:r w:rsidRPr="00B34FA1">
        <w:t xml:space="preserve">Išsami informacija apie šį </w:t>
      </w:r>
      <w:r w:rsidRPr="00B34FA1">
        <w:rPr>
          <w:szCs w:val="24"/>
        </w:rPr>
        <w:t>vaistą</w:t>
      </w:r>
      <w:r w:rsidRPr="00B34FA1">
        <w:t xml:space="preserve"> </w:t>
      </w:r>
      <w:r w:rsidRPr="009275B7">
        <w:rPr>
          <w:szCs w:val="22"/>
        </w:rPr>
        <w:t xml:space="preserve">pateikiama Valstybinės vaistų kontrolės tarnybos prie Lietuvos Respublikos sveikatos apsaugos ministerijos </w:t>
      </w:r>
      <w:r w:rsidRPr="00B34FA1">
        <w:t>tinklalapyje</w:t>
      </w:r>
      <w:r w:rsidRPr="00B34FA1">
        <w:rPr>
          <w:i/>
          <w:szCs w:val="24"/>
        </w:rPr>
        <w:t xml:space="preserve"> </w:t>
      </w:r>
      <w:hyperlink r:id="rId8" w:history="1">
        <w:r w:rsidRPr="009275B7">
          <w:rPr>
            <w:rStyle w:val="Hipersaitas"/>
            <w:szCs w:val="22"/>
          </w:rPr>
          <w:t>http://www.vvkt.lt/</w:t>
        </w:r>
      </w:hyperlink>
    </w:p>
    <w:p w:rsidR="00826F57" w:rsidRPr="009275B7" w:rsidRDefault="00826F57" w:rsidP="00826F57">
      <w:pPr>
        <w:pStyle w:val="BTEMEASMCA"/>
        <w:rPr>
          <w:szCs w:val="22"/>
        </w:rPr>
      </w:pPr>
    </w:p>
    <w:p w:rsidR="009041DB" w:rsidRDefault="009041DB">
      <w:bookmarkStart w:id="14" w:name="_GoBack"/>
      <w:bookmarkEnd w:id="14"/>
    </w:p>
    <w:sectPr w:rsidR="009041DB" w:rsidSect="00F94363">
      <w:headerReference w:type="default" r:id="rId9"/>
      <w:footerReference w:type="even" r:id="rId10"/>
      <w:footerReference w:type="default" r:id="rId11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321" w:rsidRDefault="00826F57" w:rsidP="00F94363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33321" w:rsidRDefault="00826F57" w:rsidP="00F94363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321" w:rsidRPr="00265EF3" w:rsidRDefault="00826F57" w:rsidP="00F94363">
    <w:pPr>
      <w:pStyle w:val="Porat"/>
      <w:framePr w:wrap="around" w:vAnchor="text" w:hAnchor="margin" w:xAlign="right" w:y="1"/>
      <w:rPr>
        <w:rStyle w:val="Puslapionumeris"/>
        <w:sz w:val="22"/>
        <w:szCs w:val="22"/>
      </w:rPr>
    </w:pPr>
    <w:r w:rsidRPr="00265EF3">
      <w:rPr>
        <w:rStyle w:val="Puslapionumeris"/>
        <w:sz w:val="22"/>
        <w:szCs w:val="22"/>
      </w:rPr>
      <w:fldChar w:fldCharType="begin"/>
    </w:r>
    <w:r w:rsidRPr="00265EF3">
      <w:rPr>
        <w:rStyle w:val="Puslapionumeris"/>
        <w:sz w:val="22"/>
        <w:szCs w:val="22"/>
      </w:rPr>
      <w:instrText xml:space="preserve">PAGE  </w:instrText>
    </w:r>
    <w:r w:rsidRPr="00265EF3">
      <w:rPr>
        <w:rStyle w:val="Puslapionumeris"/>
        <w:sz w:val="22"/>
        <w:szCs w:val="22"/>
      </w:rPr>
      <w:fldChar w:fldCharType="separate"/>
    </w:r>
    <w:r>
      <w:rPr>
        <w:rStyle w:val="Puslapionumeris"/>
        <w:noProof/>
        <w:sz w:val="22"/>
        <w:szCs w:val="22"/>
      </w:rPr>
      <w:t>1</w:t>
    </w:r>
    <w:r w:rsidRPr="00265EF3">
      <w:rPr>
        <w:rStyle w:val="Puslapionumeris"/>
        <w:sz w:val="22"/>
        <w:szCs w:val="22"/>
      </w:rPr>
      <w:fldChar w:fldCharType="end"/>
    </w:r>
  </w:p>
  <w:p w:rsidR="00633321" w:rsidRDefault="00826F57" w:rsidP="00F94363">
    <w:pPr>
      <w:pStyle w:val="Porat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321" w:rsidRDefault="00826F5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A5A19"/>
    <w:multiLevelType w:val="hybridMultilevel"/>
    <w:tmpl w:val="7A9082E2"/>
    <w:lvl w:ilvl="0" w:tplc="244265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02CEA"/>
    <w:multiLevelType w:val="hybridMultilevel"/>
    <w:tmpl w:val="27621D92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9694488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F57"/>
    <w:rsid w:val="00004415"/>
    <w:rsid w:val="00234094"/>
    <w:rsid w:val="002A211A"/>
    <w:rsid w:val="00344695"/>
    <w:rsid w:val="00356AB3"/>
    <w:rsid w:val="004216A4"/>
    <w:rsid w:val="005311B8"/>
    <w:rsid w:val="006860E9"/>
    <w:rsid w:val="006D5F25"/>
    <w:rsid w:val="007003F6"/>
    <w:rsid w:val="00826F57"/>
    <w:rsid w:val="009041DB"/>
    <w:rsid w:val="00975D35"/>
    <w:rsid w:val="00D71372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F0E57C-A8E6-4425-8890-0E2AA65C3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26F5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26F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sid w:val="00826F57"/>
    <w:rPr>
      <w:rFonts w:cs="Times New Roman"/>
      <w:color w:val="0000FF"/>
      <w:u w:val="single"/>
    </w:rPr>
  </w:style>
  <w:style w:type="paragraph" w:customStyle="1" w:styleId="PI-1EMEASMCA">
    <w:name w:val="PI-1 EMEA_SMCA"/>
    <w:basedOn w:val="Antrat2"/>
    <w:autoRedefine/>
    <w:uiPriority w:val="99"/>
    <w:rsid w:val="00826F57"/>
    <w:pPr>
      <w:keepLines w:val="0"/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/>
      <w:color w:val="auto"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826F57"/>
    <w:rPr>
      <w:sz w:val="22"/>
      <w:szCs w:val="20"/>
    </w:rPr>
  </w:style>
  <w:style w:type="paragraph" w:customStyle="1" w:styleId="BT-EMEASMCA">
    <w:name w:val="BT- EMEA_SMCA"/>
    <w:basedOn w:val="BTEMEASMCA"/>
    <w:autoRedefine/>
    <w:uiPriority w:val="99"/>
    <w:rsid w:val="00826F57"/>
    <w:pPr>
      <w:numPr>
        <w:numId w:val="1"/>
      </w:numPr>
    </w:pPr>
  </w:style>
  <w:style w:type="paragraph" w:customStyle="1" w:styleId="PI-3EMEASMCA">
    <w:name w:val="PI-3 EMEA_SMCA"/>
    <w:basedOn w:val="prastasis"/>
    <w:autoRedefine/>
    <w:uiPriority w:val="99"/>
    <w:rsid w:val="00826F57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uiPriority w:val="99"/>
    <w:rsid w:val="00826F57"/>
    <w:rPr>
      <w:b/>
      <w:bCs/>
    </w:rPr>
  </w:style>
  <w:style w:type="paragraph" w:customStyle="1" w:styleId="BTbeEMEASMCA">
    <w:name w:val="BT(be) EMEA_SMCA"/>
    <w:basedOn w:val="BTEMEASMCA"/>
    <w:autoRedefine/>
    <w:uiPriority w:val="99"/>
    <w:rsid w:val="00826F57"/>
    <w:pPr>
      <w:jc w:val="center"/>
    </w:pPr>
    <w:rPr>
      <w:b/>
    </w:rPr>
  </w:style>
  <w:style w:type="character" w:customStyle="1" w:styleId="BTEMEASMCAChar">
    <w:name w:val="BT EMEA_SMCA Char"/>
    <w:link w:val="BTEMEASMCA"/>
    <w:uiPriority w:val="99"/>
    <w:locked/>
    <w:rsid w:val="00826F57"/>
    <w:rPr>
      <w:rFonts w:ascii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826F5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26F57"/>
    <w:rPr>
      <w:rFonts w:ascii="Times New Roman" w:hAnsi="Times New Roman" w:cs="Times New Roman"/>
      <w:sz w:val="24"/>
      <w:szCs w:val="24"/>
    </w:rPr>
  </w:style>
  <w:style w:type="character" w:styleId="Puslapionumeris">
    <w:name w:val="page number"/>
    <w:uiPriority w:val="99"/>
    <w:rsid w:val="00826F57"/>
    <w:rPr>
      <w:rFonts w:cs="Times New Roman"/>
    </w:rPr>
  </w:style>
  <w:style w:type="paragraph" w:styleId="Sraopastraipa">
    <w:name w:val="List Paragraph"/>
    <w:basedOn w:val="prastasis"/>
    <w:uiPriority w:val="34"/>
    <w:qFormat/>
    <w:rsid w:val="00826F57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26F5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26F57"/>
    <w:rPr>
      <w:rFonts w:ascii="Times New Roman" w:hAnsi="Times New Roman" w:cs="Times New Roman"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26F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11" Type="http://schemas.openxmlformats.org/officeDocument/2006/relationships/footer" Target="footer2.xml"/><Relationship Id="rId5" Type="http://schemas.openxmlformats.org/officeDocument/2006/relationships/hyperlink" Target="http://www.vvkt.lt/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6106</Words>
  <Characters>3481</Characters>
  <Application>Microsoft Office Word</Application>
  <DocSecurity>0</DocSecurity>
  <Lines>29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6</vt:i4>
      </vt:variant>
    </vt:vector>
  </HeadingPairs>
  <TitlesOfParts>
    <vt:vector size="7" baseType="lpstr">
      <vt:lpstr/>
      <vt:lpstr>    1.	Kas yra Deep Heat ir kam jis vartojamas</vt:lpstr>
      <vt:lpstr>    2.	Kas žinotina prieš vartojant Deep Heat</vt:lpstr>
      <vt:lpstr>    3.	Kaip vartoti Deep Heat</vt:lpstr>
      <vt:lpstr>    4.	Galimas šalutinis poveikis</vt:lpstr>
      <vt:lpstr>    5.	Kaip laikyti Deep Heat</vt:lpstr>
      <vt:lpstr>    6.	Pakuotės turinys ir kita informacija</vt:lpstr>
    </vt:vector>
  </TitlesOfParts>
  <Company/>
  <LinksUpToDate>false</LinksUpToDate>
  <CharactersWithSpaces>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2023-11-10T06:11:00Z</dcterms:created>
  <dcterms:modified xsi:type="dcterms:W3CDTF">2023-11-10T06:11:00Z</dcterms:modified>
</cp:coreProperties>
</file>