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25D5B" w14:textId="77777777" w:rsidR="007E6053" w:rsidRPr="006E4FDD" w:rsidRDefault="007E6053" w:rsidP="007E6053">
      <w:pPr>
        <w:rPr>
          <w:sz w:val="22"/>
          <w:szCs w:val="22"/>
        </w:rPr>
      </w:pPr>
    </w:p>
    <w:p w14:paraId="28B45DF4" w14:textId="77777777" w:rsidR="007E6053" w:rsidRPr="006E4FDD" w:rsidRDefault="007E6053" w:rsidP="007E6053">
      <w:pPr>
        <w:rPr>
          <w:sz w:val="22"/>
          <w:szCs w:val="22"/>
        </w:rPr>
      </w:pPr>
    </w:p>
    <w:p w14:paraId="2A8510B7" w14:textId="77777777" w:rsidR="007E6053" w:rsidRPr="006E4FDD" w:rsidRDefault="007E6053" w:rsidP="007E6053">
      <w:pPr>
        <w:rPr>
          <w:sz w:val="22"/>
          <w:szCs w:val="22"/>
        </w:rPr>
      </w:pPr>
    </w:p>
    <w:p w14:paraId="4DDF035D" w14:textId="77777777" w:rsidR="007E6053" w:rsidRPr="006E4FDD" w:rsidRDefault="007E6053" w:rsidP="007E6053">
      <w:pPr>
        <w:rPr>
          <w:sz w:val="22"/>
          <w:szCs w:val="22"/>
        </w:rPr>
      </w:pPr>
    </w:p>
    <w:p w14:paraId="7F90DA2D" w14:textId="77777777" w:rsidR="007E6053" w:rsidRPr="006E4FDD" w:rsidRDefault="007E6053" w:rsidP="007E6053">
      <w:pPr>
        <w:rPr>
          <w:sz w:val="22"/>
          <w:szCs w:val="22"/>
        </w:rPr>
      </w:pPr>
    </w:p>
    <w:p w14:paraId="730EF6EB" w14:textId="77777777" w:rsidR="007E6053" w:rsidRPr="006E4FDD" w:rsidRDefault="007E6053" w:rsidP="007E6053">
      <w:pPr>
        <w:rPr>
          <w:sz w:val="22"/>
          <w:szCs w:val="22"/>
        </w:rPr>
      </w:pPr>
    </w:p>
    <w:p w14:paraId="202377E7" w14:textId="77777777" w:rsidR="007E6053" w:rsidRPr="006E4FDD" w:rsidRDefault="007E6053" w:rsidP="007E6053">
      <w:pPr>
        <w:rPr>
          <w:sz w:val="22"/>
          <w:szCs w:val="22"/>
        </w:rPr>
      </w:pPr>
    </w:p>
    <w:p w14:paraId="0BBBAD5E" w14:textId="77777777" w:rsidR="007E6053" w:rsidRPr="006E4FDD" w:rsidRDefault="007E6053" w:rsidP="007E6053">
      <w:pPr>
        <w:rPr>
          <w:sz w:val="22"/>
          <w:szCs w:val="22"/>
        </w:rPr>
      </w:pPr>
    </w:p>
    <w:p w14:paraId="39F69776" w14:textId="77777777" w:rsidR="007E6053" w:rsidRPr="006E4FDD" w:rsidRDefault="007E6053" w:rsidP="007E6053">
      <w:pPr>
        <w:rPr>
          <w:sz w:val="22"/>
          <w:szCs w:val="22"/>
        </w:rPr>
      </w:pPr>
    </w:p>
    <w:p w14:paraId="441D5911" w14:textId="77777777" w:rsidR="007E6053" w:rsidRPr="006E4FDD" w:rsidRDefault="007E6053" w:rsidP="007E6053">
      <w:pPr>
        <w:rPr>
          <w:sz w:val="22"/>
          <w:szCs w:val="22"/>
        </w:rPr>
      </w:pPr>
    </w:p>
    <w:p w14:paraId="34EEBACB" w14:textId="77777777" w:rsidR="007E6053" w:rsidRPr="006E4FDD" w:rsidRDefault="007E6053" w:rsidP="007E6053">
      <w:pPr>
        <w:pStyle w:val="BTEMEASMCA"/>
        <w:rPr>
          <w:noProof w:val="0"/>
          <w:szCs w:val="22"/>
        </w:rPr>
      </w:pPr>
    </w:p>
    <w:p w14:paraId="4580BA83" w14:textId="77777777" w:rsidR="007E6053" w:rsidRPr="006E4FDD" w:rsidRDefault="007E6053" w:rsidP="007E6053">
      <w:pPr>
        <w:pStyle w:val="BTEMEASMCA"/>
        <w:rPr>
          <w:noProof w:val="0"/>
          <w:szCs w:val="22"/>
        </w:rPr>
      </w:pPr>
    </w:p>
    <w:p w14:paraId="76801957" w14:textId="77777777" w:rsidR="007E6053" w:rsidRPr="006E4FDD" w:rsidRDefault="007E6053" w:rsidP="007E6053">
      <w:pPr>
        <w:pStyle w:val="BTEMEASMCA"/>
        <w:rPr>
          <w:noProof w:val="0"/>
          <w:szCs w:val="22"/>
        </w:rPr>
      </w:pPr>
    </w:p>
    <w:p w14:paraId="2B591212" w14:textId="77777777" w:rsidR="007E6053" w:rsidRPr="006E4FDD" w:rsidRDefault="007E6053" w:rsidP="007E6053">
      <w:pPr>
        <w:pStyle w:val="BTEMEASMCA"/>
        <w:rPr>
          <w:noProof w:val="0"/>
          <w:szCs w:val="22"/>
        </w:rPr>
      </w:pPr>
    </w:p>
    <w:p w14:paraId="131712EF" w14:textId="77777777" w:rsidR="007E6053" w:rsidRPr="006E4FDD" w:rsidRDefault="007E6053" w:rsidP="007E6053">
      <w:pPr>
        <w:pStyle w:val="BTEMEASMCA"/>
        <w:rPr>
          <w:noProof w:val="0"/>
          <w:szCs w:val="22"/>
        </w:rPr>
      </w:pPr>
    </w:p>
    <w:p w14:paraId="773E1EDB" w14:textId="77777777" w:rsidR="007E6053" w:rsidRPr="006E4FDD" w:rsidRDefault="007E6053" w:rsidP="007E6053">
      <w:pPr>
        <w:pStyle w:val="BTEMEASMCA"/>
        <w:rPr>
          <w:noProof w:val="0"/>
          <w:szCs w:val="22"/>
        </w:rPr>
      </w:pPr>
    </w:p>
    <w:p w14:paraId="2532B511" w14:textId="77777777" w:rsidR="007E6053" w:rsidRPr="006E4FDD" w:rsidRDefault="007E6053" w:rsidP="007E6053">
      <w:pPr>
        <w:pStyle w:val="BTEMEASMCA"/>
        <w:rPr>
          <w:noProof w:val="0"/>
          <w:szCs w:val="22"/>
        </w:rPr>
      </w:pPr>
    </w:p>
    <w:p w14:paraId="25590A3F" w14:textId="77777777" w:rsidR="007E6053" w:rsidRPr="006E4FDD" w:rsidRDefault="007E6053" w:rsidP="007E6053">
      <w:pPr>
        <w:pStyle w:val="BTEMEASMCA"/>
        <w:rPr>
          <w:noProof w:val="0"/>
          <w:szCs w:val="22"/>
        </w:rPr>
      </w:pPr>
    </w:p>
    <w:p w14:paraId="63EAC7C9" w14:textId="77777777" w:rsidR="007E6053" w:rsidRPr="006E4FDD" w:rsidRDefault="007E6053" w:rsidP="007E6053">
      <w:pPr>
        <w:pStyle w:val="BTEMEASMCA"/>
        <w:rPr>
          <w:noProof w:val="0"/>
          <w:szCs w:val="22"/>
        </w:rPr>
      </w:pPr>
    </w:p>
    <w:p w14:paraId="40FF4D00" w14:textId="77777777" w:rsidR="007E6053" w:rsidRPr="006E4FDD" w:rsidRDefault="007E6053" w:rsidP="007E6053">
      <w:pPr>
        <w:pStyle w:val="BTEMEASMCA"/>
        <w:rPr>
          <w:noProof w:val="0"/>
          <w:szCs w:val="22"/>
        </w:rPr>
      </w:pPr>
    </w:p>
    <w:p w14:paraId="1D39D0D2" w14:textId="77777777" w:rsidR="007E6053" w:rsidRPr="006E4FDD" w:rsidRDefault="007E6053" w:rsidP="007E6053">
      <w:pPr>
        <w:pStyle w:val="BTEMEASMCA"/>
        <w:rPr>
          <w:noProof w:val="0"/>
          <w:szCs w:val="22"/>
        </w:rPr>
      </w:pPr>
    </w:p>
    <w:p w14:paraId="4E0CB745" w14:textId="77777777" w:rsidR="007E6053" w:rsidRPr="006E4FDD" w:rsidRDefault="007E6053" w:rsidP="007E6053">
      <w:pPr>
        <w:pStyle w:val="BTEMEASMCA"/>
        <w:rPr>
          <w:noProof w:val="0"/>
          <w:szCs w:val="22"/>
        </w:rPr>
      </w:pPr>
    </w:p>
    <w:p w14:paraId="58DFA7A2" w14:textId="77777777" w:rsidR="007E6053" w:rsidRPr="006E4FDD" w:rsidRDefault="007E6053" w:rsidP="007E6053">
      <w:pPr>
        <w:pStyle w:val="BTEMEASMCA"/>
        <w:rPr>
          <w:noProof w:val="0"/>
          <w:szCs w:val="22"/>
        </w:rPr>
      </w:pPr>
    </w:p>
    <w:p w14:paraId="172EDC54" w14:textId="77777777" w:rsidR="007E6053" w:rsidRPr="006E4FDD" w:rsidRDefault="007E6053" w:rsidP="007E6053">
      <w:pPr>
        <w:pStyle w:val="TTEMEASMCA"/>
        <w:rPr>
          <w:szCs w:val="22"/>
          <w:lang w:val="lt-LT"/>
        </w:rPr>
      </w:pPr>
      <w:bookmarkStart w:id="0" w:name="_Toc129243096"/>
      <w:bookmarkStart w:id="1" w:name="_Toc129243221"/>
      <w:r w:rsidRPr="006E4FDD">
        <w:rPr>
          <w:szCs w:val="22"/>
          <w:lang w:val="lt-LT"/>
        </w:rPr>
        <w:t>I PRIEDAS</w:t>
      </w:r>
      <w:bookmarkEnd w:id="0"/>
      <w:bookmarkEnd w:id="1"/>
    </w:p>
    <w:p w14:paraId="7BC73A42" w14:textId="77777777" w:rsidR="007E6053" w:rsidRPr="006E4FDD" w:rsidRDefault="007E6053" w:rsidP="007E6053">
      <w:pPr>
        <w:pStyle w:val="BTEMEASMCA"/>
        <w:rPr>
          <w:noProof w:val="0"/>
          <w:szCs w:val="22"/>
        </w:rPr>
      </w:pPr>
    </w:p>
    <w:p w14:paraId="2512FB93" w14:textId="77777777" w:rsidR="007E6053" w:rsidRPr="006E4FDD" w:rsidRDefault="007E6053" w:rsidP="007E6053">
      <w:pPr>
        <w:pStyle w:val="TTEMEASMCA"/>
        <w:rPr>
          <w:szCs w:val="22"/>
          <w:lang w:val="lt-LT"/>
        </w:rPr>
      </w:pPr>
      <w:bookmarkStart w:id="2" w:name="_Toc129243097"/>
      <w:bookmarkStart w:id="3" w:name="_Toc129243222"/>
      <w:r w:rsidRPr="006E4FDD">
        <w:rPr>
          <w:szCs w:val="22"/>
          <w:lang w:val="lt-LT"/>
        </w:rPr>
        <w:t>PREPARATO CHARAKTERISTIKŲ SANTRAUKA</w:t>
      </w:r>
      <w:bookmarkEnd w:id="2"/>
      <w:bookmarkEnd w:id="3"/>
    </w:p>
    <w:p w14:paraId="644A0B25" w14:textId="77777777" w:rsidR="007E6053" w:rsidRPr="006E4FDD" w:rsidRDefault="007E6053" w:rsidP="007E6053">
      <w:pPr>
        <w:pStyle w:val="PI-1EMEASMCA"/>
      </w:pPr>
      <w:r w:rsidRPr="006E4FDD">
        <w:rPr>
          <w:bCs/>
          <w:iCs/>
        </w:rPr>
        <w:br w:type="page"/>
      </w:r>
      <w:bookmarkStart w:id="4" w:name="_Toc129243098"/>
      <w:bookmarkStart w:id="5" w:name="_Toc129243223"/>
      <w:r w:rsidRPr="006E4FDD">
        <w:lastRenderedPageBreak/>
        <w:t>1.</w:t>
      </w:r>
      <w:r w:rsidRPr="006E4FDD">
        <w:tab/>
        <w:t>VAISTINIO PREPARATO PAVADINIMAS</w:t>
      </w:r>
      <w:bookmarkEnd w:id="4"/>
      <w:bookmarkEnd w:id="5"/>
    </w:p>
    <w:p w14:paraId="079A74FE" w14:textId="77777777" w:rsidR="007E6053" w:rsidRPr="006E4FDD" w:rsidRDefault="007E6053" w:rsidP="007E6053">
      <w:pPr>
        <w:pStyle w:val="BTEMEASMCA"/>
        <w:rPr>
          <w:noProof w:val="0"/>
          <w:szCs w:val="22"/>
        </w:rPr>
      </w:pPr>
    </w:p>
    <w:p w14:paraId="4B86F2FD" w14:textId="77777777" w:rsidR="007E6053" w:rsidRPr="006E4FDD" w:rsidRDefault="007E6053" w:rsidP="007E6053">
      <w:pPr>
        <w:pStyle w:val="Pagrindinistekstas"/>
        <w:spacing w:after="0"/>
        <w:rPr>
          <w:sz w:val="22"/>
          <w:szCs w:val="22"/>
        </w:rPr>
      </w:pPr>
      <w:proofErr w:type="spellStart"/>
      <w:r w:rsidRPr="006E4FDD">
        <w:rPr>
          <w:sz w:val="22"/>
          <w:szCs w:val="22"/>
        </w:rPr>
        <w:t>Deep</w:t>
      </w:r>
      <w:proofErr w:type="spellEnd"/>
      <w:r w:rsidRPr="006E4FDD">
        <w:rPr>
          <w:sz w:val="22"/>
          <w:szCs w:val="22"/>
        </w:rPr>
        <w:t xml:space="preserve"> </w:t>
      </w:r>
      <w:proofErr w:type="spellStart"/>
      <w:r w:rsidRPr="006E4FDD">
        <w:rPr>
          <w:sz w:val="22"/>
          <w:szCs w:val="22"/>
        </w:rPr>
        <w:t>Heat</w:t>
      </w:r>
      <w:proofErr w:type="spellEnd"/>
      <w:r w:rsidRPr="006E4FDD">
        <w:rPr>
          <w:sz w:val="22"/>
          <w:szCs w:val="22"/>
        </w:rPr>
        <w:t xml:space="preserve"> odos purškalas (tirpalas)</w:t>
      </w:r>
    </w:p>
    <w:p w14:paraId="1324AF07" w14:textId="77777777" w:rsidR="007E6053" w:rsidRPr="006E4FDD" w:rsidRDefault="007E6053" w:rsidP="007E6053">
      <w:pPr>
        <w:pStyle w:val="BTEMEASMCA"/>
        <w:rPr>
          <w:noProof w:val="0"/>
          <w:szCs w:val="22"/>
        </w:rPr>
      </w:pPr>
    </w:p>
    <w:p w14:paraId="015B4E3A" w14:textId="77777777" w:rsidR="007E6053" w:rsidRPr="006E4FDD" w:rsidRDefault="007E6053" w:rsidP="007E6053">
      <w:pPr>
        <w:pStyle w:val="BTEMEASMCA"/>
        <w:rPr>
          <w:noProof w:val="0"/>
          <w:szCs w:val="22"/>
        </w:rPr>
      </w:pPr>
    </w:p>
    <w:p w14:paraId="26D4C0C4" w14:textId="77777777" w:rsidR="007E6053" w:rsidRPr="006E4FDD" w:rsidRDefault="007E6053" w:rsidP="007E6053">
      <w:pPr>
        <w:pStyle w:val="PI-1EMEASMCA"/>
      </w:pPr>
      <w:bookmarkStart w:id="6" w:name="_Toc129243099"/>
      <w:bookmarkStart w:id="7" w:name="_Toc129243224"/>
      <w:r w:rsidRPr="006E4FDD">
        <w:t>2.</w:t>
      </w:r>
      <w:r w:rsidRPr="006E4FDD">
        <w:tab/>
        <w:t>KOKYBINĖ IR KIEKYBINĖ SUDĖTIS</w:t>
      </w:r>
      <w:bookmarkEnd w:id="6"/>
      <w:bookmarkEnd w:id="7"/>
    </w:p>
    <w:p w14:paraId="4AF3F3CC" w14:textId="77777777" w:rsidR="007E6053" w:rsidRPr="006E4FDD" w:rsidRDefault="007E6053" w:rsidP="007E6053">
      <w:pPr>
        <w:pStyle w:val="BTEMEASMCA"/>
        <w:rPr>
          <w:noProof w:val="0"/>
          <w:szCs w:val="22"/>
        </w:rPr>
      </w:pPr>
    </w:p>
    <w:p w14:paraId="0BDCC13A" w14:textId="77777777" w:rsidR="007E6053" w:rsidRPr="006E4FDD" w:rsidRDefault="007E6053" w:rsidP="007E6053">
      <w:pPr>
        <w:rPr>
          <w:sz w:val="22"/>
          <w:szCs w:val="22"/>
        </w:rPr>
      </w:pPr>
      <w:smartTag w:uri="urn:schemas-microsoft-com:office:smarttags" w:element="metricconverter">
        <w:smartTagPr>
          <w:attr w:name="ProductID" w:val="1 g"/>
        </w:smartTagPr>
        <w:r w:rsidRPr="006E4FDD">
          <w:rPr>
            <w:sz w:val="22"/>
            <w:szCs w:val="22"/>
          </w:rPr>
          <w:t>1 g</w:t>
        </w:r>
      </w:smartTag>
      <w:r w:rsidRPr="006E4FDD">
        <w:rPr>
          <w:sz w:val="22"/>
          <w:szCs w:val="22"/>
        </w:rPr>
        <w:t xml:space="preserve"> odos purškalo yra 16 mg metilo </w:t>
      </w:r>
      <w:proofErr w:type="spellStart"/>
      <w:r w:rsidRPr="006E4FDD">
        <w:rPr>
          <w:sz w:val="22"/>
          <w:szCs w:val="22"/>
        </w:rPr>
        <w:t>nikotinato</w:t>
      </w:r>
      <w:proofErr w:type="spellEnd"/>
      <w:r w:rsidRPr="006E4FDD">
        <w:rPr>
          <w:sz w:val="22"/>
          <w:szCs w:val="22"/>
        </w:rPr>
        <w:t xml:space="preserve">, 50 mg </w:t>
      </w:r>
      <w:proofErr w:type="spellStart"/>
      <w:r w:rsidRPr="006E4FDD">
        <w:rPr>
          <w:sz w:val="22"/>
          <w:szCs w:val="22"/>
        </w:rPr>
        <w:t>hidroksietilo</w:t>
      </w:r>
      <w:proofErr w:type="spellEnd"/>
      <w:r w:rsidRPr="006E4FDD">
        <w:rPr>
          <w:sz w:val="22"/>
          <w:szCs w:val="22"/>
        </w:rPr>
        <w:t xml:space="preserve"> </w:t>
      </w:r>
      <w:proofErr w:type="spellStart"/>
      <w:r w:rsidRPr="006E4FDD">
        <w:rPr>
          <w:sz w:val="22"/>
          <w:szCs w:val="22"/>
        </w:rPr>
        <w:t>salicilato</w:t>
      </w:r>
      <w:proofErr w:type="spellEnd"/>
      <w:r w:rsidRPr="006E4FDD">
        <w:rPr>
          <w:sz w:val="22"/>
          <w:szCs w:val="22"/>
        </w:rPr>
        <w:t xml:space="preserve">, 10 mg </w:t>
      </w:r>
      <w:proofErr w:type="spellStart"/>
      <w:r w:rsidRPr="006E4FDD">
        <w:rPr>
          <w:sz w:val="22"/>
          <w:szCs w:val="22"/>
        </w:rPr>
        <w:t>metilsalicilato</w:t>
      </w:r>
      <w:proofErr w:type="spellEnd"/>
      <w:r w:rsidRPr="006E4FDD">
        <w:rPr>
          <w:sz w:val="22"/>
          <w:szCs w:val="22"/>
        </w:rPr>
        <w:t xml:space="preserve"> ir 50 mg </w:t>
      </w:r>
      <w:proofErr w:type="spellStart"/>
      <w:r w:rsidRPr="006E4FDD">
        <w:rPr>
          <w:sz w:val="22"/>
          <w:szCs w:val="22"/>
        </w:rPr>
        <w:t>etilsalicilato</w:t>
      </w:r>
      <w:proofErr w:type="spellEnd"/>
      <w:r w:rsidRPr="006E4FDD">
        <w:rPr>
          <w:sz w:val="22"/>
          <w:szCs w:val="22"/>
        </w:rPr>
        <w:t>.</w:t>
      </w:r>
    </w:p>
    <w:p w14:paraId="2EED7D47" w14:textId="77777777" w:rsidR="007E6053" w:rsidRPr="006E4FDD" w:rsidRDefault="007E6053" w:rsidP="007E6053">
      <w:pPr>
        <w:rPr>
          <w:sz w:val="22"/>
          <w:szCs w:val="22"/>
        </w:rPr>
      </w:pPr>
    </w:p>
    <w:p w14:paraId="67EBD0E7" w14:textId="77777777" w:rsidR="007E6053" w:rsidRPr="006E4FDD" w:rsidRDefault="007E6053" w:rsidP="007E6053">
      <w:pPr>
        <w:pStyle w:val="BTEMEASMCA"/>
        <w:rPr>
          <w:noProof w:val="0"/>
          <w:szCs w:val="22"/>
        </w:rPr>
      </w:pPr>
      <w:r w:rsidRPr="006E4FDD">
        <w:rPr>
          <w:noProof w:val="0"/>
          <w:szCs w:val="22"/>
        </w:rPr>
        <w:t>Visos pagalbinės medžiagos išvardytos 6.1 skyriuje.</w:t>
      </w:r>
    </w:p>
    <w:p w14:paraId="5CBA0C07" w14:textId="77777777" w:rsidR="007E6053" w:rsidRPr="006E4FDD" w:rsidRDefault="007E6053" w:rsidP="007E6053">
      <w:pPr>
        <w:pStyle w:val="BTEMEASMCA"/>
        <w:rPr>
          <w:noProof w:val="0"/>
          <w:szCs w:val="22"/>
        </w:rPr>
      </w:pPr>
    </w:p>
    <w:p w14:paraId="686C47C6" w14:textId="77777777" w:rsidR="007E6053" w:rsidRPr="006E4FDD" w:rsidRDefault="007E6053" w:rsidP="007E6053">
      <w:pPr>
        <w:pStyle w:val="BTEMEASMCA"/>
        <w:rPr>
          <w:noProof w:val="0"/>
          <w:szCs w:val="22"/>
        </w:rPr>
      </w:pPr>
    </w:p>
    <w:p w14:paraId="1D0A71F7" w14:textId="77777777" w:rsidR="007E6053" w:rsidRPr="006E4FDD" w:rsidRDefault="007E6053" w:rsidP="007E6053">
      <w:pPr>
        <w:pStyle w:val="PI-1EMEASMCA"/>
      </w:pPr>
      <w:bookmarkStart w:id="8" w:name="_Toc129243100"/>
      <w:bookmarkStart w:id="9" w:name="_Toc129243225"/>
      <w:r w:rsidRPr="006E4FDD">
        <w:t>3.</w:t>
      </w:r>
      <w:r w:rsidRPr="006E4FDD">
        <w:tab/>
        <w:t>FARMACINĖ FORMA</w:t>
      </w:r>
      <w:bookmarkEnd w:id="8"/>
      <w:bookmarkEnd w:id="9"/>
    </w:p>
    <w:p w14:paraId="34C2CDF3" w14:textId="77777777" w:rsidR="007E6053" w:rsidRPr="006E4FDD" w:rsidRDefault="007E6053" w:rsidP="007E6053">
      <w:pPr>
        <w:pStyle w:val="BTEMEASMCA"/>
        <w:rPr>
          <w:noProof w:val="0"/>
          <w:szCs w:val="22"/>
        </w:rPr>
      </w:pPr>
    </w:p>
    <w:p w14:paraId="3063A61D" w14:textId="77777777" w:rsidR="007E6053" w:rsidRPr="006E4FDD" w:rsidRDefault="007E6053" w:rsidP="007E6053">
      <w:pPr>
        <w:pStyle w:val="BTEMEASMCA"/>
        <w:rPr>
          <w:noProof w:val="0"/>
          <w:szCs w:val="22"/>
        </w:rPr>
      </w:pPr>
      <w:r w:rsidRPr="006E4FDD">
        <w:rPr>
          <w:noProof w:val="0"/>
          <w:szCs w:val="22"/>
        </w:rPr>
        <w:t xml:space="preserve">Odos purškalas (tirpalas). </w:t>
      </w:r>
    </w:p>
    <w:p w14:paraId="79E88145" w14:textId="77777777" w:rsidR="007E6053" w:rsidRPr="006E4FDD" w:rsidRDefault="007E6053" w:rsidP="007E6053">
      <w:pPr>
        <w:pStyle w:val="BTEMEASMCA"/>
        <w:rPr>
          <w:noProof w:val="0"/>
          <w:szCs w:val="22"/>
        </w:rPr>
      </w:pPr>
      <w:r w:rsidRPr="006E4FDD">
        <w:rPr>
          <w:noProof w:val="0"/>
          <w:szCs w:val="22"/>
        </w:rPr>
        <w:t>Skaidrus, bespalvis charakteringo kvapo odos purškalas.</w:t>
      </w:r>
    </w:p>
    <w:p w14:paraId="67B432FE" w14:textId="77777777" w:rsidR="007E6053" w:rsidRPr="006E4FDD" w:rsidRDefault="007E6053" w:rsidP="007E6053">
      <w:pPr>
        <w:pStyle w:val="BTEMEASMCA"/>
        <w:rPr>
          <w:noProof w:val="0"/>
          <w:szCs w:val="22"/>
        </w:rPr>
      </w:pPr>
    </w:p>
    <w:p w14:paraId="07152F17" w14:textId="77777777" w:rsidR="007E6053" w:rsidRPr="006E4FDD" w:rsidRDefault="007E6053" w:rsidP="007E6053">
      <w:pPr>
        <w:pStyle w:val="BTEMEASMCA"/>
        <w:rPr>
          <w:noProof w:val="0"/>
          <w:szCs w:val="22"/>
        </w:rPr>
      </w:pPr>
    </w:p>
    <w:p w14:paraId="52BC3FA6" w14:textId="77777777" w:rsidR="007E6053" w:rsidRPr="006E4FDD" w:rsidRDefault="007E6053" w:rsidP="007E6053">
      <w:pPr>
        <w:pStyle w:val="PI-1EMEASMCA"/>
      </w:pPr>
      <w:bookmarkStart w:id="10" w:name="_Toc129243101"/>
      <w:bookmarkStart w:id="11" w:name="_Toc129243226"/>
      <w:r w:rsidRPr="006E4FDD">
        <w:t>4.</w:t>
      </w:r>
      <w:r w:rsidRPr="006E4FDD">
        <w:tab/>
        <w:t>KLINIKINĖ INFORMACIJA</w:t>
      </w:r>
      <w:bookmarkEnd w:id="10"/>
      <w:bookmarkEnd w:id="11"/>
    </w:p>
    <w:p w14:paraId="1AE2A949" w14:textId="77777777" w:rsidR="007E6053" w:rsidRPr="006E4FDD" w:rsidRDefault="007E6053" w:rsidP="007E6053">
      <w:pPr>
        <w:pStyle w:val="BTEMEASMCA"/>
        <w:rPr>
          <w:noProof w:val="0"/>
          <w:szCs w:val="22"/>
        </w:rPr>
      </w:pPr>
    </w:p>
    <w:p w14:paraId="0485112B" w14:textId="77777777" w:rsidR="007E6053" w:rsidRPr="006E4FDD" w:rsidRDefault="007E6053" w:rsidP="007E6053">
      <w:pPr>
        <w:pStyle w:val="PI-2EMEASMCA"/>
      </w:pPr>
      <w:bookmarkStart w:id="12" w:name="_Toc129243102"/>
      <w:bookmarkStart w:id="13" w:name="_Toc129243227"/>
      <w:r w:rsidRPr="006E4FDD">
        <w:t>4.1</w:t>
      </w:r>
      <w:r w:rsidRPr="006E4FDD">
        <w:tab/>
        <w:t>Terapinės indikacijos</w:t>
      </w:r>
      <w:bookmarkEnd w:id="12"/>
      <w:bookmarkEnd w:id="13"/>
    </w:p>
    <w:p w14:paraId="7FF04235" w14:textId="77777777" w:rsidR="007E6053" w:rsidRPr="006E4FDD" w:rsidRDefault="007E6053" w:rsidP="007E6053">
      <w:pPr>
        <w:pStyle w:val="BTEMEASMCA"/>
        <w:rPr>
          <w:noProof w:val="0"/>
          <w:szCs w:val="22"/>
        </w:rPr>
      </w:pPr>
    </w:p>
    <w:p w14:paraId="3F28F62C" w14:textId="77777777" w:rsidR="007E6053" w:rsidRPr="006E4FDD" w:rsidRDefault="007E6053" w:rsidP="007E6053">
      <w:pPr>
        <w:rPr>
          <w:sz w:val="22"/>
          <w:szCs w:val="22"/>
        </w:rPr>
      </w:pPr>
      <w:r w:rsidRPr="006E4FDD">
        <w:rPr>
          <w:bCs/>
          <w:sz w:val="22"/>
          <w:szCs w:val="22"/>
        </w:rPr>
        <w:t xml:space="preserve">Lokalus sąnario aplinkos minkštųjų audinių uždegimo ir (ar) traumos </w:t>
      </w:r>
      <w:r w:rsidRPr="006E4FDD">
        <w:rPr>
          <w:sz w:val="22"/>
          <w:szCs w:val="22"/>
        </w:rPr>
        <w:t>(pvz., sausgyslių patempimo)</w:t>
      </w:r>
      <w:r w:rsidRPr="006E4FDD">
        <w:rPr>
          <w:bCs/>
          <w:sz w:val="22"/>
          <w:szCs w:val="22"/>
        </w:rPr>
        <w:t xml:space="preserve"> sukelto skausmo malšinimas.</w:t>
      </w:r>
    </w:p>
    <w:p w14:paraId="2178C6D6" w14:textId="77777777" w:rsidR="007E6053" w:rsidRPr="006E4FDD" w:rsidRDefault="007E6053" w:rsidP="007E6053">
      <w:pPr>
        <w:rPr>
          <w:sz w:val="22"/>
          <w:szCs w:val="22"/>
        </w:rPr>
      </w:pPr>
    </w:p>
    <w:p w14:paraId="3170B2D8" w14:textId="77777777" w:rsidR="007E6053" w:rsidRPr="006E4FDD" w:rsidRDefault="007E6053" w:rsidP="007E6053">
      <w:pPr>
        <w:pStyle w:val="PI-2EMEASMCA"/>
      </w:pPr>
      <w:bookmarkStart w:id="14" w:name="_Toc129243103"/>
      <w:bookmarkStart w:id="15" w:name="_Toc129243228"/>
      <w:r w:rsidRPr="006E4FDD">
        <w:t>4.2</w:t>
      </w:r>
      <w:r w:rsidRPr="006E4FDD">
        <w:tab/>
        <w:t>Dozavimas ir vartojimo metodas</w:t>
      </w:r>
      <w:bookmarkEnd w:id="14"/>
      <w:bookmarkEnd w:id="15"/>
    </w:p>
    <w:p w14:paraId="4B89DDA9" w14:textId="77777777" w:rsidR="007E6053" w:rsidRDefault="007E6053" w:rsidP="007E6053">
      <w:pPr>
        <w:pStyle w:val="BTEMEASMCA"/>
        <w:rPr>
          <w:noProof w:val="0"/>
          <w:szCs w:val="22"/>
        </w:rPr>
      </w:pPr>
    </w:p>
    <w:p w14:paraId="03098A65" w14:textId="77777777" w:rsidR="008E0438" w:rsidRDefault="008E0438" w:rsidP="00E02F59">
      <w:pPr>
        <w:rPr>
          <w:sz w:val="22"/>
          <w:szCs w:val="22"/>
          <w:u w:val="single"/>
        </w:rPr>
      </w:pPr>
      <w:r w:rsidRPr="00E02F59">
        <w:rPr>
          <w:sz w:val="22"/>
          <w:szCs w:val="22"/>
          <w:u w:val="single"/>
        </w:rPr>
        <w:t>Dozavimas</w:t>
      </w:r>
    </w:p>
    <w:p w14:paraId="46D4AAA5" w14:textId="77777777" w:rsidR="00715A6C" w:rsidRPr="00E02F59" w:rsidRDefault="00715A6C" w:rsidP="00E02F59">
      <w:pPr>
        <w:rPr>
          <w:szCs w:val="22"/>
          <w:u w:val="single"/>
        </w:rPr>
      </w:pPr>
    </w:p>
    <w:p w14:paraId="774DF292" w14:textId="67A34EA9" w:rsidR="007E6053" w:rsidRDefault="007E6053" w:rsidP="007E6053">
      <w:pPr>
        <w:pStyle w:val="BTEMEASMCA"/>
        <w:rPr>
          <w:noProof w:val="0"/>
          <w:szCs w:val="22"/>
        </w:rPr>
      </w:pPr>
      <w:r w:rsidRPr="006E4FDD">
        <w:rPr>
          <w:i/>
          <w:noProof w:val="0"/>
          <w:szCs w:val="22"/>
        </w:rPr>
        <w:t>Suaugusiems žmonėms</w:t>
      </w:r>
    </w:p>
    <w:p w14:paraId="6994C03D" w14:textId="6C5C9EE6" w:rsidR="005F673C" w:rsidRDefault="005F673C" w:rsidP="007E6053">
      <w:pPr>
        <w:rPr>
          <w:sz w:val="22"/>
          <w:szCs w:val="22"/>
        </w:rPr>
      </w:pPr>
      <w:r>
        <w:rPr>
          <w:sz w:val="22"/>
          <w:szCs w:val="22"/>
        </w:rPr>
        <w:t>P</w:t>
      </w:r>
      <w:r w:rsidR="007E6053" w:rsidRPr="006E4FDD">
        <w:rPr>
          <w:sz w:val="22"/>
          <w:szCs w:val="22"/>
        </w:rPr>
        <w:t xml:space="preserve">urkšti skaudamą vietą 3 kartus per parą (kas 5-6 valandas). </w:t>
      </w:r>
    </w:p>
    <w:p w14:paraId="0A9FC4D2" w14:textId="3848BFA3" w:rsidR="007E6053" w:rsidRPr="006E4FDD" w:rsidRDefault="007E6053" w:rsidP="007E6053">
      <w:pPr>
        <w:rPr>
          <w:sz w:val="22"/>
          <w:szCs w:val="22"/>
        </w:rPr>
      </w:pPr>
      <w:r w:rsidRPr="006E4FDD">
        <w:rPr>
          <w:sz w:val="22"/>
          <w:szCs w:val="22"/>
        </w:rPr>
        <w:t xml:space="preserve">Vienkartinė gaunama </w:t>
      </w:r>
      <w:proofErr w:type="spellStart"/>
      <w:r w:rsidRPr="006E4FDD">
        <w:rPr>
          <w:sz w:val="22"/>
          <w:szCs w:val="22"/>
        </w:rPr>
        <w:t>salicilatų</w:t>
      </w:r>
      <w:proofErr w:type="spellEnd"/>
      <w:r w:rsidRPr="006E4FDD">
        <w:rPr>
          <w:sz w:val="22"/>
          <w:szCs w:val="22"/>
        </w:rPr>
        <w:t xml:space="preserve"> dozė, gaunama per 2-3 </w:t>
      </w:r>
      <w:proofErr w:type="spellStart"/>
      <w:r w:rsidRPr="006E4FDD">
        <w:rPr>
          <w:sz w:val="22"/>
          <w:szCs w:val="22"/>
        </w:rPr>
        <w:t>išpurškimus</w:t>
      </w:r>
      <w:proofErr w:type="spellEnd"/>
      <w:r w:rsidRPr="006E4FDD">
        <w:rPr>
          <w:sz w:val="22"/>
          <w:szCs w:val="22"/>
        </w:rPr>
        <w:t xml:space="preserve"> yra apytiksliai 0,24 g, maksimali </w:t>
      </w:r>
      <w:proofErr w:type="spellStart"/>
      <w:r w:rsidRPr="006E4FDD">
        <w:rPr>
          <w:sz w:val="22"/>
          <w:szCs w:val="22"/>
        </w:rPr>
        <w:t>salicilatų</w:t>
      </w:r>
      <w:proofErr w:type="spellEnd"/>
      <w:r w:rsidRPr="006E4FDD">
        <w:rPr>
          <w:sz w:val="22"/>
          <w:szCs w:val="22"/>
        </w:rPr>
        <w:t xml:space="preserve"> dozė gaunama per parą 0,72 g. </w:t>
      </w:r>
    </w:p>
    <w:p w14:paraId="2E4E6BE8" w14:textId="77777777" w:rsidR="007E6053" w:rsidRPr="006E4FDD" w:rsidRDefault="007E6053" w:rsidP="007E6053">
      <w:pPr>
        <w:pStyle w:val="BTEMEASMCA"/>
        <w:rPr>
          <w:noProof w:val="0"/>
          <w:szCs w:val="22"/>
        </w:rPr>
      </w:pPr>
    </w:p>
    <w:p w14:paraId="118E5EED" w14:textId="77777777" w:rsidR="007E6053" w:rsidRPr="006E4FDD" w:rsidRDefault="007E6053" w:rsidP="007E6053">
      <w:pPr>
        <w:pStyle w:val="BTEMEASMCA"/>
        <w:rPr>
          <w:i/>
          <w:szCs w:val="22"/>
        </w:rPr>
      </w:pPr>
      <w:r w:rsidRPr="006E4FDD">
        <w:rPr>
          <w:i/>
          <w:szCs w:val="22"/>
        </w:rPr>
        <w:t>Vartojimo trukmė</w:t>
      </w:r>
    </w:p>
    <w:p w14:paraId="1DDC740E" w14:textId="59ECA136" w:rsidR="007E6053" w:rsidRPr="006E4FDD" w:rsidRDefault="007E6053" w:rsidP="007E6053">
      <w:pPr>
        <w:pStyle w:val="BTEMEASMCA"/>
        <w:rPr>
          <w:szCs w:val="22"/>
        </w:rPr>
      </w:pPr>
      <w:r w:rsidRPr="006E4FDD">
        <w:rPr>
          <w:szCs w:val="22"/>
        </w:rPr>
        <w:t>Gydymo trukmė priklauso nuo indikacijų bei vaistinio preparato poveikio. Nepasitarus su gydytoju suaugusiems Deep Heat  negalima vartoti ilgiau kaip 3 dienas.</w:t>
      </w:r>
    </w:p>
    <w:p w14:paraId="2D5CFB47" w14:textId="65F17C04" w:rsidR="007E6053" w:rsidRPr="006E4FDD" w:rsidRDefault="005F673C" w:rsidP="007E6053">
      <w:pPr>
        <w:pStyle w:val="BTEMEASMCA"/>
        <w:rPr>
          <w:szCs w:val="22"/>
        </w:rPr>
      </w:pPr>
      <w:r>
        <w:rPr>
          <w:szCs w:val="22"/>
        </w:rPr>
        <w:t>Pacientą reikia informuoti, kad j</w:t>
      </w:r>
      <w:r w:rsidR="007E6053" w:rsidRPr="006E4FDD">
        <w:rPr>
          <w:szCs w:val="22"/>
        </w:rPr>
        <w:t>eigu per 3 dienas simptomai išlieka arba būklė pasunkėja, reikia kreiptis į gydytoją.</w:t>
      </w:r>
    </w:p>
    <w:p w14:paraId="6320A37D" w14:textId="77777777" w:rsidR="007E6053" w:rsidRPr="006E4FDD" w:rsidRDefault="007E6053" w:rsidP="007E6053">
      <w:pPr>
        <w:pStyle w:val="BTEMEASMCA"/>
        <w:rPr>
          <w:szCs w:val="22"/>
        </w:rPr>
      </w:pPr>
    </w:p>
    <w:p w14:paraId="762CE44C" w14:textId="77777777" w:rsidR="007E6053" w:rsidRPr="006E4FDD" w:rsidRDefault="007E6053" w:rsidP="007E6053">
      <w:pPr>
        <w:pStyle w:val="BTEMEASMCA"/>
        <w:rPr>
          <w:i/>
          <w:szCs w:val="22"/>
        </w:rPr>
      </w:pPr>
      <w:r w:rsidRPr="006E4FDD">
        <w:rPr>
          <w:i/>
          <w:szCs w:val="22"/>
        </w:rPr>
        <w:t>Vaikų populiacija</w:t>
      </w:r>
    </w:p>
    <w:p w14:paraId="333F3B69" w14:textId="7C2F98C4" w:rsidR="007E6053" w:rsidRPr="006E4FDD" w:rsidRDefault="007E6053" w:rsidP="007E6053">
      <w:pPr>
        <w:pStyle w:val="BTEMEASMCA"/>
        <w:rPr>
          <w:szCs w:val="22"/>
        </w:rPr>
      </w:pPr>
      <w:r w:rsidRPr="006E4FDD">
        <w:rPr>
          <w:szCs w:val="22"/>
        </w:rPr>
        <w:t>Duomenų apie Deep Heat  saugumą ir veiksmingumą jaunesniems kaip 18 metų vaikams nėra.</w:t>
      </w:r>
    </w:p>
    <w:p w14:paraId="1BD6F21B" w14:textId="77777777" w:rsidR="007E6053" w:rsidRPr="006E4FDD" w:rsidRDefault="007E6053" w:rsidP="007E6053">
      <w:pPr>
        <w:pStyle w:val="BTEMEASMCA"/>
        <w:rPr>
          <w:noProof w:val="0"/>
          <w:szCs w:val="22"/>
        </w:rPr>
      </w:pPr>
    </w:p>
    <w:p w14:paraId="2012A9D0" w14:textId="77777777" w:rsidR="007E6053" w:rsidRPr="006E4FDD" w:rsidRDefault="007E6053" w:rsidP="007E6053">
      <w:pPr>
        <w:rPr>
          <w:i/>
          <w:sz w:val="22"/>
          <w:szCs w:val="22"/>
        </w:rPr>
      </w:pPr>
      <w:r w:rsidRPr="006E4FDD">
        <w:rPr>
          <w:i/>
          <w:sz w:val="22"/>
          <w:szCs w:val="22"/>
        </w:rPr>
        <w:t>Senyviems pacientams ir pacientams, kurių inkstų ir (arba) kepenų funkcija sutrikusi</w:t>
      </w:r>
    </w:p>
    <w:p w14:paraId="0709464A" w14:textId="77777777" w:rsidR="007E6053" w:rsidRDefault="007E6053" w:rsidP="007E6053">
      <w:pPr>
        <w:pStyle w:val="BTEMEASMCA"/>
        <w:rPr>
          <w:szCs w:val="22"/>
        </w:rPr>
      </w:pPr>
      <w:r w:rsidRPr="006E4FDD">
        <w:rPr>
          <w:szCs w:val="22"/>
        </w:rPr>
        <w:t>Dozės keisti nereikia.</w:t>
      </w:r>
    </w:p>
    <w:p w14:paraId="7F0D979C" w14:textId="77777777" w:rsidR="00715A6C" w:rsidRDefault="00715A6C" w:rsidP="007E6053">
      <w:pPr>
        <w:pStyle w:val="BTEMEASMCA"/>
        <w:rPr>
          <w:szCs w:val="22"/>
        </w:rPr>
      </w:pPr>
    </w:p>
    <w:p w14:paraId="09DA416E" w14:textId="77777777" w:rsidR="005F673C" w:rsidRPr="006C5BAA" w:rsidRDefault="005F673C" w:rsidP="005F673C">
      <w:pPr>
        <w:rPr>
          <w:u w:val="single"/>
        </w:rPr>
      </w:pPr>
      <w:r w:rsidRPr="006C5BAA">
        <w:rPr>
          <w:sz w:val="22"/>
          <w:u w:val="single"/>
        </w:rPr>
        <w:t>Vartojimo metodas</w:t>
      </w:r>
    </w:p>
    <w:p w14:paraId="150CC373" w14:textId="77777777" w:rsidR="005F673C" w:rsidRPr="006E4FDD" w:rsidRDefault="005F673C" w:rsidP="005F673C">
      <w:pPr>
        <w:rPr>
          <w:sz w:val="22"/>
          <w:szCs w:val="22"/>
        </w:rPr>
      </w:pPr>
      <w:r w:rsidRPr="006E4FDD">
        <w:rPr>
          <w:sz w:val="22"/>
          <w:szCs w:val="22"/>
        </w:rPr>
        <w:t xml:space="preserve">Slėginę </w:t>
      </w:r>
      <w:proofErr w:type="spellStart"/>
      <w:r w:rsidRPr="006E4FDD">
        <w:rPr>
          <w:sz w:val="22"/>
          <w:szCs w:val="22"/>
        </w:rPr>
        <w:t>talpyklę</w:t>
      </w:r>
      <w:proofErr w:type="spellEnd"/>
      <w:r w:rsidRPr="006E4FDD">
        <w:rPr>
          <w:sz w:val="22"/>
          <w:szCs w:val="22"/>
        </w:rPr>
        <w:t xml:space="preserve"> laikyti maždaug </w:t>
      </w:r>
      <w:smartTag w:uri="urn:schemas-microsoft-com:office:smarttags" w:element="metricconverter">
        <w:smartTagPr>
          <w:attr w:name="ProductID" w:val="15 cm"/>
        </w:smartTagPr>
        <w:r w:rsidRPr="006E4FDD">
          <w:rPr>
            <w:sz w:val="22"/>
            <w:szCs w:val="22"/>
          </w:rPr>
          <w:t>15 cm</w:t>
        </w:r>
      </w:smartTag>
      <w:r w:rsidRPr="006E4FDD">
        <w:rPr>
          <w:sz w:val="22"/>
          <w:szCs w:val="22"/>
        </w:rPr>
        <w:t xml:space="preserve"> nuo odos. 2-3 trumpais (apytiksliai 0,5-1,2 sekundės) </w:t>
      </w:r>
      <w:proofErr w:type="spellStart"/>
      <w:r w:rsidRPr="006E4FDD">
        <w:rPr>
          <w:sz w:val="22"/>
          <w:szCs w:val="22"/>
        </w:rPr>
        <w:t>spustelėjima</w:t>
      </w:r>
      <w:r>
        <w:rPr>
          <w:sz w:val="22"/>
          <w:szCs w:val="22"/>
        </w:rPr>
        <w:t>is</w:t>
      </w:r>
      <w:proofErr w:type="spellEnd"/>
      <w:r>
        <w:rPr>
          <w:sz w:val="22"/>
          <w:szCs w:val="22"/>
        </w:rPr>
        <w:t xml:space="preserve"> papurkšti skaudamą vietą. </w:t>
      </w:r>
      <w:r w:rsidRPr="006E4FDD">
        <w:rPr>
          <w:sz w:val="22"/>
          <w:szCs w:val="22"/>
        </w:rPr>
        <w:t>Masažuoti nereikia.</w:t>
      </w:r>
    </w:p>
    <w:p w14:paraId="25B2C5E1" w14:textId="77777777" w:rsidR="005F673C" w:rsidRPr="006E4FDD" w:rsidRDefault="005F673C" w:rsidP="007E6053">
      <w:pPr>
        <w:pStyle w:val="BTEMEASMCA"/>
        <w:rPr>
          <w:noProof w:val="0"/>
          <w:szCs w:val="22"/>
        </w:rPr>
      </w:pPr>
    </w:p>
    <w:p w14:paraId="565E1DEE" w14:textId="77777777" w:rsidR="007E6053" w:rsidRPr="006E4FDD" w:rsidRDefault="007E6053" w:rsidP="007E6053">
      <w:pPr>
        <w:rPr>
          <w:sz w:val="22"/>
          <w:szCs w:val="22"/>
        </w:rPr>
      </w:pPr>
    </w:p>
    <w:p w14:paraId="73AF2174" w14:textId="77777777" w:rsidR="007E6053" w:rsidRPr="006E4FDD" w:rsidRDefault="007E6053" w:rsidP="007E6053">
      <w:pPr>
        <w:pStyle w:val="PI-2EMEASMCA"/>
      </w:pPr>
      <w:bookmarkStart w:id="16" w:name="_Toc129243104"/>
      <w:bookmarkStart w:id="17" w:name="_Toc129243229"/>
      <w:r w:rsidRPr="006E4FDD">
        <w:t>4.3</w:t>
      </w:r>
      <w:r w:rsidRPr="006E4FDD">
        <w:tab/>
        <w:t>Kontraindikacijos</w:t>
      </w:r>
      <w:bookmarkEnd w:id="16"/>
      <w:bookmarkEnd w:id="17"/>
    </w:p>
    <w:p w14:paraId="20A351DC" w14:textId="77777777" w:rsidR="007E6053" w:rsidRPr="006E4FDD" w:rsidRDefault="007E6053" w:rsidP="007E6053">
      <w:pPr>
        <w:pStyle w:val="BTEMEASMCA"/>
        <w:rPr>
          <w:noProof w:val="0"/>
          <w:szCs w:val="22"/>
        </w:rPr>
      </w:pPr>
    </w:p>
    <w:p w14:paraId="34881BFF" w14:textId="77777777" w:rsidR="007E6053" w:rsidRPr="006E4FDD" w:rsidRDefault="007E6053" w:rsidP="007E6053">
      <w:pPr>
        <w:pStyle w:val="BTEMEASMCA"/>
        <w:rPr>
          <w:noProof w:val="0"/>
          <w:szCs w:val="22"/>
        </w:rPr>
      </w:pPr>
      <w:r w:rsidRPr="006E4FDD">
        <w:rPr>
          <w:szCs w:val="22"/>
        </w:rPr>
        <w:t>Padidėjęs jautrumas veikliajai arba bet kuriai 6.1 skyriuje nurodytai pagalbinei medžiagai.</w:t>
      </w:r>
    </w:p>
    <w:p w14:paraId="64A6CC84" w14:textId="490485F2" w:rsidR="007E6053" w:rsidRDefault="007E6053" w:rsidP="007E6053">
      <w:pPr>
        <w:pStyle w:val="BTEMEASMCA"/>
        <w:rPr>
          <w:noProof w:val="0"/>
          <w:szCs w:val="22"/>
        </w:rPr>
      </w:pPr>
      <w:r w:rsidRPr="006E4FDD">
        <w:rPr>
          <w:noProof w:val="0"/>
          <w:szCs w:val="22"/>
        </w:rPr>
        <w:lastRenderedPageBreak/>
        <w:t>Padidėjęs jautrumas aspirinui ar kitiems nesteroidiniams vaist</w:t>
      </w:r>
      <w:r w:rsidR="005F673C">
        <w:rPr>
          <w:noProof w:val="0"/>
          <w:szCs w:val="22"/>
        </w:rPr>
        <w:t>iniams preparatams</w:t>
      </w:r>
      <w:r w:rsidRPr="006E4FDD">
        <w:rPr>
          <w:noProof w:val="0"/>
          <w:szCs w:val="22"/>
        </w:rPr>
        <w:t xml:space="preserve"> nuo uždegimo (NVNU) (įskaitant ir vartojamus per burną), ypač jei jautrumas vaistiniams preparatams buvo susijęs su astma.</w:t>
      </w:r>
    </w:p>
    <w:p w14:paraId="477E434B" w14:textId="77777777" w:rsidR="00715A6C" w:rsidRPr="006E4FDD" w:rsidRDefault="00715A6C" w:rsidP="007E6053">
      <w:pPr>
        <w:pStyle w:val="BTEMEASMCA"/>
        <w:rPr>
          <w:noProof w:val="0"/>
          <w:szCs w:val="22"/>
        </w:rPr>
      </w:pPr>
    </w:p>
    <w:p w14:paraId="6E00DDB6" w14:textId="4D9380BC" w:rsidR="007E6053" w:rsidRPr="006E4FDD" w:rsidRDefault="007E6053" w:rsidP="007E6053">
      <w:pPr>
        <w:rPr>
          <w:sz w:val="22"/>
          <w:szCs w:val="22"/>
        </w:rPr>
      </w:pPr>
      <w:r w:rsidRPr="006E4FDD">
        <w:rPr>
          <w:sz w:val="22"/>
          <w:szCs w:val="22"/>
        </w:rPr>
        <w:t>Astma sergantys pacientai, kuriems aspirinas arba kiti nesteroidiniai vaist</w:t>
      </w:r>
      <w:r w:rsidR="005F673C">
        <w:rPr>
          <w:sz w:val="22"/>
          <w:szCs w:val="22"/>
        </w:rPr>
        <w:t>iniai preparatai</w:t>
      </w:r>
      <w:r w:rsidRPr="006E4FDD">
        <w:rPr>
          <w:sz w:val="22"/>
          <w:szCs w:val="22"/>
        </w:rPr>
        <w:t xml:space="preserve"> nuo uždegimo, gali sukelti astmos priepuolį, niežėjimą, rinitą ar dilgėlinę.</w:t>
      </w:r>
    </w:p>
    <w:p w14:paraId="32466F54" w14:textId="2EBE94C0" w:rsidR="007E6053" w:rsidRPr="006E4FDD" w:rsidRDefault="007E6053" w:rsidP="007E6053">
      <w:pPr>
        <w:rPr>
          <w:sz w:val="22"/>
          <w:szCs w:val="22"/>
        </w:rPr>
      </w:pPr>
      <w:r w:rsidRPr="006E4FDD">
        <w:rPr>
          <w:sz w:val="22"/>
          <w:szCs w:val="22"/>
        </w:rPr>
        <w:t xml:space="preserve">Negalima </w:t>
      </w:r>
      <w:r w:rsidR="005F673C">
        <w:rPr>
          <w:sz w:val="22"/>
          <w:szCs w:val="22"/>
        </w:rPr>
        <w:t>vartoti</w:t>
      </w:r>
      <w:r w:rsidRPr="006E4FDD">
        <w:rPr>
          <w:sz w:val="22"/>
          <w:szCs w:val="22"/>
        </w:rPr>
        <w:t xml:space="preserve"> ant pažeistos odos, apie akis, ant gleivinės, atvirų žaizdų, egzemos pažeistų vietų.</w:t>
      </w:r>
    </w:p>
    <w:p w14:paraId="5329A5AF" w14:textId="77777777" w:rsidR="007E6053" w:rsidRPr="006E4FDD" w:rsidRDefault="007E6053" w:rsidP="007E6053">
      <w:pPr>
        <w:rPr>
          <w:sz w:val="22"/>
          <w:szCs w:val="22"/>
        </w:rPr>
      </w:pPr>
      <w:r w:rsidRPr="006E4FDD">
        <w:rPr>
          <w:sz w:val="22"/>
          <w:szCs w:val="22"/>
        </w:rPr>
        <w:t>Kiti toje pačioje vietoje ir tuo pačiu metu lokaliai vartojami vaistiniai preparatai.</w:t>
      </w:r>
    </w:p>
    <w:p w14:paraId="7FC5FEF1" w14:textId="77777777" w:rsidR="007E6053" w:rsidRPr="006E4FDD" w:rsidRDefault="007E6053" w:rsidP="007E6053">
      <w:pPr>
        <w:rPr>
          <w:sz w:val="22"/>
          <w:szCs w:val="22"/>
        </w:rPr>
      </w:pPr>
      <w:r w:rsidRPr="006E4FDD">
        <w:rPr>
          <w:sz w:val="22"/>
          <w:szCs w:val="22"/>
        </w:rPr>
        <w:t>Vartojimo vietoje esanti infekcija.</w:t>
      </w:r>
    </w:p>
    <w:p w14:paraId="69D2519E" w14:textId="77777777" w:rsidR="007E6053" w:rsidRPr="006E4FDD" w:rsidRDefault="007E6053" w:rsidP="007E6053">
      <w:pPr>
        <w:pStyle w:val="BTEMEASMCA"/>
        <w:rPr>
          <w:noProof w:val="0"/>
          <w:szCs w:val="22"/>
        </w:rPr>
      </w:pPr>
      <w:r w:rsidRPr="006E4FDD">
        <w:rPr>
          <w:szCs w:val="22"/>
        </w:rPr>
        <w:t>Paskutinis nėštumo trimestras.</w:t>
      </w:r>
    </w:p>
    <w:p w14:paraId="44921428" w14:textId="77777777" w:rsidR="007E6053" w:rsidRPr="006E4FDD" w:rsidRDefault="007E6053" w:rsidP="007E6053">
      <w:pPr>
        <w:pStyle w:val="BTEMEASMCA"/>
        <w:rPr>
          <w:noProof w:val="0"/>
          <w:szCs w:val="22"/>
        </w:rPr>
      </w:pPr>
    </w:p>
    <w:p w14:paraId="331C22BE" w14:textId="77777777" w:rsidR="007E6053" w:rsidRPr="006E4FDD" w:rsidRDefault="007E6053" w:rsidP="007E6053">
      <w:pPr>
        <w:pStyle w:val="PI-2EMEASMCA"/>
      </w:pPr>
      <w:bookmarkStart w:id="18" w:name="_Toc129243105"/>
      <w:bookmarkStart w:id="19" w:name="_Toc129243230"/>
      <w:r w:rsidRPr="006E4FDD">
        <w:t>4.4</w:t>
      </w:r>
      <w:r w:rsidRPr="006E4FDD">
        <w:tab/>
        <w:t>Specialūs įspėjimai ir atsargumo priemonės</w:t>
      </w:r>
      <w:bookmarkEnd w:id="18"/>
      <w:bookmarkEnd w:id="19"/>
    </w:p>
    <w:p w14:paraId="596D8F31" w14:textId="77777777" w:rsidR="007E6053" w:rsidRPr="006E4FDD" w:rsidRDefault="007E6053" w:rsidP="007E6053">
      <w:pPr>
        <w:pStyle w:val="BTEMEASMCA"/>
        <w:rPr>
          <w:noProof w:val="0"/>
          <w:szCs w:val="22"/>
        </w:rPr>
      </w:pPr>
    </w:p>
    <w:p w14:paraId="5B1B1F2B" w14:textId="605D452B" w:rsidR="007E6053" w:rsidRPr="006E4FDD" w:rsidRDefault="007E6053" w:rsidP="007E6053">
      <w:pPr>
        <w:rPr>
          <w:sz w:val="22"/>
          <w:szCs w:val="22"/>
        </w:rPr>
      </w:pPr>
      <w:r w:rsidRPr="006E4FDD">
        <w:rPr>
          <w:sz w:val="22"/>
          <w:szCs w:val="22"/>
        </w:rPr>
        <w:t>Vaistinio preparato ne</w:t>
      </w:r>
      <w:r w:rsidR="005F673C">
        <w:rPr>
          <w:sz w:val="22"/>
          <w:szCs w:val="22"/>
        </w:rPr>
        <w:t>vartoti</w:t>
      </w:r>
      <w:r w:rsidRPr="006E4FDD">
        <w:rPr>
          <w:sz w:val="22"/>
          <w:szCs w:val="22"/>
        </w:rPr>
        <w:t xml:space="preserve"> ant (arba) šalia gleivinės ir akių.</w:t>
      </w:r>
    </w:p>
    <w:p w14:paraId="3A87A2B1" w14:textId="77777777" w:rsidR="007E6053" w:rsidRPr="006E4FDD" w:rsidRDefault="007E6053" w:rsidP="007E6053">
      <w:pPr>
        <w:rPr>
          <w:sz w:val="22"/>
          <w:szCs w:val="22"/>
        </w:rPr>
      </w:pPr>
    </w:p>
    <w:p w14:paraId="007933A0" w14:textId="75335E08" w:rsidR="007E6053" w:rsidRPr="006E4FDD" w:rsidRDefault="007E6053" w:rsidP="007E6053">
      <w:pPr>
        <w:rPr>
          <w:sz w:val="22"/>
          <w:szCs w:val="22"/>
        </w:rPr>
      </w:pPr>
      <w:r w:rsidRPr="006E4FDD">
        <w:rPr>
          <w:sz w:val="22"/>
          <w:szCs w:val="22"/>
        </w:rPr>
        <w:t xml:space="preserve">Saugotis, kad vaistinio preparato nepatektų ant nubrozdintos, uždegimo pažeistos odos. Jeigu atsiranda odos bėrimas ar sudirginimas, </w:t>
      </w:r>
      <w:r w:rsidR="005F673C">
        <w:rPr>
          <w:sz w:val="22"/>
          <w:szCs w:val="22"/>
        </w:rPr>
        <w:t xml:space="preserve">vaistinio </w:t>
      </w:r>
      <w:r w:rsidRPr="006E4FDD">
        <w:rPr>
          <w:sz w:val="22"/>
          <w:szCs w:val="22"/>
        </w:rPr>
        <w:t xml:space="preserve">preparato nebevartoti. Netinka </w:t>
      </w:r>
      <w:r w:rsidR="005F673C">
        <w:rPr>
          <w:sz w:val="22"/>
          <w:szCs w:val="22"/>
        </w:rPr>
        <w:t>vartoti</w:t>
      </w:r>
      <w:r w:rsidRPr="006E4FDD">
        <w:rPr>
          <w:sz w:val="22"/>
          <w:szCs w:val="22"/>
        </w:rPr>
        <w:t xml:space="preserve"> po sandarinamuoju tvarsčiu.</w:t>
      </w:r>
    </w:p>
    <w:p w14:paraId="44BE3400" w14:textId="77777777" w:rsidR="007E6053" w:rsidRPr="006E4FDD" w:rsidRDefault="007E6053" w:rsidP="007E6053">
      <w:pPr>
        <w:rPr>
          <w:sz w:val="22"/>
          <w:szCs w:val="22"/>
        </w:rPr>
      </w:pPr>
    </w:p>
    <w:p w14:paraId="4FDDCAA7" w14:textId="77777777" w:rsidR="007E6053" w:rsidRPr="006E4FDD" w:rsidRDefault="007E6053" w:rsidP="007E6053">
      <w:pPr>
        <w:rPr>
          <w:sz w:val="22"/>
          <w:szCs w:val="22"/>
        </w:rPr>
      </w:pPr>
      <w:r w:rsidRPr="006E4FDD">
        <w:rPr>
          <w:sz w:val="22"/>
          <w:szCs w:val="22"/>
        </w:rPr>
        <w:t>Pirmą kartą išbandyti ant mažo odos ploto.</w:t>
      </w:r>
    </w:p>
    <w:p w14:paraId="0AB44821" w14:textId="77777777" w:rsidR="007E6053" w:rsidRPr="006E4FDD" w:rsidRDefault="007E6053" w:rsidP="007E6053">
      <w:pPr>
        <w:rPr>
          <w:sz w:val="22"/>
          <w:szCs w:val="22"/>
        </w:rPr>
      </w:pPr>
    </w:p>
    <w:p w14:paraId="413FDD33" w14:textId="77777777" w:rsidR="007E6053" w:rsidRPr="006E4FDD" w:rsidRDefault="007E6053" w:rsidP="007E6053">
      <w:pPr>
        <w:rPr>
          <w:sz w:val="22"/>
          <w:szCs w:val="22"/>
        </w:rPr>
      </w:pPr>
      <w:r w:rsidRPr="006E4FDD">
        <w:rPr>
          <w:sz w:val="22"/>
          <w:szCs w:val="22"/>
        </w:rPr>
        <w:t xml:space="preserve">Yra žinoma, kad geriami </w:t>
      </w:r>
      <w:proofErr w:type="spellStart"/>
      <w:r w:rsidRPr="006E4FDD">
        <w:rPr>
          <w:sz w:val="22"/>
          <w:szCs w:val="22"/>
        </w:rPr>
        <w:t>salicilatai</w:t>
      </w:r>
      <w:proofErr w:type="spellEnd"/>
      <w:r w:rsidRPr="006E4FDD">
        <w:rPr>
          <w:sz w:val="22"/>
          <w:szCs w:val="22"/>
        </w:rPr>
        <w:t xml:space="preserve"> gali pabloginti būklę esant inkstų nepakankamumui ar pasunkinti skrandžio ir dvylikapirštės žarnos opą. Pacientai, kada nors sirgę inkstų ligomis ar sergantys skrandžio ir dvylikapirštės žarnos opa, turėtų pasitarti su gydytoju prieš pradėdami vietiškai vartoti </w:t>
      </w:r>
      <w:proofErr w:type="spellStart"/>
      <w:r w:rsidRPr="006E4FDD">
        <w:rPr>
          <w:sz w:val="22"/>
          <w:szCs w:val="22"/>
        </w:rPr>
        <w:t>salicilatų</w:t>
      </w:r>
      <w:proofErr w:type="spellEnd"/>
      <w:r w:rsidRPr="006E4FDD">
        <w:rPr>
          <w:sz w:val="22"/>
          <w:szCs w:val="22"/>
        </w:rPr>
        <w:t xml:space="preserve"> </w:t>
      </w:r>
      <w:r w:rsidR="005F673C">
        <w:rPr>
          <w:sz w:val="22"/>
          <w:szCs w:val="22"/>
        </w:rPr>
        <w:t xml:space="preserve">vaistinius </w:t>
      </w:r>
      <w:r w:rsidRPr="006E4FDD">
        <w:rPr>
          <w:sz w:val="22"/>
          <w:szCs w:val="22"/>
        </w:rPr>
        <w:t xml:space="preserve">preparatus, pvz., </w:t>
      </w:r>
      <w:proofErr w:type="spellStart"/>
      <w:r w:rsidRPr="006E4FDD">
        <w:rPr>
          <w:sz w:val="22"/>
          <w:szCs w:val="22"/>
        </w:rPr>
        <w:t>Deep</w:t>
      </w:r>
      <w:proofErr w:type="spellEnd"/>
      <w:r w:rsidRPr="006E4FDD">
        <w:rPr>
          <w:sz w:val="22"/>
          <w:szCs w:val="22"/>
        </w:rPr>
        <w:t xml:space="preserve"> </w:t>
      </w:r>
      <w:proofErr w:type="spellStart"/>
      <w:r w:rsidRPr="006E4FDD">
        <w:rPr>
          <w:sz w:val="22"/>
          <w:szCs w:val="22"/>
        </w:rPr>
        <w:t>Heat</w:t>
      </w:r>
      <w:proofErr w:type="spellEnd"/>
      <w:r w:rsidRPr="006E4FDD">
        <w:rPr>
          <w:sz w:val="22"/>
          <w:szCs w:val="22"/>
        </w:rPr>
        <w:t xml:space="preserve"> odos purškalas.</w:t>
      </w:r>
    </w:p>
    <w:p w14:paraId="4A15C4BE" w14:textId="77777777" w:rsidR="007E6053" w:rsidRPr="006E4FDD" w:rsidRDefault="007E6053" w:rsidP="007E6053">
      <w:pPr>
        <w:rPr>
          <w:sz w:val="22"/>
          <w:szCs w:val="22"/>
        </w:rPr>
      </w:pPr>
    </w:p>
    <w:p w14:paraId="40299759" w14:textId="77777777" w:rsidR="007E6053" w:rsidRPr="006E4FDD" w:rsidRDefault="007E6053" w:rsidP="007E6053">
      <w:pPr>
        <w:rPr>
          <w:sz w:val="22"/>
          <w:szCs w:val="22"/>
        </w:rPr>
      </w:pPr>
      <w:r w:rsidRPr="006E4FDD">
        <w:rPr>
          <w:sz w:val="22"/>
          <w:szCs w:val="22"/>
        </w:rPr>
        <w:t>Pavartojus gerai nusiplauti rankas, išskyrus tuos atvejus, kai yra gydomos rankos.</w:t>
      </w:r>
    </w:p>
    <w:p w14:paraId="16A00182" w14:textId="77777777" w:rsidR="007E6053" w:rsidRPr="006E4FDD" w:rsidRDefault="007E6053" w:rsidP="007E6053">
      <w:pPr>
        <w:rPr>
          <w:sz w:val="22"/>
          <w:szCs w:val="22"/>
        </w:rPr>
      </w:pPr>
    </w:p>
    <w:p w14:paraId="13669958" w14:textId="77777777" w:rsidR="007E6053" w:rsidRPr="006E4FDD" w:rsidRDefault="007E6053" w:rsidP="007E6053">
      <w:pPr>
        <w:rPr>
          <w:sz w:val="22"/>
          <w:szCs w:val="22"/>
        </w:rPr>
      </w:pPr>
      <w:r w:rsidRPr="006E4FDD">
        <w:rPr>
          <w:sz w:val="22"/>
          <w:szCs w:val="22"/>
        </w:rPr>
        <w:t>Nepageidaujamo poveikio atsiradimo tikimybę galima sumažinti kiek įmanoma trumpiau vartojant mažiausią efektyvią vaisto dozę.</w:t>
      </w:r>
    </w:p>
    <w:p w14:paraId="62157286" w14:textId="77777777" w:rsidR="007E6053" w:rsidRPr="006E4FDD" w:rsidRDefault="007E6053" w:rsidP="007E6053">
      <w:pPr>
        <w:rPr>
          <w:sz w:val="22"/>
          <w:szCs w:val="22"/>
        </w:rPr>
      </w:pPr>
    </w:p>
    <w:p w14:paraId="6BD7694D" w14:textId="77777777" w:rsidR="007E6053" w:rsidRPr="006E4FDD" w:rsidRDefault="007E6053" w:rsidP="007E6053">
      <w:pPr>
        <w:rPr>
          <w:sz w:val="22"/>
          <w:szCs w:val="22"/>
        </w:rPr>
      </w:pPr>
      <w:r w:rsidRPr="006E4FDD">
        <w:rPr>
          <w:sz w:val="22"/>
          <w:szCs w:val="22"/>
        </w:rPr>
        <w:t xml:space="preserve">Jeigu </w:t>
      </w:r>
      <w:proofErr w:type="spellStart"/>
      <w:r w:rsidRPr="006E4FDD">
        <w:rPr>
          <w:sz w:val="22"/>
          <w:szCs w:val="22"/>
        </w:rPr>
        <w:t>Deep</w:t>
      </w:r>
      <w:proofErr w:type="spellEnd"/>
      <w:r w:rsidRPr="006E4FDD">
        <w:rPr>
          <w:sz w:val="22"/>
          <w:szCs w:val="22"/>
        </w:rPr>
        <w:t xml:space="preserve"> </w:t>
      </w:r>
      <w:proofErr w:type="spellStart"/>
      <w:r w:rsidRPr="006E4FDD">
        <w:rPr>
          <w:sz w:val="22"/>
          <w:szCs w:val="22"/>
        </w:rPr>
        <w:t>Heat</w:t>
      </w:r>
      <w:proofErr w:type="spellEnd"/>
      <w:r w:rsidRPr="006E4FDD">
        <w:rPr>
          <w:sz w:val="22"/>
          <w:szCs w:val="22"/>
        </w:rPr>
        <w:t xml:space="preserve"> odos purškalo nuryjama, reikia kreiptis į gydytoją ar artimiausią skubios pagalbos skyrių.</w:t>
      </w:r>
    </w:p>
    <w:p w14:paraId="41EF9B05" w14:textId="77777777" w:rsidR="007E6053" w:rsidRPr="006E4FDD" w:rsidRDefault="007E6053" w:rsidP="007E6053">
      <w:pPr>
        <w:rPr>
          <w:sz w:val="22"/>
          <w:szCs w:val="22"/>
        </w:rPr>
      </w:pPr>
    </w:p>
    <w:p w14:paraId="201AE5F6" w14:textId="77777777" w:rsidR="007E6053" w:rsidRPr="006E4FDD" w:rsidRDefault="007E6053" w:rsidP="007E6053">
      <w:pPr>
        <w:rPr>
          <w:sz w:val="22"/>
          <w:szCs w:val="22"/>
        </w:rPr>
      </w:pPr>
      <w:r w:rsidRPr="006E4FDD">
        <w:rPr>
          <w:sz w:val="22"/>
          <w:szCs w:val="22"/>
        </w:rPr>
        <w:t>Jei pasireiškia bet koks nepageidaujamas poveikis ar ligos požymiai užsitęsia arba pasunkėja, pasitarti su gydytoju.</w:t>
      </w:r>
    </w:p>
    <w:p w14:paraId="42F4CB5C" w14:textId="77777777" w:rsidR="007E6053" w:rsidRPr="006E4FDD" w:rsidRDefault="007E6053" w:rsidP="007E6053">
      <w:pPr>
        <w:rPr>
          <w:sz w:val="22"/>
          <w:szCs w:val="22"/>
        </w:rPr>
      </w:pPr>
    </w:p>
    <w:p w14:paraId="442A5CB7" w14:textId="77777777" w:rsidR="007E6053" w:rsidRPr="006E4FDD" w:rsidRDefault="007E6053" w:rsidP="007E6053">
      <w:pPr>
        <w:pStyle w:val="BTEMEASMCA"/>
        <w:rPr>
          <w:szCs w:val="22"/>
        </w:rPr>
      </w:pPr>
      <w:r w:rsidRPr="006E4FDD">
        <w:rPr>
          <w:szCs w:val="22"/>
        </w:rPr>
        <w:t>Vartoti tik išoriškai.</w:t>
      </w:r>
    </w:p>
    <w:p w14:paraId="2833BF95" w14:textId="77777777" w:rsidR="007E6053" w:rsidRPr="006E4FDD" w:rsidRDefault="007E6053" w:rsidP="007E6053">
      <w:pPr>
        <w:pStyle w:val="BTEMEASMCA"/>
        <w:rPr>
          <w:noProof w:val="0"/>
          <w:szCs w:val="22"/>
        </w:rPr>
      </w:pPr>
    </w:p>
    <w:p w14:paraId="64498E91" w14:textId="77777777" w:rsidR="007E6053" w:rsidRPr="006E4FDD" w:rsidRDefault="007E6053" w:rsidP="007E6053">
      <w:pPr>
        <w:pStyle w:val="PI-2EMEASMCA"/>
      </w:pPr>
      <w:bookmarkStart w:id="20" w:name="_Toc129243106"/>
      <w:bookmarkStart w:id="21" w:name="_Toc129243231"/>
      <w:r w:rsidRPr="006E4FDD">
        <w:t>4.5</w:t>
      </w:r>
      <w:r w:rsidRPr="006E4FDD">
        <w:tab/>
        <w:t>Sąveika su kitais vaistiniais preparatais ir kitokia sąveika</w:t>
      </w:r>
      <w:bookmarkEnd w:id="20"/>
      <w:bookmarkEnd w:id="21"/>
    </w:p>
    <w:p w14:paraId="74EF4FE7" w14:textId="77777777" w:rsidR="007E6053" w:rsidRPr="006E4FDD" w:rsidRDefault="007E6053" w:rsidP="007E6053">
      <w:pPr>
        <w:pStyle w:val="BTEMEASMCA"/>
        <w:rPr>
          <w:noProof w:val="0"/>
          <w:szCs w:val="22"/>
        </w:rPr>
      </w:pPr>
    </w:p>
    <w:p w14:paraId="1BD93B18" w14:textId="77777777" w:rsidR="007E6053" w:rsidRPr="006E4FDD" w:rsidRDefault="007E6053" w:rsidP="007E6053">
      <w:pPr>
        <w:pStyle w:val="BTEMEASMCA"/>
        <w:rPr>
          <w:noProof w:val="0"/>
          <w:szCs w:val="22"/>
        </w:rPr>
      </w:pPr>
      <w:r w:rsidRPr="006E4FDD">
        <w:rPr>
          <w:noProof w:val="0"/>
          <w:szCs w:val="22"/>
        </w:rPr>
        <w:t xml:space="preserve">Nors kontroliuojamų sąveikos su kitais vaistiniais preparatais tyrimų nebuvo atlikta, negalima atmesti tikimybės, kad didelė ant odos tepamų </w:t>
      </w:r>
      <w:proofErr w:type="spellStart"/>
      <w:r w:rsidRPr="006E4FDD">
        <w:rPr>
          <w:noProof w:val="0"/>
          <w:szCs w:val="22"/>
        </w:rPr>
        <w:t>salicilatų</w:t>
      </w:r>
      <w:proofErr w:type="spellEnd"/>
      <w:r w:rsidRPr="006E4FDD">
        <w:rPr>
          <w:noProof w:val="0"/>
          <w:szCs w:val="22"/>
        </w:rPr>
        <w:t xml:space="preserve"> koncentracija gali sustiprinti kumarino antikoaguliantų poveikį. Todėl pacientams, kurie vartoja kumarino antikoaguliantų ir kitokių antikoaguliantų, </w:t>
      </w:r>
      <w:r w:rsidR="005F673C">
        <w:rPr>
          <w:noProof w:val="0"/>
          <w:szCs w:val="22"/>
        </w:rPr>
        <w:t xml:space="preserve">vaistinio </w:t>
      </w:r>
      <w:r w:rsidRPr="006E4FDD">
        <w:rPr>
          <w:noProof w:val="0"/>
          <w:szCs w:val="22"/>
        </w:rPr>
        <w:t>preparato reikia skirti atsargiai.</w:t>
      </w:r>
    </w:p>
    <w:p w14:paraId="77BCCA07" w14:textId="77777777" w:rsidR="007E6053" w:rsidRPr="006E4FDD" w:rsidRDefault="007E6053" w:rsidP="007E6053">
      <w:pPr>
        <w:pStyle w:val="BTEMEASMCA"/>
        <w:rPr>
          <w:szCs w:val="22"/>
        </w:rPr>
      </w:pPr>
      <w:r w:rsidRPr="006E4FDD">
        <w:rPr>
          <w:szCs w:val="22"/>
        </w:rPr>
        <w:t>Gydymo kartu su kitais vaistiniais preparatais nuo skausmo ir uždegimo, įskaitant ir geriamus (pvz., acetilsalico rūgštis, kiti NVNU, pvz., ibuprofenas) atveju, gali padidėti nepageidaujamų reakcijų rizika.</w:t>
      </w:r>
    </w:p>
    <w:p w14:paraId="209F653B" w14:textId="77777777" w:rsidR="007E6053" w:rsidRPr="006E4FDD" w:rsidRDefault="007E6053" w:rsidP="007E6053">
      <w:pPr>
        <w:pStyle w:val="BTEMEASMCA"/>
        <w:rPr>
          <w:noProof w:val="0"/>
          <w:szCs w:val="22"/>
        </w:rPr>
      </w:pPr>
    </w:p>
    <w:p w14:paraId="1DFB577C" w14:textId="77777777" w:rsidR="007E6053" w:rsidRPr="006E4FDD" w:rsidRDefault="007E6053" w:rsidP="007E6053">
      <w:pPr>
        <w:pStyle w:val="PI-2EMEASMCA"/>
      </w:pPr>
      <w:bookmarkStart w:id="22" w:name="_Toc129243107"/>
      <w:bookmarkStart w:id="23" w:name="_Toc129243232"/>
      <w:r w:rsidRPr="006E4FDD">
        <w:t>4.6</w:t>
      </w:r>
      <w:r w:rsidRPr="006E4FDD">
        <w:tab/>
        <w:t>Vaisingumas, nėštumo ir žindymo laikotarpis</w:t>
      </w:r>
      <w:bookmarkEnd w:id="22"/>
      <w:bookmarkEnd w:id="23"/>
    </w:p>
    <w:p w14:paraId="4E57FBB9" w14:textId="77777777" w:rsidR="007E6053" w:rsidRPr="006E4FDD" w:rsidRDefault="007E6053" w:rsidP="007E6053">
      <w:pPr>
        <w:pStyle w:val="BTEMEASMCA"/>
        <w:rPr>
          <w:noProof w:val="0"/>
          <w:szCs w:val="22"/>
        </w:rPr>
      </w:pPr>
    </w:p>
    <w:p w14:paraId="2060D395" w14:textId="77777777" w:rsidR="007E6053" w:rsidRPr="006E4FDD" w:rsidRDefault="007E6053" w:rsidP="007E6053">
      <w:pPr>
        <w:pStyle w:val="BTEMEASMCA"/>
        <w:rPr>
          <w:i/>
          <w:szCs w:val="22"/>
        </w:rPr>
      </w:pPr>
      <w:r w:rsidRPr="006E4FDD">
        <w:rPr>
          <w:i/>
          <w:szCs w:val="22"/>
        </w:rPr>
        <w:t>Nėštumas</w:t>
      </w:r>
    </w:p>
    <w:p w14:paraId="3DA1B9C5" w14:textId="77777777" w:rsidR="007E6053" w:rsidRPr="006E4FDD" w:rsidRDefault="007E6053" w:rsidP="007E6053">
      <w:pPr>
        <w:pStyle w:val="BTEMEASMCA"/>
        <w:rPr>
          <w:szCs w:val="22"/>
        </w:rPr>
      </w:pPr>
      <w:r w:rsidRPr="006E4FDD">
        <w:rPr>
          <w:szCs w:val="22"/>
        </w:rPr>
        <w:t>Klinikinių duomenų apie preparato vartojimą nėštumo laikotarpiu nėra, todėl specifinių rekomendacijų pateikti negalima. Salicilatai yra aspirino tipo junginiai, todėl rekomenduojama laikytis tokių pačių atsargumo priemonių, kaip vartojant aspiriną. Pirmojo ir antrojo nėštumo trimestrų metu vaistinio preparato vartojimas turi būti apribotas, o trečiąjį nėštumo trimestrą šio vaistinio preparato vartoti draudžiama.</w:t>
      </w:r>
    </w:p>
    <w:p w14:paraId="00608EB7" w14:textId="77777777" w:rsidR="007E6053" w:rsidRPr="006E4FDD" w:rsidRDefault="007E6053" w:rsidP="007E6053">
      <w:pPr>
        <w:pStyle w:val="BTEMEASMCA"/>
        <w:rPr>
          <w:szCs w:val="22"/>
        </w:rPr>
      </w:pPr>
    </w:p>
    <w:p w14:paraId="134FB549" w14:textId="77777777" w:rsidR="007E6053" w:rsidRPr="006E4FDD" w:rsidRDefault="007E6053" w:rsidP="007E6053">
      <w:pPr>
        <w:pStyle w:val="BTEMEASMCA"/>
        <w:rPr>
          <w:i/>
          <w:szCs w:val="22"/>
        </w:rPr>
      </w:pPr>
      <w:r w:rsidRPr="006E4FDD">
        <w:rPr>
          <w:i/>
          <w:szCs w:val="22"/>
        </w:rPr>
        <w:t>Žindymo laikotarpis</w:t>
      </w:r>
    </w:p>
    <w:p w14:paraId="73EA6AD7" w14:textId="77777777" w:rsidR="007E6053" w:rsidRPr="006E4FDD" w:rsidRDefault="007E6053" w:rsidP="007E6053">
      <w:pPr>
        <w:pStyle w:val="BTEMEASMCA"/>
        <w:rPr>
          <w:i/>
          <w:szCs w:val="22"/>
        </w:rPr>
      </w:pPr>
      <w:r w:rsidRPr="006E4FDD">
        <w:rPr>
          <w:szCs w:val="22"/>
        </w:rPr>
        <w:t xml:space="preserve">Klinikinių duomenų apie </w:t>
      </w:r>
      <w:r w:rsidR="005F673C">
        <w:rPr>
          <w:szCs w:val="22"/>
        </w:rPr>
        <w:t xml:space="preserve">vaistinio </w:t>
      </w:r>
      <w:r w:rsidRPr="006E4FDD">
        <w:rPr>
          <w:szCs w:val="22"/>
        </w:rPr>
        <w:t>preparato vartojimą žindymo laikotarpiu nėra, todėl specifinių rekomendacijų pateikti negalima. Žindymo laikotarpiu šio vaisto vartoti negalima.</w:t>
      </w:r>
    </w:p>
    <w:p w14:paraId="0311A098" w14:textId="77777777" w:rsidR="007E6053" w:rsidRPr="006E4FDD" w:rsidRDefault="007E6053" w:rsidP="007E6053">
      <w:pPr>
        <w:pStyle w:val="BTEMEASMCA"/>
        <w:rPr>
          <w:noProof w:val="0"/>
          <w:szCs w:val="22"/>
        </w:rPr>
      </w:pPr>
    </w:p>
    <w:p w14:paraId="564A8EDB" w14:textId="77777777" w:rsidR="007E6053" w:rsidRPr="006E4FDD" w:rsidRDefault="007E6053" w:rsidP="007E6053">
      <w:pPr>
        <w:pStyle w:val="PI-2EMEASMCA"/>
      </w:pPr>
      <w:bookmarkStart w:id="24" w:name="_Toc129243108"/>
      <w:bookmarkStart w:id="25" w:name="_Toc129243233"/>
      <w:r w:rsidRPr="006E4FDD">
        <w:t>4.7</w:t>
      </w:r>
      <w:r w:rsidRPr="006E4FDD">
        <w:tab/>
        <w:t>Poveikis gebėjimui vairuoti ir valdyti mechanizmus</w:t>
      </w:r>
      <w:bookmarkEnd w:id="24"/>
      <w:bookmarkEnd w:id="25"/>
    </w:p>
    <w:p w14:paraId="055744C7" w14:textId="77777777" w:rsidR="007E6053" w:rsidRPr="006E4FDD" w:rsidRDefault="007E6053" w:rsidP="007E6053">
      <w:pPr>
        <w:pStyle w:val="BTEMEASMCA"/>
        <w:rPr>
          <w:noProof w:val="0"/>
          <w:szCs w:val="22"/>
        </w:rPr>
      </w:pPr>
    </w:p>
    <w:p w14:paraId="7FF628E8" w14:textId="77777777" w:rsidR="007E6053" w:rsidRPr="006E4FDD" w:rsidRDefault="007E6053" w:rsidP="007E6053">
      <w:pPr>
        <w:pStyle w:val="BTEMEASMCA"/>
        <w:rPr>
          <w:noProof w:val="0"/>
          <w:szCs w:val="22"/>
        </w:rPr>
      </w:pPr>
      <w:r w:rsidRPr="006E4FDD">
        <w:rPr>
          <w:noProof w:val="0"/>
          <w:szCs w:val="22"/>
        </w:rPr>
        <w:t>Duomenys neaktualūs.</w:t>
      </w:r>
    </w:p>
    <w:p w14:paraId="218C4957" w14:textId="77777777" w:rsidR="007E6053" w:rsidRPr="006E4FDD" w:rsidRDefault="007E6053" w:rsidP="007E6053">
      <w:pPr>
        <w:pStyle w:val="BTEMEASMCA"/>
        <w:rPr>
          <w:noProof w:val="0"/>
          <w:szCs w:val="22"/>
        </w:rPr>
      </w:pPr>
    </w:p>
    <w:p w14:paraId="1DE6483A" w14:textId="77777777" w:rsidR="007E6053" w:rsidRPr="006E4FDD" w:rsidRDefault="007E6053" w:rsidP="007E6053">
      <w:pPr>
        <w:pStyle w:val="PI-2EMEASMCA"/>
      </w:pPr>
      <w:bookmarkStart w:id="26" w:name="_Toc129243109"/>
      <w:bookmarkStart w:id="27" w:name="_Toc129243234"/>
      <w:r w:rsidRPr="006E4FDD">
        <w:t>4.8</w:t>
      </w:r>
      <w:r w:rsidRPr="006E4FDD">
        <w:tab/>
        <w:t>Nepageidaujamas poveikis</w:t>
      </w:r>
      <w:bookmarkEnd w:id="26"/>
      <w:bookmarkEnd w:id="27"/>
    </w:p>
    <w:p w14:paraId="266DA6B3" w14:textId="77777777" w:rsidR="007E6053" w:rsidRPr="006E4FDD" w:rsidRDefault="007E6053" w:rsidP="007E6053">
      <w:pPr>
        <w:pStyle w:val="BTEMEASMCA"/>
        <w:rPr>
          <w:noProof w:val="0"/>
          <w:szCs w:val="22"/>
        </w:rPr>
      </w:pPr>
    </w:p>
    <w:p w14:paraId="57A0DB65" w14:textId="77777777" w:rsidR="007E6053" w:rsidRPr="006E4FDD" w:rsidRDefault="007E6053" w:rsidP="007E6053">
      <w:pPr>
        <w:rPr>
          <w:sz w:val="22"/>
          <w:szCs w:val="22"/>
          <w:lang w:eastAsia="fi-FI"/>
        </w:rPr>
      </w:pPr>
      <w:r w:rsidRPr="006E4FDD">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510D9EA3" w14:textId="77777777" w:rsidR="007E6053" w:rsidRPr="006E4FDD" w:rsidRDefault="007E6053" w:rsidP="007E6053">
      <w:pPr>
        <w:rPr>
          <w:sz w:val="22"/>
          <w:szCs w:val="22"/>
        </w:rPr>
      </w:pPr>
    </w:p>
    <w:p w14:paraId="128BB11A" w14:textId="77777777" w:rsidR="007E6053" w:rsidRPr="006E4FDD" w:rsidRDefault="007E6053" w:rsidP="007E6053">
      <w:pPr>
        <w:rPr>
          <w:sz w:val="22"/>
          <w:szCs w:val="22"/>
          <w:u w:val="single"/>
        </w:rPr>
      </w:pPr>
      <w:r w:rsidRPr="006E4FDD">
        <w:rPr>
          <w:sz w:val="22"/>
          <w:szCs w:val="22"/>
          <w:u w:val="single"/>
        </w:rPr>
        <w:t>Odos ir poodinio audinio sutrikimai</w:t>
      </w:r>
    </w:p>
    <w:p w14:paraId="1415FCC7" w14:textId="77777777" w:rsidR="007E6053" w:rsidRPr="006E4FDD" w:rsidRDefault="007E6053" w:rsidP="007E6053">
      <w:pPr>
        <w:tabs>
          <w:tab w:val="left" w:pos="4536"/>
        </w:tabs>
        <w:rPr>
          <w:sz w:val="22"/>
          <w:szCs w:val="22"/>
        </w:rPr>
      </w:pPr>
      <w:r w:rsidRPr="006E4FDD">
        <w:rPr>
          <w:i/>
          <w:sz w:val="22"/>
          <w:szCs w:val="22"/>
        </w:rPr>
        <w:t>Labai reti:</w:t>
      </w:r>
      <w:r w:rsidRPr="006E4FDD">
        <w:rPr>
          <w:sz w:val="22"/>
          <w:szCs w:val="22"/>
        </w:rPr>
        <w:t xml:space="preserve"> odos nudeginimas, pūslės, paraudimas, deginimo pojūtis ir bėrimas.</w:t>
      </w:r>
    </w:p>
    <w:p w14:paraId="2A8F18F7" w14:textId="77777777" w:rsidR="00AE5940" w:rsidRDefault="007E6053" w:rsidP="007E6053">
      <w:pPr>
        <w:tabs>
          <w:tab w:val="left" w:pos="4536"/>
        </w:tabs>
        <w:rPr>
          <w:sz w:val="22"/>
          <w:szCs w:val="22"/>
        </w:rPr>
      </w:pPr>
      <w:r w:rsidRPr="006E4FDD">
        <w:rPr>
          <w:i/>
          <w:sz w:val="22"/>
          <w:szCs w:val="22"/>
        </w:rPr>
        <w:t>Dažnis nežinomas</w:t>
      </w:r>
      <w:r w:rsidRPr="006E4FDD">
        <w:rPr>
          <w:sz w:val="22"/>
          <w:szCs w:val="22"/>
        </w:rPr>
        <w:t>: odos nudeginimas, bėrimas.</w:t>
      </w:r>
    </w:p>
    <w:p w14:paraId="4EBD77D3" w14:textId="77777777" w:rsidR="00AE5940" w:rsidRDefault="00AE5940" w:rsidP="007E6053">
      <w:pPr>
        <w:tabs>
          <w:tab w:val="left" w:pos="4536"/>
        </w:tabs>
        <w:rPr>
          <w:sz w:val="22"/>
          <w:szCs w:val="22"/>
        </w:rPr>
      </w:pPr>
    </w:p>
    <w:p w14:paraId="55AAA70D" w14:textId="77777777" w:rsidR="00AE5940" w:rsidRPr="00715A6C" w:rsidRDefault="00AE5940" w:rsidP="00AE5940">
      <w:pPr>
        <w:autoSpaceDE w:val="0"/>
        <w:autoSpaceDN w:val="0"/>
        <w:adjustRightInd w:val="0"/>
        <w:jc w:val="both"/>
        <w:rPr>
          <w:sz w:val="22"/>
          <w:szCs w:val="22"/>
          <w:u w:val="single"/>
        </w:rPr>
      </w:pPr>
      <w:r w:rsidRPr="00715A6C">
        <w:rPr>
          <w:noProof/>
          <w:sz w:val="22"/>
          <w:szCs w:val="22"/>
          <w:u w:val="single"/>
        </w:rPr>
        <w:t>Pranešimas apie įtariamas nepageidaujamas reakcijas</w:t>
      </w:r>
    </w:p>
    <w:p w14:paraId="0ED78FEB" w14:textId="4EAB49D3" w:rsidR="007E6053" w:rsidRPr="00715A6C" w:rsidRDefault="00AE5940" w:rsidP="00AE5940">
      <w:pPr>
        <w:tabs>
          <w:tab w:val="left" w:pos="4536"/>
        </w:tabs>
        <w:rPr>
          <w:sz w:val="22"/>
          <w:szCs w:val="22"/>
        </w:rPr>
      </w:pPr>
      <w:r w:rsidRPr="00715A6C">
        <w:rPr>
          <w:noProof/>
          <w:sz w:val="22"/>
          <w:szCs w:val="22"/>
        </w:rPr>
        <w:t>Svarbu pranešti apie įtariamas nepageidaujamas reakcijas, pastebėtas po vaistinio preparato registracijos, nes tai leidžia nuolat stebėti vaistinio preparato naudos ir rizikos santykį.</w:t>
      </w:r>
      <w:r w:rsidRPr="00715A6C">
        <w:rPr>
          <w:sz w:val="22"/>
          <w:szCs w:val="22"/>
        </w:rPr>
        <w:t xml:space="preserve"> </w:t>
      </w:r>
      <w:r w:rsidRPr="00715A6C">
        <w:rPr>
          <w:noProof/>
          <w:sz w:val="22"/>
          <w:szCs w:val="22"/>
        </w:rPr>
        <w:t>Sveikatos priežiūros specialistai turi pranešti apie bet kokias įtariamas nepageidaujamas reakcijas, užpildę interneto svetainėje http://</w:t>
      </w:r>
      <w:hyperlink r:id="rId7" w:history="1">
        <w:r w:rsidRPr="00715A6C">
          <w:rPr>
            <w:rStyle w:val="Hipersaitas"/>
            <w:rFonts w:eastAsia="SimSun"/>
            <w:noProof/>
            <w:sz w:val="22"/>
            <w:szCs w:val="22"/>
          </w:rPr>
          <w:t>www.vvkt.lt</w:t>
        </w:r>
      </w:hyperlink>
      <w:r w:rsidRPr="00715A6C">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15A6C">
          <w:rPr>
            <w:rStyle w:val="Hipersaitas"/>
            <w:rFonts w:eastAsia="SimSun"/>
            <w:noProof/>
            <w:sz w:val="22"/>
            <w:szCs w:val="22"/>
          </w:rPr>
          <w:t>NepageidaujamaR@vvkt.lt</w:t>
        </w:r>
      </w:hyperlink>
      <w:r w:rsidRPr="00715A6C">
        <w:rPr>
          <w:noProof/>
          <w:sz w:val="22"/>
          <w:szCs w:val="22"/>
        </w:rPr>
        <w:t>), per interneto svetainę (adresu http://www.vvkt.lt).</w:t>
      </w:r>
    </w:p>
    <w:p w14:paraId="7EB8D6F3" w14:textId="77777777" w:rsidR="007E6053" w:rsidRPr="006E4FDD" w:rsidRDefault="007E6053" w:rsidP="007E6053">
      <w:pPr>
        <w:tabs>
          <w:tab w:val="left" w:pos="4536"/>
        </w:tabs>
        <w:rPr>
          <w:sz w:val="22"/>
          <w:szCs w:val="22"/>
        </w:rPr>
      </w:pPr>
    </w:p>
    <w:p w14:paraId="141B2B68" w14:textId="77777777" w:rsidR="007E6053" w:rsidRPr="006E4FDD" w:rsidRDefault="007E6053" w:rsidP="007E6053">
      <w:pPr>
        <w:pStyle w:val="PI-2EMEASMCA"/>
      </w:pPr>
      <w:bookmarkStart w:id="28" w:name="_Toc129243110"/>
      <w:bookmarkStart w:id="29" w:name="_Toc129243235"/>
      <w:r w:rsidRPr="006E4FDD">
        <w:t>4.9</w:t>
      </w:r>
      <w:r w:rsidRPr="006E4FDD">
        <w:tab/>
        <w:t>Perdozavimas</w:t>
      </w:r>
      <w:bookmarkEnd w:id="28"/>
      <w:bookmarkEnd w:id="29"/>
    </w:p>
    <w:p w14:paraId="715CE375" w14:textId="77777777" w:rsidR="007E6053" w:rsidRPr="006E4FDD" w:rsidRDefault="007E6053" w:rsidP="007E6053">
      <w:pPr>
        <w:pStyle w:val="BTEMEASMCA"/>
        <w:rPr>
          <w:noProof w:val="0"/>
          <w:szCs w:val="22"/>
        </w:rPr>
      </w:pPr>
    </w:p>
    <w:p w14:paraId="138F05EE" w14:textId="77777777" w:rsidR="007E6053" w:rsidRPr="006E4FDD" w:rsidRDefault="007E6053" w:rsidP="007E6053">
      <w:pPr>
        <w:ind w:right="800"/>
        <w:rPr>
          <w:sz w:val="22"/>
          <w:szCs w:val="22"/>
        </w:rPr>
      </w:pPr>
      <w:r w:rsidRPr="006E4FDD">
        <w:rPr>
          <w:sz w:val="22"/>
          <w:szCs w:val="22"/>
        </w:rPr>
        <w:t xml:space="preserve">Vartojant nurodytomis dozėmis, perdozavimas neturėtų pasireikšti. Jeigu </w:t>
      </w:r>
      <w:r w:rsidR="005F673C">
        <w:rPr>
          <w:sz w:val="22"/>
          <w:szCs w:val="22"/>
        </w:rPr>
        <w:t xml:space="preserve">odos </w:t>
      </w:r>
      <w:r w:rsidRPr="006E4FDD">
        <w:rPr>
          <w:sz w:val="22"/>
          <w:szCs w:val="22"/>
        </w:rPr>
        <w:t xml:space="preserve">purškalu purškiamas didelis odos plotas arba </w:t>
      </w:r>
      <w:r w:rsidR="005F673C">
        <w:rPr>
          <w:sz w:val="22"/>
          <w:szCs w:val="22"/>
        </w:rPr>
        <w:t xml:space="preserve">vaistinio </w:t>
      </w:r>
      <w:r w:rsidRPr="006E4FDD">
        <w:rPr>
          <w:sz w:val="22"/>
          <w:szCs w:val="22"/>
        </w:rPr>
        <w:t>preparato atsitiktinai nuryjama, gali pasireikšti sisteminis nepageidaujamas poveikis, kurio stiprumas priklauso nuo absorbuoto kieko.</w:t>
      </w:r>
    </w:p>
    <w:p w14:paraId="70E329D7" w14:textId="77777777" w:rsidR="007E6053" w:rsidRPr="006E4FDD" w:rsidRDefault="007E6053" w:rsidP="007E6053">
      <w:pPr>
        <w:ind w:right="800"/>
        <w:rPr>
          <w:sz w:val="22"/>
          <w:szCs w:val="22"/>
        </w:rPr>
      </w:pPr>
    </w:p>
    <w:p w14:paraId="55C907A7" w14:textId="77777777" w:rsidR="007E6053" w:rsidRPr="006E4FDD" w:rsidRDefault="007E6053" w:rsidP="007E6053">
      <w:pPr>
        <w:ind w:right="800"/>
        <w:rPr>
          <w:sz w:val="22"/>
          <w:szCs w:val="22"/>
        </w:rPr>
      </w:pPr>
      <w:r w:rsidRPr="006E4FDD">
        <w:rPr>
          <w:sz w:val="22"/>
          <w:szCs w:val="22"/>
        </w:rPr>
        <w:t xml:space="preserve">Apsinuodijimo </w:t>
      </w:r>
      <w:proofErr w:type="spellStart"/>
      <w:r w:rsidRPr="006E4FDD">
        <w:rPr>
          <w:sz w:val="22"/>
          <w:szCs w:val="22"/>
        </w:rPr>
        <w:t>salicilatais</w:t>
      </w:r>
      <w:proofErr w:type="spellEnd"/>
      <w:r w:rsidRPr="006E4FDD">
        <w:rPr>
          <w:sz w:val="22"/>
          <w:szCs w:val="22"/>
        </w:rPr>
        <w:t xml:space="preserve"> požymiai ir simptomai yra susiję su vietiniu virškinimo trakto dirginimu, tiesiogine kvėpavimo sistemos stimuliacija centrinėje nervų sistemoje, medžiagų apykaitos stimuliacija, angliavandenių ir lipidų apykaitos ir hemostazės sutrikdymu.</w:t>
      </w:r>
    </w:p>
    <w:p w14:paraId="1C3776E6" w14:textId="77777777" w:rsidR="007E6053" w:rsidRPr="006E4FDD" w:rsidRDefault="007E6053" w:rsidP="007E6053">
      <w:pPr>
        <w:ind w:right="800"/>
        <w:rPr>
          <w:sz w:val="22"/>
          <w:szCs w:val="22"/>
        </w:rPr>
      </w:pPr>
    </w:p>
    <w:p w14:paraId="16D9183E" w14:textId="77777777" w:rsidR="007E6053" w:rsidRPr="006E4FDD" w:rsidRDefault="007E6053" w:rsidP="007E6053">
      <w:pPr>
        <w:ind w:right="800"/>
        <w:rPr>
          <w:sz w:val="22"/>
          <w:szCs w:val="22"/>
        </w:rPr>
      </w:pPr>
      <w:r w:rsidRPr="006E4FDD">
        <w:rPr>
          <w:sz w:val="22"/>
          <w:szCs w:val="22"/>
        </w:rPr>
        <w:t xml:space="preserve">Simptomų sunkumas apibūdinamas kaip lengvas (pavojau gyvybei nėra, pvz. vėmimas </w:t>
      </w:r>
      <w:proofErr w:type="spellStart"/>
      <w:r w:rsidRPr="006E4FDD">
        <w:rPr>
          <w:sz w:val="22"/>
          <w:szCs w:val="22"/>
        </w:rPr>
        <w:t>eritema</w:t>
      </w:r>
      <w:proofErr w:type="spellEnd"/>
      <w:r w:rsidRPr="006E4FDD">
        <w:rPr>
          <w:sz w:val="22"/>
          <w:szCs w:val="22"/>
        </w:rPr>
        <w:t xml:space="preserve">); vidutinio sunkumo (pavojau gyvybei nėra, pvz. nesunki </w:t>
      </w:r>
      <w:proofErr w:type="spellStart"/>
      <w:r w:rsidRPr="006E4FDD">
        <w:rPr>
          <w:sz w:val="22"/>
          <w:szCs w:val="22"/>
        </w:rPr>
        <w:t>acidozė</w:t>
      </w:r>
      <w:proofErr w:type="spellEnd"/>
      <w:r w:rsidRPr="006E4FDD">
        <w:rPr>
          <w:sz w:val="22"/>
          <w:szCs w:val="22"/>
        </w:rPr>
        <w:t xml:space="preserve">, letargija, </w:t>
      </w:r>
      <w:proofErr w:type="spellStart"/>
      <w:r w:rsidRPr="006E4FDD">
        <w:rPr>
          <w:sz w:val="22"/>
          <w:szCs w:val="22"/>
        </w:rPr>
        <w:t>koaguliopatija</w:t>
      </w:r>
      <w:proofErr w:type="spellEnd"/>
      <w:r w:rsidRPr="006E4FDD">
        <w:rPr>
          <w:sz w:val="22"/>
          <w:szCs w:val="22"/>
        </w:rPr>
        <w:t xml:space="preserve">); sunkus (rimtas ar galimas vietinio poveikio pavojus gyvybei, pvz. </w:t>
      </w:r>
      <w:proofErr w:type="spellStart"/>
      <w:r w:rsidRPr="006E4FDD">
        <w:rPr>
          <w:sz w:val="22"/>
          <w:szCs w:val="22"/>
        </w:rPr>
        <w:t>hematemezė</w:t>
      </w:r>
      <w:proofErr w:type="spellEnd"/>
      <w:r w:rsidRPr="006E4FDD">
        <w:rPr>
          <w:sz w:val="22"/>
          <w:szCs w:val="22"/>
        </w:rPr>
        <w:t xml:space="preserve">), sisteminis poveikis (pvz. koma, sunki </w:t>
      </w:r>
      <w:proofErr w:type="spellStart"/>
      <w:r w:rsidRPr="006E4FDD">
        <w:rPr>
          <w:sz w:val="22"/>
          <w:szCs w:val="22"/>
        </w:rPr>
        <w:t>acidozė</w:t>
      </w:r>
      <w:proofErr w:type="spellEnd"/>
      <w:r w:rsidRPr="006E4FDD">
        <w:rPr>
          <w:sz w:val="22"/>
          <w:szCs w:val="22"/>
        </w:rPr>
        <w:t>, traukuliai, plaučių edema, šokas) arba klinikiniai reiškiniai, kuriems reikalinga dializė.</w:t>
      </w:r>
    </w:p>
    <w:p w14:paraId="2183CF54" w14:textId="77777777" w:rsidR="007E6053" w:rsidRPr="006E4FDD" w:rsidRDefault="007E6053" w:rsidP="007E6053">
      <w:pPr>
        <w:ind w:right="800"/>
        <w:rPr>
          <w:sz w:val="22"/>
          <w:szCs w:val="22"/>
        </w:rPr>
      </w:pPr>
    </w:p>
    <w:p w14:paraId="58B583F5" w14:textId="77777777" w:rsidR="007E6053" w:rsidRPr="006E4FDD" w:rsidRDefault="007E6053" w:rsidP="007E6053">
      <w:pPr>
        <w:ind w:right="800"/>
        <w:rPr>
          <w:sz w:val="22"/>
          <w:szCs w:val="22"/>
        </w:rPr>
      </w:pPr>
      <w:r w:rsidRPr="006E4FDD">
        <w:rPr>
          <w:sz w:val="22"/>
          <w:szCs w:val="22"/>
        </w:rPr>
        <w:t xml:space="preserve">Tam kad pasireikštų sunkūs simptomai, turi būti suvartojamas didelis </w:t>
      </w:r>
      <w:r w:rsidR="005F673C">
        <w:rPr>
          <w:sz w:val="22"/>
          <w:szCs w:val="22"/>
        </w:rPr>
        <w:t xml:space="preserve">odos </w:t>
      </w:r>
      <w:r w:rsidRPr="006E4FDD">
        <w:rPr>
          <w:sz w:val="22"/>
          <w:szCs w:val="22"/>
        </w:rPr>
        <w:t xml:space="preserve">purškalo kiekis per burną. Įprasti virškinimo trakto simptomai nurijus didelį kiekį purškalo yra vėmimas, pilvo skausmas, ir, retais atvejais, </w:t>
      </w:r>
      <w:proofErr w:type="spellStart"/>
      <w:r w:rsidRPr="006E4FDD">
        <w:rPr>
          <w:sz w:val="22"/>
          <w:szCs w:val="22"/>
        </w:rPr>
        <w:t>hematemezė</w:t>
      </w:r>
      <w:proofErr w:type="spellEnd"/>
      <w:r w:rsidRPr="006E4FDD">
        <w:rPr>
          <w:sz w:val="22"/>
          <w:szCs w:val="22"/>
        </w:rPr>
        <w:t xml:space="preserve">. Ūmaus sisteminio </w:t>
      </w:r>
      <w:proofErr w:type="spellStart"/>
      <w:r w:rsidRPr="006E4FDD">
        <w:rPr>
          <w:sz w:val="22"/>
          <w:szCs w:val="22"/>
        </w:rPr>
        <w:t>toksiškumo</w:t>
      </w:r>
      <w:proofErr w:type="spellEnd"/>
      <w:r w:rsidRPr="006E4FDD">
        <w:rPr>
          <w:sz w:val="22"/>
          <w:szCs w:val="22"/>
        </w:rPr>
        <w:t xml:space="preserve"> simptomai yra </w:t>
      </w:r>
      <w:proofErr w:type="spellStart"/>
      <w:r w:rsidRPr="006E4FDD">
        <w:rPr>
          <w:sz w:val="22"/>
          <w:szCs w:val="22"/>
        </w:rPr>
        <w:t>hiperpnėja</w:t>
      </w:r>
      <w:proofErr w:type="spellEnd"/>
      <w:r w:rsidRPr="006E4FDD">
        <w:rPr>
          <w:sz w:val="22"/>
          <w:szCs w:val="22"/>
        </w:rPr>
        <w:t xml:space="preserve">, </w:t>
      </w:r>
      <w:proofErr w:type="spellStart"/>
      <w:r w:rsidRPr="006E4FDD">
        <w:rPr>
          <w:sz w:val="22"/>
          <w:szCs w:val="22"/>
        </w:rPr>
        <w:t>tachipnėja</w:t>
      </w:r>
      <w:proofErr w:type="spellEnd"/>
      <w:r w:rsidRPr="006E4FDD">
        <w:rPr>
          <w:sz w:val="22"/>
          <w:szCs w:val="22"/>
        </w:rPr>
        <w:t xml:space="preserve">, spengimas ausyse, kurtumas, </w:t>
      </w:r>
      <w:proofErr w:type="spellStart"/>
      <w:r w:rsidRPr="006E4FDD">
        <w:rPr>
          <w:sz w:val="22"/>
          <w:szCs w:val="22"/>
        </w:rPr>
        <w:t>hiperpireksija</w:t>
      </w:r>
      <w:proofErr w:type="spellEnd"/>
      <w:r w:rsidRPr="006E4FDD">
        <w:rPr>
          <w:sz w:val="22"/>
          <w:szCs w:val="22"/>
        </w:rPr>
        <w:t xml:space="preserve">, </w:t>
      </w:r>
      <w:proofErr w:type="spellStart"/>
      <w:r w:rsidRPr="006E4FDD">
        <w:rPr>
          <w:sz w:val="22"/>
          <w:szCs w:val="22"/>
        </w:rPr>
        <w:t>diaforezė</w:t>
      </w:r>
      <w:proofErr w:type="spellEnd"/>
      <w:r w:rsidRPr="006E4FDD">
        <w:rPr>
          <w:sz w:val="22"/>
          <w:szCs w:val="22"/>
        </w:rPr>
        <w:t xml:space="preserve">, letargija, sumišimas, koma ir traukuliai. Apsinuodijimo </w:t>
      </w:r>
      <w:proofErr w:type="spellStart"/>
      <w:r w:rsidRPr="006E4FDD">
        <w:rPr>
          <w:sz w:val="22"/>
          <w:szCs w:val="22"/>
        </w:rPr>
        <w:t>salicilatais</w:t>
      </w:r>
      <w:proofErr w:type="spellEnd"/>
      <w:r w:rsidRPr="006E4FDD">
        <w:rPr>
          <w:sz w:val="22"/>
          <w:szCs w:val="22"/>
        </w:rPr>
        <w:t xml:space="preserve"> komplikacijos gali būti </w:t>
      </w:r>
      <w:proofErr w:type="spellStart"/>
      <w:r w:rsidRPr="006E4FDD">
        <w:rPr>
          <w:sz w:val="22"/>
          <w:szCs w:val="22"/>
        </w:rPr>
        <w:t>dehidracija</w:t>
      </w:r>
      <w:proofErr w:type="spellEnd"/>
      <w:r w:rsidRPr="006E4FDD">
        <w:rPr>
          <w:sz w:val="22"/>
          <w:szCs w:val="22"/>
        </w:rPr>
        <w:t xml:space="preserve">, elektrolitų pusiausvyros sutrikimas, įvairūs ir sudėtingi rūgštiniai-baziniai sutrikimai, virškinimo trakto opos, hepatitas, smegenų edema, galvos ir nugaros smegenų skysčio hipoglikemija ir </w:t>
      </w:r>
      <w:proofErr w:type="spellStart"/>
      <w:r w:rsidRPr="006E4FDD">
        <w:rPr>
          <w:sz w:val="22"/>
          <w:szCs w:val="22"/>
        </w:rPr>
        <w:t>nekardiogeninė</w:t>
      </w:r>
      <w:proofErr w:type="spellEnd"/>
      <w:r w:rsidRPr="006E4FDD">
        <w:rPr>
          <w:sz w:val="22"/>
          <w:szCs w:val="22"/>
        </w:rPr>
        <w:t xml:space="preserve"> plaučių edema. Nors </w:t>
      </w:r>
      <w:proofErr w:type="spellStart"/>
      <w:r w:rsidRPr="006E4FDD">
        <w:rPr>
          <w:sz w:val="22"/>
          <w:szCs w:val="22"/>
        </w:rPr>
        <w:t>salicilatai</w:t>
      </w:r>
      <w:proofErr w:type="spellEnd"/>
      <w:r w:rsidRPr="006E4FDD">
        <w:rPr>
          <w:sz w:val="22"/>
          <w:szCs w:val="22"/>
        </w:rPr>
        <w:t xml:space="preserve"> retais atvejais sukelia spontaninę </w:t>
      </w:r>
      <w:proofErr w:type="spellStart"/>
      <w:r w:rsidRPr="006E4FDD">
        <w:rPr>
          <w:sz w:val="22"/>
          <w:szCs w:val="22"/>
        </w:rPr>
        <w:t>hemoragiją</w:t>
      </w:r>
      <w:proofErr w:type="spellEnd"/>
      <w:r w:rsidRPr="006E4FDD">
        <w:rPr>
          <w:sz w:val="22"/>
          <w:szCs w:val="22"/>
        </w:rPr>
        <w:t xml:space="preserve">, jie taip pat gali sumažinti </w:t>
      </w:r>
      <w:proofErr w:type="spellStart"/>
      <w:r w:rsidRPr="006E4FDD">
        <w:rPr>
          <w:sz w:val="22"/>
          <w:szCs w:val="22"/>
        </w:rPr>
        <w:t>protrombino</w:t>
      </w:r>
      <w:proofErr w:type="spellEnd"/>
      <w:r w:rsidRPr="006E4FDD">
        <w:rPr>
          <w:sz w:val="22"/>
          <w:szCs w:val="22"/>
        </w:rPr>
        <w:t xml:space="preserve"> susidarymą, trombocitų lipnumą ir trombocitų kiekį kraujyje.</w:t>
      </w:r>
    </w:p>
    <w:p w14:paraId="469441EB" w14:textId="77777777" w:rsidR="007E6053" w:rsidRPr="006E4FDD" w:rsidRDefault="007E6053" w:rsidP="007E6053">
      <w:pPr>
        <w:ind w:right="800"/>
        <w:rPr>
          <w:sz w:val="22"/>
          <w:szCs w:val="22"/>
        </w:rPr>
      </w:pPr>
    </w:p>
    <w:p w14:paraId="40B1AE23" w14:textId="42F1AE09" w:rsidR="007E6053" w:rsidRPr="006E4FDD" w:rsidRDefault="007E6053" w:rsidP="007E6053">
      <w:pPr>
        <w:ind w:right="800"/>
        <w:rPr>
          <w:sz w:val="22"/>
          <w:szCs w:val="22"/>
        </w:rPr>
      </w:pPr>
      <w:r w:rsidRPr="006E4FDD">
        <w:rPr>
          <w:sz w:val="22"/>
          <w:szCs w:val="22"/>
        </w:rPr>
        <w:lastRenderedPageBreak/>
        <w:t xml:space="preserve">Atsitiktinio arba tyčinio perdozavimo atvejų, ar sunkių sisteminių simptomų vartojant </w:t>
      </w:r>
      <w:proofErr w:type="spellStart"/>
      <w:r w:rsidRPr="006E4FDD">
        <w:rPr>
          <w:sz w:val="22"/>
          <w:szCs w:val="22"/>
        </w:rPr>
        <w:t>Deep</w:t>
      </w:r>
      <w:proofErr w:type="spellEnd"/>
      <w:r w:rsidRPr="006E4FDD">
        <w:rPr>
          <w:sz w:val="22"/>
          <w:szCs w:val="22"/>
        </w:rPr>
        <w:t xml:space="preserve"> </w:t>
      </w:r>
      <w:proofErr w:type="spellStart"/>
      <w:r w:rsidRPr="006E4FDD">
        <w:rPr>
          <w:sz w:val="22"/>
          <w:szCs w:val="22"/>
        </w:rPr>
        <w:t>Heat</w:t>
      </w:r>
      <w:proofErr w:type="spellEnd"/>
      <w:r w:rsidRPr="006E4FDD">
        <w:rPr>
          <w:sz w:val="22"/>
          <w:szCs w:val="22"/>
        </w:rPr>
        <w:t xml:space="preserve">  neužregistruota. Į burną įpurkšti tokį </w:t>
      </w:r>
      <w:proofErr w:type="spellStart"/>
      <w:r w:rsidRPr="006E4FDD">
        <w:rPr>
          <w:sz w:val="22"/>
          <w:szCs w:val="22"/>
        </w:rPr>
        <w:t>Deep</w:t>
      </w:r>
      <w:proofErr w:type="spellEnd"/>
      <w:r w:rsidRPr="006E4FDD">
        <w:rPr>
          <w:sz w:val="22"/>
          <w:szCs w:val="22"/>
        </w:rPr>
        <w:t xml:space="preserve"> </w:t>
      </w:r>
      <w:proofErr w:type="spellStart"/>
      <w:r w:rsidRPr="006E4FDD">
        <w:rPr>
          <w:sz w:val="22"/>
          <w:szCs w:val="22"/>
        </w:rPr>
        <w:t>Heat</w:t>
      </w:r>
      <w:proofErr w:type="spellEnd"/>
      <w:r w:rsidRPr="006E4FDD">
        <w:rPr>
          <w:sz w:val="22"/>
          <w:szCs w:val="22"/>
        </w:rPr>
        <w:t xml:space="preserve">  kiekį, kad pasireikštų sisteminiai simptomai, vartotojui yra neįmanoma.</w:t>
      </w:r>
    </w:p>
    <w:p w14:paraId="7B723F6A" w14:textId="77777777" w:rsidR="007E6053" w:rsidRPr="006E4FDD" w:rsidRDefault="007E6053" w:rsidP="007E6053">
      <w:pPr>
        <w:pStyle w:val="BTEMEASMCA"/>
        <w:rPr>
          <w:noProof w:val="0"/>
          <w:szCs w:val="22"/>
        </w:rPr>
      </w:pPr>
    </w:p>
    <w:p w14:paraId="68F7C961" w14:textId="77777777" w:rsidR="007E6053" w:rsidRPr="006E4FDD" w:rsidRDefault="007E6053" w:rsidP="007E6053">
      <w:pPr>
        <w:pStyle w:val="BTEMEASMCA"/>
        <w:rPr>
          <w:noProof w:val="0"/>
          <w:szCs w:val="22"/>
        </w:rPr>
      </w:pPr>
      <w:r w:rsidRPr="006E4FDD">
        <w:rPr>
          <w:noProof w:val="0"/>
          <w:szCs w:val="22"/>
        </w:rPr>
        <w:t>Perdozavimo atveju reikia skirti palaikomąjį ir simptominį gydymą.</w:t>
      </w:r>
    </w:p>
    <w:p w14:paraId="04F58275" w14:textId="77777777" w:rsidR="007E6053" w:rsidRPr="006E4FDD" w:rsidRDefault="007E6053" w:rsidP="007E6053">
      <w:pPr>
        <w:pStyle w:val="BTEMEASMCA"/>
        <w:rPr>
          <w:noProof w:val="0"/>
          <w:szCs w:val="22"/>
        </w:rPr>
      </w:pPr>
    </w:p>
    <w:p w14:paraId="599A6B6A" w14:textId="77777777" w:rsidR="007E6053" w:rsidRPr="006E4FDD" w:rsidRDefault="007E6053" w:rsidP="007E6053">
      <w:pPr>
        <w:pStyle w:val="BTEMEASMCA"/>
        <w:rPr>
          <w:noProof w:val="0"/>
          <w:szCs w:val="22"/>
        </w:rPr>
      </w:pPr>
    </w:p>
    <w:p w14:paraId="1417A218" w14:textId="77777777" w:rsidR="007E6053" w:rsidRPr="006E4FDD" w:rsidRDefault="007E6053" w:rsidP="007E6053">
      <w:pPr>
        <w:pStyle w:val="PI-1EMEASMCA"/>
      </w:pPr>
      <w:bookmarkStart w:id="30" w:name="_Toc129243111"/>
      <w:bookmarkStart w:id="31" w:name="_Toc129243236"/>
      <w:r w:rsidRPr="006E4FDD">
        <w:t>5.</w:t>
      </w:r>
      <w:r w:rsidRPr="006E4FDD">
        <w:tab/>
        <w:t>FARMAKOLOGINĖS SAVYBĖS</w:t>
      </w:r>
      <w:bookmarkEnd w:id="30"/>
      <w:bookmarkEnd w:id="31"/>
    </w:p>
    <w:p w14:paraId="69B22B5D" w14:textId="77777777" w:rsidR="007E6053" w:rsidRPr="006E4FDD" w:rsidRDefault="007E6053" w:rsidP="007E6053">
      <w:pPr>
        <w:pStyle w:val="BTEMEASMCA"/>
        <w:rPr>
          <w:noProof w:val="0"/>
          <w:szCs w:val="22"/>
        </w:rPr>
      </w:pPr>
    </w:p>
    <w:p w14:paraId="733674E9" w14:textId="77777777" w:rsidR="007E6053" w:rsidRPr="006E4FDD" w:rsidRDefault="007E6053" w:rsidP="007E6053">
      <w:pPr>
        <w:pStyle w:val="PI-2EMEASMCA"/>
      </w:pPr>
      <w:bookmarkStart w:id="32" w:name="_Toc129243112"/>
      <w:bookmarkStart w:id="33" w:name="_Toc129243237"/>
      <w:r w:rsidRPr="006E4FDD">
        <w:t>5.1</w:t>
      </w:r>
      <w:r w:rsidRPr="006E4FDD">
        <w:tab/>
      </w:r>
      <w:proofErr w:type="spellStart"/>
      <w:r w:rsidRPr="006E4FDD">
        <w:t>Farmakodinaminės</w:t>
      </w:r>
      <w:proofErr w:type="spellEnd"/>
      <w:r w:rsidRPr="006E4FDD">
        <w:t xml:space="preserve"> savybės</w:t>
      </w:r>
      <w:bookmarkEnd w:id="32"/>
      <w:bookmarkEnd w:id="33"/>
    </w:p>
    <w:p w14:paraId="0B2FFE97" w14:textId="77777777" w:rsidR="007E6053" w:rsidRPr="006E4FDD" w:rsidRDefault="007E6053" w:rsidP="007E6053">
      <w:pPr>
        <w:pStyle w:val="BTEMEASMCA"/>
        <w:rPr>
          <w:noProof w:val="0"/>
          <w:szCs w:val="22"/>
        </w:rPr>
      </w:pPr>
    </w:p>
    <w:p w14:paraId="4B46A8B8" w14:textId="77777777" w:rsidR="007E6053" w:rsidRPr="006E4FDD" w:rsidRDefault="007E6053" w:rsidP="007E6053">
      <w:pPr>
        <w:pStyle w:val="BTEMEASMCA"/>
        <w:rPr>
          <w:bCs/>
          <w:noProof w:val="0"/>
          <w:szCs w:val="22"/>
        </w:rPr>
      </w:pPr>
      <w:proofErr w:type="spellStart"/>
      <w:r w:rsidRPr="006E4FDD">
        <w:rPr>
          <w:noProof w:val="0"/>
          <w:szCs w:val="22"/>
        </w:rPr>
        <w:t>Farmakoterapinė</w:t>
      </w:r>
      <w:proofErr w:type="spellEnd"/>
      <w:r w:rsidRPr="006E4FDD">
        <w:rPr>
          <w:noProof w:val="0"/>
          <w:szCs w:val="22"/>
        </w:rPr>
        <w:t xml:space="preserve"> grupė – </w:t>
      </w:r>
      <w:r w:rsidRPr="006E4FDD">
        <w:rPr>
          <w:bCs/>
          <w:noProof w:val="0"/>
          <w:szCs w:val="22"/>
        </w:rPr>
        <w:t xml:space="preserve">lokaliai </w:t>
      </w:r>
      <w:r w:rsidRPr="006E4FDD">
        <w:rPr>
          <w:szCs w:val="22"/>
        </w:rPr>
        <w:t>sąnarių ir raumenų skausmą malšinantys vaistiniai</w:t>
      </w:r>
      <w:r w:rsidRPr="006E4FDD">
        <w:rPr>
          <w:bCs/>
          <w:noProof w:val="0"/>
          <w:szCs w:val="22"/>
        </w:rPr>
        <w:t xml:space="preserve"> preparatai</w:t>
      </w:r>
      <w:r w:rsidRPr="006E4FDD">
        <w:rPr>
          <w:noProof w:val="0"/>
          <w:szCs w:val="22"/>
        </w:rPr>
        <w:t xml:space="preserve">, ATC kodas – </w:t>
      </w:r>
      <w:r w:rsidRPr="006E4FDD">
        <w:rPr>
          <w:bCs/>
          <w:noProof w:val="0"/>
          <w:szCs w:val="22"/>
        </w:rPr>
        <w:t>M02AX10.</w:t>
      </w:r>
    </w:p>
    <w:p w14:paraId="70C367B8" w14:textId="77777777" w:rsidR="007E6053" w:rsidRPr="006E4FDD" w:rsidRDefault="007E6053" w:rsidP="007E6053">
      <w:pPr>
        <w:pStyle w:val="BTEMEASMCA"/>
        <w:rPr>
          <w:noProof w:val="0"/>
          <w:szCs w:val="22"/>
        </w:rPr>
      </w:pPr>
    </w:p>
    <w:p w14:paraId="136EE59F" w14:textId="4CAE59AC" w:rsidR="007E6053" w:rsidRPr="006E4FDD" w:rsidRDefault="007E6053" w:rsidP="007E6053">
      <w:pPr>
        <w:pStyle w:val="BTEMEASMCA"/>
        <w:rPr>
          <w:szCs w:val="22"/>
        </w:rPr>
      </w:pPr>
      <w:r w:rsidRPr="006E4FDD">
        <w:rPr>
          <w:szCs w:val="22"/>
        </w:rPr>
        <w:t>Metilsalicilatas, etilsalicilatas ir hidroksietilo salicilatas yra nesteroidiniai vaist</w:t>
      </w:r>
      <w:r w:rsidR="005F673C">
        <w:rPr>
          <w:szCs w:val="22"/>
        </w:rPr>
        <w:t>iniai preparatai</w:t>
      </w:r>
      <w:r w:rsidRPr="006E4FDD">
        <w:rPr>
          <w:szCs w:val="22"/>
        </w:rPr>
        <w:t xml:space="preserve"> nuo uždegimo (NVNU), kurie priklauso salicilatų grupei. Dėl virškinimo trakto dirginimo, salicilatai daugiausiai yra vartojamai kaip išoriniai odos paraudimą sukeliantys analgetikai. Salicilatai yra absorbuojami per odą ir odos esterazių hidrolizuojami iki salicilo rūgšties. Odos paraudimą sukeliantis salicilatų poveikis pasireiškia dėl dirginančio aktyvumo. Metilsalicilatas taip pat padidina kraujo pritekėjimą į odą vartojimo vietoje ir pasižymi vietiniu analgeziniu poveikiu.</w:t>
      </w:r>
    </w:p>
    <w:p w14:paraId="206BCE45" w14:textId="77777777" w:rsidR="007E6053" w:rsidRPr="006E4FDD" w:rsidRDefault="007E6053" w:rsidP="007E6053">
      <w:pPr>
        <w:pStyle w:val="BTEMEASMCA"/>
        <w:rPr>
          <w:szCs w:val="22"/>
        </w:rPr>
      </w:pPr>
    </w:p>
    <w:p w14:paraId="62D4E7CF" w14:textId="77777777" w:rsidR="007E6053" w:rsidRPr="006E4FDD" w:rsidRDefault="007E6053" w:rsidP="007E6053">
      <w:pPr>
        <w:pStyle w:val="BTEMEASMCA"/>
        <w:rPr>
          <w:noProof w:val="0"/>
          <w:szCs w:val="22"/>
        </w:rPr>
      </w:pPr>
      <w:r w:rsidRPr="006E4FDD">
        <w:rPr>
          <w:szCs w:val="22"/>
        </w:rPr>
        <w:t xml:space="preserve">Metilo nikotinatas yra stirpus kraujagysles plečiantis </w:t>
      </w:r>
      <w:r w:rsidR="00B03D9B">
        <w:rPr>
          <w:szCs w:val="22"/>
        </w:rPr>
        <w:t xml:space="preserve">vaistinis </w:t>
      </w:r>
      <w:r w:rsidRPr="006E4FDD">
        <w:rPr>
          <w:szCs w:val="22"/>
        </w:rPr>
        <w:t>preparatas. Užtepus ant odos, jis padidina kraujo pritekėjimą į odą ir odos temperatūrą. Padidėjusi odos temperatūra sukelia odos paraudimą ir dirginimą. Manoma, kad padidėjusi odos temperatūra veikia skausmo mediatorių sklaidą.</w:t>
      </w:r>
    </w:p>
    <w:p w14:paraId="1CCDD9A0" w14:textId="77777777" w:rsidR="007E6053" w:rsidRPr="006E4FDD" w:rsidRDefault="007E6053" w:rsidP="007E6053">
      <w:pPr>
        <w:pStyle w:val="BTEMEASMCA"/>
        <w:rPr>
          <w:noProof w:val="0"/>
          <w:szCs w:val="22"/>
        </w:rPr>
      </w:pPr>
    </w:p>
    <w:p w14:paraId="20229868" w14:textId="77777777" w:rsidR="007E6053" w:rsidRPr="006E4FDD" w:rsidRDefault="007E6053" w:rsidP="007E6053">
      <w:pPr>
        <w:pStyle w:val="PI-2EMEASMCA"/>
      </w:pPr>
      <w:bookmarkStart w:id="34" w:name="_Toc129243113"/>
      <w:bookmarkStart w:id="35" w:name="_Toc129243238"/>
      <w:r w:rsidRPr="006E4FDD">
        <w:t>5.2</w:t>
      </w:r>
      <w:r w:rsidRPr="006E4FDD">
        <w:tab/>
      </w:r>
      <w:proofErr w:type="spellStart"/>
      <w:r w:rsidRPr="006E4FDD">
        <w:t>Farmakokinetinės</w:t>
      </w:r>
      <w:proofErr w:type="spellEnd"/>
      <w:r w:rsidRPr="006E4FDD">
        <w:t xml:space="preserve"> savybės</w:t>
      </w:r>
      <w:bookmarkEnd w:id="34"/>
      <w:bookmarkEnd w:id="35"/>
    </w:p>
    <w:p w14:paraId="6A3D99FB" w14:textId="77777777" w:rsidR="007E6053" w:rsidRPr="006E4FDD" w:rsidRDefault="007E6053" w:rsidP="007E6053">
      <w:pPr>
        <w:pStyle w:val="BTEMEASMCA"/>
        <w:rPr>
          <w:noProof w:val="0"/>
          <w:szCs w:val="22"/>
        </w:rPr>
      </w:pPr>
    </w:p>
    <w:p w14:paraId="584927F8" w14:textId="77777777" w:rsidR="007E6053" w:rsidRPr="006E4FDD" w:rsidRDefault="007E6053" w:rsidP="007E6053">
      <w:pPr>
        <w:rPr>
          <w:sz w:val="22"/>
          <w:szCs w:val="22"/>
        </w:rPr>
      </w:pPr>
      <w:r w:rsidRPr="006E4FDD">
        <w:rPr>
          <w:sz w:val="22"/>
          <w:szCs w:val="22"/>
        </w:rPr>
        <w:t>Šis vaistinis preparatas skirtas vartoti ant odos. Absorbcijos tyrimų neatlikta.</w:t>
      </w:r>
    </w:p>
    <w:p w14:paraId="098F439E" w14:textId="77777777" w:rsidR="007E6053" w:rsidRPr="006E4FDD" w:rsidRDefault="007E6053" w:rsidP="007E6053">
      <w:pPr>
        <w:pStyle w:val="BTEMEASMCA"/>
        <w:rPr>
          <w:noProof w:val="0"/>
          <w:szCs w:val="22"/>
        </w:rPr>
      </w:pPr>
    </w:p>
    <w:p w14:paraId="5821B4CD" w14:textId="77777777" w:rsidR="007E6053" w:rsidRPr="006E4FDD" w:rsidRDefault="007E6053" w:rsidP="007E6053">
      <w:pPr>
        <w:pStyle w:val="PI-2EMEASMCA"/>
      </w:pPr>
      <w:bookmarkStart w:id="36" w:name="_Toc129243114"/>
      <w:bookmarkStart w:id="37" w:name="_Toc129243239"/>
      <w:r w:rsidRPr="006E4FDD">
        <w:t>5.3</w:t>
      </w:r>
      <w:r w:rsidRPr="006E4FDD">
        <w:tab/>
      </w:r>
      <w:proofErr w:type="spellStart"/>
      <w:r w:rsidRPr="006E4FDD">
        <w:t>Ikiklinikinių</w:t>
      </w:r>
      <w:proofErr w:type="spellEnd"/>
      <w:r w:rsidRPr="006E4FDD">
        <w:t xml:space="preserve"> saugumo tyrimų duomenys</w:t>
      </w:r>
      <w:bookmarkEnd w:id="36"/>
      <w:bookmarkEnd w:id="37"/>
    </w:p>
    <w:p w14:paraId="2022035A" w14:textId="77777777" w:rsidR="007E6053" w:rsidRPr="006E4FDD" w:rsidRDefault="007E6053" w:rsidP="007E6053">
      <w:pPr>
        <w:pStyle w:val="BTEMEASMCA"/>
        <w:rPr>
          <w:noProof w:val="0"/>
          <w:szCs w:val="22"/>
        </w:rPr>
      </w:pPr>
    </w:p>
    <w:p w14:paraId="53E7563B" w14:textId="77777777" w:rsidR="007E6053" w:rsidRPr="006E4FDD" w:rsidRDefault="007E6053" w:rsidP="007E6053">
      <w:pPr>
        <w:rPr>
          <w:sz w:val="22"/>
          <w:szCs w:val="22"/>
        </w:rPr>
      </w:pPr>
      <w:r w:rsidRPr="006E4FDD">
        <w:rPr>
          <w:sz w:val="22"/>
          <w:szCs w:val="22"/>
        </w:rPr>
        <w:t xml:space="preserve">Įprastų farmakologinio saugumo, kartotinių dozių </w:t>
      </w:r>
      <w:proofErr w:type="spellStart"/>
      <w:r w:rsidRPr="006E4FDD">
        <w:rPr>
          <w:sz w:val="22"/>
          <w:szCs w:val="22"/>
        </w:rPr>
        <w:t>toksiškumo</w:t>
      </w:r>
      <w:proofErr w:type="spellEnd"/>
      <w:r w:rsidRPr="006E4FDD">
        <w:rPr>
          <w:sz w:val="22"/>
          <w:szCs w:val="22"/>
        </w:rPr>
        <w:t xml:space="preserve">, </w:t>
      </w:r>
      <w:proofErr w:type="spellStart"/>
      <w:r w:rsidRPr="006E4FDD">
        <w:rPr>
          <w:sz w:val="22"/>
          <w:szCs w:val="22"/>
        </w:rPr>
        <w:t>genotoksiškumo</w:t>
      </w:r>
      <w:proofErr w:type="spellEnd"/>
      <w:r w:rsidRPr="006E4FDD">
        <w:rPr>
          <w:sz w:val="22"/>
          <w:szCs w:val="22"/>
        </w:rPr>
        <w:t xml:space="preserve">, galimo </w:t>
      </w:r>
      <w:proofErr w:type="spellStart"/>
      <w:r w:rsidRPr="006E4FDD">
        <w:rPr>
          <w:sz w:val="22"/>
          <w:szCs w:val="22"/>
        </w:rPr>
        <w:t>kancerogeniškumo</w:t>
      </w:r>
      <w:proofErr w:type="spellEnd"/>
      <w:r w:rsidRPr="006E4FDD">
        <w:rPr>
          <w:sz w:val="22"/>
          <w:szCs w:val="22"/>
        </w:rPr>
        <w:t xml:space="preserve"> ir toksinio poveikio reprodukcijai </w:t>
      </w:r>
      <w:proofErr w:type="spellStart"/>
      <w:r w:rsidRPr="006E4FDD">
        <w:rPr>
          <w:sz w:val="22"/>
          <w:szCs w:val="22"/>
        </w:rPr>
        <w:t>ikiklinikinių</w:t>
      </w:r>
      <w:proofErr w:type="spellEnd"/>
      <w:r w:rsidRPr="006E4FDD">
        <w:rPr>
          <w:sz w:val="22"/>
          <w:szCs w:val="22"/>
        </w:rPr>
        <w:t xml:space="preserve"> tyrimų duomenys specifinio pavojaus žmogui nerodo.</w:t>
      </w:r>
    </w:p>
    <w:p w14:paraId="6CE3FAA9" w14:textId="77777777" w:rsidR="007E6053" w:rsidRPr="006E4FDD" w:rsidRDefault="007E6053" w:rsidP="007E6053">
      <w:pPr>
        <w:rPr>
          <w:sz w:val="22"/>
          <w:szCs w:val="22"/>
        </w:rPr>
      </w:pPr>
    </w:p>
    <w:p w14:paraId="01140E73" w14:textId="77777777" w:rsidR="007E6053" w:rsidRPr="006E4FDD" w:rsidRDefault="007E6053" w:rsidP="007E6053">
      <w:pPr>
        <w:pStyle w:val="BTEMEASMCA"/>
        <w:rPr>
          <w:noProof w:val="0"/>
          <w:szCs w:val="22"/>
        </w:rPr>
      </w:pPr>
    </w:p>
    <w:p w14:paraId="797AF85D" w14:textId="77777777" w:rsidR="007E6053" w:rsidRPr="006E4FDD" w:rsidRDefault="007E6053" w:rsidP="007E6053">
      <w:pPr>
        <w:pStyle w:val="PI-1EMEASMCA"/>
      </w:pPr>
      <w:bookmarkStart w:id="38" w:name="_Toc129243115"/>
      <w:bookmarkStart w:id="39" w:name="_Toc129243240"/>
      <w:r w:rsidRPr="006E4FDD">
        <w:t>6.</w:t>
      </w:r>
      <w:r w:rsidRPr="006E4FDD">
        <w:tab/>
        <w:t>FARMACINĖ INFORMACIJA</w:t>
      </w:r>
      <w:bookmarkEnd w:id="38"/>
      <w:bookmarkEnd w:id="39"/>
    </w:p>
    <w:p w14:paraId="7D96F687" w14:textId="77777777" w:rsidR="007E6053" w:rsidRPr="006E4FDD" w:rsidRDefault="007E6053" w:rsidP="007E6053">
      <w:pPr>
        <w:pStyle w:val="BTEMEASMCA"/>
        <w:rPr>
          <w:noProof w:val="0"/>
          <w:szCs w:val="22"/>
        </w:rPr>
      </w:pPr>
    </w:p>
    <w:p w14:paraId="237C9042" w14:textId="77777777" w:rsidR="007E6053" w:rsidRPr="006E4FDD" w:rsidRDefault="007E6053" w:rsidP="007E6053">
      <w:pPr>
        <w:pStyle w:val="PI-2EMEASMCA"/>
      </w:pPr>
      <w:bookmarkStart w:id="40" w:name="_Toc129243116"/>
      <w:bookmarkStart w:id="41" w:name="_Toc129243241"/>
      <w:r w:rsidRPr="006E4FDD">
        <w:t>6.1</w:t>
      </w:r>
      <w:r w:rsidRPr="006E4FDD">
        <w:tab/>
        <w:t>Pagalbinių medžiagų sąrašas</w:t>
      </w:r>
      <w:bookmarkEnd w:id="40"/>
      <w:bookmarkEnd w:id="41"/>
    </w:p>
    <w:p w14:paraId="7CB6E726" w14:textId="77777777" w:rsidR="007E6053" w:rsidRPr="006E4FDD" w:rsidRDefault="007E6053" w:rsidP="007E6053">
      <w:pPr>
        <w:pStyle w:val="BTEMEASMCA"/>
        <w:rPr>
          <w:noProof w:val="0"/>
          <w:szCs w:val="22"/>
        </w:rPr>
      </w:pPr>
    </w:p>
    <w:p w14:paraId="0FCE9F55" w14:textId="77777777" w:rsidR="007E6053" w:rsidRPr="006E4FDD" w:rsidRDefault="007E6053" w:rsidP="007E6053">
      <w:pPr>
        <w:rPr>
          <w:sz w:val="22"/>
          <w:szCs w:val="22"/>
        </w:rPr>
      </w:pPr>
      <w:proofErr w:type="spellStart"/>
      <w:r w:rsidRPr="006E4FDD">
        <w:rPr>
          <w:sz w:val="22"/>
          <w:szCs w:val="22"/>
        </w:rPr>
        <w:t>Izopropilo</w:t>
      </w:r>
      <w:proofErr w:type="spellEnd"/>
      <w:r w:rsidRPr="006E4FDD">
        <w:rPr>
          <w:sz w:val="22"/>
          <w:szCs w:val="22"/>
        </w:rPr>
        <w:t xml:space="preserve"> alkoholis</w:t>
      </w:r>
    </w:p>
    <w:p w14:paraId="04C3438B" w14:textId="77777777" w:rsidR="007E6053" w:rsidRPr="006E4FDD" w:rsidRDefault="007E6053" w:rsidP="007E6053">
      <w:pPr>
        <w:rPr>
          <w:sz w:val="22"/>
          <w:szCs w:val="22"/>
        </w:rPr>
      </w:pPr>
      <w:r w:rsidRPr="006E4FDD">
        <w:rPr>
          <w:sz w:val="22"/>
          <w:szCs w:val="22"/>
        </w:rPr>
        <w:t>Butanas</w:t>
      </w:r>
    </w:p>
    <w:p w14:paraId="5202DFCC" w14:textId="77777777" w:rsidR="007E6053" w:rsidRPr="006E4FDD" w:rsidRDefault="007E6053" w:rsidP="007E6053">
      <w:pPr>
        <w:rPr>
          <w:sz w:val="22"/>
          <w:szCs w:val="22"/>
        </w:rPr>
      </w:pPr>
    </w:p>
    <w:p w14:paraId="535066B5" w14:textId="77777777" w:rsidR="007E6053" w:rsidRPr="006E4FDD" w:rsidRDefault="007E6053" w:rsidP="007E6053">
      <w:pPr>
        <w:pStyle w:val="PI-2EMEASMCA"/>
      </w:pPr>
      <w:bookmarkStart w:id="42" w:name="_Toc129243117"/>
      <w:bookmarkStart w:id="43" w:name="_Toc129243242"/>
      <w:r w:rsidRPr="006E4FDD">
        <w:t>6.2</w:t>
      </w:r>
      <w:r w:rsidRPr="006E4FDD">
        <w:tab/>
        <w:t>Nesuderinamumas</w:t>
      </w:r>
      <w:bookmarkEnd w:id="42"/>
      <w:bookmarkEnd w:id="43"/>
    </w:p>
    <w:p w14:paraId="4E81002D" w14:textId="77777777" w:rsidR="007E6053" w:rsidRPr="006E4FDD" w:rsidRDefault="007E6053" w:rsidP="007E6053">
      <w:pPr>
        <w:pStyle w:val="BTEMEASMCA"/>
        <w:rPr>
          <w:noProof w:val="0"/>
          <w:szCs w:val="22"/>
        </w:rPr>
      </w:pPr>
    </w:p>
    <w:p w14:paraId="45F090B2" w14:textId="77777777" w:rsidR="007E6053" w:rsidRPr="006E4FDD" w:rsidRDefault="007E6053" w:rsidP="007E6053">
      <w:pPr>
        <w:pStyle w:val="BTEMEASMCA"/>
        <w:rPr>
          <w:noProof w:val="0"/>
          <w:szCs w:val="22"/>
        </w:rPr>
      </w:pPr>
      <w:r w:rsidRPr="006E4FDD">
        <w:rPr>
          <w:noProof w:val="0"/>
          <w:szCs w:val="22"/>
        </w:rPr>
        <w:t>Duomenys nebūtini.</w:t>
      </w:r>
    </w:p>
    <w:p w14:paraId="38EBC80B" w14:textId="77777777" w:rsidR="007E6053" w:rsidRPr="006E4FDD" w:rsidRDefault="007E6053" w:rsidP="007E6053">
      <w:pPr>
        <w:pStyle w:val="BTEMEASMCA"/>
        <w:rPr>
          <w:noProof w:val="0"/>
          <w:szCs w:val="22"/>
        </w:rPr>
      </w:pPr>
    </w:p>
    <w:p w14:paraId="48661D7F" w14:textId="77777777" w:rsidR="007E6053" w:rsidRPr="006E4FDD" w:rsidRDefault="007E6053" w:rsidP="007E6053">
      <w:pPr>
        <w:pStyle w:val="PI-2EMEASMCA"/>
      </w:pPr>
      <w:bookmarkStart w:id="44" w:name="_Toc129243118"/>
      <w:bookmarkStart w:id="45" w:name="_Toc129243243"/>
      <w:r w:rsidRPr="006E4FDD">
        <w:t>6.3</w:t>
      </w:r>
      <w:r w:rsidRPr="006E4FDD">
        <w:tab/>
        <w:t>Tinkamumo laikas</w:t>
      </w:r>
      <w:bookmarkEnd w:id="44"/>
      <w:bookmarkEnd w:id="45"/>
    </w:p>
    <w:p w14:paraId="10866044" w14:textId="77777777" w:rsidR="007E6053" w:rsidRPr="006E4FDD" w:rsidRDefault="007E6053" w:rsidP="007E6053">
      <w:pPr>
        <w:pStyle w:val="BTEMEASMCA"/>
        <w:rPr>
          <w:noProof w:val="0"/>
          <w:szCs w:val="22"/>
        </w:rPr>
      </w:pPr>
    </w:p>
    <w:p w14:paraId="0E27BCFD" w14:textId="77777777" w:rsidR="007E6053" w:rsidRPr="006E4FDD" w:rsidRDefault="007E6053" w:rsidP="007E6053">
      <w:pPr>
        <w:pStyle w:val="BTEMEASMCA"/>
        <w:rPr>
          <w:noProof w:val="0"/>
          <w:szCs w:val="22"/>
        </w:rPr>
      </w:pPr>
      <w:r w:rsidRPr="006E4FDD">
        <w:rPr>
          <w:noProof w:val="0"/>
          <w:szCs w:val="22"/>
        </w:rPr>
        <w:t>5 metai.</w:t>
      </w:r>
    </w:p>
    <w:p w14:paraId="2589F6CD" w14:textId="77777777" w:rsidR="007E6053" w:rsidRPr="006E4FDD" w:rsidRDefault="007E6053" w:rsidP="007E6053">
      <w:pPr>
        <w:pStyle w:val="BTEMEASMCA"/>
        <w:rPr>
          <w:noProof w:val="0"/>
          <w:szCs w:val="22"/>
        </w:rPr>
      </w:pPr>
    </w:p>
    <w:p w14:paraId="38CDD57D" w14:textId="77777777" w:rsidR="007E6053" w:rsidRPr="006E4FDD" w:rsidRDefault="007E6053" w:rsidP="007E6053">
      <w:pPr>
        <w:pStyle w:val="PI-2EMEASMCA"/>
      </w:pPr>
      <w:bookmarkStart w:id="46" w:name="_Toc129243119"/>
      <w:bookmarkStart w:id="47" w:name="_Toc129243244"/>
      <w:r w:rsidRPr="006E4FDD">
        <w:t>6.4</w:t>
      </w:r>
      <w:r w:rsidRPr="006E4FDD">
        <w:tab/>
        <w:t>Specialios laikymo sąlygos</w:t>
      </w:r>
      <w:bookmarkEnd w:id="46"/>
      <w:bookmarkEnd w:id="47"/>
    </w:p>
    <w:p w14:paraId="4B83ED08" w14:textId="77777777" w:rsidR="007E6053" w:rsidRPr="006E4FDD" w:rsidRDefault="007E6053" w:rsidP="007E6053">
      <w:pPr>
        <w:pStyle w:val="BTEMEASMCA"/>
        <w:rPr>
          <w:noProof w:val="0"/>
          <w:szCs w:val="22"/>
        </w:rPr>
      </w:pPr>
    </w:p>
    <w:p w14:paraId="1F2936D5" w14:textId="77777777" w:rsidR="007E6053" w:rsidRPr="006E4FDD" w:rsidRDefault="007E6053" w:rsidP="007E6053">
      <w:pPr>
        <w:rPr>
          <w:sz w:val="22"/>
          <w:szCs w:val="22"/>
        </w:rPr>
      </w:pPr>
      <w:r w:rsidRPr="006E4FDD">
        <w:rPr>
          <w:sz w:val="22"/>
          <w:szCs w:val="22"/>
        </w:rPr>
        <w:t>Laikyti ne aukštesnėje kaip 25 </w:t>
      </w:r>
      <w:r w:rsidRPr="006E4FDD">
        <w:rPr>
          <w:sz w:val="22"/>
          <w:szCs w:val="22"/>
        </w:rPr>
        <w:sym w:font="Symbol" w:char="F0B0"/>
      </w:r>
      <w:r w:rsidRPr="006E4FDD">
        <w:rPr>
          <w:sz w:val="22"/>
          <w:szCs w:val="22"/>
        </w:rPr>
        <w:t xml:space="preserve">C temperatūroje. </w:t>
      </w:r>
    </w:p>
    <w:p w14:paraId="0B294493" w14:textId="77777777" w:rsidR="007E6053" w:rsidRPr="006E4FDD" w:rsidRDefault="007E6053" w:rsidP="007E6053">
      <w:pPr>
        <w:rPr>
          <w:sz w:val="22"/>
          <w:szCs w:val="22"/>
        </w:rPr>
      </w:pPr>
      <w:r w:rsidRPr="006E4FDD">
        <w:rPr>
          <w:sz w:val="22"/>
          <w:szCs w:val="22"/>
        </w:rPr>
        <w:t>Saugoti nuo saulės poveikio ir aukštesnės kaip 50 </w:t>
      </w:r>
      <w:r w:rsidRPr="006E4FDD">
        <w:rPr>
          <w:sz w:val="22"/>
          <w:szCs w:val="22"/>
        </w:rPr>
        <w:sym w:font="Symbol" w:char="F0B0"/>
      </w:r>
      <w:r w:rsidRPr="006E4FDD">
        <w:rPr>
          <w:sz w:val="22"/>
          <w:szCs w:val="22"/>
        </w:rPr>
        <w:t>C temperatūros.</w:t>
      </w:r>
    </w:p>
    <w:p w14:paraId="493881E9" w14:textId="77777777" w:rsidR="007E6053" w:rsidRPr="006E4FDD" w:rsidRDefault="007E6053" w:rsidP="007E6053">
      <w:pPr>
        <w:pStyle w:val="BTEMEASMCA"/>
        <w:rPr>
          <w:noProof w:val="0"/>
          <w:szCs w:val="22"/>
        </w:rPr>
      </w:pPr>
    </w:p>
    <w:p w14:paraId="17DC9E90" w14:textId="77777777" w:rsidR="007E6053" w:rsidRPr="006E4FDD" w:rsidRDefault="007E6053" w:rsidP="007E6053">
      <w:pPr>
        <w:pStyle w:val="PI-2EMEASMCA"/>
      </w:pPr>
      <w:bookmarkStart w:id="48" w:name="_Toc129243120"/>
      <w:bookmarkStart w:id="49" w:name="_Toc129243245"/>
      <w:r w:rsidRPr="006E4FDD">
        <w:lastRenderedPageBreak/>
        <w:t>6.5</w:t>
      </w:r>
      <w:r w:rsidRPr="006E4FDD">
        <w:tab/>
      </w:r>
      <w:proofErr w:type="spellStart"/>
      <w:r w:rsidRPr="006E4FDD">
        <w:rPr>
          <w:bCs/>
        </w:rPr>
        <w:t>Talpyklės</w:t>
      </w:r>
      <w:proofErr w:type="spellEnd"/>
      <w:r w:rsidRPr="006E4FDD">
        <w:rPr>
          <w:bCs/>
        </w:rPr>
        <w:t xml:space="preserve"> pobūdis </w:t>
      </w:r>
      <w:r w:rsidRPr="006E4FDD">
        <w:t>ir jos turinys</w:t>
      </w:r>
      <w:bookmarkEnd w:id="48"/>
      <w:bookmarkEnd w:id="49"/>
    </w:p>
    <w:p w14:paraId="05BBC8C4" w14:textId="77777777" w:rsidR="007E6053" w:rsidRPr="006E4FDD" w:rsidRDefault="007E6053" w:rsidP="007E6053">
      <w:pPr>
        <w:pStyle w:val="BTEMEASMCA"/>
        <w:rPr>
          <w:noProof w:val="0"/>
          <w:szCs w:val="22"/>
        </w:rPr>
      </w:pPr>
    </w:p>
    <w:p w14:paraId="1011C180" w14:textId="09998A63" w:rsidR="007E6053" w:rsidRPr="006E4FDD" w:rsidRDefault="007E6053" w:rsidP="007E6053">
      <w:pPr>
        <w:rPr>
          <w:sz w:val="22"/>
          <w:szCs w:val="22"/>
        </w:rPr>
      </w:pPr>
      <w:r w:rsidRPr="005A3856">
        <w:rPr>
          <w:sz w:val="22"/>
          <w:szCs w:val="22"/>
        </w:rPr>
        <w:t>Skardinė slėginė</w:t>
      </w:r>
      <w:r w:rsidRPr="006E4FDD">
        <w:rPr>
          <w:sz w:val="22"/>
          <w:szCs w:val="22"/>
        </w:rPr>
        <w:t xml:space="preserve"> </w:t>
      </w:r>
      <w:proofErr w:type="spellStart"/>
      <w:r w:rsidRPr="006E4FDD">
        <w:rPr>
          <w:sz w:val="22"/>
          <w:szCs w:val="22"/>
        </w:rPr>
        <w:t>talpyklė</w:t>
      </w:r>
      <w:proofErr w:type="spellEnd"/>
      <w:r w:rsidRPr="006E4FDD">
        <w:rPr>
          <w:sz w:val="22"/>
          <w:szCs w:val="22"/>
        </w:rPr>
        <w:t xml:space="preserve">, kurioje yra 150 ml (100 g) </w:t>
      </w:r>
      <w:r w:rsidR="00B03D9B">
        <w:rPr>
          <w:sz w:val="22"/>
          <w:szCs w:val="22"/>
        </w:rPr>
        <w:t>odos purškalo</w:t>
      </w:r>
      <w:r w:rsidRPr="006E4FDD">
        <w:rPr>
          <w:sz w:val="22"/>
          <w:szCs w:val="22"/>
        </w:rPr>
        <w:t>.</w:t>
      </w:r>
    </w:p>
    <w:p w14:paraId="14390B1E" w14:textId="77777777" w:rsidR="007E6053" w:rsidRPr="006E4FDD" w:rsidRDefault="007E6053" w:rsidP="007E6053">
      <w:pPr>
        <w:pStyle w:val="BTEMEASMCA"/>
        <w:rPr>
          <w:noProof w:val="0"/>
          <w:szCs w:val="22"/>
        </w:rPr>
      </w:pPr>
    </w:p>
    <w:p w14:paraId="6B6C398A" w14:textId="77777777" w:rsidR="007E6053" w:rsidRPr="006E4FDD" w:rsidRDefault="007E6053" w:rsidP="007E6053">
      <w:pPr>
        <w:pStyle w:val="PI-2EMEASMCA"/>
      </w:pPr>
      <w:bookmarkStart w:id="50" w:name="_Toc129243121"/>
      <w:bookmarkStart w:id="51" w:name="_Toc129243246"/>
      <w:r w:rsidRPr="006E4FDD">
        <w:t>6.6</w:t>
      </w:r>
      <w:r w:rsidRPr="006E4FDD">
        <w:tab/>
        <w:t xml:space="preserve">Specialūs reikalavimai atliekoms tvarkyti </w:t>
      </w:r>
      <w:bookmarkEnd w:id="50"/>
      <w:bookmarkEnd w:id="51"/>
    </w:p>
    <w:p w14:paraId="31E85374" w14:textId="77777777" w:rsidR="007E6053" w:rsidRPr="006E4FDD" w:rsidRDefault="007E6053" w:rsidP="007E6053">
      <w:pPr>
        <w:pStyle w:val="BTEMEASMCA"/>
        <w:rPr>
          <w:noProof w:val="0"/>
          <w:szCs w:val="22"/>
        </w:rPr>
      </w:pPr>
    </w:p>
    <w:p w14:paraId="38D64768" w14:textId="77777777" w:rsidR="007E6053" w:rsidRPr="006E4FDD" w:rsidRDefault="007E6053" w:rsidP="007E6053">
      <w:pPr>
        <w:pStyle w:val="BTEMEASMCA"/>
        <w:rPr>
          <w:noProof w:val="0"/>
          <w:szCs w:val="22"/>
        </w:rPr>
      </w:pPr>
      <w:r w:rsidRPr="006E4FDD">
        <w:rPr>
          <w:noProof w:val="0"/>
          <w:szCs w:val="22"/>
        </w:rPr>
        <w:t>Specialių reikalavimų nėra.</w:t>
      </w:r>
    </w:p>
    <w:p w14:paraId="0F7E3873" w14:textId="77777777" w:rsidR="007E6053" w:rsidRPr="006E4FDD" w:rsidRDefault="007E6053" w:rsidP="007E6053">
      <w:pPr>
        <w:pStyle w:val="BTEMEASMCA"/>
        <w:rPr>
          <w:noProof w:val="0"/>
          <w:szCs w:val="22"/>
        </w:rPr>
      </w:pPr>
    </w:p>
    <w:p w14:paraId="78485B2E" w14:textId="77777777" w:rsidR="007E6053" w:rsidRPr="006E4FDD" w:rsidRDefault="007E6053" w:rsidP="007E6053">
      <w:pPr>
        <w:pStyle w:val="BTEMEASMCA"/>
        <w:rPr>
          <w:noProof w:val="0"/>
          <w:szCs w:val="22"/>
        </w:rPr>
      </w:pPr>
    </w:p>
    <w:p w14:paraId="0ADEF7E3" w14:textId="625E9F60" w:rsidR="007E6053" w:rsidRPr="006E4FDD" w:rsidRDefault="007E6053" w:rsidP="007E6053">
      <w:pPr>
        <w:pStyle w:val="PI-1EMEASMCA"/>
      </w:pPr>
      <w:bookmarkStart w:id="52" w:name="_Toc129243122"/>
      <w:bookmarkStart w:id="53" w:name="_Toc129243247"/>
      <w:r w:rsidRPr="006E4FDD">
        <w:t>7.</w:t>
      </w:r>
      <w:r w:rsidRPr="006E4FDD">
        <w:tab/>
      </w:r>
      <w:r w:rsidR="006F6A8D" w:rsidRPr="000A79DC">
        <w:t>REGISTRUOTOJAS</w:t>
      </w:r>
      <w:bookmarkEnd w:id="52"/>
      <w:bookmarkEnd w:id="53"/>
    </w:p>
    <w:p w14:paraId="26D882D4" w14:textId="77777777" w:rsidR="007E6053" w:rsidRPr="006E4FDD" w:rsidRDefault="007E6053" w:rsidP="007E6053">
      <w:pPr>
        <w:rPr>
          <w:sz w:val="22"/>
          <w:szCs w:val="22"/>
        </w:rPr>
      </w:pPr>
    </w:p>
    <w:p w14:paraId="5B1FBDCE" w14:textId="77777777" w:rsidR="007E6053" w:rsidRPr="006E4FDD" w:rsidRDefault="007E6053" w:rsidP="007E6053">
      <w:pPr>
        <w:rPr>
          <w:sz w:val="22"/>
          <w:szCs w:val="22"/>
        </w:rPr>
      </w:pPr>
      <w:proofErr w:type="spellStart"/>
      <w:r w:rsidRPr="006E4FDD">
        <w:rPr>
          <w:sz w:val="22"/>
          <w:szCs w:val="22"/>
        </w:rPr>
        <w:t>The</w:t>
      </w:r>
      <w:proofErr w:type="spellEnd"/>
      <w:r w:rsidRPr="006E4FDD">
        <w:rPr>
          <w:sz w:val="22"/>
          <w:szCs w:val="22"/>
        </w:rPr>
        <w:t xml:space="preserve"> </w:t>
      </w:r>
      <w:proofErr w:type="spellStart"/>
      <w:r w:rsidRPr="006E4FDD">
        <w:rPr>
          <w:sz w:val="22"/>
          <w:szCs w:val="22"/>
        </w:rPr>
        <w:t>Mentholatum</w:t>
      </w:r>
      <w:proofErr w:type="spellEnd"/>
      <w:r w:rsidRPr="006E4FDD">
        <w:rPr>
          <w:sz w:val="22"/>
          <w:szCs w:val="22"/>
        </w:rPr>
        <w:t xml:space="preserve"> Company </w:t>
      </w:r>
      <w:proofErr w:type="spellStart"/>
      <w:r w:rsidRPr="006E4FDD">
        <w:rPr>
          <w:sz w:val="22"/>
          <w:szCs w:val="22"/>
        </w:rPr>
        <w:t>Limited</w:t>
      </w:r>
      <w:proofErr w:type="spellEnd"/>
    </w:p>
    <w:p w14:paraId="6BC169EA" w14:textId="77777777" w:rsidR="007E6053" w:rsidRPr="006E4FDD" w:rsidRDefault="007E6053" w:rsidP="007E6053">
      <w:pPr>
        <w:rPr>
          <w:sz w:val="22"/>
          <w:szCs w:val="22"/>
        </w:rPr>
      </w:pPr>
      <w:r w:rsidRPr="006E4FDD">
        <w:rPr>
          <w:sz w:val="22"/>
          <w:szCs w:val="22"/>
        </w:rPr>
        <w:t xml:space="preserve">1 </w:t>
      </w:r>
      <w:proofErr w:type="spellStart"/>
      <w:r w:rsidRPr="006E4FDD">
        <w:rPr>
          <w:sz w:val="22"/>
          <w:szCs w:val="22"/>
        </w:rPr>
        <w:t>Redwood</w:t>
      </w:r>
      <w:proofErr w:type="spellEnd"/>
      <w:r w:rsidRPr="006E4FDD">
        <w:rPr>
          <w:sz w:val="22"/>
          <w:szCs w:val="22"/>
        </w:rPr>
        <w:t xml:space="preserve"> </w:t>
      </w:r>
      <w:proofErr w:type="spellStart"/>
      <w:r w:rsidRPr="006E4FDD">
        <w:rPr>
          <w:sz w:val="22"/>
          <w:szCs w:val="22"/>
        </w:rPr>
        <w:t>Avenue</w:t>
      </w:r>
      <w:proofErr w:type="spellEnd"/>
    </w:p>
    <w:p w14:paraId="76092D4A" w14:textId="77777777" w:rsidR="007E6053" w:rsidRPr="006E4FDD" w:rsidRDefault="007E6053" w:rsidP="007E6053">
      <w:pPr>
        <w:rPr>
          <w:sz w:val="22"/>
          <w:szCs w:val="22"/>
        </w:rPr>
      </w:pPr>
      <w:proofErr w:type="spellStart"/>
      <w:r w:rsidRPr="006E4FDD">
        <w:rPr>
          <w:sz w:val="22"/>
          <w:szCs w:val="22"/>
        </w:rPr>
        <w:t>Peel</w:t>
      </w:r>
      <w:proofErr w:type="spellEnd"/>
      <w:r w:rsidRPr="006E4FDD">
        <w:rPr>
          <w:sz w:val="22"/>
          <w:szCs w:val="22"/>
        </w:rPr>
        <w:t xml:space="preserve"> </w:t>
      </w:r>
      <w:proofErr w:type="spellStart"/>
      <w:r w:rsidRPr="006E4FDD">
        <w:rPr>
          <w:sz w:val="22"/>
          <w:szCs w:val="22"/>
        </w:rPr>
        <w:t>Park</w:t>
      </w:r>
      <w:proofErr w:type="spellEnd"/>
      <w:r w:rsidRPr="006E4FDD">
        <w:rPr>
          <w:sz w:val="22"/>
          <w:szCs w:val="22"/>
        </w:rPr>
        <w:t xml:space="preserve"> </w:t>
      </w:r>
      <w:proofErr w:type="spellStart"/>
      <w:r w:rsidRPr="006E4FDD">
        <w:rPr>
          <w:sz w:val="22"/>
          <w:szCs w:val="22"/>
        </w:rPr>
        <w:t>Campus</w:t>
      </w:r>
      <w:proofErr w:type="spellEnd"/>
    </w:p>
    <w:p w14:paraId="591B76AD" w14:textId="77777777" w:rsidR="007E6053" w:rsidRPr="006E4FDD" w:rsidRDefault="007E6053" w:rsidP="007E6053">
      <w:pPr>
        <w:rPr>
          <w:sz w:val="22"/>
          <w:szCs w:val="22"/>
        </w:rPr>
      </w:pPr>
      <w:proofErr w:type="spellStart"/>
      <w:r w:rsidRPr="006E4FDD">
        <w:rPr>
          <w:sz w:val="22"/>
          <w:szCs w:val="22"/>
        </w:rPr>
        <w:t>East</w:t>
      </w:r>
      <w:proofErr w:type="spellEnd"/>
      <w:r w:rsidRPr="006E4FDD">
        <w:rPr>
          <w:sz w:val="22"/>
          <w:szCs w:val="22"/>
        </w:rPr>
        <w:t xml:space="preserve"> </w:t>
      </w:r>
      <w:proofErr w:type="spellStart"/>
      <w:r w:rsidRPr="006E4FDD">
        <w:rPr>
          <w:sz w:val="22"/>
          <w:szCs w:val="22"/>
        </w:rPr>
        <w:t>Kilbride</w:t>
      </w:r>
      <w:proofErr w:type="spellEnd"/>
      <w:r w:rsidRPr="006E4FDD">
        <w:rPr>
          <w:sz w:val="22"/>
          <w:szCs w:val="22"/>
        </w:rPr>
        <w:t xml:space="preserve"> G74 5PE</w:t>
      </w:r>
    </w:p>
    <w:p w14:paraId="0DA4C25D" w14:textId="77777777" w:rsidR="007E6053" w:rsidRPr="006E4FDD" w:rsidRDefault="007E6053" w:rsidP="007E6053">
      <w:pPr>
        <w:rPr>
          <w:sz w:val="22"/>
          <w:szCs w:val="22"/>
        </w:rPr>
      </w:pPr>
      <w:r w:rsidRPr="006E4FDD">
        <w:rPr>
          <w:sz w:val="22"/>
          <w:szCs w:val="22"/>
        </w:rPr>
        <w:t>Jungtinė Karalystė</w:t>
      </w:r>
    </w:p>
    <w:p w14:paraId="04C11266" w14:textId="77777777" w:rsidR="007E6053" w:rsidRPr="006E4FDD" w:rsidRDefault="007E6053" w:rsidP="007E6053">
      <w:pPr>
        <w:pStyle w:val="BTEMEASMCA"/>
        <w:rPr>
          <w:noProof w:val="0"/>
          <w:szCs w:val="22"/>
        </w:rPr>
      </w:pPr>
    </w:p>
    <w:p w14:paraId="7DEB97C3" w14:textId="77777777" w:rsidR="007E6053" w:rsidRPr="006E4FDD" w:rsidRDefault="007E6053" w:rsidP="007E6053">
      <w:pPr>
        <w:pStyle w:val="BTEMEASMCA"/>
        <w:rPr>
          <w:noProof w:val="0"/>
          <w:szCs w:val="22"/>
        </w:rPr>
      </w:pPr>
    </w:p>
    <w:p w14:paraId="522A0355" w14:textId="246594AF" w:rsidR="007E6053" w:rsidRPr="006E4FDD" w:rsidRDefault="007E6053" w:rsidP="007E6053">
      <w:pPr>
        <w:pStyle w:val="PI-1EMEASMCA"/>
      </w:pPr>
      <w:bookmarkStart w:id="54" w:name="_Toc129243123"/>
      <w:bookmarkStart w:id="55" w:name="_Toc129243248"/>
      <w:r w:rsidRPr="006E4FDD">
        <w:t>8.</w:t>
      </w:r>
      <w:r w:rsidRPr="006E4FDD">
        <w:tab/>
      </w:r>
      <w:r w:rsidR="006F6A8D" w:rsidRPr="000A79DC">
        <w:t xml:space="preserve">REGISTRACIJOS </w:t>
      </w:r>
      <w:r w:rsidR="006F6A8D" w:rsidRPr="000A79DC">
        <w:rPr>
          <w:noProof/>
        </w:rPr>
        <w:t>PAŽYMĖJIMO</w:t>
      </w:r>
      <w:r w:rsidR="006F6A8D" w:rsidRPr="000A79DC">
        <w:t xml:space="preserve"> </w:t>
      </w:r>
      <w:r w:rsidRPr="006E4FDD">
        <w:t>NUMERIS</w:t>
      </w:r>
      <w:bookmarkEnd w:id="54"/>
      <w:bookmarkEnd w:id="55"/>
      <w:r w:rsidRPr="006E4FDD">
        <w:t xml:space="preserve"> (-IAI)</w:t>
      </w:r>
    </w:p>
    <w:p w14:paraId="30CEB882" w14:textId="77777777" w:rsidR="007E6053" w:rsidRPr="006E4FDD" w:rsidRDefault="007E6053" w:rsidP="007E6053">
      <w:pPr>
        <w:pStyle w:val="BTEMEASMCA"/>
        <w:rPr>
          <w:noProof w:val="0"/>
          <w:szCs w:val="22"/>
        </w:rPr>
      </w:pPr>
    </w:p>
    <w:p w14:paraId="05892AE6" w14:textId="77777777" w:rsidR="007E6053" w:rsidRPr="006E4FDD" w:rsidRDefault="007E6053" w:rsidP="007E6053">
      <w:pPr>
        <w:pStyle w:val="BTEMEASMCA"/>
        <w:rPr>
          <w:noProof w:val="0"/>
          <w:szCs w:val="22"/>
        </w:rPr>
      </w:pPr>
      <w:r w:rsidRPr="006E4FDD">
        <w:rPr>
          <w:noProof w:val="0"/>
          <w:szCs w:val="22"/>
        </w:rPr>
        <w:t>LT/1/98/0100/001</w:t>
      </w:r>
    </w:p>
    <w:p w14:paraId="7A3F5A98" w14:textId="77777777" w:rsidR="007E6053" w:rsidRPr="006E4FDD" w:rsidRDefault="007E6053" w:rsidP="007E6053">
      <w:pPr>
        <w:pStyle w:val="BTEMEASMCA"/>
        <w:rPr>
          <w:noProof w:val="0"/>
          <w:szCs w:val="22"/>
        </w:rPr>
      </w:pPr>
    </w:p>
    <w:p w14:paraId="6B837D64" w14:textId="77777777" w:rsidR="007E6053" w:rsidRPr="006E4FDD" w:rsidRDefault="007E6053" w:rsidP="007E6053">
      <w:pPr>
        <w:pStyle w:val="BTEMEASMCA"/>
        <w:rPr>
          <w:noProof w:val="0"/>
          <w:szCs w:val="22"/>
        </w:rPr>
      </w:pPr>
    </w:p>
    <w:p w14:paraId="2E6E4F0E" w14:textId="7D00E531" w:rsidR="007E6053" w:rsidRPr="006E4FDD" w:rsidRDefault="007E6053" w:rsidP="007E6053">
      <w:pPr>
        <w:pStyle w:val="PI-1EMEASMCA"/>
      </w:pPr>
      <w:bookmarkStart w:id="56" w:name="_Toc129243124"/>
      <w:bookmarkStart w:id="57" w:name="_Toc129243249"/>
      <w:r w:rsidRPr="006E4FDD">
        <w:t>9.</w:t>
      </w:r>
      <w:r w:rsidRPr="006E4FDD">
        <w:tab/>
      </w:r>
      <w:r w:rsidR="007D1C65" w:rsidRPr="000A79DC">
        <w:t xml:space="preserve">REGISTRAVIMO / PERREGISTRAVIMO </w:t>
      </w:r>
      <w:r w:rsidRPr="006E4FDD">
        <w:t>DATA</w:t>
      </w:r>
      <w:bookmarkEnd w:id="56"/>
      <w:bookmarkEnd w:id="57"/>
    </w:p>
    <w:p w14:paraId="58DB8AF3" w14:textId="77777777" w:rsidR="007E6053" w:rsidRPr="006E4FDD" w:rsidRDefault="007E6053" w:rsidP="007E6053">
      <w:pPr>
        <w:pStyle w:val="BTEMEASMCA"/>
        <w:rPr>
          <w:noProof w:val="0"/>
          <w:szCs w:val="22"/>
        </w:rPr>
      </w:pPr>
    </w:p>
    <w:p w14:paraId="796E7553" w14:textId="444B9AAB" w:rsidR="007D1C65" w:rsidRPr="007D1C65" w:rsidRDefault="007D1C65" w:rsidP="007D1C65">
      <w:pPr>
        <w:pStyle w:val="BTEMEASMCA"/>
        <w:rPr>
          <w:noProof w:val="0"/>
          <w:szCs w:val="22"/>
        </w:rPr>
      </w:pPr>
      <w:r w:rsidRPr="007D1C65">
        <w:rPr>
          <w:noProof w:val="0"/>
          <w:szCs w:val="22"/>
        </w:rPr>
        <w:t>Registravimo data</w:t>
      </w:r>
      <w:r>
        <w:rPr>
          <w:noProof w:val="0"/>
          <w:szCs w:val="22"/>
        </w:rPr>
        <w:t xml:space="preserve"> 1998 m. rugpjūčio  26 d.</w:t>
      </w:r>
    </w:p>
    <w:p w14:paraId="671ED84E" w14:textId="529DE107" w:rsidR="007E6053" w:rsidRPr="006E4FDD" w:rsidRDefault="007D1C65" w:rsidP="007E6053">
      <w:pPr>
        <w:pStyle w:val="BTEMEASMCA"/>
        <w:rPr>
          <w:noProof w:val="0"/>
          <w:szCs w:val="22"/>
        </w:rPr>
      </w:pPr>
      <w:r w:rsidRPr="007D1C65">
        <w:rPr>
          <w:szCs w:val="22"/>
        </w:rPr>
        <w:t>Paskutinio perregistravimo data</w:t>
      </w:r>
      <w:r>
        <w:rPr>
          <w:szCs w:val="22"/>
        </w:rPr>
        <w:t xml:space="preserve"> 2013 m. kovo  12 d.</w:t>
      </w:r>
    </w:p>
    <w:p w14:paraId="255D2338" w14:textId="77777777" w:rsidR="007E6053" w:rsidRDefault="007E6053" w:rsidP="007E6053">
      <w:pPr>
        <w:pStyle w:val="BTEMEASMCA"/>
        <w:rPr>
          <w:noProof w:val="0"/>
          <w:szCs w:val="22"/>
        </w:rPr>
      </w:pPr>
    </w:p>
    <w:p w14:paraId="011CF0FE" w14:textId="77777777" w:rsidR="006F6A8D" w:rsidRPr="006E4FDD" w:rsidRDefault="006F6A8D" w:rsidP="007E6053">
      <w:pPr>
        <w:pStyle w:val="BTEMEASMCA"/>
        <w:rPr>
          <w:noProof w:val="0"/>
          <w:szCs w:val="22"/>
        </w:rPr>
      </w:pPr>
    </w:p>
    <w:p w14:paraId="4E55E4FD" w14:textId="77777777" w:rsidR="007E6053" w:rsidRPr="006E4FDD" w:rsidRDefault="007E6053" w:rsidP="007E6053">
      <w:pPr>
        <w:pStyle w:val="PI-1EMEASMCA"/>
      </w:pPr>
      <w:bookmarkStart w:id="58" w:name="_Toc129243125"/>
      <w:bookmarkStart w:id="59" w:name="_Toc129243250"/>
      <w:r w:rsidRPr="006E4FDD">
        <w:t>10.</w:t>
      </w:r>
      <w:r w:rsidRPr="006E4FDD">
        <w:tab/>
        <w:t>TEKSTO PERŽIŪROS DATA</w:t>
      </w:r>
      <w:bookmarkEnd w:id="58"/>
      <w:bookmarkEnd w:id="59"/>
    </w:p>
    <w:p w14:paraId="503E97E6" w14:textId="77777777" w:rsidR="007E6053" w:rsidRPr="006E4FDD" w:rsidRDefault="007E6053" w:rsidP="007E6053">
      <w:pPr>
        <w:pStyle w:val="BTEMEASMCA"/>
        <w:rPr>
          <w:noProof w:val="0"/>
          <w:szCs w:val="22"/>
        </w:rPr>
      </w:pPr>
    </w:p>
    <w:p w14:paraId="6387129E" w14:textId="37B39985" w:rsidR="007E6053" w:rsidRPr="006E4FDD" w:rsidRDefault="00A51532" w:rsidP="007E6053">
      <w:pPr>
        <w:pStyle w:val="BTEMEASMCA"/>
        <w:rPr>
          <w:noProof w:val="0"/>
          <w:szCs w:val="22"/>
        </w:rPr>
      </w:pPr>
      <w:r>
        <w:rPr>
          <w:noProof w:val="0"/>
          <w:szCs w:val="22"/>
        </w:rPr>
        <w:t>2017-05-03</w:t>
      </w:r>
    </w:p>
    <w:p w14:paraId="4FE21C07" w14:textId="77777777" w:rsidR="007E6053" w:rsidRPr="006E4FDD" w:rsidRDefault="007E6053" w:rsidP="007E6053">
      <w:pPr>
        <w:pStyle w:val="BTEMEASMCA"/>
        <w:rPr>
          <w:noProof w:val="0"/>
          <w:szCs w:val="22"/>
        </w:rPr>
      </w:pPr>
    </w:p>
    <w:p w14:paraId="305A1036" w14:textId="73948709" w:rsidR="007E6053" w:rsidRPr="006E4FDD" w:rsidRDefault="005009C1" w:rsidP="007E6053">
      <w:pPr>
        <w:pStyle w:val="BTEMEASMCA"/>
        <w:rPr>
          <w:noProof w:val="0"/>
          <w:szCs w:val="22"/>
        </w:rPr>
      </w:pPr>
      <w:r w:rsidRPr="00432743">
        <w:rPr>
          <w:szCs w:val="22"/>
        </w:rPr>
        <w:t xml:space="preserve">Išsami informacija apie šį vaistinį preparatą </w:t>
      </w:r>
      <w:r w:rsidR="007E6053" w:rsidRPr="006E4FDD">
        <w:rPr>
          <w:noProof w:val="0"/>
          <w:szCs w:val="22"/>
        </w:rPr>
        <w:t xml:space="preserve">pateikiama Valstybinės vaistų kontrolės tarnybos prie Lietuvos Respublikos sveikatos apsaugos ministerijos </w:t>
      </w:r>
      <w:r w:rsidRPr="00432743">
        <w:rPr>
          <w:szCs w:val="22"/>
        </w:rPr>
        <w:t>tinklalapyj</w:t>
      </w:r>
      <w:r w:rsidRPr="00126F6D">
        <w:rPr>
          <w:szCs w:val="22"/>
        </w:rPr>
        <w:t>e</w:t>
      </w:r>
      <w:r w:rsidRPr="00126F6D">
        <w:rPr>
          <w:i/>
          <w:szCs w:val="22"/>
        </w:rPr>
        <w:t xml:space="preserve"> </w:t>
      </w:r>
      <w:hyperlink r:id="rId9" w:history="1">
        <w:r w:rsidR="007E6053" w:rsidRPr="006E4FDD">
          <w:rPr>
            <w:rStyle w:val="Hipersaitas"/>
            <w:noProof w:val="0"/>
            <w:szCs w:val="22"/>
          </w:rPr>
          <w:t>http://www.vvkt.lt/</w:t>
        </w:r>
      </w:hyperlink>
      <w:r w:rsidR="007E6053" w:rsidRPr="006E4FDD">
        <w:rPr>
          <w:noProof w:val="0"/>
          <w:szCs w:val="22"/>
        </w:rPr>
        <w:br w:type="page"/>
      </w:r>
    </w:p>
    <w:p w14:paraId="0A2CAF07" w14:textId="77777777" w:rsidR="007E6053" w:rsidRPr="006E4FDD" w:rsidRDefault="007E6053" w:rsidP="007E6053">
      <w:pPr>
        <w:pStyle w:val="BTEMEASMCA"/>
        <w:rPr>
          <w:noProof w:val="0"/>
          <w:szCs w:val="22"/>
        </w:rPr>
      </w:pPr>
    </w:p>
    <w:p w14:paraId="6F4356FD" w14:textId="77777777" w:rsidR="007E6053" w:rsidRPr="006E4FDD" w:rsidRDefault="007E6053" w:rsidP="007E6053">
      <w:pPr>
        <w:pStyle w:val="BTEMEASMCA"/>
        <w:rPr>
          <w:noProof w:val="0"/>
          <w:szCs w:val="22"/>
        </w:rPr>
      </w:pPr>
    </w:p>
    <w:p w14:paraId="056D11A3" w14:textId="77777777" w:rsidR="007E6053" w:rsidRPr="006E4FDD" w:rsidRDefault="007E6053" w:rsidP="007E6053">
      <w:pPr>
        <w:pStyle w:val="BTEMEASMCA"/>
        <w:rPr>
          <w:noProof w:val="0"/>
          <w:szCs w:val="22"/>
        </w:rPr>
      </w:pPr>
    </w:p>
    <w:p w14:paraId="444A5914" w14:textId="77777777" w:rsidR="007E6053" w:rsidRPr="006E4FDD" w:rsidRDefault="007E6053" w:rsidP="007E6053">
      <w:pPr>
        <w:pStyle w:val="BTEMEASMCA"/>
        <w:rPr>
          <w:noProof w:val="0"/>
          <w:szCs w:val="22"/>
        </w:rPr>
      </w:pPr>
    </w:p>
    <w:p w14:paraId="73483D50" w14:textId="77777777" w:rsidR="007E6053" w:rsidRPr="006E4FDD" w:rsidRDefault="007E6053" w:rsidP="007E6053">
      <w:pPr>
        <w:pStyle w:val="BTEMEASMCA"/>
        <w:rPr>
          <w:noProof w:val="0"/>
          <w:szCs w:val="22"/>
        </w:rPr>
      </w:pPr>
    </w:p>
    <w:p w14:paraId="3565193A" w14:textId="77777777" w:rsidR="007E6053" w:rsidRPr="006E4FDD" w:rsidRDefault="007E6053" w:rsidP="007E6053">
      <w:pPr>
        <w:pStyle w:val="BTEMEASMCA"/>
        <w:rPr>
          <w:noProof w:val="0"/>
          <w:szCs w:val="22"/>
        </w:rPr>
      </w:pPr>
    </w:p>
    <w:p w14:paraId="0285A6F5" w14:textId="77777777" w:rsidR="007E6053" w:rsidRPr="006E4FDD" w:rsidRDefault="007E6053" w:rsidP="007E6053">
      <w:pPr>
        <w:pStyle w:val="BTEMEASMCA"/>
        <w:rPr>
          <w:noProof w:val="0"/>
          <w:szCs w:val="22"/>
        </w:rPr>
      </w:pPr>
    </w:p>
    <w:p w14:paraId="5C62B329" w14:textId="77777777" w:rsidR="007E6053" w:rsidRPr="006E4FDD" w:rsidRDefault="007E6053" w:rsidP="007E6053">
      <w:pPr>
        <w:pStyle w:val="BTEMEASMCA"/>
        <w:rPr>
          <w:noProof w:val="0"/>
          <w:szCs w:val="22"/>
        </w:rPr>
      </w:pPr>
    </w:p>
    <w:p w14:paraId="5180018A" w14:textId="77777777" w:rsidR="007E6053" w:rsidRPr="006E4FDD" w:rsidRDefault="007E6053" w:rsidP="007E6053">
      <w:pPr>
        <w:pStyle w:val="BTEMEASMCA"/>
        <w:rPr>
          <w:noProof w:val="0"/>
          <w:szCs w:val="22"/>
        </w:rPr>
      </w:pPr>
    </w:p>
    <w:p w14:paraId="36C7ED37" w14:textId="77777777" w:rsidR="007E6053" w:rsidRPr="006E4FDD" w:rsidRDefault="007E6053" w:rsidP="007E6053">
      <w:pPr>
        <w:pStyle w:val="BTEMEASMCA"/>
        <w:rPr>
          <w:noProof w:val="0"/>
          <w:szCs w:val="22"/>
        </w:rPr>
      </w:pPr>
    </w:p>
    <w:p w14:paraId="2EE427E8" w14:textId="77777777" w:rsidR="007E6053" w:rsidRPr="006E4FDD" w:rsidRDefault="007E6053" w:rsidP="007E6053">
      <w:pPr>
        <w:pStyle w:val="BTEMEASMCA"/>
        <w:rPr>
          <w:noProof w:val="0"/>
          <w:szCs w:val="22"/>
        </w:rPr>
      </w:pPr>
    </w:p>
    <w:p w14:paraId="01DBA95B" w14:textId="77777777" w:rsidR="007E6053" w:rsidRPr="006E4FDD" w:rsidRDefault="007E6053" w:rsidP="007E6053">
      <w:pPr>
        <w:pStyle w:val="BTEMEASMCA"/>
        <w:rPr>
          <w:noProof w:val="0"/>
          <w:szCs w:val="22"/>
        </w:rPr>
      </w:pPr>
    </w:p>
    <w:p w14:paraId="62FCB2C4" w14:textId="77777777" w:rsidR="007E6053" w:rsidRPr="006E4FDD" w:rsidRDefault="007E6053" w:rsidP="007E6053">
      <w:pPr>
        <w:pStyle w:val="BTEMEASMCA"/>
        <w:rPr>
          <w:noProof w:val="0"/>
          <w:szCs w:val="22"/>
        </w:rPr>
      </w:pPr>
    </w:p>
    <w:p w14:paraId="1362F794" w14:textId="77777777" w:rsidR="007E6053" w:rsidRPr="006E4FDD" w:rsidRDefault="007E6053" w:rsidP="007E6053">
      <w:pPr>
        <w:pStyle w:val="BTEMEASMCA"/>
        <w:rPr>
          <w:noProof w:val="0"/>
          <w:szCs w:val="22"/>
        </w:rPr>
      </w:pPr>
    </w:p>
    <w:p w14:paraId="56C0A23C" w14:textId="77777777" w:rsidR="007E6053" w:rsidRPr="006E4FDD" w:rsidRDefault="007E6053" w:rsidP="007E6053">
      <w:pPr>
        <w:pStyle w:val="BTEMEASMCA"/>
        <w:rPr>
          <w:noProof w:val="0"/>
          <w:szCs w:val="22"/>
        </w:rPr>
      </w:pPr>
    </w:p>
    <w:p w14:paraId="371CBDDA" w14:textId="77777777" w:rsidR="007E6053" w:rsidRPr="006E4FDD" w:rsidRDefault="007E6053" w:rsidP="007E6053">
      <w:pPr>
        <w:pStyle w:val="BTEMEASMCA"/>
        <w:rPr>
          <w:noProof w:val="0"/>
          <w:szCs w:val="22"/>
        </w:rPr>
      </w:pPr>
    </w:p>
    <w:p w14:paraId="64AC16CE" w14:textId="77777777" w:rsidR="007E6053" w:rsidRPr="006E4FDD" w:rsidRDefault="007E6053" w:rsidP="007E6053">
      <w:pPr>
        <w:pStyle w:val="BTEMEASMCA"/>
        <w:rPr>
          <w:noProof w:val="0"/>
          <w:szCs w:val="22"/>
        </w:rPr>
      </w:pPr>
    </w:p>
    <w:p w14:paraId="38F3C908" w14:textId="77777777" w:rsidR="007E6053" w:rsidRPr="006E4FDD" w:rsidRDefault="007E6053" w:rsidP="007E6053">
      <w:pPr>
        <w:pStyle w:val="BTEMEASMCA"/>
        <w:rPr>
          <w:noProof w:val="0"/>
          <w:szCs w:val="22"/>
        </w:rPr>
      </w:pPr>
    </w:p>
    <w:p w14:paraId="7B741CD5" w14:textId="77777777" w:rsidR="007E6053" w:rsidRPr="006E4FDD" w:rsidRDefault="007E6053" w:rsidP="007E6053">
      <w:pPr>
        <w:pStyle w:val="BTEMEASMCA"/>
        <w:rPr>
          <w:noProof w:val="0"/>
          <w:szCs w:val="22"/>
        </w:rPr>
      </w:pPr>
    </w:p>
    <w:p w14:paraId="30830AEB" w14:textId="77777777" w:rsidR="007E6053" w:rsidRPr="006E4FDD" w:rsidRDefault="007E6053" w:rsidP="007E6053">
      <w:pPr>
        <w:pStyle w:val="BTEMEASMCA"/>
        <w:rPr>
          <w:noProof w:val="0"/>
          <w:szCs w:val="22"/>
        </w:rPr>
      </w:pPr>
    </w:p>
    <w:p w14:paraId="2E46B6CF" w14:textId="77777777" w:rsidR="007E6053" w:rsidRPr="006E4FDD" w:rsidRDefault="007E6053" w:rsidP="007E6053">
      <w:pPr>
        <w:pStyle w:val="BTEMEASMCA"/>
        <w:rPr>
          <w:noProof w:val="0"/>
          <w:szCs w:val="22"/>
        </w:rPr>
      </w:pPr>
    </w:p>
    <w:p w14:paraId="69DFEA14" w14:textId="77777777" w:rsidR="007E6053" w:rsidRPr="006E4FDD" w:rsidRDefault="007E6053" w:rsidP="007E6053">
      <w:pPr>
        <w:pStyle w:val="BTEMEASMCA"/>
        <w:rPr>
          <w:noProof w:val="0"/>
          <w:szCs w:val="22"/>
        </w:rPr>
      </w:pPr>
    </w:p>
    <w:p w14:paraId="4E23FB06" w14:textId="77777777" w:rsidR="007E6053" w:rsidRPr="006E4FDD" w:rsidRDefault="007E6053" w:rsidP="007E6053">
      <w:pPr>
        <w:pStyle w:val="TTEMEASMCA"/>
        <w:rPr>
          <w:szCs w:val="22"/>
          <w:lang w:val="lt-LT"/>
        </w:rPr>
      </w:pPr>
      <w:bookmarkStart w:id="60" w:name="_Toc129243128"/>
      <w:bookmarkStart w:id="61" w:name="_Toc129243253"/>
      <w:r w:rsidRPr="006E4FDD">
        <w:rPr>
          <w:szCs w:val="22"/>
          <w:lang w:val="lt-LT"/>
        </w:rPr>
        <w:t>II PRIEDAS</w:t>
      </w:r>
      <w:bookmarkEnd w:id="60"/>
      <w:bookmarkEnd w:id="61"/>
    </w:p>
    <w:p w14:paraId="5561F563" w14:textId="77777777" w:rsidR="007E6053" w:rsidRPr="006E4FDD" w:rsidRDefault="007E6053" w:rsidP="007E6053">
      <w:pPr>
        <w:pStyle w:val="TTEMEASMCA"/>
        <w:rPr>
          <w:szCs w:val="22"/>
          <w:lang w:val="lt-LT"/>
        </w:rPr>
      </w:pPr>
    </w:p>
    <w:p w14:paraId="2A0FB97F" w14:textId="240D68BF" w:rsidR="007E6053" w:rsidRPr="006E4FDD" w:rsidRDefault="00261462" w:rsidP="007E6053">
      <w:pPr>
        <w:pStyle w:val="TTEMEASMCA"/>
        <w:rPr>
          <w:szCs w:val="22"/>
          <w:lang w:val="lt-LT"/>
        </w:rPr>
      </w:pPr>
      <w:r w:rsidRPr="00261462">
        <w:rPr>
          <w:szCs w:val="22"/>
          <w:lang w:val="lt-LT"/>
        </w:rPr>
        <w:t xml:space="preserve">REGISTRACIJOS </w:t>
      </w:r>
      <w:r w:rsidR="007E6053" w:rsidRPr="006E4FDD">
        <w:rPr>
          <w:szCs w:val="22"/>
          <w:lang w:val="lt-LT"/>
        </w:rPr>
        <w:t>SĄLYGOS</w:t>
      </w:r>
    </w:p>
    <w:p w14:paraId="384C1182" w14:textId="77777777" w:rsidR="007E6053" w:rsidRPr="006E4FDD" w:rsidRDefault="007E6053" w:rsidP="007E6053">
      <w:pPr>
        <w:pStyle w:val="BTEMEASMCA"/>
        <w:rPr>
          <w:noProof w:val="0"/>
          <w:szCs w:val="22"/>
        </w:rPr>
      </w:pPr>
    </w:p>
    <w:p w14:paraId="59486FEF" w14:textId="77777777" w:rsidR="007E6053" w:rsidRPr="006E4FDD" w:rsidRDefault="007E6053" w:rsidP="007E6053">
      <w:pPr>
        <w:pStyle w:val="BTAnIIEMEASMCA"/>
        <w:rPr>
          <w:highlight w:val="yellow"/>
          <w:lang w:val="lt-LT"/>
        </w:rPr>
      </w:pPr>
      <w:r w:rsidRPr="006E4FDD">
        <w:rPr>
          <w:lang w:val="lt-LT"/>
        </w:rPr>
        <w:t>A.</w:t>
      </w:r>
      <w:r w:rsidRPr="006E4FDD">
        <w:rPr>
          <w:lang w:val="lt-LT"/>
        </w:rPr>
        <w:tab/>
        <w:t>GAMINTOJAS (-AI), ATSAKINGAS UŽ SERIJŲ IŠLEIDIMĄ</w:t>
      </w:r>
    </w:p>
    <w:p w14:paraId="4AFAF725" w14:textId="77777777" w:rsidR="007E6053" w:rsidRPr="006E4FDD" w:rsidRDefault="007E6053" w:rsidP="007E6053">
      <w:pPr>
        <w:pStyle w:val="BTEMEASMCA"/>
        <w:rPr>
          <w:noProof w:val="0"/>
          <w:szCs w:val="22"/>
          <w:highlight w:val="yellow"/>
        </w:rPr>
      </w:pPr>
    </w:p>
    <w:p w14:paraId="18E81FAF" w14:textId="77777777" w:rsidR="007E6053" w:rsidRPr="006E4FDD" w:rsidRDefault="007E6053" w:rsidP="007E6053">
      <w:pPr>
        <w:pStyle w:val="BTAnIIEMEASMCA"/>
        <w:rPr>
          <w:lang w:val="lt-LT"/>
        </w:rPr>
      </w:pPr>
      <w:r w:rsidRPr="006E4FDD">
        <w:rPr>
          <w:lang w:val="lt-LT"/>
        </w:rPr>
        <w:t>B.</w:t>
      </w:r>
      <w:r w:rsidRPr="006E4FDD">
        <w:rPr>
          <w:lang w:val="lt-LT"/>
        </w:rPr>
        <w:tab/>
        <w:t>TIEKIMO IR VARTOJIMO</w:t>
      </w:r>
      <w:r w:rsidRPr="006E4FDD" w:rsidDel="00227447">
        <w:rPr>
          <w:lang w:val="lt-LT"/>
        </w:rPr>
        <w:t xml:space="preserve"> </w:t>
      </w:r>
      <w:r w:rsidRPr="006E4FDD">
        <w:rPr>
          <w:lang w:val="lt-LT"/>
        </w:rPr>
        <w:t>SĄLYGOS AR APRIBOJIMAI</w:t>
      </w:r>
    </w:p>
    <w:p w14:paraId="1C143CDD" w14:textId="77777777" w:rsidR="007E6053" w:rsidRPr="006E4FDD" w:rsidRDefault="007E6053" w:rsidP="007E6053">
      <w:pPr>
        <w:pStyle w:val="BTEMEASMCA"/>
        <w:rPr>
          <w:noProof w:val="0"/>
          <w:szCs w:val="22"/>
          <w:highlight w:val="yellow"/>
        </w:rPr>
      </w:pPr>
    </w:p>
    <w:p w14:paraId="4F6FBE47" w14:textId="77777777" w:rsidR="007E6053" w:rsidRPr="006E4FDD" w:rsidRDefault="007E6053" w:rsidP="007E6053">
      <w:pPr>
        <w:pStyle w:val="PI-1EMEASMCA"/>
      </w:pPr>
      <w:r w:rsidRPr="006E4FDD">
        <w:br w:type="page"/>
        <w:t>A.</w:t>
      </w:r>
      <w:r w:rsidRPr="006E4FDD">
        <w:tab/>
        <w:t>GAMINTOJAS, ATSAKINGAS UŽ SERIJŲ IŠLEIDIMĄ</w:t>
      </w:r>
    </w:p>
    <w:p w14:paraId="0CE39B63" w14:textId="77777777" w:rsidR="007E6053" w:rsidRPr="006E4FDD" w:rsidRDefault="007E6053" w:rsidP="007E6053">
      <w:pPr>
        <w:pStyle w:val="BTEMEASMCA"/>
        <w:rPr>
          <w:noProof w:val="0"/>
          <w:szCs w:val="22"/>
          <w:highlight w:val="yellow"/>
        </w:rPr>
      </w:pPr>
    </w:p>
    <w:p w14:paraId="12CCE688" w14:textId="77777777" w:rsidR="007E6053" w:rsidRPr="006E4FDD" w:rsidRDefault="007E6053" w:rsidP="007E6053">
      <w:pPr>
        <w:pStyle w:val="BTuEMEASMCA"/>
        <w:rPr>
          <w:noProof w:val="0"/>
          <w:szCs w:val="22"/>
        </w:rPr>
      </w:pPr>
      <w:r w:rsidRPr="006E4FDD">
        <w:rPr>
          <w:noProof w:val="0"/>
          <w:szCs w:val="22"/>
        </w:rPr>
        <w:t>Gamintojo, atsakingo už serijų išleidimą, pavadinimas ir adresas</w:t>
      </w:r>
    </w:p>
    <w:p w14:paraId="59B4A068" w14:textId="77777777" w:rsidR="007E6053" w:rsidRPr="006E4FDD" w:rsidRDefault="007E6053" w:rsidP="007E6053">
      <w:pPr>
        <w:pStyle w:val="BTEMEASMCA"/>
        <w:rPr>
          <w:noProof w:val="0"/>
          <w:szCs w:val="22"/>
        </w:rPr>
      </w:pPr>
    </w:p>
    <w:p w14:paraId="017AAE0C" w14:textId="77777777" w:rsidR="007E6053" w:rsidRPr="006E4FDD" w:rsidRDefault="007E6053" w:rsidP="007E6053">
      <w:pPr>
        <w:rPr>
          <w:sz w:val="22"/>
          <w:szCs w:val="22"/>
        </w:rPr>
      </w:pPr>
      <w:proofErr w:type="spellStart"/>
      <w:r w:rsidRPr="006E4FDD">
        <w:rPr>
          <w:sz w:val="22"/>
          <w:szCs w:val="22"/>
        </w:rPr>
        <w:t>The</w:t>
      </w:r>
      <w:proofErr w:type="spellEnd"/>
      <w:r w:rsidRPr="006E4FDD">
        <w:rPr>
          <w:sz w:val="22"/>
          <w:szCs w:val="22"/>
        </w:rPr>
        <w:t xml:space="preserve"> </w:t>
      </w:r>
      <w:proofErr w:type="spellStart"/>
      <w:r w:rsidRPr="006E4FDD">
        <w:rPr>
          <w:sz w:val="22"/>
          <w:szCs w:val="22"/>
        </w:rPr>
        <w:t>Mentholatum</w:t>
      </w:r>
      <w:proofErr w:type="spellEnd"/>
      <w:r w:rsidRPr="006E4FDD">
        <w:rPr>
          <w:sz w:val="22"/>
          <w:szCs w:val="22"/>
        </w:rPr>
        <w:t xml:space="preserve"> Company </w:t>
      </w:r>
      <w:proofErr w:type="spellStart"/>
      <w:r w:rsidRPr="006E4FDD">
        <w:rPr>
          <w:sz w:val="22"/>
          <w:szCs w:val="22"/>
        </w:rPr>
        <w:t>Limited</w:t>
      </w:r>
      <w:proofErr w:type="spellEnd"/>
    </w:p>
    <w:p w14:paraId="5A73A3ED" w14:textId="77777777" w:rsidR="007E6053" w:rsidRPr="006E4FDD" w:rsidRDefault="007E6053" w:rsidP="007E6053">
      <w:pPr>
        <w:rPr>
          <w:sz w:val="22"/>
          <w:szCs w:val="22"/>
        </w:rPr>
      </w:pPr>
      <w:r w:rsidRPr="006E4FDD">
        <w:rPr>
          <w:sz w:val="22"/>
          <w:szCs w:val="22"/>
        </w:rPr>
        <w:t xml:space="preserve">1 </w:t>
      </w:r>
      <w:proofErr w:type="spellStart"/>
      <w:r w:rsidRPr="006E4FDD">
        <w:rPr>
          <w:sz w:val="22"/>
          <w:szCs w:val="22"/>
        </w:rPr>
        <w:t>Redwood</w:t>
      </w:r>
      <w:proofErr w:type="spellEnd"/>
      <w:r w:rsidRPr="006E4FDD">
        <w:rPr>
          <w:sz w:val="22"/>
          <w:szCs w:val="22"/>
        </w:rPr>
        <w:t xml:space="preserve"> </w:t>
      </w:r>
      <w:proofErr w:type="spellStart"/>
      <w:r w:rsidRPr="006E4FDD">
        <w:rPr>
          <w:sz w:val="22"/>
          <w:szCs w:val="22"/>
        </w:rPr>
        <w:t>Avenue</w:t>
      </w:r>
      <w:proofErr w:type="spellEnd"/>
      <w:r w:rsidRPr="006E4FDD">
        <w:rPr>
          <w:sz w:val="22"/>
          <w:szCs w:val="22"/>
        </w:rPr>
        <w:t xml:space="preserve">, </w:t>
      </w:r>
      <w:proofErr w:type="spellStart"/>
      <w:r w:rsidRPr="006E4FDD">
        <w:rPr>
          <w:sz w:val="22"/>
          <w:szCs w:val="22"/>
        </w:rPr>
        <w:t>Peel</w:t>
      </w:r>
      <w:proofErr w:type="spellEnd"/>
      <w:r w:rsidRPr="006E4FDD">
        <w:rPr>
          <w:sz w:val="22"/>
          <w:szCs w:val="22"/>
        </w:rPr>
        <w:t xml:space="preserve"> </w:t>
      </w:r>
      <w:proofErr w:type="spellStart"/>
      <w:r w:rsidRPr="006E4FDD">
        <w:rPr>
          <w:sz w:val="22"/>
          <w:szCs w:val="22"/>
        </w:rPr>
        <w:t>Park</w:t>
      </w:r>
      <w:proofErr w:type="spellEnd"/>
      <w:r w:rsidRPr="006E4FDD">
        <w:rPr>
          <w:sz w:val="22"/>
          <w:szCs w:val="22"/>
        </w:rPr>
        <w:t xml:space="preserve"> </w:t>
      </w:r>
      <w:proofErr w:type="spellStart"/>
      <w:r w:rsidRPr="006E4FDD">
        <w:rPr>
          <w:sz w:val="22"/>
          <w:szCs w:val="22"/>
        </w:rPr>
        <w:t>Campus</w:t>
      </w:r>
      <w:proofErr w:type="spellEnd"/>
    </w:p>
    <w:p w14:paraId="2164A354" w14:textId="77777777" w:rsidR="007E6053" w:rsidRPr="006E4FDD" w:rsidRDefault="007E6053" w:rsidP="007E6053">
      <w:pPr>
        <w:rPr>
          <w:sz w:val="22"/>
          <w:szCs w:val="22"/>
        </w:rPr>
      </w:pPr>
      <w:proofErr w:type="spellStart"/>
      <w:r w:rsidRPr="006E4FDD">
        <w:rPr>
          <w:sz w:val="22"/>
          <w:szCs w:val="22"/>
        </w:rPr>
        <w:t>East</w:t>
      </w:r>
      <w:proofErr w:type="spellEnd"/>
      <w:r w:rsidRPr="006E4FDD">
        <w:rPr>
          <w:sz w:val="22"/>
          <w:szCs w:val="22"/>
        </w:rPr>
        <w:t xml:space="preserve"> </w:t>
      </w:r>
      <w:proofErr w:type="spellStart"/>
      <w:r w:rsidRPr="006E4FDD">
        <w:rPr>
          <w:sz w:val="22"/>
          <w:szCs w:val="22"/>
        </w:rPr>
        <w:t>Kilbride</w:t>
      </w:r>
      <w:proofErr w:type="spellEnd"/>
      <w:r w:rsidRPr="006E4FDD">
        <w:rPr>
          <w:sz w:val="22"/>
          <w:szCs w:val="22"/>
        </w:rPr>
        <w:t xml:space="preserve"> G74 5PE</w:t>
      </w:r>
    </w:p>
    <w:p w14:paraId="2CDA7F7F" w14:textId="77777777" w:rsidR="007E6053" w:rsidRPr="006E4FDD" w:rsidRDefault="007E6053" w:rsidP="007E6053">
      <w:pPr>
        <w:rPr>
          <w:sz w:val="22"/>
          <w:szCs w:val="22"/>
        </w:rPr>
      </w:pPr>
      <w:r w:rsidRPr="006E4FDD">
        <w:rPr>
          <w:sz w:val="22"/>
          <w:szCs w:val="22"/>
        </w:rPr>
        <w:t>Jungtinė Karalystė</w:t>
      </w:r>
    </w:p>
    <w:p w14:paraId="5559E488" w14:textId="77777777" w:rsidR="007E6053" w:rsidRPr="006E4FDD" w:rsidRDefault="007E6053" w:rsidP="007E6053">
      <w:pPr>
        <w:pStyle w:val="BTEMEASMCA"/>
        <w:rPr>
          <w:noProof w:val="0"/>
          <w:szCs w:val="22"/>
          <w:highlight w:val="yellow"/>
        </w:rPr>
      </w:pPr>
    </w:p>
    <w:p w14:paraId="74A1147D" w14:textId="77777777" w:rsidR="007E6053" w:rsidRPr="006E4FDD" w:rsidRDefault="007E6053" w:rsidP="007E6053">
      <w:pPr>
        <w:pStyle w:val="BTEMEASMCA"/>
        <w:rPr>
          <w:noProof w:val="0"/>
          <w:szCs w:val="22"/>
          <w:highlight w:val="yellow"/>
        </w:rPr>
      </w:pPr>
    </w:p>
    <w:p w14:paraId="629BEC81" w14:textId="77777777" w:rsidR="007E6053" w:rsidRPr="006E4FDD" w:rsidRDefault="007E6053" w:rsidP="007E6053">
      <w:pPr>
        <w:pStyle w:val="PI-1EMEASMCA"/>
      </w:pPr>
      <w:bookmarkStart w:id="62" w:name="_Toc129243129"/>
      <w:bookmarkStart w:id="63" w:name="_Toc129243254"/>
      <w:r w:rsidRPr="006E4FDD">
        <w:t>B.</w:t>
      </w:r>
      <w:r w:rsidRPr="006E4FDD">
        <w:tab/>
        <w:t>TIEKIMO IR VARTOJIMO SĄLYGOS</w:t>
      </w:r>
      <w:bookmarkEnd w:id="62"/>
      <w:bookmarkEnd w:id="63"/>
      <w:r w:rsidRPr="006E4FDD">
        <w:t xml:space="preserve"> AR APRIBOJIMAI</w:t>
      </w:r>
    </w:p>
    <w:p w14:paraId="12CCFCB0" w14:textId="77777777" w:rsidR="007E6053" w:rsidRPr="006E4FDD" w:rsidRDefault="007E6053" w:rsidP="007E6053">
      <w:pPr>
        <w:pStyle w:val="BTEMEASMCA"/>
        <w:rPr>
          <w:noProof w:val="0"/>
          <w:szCs w:val="22"/>
        </w:rPr>
      </w:pPr>
    </w:p>
    <w:p w14:paraId="5D06AE06" w14:textId="77777777" w:rsidR="007E6053" w:rsidRPr="006E4FDD" w:rsidRDefault="007E6053" w:rsidP="007E6053">
      <w:pPr>
        <w:pStyle w:val="BTEMEASMCA"/>
        <w:rPr>
          <w:noProof w:val="0"/>
          <w:szCs w:val="22"/>
        </w:rPr>
      </w:pPr>
      <w:r w:rsidRPr="006E4FDD">
        <w:rPr>
          <w:noProof w:val="0"/>
          <w:szCs w:val="22"/>
        </w:rPr>
        <w:t>Nereceptinis vaistinis preparatas</w:t>
      </w:r>
      <w:r w:rsidR="00261462">
        <w:rPr>
          <w:noProof w:val="0"/>
          <w:szCs w:val="22"/>
        </w:rPr>
        <w:t>.</w:t>
      </w:r>
    </w:p>
    <w:p w14:paraId="644EFDF6" w14:textId="77777777" w:rsidR="007E6053" w:rsidRPr="006E4FDD" w:rsidRDefault="007E6053" w:rsidP="007E6053">
      <w:pPr>
        <w:pStyle w:val="BTEMEASMCA"/>
        <w:rPr>
          <w:noProof w:val="0"/>
          <w:szCs w:val="22"/>
          <w:highlight w:val="yellow"/>
        </w:rPr>
      </w:pPr>
    </w:p>
    <w:p w14:paraId="4571A1C8" w14:textId="77777777" w:rsidR="007E6053" w:rsidRPr="006E4FDD" w:rsidRDefault="007E6053" w:rsidP="007E6053">
      <w:pPr>
        <w:pStyle w:val="BTEMEASMCA"/>
        <w:rPr>
          <w:noProof w:val="0"/>
          <w:szCs w:val="22"/>
        </w:rPr>
      </w:pPr>
    </w:p>
    <w:p w14:paraId="33584036" w14:textId="77777777" w:rsidR="007E6053" w:rsidRPr="006E4FDD" w:rsidRDefault="007E6053" w:rsidP="007E6053">
      <w:pPr>
        <w:pStyle w:val="BTEMEASMCA"/>
        <w:rPr>
          <w:noProof w:val="0"/>
          <w:szCs w:val="22"/>
        </w:rPr>
      </w:pPr>
      <w:r w:rsidRPr="006E4FDD">
        <w:rPr>
          <w:noProof w:val="0"/>
          <w:szCs w:val="22"/>
        </w:rPr>
        <w:br w:type="page"/>
      </w:r>
    </w:p>
    <w:p w14:paraId="5BA42731" w14:textId="77777777" w:rsidR="007E6053" w:rsidRPr="006E4FDD" w:rsidRDefault="007E6053" w:rsidP="007E6053">
      <w:pPr>
        <w:pStyle w:val="BTEMEASMCA"/>
        <w:rPr>
          <w:noProof w:val="0"/>
          <w:szCs w:val="22"/>
        </w:rPr>
      </w:pPr>
    </w:p>
    <w:p w14:paraId="438058E5" w14:textId="77777777" w:rsidR="007E6053" w:rsidRPr="006E4FDD" w:rsidRDefault="007E6053" w:rsidP="007E6053">
      <w:pPr>
        <w:pStyle w:val="BTEMEASMCA"/>
        <w:rPr>
          <w:noProof w:val="0"/>
          <w:szCs w:val="22"/>
        </w:rPr>
      </w:pPr>
    </w:p>
    <w:p w14:paraId="2DDF17B8" w14:textId="77777777" w:rsidR="007E6053" w:rsidRPr="006E4FDD" w:rsidRDefault="007E6053" w:rsidP="007E6053">
      <w:pPr>
        <w:pStyle w:val="BTEMEASMCA"/>
        <w:rPr>
          <w:noProof w:val="0"/>
          <w:szCs w:val="22"/>
        </w:rPr>
      </w:pPr>
    </w:p>
    <w:p w14:paraId="629DAF1B" w14:textId="77777777" w:rsidR="007E6053" w:rsidRPr="006E4FDD" w:rsidRDefault="007E6053" w:rsidP="007E6053">
      <w:pPr>
        <w:pStyle w:val="BTEMEASMCA"/>
        <w:rPr>
          <w:noProof w:val="0"/>
          <w:szCs w:val="22"/>
        </w:rPr>
      </w:pPr>
    </w:p>
    <w:p w14:paraId="565380AA" w14:textId="77777777" w:rsidR="007E6053" w:rsidRPr="006E4FDD" w:rsidRDefault="007E6053" w:rsidP="007E6053">
      <w:pPr>
        <w:pStyle w:val="BTEMEASMCA"/>
        <w:rPr>
          <w:noProof w:val="0"/>
          <w:szCs w:val="22"/>
        </w:rPr>
      </w:pPr>
    </w:p>
    <w:p w14:paraId="5C7BDC23" w14:textId="77777777" w:rsidR="007E6053" w:rsidRPr="006E4FDD" w:rsidRDefault="007E6053" w:rsidP="007E6053">
      <w:pPr>
        <w:pStyle w:val="BTEMEASMCA"/>
        <w:rPr>
          <w:noProof w:val="0"/>
          <w:szCs w:val="22"/>
        </w:rPr>
      </w:pPr>
    </w:p>
    <w:p w14:paraId="16B91783" w14:textId="77777777" w:rsidR="007E6053" w:rsidRPr="006E4FDD" w:rsidRDefault="007E6053" w:rsidP="007E6053">
      <w:pPr>
        <w:pStyle w:val="BTEMEASMCA"/>
        <w:rPr>
          <w:noProof w:val="0"/>
          <w:szCs w:val="22"/>
        </w:rPr>
      </w:pPr>
    </w:p>
    <w:p w14:paraId="55C7CC8A" w14:textId="77777777" w:rsidR="007E6053" w:rsidRPr="006E4FDD" w:rsidRDefault="007E6053" w:rsidP="007E6053">
      <w:pPr>
        <w:pStyle w:val="BTEMEASMCA"/>
        <w:rPr>
          <w:noProof w:val="0"/>
          <w:szCs w:val="22"/>
        </w:rPr>
      </w:pPr>
    </w:p>
    <w:p w14:paraId="6CFE9CB4" w14:textId="77777777" w:rsidR="007E6053" w:rsidRPr="006E4FDD" w:rsidRDefault="007E6053" w:rsidP="007E6053">
      <w:pPr>
        <w:pStyle w:val="BTEMEASMCA"/>
        <w:rPr>
          <w:noProof w:val="0"/>
          <w:szCs w:val="22"/>
        </w:rPr>
      </w:pPr>
    </w:p>
    <w:p w14:paraId="7ECE85AC" w14:textId="77777777" w:rsidR="007E6053" w:rsidRPr="006E4FDD" w:rsidRDefault="007E6053" w:rsidP="007E6053">
      <w:pPr>
        <w:pStyle w:val="BTEMEASMCA"/>
        <w:rPr>
          <w:noProof w:val="0"/>
          <w:szCs w:val="22"/>
        </w:rPr>
      </w:pPr>
    </w:p>
    <w:p w14:paraId="53EB010F" w14:textId="77777777" w:rsidR="007E6053" w:rsidRPr="006E4FDD" w:rsidRDefault="007E6053" w:rsidP="007E6053">
      <w:pPr>
        <w:pStyle w:val="BTEMEASMCA"/>
        <w:rPr>
          <w:noProof w:val="0"/>
          <w:szCs w:val="22"/>
        </w:rPr>
      </w:pPr>
    </w:p>
    <w:p w14:paraId="799473BD" w14:textId="77777777" w:rsidR="007E6053" w:rsidRPr="006E4FDD" w:rsidRDefault="007E6053" w:rsidP="007E6053">
      <w:pPr>
        <w:pStyle w:val="BTEMEASMCA"/>
        <w:rPr>
          <w:noProof w:val="0"/>
          <w:szCs w:val="22"/>
        </w:rPr>
      </w:pPr>
    </w:p>
    <w:p w14:paraId="4F290AF3" w14:textId="77777777" w:rsidR="007E6053" w:rsidRPr="006E4FDD" w:rsidRDefault="007E6053" w:rsidP="007E6053">
      <w:pPr>
        <w:pStyle w:val="BTEMEASMCA"/>
        <w:rPr>
          <w:noProof w:val="0"/>
          <w:szCs w:val="22"/>
        </w:rPr>
      </w:pPr>
    </w:p>
    <w:p w14:paraId="7495FEB1" w14:textId="77777777" w:rsidR="007E6053" w:rsidRPr="006E4FDD" w:rsidRDefault="007E6053" w:rsidP="007E6053">
      <w:pPr>
        <w:pStyle w:val="BTEMEASMCA"/>
        <w:rPr>
          <w:noProof w:val="0"/>
          <w:szCs w:val="22"/>
        </w:rPr>
      </w:pPr>
    </w:p>
    <w:p w14:paraId="3958B427" w14:textId="77777777" w:rsidR="007E6053" w:rsidRPr="006E4FDD" w:rsidRDefault="007E6053" w:rsidP="007E6053">
      <w:pPr>
        <w:pStyle w:val="BTEMEASMCA"/>
        <w:rPr>
          <w:noProof w:val="0"/>
          <w:szCs w:val="22"/>
        </w:rPr>
      </w:pPr>
    </w:p>
    <w:p w14:paraId="1B040CB8" w14:textId="77777777" w:rsidR="007E6053" w:rsidRPr="006E4FDD" w:rsidRDefault="007E6053" w:rsidP="007E6053">
      <w:pPr>
        <w:pStyle w:val="BTEMEASMCA"/>
        <w:rPr>
          <w:noProof w:val="0"/>
          <w:szCs w:val="22"/>
        </w:rPr>
      </w:pPr>
    </w:p>
    <w:p w14:paraId="0568AC70" w14:textId="77777777" w:rsidR="007E6053" w:rsidRPr="006E4FDD" w:rsidRDefault="007E6053" w:rsidP="007E6053">
      <w:pPr>
        <w:pStyle w:val="BTEMEASMCA"/>
        <w:rPr>
          <w:noProof w:val="0"/>
          <w:szCs w:val="22"/>
        </w:rPr>
      </w:pPr>
    </w:p>
    <w:p w14:paraId="1BAC0401" w14:textId="77777777" w:rsidR="007E6053" w:rsidRPr="006E4FDD" w:rsidRDefault="007E6053" w:rsidP="007E6053">
      <w:pPr>
        <w:pStyle w:val="BTEMEASMCA"/>
        <w:rPr>
          <w:noProof w:val="0"/>
          <w:szCs w:val="22"/>
        </w:rPr>
      </w:pPr>
    </w:p>
    <w:p w14:paraId="3122607F" w14:textId="77777777" w:rsidR="007E6053" w:rsidRPr="006E4FDD" w:rsidRDefault="007E6053" w:rsidP="007E6053">
      <w:pPr>
        <w:pStyle w:val="BTEMEASMCA"/>
        <w:rPr>
          <w:noProof w:val="0"/>
          <w:szCs w:val="22"/>
        </w:rPr>
      </w:pPr>
    </w:p>
    <w:p w14:paraId="0EDCC294" w14:textId="77777777" w:rsidR="007E6053" w:rsidRPr="006E4FDD" w:rsidRDefault="007E6053" w:rsidP="007E6053">
      <w:pPr>
        <w:pStyle w:val="BTEMEASMCA"/>
        <w:rPr>
          <w:noProof w:val="0"/>
          <w:szCs w:val="22"/>
        </w:rPr>
      </w:pPr>
    </w:p>
    <w:p w14:paraId="46216475" w14:textId="77777777" w:rsidR="007E6053" w:rsidRPr="006E4FDD" w:rsidRDefault="007E6053" w:rsidP="007E6053">
      <w:pPr>
        <w:pStyle w:val="BTEMEASMCA"/>
        <w:rPr>
          <w:noProof w:val="0"/>
          <w:szCs w:val="22"/>
        </w:rPr>
      </w:pPr>
    </w:p>
    <w:p w14:paraId="0A17BB4B" w14:textId="77777777" w:rsidR="007E6053" w:rsidRPr="006E4FDD" w:rsidRDefault="007E6053" w:rsidP="007E6053">
      <w:pPr>
        <w:pStyle w:val="BTEMEASMCA"/>
        <w:rPr>
          <w:noProof w:val="0"/>
          <w:szCs w:val="22"/>
        </w:rPr>
      </w:pPr>
    </w:p>
    <w:p w14:paraId="4B78D71B" w14:textId="77777777" w:rsidR="007E6053" w:rsidRPr="006E4FDD" w:rsidRDefault="007E6053" w:rsidP="007E6053">
      <w:pPr>
        <w:pStyle w:val="TTEMEASMCA"/>
        <w:rPr>
          <w:szCs w:val="22"/>
          <w:lang w:val="lt-LT"/>
        </w:rPr>
      </w:pPr>
      <w:bookmarkStart w:id="64" w:name="_Toc129243134"/>
      <w:bookmarkStart w:id="65" w:name="_Toc129243259"/>
      <w:r w:rsidRPr="006E4FDD">
        <w:rPr>
          <w:szCs w:val="22"/>
          <w:lang w:val="lt-LT"/>
        </w:rPr>
        <w:t>III PRIEDAS</w:t>
      </w:r>
      <w:bookmarkEnd w:id="64"/>
      <w:bookmarkEnd w:id="65"/>
    </w:p>
    <w:p w14:paraId="75E0FCC0" w14:textId="77777777" w:rsidR="007E6053" w:rsidRPr="006E4FDD" w:rsidRDefault="007E6053" w:rsidP="007E6053">
      <w:pPr>
        <w:pStyle w:val="BTEMEASMCA"/>
        <w:rPr>
          <w:noProof w:val="0"/>
          <w:szCs w:val="22"/>
        </w:rPr>
      </w:pPr>
    </w:p>
    <w:p w14:paraId="534D38B3" w14:textId="77777777" w:rsidR="007E6053" w:rsidRPr="006E4FDD" w:rsidRDefault="007E6053" w:rsidP="007E6053">
      <w:pPr>
        <w:pStyle w:val="TTEMEASMCA"/>
        <w:rPr>
          <w:szCs w:val="22"/>
          <w:lang w:val="lt-LT"/>
        </w:rPr>
      </w:pPr>
      <w:bookmarkStart w:id="66" w:name="_Toc129243135"/>
      <w:bookmarkStart w:id="67" w:name="_Toc129243260"/>
      <w:r w:rsidRPr="006E4FDD">
        <w:rPr>
          <w:szCs w:val="22"/>
          <w:lang w:val="lt-LT"/>
        </w:rPr>
        <w:t>ŽENKLINIMAS IR PAKUOTĖS LAPELIS</w:t>
      </w:r>
      <w:bookmarkEnd w:id="66"/>
      <w:bookmarkEnd w:id="67"/>
    </w:p>
    <w:p w14:paraId="54851B0B" w14:textId="77777777" w:rsidR="007E6053" w:rsidRPr="006E4FDD" w:rsidRDefault="007E6053" w:rsidP="007E6053">
      <w:pPr>
        <w:pStyle w:val="BTEMEASMCA"/>
        <w:rPr>
          <w:noProof w:val="0"/>
          <w:szCs w:val="22"/>
        </w:rPr>
      </w:pPr>
      <w:r w:rsidRPr="006E4FDD">
        <w:rPr>
          <w:noProof w:val="0"/>
          <w:szCs w:val="22"/>
        </w:rPr>
        <w:br w:type="page"/>
      </w:r>
    </w:p>
    <w:p w14:paraId="116B640B" w14:textId="77777777" w:rsidR="007E6053" w:rsidRPr="006E4FDD" w:rsidRDefault="007E6053" w:rsidP="007E6053">
      <w:pPr>
        <w:pStyle w:val="BTEMEASMCA"/>
        <w:rPr>
          <w:noProof w:val="0"/>
          <w:szCs w:val="22"/>
        </w:rPr>
      </w:pPr>
    </w:p>
    <w:p w14:paraId="5FE9B4D0" w14:textId="77777777" w:rsidR="007E6053" w:rsidRPr="006E4FDD" w:rsidRDefault="007E6053" w:rsidP="007E6053">
      <w:pPr>
        <w:pStyle w:val="BTEMEASMCA"/>
        <w:rPr>
          <w:noProof w:val="0"/>
          <w:szCs w:val="22"/>
        </w:rPr>
      </w:pPr>
    </w:p>
    <w:p w14:paraId="23CA7FF5" w14:textId="77777777" w:rsidR="007E6053" w:rsidRPr="006E4FDD" w:rsidRDefault="007E6053" w:rsidP="007E6053">
      <w:pPr>
        <w:pStyle w:val="BTEMEASMCA"/>
        <w:rPr>
          <w:noProof w:val="0"/>
          <w:szCs w:val="22"/>
        </w:rPr>
      </w:pPr>
    </w:p>
    <w:p w14:paraId="2A9B9F2A" w14:textId="77777777" w:rsidR="007E6053" w:rsidRPr="006E4FDD" w:rsidRDefault="007E6053" w:rsidP="007E6053">
      <w:pPr>
        <w:pStyle w:val="BTEMEASMCA"/>
        <w:rPr>
          <w:noProof w:val="0"/>
          <w:szCs w:val="22"/>
        </w:rPr>
      </w:pPr>
    </w:p>
    <w:p w14:paraId="2F35DAD6" w14:textId="77777777" w:rsidR="007E6053" w:rsidRPr="006E4FDD" w:rsidRDefault="007E6053" w:rsidP="007E6053">
      <w:pPr>
        <w:pStyle w:val="BTEMEASMCA"/>
        <w:rPr>
          <w:noProof w:val="0"/>
          <w:szCs w:val="22"/>
        </w:rPr>
      </w:pPr>
    </w:p>
    <w:p w14:paraId="40190FA5" w14:textId="77777777" w:rsidR="007E6053" w:rsidRPr="006E4FDD" w:rsidRDefault="007E6053" w:rsidP="007E6053">
      <w:pPr>
        <w:pStyle w:val="BTEMEASMCA"/>
        <w:rPr>
          <w:noProof w:val="0"/>
          <w:szCs w:val="22"/>
        </w:rPr>
      </w:pPr>
    </w:p>
    <w:p w14:paraId="1C7A06DC" w14:textId="77777777" w:rsidR="007E6053" w:rsidRPr="006E4FDD" w:rsidRDefault="007E6053" w:rsidP="007E6053">
      <w:pPr>
        <w:pStyle w:val="BTEMEASMCA"/>
        <w:rPr>
          <w:noProof w:val="0"/>
          <w:szCs w:val="22"/>
        </w:rPr>
      </w:pPr>
    </w:p>
    <w:p w14:paraId="1065D834" w14:textId="77777777" w:rsidR="007E6053" w:rsidRPr="006E4FDD" w:rsidRDefault="007E6053" w:rsidP="007E6053">
      <w:pPr>
        <w:pStyle w:val="BTEMEASMCA"/>
        <w:rPr>
          <w:noProof w:val="0"/>
          <w:szCs w:val="22"/>
        </w:rPr>
      </w:pPr>
    </w:p>
    <w:p w14:paraId="2E23F1CC" w14:textId="77777777" w:rsidR="007E6053" w:rsidRPr="006E4FDD" w:rsidRDefault="007E6053" w:rsidP="007E6053">
      <w:pPr>
        <w:pStyle w:val="BTEMEASMCA"/>
        <w:rPr>
          <w:noProof w:val="0"/>
          <w:szCs w:val="22"/>
        </w:rPr>
      </w:pPr>
    </w:p>
    <w:p w14:paraId="33FFEDB6" w14:textId="77777777" w:rsidR="007E6053" w:rsidRPr="006E4FDD" w:rsidRDefault="007E6053" w:rsidP="007E6053">
      <w:pPr>
        <w:pStyle w:val="BTEMEASMCA"/>
        <w:rPr>
          <w:noProof w:val="0"/>
          <w:szCs w:val="22"/>
        </w:rPr>
      </w:pPr>
    </w:p>
    <w:p w14:paraId="7C4F2758" w14:textId="77777777" w:rsidR="007E6053" w:rsidRPr="006E4FDD" w:rsidRDefault="007E6053" w:rsidP="007E6053">
      <w:pPr>
        <w:pStyle w:val="BTEMEASMCA"/>
        <w:rPr>
          <w:noProof w:val="0"/>
          <w:szCs w:val="22"/>
        </w:rPr>
      </w:pPr>
    </w:p>
    <w:p w14:paraId="03A55F12" w14:textId="77777777" w:rsidR="007E6053" w:rsidRPr="006E4FDD" w:rsidRDefault="007E6053" w:rsidP="007E6053">
      <w:pPr>
        <w:pStyle w:val="BTEMEASMCA"/>
        <w:rPr>
          <w:noProof w:val="0"/>
          <w:szCs w:val="22"/>
        </w:rPr>
      </w:pPr>
    </w:p>
    <w:p w14:paraId="7A3CF201" w14:textId="77777777" w:rsidR="007E6053" w:rsidRPr="006E4FDD" w:rsidRDefault="007E6053" w:rsidP="007E6053">
      <w:pPr>
        <w:pStyle w:val="BTEMEASMCA"/>
        <w:rPr>
          <w:noProof w:val="0"/>
          <w:szCs w:val="22"/>
        </w:rPr>
      </w:pPr>
    </w:p>
    <w:p w14:paraId="0F1D009C" w14:textId="77777777" w:rsidR="007E6053" w:rsidRPr="006E4FDD" w:rsidRDefault="007E6053" w:rsidP="007E6053">
      <w:pPr>
        <w:pStyle w:val="BTEMEASMCA"/>
        <w:rPr>
          <w:noProof w:val="0"/>
          <w:szCs w:val="22"/>
        </w:rPr>
      </w:pPr>
    </w:p>
    <w:p w14:paraId="66AD180B" w14:textId="77777777" w:rsidR="007E6053" w:rsidRPr="006E4FDD" w:rsidRDefault="007E6053" w:rsidP="007E6053">
      <w:pPr>
        <w:pStyle w:val="BTEMEASMCA"/>
        <w:rPr>
          <w:noProof w:val="0"/>
          <w:szCs w:val="22"/>
        </w:rPr>
      </w:pPr>
    </w:p>
    <w:p w14:paraId="198040C1" w14:textId="77777777" w:rsidR="007E6053" w:rsidRPr="006E4FDD" w:rsidRDefault="007E6053" w:rsidP="007E6053">
      <w:pPr>
        <w:pStyle w:val="BTEMEASMCA"/>
        <w:rPr>
          <w:noProof w:val="0"/>
          <w:szCs w:val="22"/>
        </w:rPr>
      </w:pPr>
    </w:p>
    <w:p w14:paraId="6840EF06" w14:textId="77777777" w:rsidR="007E6053" w:rsidRPr="006E4FDD" w:rsidRDefault="007E6053" w:rsidP="007E6053">
      <w:pPr>
        <w:pStyle w:val="BTEMEASMCA"/>
        <w:rPr>
          <w:noProof w:val="0"/>
          <w:szCs w:val="22"/>
        </w:rPr>
      </w:pPr>
    </w:p>
    <w:p w14:paraId="1E1E9AE3" w14:textId="77777777" w:rsidR="007E6053" w:rsidRPr="006E4FDD" w:rsidRDefault="007E6053" w:rsidP="007E6053">
      <w:pPr>
        <w:pStyle w:val="BTEMEASMCA"/>
        <w:rPr>
          <w:noProof w:val="0"/>
          <w:szCs w:val="22"/>
        </w:rPr>
      </w:pPr>
    </w:p>
    <w:p w14:paraId="1728CAE9" w14:textId="77777777" w:rsidR="007E6053" w:rsidRPr="006E4FDD" w:rsidRDefault="007E6053" w:rsidP="007E6053">
      <w:pPr>
        <w:pStyle w:val="BTEMEASMCA"/>
        <w:rPr>
          <w:noProof w:val="0"/>
          <w:szCs w:val="22"/>
        </w:rPr>
      </w:pPr>
    </w:p>
    <w:p w14:paraId="12FD1B53" w14:textId="77777777" w:rsidR="007E6053" w:rsidRPr="006E4FDD" w:rsidRDefault="007E6053" w:rsidP="007E6053">
      <w:pPr>
        <w:pStyle w:val="BTEMEASMCA"/>
        <w:rPr>
          <w:noProof w:val="0"/>
          <w:szCs w:val="22"/>
        </w:rPr>
      </w:pPr>
    </w:p>
    <w:p w14:paraId="130DE7FE" w14:textId="77777777" w:rsidR="007E6053" w:rsidRPr="006E4FDD" w:rsidRDefault="007E6053" w:rsidP="007E6053">
      <w:pPr>
        <w:pStyle w:val="BTEMEASMCA"/>
        <w:rPr>
          <w:noProof w:val="0"/>
          <w:szCs w:val="22"/>
        </w:rPr>
      </w:pPr>
    </w:p>
    <w:p w14:paraId="1789AE87" w14:textId="77777777" w:rsidR="007E6053" w:rsidRPr="006E4FDD" w:rsidRDefault="007E6053" w:rsidP="007E6053">
      <w:pPr>
        <w:pStyle w:val="BTEMEASMCA"/>
        <w:rPr>
          <w:noProof w:val="0"/>
          <w:szCs w:val="22"/>
        </w:rPr>
      </w:pPr>
    </w:p>
    <w:p w14:paraId="17F92DD0" w14:textId="77777777" w:rsidR="007E6053" w:rsidRPr="006E4FDD" w:rsidRDefault="007E6053" w:rsidP="007E6053">
      <w:pPr>
        <w:pStyle w:val="TTEMEASMCA"/>
        <w:rPr>
          <w:szCs w:val="22"/>
          <w:lang w:val="lt-LT"/>
        </w:rPr>
      </w:pPr>
      <w:bookmarkStart w:id="68" w:name="_Toc129243136"/>
      <w:bookmarkStart w:id="69" w:name="_Toc129243261"/>
      <w:r w:rsidRPr="006E4FDD">
        <w:rPr>
          <w:szCs w:val="22"/>
          <w:lang w:val="lt-LT"/>
        </w:rPr>
        <w:t>A. ŽENKLINIMAS</w:t>
      </w:r>
      <w:bookmarkEnd w:id="68"/>
      <w:bookmarkEnd w:id="69"/>
    </w:p>
    <w:p w14:paraId="4D5F43F4" w14:textId="77777777" w:rsidR="007E6053" w:rsidRPr="006E4FDD" w:rsidRDefault="007E6053" w:rsidP="007E6053">
      <w:pPr>
        <w:pStyle w:val="BTEMEASMCA"/>
        <w:rPr>
          <w:noProof w:val="0"/>
          <w:szCs w:val="22"/>
        </w:rPr>
      </w:pPr>
      <w:r w:rsidRPr="006E4FDD">
        <w:rPr>
          <w:noProof w:val="0"/>
          <w:szCs w:val="22"/>
        </w:rPr>
        <w:br w:type="page"/>
      </w:r>
    </w:p>
    <w:p w14:paraId="5ABEB4BE" w14:textId="77777777" w:rsidR="007E6053" w:rsidRPr="006E4FDD" w:rsidRDefault="007E6053" w:rsidP="007E6053">
      <w:pPr>
        <w:pStyle w:val="PI-1labEMEASMCA"/>
        <w:rPr>
          <w:noProof w:val="0"/>
          <w:szCs w:val="22"/>
        </w:rPr>
      </w:pPr>
      <w:r w:rsidRPr="006E4FDD">
        <w:rPr>
          <w:noProof w:val="0"/>
          <w:szCs w:val="22"/>
        </w:rPr>
        <w:t>INFORMACIJA ANT VIDINĖS PAKUOTĖS</w:t>
      </w:r>
    </w:p>
    <w:p w14:paraId="6128B357" w14:textId="77777777" w:rsidR="007E6053" w:rsidRPr="006E4FDD" w:rsidRDefault="007E6053" w:rsidP="007E6053">
      <w:pPr>
        <w:pStyle w:val="PI-1labEMEASMCA"/>
        <w:rPr>
          <w:noProof w:val="0"/>
          <w:szCs w:val="22"/>
        </w:rPr>
      </w:pPr>
    </w:p>
    <w:p w14:paraId="7174F408" w14:textId="77777777" w:rsidR="007E6053" w:rsidRPr="006E4FDD" w:rsidRDefault="007E6053" w:rsidP="007E6053">
      <w:pPr>
        <w:pStyle w:val="PI-1labEMEASMCA"/>
        <w:rPr>
          <w:bCs/>
          <w:noProof w:val="0"/>
          <w:szCs w:val="22"/>
        </w:rPr>
      </w:pPr>
      <w:r w:rsidRPr="006E4FDD">
        <w:rPr>
          <w:noProof w:val="0"/>
          <w:szCs w:val="22"/>
        </w:rPr>
        <w:t>SLĖGINĖ TALPYKLĖ</w:t>
      </w:r>
    </w:p>
    <w:p w14:paraId="2EC2D889" w14:textId="77777777" w:rsidR="007E6053" w:rsidRPr="006E4FDD" w:rsidRDefault="007E6053" w:rsidP="007E6053">
      <w:pPr>
        <w:pStyle w:val="BTEMEASMCA"/>
        <w:rPr>
          <w:noProof w:val="0"/>
          <w:szCs w:val="22"/>
        </w:rPr>
      </w:pPr>
    </w:p>
    <w:p w14:paraId="03F9BC8A" w14:textId="77777777" w:rsidR="007E6053" w:rsidRPr="006E4FDD" w:rsidRDefault="007E6053" w:rsidP="007E6053">
      <w:pPr>
        <w:pStyle w:val="BTEMEASMCA"/>
        <w:rPr>
          <w:noProof w:val="0"/>
          <w:szCs w:val="22"/>
        </w:rPr>
      </w:pPr>
    </w:p>
    <w:p w14:paraId="1EC2B986" w14:textId="77777777" w:rsidR="007E6053" w:rsidRPr="006E4FDD" w:rsidRDefault="007E6053" w:rsidP="007E6053">
      <w:pPr>
        <w:pStyle w:val="PI-1labEMEASMCA"/>
        <w:rPr>
          <w:noProof w:val="0"/>
          <w:szCs w:val="22"/>
        </w:rPr>
      </w:pPr>
      <w:r w:rsidRPr="006E4FDD">
        <w:rPr>
          <w:noProof w:val="0"/>
          <w:szCs w:val="22"/>
        </w:rPr>
        <w:t>1.</w:t>
      </w:r>
      <w:r w:rsidRPr="006E4FDD">
        <w:rPr>
          <w:noProof w:val="0"/>
          <w:szCs w:val="22"/>
        </w:rPr>
        <w:tab/>
        <w:t>VAISTINIO PREPARATO PAVADINIMAS</w:t>
      </w:r>
    </w:p>
    <w:p w14:paraId="2F5416C8" w14:textId="77777777" w:rsidR="007E6053" w:rsidRPr="006E4FDD" w:rsidRDefault="007E6053" w:rsidP="007E6053">
      <w:pPr>
        <w:pStyle w:val="BTEMEASMCA"/>
        <w:rPr>
          <w:noProof w:val="0"/>
          <w:szCs w:val="22"/>
        </w:rPr>
      </w:pPr>
    </w:p>
    <w:p w14:paraId="47FACCF9" w14:textId="77777777" w:rsidR="007E6053" w:rsidRPr="006E4FDD" w:rsidRDefault="007E6053" w:rsidP="007E6053">
      <w:pPr>
        <w:pStyle w:val="Pagrindinistekstas"/>
        <w:spacing w:after="0"/>
        <w:rPr>
          <w:sz w:val="22"/>
          <w:szCs w:val="22"/>
        </w:rPr>
      </w:pPr>
      <w:proofErr w:type="spellStart"/>
      <w:r w:rsidRPr="006E4FDD">
        <w:rPr>
          <w:sz w:val="22"/>
          <w:szCs w:val="22"/>
        </w:rPr>
        <w:t>Deep</w:t>
      </w:r>
      <w:proofErr w:type="spellEnd"/>
      <w:r w:rsidRPr="006E4FDD">
        <w:rPr>
          <w:sz w:val="22"/>
          <w:szCs w:val="22"/>
        </w:rPr>
        <w:t xml:space="preserve"> </w:t>
      </w:r>
      <w:proofErr w:type="spellStart"/>
      <w:r w:rsidRPr="006E4FDD">
        <w:rPr>
          <w:sz w:val="22"/>
          <w:szCs w:val="22"/>
        </w:rPr>
        <w:t>Heat</w:t>
      </w:r>
      <w:proofErr w:type="spellEnd"/>
      <w:r w:rsidRPr="006E4FDD">
        <w:rPr>
          <w:sz w:val="22"/>
          <w:szCs w:val="22"/>
        </w:rPr>
        <w:t xml:space="preserve"> odos purškalas (tirpalas)</w:t>
      </w:r>
    </w:p>
    <w:p w14:paraId="7B964FE2" w14:textId="77777777" w:rsidR="007E6053" w:rsidRPr="006E4FDD" w:rsidRDefault="007E6053" w:rsidP="007E6053">
      <w:pPr>
        <w:pStyle w:val="BTEMEASMCA"/>
        <w:rPr>
          <w:noProof w:val="0"/>
          <w:szCs w:val="22"/>
        </w:rPr>
      </w:pPr>
    </w:p>
    <w:p w14:paraId="508392BA" w14:textId="77777777" w:rsidR="007E6053" w:rsidRPr="006E4FDD" w:rsidRDefault="007E6053" w:rsidP="007E6053">
      <w:pPr>
        <w:pStyle w:val="BTEMEASMCA"/>
        <w:rPr>
          <w:noProof w:val="0"/>
          <w:szCs w:val="22"/>
        </w:rPr>
      </w:pPr>
    </w:p>
    <w:p w14:paraId="62A0CCB3" w14:textId="77777777" w:rsidR="007E6053" w:rsidRPr="006E4FDD" w:rsidRDefault="007E6053" w:rsidP="007E6053">
      <w:pPr>
        <w:pStyle w:val="PI-1labEMEASMCA"/>
        <w:rPr>
          <w:noProof w:val="0"/>
          <w:szCs w:val="22"/>
        </w:rPr>
      </w:pPr>
      <w:r w:rsidRPr="006E4FDD">
        <w:rPr>
          <w:noProof w:val="0"/>
          <w:szCs w:val="22"/>
        </w:rPr>
        <w:t>2.</w:t>
      </w:r>
      <w:r w:rsidRPr="006E4FDD">
        <w:rPr>
          <w:noProof w:val="0"/>
          <w:szCs w:val="22"/>
        </w:rPr>
        <w:tab/>
        <w:t>VEIKLIOJI MEDŽIAGA IR JOS KIEKIS</w:t>
      </w:r>
    </w:p>
    <w:p w14:paraId="4DD9D4C8" w14:textId="77777777" w:rsidR="007E6053" w:rsidRPr="006E4FDD" w:rsidRDefault="007E6053" w:rsidP="007E6053">
      <w:pPr>
        <w:pStyle w:val="BTEMEASMCA"/>
        <w:rPr>
          <w:noProof w:val="0"/>
          <w:szCs w:val="22"/>
        </w:rPr>
      </w:pPr>
    </w:p>
    <w:p w14:paraId="38C4C9C2" w14:textId="77777777" w:rsidR="007E6053" w:rsidRPr="006E4FDD" w:rsidRDefault="007E6053" w:rsidP="007E6053">
      <w:pPr>
        <w:rPr>
          <w:sz w:val="22"/>
          <w:szCs w:val="22"/>
        </w:rPr>
      </w:pPr>
      <w:r w:rsidRPr="006E4FDD">
        <w:rPr>
          <w:sz w:val="22"/>
          <w:szCs w:val="22"/>
        </w:rPr>
        <w:t xml:space="preserve">1 g odos purškalo yra 16 mg metilo </w:t>
      </w:r>
      <w:proofErr w:type="spellStart"/>
      <w:r w:rsidRPr="006E4FDD">
        <w:rPr>
          <w:sz w:val="22"/>
          <w:szCs w:val="22"/>
        </w:rPr>
        <w:t>nikotinato</w:t>
      </w:r>
      <w:proofErr w:type="spellEnd"/>
      <w:r w:rsidRPr="006E4FDD">
        <w:rPr>
          <w:sz w:val="22"/>
          <w:szCs w:val="22"/>
        </w:rPr>
        <w:t xml:space="preserve">, 50 mg </w:t>
      </w:r>
      <w:proofErr w:type="spellStart"/>
      <w:r w:rsidRPr="006E4FDD">
        <w:rPr>
          <w:sz w:val="22"/>
          <w:szCs w:val="22"/>
        </w:rPr>
        <w:t>hidroksietilo</w:t>
      </w:r>
      <w:proofErr w:type="spellEnd"/>
      <w:r w:rsidRPr="006E4FDD">
        <w:rPr>
          <w:sz w:val="22"/>
          <w:szCs w:val="22"/>
        </w:rPr>
        <w:t xml:space="preserve"> </w:t>
      </w:r>
      <w:proofErr w:type="spellStart"/>
      <w:r w:rsidRPr="006E4FDD">
        <w:rPr>
          <w:sz w:val="22"/>
          <w:szCs w:val="22"/>
        </w:rPr>
        <w:t>salicilato</w:t>
      </w:r>
      <w:proofErr w:type="spellEnd"/>
      <w:r w:rsidRPr="006E4FDD">
        <w:rPr>
          <w:sz w:val="22"/>
          <w:szCs w:val="22"/>
        </w:rPr>
        <w:t xml:space="preserve">, 10 mg </w:t>
      </w:r>
      <w:proofErr w:type="spellStart"/>
      <w:r w:rsidRPr="006E4FDD">
        <w:rPr>
          <w:sz w:val="22"/>
          <w:szCs w:val="22"/>
        </w:rPr>
        <w:t>metilsalicilato</w:t>
      </w:r>
      <w:proofErr w:type="spellEnd"/>
      <w:r w:rsidRPr="006E4FDD">
        <w:rPr>
          <w:sz w:val="22"/>
          <w:szCs w:val="22"/>
        </w:rPr>
        <w:t xml:space="preserve"> ir 50 mg </w:t>
      </w:r>
      <w:proofErr w:type="spellStart"/>
      <w:r w:rsidRPr="006E4FDD">
        <w:rPr>
          <w:sz w:val="22"/>
          <w:szCs w:val="22"/>
        </w:rPr>
        <w:t>etilsalicilato</w:t>
      </w:r>
      <w:proofErr w:type="spellEnd"/>
      <w:r w:rsidRPr="006E4FDD">
        <w:rPr>
          <w:sz w:val="22"/>
          <w:szCs w:val="22"/>
        </w:rPr>
        <w:t>.</w:t>
      </w:r>
    </w:p>
    <w:p w14:paraId="707CEDCB" w14:textId="77777777" w:rsidR="007E6053" w:rsidRPr="006E4FDD" w:rsidRDefault="007E6053" w:rsidP="007E6053">
      <w:pPr>
        <w:rPr>
          <w:sz w:val="22"/>
          <w:szCs w:val="22"/>
        </w:rPr>
      </w:pPr>
    </w:p>
    <w:p w14:paraId="03BB682E" w14:textId="77777777" w:rsidR="007E6053" w:rsidRPr="006E4FDD" w:rsidRDefault="007E6053" w:rsidP="007E6053">
      <w:pPr>
        <w:rPr>
          <w:sz w:val="22"/>
          <w:szCs w:val="22"/>
        </w:rPr>
      </w:pPr>
    </w:p>
    <w:p w14:paraId="479861AF" w14:textId="77777777" w:rsidR="007E6053" w:rsidRPr="00911275" w:rsidRDefault="007E6053" w:rsidP="007E6053">
      <w:pPr>
        <w:pStyle w:val="PI-1labEMEASMCA"/>
        <w:rPr>
          <w:noProof w:val="0"/>
          <w:szCs w:val="22"/>
          <w:highlight w:val="lightGray"/>
        </w:rPr>
      </w:pPr>
      <w:r w:rsidRPr="006E4FDD">
        <w:rPr>
          <w:noProof w:val="0"/>
          <w:szCs w:val="22"/>
        </w:rPr>
        <w:t>3.</w:t>
      </w:r>
      <w:r w:rsidRPr="006E4FDD">
        <w:rPr>
          <w:noProof w:val="0"/>
          <w:szCs w:val="22"/>
        </w:rPr>
        <w:tab/>
        <w:t>PAGALBINIŲ MEDŽIAGŲ SĄRAŠAS</w:t>
      </w:r>
    </w:p>
    <w:p w14:paraId="3BE86086" w14:textId="77777777" w:rsidR="007E6053" w:rsidRPr="006E4FDD" w:rsidRDefault="007E6053" w:rsidP="007E6053">
      <w:pPr>
        <w:pStyle w:val="BTEMEASMCA"/>
        <w:rPr>
          <w:noProof w:val="0"/>
          <w:szCs w:val="22"/>
        </w:rPr>
      </w:pPr>
    </w:p>
    <w:p w14:paraId="5CCBC860" w14:textId="77777777" w:rsidR="007E6053" w:rsidRPr="006E4FDD" w:rsidRDefault="007E6053" w:rsidP="007E6053">
      <w:pPr>
        <w:pStyle w:val="Pagrindinistekstas"/>
        <w:spacing w:after="0"/>
        <w:rPr>
          <w:sz w:val="22"/>
          <w:szCs w:val="22"/>
        </w:rPr>
      </w:pPr>
      <w:r w:rsidRPr="006E4FDD">
        <w:rPr>
          <w:sz w:val="22"/>
          <w:szCs w:val="22"/>
        </w:rPr>
        <w:t xml:space="preserve">Pagalbinės medžiagos: </w:t>
      </w:r>
      <w:proofErr w:type="spellStart"/>
      <w:r w:rsidRPr="006E4FDD">
        <w:rPr>
          <w:sz w:val="22"/>
          <w:szCs w:val="22"/>
        </w:rPr>
        <w:t>izopropilo</w:t>
      </w:r>
      <w:proofErr w:type="spellEnd"/>
      <w:r w:rsidRPr="006E4FDD">
        <w:rPr>
          <w:sz w:val="22"/>
          <w:szCs w:val="22"/>
        </w:rPr>
        <w:t xml:space="preserve"> alkoholis, butanas</w:t>
      </w:r>
    </w:p>
    <w:p w14:paraId="10D2E099" w14:textId="77777777" w:rsidR="007E6053" w:rsidRPr="006E4FDD" w:rsidRDefault="007E6053" w:rsidP="007E6053">
      <w:pPr>
        <w:pStyle w:val="Pagrindinistekstas"/>
        <w:spacing w:after="0"/>
        <w:rPr>
          <w:sz w:val="22"/>
          <w:szCs w:val="22"/>
        </w:rPr>
      </w:pPr>
    </w:p>
    <w:p w14:paraId="04FEF945" w14:textId="77777777" w:rsidR="007E6053" w:rsidRPr="006E4FDD" w:rsidRDefault="007E6053" w:rsidP="007E6053">
      <w:pPr>
        <w:pStyle w:val="Pagrindinistekstas"/>
        <w:spacing w:after="0"/>
        <w:rPr>
          <w:sz w:val="22"/>
          <w:szCs w:val="22"/>
        </w:rPr>
      </w:pPr>
    </w:p>
    <w:p w14:paraId="44AD7B92" w14:textId="77777777" w:rsidR="007E6053" w:rsidRPr="006E4FDD" w:rsidRDefault="007E6053" w:rsidP="007E6053">
      <w:pPr>
        <w:pStyle w:val="PI-1labEMEASMCA"/>
        <w:rPr>
          <w:noProof w:val="0"/>
          <w:szCs w:val="22"/>
        </w:rPr>
      </w:pPr>
      <w:r w:rsidRPr="006E4FDD">
        <w:rPr>
          <w:noProof w:val="0"/>
          <w:szCs w:val="22"/>
        </w:rPr>
        <w:t>4.</w:t>
      </w:r>
      <w:r w:rsidRPr="006E4FDD">
        <w:rPr>
          <w:noProof w:val="0"/>
          <w:szCs w:val="22"/>
        </w:rPr>
        <w:tab/>
        <w:t>FARMACINĖ FORMA IR KIEKIS PAKUOTĖJE</w:t>
      </w:r>
    </w:p>
    <w:p w14:paraId="4E6A7006" w14:textId="77777777" w:rsidR="007E6053" w:rsidRPr="006E4FDD" w:rsidRDefault="007E6053" w:rsidP="007E6053">
      <w:pPr>
        <w:pStyle w:val="BTEMEASMCA"/>
        <w:rPr>
          <w:noProof w:val="0"/>
          <w:szCs w:val="22"/>
        </w:rPr>
      </w:pPr>
    </w:p>
    <w:p w14:paraId="645863CE" w14:textId="77777777" w:rsidR="007E6053" w:rsidRPr="006E4FDD" w:rsidRDefault="007E6053" w:rsidP="007E6053">
      <w:pPr>
        <w:pStyle w:val="Pagrindinistekstas"/>
        <w:spacing w:after="0"/>
        <w:rPr>
          <w:sz w:val="22"/>
          <w:szCs w:val="22"/>
        </w:rPr>
      </w:pPr>
      <w:r w:rsidRPr="006E4FDD">
        <w:rPr>
          <w:sz w:val="22"/>
          <w:szCs w:val="22"/>
        </w:rPr>
        <w:t>Odos purškalas (tirpalas)</w:t>
      </w:r>
    </w:p>
    <w:p w14:paraId="2DF9B692" w14:textId="77777777" w:rsidR="007E6053" w:rsidRPr="006E4FDD" w:rsidRDefault="007E6053" w:rsidP="007E6053">
      <w:pPr>
        <w:pStyle w:val="Pagrindinistekstas"/>
        <w:spacing w:after="0"/>
        <w:rPr>
          <w:sz w:val="22"/>
          <w:szCs w:val="22"/>
        </w:rPr>
      </w:pPr>
      <w:r w:rsidRPr="006E4FDD">
        <w:rPr>
          <w:sz w:val="22"/>
          <w:szCs w:val="22"/>
        </w:rPr>
        <w:t>150 ml (100 g)</w:t>
      </w:r>
    </w:p>
    <w:p w14:paraId="5FDDC59F" w14:textId="77777777" w:rsidR="007E6053" w:rsidRPr="006E4FDD" w:rsidRDefault="007E6053" w:rsidP="007E6053">
      <w:pPr>
        <w:pStyle w:val="BTEMEASMCA"/>
        <w:rPr>
          <w:noProof w:val="0"/>
          <w:szCs w:val="22"/>
        </w:rPr>
      </w:pPr>
    </w:p>
    <w:p w14:paraId="59F342A5" w14:textId="77777777" w:rsidR="007E6053" w:rsidRPr="006E4FDD" w:rsidRDefault="007E6053" w:rsidP="007E6053">
      <w:pPr>
        <w:pStyle w:val="BTEMEASMCA"/>
        <w:rPr>
          <w:noProof w:val="0"/>
          <w:szCs w:val="22"/>
        </w:rPr>
      </w:pPr>
    </w:p>
    <w:p w14:paraId="6450A4A2" w14:textId="77777777" w:rsidR="007E6053" w:rsidRPr="00911275" w:rsidRDefault="007E6053" w:rsidP="007E6053">
      <w:pPr>
        <w:pStyle w:val="PI-1labEMEASMCA"/>
        <w:rPr>
          <w:noProof w:val="0"/>
          <w:szCs w:val="22"/>
          <w:highlight w:val="lightGray"/>
        </w:rPr>
      </w:pPr>
      <w:r w:rsidRPr="006E4FDD">
        <w:rPr>
          <w:noProof w:val="0"/>
          <w:szCs w:val="22"/>
        </w:rPr>
        <w:t>5.</w:t>
      </w:r>
      <w:r w:rsidRPr="006E4FDD">
        <w:rPr>
          <w:noProof w:val="0"/>
          <w:szCs w:val="22"/>
        </w:rPr>
        <w:tab/>
        <w:t>VARTOJIMO METODAS IR BŪDAS (-AI)</w:t>
      </w:r>
    </w:p>
    <w:p w14:paraId="04C8BBE3" w14:textId="77777777" w:rsidR="007E6053" w:rsidRPr="006E4FDD" w:rsidRDefault="007E6053" w:rsidP="007E6053">
      <w:pPr>
        <w:pStyle w:val="BTEMEASMCA"/>
        <w:rPr>
          <w:noProof w:val="0"/>
          <w:szCs w:val="22"/>
        </w:rPr>
      </w:pPr>
    </w:p>
    <w:p w14:paraId="23DCAF8F" w14:textId="77777777" w:rsidR="007E6053" w:rsidRPr="006E4FDD" w:rsidRDefault="007E6053" w:rsidP="007E6053">
      <w:pPr>
        <w:pStyle w:val="BTEMEASMCA"/>
        <w:rPr>
          <w:noProof w:val="0"/>
          <w:szCs w:val="22"/>
        </w:rPr>
      </w:pPr>
      <w:r w:rsidRPr="006E4FDD">
        <w:rPr>
          <w:noProof w:val="0"/>
          <w:szCs w:val="22"/>
        </w:rPr>
        <w:t>Prieš vartojimą perskaitykite pakuotės lapelį.</w:t>
      </w:r>
    </w:p>
    <w:p w14:paraId="6447CE59" w14:textId="77777777" w:rsidR="007E6053" w:rsidRPr="006E4FDD" w:rsidRDefault="007E6053" w:rsidP="007E6053">
      <w:pPr>
        <w:pStyle w:val="Pagrindinistekstas"/>
        <w:spacing w:after="0"/>
        <w:rPr>
          <w:sz w:val="22"/>
          <w:szCs w:val="22"/>
        </w:rPr>
      </w:pPr>
      <w:r w:rsidRPr="006E4FDD">
        <w:rPr>
          <w:sz w:val="22"/>
          <w:szCs w:val="22"/>
        </w:rPr>
        <w:t>Vartoti ant odos.</w:t>
      </w:r>
    </w:p>
    <w:p w14:paraId="31C41E86" w14:textId="77777777" w:rsidR="007E6053" w:rsidRPr="006E4FDD" w:rsidRDefault="007E6053" w:rsidP="007E6053">
      <w:pPr>
        <w:pStyle w:val="BTEMEASMCA"/>
        <w:rPr>
          <w:noProof w:val="0"/>
          <w:szCs w:val="22"/>
        </w:rPr>
      </w:pPr>
    </w:p>
    <w:p w14:paraId="4BD3CDA0" w14:textId="77777777" w:rsidR="007E6053" w:rsidRPr="006E4FDD" w:rsidRDefault="007E6053" w:rsidP="007E6053">
      <w:pPr>
        <w:pStyle w:val="BTEMEASMCA"/>
        <w:rPr>
          <w:noProof w:val="0"/>
          <w:szCs w:val="22"/>
        </w:rPr>
      </w:pPr>
    </w:p>
    <w:p w14:paraId="17844FE4" w14:textId="77777777" w:rsidR="007E6053" w:rsidRPr="006E4FDD" w:rsidRDefault="007E6053" w:rsidP="007E6053">
      <w:pPr>
        <w:pStyle w:val="PI-1labEMEASMCA"/>
        <w:rPr>
          <w:noProof w:val="0"/>
          <w:szCs w:val="22"/>
        </w:rPr>
      </w:pPr>
      <w:r w:rsidRPr="006E4FDD">
        <w:rPr>
          <w:noProof w:val="0"/>
          <w:szCs w:val="22"/>
        </w:rPr>
        <w:t>6.</w:t>
      </w:r>
      <w:r w:rsidRPr="006E4FDD">
        <w:rPr>
          <w:noProof w:val="0"/>
          <w:szCs w:val="22"/>
        </w:rPr>
        <w:tab/>
        <w:t>SPECIALUS ĮSPĖJIMAS, KAD VAISTINĮ PREPARATĄ BŪTINA LAIKYTI VAIKAMS NEPASTEBIMOJE IR NEPASIEKIAMOJE VIETOJE</w:t>
      </w:r>
    </w:p>
    <w:p w14:paraId="49F98C5C" w14:textId="77777777" w:rsidR="007E6053" w:rsidRPr="006E4FDD" w:rsidRDefault="007E6053" w:rsidP="007E6053">
      <w:pPr>
        <w:pStyle w:val="BTEMEASMCA"/>
        <w:rPr>
          <w:noProof w:val="0"/>
          <w:szCs w:val="22"/>
        </w:rPr>
      </w:pPr>
    </w:p>
    <w:p w14:paraId="058A778C" w14:textId="77777777" w:rsidR="007E6053" w:rsidRPr="006E4FDD" w:rsidRDefault="007E6053" w:rsidP="007E6053">
      <w:pPr>
        <w:pStyle w:val="BTEMEASMCA"/>
        <w:rPr>
          <w:noProof w:val="0"/>
          <w:szCs w:val="22"/>
        </w:rPr>
      </w:pPr>
      <w:r w:rsidRPr="006E4FDD">
        <w:rPr>
          <w:noProof w:val="0"/>
          <w:szCs w:val="22"/>
        </w:rPr>
        <w:t>Laikyti vaikams nepastebimoje ir nepasiekiamoje vietoje.</w:t>
      </w:r>
    </w:p>
    <w:p w14:paraId="2C18EC55" w14:textId="77777777" w:rsidR="007E6053" w:rsidRPr="006E4FDD" w:rsidRDefault="007E6053" w:rsidP="007E6053">
      <w:pPr>
        <w:pStyle w:val="BTEMEASMCA"/>
        <w:rPr>
          <w:noProof w:val="0"/>
          <w:szCs w:val="22"/>
        </w:rPr>
      </w:pPr>
    </w:p>
    <w:p w14:paraId="532F54BD" w14:textId="77777777" w:rsidR="007E6053" w:rsidRPr="006E4FDD" w:rsidRDefault="007E6053" w:rsidP="007E6053">
      <w:pPr>
        <w:pStyle w:val="BTEMEASMCA"/>
        <w:rPr>
          <w:noProof w:val="0"/>
          <w:szCs w:val="22"/>
        </w:rPr>
      </w:pPr>
    </w:p>
    <w:p w14:paraId="59D2CB06" w14:textId="77777777" w:rsidR="007E6053" w:rsidRPr="00911275" w:rsidRDefault="007E6053" w:rsidP="007E6053">
      <w:pPr>
        <w:pStyle w:val="PI-1labEMEASMCA"/>
        <w:rPr>
          <w:noProof w:val="0"/>
          <w:szCs w:val="22"/>
          <w:highlight w:val="lightGray"/>
        </w:rPr>
      </w:pPr>
      <w:r w:rsidRPr="006E4FDD">
        <w:rPr>
          <w:noProof w:val="0"/>
          <w:szCs w:val="22"/>
        </w:rPr>
        <w:t>7.</w:t>
      </w:r>
      <w:r w:rsidRPr="006E4FDD">
        <w:rPr>
          <w:noProof w:val="0"/>
          <w:szCs w:val="22"/>
        </w:rPr>
        <w:tab/>
        <w:t>KITAS (-I) SPECIALUS (-ŪS) ĮSPĖJIMAS (-AI) (JEI REIKIA)</w:t>
      </w:r>
    </w:p>
    <w:p w14:paraId="06C38265" w14:textId="77777777" w:rsidR="007E6053" w:rsidRPr="006E4FDD" w:rsidRDefault="007E6053" w:rsidP="007E6053">
      <w:pPr>
        <w:pStyle w:val="BTEMEASMCA"/>
        <w:rPr>
          <w:noProof w:val="0"/>
          <w:szCs w:val="22"/>
        </w:rPr>
      </w:pPr>
    </w:p>
    <w:p w14:paraId="156E0EAC" w14:textId="77777777" w:rsidR="007E6053" w:rsidRPr="006E4FDD" w:rsidRDefault="007E6053" w:rsidP="007E6053">
      <w:pPr>
        <w:pStyle w:val="BTEMEASMCA"/>
        <w:rPr>
          <w:noProof w:val="0"/>
          <w:szCs w:val="22"/>
        </w:rPr>
      </w:pPr>
    </w:p>
    <w:p w14:paraId="3A3595E1" w14:textId="77777777" w:rsidR="007E6053" w:rsidRPr="00911275" w:rsidRDefault="007E6053" w:rsidP="007E6053">
      <w:pPr>
        <w:pStyle w:val="PI-1labEMEASMCA"/>
        <w:rPr>
          <w:noProof w:val="0"/>
          <w:szCs w:val="22"/>
          <w:highlight w:val="lightGray"/>
        </w:rPr>
      </w:pPr>
      <w:r w:rsidRPr="006E4FDD">
        <w:rPr>
          <w:noProof w:val="0"/>
          <w:szCs w:val="22"/>
        </w:rPr>
        <w:t>8.</w:t>
      </w:r>
      <w:r w:rsidRPr="006E4FDD">
        <w:rPr>
          <w:noProof w:val="0"/>
          <w:szCs w:val="22"/>
        </w:rPr>
        <w:tab/>
        <w:t>TINKAMUMO LAIKAS</w:t>
      </w:r>
    </w:p>
    <w:p w14:paraId="34C3B7D3" w14:textId="77777777" w:rsidR="007E6053" w:rsidRPr="006E4FDD" w:rsidRDefault="007E6053" w:rsidP="007E6053">
      <w:pPr>
        <w:pStyle w:val="BTEMEASMCA"/>
        <w:rPr>
          <w:noProof w:val="0"/>
          <w:szCs w:val="22"/>
        </w:rPr>
      </w:pPr>
    </w:p>
    <w:p w14:paraId="536FE062" w14:textId="77777777" w:rsidR="007E6053" w:rsidRPr="006E4FDD" w:rsidRDefault="007E6053" w:rsidP="007E6053">
      <w:pPr>
        <w:pStyle w:val="Pagrindinistekstas"/>
        <w:spacing w:after="0"/>
        <w:rPr>
          <w:sz w:val="22"/>
          <w:szCs w:val="22"/>
        </w:rPr>
      </w:pPr>
      <w:r w:rsidRPr="006E4FDD">
        <w:rPr>
          <w:sz w:val="22"/>
          <w:szCs w:val="22"/>
        </w:rPr>
        <w:t>Tinka iki {mm/MMMM} [mėnuo, metai]</w:t>
      </w:r>
    </w:p>
    <w:p w14:paraId="05FFFB6D" w14:textId="77777777" w:rsidR="007E6053" w:rsidRPr="006E4FDD" w:rsidRDefault="007E6053" w:rsidP="007E6053">
      <w:pPr>
        <w:pStyle w:val="BTEMEASMCA"/>
        <w:rPr>
          <w:noProof w:val="0"/>
          <w:szCs w:val="22"/>
        </w:rPr>
      </w:pPr>
    </w:p>
    <w:p w14:paraId="485D46AF" w14:textId="77777777" w:rsidR="007E6053" w:rsidRPr="006E4FDD" w:rsidRDefault="007E6053" w:rsidP="007E6053">
      <w:pPr>
        <w:pStyle w:val="BTEMEASMCA"/>
        <w:rPr>
          <w:noProof w:val="0"/>
          <w:szCs w:val="22"/>
        </w:rPr>
      </w:pPr>
    </w:p>
    <w:p w14:paraId="3D6D895B" w14:textId="77777777" w:rsidR="007E6053" w:rsidRPr="006E4FDD" w:rsidRDefault="007E6053" w:rsidP="007E6053">
      <w:pPr>
        <w:pStyle w:val="PI-1labEMEASMCA"/>
        <w:rPr>
          <w:noProof w:val="0"/>
          <w:szCs w:val="22"/>
        </w:rPr>
      </w:pPr>
      <w:r w:rsidRPr="006E4FDD">
        <w:rPr>
          <w:noProof w:val="0"/>
          <w:szCs w:val="22"/>
        </w:rPr>
        <w:t>9.</w:t>
      </w:r>
      <w:r w:rsidRPr="006E4FDD">
        <w:rPr>
          <w:noProof w:val="0"/>
          <w:szCs w:val="22"/>
        </w:rPr>
        <w:tab/>
        <w:t>SPECIALIOS LAIKYMO SĄLYGOS</w:t>
      </w:r>
    </w:p>
    <w:p w14:paraId="2E3B4379" w14:textId="77777777" w:rsidR="007E6053" w:rsidRPr="006E4FDD" w:rsidRDefault="007E6053" w:rsidP="007E6053">
      <w:pPr>
        <w:pStyle w:val="BTEMEASMCA"/>
        <w:rPr>
          <w:noProof w:val="0"/>
          <w:szCs w:val="22"/>
        </w:rPr>
      </w:pPr>
    </w:p>
    <w:p w14:paraId="32984383" w14:textId="77777777" w:rsidR="007E6053" w:rsidRPr="006E4FDD" w:rsidRDefault="007E6053" w:rsidP="007E6053">
      <w:pPr>
        <w:pStyle w:val="Pagrindinistekstas"/>
        <w:spacing w:after="0"/>
        <w:rPr>
          <w:sz w:val="22"/>
          <w:szCs w:val="22"/>
        </w:rPr>
      </w:pPr>
      <w:r w:rsidRPr="006E4FDD">
        <w:rPr>
          <w:sz w:val="22"/>
          <w:szCs w:val="22"/>
        </w:rPr>
        <w:t>Laikyti ne aukštesnėje kaip 25 </w:t>
      </w:r>
      <w:r w:rsidRPr="006E4FDD">
        <w:rPr>
          <w:sz w:val="22"/>
          <w:szCs w:val="22"/>
        </w:rPr>
        <w:sym w:font="Symbol" w:char="F0B0"/>
      </w:r>
      <w:r w:rsidRPr="006E4FDD">
        <w:rPr>
          <w:sz w:val="22"/>
          <w:szCs w:val="22"/>
        </w:rPr>
        <w:t>C temperatūroje.</w:t>
      </w:r>
    </w:p>
    <w:p w14:paraId="1662C82B" w14:textId="77777777" w:rsidR="007E6053" w:rsidRPr="006E4FDD" w:rsidRDefault="007E6053" w:rsidP="007E6053">
      <w:pPr>
        <w:pStyle w:val="Pagrindinistekstas"/>
        <w:spacing w:after="0"/>
        <w:rPr>
          <w:sz w:val="22"/>
          <w:szCs w:val="22"/>
        </w:rPr>
      </w:pPr>
      <w:r w:rsidRPr="006E4FDD">
        <w:rPr>
          <w:sz w:val="22"/>
          <w:szCs w:val="22"/>
        </w:rPr>
        <w:t>Saugoti nuo saulės poveikio ir aukštesnės kaip 50 </w:t>
      </w:r>
      <w:r w:rsidRPr="006E4FDD">
        <w:rPr>
          <w:sz w:val="22"/>
          <w:szCs w:val="22"/>
        </w:rPr>
        <w:sym w:font="Symbol" w:char="F0B0"/>
      </w:r>
      <w:r w:rsidRPr="006E4FDD">
        <w:rPr>
          <w:sz w:val="22"/>
          <w:szCs w:val="22"/>
        </w:rPr>
        <w:t>C temperatūros.</w:t>
      </w:r>
    </w:p>
    <w:p w14:paraId="66A5C959" w14:textId="77777777" w:rsidR="007E6053" w:rsidRPr="006E4FDD" w:rsidRDefault="007E6053" w:rsidP="007E6053">
      <w:pPr>
        <w:pStyle w:val="BTEMEASMCA"/>
        <w:rPr>
          <w:noProof w:val="0"/>
          <w:szCs w:val="22"/>
        </w:rPr>
      </w:pPr>
    </w:p>
    <w:p w14:paraId="012A5039" w14:textId="77777777" w:rsidR="007E6053" w:rsidRPr="006E4FDD" w:rsidRDefault="007E6053" w:rsidP="007E6053">
      <w:pPr>
        <w:pStyle w:val="BTEMEASMCA"/>
        <w:rPr>
          <w:noProof w:val="0"/>
          <w:szCs w:val="22"/>
        </w:rPr>
      </w:pPr>
    </w:p>
    <w:p w14:paraId="4F545BF8" w14:textId="77777777" w:rsidR="007E6053" w:rsidRPr="006E4FDD" w:rsidRDefault="007E6053" w:rsidP="007E6053">
      <w:pPr>
        <w:pStyle w:val="PI-1labEMEASMCA"/>
        <w:rPr>
          <w:noProof w:val="0"/>
          <w:szCs w:val="22"/>
        </w:rPr>
      </w:pPr>
      <w:r w:rsidRPr="006E4FDD">
        <w:rPr>
          <w:noProof w:val="0"/>
          <w:szCs w:val="22"/>
        </w:rPr>
        <w:t>10.</w:t>
      </w:r>
      <w:r w:rsidRPr="006E4FDD">
        <w:rPr>
          <w:noProof w:val="0"/>
          <w:szCs w:val="22"/>
        </w:rPr>
        <w:tab/>
        <w:t xml:space="preserve">SPECIALIOS ATSARGUMO PRIEMONĖS DĖL NESUVARTOTO </w:t>
      </w:r>
      <w:r w:rsidRPr="006E4FDD">
        <w:rPr>
          <w:bCs/>
          <w:noProof w:val="0"/>
          <w:szCs w:val="22"/>
        </w:rPr>
        <w:t xml:space="preserve">VAISTINIO PREPARATO AR JO ATLIEKŲ </w:t>
      </w:r>
      <w:r w:rsidRPr="006E4FDD">
        <w:rPr>
          <w:noProof w:val="0"/>
          <w:szCs w:val="22"/>
        </w:rPr>
        <w:t>TVARKYMO (JEI REIKIA)</w:t>
      </w:r>
    </w:p>
    <w:p w14:paraId="72591AF3" w14:textId="77777777" w:rsidR="007E6053" w:rsidRPr="006E4FDD" w:rsidRDefault="007E6053" w:rsidP="007E6053">
      <w:pPr>
        <w:pStyle w:val="BTEMEASMCA"/>
        <w:rPr>
          <w:noProof w:val="0"/>
          <w:szCs w:val="22"/>
        </w:rPr>
      </w:pPr>
    </w:p>
    <w:p w14:paraId="5F6BCA1F" w14:textId="77777777" w:rsidR="007E6053" w:rsidRPr="006E4FDD" w:rsidRDefault="007E6053" w:rsidP="007E6053">
      <w:pPr>
        <w:pStyle w:val="BTEMEASMCA"/>
        <w:rPr>
          <w:noProof w:val="0"/>
          <w:szCs w:val="22"/>
        </w:rPr>
      </w:pPr>
    </w:p>
    <w:p w14:paraId="4535EC31" w14:textId="31782042" w:rsidR="007E6053" w:rsidRPr="006E4FDD" w:rsidRDefault="007E6053" w:rsidP="007E6053">
      <w:pPr>
        <w:pStyle w:val="PI-1labEMEASMCA"/>
        <w:rPr>
          <w:noProof w:val="0"/>
          <w:szCs w:val="22"/>
        </w:rPr>
      </w:pPr>
      <w:r w:rsidRPr="006E4FDD">
        <w:rPr>
          <w:noProof w:val="0"/>
          <w:szCs w:val="22"/>
        </w:rPr>
        <w:t>11.</w:t>
      </w:r>
      <w:r w:rsidRPr="006E4FDD">
        <w:rPr>
          <w:noProof w:val="0"/>
          <w:szCs w:val="22"/>
        </w:rPr>
        <w:tab/>
      </w:r>
      <w:r w:rsidR="001D1A5B" w:rsidRPr="001D1A5B">
        <w:rPr>
          <w:noProof w:val="0"/>
          <w:szCs w:val="22"/>
        </w:rPr>
        <w:t xml:space="preserve">REGISTRUOTOJO </w:t>
      </w:r>
      <w:r w:rsidRPr="006E4FDD">
        <w:rPr>
          <w:noProof w:val="0"/>
          <w:szCs w:val="22"/>
        </w:rPr>
        <w:t>PAVADINIMAS IR ADRESAS</w:t>
      </w:r>
    </w:p>
    <w:p w14:paraId="40B2E0FA" w14:textId="77777777" w:rsidR="007E6053" w:rsidRPr="006E4FDD" w:rsidRDefault="007E6053" w:rsidP="007E6053">
      <w:pPr>
        <w:pStyle w:val="BTEMEASMCA"/>
        <w:rPr>
          <w:noProof w:val="0"/>
          <w:szCs w:val="22"/>
        </w:rPr>
      </w:pPr>
    </w:p>
    <w:p w14:paraId="296DB41C" w14:textId="77777777" w:rsidR="0071147B" w:rsidRDefault="0071147B" w:rsidP="007E6053">
      <w:pPr>
        <w:rPr>
          <w:sz w:val="22"/>
          <w:szCs w:val="22"/>
        </w:rPr>
      </w:pPr>
      <w:r>
        <w:rPr>
          <w:sz w:val="22"/>
          <w:szCs w:val="22"/>
        </w:rPr>
        <w:t>Registruotojas</w:t>
      </w:r>
    </w:p>
    <w:p w14:paraId="441F0D89" w14:textId="77777777" w:rsidR="007E6053" w:rsidRPr="006E4FDD" w:rsidRDefault="007E6053" w:rsidP="007E6053">
      <w:pPr>
        <w:rPr>
          <w:sz w:val="22"/>
          <w:szCs w:val="22"/>
        </w:rPr>
      </w:pPr>
      <w:proofErr w:type="spellStart"/>
      <w:r w:rsidRPr="006E4FDD">
        <w:rPr>
          <w:sz w:val="22"/>
          <w:szCs w:val="22"/>
        </w:rPr>
        <w:t>The</w:t>
      </w:r>
      <w:proofErr w:type="spellEnd"/>
      <w:r w:rsidRPr="006E4FDD">
        <w:rPr>
          <w:sz w:val="22"/>
          <w:szCs w:val="22"/>
        </w:rPr>
        <w:t xml:space="preserve"> </w:t>
      </w:r>
      <w:proofErr w:type="spellStart"/>
      <w:r w:rsidRPr="006E4FDD">
        <w:rPr>
          <w:sz w:val="22"/>
          <w:szCs w:val="22"/>
        </w:rPr>
        <w:t>Mentholatum</w:t>
      </w:r>
      <w:proofErr w:type="spellEnd"/>
      <w:r w:rsidRPr="006E4FDD">
        <w:rPr>
          <w:sz w:val="22"/>
          <w:szCs w:val="22"/>
        </w:rPr>
        <w:t xml:space="preserve"> Company </w:t>
      </w:r>
      <w:proofErr w:type="spellStart"/>
      <w:r w:rsidRPr="006E4FDD">
        <w:rPr>
          <w:sz w:val="22"/>
          <w:szCs w:val="22"/>
        </w:rPr>
        <w:t>Limited</w:t>
      </w:r>
      <w:proofErr w:type="spellEnd"/>
    </w:p>
    <w:p w14:paraId="7657204D" w14:textId="77777777" w:rsidR="007E6053" w:rsidRPr="006E4FDD" w:rsidRDefault="007E6053" w:rsidP="007E6053">
      <w:pPr>
        <w:rPr>
          <w:sz w:val="22"/>
          <w:szCs w:val="22"/>
        </w:rPr>
      </w:pPr>
      <w:r w:rsidRPr="006E4FDD">
        <w:rPr>
          <w:sz w:val="22"/>
          <w:szCs w:val="22"/>
        </w:rPr>
        <w:t xml:space="preserve">1 </w:t>
      </w:r>
      <w:proofErr w:type="spellStart"/>
      <w:r w:rsidRPr="006E4FDD">
        <w:rPr>
          <w:sz w:val="22"/>
          <w:szCs w:val="22"/>
        </w:rPr>
        <w:t>Redwood</w:t>
      </w:r>
      <w:proofErr w:type="spellEnd"/>
      <w:r w:rsidRPr="006E4FDD">
        <w:rPr>
          <w:sz w:val="22"/>
          <w:szCs w:val="22"/>
        </w:rPr>
        <w:t xml:space="preserve"> </w:t>
      </w:r>
      <w:proofErr w:type="spellStart"/>
      <w:r w:rsidRPr="006E4FDD">
        <w:rPr>
          <w:sz w:val="22"/>
          <w:szCs w:val="22"/>
        </w:rPr>
        <w:t>Avenue</w:t>
      </w:r>
      <w:proofErr w:type="spellEnd"/>
      <w:r w:rsidRPr="006E4FDD">
        <w:rPr>
          <w:sz w:val="22"/>
          <w:szCs w:val="22"/>
        </w:rPr>
        <w:t xml:space="preserve">, </w:t>
      </w:r>
      <w:proofErr w:type="spellStart"/>
      <w:r w:rsidRPr="006E4FDD">
        <w:rPr>
          <w:sz w:val="22"/>
          <w:szCs w:val="22"/>
        </w:rPr>
        <w:t>Peel</w:t>
      </w:r>
      <w:proofErr w:type="spellEnd"/>
      <w:r w:rsidRPr="006E4FDD">
        <w:rPr>
          <w:sz w:val="22"/>
          <w:szCs w:val="22"/>
        </w:rPr>
        <w:t xml:space="preserve"> </w:t>
      </w:r>
      <w:proofErr w:type="spellStart"/>
      <w:r w:rsidRPr="006E4FDD">
        <w:rPr>
          <w:sz w:val="22"/>
          <w:szCs w:val="22"/>
        </w:rPr>
        <w:t>Park</w:t>
      </w:r>
      <w:proofErr w:type="spellEnd"/>
      <w:r w:rsidRPr="006E4FDD">
        <w:rPr>
          <w:sz w:val="22"/>
          <w:szCs w:val="22"/>
        </w:rPr>
        <w:t xml:space="preserve"> </w:t>
      </w:r>
      <w:proofErr w:type="spellStart"/>
      <w:r w:rsidRPr="006E4FDD">
        <w:rPr>
          <w:sz w:val="22"/>
          <w:szCs w:val="22"/>
        </w:rPr>
        <w:t>Campus</w:t>
      </w:r>
      <w:proofErr w:type="spellEnd"/>
    </w:p>
    <w:p w14:paraId="077F1A85" w14:textId="77777777" w:rsidR="007E6053" w:rsidRPr="006E4FDD" w:rsidRDefault="007E6053" w:rsidP="007E6053">
      <w:pPr>
        <w:rPr>
          <w:sz w:val="22"/>
          <w:szCs w:val="22"/>
        </w:rPr>
      </w:pPr>
      <w:proofErr w:type="spellStart"/>
      <w:r w:rsidRPr="006E4FDD">
        <w:rPr>
          <w:sz w:val="22"/>
          <w:szCs w:val="22"/>
        </w:rPr>
        <w:t>East</w:t>
      </w:r>
      <w:proofErr w:type="spellEnd"/>
      <w:r w:rsidRPr="006E4FDD">
        <w:rPr>
          <w:sz w:val="22"/>
          <w:szCs w:val="22"/>
        </w:rPr>
        <w:t xml:space="preserve"> </w:t>
      </w:r>
      <w:proofErr w:type="spellStart"/>
      <w:r w:rsidRPr="006E4FDD">
        <w:rPr>
          <w:sz w:val="22"/>
          <w:szCs w:val="22"/>
        </w:rPr>
        <w:t>Kilbride</w:t>
      </w:r>
      <w:proofErr w:type="spellEnd"/>
      <w:r w:rsidRPr="006E4FDD">
        <w:rPr>
          <w:sz w:val="22"/>
          <w:szCs w:val="22"/>
        </w:rPr>
        <w:t xml:space="preserve"> G74 5PE, Jungtinė Karalystė</w:t>
      </w:r>
    </w:p>
    <w:p w14:paraId="32290D33" w14:textId="77777777" w:rsidR="007E6053" w:rsidRPr="006E4FDD" w:rsidRDefault="007E6053" w:rsidP="007E6053">
      <w:pPr>
        <w:pStyle w:val="BTEMEASMCA"/>
        <w:rPr>
          <w:noProof w:val="0"/>
          <w:szCs w:val="22"/>
        </w:rPr>
      </w:pPr>
    </w:p>
    <w:p w14:paraId="6BEC2FCC" w14:textId="77777777" w:rsidR="007E6053" w:rsidRPr="006E4FDD" w:rsidRDefault="007E6053" w:rsidP="007E6053">
      <w:pPr>
        <w:pStyle w:val="BTEMEASMCA"/>
        <w:rPr>
          <w:noProof w:val="0"/>
          <w:szCs w:val="22"/>
        </w:rPr>
      </w:pPr>
    </w:p>
    <w:p w14:paraId="5EF28FE1" w14:textId="101FF885" w:rsidR="007E6053" w:rsidRPr="006E4FDD" w:rsidRDefault="007E6053" w:rsidP="007E6053">
      <w:pPr>
        <w:pStyle w:val="PI-1labEMEASMCA"/>
        <w:rPr>
          <w:noProof w:val="0"/>
          <w:szCs w:val="22"/>
        </w:rPr>
      </w:pPr>
      <w:r w:rsidRPr="006E4FDD">
        <w:rPr>
          <w:noProof w:val="0"/>
          <w:szCs w:val="22"/>
        </w:rPr>
        <w:t>12.</w:t>
      </w:r>
      <w:r w:rsidRPr="006E4FDD">
        <w:rPr>
          <w:noProof w:val="0"/>
          <w:szCs w:val="22"/>
        </w:rPr>
        <w:tab/>
      </w:r>
      <w:r w:rsidR="001D1A5B" w:rsidRPr="001D1A5B">
        <w:rPr>
          <w:noProof w:val="0"/>
          <w:szCs w:val="22"/>
        </w:rPr>
        <w:t xml:space="preserve">REGISTRACIJOS PAŽYMĖJIMO </w:t>
      </w:r>
      <w:r w:rsidRPr="006E4FDD">
        <w:rPr>
          <w:noProof w:val="0"/>
          <w:szCs w:val="22"/>
        </w:rPr>
        <w:t>NUMERIS</w:t>
      </w:r>
    </w:p>
    <w:p w14:paraId="1A86A4CD" w14:textId="77777777" w:rsidR="007E6053" w:rsidRPr="006E4FDD" w:rsidRDefault="007E6053" w:rsidP="007E6053">
      <w:pPr>
        <w:pStyle w:val="BTEMEASMCA"/>
        <w:rPr>
          <w:noProof w:val="0"/>
          <w:szCs w:val="22"/>
        </w:rPr>
      </w:pPr>
    </w:p>
    <w:p w14:paraId="3A6CFBD4" w14:textId="77777777" w:rsidR="007E6053" w:rsidRPr="006E4FDD" w:rsidRDefault="007E6053" w:rsidP="007E6053">
      <w:pPr>
        <w:pStyle w:val="Pagrindinistekstas"/>
        <w:spacing w:after="0"/>
        <w:rPr>
          <w:sz w:val="22"/>
          <w:szCs w:val="22"/>
        </w:rPr>
      </w:pPr>
      <w:r w:rsidRPr="006E4FDD">
        <w:rPr>
          <w:sz w:val="22"/>
          <w:szCs w:val="22"/>
        </w:rPr>
        <w:t>LT/1/98/0100/001</w:t>
      </w:r>
    </w:p>
    <w:p w14:paraId="0205C611" w14:textId="77777777" w:rsidR="007E6053" w:rsidRPr="006E4FDD" w:rsidRDefault="007E6053" w:rsidP="007E6053">
      <w:pPr>
        <w:pStyle w:val="BTEMEASMCA"/>
        <w:rPr>
          <w:noProof w:val="0"/>
          <w:szCs w:val="22"/>
        </w:rPr>
      </w:pPr>
    </w:p>
    <w:p w14:paraId="328C29AE" w14:textId="77777777" w:rsidR="007E6053" w:rsidRPr="006E4FDD" w:rsidRDefault="007E6053" w:rsidP="007E6053">
      <w:pPr>
        <w:pStyle w:val="BTEMEASMCA"/>
        <w:rPr>
          <w:noProof w:val="0"/>
          <w:szCs w:val="22"/>
        </w:rPr>
      </w:pPr>
    </w:p>
    <w:p w14:paraId="4627D832" w14:textId="77777777" w:rsidR="007E6053" w:rsidRPr="006E4FDD" w:rsidRDefault="007E6053" w:rsidP="007E6053">
      <w:pPr>
        <w:pStyle w:val="PI-1labEMEASMCA"/>
        <w:rPr>
          <w:noProof w:val="0"/>
          <w:szCs w:val="22"/>
        </w:rPr>
      </w:pPr>
      <w:r w:rsidRPr="006E4FDD">
        <w:rPr>
          <w:noProof w:val="0"/>
          <w:szCs w:val="22"/>
        </w:rPr>
        <w:t>13.</w:t>
      </w:r>
      <w:r w:rsidRPr="006E4FDD">
        <w:rPr>
          <w:noProof w:val="0"/>
          <w:szCs w:val="22"/>
        </w:rPr>
        <w:tab/>
        <w:t>SERIJOS NUMERIS</w:t>
      </w:r>
    </w:p>
    <w:p w14:paraId="019DDACC" w14:textId="77777777" w:rsidR="007E6053" w:rsidRPr="006E4FDD" w:rsidRDefault="007E6053" w:rsidP="007E6053">
      <w:pPr>
        <w:pStyle w:val="BTEMEASMCA"/>
        <w:rPr>
          <w:noProof w:val="0"/>
          <w:szCs w:val="22"/>
        </w:rPr>
      </w:pPr>
    </w:p>
    <w:p w14:paraId="1FDF756A" w14:textId="77777777" w:rsidR="007E6053" w:rsidRPr="006E4FDD" w:rsidRDefault="007E6053" w:rsidP="007E6053">
      <w:pPr>
        <w:pStyle w:val="Pagrindinistekstas"/>
        <w:spacing w:after="0"/>
        <w:rPr>
          <w:sz w:val="22"/>
          <w:szCs w:val="22"/>
        </w:rPr>
      </w:pPr>
      <w:r w:rsidRPr="006E4FDD">
        <w:rPr>
          <w:sz w:val="22"/>
          <w:szCs w:val="22"/>
        </w:rPr>
        <w:t>Serija {numeris}</w:t>
      </w:r>
    </w:p>
    <w:p w14:paraId="5AA82AEA" w14:textId="77777777" w:rsidR="007E6053" w:rsidRPr="006E4FDD" w:rsidRDefault="007E6053" w:rsidP="007E6053">
      <w:pPr>
        <w:pStyle w:val="BTEMEASMCA"/>
        <w:rPr>
          <w:noProof w:val="0"/>
          <w:szCs w:val="22"/>
        </w:rPr>
      </w:pPr>
    </w:p>
    <w:p w14:paraId="00833C53" w14:textId="77777777" w:rsidR="007E6053" w:rsidRPr="006E4FDD" w:rsidRDefault="007E6053" w:rsidP="007E6053">
      <w:pPr>
        <w:pStyle w:val="BTEMEASMCA"/>
        <w:rPr>
          <w:noProof w:val="0"/>
          <w:szCs w:val="22"/>
        </w:rPr>
      </w:pPr>
    </w:p>
    <w:p w14:paraId="45ADE7C3" w14:textId="77777777" w:rsidR="007E6053" w:rsidRPr="006E4FDD" w:rsidRDefault="007E6053" w:rsidP="007E6053">
      <w:pPr>
        <w:pStyle w:val="PI-1labEMEASMCA"/>
        <w:rPr>
          <w:noProof w:val="0"/>
          <w:szCs w:val="22"/>
        </w:rPr>
      </w:pPr>
      <w:r w:rsidRPr="006E4FDD">
        <w:rPr>
          <w:noProof w:val="0"/>
          <w:szCs w:val="22"/>
        </w:rPr>
        <w:t>14.</w:t>
      </w:r>
      <w:r w:rsidRPr="006E4FDD">
        <w:rPr>
          <w:noProof w:val="0"/>
          <w:szCs w:val="22"/>
        </w:rPr>
        <w:tab/>
        <w:t>PARDAVIMO (IŠDAVIMO) TVARKA</w:t>
      </w:r>
    </w:p>
    <w:p w14:paraId="3BA0F2BE" w14:textId="77777777" w:rsidR="007E6053" w:rsidRPr="006E4FDD" w:rsidRDefault="007E6053" w:rsidP="007E6053">
      <w:pPr>
        <w:pStyle w:val="BTEMEASMCA"/>
        <w:rPr>
          <w:noProof w:val="0"/>
          <w:szCs w:val="22"/>
        </w:rPr>
      </w:pPr>
    </w:p>
    <w:p w14:paraId="288D2C3B" w14:textId="358DBAB1" w:rsidR="007E6053" w:rsidRPr="006E4FDD" w:rsidRDefault="007E6053" w:rsidP="007E6053">
      <w:pPr>
        <w:pStyle w:val="BTEMEASMCA"/>
        <w:rPr>
          <w:noProof w:val="0"/>
          <w:szCs w:val="22"/>
        </w:rPr>
      </w:pPr>
      <w:r w:rsidRPr="006E4FDD">
        <w:rPr>
          <w:noProof w:val="0"/>
          <w:szCs w:val="22"/>
        </w:rPr>
        <w:t>Nereceptinis vaist</w:t>
      </w:r>
      <w:r w:rsidR="00B03D9B">
        <w:rPr>
          <w:noProof w:val="0"/>
          <w:szCs w:val="22"/>
        </w:rPr>
        <w:t>as</w:t>
      </w:r>
    </w:p>
    <w:p w14:paraId="4AE698AB" w14:textId="77777777" w:rsidR="007E6053" w:rsidRPr="006E4FDD" w:rsidRDefault="007E6053" w:rsidP="007E6053">
      <w:pPr>
        <w:pStyle w:val="BTEMEASMCA"/>
        <w:rPr>
          <w:noProof w:val="0"/>
          <w:szCs w:val="22"/>
        </w:rPr>
      </w:pPr>
    </w:p>
    <w:p w14:paraId="0B7BABAB" w14:textId="77777777" w:rsidR="007E6053" w:rsidRPr="006E4FDD" w:rsidRDefault="007E6053" w:rsidP="007E6053">
      <w:pPr>
        <w:pStyle w:val="BTEMEASMCA"/>
        <w:rPr>
          <w:noProof w:val="0"/>
          <w:szCs w:val="22"/>
        </w:rPr>
      </w:pPr>
    </w:p>
    <w:p w14:paraId="227586E8" w14:textId="77777777" w:rsidR="007E6053" w:rsidRPr="006E4FDD" w:rsidRDefault="007E6053" w:rsidP="007E6053">
      <w:pPr>
        <w:pStyle w:val="PI-1labEMEASMCA"/>
        <w:rPr>
          <w:noProof w:val="0"/>
          <w:szCs w:val="22"/>
        </w:rPr>
      </w:pPr>
      <w:r w:rsidRPr="006E4FDD">
        <w:rPr>
          <w:noProof w:val="0"/>
          <w:szCs w:val="22"/>
        </w:rPr>
        <w:t>15.</w:t>
      </w:r>
      <w:r w:rsidRPr="006E4FDD">
        <w:rPr>
          <w:noProof w:val="0"/>
          <w:szCs w:val="22"/>
        </w:rPr>
        <w:tab/>
        <w:t>VARTOJIMO INSTRUKCIJA</w:t>
      </w:r>
    </w:p>
    <w:p w14:paraId="11C52636" w14:textId="77777777" w:rsidR="007E6053" w:rsidRPr="006E4FDD" w:rsidRDefault="007E6053" w:rsidP="007E6053">
      <w:pPr>
        <w:jc w:val="both"/>
        <w:rPr>
          <w:b/>
          <w:sz w:val="22"/>
          <w:szCs w:val="22"/>
        </w:rPr>
      </w:pPr>
    </w:p>
    <w:p w14:paraId="5357945F" w14:textId="77777777" w:rsidR="007E6053" w:rsidRPr="006E4FDD" w:rsidRDefault="007E6053" w:rsidP="007E6053">
      <w:pPr>
        <w:rPr>
          <w:sz w:val="22"/>
          <w:szCs w:val="22"/>
        </w:rPr>
      </w:pPr>
      <w:r w:rsidRPr="006E4FDD">
        <w:rPr>
          <w:bCs/>
          <w:sz w:val="22"/>
          <w:szCs w:val="22"/>
        </w:rPr>
        <w:t xml:space="preserve">Lokaliam sąnario aplinkos minkštųjų audinių uždegimui ir (ar) traumos </w:t>
      </w:r>
      <w:r w:rsidRPr="006E4FDD">
        <w:rPr>
          <w:sz w:val="22"/>
          <w:szCs w:val="22"/>
        </w:rPr>
        <w:t>(pvz., sausgyslių patempimo)</w:t>
      </w:r>
      <w:r w:rsidRPr="006E4FDD">
        <w:rPr>
          <w:bCs/>
          <w:sz w:val="22"/>
          <w:szCs w:val="22"/>
        </w:rPr>
        <w:t xml:space="preserve"> sukeltam skausmui malšinti</w:t>
      </w:r>
      <w:r w:rsidRPr="006E4FDD">
        <w:rPr>
          <w:sz w:val="22"/>
          <w:szCs w:val="22"/>
        </w:rPr>
        <w:t xml:space="preserve">. </w:t>
      </w:r>
    </w:p>
    <w:p w14:paraId="61E3E789" w14:textId="77777777" w:rsidR="007E6053" w:rsidRPr="006E4FDD" w:rsidRDefault="007E6053" w:rsidP="007E6053">
      <w:pPr>
        <w:rPr>
          <w:sz w:val="22"/>
          <w:szCs w:val="22"/>
        </w:rPr>
      </w:pPr>
    </w:p>
    <w:p w14:paraId="7F36699A" w14:textId="77777777" w:rsidR="007E6053" w:rsidRPr="006E4FDD" w:rsidRDefault="007E6053" w:rsidP="007E6053">
      <w:pPr>
        <w:rPr>
          <w:i/>
          <w:sz w:val="22"/>
          <w:szCs w:val="22"/>
        </w:rPr>
      </w:pPr>
      <w:r w:rsidRPr="006E4FDD">
        <w:rPr>
          <w:i/>
          <w:sz w:val="22"/>
          <w:szCs w:val="22"/>
        </w:rPr>
        <w:t>Suaugusiems žmonėms</w:t>
      </w:r>
    </w:p>
    <w:p w14:paraId="657E3C4B" w14:textId="77777777" w:rsidR="007E6053" w:rsidRPr="006E4FDD" w:rsidRDefault="007E6053" w:rsidP="007E6053">
      <w:pPr>
        <w:rPr>
          <w:sz w:val="22"/>
          <w:szCs w:val="22"/>
        </w:rPr>
      </w:pPr>
      <w:r w:rsidRPr="006E4FDD">
        <w:rPr>
          <w:sz w:val="22"/>
          <w:szCs w:val="22"/>
        </w:rPr>
        <w:t xml:space="preserve">Prieš vartojimą slėginę </w:t>
      </w:r>
      <w:proofErr w:type="spellStart"/>
      <w:r w:rsidRPr="006E4FDD">
        <w:rPr>
          <w:sz w:val="22"/>
          <w:szCs w:val="22"/>
        </w:rPr>
        <w:t>talpyklę</w:t>
      </w:r>
      <w:proofErr w:type="spellEnd"/>
      <w:r w:rsidRPr="006E4FDD">
        <w:rPr>
          <w:sz w:val="22"/>
          <w:szCs w:val="22"/>
        </w:rPr>
        <w:t xml:space="preserve"> gerai supurtyti. Slėginę </w:t>
      </w:r>
      <w:proofErr w:type="spellStart"/>
      <w:r w:rsidRPr="006E4FDD">
        <w:rPr>
          <w:sz w:val="22"/>
          <w:szCs w:val="22"/>
        </w:rPr>
        <w:t>talpyklę</w:t>
      </w:r>
      <w:proofErr w:type="spellEnd"/>
      <w:r w:rsidRPr="006E4FDD">
        <w:rPr>
          <w:sz w:val="22"/>
          <w:szCs w:val="22"/>
        </w:rPr>
        <w:t xml:space="preserve"> laikyti maždaug 15 cm nuo odos. 2-3 trumpais (apytiksliai 0,5-1,2 sekundės) </w:t>
      </w:r>
      <w:proofErr w:type="spellStart"/>
      <w:r w:rsidRPr="006E4FDD">
        <w:rPr>
          <w:sz w:val="22"/>
          <w:szCs w:val="22"/>
        </w:rPr>
        <w:t>spustelėjimais</w:t>
      </w:r>
      <w:proofErr w:type="spellEnd"/>
      <w:r w:rsidRPr="006E4FDD">
        <w:rPr>
          <w:sz w:val="22"/>
          <w:szCs w:val="22"/>
        </w:rPr>
        <w:t xml:space="preserve"> papurkšti skaudamą vietą 3 kartus per parą (kas 5-6 valandas). </w:t>
      </w:r>
    </w:p>
    <w:p w14:paraId="36DBF31F" w14:textId="77777777" w:rsidR="007E6053" w:rsidRPr="006E4FDD" w:rsidRDefault="007E6053" w:rsidP="007E6053">
      <w:pPr>
        <w:rPr>
          <w:sz w:val="22"/>
          <w:szCs w:val="22"/>
        </w:rPr>
      </w:pPr>
      <w:r w:rsidRPr="006E4FDD">
        <w:rPr>
          <w:sz w:val="22"/>
          <w:szCs w:val="22"/>
        </w:rPr>
        <w:t xml:space="preserve">Nevartoti jaunesniems kaip 18 metų vaikams. </w:t>
      </w:r>
    </w:p>
    <w:p w14:paraId="2F0AB8FD" w14:textId="77777777" w:rsidR="007E6053" w:rsidRPr="006E4FDD" w:rsidRDefault="007E6053" w:rsidP="007E6053">
      <w:pPr>
        <w:rPr>
          <w:sz w:val="22"/>
          <w:szCs w:val="22"/>
        </w:rPr>
      </w:pPr>
      <w:r w:rsidRPr="006E4FDD">
        <w:rPr>
          <w:b/>
          <w:sz w:val="22"/>
          <w:szCs w:val="22"/>
        </w:rPr>
        <w:t>Įspėjimas.</w:t>
      </w:r>
      <w:r w:rsidRPr="006E4FDD">
        <w:rPr>
          <w:sz w:val="22"/>
          <w:szCs w:val="22"/>
        </w:rPr>
        <w:t xml:space="preserve"> Slėginėje </w:t>
      </w:r>
      <w:proofErr w:type="spellStart"/>
      <w:r w:rsidRPr="006E4FDD">
        <w:rPr>
          <w:sz w:val="22"/>
          <w:szCs w:val="22"/>
        </w:rPr>
        <w:t>talpyklėje</w:t>
      </w:r>
      <w:proofErr w:type="spellEnd"/>
      <w:r w:rsidRPr="006E4FDD">
        <w:rPr>
          <w:sz w:val="22"/>
          <w:szCs w:val="22"/>
        </w:rPr>
        <w:t xml:space="preserve"> yra didelis slėgis. Ją reikia saugoti nuo saulės poveikio ir didesnės kaip 50 </w:t>
      </w:r>
      <w:r w:rsidRPr="006E4FDD">
        <w:rPr>
          <w:sz w:val="22"/>
          <w:szCs w:val="22"/>
        </w:rPr>
        <w:sym w:font="Symbol" w:char="F0B0"/>
      </w:r>
      <w:r w:rsidRPr="006E4FDD">
        <w:rPr>
          <w:sz w:val="22"/>
          <w:szCs w:val="22"/>
        </w:rPr>
        <w:t>C temperatūros. Negalima jo pradurti ar deginti, net jeigu jis yra tuščias. Nepurkšti ant atviros ugnies ar kitokių įkaitusių paviršių. Saugoti nuo degių šaltinių.</w:t>
      </w:r>
    </w:p>
    <w:p w14:paraId="49679BC0" w14:textId="77777777" w:rsidR="007E6053" w:rsidRPr="006E4FDD" w:rsidRDefault="007E6053" w:rsidP="007E6053">
      <w:pPr>
        <w:pStyle w:val="BTEMEASMCA"/>
        <w:rPr>
          <w:noProof w:val="0"/>
          <w:szCs w:val="22"/>
        </w:rPr>
      </w:pPr>
    </w:p>
    <w:p w14:paraId="26CEE66C" w14:textId="77777777" w:rsidR="007E6053" w:rsidRPr="006E4FDD" w:rsidRDefault="007E6053" w:rsidP="007E6053">
      <w:pPr>
        <w:pStyle w:val="BTEMEASMCA"/>
        <w:rPr>
          <w:noProof w:val="0"/>
          <w:szCs w:val="22"/>
        </w:rPr>
      </w:pPr>
    </w:p>
    <w:p w14:paraId="6A6A969F" w14:textId="77777777" w:rsidR="007E6053" w:rsidRPr="006E4FDD" w:rsidRDefault="007E6053" w:rsidP="007E6053">
      <w:pPr>
        <w:pStyle w:val="PI-1labEMEASMCA"/>
        <w:rPr>
          <w:noProof w:val="0"/>
          <w:szCs w:val="22"/>
        </w:rPr>
      </w:pPr>
      <w:r w:rsidRPr="006E4FDD">
        <w:rPr>
          <w:noProof w:val="0"/>
          <w:szCs w:val="22"/>
        </w:rPr>
        <w:t>16.</w:t>
      </w:r>
      <w:r w:rsidRPr="006E4FDD">
        <w:rPr>
          <w:noProof w:val="0"/>
          <w:szCs w:val="22"/>
        </w:rPr>
        <w:tab/>
        <w:t>INFORMACIJA BRAILIO RAŠTU</w:t>
      </w:r>
    </w:p>
    <w:p w14:paraId="1621465A" w14:textId="77777777" w:rsidR="007E6053" w:rsidRPr="006E4FDD" w:rsidRDefault="007E6053" w:rsidP="007E6053">
      <w:pPr>
        <w:pStyle w:val="BTEMEASMCA"/>
        <w:rPr>
          <w:noProof w:val="0"/>
          <w:szCs w:val="22"/>
        </w:rPr>
      </w:pPr>
    </w:p>
    <w:p w14:paraId="1594B673" w14:textId="77777777" w:rsidR="007E6053" w:rsidRPr="006E4FDD" w:rsidRDefault="007E6053" w:rsidP="007E6053">
      <w:pPr>
        <w:pStyle w:val="BTEMEASMCA"/>
        <w:rPr>
          <w:noProof w:val="0"/>
          <w:szCs w:val="22"/>
        </w:rPr>
      </w:pPr>
      <w:proofErr w:type="spellStart"/>
      <w:r w:rsidRPr="006E4FDD">
        <w:rPr>
          <w:noProof w:val="0"/>
          <w:szCs w:val="22"/>
        </w:rPr>
        <w:t>Deep</w:t>
      </w:r>
      <w:proofErr w:type="spellEnd"/>
      <w:r w:rsidRPr="006E4FDD">
        <w:rPr>
          <w:noProof w:val="0"/>
          <w:szCs w:val="22"/>
        </w:rPr>
        <w:t xml:space="preserve"> </w:t>
      </w:r>
      <w:proofErr w:type="spellStart"/>
      <w:r w:rsidRPr="006E4FDD">
        <w:rPr>
          <w:noProof w:val="0"/>
          <w:szCs w:val="22"/>
        </w:rPr>
        <w:t>Heat</w:t>
      </w:r>
      <w:proofErr w:type="spellEnd"/>
    </w:p>
    <w:p w14:paraId="052825C2" w14:textId="77777777" w:rsidR="007E6053" w:rsidRPr="006E4FDD" w:rsidRDefault="007E6053" w:rsidP="007E6053">
      <w:pPr>
        <w:pStyle w:val="BTEMEASMCA"/>
        <w:rPr>
          <w:noProof w:val="0"/>
          <w:szCs w:val="22"/>
        </w:rPr>
      </w:pPr>
    </w:p>
    <w:p w14:paraId="703D3DFE" w14:textId="77777777" w:rsidR="007E6053" w:rsidRPr="006E4FDD" w:rsidRDefault="007E6053" w:rsidP="007E6053">
      <w:pPr>
        <w:pStyle w:val="BTEMEASMCA"/>
        <w:rPr>
          <w:noProof w:val="0"/>
          <w:szCs w:val="22"/>
        </w:rPr>
      </w:pPr>
      <w:r w:rsidRPr="006E4FDD">
        <w:rPr>
          <w:noProof w:val="0"/>
          <w:szCs w:val="22"/>
        </w:rPr>
        <w:br w:type="page"/>
      </w:r>
    </w:p>
    <w:p w14:paraId="78803427" w14:textId="77777777" w:rsidR="007E6053" w:rsidRPr="006E4FDD" w:rsidRDefault="007E6053" w:rsidP="007E6053">
      <w:pPr>
        <w:pStyle w:val="BTEMEASMCA"/>
        <w:rPr>
          <w:noProof w:val="0"/>
          <w:szCs w:val="22"/>
        </w:rPr>
      </w:pPr>
    </w:p>
    <w:p w14:paraId="695DB82C" w14:textId="77777777" w:rsidR="007E6053" w:rsidRPr="006E4FDD" w:rsidRDefault="007E6053" w:rsidP="007E6053">
      <w:pPr>
        <w:pStyle w:val="BTEMEASMCA"/>
        <w:rPr>
          <w:noProof w:val="0"/>
          <w:szCs w:val="22"/>
        </w:rPr>
      </w:pPr>
    </w:p>
    <w:p w14:paraId="4B6F6180" w14:textId="77777777" w:rsidR="007E6053" w:rsidRPr="006E4FDD" w:rsidRDefault="007E6053" w:rsidP="007E6053">
      <w:pPr>
        <w:pStyle w:val="BTEMEASMCA"/>
        <w:rPr>
          <w:noProof w:val="0"/>
          <w:szCs w:val="22"/>
        </w:rPr>
      </w:pPr>
    </w:p>
    <w:p w14:paraId="0AFC4C76" w14:textId="77777777" w:rsidR="007E6053" w:rsidRPr="006E4FDD" w:rsidRDefault="007E6053" w:rsidP="007E6053">
      <w:pPr>
        <w:pStyle w:val="BTEMEASMCA"/>
        <w:rPr>
          <w:noProof w:val="0"/>
          <w:szCs w:val="22"/>
        </w:rPr>
      </w:pPr>
    </w:p>
    <w:p w14:paraId="0C0DFFFF" w14:textId="77777777" w:rsidR="007E6053" w:rsidRPr="006E4FDD" w:rsidRDefault="007E6053" w:rsidP="007E6053">
      <w:pPr>
        <w:pStyle w:val="BTEMEASMCA"/>
        <w:rPr>
          <w:noProof w:val="0"/>
          <w:szCs w:val="22"/>
        </w:rPr>
      </w:pPr>
    </w:p>
    <w:p w14:paraId="102284CC" w14:textId="77777777" w:rsidR="007E6053" w:rsidRPr="006E4FDD" w:rsidRDefault="007E6053" w:rsidP="007E6053">
      <w:pPr>
        <w:pStyle w:val="BTEMEASMCA"/>
        <w:rPr>
          <w:noProof w:val="0"/>
          <w:szCs w:val="22"/>
        </w:rPr>
      </w:pPr>
    </w:p>
    <w:p w14:paraId="174D5191" w14:textId="77777777" w:rsidR="007E6053" w:rsidRPr="006E4FDD" w:rsidRDefault="007E6053" w:rsidP="007E6053">
      <w:pPr>
        <w:pStyle w:val="BTEMEASMCA"/>
        <w:rPr>
          <w:noProof w:val="0"/>
          <w:szCs w:val="22"/>
        </w:rPr>
      </w:pPr>
    </w:p>
    <w:p w14:paraId="0C3ED7C9" w14:textId="77777777" w:rsidR="007E6053" w:rsidRPr="006E4FDD" w:rsidRDefault="007E6053" w:rsidP="007E6053">
      <w:pPr>
        <w:pStyle w:val="BTEMEASMCA"/>
        <w:rPr>
          <w:noProof w:val="0"/>
          <w:szCs w:val="22"/>
        </w:rPr>
      </w:pPr>
    </w:p>
    <w:p w14:paraId="61E8DEA8" w14:textId="77777777" w:rsidR="007E6053" w:rsidRPr="006E4FDD" w:rsidRDefault="007E6053" w:rsidP="007E6053">
      <w:pPr>
        <w:pStyle w:val="BTEMEASMCA"/>
        <w:rPr>
          <w:noProof w:val="0"/>
          <w:szCs w:val="22"/>
        </w:rPr>
      </w:pPr>
    </w:p>
    <w:p w14:paraId="3DB2CC6A" w14:textId="77777777" w:rsidR="007E6053" w:rsidRPr="006E4FDD" w:rsidRDefault="007E6053" w:rsidP="007E6053">
      <w:pPr>
        <w:pStyle w:val="BTEMEASMCA"/>
        <w:rPr>
          <w:noProof w:val="0"/>
          <w:szCs w:val="22"/>
        </w:rPr>
      </w:pPr>
    </w:p>
    <w:p w14:paraId="0F58E23E" w14:textId="77777777" w:rsidR="007E6053" w:rsidRPr="006E4FDD" w:rsidRDefault="007E6053" w:rsidP="007E6053">
      <w:pPr>
        <w:pStyle w:val="BTEMEASMCA"/>
        <w:rPr>
          <w:noProof w:val="0"/>
          <w:szCs w:val="22"/>
        </w:rPr>
      </w:pPr>
    </w:p>
    <w:p w14:paraId="5FEC0EEE" w14:textId="77777777" w:rsidR="007E6053" w:rsidRPr="006E4FDD" w:rsidRDefault="007E6053" w:rsidP="007E6053">
      <w:pPr>
        <w:pStyle w:val="BTEMEASMCA"/>
        <w:rPr>
          <w:noProof w:val="0"/>
          <w:szCs w:val="22"/>
        </w:rPr>
      </w:pPr>
    </w:p>
    <w:p w14:paraId="7E05B951" w14:textId="77777777" w:rsidR="007E6053" w:rsidRPr="006E4FDD" w:rsidRDefault="007E6053" w:rsidP="007E6053">
      <w:pPr>
        <w:pStyle w:val="BTEMEASMCA"/>
        <w:rPr>
          <w:noProof w:val="0"/>
          <w:szCs w:val="22"/>
        </w:rPr>
      </w:pPr>
    </w:p>
    <w:p w14:paraId="3CA3581B" w14:textId="77777777" w:rsidR="007E6053" w:rsidRPr="006E4FDD" w:rsidRDefault="007E6053" w:rsidP="007E6053">
      <w:pPr>
        <w:pStyle w:val="BTEMEASMCA"/>
        <w:rPr>
          <w:noProof w:val="0"/>
          <w:szCs w:val="22"/>
        </w:rPr>
      </w:pPr>
    </w:p>
    <w:p w14:paraId="6177CB10" w14:textId="77777777" w:rsidR="007E6053" w:rsidRPr="006E4FDD" w:rsidRDefault="007E6053" w:rsidP="007E6053">
      <w:pPr>
        <w:pStyle w:val="BTEMEASMCA"/>
        <w:rPr>
          <w:noProof w:val="0"/>
          <w:szCs w:val="22"/>
        </w:rPr>
      </w:pPr>
    </w:p>
    <w:p w14:paraId="4BB61B0D" w14:textId="77777777" w:rsidR="007E6053" w:rsidRPr="006E4FDD" w:rsidRDefault="007E6053" w:rsidP="007E6053">
      <w:pPr>
        <w:pStyle w:val="BTEMEASMCA"/>
        <w:rPr>
          <w:noProof w:val="0"/>
          <w:szCs w:val="22"/>
        </w:rPr>
      </w:pPr>
    </w:p>
    <w:p w14:paraId="24388D54" w14:textId="77777777" w:rsidR="007E6053" w:rsidRPr="006E4FDD" w:rsidRDefault="007E6053" w:rsidP="007E6053">
      <w:pPr>
        <w:pStyle w:val="BTEMEASMCA"/>
        <w:rPr>
          <w:noProof w:val="0"/>
          <w:szCs w:val="22"/>
        </w:rPr>
      </w:pPr>
    </w:p>
    <w:p w14:paraId="28928D8F" w14:textId="77777777" w:rsidR="007E6053" w:rsidRPr="006E4FDD" w:rsidRDefault="007E6053" w:rsidP="007E6053">
      <w:pPr>
        <w:pStyle w:val="BTEMEASMCA"/>
        <w:rPr>
          <w:noProof w:val="0"/>
          <w:szCs w:val="22"/>
        </w:rPr>
      </w:pPr>
    </w:p>
    <w:p w14:paraId="194D69B7" w14:textId="77777777" w:rsidR="007E6053" w:rsidRPr="006E4FDD" w:rsidRDefault="007E6053" w:rsidP="007E6053">
      <w:pPr>
        <w:pStyle w:val="BTEMEASMCA"/>
        <w:rPr>
          <w:noProof w:val="0"/>
          <w:szCs w:val="22"/>
        </w:rPr>
      </w:pPr>
    </w:p>
    <w:p w14:paraId="49DD3EE3" w14:textId="77777777" w:rsidR="007E6053" w:rsidRPr="006E4FDD" w:rsidRDefault="007E6053" w:rsidP="007E6053">
      <w:pPr>
        <w:pStyle w:val="BTEMEASMCA"/>
        <w:rPr>
          <w:noProof w:val="0"/>
          <w:szCs w:val="22"/>
        </w:rPr>
      </w:pPr>
    </w:p>
    <w:p w14:paraId="47C26727" w14:textId="77777777" w:rsidR="007E6053" w:rsidRPr="006E4FDD" w:rsidRDefault="007E6053" w:rsidP="007E6053">
      <w:pPr>
        <w:pStyle w:val="BTEMEASMCA"/>
        <w:rPr>
          <w:noProof w:val="0"/>
          <w:szCs w:val="22"/>
        </w:rPr>
      </w:pPr>
    </w:p>
    <w:p w14:paraId="07FC1119" w14:textId="77777777" w:rsidR="007E6053" w:rsidRPr="006E4FDD" w:rsidRDefault="007E6053" w:rsidP="007E6053">
      <w:pPr>
        <w:pStyle w:val="BTEMEASMCA"/>
        <w:rPr>
          <w:noProof w:val="0"/>
          <w:szCs w:val="22"/>
        </w:rPr>
      </w:pPr>
    </w:p>
    <w:p w14:paraId="6C289BF5" w14:textId="77777777" w:rsidR="007E6053" w:rsidRPr="006E4FDD" w:rsidRDefault="007E6053" w:rsidP="007E6053">
      <w:pPr>
        <w:pStyle w:val="TTEMEASMCA"/>
        <w:rPr>
          <w:szCs w:val="22"/>
          <w:lang w:val="lt-LT"/>
        </w:rPr>
      </w:pPr>
      <w:bookmarkStart w:id="70" w:name="_Toc129243137"/>
      <w:bookmarkStart w:id="71" w:name="_Toc129243262"/>
      <w:r w:rsidRPr="006E4FDD">
        <w:rPr>
          <w:szCs w:val="22"/>
          <w:lang w:val="lt-LT"/>
        </w:rPr>
        <w:t>B. PAKUOTĖS LAPELIS</w:t>
      </w:r>
      <w:bookmarkEnd w:id="70"/>
      <w:bookmarkEnd w:id="71"/>
    </w:p>
    <w:p w14:paraId="6CF408D4" w14:textId="77777777" w:rsidR="007E6053" w:rsidRPr="006E4FDD" w:rsidRDefault="007E6053" w:rsidP="007E6053">
      <w:pPr>
        <w:jc w:val="center"/>
        <w:rPr>
          <w:sz w:val="22"/>
          <w:szCs w:val="22"/>
        </w:rPr>
      </w:pPr>
      <w:r w:rsidRPr="006E4FDD">
        <w:rPr>
          <w:sz w:val="22"/>
          <w:szCs w:val="22"/>
        </w:rPr>
        <w:br w:type="page"/>
      </w:r>
      <w:bookmarkStart w:id="72" w:name="_Toc129243138"/>
      <w:bookmarkStart w:id="73" w:name="_Toc129243263"/>
      <w:r w:rsidRPr="006E4FDD">
        <w:rPr>
          <w:b/>
          <w:sz w:val="22"/>
          <w:szCs w:val="22"/>
        </w:rPr>
        <w:t>Pakuotės lapelis: informacija vartotojui</w:t>
      </w:r>
      <w:bookmarkEnd w:id="72"/>
      <w:bookmarkEnd w:id="73"/>
    </w:p>
    <w:p w14:paraId="69038C8C" w14:textId="77777777" w:rsidR="007E6053" w:rsidRPr="006E4FDD" w:rsidRDefault="007E6053" w:rsidP="007E6053">
      <w:pPr>
        <w:pStyle w:val="TTEMEASMCA"/>
        <w:rPr>
          <w:szCs w:val="22"/>
          <w:lang w:val="lt-LT"/>
        </w:rPr>
      </w:pPr>
    </w:p>
    <w:p w14:paraId="4833C77A" w14:textId="77777777" w:rsidR="007E6053" w:rsidRPr="006E4FDD" w:rsidRDefault="007E6053" w:rsidP="007E6053">
      <w:pPr>
        <w:pStyle w:val="Pagrindinistekstas"/>
        <w:spacing w:after="0"/>
        <w:jc w:val="center"/>
        <w:rPr>
          <w:b/>
          <w:sz w:val="22"/>
          <w:szCs w:val="22"/>
        </w:rPr>
      </w:pPr>
      <w:proofErr w:type="spellStart"/>
      <w:r w:rsidRPr="006E4FDD">
        <w:rPr>
          <w:b/>
          <w:sz w:val="22"/>
          <w:szCs w:val="22"/>
        </w:rPr>
        <w:t>Deep</w:t>
      </w:r>
      <w:proofErr w:type="spellEnd"/>
      <w:r w:rsidRPr="006E4FDD">
        <w:rPr>
          <w:b/>
          <w:sz w:val="22"/>
          <w:szCs w:val="22"/>
        </w:rPr>
        <w:t xml:space="preserve"> </w:t>
      </w:r>
      <w:proofErr w:type="spellStart"/>
      <w:r w:rsidRPr="006E4FDD">
        <w:rPr>
          <w:b/>
          <w:sz w:val="22"/>
          <w:szCs w:val="22"/>
        </w:rPr>
        <w:t>Heat</w:t>
      </w:r>
      <w:proofErr w:type="spellEnd"/>
      <w:r w:rsidRPr="006E4FDD">
        <w:rPr>
          <w:b/>
          <w:sz w:val="22"/>
          <w:szCs w:val="22"/>
        </w:rPr>
        <w:t xml:space="preserve"> odos purškalas (tirpalas)</w:t>
      </w:r>
    </w:p>
    <w:p w14:paraId="05786D63" w14:textId="77777777" w:rsidR="007E6053" w:rsidRPr="006E4FDD" w:rsidRDefault="007E6053" w:rsidP="007E6053">
      <w:pPr>
        <w:jc w:val="center"/>
        <w:rPr>
          <w:sz w:val="22"/>
          <w:szCs w:val="22"/>
        </w:rPr>
      </w:pPr>
      <w:r w:rsidRPr="006E4FDD">
        <w:rPr>
          <w:sz w:val="22"/>
          <w:szCs w:val="22"/>
        </w:rPr>
        <w:t xml:space="preserve">Metilo </w:t>
      </w:r>
      <w:proofErr w:type="spellStart"/>
      <w:r w:rsidRPr="006E4FDD">
        <w:rPr>
          <w:sz w:val="22"/>
          <w:szCs w:val="22"/>
        </w:rPr>
        <w:t>nikotinatas</w:t>
      </w:r>
      <w:proofErr w:type="spellEnd"/>
      <w:r w:rsidRPr="006E4FDD">
        <w:rPr>
          <w:sz w:val="22"/>
          <w:szCs w:val="22"/>
        </w:rPr>
        <w:t xml:space="preserve">, </w:t>
      </w:r>
      <w:proofErr w:type="spellStart"/>
      <w:r w:rsidRPr="006E4FDD">
        <w:rPr>
          <w:sz w:val="22"/>
          <w:szCs w:val="22"/>
        </w:rPr>
        <w:t>hidroksietilo</w:t>
      </w:r>
      <w:proofErr w:type="spellEnd"/>
      <w:r w:rsidRPr="006E4FDD">
        <w:rPr>
          <w:sz w:val="22"/>
          <w:szCs w:val="22"/>
        </w:rPr>
        <w:t xml:space="preserve"> </w:t>
      </w:r>
      <w:proofErr w:type="spellStart"/>
      <w:r w:rsidRPr="006E4FDD">
        <w:rPr>
          <w:sz w:val="22"/>
          <w:szCs w:val="22"/>
        </w:rPr>
        <w:t>salicilatas</w:t>
      </w:r>
      <w:proofErr w:type="spellEnd"/>
      <w:r w:rsidRPr="006E4FDD">
        <w:rPr>
          <w:sz w:val="22"/>
          <w:szCs w:val="22"/>
        </w:rPr>
        <w:t xml:space="preserve">, </w:t>
      </w:r>
      <w:proofErr w:type="spellStart"/>
      <w:r w:rsidRPr="006E4FDD">
        <w:rPr>
          <w:sz w:val="22"/>
          <w:szCs w:val="22"/>
        </w:rPr>
        <w:t>metilsalicilatas</w:t>
      </w:r>
      <w:proofErr w:type="spellEnd"/>
      <w:r w:rsidRPr="006E4FDD">
        <w:rPr>
          <w:sz w:val="22"/>
          <w:szCs w:val="22"/>
        </w:rPr>
        <w:t xml:space="preserve">, </w:t>
      </w:r>
      <w:proofErr w:type="spellStart"/>
      <w:r w:rsidRPr="006E4FDD">
        <w:rPr>
          <w:sz w:val="22"/>
          <w:szCs w:val="22"/>
        </w:rPr>
        <w:t>etilsalicilatas</w:t>
      </w:r>
      <w:proofErr w:type="spellEnd"/>
    </w:p>
    <w:p w14:paraId="78092F2D" w14:textId="77777777" w:rsidR="007E6053" w:rsidRPr="006E4FDD" w:rsidRDefault="007E6053" w:rsidP="007E6053">
      <w:pPr>
        <w:pStyle w:val="BTEMEASMCA"/>
        <w:rPr>
          <w:noProof w:val="0"/>
          <w:szCs w:val="22"/>
        </w:rPr>
      </w:pPr>
    </w:p>
    <w:p w14:paraId="1363C4BE" w14:textId="77777777" w:rsidR="007E6053" w:rsidRPr="006E4FDD" w:rsidRDefault="007E6053" w:rsidP="007E6053">
      <w:pPr>
        <w:pStyle w:val="BTbEMEASMCA"/>
        <w:rPr>
          <w:noProof w:val="0"/>
          <w:szCs w:val="22"/>
        </w:rPr>
      </w:pPr>
      <w:r w:rsidRPr="006E4FDD">
        <w:rPr>
          <w:noProof w:val="0"/>
          <w:szCs w:val="22"/>
        </w:rPr>
        <w:t>Atidžiai perskaitykite visą šį lapelį, prieš pradėdami vartoti šį vaistą nes jame pateikiama Jums svarbi informacija.</w:t>
      </w:r>
    </w:p>
    <w:p w14:paraId="757F5602" w14:textId="77777777" w:rsidR="007E6053" w:rsidRPr="006E4FDD" w:rsidRDefault="007E6053" w:rsidP="007E6053">
      <w:pPr>
        <w:pStyle w:val="BTEMEASMCA"/>
        <w:rPr>
          <w:noProof w:val="0"/>
          <w:szCs w:val="22"/>
        </w:rPr>
      </w:pPr>
      <w:r w:rsidRPr="006E4FDD">
        <w:rPr>
          <w:szCs w:val="22"/>
        </w:rPr>
        <w:t>Visada vartokite šį vaistą tiksliai kaip aprašyta šiame lapelyje arba kaip nurodė gydytojas arba vaistininkas.</w:t>
      </w:r>
    </w:p>
    <w:p w14:paraId="31137247"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Neišmeskite šio lapelio, nes vėl gali prireikti jį perskaityti.</w:t>
      </w:r>
    </w:p>
    <w:p w14:paraId="5213E8D4"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Jeigu norite sužinoti daugiau arba pasitarti, kreipkitės į vaistininką.</w:t>
      </w:r>
    </w:p>
    <w:p w14:paraId="60D80174" w14:textId="77777777" w:rsidR="007E6053" w:rsidRPr="006E4FDD" w:rsidRDefault="007E6053" w:rsidP="007E6053">
      <w:pPr>
        <w:pStyle w:val="BT-EMEASMCA"/>
        <w:tabs>
          <w:tab w:val="clear" w:pos="360"/>
          <w:tab w:val="num" w:pos="720"/>
        </w:tabs>
        <w:ind w:left="720" w:hanging="363"/>
        <w:rPr>
          <w:noProof w:val="0"/>
          <w:szCs w:val="22"/>
        </w:rPr>
      </w:pPr>
      <w:r w:rsidRPr="006E4FDD">
        <w:rPr>
          <w:szCs w:val="22"/>
        </w:rPr>
        <w:t>Jeigu pasireiškė šalutinis poveikis (net jeigu jis šiame lapelyje nenurodytas), kreipkitės į gydytoją arba vaistininką.</w:t>
      </w:r>
      <w:r w:rsidR="007F6574">
        <w:rPr>
          <w:szCs w:val="22"/>
        </w:rPr>
        <w:t xml:space="preserve"> </w:t>
      </w:r>
      <w:r w:rsidR="007F6574" w:rsidRPr="00B34FA1">
        <w:rPr>
          <w:szCs w:val="24"/>
        </w:rPr>
        <w:t>Žr. 4 skyrių.</w:t>
      </w:r>
    </w:p>
    <w:p w14:paraId="59BCA352" w14:textId="77777777" w:rsidR="007E6053" w:rsidRPr="006E4FDD" w:rsidRDefault="007E6053" w:rsidP="007E6053">
      <w:pPr>
        <w:pStyle w:val="BT-EMEASMCA"/>
        <w:tabs>
          <w:tab w:val="clear" w:pos="360"/>
          <w:tab w:val="num" w:pos="720"/>
        </w:tabs>
        <w:ind w:left="720" w:hanging="363"/>
        <w:rPr>
          <w:noProof w:val="0"/>
          <w:szCs w:val="22"/>
        </w:rPr>
      </w:pPr>
      <w:r w:rsidRPr="006E4FDD">
        <w:rPr>
          <w:szCs w:val="22"/>
        </w:rPr>
        <w:t xml:space="preserve">Jeigu </w:t>
      </w:r>
      <w:r w:rsidR="00C26E90">
        <w:rPr>
          <w:szCs w:val="22"/>
        </w:rPr>
        <w:t xml:space="preserve">per </w:t>
      </w:r>
      <w:r w:rsidRPr="006E4FDD">
        <w:rPr>
          <w:szCs w:val="22"/>
        </w:rPr>
        <w:t>3 dienas Jūsų savijauta nepagerėjo arba net pablogėjo, kreipkitės į gydytoją.</w:t>
      </w:r>
    </w:p>
    <w:p w14:paraId="34D25502" w14:textId="77777777" w:rsidR="007E6053" w:rsidRPr="006E4FDD" w:rsidRDefault="007E6053" w:rsidP="007E6053">
      <w:pPr>
        <w:pStyle w:val="BTEMEASMCA"/>
        <w:rPr>
          <w:noProof w:val="0"/>
          <w:szCs w:val="22"/>
        </w:rPr>
      </w:pPr>
    </w:p>
    <w:p w14:paraId="04140DDD" w14:textId="77777777" w:rsidR="007E6053" w:rsidRPr="006E4FDD" w:rsidRDefault="007E6053" w:rsidP="007E6053">
      <w:pPr>
        <w:pStyle w:val="BTEMEASMCA"/>
        <w:tabs>
          <w:tab w:val="left" w:pos="720"/>
        </w:tabs>
        <w:rPr>
          <w:b/>
          <w:noProof w:val="0"/>
          <w:szCs w:val="22"/>
        </w:rPr>
      </w:pPr>
      <w:r w:rsidRPr="006E4FDD">
        <w:rPr>
          <w:b/>
          <w:noProof w:val="0"/>
          <w:szCs w:val="22"/>
        </w:rPr>
        <w:t>Apie ką rašoma šiame lapelyje?</w:t>
      </w:r>
    </w:p>
    <w:p w14:paraId="10648C7D" w14:textId="77777777" w:rsidR="007E6053" w:rsidRPr="006E4FDD" w:rsidRDefault="007E6053" w:rsidP="007E6053">
      <w:pPr>
        <w:pStyle w:val="BTEMEASMCA"/>
        <w:tabs>
          <w:tab w:val="left" w:pos="720"/>
        </w:tabs>
        <w:rPr>
          <w:noProof w:val="0"/>
          <w:szCs w:val="22"/>
        </w:rPr>
      </w:pPr>
    </w:p>
    <w:p w14:paraId="7C6E4989" w14:textId="77777777" w:rsidR="007E6053" w:rsidRPr="006E4FDD" w:rsidRDefault="007E6053" w:rsidP="007E6053">
      <w:pPr>
        <w:pStyle w:val="BTEMEASMCA"/>
        <w:tabs>
          <w:tab w:val="left" w:pos="720"/>
        </w:tabs>
        <w:rPr>
          <w:noProof w:val="0"/>
          <w:szCs w:val="22"/>
        </w:rPr>
      </w:pPr>
      <w:r w:rsidRPr="006E4FDD">
        <w:rPr>
          <w:noProof w:val="0"/>
          <w:szCs w:val="22"/>
        </w:rPr>
        <w:t>1.</w:t>
      </w:r>
      <w:r w:rsidRPr="006E4FDD">
        <w:rPr>
          <w:noProof w:val="0"/>
          <w:szCs w:val="22"/>
        </w:rPr>
        <w:tab/>
        <w:t xml:space="preserve">Kas yra </w:t>
      </w:r>
      <w:proofErr w:type="spellStart"/>
      <w:r w:rsidRPr="006E4FDD">
        <w:rPr>
          <w:noProof w:val="0"/>
          <w:szCs w:val="22"/>
        </w:rPr>
        <w:t>Deep</w:t>
      </w:r>
      <w:proofErr w:type="spellEnd"/>
      <w:r w:rsidRPr="006E4FDD">
        <w:rPr>
          <w:noProof w:val="0"/>
          <w:szCs w:val="22"/>
        </w:rPr>
        <w:t xml:space="preserve"> </w:t>
      </w:r>
      <w:proofErr w:type="spellStart"/>
      <w:r w:rsidRPr="006E4FDD">
        <w:rPr>
          <w:noProof w:val="0"/>
          <w:szCs w:val="22"/>
        </w:rPr>
        <w:t>Heat</w:t>
      </w:r>
      <w:proofErr w:type="spellEnd"/>
      <w:r w:rsidRPr="006E4FDD">
        <w:rPr>
          <w:noProof w:val="0"/>
          <w:szCs w:val="22"/>
        </w:rPr>
        <w:t xml:space="preserve"> ir kam jis vartojamas</w:t>
      </w:r>
    </w:p>
    <w:p w14:paraId="2E07FA77" w14:textId="77777777" w:rsidR="007E6053" w:rsidRPr="006E4FDD" w:rsidRDefault="007E6053" w:rsidP="007E6053">
      <w:pPr>
        <w:pStyle w:val="BTEMEASMCA"/>
        <w:tabs>
          <w:tab w:val="left" w:pos="720"/>
        </w:tabs>
        <w:rPr>
          <w:noProof w:val="0"/>
          <w:szCs w:val="22"/>
        </w:rPr>
      </w:pPr>
      <w:r w:rsidRPr="006E4FDD">
        <w:rPr>
          <w:noProof w:val="0"/>
          <w:szCs w:val="22"/>
        </w:rPr>
        <w:t>2.</w:t>
      </w:r>
      <w:r w:rsidRPr="006E4FDD">
        <w:rPr>
          <w:noProof w:val="0"/>
          <w:szCs w:val="22"/>
        </w:rPr>
        <w:tab/>
        <w:t xml:space="preserve">Kas žinotina prieš vartojant </w:t>
      </w:r>
      <w:proofErr w:type="spellStart"/>
      <w:r w:rsidRPr="006E4FDD">
        <w:rPr>
          <w:noProof w:val="0"/>
          <w:szCs w:val="22"/>
        </w:rPr>
        <w:t>Deep</w:t>
      </w:r>
      <w:proofErr w:type="spellEnd"/>
      <w:r w:rsidRPr="006E4FDD">
        <w:rPr>
          <w:noProof w:val="0"/>
          <w:szCs w:val="22"/>
        </w:rPr>
        <w:t xml:space="preserve"> </w:t>
      </w:r>
      <w:proofErr w:type="spellStart"/>
      <w:r w:rsidRPr="006E4FDD">
        <w:rPr>
          <w:noProof w:val="0"/>
          <w:szCs w:val="22"/>
        </w:rPr>
        <w:t>Heat</w:t>
      </w:r>
      <w:proofErr w:type="spellEnd"/>
    </w:p>
    <w:p w14:paraId="03207E14" w14:textId="77777777" w:rsidR="007E6053" w:rsidRPr="006E4FDD" w:rsidRDefault="007E6053" w:rsidP="007E6053">
      <w:pPr>
        <w:pStyle w:val="BTEMEASMCA"/>
        <w:tabs>
          <w:tab w:val="left" w:pos="720"/>
        </w:tabs>
        <w:rPr>
          <w:noProof w:val="0"/>
          <w:szCs w:val="22"/>
        </w:rPr>
      </w:pPr>
      <w:r w:rsidRPr="006E4FDD">
        <w:rPr>
          <w:noProof w:val="0"/>
          <w:szCs w:val="22"/>
        </w:rPr>
        <w:t>3.</w:t>
      </w:r>
      <w:r w:rsidRPr="006E4FDD">
        <w:rPr>
          <w:noProof w:val="0"/>
          <w:szCs w:val="22"/>
        </w:rPr>
        <w:tab/>
        <w:t xml:space="preserve">Kaip vartoti </w:t>
      </w:r>
      <w:proofErr w:type="spellStart"/>
      <w:r w:rsidRPr="006E4FDD">
        <w:rPr>
          <w:noProof w:val="0"/>
          <w:szCs w:val="22"/>
        </w:rPr>
        <w:t>Deep</w:t>
      </w:r>
      <w:proofErr w:type="spellEnd"/>
      <w:r w:rsidRPr="006E4FDD">
        <w:rPr>
          <w:noProof w:val="0"/>
          <w:szCs w:val="22"/>
        </w:rPr>
        <w:t xml:space="preserve"> </w:t>
      </w:r>
      <w:proofErr w:type="spellStart"/>
      <w:r w:rsidRPr="006E4FDD">
        <w:rPr>
          <w:noProof w:val="0"/>
          <w:szCs w:val="22"/>
        </w:rPr>
        <w:t>Heat</w:t>
      </w:r>
      <w:proofErr w:type="spellEnd"/>
    </w:p>
    <w:p w14:paraId="10916663" w14:textId="77777777" w:rsidR="007E6053" w:rsidRPr="006E4FDD" w:rsidRDefault="007E6053" w:rsidP="007E6053">
      <w:pPr>
        <w:pStyle w:val="BTEMEASMCA"/>
        <w:tabs>
          <w:tab w:val="left" w:pos="720"/>
        </w:tabs>
        <w:rPr>
          <w:noProof w:val="0"/>
          <w:szCs w:val="22"/>
        </w:rPr>
      </w:pPr>
      <w:r w:rsidRPr="006E4FDD">
        <w:rPr>
          <w:noProof w:val="0"/>
          <w:szCs w:val="22"/>
        </w:rPr>
        <w:t>4.</w:t>
      </w:r>
      <w:r w:rsidRPr="006E4FDD">
        <w:rPr>
          <w:noProof w:val="0"/>
          <w:szCs w:val="22"/>
        </w:rPr>
        <w:tab/>
        <w:t>Galimas šalutinis poveikis</w:t>
      </w:r>
    </w:p>
    <w:p w14:paraId="3511A262" w14:textId="77777777" w:rsidR="007E6053" w:rsidRPr="006E4FDD" w:rsidRDefault="007E6053" w:rsidP="007E6053">
      <w:pPr>
        <w:pStyle w:val="BTEMEASMCA"/>
        <w:tabs>
          <w:tab w:val="left" w:pos="720"/>
        </w:tabs>
        <w:rPr>
          <w:noProof w:val="0"/>
          <w:szCs w:val="22"/>
        </w:rPr>
      </w:pPr>
      <w:r w:rsidRPr="006E4FDD">
        <w:rPr>
          <w:noProof w:val="0"/>
          <w:szCs w:val="22"/>
        </w:rPr>
        <w:t>5.</w:t>
      </w:r>
      <w:r w:rsidRPr="006E4FDD">
        <w:rPr>
          <w:noProof w:val="0"/>
          <w:szCs w:val="22"/>
        </w:rPr>
        <w:tab/>
        <w:t xml:space="preserve">Kaip laikyti </w:t>
      </w:r>
      <w:proofErr w:type="spellStart"/>
      <w:r w:rsidRPr="006E4FDD">
        <w:rPr>
          <w:noProof w:val="0"/>
          <w:szCs w:val="22"/>
        </w:rPr>
        <w:t>Deep</w:t>
      </w:r>
      <w:proofErr w:type="spellEnd"/>
      <w:r w:rsidRPr="006E4FDD">
        <w:rPr>
          <w:noProof w:val="0"/>
          <w:szCs w:val="22"/>
        </w:rPr>
        <w:t xml:space="preserve"> </w:t>
      </w:r>
      <w:proofErr w:type="spellStart"/>
      <w:r w:rsidRPr="006E4FDD">
        <w:rPr>
          <w:noProof w:val="0"/>
          <w:szCs w:val="22"/>
        </w:rPr>
        <w:t>Heat</w:t>
      </w:r>
      <w:proofErr w:type="spellEnd"/>
    </w:p>
    <w:p w14:paraId="008F5FD9" w14:textId="77777777" w:rsidR="007E6053" w:rsidRPr="006E4FDD" w:rsidRDefault="007E6053" w:rsidP="007E6053">
      <w:pPr>
        <w:pStyle w:val="BTEMEASMCA"/>
        <w:tabs>
          <w:tab w:val="left" w:pos="720"/>
        </w:tabs>
        <w:rPr>
          <w:noProof w:val="0"/>
          <w:szCs w:val="22"/>
        </w:rPr>
      </w:pPr>
      <w:r w:rsidRPr="006E4FDD">
        <w:rPr>
          <w:noProof w:val="0"/>
          <w:szCs w:val="22"/>
        </w:rPr>
        <w:t>6.</w:t>
      </w:r>
      <w:r w:rsidRPr="006E4FDD">
        <w:rPr>
          <w:noProof w:val="0"/>
          <w:szCs w:val="22"/>
        </w:rPr>
        <w:tab/>
      </w:r>
      <w:r w:rsidRPr="006E4FDD">
        <w:rPr>
          <w:szCs w:val="22"/>
        </w:rPr>
        <w:t>Pakuotės turinys ir k</w:t>
      </w:r>
      <w:proofErr w:type="spellStart"/>
      <w:r w:rsidRPr="006E4FDD">
        <w:rPr>
          <w:noProof w:val="0"/>
          <w:szCs w:val="22"/>
        </w:rPr>
        <w:t>ita</w:t>
      </w:r>
      <w:proofErr w:type="spellEnd"/>
      <w:r w:rsidRPr="006E4FDD">
        <w:rPr>
          <w:noProof w:val="0"/>
          <w:szCs w:val="22"/>
        </w:rPr>
        <w:t xml:space="preserve"> informacija</w:t>
      </w:r>
    </w:p>
    <w:p w14:paraId="175CBDEF" w14:textId="77777777" w:rsidR="007E6053" w:rsidRPr="006E4FDD" w:rsidRDefault="007E6053" w:rsidP="007E6053">
      <w:pPr>
        <w:pStyle w:val="BTEMEASMCA"/>
        <w:rPr>
          <w:noProof w:val="0"/>
          <w:szCs w:val="22"/>
        </w:rPr>
      </w:pPr>
    </w:p>
    <w:p w14:paraId="5BEF32D8" w14:textId="77777777" w:rsidR="007E6053" w:rsidRPr="006E4FDD" w:rsidRDefault="007E6053" w:rsidP="007E6053">
      <w:pPr>
        <w:pStyle w:val="BTEMEASMCA"/>
        <w:rPr>
          <w:noProof w:val="0"/>
          <w:szCs w:val="22"/>
        </w:rPr>
      </w:pPr>
    </w:p>
    <w:p w14:paraId="027E7694" w14:textId="77777777" w:rsidR="007E6053" w:rsidRPr="006E4FDD" w:rsidRDefault="007E6053" w:rsidP="007E6053">
      <w:pPr>
        <w:pStyle w:val="PI-1EMEASMCA"/>
      </w:pPr>
      <w:bookmarkStart w:id="74" w:name="_Toc129243139"/>
      <w:bookmarkStart w:id="75" w:name="_Toc129243264"/>
      <w:r w:rsidRPr="006E4FDD">
        <w:t>1.</w:t>
      </w:r>
      <w:r w:rsidRPr="006E4FDD">
        <w:tab/>
        <w:t xml:space="preserve">Kas yra </w:t>
      </w:r>
      <w:proofErr w:type="spellStart"/>
      <w:r w:rsidRPr="006E4FDD">
        <w:t>Deep</w:t>
      </w:r>
      <w:proofErr w:type="spellEnd"/>
      <w:r w:rsidRPr="006E4FDD">
        <w:t xml:space="preserve"> </w:t>
      </w:r>
      <w:proofErr w:type="spellStart"/>
      <w:r w:rsidRPr="006E4FDD">
        <w:t>Heat</w:t>
      </w:r>
      <w:proofErr w:type="spellEnd"/>
      <w:r w:rsidRPr="006E4FDD">
        <w:t xml:space="preserve"> ir kam jis vartojamas</w:t>
      </w:r>
      <w:bookmarkEnd w:id="74"/>
      <w:bookmarkEnd w:id="75"/>
    </w:p>
    <w:p w14:paraId="4897CF5A" w14:textId="77777777" w:rsidR="007E6053" w:rsidRPr="006E4FDD" w:rsidRDefault="007E6053" w:rsidP="007E6053">
      <w:pPr>
        <w:pStyle w:val="BTEMEASMCA"/>
        <w:rPr>
          <w:noProof w:val="0"/>
          <w:szCs w:val="22"/>
        </w:rPr>
      </w:pPr>
    </w:p>
    <w:p w14:paraId="02FA8366" w14:textId="450842F3" w:rsidR="007E6053" w:rsidRPr="006E4FDD" w:rsidRDefault="007E6053" w:rsidP="007E6053">
      <w:pPr>
        <w:rPr>
          <w:sz w:val="22"/>
          <w:szCs w:val="22"/>
          <w:u w:val="single"/>
        </w:rPr>
      </w:pPr>
      <w:proofErr w:type="spellStart"/>
      <w:r w:rsidRPr="006E4FDD">
        <w:rPr>
          <w:sz w:val="22"/>
          <w:szCs w:val="22"/>
        </w:rPr>
        <w:t>Deep</w:t>
      </w:r>
      <w:proofErr w:type="spellEnd"/>
      <w:r w:rsidRPr="006E4FDD">
        <w:rPr>
          <w:sz w:val="22"/>
          <w:szCs w:val="22"/>
        </w:rPr>
        <w:t xml:space="preserve"> </w:t>
      </w:r>
      <w:proofErr w:type="spellStart"/>
      <w:r w:rsidRPr="006E4FDD">
        <w:rPr>
          <w:sz w:val="22"/>
          <w:szCs w:val="22"/>
        </w:rPr>
        <w:t>Heat</w:t>
      </w:r>
      <w:proofErr w:type="spellEnd"/>
      <w:r w:rsidRPr="006E4FDD">
        <w:rPr>
          <w:sz w:val="22"/>
          <w:szCs w:val="22"/>
        </w:rPr>
        <w:t xml:space="preserve">  yra </w:t>
      </w:r>
      <w:r w:rsidR="00B03D9B">
        <w:rPr>
          <w:sz w:val="22"/>
          <w:szCs w:val="22"/>
        </w:rPr>
        <w:t>odos purškalas</w:t>
      </w:r>
      <w:r w:rsidRPr="006E4FDD">
        <w:rPr>
          <w:sz w:val="22"/>
          <w:szCs w:val="22"/>
        </w:rPr>
        <w:t xml:space="preserve"> malšinantis skausmą, vartojamas ant odos. </w:t>
      </w:r>
      <w:r w:rsidRPr="006E4FDD">
        <w:rPr>
          <w:bCs/>
          <w:sz w:val="22"/>
          <w:szCs w:val="22"/>
        </w:rPr>
        <w:t xml:space="preserve">Vartojamas lokaliam sąnario aplinkos minkštųjų audinių uždegimo ir (ar) traumos </w:t>
      </w:r>
      <w:r w:rsidRPr="006E4FDD">
        <w:rPr>
          <w:sz w:val="22"/>
          <w:szCs w:val="22"/>
        </w:rPr>
        <w:t>(pvz., sausgyslių patempimo)</w:t>
      </w:r>
      <w:r w:rsidRPr="006E4FDD">
        <w:rPr>
          <w:bCs/>
          <w:sz w:val="22"/>
          <w:szCs w:val="22"/>
        </w:rPr>
        <w:t xml:space="preserve"> sukelto skausmo malšinimui.</w:t>
      </w:r>
    </w:p>
    <w:p w14:paraId="5F8F800C" w14:textId="77777777" w:rsidR="007E6053" w:rsidRPr="006E4FDD" w:rsidRDefault="00B03D9B" w:rsidP="007E6053">
      <w:pPr>
        <w:pStyle w:val="BTEMEASMCA"/>
        <w:rPr>
          <w:noProof w:val="0"/>
          <w:szCs w:val="22"/>
        </w:rPr>
      </w:pPr>
      <w:r w:rsidRPr="006E4FDD">
        <w:rPr>
          <w:szCs w:val="22"/>
        </w:rPr>
        <w:t xml:space="preserve">Jeigu </w:t>
      </w:r>
      <w:r>
        <w:rPr>
          <w:szCs w:val="22"/>
        </w:rPr>
        <w:t xml:space="preserve">per </w:t>
      </w:r>
      <w:r w:rsidRPr="006E4FDD">
        <w:rPr>
          <w:szCs w:val="22"/>
        </w:rPr>
        <w:t>3 dienas Jūsų savijauta nepagerėjo arba net pablogėjo, kreipkitės į gydytoją</w:t>
      </w:r>
      <w:r>
        <w:rPr>
          <w:szCs w:val="22"/>
        </w:rPr>
        <w:t>.</w:t>
      </w:r>
    </w:p>
    <w:p w14:paraId="1F303BB5" w14:textId="77777777" w:rsidR="007E6053" w:rsidRPr="006E4FDD" w:rsidRDefault="007E6053" w:rsidP="007E6053">
      <w:pPr>
        <w:pStyle w:val="BTEMEASMCA"/>
        <w:rPr>
          <w:noProof w:val="0"/>
          <w:szCs w:val="22"/>
        </w:rPr>
      </w:pPr>
    </w:p>
    <w:p w14:paraId="186F5617" w14:textId="77777777" w:rsidR="007E6053" w:rsidRPr="006E4FDD" w:rsidRDefault="007E6053" w:rsidP="007E6053">
      <w:pPr>
        <w:pStyle w:val="PI-1EMEASMCA"/>
      </w:pPr>
      <w:bookmarkStart w:id="76" w:name="_Toc129243140"/>
      <w:bookmarkStart w:id="77" w:name="_Toc129243265"/>
      <w:r w:rsidRPr="006E4FDD">
        <w:t>2.</w:t>
      </w:r>
      <w:r w:rsidRPr="006E4FDD">
        <w:tab/>
        <w:t xml:space="preserve">Kas žinotina prieš vartojant </w:t>
      </w:r>
      <w:proofErr w:type="spellStart"/>
      <w:r w:rsidRPr="006E4FDD">
        <w:t>Deep</w:t>
      </w:r>
      <w:proofErr w:type="spellEnd"/>
      <w:r w:rsidRPr="006E4FDD">
        <w:t xml:space="preserve"> </w:t>
      </w:r>
      <w:proofErr w:type="spellStart"/>
      <w:r w:rsidRPr="006E4FDD">
        <w:t>Heat</w:t>
      </w:r>
      <w:bookmarkEnd w:id="76"/>
      <w:bookmarkEnd w:id="77"/>
      <w:proofErr w:type="spellEnd"/>
    </w:p>
    <w:p w14:paraId="024660D7" w14:textId="77777777" w:rsidR="007E6053" w:rsidRPr="006E4FDD" w:rsidRDefault="007E6053" w:rsidP="007E6053">
      <w:pPr>
        <w:pStyle w:val="BTEMEASMCA"/>
        <w:rPr>
          <w:noProof w:val="0"/>
          <w:szCs w:val="22"/>
        </w:rPr>
      </w:pPr>
    </w:p>
    <w:p w14:paraId="60FDB939" w14:textId="77777777" w:rsidR="007E6053" w:rsidRPr="006E4FDD" w:rsidRDefault="007E6053" w:rsidP="007E6053">
      <w:pPr>
        <w:pStyle w:val="PI-3EMEASMCA"/>
      </w:pPr>
      <w:proofErr w:type="spellStart"/>
      <w:r w:rsidRPr="006E4FDD">
        <w:t>Deep</w:t>
      </w:r>
      <w:proofErr w:type="spellEnd"/>
      <w:r w:rsidRPr="006E4FDD">
        <w:t xml:space="preserve"> </w:t>
      </w:r>
      <w:proofErr w:type="spellStart"/>
      <w:r w:rsidRPr="006E4FDD">
        <w:t>Heat</w:t>
      </w:r>
      <w:proofErr w:type="spellEnd"/>
      <w:r w:rsidRPr="006E4FDD">
        <w:t xml:space="preserve"> vartoti negalima:</w:t>
      </w:r>
    </w:p>
    <w:p w14:paraId="00B7A47E"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 xml:space="preserve">jeigu yra alergija bet kuriai iš veikliųjų arba bet kuriai pagalbinei </w:t>
      </w:r>
      <w:r w:rsidRPr="006E4FDD">
        <w:rPr>
          <w:szCs w:val="22"/>
        </w:rPr>
        <w:t xml:space="preserve">šio vaisto </w:t>
      </w:r>
      <w:r w:rsidRPr="006E4FDD">
        <w:rPr>
          <w:noProof w:val="0"/>
          <w:szCs w:val="22"/>
        </w:rPr>
        <w:t>medžiagai (</w:t>
      </w:r>
      <w:r w:rsidRPr="006E4FDD">
        <w:rPr>
          <w:szCs w:val="22"/>
        </w:rPr>
        <w:t>jos išvardytos</w:t>
      </w:r>
      <w:r w:rsidRPr="006E4FDD">
        <w:rPr>
          <w:noProof w:val="0"/>
          <w:szCs w:val="22"/>
        </w:rPr>
        <w:t>. 6 skyriuje);</w:t>
      </w:r>
    </w:p>
    <w:p w14:paraId="202E25A8"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 xml:space="preserve">jeigu yra alergija vaistams nuo skausmo pvz., aspirinui, </w:t>
      </w:r>
      <w:proofErr w:type="spellStart"/>
      <w:r w:rsidRPr="006E4FDD">
        <w:rPr>
          <w:noProof w:val="0"/>
          <w:szCs w:val="22"/>
        </w:rPr>
        <w:t>ibuprofenui</w:t>
      </w:r>
      <w:proofErr w:type="spellEnd"/>
      <w:r w:rsidRPr="006E4FDD">
        <w:rPr>
          <w:noProof w:val="0"/>
          <w:szCs w:val="22"/>
        </w:rPr>
        <w:t xml:space="preserve"> ar kitiems nesteroidiniams vaistams nuo uždegimo (NVNU), </w:t>
      </w:r>
      <w:r w:rsidRPr="006E4FDD">
        <w:rPr>
          <w:szCs w:val="22"/>
        </w:rPr>
        <w:t>įskaitant tuos, kuriuos vartojate per burną</w:t>
      </w:r>
      <w:r w:rsidRPr="006E4FDD">
        <w:rPr>
          <w:noProof w:val="0"/>
          <w:szCs w:val="22"/>
        </w:rPr>
        <w:t>;</w:t>
      </w:r>
    </w:p>
    <w:p w14:paraId="25675422" w14:textId="77777777" w:rsidR="007E6053" w:rsidRPr="006E4FDD" w:rsidRDefault="007E6053" w:rsidP="007E6053">
      <w:pPr>
        <w:pStyle w:val="BT-EMEASMCA"/>
        <w:tabs>
          <w:tab w:val="clear" w:pos="360"/>
          <w:tab w:val="num" w:pos="720"/>
        </w:tabs>
        <w:ind w:left="720" w:hanging="363"/>
        <w:rPr>
          <w:szCs w:val="22"/>
        </w:rPr>
      </w:pPr>
      <w:r w:rsidRPr="006E4FDD">
        <w:rPr>
          <w:szCs w:val="22"/>
        </w:rPr>
        <w:t>jeigu sergate astma ir žinote, kad aspirinas arba NVNU Jums gali sukelti astmos priepuolį, slogą (rinitą), niežėjimą arba išbėrimą;</w:t>
      </w:r>
    </w:p>
    <w:p w14:paraId="081360E1" w14:textId="77777777" w:rsidR="007E6053" w:rsidRPr="006E4FDD" w:rsidRDefault="007E6053" w:rsidP="007E6053">
      <w:pPr>
        <w:pStyle w:val="BT-EMEASMCA"/>
        <w:tabs>
          <w:tab w:val="clear" w:pos="360"/>
          <w:tab w:val="num" w:pos="720"/>
        </w:tabs>
        <w:ind w:left="720" w:hanging="363"/>
        <w:rPr>
          <w:szCs w:val="22"/>
        </w:rPr>
      </w:pPr>
      <w:r w:rsidRPr="006E4FDD">
        <w:rPr>
          <w:szCs w:val="22"/>
        </w:rPr>
        <w:t>jeigu esate daugiau kaip 6 mėnesius nėščia;</w:t>
      </w:r>
    </w:p>
    <w:p w14:paraId="6A783C43" w14:textId="77777777" w:rsidR="007E6053" w:rsidRPr="006E4FDD" w:rsidRDefault="007E6053" w:rsidP="007E6053">
      <w:pPr>
        <w:pStyle w:val="BT-EMEASMCA"/>
        <w:tabs>
          <w:tab w:val="clear" w:pos="360"/>
          <w:tab w:val="num" w:pos="720"/>
        </w:tabs>
        <w:ind w:left="720" w:hanging="363"/>
        <w:rPr>
          <w:szCs w:val="22"/>
        </w:rPr>
      </w:pPr>
      <w:r w:rsidRPr="006E4FDD">
        <w:rPr>
          <w:szCs w:val="22"/>
        </w:rPr>
        <w:t>jeigu vartojimo vietoje yra infekcija;</w:t>
      </w:r>
    </w:p>
    <w:p w14:paraId="21ACD874" w14:textId="68FD36FF" w:rsidR="007E6053" w:rsidRPr="006E4FDD" w:rsidRDefault="007E6053" w:rsidP="007E6053">
      <w:pPr>
        <w:pStyle w:val="BT-EMEASMCA"/>
        <w:tabs>
          <w:tab w:val="clear" w:pos="360"/>
          <w:tab w:val="num" w:pos="720"/>
        </w:tabs>
        <w:ind w:left="720" w:hanging="363"/>
        <w:rPr>
          <w:noProof w:val="0"/>
          <w:szCs w:val="22"/>
        </w:rPr>
      </w:pPr>
      <w:r w:rsidRPr="006E4FDD">
        <w:rPr>
          <w:szCs w:val="22"/>
        </w:rPr>
        <w:t>jeigu ant odos tuo pačiu metu yra patepta kito vaist</w:t>
      </w:r>
      <w:r w:rsidR="00B03D9B">
        <w:rPr>
          <w:szCs w:val="22"/>
        </w:rPr>
        <w:t>o</w:t>
      </w:r>
      <w:r w:rsidRPr="006E4FDD">
        <w:rPr>
          <w:szCs w:val="22"/>
        </w:rPr>
        <w:t>.</w:t>
      </w:r>
    </w:p>
    <w:p w14:paraId="7EF8B0E7" w14:textId="77777777" w:rsidR="007E6053" w:rsidRPr="006E4FDD" w:rsidRDefault="007E6053" w:rsidP="007E6053">
      <w:pPr>
        <w:pStyle w:val="BT-EMEASMCA"/>
        <w:tabs>
          <w:tab w:val="clear" w:pos="360"/>
          <w:tab w:val="num" w:pos="720"/>
        </w:tabs>
        <w:ind w:left="720" w:hanging="363"/>
        <w:rPr>
          <w:noProof w:val="0"/>
          <w:szCs w:val="22"/>
        </w:rPr>
      </w:pPr>
      <w:r w:rsidRPr="006E4FDD">
        <w:rPr>
          <w:szCs w:val="22"/>
        </w:rPr>
        <w:t>ant pažeistos odos, apie akis, ant gleivinės, atvirų žaizdų, egzemos pažeistų vietų;</w:t>
      </w:r>
    </w:p>
    <w:p w14:paraId="25A79B29" w14:textId="3DC72CD1" w:rsidR="007E6053" w:rsidRPr="006E4FDD" w:rsidRDefault="007E6053" w:rsidP="007E6053">
      <w:pPr>
        <w:pStyle w:val="BTEMEASMCA"/>
        <w:rPr>
          <w:noProof w:val="0"/>
          <w:szCs w:val="22"/>
        </w:rPr>
      </w:pPr>
      <w:proofErr w:type="spellStart"/>
      <w:r w:rsidRPr="006E4FDD">
        <w:rPr>
          <w:noProof w:val="0"/>
          <w:szCs w:val="22"/>
        </w:rPr>
        <w:t>Deep</w:t>
      </w:r>
      <w:proofErr w:type="spellEnd"/>
      <w:r w:rsidRPr="006E4FDD">
        <w:rPr>
          <w:noProof w:val="0"/>
          <w:szCs w:val="22"/>
        </w:rPr>
        <w:t xml:space="preserve"> </w:t>
      </w:r>
      <w:proofErr w:type="spellStart"/>
      <w:r w:rsidRPr="006E4FDD">
        <w:rPr>
          <w:noProof w:val="0"/>
          <w:szCs w:val="22"/>
        </w:rPr>
        <w:t>Heat</w:t>
      </w:r>
      <w:proofErr w:type="spellEnd"/>
      <w:r w:rsidRPr="006E4FDD">
        <w:rPr>
          <w:noProof w:val="0"/>
          <w:szCs w:val="22"/>
        </w:rPr>
        <w:t xml:space="preserve">  skirtas vartoti tik ant odos. Nevartokite per burną.</w:t>
      </w:r>
    </w:p>
    <w:p w14:paraId="29F83682" w14:textId="77777777" w:rsidR="007E6053" w:rsidRPr="006E4FDD" w:rsidRDefault="007E6053" w:rsidP="007E6053">
      <w:pPr>
        <w:pStyle w:val="BTEMEASMCA"/>
        <w:rPr>
          <w:noProof w:val="0"/>
          <w:szCs w:val="22"/>
        </w:rPr>
      </w:pPr>
    </w:p>
    <w:p w14:paraId="324FDF10" w14:textId="77777777" w:rsidR="007E6053" w:rsidRPr="006E4FDD" w:rsidRDefault="007E6053" w:rsidP="007E6053">
      <w:pPr>
        <w:pStyle w:val="PI-3EMEASMCA"/>
      </w:pPr>
      <w:r w:rsidRPr="006E4FDD">
        <w:t>Įspėjimai ir atsargumo priemonės</w:t>
      </w:r>
    </w:p>
    <w:p w14:paraId="3D2D2761" w14:textId="1D0F1EED" w:rsidR="007E6053" w:rsidRPr="006E4FDD" w:rsidRDefault="007E6053" w:rsidP="007E6053">
      <w:pPr>
        <w:pStyle w:val="BT-EMEASMCA"/>
        <w:numPr>
          <w:ilvl w:val="0"/>
          <w:numId w:val="0"/>
        </w:numPr>
        <w:rPr>
          <w:szCs w:val="22"/>
        </w:rPr>
      </w:pPr>
      <w:r w:rsidRPr="006E4FDD">
        <w:rPr>
          <w:bCs/>
          <w:szCs w:val="22"/>
        </w:rPr>
        <w:t>Pasitarkite su gydytoju arba vaistininku prieš pradėdami vartoti Deep Heat .</w:t>
      </w:r>
    </w:p>
    <w:p w14:paraId="084C816B" w14:textId="68222B22" w:rsidR="007E6053" w:rsidRPr="006E4FDD" w:rsidRDefault="007E6053" w:rsidP="007E6053">
      <w:pPr>
        <w:pStyle w:val="BT-EMEASMCA"/>
        <w:numPr>
          <w:ilvl w:val="0"/>
          <w:numId w:val="0"/>
        </w:numPr>
        <w:rPr>
          <w:szCs w:val="22"/>
        </w:rPr>
      </w:pPr>
      <w:r w:rsidRPr="006E4FDD">
        <w:rPr>
          <w:szCs w:val="22"/>
        </w:rPr>
        <w:t>Nepurkškite Deep Heat</w:t>
      </w:r>
      <w:r w:rsidR="00B03D9B">
        <w:rPr>
          <w:szCs w:val="22"/>
        </w:rPr>
        <w:t>:</w:t>
      </w:r>
      <w:r w:rsidRPr="006E4FDD">
        <w:rPr>
          <w:szCs w:val="22"/>
        </w:rPr>
        <w:t xml:space="preserve"> </w:t>
      </w:r>
    </w:p>
    <w:p w14:paraId="7A0D9CCA" w14:textId="77777777" w:rsidR="007E6053" w:rsidRPr="006E4FDD" w:rsidRDefault="007E6053" w:rsidP="007E6053">
      <w:pPr>
        <w:pStyle w:val="BT-EMEASMCA"/>
        <w:tabs>
          <w:tab w:val="clear" w:pos="360"/>
          <w:tab w:val="num" w:pos="720"/>
        </w:tabs>
        <w:ind w:left="720" w:hanging="363"/>
        <w:rPr>
          <w:szCs w:val="22"/>
        </w:rPr>
      </w:pPr>
      <w:r w:rsidRPr="006E4FDD">
        <w:rPr>
          <w:szCs w:val="22"/>
        </w:rPr>
        <w:t>jaunesniems kaip 18 metų vaikams;</w:t>
      </w:r>
    </w:p>
    <w:p w14:paraId="7744F70D" w14:textId="77777777" w:rsidR="007E6053" w:rsidRPr="006E4FDD" w:rsidRDefault="007E6053" w:rsidP="007E6053">
      <w:pPr>
        <w:pStyle w:val="BT-EMEASMCA"/>
        <w:tabs>
          <w:tab w:val="clear" w:pos="360"/>
          <w:tab w:val="num" w:pos="720"/>
        </w:tabs>
        <w:ind w:left="720" w:hanging="363"/>
        <w:rPr>
          <w:szCs w:val="22"/>
        </w:rPr>
      </w:pPr>
      <w:r w:rsidRPr="006E4FDD">
        <w:rPr>
          <w:szCs w:val="22"/>
        </w:rPr>
        <w:t>ant lūpų, nosies šnervių, akių, lyties organų, išangės srities ar kitų jautrių vietų. Jeigu taip netyčia nutinka, tą vietą gerai nuplaukite vandeniu;</w:t>
      </w:r>
    </w:p>
    <w:p w14:paraId="2BC6AFBA" w14:textId="77777777" w:rsidR="007E6053" w:rsidRPr="006E4FDD" w:rsidRDefault="007E6053" w:rsidP="007E6053">
      <w:pPr>
        <w:pStyle w:val="BT-EMEASMCA"/>
        <w:tabs>
          <w:tab w:val="clear" w:pos="360"/>
          <w:tab w:val="num" w:pos="720"/>
        </w:tabs>
        <w:ind w:left="720" w:hanging="363"/>
        <w:rPr>
          <w:szCs w:val="22"/>
        </w:rPr>
      </w:pPr>
      <w:r w:rsidRPr="006E4FDD">
        <w:rPr>
          <w:szCs w:val="22"/>
        </w:rPr>
        <w:t>nenaudokite po sandarinamuoju tvarsčiu.</w:t>
      </w:r>
    </w:p>
    <w:p w14:paraId="00502BBF" w14:textId="77777777" w:rsidR="007E6053" w:rsidRPr="006E4FDD" w:rsidRDefault="007E6053" w:rsidP="007E6053">
      <w:pPr>
        <w:pStyle w:val="BTEMEASMCA"/>
        <w:rPr>
          <w:szCs w:val="22"/>
        </w:rPr>
      </w:pPr>
    </w:p>
    <w:p w14:paraId="1EAAE234" w14:textId="01DDAAAC" w:rsidR="007E6053" w:rsidRPr="006E4FDD" w:rsidRDefault="007E6053" w:rsidP="007E6053">
      <w:pPr>
        <w:pStyle w:val="BTEMEASMCA"/>
        <w:rPr>
          <w:szCs w:val="22"/>
        </w:rPr>
      </w:pPr>
      <w:r w:rsidRPr="006E4FDD">
        <w:rPr>
          <w:szCs w:val="22"/>
        </w:rPr>
        <w:t>Deep Heat  skirtas vartoti tik ant odos. Nevartokite per burną.</w:t>
      </w:r>
    </w:p>
    <w:p w14:paraId="1CB4B7FD" w14:textId="2FE92A81" w:rsidR="007E6053" w:rsidRPr="006E4FDD" w:rsidRDefault="007E6053" w:rsidP="007E6053">
      <w:pPr>
        <w:rPr>
          <w:sz w:val="22"/>
          <w:szCs w:val="22"/>
        </w:rPr>
      </w:pPr>
      <w:r w:rsidRPr="006E4FDD">
        <w:rPr>
          <w:sz w:val="22"/>
          <w:szCs w:val="22"/>
        </w:rPr>
        <w:t xml:space="preserve">Prieš vartojant </w:t>
      </w:r>
      <w:proofErr w:type="spellStart"/>
      <w:r w:rsidRPr="006E4FDD">
        <w:rPr>
          <w:sz w:val="22"/>
          <w:szCs w:val="22"/>
        </w:rPr>
        <w:t>Deep</w:t>
      </w:r>
      <w:proofErr w:type="spellEnd"/>
      <w:r w:rsidRPr="006E4FDD">
        <w:rPr>
          <w:sz w:val="22"/>
          <w:szCs w:val="22"/>
        </w:rPr>
        <w:t xml:space="preserve"> </w:t>
      </w:r>
      <w:proofErr w:type="spellStart"/>
      <w:r w:rsidRPr="006E4FDD">
        <w:rPr>
          <w:sz w:val="22"/>
          <w:szCs w:val="22"/>
        </w:rPr>
        <w:t>Heat</w:t>
      </w:r>
      <w:proofErr w:type="spellEnd"/>
      <w:r w:rsidRPr="006E4FDD">
        <w:rPr>
          <w:sz w:val="22"/>
          <w:szCs w:val="22"/>
        </w:rPr>
        <w:t xml:space="preserve">  pasitarkite su gydytoju:</w:t>
      </w:r>
    </w:p>
    <w:p w14:paraId="5C0337A1" w14:textId="77777777" w:rsidR="007E6053" w:rsidRPr="006E4FDD" w:rsidRDefault="007E6053" w:rsidP="007E6053">
      <w:pPr>
        <w:pStyle w:val="BT-EMEASMCA"/>
        <w:tabs>
          <w:tab w:val="clear" w:pos="360"/>
          <w:tab w:val="num" w:pos="720"/>
        </w:tabs>
        <w:ind w:left="720" w:hanging="363"/>
        <w:rPr>
          <w:szCs w:val="22"/>
        </w:rPr>
      </w:pPr>
      <w:r w:rsidRPr="006E4FDD">
        <w:rPr>
          <w:szCs w:val="22"/>
        </w:rPr>
        <w:t>Jeigu seniau vartoti vaistai ar kosmetika sukėlė alergijos simptomų, pvz., odos išbėrimą ar niežulį.</w:t>
      </w:r>
    </w:p>
    <w:p w14:paraId="027A09B6" w14:textId="77777777" w:rsidR="007E6053" w:rsidRPr="006E4FDD" w:rsidRDefault="007E6053" w:rsidP="007E6053">
      <w:pPr>
        <w:pStyle w:val="BT-EMEASMCA"/>
        <w:tabs>
          <w:tab w:val="clear" w:pos="360"/>
          <w:tab w:val="num" w:pos="720"/>
        </w:tabs>
        <w:ind w:left="720" w:hanging="363"/>
        <w:rPr>
          <w:szCs w:val="22"/>
        </w:rPr>
      </w:pPr>
      <w:r w:rsidRPr="006E4FDD">
        <w:rPr>
          <w:szCs w:val="22"/>
        </w:rPr>
        <w:t>Jeigu sergate ar kada nors sirgote inkstų ligomis.</w:t>
      </w:r>
    </w:p>
    <w:p w14:paraId="1ED34603" w14:textId="77777777" w:rsidR="007E6053" w:rsidRPr="006E4FDD" w:rsidRDefault="007E6053" w:rsidP="007E6053">
      <w:pPr>
        <w:pStyle w:val="BT-EMEASMCA"/>
        <w:tabs>
          <w:tab w:val="clear" w:pos="360"/>
          <w:tab w:val="num" w:pos="720"/>
        </w:tabs>
        <w:ind w:left="720" w:hanging="363"/>
        <w:rPr>
          <w:szCs w:val="22"/>
        </w:rPr>
      </w:pPr>
      <w:r w:rsidRPr="006E4FDD">
        <w:rPr>
          <w:szCs w:val="22"/>
        </w:rPr>
        <w:t>Jeigu Jums yra ar kada nors buvo skrandžio ar dvylikapirštės žarnos opa.</w:t>
      </w:r>
    </w:p>
    <w:p w14:paraId="2A31B217" w14:textId="77777777" w:rsidR="007E6053" w:rsidRPr="006E4FDD" w:rsidRDefault="007E6053" w:rsidP="007E6053">
      <w:pPr>
        <w:pStyle w:val="BT-EMEASMCA"/>
        <w:tabs>
          <w:tab w:val="clear" w:pos="360"/>
          <w:tab w:val="num" w:pos="720"/>
        </w:tabs>
        <w:ind w:left="720" w:hanging="363"/>
        <w:rPr>
          <w:szCs w:val="22"/>
        </w:rPr>
      </w:pPr>
      <w:r w:rsidRPr="006E4FDD">
        <w:rPr>
          <w:szCs w:val="22"/>
        </w:rPr>
        <w:t>Jeigu esate mažiau kaip 6 mėnesius nėščia ar numanote, kad galėtumėte būti nėščia.</w:t>
      </w:r>
    </w:p>
    <w:p w14:paraId="4F89F465" w14:textId="77777777" w:rsidR="007E6053" w:rsidRPr="006E4FDD" w:rsidRDefault="007E6053" w:rsidP="007E6053">
      <w:pPr>
        <w:rPr>
          <w:sz w:val="22"/>
          <w:szCs w:val="22"/>
        </w:rPr>
      </w:pPr>
    </w:p>
    <w:p w14:paraId="7A71B0F0" w14:textId="1F105C2D" w:rsidR="007E6053" w:rsidRPr="006E4FDD" w:rsidRDefault="007E6053" w:rsidP="007E6053">
      <w:pPr>
        <w:rPr>
          <w:sz w:val="22"/>
          <w:szCs w:val="22"/>
        </w:rPr>
      </w:pPr>
      <w:r w:rsidRPr="006E4FDD">
        <w:rPr>
          <w:sz w:val="22"/>
          <w:szCs w:val="22"/>
        </w:rPr>
        <w:t xml:space="preserve">Pirmą kartą išbandykite </w:t>
      </w:r>
      <w:proofErr w:type="spellStart"/>
      <w:r w:rsidRPr="006E4FDD">
        <w:rPr>
          <w:sz w:val="22"/>
          <w:szCs w:val="22"/>
        </w:rPr>
        <w:t>Deep</w:t>
      </w:r>
      <w:proofErr w:type="spellEnd"/>
      <w:r w:rsidRPr="006E4FDD">
        <w:rPr>
          <w:sz w:val="22"/>
          <w:szCs w:val="22"/>
        </w:rPr>
        <w:t xml:space="preserve"> </w:t>
      </w:r>
      <w:proofErr w:type="spellStart"/>
      <w:r w:rsidRPr="006E4FDD">
        <w:rPr>
          <w:sz w:val="22"/>
          <w:szCs w:val="22"/>
        </w:rPr>
        <w:t>Heat</w:t>
      </w:r>
      <w:proofErr w:type="spellEnd"/>
      <w:r w:rsidRPr="006E4FDD">
        <w:rPr>
          <w:sz w:val="22"/>
          <w:szCs w:val="22"/>
        </w:rPr>
        <w:t xml:space="preserve">  ant mažo odos ploto.</w:t>
      </w:r>
    </w:p>
    <w:p w14:paraId="769DD6C1" w14:textId="77777777" w:rsidR="007E6053" w:rsidRPr="006E4FDD" w:rsidRDefault="007E6053" w:rsidP="007E6053">
      <w:pPr>
        <w:pStyle w:val="BTEMEASMCA"/>
        <w:rPr>
          <w:noProof w:val="0"/>
          <w:szCs w:val="22"/>
        </w:rPr>
      </w:pPr>
    </w:p>
    <w:p w14:paraId="204495CA" w14:textId="77777777" w:rsidR="007E6053" w:rsidRPr="006E4FDD" w:rsidRDefault="007E6053" w:rsidP="007E6053">
      <w:pPr>
        <w:pStyle w:val="PI-3EMEASMCA"/>
      </w:pPr>
      <w:r w:rsidRPr="006E4FDD">
        <w:t xml:space="preserve">Kiti vaistai ir </w:t>
      </w:r>
      <w:proofErr w:type="spellStart"/>
      <w:r w:rsidRPr="006E4FDD">
        <w:t>Deep</w:t>
      </w:r>
      <w:proofErr w:type="spellEnd"/>
      <w:r w:rsidRPr="006E4FDD">
        <w:t xml:space="preserve"> </w:t>
      </w:r>
      <w:proofErr w:type="spellStart"/>
      <w:r w:rsidRPr="006E4FDD">
        <w:t>Heat</w:t>
      </w:r>
      <w:proofErr w:type="spellEnd"/>
    </w:p>
    <w:p w14:paraId="02331A9D" w14:textId="77777777" w:rsidR="007E6053" w:rsidRPr="006E4FDD" w:rsidRDefault="007E6053" w:rsidP="007E6053">
      <w:pPr>
        <w:pStyle w:val="BTEMEASMCA"/>
        <w:rPr>
          <w:noProof w:val="0"/>
          <w:szCs w:val="22"/>
        </w:rPr>
      </w:pPr>
      <w:r w:rsidRPr="006E4FDD">
        <w:rPr>
          <w:noProof w:val="0"/>
          <w:szCs w:val="22"/>
        </w:rPr>
        <w:t>Jeigu vartojate arba neseniai vartojote kitų vaistų arba dėl to nesate tikri, pasakykite gydytojui arba vaistininkui.</w:t>
      </w:r>
    </w:p>
    <w:p w14:paraId="7D909D4C" w14:textId="77777777" w:rsidR="007E6053" w:rsidRPr="006E4FDD" w:rsidRDefault="007E6053" w:rsidP="007E6053">
      <w:pPr>
        <w:pStyle w:val="BTEMEASMCA"/>
        <w:rPr>
          <w:noProof w:val="0"/>
          <w:szCs w:val="22"/>
        </w:rPr>
      </w:pPr>
    </w:p>
    <w:p w14:paraId="2FEF6985" w14:textId="73531074" w:rsidR="007E6053" w:rsidRPr="006E4FDD" w:rsidRDefault="007E6053" w:rsidP="007E6053">
      <w:pPr>
        <w:pStyle w:val="BTEMEASMCA"/>
        <w:rPr>
          <w:noProof w:val="0"/>
          <w:szCs w:val="22"/>
        </w:rPr>
      </w:pPr>
      <w:r w:rsidRPr="006E4FDD">
        <w:rPr>
          <w:noProof w:val="0"/>
          <w:szCs w:val="22"/>
        </w:rPr>
        <w:t xml:space="preserve">Prieš </w:t>
      </w:r>
      <w:r w:rsidR="00B03D9B">
        <w:rPr>
          <w:noProof w:val="0"/>
          <w:szCs w:val="22"/>
        </w:rPr>
        <w:t>vart</w:t>
      </w:r>
      <w:r w:rsidRPr="006E4FDD">
        <w:rPr>
          <w:noProof w:val="0"/>
          <w:szCs w:val="22"/>
        </w:rPr>
        <w:t xml:space="preserve">ojant </w:t>
      </w:r>
      <w:proofErr w:type="spellStart"/>
      <w:r w:rsidRPr="006E4FDD">
        <w:rPr>
          <w:noProof w:val="0"/>
          <w:szCs w:val="22"/>
        </w:rPr>
        <w:t>Deep</w:t>
      </w:r>
      <w:proofErr w:type="spellEnd"/>
      <w:r w:rsidRPr="006E4FDD">
        <w:rPr>
          <w:noProof w:val="0"/>
          <w:szCs w:val="22"/>
        </w:rPr>
        <w:t xml:space="preserve"> </w:t>
      </w:r>
      <w:proofErr w:type="spellStart"/>
      <w:r w:rsidRPr="006E4FDD">
        <w:rPr>
          <w:noProof w:val="0"/>
          <w:szCs w:val="22"/>
        </w:rPr>
        <w:t>Heat</w:t>
      </w:r>
      <w:proofErr w:type="spellEnd"/>
      <w:r w:rsidRPr="006E4FDD">
        <w:rPr>
          <w:noProof w:val="0"/>
          <w:szCs w:val="22"/>
        </w:rPr>
        <w:t xml:space="preserve">  pasitarkite su gydytoju, jeigu vartojate:</w:t>
      </w:r>
    </w:p>
    <w:p w14:paraId="0EAFD5EE" w14:textId="77777777" w:rsidR="007E6053" w:rsidRPr="006E4FDD" w:rsidRDefault="007E6053" w:rsidP="007E6053">
      <w:pPr>
        <w:pStyle w:val="BT-EMEASMCA"/>
        <w:tabs>
          <w:tab w:val="clear" w:pos="360"/>
          <w:tab w:val="num" w:pos="720"/>
        </w:tabs>
        <w:ind w:left="720" w:hanging="363"/>
        <w:rPr>
          <w:noProof w:val="0"/>
          <w:szCs w:val="22"/>
        </w:rPr>
      </w:pPr>
      <w:r w:rsidRPr="006E4FDD">
        <w:rPr>
          <w:b/>
          <w:noProof w:val="0"/>
          <w:szCs w:val="22"/>
        </w:rPr>
        <w:t xml:space="preserve"> </w:t>
      </w:r>
      <w:r w:rsidRPr="006E4FDD">
        <w:rPr>
          <w:noProof w:val="0"/>
          <w:szCs w:val="22"/>
        </w:rPr>
        <w:t>antikoaguliantų (vaistų, skystinančių kraują);</w:t>
      </w:r>
    </w:p>
    <w:p w14:paraId="0AAED14C" w14:textId="77777777" w:rsidR="007E6053" w:rsidRPr="006E4FDD" w:rsidRDefault="007E6053" w:rsidP="007E6053">
      <w:pPr>
        <w:pStyle w:val="BT-EMEASMCA"/>
        <w:tabs>
          <w:tab w:val="clear" w:pos="360"/>
          <w:tab w:val="num" w:pos="720"/>
        </w:tabs>
        <w:ind w:left="720" w:hanging="363"/>
        <w:rPr>
          <w:szCs w:val="22"/>
        </w:rPr>
      </w:pPr>
      <w:r w:rsidRPr="006E4FDD">
        <w:rPr>
          <w:szCs w:val="22"/>
        </w:rPr>
        <w:t>vartojate aspirino;</w:t>
      </w:r>
    </w:p>
    <w:p w14:paraId="6FA00F2C" w14:textId="77777777" w:rsidR="007E6053" w:rsidRPr="006E4FDD" w:rsidRDefault="007E6053" w:rsidP="007E6053">
      <w:pPr>
        <w:pStyle w:val="BT-EMEASMCA"/>
        <w:tabs>
          <w:tab w:val="clear" w:pos="360"/>
          <w:tab w:val="num" w:pos="720"/>
        </w:tabs>
        <w:ind w:left="720" w:hanging="363"/>
        <w:rPr>
          <w:szCs w:val="22"/>
        </w:rPr>
      </w:pPr>
      <w:r w:rsidRPr="006E4FDD">
        <w:rPr>
          <w:szCs w:val="22"/>
        </w:rPr>
        <w:t>vartojate kitų skausmą malšinančių vaistų (pvz., ibuprofeno);</w:t>
      </w:r>
    </w:p>
    <w:p w14:paraId="6A72FE86" w14:textId="77777777" w:rsidR="007E6053" w:rsidRPr="006E4FDD" w:rsidRDefault="007E6053" w:rsidP="007E6053">
      <w:pPr>
        <w:pStyle w:val="BT-EMEASMCA"/>
        <w:tabs>
          <w:tab w:val="clear" w:pos="360"/>
          <w:tab w:val="num" w:pos="720"/>
        </w:tabs>
        <w:ind w:left="720" w:hanging="363"/>
        <w:rPr>
          <w:szCs w:val="22"/>
        </w:rPr>
      </w:pPr>
      <w:r w:rsidRPr="006E4FDD">
        <w:rPr>
          <w:szCs w:val="22"/>
        </w:rPr>
        <w:t>reguliariai vartojate kitų vaistų</w:t>
      </w:r>
      <w:r w:rsidRPr="006E4FDD">
        <w:rPr>
          <w:noProof w:val="0"/>
          <w:szCs w:val="22"/>
        </w:rPr>
        <w:t>.</w:t>
      </w:r>
    </w:p>
    <w:p w14:paraId="589B381D" w14:textId="77777777" w:rsidR="007E6053" w:rsidRPr="006E4FDD" w:rsidRDefault="007E6053" w:rsidP="007E6053">
      <w:pPr>
        <w:rPr>
          <w:sz w:val="22"/>
          <w:szCs w:val="22"/>
        </w:rPr>
      </w:pPr>
    </w:p>
    <w:p w14:paraId="55C49DC8" w14:textId="77777777" w:rsidR="007E6053" w:rsidRPr="006E4FDD" w:rsidRDefault="007E6053" w:rsidP="007E6053">
      <w:pPr>
        <w:pStyle w:val="PI-3EMEASMCA"/>
      </w:pPr>
      <w:r w:rsidRPr="006E4FDD">
        <w:t>Nėštumas, žindymo laikotarpis ir vaisingumas</w:t>
      </w:r>
    </w:p>
    <w:p w14:paraId="72E5D50C" w14:textId="77777777" w:rsidR="007E6053" w:rsidRPr="006E4FDD" w:rsidRDefault="007E6053" w:rsidP="007E6053">
      <w:pPr>
        <w:pStyle w:val="BTEMEASMCA"/>
        <w:rPr>
          <w:noProof w:val="0"/>
          <w:szCs w:val="22"/>
        </w:rPr>
      </w:pPr>
      <w:r w:rsidRPr="006E4FDD">
        <w:rPr>
          <w:noProof w:val="0"/>
          <w:szCs w:val="22"/>
        </w:rPr>
        <w:t xml:space="preserve">Jeigu esate nėščia, </w:t>
      </w:r>
      <w:r w:rsidRPr="006E4FDD">
        <w:rPr>
          <w:rFonts w:eastAsia="SimSun"/>
          <w:szCs w:val="22"/>
          <w:lang w:eastAsia="zh-CN"/>
        </w:rPr>
        <w:t>žindote kūdikį</w:t>
      </w:r>
      <w:r w:rsidRPr="006E4FDD">
        <w:rPr>
          <w:noProof w:val="0"/>
          <w:szCs w:val="22"/>
        </w:rPr>
        <w:t xml:space="preserve">, </w:t>
      </w:r>
      <w:r w:rsidRPr="006E4FDD">
        <w:rPr>
          <w:rFonts w:eastAsia="SimSun"/>
          <w:szCs w:val="22"/>
          <w:lang w:eastAsia="zh-CN"/>
        </w:rPr>
        <w:t>manote, kad galbūt esate nėščia arba planuojate pastoti, tai prieš vartodama šį vaistą</w:t>
      </w:r>
      <w:r w:rsidRPr="006E4FDD" w:rsidDel="00FC7F57">
        <w:rPr>
          <w:szCs w:val="22"/>
        </w:rPr>
        <w:t xml:space="preserve"> </w:t>
      </w:r>
      <w:r w:rsidRPr="006E4FDD">
        <w:rPr>
          <w:rFonts w:eastAsia="SimSun"/>
          <w:szCs w:val="22"/>
          <w:lang w:eastAsia="zh-CN"/>
        </w:rPr>
        <w:t xml:space="preserve">pasitarkite </w:t>
      </w:r>
      <w:r w:rsidRPr="006E4FDD">
        <w:rPr>
          <w:noProof w:val="0"/>
          <w:szCs w:val="22"/>
        </w:rPr>
        <w:t xml:space="preserve">su gydytoju. </w:t>
      </w:r>
    </w:p>
    <w:p w14:paraId="762B33ED" w14:textId="54AB33FE" w:rsidR="007E6053" w:rsidRPr="006E4FDD" w:rsidRDefault="007E6053" w:rsidP="007E6053">
      <w:pPr>
        <w:pStyle w:val="BTEMEASMCA"/>
        <w:rPr>
          <w:szCs w:val="22"/>
        </w:rPr>
      </w:pPr>
      <w:r w:rsidRPr="006E4FDD">
        <w:rPr>
          <w:szCs w:val="22"/>
        </w:rPr>
        <w:t xml:space="preserve">Nevartokite Deep Heat  jeigu esate daugiau kaip 6 mėnesius nėščia. Pirmojo ir antrojo nėštumo trimestrų metu vaisto vartojimas turi būti apribotas, todėl pasitarkite su gydytoju dėl vaisto vartojimo. </w:t>
      </w:r>
    </w:p>
    <w:p w14:paraId="727413FD" w14:textId="46F668DF" w:rsidR="007E6053" w:rsidRPr="006E4FDD" w:rsidRDefault="007E6053" w:rsidP="007E6053">
      <w:pPr>
        <w:pStyle w:val="BTEMEASMCA"/>
        <w:rPr>
          <w:szCs w:val="22"/>
        </w:rPr>
      </w:pPr>
      <w:r w:rsidRPr="006E4FDD">
        <w:rPr>
          <w:szCs w:val="22"/>
        </w:rPr>
        <w:t>Nevartokite Deep Heat  jeigu maitinate krūtimi.</w:t>
      </w:r>
    </w:p>
    <w:p w14:paraId="6A2FCBB7" w14:textId="77777777" w:rsidR="007E6053" w:rsidRPr="006E4FDD" w:rsidRDefault="007E6053" w:rsidP="007E6053">
      <w:pPr>
        <w:pStyle w:val="BTEMEASMCA"/>
        <w:rPr>
          <w:noProof w:val="0"/>
          <w:szCs w:val="22"/>
        </w:rPr>
      </w:pPr>
      <w:r w:rsidRPr="006E4FDD">
        <w:rPr>
          <w:noProof w:val="0"/>
          <w:szCs w:val="22"/>
        </w:rPr>
        <w:t>Prieš vartojant bet kokį vaistą, būtina pasitarti su gydytoju arba vaistininku.</w:t>
      </w:r>
    </w:p>
    <w:p w14:paraId="46A72098" w14:textId="77777777" w:rsidR="007E6053" w:rsidRPr="006E4FDD" w:rsidRDefault="007E6053" w:rsidP="007E6053">
      <w:pPr>
        <w:pStyle w:val="BTEMEASMCA"/>
        <w:rPr>
          <w:noProof w:val="0"/>
          <w:szCs w:val="22"/>
        </w:rPr>
      </w:pPr>
    </w:p>
    <w:p w14:paraId="149A3D64" w14:textId="77777777" w:rsidR="007E6053" w:rsidRPr="006E4FDD" w:rsidRDefault="007E6053" w:rsidP="007E6053">
      <w:pPr>
        <w:pStyle w:val="BTEMEASMCA"/>
        <w:rPr>
          <w:noProof w:val="0"/>
          <w:szCs w:val="22"/>
        </w:rPr>
      </w:pPr>
      <w:r w:rsidRPr="006E4FDD">
        <w:rPr>
          <w:b/>
          <w:szCs w:val="22"/>
        </w:rPr>
        <w:t>Vairavimas ir mechanizmų valdymas</w:t>
      </w:r>
    </w:p>
    <w:p w14:paraId="7C31D474" w14:textId="7622056E" w:rsidR="007E6053" w:rsidRPr="006E4FDD" w:rsidRDefault="007E6053" w:rsidP="007E6053">
      <w:pPr>
        <w:pStyle w:val="BTEMEASMCA"/>
        <w:rPr>
          <w:szCs w:val="22"/>
        </w:rPr>
      </w:pPr>
      <w:r w:rsidRPr="006E4FDD">
        <w:rPr>
          <w:szCs w:val="22"/>
        </w:rPr>
        <w:t>Vairavimui ir mechanizmų valdymui Deep Heat  įtakos neturi.</w:t>
      </w:r>
    </w:p>
    <w:p w14:paraId="1EB07003" w14:textId="77777777" w:rsidR="007E6053" w:rsidRPr="006E4FDD" w:rsidRDefault="007E6053" w:rsidP="007E6053">
      <w:pPr>
        <w:pStyle w:val="BTEMEASMCA"/>
        <w:rPr>
          <w:noProof w:val="0"/>
          <w:szCs w:val="22"/>
        </w:rPr>
      </w:pPr>
    </w:p>
    <w:p w14:paraId="71C5DEF4" w14:textId="77777777" w:rsidR="007E6053" w:rsidRPr="006E4FDD" w:rsidRDefault="007E6053" w:rsidP="007E6053">
      <w:pPr>
        <w:pStyle w:val="BTEMEASMCA"/>
        <w:rPr>
          <w:noProof w:val="0"/>
          <w:szCs w:val="22"/>
        </w:rPr>
      </w:pPr>
    </w:p>
    <w:p w14:paraId="4F073BDD" w14:textId="77777777" w:rsidR="007E6053" w:rsidRPr="006E4FDD" w:rsidRDefault="007E6053" w:rsidP="007E6053">
      <w:pPr>
        <w:pStyle w:val="PI-1EMEASMCA"/>
      </w:pPr>
      <w:bookmarkStart w:id="78" w:name="_Toc129243141"/>
      <w:bookmarkStart w:id="79" w:name="_Toc129243266"/>
      <w:r w:rsidRPr="006E4FDD">
        <w:t>3.</w:t>
      </w:r>
      <w:r w:rsidRPr="006E4FDD">
        <w:tab/>
        <w:t xml:space="preserve">Kaip vartoti </w:t>
      </w:r>
      <w:proofErr w:type="spellStart"/>
      <w:r w:rsidRPr="006E4FDD">
        <w:t>Deep</w:t>
      </w:r>
      <w:proofErr w:type="spellEnd"/>
      <w:r w:rsidRPr="006E4FDD">
        <w:t xml:space="preserve"> </w:t>
      </w:r>
      <w:proofErr w:type="spellStart"/>
      <w:r w:rsidRPr="006E4FDD">
        <w:t>Heat</w:t>
      </w:r>
      <w:bookmarkEnd w:id="78"/>
      <w:bookmarkEnd w:id="79"/>
      <w:proofErr w:type="spellEnd"/>
    </w:p>
    <w:p w14:paraId="639065A0" w14:textId="77777777" w:rsidR="007E6053" w:rsidRPr="006E4FDD" w:rsidRDefault="007E6053" w:rsidP="007E6053">
      <w:pPr>
        <w:pStyle w:val="BTEMEASMCA"/>
        <w:rPr>
          <w:noProof w:val="0"/>
          <w:szCs w:val="22"/>
        </w:rPr>
      </w:pPr>
    </w:p>
    <w:p w14:paraId="35978AE2" w14:textId="123745AC" w:rsidR="007E6053" w:rsidRPr="006E4FDD" w:rsidRDefault="007F6574" w:rsidP="007E6053">
      <w:pPr>
        <w:pStyle w:val="BTEMEASMCA"/>
        <w:rPr>
          <w:noProof w:val="0"/>
          <w:szCs w:val="22"/>
        </w:rPr>
      </w:pPr>
      <w:r w:rsidRPr="00B34FA1">
        <w:rPr>
          <w:szCs w:val="24"/>
        </w:rPr>
        <w:t xml:space="preserve">Visada vartokite šį vaistą </w:t>
      </w:r>
      <w:r w:rsidR="007E6053" w:rsidRPr="006E4FDD">
        <w:rPr>
          <w:noProof w:val="0"/>
          <w:szCs w:val="22"/>
        </w:rPr>
        <w:t>tiksliai, kaip nurodė gydytojas. Jeigu abejojate, kreipkitės į gydytoją arba vaistininką.</w:t>
      </w:r>
    </w:p>
    <w:p w14:paraId="11B7DF30" w14:textId="77777777" w:rsidR="007E6053" w:rsidRPr="006E4FDD" w:rsidRDefault="007E6053" w:rsidP="007E6053">
      <w:pPr>
        <w:pStyle w:val="BTEMEASMCA"/>
        <w:rPr>
          <w:i/>
          <w:noProof w:val="0"/>
          <w:szCs w:val="22"/>
        </w:rPr>
      </w:pPr>
      <w:r w:rsidRPr="006E4FDD">
        <w:rPr>
          <w:i/>
          <w:noProof w:val="0"/>
          <w:szCs w:val="22"/>
        </w:rPr>
        <w:t>Suaugusiesiems. žmonėms</w:t>
      </w:r>
    </w:p>
    <w:p w14:paraId="55F9FB2B" w14:textId="77777777" w:rsidR="007E6053" w:rsidRPr="006E4FDD" w:rsidRDefault="007E6053" w:rsidP="007E6053">
      <w:pPr>
        <w:pStyle w:val="BTEMEASMCA"/>
        <w:rPr>
          <w:noProof w:val="0"/>
          <w:szCs w:val="22"/>
        </w:rPr>
      </w:pPr>
    </w:p>
    <w:p w14:paraId="72258C71" w14:textId="1B9FA330"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pirmą kartą išbandykite ant mažo odos ploto ir naudokite taupiai (</w:t>
      </w:r>
      <w:proofErr w:type="spellStart"/>
      <w:r w:rsidR="00A15865">
        <w:rPr>
          <w:noProof w:val="0"/>
          <w:szCs w:val="22"/>
        </w:rPr>
        <w:t>papurškite</w:t>
      </w:r>
      <w:proofErr w:type="spellEnd"/>
      <w:r w:rsidRPr="006E4FDD">
        <w:rPr>
          <w:noProof w:val="0"/>
          <w:szCs w:val="22"/>
        </w:rPr>
        <w:t xml:space="preserve"> nedidelį kiekį odos purškalo);</w:t>
      </w:r>
    </w:p>
    <w:p w14:paraId="2589B381"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 xml:space="preserve">prieš vartojimą slėginę </w:t>
      </w:r>
      <w:proofErr w:type="spellStart"/>
      <w:r w:rsidRPr="006E4FDD">
        <w:rPr>
          <w:noProof w:val="0"/>
          <w:szCs w:val="22"/>
        </w:rPr>
        <w:t>talpyklę</w:t>
      </w:r>
      <w:proofErr w:type="spellEnd"/>
      <w:r w:rsidRPr="006E4FDD">
        <w:rPr>
          <w:noProof w:val="0"/>
          <w:szCs w:val="22"/>
        </w:rPr>
        <w:t xml:space="preserve"> gerai supurtykite;</w:t>
      </w:r>
    </w:p>
    <w:p w14:paraId="2EB8176F"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 xml:space="preserve">laikykite slėginę </w:t>
      </w:r>
      <w:proofErr w:type="spellStart"/>
      <w:r w:rsidRPr="006E4FDD">
        <w:rPr>
          <w:noProof w:val="0"/>
          <w:szCs w:val="22"/>
        </w:rPr>
        <w:t>talpyklę</w:t>
      </w:r>
      <w:proofErr w:type="spellEnd"/>
      <w:r w:rsidRPr="006E4FDD">
        <w:rPr>
          <w:noProof w:val="0"/>
          <w:szCs w:val="22"/>
        </w:rPr>
        <w:t xml:space="preserve"> ne mažesniu kaip 15 cm atstumu nuo skaudamos vietos</w:t>
      </w:r>
      <w:r w:rsidRPr="006E4FDD">
        <w:rPr>
          <w:szCs w:val="22"/>
        </w:rPr>
        <w:t xml:space="preserve"> ir 2-3 trumpais (apytiksliai 0,5-1,2 sekundės) spustelėjimais papurkškite. Masažuoti nereikia. Purškiant kaklą ir pečius, saugoti veidą;</w:t>
      </w:r>
    </w:p>
    <w:p w14:paraId="6767C04F"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 xml:space="preserve">purkškite iki 3 kartų per parą </w:t>
      </w:r>
      <w:r w:rsidRPr="006E4FDD">
        <w:rPr>
          <w:szCs w:val="22"/>
        </w:rPr>
        <w:t>(kas 5-6 valandas)</w:t>
      </w:r>
      <w:r w:rsidRPr="006E4FDD">
        <w:rPr>
          <w:noProof w:val="0"/>
          <w:szCs w:val="22"/>
        </w:rPr>
        <w:t>;</w:t>
      </w:r>
    </w:p>
    <w:p w14:paraId="12497F61"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pavartoję iš karto rūpestingai nusiplaukite rankas, kad purškalo neperneštumėte ant jautrių vietų, pvz., ant lūpų ar akių. Jei taip nutiktų, pateptą vietą gerai nuplaukite vandeniu;</w:t>
      </w:r>
    </w:p>
    <w:p w14:paraId="28A85633"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neįkvėpkite;</w:t>
      </w:r>
    </w:p>
    <w:p w14:paraId="5CFFB193"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jeigu simptomai užsitęsia ilgiau trijų parų, pasitarkite su gydytoju;</w:t>
      </w:r>
    </w:p>
    <w:p w14:paraId="584C4671" w14:textId="56442308"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 xml:space="preserve">jeigu atsiranda stipraus sudirginimo ar kitokių nepageidaujamų reiškinių, </w:t>
      </w:r>
      <w:proofErr w:type="spellStart"/>
      <w:r w:rsidRPr="006E4FDD">
        <w:rPr>
          <w:noProof w:val="0"/>
          <w:szCs w:val="22"/>
        </w:rPr>
        <w:t>Deep</w:t>
      </w:r>
      <w:proofErr w:type="spellEnd"/>
      <w:r w:rsidRPr="006E4FDD">
        <w:rPr>
          <w:noProof w:val="0"/>
          <w:szCs w:val="22"/>
        </w:rPr>
        <w:t xml:space="preserve"> </w:t>
      </w:r>
      <w:proofErr w:type="spellStart"/>
      <w:r w:rsidRPr="006E4FDD">
        <w:rPr>
          <w:noProof w:val="0"/>
          <w:szCs w:val="22"/>
        </w:rPr>
        <w:t>Heat</w:t>
      </w:r>
      <w:proofErr w:type="spellEnd"/>
      <w:r w:rsidRPr="006E4FDD">
        <w:rPr>
          <w:noProof w:val="0"/>
          <w:szCs w:val="22"/>
        </w:rPr>
        <w:t xml:space="preserve">  nebevartokite.</w:t>
      </w:r>
    </w:p>
    <w:p w14:paraId="0137486D" w14:textId="77777777" w:rsidR="007E6053" w:rsidRPr="006E4FDD" w:rsidRDefault="007E6053" w:rsidP="007E6053">
      <w:pPr>
        <w:pStyle w:val="BT-EMEASMCA"/>
        <w:numPr>
          <w:ilvl w:val="0"/>
          <w:numId w:val="0"/>
        </w:numPr>
        <w:rPr>
          <w:noProof w:val="0"/>
          <w:szCs w:val="22"/>
        </w:rPr>
      </w:pPr>
    </w:p>
    <w:p w14:paraId="40E23C3D" w14:textId="77777777" w:rsidR="007E6053" w:rsidRPr="006E4FDD" w:rsidRDefault="007E6053" w:rsidP="007E6053">
      <w:pPr>
        <w:rPr>
          <w:i/>
          <w:sz w:val="22"/>
          <w:szCs w:val="22"/>
        </w:rPr>
      </w:pPr>
      <w:r w:rsidRPr="006E4FDD">
        <w:rPr>
          <w:i/>
          <w:sz w:val="22"/>
          <w:szCs w:val="22"/>
        </w:rPr>
        <w:t>Senyviems pacientams ir pacientams, kurių inkstų ir (arba) kepenų funkcija sutrikusi</w:t>
      </w:r>
    </w:p>
    <w:p w14:paraId="422DC44E" w14:textId="77777777" w:rsidR="007E6053" w:rsidRPr="006E4FDD" w:rsidRDefault="007E6053" w:rsidP="007E6053">
      <w:pPr>
        <w:pStyle w:val="BT-EMEASMCA"/>
        <w:numPr>
          <w:ilvl w:val="0"/>
          <w:numId w:val="0"/>
        </w:numPr>
        <w:rPr>
          <w:szCs w:val="22"/>
        </w:rPr>
      </w:pPr>
      <w:r w:rsidRPr="006E4FDD">
        <w:rPr>
          <w:szCs w:val="22"/>
        </w:rPr>
        <w:t>Dozės keisti nereikia.</w:t>
      </w:r>
    </w:p>
    <w:p w14:paraId="70D0C8F6" w14:textId="77777777" w:rsidR="007E6053" w:rsidRPr="006E4FDD" w:rsidRDefault="007E6053" w:rsidP="007E6053">
      <w:pPr>
        <w:pStyle w:val="BT-EMEASMCA"/>
        <w:numPr>
          <w:ilvl w:val="0"/>
          <w:numId w:val="0"/>
        </w:numPr>
        <w:rPr>
          <w:noProof w:val="0"/>
          <w:szCs w:val="22"/>
        </w:rPr>
      </w:pPr>
    </w:p>
    <w:p w14:paraId="14BA8366" w14:textId="77777777" w:rsidR="007E6053" w:rsidRPr="006E4FDD" w:rsidRDefault="007E6053" w:rsidP="007E6053">
      <w:pPr>
        <w:rPr>
          <w:b/>
          <w:sz w:val="22"/>
          <w:szCs w:val="22"/>
        </w:rPr>
      </w:pPr>
      <w:r w:rsidRPr="006E4FDD">
        <w:rPr>
          <w:b/>
          <w:sz w:val="22"/>
          <w:szCs w:val="22"/>
        </w:rPr>
        <w:t>Vartojimas vaikams ir paaugliams</w:t>
      </w:r>
    </w:p>
    <w:p w14:paraId="524FA79C" w14:textId="0F00C566" w:rsidR="007E6053" w:rsidRPr="006E4FDD" w:rsidRDefault="007E6053" w:rsidP="007E6053">
      <w:pPr>
        <w:pStyle w:val="BT-EMEASMCA"/>
        <w:numPr>
          <w:ilvl w:val="0"/>
          <w:numId w:val="0"/>
        </w:numPr>
        <w:rPr>
          <w:noProof w:val="0"/>
          <w:szCs w:val="22"/>
        </w:rPr>
      </w:pPr>
      <w:r w:rsidRPr="006E4FDD">
        <w:rPr>
          <w:szCs w:val="22"/>
        </w:rPr>
        <w:t>Duomenų apie Deep Heat  saugumą ir veiksmingumą jaunesniems kaip 18 metų vaikams nėra.</w:t>
      </w:r>
    </w:p>
    <w:p w14:paraId="54DDF76B" w14:textId="77777777" w:rsidR="007E6053" w:rsidRPr="006E4FDD" w:rsidRDefault="007E6053" w:rsidP="007E6053">
      <w:pPr>
        <w:pStyle w:val="BT-EMEASMCA"/>
        <w:numPr>
          <w:ilvl w:val="0"/>
          <w:numId w:val="0"/>
        </w:numPr>
        <w:rPr>
          <w:noProof w:val="0"/>
          <w:szCs w:val="22"/>
        </w:rPr>
      </w:pPr>
    </w:p>
    <w:p w14:paraId="6269A55A" w14:textId="77777777" w:rsidR="007E6053" w:rsidRPr="006E4FDD" w:rsidRDefault="007E6053" w:rsidP="007E6053">
      <w:pPr>
        <w:pStyle w:val="PI-3EMEASMCA"/>
      </w:pPr>
      <w:r w:rsidRPr="006E4FDD">
        <w:t xml:space="preserve">Ką daryti pavartojus per didelę </w:t>
      </w:r>
      <w:proofErr w:type="spellStart"/>
      <w:r w:rsidRPr="006E4FDD">
        <w:t>Deep</w:t>
      </w:r>
      <w:proofErr w:type="spellEnd"/>
      <w:r w:rsidRPr="006E4FDD">
        <w:t xml:space="preserve"> </w:t>
      </w:r>
      <w:proofErr w:type="spellStart"/>
      <w:r w:rsidRPr="006E4FDD">
        <w:t>Heat</w:t>
      </w:r>
      <w:proofErr w:type="spellEnd"/>
      <w:r w:rsidRPr="006E4FDD">
        <w:t xml:space="preserve"> dozę?</w:t>
      </w:r>
    </w:p>
    <w:p w14:paraId="09F9539A" w14:textId="77777777" w:rsidR="007E6053" w:rsidRPr="006E4FDD" w:rsidRDefault="007E6053" w:rsidP="007E6053">
      <w:pPr>
        <w:rPr>
          <w:sz w:val="22"/>
          <w:szCs w:val="22"/>
        </w:rPr>
      </w:pPr>
      <w:r w:rsidRPr="006E4FDD">
        <w:rPr>
          <w:sz w:val="22"/>
          <w:szCs w:val="22"/>
        </w:rPr>
        <w:t xml:space="preserve">Jeigu netyčia išpurškėte per daug </w:t>
      </w:r>
      <w:r w:rsidR="00A15865">
        <w:rPr>
          <w:sz w:val="22"/>
          <w:szCs w:val="22"/>
        </w:rPr>
        <w:t xml:space="preserve">odos </w:t>
      </w:r>
      <w:r w:rsidRPr="006E4FDD">
        <w:rPr>
          <w:sz w:val="22"/>
          <w:szCs w:val="22"/>
        </w:rPr>
        <w:t>purškalo, perteklių nuvalykite servetėle.</w:t>
      </w:r>
    </w:p>
    <w:p w14:paraId="3D08EF9F" w14:textId="77777777" w:rsidR="007E6053" w:rsidRPr="006E4FDD" w:rsidRDefault="007E6053" w:rsidP="007E6053">
      <w:pPr>
        <w:rPr>
          <w:sz w:val="22"/>
          <w:szCs w:val="22"/>
        </w:rPr>
      </w:pPr>
    </w:p>
    <w:p w14:paraId="1ADD74D7" w14:textId="77777777" w:rsidR="007E6053" w:rsidRPr="006E4FDD" w:rsidRDefault="007E6053" w:rsidP="007E6053">
      <w:pPr>
        <w:rPr>
          <w:sz w:val="22"/>
          <w:szCs w:val="22"/>
        </w:rPr>
      </w:pPr>
      <w:r w:rsidRPr="006E4FDD">
        <w:rPr>
          <w:sz w:val="22"/>
          <w:szCs w:val="22"/>
        </w:rPr>
        <w:t xml:space="preserve">Jeigu Jūs ar Jūsų vaikas netyčia </w:t>
      </w:r>
      <w:r w:rsidR="00A15865">
        <w:rPr>
          <w:sz w:val="22"/>
          <w:szCs w:val="22"/>
        </w:rPr>
        <w:t xml:space="preserve">odos </w:t>
      </w:r>
      <w:r w:rsidRPr="006E4FDD">
        <w:rPr>
          <w:sz w:val="22"/>
          <w:szCs w:val="22"/>
        </w:rPr>
        <w:t>purškalo nurijo, nedelsiant kreipkitės į gydytoją arba ligoninės priimamąjį.</w:t>
      </w:r>
    </w:p>
    <w:p w14:paraId="3CD819EC" w14:textId="77777777" w:rsidR="007E6053" w:rsidRPr="006E4FDD" w:rsidRDefault="007E6053" w:rsidP="007E6053">
      <w:pPr>
        <w:rPr>
          <w:sz w:val="22"/>
          <w:szCs w:val="22"/>
        </w:rPr>
      </w:pPr>
    </w:p>
    <w:p w14:paraId="496746F4" w14:textId="77777777" w:rsidR="007E6053" w:rsidRPr="006E4FDD" w:rsidRDefault="007E6053" w:rsidP="007E6053">
      <w:pPr>
        <w:pStyle w:val="PI-3EMEASMCA"/>
      </w:pPr>
      <w:r w:rsidRPr="006E4FDD">
        <w:t xml:space="preserve">Pamiršus pavartoti </w:t>
      </w:r>
      <w:proofErr w:type="spellStart"/>
      <w:r w:rsidRPr="006E4FDD">
        <w:t>Deep</w:t>
      </w:r>
      <w:proofErr w:type="spellEnd"/>
      <w:r w:rsidRPr="006E4FDD">
        <w:t xml:space="preserve"> </w:t>
      </w:r>
      <w:proofErr w:type="spellStart"/>
      <w:r w:rsidRPr="006E4FDD">
        <w:t>Heat</w:t>
      </w:r>
      <w:proofErr w:type="spellEnd"/>
    </w:p>
    <w:p w14:paraId="1A19DEC7" w14:textId="2BA18537" w:rsidR="007E6053" w:rsidRPr="006E4FDD" w:rsidRDefault="007E6053" w:rsidP="007E6053">
      <w:pPr>
        <w:rPr>
          <w:sz w:val="22"/>
          <w:szCs w:val="22"/>
        </w:rPr>
      </w:pPr>
      <w:r w:rsidRPr="006E4FDD">
        <w:rPr>
          <w:sz w:val="22"/>
          <w:szCs w:val="22"/>
        </w:rPr>
        <w:t xml:space="preserve">Jeigu pamiršote laiku pasipurkšti </w:t>
      </w:r>
      <w:proofErr w:type="spellStart"/>
      <w:r w:rsidRPr="006E4FDD">
        <w:rPr>
          <w:sz w:val="22"/>
          <w:szCs w:val="22"/>
        </w:rPr>
        <w:t>Deep</w:t>
      </w:r>
      <w:proofErr w:type="spellEnd"/>
      <w:r w:rsidRPr="006E4FDD">
        <w:rPr>
          <w:sz w:val="22"/>
          <w:szCs w:val="22"/>
        </w:rPr>
        <w:t xml:space="preserve"> </w:t>
      </w:r>
      <w:proofErr w:type="spellStart"/>
      <w:r w:rsidRPr="006E4FDD">
        <w:rPr>
          <w:sz w:val="22"/>
          <w:szCs w:val="22"/>
        </w:rPr>
        <w:t>Heat</w:t>
      </w:r>
      <w:proofErr w:type="spellEnd"/>
      <w:r w:rsidRPr="006E4FDD">
        <w:rPr>
          <w:sz w:val="22"/>
          <w:szCs w:val="22"/>
        </w:rPr>
        <w:t xml:space="preserve"> , pasipurkškite iš karto kai tik prisiminsite. Nepurkškite daugiau kaip 3 kartus per parą.</w:t>
      </w:r>
    </w:p>
    <w:p w14:paraId="6D842D7D" w14:textId="77777777" w:rsidR="007E6053" w:rsidRPr="006E4FDD" w:rsidRDefault="007E6053" w:rsidP="007E6053">
      <w:pPr>
        <w:pStyle w:val="BTEMEASMCA"/>
        <w:rPr>
          <w:szCs w:val="22"/>
        </w:rPr>
      </w:pPr>
    </w:p>
    <w:p w14:paraId="02D21345" w14:textId="77777777" w:rsidR="007E6053" w:rsidRPr="006E4FDD" w:rsidRDefault="007E6053" w:rsidP="007E6053">
      <w:pPr>
        <w:pStyle w:val="BTEMEASMCA"/>
        <w:rPr>
          <w:b/>
          <w:szCs w:val="22"/>
        </w:rPr>
      </w:pPr>
      <w:r w:rsidRPr="006E4FDD">
        <w:rPr>
          <w:b/>
          <w:szCs w:val="22"/>
        </w:rPr>
        <w:t>Nustojus vartoti Deep Heat</w:t>
      </w:r>
    </w:p>
    <w:p w14:paraId="5039DF1C" w14:textId="77777777" w:rsidR="007E6053" w:rsidRPr="006E4FDD" w:rsidRDefault="007E6053" w:rsidP="007E6053">
      <w:pPr>
        <w:pStyle w:val="BTEMEASMCA"/>
        <w:rPr>
          <w:noProof w:val="0"/>
          <w:szCs w:val="22"/>
        </w:rPr>
      </w:pPr>
      <w:r w:rsidRPr="006E4FDD">
        <w:rPr>
          <w:noProof w:val="0"/>
          <w:szCs w:val="22"/>
        </w:rPr>
        <w:t>Jeigu kiltų daugiau klausimų dėl šio vaisto vartojimo, kreipkitės į gydytoją arba vaistininką.</w:t>
      </w:r>
    </w:p>
    <w:p w14:paraId="573112FC" w14:textId="77777777" w:rsidR="007E6053" w:rsidRPr="006E4FDD" w:rsidRDefault="007E6053" w:rsidP="007E6053">
      <w:pPr>
        <w:pStyle w:val="BTEMEASMCA"/>
        <w:rPr>
          <w:noProof w:val="0"/>
          <w:szCs w:val="22"/>
        </w:rPr>
      </w:pPr>
    </w:p>
    <w:p w14:paraId="10B227EA" w14:textId="77777777" w:rsidR="007E6053" w:rsidRPr="006E4FDD" w:rsidRDefault="007E6053" w:rsidP="007E6053">
      <w:pPr>
        <w:pStyle w:val="BTEMEASMCA"/>
        <w:rPr>
          <w:noProof w:val="0"/>
          <w:szCs w:val="22"/>
        </w:rPr>
      </w:pPr>
    </w:p>
    <w:p w14:paraId="1DB1F1BC" w14:textId="77777777" w:rsidR="007E6053" w:rsidRPr="006E4FDD" w:rsidRDefault="007E6053" w:rsidP="007E6053">
      <w:pPr>
        <w:pStyle w:val="PI-1EMEASMCA"/>
      </w:pPr>
      <w:bookmarkStart w:id="80" w:name="_Toc129243142"/>
      <w:bookmarkStart w:id="81" w:name="_Toc129243267"/>
      <w:r w:rsidRPr="006E4FDD">
        <w:t>4.</w:t>
      </w:r>
      <w:r w:rsidRPr="006E4FDD">
        <w:tab/>
        <w:t>Galimas šalutinis poveikis</w:t>
      </w:r>
      <w:bookmarkEnd w:id="80"/>
      <w:bookmarkEnd w:id="81"/>
    </w:p>
    <w:p w14:paraId="4E9375D7" w14:textId="77777777" w:rsidR="007E6053" w:rsidRPr="006E4FDD" w:rsidRDefault="007E6053" w:rsidP="007E6053">
      <w:pPr>
        <w:pStyle w:val="BTEMEASMCA"/>
        <w:rPr>
          <w:noProof w:val="0"/>
          <w:szCs w:val="22"/>
        </w:rPr>
      </w:pPr>
    </w:p>
    <w:p w14:paraId="0A1C89F5" w14:textId="77777777" w:rsidR="007E6053" w:rsidRPr="006E4FDD" w:rsidRDefault="007E6053" w:rsidP="007E6053">
      <w:pPr>
        <w:pStyle w:val="BTEMEASMCA"/>
        <w:rPr>
          <w:noProof w:val="0"/>
          <w:szCs w:val="22"/>
        </w:rPr>
      </w:pPr>
      <w:r w:rsidRPr="006E4FDD">
        <w:rPr>
          <w:szCs w:val="22"/>
        </w:rPr>
        <w:t>Šis vaistas</w:t>
      </w:r>
      <w:r w:rsidRPr="006E4FDD">
        <w:rPr>
          <w:noProof w:val="0"/>
          <w:szCs w:val="22"/>
        </w:rPr>
        <w:t>, kaip ir visi kiti, gali sukelti šalutinį poveikį, nors jis pasireiškia ne visiems žmonėms.</w:t>
      </w:r>
    </w:p>
    <w:p w14:paraId="03E52F1C" w14:textId="77777777" w:rsidR="007E6053" w:rsidRPr="006E4FDD" w:rsidRDefault="007E6053" w:rsidP="007E6053">
      <w:pPr>
        <w:rPr>
          <w:bCs/>
          <w:sz w:val="22"/>
          <w:szCs w:val="22"/>
        </w:rPr>
      </w:pPr>
    </w:p>
    <w:p w14:paraId="0A4CF401" w14:textId="77777777" w:rsidR="007E6053" w:rsidRPr="006E4FDD" w:rsidRDefault="007E6053" w:rsidP="007E6053">
      <w:pPr>
        <w:rPr>
          <w:sz w:val="22"/>
          <w:szCs w:val="22"/>
        </w:rPr>
      </w:pPr>
      <w:r w:rsidRPr="006E4FDD">
        <w:rPr>
          <w:sz w:val="22"/>
          <w:szCs w:val="22"/>
        </w:rPr>
        <w:t xml:space="preserve">Nepageidaujamos reakcijos suskirstytos pagal organų sistemų klases ir dažnį, naudojant toliau nurodytus dažnio </w:t>
      </w:r>
      <w:proofErr w:type="spellStart"/>
      <w:r w:rsidRPr="006E4FDD">
        <w:rPr>
          <w:sz w:val="22"/>
          <w:szCs w:val="22"/>
        </w:rPr>
        <w:t>apibūdinimus</w:t>
      </w:r>
      <w:proofErr w:type="spellEnd"/>
      <w:r w:rsidRPr="006E4FDD">
        <w:rPr>
          <w:sz w:val="22"/>
          <w:szCs w:val="22"/>
        </w:rPr>
        <w:t>:</w:t>
      </w:r>
    </w:p>
    <w:p w14:paraId="453991FF" w14:textId="77777777" w:rsidR="007E6053" w:rsidRPr="006E4FDD" w:rsidRDefault="007E6053" w:rsidP="007E6053">
      <w:pPr>
        <w:rPr>
          <w:sz w:val="22"/>
          <w:szCs w:val="22"/>
        </w:rPr>
      </w:pPr>
    </w:p>
    <w:p w14:paraId="4CA2AFFD" w14:textId="77777777" w:rsidR="007E6053" w:rsidRPr="006E4FDD" w:rsidRDefault="007E6053" w:rsidP="007E6053">
      <w:pPr>
        <w:rPr>
          <w:sz w:val="22"/>
          <w:szCs w:val="22"/>
          <w:lang w:eastAsia="fi-FI"/>
        </w:rPr>
      </w:pPr>
      <w:r w:rsidRPr="006E4FDD">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8465A46" w14:textId="77777777" w:rsidR="007E6053" w:rsidRPr="006E4FDD" w:rsidRDefault="007E6053" w:rsidP="007E6053">
      <w:pPr>
        <w:pStyle w:val="BTEMEASMCA"/>
        <w:rPr>
          <w:noProof w:val="0"/>
          <w:szCs w:val="22"/>
        </w:rPr>
      </w:pPr>
    </w:p>
    <w:p w14:paraId="5E01EF58" w14:textId="77777777" w:rsidR="007E6053" w:rsidRPr="006E4FDD" w:rsidRDefault="007E6053" w:rsidP="007E6053">
      <w:pPr>
        <w:rPr>
          <w:sz w:val="22"/>
          <w:szCs w:val="22"/>
          <w:u w:val="single"/>
        </w:rPr>
      </w:pPr>
      <w:r w:rsidRPr="006E4FDD">
        <w:rPr>
          <w:sz w:val="22"/>
          <w:szCs w:val="22"/>
          <w:u w:val="single"/>
        </w:rPr>
        <w:t>Odos ir poodinio audinio sutrikimai</w:t>
      </w:r>
    </w:p>
    <w:p w14:paraId="0B47DA7D" w14:textId="77777777" w:rsidR="007E6053" w:rsidRPr="006E4FDD" w:rsidRDefault="007E6053" w:rsidP="007E6053">
      <w:pPr>
        <w:tabs>
          <w:tab w:val="left" w:pos="4536"/>
        </w:tabs>
        <w:rPr>
          <w:sz w:val="22"/>
          <w:szCs w:val="22"/>
        </w:rPr>
      </w:pPr>
      <w:r w:rsidRPr="006E4FDD">
        <w:rPr>
          <w:i/>
          <w:sz w:val="22"/>
          <w:szCs w:val="22"/>
        </w:rPr>
        <w:t>Labai reti:</w:t>
      </w:r>
      <w:r w:rsidRPr="006E4FDD">
        <w:rPr>
          <w:sz w:val="22"/>
          <w:szCs w:val="22"/>
        </w:rPr>
        <w:t xml:space="preserve"> odos nudeginimas, pūslės, paraudimas, deginimo pojūtis ir bėrimas.</w:t>
      </w:r>
    </w:p>
    <w:p w14:paraId="5E95A6E1" w14:textId="77777777" w:rsidR="007E6053" w:rsidRPr="006E4FDD" w:rsidRDefault="007E6053" w:rsidP="007E6053">
      <w:pPr>
        <w:tabs>
          <w:tab w:val="left" w:pos="4536"/>
        </w:tabs>
        <w:rPr>
          <w:sz w:val="22"/>
          <w:szCs w:val="22"/>
        </w:rPr>
      </w:pPr>
      <w:r w:rsidRPr="006E4FDD">
        <w:rPr>
          <w:i/>
          <w:sz w:val="22"/>
          <w:szCs w:val="22"/>
        </w:rPr>
        <w:t>Dažnis nežinomas</w:t>
      </w:r>
      <w:r w:rsidRPr="006E4FDD">
        <w:rPr>
          <w:sz w:val="22"/>
          <w:szCs w:val="22"/>
        </w:rPr>
        <w:t>: odos nudeginimas, bėrimas..</w:t>
      </w:r>
    </w:p>
    <w:p w14:paraId="2E2FEBCB" w14:textId="77777777" w:rsidR="007E6053" w:rsidRPr="006E4FDD" w:rsidRDefault="007E6053" w:rsidP="007E6053">
      <w:pPr>
        <w:pStyle w:val="BTEMEASMCA"/>
        <w:rPr>
          <w:szCs w:val="22"/>
        </w:rPr>
      </w:pPr>
    </w:p>
    <w:p w14:paraId="7F758D5B" w14:textId="77777777" w:rsidR="007E6053" w:rsidRPr="006E4FDD" w:rsidRDefault="007E6053" w:rsidP="007E6053">
      <w:pPr>
        <w:pStyle w:val="BTEMEASMCA"/>
        <w:rPr>
          <w:noProof w:val="0"/>
          <w:szCs w:val="22"/>
        </w:rPr>
      </w:pPr>
      <w:r w:rsidRPr="006E4FDD">
        <w:rPr>
          <w:szCs w:val="22"/>
        </w:rPr>
        <w:t>Jeigu atsiranda stipraus sudirginimo ar kitokių nepageidaujamų reiškinių, preparato nebevartokite.</w:t>
      </w:r>
    </w:p>
    <w:p w14:paraId="5BBCC841" w14:textId="77777777" w:rsidR="007E6053" w:rsidRPr="006E4FDD" w:rsidRDefault="007E6053" w:rsidP="007E6053">
      <w:pPr>
        <w:pStyle w:val="BTEMEASMCA"/>
        <w:rPr>
          <w:noProof w:val="0"/>
          <w:szCs w:val="22"/>
        </w:rPr>
      </w:pPr>
    </w:p>
    <w:p w14:paraId="745B4A8A" w14:textId="77777777" w:rsidR="007F6574" w:rsidRPr="00B34FA1" w:rsidRDefault="007F6574" w:rsidP="007F6574">
      <w:pPr>
        <w:rPr>
          <w:b/>
        </w:rPr>
      </w:pPr>
      <w:r w:rsidRPr="00B34FA1">
        <w:rPr>
          <w:b/>
          <w:noProof/>
        </w:rPr>
        <w:t>Pranešimas apie šalutinį poveikį</w:t>
      </w:r>
    </w:p>
    <w:p w14:paraId="6D4783AB" w14:textId="7FE878E5" w:rsidR="007E6053" w:rsidRPr="006E4FDD" w:rsidRDefault="007F6574" w:rsidP="007F6574">
      <w:pPr>
        <w:pStyle w:val="BTEMEASMCA"/>
        <w:rPr>
          <w:noProof w:val="0"/>
          <w:szCs w:val="22"/>
        </w:rPr>
      </w:pPr>
      <w:r w:rsidRPr="00037938">
        <w:t>Jeigu pasireiškė šalutinis poveikis, įskaitant šiame l</w:t>
      </w:r>
      <w:r>
        <w:t xml:space="preserve">apelyje nenurodytą, pasakykite </w:t>
      </w:r>
      <w:r w:rsidRPr="00037938">
        <w:t>gydytojui</w:t>
      </w:r>
      <w:r>
        <w:t xml:space="preserve"> </w:t>
      </w:r>
      <w:r w:rsidRPr="00037938">
        <w:t>arba</w:t>
      </w:r>
      <w:r>
        <w:t xml:space="preserve"> </w:t>
      </w:r>
      <w:r w:rsidRPr="00037938">
        <w:t>vaistininkui. Apie šalutinį poveikį taip pat galite pranešti Valstybinei vaistų kontrolės tarnybai prie Lietuvos Respublikos sveikatos apsaugos ministerijos nemokamu t</w:t>
      </w:r>
      <w:r w:rsidRPr="00037938">
        <w:rPr>
          <w:lang w:eastAsia="zh-CN"/>
        </w:rPr>
        <w:t>elefonu 8 800 73568</w:t>
      </w:r>
      <w:r w:rsidRPr="00037938">
        <w:t xml:space="preserve"> arba užpildyti interneto svetainėje </w:t>
      </w:r>
      <w:hyperlink r:id="rId10" w:history="1">
        <w:r w:rsidRPr="00037938">
          <w:rPr>
            <w:rStyle w:val="Hipersaitas"/>
            <w:rFonts w:eastAsia="SimSun"/>
          </w:rPr>
          <w:t>www.vvkt.lt</w:t>
        </w:r>
      </w:hyperlink>
      <w:r w:rsidRPr="00037938">
        <w:t xml:space="preserve"> esančią formą ir pateikti ją Valstybinei vaistų kontrolės tarnybai prie Lietuvos Respublikos sveikatos apsaugos ministerijos vienu iš šių būdų: raštu (adresu Žirmūnų g. 139A, LT-09120 Vilnius), </w:t>
      </w:r>
      <w:r w:rsidRPr="00037938">
        <w:rPr>
          <w:lang w:eastAsia="zh-CN"/>
        </w:rPr>
        <w:t xml:space="preserve">nemokamu </w:t>
      </w:r>
      <w:r w:rsidRPr="00037938">
        <w:t>fakso numeriu 8 800 20131</w:t>
      </w:r>
      <w:r w:rsidRPr="00037938">
        <w:rPr>
          <w:lang w:eastAsia="zh-CN"/>
        </w:rPr>
        <w:t xml:space="preserve">, </w:t>
      </w:r>
      <w:r w:rsidRPr="00037938">
        <w:t xml:space="preserve">el. paštu </w:t>
      </w:r>
      <w:hyperlink r:id="rId11" w:history="1">
        <w:r w:rsidRPr="00037938">
          <w:rPr>
            <w:rStyle w:val="Hipersaitas"/>
            <w:rFonts w:eastAsia="SimSun"/>
          </w:rPr>
          <w:t>NepageidaujamaR@vvkt.lt</w:t>
        </w:r>
      </w:hyperlink>
      <w:r w:rsidRPr="00037938">
        <w:t xml:space="preserve">, taip pat per Valstybinės vaistų kontrolės tarnybos prie Lietuvos Respublikos sveikatos apsaugos ministerijos interneto svetainę (adresu </w:t>
      </w:r>
      <w:hyperlink r:id="rId12" w:history="1">
        <w:r w:rsidRPr="00037938">
          <w:rPr>
            <w:rStyle w:val="Hipersaitas"/>
            <w:rFonts w:eastAsia="SimSun"/>
          </w:rPr>
          <w:t>http://www.vvkt.lt</w:t>
        </w:r>
      </w:hyperlink>
      <w:r w:rsidRPr="00037938">
        <w:t>). Pranešdami apie šalutinį poveikį galite mums padėti gauti daugiau informacijos apie šio vaisto saugumą.</w:t>
      </w:r>
    </w:p>
    <w:p w14:paraId="6B933AEB" w14:textId="77777777" w:rsidR="007E6053" w:rsidRPr="006E4FDD" w:rsidRDefault="007E6053" w:rsidP="007E6053">
      <w:pPr>
        <w:pStyle w:val="BTEMEASMCA"/>
        <w:rPr>
          <w:noProof w:val="0"/>
          <w:szCs w:val="22"/>
        </w:rPr>
      </w:pPr>
    </w:p>
    <w:p w14:paraId="0A4836B2" w14:textId="77777777" w:rsidR="007E6053" w:rsidRPr="006E4FDD" w:rsidRDefault="007E6053" w:rsidP="007E6053">
      <w:pPr>
        <w:pStyle w:val="BTEMEASMCA"/>
        <w:rPr>
          <w:noProof w:val="0"/>
          <w:szCs w:val="22"/>
        </w:rPr>
      </w:pPr>
    </w:p>
    <w:p w14:paraId="0F66FEBE" w14:textId="77777777" w:rsidR="007E6053" w:rsidRPr="006E4FDD" w:rsidRDefault="007E6053" w:rsidP="007E6053">
      <w:pPr>
        <w:pStyle w:val="PI-1EMEASMCA"/>
      </w:pPr>
      <w:bookmarkStart w:id="82" w:name="_Toc129243143"/>
      <w:bookmarkStart w:id="83" w:name="_Toc129243268"/>
      <w:r w:rsidRPr="006E4FDD">
        <w:t>5.</w:t>
      </w:r>
      <w:r w:rsidRPr="006E4FDD">
        <w:tab/>
        <w:t xml:space="preserve">Kaip laikyti </w:t>
      </w:r>
      <w:proofErr w:type="spellStart"/>
      <w:r w:rsidRPr="006E4FDD">
        <w:t>Deep</w:t>
      </w:r>
      <w:proofErr w:type="spellEnd"/>
      <w:r w:rsidRPr="006E4FDD">
        <w:t xml:space="preserve"> </w:t>
      </w:r>
      <w:proofErr w:type="spellStart"/>
      <w:r w:rsidRPr="006E4FDD">
        <w:t>Heat</w:t>
      </w:r>
      <w:bookmarkEnd w:id="82"/>
      <w:bookmarkEnd w:id="83"/>
      <w:proofErr w:type="spellEnd"/>
    </w:p>
    <w:p w14:paraId="7D477BB6" w14:textId="77777777" w:rsidR="007E6053" w:rsidRPr="006E4FDD" w:rsidRDefault="007E6053" w:rsidP="007E6053">
      <w:pPr>
        <w:pStyle w:val="BTEMEASMCA"/>
        <w:rPr>
          <w:noProof w:val="0"/>
          <w:szCs w:val="22"/>
        </w:rPr>
      </w:pPr>
    </w:p>
    <w:p w14:paraId="3A61FA44" w14:textId="77777777" w:rsidR="007E6053" w:rsidRPr="006E4FDD" w:rsidRDefault="007E6053" w:rsidP="007E6053">
      <w:pPr>
        <w:pStyle w:val="BTEMEASMCA"/>
        <w:rPr>
          <w:noProof w:val="0"/>
          <w:szCs w:val="22"/>
        </w:rPr>
      </w:pPr>
      <w:r w:rsidRPr="006E4FDD">
        <w:rPr>
          <w:noProof w:val="0"/>
          <w:szCs w:val="22"/>
        </w:rPr>
        <w:t>Šį vaistą laikykite vaikams nepastebimoje ir nepasiekiamoje vietoje.</w:t>
      </w:r>
    </w:p>
    <w:p w14:paraId="5BCAD400" w14:textId="77777777" w:rsidR="007E6053" w:rsidRPr="006E4FDD" w:rsidRDefault="007E6053" w:rsidP="007E6053">
      <w:pPr>
        <w:pStyle w:val="BTEMEASMCA"/>
        <w:rPr>
          <w:noProof w:val="0"/>
          <w:szCs w:val="22"/>
        </w:rPr>
      </w:pPr>
    </w:p>
    <w:p w14:paraId="0F33E0EA" w14:textId="77777777" w:rsidR="007E6053" w:rsidRPr="006E4FDD" w:rsidRDefault="007E6053" w:rsidP="007E6053">
      <w:pPr>
        <w:pStyle w:val="BTEMEASMCA"/>
        <w:rPr>
          <w:szCs w:val="22"/>
        </w:rPr>
      </w:pPr>
      <w:r w:rsidRPr="006E4FDD">
        <w:rPr>
          <w:szCs w:val="22"/>
        </w:rPr>
        <w:t>Laikyti ne aukštesnėje kaip 25 </w:t>
      </w:r>
      <w:r w:rsidRPr="006E4FDD">
        <w:rPr>
          <w:szCs w:val="22"/>
        </w:rPr>
        <w:sym w:font="Symbol" w:char="F0B0"/>
      </w:r>
      <w:r w:rsidRPr="006E4FDD">
        <w:rPr>
          <w:szCs w:val="22"/>
        </w:rPr>
        <w:t>C temperatūroje.</w:t>
      </w:r>
    </w:p>
    <w:p w14:paraId="54482D79" w14:textId="77777777" w:rsidR="007E6053" w:rsidRPr="006E4FDD" w:rsidRDefault="007E6053" w:rsidP="007E6053">
      <w:pPr>
        <w:pStyle w:val="BTEMEASMCA"/>
        <w:rPr>
          <w:noProof w:val="0"/>
          <w:szCs w:val="22"/>
        </w:rPr>
      </w:pPr>
      <w:r w:rsidRPr="006E4FDD">
        <w:rPr>
          <w:noProof w:val="0"/>
          <w:szCs w:val="22"/>
        </w:rPr>
        <w:t xml:space="preserve">Ant slėginės </w:t>
      </w:r>
      <w:proofErr w:type="spellStart"/>
      <w:r w:rsidRPr="006E4FDD">
        <w:rPr>
          <w:noProof w:val="0"/>
          <w:szCs w:val="22"/>
        </w:rPr>
        <w:t>talpyklės</w:t>
      </w:r>
      <w:proofErr w:type="spellEnd"/>
      <w:r w:rsidRPr="006E4FDD">
        <w:rPr>
          <w:noProof w:val="0"/>
          <w:szCs w:val="22"/>
        </w:rPr>
        <w:t xml:space="preserve"> po „Tinka iki“ nurodytam tinkamumo laikui pasibaigus, šio vaisto vartoti negalima. Vaistas tinkamas vartoti iki paskutinės nurodyto mėnesio dienos.</w:t>
      </w:r>
    </w:p>
    <w:p w14:paraId="70056B32" w14:textId="77777777" w:rsidR="007E6053" w:rsidRPr="006E4FDD" w:rsidRDefault="007E6053" w:rsidP="007E6053">
      <w:pPr>
        <w:rPr>
          <w:sz w:val="22"/>
          <w:szCs w:val="22"/>
        </w:rPr>
      </w:pPr>
    </w:p>
    <w:p w14:paraId="1AEE611E" w14:textId="77777777" w:rsidR="007E6053" w:rsidRPr="006E4FDD" w:rsidRDefault="007E6053" w:rsidP="007E6053">
      <w:pPr>
        <w:pStyle w:val="BTEMEASMCA"/>
        <w:rPr>
          <w:szCs w:val="22"/>
        </w:rPr>
      </w:pPr>
      <w:r w:rsidRPr="006E4FDD">
        <w:rPr>
          <w:szCs w:val="22"/>
        </w:rPr>
        <w:t>Saugoti nuo saulės poveikio ir didesnės kaip 50 </w:t>
      </w:r>
      <w:r w:rsidRPr="006E4FDD">
        <w:rPr>
          <w:szCs w:val="22"/>
        </w:rPr>
        <w:sym w:font="Symbol" w:char="F0B0"/>
      </w:r>
      <w:r w:rsidRPr="006E4FDD">
        <w:rPr>
          <w:szCs w:val="22"/>
        </w:rPr>
        <w:t>C temperatūros. Negalima pradurti ar deginti, net jeigu talpyklė yra tuščia. Nepurkšti ant atviros ugnies ar kitokių įkaitusių paviršių. Saugokite nuo degių šaltinių, naudojimo metu nerūkykite.</w:t>
      </w:r>
    </w:p>
    <w:p w14:paraId="46106A6E" w14:textId="77777777" w:rsidR="007E6053" w:rsidRPr="006E4FDD" w:rsidRDefault="007E6053" w:rsidP="007E6053">
      <w:pPr>
        <w:pStyle w:val="BTEMEASMCA"/>
        <w:rPr>
          <w:noProof w:val="0"/>
          <w:szCs w:val="22"/>
        </w:rPr>
      </w:pPr>
    </w:p>
    <w:p w14:paraId="7ECFD014" w14:textId="1472F084" w:rsidR="007E6053" w:rsidRPr="006E4FDD" w:rsidRDefault="007E6053" w:rsidP="007E6053">
      <w:pPr>
        <w:pStyle w:val="BTEMEASMCA"/>
        <w:rPr>
          <w:noProof w:val="0"/>
          <w:szCs w:val="22"/>
        </w:rPr>
      </w:pPr>
      <w:r w:rsidRPr="006E4FDD">
        <w:rPr>
          <w:noProof w:val="0"/>
          <w:szCs w:val="22"/>
        </w:rPr>
        <w:t>Vaistų negalima išmesti į kanalizaciją arba su buitinėmis atliekomis. Kaip  išmesti nereikalingus vaistus, klauskite vaistininko. Šios priemonės padės apsaugoti aplinką.</w:t>
      </w:r>
    </w:p>
    <w:p w14:paraId="056E9278" w14:textId="77777777" w:rsidR="007E6053" w:rsidRPr="006E4FDD" w:rsidRDefault="007E6053" w:rsidP="007E6053">
      <w:pPr>
        <w:pStyle w:val="BTEMEASMCA"/>
        <w:rPr>
          <w:noProof w:val="0"/>
          <w:szCs w:val="22"/>
        </w:rPr>
      </w:pPr>
    </w:p>
    <w:p w14:paraId="7DF5BB2A" w14:textId="77777777" w:rsidR="007E6053" w:rsidRPr="006E4FDD" w:rsidRDefault="007E6053" w:rsidP="007E6053">
      <w:pPr>
        <w:pStyle w:val="BTEMEASMCA"/>
        <w:rPr>
          <w:noProof w:val="0"/>
          <w:szCs w:val="22"/>
        </w:rPr>
      </w:pPr>
    </w:p>
    <w:p w14:paraId="571A3597" w14:textId="77777777" w:rsidR="007E6053" w:rsidRPr="006E4FDD" w:rsidRDefault="007E6053" w:rsidP="007E6053">
      <w:pPr>
        <w:pStyle w:val="PI-1EMEASMCA"/>
      </w:pPr>
      <w:bookmarkStart w:id="84" w:name="_Toc129243144"/>
      <w:bookmarkStart w:id="85" w:name="_Toc129243269"/>
      <w:r w:rsidRPr="006E4FDD">
        <w:t>6.</w:t>
      </w:r>
      <w:r w:rsidRPr="006E4FDD">
        <w:tab/>
        <w:t>Pakuotės turinys ir kita informacija</w:t>
      </w:r>
      <w:bookmarkEnd w:id="84"/>
      <w:bookmarkEnd w:id="85"/>
    </w:p>
    <w:p w14:paraId="2386BB19" w14:textId="77777777" w:rsidR="007E6053" w:rsidRPr="006E4FDD" w:rsidRDefault="007E6053" w:rsidP="007E6053">
      <w:pPr>
        <w:pStyle w:val="BTEMEASMCA"/>
        <w:rPr>
          <w:noProof w:val="0"/>
          <w:szCs w:val="22"/>
        </w:rPr>
      </w:pPr>
    </w:p>
    <w:p w14:paraId="44CB0682" w14:textId="78FE9679" w:rsidR="007E6053" w:rsidRPr="006E4FDD" w:rsidRDefault="007E6053" w:rsidP="007E6053">
      <w:pPr>
        <w:pStyle w:val="PI-3EMEASMCA"/>
      </w:pPr>
      <w:proofErr w:type="spellStart"/>
      <w:r w:rsidRPr="006E4FDD">
        <w:t>Deep</w:t>
      </w:r>
      <w:proofErr w:type="spellEnd"/>
      <w:r w:rsidRPr="006E4FDD">
        <w:t xml:space="preserve"> </w:t>
      </w:r>
      <w:proofErr w:type="spellStart"/>
      <w:r w:rsidRPr="006E4FDD">
        <w:t>Heat</w:t>
      </w:r>
      <w:proofErr w:type="spellEnd"/>
      <w:r w:rsidRPr="006E4FDD">
        <w:t xml:space="preserve"> sudėtis</w:t>
      </w:r>
    </w:p>
    <w:p w14:paraId="3BC57475"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 xml:space="preserve">Veikliosios medžiagos yra </w:t>
      </w:r>
      <w:r w:rsidRPr="006E4FDD">
        <w:rPr>
          <w:szCs w:val="22"/>
        </w:rPr>
        <w:t>metilo nikotinatas, hidroksietilo salicilatas, metilsalicilatas, etilsalicilatas</w:t>
      </w:r>
      <w:r w:rsidRPr="006E4FDD">
        <w:rPr>
          <w:noProof w:val="0"/>
          <w:szCs w:val="22"/>
        </w:rPr>
        <w:t xml:space="preserve">. </w:t>
      </w:r>
      <w:r w:rsidRPr="006E4FDD">
        <w:rPr>
          <w:szCs w:val="22"/>
        </w:rPr>
        <w:t>1 g odos purškalo yra 16 mg metilo nikotinato, 50 mg hidroksietilo salicilato, 10 mg metilsalicilato ir 50 mg etilsalicilato.</w:t>
      </w:r>
    </w:p>
    <w:p w14:paraId="21118512" w14:textId="77777777" w:rsidR="007E6053" w:rsidRPr="006E4FDD" w:rsidRDefault="007E6053" w:rsidP="007E6053">
      <w:pPr>
        <w:pStyle w:val="BT-EMEASMCA"/>
        <w:tabs>
          <w:tab w:val="clear" w:pos="360"/>
          <w:tab w:val="num" w:pos="720"/>
        </w:tabs>
        <w:ind w:left="720" w:hanging="363"/>
        <w:rPr>
          <w:noProof w:val="0"/>
          <w:szCs w:val="22"/>
        </w:rPr>
      </w:pPr>
      <w:r w:rsidRPr="006E4FDD">
        <w:rPr>
          <w:noProof w:val="0"/>
          <w:szCs w:val="22"/>
        </w:rPr>
        <w:t xml:space="preserve">Pagalbinės medžiagos yra </w:t>
      </w:r>
      <w:proofErr w:type="spellStart"/>
      <w:r w:rsidRPr="006E4FDD">
        <w:rPr>
          <w:noProof w:val="0"/>
          <w:szCs w:val="22"/>
        </w:rPr>
        <w:t>izopropilo</w:t>
      </w:r>
      <w:proofErr w:type="spellEnd"/>
      <w:r w:rsidRPr="006E4FDD">
        <w:rPr>
          <w:noProof w:val="0"/>
          <w:szCs w:val="22"/>
        </w:rPr>
        <w:t xml:space="preserve"> alkoholis, butanas.</w:t>
      </w:r>
    </w:p>
    <w:p w14:paraId="382AD1D7" w14:textId="77777777" w:rsidR="007E6053" w:rsidRPr="006E4FDD" w:rsidRDefault="007E6053" w:rsidP="007E6053">
      <w:pPr>
        <w:pStyle w:val="BTEMEASMCA"/>
        <w:rPr>
          <w:noProof w:val="0"/>
          <w:szCs w:val="22"/>
        </w:rPr>
      </w:pPr>
    </w:p>
    <w:p w14:paraId="4EF047DF" w14:textId="59DFA434" w:rsidR="007E6053" w:rsidRPr="006E4FDD" w:rsidRDefault="007E6053" w:rsidP="00715A6C">
      <w:pPr>
        <w:pStyle w:val="PI-3EMEASMCA"/>
      </w:pPr>
      <w:proofErr w:type="spellStart"/>
      <w:r w:rsidRPr="006E4FDD">
        <w:t>Deep</w:t>
      </w:r>
      <w:proofErr w:type="spellEnd"/>
      <w:r w:rsidRPr="006E4FDD">
        <w:t xml:space="preserve"> </w:t>
      </w:r>
      <w:proofErr w:type="spellStart"/>
      <w:r w:rsidRPr="006E4FDD">
        <w:t>Heat</w:t>
      </w:r>
      <w:proofErr w:type="spellEnd"/>
      <w:r w:rsidRPr="006E4FDD">
        <w:t xml:space="preserve"> išvaizda ir kiekis pakuotėje</w:t>
      </w:r>
    </w:p>
    <w:p w14:paraId="73021744" w14:textId="77777777" w:rsidR="007E6053" w:rsidRPr="006E4FDD" w:rsidRDefault="007E6053" w:rsidP="007E6053">
      <w:pPr>
        <w:rPr>
          <w:sz w:val="22"/>
          <w:szCs w:val="22"/>
        </w:rPr>
      </w:pPr>
      <w:r w:rsidRPr="006E4FDD">
        <w:rPr>
          <w:sz w:val="22"/>
          <w:szCs w:val="22"/>
        </w:rPr>
        <w:t xml:space="preserve">Skaidrus, bespalvis charakteringo kvapo odos purškalas slėginėje </w:t>
      </w:r>
      <w:proofErr w:type="spellStart"/>
      <w:r w:rsidRPr="006E4FDD">
        <w:rPr>
          <w:sz w:val="22"/>
          <w:szCs w:val="22"/>
        </w:rPr>
        <w:t>talpyklėje</w:t>
      </w:r>
      <w:proofErr w:type="spellEnd"/>
      <w:r w:rsidRPr="006E4FDD">
        <w:rPr>
          <w:sz w:val="22"/>
          <w:szCs w:val="22"/>
        </w:rPr>
        <w:t>.</w:t>
      </w:r>
    </w:p>
    <w:p w14:paraId="32438311" w14:textId="1881AD3B" w:rsidR="007E6053" w:rsidRPr="006E4FDD" w:rsidRDefault="007E6053" w:rsidP="007E6053">
      <w:pPr>
        <w:rPr>
          <w:sz w:val="22"/>
          <w:szCs w:val="22"/>
        </w:rPr>
      </w:pPr>
      <w:r w:rsidRPr="006E4FDD">
        <w:rPr>
          <w:sz w:val="22"/>
          <w:szCs w:val="22"/>
        </w:rPr>
        <w:t xml:space="preserve">Slėginėje </w:t>
      </w:r>
      <w:proofErr w:type="spellStart"/>
      <w:r w:rsidRPr="006E4FDD">
        <w:rPr>
          <w:sz w:val="22"/>
          <w:szCs w:val="22"/>
        </w:rPr>
        <w:t>talpyklėje</w:t>
      </w:r>
      <w:proofErr w:type="spellEnd"/>
      <w:r w:rsidRPr="006E4FDD">
        <w:rPr>
          <w:sz w:val="22"/>
          <w:szCs w:val="22"/>
        </w:rPr>
        <w:t xml:space="preserve"> yra 150 ml (100 g) </w:t>
      </w:r>
      <w:r w:rsidR="00A15865">
        <w:rPr>
          <w:sz w:val="22"/>
          <w:szCs w:val="22"/>
        </w:rPr>
        <w:t>odos purškalo</w:t>
      </w:r>
      <w:r w:rsidRPr="006E4FDD">
        <w:rPr>
          <w:sz w:val="22"/>
          <w:szCs w:val="22"/>
        </w:rPr>
        <w:t>.</w:t>
      </w:r>
    </w:p>
    <w:p w14:paraId="6307E449" w14:textId="77777777" w:rsidR="007E6053" w:rsidRPr="006E4FDD" w:rsidRDefault="007E6053" w:rsidP="007E6053">
      <w:pPr>
        <w:pStyle w:val="BTEMEASMCA"/>
        <w:rPr>
          <w:noProof w:val="0"/>
          <w:szCs w:val="22"/>
        </w:rPr>
      </w:pPr>
    </w:p>
    <w:p w14:paraId="301DA919" w14:textId="73AB4FA8" w:rsidR="007E6053" w:rsidRPr="006E4FDD" w:rsidRDefault="007F6574" w:rsidP="00715A6C">
      <w:pPr>
        <w:pStyle w:val="PI-3EMEASMCA"/>
      </w:pPr>
      <w:r>
        <w:t>Registruotojas</w:t>
      </w:r>
      <w:r w:rsidR="007E6053" w:rsidRPr="006E4FDD">
        <w:t xml:space="preserve"> ir gamintojas</w:t>
      </w:r>
    </w:p>
    <w:p w14:paraId="7CECE9C3" w14:textId="77777777" w:rsidR="007E6053" w:rsidRPr="006E4FDD" w:rsidRDefault="007E6053" w:rsidP="007E6053">
      <w:pPr>
        <w:rPr>
          <w:sz w:val="22"/>
          <w:szCs w:val="22"/>
        </w:rPr>
      </w:pPr>
      <w:proofErr w:type="spellStart"/>
      <w:r w:rsidRPr="006E4FDD">
        <w:rPr>
          <w:sz w:val="22"/>
          <w:szCs w:val="22"/>
        </w:rPr>
        <w:t>The</w:t>
      </w:r>
      <w:proofErr w:type="spellEnd"/>
      <w:r w:rsidRPr="006E4FDD">
        <w:rPr>
          <w:sz w:val="22"/>
          <w:szCs w:val="22"/>
        </w:rPr>
        <w:t xml:space="preserve"> </w:t>
      </w:r>
      <w:proofErr w:type="spellStart"/>
      <w:r w:rsidRPr="006E4FDD">
        <w:rPr>
          <w:sz w:val="22"/>
          <w:szCs w:val="22"/>
        </w:rPr>
        <w:t>Mentholatum</w:t>
      </w:r>
      <w:proofErr w:type="spellEnd"/>
      <w:r w:rsidRPr="006E4FDD">
        <w:rPr>
          <w:sz w:val="22"/>
          <w:szCs w:val="22"/>
        </w:rPr>
        <w:t xml:space="preserve"> Company </w:t>
      </w:r>
      <w:proofErr w:type="spellStart"/>
      <w:r w:rsidRPr="006E4FDD">
        <w:rPr>
          <w:sz w:val="22"/>
          <w:szCs w:val="22"/>
        </w:rPr>
        <w:t>Limited</w:t>
      </w:r>
      <w:proofErr w:type="spellEnd"/>
    </w:p>
    <w:p w14:paraId="27D0DB32" w14:textId="77777777" w:rsidR="007E6053" w:rsidRPr="006E4FDD" w:rsidRDefault="007E6053" w:rsidP="007E6053">
      <w:pPr>
        <w:rPr>
          <w:sz w:val="22"/>
          <w:szCs w:val="22"/>
        </w:rPr>
      </w:pPr>
      <w:r w:rsidRPr="006E4FDD">
        <w:rPr>
          <w:sz w:val="22"/>
          <w:szCs w:val="22"/>
        </w:rPr>
        <w:t xml:space="preserve">1 </w:t>
      </w:r>
      <w:proofErr w:type="spellStart"/>
      <w:r w:rsidRPr="006E4FDD">
        <w:rPr>
          <w:sz w:val="22"/>
          <w:szCs w:val="22"/>
        </w:rPr>
        <w:t>Redwood</w:t>
      </w:r>
      <w:proofErr w:type="spellEnd"/>
      <w:r w:rsidRPr="006E4FDD">
        <w:rPr>
          <w:sz w:val="22"/>
          <w:szCs w:val="22"/>
        </w:rPr>
        <w:t xml:space="preserve"> </w:t>
      </w:r>
      <w:proofErr w:type="spellStart"/>
      <w:r w:rsidRPr="006E4FDD">
        <w:rPr>
          <w:sz w:val="22"/>
          <w:szCs w:val="22"/>
        </w:rPr>
        <w:t>Avenue</w:t>
      </w:r>
      <w:proofErr w:type="spellEnd"/>
      <w:r w:rsidRPr="006E4FDD">
        <w:rPr>
          <w:sz w:val="22"/>
          <w:szCs w:val="22"/>
        </w:rPr>
        <w:t xml:space="preserve">, </w:t>
      </w:r>
      <w:proofErr w:type="spellStart"/>
      <w:r w:rsidRPr="006E4FDD">
        <w:rPr>
          <w:sz w:val="22"/>
          <w:szCs w:val="22"/>
        </w:rPr>
        <w:t>Peel</w:t>
      </w:r>
      <w:proofErr w:type="spellEnd"/>
      <w:r w:rsidRPr="006E4FDD">
        <w:rPr>
          <w:sz w:val="22"/>
          <w:szCs w:val="22"/>
        </w:rPr>
        <w:t xml:space="preserve"> </w:t>
      </w:r>
      <w:proofErr w:type="spellStart"/>
      <w:r w:rsidRPr="006E4FDD">
        <w:rPr>
          <w:sz w:val="22"/>
          <w:szCs w:val="22"/>
        </w:rPr>
        <w:t>Park</w:t>
      </w:r>
      <w:proofErr w:type="spellEnd"/>
      <w:r w:rsidRPr="006E4FDD">
        <w:rPr>
          <w:sz w:val="22"/>
          <w:szCs w:val="22"/>
        </w:rPr>
        <w:t xml:space="preserve"> </w:t>
      </w:r>
      <w:proofErr w:type="spellStart"/>
      <w:r w:rsidRPr="006E4FDD">
        <w:rPr>
          <w:sz w:val="22"/>
          <w:szCs w:val="22"/>
        </w:rPr>
        <w:t>Campus</w:t>
      </w:r>
      <w:proofErr w:type="spellEnd"/>
    </w:p>
    <w:p w14:paraId="1275E2A9" w14:textId="77777777" w:rsidR="007E6053" w:rsidRPr="006E4FDD" w:rsidRDefault="007E6053" w:rsidP="007E6053">
      <w:pPr>
        <w:rPr>
          <w:sz w:val="22"/>
          <w:szCs w:val="22"/>
        </w:rPr>
      </w:pPr>
      <w:proofErr w:type="spellStart"/>
      <w:r w:rsidRPr="006E4FDD">
        <w:rPr>
          <w:sz w:val="22"/>
          <w:szCs w:val="22"/>
        </w:rPr>
        <w:t>East</w:t>
      </w:r>
      <w:proofErr w:type="spellEnd"/>
      <w:r w:rsidRPr="006E4FDD">
        <w:rPr>
          <w:sz w:val="22"/>
          <w:szCs w:val="22"/>
        </w:rPr>
        <w:t xml:space="preserve"> </w:t>
      </w:r>
      <w:proofErr w:type="spellStart"/>
      <w:r w:rsidRPr="006E4FDD">
        <w:rPr>
          <w:sz w:val="22"/>
          <w:szCs w:val="22"/>
        </w:rPr>
        <w:t>Kilbride</w:t>
      </w:r>
      <w:proofErr w:type="spellEnd"/>
      <w:r w:rsidRPr="006E4FDD">
        <w:rPr>
          <w:sz w:val="22"/>
          <w:szCs w:val="22"/>
        </w:rPr>
        <w:t xml:space="preserve"> G74 5PE</w:t>
      </w:r>
    </w:p>
    <w:p w14:paraId="4F852A89" w14:textId="77777777" w:rsidR="007E6053" w:rsidRPr="006E4FDD" w:rsidRDefault="007E6053" w:rsidP="007E6053">
      <w:pPr>
        <w:rPr>
          <w:sz w:val="22"/>
          <w:szCs w:val="22"/>
        </w:rPr>
      </w:pPr>
      <w:r w:rsidRPr="006E4FDD">
        <w:rPr>
          <w:sz w:val="22"/>
          <w:szCs w:val="22"/>
        </w:rPr>
        <w:t>Jungtinė Karalystė</w:t>
      </w:r>
    </w:p>
    <w:p w14:paraId="42BDAC00" w14:textId="77777777" w:rsidR="007E6053" w:rsidRPr="006E4FDD" w:rsidRDefault="007E6053" w:rsidP="007E6053">
      <w:pPr>
        <w:pStyle w:val="BTEMEASMCA"/>
        <w:rPr>
          <w:noProof w:val="0"/>
          <w:szCs w:val="22"/>
        </w:rPr>
      </w:pPr>
    </w:p>
    <w:p w14:paraId="017C5ADD" w14:textId="6175099D" w:rsidR="007E6053" w:rsidRPr="006E4FDD" w:rsidRDefault="007E6053" w:rsidP="007E6053">
      <w:pPr>
        <w:pStyle w:val="BTEMEASMCA"/>
        <w:rPr>
          <w:noProof w:val="0"/>
          <w:szCs w:val="22"/>
        </w:rPr>
      </w:pPr>
      <w:r w:rsidRPr="006E4FDD">
        <w:rPr>
          <w:noProof w:val="0"/>
          <w:szCs w:val="22"/>
        </w:rPr>
        <w:t xml:space="preserve">Jeigu apie šį vaistą norite sužinoti daugiau, kreipkitės į vietinį </w:t>
      </w:r>
      <w:r w:rsidR="007F6574">
        <w:rPr>
          <w:szCs w:val="24"/>
        </w:rPr>
        <w:t>registruotojo</w:t>
      </w:r>
      <w:r w:rsidR="007F6574" w:rsidRPr="00B34FA1">
        <w:rPr>
          <w:szCs w:val="24"/>
        </w:rPr>
        <w:t xml:space="preserve"> </w:t>
      </w:r>
      <w:r w:rsidRPr="006E4FDD">
        <w:rPr>
          <w:noProof w:val="0"/>
          <w:szCs w:val="22"/>
        </w:rPr>
        <w:t>atstovą.</w:t>
      </w:r>
    </w:p>
    <w:p w14:paraId="1AB6821D" w14:textId="77777777" w:rsidR="007E6053" w:rsidRPr="006E4FDD" w:rsidRDefault="007E6053" w:rsidP="007E6053">
      <w:pPr>
        <w:rPr>
          <w:sz w:val="22"/>
          <w:szCs w:val="22"/>
        </w:rPr>
      </w:pPr>
    </w:p>
    <w:tbl>
      <w:tblPr>
        <w:tblW w:w="4678" w:type="dxa"/>
        <w:tblInd w:w="-34" w:type="dxa"/>
        <w:tblLayout w:type="fixed"/>
        <w:tblLook w:val="0000" w:firstRow="0" w:lastRow="0" w:firstColumn="0" w:lastColumn="0" w:noHBand="0" w:noVBand="0"/>
      </w:tblPr>
      <w:tblGrid>
        <w:gridCol w:w="4678"/>
      </w:tblGrid>
      <w:tr w:rsidR="007E6053" w:rsidRPr="006E4FDD" w14:paraId="12521E23" w14:textId="77777777" w:rsidTr="00B03D9B">
        <w:tc>
          <w:tcPr>
            <w:tcW w:w="4678" w:type="dxa"/>
          </w:tcPr>
          <w:p w14:paraId="66AA645B" w14:textId="77777777" w:rsidR="007F6574" w:rsidRPr="003B3394" w:rsidRDefault="007F6574" w:rsidP="007F6574">
            <w:pPr>
              <w:rPr>
                <w:sz w:val="22"/>
                <w:szCs w:val="22"/>
              </w:rPr>
            </w:pPr>
            <w:r w:rsidRPr="003B3394">
              <w:rPr>
                <w:sz w:val="22"/>
                <w:szCs w:val="22"/>
              </w:rPr>
              <w:t>UAB “</w:t>
            </w:r>
            <w:proofErr w:type="spellStart"/>
            <w:r w:rsidRPr="003B3394">
              <w:rPr>
                <w:sz w:val="22"/>
                <w:szCs w:val="22"/>
              </w:rPr>
              <w:t>Biopartneris</w:t>
            </w:r>
            <w:proofErr w:type="spellEnd"/>
            <w:r w:rsidRPr="003B3394">
              <w:rPr>
                <w:sz w:val="22"/>
                <w:szCs w:val="22"/>
              </w:rPr>
              <w:t>”</w:t>
            </w:r>
          </w:p>
          <w:p w14:paraId="31D8E9E3" w14:textId="77777777" w:rsidR="007F6574" w:rsidRPr="003B3394" w:rsidRDefault="007F6574" w:rsidP="007F6574">
            <w:pPr>
              <w:rPr>
                <w:sz w:val="22"/>
                <w:szCs w:val="22"/>
              </w:rPr>
            </w:pPr>
            <w:r w:rsidRPr="003B3394">
              <w:rPr>
                <w:sz w:val="22"/>
                <w:szCs w:val="22"/>
              </w:rPr>
              <w:t>Savanoriu pr.7</w:t>
            </w:r>
          </w:p>
          <w:p w14:paraId="6B3CB0A8" w14:textId="6E0D84CB" w:rsidR="007E6053" w:rsidRPr="006E4FDD" w:rsidRDefault="007F6574" w:rsidP="00B03D9B">
            <w:pPr>
              <w:pStyle w:val="BTEMEASMCA"/>
              <w:rPr>
                <w:szCs w:val="22"/>
              </w:rPr>
            </w:pPr>
            <w:r w:rsidRPr="003B3394">
              <w:rPr>
                <w:szCs w:val="22"/>
              </w:rPr>
              <w:t>LT – 03116 Vilnius</w:t>
            </w:r>
          </w:p>
        </w:tc>
      </w:tr>
    </w:tbl>
    <w:p w14:paraId="7EF6A38A" w14:textId="77777777" w:rsidR="007E6053" w:rsidRPr="006E4FDD" w:rsidRDefault="007E6053" w:rsidP="007E6053">
      <w:pPr>
        <w:pStyle w:val="BTEMEASMCA"/>
        <w:rPr>
          <w:noProof w:val="0"/>
          <w:szCs w:val="22"/>
        </w:rPr>
      </w:pPr>
    </w:p>
    <w:p w14:paraId="56ECDA3F" w14:textId="08C273B2" w:rsidR="007E6053" w:rsidRPr="006E4FDD" w:rsidRDefault="007E6053" w:rsidP="007E6053">
      <w:pPr>
        <w:pStyle w:val="BTbEMEASMCA"/>
        <w:rPr>
          <w:noProof w:val="0"/>
          <w:szCs w:val="22"/>
        </w:rPr>
      </w:pPr>
      <w:r w:rsidRPr="006E4FDD">
        <w:rPr>
          <w:bCs/>
          <w:noProof w:val="0"/>
          <w:szCs w:val="22"/>
        </w:rPr>
        <w:t>Šis pakuotės lapelis</w:t>
      </w:r>
      <w:r w:rsidRPr="006E4FDD">
        <w:rPr>
          <w:noProof w:val="0"/>
          <w:szCs w:val="22"/>
        </w:rPr>
        <w:t xml:space="preserve"> paskutinį kartą peržiūrėtas </w:t>
      </w:r>
      <w:r w:rsidR="00D71314">
        <w:rPr>
          <w:noProof w:val="0"/>
          <w:szCs w:val="22"/>
        </w:rPr>
        <w:t>2017-05-03</w:t>
      </w:r>
    </w:p>
    <w:p w14:paraId="577D7921" w14:textId="77777777" w:rsidR="007E6053" w:rsidRPr="006E4FDD" w:rsidRDefault="007E6053" w:rsidP="007E6053">
      <w:pPr>
        <w:rPr>
          <w:sz w:val="22"/>
          <w:szCs w:val="22"/>
        </w:rPr>
      </w:pPr>
    </w:p>
    <w:p w14:paraId="3002F22A" w14:textId="026B457A" w:rsidR="007E6053" w:rsidRPr="006E4FDD" w:rsidRDefault="007F6574" w:rsidP="007E6053">
      <w:pPr>
        <w:pStyle w:val="BTEMEASMCA"/>
        <w:rPr>
          <w:noProof w:val="0"/>
          <w:szCs w:val="22"/>
        </w:rPr>
      </w:pPr>
      <w:r w:rsidRPr="00B34FA1">
        <w:t xml:space="preserve">Išsami informacija apie šį </w:t>
      </w:r>
      <w:r w:rsidRPr="00B34FA1">
        <w:rPr>
          <w:szCs w:val="24"/>
        </w:rPr>
        <w:t>vaistą</w:t>
      </w:r>
      <w:r w:rsidRPr="00B34FA1">
        <w:t xml:space="preserve"> </w:t>
      </w:r>
      <w:r w:rsidR="007E6053" w:rsidRPr="006E4FDD">
        <w:rPr>
          <w:noProof w:val="0"/>
          <w:szCs w:val="22"/>
        </w:rPr>
        <w:t xml:space="preserve">pateikiama Valstybinės vaistų kontrolės tarnybos prie Lietuvos Respublikos sveikatos apsaugos ministerijos </w:t>
      </w:r>
      <w:r w:rsidRPr="00B34FA1">
        <w:t>tinklalapyje</w:t>
      </w:r>
      <w:r w:rsidRPr="00B34FA1">
        <w:rPr>
          <w:i/>
          <w:szCs w:val="24"/>
        </w:rPr>
        <w:t xml:space="preserve"> </w:t>
      </w:r>
      <w:hyperlink r:id="rId13" w:history="1">
        <w:r w:rsidR="007E6053" w:rsidRPr="006E4FDD">
          <w:rPr>
            <w:rStyle w:val="Hipersaitas"/>
            <w:noProof w:val="0"/>
            <w:szCs w:val="22"/>
          </w:rPr>
          <w:t>http://www.vvkt.lt/</w:t>
        </w:r>
      </w:hyperlink>
    </w:p>
    <w:p w14:paraId="7C10F17F" w14:textId="77777777" w:rsidR="007E6053" w:rsidRPr="006E4FDD" w:rsidRDefault="007E6053" w:rsidP="007E6053">
      <w:pPr>
        <w:pStyle w:val="BTEMEASMCA"/>
        <w:rPr>
          <w:noProof w:val="0"/>
          <w:szCs w:val="22"/>
        </w:rPr>
      </w:pPr>
    </w:p>
    <w:p w14:paraId="310D96D7" w14:textId="77777777" w:rsidR="00186F4F" w:rsidRDefault="00186F4F">
      <w:bookmarkStart w:id="86" w:name="_GoBack"/>
      <w:bookmarkEnd w:id="86"/>
      <w:permStart w:id="243279580" w:edGrp="everyone"/>
      <w:permEnd w:id="243279580"/>
    </w:p>
    <w:sectPr w:rsidR="00186F4F" w:rsidSect="00B03D9B">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1EA77" w14:textId="77777777" w:rsidR="00DE3197" w:rsidRDefault="00DE3197">
      <w:r>
        <w:separator/>
      </w:r>
    </w:p>
  </w:endnote>
  <w:endnote w:type="continuationSeparator" w:id="0">
    <w:p w14:paraId="2C383EFE" w14:textId="77777777" w:rsidR="00DE3197" w:rsidRDefault="00DE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DCA5" w14:textId="77777777" w:rsidR="00B03D9B" w:rsidRDefault="00B03D9B" w:rsidP="00B03D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2E8985" w14:textId="77777777" w:rsidR="00B03D9B" w:rsidRDefault="00B03D9B" w:rsidP="00B03D9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2E90" w14:textId="77777777" w:rsidR="00B03D9B" w:rsidRPr="00FA35D7" w:rsidRDefault="00B03D9B" w:rsidP="00B03D9B">
    <w:pPr>
      <w:pStyle w:val="Porat"/>
      <w:framePr w:wrap="around" w:vAnchor="text" w:hAnchor="margin" w:xAlign="right" w:y="1"/>
      <w:rPr>
        <w:rStyle w:val="Puslapionumeris"/>
        <w:sz w:val="22"/>
        <w:szCs w:val="22"/>
      </w:rPr>
    </w:pPr>
    <w:r w:rsidRPr="00FA35D7">
      <w:rPr>
        <w:rStyle w:val="Puslapionumeris"/>
        <w:sz w:val="22"/>
        <w:szCs w:val="22"/>
      </w:rPr>
      <w:fldChar w:fldCharType="begin"/>
    </w:r>
    <w:r w:rsidRPr="00FA35D7">
      <w:rPr>
        <w:rStyle w:val="Puslapionumeris"/>
        <w:sz w:val="22"/>
        <w:szCs w:val="22"/>
      </w:rPr>
      <w:instrText xml:space="preserve">PAGE  </w:instrText>
    </w:r>
    <w:r w:rsidRPr="00FA35D7">
      <w:rPr>
        <w:rStyle w:val="Puslapionumeris"/>
        <w:sz w:val="22"/>
        <w:szCs w:val="22"/>
      </w:rPr>
      <w:fldChar w:fldCharType="separate"/>
    </w:r>
    <w:r w:rsidR="00D71314">
      <w:rPr>
        <w:rStyle w:val="Puslapionumeris"/>
        <w:noProof/>
        <w:sz w:val="22"/>
        <w:szCs w:val="22"/>
      </w:rPr>
      <w:t>16</w:t>
    </w:r>
    <w:r w:rsidRPr="00FA35D7">
      <w:rPr>
        <w:rStyle w:val="Puslapionumeris"/>
        <w:sz w:val="22"/>
        <w:szCs w:val="22"/>
      </w:rPr>
      <w:fldChar w:fldCharType="end"/>
    </w:r>
  </w:p>
  <w:p w14:paraId="46C91EC2" w14:textId="77777777" w:rsidR="00B03D9B" w:rsidRDefault="00B03D9B" w:rsidP="00B03D9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A3C37" w14:textId="77777777" w:rsidR="00DE3197" w:rsidRDefault="00DE3197">
      <w:r>
        <w:separator/>
      </w:r>
    </w:p>
  </w:footnote>
  <w:footnote w:type="continuationSeparator" w:id="0">
    <w:p w14:paraId="4E6B7976" w14:textId="77777777" w:rsidR="00DE3197" w:rsidRDefault="00DE3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pJzunYIXK3qxXp9dTPtLn6+sG2JXeEFf5ms+EWcUxvV/ISK35lpA//8mIlLR+sFOM7TdkbBIWIHz4JDGk/PkA==" w:salt="iDX6gfbEtpR6i6QvNSXqE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53"/>
    <w:rsid w:val="00117971"/>
    <w:rsid w:val="0013237E"/>
    <w:rsid w:val="001439E6"/>
    <w:rsid w:val="00186F4F"/>
    <w:rsid w:val="001D1A5B"/>
    <w:rsid w:val="00261462"/>
    <w:rsid w:val="002A1D1E"/>
    <w:rsid w:val="003A1134"/>
    <w:rsid w:val="003F0E4F"/>
    <w:rsid w:val="005009C1"/>
    <w:rsid w:val="005A3856"/>
    <w:rsid w:val="005F673C"/>
    <w:rsid w:val="006F6A8D"/>
    <w:rsid w:val="0071147B"/>
    <w:rsid w:val="00715A6C"/>
    <w:rsid w:val="007D1C65"/>
    <w:rsid w:val="007E6053"/>
    <w:rsid w:val="007F6574"/>
    <w:rsid w:val="008E0438"/>
    <w:rsid w:val="00A15865"/>
    <w:rsid w:val="00A51532"/>
    <w:rsid w:val="00AE5940"/>
    <w:rsid w:val="00B03D9B"/>
    <w:rsid w:val="00C26E90"/>
    <w:rsid w:val="00C73AF4"/>
    <w:rsid w:val="00D71314"/>
    <w:rsid w:val="00DE3197"/>
    <w:rsid w:val="00E02F59"/>
    <w:rsid w:val="00E62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39F0F8"/>
  <w15:chartTrackingRefBased/>
  <w15:docId w15:val="{5DB58B79-4703-42EC-98D3-7D01BE66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605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7E60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E60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E6053"/>
    <w:pPr>
      <w:keepNext/>
      <w:keepLines/>
      <w:spacing w:before="40"/>
      <w:outlineLvl w:val="2"/>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7F6574"/>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E6053"/>
    <w:rPr>
      <w:rFonts w:cs="Times New Roman"/>
      <w:color w:val="0000FF"/>
      <w:u w:val="single"/>
    </w:rPr>
  </w:style>
  <w:style w:type="paragraph" w:customStyle="1" w:styleId="PI-1EMEASMCA">
    <w:name w:val="PI-1 EMEA_SMCA"/>
    <w:basedOn w:val="Antrat2"/>
    <w:autoRedefine/>
    <w:uiPriority w:val="99"/>
    <w:rsid w:val="007E6053"/>
    <w:pPr>
      <w:keepLines w:val="0"/>
      <w:tabs>
        <w:tab w:val="left" w:pos="567"/>
      </w:tabs>
      <w:spacing w:before="0"/>
      <w:ind w:left="567" w:hanging="567"/>
    </w:pPr>
    <w:rPr>
      <w:rFonts w:ascii="Times New Roman" w:eastAsia="MS Gothic" w:hAnsi="Times New Roman" w:cs="Times New Roman"/>
      <w:b/>
      <w:color w:val="auto"/>
      <w:sz w:val="22"/>
      <w:szCs w:val="22"/>
    </w:rPr>
  </w:style>
  <w:style w:type="paragraph" w:customStyle="1" w:styleId="PI-1labEMEASMCA">
    <w:name w:val="PI-1_lab EMEA_SMCA"/>
    <w:basedOn w:val="prastasis"/>
    <w:link w:val="PI-1labEMEASMCAChar"/>
    <w:autoRedefine/>
    <w:uiPriority w:val="99"/>
    <w:rsid w:val="007E6053"/>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7E6053"/>
    <w:rPr>
      <w:rFonts w:ascii="Times New Roman" w:eastAsia="Times New Roman" w:hAnsi="Times New Roman" w:cs="Times New Roman"/>
      <w:b/>
      <w:noProof/>
      <w:szCs w:val="20"/>
      <w:lang w:val="lt-LT"/>
    </w:rPr>
  </w:style>
  <w:style w:type="paragraph" w:customStyle="1" w:styleId="PI-2EMEASMCA">
    <w:name w:val="PI-2 EMEA_SMCA"/>
    <w:basedOn w:val="Antrat3"/>
    <w:autoRedefine/>
    <w:uiPriority w:val="99"/>
    <w:rsid w:val="007E6053"/>
    <w:pPr>
      <w:tabs>
        <w:tab w:val="left" w:pos="567"/>
      </w:tabs>
      <w:spacing w:before="0"/>
      <w:ind w:left="567" w:hanging="567"/>
    </w:pPr>
    <w:rPr>
      <w:rFonts w:ascii="Times New Roman" w:eastAsia="MS Gothic"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7E6053"/>
    <w:rPr>
      <w:noProof/>
      <w:sz w:val="22"/>
      <w:szCs w:val="20"/>
    </w:rPr>
  </w:style>
  <w:style w:type="paragraph" w:customStyle="1" w:styleId="TTEMEASMCA">
    <w:name w:val="TT EMEA_SMCA"/>
    <w:basedOn w:val="Antrat1"/>
    <w:link w:val="TTEMEASMCAChar"/>
    <w:autoRedefine/>
    <w:uiPriority w:val="99"/>
    <w:rsid w:val="007E605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0"/>
      <w:lang w:val="en-US"/>
    </w:rPr>
  </w:style>
  <w:style w:type="character" w:customStyle="1" w:styleId="TTEMEASMCAChar">
    <w:name w:val="TT EMEA_SMCA Char"/>
    <w:link w:val="TTEMEASMCA"/>
    <w:uiPriority w:val="99"/>
    <w:locked/>
    <w:rsid w:val="007E6053"/>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uiPriority w:val="99"/>
    <w:rsid w:val="007E6053"/>
    <w:pPr>
      <w:tabs>
        <w:tab w:val="left" w:pos="1701"/>
      </w:tabs>
      <w:ind w:left="1701" w:hanging="567"/>
    </w:pPr>
    <w:rPr>
      <w:rFonts w:ascii="Times New Roman" w:hAnsi="Times New Roman" w:cs="Times New Roman"/>
      <w:b/>
      <w:sz w:val="22"/>
      <w:szCs w:val="22"/>
      <w:lang w:val="en-GB"/>
    </w:rPr>
  </w:style>
  <w:style w:type="paragraph" w:customStyle="1" w:styleId="BT-EMEASMCA">
    <w:name w:val="BT- EMEA_SMCA"/>
    <w:basedOn w:val="BTEMEASMCA"/>
    <w:autoRedefine/>
    <w:uiPriority w:val="99"/>
    <w:rsid w:val="007E6053"/>
    <w:pPr>
      <w:numPr>
        <w:numId w:val="1"/>
      </w:numPr>
      <w:tabs>
        <w:tab w:val="clear" w:pos="720"/>
        <w:tab w:val="num" w:pos="360"/>
      </w:tabs>
      <w:ind w:left="0" w:firstLine="0"/>
    </w:pPr>
  </w:style>
  <w:style w:type="paragraph" w:customStyle="1" w:styleId="PI-3EMEASMCA">
    <w:name w:val="PI-3 EMEA_SMCA"/>
    <w:basedOn w:val="prastasis"/>
    <w:autoRedefine/>
    <w:uiPriority w:val="99"/>
    <w:rsid w:val="007E6053"/>
    <w:pPr>
      <w:tabs>
        <w:tab w:val="left" w:pos="4536"/>
      </w:tabs>
      <w:spacing w:line="220" w:lineRule="exact"/>
    </w:pPr>
    <w:rPr>
      <w:b/>
      <w:bCs/>
      <w:sz w:val="22"/>
      <w:szCs w:val="22"/>
    </w:rPr>
  </w:style>
  <w:style w:type="paragraph" w:customStyle="1" w:styleId="BTbEMEASMCA">
    <w:name w:val="BT(b) EMEA_SMCA"/>
    <w:basedOn w:val="BTEMEASMCA"/>
    <w:autoRedefine/>
    <w:uiPriority w:val="99"/>
    <w:rsid w:val="007E6053"/>
    <w:rPr>
      <w:b/>
    </w:rPr>
  </w:style>
  <w:style w:type="character" w:customStyle="1" w:styleId="BTEMEASMCAChar">
    <w:name w:val="BT EMEA_SMCA Char"/>
    <w:link w:val="BTEMEASMCA"/>
    <w:uiPriority w:val="99"/>
    <w:locked/>
    <w:rsid w:val="007E6053"/>
    <w:rPr>
      <w:rFonts w:ascii="Times New Roman" w:eastAsia="Times New Roman" w:hAnsi="Times New Roman" w:cs="Times New Roman"/>
      <w:noProof/>
      <w:szCs w:val="20"/>
      <w:lang w:val="lt-LT"/>
    </w:rPr>
  </w:style>
  <w:style w:type="paragraph" w:customStyle="1" w:styleId="BTuEMEASMCA">
    <w:name w:val="BT(u) EMEA_SMCA"/>
    <w:basedOn w:val="BTEMEASMCA"/>
    <w:autoRedefine/>
    <w:uiPriority w:val="99"/>
    <w:rsid w:val="007E6053"/>
    <w:rPr>
      <w:u w:val="single"/>
    </w:rPr>
  </w:style>
  <w:style w:type="character" w:styleId="Puslapionumeris">
    <w:name w:val="page number"/>
    <w:uiPriority w:val="99"/>
    <w:rsid w:val="007E6053"/>
    <w:rPr>
      <w:rFonts w:cs="Times New Roman"/>
    </w:rPr>
  </w:style>
  <w:style w:type="paragraph" w:styleId="Pagrindinistekstas">
    <w:name w:val="Body Text"/>
    <w:basedOn w:val="prastasis"/>
    <w:link w:val="PagrindinistekstasDiagrama"/>
    <w:uiPriority w:val="99"/>
    <w:rsid w:val="007E6053"/>
    <w:pPr>
      <w:spacing w:after="120"/>
    </w:pPr>
  </w:style>
  <w:style w:type="character" w:customStyle="1" w:styleId="PagrindinistekstasDiagrama">
    <w:name w:val="Pagrindinis tekstas Diagrama"/>
    <w:basedOn w:val="Numatytasispastraiposriftas"/>
    <w:link w:val="Pagrindinistekstas"/>
    <w:uiPriority w:val="99"/>
    <w:rsid w:val="007E6053"/>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7E6053"/>
    <w:pPr>
      <w:tabs>
        <w:tab w:val="center" w:pos="4819"/>
        <w:tab w:val="right" w:pos="9638"/>
      </w:tabs>
    </w:pPr>
  </w:style>
  <w:style w:type="character" w:customStyle="1" w:styleId="PoratDiagrama">
    <w:name w:val="Poraštė Diagrama"/>
    <w:basedOn w:val="Numatytasispastraiposriftas"/>
    <w:link w:val="Porat"/>
    <w:uiPriority w:val="99"/>
    <w:rsid w:val="007E6053"/>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semiHidden/>
    <w:rsid w:val="007E6053"/>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7E6053"/>
    <w:rPr>
      <w:rFonts w:asciiTheme="majorHAnsi" w:eastAsiaTheme="majorEastAsia" w:hAnsiTheme="majorHAnsi" w:cstheme="majorBidi"/>
      <w:color w:val="1F4D78" w:themeColor="accent1" w:themeShade="7F"/>
      <w:sz w:val="24"/>
      <w:szCs w:val="24"/>
      <w:lang w:val="lt-LT"/>
    </w:rPr>
  </w:style>
  <w:style w:type="character" w:customStyle="1" w:styleId="Antrat1Diagrama">
    <w:name w:val="Antraštė 1 Diagrama"/>
    <w:basedOn w:val="Numatytasispastraiposriftas"/>
    <w:link w:val="Antrat1"/>
    <w:uiPriority w:val="9"/>
    <w:rsid w:val="007E6053"/>
    <w:rPr>
      <w:rFonts w:asciiTheme="majorHAnsi" w:eastAsiaTheme="majorEastAsia" w:hAnsiTheme="majorHAnsi" w:cstheme="majorBidi"/>
      <w:color w:val="2E74B5" w:themeColor="accent1" w:themeShade="BF"/>
      <w:sz w:val="32"/>
      <w:szCs w:val="32"/>
      <w:lang w:val="lt-LT"/>
    </w:rPr>
  </w:style>
  <w:style w:type="paragraph" w:styleId="Debesliotekstas">
    <w:name w:val="Balloon Text"/>
    <w:basedOn w:val="prastasis"/>
    <w:link w:val="DebesliotekstasDiagrama"/>
    <w:uiPriority w:val="99"/>
    <w:semiHidden/>
    <w:unhideWhenUsed/>
    <w:rsid w:val="007E605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053"/>
    <w:rPr>
      <w:rFonts w:ascii="Segoe UI" w:eastAsia="Times New Roman" w:hAnsi="Segoe UI" w:cs="Segoe UI"/>
      <w:sz w:val="18"/>
      <w:szCs w:val="18"/>
      <w:lang w:val="lt-LT"/>
    </w:rPr>
  </w:style>
  <w:style w:type="character" w:customStyle="1" w:styleId="Antrat6Diagrama">
    <w:name w:val="Antraštė 6 Diagrama"/>
    <w:basedOn w:val="Numatytasispastraiposriftas"/>
    <w:link w:val="Antrat6"/>
    <w:uiPriority w:val="99"/>
    <w:rsid w:val="007F6574"/>
    <w:rPr>
      <w:rFonts w:asciiTheme="majorHAnsi" w:eastAsiaTheme="majorEastAsia" w:hAnsiTheme="majorHAnsi" w:cstheme="majorBidi"/>
      <w:color w:val="1F4D78" w:themeColor="accent1" w:themeShade="7F"/>
      <w:sz w:val="24"/>
      <w:szCs w:val="24"/>
      <w:lang w:val="lt-LT"/>
    </w:rPr>
  </w:style>
  <w:style w:type="character" w:styleId="Komentaronuoroda">
    <w:name w:val="annotation reference"/>
    <w:basedOn w:val="Numatytasispastraiposriftas"/>
    <w:uiPriority w:val="99"/>
    <w:semiHidden/>
    <w:unhideWhenUsed/>
    <w:rsid w:val="00B03D9B"/>
    <w:rPr>
      <w:sz w:val="16"/>
      <w:szCs w:val="16"/>
    </w:rPr>
  </w:style>
  <w:style w:type="paragraph" w:styleId="Komentarotekstas">
    <w:name w:val="annotation text"/>
    <w:basedOn w:val="prastasis"/>
    <w:link w:val="KomentarotekstasDiagrama"/>
    <w:uiPriority w:val="99"/>
    <w:semiHidden/>
    <w:unhideWhenUsed/>
    <w:rsid w:val="00B03D9B"/>
    <w:rPr>
      <w:sz w:val="20"/>
      <w:szCs w:val="20"/>
    </w:rPr>
  </w:style>
  <w:style w:type="character" w:customStyle="1" w:styleId="KomentarotekstasDiagrama">
    <w:name w:val="Komentaro tekstas Diagrama"/>
    <w:basedOn w:val="Numatytasispastraiposriftas"/>
    <w:link w:val="Komentarotekstas"/>
    <w:uiPriority w:val="99"/>
    <w:semiHidden/>
    <w:rsid w:val="00B03D9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03D9B"/>
    <w:rPr>
      <w:b/>
      <w:bCs/>
    </w:rPr>
  </w:style>
  <w:style w:type="character" w:customStyle="1" w:styleId="KomentarotemaDiagrama">
    <w:name w:val="Komentaro tema Diagrama"/>
    <w:basedOn w:val="KomentarotekstasDiagrama"/>
    <w:link w:val="Komentarotema"/>
    <w:uiPriority w:val="99"/>
    <w:semiHidden/>
    <w:rsid w:val="00B03D9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14588</Words>
  <Characters>8316</Characters>
  <Application>Microsoft Office Word</Application>
  <DocSecurity>8</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3</cp:revision>
  <dcterms:created xsi:type="dcterms:W3CDTF">2017-05-08T13:20:00Z</dcterms:created>
  <dcterms:modified xsi:type="dcterms:W3CDTF">2017-05-08T13:21:00Z</dcterms:modified>
</cp:coreProperties>
</file>