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jc w:val="center"/>
        <w:rPr>
          <w:sz w:val="22"/>
          <w:szCs w:val="22"/>
          <w:lang w:val="en-US"/>
        </w:rPr>
      </w:pPr>
    </w:p>
    <w:p w:rsidR="00D13DDB" w:rsidRPr="009303DD" w:rsidRDefault="00D13DDB" w:rsidP="006165FD">
      <w:pPr>
        <w:pStyle w:val="TTEMEASMCA"/>
        <w:ind w:left="0" w:firstLine="0"/>
        <w:rPr>
          <w:b w:val="0"/>
          <w:lang w:val="lt-LT"/>
        </w:rPr>
      </w:pPr>
      <w:bookmarkStart w:id="0" w:name="_Toc129243096"/>
      <w:bookmarkStart w:id="1" w:name="_Toc129243221"/>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lang w:val="lt-LT"/>
        </w:rPr>
      </w:pPr>
      <w:r w:rsidRPr="009303DD">
        <w:rPr>
          <w:lang w:val="lt-LT"/>
        </w:rPr>
        <w:t>I PRIEDAS</w:t>
      </w:r>
      <w:bookmarkEnd w:id="0"/>
      <w:bookmarkEnd w:id="1"/>
    </w:p>
    <w:p w:rsidR="00D13DDB" w:rsidRPr="009303DD" w:rsidRDefault="00D13DDB" w:rsidP="00EB0647">
      <w:pPr>
        <w:pStyle w:val="BTEMEASMCA"/>
      </w:pPr>
    </w:p>
    <w:p w:rsidR="00D13DDB" w:rsidRPr="009303DD" w:rsidRDefault="00D13DDB" w:rsidP="006165FD">
      <w:pPr>
        <w:pStyle w:val="TTEMEASMCA"/>
        <w:ind w:left="0" w:firstLine="0"/>
        <w:rPr>
          <w:lang w:val="lt-LT"/>
        </w:rPr>
      </w:pPr>
      <w:bookmarkStart w:id="2" w:name="_Toc129243097"/>
      <w:bookmarkStart w:id="3" w:name="_Toc129243222"/>
      <w:r w:rsidRPr="009303DD">
        <w:rPr>
          <w:lang w:val="lt-LT"/>
        </w:rPr>
        <w:t>PREPARATO CHARAKTERISTIKŲ SANTRAUKA</w:t>
      </w:r>
      <w:bookmarkEnd w:id="2"/>
      <w:bookmarkEnd w:id="3"/>
    </w:p>
    <w:p w:rsidR="00D13DDB" w:rsidRPr="009303DD" w:rsidRDefault="00D13DDB">
      <w:pPr>
        <w:numPr>
          <w:ilvl w:val="0"/>
          <w:numId w:val="1"/>
        </w:numPr>
        <w:tabs>
          <w:tab w:val="clear" w:pos="1080"/>
          <w:tab w:val="num" w:pos="0"/>
          <w:tab w:val="left" w:pos="567"/>
        </w:tabs>
        <w:ind w:left="0" w:firstLine="0"/>
        <w:rPr>
          <w:b/>
          <w:sz w:val="22"/>
          <w:szCs w:val="22"/>
        </w:rPr>
      </w:pPr>
      <w:r w:rsidRPr="009303DD">
        <w:rPr>
          <w:sz w:val="22"/>
          <w:szCs w:val="22"/>
          <w:lang w:val="en-US"/>
        </w:rPr>
        <w:br w:type="page"/>
      </w:r>
      <w:r w:rsidRPr="009303DD">
        <w:rPr>
          <w:b/>
          <w:sz w:val="22"/>
          <w:szCs w:val="22"/>
        </w:rPr>
        <w:lastRenderedPageBreak/>
        <w:t>VAISTINIO PREPARATO PAVADINIMAS</w:t>
      </w:r>
    </w:p>
    <w:p w:rsidR="00D13DDB" w:rsidRPr="009303DD" w:rsidRDefault="00D13DDB">
      <w:pPr>
        <w:tabs>
          <w:tab w:val="num" w:pos="0"/>
        </w:tabs>
        <w:rPr>
          <w:b/>
          <w:sz w:val="22"/>
          <w:szCs w:val="22"/>
        </w:rPr>
      </w:pPr>
    </w:p>
    <w:p w:rsidR="00D13DDB" w:rsidRPr="009303DD" w:rsidRDefault="00D13DDB">
      <w:pPr>
        <w:tabs>
          <w:tab w:val="num" w:pos="0"/>
        </w:tabs>
        <w:rPr>
          <w:sz w:val="22"/>
          <w:szCs w:val="22"/>
        </w:rPr>
      </w:pPr>
      <w:r w:rsidRPr="009303DD">
        <w:rPr>
          <w:sz w:val="22"/>
          <w:szCs w:val="22"/>
        </w:rPr>
        <w:t>Celestoderm-V 1 mg/g kremas</w:t>
      </w:r>
    </w:p>
    <w:p w:rsidR="00D13DDB" w:rsidRPr="009303DD" w:rsidRDefault="00D13DDB">
      <w:pPr>
        <w:tabs>
          <w:tab w:val="num" w:pos="0"/>
        </w:tabs>
        <w:rPr>
          <w:sz w:val="22"/>
          <w:szCs w:val="22"/>
        </w:rPr>
      </w:pPr>
    </w:p>
    <w:p w:rsidR="00D13DDB" w:rsidRPr="009303DD" w:rsidRDefault="00D13DDB">
      <w:pPr>
        <w:tabs>
          <w:tab w:val="num" w:pos="0"/>
        </w:tabs>
        <w:rPr>
          <w:sz w:val="22"/>
          <w:szCs w:val="22"/>
        </w:rPr>
      </w:pPr>
    </w:p>
    <w:p w:rsidR="00D13DDB" w:rsidRPr="009303DD" w:rsidRDefault="00D13DDB">
      <w:pPr>
        <w:numPr>
          <w:ilvl w:val="0"/>
          <w:numId w:val="1"/>
        </w:numPr>
        <w:tabs>
          <w:tab w:val="clear" w:pos="1080"/>
          <w:tab w:val="num" w:pos="0"/>
          <w:tab w:val="left" w:pos="567"/>
        </w:tabs>
        <w:ind w:left="0" w:firstLine="0"/>
        <w:rPr>
          <w:b/>
          <w:sz w:val="22"/>
          <w:szCs w:val="22"/>
        </w:rPr>
      </w:pPr>
      <w:r w:rsidRPr="009303DD">
        <w:rPr>
          <w:b/>
          <w:sz w:val="22"/>
          <w:szCs w:val="22"/>
        </w:rPr>
        <w:t>KOKYBINĖ IR KIEKYBINĖ SUDĖTIS</w:t>
      </w:r>
    </w:p>
    <w:p w:rsidR="00D13DDB" w:rsidRPr="009303DD" w:rsidRDefault="00D13DDB">
      <w:pPr>
        <w:tabs>
          <w:tab w:val="num" w:pos="0"/>
        </w:tabs>
        <w:rPr>
          <w:b/>
          <w:sz w:val="22"/>
          <w:szCs w:val="22"/>
        </w:rPr>
      </w:pPr>
    </w:p>
    <w:p w:rsidR="00D13DDB" w:rsidRPr="009303DD" w:rsidRDefault="00D13DDB">
      <w:pPr>
        <w:tabs>
          <w:tab w:val="num" w:pos="0"/>
        </w:tabs>
        <w:rPr>
          <w:sz w:val="22"/>
          <w:szCs w:val="22"/>
        </w:rPr>
      </w:pPr>
      <w:r w:rsidRPr="009303DD">
        <w:rPr>
          <w:sz w:val="22"/>
          <w:szCs w:val="22"/>
        </w:rPr>
        <w:t xml:space="preserve">1 g kremo yra </w:t>
      </w:r>
      <w:r w:rsidRPr="009303DD">
        <w:rPr>
          <w:sz w:val="22"/>
          <w:szCs w:val="22"/>
          <w:lang w:val="it-IT"/>
        </w:rPr>
        <w:t>1 mg</w:t>
      </w:r>
      <w:r w:rsidRPr="009303DD">
        <w:rPr>
          <w:sz w:val="22"/>
          <w:szCs w:val="22"/>
        </w:rPr>
        <w:t xml:space="preserve"> betametazono (valerato pavidalu).</w:t>
      </w:r>
    </w:p>
    <w:p w:rsidR="00D13DDB" w:rsidRPr="009303DD" w:rsidRDefault="00D13DDB">
      <w:pPr>
        <w:tabs>
          <w:tab w:val="num" w:pos="0"/>
        </w:tabs>
        <w:rPr>
          <w:sz w:val="22"/>
          <w:szCs w:val="22"/>
        </w:rPr>
      </w:pPr>
    </w:p>
    <w:p w:rsidR="00D13DDB" w:rsidRPr="009303DD" w:rsidRDefault="00D13DDB">
      <w:pPr>
        <w:tabs>
          <w:tab w:val="num" w:pos="0"/>
        </w:tabs>
        <w:rPr>
          <w:sz w:val="22"/>
          <w:szCs w:val="22"/>
        </w:rPr>
      </w:pPr>
      <w:r w:rsidRPr="009303DD">
        <w:rPr>
          <w:sz w:val="22"/>
          <w:szCs w:val="22"/>
        </w:rPr>
        <w:t>Pagalbinės medžiagos: chlorokrezolis, cetostearilo alkoholis.</w:t>
      </w:r>
    </w:p>
    <w:p w:rsidR="00D13DDB" w:rsidRPr="009303DD" w:rsidRDefault="00D13DDB">
      <w:pPr>
        <w:tabs>
          <w:tab w:val="num" w:pos="0"/>
        </w:tabs>
        <w:rPr>
          <w:sz w:val="22"/>
          <w:szCs w:val="22"/>
        </w:rPr>
      </w:pPr>
      <w:r w:rsidRPr="009303DD">
        <w:rPr>
          <w:sz w:val="22"/>
          <w:szCs w:val="22"/>
        </w:rPr>
        <w:t>Visos pagalbinės medžiagos išvardytos 6.1 skyriuje.</w:t>
      </w:r>
    </w:p>
    <w:p w:rsidR="00D13DDB" w:rsidRPr="009303DD" w:rsidRDefault="00D13DDB">
      <w:pPr>
        <w:tabs>
          <w:tab w:val="num" w:pos="0"/>
        </w:tabs>
        <w:rPr>
          <w:sz w:val="22"/>
          <w:szCs w:val="22"/>
        </w:rPr>
      </w:pPr>
    </w:p>
    <w:p w:rsidR="00D13DDB" w:rsidRPr="009303DD" w:rsidRDefault="00D13DDB">
      <w:pPr>
        <w:tabs>
          <w:tab w:val="num" w:pos="0"/>
        </w:tabs>
        <w:rPr>
          <w:sz w:val="22"/>
          <w:szCs w:val="22"/>
        </w:rPr>
      </w:pPr>
    </w:p>
    <w:p w:rsidR="00D13DDB" w:rsidRPr="009303DD" w:rsidRDefault="00D13DDB">
      <w:pPr>
        <w:numPr>
          <w:ilvl w:val="0"/>
          <w:numId w:val="1"/>
        </w:numPr>
        <w:tabs>
          <w:tab w:val="clear" w:pos="1080"/>
          <w:tab w:val="num" w:pos="0"/>
          <w:tab w:val="left" w:pos="567"/>
        </w:tabs>
        <w:ind w:left="0" w:firstLine="0"/>
        <w:rPr>
          <w:b/>
          <w:sz w:val="22"/>
          <w:szCs w:val="22"/>
          <w:lang w:val="en-US"/>
        </w:rPr>
      </w:pPr>
      <w:r w:rsidRPr="009303DD">
        <w:rPr>
          <w:b/>
          <w:sz w:val="22"/>
          <w:szCs w:val="22"/>
          <w:lang w:val="en-US"/>
        </w:rPr>
        <w:t>FARMACIN</w:t>
      </w:r>
      <w:r w:rsidRPr="009303DD">
        <w:rPr>
          <w:b/>
          <w:sz w:val="22"/>
          <w:szCs w:val="22"/>
        </w:rPr>
        <w:t>Ė</w:t>
      </w:r>
      <w:r w:rsidRPr="009303DD">
        <w:rPr>
          <w:b/>
          <w:sz w:val="22"/>
          <w:szCs w:val="22"/>
          <w:lang w:val="en-US"/>
        </w:rPr>
        <w:t xml:space="preserve"> FORMA</w:t>
      </w:r>
    </w:p>
    <w:p w:rsidR="00D13DDB" w:rsidRPr="009303DD" w:rsidRDefault="00D13DDB">
      <w:pPr>
        <w:tabs>
          <w:tab w:val="num" w:pos="0"/>
        </w:tabs>
        <w:rPr>
          <w:b/>
          <w:sz w:val="22"/>
          <w:szCs w:val="22"/>
          <w:lang w:val="en-US"/>
        </w:rPr>
      </w:pPr>
    </w:p>
    <w:p w:rsidR="00D13DDB" w:rsidRPr="009303DD" w:rsidRDefault="00D13DDB">
      <w:pPr>
        <w:tabs>
          <w:tab w:val="num" w:pos="0"/>
        </w:tabs>
        <w:rPr>
          <w:sz w:val="22"/>
          <w:szCs w:val="22"/>
          <w:lang w:val="en-US"/>
        </w:rPr>
      </w:pPr>
      <w:r w:rsidRPr="009303DD">
        <w:rPr>
          <w:sz w:val="22"/>
          <w:szCs w:val="22"/>
          <w:lang w:val="en-US"/>
        </w:rPr>
        <w:t>Kremas</w:t>
      </w:r>
    </w:p>
    <w:p w:rsidR="00D13DDB" w:rsidRPr="009303DD" w:rsidRDefault="00D13DDB">
      <w:pPr>
        <w:tabs>
          <w:tab w:val="num" w:pos="0"/>
        </w:tabs>
        <w:rPr>
          <w:sz w:val="22"/>
          <w:szCs w:val="22"/>
        </w:rPr>
      </w:pPr>
      <w:r w:rsidRPr="009303DD">
        <w:rPr>
          <w:sz w:val="22"/>
          <w:szCs w:val="22"/>
        </w:rPr>
        <w:t>Celestoderm-V kremas yra baltas hidrofilinis kremas.</w:t>
      </w:r>
    </w:p>
    <w:p w:rsidR="00D13DDB" w:rsidRPr="009303DD" w:rsidRDefault="00D13DDB" w:rsidP="00CC75AE">
      <w:pPr>
        <w:tabs>
          <w:tab w:val="num" w:pos="0"/>
        </w:tabs>
        <w:rPr>
          <w:sz w:val="22"/>
          <w:szCs w:val="22"/>
          <w:lang w:val="en-US"/>
        </w:rPr>
      </w:pPr>
    </w:p>
    <w:p w:rsidR="00D13DDB" w:rsidRPr="009303DD" w:rsidRDefault="00D13DDB" w:rsidP="00CC75AE">
      <w:pPr>
        <w:tabs>
          <w:tab w:val="num" w:pos="0"/>
        </w:tabs>
        <w:rPr>
          <w:sz w:val="22"/>
          <w:szCs w:val="22"/>
          <w:lang w:val="en-US"/>
        </w:rPr>
      </w:pPr>
    </w:p>
    <w:p w:rsidR="00D13DDB" w:rsidRPr="009303DD" w:rsidRDefault="00D13DDB" w:rsidP="00CC75AE">
      <w:pPr>
        <w:numPr>
          <w:ilvl w:val="0"/>
          <w:numId w:val="1"/>
        </w:numPr>
        <w:tabs>
          <w:tab w:val="clear" w:pos="1080"/>
          <w:tab w:val="num" w:pos="0"/>
          <w:tab w:val="left" w:pos="567"/>
        </w:tabs>
        <w:ind w:left="0" w:firstLine="0"/>
        <w:rPr>
          <w:b/>
          <w:sz w:val="22"/>
          <w:szCs w:val="22"/>
          <w:lang w:val="de-DE"/>
        </w:rPr>
      </w:pPr>
      <w:r w:rsidRPr="009303DD">
        <w:rPr>
          <w:b/>
          <w:sz w:val="22"/>
          <w:szCs w:val="22"/>
          <w:lang w:val="de-DE"/>
        </w:rPr>
        <w:t>KLINIKINĖ INFORMACIJA</w:t>
      </w:r>
    </w:p>
    <w:p w:rsidR="00D13DDB" w:rsidRPr="009303DD" w:rsidRDefault="00D13DDB" w:rsidP="00CC75AE">
      <w:pPr>
        <w:tabs>
          <w:tab w:val="num" w:pos="0"/>
        </w:tabs>
        <w:rPr>
          <w:b/>
          <w:sz w:val="22"/>
          <w:szCs w:val="22"/>
          <w:lang w:val="de-DE"/>
        </w:rPr>
      </w:pPr>
    </w:p>
    <w:p w:rsidR="00D13DDB" w:rsidRPr="009303DD" w:rsidRDefault="00D13DDB" w:rsidP="00CC75AE">
      <w:pPr>
        <w:numPr>
          <w:ilvl w:val="1"/>
          <w:numId w:val="1"/>
        </w:numPr>
        <w:tabs>
          <w:tab w:val="clear" w:pos="720"/>
          <w:tab w:val="num" w:pos="0"/>
          <w:tab w:val="num" w:pos="567"/>
        </w:tabs>
        <w:ind w:left="0" w:firstLine="0"/>
        <w:rPr>
          <w:b/>
          <w:sz w:val="22"/>
          <w:szCs w:val="22"/>
          <w:lang w:val="de-DE"/>
        </w:rPr>
      </w:pPr>
      <w:r w:rsidRPr="009303DD">
        <w:rPr>
          <w:b/>
          <w:sz w:val="22"/>
          <w:szCs w:val="22"/>
          <w:lang w:val="de-DE"/>
        </w:rPr>
        <w:t>Terapinės indikacijos</w:t>
      </w:r>
    </w:p>
    <w:p w:rsidR="00D13DDB" w:rsidRPr="009303DD" w:rsidRDefault="00D13DDB" w:rsidP="00CC75AE">
      <w:pPr>
        <w:tabs>
          <w:tab w:val="num" w:pos="0"/>
        </w:tabs>
        <w:rPr>
          <w:b/>
          <w:sz w:val="22"/>
          <w:szCs w:val="22"/>
          <w:lang w:val="de-DE"/>
        </w:rPr>
      </w:pPr>
    </w:p>
    <w:p w:rsidR="00D13DDB" w:rsidRPr="003F7585" w:rsidRDefault="00D13DDB" w:rsidP="00132CF8">
      <w:pPr>
        <w:rPr>
          <w:sz w:val="22"/>
          <w:szCs w:val="22"/>
          <w:lang w:val="de-DE"/>
        </w:rPr>
      </w:pPr>
      <w:r>
        <w:rPr>
          <w:sz w:val="22"/>
          <w:szCs w:val="22"/>
          <w:lang w:val="de-DE"/>
        </w:rPr>
        <w:t>Lokalus d</w:t>
      </w:r>
      <w:r w:rsidRPr="003F7585">
        <w:rPr>
          <w:sz w:val="22"/>
          <w:szCs w:val="22"/>
          <w:lang w:val="de-DE"/>
        </w:rPr>
        <w:t>ermatit</w:t>
      </w:r>
      <w:r>
        <w:rPr>
          <w:sz w:val="22"/>
          <w:szCs w:val="22"/>
          <w:lang w:val="de-DE"/>
        </w:rPr>
        <w:t>o</w:t>
      </w:r>
      <w:r w:rsidRPr="003F7585">
        <w:rPr>
          <w:sz w:val="22"/>
          <w:szCs w:val="22"/>
          <w:lang w:val="de-DE"/>
        </w:rPr>
        <w:t>, ypač alergini</w:t>
      </w:r>
      <w:r>
        <w:rPr>
          <w:sz w:val="22"/>
          <w:szCs w:val="22"/>
          <w:lang w:val="de-DE"/>
        </w:rPr>
        <w:t>o</w:t>
      </w:r>
      <w:r w:rsidRPr="003F7585">
        <w:rPr>
          <w:sz w:val="22"/>
          <w:szCs w:val="22"/>
          <w:lang w:val="de-DE"/>
        </w:rPr>
        <w:t xml:space="preserve"> </w:t>
      </w:r>
      <w:r>
        <w:rPr>
          <w:sz w:val="22"/>
          <w:szCs w:val="22"/>
          <w:lang w:val="de-DE"/>
        </w:rPr>
        <w:t>a</w:t>
      </w:r>
      <w:r w:rsidRPr="003F7585">
        <w:rPr>
          <w:sz w:val="22"/>
          <w:szCs w:val="22"/>
          <w:lang w:val="de-DE"/>
        </w:rPr>
        <w:t>r toksinė</w:t>
      </w:r>
      <w:r>
        <w:rPr>
          <w:sz w:val="22"/>
          <w:szCs w:val="22"/>
          <w:lang w:val="de-DE"/>
        </w:rPr>
        <w:t>s</w:t>
      </w:r>
      <w:r w:rsidRPr="003F7585">
        <w:rPr>
          <w:sz w:val="22"/>
          <w:szCs w:val="22"/>
          <w:lang w:val="de-DE"/>
        </w:rPr>
        <w:t xml:space="preserve"> egzem</w:t>
      </w:r>
      <w:r>
        <w:rPr>
          <w:sz w:val="22"/>
          <w:szCs w:val="22"/>
          <w:lang w:val="de-DE"/>
        </w:rPr>
        <w:t>os</w:t>
      </w:r>
      <w:r w:rsidRPr="003F7585">
        <w:rPr>
          <w:sz w:val="22"/>
          <w:szCs w:val="22"/>
          <w:lang w:val="de-DE"/>
        </w:rPr>
        <w:t>, atopini</w:t>
      </w:r>
      <w:r>
        <w:rPr>
          <w:sz w:val="22"/>
          <w:szCs w:val="22"/>
          <w:lang w:val="de-DE"/>
        </w:rPr>
        <w:t>o</w:t>
      </w:r>
      <w:r w:rsidRPr="003F7585">
        <w:rPr>
          <w:sz w:val="22"/>
          <w:szCs w:val="22"/>
          <w:lang w:val="de-DE"/>
        </w:rPr>
        <w:t xml:space="preserve"> dermatit</w:t>
      </w:r>
      <w:r>
        <w:rPr>
          <w:sz w:val="22"/>
          <w:szCs w:val="22"/>
          <w:lang w:val="de-DE"/>
        </w:rPr>
        <w:t>o</w:t>
      </w:r>
      <w:r w:rsidRPr="003F7585">
        <w:rPr>
          <w:sz w:val="22"/>
          <w:szCs w:val="22"/>
          <w:lang w:val="de-DE"/>
        </w:rPr>
        <w:t xml:space="preserve"> bei žvynelinė</w:t>
      </w:r>
      <w:r>
        <w:rPr>
          <w:sz w:val="22"/>
          <w:szCs w:val="22"/>
          <w:lang w:val="de-DE"/>
        </w:rPr>
        <w:t>s gydymas</w:t>
      </w:r>
      <w:r w:rsidRPr="003F7585">
        <w:rPr>
          <w:sz w:val="22"/>
          <w:szCs w:val="22"/>
          <w:lang w:val="de-DE"/>
        </w:rPr>
        <w:t>.</w:t>
      </w:r>
    </w:p>
    <w:p w:rsidR="00D13DDB" w:rsidRPr="009303DD" w:rsidRDefault="00D13DDB" w:rsidP="00CC75AE">
      <w:pPr>
        <w:tabs>
          <w:tab w:val="num" w:pos="0"/>
        </w:tabs>
        <w:rPr>
          <w:sz w:val="22"/>
          <w:szCs w:val="22"/>
          <w:lang w:val="de-DE"/>
        </w:rPr>
      </w:pPr>
    </w:p>
    <w:p w:rsidR="00D13DDB" w:rsidRPr="009303DD" w:rsidRDefault="00D13DDB" w:rsidP="00CC75AE">
      <w:pPr>
        <w:numPr>
          <w:ilvl w:val="1"/>
          <w:numId w:val="1"/>
        </w:numPr>
        <w:tabs>
          <w:tab w:val="clear" w:pos="720"/>
          <w:tab w:val="num" w:pos="0"/>
          <w:tab w:val="num" w:pos="567"/>
        </w:tabs>
        <w:ind w:left="0" w:firstLine="0"/>
        <w:rPr>
          <w:b/>
          <w:sz w:val="22"/>
          <w:szCs w:val="22"/>
          <w:lang w:val="en-US"/>
        </w:rPr>
      </w:pPr>
      <w:r w:rsidRPr="009303DD">
        <w:rPr>
          <w:b/>
          <w:sz w:val="22"/>
          <w:szCs w:val="22"/>
          <w:lang w:val="en-US"/>
        </w:rPr>
        <w:t>Dozavimas ir vartojimo metodas</w:t>
      </w:r>
    </w:p>
    <w:p w:rsidR="00D13DDB" w:rsidRPr="009303DD" w:rsidRDefault="00D13DDB">
      <w:pPr>
        <w:tabs>
          <w:tab w:val="num" w:pos="0"/>
        </w:tabs>
        <w:rPr>
          <w:i/>
          <w:sz w:val="22"/>
          <w:szCs w:val="22"/>
        </w:rPr>
      </w:pPr>
    </w:p>
    <w:p w:rsidR="00D13DDB" w:rsidRPr="009303DD" w:rsidRDefault="00D13DDB">
      <w:pPr>
        <w:tabs>
          <w:tab w:val="num" w:pos="0"/>
        </w:tabs>
        <w:rPr>
          <w:i/>
          <w:sz w:val="22"/>
          <w:szCs w:val="22"/>
        </w:rPr>
      </w:pPr>
      <w:r w:rsidRPr="009303DD">
        <w:rPr>
          <w:i/>
          <w:sz w:val="22"/>
          <w:szCs w:val="22"/>
        </w:rPr>
        <w:t>Suaugusiems žmonėms įskaitant senyvus</w:t>
      </w:r>
    </w:p>
    <w:p w:rsidR="00D13DDB" w:rsidRPr="009303DD" w:rsidRDefault="00D13DDB">
      <w:pPr>
        <w:tabs>
          <w:tab w:val="num" w:pos="0"/>
        </w:tabs>
        <w:rPr>
          <w:i/>
          <w:sz w:val="22"/>
          <w:szCs w:val="22"/>
        </w:rPr>
      </w:pPr>
    </w:p>
    <w:p w:rsidR="00D13DDB" w:rsidRPr="009303DD" w:rsidRDefault="00D13DDB">
      <w:pPr>
        <w:pStyle w:val="Pagrindiniotekstotrauka"/>
        <w:tabs>
          <w:tab w:val="num" w:pos="0"/>
        </w:tabs>
        <w:ind w:left="0"/>
        <w:rPr>
          <w:sz w:val="22"/>
          <w:szCs w:val="22"/>
        </w:rPr>
      </w:pPr>
      <w:r w:rsidRPr="009303DD">
        <w:rPr>
          <w:sz w:val="22"/>
          <w:szCs w:val="22"/>
        </w:rPr>
        <w:t>Tepti plonu sluoksniu ant pažeistos odos nuo vieno iki trijų kartų per dieną. Veiksmingas tepant ir vieną ar tris kartus per dieną, tačiau tepimo dažnis turi būti nustatomas pagal ligos sunkumą. Esant lengvam pažeidimui, pakanka tepti vieną kartą per dieną, sunkiam – tris kartus.</w:t>
      </w:r>
    </w:p>
    <w:p w:rsidR="00D13DDB" w:rsidRPr="009303DD" w:rsidRDefault="00D13DDB">
      <w:pPr>
        <w:tabs>
          <w:tab w:val="num" w:pos="0"/>
        </w:tabs>
        <w:rPr>
          <w:sz w:val="22"/>
          <w:szCs w:val="22"/>
        </w:rPr>
      </w:pPr>
    </w:p>
    <w:p w:rsidR="00D13DDB" w:rsidRPr="009303DD" w:rsidRDefault="00D13DDB">
      <w:pPr>
        <w:tabs>
          <w:tab w:val="num" w:pos="0"/>
        </w:tabs>
        <w:rPr>
          <w:i/>
          <w:sz w:val="22"/>
          <w:szCs w:val="22"/>
        </w:rPr>
      </w:pPr>
      <w:r w:rsidRPr="009303DD">
        <w:rPr>
          <w:i/>
          <w:sz w:val="22"/>
          <w:szCs w:val="22"/>
        </w:rPr>
        <w:t>Vaikų populiacija</w:t>
      </w:r>
    </w:p>
    <w:p w:rsidR="00D13DDB" w:rsidRPr="009303DD" w:rsidRDefault="00D13DDB">
      <w:pPr>
        <w:tabs>
          <w:tab w:val="num" w:pos="0"/>
        </w:tabs>
        <w:rPr>
          <w:sz w:val="22"/>
          <w:szCs w:val="22"/>
        </w:rPr>
      </w:pPr>
    </w:p>
    <w:p w:rsidR="00D13DDB" w:rsidRPr="007D2B69" w:rsidRDefault="00D13DDB" w:rsidP="00440D53">
      <w:pPr>
        <w:rPr>
          <w:noProof/>
          <w:sz w:val="22"/>
          <w:szCs w:val="22"/>
        </w:rPr>
      </w:pPr>
      <w:r w:rsidRPr="007D2B69">
        <w:rPr>
          <w:sz w:val="22"/>
          <w:szCs w:val="22"/>
        </w:rPr>
        <w:t>Celestoderm-V</w:t>
      </w:r>
      <w:r>
        <w:rPr>
          <w:sz w:val="22"/>
          <w:szCs w:val="22"/>
        </w:rPr>
        <w:t xml:space="preserve"> tepalo</w:t>
      </w:r>
      <w:r w:rsidRPr="007D2B69">
        <w:rPr>
          <w:sz w:val="22"/>
          <w:szCs w:val="22"/>
        </w:rPr>
        <w:t xml:space="preserve"> </w:t>
      </w:r>
      <w:r w:rsidRPr="00585EB5">
        <w:rPr>
          <w:noProof/>
          <w:sz w:val="22"/>
          <w:szCs w:val="22"/>
        </w:rPr>
        <w:t xml:space="preserve">nerekomenduojama vartoti </w:t>
      </w:r>
      <w:r>
        <w:rPr>
          <w:noProof/>
          <w:sz w:val="22"/>
          <w:szCs w:val="22"/>
        </w:rPr>
        <w:t xml:space="preserve">vaikams, nes duomenų apie </w:t>
      </w:r>
      <w:r w:rsidRPr="007D2B69">
        <w:rPr>
          <w:sz w:val="22"/>
          <w:szCs w:val="22"/>
        </w:rPr>
        <w:t>saugum</w:t>
      </w:r>
      <w:r>
        <w:rPr>
          <w:sz w:val="22"/>
          <w:szCs w:val="22"/>
        </w:rPr>
        <w:t>ą</w:t>
      </w:r>
      <w:r w:rsidRPr="007D2B69">
        <w:rPr>
          <w:sz w:val="22"/>
          <w:szCs w:val="22"/>
        </w:rPr>
        <w:t xml:space="preserve"> ir veiksmingum</w:t>
      </w:r>
      <w:r>
        <w:rPr>
          <w:sz w:val="22"/>
          <w:szCs w:val="22"/>
        </w:rPr>
        <w:t>ą</w:t>
      </w:r>
      <w:r w:rsidRPr="007D2B69">
        <w:rPr>
          <w:sz w:val="22"/>
          <w:szCs w:val="22"/>
        </w:rPr>
        <w:t xml:space="preserve"> </w:t>
      </w:r>
      <w:r>
        <w:rPr>
          <w:sz w:val="22"/>
          <w:szCs w:val="22"/>
        </w:rPr>
        <w:t>nėra</w:t>
      </w:r>
      <w:r w:rsidRPr="007D2B69">
        <w:rPr>
          <w:sz w:val="22"/>
          <w:szCs w:val="22"/>
        </w:rPr>
        <w:t>.</w:t>
      </w:r>
    </w:p>
    <w:p w:rsidR="00D13DDB" w:rsidRPr="009303DD" w:rsidRDefault="00D13DDB">
      <w:pPr>
        <w:tabs>
          <w:tab w:val="num" w:pos="0"/>
        </w:tabs>
        <w:rPr>
          <w:sz w:val="22"/>
          <w:szCs w:val="22"/>
        </w:rPr>
      </w:pPr>
    </w:p>
    <w:p w:rsidR="00D13DDB" w:rsidRPr="009303DD" w:rsidRDefault="00D13DDB">
      <w:pPr>
        <w:tabs>
          <w:tab w:val="num" w:pos="0"/>
        </w:tabs>
        <w:rPr>
          <w:i/>
          <w:sz w:val="22"/>
          <w:szCs w:val="22"/>
        </w:rPr>
      </w:pPr>
      <w:r w:rsidRPr="009303DD">
        <w:rPr>
          <w:i/>
          <w:sz w:val="22"/>
          <w:szCs w:val="22"/>
        </w:rPr>
        <w:t>Pacientams, kurių inkstų ar kepenų veikla sutrikusi</w:t>
      </w:r>
    </w:p>
    <w:p w:rsidR="00D13DDB" w:rsidRPr="009303DD" w:rsidRDefault="00D13DDB">
      <w:pPr>
        <w:tabs>
          <w:tab w:val="num" w:pos="0"/>
        </w:tabs>
        <w:rPr>
          <w:sz w:val="22"/>
          <w:szCs w:val="22"/>
        </w:rPr>
      </w:pPr>
    </w:p>
    <w:p w:rsidR="00D13DDB" w:rsidRPr="009303DD" w:rsidRDefault="00D13DDB">
      <w:pPr>
        <w:tabs>
          <w:tab w:val="num" w:pos="0"/>
        </w:tabs>
        <w:rPr>
          <w:sz w:val="22"/>
          <w:szCs w:val="22"/>
        </w:rPr>
      </w:pPr>
      <w:r w:rsidRPr="009303DD">
        <w:rPr>
          <w:sz w:val="22"/>
          <w:szCs w:val="22"/>
        </w:rPr>
        <w:t>Duomenų apie Celestoderm-V kremo vartojimą pacientams, kurių inkstų ar kepenų veikla yra pažeista, nėra.</w:t>
      </w:r>
    </w:p>
    <w:p w:rsidR="00D13DDB" w:rsidRPr="009303DD" w:rsidRDefault="00D13DDB" w:rsidP="00CC75AE">
      <w:pPr>
        <w:tabs>
          <w:tab w:val="num" w:pos="0"/>
        </w:tabs>
        <w:rPr>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Kontraindikacijos</w:t>
      </w:r>
    </w:p>
    <w:p w:rsidR="00D13DDB" w:rsidRPr="009303DD" w:rsidRDefault="00D13DDB" w:rsidP="00CC75AE">
      <w:pPr>
        <w:tabs>
          <w:tab w:val="num" w:pos="0"/>
        </w:tabs>
        <w:rPr>
          <w:b/>
          <w:sz w:val="22"/>
          <w:szCs w:val="22"/>
        </w:rPr>
      </w:pPr>
    </w:p>
    <w:p w:rsidR="00D13DDB" w:rsidRPr="009303DD" w:rsidRDefault="00D13DDB" w:rsidP="00CC75AE">
      <w:pPr>
        <w:pStyle w:val="Pagrindiniotekstotrauka"/>
        <w:tabs>
          <w:tab w:val="num" w:pos="0"/>
        </w:tabs>
        <w:ind w:left="0"/>
        <w:rPr>
          <w:sz w:val="22"/>
          <w:szCs w:val="22"/>
        </w:rPr>
      </w:pPr>
      <w:r w:rsidRPr="009303DD">
        <w:rPr>
          <w:sz w:val="22"/>
          <w:szCs w:val="22"/>
        </w:rPr>
        <w:t>Padidėjęs jautrumas veikliajai arba bet kuriai pagalbinei medžiagai.</w:t>
      </w:r>
    </w:p>
    <w:p w:rsidR="00D13DDB" w:rsidRPr="009303DD" w:rsidRDefault="00D13DDB">
      <w:pPr>
        <w:tabs>
          <w:tab w:val="num" w:pos="0"/>
        </w:tabs>
        <w:rPr>
          <w:sz w:val="22"/>
          <w:szCs w:val="22"/>
        </w:rPr>
      </w:pPr>
      <w:r w:rsidRPr="009303DD">
        <w:rPr>
          <w:sz w:val="22"/>
          <w:szCs w:val="22"/>
        </w:rPr>
        <w:t>Rožinė.</w:t>
      </w:r>
    </w:p>
    <w:p w:rsidR="00D13DDB" w:rsidRPr="009303DD" w:rsidRDefault="00D13DDB">
      <w:pPr>
        <w:tabs>
          <w:tab w:val="num" w:pos="0"/>
        </w:tabs>
        <w:rPr>
          <w:sz w:val="22"/>
          <w:szCs w:val="22"/>
        </w:rPr>
      </w:pPr>
      <w:r w:rsidRPr="009303DD">
        <w:rPr>
          <w:sz w:val="22"/>
          <w:szCs w:val="22"/>
        </w:rPr>
        <w:t>Paprastieji spuogai.</w:t>
      </w:r>
    </w:p>
    <w:p w:rsidR="00D13DDB" w:rsidRPr="009303DD" w:rsidRDefault="00D13DDB">
      <w:pPr>
        <w:tabs>
          <w:tab w:val="num" w:pos="0"/>
        </w:tabs>
        <w:rPr>
          <w:sz w:val="22"/>
          <w:szCs w:val="22"/>
        </w:rPr>
      </w:pPr>
      <w:r w:rsidRPr="009303DD">
        <w:rPr>
          <w:sz w:val="22"/>
          <w:szCs w:val="22"/>
        </w:rPr>
        <w:t>Išplitusi plokštelinė žvynelinė.</w:t>
      </w:r>
    </w:p>
    <w:p w:rsidR="00D13DDB" w:rsidRPr="009303DD" w:rsidRDefault="00D13DDB">
      <w:pPr>
        <w:tabs>
          <w:tab w:val="num" w:pos="0"/>
        </w:tabs>
        <w:rPr>
          <w:sz w:val="22"/>
          <w:szCs w:val="22"/>
        </w:rPr>
      </w:pPr>
      <w:r w:rsidRPr="009303DD">
        <w:rPr>
          <w:sz w:val="22"/>
          <w:szCs w:val="22"/>
        </w:rPr>
        <w:t>Perioralinis dermatitas.</w:t>
      </w:r>
    </w:p>
    <w:p w:rsidR="00D13DDB" w:rsidRPr="009303DD" w:rsidRDefault="00D13DDB">
      <w:pPr>
        <w:tabs>
          <w:tab w:val="num" w:pos="0"/>
        </w:tabs>
        <w:rPr>
          <w:sz w:val="22"/>
          <w:szCs w:val="22"/>
        </w:rPr>
      </w:pPr>
      <w:r w:rsidRPr="009303DD">
        <w:rPr>
          <w:sz w:val="22"/>
          <w:szCs w:val="22"/>
        </w:rPr>
        <w:t>Odos virusinės infekcijos (pvz., paprastoji pūslelinė, vėjaraupiai).</w:t>
      </w:r>
    </w:p>
    <w:p w:rsidR="00D13DDB" w:rsidRPr="009303DD" w:rsidRDefault="00D13DDB" w:rsidP="00CC75AE">
      <w:pPr>
        <w:tabs>
          <w:tab w:val="num" w:pos="0"/>
        </w:tabs>
        <w:rPr>
          <w:sz w:val="22"/>
          <w:szCs w:val="22"/>
        </w:rPr>
      </w:pPr>
      <w:r w:rsidRPr="009303DD">
        <w:rPr>
          <w:sz w:val="22"/>
          <w:szCs w:val="22"/>
        </w:rPr>
        <w:t>Grybelinės arba bakterinės infekcijos sukelti odos pažeidimai, jeigu kartu netaikomas tinkamas gydymas nuo infekcijos.</w:t>
      </w:r>
    </w:p>
    <w:p w:rsidR="00D13DDB" w:rsidRPr="009303DD" w:rsidRDefault="00D13DDB" w:rsidP="00CC75AE">
      <w:pPr>
        <w:tabs>
          <w:tab w:val="num" w:pos="0"/>
        </w:tabs>
        <w:rPr>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Specialūs įspėjimai ir atsargumo priemonės</w:t>
      </w:r>
    </w:p>
    <w:p w:rsidR="00D13DDB" w:rsidRPr="009303DD" w:rsidRDefault="00D13DDB" w:rsidP="00CC75AE">
      <w:pPr>
        <w:tabs>
          <w:tab w:val="num" w:pos="0"/>
        </w:tabs>
        <w:rPr>
          <w:b/>
          <w:sz w:val="22"/>
          <w:szCs w:val="22"/>
        </w:rPr>
      </w:pPr>
    </w:p>
    <w:p w:rsidR="00D13DDB" w:rsidRPr="009303DD" w:rsidRDefault="00D13DDB" w:rsidP="00CC75AE">
      <w:pPr>
        <w:pStyle w:val="Pagrindiniotekstotrauka"/>
        <w:tabs>
          <w:tab w:val="num" w:pos="0"/>
        </w:tabs>
        <w:ind w:left="0"/>
        <w:rPr>
          <w:sz w:val="22"/>
          <w:szCs w:val="22"/>
        </w:rPr>
      </w:pPr>
      <w:r w:rsidRPr="009303DD">
        <w:rPr>
          <w:sz w:val="22"/>
          <w:szCs w:val="22"/>
        </w:rPr>
        <w:t>Jei vartojant Celestoderm-V atsiranda sudirginimo ar padidėjusio jautrumo požymių, vartojimą reikia nutraukti ir skirti reikiamą gydymą.</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sidRPr="009303DD">
        <w:rPr>
          <w:sz w:val="22"/>
          <w:szCs w:val="22"/>
        </w:rPr>
        <w:t>Sergant infekcinėmis ligomis, kai kartu skiriama priešgrybelinių ir antimikrobinių vaistų ir nesant reikiamam poveikiui, kortikosteroidų vartojimą reikia nutraukti, kol išnyks infekcijos požymiai.</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sidRPr="009303DD">
        <w:rPr>
          <w:sz w:val="22"/>
          <w:szCs w:val="22"/>
        </w:rPr>
        <w:t xml:space="preserve">Vartojant sisteminius kortikosteroidus, gali atsirasti nepageidaujami poveikiai, taip pat ir antinksčių slopinimas. Nepageidaujami poveikiai taip pat gali atsirasti ir vartojant </w:t>
      </w:r>
      <w:r>
        <w:rPr>
          <w:sz w:val="22"/>
          <w:szCs w:val="22"/>
        </w:rPr>
        <w:t>lokalaus poveikio</w:t>
      </w:r>
      <w:r w:rsidRPr="009303DD">
        <w:rPr>
          <w:sz w:val="22"/>
          <w:szCs w:val="22"/>
        </w:rPr>
        <w:t xml:space="preserve"> kortikosteroidus, ypač vaikams ir kūdikiams.</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Pr>
          <w:sz w:val="22"/>
          <w:szCs w:val="22"/>
        </w:rPr>
        <w:t>Lokalaus poveikio</w:t>
      </w:r>
      <w:r w:rsidRPr="009303DD">
        <w:rPr>
          <w:sz w:val="22"/>
          <w:szCs w:val="22"/>
        </w:rPr>
        <w:t xml:space="preserve"> kortikosteroidų absorbcija padidėja, kai jais gydomas didelis kūno paviršiaus plotas arba kai naudojami okliuziniai tvarsčiai, todėl reikia imtis tam tikrų atsargumo priemonių, ypač jei gydymas yra ilgas ir gydomi vaikai arba kūdikiai.</w:t>
      </w:r>
    </w:p>
    <w:p w:rsidR="00D13DDB" w:rsidRPr="009303DD" w:rsidRDefault="00D13DDB" w:rsidP="00CC75AE">
      <w:pPr>
        <w:tabs>
          <w:tab w:val="num" w:pos="0"/>
        </w:tabs>
        <w:rPr>
          <w:sz w:val="22"/>
          <w:szCs w:val="22"/>
        </w:rPr>
      </w:pPr>
    </w:p>
    <w:p w:rsidR="00D13DDB" w:rsidRPr="009303DD" w:rsidRDefault="00D13DDB">
      <w:pPr>
        <w:tabs>
          <w:tab w:val="num" w:pos="0"/>
        </w:tabs>
        <w:rPr>
          <w:sz w:val="22"/>
          <w:szCs w:val="22"/>
        </w:rPr>
      </w:pPr>
      <w:r w:rsidRPr="009303DD">
        <w:rPr>
          <w:sz w:val="22"/>
          <w:szCs w:val="22"/>
        </w:rPr>
        <w:t>Dėl paprastosios glaukomos ar subkapsulinės kataraktos pavojaus Celestoderm-V nėra skirtas vartoti akių</w:t>
      </w:r>
      <w:r>
        <w:rPr>
          <w:sz w:val="22"/>
          <w:szCs w:val="22"/>
        </w:rPr>
        <w:t xml:space="preserve"> srityje ir ant </w:t>
      </w:r>
      <w:r w:rsidRPr="009303DD">
        <w:rPr>
          <w:sz w:val="22"/>
          <w:szCs w:val="22"/>
        </w:rPr>
        <w:t>akių vok</w:t>
      </w:r>
      <w:r>
        <w:rPr>
          <w:sz w:val="22"/>
          <w:szCs w:val="22"/>
        </w:rPr>
        <w:t>ų</w:t>
      </w:r>
      <w:r w:rsidRPr="009303DD">
        <w:rPr>
          <w:sz w:val="22"/>
          <w:szCs w:val="22"/>
        </w:rPr>
        <w:t>.</w:t>
      </w:r>
    </w:p>
    <w:p w:rsidR="00D13DDB" w:rsidRPr="009303DD" w:rsidRDefault="00D13DDB">
      <w:pPr>
        <w:tabs>
          <w:tab w:val="num" w:pos="0"/>
        </w:tabs>
        <w:rPr>
          <w:sz w:val="22"/>
          <w:szCs w:val="22"/>
        </w:rPr>
      </w:pPr>
    </w:p>
    <w:p w:rsidR="00D13DDB" w:rsidRPr="009303DD" w:rsidRDefault="00D13DDB">
      <w:pPr>
        <w:tabs>
          <w:tab w:val="num" w:pos="0"/>
        </w:tabs>
        <w:rPr>
          <w:sz w:val="22"/>
          <w:szCs w:val="22"/>
        </w:rPr>
      </w:pPr>
      <w:r w:rsidRPr="009303DD">
        <w:rPr>
          <w:sz w:val="22"/>
          <w:szCs w:val="22"/>
        </w:rPr>
        <w:t>Ilgalaikis stiprių kortikosteroidų vietinis vartojimas atrofinius pokyčius visų pirma gali sukelti veide, kitos kūno dalys yra mažiau jautrios. Tai reikia turėti omenyje ilgai gydant tokias ligas, kaip žvynelinė, atopinis dermatitas ir sunki egzema. Jeigu reikia tepti veidą, gydymo kursai neturi būti ilgesni kaip 5 dienos bei negalima dėti okliuzinių tvarsčių.</w:t>
      </w:r>
    </w:p>
    <w:p w:rsidR="00D13DDB" w:rsidRPr="009303DD" w:rsidRDefault="00D13DDB">
      <w:pPr>
        <w:tabs>
          <w:tab w:val="num" w:pos="0"/>
        </w:tabs>
        <w:rPr>
          <w:sz w:val="22"/>
          <w:szCs w:val="22"/>
        </w:rPr>
      </w:pPr>
    </w:p>
    <w:p w:rsidR="00D13DDB" w:rsidRPr="009303DD" w:rsidRDefault="00D13DDB">
      <w:pPr>
        <w:tabs>
          <w:tab w:val="num" w:pos="0"/>
        </w:tabs>
        <w:rPr>
          <w:sz w:val="22"/>
          <w:szCs w:val="22"/>
        </w:rPr>
      </w:pPr>
      <w:r w:rsidRPr="009303DD">
        <w:rPr>
          <w:sz w:val="22"/>
          <w:szCs w:val="22"/>
        </w:rPr>
        <w:t>Celestoderm-V kremo sudėtyje yra chlorokrezolio, galinčio sukelti alergines reakcijas, bei cetostearilo alkoholio, galinčio sukelti vietinį odos sudirginimą, tokį kaip kontaktinis dermatitas.</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sidRPr="009303DD">
        <w:rPr>
          <w:i/>
          <w:sz w:val="22"/>
          <w:szCs w:val="22"/>
          <w:u w:val="single"/>
        </w:rPr>
        <w:t>Vaikai</w:t>
      </w:r>
      <w:r w:rsidRPr="009303DD">
        <w:rPr>
          <w:i/>
          <w:sz w:val="22"/>
          <w:szCs w:val="22"/>
        </w:rPr>
        <w:t>.</w:t>
      </w:r>
      <w:r w:rsidRPr="009303DD">
        <w:rPr>
          <w:sz w:val="22"/>
          <w:szCs w:val="22"/>
        </w:rPr>
        <w:t xml:space="preserve"> Dėl didesnio kūno paviršiaus ploto santykio su kūno svoriu, vietiniai kort</w:t>
      </w:r>
      <w:r>
        <w:rPr>
          <w:sz w:val="22"/>
          <w:szCs w:val="22"/>
        </w:rPr>
        <w:t>ikosteroidai stipriau slopina po</w:t>
      </w:r>
      <w:r w:rsidRPr="009303DD">
        <w:rPr>
          <w:sz w:val="22"/>
          <w:szCs w:val="22"/>
        </w:rPr>
        <w:t>gumburio-hipofizės-antinksčių (PHA) sistemą vaikams nei suaugusiems.</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sidRPr="009303DD">
        <w:rPr>
          <w:sz w:val="22"/>
          <w:szCs w:val="22"/>
        </w:rPr>
        <w:t>Yra atvejų, kad vaikams, vartojantiems kortikosteroidus, būna PHA sistemos slopinimas, Kušingo sindromas, sulėtėjęs ūgio ir svorio augimas ir intrakranijinio spaudimo padidėjimas. Antinksčių slopinimas vaikams pasireiškia žemu kortizolio kiekiu plazmoje ir atsako nebuvimu į AKTH stimuliaciją. Intrakranijinė hipertenzija pasireiškia išsipūtusiais momenėliais, galvos skausmu ir abipusiu regimojo nervo pabrinkimu.</w:t>
      </w:r>
    </w:p>
    <w:p w:rsidR="00D13DDB" w:rsidRPr="009303DD" w:rsidRDefault="00D13DDB" w:rsidP="00CC75AE">
      <w:pPr>
        <w:tabs>
          <w:tab w:val="num" w:pos="0"/>
        </w:tabs>
        <w:rPr>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Sąveika su kitais vaistiniais preparatais ir kitokia sąveika</w:t>
      </w:r>
    </w:p>
    <w:p w:rsidR="00D13DDB" w:rsidRPr="009303DD" w:rsidRDefault="00D13DDB" w:rsidP="00CC75AE">
      <w:pPr>
        <w:tabs>
          <w:tab w:val="num" w:pos="0"/>
        </w:tabs>
        <w:rPr>
          <w:b/>
          <w:sz w:val="22"/>
          <w:szCs w:val="22"/>
        </w:rPr>
      </w:pPr>
    </w:p>
    <w:p w:rsidR="00D13DDB" w:rsidRPr="009303DD" w:rsidRDefault="00D13DDB" w:rsidP="00CC75AE">
      <w:pPr>
        <w:tabs>
          <w:tab w:val="num" w:pos="0"/>
        </w:tabs>
        <w:rPr>
          <w:sz w:val="22"/>
          <w:szCs w:val="22"/>
        </w:rPr>
      </w:pPr>
      <w:r w:rsidRPr="009303DD">
        <w:rPr>
          <w:sz w:val="22"/>
          <w:szCs w:val="22"/>
        </w:rPr>
        <w:t>Nežinoma.</w:t>
      </w:r>
    </w:p>
    <w:p w:rsidR="00D13DDB" w:rsidRPr="009303DD" w:rsidRDefault="00D13DDB" w:rsidP="00CC75AE">
      <w:pPr>
        <w:tabs>
          <w:tab w:val="num" w:pos="0"/>
        </w:tabs>
        <w:rPr>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Nėštumo ir žindymo laikotarpis</w:t>
      </w:r>
    </w:p>
    <w:p w:rsidR="00D13DDB" w:rsidRPr="009303DD" w:rsidRDefault="00D13DDB" w:rsidP="00CC75AE">
      <w:pPr>
        <w:tabs>
          <w:tab w:val="num" w:pos="0"/>
        </w:tabs>
        <w:rPr>
          <w:b/>
          <w:sz w:val="22"/>
          <w:szCs w:val="22"/>
        </w:rPr>
      </w:pPr>
    </w:p>
    <w:p w:rsidR="00D13DDB" w:rsidRPr="009303DD" w:rsidRDefault="00D13DDB" w:rsidP="00CC75AE">
      <w:pPr>
        <w:pStyle w:val="Pagrindiniotekstotrauka"/>
        <w:tabs>
          <w:tab w:val="num" w:pos="0"/>
        </w:tabs>
        <w:ind w:left="0"/>
        <w:rPr>
          <w:sz w:val="22"/>
          <w:szCs w:val="22"/>
        </w:rPr>
      </w:pPr>
      <w:r w:rsidRPr="009303DD">
        <w:rPr>
          <w:i/>
          <w:sz w:val="22"/>
          <w:szCs w:val="22"/>
        </w:rPr>
        <w:t>Nėštumas.</w:t>
      </w:r>
      <w:r w:rsidRPr="009303DD">
        <w:rPr>
          <w:sz w:val="22"/>
          <w:szCs w:val="22"/>
        </w:rPr>
        <w:t xml:space="preserve"> Vietinių kortikosteroidų vartojimas nėščioms moterims neištirtas. Šios grupės vaistai nėštumo metu turi būti skiriami tik tuo atveju, kai laukiama nauda didesnė už galimą pavojų vaisiui. Nėščioms moterims šios grupės vaistų negalima skirti dideliais kiekiais ir ilgam vartojimui.</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sidRPr="009303DD">
        <w:rPr>
          <w:i/>
          <w:sz w:val="22"/>
          <w:szCs w:val="22"/>
        </w:rPr>
        <w:t xml:space="preserve">Žindymas. </w:t>
      </w:r>
      <w:r w:rsidRPr="009303DD">
        <w:rPr>
          <w:sz w:val="22"/>
          <w:szCs w:val="22"/>
        </w:rPr>
        <w:t>Nėra žinoma, ar lokalaus poveikio kortikosteroidai absorbuojami ir kokiais kiekiais patenka į pieną, todėl reikia nutraukti arba žindymą, arba vaisto vartojimą, priklausomai nuo vaisto svarbos motinai.</w:t>
      </w:r>
    </w:p>
    <w:p w:rsidR="00D13DDB" w:rsidRPr="009303DD" w:rsidRDefault="00D13DDB" w:rsidP="00CC75AE">
      <w:pPr>
        <w:tabs>
          <w:tab w:val="num" w:pos="0"/>
        </w:tabs>
        <w:rPr>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Poveikis gebėjimui vairuoti ir valdyti mechanizmus</w:t>
      </w:r>
    </w:p>
    <w:p w:rsidR="00D13DDB" w:rsidRPr="009303DD" w:rsidRDefault="00D13DDB" w:rsidP="00CC75AE">
      <w:pPr>
        <w:tabs>
          <w:tab w:val="num" w:pos="0"/>
        </w:tabs>
        <w:rPr>
          <w:b/>
          <w:sz w:val="22"/>
          <w:szCs w:val="22"/>
        </w:rPr>
      </w:pPr>
    </w:p>
    <w:p w:rsidR="00D13DDB" w:rsidRPr="009303DD" w:rsidRDefault="00D13DDB" w:rsidP="00CC75AE">
      <w:pPr>
        <w:pStyle w:val="Pagrindiniotekstotrauka"/>
        <w:tabs>
          <w:tab w:val="num" w:pos="0"/>
        </w:tabs>
        <w:ind w:left="0"/>
        <w:rPr>
          <w:sz w:val="22"/>
          <w:szCs w:val="22"/>
        </w:rPr>
      </w:pPr>
      <w:r w:rsidRPr="009303DD">
        <w:rPr>
          <w:sz w:val="22"/>
          <w:szCs w:val="22"/>
        </w:rPr>
        <w:t>Poveikio gebėjimui vairuoti ir valdyti mechanizmus tyrimų neatlikta.</w:t>
      </w:r>
    </w:p>
    <w:p w:rsidR="00D13DDB" w:rsidRPr="009303DD" w:rsidRDefault="00D13DDB" w:rsidP="00CC75AE">
      <w:pPr>
        <w:tabs>
          <w:tab w:val="num" w:pos="0"/>
        </w:tabs>
        <w:rPr>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Nepageidaujamas poveikis</w:t>
      </w:r>
    </w:p>
    <w:p w:rsidR="00D13DDB" w:rsidRPr="009303DD" w:rsidRDefault="00D13DDB" w:rsidP="00CC75AE">
      <w:pPr>
        <w:tabs>
          <w:tab w:val="num" w:pos="0"/>
        </w:tabs>
        <w:rPr>
          <w:b/>
          <w:sz w:val="22"/>
          <w:szCs w:val="22"/>
        </w:rPr>
      </w:pPr>
    </w:p>
    <w:p w:rsidR="00D13DDB" w:rsidRPr="009303DD" w:rsidRDefault="00D13DDB" w:rsidP="00CC75AE">
      <w:pPr>
        <w:pStyle w:val="Pagrindiniotekstotrauka"/>
        <w:tabs>
          <w:tab w:val="num" w:pos="0"/>
        </w:tabs>
        <w:ind w:left="0"/>
        <w:rPr>
          <w:sz w:val="22"/>
          <w:szCs w:val="22"/>
        </w:rPr>
      </w:pPr>
      <w:r w:rsidRPr="009303DD">
        <w:rPr>
          <w:sz w:val="22"/>
          <w:szCs w:val="22"/>
        </w:rPr>
        <w:t>Vietiški nepageidaujami poveikiai vartojant vietinius kortikosteroidus, ypač su okliuziniais tvarsčiais, gali būti:</w:t>
      </w:r>
    </w:p>
    <w:p w:rsidR="00D13DDB" w:rsidRPr="009303DD" w:rsidRDefault="00D13DDB">
      <w:pPr>
        <w:pStyle w:val="Pagrindiniotekstotrauka"/>
        <w:tabs>
          <w:tab w:val="num" w:pos="0"/>
        </w:tabs>
        <w:ind w:left="0"/>
        <w:rPr>
          <w:sz w:val="22"/>
          <w:szCs w:val="22"/>
        </w:rPr>
      </w:pPr>
    </w:p>
    <w:tbl>
      <w:tblPr>
        <w:tblW w:w="5000" w:type="pct"/>
        <w:tblLayout w:type="fixed"/>
        <w:tblLook w:val="0000" w:firstRow="0" w:lastRow="0" w:firstColumn="0" w:lastColumn="0" w:noHBand="0" w:noVBand="0"/>
      </w:tblPr>
      <w:tblGrid>
        <w:gridCol w:w="5087"/>
        <w:gridCol w:w="4533"/>
      </w:tblGrid>
      <w:tr w:rsidR="00D13DDB" w:rsidRPr="009303DD" w:rsidTr="004E4AF2">
        <w:tc>
          <w:tcPr>
            <w:tcW w:w="5000" w:type="pct"/>
            <w:gridSpan w:val="2"/>
          </w:tcPr>
          <w:p w:rsidR="00D13DDB" w:rsidRPr="009303DD" w:rsidRDefault="00D13DDB" w:rsidP="00CC75AE">
            <w:pPr>
              <w:pStyle w:val="Pagrindiniotekstotrauka"/>
              <w:tabs>
                <w:tab w:val="num" w:pos="0"/>
              </w:tabs>
              <w:ind w:left="0"/>
              <w:jc w:val="center"/>
              <w:rPr>
                <w:bCs/>
                <w:iCs/>
                <w:sz w:val="22"/>
                <w:szCs w:val="22"/>
              </w:rPr>
            </w:pPr>
            <w:r w:rsidRPr="00E30241">
              <w:rPr>
                <w:bCs/>
                <w:i/>
                <w:sz w:val="22"/>
                <w:szCs w:val="22"/>
              </w:rPr>
              <w:t>1</w:t>
            </w:r>
            <w:r>
              <w:rPr>
                <w:bCs/>
                <w:i/>
                <w:sz w:val="22"/>
                <w:szCs w:val="22"/>
              </w:rPr>
              <w:t> </w:t>
            </w:r>
            <w:r w:rsidRPr="00E30241">
              <w:rPr>
                <w:bCs/>
                <w:i/>
                <w:sz w:val="22"/>
                <w:szCs w:val="22"/>
              </w:rPr>
              <w:t>lentelė.</w:t>
            </w:r>
            <w:r w:rsidRPr="009303DD">
              <w:rPr>
                <w:b/>
                <w:bCs/>
                <w:sz w:val="22"/>
                <w:szCs w:val="22"/>
              </w:rPr>
              <w:t xml:space="preserve"> </w:t>
            </w:r>
            <w:r w:rsidRPr="009303DD">
              <w:rPr>
                <w:sz w:val="22"/>
                <w:szCs w:val="22"/>
              </w:rPr>
              <w:t xml:space="preserve">Nepageidaujami poveikiai išvardyti pagal organų sistemų klases ir dažnį: labai dažni (≥1/10), dažni </w:t>
            </w:r>
            <w:r w:rsidRPr="009303DD">
              <w:rPr>
                <w:noProof/>
                <w:sz w:val="22"/>
                <w:szCs w:val="22"/>
              </w:rPr>
              <w:t xml:space="preserve">(nuo </w:t>
            </w:r>
            <w:r w:rsidRPr="009303DD">
              <w:rPr>
                <w:noProof/>
                <w:sz w:val="22"/>
                <w:szCs w:val="22"/>
              </w:rPr>
              <w:sym w:font="Symbol" w:char="F0B3"/>
            </w:r>
            <w:r w:rsidRPr="009303DD">
              <w:rPr>
                <w:sz w:val="22"/>
                <w:szCs w:val="22"/>
              </w:rPr>
              <w:t xml:space="preserve">1/100 iki &lt;1/10), nedažni </w:t>
            </w:r>
            <w:r w:rsidRPr="009303DD">
              <w:rPr>
                <w:noProof/>
                <w:sz w:val="22"/>
                <w:szCs w:val="22"/>
              </w:rPr>
              <w:t xml:space="preserve">(nuo </w:t>
            </w:r>
            <w:r w:rsidRPr="009303DD">
              <w:rPr>
                <w:noProof/>
                <w:sz w:val="22"/>
                <w:szCs w:val="22"/>
              </w:rPr>
              <w:sym w:font="Symbol" w:char="F0B3"/>
            </w:r>
            <w:r w:rsidRPr="009303DD">
              <w:rPr>
                <w:sz w:val="22"/>
                <w:szCs w:val="22"/>
              </w:rPr>
              <w:t xml:space="preserve">1/1000 iki &lt;1/100), reti </w:t>
            </w:r>
            <w:r w:rsidRPr="009303DD">
              <w:rPr>
                <w:noProof/>
                <w:sz w:val="22"/>
                <w:szCs w:val="22"/>
              </w:rPr>
              <w:t xml:space="preserve">(nuo </w:t>
            </w:r>
            <w:r w:rsidRPr="009303DD">
              <w:rPr>
                <w:noProof/>
                <w:sz w:val="22"/>
                <w:szCs w:val="22"/>
              </w:rPr>
              <w:sym w:font="Symbol" w:char="F0B3"/>
            </w:r>
            <w:r w:rsidRPr="009303DD">
              <w:rPr>
                <w:sz w:val="22"/>
                <w:szCs w:val="22"/>
              </w:rPr>
              <w:t>1/10000 iki &lt;1/1000), dažnis nežinomas (</w:t>
            </w:r>
            <w:r w:rsidRPr="009303DD">
              <w:rPr>
                <w:bCs/>
                <w:noProof/>
                <w:sz w:val="22"/>
                <w:szCs w:val="22"/>
              </w:rPr>
              <w:t>negali būti įvertintas pagal turimus duomenis</w:t>
            </w:r>
            <w:r w:rsidRPr="009303DD">
              <w:rPr>
                <w:sz w:val="22"/>
                <w:szCs w:val="22"/>
              </w:rPr>
              <w:t>)</w:t>
            </w:r>
          </w:p>
          <w:p w:rsidR="00D13DDB" w:rsidRPr="009303DD" w:rsidRDefault="00D13DDB">
            <w:pPr>
              <w:pStyle w:val="Pagrindiniotekstotrauka"/>
              <w:tabs>
                <w:tab w:val="num" w:pos="0"/>
              </w:tabs>
              <w:ind w:left="0"/>
              <w:rPr>
                <w:b/>
                <w:i/>
                <w:sz w:val="22"/>
                <w:szCs w:val="22"/>
              </w:rPr>
            </w:pPr>
          </w:p>
        </w:tc>
      </w:tr>
      <w:tr w:rsidR="00D13DDB" w:rsidRPr="009303DD" w:rsidTr="004E4AF2">
        <w:tc>
          <w:tcPr>
            <w:tcW w:w="2644" w:type="pct"/>
          </w:tcPr>
          <w:p w:rsidR="00D13DDB" w:rsidRPr="00E30241" w:rsidRDefault="00D13DDB" w:rsidP="00CC75AE">
            <w:pPr>
              <w:pStyle w:val="Pagrindiniotekstotrauka"/>
              <w:tabs>
                <w:tab w:val="num" w:pos="0"/>
              </w:tabs>
              <w:ind w:left="0"/>
              <w:rPr>
                <w:bCs/>
                <w:i/>
                <w:sz w:val="22"/>
                <w:szCs w:val="22"/>
              </w:rPr>
            </w:pPr>
            <w:r w:rsidRPr="00E30241">
              <w:rPr>
                <w:bCs/>
                <w:i/>
                <w:sz w:val="22"/>
                <w:szCs w:val="22"/>
              </w:rPr>
              <w:t>Infekcijos ir infestacijos</w:t>
            </w:r>
          </w:p>
          <w:p w:rsidR="00D13DDB" w:rsidRPr="009303DD" w:rsidRDefault="00D13DDB" w:rsidP="00CC75AE">
            <w:pPr>
              <w:pStyle w:val="Pagrindiniotekstotrauka"/>
              <w:tabs>
                <w:tab w:val="num" w:pos="0"/>
              </w:tabs>
              <w:ind w:left="0"/>
              <w:rPr>
                <w:sz w:val="22"/>
                <w:szCs w:val="22"/>
              </w:rPr>
            </w:pPr>
            <w:r>
              <w:rPr>
                <w:sz w:val="22"/>
                <w:szCs w:val="22"/>
              </w:rPr>
              <w:t>D</w:t>
            </w:r>
            <w:r w:rsidRPr="009303DD">
              <w:rPr>
                <w:sz w:val="22"/>
                <w:szCs w:val="22"/>
              </w:rPr>
              <w:t>ažnis nežinomas</w:t>
            </w:r>
          </w:p>
          <w:p w:rsidR="00D13DDB" w:rsidRPr="009303DD" w:rsidRDefault="00D13DDB" w:rsidP="00CC75AE">
            <w:pPr>
              <w:pStyle w:val="Pagrindiniotekstotrauka"/>
              <w:tabs>
                <w:tab w:val="num" w:pos="0"/>
              </w:tabs>
              <w:ind w:left="0"/>
              <w:rPr>
                <w:b/>
                <w:bCs/>
                <w:sz w:val="22"/>
                <w:szCs w:val="22"/>
              </w:rPr>
            </w:pPr>
          </w:p>
          <w:p w:rsidR="00D13DDB" w:rsidRPr="00E30241" w:rsidRDefault="00D13DDB" w:rsidP="00CC75AE">
            <w:pPr>
              <w:pStyle w:val="Pagrindiniotekstotrauka"/>
              <w:tabs>
                <w:tab w:val="num" w:pos="0"/>
              </w:tabs>
              <w:ind w:left="0"/>
              <w:rPr>
                <w:bCs/>
                <w:i/>
                <w:sz w:val="22"/>
                <w:szCs w:val="22"/>
              </w:rPr>
            </w:pPr>
            <w:r w:rsidRPr="00E30241">
              <w:rPr>
                <w:bCs/>
                <w:i/>
                <w:sz w:val="22"/>
                <w:szCs w:val="22"/>
              </w:rPr>
              <w:t>Bendrieji sutrikimai ir vartojimo vietos pažeidimai</w:t>
            </w:r>
          </w:p>
          <w:p w:rsidR="00D13DDB" w:rsidRPr="009303DD" w:rsidRDefault="00D13DDB" w:rsidP="00CC75AE">
            <w:pPr>
              <w:pStyle w:val="Pagrindiniotekstotrauka"/>
              <w:tabs>
                <w:tab w:val="num" w:pos="0"/>
              </w:tabs>
              <w:ind w:left="0"/>
              <w:rPr>
                <w:sz w:val="22"/>
                <w:szCs w:val="22"/>
                <w:lang w:val="it-IT"/>
              </w:rPr>
            </w:pPr>
            <w:r>
              <w:rPr>
                <w:sz w:val="22"/>
                <w:szCs w:val="22"/>
              </w:rPr>
              <w:t>D</w:t>
            </w:r>
            <w:r w:rsidRPr="009303DD">
              <w:rPr>
                <w:sz w:val="22"/>
                <w:szCs w:val="22"/>
              </w:rPr>
              <w:t>ažnis nežinomas</w:t>
            </w:r>
          </w:p>
          <w:p w:rsidR="00D13DDB" w:rsidRPr="00E30241" w:rsidRDefault="00D13DDB" w:rsidP="00CC75AE">
            <w:pPr>
              <w:pStyle w:val="Pagrindiniotekstotrauka"/>
              <w:tabs>
                <w:tab w:val="num" w:pos="0"/>
              </w:tabs>
              <w:ind w:left="0"/>
              <w:rPr>
                <w:bCs/>
                <w:i/>
                <w:sz w:val="22"/>
                <w:szCs w:val="22"/>
                <w:lang w:val="it-IT"/>
              </w:rPr>
            </w:pPr>
          </w:p>
          <w:p w:rsidR="00D13DDB" w:rsidRPr="00E30241" w:rsidRDefault="00D13DDB" w:rsidP="00CC75AE">
            <w:pPr>
              <w:pStyle w:val="Pagrindiniotekstotrauka"/>
              <w:tabs>
                <w:tab w:val="num" w:pos="0"/>
              </w:tabs>
              <w:ind w:left="0"/>
              <w:rPr>
                <w:bCs/>
                <w:i/>
                <w:sz w:val="22"/>
                <w:szCs w:val="22"/>
                <w:lang w:val="it-IT"/>
              </w:rPr>
            </w:pPr>
            <w:r w:rsidRPr="00E30241">
              <w:rPr>
                <w:bCs/>
                <w:i/>
                <w:sz w:val="22"/>
                <w:szCs w:val="22"/>
                <w:lang w:val="it-IT"/>
              </w:rPr>
              <w:t>Odos ir poodinio audinio sutrikimai</w:t>
            </w:r>
          </w:p>
          <w:p w:rsidR="00D13DDB" w:rsidRPr="009303DD" w:rsidRDefault="00D13DDB" w:rsidP="00CC75AE">
            <w:pPr>
              <w:pStyle w:val="Pagrindiniotekstotrauka"/>
              <w:tabs>
                <w:tab w:val="num" w:pos="0"/>
              </w:tabs>
              <w:ind w:left="0"/>
              <w:rPr>
                <w:bCs/>
                <w:sz w:val="22"/>
                <w:szCs w:val="22"/>
                <w:lang w:val="fr-FR"/>
              </w:rPr>
            </w:pPr>
            <w:r>
              <w:rPr>
                <w:sz w:val="22"/>
                <w:szCs w:val="22"/>
              </w:rPr>
              <w:t>D</w:t>
            </w:r>
            <w:r w:rsidRPr="009303DD">
              <w:rPr>
                <w:sz w:val="22"/>
                <w:szCs w:val="22"/>
              </w:rPr>
              <w:t>ažnis nežinomas</w:t>
            </w:r>
          </w:p>
        </w:tc>
        <w:tc>
          <w:tcPr>
            <w:tcW w:w="2356" w:type="pct"/>
          </w:tcPr>
          <w:p w:rsidR="00D13DDB" w:rsidRPr="009303DD" w:rsidRDefault="00D13DDB" w:rsidP="00CC75AE">
            <w:pPr>
              <w:pStyle w:val="Pagrindiniotekstotrauka"/>
              <w:tabs>
                <w:tab w:val="num" w:pos="0"/>
              </w:tabs>
              <w:ind w:left="0"/>
              <w:rPr>
                <w:sz w:val="22"/>
                <w:szCs w:val="22"/>
                <w:lang w:val="fr-FR"/>
              </w:rPr>
            </w:pPr>
            <w:r w:rsidRPr="009303DD">
              <w:rPr>
                <w:sz w:val="22"/>
                <w:szCs w:val="22"/>
                <w:lang w:val="fr-FR"/>
              </w:rPr>
              <w:t>Folikulitas, antrinė infekcija</w:t>
            </w:r>
          </w:p>
          <w:p w:rsidR="00D13DDB" w:rsidRPr="009303DD" w:rsidRDefault="00D13DDB" w:rsidP="00CC75AE">
            <w:pPr>
              <w:pStyle w:val="Pagrindiniotekstotrauka"/>
              <w:tabs>
                <w:tab w:val="num" w:pos="0"/>
              </w:tabs>
              <w:ind w:left="0"/>
              <w:rPr>
                <w:sz w:val="22"/>
                <w:szCs w:val="22"/>
                <w:lang w:val="fr-FR"/>
              </w:rPr>
            </w:pPr>
          </w:p>
          <w:p w:rsidR="00D13DDB" w:rsidRPr="009303DD" w:rsidRDefault="00D13DDB" w:rsidP="00CC75AE">
            <w:pPr>
              <w:pStyle w:val="Pagrindiniotekstotrauka"/>
              <w:tabs>
                <w:tab w:val="num" w:pos="0"/>
              </w:tabs>
              <w:ind w:left="0"/>
              <w:rPr>
                <w:sz w:val="22"/>
                <w:szCs w:val="22"/>
                <w:lang w:val="fr-FR"/>
              </w:rPr>
            </w:pPr>
          </w:p>
          <w:p w:rsidR="00D13DDB" w:rsidRPr="009303DD" w:rsidRDefault="00D13DDB" w:rsidP="00CC75AE">
            <w:pPr>
              <w:pStyle w:val="Pagrindiniotekstotrauka"/>
              <w:tabs>
                <w:tab w:val="num" w:pos="0"/>
              </w:tabs>
              <w:ind w:left="0"/>
              <w:rPr>
                <w:bCs/>
                <w:sz w:val="22"/>
                <w:szCs w:val="22"/>
                <w:lang w:val="fr-FR"/>
              </w:rPr>
            </w:pPr>
            <w:r w:rsidRPr="009303DD">
              <w:rPr>
                <w:sz w:val="22"/>
                <w:szCs w:val="22"/>
                <w:lang w:val="fr-FR"/>
              </w:rPr>
              <w:t>Tepamos vietos sausumas, tepamos vietos sudirginimas</w:t>
            </w:r>
          </w:p>
          <w:p w:rsidR="00D13DDB" w:rsidRPr="009303DD" w:rsidRDefault="00D13DDB" w:rsidP="00CC75AE">
            <w:pPr>
              <w:pStyle w:val="Pagrindiniotekstotrauka"/>
              <w:tabs>
                <w:tab w:val="num" w:pos="0"/>
              </w:tabs>
              <w:ind w:left="0"/>
              <w:rPr>
                <w:bCs/>
                <w:sz w:val="22"/>
                <w:szCs w:val="22"/>
                <w:lang w:val="fr-FR"/>
              </w:rPr>
            </w:pPr>
          </w:p>
          <w:p w:rsidR="00D13DDB" w:rsidRPr="009303DD" w:rsidRDefault="00D13DDB" w:rsidP="00CC75AE">
            <w:pPr>
              <w:pStyle w:val="Pagrindiniotekstotrauka"/>
              <w:tabs>
                <w:tab w:val="num" w:pos="0"/>
              </w:tabs>
              <w:ind w:left="0"/>
              <w:rPr>
                <w:bCs/>
                <w:sz w:val="22"/>
                <w:szCs w:val="22"/>
                <w:lang w:val="fr-FR"/>
              </w:rPr>
            </w:pPr>
            <w:r w:rsidRPr="009303DD">
              <w:rPr>
                <w:bCs/>
                <w:sz w:val="22"/>
                <w:szCs w:val="22"/>
                <w:lang w:val="fr-FR"/>
              </w:rPr>
              <w:t xml:space="preserve">Niežulys, padidėjęs plaukuotumas, </w:t>
            </w:r>
            <w:r>
              <w:rPr>
                <w:bCs/>
                <w:sz w:val="22"/>
                <w:szCs w:val="22"/>
                <w:lang w:val="fr-FR"/>
              </w:rPr>
              <w:t>į aknę panašus</w:t>
            </w:r>
            <w:r w:rsidRPr="009303DD">
              <w:rPr>
                <w:bCs/>
                <w:sz w:val="22"/>
                <w:szCs w:val="22"/>
                <w:lang w:val="fr-FR"/>
              </w:rPr>
              <w:t xml:space="preserve"> dermatitas, sumažėjusi odos pigmentacija, kontaktinis dermatitas, perioralinis dermatitas, odos maceracija, odos atrofija, odos strijos, miliarinis išbėrimas, odos deginimo jutimas</w:t>
            </w:r>
          </w:p>
          <w:p w:rsidR="00D13DDB" w:rsidRPr="009303DD" w:rsidRDefault="00D13DDB" w:rsidP="00CC75AE">
            <w:pPr>
              <w:pStyle w:val="Pagrindiniotekstotrauka"/>
              <w:tabs>
                <w:tab w:val="num" w:pos="0"/>
              </w:tabs>
              <w:ind w:left="0"/>
              <w:rPr>
                <w:bCs/>
                <w:sz w:val="22"/>
                <w:szCs w:val="22"/>
                <w:lang w:val="fr-FR"/>
              </w:rPr>
            </w:pPr>
          </w:p>
        </w:tc>
      </w:tr>
    </w:tbl>
    <w:p w:rsidR="00D13DDB" w:rsidRPr="009303DD" w:rsidRDefault="00D13DDB" w:rsidP="00CC75AE">
      <w:pPr>
        <w:tabs>
          <w:tab w:val="num" w:pos="0"/>
        </w:tabs>
        <w:rPr>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Perdozavimas</w:t>
      </w:r>
    </w:p>
    <w:p w:rsidR="00D13DDB" w:rsidRPr="009303DD" w:rsidRDefault="00D13DDB" w:rsidP="00CC75AE">
      <w:pPr>
        <w:tabs>
          <w:tab w:val="num" w:pos="0"/>
        </w:tabs>
        <w:rPr>
          <w:b/>
          <w:sz w:val="22"/>
          <w:szCs w:val="22"/>
        </w:rPr>
      </w:pPr>
    </w:p>
    <w:p w:rsidR="00D13DDB" w:rsidRPr="009303DD" w:rsidRDefault="00D13DDB" w:rsidP="00CC75AE">
      <w:pPr>
        <w:tabs>
          <w:tab w:val="num" w:pos="0"/>
        </w:tabs>
        <w:rPr>
          <w:sz w:val="22"/>
          <w:szCs w:val="22"/>
        </w:rPr>
      </w:pPr>
      <w:r w:rsidRPr="009303DD">
        <w:rPr>
          <w:sz w:val="22"/>
          <w:szCs w:val="22"/>
          <w:u w:val="single"/>
        </w:rPr>
        <w:t>Simptomai</w:t>
      </w:r>
    </w:p>
    <w:p w:rsidR="00D13DDB" w:rsidRPr="009303DD" w:rsidRDefault="00D13DDB" w:rsidP="00CC75AE">
      <w:pPr>
        <w:tabs>
          <w:tab w:val="num" w:pos="0"/>
        </w:tabs>
        <w:rPr>
          <w:sz w:val="22"/>
          <w:szCs w:val="22"/>
        </w:rPr>
      </w:pPr>
      <w:r w:rsidRPr="009303DD">
        <w:rPr>
          <w:sz w:val="22"/>
          <w:szCs w:val="22"/>
        </w:rPr>
        <w:t>Per dažnas ir ilgas vietinių kortikosteroidų vartojimas gali slopinti hipofizės-antinksčių funkciją, o tai sukelia antrinį antinksčių nepakankamumą ir hiperkorticizmą bei Kušingo sindromą.</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u w:val="single"/>
        </w:rPr>
      </w:pPr>
      <w:r w:rsidRPr="009303DD">
        <w:rPr>
          <w:sz w:val="22"/>
          <w:szCs w:val="22"/>
          <w:u w:val="single"/>
        </w:rPr>
        <w:t>Gydymas</w:t>
      </w:r>
    </w:p>
    <w:p w:rsidR="00D13DDB" w:rsidRPr="009303DD" w:rsidRDefault="00D13DDB" w:rsidP="00CC75AE">
      <w:pPr>
        <w:tabs>
          <w:tab w:val="num" w:pos="0"/>
        </w:tabs>
        <w:rPr>
          <w:sz w:val="22"/>
          <w:szCs w:val="22"/>
        </w:rPr>
      </w:pPr>
      <w:r w:rsidRPr="009303DD">
        <w:rPr>
          <w:sz w:val="22"/>
          <w:szCs w:val="22"/>
        </w:rPr>
        <w:t>Turi būti skiriamas tinkamas simptominis gydymas. Ūm</w:t>
      </w:r>
      <w:r>
        <w:rPr>
          <w:sz w:val="22"/>
          <w:szCs w:val="22"/>
        </w:rPr>
        <w:t>inio</w:t>
      </w:r>
      <w:r w:rsidRPr="009303DD">
        <w:rPr>
          <w:sz w:val="22"/>
          <w:szCs w:val="22"/>
        </w:rPr>
        <w:t xml:space="preserve"> hiperkorticizmo simptomai dažniausiai yra grįžtami. Esant reikalui, šalinti elektrolitų balanso sutrikimus. Jei atsiranda lėtinio toksiškumo požymių, kortikosteroidų vartojimą palaipsniui reikia nutraukti.</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p>
    <w:p w:rsidR="00D13DDB" w:rsidRPr="009303DD" w:rsidRDefault="00D13DDB" w:rsidP="00CC75AE">
      <w:pPr>
        <w:numPr>
          <w:ilvl w:val="0"/>
          <w:numId w:val="1"/>
        </w:numPr>
        <w:tabs>
          <w:tab w:val="clear" w:pos="1080"/>
          <w:tab w:val="num" w:pos="0"/>
          <w:tab w:val="left" w:pos="567"/>
        </w:tabs>
        <w:ind w:left="0" w:firstLine="0"/>
        <w:rPr>
          <w:b/>
          <w:sz w:val="22"/>
          <w:szCs w:val="22"/>
        </w:rPr>
      </w:pPr>
      <w:r w:rsidRPr="009303DD">
        <w:rPr>
          <w:b/>
          <w:sz w:val="22"/>
          <w:szCs w:val="22"/>
        </w:rPr>
        <w:t>FARMAKOLOGINĖS SAVYBĖS</w:t>
      </w:r>
    </w:p>
    <w:p w:rsidR="00D13DDB" w:rsidRPr="009303DD" w:rsidRDefault="00D13DDB" w:rsidP="00CC75AE">
      <w:pPr>
        <w:tabs>
          <w:tab w:val="num" w:pos="0"/>
        </w:tabs>
        <w:rPr>
          <w:b/>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Farmakodinaminės savybės</w:t>
      </w:r>
    </w:p>
    <w:p w:rsidR="00D13DDB" w:rsidRPr="009303DD" w:rsidRDefault="00D13DDB" w:rsidP="00CC75AE">
      <w:pPr>
        <w:tabs>
          <w:tab w:val="num" w:pos="0"/>
        </w:tabs>
        <w:rPr>
          <w:b/>
          <w:sz w:val="22"/>
          <w:szCs w:val="22"/>
        </w:rPr>
      </w:pPr>
    </w:p>
    <w:p w:rsidR="00D13DDB" w:rsidRPr="009303DD" w:rsidRDefault="00D13DDB">
      <w:pPr>
        <w:tabs>
          <w:tab w:val="num" w:pos="0"/>
        </w:tabs>
        <w:rPr>
          <w:sz w:val="22"/>
          <w:szCs w:val="22"/>
        </w:rPr>
      </w:pPr>
      <w:r w:rsidRPr="009303DD">
        <w:rPr>
          <w:sz w:val="22"/>
          <w:szCs w:val="22"/>
        </w:rPr>
        <w:t>Farmakoterapinė grupė - stipraus poveikio kortikosteroidai (III grupė), ATC kodas - D07AC01.</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sidRPr="009303DD">
        <w:rPr>
          <w:sz w:val="22"/>
          <w:szCs w:val="22"/>
        </w:rPr>
        <w:t>Farmakodinaminis Celestoderm-V aktyvumas tiesiogiai susijęs su betametazono valeratu ir jo komponentais.</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sidRPr="009303DD">
        <w:rPr>
          <w:sz w:val="22"/>
          <w:szCs w:val="22"/>
        </w:rPr>
        <w:t>Betametazono 17-</w:t>
      </w:r>
      <w:r w:rsidRPr="009303DD">
        <w:rPr>
          <w:sz w:val="22"/>
          <w:szCs w:val="22"/>
        </w:rPr>
        <w:sym w:font="Symbol" w:char="F061"/>
      </w:r>
      <w:r w:rsidRPr="009303DD">
        <w:rPr>
          <w:sz w:val="22"/>
          <w:szCs w:val="22"/>
        </w:rPr>
        <w:t xml:space="preserve"> valeratas yra betametazono esteris. Betametazonas yra kortizolio darinys, kurio struktūroje yra 1,2 dvigubų jungčių, fluoro bei betametilinių radikalų. Tai lemia didesnį gliukokortikoidinį ir priešuždegiminį poveikį, bet silpnesnį mineralkortikoidinį poveikį lyginant su hidrokortizonu.</w:t>
      </w:r>
    </w:p>
    <w:p w:rsidR="00D13DDB" w:rsidRPr="009303DD" w:rsidRDefault="00D13DDB" w:rsidP="00CC75AE">
      <w:pPr>
        <w:tabs>
          <w:tab w:val="num" w:pos="0"/>
        </w:tabs>
        <w:rPr>
          <w:sz w:val="22"/>
          <w:szCs w:val="22"/>
        </w:rPr>
      </w:pPr>
    </w:p>
    <w:p w:rsidR="00D13DDB" w:rsidRPr="009303DD" w:rsidRDefault="00D13DDB" w:rsidP="00CC75AE">
      <w:pPr>
        <w:tabs>
          <w:tab w:val="num" w:pos="0"/>
        </w:tabs>
        <w:rPr>
          <w:sz w:val="22"/>
          <w:szCs w:val="22"/>
        </w:rPr>
      </w:pPr>
      <w:r w:rsidRPr="009303DD">
        <w:rPr>
          <w:sz w:val="22"/>
          <w:szCs w:val="22"/>
        </w:rPr>
        <w:t>Celestoderm-V kremas ir tepalas turi priešuždegiminį, niežulį slopinantį bei vazokonstrikcinį poveikį. Manoma, kad vaistas pradeda veikti, kai prisijungia prie steroidinių receptorių.</w:t>
      </w:r>
    </w:p>
    <w:p w:rsidR="00D13DDB" w:rsidRPr="009303DD" w:rsidRDefault="00D13DDB" w:rsidP="00CC75AE">
      <w:pPr>
        <w:tabs>
          <w:tab w:val="num" w:pos="0"/>
        </w:tabs>
        <w:rPr>
          <w:sz w:val="22"/>
          <w:szCs w:val="22"/>
        </w:rPr>
      </w:pPr>
    </w:p>
    <w:p w:rsidR="00D13DDB" w:rsidRPr="009303DD" w:rsidRDefault="00D13DDB" w:rsidP="00CC75AE">
      <w:pPr>
        <w:numPr>
          <w:ilvl w:val="1"/>
          <w:numId w:val="1"/>
        </w:numPr>
        <w:tabs>
          <w:tab w:val="clear" w:pos="720"/>
          <w:tab w:val="num" w:pos="0"/>
          <w:tab w:val="num" w:pos="567"/>
        </w:tabs>
        <w:ind w:left="0" w:firstLine="0"/>
        <w:rPr>
          <w:b/>
          <w:sz w:val="22"/>
          <w:szCs w:val="22"/>
        </w:rPr>
      </w:pPr>
      <w:r w:rsidRPr="009303DD">
        <w:rPr>
          <w:b/>
          <w:sz w:val="22"/>
          <w:szCs w:val="22"/>
        </w:rPr>
        <w:t>Farmakokinetinės savybės</w:t>
      </w:r>
    </w:p>
    <w:p w:rsidR="00D13DDB" w:rsidRPr="009303DD" w:rsidRDefault="00D13DDB" w:rsidP="00CC75AE">
      <w:pPr>
        <w:tabs>
          <w:tab w:val="num" w:pos="0"/>
        </w:tabs>
        <w:rPr>
          <w:b/>
          <w:sz w:val="22"/>
          <w:szCs w:val="22"/>
        </w:rPr>
      </w:pPr>
    </w:p>
    <w:p w:rsidR="00D13DDB" w:rsidRPr="009303DD" w:rsidRDefault="00D13DDB" w:rsidP="00CC75AE">
      <w:pPr>
        <w:pStyle w:val="Pagrindiniotekstotrauka"/>
        <w:tabs>
          <w:tab w:val="num" w:pos="0"/>
        </w:tabs>
        <w:ind w:left="0"/>
        <w:rPr>
          <w:sz w:val="22"/>
          <w:szCs w:val="22"/>
        </w:rPr>
      </w:pPr>
      <w:r w:rsidRPr="009303DD">
        <w:rPr>
          <w:sz w:val="22"/>
          <w:szCs w:val="22"/>
        </w:rPr>
        <w:t>Vietinio veikimo kortikosteroidai gali absorbuotis per sveiką odą. Dėl uždegimo ir/ar kitos ligos absorbcija padidėja. Okliuziniai tvarsčiai ypač padidina vietinių kortikosteroidų absorbciją. Todėl, okliuzinių tvarsčių naudojimas gydant rezistentiškas dermatozes, didina gydomąjį poveikį.</w:t>
      </w:r>
    </w:p>
    <w:p w:rsidR="00D13DDB" w:rsidRPr="009303DD" w:rsidRDefault="00D13DDB" w:rsidP="00CC75AE">
      <w:pPr>
        <w:pStyle w:val="Pagrindiniotekstotrauka"/>
        <w:tabs>
          <w:tab w:val="num" w:pos="0"/>
        </w:tabs>
        <w:ind w:left="0"/>
        <w:rPr>
          <w:sz w:val="22"/>
          <w:szCs w:val="22"/>
        </w:rPr>
      </w:pPr>
    </w:p>
    <w:p w:rsidR="00D13DDB" w:rsidRPr="009303DD" w:rsidRDefault="00D13DDB" w:rsidP="00CC75AE">
      <w:pPr>
        <w:pStyle w:val="Pagrindiniotekstotrauka"/>
        <w:tabs>
          <w:tab w:val="num" w:pos="0"/>
        </w:tabs>
        <w:ind w:left="0"/>
        <w:rPr>
          <w:sz w:val="22"/>
          <w:szCs w:val="22"/>
        </w:rPr>
      </w:pPr>
      <w:r w:rsidRPr="009303DD">
        <w:rPr>
          <w:sz w:val="22"/>
          <w:szCs w:val="22"/>
        </w:rPr>
        <w:t>Per odą absorbuotų vietinio veikimo kortikosteroidų farmakokinetika yra tokia pati kaip ir sistemiškai vartojamų kortikosteroidų. Kortikosteroidai įvairiais lygiais jungiasi su plazmos baltymais. Pirminis jų metabolizmas vyksta kepenyse, po to jie išskiriami pro inkstus. Kai kurie vietinio veikimo kortikosteroidai  ir jų metabolitai išsiskiria su tulžimi.</w:t>
      </w:r>
    </w:p>
    <w:p w:rsidR="00D13DDB" w:rsidRPr="009303DD" w:rsidRDefault="00D13DDB" w:rsidP="00CC75AE">
      <w:pPr>
        <w:pStyle w:val="Pagrindiniotekstotrauka"/>
        <w:tabs>
          <w:tab w:val="num" w:pos="0"/>
        </w:tabs>
        <w:ind w:left="0"/>
        <w:rPr>
          <w:sz w:val="22"/>
          <w:szCs w:val="22"/>
        </w:rPr>
      </w:pPr>
    </w:p>
    <w:p w:rsidR="00D13DDB" w:rsidRPr="009303DD" w:rsidRDefault="00D13DDB" w:rsidP="00CC75AE">
      <w:pPr>
        <w:pStyle w:val="Pagrindiniotekstotrauka"/>
        <w:tabs>
          <w:tab w:val="num" w:pos="0"/>
          <w:tab w:val="left" w:pos="567"/>
        </w:tabs>
        <w:ind w:left="0"/>
        <w:rPr>
          <w:b/>
          <w:sz w:val="22"/>
          <w:szCs w:val="22"/>
        </w:rPr>
      </w:pPr>
      <w:r w:rsidRPr="009303DD">
        <w:rPr>
          <w:b/>
          <w:sz w:val="22"/>
          <w:szCs w:val="22"/>
        </w:rPr>
        <w:t>5.3</w:t>
      </w:r>
      <w:r w:rsidRPr="009303DD">
        <w:rPr>
          <w:b/>
          <w:sz w:val="22"/>
          <w:szCs w:val="22"/>
        </w:rPr>
        <w:tab/>
        <w:t>Ikiklinikinių saugumo tyrimų duomenys</w:t>
      </w:r>
    </w:p>
    <w:p w:rsidR="00D13DDB" w:rsidRPr="009303DD" w:rsidRDefault="00D13DDB" w:rsidP="00CC75AE">
      <w:pPr>
        <w:tabs>
          <w:tab w:val="num" w:pos="0"/>
        </w:tabs>
        <w:rPr>
          <w:b/>
          <w:sz w:val="22"/>
          <w:szCs w:val="22"/>
        </w:rPr>
      </w:pPr>
    </w:p>
    <w:p w:rsidR="00D13DDB" w:rsidRPr="00E30241" w:rsidRDefault="00D13DDB" w:rsidP="00CC75AE">
      <w:pPr>
        <w:pStyle w:val="Antrat2"/>
        <w:tabs>
          <w:tab w:val="num" w:pos="0"/>
        </w:tabs>
        <w:ind w:left="0"/>
        <w:rPr>
          <w:rFonts w:ascii="Times New Roman" w:hAnsi="Times New Roman"/>
          <w:b w:val="0"/>
          <w:i w:val="0"/>
          <w:sz w:val="22"/>
          <w:szCs w:val="22"/>
        </w:rPr>
      </w:pPr>
      <w:r w:rsidRPr="00E30241">
        <w:rPr>
          <w:rFonts w:ascii="Times New Roman" w:hAnsi="Times New Roman"/>
          <w:b w:val="0"/>
          <w:sz w:val="22"/>
          <w:szCs w:val="22"/>
        </w:rPr>
        <w:t>Karcinogen</w:t>
      </w:r>
      <w:r>
        <w:rPr>
          <w:rFonts w:ascii="Times New Roman" w:hAnsi="Times New Roman"/>
          <w:b w:val="0"/>
          <w:sz w:val="22"/>
          <w:szCs w:val="22"/>
        </w:rPr>
        <w:t>inis</w:t>
      </w:r>
      <w:r w:rsidRPr="00E30241">
        <w:rPr>
          <w:rFonts w:ascii="Times New Roman" w:hAnsi="Times New Roman"/>
          <w:b w:val="0"/>
          <w:sz w:val="22"/>
          <w:szCs w:val="22"/>
        </w:rPr>
        <w:t>,</w:t>
      </w:r>
      <w:r>
        <w:rPr>
          <w:rFonts w:ascii="Times New Roman" w:hAnsi="Times New Roman"/>
          <w:b w:val="0"/>
          <w:sz w:val="22"/>
          <w:szCs w:val="22"/>
        </w:rPr>
        <w:t xml:space="preserve"> mutageninis poveikiai</w:t>
      </w:r>
    </w:p>
    <w:p w:rsidR="00D13DDB" w:rsidRPr="00E30241" w:rsidRDefault="00D13DDB" w:rsidP="00E30241">
      <w:pPr>
        <w:rPr>
          <w:bCs/>
          <w:iCs/>
          <w:sz w:val="22"/>
          <w:szCs w:val="22"/>
        </w:rPr>
      </w:pPr>
      <w:r w:rsidRPr="00F63076">
        <w:rPr>
          <w:sz w:val="22"/>
          <w:szCs w:val="22"/>
        </w:rPr>
        <w:t xml:space="preserve">Betametazono valerato kancerogeniškumo </w:t>
      </w:r>
      <w:r w:rsidRPr="00E30241">
        <w:rPr>
          <w:sz w:val="22"/>
          <w:szCs w:val="22"/>
        </w:rPr>
        <w:t>tyrimų su gyvūnais nėra atlikta.</w:t>
      </w:r>
    </w:p>
    <w:p w:rsidR="00D13DDB" w:rsidRPr="00E30241" w:rsidRDefault="00D13DDB" w:rsidP="00CC75AE">
      <w:pPr>
        <w:tabs>
          <w:tab w:val="num" w:pos="0"/>
        </w:tabs>
        <w:rPr>
          <w:bCs/>
          <w:i/>
          <w:iCs/>
          <w:sz w:val="22"/>
          <w:szCs w:val="22"/>
        </w:rPr>
      </w:pPr>
    </w:p>
    <w:p w:rsidR="00D13DDB" w:rsidRDefault="00D13DDB" w:rsidP="00E30241">
      <w:pPr>
        <w:rPr>
          <w:b/>
          <w:i/>
          <w:sz w:val="22"/>
          <w:szCs w:val="22"/>
        </w:rPr>
      </w:pPr>
      <w:r w:rsidRPr="00F63076">
        <w:rPr>
          <w:sz w:val="22"/>
          <w:szCs w:val="22"/>
        </w:rPr>
        <w:t>Betametazono valeratas nebuvo nei mutageniškas bakterijų mutageniškumo (Ames) tyrime, nei sukėlė chromosomų aberacijų tyrime su visais žmogaus kraujo limfocitais.</w:t>
      </w:r>
    </w:p>
    <w:p w:rsidR="00D13DDB" w:rsidRPr="009303DD" w:rsidRDefault="00D13DDB">
      <w:pPr>
        <w:tabs>
          <w:tab w:val="num" w:pos="0"/>
        </w:tabs>
        <w:rPr>
          <w:i/>
          <w:sz w:val="22"/>
          <w:szCs w:val="22"/>
        </w:rPr>
      </w:pPr>
    </w:p>
    <w:p w:rsidR="00D13DDB" w:rsidRPr="009303DD" w:rsidRDefault="00D13DDB">
      <w:pPr>
        <w:tabs>
          <w:tab w:val="num" w:pos="0"/>
        </w:tabs>
        <w:rPr>
          <w:i/>
          <w:sz w:val="22"/>
          <w:szCs w:val="22"/>
        </w:rPr>
      </w:pPr>
      <w:r w:rsidRPr="009303DD">
        <w:rPr>
          <w:i/>
          <w:sz w:val="22"/>
          <w:szCs w:val="22"/>
        </w:rPr>
        <w:t>Ūminis toksiškumas</w:t>
      </w:r>
    </w:p>
    <w:p w:rsidR="00D13DDB" w:rsidRPr="009303DD" w:rsidRDefault="00D13DDB">
      <w:pPr>
        <w:tabs>
          <w:tab w:val="num" w:pos="0"/>
        </w:tabs>
        <w:rPr>
          <w:sz w:val="22"/>
          <w:szCs w:val="22"/>
        </w:rPr>
      </w:pPr>
      <w:r w:rsidRPr="009303DD">
        <w:rPr>
          <w:sz w:val="22"/>
          <w:szCs w:val="22"/>
        </w:rPr>
        <w:t>Betametazono valerato ūminis toksinis poveikis yra mažas.</w:t>
      </w:r>
    </w:p>
    <w:p w:rsidR="00D13DDB" w:rsidRPr="009303DD" w:rsidRDefault="00D13DDB">
      <w:pPr>
        <w:tabs>
          <w:tab w:val="num" w:pos="0"/>
        </w:tabs>
        <w:rPr>
          <w:i/>
          <w:sz w:val="22"/>
          <w:szCs w:val="22"/>
        </w:rPr>
      </w:pPr>
    </w:p>
    <w:p w:rsidR="00D13DDB" w:rsidRPr="009303DD" w:rsidRDefault="00D13DDB">
      <w:pPr>
        <w:tabs>
          <w:tab w:val="num" w:pos="0"/>
        </w:tabs>
        <w:rPr>
          <w:i/>
          <w:sz w:val="22"/>
          <w:szCs w:val="22"/>
        </w:rPr>
      </w:pPr>
      <w:r w:rsidRPr="009303DD">
        <w:rPr>
          <w:i/>
          <w:sz w:val="22"/>
          <w:szCs w:val="22"/>
        </w:rPr>
        <w:t>Poūmis ir lėtinis toksiškumas</w:t>
      </w:r>
    </w:p>
    <w:p w:rsidR="00D13DDB" w:rsidRPr="009303DD" w:rsidRDefault="00D13DDB">
      <w:pPr>
        <w:tabs>
          <w:tab w:val="num" w:pos="0"/>
        </w:tabs>
        <w:rPr>
          <w:sz w:val="22"/>
          <w:szCs w:val="22"/>
        </w:rPr>
      </w:pPr>
      <w:r w:rsidRPr="009303DD">
        <w:rPr>
          <w:sz w:val="22"/>
          <w:szCs w:val="22"/>
        </w:rPr>
        <w:t>Betametazono valeratą 3, 5 arba 6 savaites žiurkėms ir šunims šėrus (0,5 mg/kg, 1 mg/kg ar 2 mg/kg) arba švirkštus į pilvaplėvės ertmę (žiurkėms – 0,025 mg/kg, 0,5 mg/kg ar 2 mg/kg, šunims – 0,25 mg/kg, 0,5 mg/kg ar 2 mg/kg) dozėmis, stebėti radiniai (kūno masės mažėjimas, antinksčių ir čiobrialiaukės atrofija, limfopenija etc.) yra tokie patys, kaip ir stebėti vartojant kitus gliukokortikoidus.</w:t>
      </w:r>
    </w:p>
    <w:p w:rsidR="00D13DDB" w:rsidRPr="009303DD" w:rsidRDefault="00D13DDB">
      <w:pPr>
        <w:tabs>
          <w:tab w:val="num" w:pos="0"/>
        </w:tabs>
        <w:rPr>
          <w:sz w:val="22"/>
          <w:szCs w:val="22"/>
        </w:rPr>
      </w:pPr>
    </w:p>
    <w:p w:rsidR="00D13DDB" w:rsidRPr="009303DD" w:rsidRDefault="00D13DDB">
      <w:pPr>
        <w:tabs>
          <w:tab w:val="num" w:pos="0"/>
        </w:tabs>
        <w:rPr>
          <w:sz w:val="22"/>
          <w:szCs w:val="22"/>
        </w:rPr>
      </w:pPr>
      <w:r w:rsidRPr="009303DD">
        <w:rPr>
          <w:sz w:val="22"/>
          <w:szCs w:val="22"/>
        </w:rPr>
        <w:t>Po 90 dienų trukmės tepimo vietiniu 0,1 % betametazono valeratu (kremu ar tepalu) triušiams pastebimų vietinio sudirginimo įrodymų negauta, buvo tik minimalus ar švelnus gliukokortikoidinis poveikis.</w:t>
      </w:r>
    </w:p>
    <w:p w:rsidR="00D13DDB" w:rsidRPr="009303DD" w:rsidRDefault="00D13DDB">
      <w:pPr>
        <w:tabs>
          <w:tab w:val="num" w:pos="0"/>
        </w:tabs>
        <w:rPr>
          <w:sz w:val="22"/>
          <w:szCs w:val="22"/>
        </w:rPr>
      </w:pPr>
    </w:p>
    <w:p w:rsidR="00D13DDB" w:rsidRPr="009303DD" w:rsidRDefault="00D13DDB">
      <w:pPr>
        <w:tabs>
          <w:tab w:val="num" w:pos="0"/>
        </w:tabs>
        <w:rPr>
          <w:i/>
          <w:sz w:val="22"/>
          <w:szCs w:val="22"/>
        </w:rPr>
      </w:pPr>
      <w:r w:rsidRPr="009303DD">
        <w:rPr>
          <w:i/>
          <w:sz w:val="22"/>
          <w:szCs w:val="22"/>
        </w:rPr>
        <w:t>Poveikis reprodukcijai</w:t>
      </w:r>
    </w:p>
    <w:p w:rsidR="00D13DDB" w:rsidRPr="009303DD" w:rsidRDefault="00D13DDB">
      <w:pPr>
        <w:tabs>
          <w:tab w:val="num" w:pos="0"/>
        </w:tabs>
        <w:rPr>
          <w:sz w:val="22"/>
          <w:szCs w:val="22"/>
        </w:rPr>
      </w:pPr>
      <w:r w:rsidRPr="009303DD">
        <w:rPr>
          <w:sz w:val="22"/>
          <w:szCs w:val="22"/>
        </w:rPr>
        <w:t>Betametazono valerato toksinio poveikio reprodukcijai tyrimų nėra atlikta.</w:t>
      </w:r>
    </w:p>
    <w:p w:rsidR="00D13DDB" w:rsidRPr="009303DD" w:rsidRDefault="00D13DDB">
      <w:pPr>
        <w:tabs>
          <w:tab w:val="num" w:pos="0"/>
        </w:tabs>
        <w:rPr>
          <w:sz w:val="22"/>
          <w:szCs w:val="22"/>
        </w:rPr>
      </w:pPr>
    </w:p>
    <w:p w:rsidR="00D13DDB" w:rsidRPr="009303DD" w:rsidRDefault="00D13DDB" w:rsidP="00CC75AE">
      <w:pPr>
        <w:tabs>
          <w:tab w:val="num" w:pos="0"/>
        </w:tabs>
        <w:rPr>
          <w:bCs/>
          <w:i/>
          <w:iCs/>
          <w:sz w:val="22"/>
          <w:szCs w:val="22"/>
        </w:rPr>
      </w:pPr>
      <w:r w:rsidRPr="009303DD">
        <w:rPr>
          <w:sz w:val="22"/>
          <w:szCs w:val="22"/>
        </w:rPr>
        <w:t>Įrodyta, kad laboratoriniams gyvūnams kortikosteroidai yra teratogeniški. Klinikinių duomenų apie betametazono valerato vartojimą nėštumo metu nėra. Dėl to vartoti nėštumo rekomenduojama tik tuomet, jei galima nauda nusveria galimą pavojų vaisiui.</w:t>
      </w:r>
    </w:p>
    <w:p w:rsidR="00D13DDB" w:rsidRPr="009303DD" w:rsidRDefault="00D13DDB">
      <w:pPr>
        <w:tabs>
          <w:tab w:val="num" w:pos="0"/>
        </w:tabs>
        <w:rPr>
          <w:sz w:val="22"/>
          <w:szCs w:val="22"/>
        </w:rPr>
      </w:pPr>
    </w:p>
    <w:p w:rsidR="00D13DDB" w:rsidRPr="009303DD" w:rsidRDefault="00D13DDB" w:rsidP="006165FD">
      <w:pPr>
        <w:tabs>
          <w:tab w:val="num" w:pos="0"/>
        </w:tabs>
        <w:rPr>
          <w:sz w:val="22"/>
          <w:szCs w:val="22"/>
        </w:rPr>
      </w:pPr>
    </w:p>
    <w:p w:rsidR="00D13DDB" w:rsidRPr="009303DD" w:rsidRDefault="00D13DDB" w:rsidP="006165FD">
      <w:pPr>
        <w:numPr>
          <w:ilvl w:val="0"/>
          <w:numId w:val="1"/>
        </w:numPr>
        <w:tabs>
          <w:tab w:val="clear" w:pos="1080"/>
          <w:tab w:val="num" w:pos="0"/>
          <w:tab w:val="left" w:pos="567"/>
        </w:tabs>
        <w:ind w:left="0" w:firstLine="0"/>
        <w:rPr>
          <w:b/>
          <w:sz w:val="22"/>
          <w:szCs w:val="22"/>
        </w:rPr>
      </w:pPr>
      <w:r w:rsidRPr="009303DD">
        <w:rPr>
          <w:b/>
          <w:sz w:val="22"/>
          <w:szCs w:val="22"/>
        </w:rPr>
        <w:t>FARMACINĖ INFORMACIJA</w:t>
      </w:r>
    </w:p>
    <w:p w:rsidR="00D13DDB" w:rsidRPr="009303DD" w:rsidRDefault="00D13DDB" w:rsidP="006165FD">
      <w:pPr>
        <w:tabs>
          <w:tab w:val="num" w:pos="0"/>
        </w:tabs>
        <w:rPr>
          <w:b/>
          <w:sz w:val="22"/>
          <w:szCs w:val="22"/>
        </w:rPr>
      </w:pPr>
    </w:p>
    <w:p w:rsidR="00D13DDB" w:rsidRPr="009303DD" w:rsidRDefault="00D13DDB" w:rsidP="006165FD">
      <w:pPr>
        <w:numPr>
          <w:ilvl w:val="1"/>
          <w:numId w:val="1"/>
        </w:numPr>
        <w:tabs>
          <w:tab w:val="clear" w:pos="720"/>
          <w:tab w:val="num" w:pos="0"/>
          <w:tab w:val="num" w:pos="567"/>
        </w:tabs>
        <w:ind w:left="0" w:firstLine="0"/>
        <w:rPr>
          <w:b/>
          <w:sz w:val="22"/>
          <w:szCs w:val="22"/>
        </w:rPr>
      </w:pPr>
      <w:r w:rsidRPr="009303DD">
        <w:rPr>
          <w:b/>
          <w:sz w:val="22"/>
          <w:szCs w:val="22"/>
        </w:rPr>
        <w:t>Pagalbinių medžiagų sąrašas</w:t>
      </w:r>
    </w:p>
    <w:p w:rsidR="00D13DDB" w:rsidRPr="009303DD" w:rsidRDefault="00D13DDB" w:rsidP="006165FD">
      <w:pPr>
        <w:tabs>
          <w:tab w:val="num" w:pos="0"/>
        </w:tabs>
        <w:rPr>
          <w:b/>
          <w:sz w:val="22"/>
          <w:szCs w:val="22"/>
        </w:rPr>
      </w:pPr>
    </w:p>
    <w:p w:rsidR="00D13DDB" w:rsidRPr="009303DD" w:rsidRDefault="00D13DDB" w:rsidP="006165FD">
      <w:pPr>
        <w:tabs>
          <w:tab w:val="num" w:pos="0"/>
        </w:tabs>
        <w:rPr>
          <w:sz w:val="22"/>
          <w:szCs w:val="22"/>
        </w:rPr>
      </w:pPr>
      <w:r w:rsidRPr="009303DD">
        <w:rPr>
          <w:sz w:val="22"/>
          <w:szCs w:val="22"/>
        </w:rPr>
        <w:t>Chlorokrezolis</w:t>
      </w:r>
    </w:p>
    <w:p w:rsidR="00D13DDB" w:rsidRPr="009303DD" w:rsidRDefault="00D13DDB" w:rsidP="006165FD">
      <w:pPr>
        <w:tabs>
          <w:tab w:val="num" w:pos="0"/>
        </w:tabs>
        <w:rPr>
          <w:sz w:val="22"/>
          <w:szCs w:val="22"/>
        </w:rPr>
      </w:pPr>
      <w:r w:rsidRPr="009303DD">
        <w:rPr>
          <w:sz w:val="22"/>
          <w:szCs w:val="22"/>
        </w:rPr>
        <w:t>Natrio-divandenilio fosfatas dihidratas</w:t>
      </w:r>
    </w:p>
    <w:p w:rsidR="00D13DDB" w:rsidRPr="009303DD" w:rsidRDefault="00D13DDB" w:rsidP="006165FD">
      <w:pPr>
        <w:tabs>
          <w:tab w:val="num" w:pos="0"/>
        </w:tabs>
        <w:rPr>
          <w:sz w:val="22"/>
          <w:szCs w:val="22"/>
        </w:rPr>
      </w:pPr>
      <w:r w:rsidRPr="009303DD">
        <w:rPr>
          <w:sz w:val="22"/>
          <w:szCs w:val="22"/>
        </w:rPr>
        <w:t>Fosfato rūgštis</w:t>
      </w:r>
    </w:p>
    <w:p w:rsidR="00D13DDB" w:rsidRPr="009303DD" w:rsidRDefault="00D13DDB" w:rsidP="006165FD">
      <w:pPr>
        <w:tabs>
          <w:tab w:val="num" w:pos="0"/>
        </w:tabs>
        <w:rPr>
          <w:sz w:val="22"/>
          <w:szCs w:val="22"/>
        </w:rPr>
      </w:pPr>
      <w:r w:rsidRPr="009303DD">
        <w:rPr>
          <w:sz w:val="22"/>
          <w:szCs w:val="22"/>
        </w:rPr>
        <w:t>Skystasis parafinas</w:t>
      </w:r>
    </w:p>
    <w:p w:rsidR="00D13DDB" w:rsidRPr="009303DD" w:rsidRDefault="00D13DDB" w:rsidP="006165FD">
      <w:pPr>
        <w:tabs>
          <w:tab w:val="num" w:pos="0"/>
        </w:tabs>
        <w:rPr>
          <w:sz w:val="22"/>
          <w:szCs w:val="22"/>
        </w:rPr>
      </w:pPr>
      <w:r w:rsidRPr="009303DD">
        <w:rPr>
          <w:sz w:val="22"/>
          <w:szCs w:val="22"/>
        </w:rPr>
        <w:t>Cetostearilo alkoholis</w:t>
      </w:r>
    </w:p>
    <w:p w:rsidR="00D13DDB" w:rsidRPr="009303DD" w:rsidRDefault="00D13DDB" w:rsidP="006165FD">
      <w:pPr>
        <w:tabs>
          <w:tab w:val="num" w:pos="0"/>
        </w:tabs>
        <w:rPr>
          <w:sz w:val="22"/>
          <w:szCs w:val="22"/>
        </w:rPr>
      </w:pPr>
      <w:r w:rsidRPr="009303DD">
        <w:rPr>
          <w:sz w:val="22"/>
          <w:szCs w:val="22"/>
        </w:rPr>
        <w:t>Makrogolio cetostearilo eteris</w:t>
      </w:r>
    </w:p>
    <w:p w:rsidR="00D13DDB" w:rsidRPr="009303DD" w:rsidRDefault="00D13DDB" w:rsidP="006165FD">
      <w:pPr>
        <w:tabs>
          <w:tab w:val="num" w:pos="0"/>
        </w:tabs>
        <w:rPr>
          <w:sz w:val="22"/>
          <w:szCs w:val="22"/>
        </w:rPr>
      </w:pPr>
      <w:r w:rsidRPr="009303DD">
        <w:rPr>
          <w:sz w:val="22"/>
          <w:szCs w:val="22"/>
        </w:rPr>
        <w:t>Minkštasis baltas parafinas</w:t>
      </w:r>
    </w:p>
    <w:p w:rsidR="00D13DDB" w:rsidRPr="009303DD" w:rsidRDefault="00D13DDB" w:rsidP="006165FD">
      <w:pPr>
        <w:tabs>
          <w:tab w:val="num" w:pos="0"/>
        </w:tabs>
        <w:rPr>
          <w:sz w:val="22"/>
          <w:szCs w:val="22"/>
        </w:rPr>
      </w:pPr>
      <w:r w:rsidRPr="009303DD">
        <w:rPr>
          <w:sz w:val="22"/>
          <w:szCs w:val="22"/>
        </w:rPr>
        <w:t>Natrio hidroksidas (pH reguliuoti)</w:t>
      </w:r>
    </w:p>
    <w:p w:rsidR="00D13DDB" w:rsidRPr="009303DD" w:rsidRDefault="00D13DDB" w:rsidP="006165FD">
      <w:pPr>
        <w:tabs>
          <w:tab w:val="num" w:pos="0"/>
        </w:tabs>
        <w:rPr>
          <w:sz w:val="22"/>
          <w:szCs w:val="22"/>
        </w:rPr>
      </w:pPr>
      <w:r w:rsidRPr="009303DD">
        <w:rPr>
          <w:sz w:val="22"/>
          <w:szCs w:val="22"/>
        </w:rPr>
        <w:t>Išgrynintas vanduo</w:t>
      </w:r>
    </w:p>
    <w:p w:rsidR="00D13DDB" w:rsidRPr="009303DD" w:rsidRDefault="00D13DDB" w:rsidP="006165FD">
      <w:pPr>
        <w:tabs>
          <w:tab w:val="num" w:pos="0"/>
        </w:tabs>
        <w:rPr>
          <w:sz w:val="22"/>
          <w:szCs w:val="22"/>
          <w:u w:val="single"/>
        </w:rPr>
      </w:pPr>
    </w:p>
    <w:p w:rsidR="00D13DDB" w:rsidRPr="009303DD" w:rsidRDefault="00D13DDB" w:rsidP="006165FD">
      <w:pPr>
        <w:numPr>
          <w:ilvl w:val="1"/>
          <w:numId w:val="1"/>
        </w:numPr>
        <w:tabs>
          <w:tab w:val="clear" w:pos="720"/>
          <w:tab w:val="num" w:pos="0"/>
          <w:tab w:val="num" w:pos="567"/>
        </w:tabs>
        <w:ind w:left="0" w:firstLine="0"/>
        <w:rPr>
          <w:b/>
          <w:sz w:val="22"/>
          <w:szCs w:val="22"/>
        </w:rPr>
      </w:pPr>
      <w:r w:rsidRPr="009303DD">
        <w:rPr>
          <w:b/>
          <w:sz w:val="22"/>
          <w:szCs w:val="22"/>
        </w:rPr>
        <w:t>Nesuderinamumas</w:t>
      </w:r>
    </w:p>
    <w:p w:rsidR="00D13DDB" w:rsidRPr="009303DD" w:rsidRDefault="00D13DDB" w:rsidP="006165FD">
      <w:pPr>
        <w:tabs>
          <w:tab w:val="num" w:pos="0"/>
        </w:tabs>
        <w:rPr>
          <w:sz w:val="22"/>
          <w:szCs w:val="22"/>
        </w:rPr>
      </w:pPr>
    </w:p>
    <w:p w:rsidR="00D13DDB" w:rsidRPr="009303DD" w:rsidRDefault="00D13DDB" w:rsidP="006165FD">
      <w:pPr>
        <w:tabs>
          <w:tab w:val="num" w:pos="0"/>
        </w:tabs>
        <w:rPr>
          <w:sz w:val="22"/>
          <w:szCs w:val="22"/>
        </w:rPr>
      </w:pPr>
      <w:r w:rsidRPr="009303DD">
        <w:rPr>
          <w:sz w:val="22"/>
          <w:szCs w:val="22"/>
        </w:rPr>
        <w:t>Duomenys nebūtini.</w:t>
      </w:r>
    </w:p>
    <w:p w:rsidR="00D13DDB" w:rsidRPr="009303DD" w:rsidRDefault="00D13DDB" w:rsidP="006165FD">
      <w:pPr>
        <w:tabs>
          <w:tab w:val="num" w:pos="0"/>
        </w:tabs>
        <w:rPr>
          <w:sz w:val="22"/>
          <w:szCs w:val="22"/>
        </w:rPr>
      </w:pPr>
    </w:p>
    <w:p w:rsidR="00D13DDB" w:rsidRPr="009303DD" w:rsidRDefault="00D13DDB" w:rsidP="006165FD">
      <w:pPr>
        <w:numPr>
          <w:ilvl w:val="1"/>
          <w:numId w:val="1"/>
        </w:numPr>
        <w:tabs>
          <w:tab w:val="clear" w:pos="720"/>
          <w:tab w:val="num" w:pos="0"/>
          <w:tab w:val="num" w:pos="567"/>
        </w:tabs>
        <w:ind w:left="0" w:firstLine="0"/>
        <w:rPr>
          <w:b/>
          <w:sz w:val="22"/>
          <w:szCs w:val="22"/>
        </w:rPr>
      </w:pPr>
      <w:r w:rsidRPr="009303DD">
        <w:rPr>
          <w:b/>
          <w:sz w:val="22"/>
          <w:szCs w:val="22"/>
        </w:rPr>
        <w:t>Tinkamumo laikas</w:t>
      </w:r>
    </w:p>
    <w:p w:rsidR="00D13DDB" w:rsidRPr="009303DD" w:rsidRDefault="00D13DDB" w:rsidP="006165FD">
      <w:pPr>
        <w:tabs>
          <w:tab w:val="num" w:pos="0"/>
        </w:tabs>
        <w:rPr>
          <w:b/>
          <w:sz w:val="22"/>
          <w:szCs w:val="22"/>
        </w:rPr>
      </w:pPr>
    </w:p>
    <w:p w:rsidR="00D13DDB" w:rsidRPr="009303DD" w:rsidRDefault="00961650" w:rsidP="006165FD">
      <w:pPr>
        <w:tabs>
          <w:tab w:val="num" w:pos="0"/>
        </w:tabs>
        <w:rPr>
          <w:sz w:val="22"/>
          <w:szCs w:val="22"/>
        </w:rPr>
      </w:pPr>
      <w:r>
        <w:rPr>
          <w:sz w:val="22"/>
          <w:szCs w:val="22"/>
        </w:rPr>
        <w:t>3</w:t>
      </w:r>
      <w:r w:rsidR="00D13DDB" w:rsidRPr="009303DD">
        <w:rPr>
          <w:sz w:val="22"/>
          <w:szCs w:val="22"/>
        </w:rPr>
        <w:t xml:space="preserve"> metai.</w:t>
      </w:r>
    </w:p>
    <w:p w:rsidR="00D13DDB" w:rsidRPr="009303DD" w:rsidRDefault="00D13DDB" w:rsidP="006165FD">
      <w:pPr>
        <w:tabs>
          <w:tab w:val="num" w:pos="0"/>
        </w:tabs>
        <w:rPr>
          <w:sz w:val="22"/>
          <w:szCs w:val="22"/>
        </w:rPr>
      </w:pPr>
      <w:r w:rsidRPr="009303DD">
        <w:rPr>
          <w:sz w:val="22"/>
          <w:szCs w:val="22"/>
        </w:rPr>
        <w:t xml:space="preserve">Tinkamumo laikas po pirmojo </w:t>
      </w:r>
      <w:r w:rsidR="000B2C92">
        <w:rPr>
          <w:sz w:val="22"/>
          <w:szCs w:val="22"/>
        </w:rPr>
        <w:t xml:space="preserve">tūbelės </w:t>
      </w:r>
      <w:r w:rsidRPr="009303DD">
        <w:rPr>
          <w:sz w:val="22"/>
          <w:szCs w:val="22"/>
        </w:rPr>
        <w:t>atidarymo – 3 mėnesiai.</w:t>
      </w:r>
    </w:p>
    <w:p w:rsidR="00D13DDB" w:rsidRPr="009303DD" w:rsidRDefault="00D13DDB" w:rsidP="006165FD">
      <w:pPr>
        <w:tabs>
          <w:tab w:val="num" w:pos="0"/>
        </w:tabs>
        <w:rPr>
          <w:sz w:val="22"/>
          <w:szCs w:val="22"/>
        </w:rPr>
      </w:pPr>
    </w:p>
    <w:p w:rsidR="00D13DDB" w:rsidRPr="009303DD" w:rsidRDefault="00D13DDB" w:rsidP="006165FD">
      <w:pPr>
        <w:numPr>
          <w:ilvl w:val="1"/>
          <w:numId w:val="1"/>
        </w:numPr>
        <w:tabs>
          <w:tab w:val="clear" w:pos="720"/>
          <w:tab w:val="num" w:pos="0"/>
          <w:tab w:val="num" w:pos="567"/>
        </w:tabs>
        <w:ind w:left="0" w:firstLine="0"/>
        <w:rPr>
          <w:b/>
          <w:sz w:val="22"/>
          <w:szCs w:val="22"/>
        </w:rPr>
      </w:pPr>
      <w:r w:rsidRPr="009303DD">
        <w:rPr>
          <w:b/>
          <w:sz w:val="22"/>
          <w:szCs w:val="22"/>
        </w:rPr>
        <w:t>Specialios laikymo sąlygos</w:t>
      </w:r>
    </w:p>
    <w:p w:rsidR="00D13DDB" w:rsidRPr="009303DD" w:rsidRDefault="00D13DDB" w:rsidP="006165FD">
      <w:pPr>
        <w:tabs>
          <w:tab w:val="num" w:pos="0"/>
        </w:tabs>
        <w:rPr>
          <w:b/>
          <w:sz w:val="22"/>
          <w:szCs w:val="22"/>
        </w:rPr>
      </w:pPr>
    </w:p>
    <w:p w:rsidR="00D13DDB" w:rsidRPr="009303DD" w:rsidRDefault="00D13DDB" w:rsidP="006165FD">
      <w:pPr>
        <w:tabs>
          <w:tab w:val="num" w:pos="0"/>
        </w:tabs>
        <w:rPr>
          <w:sz w:val="22"/>
          <w:szCs w:val="22"/>
        </w:rPr>
      </w:pPr>
      <w:r w:rsidRPr="009303DD">
        <w:rPr>
          <w:sz w:val="22"/>
          <w:szCs w:val="22"/>
        </w:rPr>
        <w:t>Laikyti ne aukštesnėje kaip 25 </w:t>
      </w:r>
      <w:r w:rsidRPr="009303DD">
        <w:rPr>
          <w:sz w:val="22"/>
          <w:szCs w:val="22"/>
        </w:rPr>
        <w:sym w:font="Symbol" w:char="F0B0"/>
      </w:r>
      <w:r w:rsidRPr="009303DD">
        <w:rPr>
          <w:sz w:val="22"/>
          <w:szCs w:val="22"/>
        </w:rPr>
        <w:t>C temperatūroje.</w:t>
      </w:r>
    </w:p>
    <w:p w:rsidR="00D13DDB" w:rsidRPr="009303DD" w:rsidRDefault="00D13DDB" w:rsidP="006165FD">
      <w:pPr>
        <w:tabs>
          <w:tab w:val="num" w:pos="0"/>
        </w:tabs>
        <w:rPr>
          <w:sz w:val="22"/>
          <w:szCs w:val="22"/>
        </w:rPr>
      </w:pPr>
    </w:p>
    <w:p w:rsidR="00D13DDB" w:rsidRPr="009303DD" w:rsidRDefault="00D13DDB" w:rsidP="006165FD">
      <w:pPr>
        <w:numPr>
          <w:ilvl w:val="1"/>
          <w:numId w:val="1"/>
        </w:numPr>
        <w:tabs>
          <w:tab w:val="clear" w:pos="720"/>
          <w:tab w:val="num" w:pos="0"/>
          <w:tab w:val="num" w:pos="567"/>
        </w:tabs>
        <w:ind w:left="0" w:firstLine="0"/>
        <w:rPr>
          <w:b/>
          <w:sz w:val="22"/>
          <w:szCs w:val="22"/>
        </w:rPr>
      </w:pPr>
      <w:r w:rsidRPr="009303DD">
        <w:rPr>
          <w:b/>
          <w:sz w:val="22"/>
          <w:szCs w:val="22"/>
        </w:rPr>
        <w:t>Pakuotė ir jos turinys</w:t>
      </w:r>
    </w:p>
    <w:p w:rsidR="00D13DDB" w:rsidRPr="009303DD" w:rsidRDefault="00D13DDB" w:rsidP="006165FD">
      <w:pPr>
        <w:tabs>
          <w:tab w:val="num" w:pos="0"/>
        </w:tabs>
        <w:rPr>
          <w:b/>
          <w:sz w:val="22"/>
          <w:szCs w:val="22"/>
        </w:rPr>
      </w:pPr>
    </w:p>
    <w:p w:rsidR="00D13DDB" w:rsidRPr="009303DD" w:rsidRDefault="00D13DDB" w:rsidP="006165FD">
      <w:pPr>
        <w:tabs>
          <w:tab w:val="num" w:pos="0"/>
        </w:tabs>
        <w:rPr>
          <w:sz w:val="22"/>
          <w:szCs w:val="22"/>
        </w:rPr>
      </w:pPr>
      <w:r w:rsidRPr="009303DD">
        <w:rPr>
          <w:sz w:val="22"/>
          <w:szCs w:val="22"/>
        </w:rPr>
        <w:t>30 g tūbelė.</w:t>
      </w:r>
    </w:p>
    <w:p w:rsidR="00D13DDB" w:rsidRPr="009303DD" w:rsidRDefault="00D13DDB" w:rsidP="006165FD">
      <w:pPr>
        <w:tabs>
          <w:tab w:val="num" w:pos="0"/>
        </w:tabs>
        <w:rPr>
          <w:sz w:val="22"/>
          <w:szCs w:val="22"/>
        </w:rPr>
      </w:pPr>
      <w:r w:rsidRPr="009303DD">
        <w:rPr>
          <w:sz w:val="22"/>
          <w:szCs w:val="22"/>
        </w:rPr>
        <w:t>Epoksidu padengta aliuminio tūbelė, užsukta baltu DTPE dangteliu, įdėta į kartono dėžutę.</w:t>
      </w:r>
    </w:p>
    <w:p w:rsidR="00D13DDB" w:rsidRPr="009303DD" w:rsidRDefault="00D13DDB" w:rsidP="006165FD">
      <w:pPr>
        <w:tabs>
          <w:tab w:val="num" w:pos="0"/>
        </w:tabs>
        <w:rPr>
          <w:sz w:val="22"/>
          <w:szCs w:val="22"/>
        </w:rPr>
      </w:pPr>
    </w:p>
    <w:p w:rsidR="00D13DDB" w:rsidRPr="009303DD" w:rsidRDefault="00D13DDB" w:rsidP="006165FD">
      <w:pPr>
        <w:numPr>
          <w:ilvl w:val="1"/>
          <w:numId w:val="1"/>
        </w:numPr>
        <w:tabs>
          <w:tab w:val="clear" w:pos="720"/>
          <w:tab w:val="num" w:pos="0"/>
          <w:tab w:val="num" w:pos="567"/>
        </w:tabs>
        <w:ind w:left="0" w:firstLine="0"/>
        <w:rPr>
          <w:b/>
          <w:sz w:val="22"/>
          <w:szCs w:val="22"/>
        </w:rPr>
      </w:pPr>
      <w:r w:rsidRPr="009303DD">
        <w:rPr>
          <w:b/>
          <w:sz w:val="22"/>
          <w:szCs w:val="22"/>
        </w:rPr>
        <w:t>Specialūs reikalavimai atliekoms tvarkyti</w:t>
      </w:r>
    </w:p>
    <w:p w:rsidR="00D13DDB" w:rsidRPr="009303DD" w:rsidRDefault="00D13DDB" w:rsidP="006165FD">
      <w:pPr>
        <w:tabs>
          <w:tab w:val="num" w:pos="0"/>
        </w:tabs>
        <w:rPr>
          <w:b/>
          <w:sz w:val="22"/>
          <w:szCs w:val="22"/>
        </w:rPr>
      </w:pPr>
    </w:p>
    <w:p w:rsidR="00D13DDB" w:rsidRPr="009303DD" w:rsidRDefault="00D13DDB" w:rsidP="006165FD">
      <w:pPr>
        <w:tabs>
          <w:tab w:val="num" w:pos="0"/>
        </w:tabs>
        <w:rPr>
          <w:sz w:val="22"/>
          <w:szCs w:val="22"/>
        </w:rPr>
      </w:pPr>
      <w:r w:rsidRPr="009303DD">
        <w:rPr>
          <w:sz w:val="22"/>
          <w:szCs w:val="22"/>
        </w:rPr>
        <w:t>Specialių reikalavimų nėra.</w:t>
      </w:r>
    </w:p>
    <w:p w:rsidR="00D13DDB" w:rsidRPr="009303DD" w:rsidRDefault="00D13DDB" w:rsidP="006165FD">
      <w:pPr>
        <w:tabs>
          <w:tab w:val="num" w:pos="0"/>
        </w:tabs>
        <w:rPr>
          <w:sz w:val="22"/>
          <w:szCs w:val="22"/>
        </w:rPr>
      </w:pPr>
    </w:p>
    <w:p w:rsidR="00D13DDB" w:rsidRPr="009303DD" w:rsidRDefault="00D13DDB" w:rsidP="006165FD">
      <w:pPr>
        <w:tabs>
          <w:tab w:val="num" w:pos="0"/>
        </w:tabs>
        <w:rPr>
          <w:sz w:val="22"/>
          <w:szCs w:val="22"/>
        </w:rPr>
      </w:pPr>
    </w:p>
    <w:p w:rsidR="00D13DDB" w:rsidRPr="009303DD" w:rsidRDefault="00D13DDB" w:rsidP="006165FD">
      <w:pPr>
        <w:numPr>
          <w:ilvl w:val="0"/>
          <w:numId w:val="1"/>
        </w:numPr>
        <w:tabs>
          <w:tab w:val="clear" w:pos="1080"/>
          <w:tab w:val="num" w:pos="0"/>
          <w:tab w:val="left" w:pos="567"/>
        </w:tabs>
        <w:ind w:left="0" w:firstLine="0"/>
        <w:rPr>
          <w:b/>
          <w:sz w:val="22"/>
          <w:szCs w:val="22"/>
        </w:rPr>
      </w:pPr>
      <w:r w:rsidRPr="009303DD">
        <w:rPr>
          <w:b/>
          <w:sz w:val="22"/>
          <w:szCs w:val="22"/>
        </w:rPr>
        <w:t>RINKODAROS TEISĖS TURĖTOJAS</w:t>
      </w:r>
    </w:p>
    <w:p w:rsidR="00D13DDB" w:rsidRPr="009303DD" w:rsidRDefault="00D13DDB" w:rsidP="006165FD">
      <w:pPr>
        <w:tabs>
          <w:tab w:val="num" w:pos="0"/>
        </w:tabs>
        <w:rPr>
          <w:b/>
          <w:sz w:val="22"/>
          <w:szCs w:val="22"/>
        </w:rPr>
      </w:pPr>
    </w:p>
    <w:p w:rsidR="002D1CE1" w:rsidRPr="009109F2" w:rsidRDefault="002D1CE1" w:rsidP="002D1CE1">
      <w:pPr>
        <w:jc w:val="both"/>
        <w:rPr>
          <w:sz w:val="22"/>
          <w:szCs w:val="22"/>
        </w:rPr>
      </w:pPr>
      <w:r w:rsidRPr="009109F2">
        <w:rPr>
          <w:sz w:val="22"/>
          <w:szCs w:val="22"/>
        </w:rPr>
        <w:t>Merck Sharp &amp; Dohme B.V.</w:t>
      </w:r>
    </w:p>
    <w:p w:rsidR="002D1CE1" w:rsidRPr="009109F2" w:rsidRDefault="002D1CE1" w:rsidP="002D1CE1">
      <w:pPr>
        <w:jc w:val="both"/>
        <w:rPr>
          <w:sz w:val="22"/>
          <w:szCs w:val="22"/>
        </w:rPr>
      </w:pPr>
      <w:r w:rsidRPr="009109F2">
        <w:rPr>
          <w:sz w:val="22"/>
          <w:szCs w:val="22"/>
        </w:rPr>
        <w:t>Waarderweg 39</w:t>
      </w:r>
    </w:p>
    <w:p w:rsidR="002D1CE1" w:rsidRPr="009109F2" w:rsidRDefault="002D1CE1" w:rsidP="002D1CE1">
      <w:pPr>
        <w:jc w:val="both"/>
        <w:rPr>
          <w:sz w:val="22"/>
          <w:szCs w:val="22"/>
        </w:rPr>
      </w:pPr>
      <w:r w:rsidRPr="009109F2">
        <w:rPr>
          <w:sz w:val="22"/>
          <w:szCs w:val="22"/>
        </w:rPr>
        <w:t xml:space="preserve">2013BN </w:t>
      </w:r>
      <w:smartTag w:uri="urn:schemas-microsoft-com:office:smarttags" w:element="City">
        <w:smartTag w:uri="urn:schemas-microsoft-com:office:smarttags" w:element="place">
          <w:r w:rsidRPr="009109F2">
            <w:rPr>
              <w:sz w:val="22"/>
              <w:szCs w:val="22"/>
            </w:rPr>
            <w:t>Haarlem</w:t>
          </w:r>
        </w:smartTag>
      </w:smartTag>
    </w:p>
    <w:p w:rsidR="002D1CE1" w:rsidRPr="009109F2" w:rsidRDefault="002D1CE1" w:rsidP="002D1CE1">
      <w:pPr>
        <w:jc w:val="both"/>
        <w:rPr>
          <w:sz w:val="22"/>
          <w:szCs w:val="22"/>
        </w:rPr>
      </w:pPr>
      <w:r w:rsidRPr="009109F2">
        <w:rPr>
          <w:sz w:val="22"/>
          <w:szCs w:val="22"/>
        </w:rPr>
        <w:t>Nyderlandai</w:t>
      </w:r>
    </w:p>
    <w:p w:rsidR="00D13DDB" w:rsidRPr="009303DD" w:rsidRDefault="00D13DDB" w:rsidP="006165FD">
      <w:pPr>
        <w:tabs>
          <w:tab w:val="num" w:pos="0"/>
        </w:tabs>
        <w:rPr>
          <w:sz w:val="22"/>
          <w:szCs w:val="22"/>
        </w:rPr>
      </w:pPr>
    </w:p>
    <w:p w:rsidR="00D13DDB" w:rsidRPr="009303DD" w:rsidRDefault="00D13DDB" w:rsidP="006165FD">
      <w:pPr>
        <w:tabs>
          <w:tab w:val="num" w:pos="0"/>
        </w:tabs>
        <w:rPr>
          <w:sz w:val="22"/>
          <w:szCs w:val="22"/>
        </w:rPr>
      </w:pPr>
    </w:p>
    <w:p w:rsidR="00D13DDB" w:rsidRPr="009303DD" w:rsidRDefault="00D13DDB" w:rsidP="006165FD">
      <w:pPr>
        <w:numPr>
          <w:ilvl w:val="0"/>
          <w:numId w:val="1"/>
        </w:numPr>
        <w:tabs>
          <w:tab w:val="clear" w:pos="1080"/>
          <w:tab w:val="num" w:pos="0"/>
          <w:tab w:val="left" w:pos="567"/>
        </w:tabs>
        <w:ind w:left="0" w:firstLine="0"/>
        <w:rPr>
          <w:b/>
          <w:sz w:val="22"/>
          <w:szCs w:val="22"/>
        </w:rPr>
      </w:pPr>
      <w:r w:rsidRPr="009303DD">
        <w:rPr>
          <w:b/>
          <w:sz w:val="22"/>
          <w:szCs w:val="22"/>
        </w:rPr>
        <w:t>RINKODAROS TEISĖS NUMERIS</w:t>
      </w:r>
    </w:p>
    <w:p w:rsidR="00D13DDB" w:rsidRPr="009303DD" w:rsidRDefault="00D13DDB" w:rsidP="006165FD">
      <w:pPr>
        <w:tabs>
          <w:tab w:val="num" w:pos="0"/>
        </w:tabs>
        <w:rPr>
          <w:sz w:val="22"/>
          <w:szCs w:val="22"/>
        </w:rPr>
      </w:pPr>
    </w:p>
    <w:p w:rsidR="00D13DDB" w:rsidRPr="009303DD" w:rsidRDefault="00D13DDB" w:rsidP="006165FD">
      <w:pPr>
        <w:tabs>
          <w:tab w:val="num" w:pos="0"/>
        </w:tabs>
        <w:rPr>
          <w:sz w:val="22"/>
          <w:szCs w:val="22"/>
        </w:rPr>
      </w:pPr>
      <w:r w:rsidRPr="009303DD">
        <w:rPr>
          <w:sz w:val="22"/>
          <w:szCs w:val="22"/>
        </w:rPr>
        <w:t>LT/1/98/0009/001</w:t>
      </w:r>
    </w:p>
    <w:p w:rsidR="00D13DDB" w:rsidRPr="009303DD" w:rsidRDefault="00D13DDB" w:rsidP="006165FD">
      <w:pPr>
        <w:tabs>
          <w:tab w:val="num" w:pos="0"/>
        </w:tabs>
        <w:rPr>
          <w:sz w:val="22"/>
          <w:szCs w:val="22"/>
        </w:rPr>
      </w:pPr>
    </w:p>
    <w:p w:rsidR="00D13DDB" w:rsidRPr="009303DD" w:rsidRDefault="00D13DDB" w:rsidP="006165FD">
      <w:pPr>
        <w:tabs>
          <w:tab w:val="num" w:pos="0"/>
        </w:tabs>
        <w:rPr>
          <w:sz w:val="22"/>
          <w:szCs w:val="22"/>
        </w:rPr>
      </w:pPr>
    </w:p>
    <w:p w:rsidR="00D13DDB" w:rsidRPr="009303DD" w:rsidRDefault="00D13DDB" w:rsidP="006165FD">
      <w:pPr>
        <w:numPr>
          <w:ilvl w:val="0"/>
          <w:numId w:val="1"/>
        </w:numPr>
        <w:tabs>
          <w:tab w:val="clear" w:pos="1080"/>
          <w:tab w:val="num" w:pos="0"/>
          <w:tab w:val="left" w:pos="567"/>
        </w:tabs>
        <w:ind w:left="0" w:firstLine="0"/>
        <w:rPr>
          <w:b/>
          <w:sz w:val="22"/>
          <w:szCs w:val="22"/>
        </w:rPr>
      </w:pPr>
      <w:r w:rsidRPr="009303DD">
        <w:rPr>
          <w:b/>
          <w:sz w:val="22"/>
          <w:szCs w:val="22"/>
        </w:rPr>
        <w:t>RINKODAROS TEISĖS SUTEIKIMO/ ATNAUJINIMO DATA</w:t>
      </w:r>
    </w:p>
    <w:p w:rsidR="00D13DDB" w:rsidRPr="009303DD" w:rsidRDefault="00D13DDB" w:rsidP="006165FD">
      <w:pPr>
        <w:tabs>
          <w:tab w:val="num" w:pos="0"/>
        </w:tabs>
        <w:rPr>
          <w:b/>
          <w:sz w:val="22"/>
          <w:szCs w:val="22"/>
        </w:rPr>
      </w:pPr>
    </w:p>
    <w:p w:rsidR="00D13DDB" w:rsidRPr="009303DD" w:rsidRDefault="00D13DDB" w:rsidP="006165FD">
      <w:pPr>
        <w:tabs>
          <w:tab w:val="num" w:pos="0"/>
        </w:tabs>
        <w:rPr>
          <w:sz w:val="22"/>
          <w:szCs w:val="22"/>
        </w:rPr>
      </w:pPr>
      <w:r w:rsidRPr="009303DD">
        <w:rPr>
          <w:sz w:val="22"/>
          <w:szCs w:val="22"/>
        </w:rPr>
        <w:t>1998-10-22</w:t>
      </w:r>
      <w:r w:rsidR="00E40997">
        <w:rPr>
          <w:sz w:val="22"/>
          <w:szCs w:val="22"/>
        </w:rPr>
        <w:t xml:space="preserve"> / 2012-07-25</w:t>
      </w:r>
    </w:p>
    <w:p w:rsidR="00D13DDB" w:rsidRPr="009303DD" w:rsidRDefault="00D13DDB" w:rsidP="006165FD">
      <w:pPr>
        <w:tabs>
          <w:tab w:val="num" w:pos="0"/>
        </w:tabs>
        <w:rPr>
          <w:sz w:val="22"/>
          <w:szCs w:val="22"/>
        </w:rPr>
      </w:pPr>
    </w:p>
    <w:p w:rsidR="00D13DDB" w:rsidRPr="009303DD" w:rsidRDefault="00D13DDB" w:rsidP="006165FD">
      <w:pPr>
        <w:tabs>
          <w:tab w:val="num" w:pos="0"/>
        </w:tabs>
        <w:rPr>
          <w:sz w:val="22"/>
          <w:szCs w:val="22"/>
        </w:rPr>
      </w:pPr>
    </w:p>
    <w:p w:rsidR="00D13DDB" w:rsidRPr="009303DD" w:rsidRDefault="00D13DDB" w:rsidP="006165FD">
      <w:pPr>
        <w:tabs>
          <w:tab w:val="num" w:pos="0"/>
          <w:tab w:val="left" w:pos="567"/>
        </w:tabs>
        <w:rPr>
          <w:b/>
          <w:sz w:val="22"/>
          <w:szCs w:val="22"/>
        </w:rPr>
      </w:pPr>
      <w:r w:rsidRPr="009303DD">
        <w:rPr>
          <w:b/>
          <w:sz w:val="22"/>
          <w:szCs w:val="22"/>
        </w:rPr>
        <w:t>10.</w:t>
      </w:r>
      <w:r w:rsidRPr="009303DD">
        <w:rPr>
          <w:b/>
          <w:sz w:val="22"/>
          <w:szCs w:val="22"/>
        </w:rPr>
        <w:tab/>
        <w:t>TEKSTO PERŽIŪROS DATA</w:t>
      </w:r>
    </w:p>
    <w:p w:rsidR="00E40997" w:rsidRDefault="00E40997" w:rsidP="006165FD">
      <w:pPr>
        <w:tabs>
          <w:tab w:val="num" w:pos="0"/>
        </w:tabs>
        <w:rPr>
          <w:sz w:val="22"/>
          <w:szCs w:val="22"/>
        </w:rPr>
      </w:pPr>
    </w:p>
    <w:p w:rsidR="00D13DDB" w:rsidRPr="00E40997" w:rsidRDefault="00961650" w:rsidP="006165FD">
      <w:pPr>
        <w:tabs>
          <w:tab w:val="num" w:pos="0"/>
        </w:tabs>
        <w:rPr>
          <w:sz w:val="22"/>
          <w:szCs w:val="22"/>
        </w:rPr>
      </w:pPr>
      <w:r>
        <w:rPr>
          <w:sz w:val="22"/>
          <w:szCs w:val="22"/>
        </w:rPr>
        <w:t>2014-02-20</w:t>
      </w:r>
    </w:p>
    <w:p w:rsidR="00D13DDB" w:rsidRPr="009303DD" w:rsidRDefault="00D13DDB" w:rsidP="006165FD">
      <w:pPr>
        <w:tabs>
          <w:tab w:val="num" w:pos="0"/>
        </w:tabs>
        <w:rPr>
          <w:b/>
          <w:sz w:val="22"/>
          <w:szCs w:val="22"/>
        </w:rPr>
      </w:pPr>
    </w:p>
    <w:p w:rsidR="00D13DDB" w:rsidRPr="009303DD" w:rsidRDefault="00D13DDB" w:rsidP="006165FD">
      <w:pPr>
        <w:tabs>
          <w:tab w:val="num" w:pos="0"/>
        </w:tabs>
        <w:rPr>
          <w:b/>
          <w:sz w:val="22"/>
          <w:szCs w:val="22"/>
        </w:rPr>
      </w:pPr>
    </w:p>
    <w:p w:rsidR="00D13DDB" w:rsidRPr="009303DD" w:rsidRDefault="00D13DDB" w:rsidP="006165FD">
      <w:pPr>
        <w:tabs>
          <w:tab w:val="num" w:pos="0"/>
        </w:tabs>
        <w:rPr>
          <w:bCs/>
          <w:sz w:val="22"/>
          <w:szCs w:val="22"/>
        </w:rPr>
      </w:pPr>
      <w:r w:rsidRPr="009303DD">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6" w:history="1">
        <w:r>
          <w:rPr>
            <w:rStyle w:val="Hipersaitas"/>
            <w:sz w:val="22"/>
            <w:szCs w:val="22"/>
          </w:rPr>
          <w:t>http://www.vvkt.lt/</w:t>
        </w:r>
      </w:hyperlink>
    </w:p>
    <w:p w:rsidR="00D13DDB" w:rsidRPr="009303DD" w:rsidRDefault="00D13DDB" w:rsidP="006165FD">
      <w:pPr>
        <w:tabs>
          <w:tab w:val="num" w:pos="0"/>
        </w:tabs>
        <w:rPr>
          <w:sz w:val="22"/>
          <w:szCs w:val="22"/>
        </w:rPr>
      </w:pPr>
    </w:p>
    <w:p w:rsidR="00D13DDB" w:rsidRDefault="00D13DDB" w:rsidP="00E30241">
      <w:pPr>
        <w:rPr>
          <w:sz w:val="22"/>
          <w:szCs w:val="22"/>
        </w:rPr>
      </w:pPr>
      <w:r w:rsidRPr="009303DD">
        <w:rPr>
          <w:sz w:val="22"/>
          <w:szCs w:val="22"/>
        </w:rPr>
        <w:br w:type="page"/>
      </w: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jc w:val="center"/>
        <w:rPr>
          <w:sz w:val="22"/>
          <w:szCs w:val="22"/>
        </w:rPr>
      </w:pPr>
    </w:p>
    <w:p w:rsidR="00D13DDB" w:rsidRPr="009303DD" w:rsidRDefault="00D13DDB" w:rsidP="006165FD">
      <w:pPr>
        <w:pStyle w:val="TTEMEASMCA"/>
        <w:ind w:left="0" w:firstLine="0"/>
        <w:rPr>
          <w:b w:val="0"/>
          <w:lang w:val="lt-LT"/>
        </w:rPr>
      </w:pPr>
      <w:bookmarkStart w:id="4" w:name="_Toc129243128"/>
      <w:bookmarkStart w:id="5" w:name="_Toc129243253"/>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D13DDB" w:rsidRPr="009303DD" w:rsidRDefault="00D13DDB" w:rsidP="006165FD">
      <w:pPr>
        <w:pStyle w:val="TTEMEASMCA"/>
        <w:ind w:left="0" w:firstLine="0"/>
        <w:rPr>
          <w:b w:val="0"/>
          <w:lang w:val="lt-LT"/>
        </w:rPr>
      </w:pPr>
    </w:p>
    <w:p w:rsidR="00961650" w:rsidRDefault="00961650" w:rsidP="006165FD">
      <w:pPr>
        <w:pStyle w:val="TTEMEASMCA"/>
        <w:ind w:left="0" w:firstLine="0"/>
        <w:rPr>
          <w:lang w:val="lt-LT"/>
        </w:rPr>
      </w:pPr>
    </w:p>
    <w:p w:rsidR="00D13DDB" w:rsidRPr="009303DD" w:rsidRDefault="00D13DDB" w:rsidP="006165FD">
      <w:pPr>
        <w:pStyle w:val="TTEMEASMCA"/>
        <w:ind w:left="0" w:firstLine="0"/>
        <w:rPr>
          <w:lang w:val="lt-LT"/>
        </w:rPr>
      </w:pPr>
      <w:r w:rsidRPr="009303DD">
        <w:rPr>
          <w:lang w:val="lt-LT"/>
        </w:rPr>
        <w:t>II PRIEDAS</w:t>
      </w:r>
      <w:bookmarkEnd w:id="4"/>
      <w:bookmarkEnd w:id="5"/>
    </w:p>
    <w:p w:rsidR="00D13DDB" w:rsidRPr="009303DD" w:rsidRDefault="00D13DDB" w:rsidP="006165FD">
      <w:pPr>
        <w:pStyle w:val="TTEMEASMCA"/>
        <w:ind w:left="0" w:firstLine="0"/>
        <w:rPr>
          <w:lang w:val="lt-LT"/>
        </w:rPr>
      </w:pPr>
    </w:p>
    <w:p w:rsidR="00D13DDB" w:rsidRPr="009303DD" w:rsidRDefault="00D13DDB" w:rsidP="006165FD">
      <w:pPr>
        <w:pStyle w:val="TTEMEASMCA"/>
        <w:ind w:left="0" w:firstLine="0"/>
        <w:rPr>
          <w:lang w:val="lt-LT"/>
        </w:rPr>
      </w:pPr>
      <w:r w:rsidRPr="009303DD">
        <w:rPr>
          <w:lang w:val="lt-LT"/>
        </w:rPr>
        <w:t>RINKODAROS SĄLYGOS</w:t>
      </w:r>
    </w:p>
    <w:p w:rsidR="00D13DDB" w:rsidRPr="009303DD" w:rsidRDefault="00D13DDB" w:rsidP="00EB0647">
      <w:pPr>
        <w:pStyle w:val="BTEMEASMCA"/>
      </w:pPr>
    </w:p>
    <w:p w:rsidR="00D13DDB" w:rsidRPr="009303DD" w:rsidRDefault="00D13DDB" w:rsidP="006165FD">
      <w:pPr>
        <w:pStyle w:val="BTAnIIEMEASMCA"/>
        <w:ind w:left="1134"/>
        <w:rPr>
          <w:highlight w:val="yellow"/>
          <w:lang w:val="lt-LT"/>
        </w:rPr>
      </w:pPr>
      <w:r w:rsidRPr="009303DD">
        <w:rPr>
          <w:lang w:val="lt-LT"/>
        </w:rPr>
        <w:t>A.</w:t>
      </w:r>
      <w:r w:rsidRPr="009303DD">
        <w:rPr>
          <w:lang w:val="lt-LT"/>
        </w:rPr>
        <w:tab/>
        <w:t>GAMYBOS LICENCIJOS TURĖTOJAS ATSAKINGAS UŽ SERIJŲ IŠLEIDIMĄ</w:t>
      </w:r>
    </w:p>
    <w:p w:rsidR="00D13DDB" w:rsidRPr="009303DD" w:rsidRDefault="00D13DDB" w:rsidP="00EB0647">
      <w:pPr>
        <w:pStyle w:val="BTEMEASMCA"/>
        <w:rPr>
          <w:highlight w:val="yellow"/>
        </w:rPr>
      </w:pPr>
    </w:p>
    <w:p w:rsidR="00D13DDB" w:rsidRPr="009303DD" w:rsidRDefault="00D13DDB" w:rsidP="006165FD">
      <w:pPr>
        <w:pStyle w:val="BTAnIIEMEASMCA"/>
        <w:ind w:left="1134"/>
        <w:rPr>
          <w:lang w:val="lt-LT"/>
        </w:rPr>
      </w:pPr>
      <w:r w:rsidRPr="009303DD">
        <w:rPr>
          <w:lang w:val="lt-LT"/>
        </w:rPr>
        <w:t>B.</w:t>
      </w:r>
      <w:r w:rsidRPr="009303DD">
        <w:rPr>
          <w:lang w:val="lt-LT"/>
        </w:rPr>
        <w:tab/>
        <w:t>RINKODAROS TEISĖS SĄLYGOS</w:t>
      </w:r>
    </w:p>
    <w:p w:rsidR="00D13DDB" w:rsidRPr="009303DD" w:rsidRDefault="00D13DDB" w:rsidP="00EB0647">
      <w:pPr>
        <w:pStyle w:val="BTEMEASMCA"/>
        <w:rPr>
          <w:highlight w:val="yellow"/>
        </w:rPr>
      </w:pPr>
    </w:p>
    <w:p w:rsidR="00D13DDB" w:rsidRPr="009303DD" w:rsidRDefault="00D13DDB" w:rsidP="00EB0647">
      <w:pPr>
        <w:pStyle w:val="BTEMEASMCA"/>
      </w:pPr>
      <w:r w:rsidRPr="009303DD">
        <w:br w:type="page"/>
      </w:r>
      <w:r w:rsidRPr="009303DD">
        <w:lastRenderedPageBreak/>
        <w:t>A.</w:t>
      </w:r>
      <w:r w:rsidRPr="009303DD">
        <w:tab/>
      </w:r>
      <w:r w:rsidRPr="007A3905">
        <w:rPr>
          <w:b/>
        </w:rPr>
        <w:t>GAMYBOS LICENCIJOS TURĖTOJAS, ATSAKINGAS UŽ SERIJŲ IŠLEIDIMĄ</w:t>
      </w:r>
    </w:p>
    <w:p w:rsidR="00D13DDB" w:rsidRPr="009303DD" w:rsidRDefault="00D13DDB" w:rsidP="00EB0647">
      <w:pPr>
        <w:pStyle w:val="BTEMEASMCA"/>
        <w:rPr>
          <w:highlight w:val="yellow"/>
        </w:rPr>
      </w:pPr>
    </w:p>
    <w:p w:rsidR="00D13DDB" w:rsidRPr="0072187F" w:rsidRDefault="00D13DDB" w:rsidP="00EB0647">
      <w:pPr>
        <w:pStyle w:val="BTEMEASMCA"/>
      </w:pPr>
      <w:r w:rsidRPr="0072187F">
        <w:t xml:space="preserve">Gamintojo, atsakingo už serijų išleidimą, pavadinimas ir adresas </w:t>
      </w:r>
    </w:p>
    <w:p w:rsidR="00D13DDB" w:rsidRPr="009303DD" w:rsidRDefault="00D13DDB" w:rsidP="00EB0647">
      <w:pPr>
        <w:pStyle w:val="BTEMEASMCA"/>
      </w:pPr>
    </w:p>
    <w:p w:rsidR="00D13DDB" w:rsidRPr="009303DD" w:rsidRDefault="00D13DDB" w:rsidP="00EB0647">
      <w:pPr>
        <w:pStyle w:val="BTEMEASMCA"/>
      </w:pPr>
      <w:r w:rsidRPr="009303DD">
        <w:t xml:space="preserve">Schering-Plough Labo N.V. </w:t>
      </w:r>
    </w:p>
    <w:p w:rsidR="00D13DDB" w:rsidRPr="009303DD" w:rsidRDefault="00D13DDB" w:rsidP="00EB0647">
      <w:pPr>
        <w:pStyle w:val="BTEMEASMCA"/>
      </w:pPr>
      <w:r w:rsidRPr="009303DD">
        <w:t>Industriepark 30</w:t>
      </w:r>
    </w:p>
    <w:p w:rsidR="00D13DDB" w:rsidRPr="009303DD" w:rsidRDefault="00D13DDB" w:rsidP="00EB0647">
      <w:pPr>
        <w:pStyle w:val="BTEMEASMCA"/>
      </w:pPr>
      <w:r w:rsidRPr="009303DD">
        <w:t>2220 Heist-op-den-Berg</w:t>
      </w:r>
    </w:p>
    <w:p w:rsidR="00D13DDB" w:rsidRPr="009303DD" w:rsidRDefault="00D13DDB" w:rsidP="00EB0647">
      <w:pPr>
        <w:pStyle w:val="BTEMEASMCA"/>
      </w:pPr>
      <w:r w:rsidRPr="009303DD">
        <w:t>Belgija</w:t>
      </w:r>
    </w:p>
    <w:p w:rsidR="00D13DDB" w:rsidRPr="009303DD" w:rsidRDefault="00D13DDB" w:rsidP="00EB0647">
      <w:pPr>
        <w:pStyle w:val="BTEMEASMCA"/>
        <w:rPr>
          <w:highlight w:val="yellow"/>
        </w:rPr>
      </w:pPr>
    </w:p>
    <w:p w:rsidR="00D13DDB" w:rsidRPr="009303DD" w:rsidRDefault="00D13DDB" w:rsidP="00EB0647">
      <w:pPr>
        <w:pStyle w:val="BTEMEASMCA"/>
        <w:rPr>
          <w:highlight w:val="yellow"/>
        </w:rPr>
      </w:pPr>
    </w:p>
    <w:p w:rsidR="00D13DDB" w:rsidRPr="009303DD" w:rsidRDefault="00D13DDB" w:rsidP="00EB0647">
      <w:pPr>
        <w:pStyle w:val="BTEMEASMCA"/>
      </w:pPr>
      <w:bookmarkStart w:id="6" w:name="_Toc129243129"/>
      <w:bookmarkStart w:id="7" w:name="_Toc129243254"/>
      <w:r w:rsidRPr="009303DD">
        <w:t>B.</w:t>
      </w:r>
      <w:r w:rsidRPr="009303DD">
        <w:tab/>
        <w:t>RINKODAROS TEISĖS SĄLYGOS</w:t>
      </w:r>
      <w:bookmarkEnd w:id="6"/>
      <w:bookmarkEnd w:id="7"/>
    </w:p>
    <w:p w:rsidR="00D13DDB" w:rsidRPr="009303DD" w:rsidRDefault="00D13DDB" w:rsidP="00EB0647">
      <w:pPr>
        <w:pStyle w:val="BTEMEASMCA"/>
      </w:pPr>
    </w:p>
    <w:p w:rsidR="00D13DDB" w:rsidRPr="009303DD" w:rsidRDefault="00D13DDB" w:rsidP="006165FD">
      <w:pPr>
        <w:pStyle w:val="PI-2EMEASMCA"/>
        <w:ind w:left="0" w:firstLine="0"/>
      </w:pPr>
      <w:bookmarkStart w:id="8" w:name="_Toc129243130"/>
      <w:bookmarkStart w:id="9" w:name="_Toc129243255"/>
      <w:r w:rsidRPr="009303DD">
        <w:t>•</w:t>
      </w:r>
      <w:r w:rsidRPr="009303DD">
        <w:tab/>
        <w:t>TIEKIMO IR VARTOJIMO SĄLYGOS AR APRIBOJIMAI, TAIKOMI RINKODAROS TEISĖS TURĖTOJUI</w:t>
      </w:r>
      <w:bookmarkEnd w:id="8"/>
      <w:bookmarkEnd w:id="9"/>
    </w:p>
    <w:p w:rsidR="00D13DDB" w:rsidRPr="009303DD" w:rsidRDefault="00D13DDB" w:rsidP="00EB0647">
      <w:pPr>
        <w:pStyle w:val="BTEMEASMCA"/>
      </w:pPr>
    </w:p>
    <w:p w:rsidR="00D13DDB" w:rsidRPr="009303DD" w:rsidRDefault="00D13DDB" w:rsidP="00EB0647">
      <w:pPr>
        <w:pStyle w:val="BTEMEASMCA"/>
      </w:pPr>
      <w:r w:rsidRPr="009303DD">
        <w:t>Receptinis vaistinis preparatas</w:t>
      </w:r>
    </w:p>
    <w:p w:rsidR="00D13DDB" w:rsidRPr="009303DD" w:rsidRDefault="00D13DDB" w:rsidP="00EB0647">
      <w:pPr>
        <w:pStyle w:val="BTEMEASMCA"/>
        <w:rPr>
          <w:highlight w:val="yellow"/>
        </w:rPr>
      </w:pPr>
    </w:p>
    <w:p w:rsidR="00D13DDB" w:rsidRPr="009303DD" w:rsidRDefault="00D13DDB" w:rsidP="006165FD">
      <w:pPr>
        <w:pStyle w:val="PI-2EMEASMCA"/>
        <w:ind w:left="0" w:firstLine="0"/>
      </w:pPr>
      <w:bookmarkStart w:id="10" w:name="_Toc129243131"/>
      <w:bookmarkStart w:id="11" w:name="_Toc129243256"/>
      <w:r w:rsidRPr="009303DD">
        <w:t>•</w:t>
      </w:r>
      <w:r w:rsidRPr="009303DD">
        <w:tab/>
        <w:t>SĄLYGOS AR APRIBOJIMAI, SKIRTI SAUGIAM IR VEIKSMINGAM VAISTINIO PREPARATO VARTOJIMUI UŽTIKRINTI</w:t>
      </w:r>
      <w:bookmarkEnd w:id="10"/>
      <w:bookmarkEnd w:id="11"/>
    </w:p>
    <w:p w:rsidR="00D13DDB" w:rsidRPr="009303DD" w:rsidRDefault="00D13DDB" w:rsidP="00EB0647">
      <w:pPr>
        <w:pStyle w:val="BTEMEASMCA"/>
      </w:pPr>
    </w:p>
    <w:p w:rsidR="00D13DDB" w:rsidRPr="009303DD" w:rsidRDefault="00D13DDB" w:rsidP="00EB0647">
      <w:pPr>
        <w:pStyle w:val="BTEMEASMCA"/>
      </w:pPr>
      <w:r w:rsidRPr="009303DD">
        <w:t>Nebūtini.</w:t>
      </w:r>
    </w:p>
    <w:p w:rsidR="00D13DDB" w:rsidRPr="009303DD" w:rsidRDefault="00D13DDB" w:rsidP="00EB0647">
      <w:pPr>
        <w:pStyle w:val="BTEMEASMCA"/>
      </w:pPr>
    </w:p>
    <w:p w:rsidR="00D13DDB" w:rsidRPr="009303DD" w:rsidRDefault="00D13DDB" w:rsidP="00EB0647">
      <w:pPr>
        <w:pStyle w:val="BTEMEASMCA"/>
      </w:pPr>
      <w:r w:rsidRPr="009303DD">
        <w:br w:type="page"/>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961650" w:rsidRDefault="00961650" w:rsidP="004017B8">
      <w:pPr>
        <w:pStyle w:val="BTEMEASMCA"/>
        <w:jc w:val="center"/>
        <w:rPr>
          <w:b/>
          <w:lang w:val="lt-LT"/>
        </w:rPr>
      </w:pPr>
    </w:p>
    <w:p w:rsidR="00D13DDB" w:rsidRPr="004017B8" w:rsidRDefault="00D13DDB" w:rsidP="004017B8">
      <w:pPr>
        <w:pStyle w:val="BTEMEASMCA"/>
        <w:jc w:val="center"/>
        <w:rPr>
          <w:b/>
        </w:rPr>
      </w:pPr>
      <w:r w:rsidRPr="004017B8">
        <w:rPr>
          <w:b/>
        </w:rPr>
        <w:t>III PRIEDAS</w:t>
      </w:r>
    </w:p>
    <w:p w:rsidR="00D13DDB" w:rsidRPr="004017B8" w:rsidRDefault="00D13DDB" w:rsidP="004017B8">
      <w:pPr>
        <w:pStyle w:val="BTEMEASMCA"/>
        <w:jc w:val="center"/>
        <w:rPr>
          <w:b/>
        </w:rPr>
      </w:pPr>
    </w:p>
    <w:p w:rsidR="00D13DDB" w:rsidRPr="004017B8" w:rsidRDefault="00D13DDB" w:rsidP="004017B8">
      <w:pPr>
        <w:pStyle w:val="BTEMEASMCA"/>
        <w:jc w:val="center"/>
        <w:rPr>
          <w:b/>
        </w:rPr>
      </w:pPr>
      <w:r w:rsidRPr="004017B8">
        <w:rPr>
          <w:b/>
        </w:rPr>
        <w:t>ŽENKLINIMAS IR PAKUOTĖS LAPELIS</w:t>
      </w:r>
    </w:p>
    <w:p w:rsidR="00D13DDB" w:rsidRPr="009303DD" w:rsidRDefault="00D13DDB" w:rsidP="004017B8">
      <w:pPr>
        <w:pStyle w:val="BTEMEASMCA"/>
        <w:jc w:val="center"/>
      </w:pPr>
      <w:r w:rsidRPr="004017B8">
        <w:rPr>
          <w:b/>
        </w:rPr>
        <w:br w:type="page"/>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EB0647">
      <w:pPr>
        <w:pStyle w:val="BTEMEASMCA"/>
      </w:pPr>
    </w:p>
    <w:p w:rsidR="00961650" w:rsidRDefault="00961650" w:rsidP="007A3905">
      <w:pPr>
        <w:pStyle w:val="BTEMEASMCA"/>
        <w:jc w:val="center"/>
        <w:rPr>
          <w:b/>
          <w:lang w:val="lt-LT"/>
        </w:rPr>
      </w:pPr>
    </w:p>
    <w:p w:rsidR="00D13DDB" w:rsidRPr="009303DD" w:rsidRDefault="00D13DDB" w:rsidP="007A3905">
      <w:pPr>
        <w:pStyle w:val="BTEMEASMCA"/>
        <w:jc w:val="center"/>
      </w:pPr>
      <w:r w:rsidRPr="007A3905">
        <w:rPr>
          <w:b/>
        </w:rPr>
        <w:t>A.</w:t>
      </w:r>
      <w:r w:rsidRPr="00E30241">
        <w:t xml:space="preserve"> </w:t>
      </w:r>
      <w:r w:rsidRPr="007A3905">
        <w:rPr>
          <w:b/>
        </w:rPr>
        <w:t>ŽENKLINIMA</w:t>
      </w:r>
      <w:r w:rsidRPr="006D4F1A">
        <w:rPr>
          <w:b/>
        </w:rPr>
        <w:t>S</w:t>
      </w:r>
    </w:p>
    <w:p w:rsidR="00D13DDB" w:rsidRPr="009303DD" w:rsidRDefault="00D13DDB" w:rsidP="00905B97">
      <w:pPr>
        <w:pStyle w:val="PI-1labEMEASMCA"/>
      </w:pPr>
      <w:r w:rsidRPr="00775581">
        <w:br w:type="page"/>
      </w:r>
      <w:r w:rsidRPr="00E30241">
        <w:lastRenderedPageBreak/>
        <w:t>INFORMACIJA ANT IŠORINĖS PAKUOTĖS</w:t>
      </w:r>
    </w:p>
    <w:p w:rsidR="00D13DDB" w:rsidRPr="009303DD" w:rsidRDefault="00D13DDB" w:rsidP="00905B97">
      <w:pPr>
        <w:pStyle w:val="PI-1labEMEASMCA"/>
      </w:pPr>
    </w:p>
    <w:p w:rsidR="00D13DDB" w:rsidRPr="009303DD" w:rsidRDefault="00D13DDB" w:rsidP="00905B97">
      <w:pPr>
        <w:pStyle w:val="PI-1labEMEASMCA"/>
        <w:rPr>
          <w:bCs/>
        </w:rPr>
      </w:pPr>
      <w:r w:rsidRPr="00E30241">
        <w:t>KARTONO DĖŽUTĖ</w:t>
      </w:r>
    </w:p>
    <w:p w:rsidR="00D13DDB" w:rsidRPr="009303DD" w:rsidRDefault="00D13DDB" w:rsidP="00EB0647">
      <w:pPr>
        <w:pStyle w:val="BTEMEASMCA"/>
      </w:pPr>
    </w:p>
    <w:p w:rsidR="00D13DDB" w:rsidRPr="009303DD" w:rsidRDefault="00D13DDB" w:rsidP="00905B97">
      <w:pPr>
        <w:pStyle w:val="PI-1labEMEASMCA"/>
      </w:pPr>
      <w:r w:rsidRPr="00E30241">
        <w:t>1.</w:t>
      </w:r>
      <w:r w:rsidRPr="00775581">
        <w:tab/>
      </w:r>
      <w:r w:rsidRPr="00E30241">
        <w:t>VAISTINIO PREPARATO PAVADINIMAS</w:t>
      </w:r>
    </w:p>
    <w:p w:rsidR="00D13DDB" w:rsidRPr="009303DD" w:rsidRDefault="00D13DDB" w:rsidP="00EB0647">
      <w:pPr>
        <w:pStyle w:val="BTEMEASMCA"/>
      </w:pPr>
    </w:p>
    <w:p w:rsidR="00D13DDB" w:rsidRPr="009303DD" w:rsidRDefault="00D13DDB">
      <w:pPr>
        <w:rPr>
          <w:sz w:val="22"/>
          <w:szCs w:val="22"/>
        </w:rPr>
      </w:pPr>
      <w:r w:rsidRPr="00E30241">
        <w:rPr>
          <w:sz w:val="22"/>
          <w:szCs w:val="22"/>
        </w:rPr>
        <w:t>Celestoderm-V 1</w:t>
      </w:r>
      <w:r w:rsidRPr="00775581">
        <w:rPr>
          <w:sz w:val="22"/>
          <w:szCs w:val="22"/>
        </w:rPr>
        <w:t> </w:t>
      </w:r>
      <w:r w:rsidRPr="00E30241">
        <w:rPr>
          <w:sz w:val="22"/>
          <w:szCs w:val="22"/>
        </w:rPr>
        <w:t xml:space="preserve">mg/g </w:t>
      </w:r>
      <w:r w:rsidRPr="00E30241">
        <w:rPr>
          <w:sz w:val="22"/>
          <w:szCs w:val="22"/>
          <w:lang w:val="it-IT"/>
        </w:rPr>
        <w:t>kremas</w:t>
      </w:r>
    </w:p>
    <w:p w:rsidR="00D13DDB" w:rsidRPr="009303DD" w:rsidRDefault="00D13DDB" w:rsidP="00EB0647">
      <w:pPr>
        <w:pStyle w:val="BTEMEASMCA"/>
      </w:pPr>
      <w:r w:rsidRPr="00E30241">
        <w:t>Betamethasonum</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2.</w:t>
      </w:r>
      <w:r w:rsidRPr="00775581">
        <w:tab/>
      </w:r>
      <w:r w:rsidRPr="00E30241">
        <w:t>VEIKLIOJI MEDŽIAGA IR JOS KIEKIS</w:t>
      </w:r>
    </w:p>
    <w:p w:rsidR="00D13DDB" w:rsidRPr="009303DD" w:rsidRDefault="00D13DDB" w:rsidP="00EB0647">
      <w:pPr>
        <w:pStyle w:val="BTEMEASMCA"/>
      </w:pPr>
    </w:p>
    <w:p w:rsidR="00D13DDB" w:rsidRPr="009303DD" w:rsidRDefault="00D13DDB" w:rsidP="00EB0647">
      <w:pPr>
        <w:pStyle w:val="BTEMEASMCA"/>
      </w:pPr>
      <w:r w:rsidRPr="00E30241">
        <w:t>1</w:t>
      </w:r>
      <w:r w:rsidRPr="00775581">
        <w:t> </w:t>
      </w:r>
      <w:r w:rsidRPr="00E30241">
        <w:t>g kremo yra 1</w:t>
      </w:r>
      <w:r w:rsidRPr="00775581">
        <w:t> </w:t>
      </w:r>
      <w:r w:rsidRPr="00E30241">
        <w:t>mg</w:t>
      </w:r>
      <w:r>
        <w:t xml:space="preserve"> </w:t>
      </w:r>
      <w:r w:rsidRPr="00E30241">
        <w:t>betametazono (valerato pavidalu).</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rPr>
          <w:highlight w:val="lightGray"/>
        </w:rPr>
      </w:pPr>
      <w:r w:rsidRPr="00E30241">
        <w:t>3.</w:t>
      </w:r>
      <w:r w:rsidRPr="00775581">
        <w:tab/>
      </w:r>
      <w:r w:rsidRPr="00E30241">
        <w:t>PAGALBINIŲ MEDŽIAGŲ SĄRAŠAS</w:t>
      </w:r>
    </w:p>
    <w:p w:rsidR="00D13DDB" w:rsidRPr="009303DD" w:rsidRDefault="00D13DDB" w:rsidP="00EB0647">
      <w:pPr>
        <w:pStyle w:val="BTEMEASMCA"/>
      </w:pPr>
    </w:p>
    <w:p w:rsidR="00D13DDB" w:rsidRPr="009303DD" w:rsidRDefault="00D13DDB" w:rsidP="00EB0647">
      <w:pPr>
        <w:pStyle w:val="BTEMEASMCA"/>
      </w:pPr>
      <w:r w:rsidRPr="00E30241">
        <w:t>Chlorocresolum, natrii dihydrogenophosphas dihydricus, acidum phosphoricum, paraffinum liquidum, alcohol cetylicus et stearylicus, macrogoli aether cetostearylicus, vaselinum album, natrii hydroxidum, aqua purificata.</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4.</w:t>
      </w:r>
      <w:r w:rsidRPr="00775581">
        <w:tab/>
      </w:r>
      <w:r w:rsidRPr="00E30241">
        <w:t>FARMACINĖ FORMA IR KIEKIS PAKUOTĖJE</w:t>
      </w:r>
    </w:p>
    <w:p w:rsidR="00D13DDB" w:rsidRPr="009303DD" w:rsidRDefault="00D13DDB" w:rsidP="00EB0647">
      <w:pPr>
        <w:pStyle w:val="BTEMEASMCA"/>
      </w:pPr>
    </w:p>
    <w:p w:rsidR="00D13DDB" w:rsidRPr="009303DD" w:rsidRDefault="00D13DDB" w:rsidP="00EB0647">
      <w:pPr>
        <w:pStyle w:val="BTEMEASMCA"/>
      </w:pPr>
      <w:r w:rsidRPr="00E30241">
        <w:t>Kremas</w:t>
      </w:r>
    </w:p>
    <w:p w:rsidR="00D13DDB" w:rsidRPr="009303DD" w:rsidRDefault="00D13DDB" w:rsidP="00EB0647">
      <w:pPr>
        <w:pStyle w:val="BTEMEASMCA"/>
      </w:pPr>
      <w:r w:rsidRPr="00E30241">
        <w:t>30</w:t>
      </w:r>
      <w:r w:rsidRPr="00775581">
        <w:t> </w:t>
      </w:r>
      <w:r w:rsidRPr="00E30241">
        <w:t>g</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rPr>
          <w:highlight w:val="lightGray"/>
        </w:rPr>
      </w:pPr>
      <w:r w:rsidRPr="00E30241">
        <w:t>5.</w:t>
      </w:r>
      <w:r w:rsidRPr="00775581">
        <w:tab/>
      </w:r>
      <w:r w:rsidRPr="00E30241">
        <w:t>VARTOJIMO METODAS IR BŪDAS</w:t>
      </w:r>
    </w:p>
    <w:p w:rsidR="00D13DDB" w:rsidRPr="009303DD" w:rsidRDefault="00D13DDB" w:rsidP="00EB0647">
      <w:pPr>
        <w:pStyle w:val="BTEMEASMCA"/>
      </w:pPr>
    </w:p>
    <w:p w:rsidR="00D13DDB" w:rsidRPr="009303DD" w:rsidRDefault="00D13DDB" w:rsidP="00EB0647">
      <w:pPr>
        <w:pStyle w:val="BTEMEASMCA"/>
      </w:pPr>
      <w:r w:rsidRPr="00E30241">
        <w:t>Vartoti ant odos.</w:t>
      </w:r>
    </w:p>
    <w:p w:rsidR="00D13DDB" w:rsidRPr="009303DD" w:rsidRDefault="00D13DDB" w:rsidP="00EB0647">
      <w:pPr>
        <w:pStyle w:val="BTEMEASMCA"/>
      </w:pPr>
      <w:r w:rsidRPr="00E30241">
        <w:t>Prieš vartojimą perskaitykite pakuotės lapelį.</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6.</w:t>
      </w:r>
      <w:r w:rsidRPr="00775581">
        <w:tab/>
      </w:r>
      <w:r w:rsidRPr="00E30241">
        <w:t>SPECIALUS ĮSPĖJIMAS, KAD VAISTINĮ PREPARATĄ BŪTINA LAIKYTI VAIKAMS NEPASIEKIAMOJE IR NEPASTEBIMOJE VIETOJE</w:t>
      </w:r>
    </w:p>
    <w:p w:rsidR="00D13DDB" w:rsidRPr="009303DD" w:rsidRDefault="00D13DDB" w:rsidP="00EB0647">
      <w:pPr>
        <w:pStyle w:val="BTEMEASMCA"/>
      </w:pPr>
    </w:p>
    <w:p w:rsidR="00D13DDB" w:rsidRPr="009303DD" w:rsidRDefault="00D13DDB" w:rsidP="00EB0647">
      <w:pPr>
        <w:pStyle w:val="BTEMEASMCA"/>
      </w:pPr>
      <w:r w:rsidRPr="00E30241">
        <w:t>Laikyti vaikams nepasiekiamoje ir nepastebimoje vietoje.</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rPr>
          <w:highlight w:val="lightGray"/>
        </w:rPr>
      </w:pPr>
      <w:r w:rsidRPr="00E30241">
        <w:t>7.</w:t>
      </w:r>
      <w:r w:rsidRPr="00775581">
        <w:tab/>
      </w:r>
      <w:r w:rsidRPr="00E30241">
        <w:t>KITAS SPECIALUS ĮSPĖJIMAS (JEI REIKIA)</w:t>
      </w:r>
    </w:p>
    <w:p w:rsidR="00D13DDB" w:rsidRPr="009303DD" w:rsidRDefault="00D13DDB" w:rsidP="00EB0647">
      <w:pPr>
        <w:pStyle w:val="BTEMEASMCA"/>
      </w:pPr>
    </w:p>
    <w:p w:rsidR="00D13DDB" w:rsidRPr="009303DD" w:rsidRDefault="00D13DDB" w:rsidP="00EB0647">
      <w:pPr>
        <w:pStyle w:val="BTEMEASMCA"/>
      </w:pPr>
      <w:r w:rsidRPr="00E30241">
        <w:t>Saugoti, kad nepatektų į akis.</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rPr>
          <w:highlight w:val="lightGray"/>
        </w:rPr>
      </w:pPr>
      <w:r w:rsidRPr="00E30241">
        <w:t>8.</w:t>
      </w:r>
      <w:r w:rsidRPr="00775581">
        <w:tab/>
      </w:r>
      <w:r w:rsidRPr="00E30241">
        <w:t>TINKAMUMO LAIKAS</w:t>
      </w:r>
    </w:p>
    <w:p w:rsidR="00D13DDB" w:rsidRPr="009303DD" w:rsidRDefault="00D13DDB" w:rsidP="00EB0647">
      <w:pPr>
        <w:pStyle w:val="BTEMEASMCA"/>
      </w:pPr>
    </w:p>
    <w:p w:rsidR="00D13DDB" w:rsidRPr="009303DD" w:rsidRDefault="00D13DDB" w:rsidP="00EB0647">
      <w:pPr>
        <w:pStyle w:val="BTEMEASMCA"/>
      </w:pPr>
      <w:r w:rsidRPr="00E30241">
        <w:t xml:space="preserve">Tinka iki </w:t>
      </w:r>
      <w:r w:rsidRPr="00775581">
        <w:t>{</w:t>
      </w:r>
      <w:r w:rsidRPr="00E30241">
        <w:t>mm/MMMM</w:t>
      </w:r>
      <w:r w:rsidRPr="00775581">
        <w:t>}</w:t>
      </w:r>
    </w:p>
    <w:p w:rsidR="00D13DDB" w:rsidRDefault="00F33E4D" w:rsidP="00EB0647">
      <w:pPr>
        <w:pStyle w:val="BTEMEASMCA"/>
      </w:pPr>
      <w:r w:rsidRPr="009303DD">
        <w:t xml:space="preserve">Tinkamumo laikas po pirmojo </w:t>
      </w:r>
      <w:r>
        <w:t xml:space="preserve">tūbelės </w:t>
      </w:r>
      <w:r w:rsidRPr="009303DD">
        <w:t>atidarymo – 3 mėnesiai.</w:t>
      </w:r>
    </w:p>
    <w:p w:rsidR="002D1CE1" w:rsidRDefault="002D1CE1" w:rsidP="00EB0647">
      <w:pPr>
        <w:pStyle w:val="BTEMEASMCA"/>
      </w:pPr>
    </w:p>
    <w:p w:rsidR="002D1CE1" w:rsidRPr="009303DD" w:rsidRDefault="002D1CE1" w:rsidP="00EB0647">
      <w:pPr>
        <w:pStyle w:val="BTEMEASMCA"/>
      </w:pPr>
    </w:p>
    <w:p w:rsidR="00D13DDB" w:rsidRPr="009303DD" w:rsidRDefault="00D13DDB" w:rsidP="00905B97">
      <w:pPr>
        <w:pStyle w:val="PI-1labEMEASMCA"/>
      </w:pPr>
      <w:r w:rsidRPr="00E30241">
        <w:lastRenderedPageBreak/>
        <w:t>9.</w:t>
      </w:r>
      <w:r w:rsidRPr="00775581">
        <w:tab/>
      </w:r>
      <w:r w:rsidRPr="00E30241">
        <w:t>SPECIALIOS LAIKYMO SĄLYGOS</w:t>
      </w:r>
    </w:p>
    <w:p w:rsidR="00D13DDB" w:rsidRPr="009303DD" w:rsidRDefault="00D13DDB" w:rsidP="00EB0647">
      <w:pPr>
        <w:pStyle w:val="BTEMEASMCA"/>
      </w:pPr>
    </w:p>
    <w:p w:rsidR="00D13DDB" w:rsidRPr="009303DD" w:rsidRDefault="00D13DDB" w:rsidP="00EB0647">
      <w:pPr>
        <w:pStyle w:val="BTEMEASMCA"/>
      </w:pPr>
      <w:r w:rsidRPr="00E30241">
        <w:t>Laikyti ne aukštesnėje kaip 25</w:t>
      </w:r>
      <w:r w:rsidRPr="00775581">
        <w:t> </w:t>
      </w:r>
      <w:r w:rsidRPr="00E30241">
        <w:t>ºC temperatūroje.</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10.</w:t>
      </w:r>
      <w:r w:rsidRPr="00775581">
        <w:tab/>
      </w:r>
      <w:r w:rsidRPr="00E30241">
        <w:t xml:space="preserve">SPECIALIOS ATSARGUMO PRIEMONĖS DĖL NESUVARTOTO </w:t>
      </w:r>
      <w:r w:rsidRPr="00E30241">
        <w:rPr>
          <w:bCs/>
        </w:rPr>
        <w:t xml:space="preserve">VAISTINIO PREPARATO AR JO ATLIEKŲ </w:t>
      </w:r>
      <w:r w:rsidRPr="00E30241">
        <w:t>TVARKYMO (JEI REIKIA)</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11.</w:t>
      </w:r>
      <w:r w:rsidRPr="00775581">
        <w:tab/>
      </w:r>
      <w:r w:rsidRPr="00E30241">
        <w:t>RINKODAROS TEISĖS TURĖTOJO PAVADINIMAS IR ADRESAS</w:t>
      </w:r>
    </w:p>
    <w:p w:rsidR="00D13DDB" w:rsidRPr="009303DD" w:rsidRDefault="00D13DDB" w:rsidP="00EB0647">
      <w:pPr>
        <w:pStyle w:val="BTEMEASMCA"/>
      </w:pPr>
    </w:p>
    <w:p w:rsidR="002D1CE1" w:rsidRPr="009109F2" w:rsidRDefault="002D1CE1" w:rsidP="002D1CE1">
      <w:pPr>
        <w:jc w:val="both"/>
        <w:rPr>
          <w:sz w:val="22"/>
          <w:szCs w:val="22"/>
        </w:rPr>
      </w:pPr>
      <w:r w:rsidRPr="009109F2">
        <w:rPr>
          <w:sz w:val="22"/>
          <w:szCs w:val="22"/>
        </w:rPr>
        <w:t>Merck Sharp &amp; Dohme B.V.</w:t>
      </w:r>
    </w:p>
    <w:p w:rsidR="002D1CE1" w:rsidRPr="009109F2" w:rsidRDefault="002D1CE1" w:rsidP="002D1CE1">
      <w:pPr>
        <w:jc w:val="both"/>
        <w:rPr>
          <w:sz w:val="22"/>
          <w:szCs w:val="22"/>
        </w:rPr>
      </w:pPr>
      <w:r w:rsidRPr="009109F2">
        <w:rPr>
          <w:sz w:val="22"/>
          <w:szCs w:val="22"/>
        </w:rPr>
        <w:t>Waarderweg 39</w:t>
      </w:r>
    </w:p>
    <w:p w:rsidR="002D1CE1" w:rsidRPr="009109F2" w:rsidRDefault="002D1CE1" w:rsidP="002D1CE1">
      <w:pPr>
        <w:jc w:val="both"/>
        <w:rPr>
          <w:sz w:val="22"/>
          <w:szCs w:val="22"/>
        </w:rPr>
      </w:pPr>
      <w:r w:rsidRPr="009109F2">
        <w:rPr>
          <w:sz w:val="22"/>
          <w:szCs w:val="22"/>
        </w:rPr>
        <w:t xml:space="preserve">2013BN </w:t>
      </w:r>
      <w:smartTag w:uri="urn:schemas-microsoft-com:office:smarttags" w:element="City">
        <w:smartTag w:uri="urn:schemas-microsoft-com:office:smarttags" w:element="place">
          <w:r w:rsidRPr="009109F2">
            <w:rPr>
              <w:sz w:val="22"/>
              <w:szCs w:val="22"/>
            </w:rPr>
            <w:t>Haarlem</w:t>
          </w:r>
        </w:smartTag>
      </w:smartTag>
    </w:p>
    <w:p w:rsidR="002D1CE1" w:rsidRPr="009109F2" w:rsidRDefault="002D1CE1" w:rsidP="002D1CE1">
      <w:pPr>
        <w:jc w:val="both"/>
        <w:rPr>
          <w:sz w:val="22"/>
          <w:szCs w:val="22"/>
        </w:rPr>
      </w:pPr>
      <w:r w:rsidRPr="009109F2">
        <w:rPr>
          <w:sz w:val="22"/>
          <w:szCs w:val="22"/>
        </w:rPr>
        <w:t>Nyderlandai</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12.</w:t>
      </w:r>
      <w:r w:rsidRPr="00775581">
        <w:tab/>
      </w:r>
      <w:r w:rsidRPr="00E30241">
        <w:t>RINKODAROS TEISĖS NUMERIS</w:t>
      </w:r>
    </w:p>
    <w:p w:rsidR="00D13DDB" w:rsidRPr="009303DD" w:rsidRDefault="00D13DDB" w:rsidP="00EB0647">
      <w:pPr>
        <w:pStyle w:val="BTEMEASMCA"/>
      </w:pPr>
    </w:p>
    <w:p w:rsidR="00D13DDB" w:rsidRPr="009303DD" w:rsidRDefault="00D13DDB">
      <w:pPr>
        <w:rPr>
          <w:sz w:val="22"/>
          <w:szCs w:val="22"/>
        </w:rPr>
      </w:pPr>
      <w:r w:rsidRPr="00E30241">
        <w:rPr>
          <w:sz w:val="22"/>
          <w:szCs w:val="22"/>
        </w:rPr>
        <w:t>LT/1/98/0009/001</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13.</w:t>
      </w:r>
      <w:r w:rsidRPr="00775581">
        <w:tab/>
      </w:r>
      <w:r w:rsidRPr="00E30241">
        <w:t>SERIJOS NUMERIS</w:t>
      </w:r>
    </w:p>
    <w:p w:rsidR="00D13DDB" w:rsidRPr="009303DD" w:rsidRDefault="00D13DDB" w:rsidP="00EB0647">
      <w:pPr>
        <w:pStyle w:val="BTEMEASMCA"/>
      </w:pPr>
    </w:p>
    <w:p w:rsidR="00D13DDB" w:rsidRPr="009303DD" w:rsidRDefault="00D13DDB" w:rsidP="00EB0647">
      <w:pPr>
        <w:pStyle w:val="BTEMEASMCA"/>
      </w:pPr>
      <w:r w:rsidRPr="00E30241">
        <w:t xml:space="preserve">Serija </w:t>
      </w:r>
      <w:r w:rsidRPr="00775581">
        <w:t>{</w:t>
      </w:r>
      <w:r w:rsidRPr="00E30241">
        <w:t>numeris</w:t>
      </w:r>
      <w:r w:rsidRPr="00775581">
        <w:t>}</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14.</w:t>
      </w:r>
      <w:r w:rsidRPr="00775581">
        <w:tab/>
      </w:r>
      <w:r w:rsidRPr="00E30241">
        <w:t>PARDAVIMO (IŠDAVIMO) TVARKA</w:t>
      </w:r>
    </w:p>
    <w:p w:rsidR="00D13DDB" w:rsidRPr="009303DD" w:rsidRDefault="00D13DDB" w:rsidP="00EB0647">
      <w:pPr>
        <w:pStyle w:val="BTEMEASMCA"/>
      </w:pPr>
    </w:p>
    <w:p w:rsidR="00D13DDB" w:rsidRPr="009303DD" w:rsidRDefault="00D13DDB" w:rsidP="00EB0647">
      <w:pPr>
        <w:pStyle w:val="BTEMEASMCA"/>
      </w:pPr>
      <w:r w:rsidRPr="00E30241">
        <w:t>Receptinis vaistinis preparatas.</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15.</w:t>
      </w:r>
      <w:r w:rsidRPr="00775581">
        <w:tab/>
      </w:r>
      <w:r w:rsidRPr="00E30241">
        <w:t>VARTOJIMO INSTRUKCIJA</w:t>
      </w:r>
    </w:p>
    <w:p w:rsidR="00D13DDB" w:rsidRPr="009303DD" w:rsidRDefault="00D13DDB" w:rsidP="00EB0647">
      <w:pPr>
        <w:pStyle w:val="BTEMEASMCA"/>
      </w:pPr>
    </w:p>
    <w:p w:rsidR="00D13DDB" w:rsidRPr="009303DD" w:rsidRDefault="00D13DDB" w:rsidP="00EB0647">
      <w:pPr>
        <w:pStyle w:val="BTEMEASMCA"/>
      </w:pPr>
    </w:p>
    <w:p w:rsidR="00D13DDB" w:rsidRPr="009303DD" w:rsidRDefault="00D13DDB" w:rsidP="00905B97">
      <w:pPr>
        <w:pStyle w:val="PI-1labEMEASMCA"/>
      </w:pPr>
      <w:r w:rsidRPr="00E30241">
        <w:t>16.</w:t>
      </w:r>
      <w:r w:rsidRPr="00775581">
        <w:tab/>
      </w:r>
      <w:r w:rsidRPr="00E30241">
        <w:t>INFORMACIJA BRAILIO RAŠTU</w:t>
      </w:r>
    </w:p>
    <w:p w:rsidR="00D13DDB" w:rsidRPr="009303DD" w:rsidRDefault="00D13DDB" w:rsidP="00EB0647">
      <w:pPr>
        <w:pStyle w:val="BTEMEASMCA"/>
      </w:pPr>
    </w:p>
    <w:p w:rsidR="00D13DDB" w:rsidRPr="009303DD" w:rsidRDefault="00D13DDB" w:rsidP="00EB0647">
      <w:pPr>
        <w:pStyle w:val="BTEMEASMCA"/>
      </w:pPr>
      <w:r w:rsidRPr="00E30241">
        <w:t>Celestoderm-V kremas</w:t>
      </w:r>
    </w:p>
    <w:p w:rsidR="00D13DDB" w:rsidRPr="009303DD" w:rsidRDefault="00D13DDB" w:rsidP="00EB0647">
      <w:pPr>
        <w:pStyle w:val="BTEMEASMCA"/>
      </w:pPr>
    </w:p>
    <w:p w:rsidR="00D13DDB" w:rsidRDefault="00D13DDB" w:rsidP="00EB0647">
      <w:pPr>
        <w:pStyle w:val="BTEMEASMCA"/>
      </w:pPr>
      <w:r w:rsidRPr="00775581">
        <w:br w:type="page"/>
      </w:r>
    </w:p>
    <w:p w:rsidR="00D13DDB" w:rsidRPr="00DF4173" w:rsidRDefault="00D13DDB" w:rsidP="00551765">
      <w:pPr>
        <w:pStyle w:val="PI-1labEMEASMCA"/>
      </w:pPr>
      <w:r w:rsidRPr="00AB7401">
        <w:lastRenderedPageBreak/>
        <w:t>INFORMACIJA ANT VIDINĖS PAKUOTĖ</w:t>
      </w:r>
      <w:r>
        <w:t>S</w:t>
      </w:r>
    </w:p>
    <w:p w:rsidR="00D13DDB" w:rsidRPr="00DF4173" w:rsidRDefault="00D13DDB" w:rsidP="00551765">
      <w:pPr>
        <w:pStyle w:val="PI-1labEMEASMCA"/>
        <w:rPr>
          <w:bCs/>
        </w:rPr>
      </w:pPr>
      <w:r>
        <w:t>TŪBELĖ</w:t>
      </w:r>
    </w:p>
    <w:p w:rsidR="00D13DDB" w:rsidRPr="00DF4173" w:rsidRDefault="00D13DDB" w:rsidP="00EB0647">
      <w:pPr>
        <w:pStyle w:val="BTEMEASMCA"/>
      </w:pPr>
    </w:p>
    <w:p w:rsidR="00D13DDB" w:rsidRPr="00DF4173" w:rsidRDefault="00D13DDB" w:rsidP="00551765">
      <w:pPr>
        <w:pStyle w:val="PI-1labEMEASMCA"/>
      </w:pPr>
      <w:r w:rsidRPr="00DF4173">
        <w:t>1.</w:t>
      </w:r>
      <w:r w:rsidRPr="00DF4173">
        <w:tab/>
        <w:t>VAISTINIO PREPARATO PAVADINIMAS</w:t>
      </w:r>
    </w:p>
    <w:p w:rsidR="00D13DDB" w:rsidRPr="00DF4173" w:rsidRDefault="00D13DDB" w:rsidP="00EB0647">
      <w:pPr>
        <w:pStyle w:val="BTEMEASMCA"/>
      </w:pPr>
    </w:p>
    <w:p w:rsidR="00D13DDB" w:rsidRPr="00C52409" w:rsidRDefault="00D13DDB" w:rsidP="00551765">
      <w:pPr>
        <w:rPr>
          <w:sz w:val="22"/>
          <w:szCs w:val="22"/>
        </w:rPr>
      </w:pPr>
      <w:r>
        <w:rPr>
          <w:sz w:val="22"/>
          <w:szCs w:val="22"/>
        </w:rPr>
        <w:t>Celestoderm-V</w:t>
      </w:r>
      <w:r w:rsidRPr="00C52409">
        <w:rPr>
          <w:sz w:val="22"/>
          <w:szCs w:val="22"/>
        </w:rPr>
        <w:t xml:space="preserve"> </w:t>
      </w:r>
      <w:r>
        <w:rPr>
          <w:sz w:val="22"/>
          <w:szCs w:val="22"/>
        </w:rPr>
        <w:t>1 mg/g</w:t>
      </w:r>
      <w:r w:rsidRPr="00C52409">
        <w:rPr>
          <w:sz w:val="22"/>
          <w:szCs w:val="22"/>
        </w:rPr>
        <w:t xml:space="preserve"> </w:t>
      </w:r>
      <w:r>
        <w:rPr>
          <w:sz w:val="22"/>
          <w:szCs w:val="22"/>
        </w:rPr>
        <w:t>kremas</w:t>
      </w:r>
    </w:p>
    <w:p w:rsidR="00D13DDB" w:rsidRPr="00AB7401" w:rsidRDefault="00D13DDB" w:rsidP="00EB0647">
      <w:pPr>
        <w:pStyle w:val="BTEMEASMCA"/>
      </w:pPr>
      <w:r w:rsidRPr="00AB7401">
        <w:t>Betamethasonum</w:t>
      </w:r>
    </w:p>
    <w:p w:rsidR="00D13DDB" w:rsidRPr="00DF4173" w:rsidRDefault="00D13DDB" w:rsidP="00EB0647">
      <w:pPr>
        <w:pStyle w:val="BTEMEASMCA"/>
      </w:pPr>
    </w:p>
    <w:p w:rsidR="00D13DDB" w:rsidRDefault="00D13DDB" w:rsidP="00EB0647">
      <w:pPr>
        <w:pStyle w:val="BTEMEASMCA"/>
      </w:pPr>
    </w:p>
    <w:p w:rsidR="00D13DDB" w:rsidRPr="00DF4173" w:rsidRDefault="00D13DDB" w:rsidP="00551765">
      <w:pPr>
        <w:pStyle w:val="PI-1labEMEASMCA"/>
      </w:pPr>
      <w:r w:rsidRPr="00DF4173">
        <w:t>2.</w:t>
      </w:r>
      <w:r w:rsidRPr="00DF4173">
        <w:tab/>
        <w:t>VEIKLIOJI MEDŽIAGA IR JOS KIEKIS</w:t>
      </w:r>
    </w:p>
    <w:p w:rsidR="00D13DDB" w:rsidRPr="00DF4173" w:rsidRDefault="00D13DDB" w:rsidP="00EB0647">
      <w:pPr>
        <w:pStyle w:val="BTEMEASMCA"/>
      </w:pPr>
    </w:p>
    <w:p w:rsidR="00D13DDB" w:rsidRPr="00BB4474" w:rsidRDefault="00D13DDB" w:rsidP="00EB0647">
      <w:pPr>
        <w:pStyle w:val="BTEMEASMCA"/>
      </w:pPr>
      <w:r w:rsidRPr="00247738">
        <w:rPr>
          <w:highlight w:val="lightGray"/>
        </w:rPr>
        <w:t xml:space="preserve">1 g </w:t>
      </w:r>
      <w:r>
        <w:rPr>
          <w:highlight w:val="lightGray"/>
        </w:rPr>
        <w:t>kremo</w:t>
      </w:r>
      <w:r w:rsidRPr="00247738">
        <w:rPr>
          <w:highlight w:val="lightGray"/>
        </w:rPr>
        <w:t xml:space="preserve"> yra 1 mg betametazono (valerato pavidalu).</w:t>
      </w:r>
    </w:p>
    <w:p w:rsidR="00D13DDB" w:rsidRDefault="00D13DDB" w:rsidP="00EB0647">
      <w:pPr>
        <w:pStyle w:val="BTEMEASMCA"/>
      </w:pPr>
      <w:r>
        <w:t xml:space="preserve"> </w:t>
      </w:r>
    </w:p>
    <w:p w:rsidR="00D13DDB" w:rsidRDefault="00D13DDB" w:rsidP="00EB0647">
      <w:pPr>
        <w:pStyle w:val="BTEMEASMCA"/>
      </w:pPr>
    </w:p>
    <w:p w:rsidR="00D13DDB" w:rsidRPr="00DF4173" w:rsidRDefault="00D13DDB" w:rsidP="00551765">
      <w:pPr>
        <w:pStyle w:val="PI-1labEMEASMCA"/>
        <w:rPr>
          <w:highlight w:val="lightGray"/>
        </w:rPr>
      </w:pPr>
      <w:r w:rsidRPr="00DF4173">
        <w:t>3.</w:t>
      </w:r>
      <w:r w:rsidRPr="00DF4173">
        <w:tab/>
        <w:t>PAGALBINIŲ MEDŽIAGŲ SĄRAŠAS</w:t>
      </w:r>
    </w:p>
    <w:p w:rsidR="00D13DDB" w:rsidRPr="00DF4173" w:rsidRDefault="00D13DDB" w:rsidP="00EB0647">
      <w:pPr>
        <w:pStyle w:val="BTEMEASMCA"/>
      </w:pPr>
    </w:p>
    <w:p w:rsidR="00D13DDB" w:rsidRPr="009303DD" w:rsidRDefault="00D13DDB" w:rsidP="00EB0647">
      <w:pPr>
        <w:pStyle w:val="BTEMEASMCA"/>
      </w:pPr>
      <w:r w:rsidRPr="00551765">
        <w:rPr>
          <w:highlight w:val="lightGray"/>
        </w:rPr>
        <w:t>Chlorocresolum, natrii dihydrogenophosphas dihydricus, acidum phosphoricum, paraffinum liquidum, alcohol cetylicus et stearylicus, macrogoli aether cetostearylicus, vaselinum album, natrii hydroxidum, aqua purificata.</w:t>
      </w:r>
    </w:p>
    <w:p w:rsidR="00D13DDB" w:rsidRDefault="00D13DDB" w:rsidP="00EB0647">
      <w:pPr>
        <w:pStyle w:val="BTEMEASMCA"/>
      </w:pPr>
    </w:p>
    <w:p w:rsidR="00D13DDB" w:rsidRPr="00DF4173" w:rsidRDefault="00D13DDB" w:rsidP="00551765">
      <w:pPr>
        <w:pStyle w:val="PI-1labEMEASMCA"/>
      </w:pPr>
      <w:r w:rsidRPr="00DF4173">
        <w:t>4.</w:t>
      </w:r>
      <w:r w:rsidRPr="00DF4173">
        <w:tab/>
        <w:t>FARMACINĖ FORMA IR KIEKIS PAKUOTĖJE</w:t>
      </w:r>
    </w:p>
    <w:p w:rsidR="00D13DDB" w:rsidRDefault="00D13DDB" w:rsidP="00EB0647">
      <w:pPr>
        <w:pStyle w:val="BTEMEASMCA"/>
      </w:pPr>
    </w:p>
    <w:p w:rsidR="00D13DDB" w:rsidRDefault="00D13DDB" w:rsidP="00EB0647">
      <w:pPr>
        <w:pStyle w:val="BTEMEASMCA"/>
      </w:pPr>
      <w:r>
        <w:rPr>
          <w:highlight w:val="lightGray"/>
        </w:rPr>
        <w:t>Kremas</w:t>
      </w:r>
    </w:p>
    <w:p w:rsidR="00D13DDB" w:rsidRDefault="00D13DDB" w:rsidP="00EB0647">
      <w:pPr>
        <w:pStyle w:val="BTEMEASMCA"/>
      </w:pPr>
      <w:r w:rsidRPr="009E69E3">
        <w:t>30</w:t>
      </w:r>
      <w:r>
        <w:t> </w:t>
      </w:r>
      <w:r w:rsidRPr="009E69E3">
        <w:t>g</w:t>
      </w:r>
    </w:p>
    <w:p w:rsidR="00D13DDB" w:rsidRDefault="00D13DDB" w:rsidP="00EB0647">
      <w:pPr>
        <w:pStyle w:val="BTEMEASMCA"/>
      </w:pPr>
    </w:p>
    <w:p w:rsidR="00D13DDB" w:rsidRDefault="00D13DDB" w:rsidP="00EB0647">
      <w:pPr>
        <w:pStyle w:val="BTEMEASMCA"/>
      </w:pPr>
    </w:p>
    <w:p w:rsidR="00D13DDB" w:rsidRPr="00DF4173" w:rsidRDefault="00D13DDB" w:rsidP="00551765">
      <w:pPr>
        <w:pStyle w:val="PI-1labEMEASMCA"/>
        <w:rPr>
          <w:highlight w:val="lightGray"/>
        </w:rPr>
      </w:pPr>
      <w:r w:rsidRPr="00DF4173">
        <w:t>5.</w:t>
      </w:r>
      <w:r w:rsidRPr="00DF4173">
        <w:tab/>
        <w:t>VARTOJIMO METODAS IR BŪDAS</w:t>
      </w:r>
      <w:r>
        <w:t xml:space="preserve"> </w:t>
      </w:r>
    </w:p>
    <w:p w:rsidR="00D13DDB" w:rsidRDefault="00D13DDB" w:rsidP="00EB0647">
      <w:pPr>
        <w:pStyle w:val="BTEMEASMCA"/>
      </w:pPr>
    </w:p>
    <w:p w:rsidR="00D13DDB" w:rsidRPr="00DF4173" w:rsidRDefault="00D13DDB" w:rsidP="00EB0647">
      <w:pPr>
        <w:pStyle w:val="BTEMEASMCA"/>
      </w:pPr>
      <w:r>
        <w:t>Vartoti ant odos</w:t>
      </w:r>
    </w:p>
    <w:p w:rsidR="00D13DDB" w:rsidRDefault="00D13DDB" w:rsidP="00EB0647">
      <w:pPr>
        <w:pStyle w:val="BTEMEASMCA"/>
      </w:pPr>
      <w:r w:rsidRPr="00A96483">
        <w:rPr>
          <w:highlight w:val="lightGray"/>
        </w:rPr>
        <w:t>Prieš vartojimą perskaitykite pakuotės lapelį.</w:t>
      </w:r>
    </w:p>
    <w:p w:rsidR="00D13DDB" w:rsidRDefault="00D13DDB" w:rsidP="00EB0647">
      <w:pPr>
        <w:pStyle w:val="BTEMEASMCA"/>
      </w:pPr>
    </w:p>
    <w:p w:rsidR="00D13DDB" w:rsidRDefault="00D13DDB" w:rsidP="00EB0647">
      <w:pPr>
        <w:pStyle w:val="BTEMEASMCA"/>
      </w:pPr>
    </w:p>
    <w:p w:rsidR="00D13DDB" w:rsidRPr="00DF4173" w:rsidRDefault="00D13DDB" w:rsidP="00551765">
      <w:pPr>
        <w:pStyle w:val="PI-1labEMEASMCA"/>
      </w:pPr>
      <w:r w:rsidRPr="00DF4173">
        <w:t>6.</w:t>
      </w:r>
      <w:r w:rsidRPr="00DF4173">
        <w:tab/>
        <w:t xml:space="preserve">SPECIALUS ĮSPĖJIMAS, </w:t>
      </w:r>
      <w:r>
        <w:t>KAD</w:t>
      </w:r>
      <w:r w:rsidRPr="00DF4173">
        <w:t xml:space="preserve"> VAISTINĮ PREPARATĄ BŪTINA LAIKYTI VAIKAMS NEPASIEKIAMOJE IR NEPASTEBIMOJE VIETOJE</w:t>
      </w:r>
    </w:p>
    <w:p w:rsidR="00D13DDB" w:rsidRPr="00DF4173" w:rsidRDefault="00D13DDB" w:rsidP="00EB0647">
      <w:pPr>
        <w:pStyle w:val="BTEMEASMCA"/>
      </w:pPr>
    </w:p>
    <w:p w:rsidR="00D13DDB" w:rsidRPr="00DF4173" w:rsidRDefault="00D13DDB" w:rsidP="00EB0647">
      <w:pPr>
        <w:pStyle w:val="BTEMEASMCA"/>
      </w:pPr>
      <w:r w:rsidRPr="00247738">
        <w:rPr>
          <w:highlight w:val="lightGray"/>
        </w:rPr>
        <w:t>Laikyti vaikams nepasiekiamoje ir nepastebimoje vietoje.</w:t>
      </w:r>
    </w:p>
    <w:p w:rsidR="00D13DDB" w:rsidRDefault="00D13DDB" w:rsidP="00EB0647">
      <w:pPr>
        <w:pStyle w:val="BTEMEASMCA"/>
      </w:pPr>
    </w:p>
    <w:p w:rsidR="00D13DDB" w:rsidRDefault="00D13DDB" w:rsidP="00EB0647">
      <w:pPr>
        <w:pStyle w:val="BTEMEASMCA"/>
      </w:pPr>
    </w:p>
    <w:p w:rsidR="00D13DDB" w:rsidRPr="00DF4173" w:rsidRDefault="00D13DDB" w:rsidP="00551765">
      <w:pPr>
        <w:pStyle w:val="PI-1labEMEASMCA"/>
        <w:rPr>
          <w:highlight w:val="lightGray"/>
        </w:rPr>
      </w:pPr>
      <w:r>
        <w:t>7.</w:t>
      </w:r>
      <w:r>
        <w:tab/>
        <w:t xml:space="preserve">KITAS SPECIALUS ĮSPĖJIMAS </w:t>
      </w:r>
      <w:r w:rsidRPr="00DF4173">
        <w:t>(JEI REIKIA)</w:t>
      </w:r>
    </w:p>
    <w:p w:rsidR="00D13DDB" w:rsidRPr="00DF4173" w:rsidRDefault="00D13DDB" w:rsidP="00EB0647">
      <w:pPr>
        <w:pStyle w:val="BTEMEASMCA"/>
      </w:pPr>
    </w:p>
    <w:p w:rsidR="00D13DDB" w:rsidRDefault="00D13DDB" w:rsidP="00EB0647">
      <w:pPr>
        <w:pStyle w:val="BTEMEASMCA"/>
      </w:pPr>
      <w:r w:rsidRPr="00A96483">
        <w:t>Saugoti, kad nepatektų į akis.</w:t>
      </w:r>
    </w:p>
    <w:p w:rsidR="00D13DDB" w:rsidRDefault="00D13DDB" w:rsidP="00EB0647">
      <w:pPr>
        <w:pStyle w:val="BTEMEASMCA"/>
      </w:pPr>
    </w:p>
    <w:p w:rsidR="00D13DDB" w:rsidRDefault="00D13DDB" w:rsidP="00EB0647">
      <w:pPr>
        <w:pStyle w:val="BTEMEASMCA"/>
      </w:pPr>
    </w:p>
    <w:p w:rsidR="00D13DDB" w:rsidRPr="00DF4173" w:rsidRDefault="00D13DDB" w:rsidP="00551765">
      <w:pPr>
        <w:pStyle w:val="PI-1labEMEASMCA"/>
        <w:rPr>
          <w:highlight w:val="lightGray"/>
        </w:rPr>
      </w:pPr>
      <w:r w:rsidRPr="00DF4173">
        <w:t>8.</w:t>
      </w:r>
      <w:r w:rsidRPr="00DF4173">
        <w:tab/>
        <w:t>TINKAMUMO LAIKAS</w:t>
      </w:r>
    </w:p>
    <w:p w:rsidR="00D13DDB" w:rsidRPr="00DF4173" w:rsidRDefault="00D13DDB" w:rsidP="00EB0647">
      <w:pPr>
        <w:pStyle w:val="BTEMEASMCA"/>
      </w:pPr>
    </w:p>
    <w:p w:rsidR="00D13DDB" w:rsidRDefault="00D13DDB" w:rsidP="00EB0647">
      <w:pPr>
        <w:pStyle w:val="BTEMEASMCA"/>
      </w:pPr>
      <w:r>
        <w:t xml:space="preserve">EXP </w:t>
      </w:r>
      <w:r w:rsidRPr="00BC6E16">
        <w:t>{</w:t>
      </w:r>
      <w:r>
        <w:t>mm/</w:t>
      </w:r>
      <w:r w:rsidRPr="00BC6E16">
        <w:t>MMMM}</w:t>
      </w:r>
    </w:p>
    <w:p w:rsidR="00D13DDB" w:rsidRDefault="00EB0647" w:rsidP="00EB0647">
      <w:pPr>
        <w:pStyle w:val="BTEMEASMCA"/>
      </w:pPr>
      <w:r w:rsidRPr="009303DD">
        <w:t xml:space="preserve">Tinkamumo laikas po pirmojo </w:t>
      </w:r>
      <w:r>
        <w:t xml:space="preserve">tūbelės </w:t>
      </w:r>
      <w:r w:rsidRPr="009303DD">
        <w:t>atidarymo – 3 mėnesiai.</w:t>
      </w:r>
    </w:p>
    <w:p w:rsidR="00D13DDB" w:rsidRDefault="00D13DDB" w:rsidP="00EB0647">
      <w:pPr>
        <w:pStyle w:val="BTEMEASMCA"/>
      </w:pPr>
    </w:p>
    <w:p w:rsidR="002D1CE1" w:rsidRDefault="002D1CE1" w:rsidP="00EB0647">
      <w:pPr>
        <w:pStyle w:val="BTEMEASMCA"/>
      </w:pPr>
    </w:p>
    <w:p w:rsidR="00D13DDB" w:rsidRPr="00DF4173" w:rsidRDefault="00D13DDB" w:rsidP="00551765">
      <w:pPr>
        <w:pStyle w:val="PI-1labEMEASMCA"/>
      </w:pPr>
      <w:r w:rsidRPr="00DF4173">
        <w:t>9.</w:t>
      </w:r>
      <w:r w:rsidRPr="00DF4173">
        <w:tab/>
        <w:t>SPECIALIOS LAIKYMO SĄLYGOS</w:t>
      </w:r>
    </w:p>
    <w:p w:rsidR="00D13DDB" w:rsidRPr="00DF4173" w:rsidRDefault="00D13DDB" w:rsidP="00EB0647">
      <w:pPr>
        <w:pStyle w:val="BTEMEASMCA"/>
      </w:pPr>
    </w:p>
    <w:p w:rsidR="00D13DDB" w:rsidRDefault="00D13DDB" w:rsidP="00EB0647">
      <w:pPr>
        <w:pStyle w:val="BTEMEASMCA"/>
      </w:pPr>
      <w:r w:rsidRPr="00A96483">
        <w:lastRenderedPageBreak/>
        <w:t>Laikyti ne aukštesnėje kaip 25 ºC temperatūroje.</w:t>
      </w:r>
    </w:p>
    <w:p w:rsidR="00D13DDB" w:rsidRDefault="00D13DDB" w:rsidP="00EB0647">
      <w:pPr>
        <w:pStyle w:val="BTEMEASMCA"/>
      </w:pPr>
    </w:p>
    <w:p w:rsidR="00D13DDB" w:rsidRDefault="00D13DDB" w:rsidP="00EB0647">
      <w:pPr>
        <w:pStyle w:val="BTEMEASMCA"/>
      </w:pPr>
      <w:r w:rsidRPr="009E69E3">
        <w:t xml:space="preserve"> </w:t>
      </w:r>
    </w:p>
    <w:p w:rsidR="00D13DDB" w:rsidRPr="00DF4173" w:rsidRDefault="00D13DDB" w:rsidP="00551765">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rsidR="00D13DDB" w:rsidRPr="00DF4173" w:rsidRDefault="00D13DDB" w:rsidP="00EB0647">
      <w:pPr>
        <w:pStyle w:val="BTEMEASMCA"/>
      </w:pPr>
    </w:p>
    <w:p w:rsidR="00D13DDB" w:rsidRPr="00DF4173" w:rsidRDefault="00D13DDB" w:rsidP="00EB0647">
      <w:pPr>
        <w:pStyle w:val="BTEMEASMCA"/>
      </w:pPr>
    </w:p>
    <w:p w:rsidR="00D13DDB" w:rsidRPr="00DF4173" w:rsidRDefault="00D13DDB" w:rsidP="00551765">
      <w:pPr>
        <w:pStyle w:val="PI-1labEMEASMCA"/>
      </w:pPr>
      <w:r w:rsidRPr="00DF4173">
        <w:t>11.</w:t>
      </w:r>
      <w:r w:rsidRPr="00DF4173">
        <w:tab/>
        <w:t>RINKODAROS TEISĖS TURĖTOJO PAVADINIMAS IR ADRESAS</w:t>
      </w:r>
    </w:p>
    <w:p w:rsidR="00D13DDB" w:rsidRPr="00DF4173" w:rsidRDefault="00D13DDB" w:rsidP="00EB0647">
      <w:pPr>
        <w:pStyle w:val="BTEMEASMCA"/>
      </w:pPr>
    </w:p>
    <w:p w:rsidR="002D1CE1" w:rsidRPr="002D1CE1" w:rsidRDefault="002D1CE1" w:rsidP="002D1CE1">
      <w:pPr>
        <w:jc w:val="both"/>
        <w:rPr>
          <w:sz w:val="22"/>
          <w:szCs w:val="22"/>
          <w:highlight w:val="lightGray"/>
        </w:rPr>
      </w:pPr>
      <w:r w:rsidRPr="002D1CE1">
        <w:rPr>
          <w:sz w:val="22"/>
          <w:szCs w:val="22"/>
          <w:highlight w:val="lightGray"/>
        </w:rPr>
        <w:t>Merck Sharp &amp; Dohme B.V.</w:t>
      </w:r>
    </w:p>
    <w:p w:rsidR="002D1CE1" w:rsidRPr="002D1CE1" w:rsidRDefault="002D1CE1" w:rsidP="002D1CE1">
      <w:pPr>
        <w:jc w:val="both"/>
        <w:rPr>
          <w:sz w:val="22"/>
          <w:szCs w:val="22"/>
          <w:highlight w:val="lightGray"/>
        </w:rPr>
      </w:pPr>
      <w:r w:rsidRPr="002D1CE1">
        <w:rPr>
          <w:sz w:val="22"/>
          <w:szCs w:val="22"/>
          <w:highlight w:val="lightGray"/>
        </w:rPr>
        <w:t>Waarderweg 39</w:t>
      </w:r>
    </w:p>
    <w:p w:rsidR="002D1CE1" w:rsidRPr="002D1CE1" w:rsidRDefault="002D1CE1" w:rsidP="002D1CE1">
      <w:pPr>
        <w:jc w:val="both"/>
        <w:rPr>
          <w:sz w:val="22"/>
          <w:szCs w:val="22"/>
          <w:highlight w:val="lightGray"/>
        </w:rPr>
      </w:pPr>
      <w:r w:rsidRPr="002D1CE1">
        <w:rPr>
          <w:sz w:val="22"/>
          <w:szCs w:val="22"/>
          <w:highlight w:val="lightGray"/>
        </w:rPr>
        <w:t xml:space="preserve">2013BN </w:t>
      </w:r>
      <w:smartTag w:uri="urn:schemas-microsoft-com:office:smarttags" w:element="City">
        <w:smartTag w:uri="urn:schemas-microsoft-com:office:smarttags" w:element="place">
          <w:r w:rsidRPr="002D1CE1">
            <w:rPr>
              <w:sz w:val="22"/>
              <w:szCs w:val="22"/>
              <w:highlight w:val="lightGray"/>
            </w:rPr>
            <w:t>Haarlem</w:t>
          </w:r>
        </w:smartTag>
      </w:smartTag>
    </w:p>
    <w:p w:rsidR="002D1CE1" w:rsidRPr="009109F2" w:rsidRDefault="002D1CE1" w:rsidP="002D1CE1">
      <w:pPr>
        <w:jc w:val="both"/>
        <w:rPr>
          <w:sz w:val="22"/>
          <w:szCs w:val="22"/>
        </w:rPr>
      </w:pPr>
      <w:r w:rsidRPr="002D1CE1">
        <w:rPr>
          <w:sz w:val="22"/>
          <w:szCs w:val="22"/>
          <w:highlight w:val="lightGray"/>
        </w:rPr>
        <w:t>Nyderlandai</w:t>
      </w:r>
    </w:p>
    <w:p w:rsidR="00D13DDB" w:rsidRDefault="00D13DDB" w:rsidP="00EB0647">
      <w:pPr>
        <w:pStyle w:val="BTEMEASMCA"/>
      </w:pPr>
    </w:p>
    <w:p w:rsidR="00D13DDB" w:rsidRDefault="00D13DDB" w:rsidP="00EB0647">
      <w:pPr>
        <w:pStyle w:val="BTEMEASMCA"/>
      </w:pPr>
    </w:p>
    <w:p w:rsidR="00D13DDB" w:rsidRPr="00DF4173" w:rsidRDefault="00D13DDB" w:rsidP="00551765">
      <w:pPr>
        <w:pStyle w:val="PI-1labEMEASMCA"/>
      </w:pPr>
      <w:r w:rsidRPr="00DF4173">
        <w:t>12.</w:t>
      </w:r>
      <w:r w:rsidRPr="00DF4173">
        <w:tab/>
        <w:t>RINKODAROS TEISĖS NUMERIS</w:t>
      </w:r>
    </w:p>
    <w:p w:rsidR="00D13DDB" w:rsidRPr="00DF4173" w:rsidRDefault="00D13DDB" w:rsidP="00EB0647">
      <w:pPr>
        <w:pStyle w:val="BTEMEASMCA"/>
      </w:pPr>
    </w:p>
    <w:p w:rsidR="00D13DDB" w:rsidRDefault="00D13DDB" w:rsidP="00551765">
      <w:pPr>
        <w:rPr>
          <w:sz w:val="22"/>
        </w:rPr>
      </w:pPr>
      <w:r w:rsidRPr="00247738">
        <w:rPr>
          <w:sz w:val="22"/>
          <w:highlight w:val="lightGray"/>
        </w:rPr>
        <w:t>LT/1/98/0009/00</w:t>
      </w:r>
      <w:r>
        <w:rPr>
          <w:sz w:val="22"/>
          <w:highlight w:val="lightGray"/>
        </w:rPr>
        <w:t>1</w:t>
      </w:r>
    </w:p>
    <w:p w:rsidR="00D13DDB" w:rsidRPr="00DF4173" w:rsidRDefault="00D13DDB" w:rsidP="00EB0647">
      <w:pPr>
        <w:pStyle w:val="BTEMEASMCA"/>
      </w:pPr>
    </w:p>
    <w:p w:rsidR="00D13DDB" w:rsidRPr="00DF4173" w:rsidRDefault="00D13DDB" w:rsidP="00EB0647">
      <w:pPr>
        <w:pStyle w:val="BTEMEASMCA"/>
      </w:pPr>
    </w:p>
    <w:p w:rsidR="00D13DDB" w:rsidRPr="00DF4173" w:rsidRDefault="00D13DDB" w:rsidP="00551765">
      <w:pPr>
        <w:pStyle w:val="PI-1labEMEASMCA"/>
      </w:pPr>
      <w:r w:rsidRPr="00DF4173">
        <w:t>13.</w:t>
      </w:r>
      <w:r w:rsidRPr="00DF4173">
        <w:tab/>
        <w:t>SERIJOS NUMERIS</w:t>
      </w:r>
    </w:p>
    <w:p w:rsidR="00D13DDB" w:rsidRDefault="00D13DDB" w:rsidP="00EB0647">
      <w:pPr>
        <w:pStyle w:val="BTEMEASMCA"/>
      </w:pPr>
    </w:p>
    <w:p w:rsidR="00D13DDB" w:rsidRDefault="00D13DDB" w:rsidP="00EB0647">
      <w:pPr>
        <w:pStyle w:val="BTEMEASMCA"/>
      </w:pPr>
      <w:r>
        <w:t>Lot {numeris}</w:t>
      </w:r>
    </w:p>
    <w:p w:rsidR="00D13DDB" w:rsidRDefault="00D13DDB" w:rsidP="00EB0647">
      <w:pPr>
        <w:pStyle w:val="BTEMEASMCA"/>
      </w:pPr>
    </w:p>
    <w:p w:rsidR="00D13DDB" w:rsidRDefault="00D13DDB" w:rsidP="00EB0647">
      <w:pPr>
        <w:pStyle w:val="BTEMEASMCA"/>
      </w:pPr>
    </w:p>
    <w:p w:rsidR="00D13DDB" w:rsidRPr="00DF4173" w:rsidRDefault="00D13DDB" w:rsidP="00551765">
      <w:pPr>
        <w:pStyle w:val="PI-1labEMEASMCA"/>
      </w:pPr>
      <w:r w:rsidRPr="00DF4173">
        <w:t>14.</w:t>
      </w:r>
      <w:r w:rsidRPr="00DF4173">
        <w:tab/>
      </w:r>
      <w:r>
        <w:t xml:space="preserve">PARDAVIMO (IŠDAVIMO) </w:t>
      </w:r>
      <w:r w:rsidRPr="00DF4173">
        <w:t>TVARKA</w:t>
      </w:r>
    </w:p>
    <w:p w:rsidR="00D13DDB" w:rsidRPr="00DF4173" w:rsidRDefault="00D13DDB" w:rsidP="00EB0647">
      <w:pPr>
        <w:pStyle w:val="BTEMEASMCA"/>
      </w:pPr>
    </w:p>
    <w:p w:rsidR="00D13DDB" w:rsidRPr="00DF4173" w:rsidRDefault="00D13DDB" w:rsidP="00EB0647">
      <w:pPr>
        <w:pStyle w:val="BTEMEASMCA"/>
      </w:pPr>
      <w:r w:rsidRPr="00247738">
        <w:rPr>
          <w:highlight w:val="lightGray"/>
        </w:rPr>
        <w:t>Receptinis vaistinis preparatas.</w:t>
      </w:r>
    </w:p>
    <w:p w:rsidR="00D13DDB" w:rsidRDefault="00D13DDB" w:rsidP="00EB0647">
      <w:pPr>
        <w:pStyle w:val="BTEMEASMCA"/>
      </w:pPr>
    </w:p>
    <w:p w:rsidR="00D13DDB" w:rsidRDefault="00D13DDB" w:rsidP="00EB0647">
      <w:pPr>
        <w:pStyle w:val="BTEMEASMCA"/>
      </w:pPr>
    </w:p>
    <w:p w:rsidR="00D13DDB" w:rsidRPr="00DF4173" w:rsidRDefault="00D13DDB" w:rsidP="00551765">
      <w:pPr>
        <w:pStyle w:val="PI-1labEMEASMCA"/>
      </w:pPr>
      <w:r w:rsidRPr="00DF4173">
        <w:t>15.</w:t>
      </w:r>
      <w:r w:rsidRPr="00DF4173">
        <w:tab/>
        <w:t>VARTOJIMO INSTRUKCIJA</w:t>
      </w:r>
    </w:p>
    <w:p w:rsidR="00D13DDB" w:rsidRDefault="00D13DDB" w:rsidP="00EB0647">
      <w:pPr>
        <w:pStyle w:val="BTEMEASMCA"/>
      </w:pPr>
    </w:p>
    <w:p w:rsidR="00D13DDB" w:rsidRPr="00DF4173" w:rsidRDefault="00D13DDB" w:rsidP="00EB0647">
      <w:pPr>
        <w:pStyle w:val="BTEMEASMCA"/>
      </w:pPr>
    </w:p>
    <w:p w:rsidR="00D13DDB" w:rsidRPr="009303DD" w:rsidRDefault="00D13DDB" w:rsidP="00646E35">
      <w:pPr>
        <w:rPr>
          <w:sz w:val="22"/>
          <w:szCs w:val="22"/>
        </w:rPr>
      </w:pPr>
      <w:r w:rsidRPr="009303DD">
        <w:rPr>
          <w:sz w:val="22"/>
          <w:szCs w:val="22"/>
        </w:rPr>
        <w:br w:type="page"/>
      </w:r>
    </w:p>
    <w:p w:rsidR="00D13DDB" w:rsidRPr="009303DD" w:rsidRDefault="00D13DDB" w:rsidP="00646E35">
      <w:pPr>
        <w:pStyle w:val="TTEMEASMCA"/>
        <w:rPr>
          <w:lang w:val="lt-LT"/>
        </w:rPr>
      </w:pPr>
    </w:p>
    <w:p w:rsidR="00D13DDB" w:rsidRPr="009303DD"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D13DDB" w:rsidRPr="001E58FE" w:rsidRDefault="00D13DDB" w:rsidP="00646E35">
      <w:pPr>
        <w:pStyle w:val="TTEMEASMCA"/>
        <w:rPr>
          <w:lang w:val="lt-LT"/>
        </w:rPr>
      </w:pPr>
    </w:p>
    <w:p w:rsidR="00961650" w:rsidRDefault="00961650" w:rsidP="00646E35">
      <w:pPr>
        <w:pStyle w:val="TTEMEASMCA"/>
        <w:rPr>
          <w:lang w:val="lt-LT"/>
        </w:rPr>
      </w:pPr>
    </w:p>
    <w:p w:rsidR="00D13DDB" w:rsidRPr="001E58FE" w:rsidRDefault="00D13DDB" w:rsidP="00646E35">
      <w:pPr>
        <w:pStyle w:val="TTEMEASMCA"/>
        <w:rPr>
          <w:lang w:val="lt-LT"/>
        </w:rPr>
      </w:pPr>
      <w:r w:rsidRPr="00E30241">
        <w:rPr>
          <w:lang w:val="lt-LT"/>
        </w:rPr>
        <w:t>B. PAKUOTĖS LAPELIS</w:t>
      </w:r>
    </w:p>
    <w:p w:rsidR="00D13DDB" w:rsidRPr="009303DD" w:rsidRDefault="00D13DDB" w:rsidP="00646E35">
      <w:pPr>
        <w:rPr>
          <w:b/>
          <w:caps/>
          <w:sz w:val="22"/>
          <w:szCs w:val="22"/>
        </w:rPr>
      </w:pPr>
      <w:r w:rsidRPr="009303DD">
        <w:rPr>
          <w:sz w:val="22"/>
          <w:szCs w:val="22"/>
        </w:rPr>
        <w:br w:type="page"/>
      </w:r>
    </w:p>
    <w:p w:rsidR="00D13DDB" w:rsidRPr="009303DD" w:rsidRDefault="00D13DDB" w:rsidP="00646E35">
      <w:pPr>
        <w:pStyle w:val="TTEMEASMCA"/>
        <w:rPr>
          <w:lang w:val="lt-LT"/>
        </w:rPr>
      </w:pPr>
      <w:r w:rsidRPr="009303DD">
        <w:rPr>
          <w:lang w:val="lt-LT"/>
        </w:rPr>
        <w:lastRenderedPageBreak/>
        <w:t>PAKUOTĖS LAPELIS: INFORMACIJA VARTOTOJUI</w:t>
      </w:r>
    </w:p>
    <w:p w:rsidR="00D13DDB" w:rsidRPr="009303DD" w:rsidRDefault="00D13DDB" w:rsidP="00646E35">
      <w:pPr>
        <w:jc w:val="center"/>
        <w:rPr>
          <w:b/>
          <w:sz w:val="22"/>
          <w:szCs w:val="22"/>
        </w:rPr>
      </w:pPr>
      <w:r w:rsidRPr="009303DD">
        <w:rPr>
          <w:b/>
          <w:sz w:val="22"/>
          <w:szCs w:val="22"/>
        </w:rPr>
        <w:t>Celestoderm-V 1 mg/g kremas</w:t>
      </w:r>
    </w:p>
    <w:p w:rsidR="00D13DDB" w:rsidRPr="009303DD" w:rsidRDefault="00D13DDB" w:rsidP="00646E35">
      <w:pPr>
        <w:jc w:val="center"/>
        <w:rPr>
          <w:b/>
          <w:sz w:val="22"/>
          <w:szCs w:val="22"/>
        </w:rPr>
      </w:pPr>
      <w:r w:rsidRPr="009303DD">
        <w:rPr>
          <w:b/>
          <w:sz w:val="22"/>
          <w:szCs w:val="22"/>
        </w:rPr>
        <w:t>Celestoderm-V 1 mg/g tepalas</w:t>
      </w:r>
    </w:p>
    <w:p w:rsidR="00D13DDB" w:rsidRPr="009303DD" w:rsidRDefault="00D13DDB" w:rsidP="00EB0647">
      <w:pPr>
        <w:pStyle w:val="BTeEMEASMCA"/>
      </w:pPr>
      <w:r w:rsidRPr="009303DD">
        <w:t>Betametazonas</w:t>
      </w:r>
    </w:p>
    <w:p w:rsidR="00D13DDB" w:rsidRPr="009303DD" w:rsidRDefault="00D13DDB" w:rsidP="00EB0647">
      <w:pPr>
        <w:pStyle w:val="BTEMEASMCA"/>
      </w:pPr>
    </w:p>
    <w:p w:rsidR="00D13DDB" w:rsidRPr="009303DD" w:rsidRDefault="00D13DDB" w:rsidP="00EB0647">
      <w:pPr>
        <w:pStyle w:val="BTbEMEASMCA"/>
      </w:pPr>
      <w:r w:rsidRPr="009303DD">
        <w:t>Atidžiai perskaitykite visą šį lapelį, prieš pradėdami vartoti vaistą.</w:t>
      </w:r>
    </w:p>
    <w:p w:rsidR="00D13DDB" w:rsidRPr="009303DD" w:rsidRDefault="00D13DDB" w:rsidP="006165FD">
      <w:pPr>
        <w:numPr>
          <w:ilvl w:val="0"/>
          <w:numId w:val="5"/>
        </w:numPr>
        <w:ind w:left="567" w:hanging="567"/>
        <w:rPr>
          <w:sz w:val="22"/>
          <w:szCs w:val="22"/>
        </w:rPr>
      </w:pPr>
      <w:r w:rsidRPr="009303DD">
        <w:rPr>
          <w:sz w:val="22"/>
          <w:szCs w:val="22"/>
        </w:rPr>
        <w:t>Neišmeskite šio lapelio, nes vėl gali prireikti jį perskaityti.</w:t>
      </w:r>
    </w:p>
    <w:p w:rsidR="00D13DDB" w:rsidRPr="009303DD" w:rsidRDefault="00D13DDB" w:rsidP="006165FD">
      <w:pPr>
        <w:numPr>
          <w:ilvl w:val="0"/>
          <w:numId w:val="5"/>
        </w:numPr>
        <w:ind w:left="567" w:hanging="567"/>
        <w:rPr>
          <w:sz w:val="22"/>
          <w:szCs w:val="22"/>
        </w:rPr>
      </w:pPr>
      <w:r w:rsidRPr="009303DD">
        <w:rPr>
          <w:sz w:val="22"/>
          <w:szCs w:val="22"/>
        </w:rPr>
        <w:t>Jeigu kiltų daugiau klausimų, kreipkitės į gydytoją arba vaistininką.</w:t>
      </w:r>
    </w:p>
    <w:p w:rsidR="00D13DDB" w:rsidRPr="009303DD" w:rsidRDefault="00D13DDB" w:rsidP="006165FD">
      <w:pPr>
        <w:numPr>
          <w:ilvl w:val="0"/>
          <w:numId w:val="5"/>
        </w:numPr>
        <w:ind w:left="567" w:hanging="567"/>
        <w:rPr>
          <w:sz w:val="22"/>
          <w:szCs w:val="22"/>
        </w:rPr>
      </w:pPr>
      <w:r w:rsidRPr="009303DD">
        <w:rPr>
          <w:sz w:val="22"/>
          <w:szCs w:val="22"/>
        </w:rPr>
        <w:t>Šis vaistas skirtas Jums, todėl kitiems žmonėms jo duoti negalima. Vaistas gali jiems pakenkti (net tiems, kurių ligos požymiai yra tokie patys kaip Jūsų).</w:t>
      </w:r>
    </w:p>
    <w:p w:rsidR="00D13DDB" w:rsidRPr="009303DD" w:rsidRDefault="00D13DDB" w:rsidP="006165FD">
      <w:pPr>
        <w:pStyle w:val="Sraopastraipa1"/>
        <w:numPr>
          <w:ilvl w:val="0"/>
          <w:numId w:val="5"/>
        </w:numPr>
        <w:ind w:left="567" w:hanging="567"/>
        <w:rPr>
          <w:sz w:val="22"/>
          <w:szCs w:val="22"/>
        </w:rPr>
      </w:pPr>
      <w:r w:rsidRPr="009303DD">
        <w:rPr>
          <w:sz w:val="22"/>
          <w:szCs w:val="22"/>
        </w:rPr>
        <w:t>Jeigu pasireiškė sunkus šalutinis poveikis (net jeigu jis šiame lapelyje nenurodytas), kreipkitės į gydytoją arba vaistininką.</w:t>
      </w:r>
    </w:p>
    <w:p w:rsidR="00D13DDB" w:rsidRPr="009303DD" w:rsidRDefault="00D13DDB" w:rsidP="00646E35">
      <w:pPr>
        <w:rPr>
          <w:sz w:val="22"/>
          <w:szCs w:val="22"/>
        </w:rPr>
      </w:pPr>
    </w:p>
    <w:p w:rsidR="00D13DDB" w:rsidRPr="009303DD" w:rsidRDefault="00D13DDB" w:rsidP="00EB0647">
      <w:pPr>
        <w:pStyle w:val="BTbEMEASMCA"/>
      </w:pPr>
      <w:r w:rsidRPr="009303DD">
        <w:t>Lapelio turinys</w:t>
      </w:r>
    </w:p>
    <w:p w:rsidR="00D13DDB" w:rsidRPr="009303DD" w:rsidRDefault="00D13DDB" w:rsidP="00EB0647">
      <w:pPr>
        <w:pStyle w:val="BTEMEASMCA"/>
      </w:pPr>
      <w:r w:rsidRPr="009303DD">
        <w:t>1.</w:t>
      </w:r>
      <w:r w:rsidRPr="009303DD">
        <w:tab/>
        <w:t>Kas yra Celestoderm-V ir kam jis vartojamas</w:t>
      </w:r>
    </w:p>
    <w:p w:rsidR="00D13DDB" w:rsidRPr="009303DD" w:rsidRDefault="00D13DDB" w:rsidP="00EB0647">
      <w:pPr>
        <w:pStyle w:val="BTEMEASMCA"/>
      </w:pPr>
      <w:r w:rsidRPr="00E30241">
        <w:t>2.</w:t>
      </w:r>
      <w:r w:rsidRPr="00775581">
        <w:tab/>
      </w:r>
      <w:r w:rsidRPr="00E30241">
        <w:t>Kas žinotina prieš vartojant Celestoderm-V</w:t>
      </w:r>
    </w:p>
    <w:p w:rsidR="00D13DDB" w:rsidRPr="009303DD" w:rsidRDefault="00D13DDB" w:rsidP="00EB0647">
      <w:pPr>
        <w:pStyle w:val="BTEMEASMCA"/>
      </w:pPr>
      <w:r w:rsidRPr="00E30241">
        <w:t>3.</w:t>
      </w:r>
      <w:r w:rsidRPr="00775581">
        <w:tab/>
      </w:r>
      <w:r w:rsidRPr="00E30241">
        <w:t>Kaip vartoti Celestoderm-V</w:t>
      </w:r>
    </w:p>
    <w:p w:rsidR="00D13DDB" w:rsidRPr="009303DD" w:rsidRDefault="00D13DDB" w:rsidP="00EB0647">
      <w:pPr>
        <w:pStyle w:val="BTEMEASMCA"/>
      </w:pPr>
      <w:r w:rsidRPr="00E30241">
        <w:t>4.</w:t>
      </w:r>
      <w:r w:rsidRPr="00775581">
        <w:tab/>
      </w:r>
      <w:r w:rsidRPr="00E30241">
        <w:t>Galimas šalutinis poveikis</w:t>
      </w:r>
    </w:p>
    <w:p w:rsidR="00D13DDB" w:rsidRPr="009303DD" w:rsidRDefault="00D13DDB" w:rsidP="00EB0647">
      <w:pPr>
        <w:pStyle w:val="BTEMEASMCA"/>
      </w:pPr>
      <w:r w:rsidRPr="00E30241">
        <w:t>5.</w:t>
      </w:r>
      <w:r w:rsidRPr="00775581">
        <w:tab/>
      </w:r>
      <w:r w:rsidRPr="00E30241">
        <w:t>Kaip laikyti Celestoderm-V</w:t>
      </w:r>
    </w:p>
    <w:p w:rsidR="00D13DDB" w:rsidRPr="009303DD" w:rsidRDefault="00D13DDB" w:rsidP="00EB0647">
      <w:pPr>
        <w:pStyle w:val="BTEMEASMCA"/>
      </w:pPr>
      <w:r w:rsidRPr="00E30241">
        <w:t>6.</w:t>
      </w:r>
      <w:r w:rsidRPr="00775581">
        <w:tab/>
      </w:r>
      <w:r w:rsidRPr="00E30241">
        <w:t>Kita informacija</w:t>
      </w:r>
    </w:p>
    <w:p w:rsidR="00D13DDB" w:rsidRPr="009303DD" w:rsidRDefault="00D13DDB" w:rsidP="00646E35">
      <w:pPr>
        <w:rPr>
          <w:sz w:val="22"/>
          <w:szCs w:val="22"/>
        </w:rPr>
      </w:pPr>
    </w:p>
    <w:p w:rsidR="00D13DDB" w:rsidRPr="009303DD" w:rsidRDefault="00D13DDB" w:rsidP="00646E35">
      <w:pPr>
        <w:rPr>
          <w:sz w:val="22"/>
          <w:szCs w:val="22"/>
        </w:rPr>
      </w:pPr>
    </w:p>
    <w:p w:rsidR="00D13DDB" w:rsidRPr="000442E5" w:rsidRDefault="00D13DDB" w:rsidP="00307AD5">
      <w:pPr>
        <w:pStyle w:val="PI-2EMEASMCA"/>
      </w:pPr>
      <w:r w:rsidRPr="007D2B69">
        <w:t>1.</w:t>
      </w:r>
      <w:r w:rsidRPr="00246F7F">
        <w:tab/>
      </w:r>
      <w:r w:rsidRPr="007D2B69">
        <w:t>KAS YRA CELESTODERM-V IR KAM JIS VARTOJAMAS</w:t>
      </w:r>
    </w:p>
    <w:p w:rsidR="00D13DDB" w:rsidRPr="000442E5" w:rsidRDefault="00D13DDB" w:rsidP="00307AD5">
      <w:pPr>
        <w:rPr>
          <w:sz w:val="22"/>
          <w:szCs w:val="22"/>
        </w:rPr>
      </w:pPr>
    </w:p>
    <w:p w:rsidR="00D13DDB" w:rsidRDefault="00D13DDB" w:rsidP="00307AD5">
      <w:pPr>
        <w:pStyle w:val="Pagrindinistekstas"/>
        <w:spacing w:after="0"/>
        <w:rPr>
          <w:sz w:val="22"/>
          <w:szCs w:val="22"/>
        </w:rPr>
      </w:pPr>
      <w:r w:rsidRPr="007D2B69">
        <w:rPr>
          <w:sz w:val="22"/>
          <w:szCs w:val="22"/>
        </w:rPr>
        <w:t>Celestoderm-V kremo arba tepalo sudėtyje yra betametazono valerato. Betametazonas yra gliukokortikosteroidų grupės vaistas.</w:t>
      </w:r>
    </w:p>
    <w:p w:rsidR="00D13DDB" w:rsidRDefault="00D13DDB" w:rsidP="00307AD5">
      <w:pPr>
        <w:pStyle w:val="Pagrindinistekstas"/>
        <w:spacing w:after="0"/>
        <w:rPr>
          <w:sz w:val="22"/>
          <w:szCs w:val="22"/>
        </w:rPr>
      </w:pPr>
      <w:r w:rsidRPr="007D2B69">
        <w:rPr>
          <w:sz w:val="22"/>
          <w:szCs w:val="22"/>
        </w:rPr>
        <w:t xml:space="preserve">Celestoderm-V </w:t>
      </w:r>
      <w:r>
        <w:rPr>
          <w:sz w:val="22"/>
          <w:szCs w:val="22"/>
        </w:rPr>
        <w:t>vartojamas odos</w:t>
      </w:r>
      <w:r w:rsidRPr="007D2B69">
        <w:rPr>
          <w:sz w:val="22"/>
          <w:szCs w:val="22"/>
        </w:rPr>
        <w:t xml:space="preserve"> uždegim</w:t>
      </w:r>
      <w:r>
        <w:rPr>
          <w:sz w:val="22"/>
          <w:szCs w:val="22"/>
        </w:rPr>
        <w:t>o</w:t>
      </w:r>
      <w:r w:rsidRPr="007D2B69">
        <w:rPr>
          <w:sz w:val="22"/>
          <w:szCs w:val="22"/>
        </w:rPr>
        <w:t xml:space="preserve">, </w:t>
      </w:r>
      <w:r>
        <w:rPr>
          <w:sz w:val="22"/>
          <w:szCs w:val="22"/>
        </w:rPr>
        <w:t xml:space="preserve">įskaitant </w:t>
      </w:r>
      <w:r w:rsidRPr="00535BED">
        <w:rPr>
          <w:sz w:val="22"/>
          <w:szCs w:val="22"/>
        </w:rPr>
        <w:t>egzem</w:t>
      </w:r>
      <w:r>
        <w:rPr>
          <w:sz w:val="22"/>
          <w:szCs w:val="22"/>
        </w:rPr>
        <w:t>ą</w:t>
      </w:r>
      <w:r w:rsidRPr="00535BED">
        <w:rPr>
          <w:sz w:val="22"/>
          <w:szCs w:val="22"/>
        </w:rPr>
        <w:t xml:space="preserve">, </w:t>
      </w:r>
      <w:r>
        <w:rPr>
          <w:sz w:val="22"/>
          <w:szCs w:val="22"/>
        </w:rPr>
        <w:t xml:space="preserve">alerginį </w:t>
      </w:r>
      <w:r w:rsidRPr="00535BED">
        <w:rPr>
          <w:sz w:val="22"/>
          <w:szCs w:val="22"/>
        </w:rPr>
        <w:t>dermatit</w:t>
      </w:r>
      <w:r>
        <w:rPr>
          <w:sz w:val="22"/>
          <w:szCs w:val="22"/>
        </w:rPr>
        <w:t>ą,</w:t>
      </w:r>
      <w:r w:rsidRPr="00535BED">
        <w:rPr>
          <w:sz w:val="22"/>
          <w:szCs w:val="22"/>
        </w:rPr>
        <w:t xml:space="preserve"> ar žvynelin</w:t>
      </w:r>
      <w:r>
        <w:rPr>
          <w:sz w:val="22"/>
          <w:szCs w:val="22"/>
        </w:rPr>
        <w:t xml:space="preserve">ės gydymui. </w:t>
      </w:r>
    </w:p>
    <w:p w:rsidR="00D13DDB" w:rsidRDefault="00D13DDB" w:rsidP="00307AD5">
      <w:pPr>
        <w:rPr>
          <w:sz w:val="22"/>
          <w:szCs w:val="22"/>
        </w:rPr>
      </w:pPr>
    </w:p>
    <w:p w:rsidR="00D13DDB" w:rsidRPr="000442E5" w:rsidRDefault="00D13DDB" w:rsidP="00307AD5">
      <w:pPr>
        <w:rPr>
          <w:sz w:val="22"/>
          <w:szCs w:val="22"/>
        </w:rPr>
      </w:pPr>
    </w:p>
    <w:p w:rsidR="00D13DDB" w:rsidRPr="00FA4150" w:rsidRDefault="00D13DDB" w:rsidP="00307AD5">
      <w:pPr>
        <w:pStyle w:val="PI-2EMEASMCA"/>
      </w:pPr>
      <w:r w:rsidRPr="00FA4150">
        <w:t>2.</w:t>
      </w:r>
      <w:r w:rsidRPr="00FA4150">
        <w:tab/>
        <w:t>KAS ŽINOTINA PRIEŠ VARTOJANT CELESTODERM-V</w:t>
      </w:r>
    </w:p>
    <w:p w:rsidR="00D13DDB" w:rsidRPr="00FA4150" w:rsidRDefault="00D13DDB" w:rsidP="00EB0647">
      <w:pPr>
        <w:pStyle w:val="BTEMEASMCA"/>
      </w:pPr>
    </w:p>
    <w:p w:rsidR="00D13DDB" w:rsidRPr="000442E5" w:rsidRDefault="00D13DDB" w:rsidP="00307AD5">
      <w:pPr>
        <w:pStyle w:val="PI-3EMEASMCA"/>
      </w:pPr>
      <w:r w:rsidRPr="007D2B69">
        <w:t>Celestoderm-V vartoti negalima:</w:t>
      </w:r>
    </w:p>
    <w:p w:rsidR="00D13DDB" w:rsidRPr="007D2B69" w:rsidRDefault="00D13DDB" w:rsidP="00307AD5">
      <w:pPr>
        <w:numPr>
          <w:ilvl w:val="0"/>
          <w:numId w:val="6"/>
        </w:numPr>
        <w:ind w:left="567" w:hanging="567"/>
        <w:rPr>
          <w:sz w:val="22"/>
          <w:szCs w:val="22"/>
        </w:rPr>
      </w:pPr>
      <w:r w:rsidRPr="007D2B69">
        <w:rPr>
          <w:sz w:val="22"/>
          <w:szCs w:val="22"/>
        </w:rPr>
        <w:t>jeigu yra alergija (padidėjęs jautrumas) betametazonui arba bet kuriai pagalbinei Celestoderm-V</w:t>
      </w:r>
      <w:r>
        <w:rPr>
          <w:sz w:val="22"/>
          <w:szCs w:val="22"/>
        </w:rPr>
        <w:t xml:space="preserve"> </w:t>
      </w:r>
      <w:r w:rsidRPr="007D2B69">
        <w:rPr>
          <w:sz w:val="22"/>
          <w:szCs w:val="22"/>
        </w:rPr>
        <w:t>medžiagai;</w:t>
      </w:r>
    </w:p>
    <w:p w:rsidR="00D13DDB" w:rsidRPr="007D2B69" w:rsidRDefault="00D13DDB" w:rsidP="00307AD5">
      <w:pPr>
        <w:numPr>
          <w:ilvl w:val="0"/>
          <w:numId w:val="6"/>
        </w:numPr>
        <w:ind w:left="567" w:hanging="567"/>
        <w:rPr>
          <w:sz w:val="22"/>
          <w:szCs w:val="22"/>
        </w:rPr>
      </w:pPr>
      <w:r w:rsidRPr="007D2B69">
        <w:rPr>
          <w:sz w:val="22"/>
          <w:szCs w:val="22"/>
        </w:rPr>
        <w:t>jeigu sergate kitomis odos ligomis, tokiomis kaip:</w:t>
      </w:r>
    </w:p>
    <w:p w:rsidR="00D13DDB" w:rsidRPr="007D2B69" w:rsidRDefault="00D13DDB" w:rsidP="00307AD5">
      <w:pPr>
        <w:pStyle w:val="Sraopastraipa10"/>
        <w:numPr>
          <w:ilvl w:val="0"/>
          <w:numId w:val="3"/>
        </w:numPr>
        <w:ind w:left="993" w:hanging="426"/>
        <w:rPr>
          <w:sz w:val="22"/>
          <w:szCs w:val="22"/>
        </w:rPr>
      </w:pPr>
      <w:r w:rsidRPr="000442E5">
        <w:rPr>
          <w:sz w:val="22"/>
          <w:szCs w:val="22"/>
        </w:rPr>
        <w:t>rožinė,</w:t>
      </w:r>
    </w:p>
    <w:p w:rsidR="00D13DDB" w:rsidRPr="007D2B69" w:rsidRDefault="00D13DDB" w:rsidP="00307AD5">
      <w:pPr>
        <w:pStyle w:val="Sraopastraipa10"/>
        <w:numPr>
          <w:ilvl w:val="0"/>
          <w:numId w:val="3"/>
        </w:numPr>
        <w:ind w:left="993" w:hanging="426"/>
        <w:rPr>
          <w:sz w:val="22"/>
          <w:szCs w:val="22"/>
        </w:rPr>
      </w:pPr>
      <w:r w:rsidRPr="000442E5">
        <w:rPr>
          <w:sz w:val="22"/>
          <w:szCs w:val="22"/>
        </w:rPr>
        <w:t>p</w:t>
      </w:r>
      <w:r w:rsidRPr="007D2B69">
        <w:rPr>
          <w:sz w:val="22"/>
          <w:szCs w:val="22"/>
        </w:rPr>
        <w:t>aprastieji spuogai</w:t>
      </w:r>
      <w:r w:rsidRPr="000442E5">
        <w:rPr>
          <w:sz w:val="22"/>
          <w:szCs w:val="22"/>
        </w:rPr>
        <w:t>,</w:t>
      </w:r>
    </w:p>
    <w:p w:rsidR="00D13DDB" w:rsidRPr="007D2B69" w:rsidRDefault="00D13DDB" w:rsidP="00307AD5">
      <w:pPr>
        <w:pStyle w:val="Sraopastraipa10"/>
        <w:numPr>
          <w:ilvl w:val="0"/>
          <w:numId w:val="3"/>
        </w:numPr>
        <w:ind w:left="993" w:hanging="426"/>
        <w:rPr>
          <w:sz w:val="22"/>
          <w:szCs w:val="22"/>
        </w:rPr>
      </w:pPr>
      <w:r w:rsidRPr="000442E5">
        <w:rPr>
          <w:sz w:val="22"/>
          <w:szCs w:val="22"/>
        </w:rPr>
        <w:t>i</w:t>
      </w:r>
      <w:r w:rsidRPr="007D2B69">
        <w:rPr>
          <w:sz w:val="22"/>
          <w:szCs w:val="22"/>
        </w:rPr>
        <w:t>šplitusi plokštelinė žvynelinė</w:t>
      </w:r>
      <w:r w:rsidRPr="000442E5">
        <w:rPr>
          <w:sz w:val="22"/>
          <w:szCs w:val="22"/>
        </w:rPr>
        <w:t>,</w:t>
      </w:r>
    </w:p>
    <w:p w:rsidR="00D13DDB" w:rsidRPr="007D2B69" w:rsidRDefault="00D13DDB" w:rsidP="00307AD5">
      <w:pPr>
        <w:pStyle w:val="Sraopastraipa10"/>
        <w:numPr>
          <w:ilvl w:val="0"/>
          <w:numId w:val="3"/>
        </w:numPr>
        <w:ind w:left="993" w:hanging="426"/>
        <w:rPr>
          <w:sz w:val="22"/>
          <w:szCs w:val="22"/>
        </w:rPr>
      </w:pPr>
      <w:r>
        <w:rPr>
          <w:sz w:val="22"/>
          <w:szCs w:val="22"/>
        </w:rPr>
        <w:t xml:space="preserve">odos uždegimas </w:t>
      </w:r>
      <w:r w:rsidRPr="000442E5">
        <w:rPr>
          <w:sz w:val="22"/>
          <w:szCs w:val="22"/>
        </w:rPr>
        <w:t>aplink burną,</w:t>
      </w:r>
    </w:p>
    <w:p w:rsidR="00D13DDB" w:rsidRDefault="00D13DDB" w:rsidP="00307AD5">
      <w:pPr>
        <w:pStyle w:val="Sraopastraipa10"/>
        <w:numPr>
          <w:ilvl w:val="0"/>
          <w:numId w:val="3"/>
        </w:numPr>
        <w:ind w:left="993" w:hanging="426"/>
        <w:rPr>
          <w:sz w:val="22"/>
          <w:szCs w:val="22"/>
        </w:rPr>
      </w:pPr>
      <w:r w:rsidRPr="007D2B69">
        <w:rPr>
          <w:sz w:val="22"/>
          <w:szCs w:val="22"/>
        </w:rPr>
        <w:t>paprastoji pūslelinė,</w:t>
      </w:r>
    </w:p>
    <w:p w:rsidR="00D13DDB" w:rsidRDefault="00D13DDB" w:rsidP="00307AD5">
      <w:pPr>
        <w:pStyle w:val="Sraopastraipa10"/>
        <w:numPr>
          <w:ilvl w:val="0"/>
          <w:numId w:val="3"/>
        </w:numPr>
        <w:ind w:left="993" w:hanging="426"/>
        <w:rPr>
          <w:sz w:val="22"/>
          <w:szCs w:val="22"/>
        </w:rPr>
      </w:pPr>
      <w:r w:rsidRPr="000442E5">
        <w:rPr>
          <w:sz w:val="22"/>
          <w:szCs w:val="22"/>
        </w:rPr>
        <w:t>v</w:t>
      </w:r>
      <w:r w:rsidRPr="007D2B69">
        <w:rPr>
          <w:sz w:val="22"/>
          <w:szCs w:val="22"/>
        </w:rPr>
        <w:t>ėjaraupiai</w:t>
      </w:r>
      <w:r w:rsidRPr="000442E5">
        <w:rPr>
          <w:sz w:val="22"/>
          <w:szCs w:val="22"/>
        </w:rPr>
        <w:t>,</w:t>
      </w:r>
    </w:p>
    <w:p w:rsidR="00D13DDB" w:rsidRPr="007D2B69" w:rsidRDefault="00D13DDB" w:rsidP="00307AD5">
      <w:pPr>
        <w:pStyle w:val="Sraopastraipa10"/>
        <w:numPr>
          <w:ilvl w:val="0"/>
          <w:numId w:val="3"/>
        </w:numPr>
        <w:ind w:left="993" w:hanging="426"/>
        <w:rPr>
          <w:sz w:val="22"/>
          <w:szCs w:val="22"/>
        </w:rPr>
      </w:pPr>
      <w:r w:rsidRPr="000442E5">
        <w:rPr>
          <w:sz w:val="22"/>
          <w:szCs w:val="22"/>
        </w:rPr>
        <w:t>juosiančioji pūslelinė,</w:t>
      </w:r>
    </w:p>
    <w:p w:rsidR="00D13DDB" w:rsidRPr="007D2B69" w:rsidRDefault="00D13DDB" w:rsidP="00307AD5">
      <w:pPr>
        <w:pStyle w:val="Sraopastraipa10"/>
        <w:numPr>
          <w:ilvl w:val="0"/>
          <w:numId w:val="3"/>
        </w:numPr>
        <w:ind w:left="993" w:hanging="426"/>
        <w:rPr>
          <w:sz w:val="22"/>
          <w:szCs w:val="22"/>
        </w:rPr>
      </w:pPr>
      <w:r w:rsidRPr="000442E5">
        <w:rPr>
          <w:sz w:val="22"/>
          <w:szCs w:val="22"/>
        </w:rPr>
        <w:t>negydomos odo</w:t>
      </w:r>
      <w:r w:rsidRPr="007D2B69">
        <w:rPr>
          <w:sz w:val="22"/>
          <w:szCs w:val="22"/>
        </w:rPr>
        <w:t>s infekci</w:t>
      </w:r>
      <w:r>
        <w:rPr>
          <w:sz w:val="22"/>
          <w:szCs w:val="22"/>
        </w:rPr>
        <w:t>nės ligos</w:t>
      </w:r>
      <w:r w:rsidRPr="007D2B69">
        <w:rPr>
          <w:sz w:val="22"/>
          <w:szCs w:val="22"/>
        </w:rPr>
        <w:t>.</w:t>
      </w:r>
    </w:p>
    <w:p w:rsidR="00D13DDB" w:rsidRPr="007D2B69" w:rsidRDefault="00D13DDB" w:rsidP="00307AD5">
      <w:pPr>
        <w:rPr>
          <w:sz w:val="22"/>
          <w:szCs w:val="22"/>
        </w:rPr>
      </w:pPr>
    </w:p>
    <w:p w:rsidR="00D13DDB" w:rsidRPr="000442E5" w:rsidRDefault="00D13DDB" w:rsidP="00307AD5">
      <w:pPr>
        <w:pStyle w:val="PI-3EMEASMCA"/>
      </w:pPr>
      <w:r w:rsidRPr="000442E5">
        <w:t>Specialių atsargumo priemonių reikia:</w:t>
      </w:r>
    </w:p>
    <w:p w:rsidR="00D13DDB" w:rsidRPr="007D2B69" w:rsidRDefault="00D13DDB" w:rsidP="00307AD5">
      <w:pPr>
        <w:numPr>
          <w:ilvl w:val="0"/>
          <w:numId w:val="4"/>
        </w:numPr>
        <w:ind w:left="567" w:hanging="567"/>
        <w:rPr>
          <w:sz w:val="22"/>
          <w:szCs w:val="22"/>
        </w:rPr>
      </w:pPr>
      <w:r w:rsidRPr="007D2B69">
        <w:rPr>
          <w:sz w:val="22"/>
          <w:szCs w:val="22"/>
        </w:rPr>
        <w:t>jeigu Jūs esate nėščia;</w:t>
      </w:r>
    </w:p>
    <w:p w:rsidR="00D13DDB" w:rsidRPr="007D2B69" w:rsidRDefault="00D13DDB" w:rsidP="00307AD5">
      <w:pPr>
        <w:numPr>
          <w:ilvl w:val="0"/>
          <w:numId w:val="4"/>
        </w:numPr>
        <w:ind w:left="567" w:hanging="567"/>
        <w:rPr>
          <w:sz w:val="22"/>
          <w:szCs w:val="22"/>
        </w:rPr>
      </w:pPr>
      <w:r w:rsidRPr="007D2B69">
        <w:rPr>
          <w:sz w:val="22"/>
          <w:szCs w:val="22"/>
        </w:rPr>
        <w:t>jeigu Jūs žindote kūdikį;</w:t>
      </w:r>
    </w:p>
    <w:p w:rsidR="00D13DDB" w:rsidRPr="007D2B69" w:rsidRDefault="00D13DDB" w:rsidP="00307AD5">
      <w:pPr>
        <w:numPr>
          <w:ilvl w:val="0"/>
          <w:numId w:val="4"/>
        </w:numPr>
        <w:ind w:left="567" w:hanging="567"/>
        <w:rPr>
          <w:sz w:val="22"/>
          <w:szCs w:val="22"/>
        </w:rPr>
      </w:pPr>
      <w:r w:rsidRPr="007D2B69">
        <w:rPr>
          <w:sz w:val="22"/>
          <w:szCs w:val="22"/>
        </w:rPr>
        <w:t>jeigu sergate kitomis, ypač infekcinėmis, ligomis, būtinai pasakykite savo gydytojui;</w:t>
      </w:r>
    </w:p>
    <w:p w:rsidR="00D13DDB" w:rsidRPr="007D2B69" w:rsidRDefault="00D13DDB" w:rsidP="00307AD5">
      <w:pPr>
        <w:numPr>
          <w:ilvl w:val="0"/>
          <w:numId w:val="4"/>
        </w:numPr>
        <w:ind w:left="567" w:hanging="567"/>
        <w:rPr>
          <w:sz w:val="22"/>
          <w:szCs w:val="22"/>
        </w:rPr>
      </w:pPr>
      <w:r w:rsidRPr="007D2B69">
        <w:rPr>
          <w:sz w:val="22"/>
          <w:szCs w:val="22"/>
        </w:rPr>
        <w:t>jeigu Jūsų odos būklė blogėja ir jei atsiranda infekcijos požymių, kreipkitės į gydytoją.</w:t>
      </w:r>
    </w:p>
    <w:p w:rsidR="00D13DDB" w:rsidRPr="007D2B69" w:rsidRDefault="00D13DDB" w:rsidP="00307AD5">
      <w:pPr>
        <w:rPr>
          <w:sz w:val="22"/>
          <w:szCs w:val="22"/>
        </w:rPr>
      </w:pPr>
    </w:p>
    <w:p w:rsidR="00D13DDB" w:rsidRDefault="00D13DDB" w:rsidP="00307AD5">
      <w:pPr>
        <w:rPr>
          <w:sz w:val="22"/>
          <w:szCs w:val="22"/>
        </w:rPr>
      </w:pPr>
      <w:r w:rsidRPr="003F7585">
        <w:rPr>
          <w:sz w:val="22"/>
          <w:szCs w:val="22"/>
        </w:rPr>
        <w:t xml:space="preserve">Dėl </w:t>
      </w:r>
      <w:r>
        <w:rPr>
          <w:sz w:val="22"/>
          <w:szCs w:val="22"/>
        </w:rPr>
        <w:t>glaukomos (pasireiškia padidėjusios spaudimu akie viduje ) a</w:t>
      </w:r>
      <w:r w:rsidRPr="003F7585">
        <w:rPr>
          <w:sz w:val="22"/>
          <w:szCs w:val="22"/>
        </w:rPr>
        <w:t>r kataraktos</w:t>
      </w:r>
      <w:r>
        <w:rPr>
          <w:sz w:val="22"/>
          <w:szCs w:val="22"/>
        </w:rPr>
        <w:t xml:space="preserve"> (lęšiuko drumsties)</w:t>
      </w:r>
      <w:r w:rsidRPr="003F7585">
        <w:rPr>
          <w:sz w:val="22"/>
          <w:szCs w:val="22"/>
        </w:rPr>
        <w:t xml:space="preserve"> pavojaus Cele</w:t>
      </w:r>
      <w:r>
        <w:rPr>
          <w:sz w:val="22"/>
          <w:szCs w:val="22"/>
        </w:rPr>
        <w:t xml:space="preserve">stoderm-V nėra skirtas vartoti aplink </w:t>
      </w:r>
      <w:r w:rsidRPr="003F7585">
        <w:rPr>
          <w:sz w:val="22"/>
          <w:szCs w:val="22"/>
        </w:rPr>
        <w:t>aki</w:t>
      </w:r>
      <w:r>
        <w:rPr>
          <w:sz w:val="22"/>
          <w:szCs w:val="22"/>
        </w:rPr>
        <w:t>s ir ant</w:t>
      </w:r>
      <w:r w:rsidRPr="003F7585">
        <w:rPr>
          <w:sz w:val="22"/>
          <w:szCs w:val="22"/>
        </w:rPr>
        <w:t xml:space="preserve"> akių vok</w:t>
      </w:r>
      <w:r>
        <w:rPr>
          <w:sz w:val="22"/>
          <w:szCs w:val="22"/>
        </w:rPr>
        <w:t>ų</w:t>
      </w:r>
      <w:r w:rsidRPr="003F7585">
        <w:rPr>
          <w:sz w:val="22"/>
          <w:szCs w:val="22"/>
        </w:rPr>
        <w:t>.</w:t>
      </w:r>
    </w:p>
    <w:p w:rsidR="00D13DDB" w:rsidRPr="00FA4150" w:rsidRDefault="00D13DDB" w:rsidP="00307AD5">
      <w:pPr>
        <w:rPr>
          <w:sz w:val="22"/>
          <w:szCs w:val="22"/>
        </w:rPr>
      </w:pPr>
    </w:p>
    <w:p w:rsidR="00D13DDB" w:rsidRPr="000442E5" w:rsidRDefault="00D13DDB" w:rsidP="00307AD5">
      <w:pPr>
        <w:rPr>
          <w:sz w:val="22"/>
          <w:szCs w:val="22"/>
        </w:rPr>
      </w:pPr>
      <w:r w:rsidRPr="00FA4150">
        <w:rPr>
          <w:sz w:val="22"/>
          <w:szCs w:val="22"/>
        </w:rPr>
        <w:lastRenderedPageBreak/>
        <w:t>Šalutiniai poveikiai, galintys pa</w:t>
      </w:r>
      <w:r w:rsidRPr="003F7585">
        <w:rPr>
          <w:sz w:val="22"/>
          <w:szCs w:val="22"/>
        </w:rPr>
        <w:t>sireikšti vartojant įkvepiam</w:t>
      </w:r>
      <w:r>
        <w:rPr>
          <w:sz w:val="22"/>
          <w:szCs w:val="22"/>
        </w:rPr>
        <w:t>ųjų</w:t>
      </w:r>
      <w:r w:rsidRPr="003F7585">
        <w:rPr>
          <w:sz w:val="22"/>
          <w:szCs w:val="22"/>
        </w:rPr>
        <w:t xml:space="preserve"> ar geriam</w:t>
      </w:r>
      <w:r>
        <w:rPr>
          <w:sz w:val="22"/>
          <w:szCs w:val="22"/>
        </w:rPr>
        <w:t>ųjų</w:t>
      </w:r>
      <w:r w:rsidRPr="003F7585">
        <w:rPr>
          <w:sz w:val="22"/>
          <w:szCs w:val="22"/>
        </w:rPr>
        <w:t xml:space="preserve"> kortikosteroid</w:t>
      </w:r>
      <w:r>
        <w:rPr>
          <w:sz w:val="22"/>
          <w:szCs w:val="22"/>
        </w:rPr>
        <w:t>ų</w:t>
      </w:r>
      <w:r w:rsidRPr="003F7585">
        <w:rPr>
          <w:sz w:val="22"/>
          <w:szCs w:val="22"/>
        </w:rPr>
        <w:t>, taip pat gali pasireikšti kortikosteroidus tepant ant odos, ypač kūdikiams ir vaikams.</w:t>
      </w:r>
    </w:p>
    <w:p w:rsidR="00D13DDB" w:rsidRPr="000442E5" w:rsidRDefault="00D13DDB" w:rsidP="00307AD5">
      <w:pPr>
        <w:rPr>
          <w:sz w:val="22"/>
          <w:szCs w:val="22"/>
        </w:rPr>
      </w:pPr>
    </w:p>
    <w:p w:rsidR="00D13DDB" w:rsidRPr="000442E5" w:rsidRDefault="00D13DDB" w:rsidP="00307AD5">
      <w:pPr>
        <w:rPr>
          <w:sz w:val="22"/>
          <w:szCs w:val="22"/>
        </w:rPr>
      </w:pPr>
      <w:r>
        <w:rPr>
          <w:sz w:val="22"/>
          <w:szCs w:val="22"/>
        </w:rPr>
        <w:t>Negalima Celestoderm-V kremu ar tepalu tepti didelių odos plotų, nes tai padidina vaisto prasiskverbimą per odą, ypač kūdikiams ir vaikams.</w:t>
      </w:r>
    </w:p>
    <w:p w:rsidR="00D13DDB" w:rsidRPr="000442E5" w:rsidRDefault="00D13DDB" w:rsidP="00307AD5">
      <w:pPr>
        <w:rPr>
          <w:sz w:val="22"/>
          <w:szCs w:val="22"/>
        </w:rPr>
      </w:pPr>
    </w:p>
    <w:p w:rsidR="00D13DDB" w:rsidRPr="000442E5" w:rsidRDefault="00D13DDB" w:rsidP="00307AD5">
      <w:pPr>
        <w:rPr>
          <w:sz w:val="22"/>
          <w:szCs w:val="22"/>
        </w:rPr>
      </w:pPr>
      <w:r>
        <w:rPr>
          <w:sz w:val="22"/>
          <w:szCs w:val="22"/>
        </w:rPr>
        <w:t>Nevartokite vaisto labai dažnai ir ilgiau nei paskyrė gydytojas.</w:t>
      </w:r>
    </w:p>
    <w:p w:rsidR="00D13DDB" w:rsidRPr="000442E5" w:rsidRDefault="00D13DDB" w:rsidP="00307AD5">
      <w:pPr>
        <w:rPr>
          <w:sz w:val="22"/>
          <w:szCs w:val="22"/>
        </w:rPr>
      </w:pPr>
    </w:p>
    <w:p w:rsidR="00D13DDB" w:rsidRPr="000442E5" w:rsidRDefault="00D13DDB" w:rsidP="00307AD5">
      <w:pPr>
        <w:rPr>
          <w:sz w:val="22"/>
          <w:szCs w:val="22"/>
        </w:rPr>
      </w:pPr>
      <w:r>
        <w:rPr>
          <w:sz w:val="22"/>
          <w:szCs w:val="22"/>
        </w:rPr>
        <w:t>Celestoderm-V gali paveikti kai kurių Jūsų vaiko hormonų apykaitą. Dėl to gali pakisti jo augimas ir vystymasis.</w:t>
      </w:r>
    </w:p>
    <w:p w:rsidR="00D13DDB" w:rsidRPr="000442E5" w:rsidRDefault="00D13DDB" w:rsidP="00307AD5">
      <w:pPr>
        <w:rPr>
          <w:sz w:val="22"/>
          <w:szCs w:val="22"/>
        </w:rPr>
      </w:pPr>
    </w:p>
    <w:p w:rsidR="00D13DDB" w:rsidRPr="000442E5" w:rsidRDefault="00D13DDB" w:rsidP="00307AD5">
      <w:pPr>
        <w:rPr>
          <w:sz w:val="22"/>
          <w:szCs w:val="22"/>
        </w:rPr>
      </w:pPr>
      <w:r>
        <w:rPr>
          <w:sz w:val="22"/>
          <w:szCs w:val="22"/>
        </w:rPr>
        <w:t>Dėl Celestoderm-V gali suplonėti oda, ypač veido. Netepkite veido ilgiau kaip 5 dienas ir nenaudokite dengiamųjų tvarsčių.</w:t>
      </w:r>
    </w:p>
    <w:p w:rsidR="00D13DDB" w:rsidRPr="000442E5" w:rsidRDefault="00D13DDB" w:rsidP="00307AD5">
      <w:pPr>
        <w:rPr>
          <w:sz w:val="22"/>
          <w:szCs w:val="22"/>
        </w:rPr>
      </w:pPr>
    </w:p>
    <w:p w:rsidR="00D13DDB" w:rsidRPr="000442E5" w:rsidRDefault="00D13DDB" w:rsidP="00307AD5">
      <w:pPr>
        <w:rPr>
          <w:sz w:val="22"/>
          <w:szCs w:val="22"/>
        </w:rPr>
      </w:pPr>
      <w:r>
        <w:rPr>
          <w:sz w:val="22"/>
          <w:szCs w:val="22"/>
        </w:rPr>
        <w:t>Konsultuokitės su gydytoju, jei Jūsų odos būklė blogėja ir jei atsirado infekcijos požymių.</w:t>
      </w:r>
    </w:p>
    <w:p w:rsidR="00D13DDB" w:rsidRPr="000442E5" w:rsidRDefault="00D13DDB" w:rsidP="00307AD5">
      <w:pPr>
        <w:rPr>
          <w:sz w:val="22"/>
          <w:szCs w:val="22"/>
        </w:rPr>
      </w:pPr>
    </w:p>
    <w:p w:rsidR="00D13DDB" w:rsidRPr="000442E5" w:rsidRDefault="00D13DDB" w:rsidP="00307AD5">
      <w:pPr>
        <w:pStyle w:val="PI-3EMEASMCA"/>
      </w:pPr>
      <w:r w:rsidRPr="000442E5">
        <w:t>Kitų vaistų vartojimas</w:t>
      </w:r>
    </w:p>
    <w:p w:rsidR="00D13DDB" w:rsidRPr="00FA4150" w:rsidRDefault="00D13DDB" w:rsidP="00EB0647">
      <w:pPr>
        <w:pStyle w:val="BTEMEASMCA"/>
      </w:pPr>
      <w:r w:rsidRPr="00FA4150">
        <w:t>Jeigu vartojate arba neseniai vartojote kitų vaistų, įskaitant įsigytus be recepto, pasakykite gydytojui arba vaistininkui.</w:t>
      </w:r>
    </w:p>
    <w:p w:rsidR="00D13DDB" w:rsidRPr="00FA4150" w:rsidRDefault="00D13DDB" w:rsidP="00EB0647">
      <w:pPr>
        <w:pStyle w:val="BTEMEASMCA"/>
      </w:pPr>
    </w:p>
    <w:p w:rsidR="00D13DDB" w:rsidRPr="00FA4150" w:rsidRDefault="00D13DDB" w:rsidP="00307AD5">
      <w:pPr>
        <w:pStyle w:val="PI-3EMEASMCA"/>
      </w:pPr>
      <w:r w:rsidRPr="00FA4150">
        <w:t>Nėštumas ir žindymo laikotarpis</w:t>
      </w:r>
    </w:p>
    <w:p w:rsidR="00D13DDB" w:rsidRPr="00FA4150" w:rsidRDefault="00D13DDB" w:rsidP="00EB0647">
      <w:pPr>
        <w:pStyle w:val="BTEMEASMCA"/>
      </w:pPr>
      <w:r w:rsidRPr="00FA4150">
        <w:t>Prieš vartojant bet kokį vaistą, būtina pasitarti su gydytoju arba vaistininku.</w:t>
      </w:r>
    </w:p>
    <w:p w:rsidR="00D13DDB" w:rsidRPr="000442E5" w:rsidRDefault="00D13DDB" w:rsidP="00EB0647">
      <w:pPr>
        <w:pStyle w:val="BTEMEASMCA"/>
      </w:pPr>
    </w:p>
    <w:p w:rsidR="00D13DDB" w:rsidRPr="000442E5" w:rsidRDefault="00D13DDB" w:rsidP="00EB0647">
      <w:pPr>
        <w:pStyle w:val="BTEMEASMCA"/>
      </w:pPr>
      <w:r w:rsidRPr="007D2B69">
        <w:t>Celestoderm-V saugus vartojimas nėščioms moterims neištirtas. Dėl to šios klasės vai</w:t>
      </w:r>
      <w:r>
        <w:t>s</w:t>
      </w:r>
      <w:r w:rsidRPr="00535BED">
        <w:t>tus nėštumo metu galim</w:t>
      </w:r>
      <w:r>
        <w:t>a</w:t>
      </w:r>
      <w:r w:rsidRPr="00535BED">
        <w:t xml:space="preserve"> vartoti tik jeigu galima nauda nusveria galimą pavojų vaisiui. Šios klasės vaistų nėštumo metu negalima vartoti </w:t>
      </w:r>
      <w:r w:rsidRPr="007D2B69">
        <w:t>dideliais kiekiais ar ilgą laiką.</w:t>
      </w:r>
    </w:p>
    <w:p w:rsidR="00D13DDB" w:rsidRPr="000442E5" w:rsidRDefault="00D13DDB" w:rsidP="00EB0647">
      <w:pPr>
        <w:pStyle w:val="BTEMEASMCA"/>
      </w:pPr>
    </w:p>
    <w:p w:rsidR="00D13DDB" w:rsidRPr="000442E5" w:rsidRDefault="00D13DDB" w:rsidP="00EB0647">
      <w:pPr>
        <w:pStyle w:val="BTEMEASMCA"/>
      </w:pPr>
      <w:r w:rsidRPr="007D2B69">
        <w:t>Nežinoma, ar Celestoderm-V patenka į motinos pieną, todėl, priklausomai nuo vaisto svarbos motinai, būtina arba žindymą, arba vaisto vartojimą nutraukti.</w:t>
      </w:r>
    </w:p>
    <w:p w:rsidR="00D13DDB" w:rsidRPr="000442E5" w:rsidRDefault="00D13DDB" w:rsidP="00EB0647">
      <w:pPr>
        <w:pStyle w:val="BTEMEASMCA"/>
      </w:pPr>
    </w:p>
    <w:p w:rsidR="00D13DDB" w:rsidRPr="000442E5" w:rsidRDefault="00D13DDB" w:rsidP="00307AD5">
      <w:pPr>
        <w:pStyle w:val="PI-3EMEASMCA"/>
      </w:pPr>
      <w:r w:rsidRPr="007D2B69">
        <w:t>Vairavimas ir mechanizmų valdymas</w:t>
      </w:r>
    </w:p>
    <w:p w:rsidR="00D13DDB" w:rsidRPr="000442E5" w:rsidRDefault="00D13DDB" w:rsidP="00EB0647">
      <w:pPr>
        <w:pStyle w:val="BTEMEASMCA"/>
      </w:pPr>
      <w:r w:rsidRPr="007D2B69">
        <w:t>Gebėjimo vairuoti ir valdyti mechanizmus neveikia.</w:t>
      </w:r>
    </w:p>
    <w:p w:rsidR="00D13DDB" w:rsidRPr="000442E5" w:rsidRDefault="00D13DDB" w:rsidP="00EB0647">
      <w:pPr>
        <w:pStyle w:val="BTEMEASMCA"/>
      </w:pPr>
    </w:p>
    <w:p w:rsidR="00D13DDB" w:rsidRPr="000442E5" w:rsidRDefault="00EB0647" w:rsidP="00EB0647">
      <w:pPr>
        <w:pStyle w:val="BTEMEASMCA"/>
      </w:pPr>
      <w:r w:rsidRPr="00ED17DB">
        <w:rPr>
          <w:b/>
        </w:rPr>
        <w:t>Svarbi informacija apie kai kurias pagalbines Celestoderm-</w:t>
      </w:r>
      <w:r w:rsidR="00ED17DB" w:rsidRPr="00ED17DB">
        <w:rPr>
          <w:b/>
        </w:rPr>
        <w:t>V</w:t>
      </w:r>
      <w:r w:rsidRPr="00ED17DB">
        <w:rPr>
          <w:b/>
        </w:rPr>
        <w:t xml:space="preserve"> medžiagas</w:t>
      </w:r>
      <w:r w:rsidRPr="00EB0647" w:rsidDel="00EB0647">
        <w:rPr>
          <w:b/>
        </w:rPr>
        <w:t xml:space="preserve"> </w:t>
      </w:r>
      <w:r w:rsidR="00D13DDB" w:rsidRPr="000442E5">
        <w:t xml:space="preserve">Celestoderm-V kremo sudėtyje yra chlorokrezolio, </w:t>
      </w:r>
      <w:r w:rsidR="00D13DDB" w:rsidRPr="00FA4150">
        <w:t xml:space="preserve">galinčio sukelti alergines reakcijas, ir cetostearilo alkoholio, </w:t>
      </w:r>
      <w:r w:rsidR="00D13DDB" w:rsidRPr="00ED3AB8">
        <w:t>galinčio sukelti vietinį odos sudirginimą, tokį kaip kontaktinis dermatitas.</w:t>
      </w:r>
    </w:p>
    <w:p w:rsidR="00D13DDB" w:rsidRPr="000442E5" w:rsidRDefault="00D13DDB" w:rsidP="00EB0647">
      <w:pPr>
        <w:pStyle w:val="BTEMEASMCA"/>
      </w:pPr>
    </w:p>
    <w:p w:rsidR="00D13DDB" w:rsidRPr="000442E5" w:rsidRDefault="00D13DDB" w:rsidP="00EB0647">
      <w:pPr>
        <w:pStyle w:val="BTEMEASMCA"/>
      </w:pPr>
    </w:p>
    <w:p w:rsidR="00D13DDB" w:rsidRPr="000442E5" w:rsidRDefault="00D13DDB" w:rsidP="00307AD5">
      <w:pPr>
        <w:pStyle w:val="PI-2EMEASMCA"/>
      </w:pPr>
      <w:r w:rsidRPr="007D2B69">
        <w:t>3.</w:t>
      </w:r>
      <w:r w:rsidRPr="00246F7F">
        <w:tab/>
      </w:r>
      <w:r w:rsidRPr="007D2B69">
        <w:t>KAIP VARTOTI CELESTODERM-V</w:t>
      </w:r>
    </w:p>
    <w:p w:rsidR="00D13DDB" w:rsidRPr="000442E5" w:rsidRDefault="00D13DDB" w:rsidP="00EB0647">
      <w:pPr>
        <w:pStyle w:val="BTEMEASMCA"/>
      </w:pPr>
    </w:p>
    <w:p w:rsidR="00D13DDB" w:rsidRPr="007D2B69" w:rsidRDefault="00D13DDB" w:rsidP="00307AD5">
      <w:pPr>
        <w:rPr>
          <w:sz w:val="22"/>
          <w:szCs w:val="22"/>
        </w:rPr>
      </w:pPr>
      <w:r>
        <w:rPr>
          <w:sz w:val="22"/>
          <w:szCs w:val="22"/>
        </w:rPr>
        <w:t>Celestoderm-V visada vartokite tiksliai, kaip nurodė gydytojas. Jeigu abejojate, kreipkitės į gydytoją arba vaistininką.</w:t>
      </w:r>
    </w:p>
    <w:p w:rsidR="00D13DDB" w:rsidRDefault="00D13DDB" w:rsidP="00307AD5">
      <w:pPr>
        <w:rPr>
          <w:sz w:val="22"/>
          <w:szCs w:val="22"/>
        </w:rPr>
      </w:pPr>
    </w:p>
    <w:p w:rsidR="00D13DDB" w:rsidRPr="00E30241" w:rsidRDefault="00D13DDB" w:rsidP="00307AD5">
      <w:pPr>
        <w:rPr>
          <w:i/>
          <w:sz w:val="22"/>
          <w:szCs w:val="22"/>
        </w:rPr>
      </w:pPr>
      <w:r w:rsidRPr="00E30241">
        <w:rPr>
          <w:i/>
          <w:sz w:val="22"/>
          <w:szCs w:val="22"/>
        </w:rPr>
        <w:t>Suaugusieji, įskaitant senyvus</w:t>
      </w:r>
    </w:p>
    <w:p w:rsidR="00D13DDB" w:rsidRPr="000442E5" w:rsidRDefault="00D13DDB" w:rsidP="00307AD5">
      <w:pPr>
        <w:rPr>
          <w:sz w:val="22"/>
          <w:szCs w:val="22"/>
        </w:rPr>
      </w:pPr>
      <w:r w:rsidRPr="000442E5">
        <w:rPr>
          <w:sz w:val="22"/>
          <w:szCs w:val="22"/>
        </w:rPr>
        <w:t>Suaugusių, įskaitant senyvus, pacientų</w:t>
      </w:r>
      <w:r w:rsidRPr="00FA4150">
        <w:rPr>
          <w:sz w:val="22"/>
          <w:szCs w:val="22"/>
        </w:rPr>
        <w:t xml:space="preserve"> pažeistą odos vietą tepkite Celestoderm-V kremu arba tepalu nuo vieno iki trijų</w:t>
      </w:r>
      <w:r w:rsidRPr="003F7585">
        <w:rPr>
          <w:sz w:val="22"/>
          <w:szCs w:val="22"/>
        </w:rPr>
        <w:t xml:space="preserve"> kartų per dieną. Pateptą vietą pamasažuokite. Jei gydytojas nenurodė, tos vietos nedenkite ir nevyniokite.</w:t>
      </w:r>
    </w:p>
    <w:p w:rsidR="00D13DDB" w:rsidRDefault="00D13DDB" w:rsidP="00307AD5">
      <w:pPr>
        <w:pStyle w:val="PI-3EMEASMCA"/>
      </w:pPr>
    </w:p>
    <w:p w:rsidR="00D13DDB" w:rsidRPr="007D2B69" w:rsidRDefault="00D13DDB" w:rsidP="00307AD5">
      <w:pPr>
        <w:rPr>
          <w:i/>
          <w:sz w:val="22"/>
          <w:szCs w:val="22"/>
        </w:rPr>
      </w:pPr>
      <w:r w:rsidRPr="007D2B69">
        <w:rPr>
          <w:i/>
          <w:sz w:val="22"/>
          <w:szCs w:val="22"/>
        </w:rPr>
        <w:t>Va</w:t>
      </w:r>
      <w:r>
        <w:rPr>
          <w:i/>
          <w:sz w:val="22"/>
          <w:szCs w:val="22"/>
        </w:rPr>
        <w:t>ikai</w:t>
      </w:r>
    </w:p>
    <w:p w:rsidR="00D13DDB" w:rsidRPr="007D2B69" w:rsidRDefault="00D13DDB" w:rsidP="00307AD5">
      <w:pPr>
        <w:rPr>
          <w:noProof/>
          <w:sz w:val="22"/>
          <w:szCs w:val="22"/>
        </w:rPr>
      </w:pPr>
      <w:r w:rsidRPr="007D2B69">
        <w:rPr>
          <w:sz w:val="22"/>
          <w:szCs w:val="22"/>
        </w:rPr>
        <w:t>Celestoderm-V</w:t>
      </w:r>
      <w:r>
        <w:rPr>
          <w:sz w:val="22"/>
          <w:szCs w:val="22"/>
        </w:rPr>
        <w:t xml:space="preserve"> </w:t>
      </w:r>
      <w:r w:rsidRPr="00585EB5">
        <w:rPr>
          <w:noProof/>
          <w:sz w:val="22"/>
          <w:szCs w:val="22"/>
        </w:rPr>
        <w:t xml:space="preserve">nerekomenduojama vartoti </w:t>
      </w:r>
      <w:r>
        <w:rPr>
          <w:noProof/>
          <w:sz w:val="22"/>
          <w:szCs w:val="22"/>
        </w:rPr>
        <w:t xml:space="preserve">vaikams, nes duomenų apie </w:t>
      </w:r>
      <w:r w:rsidRPr="007D2B69">
        <w:rPr>
          <w:sz w:val="22"/>
          <w:szCs w:val="22"/>
        </w:rPr>
        <w:t>saugum</w:t>
      </w:r>
      <w:r>
        <w:rPr>
          <w:sz w:val="22"/>
          <w:szCs w:val="22"/>
        </w:rPr>
        <w:t>ą</w:t>
      </w:r>
      <w:r w:rsidRPr="007D2B69">
        <w:rPr>
          <w:sz w:val="22"/>
          <w:szCs w:val="22"/>
        </w:rPr>
        <w:t xml:space="preserve"> ir veiksmingum</w:t>
      </w:r>
      <w:r>
        <w:rPr>
          <w:sz w:val="22"/>
          <w:szCs w:val="22"/>
        </w:rPr>
        <w:t>ą</w:t>
      </w:r>
      <w:r w:rsidRPr="007D2B69">
        <w:rPr>
          <w:sz w:val="22"/>
          <w:szCs w:val="22"/>
        </w:rPr>
        <w:t xml:space="preserve"> </w:t>
      </w:r>
      <w:r>
        <w:rPr>
          <w:sz w:val="22"/>
          <w:szCs w:val="22"/>
        </w:rPr>
        <w:t>nėra</w:t>
      </w:r>
      <w:r w:rsidRPr="007D2B69">
        <w:rPr>
          <w:sz w:val="22"/>
          <w:szCs w:val="22"/>
        </w:rPr>
        <w:t>.</w:t>
      </w:r>
    </w:p>
    <w:p w:rsidR="00D13DDB" w:rsidRDefault="00D13DDB" w:rsidP="00307AD5">
      <w:pPr>
        <w:rPr>
          <w:sz w:val="22"/>
          <w:szCs w:val="22"/>
        </w:rPr>
      </w:pPr>
    </w:p>
    <w:p w:rsidR="00D13DDB" w:rsidRPr="007D2B69" w:rsidRDefault="00D13DDB" w:rsidP="00307AD5">
      <w:pPr>
        <w:rPr>
          <w:i/>
          <w:sz w:val="22"/>
          <w:szCs w:val="22"/>
        </w:rPr>
      </w:pPr>
      <w:r w:rsidRPr="007D2B69">
        <w:rPr>
          <w:i/>
          <w:sz w:val="22"/>
          <w:szCs w:val="22"/>
        </w:rPr>
        <w:t>Pacienta</w:t>
      </w:r>
      <w:r>
        <w:rPr>
          <w:i/>
          <w:sz w:val="22"/>
          <w:szCs w:val="22"/>
        </w:rPr>
        <w:t>i</w:t>
      </w:r>
      <w:r w:rsidRPr="007D2B69">
        <w:rPr>
          <w:i/>
          <w:sz w:val="22"/>
          <w:szCs w:val="22"/>
        </w:rPr>
        <w:t>, kurių inkstų ar kepenų veikla sutrikusi</w:t>
      </w:r>
    </w:p>
    <w:p w:rsidR="00D13DDB" w:rsidRDefault="00D13DDB" w:rsidP="00307AD5">
      <w:pPr>
        <w:rPr>
          <w:sz w:val="22"/>
          <w:szCs w:val="22"/>
        </w:rPr>
      </w:pPr>
      <w:r w:rsidRPr="003F7585">
        <w:rPr>
          <w:sz w:val="22"/>
          <w:szCs w:val="22"/>
        </w:rPr>
        <w:t>Duomenų apie Celestoderm-V vartojimą pacientams, kurių inkstų ar kepenų veikla yra pažeista, nėra.</w:t>
      </w:r>
    </w:p>
    <w:p w:rsidR="00D13DDB" w:rsidRPr="000442E5" w:rsidRDefault="00D13DDB" w:rsidP="00307AD5">
      <w:pPr>
        <w:pStyle w:val="PI-3EMEASMCA"/>
      </w:pPr>
    </w:p>
    <w:p w:rsidR="00D13DDB" w:rsidRDefault="00D13DDB" w:rsidP="00EB0647">
      <w:pPr>
        <w:pStyle w:val="BTEMEASMCA"/>
      </w:pPr>
      <w:r w:rsidRPr="000442E5">
        <w:lastRenderedPageBreak/>
        <w:t>Pavartojus per didelę C</w:t>
      </w:r>
      <w:r w:rsidRPr="00FA4150">
        <w:t>elestoderm-V dozę</w:t>
      </w:r>
    </w:p>
    <w:p w:rsidR="00D13DDB" w:rsidRDefault="00D13DDB" w:rsidP="00307AD5">
      <w:pPr>
        <w:keepNext/>
        <w:keepLines/>
        <w:rPr>
          <w:sz w:val="22"/>
          <w:szCs w:val="22"/>
        </w:rPr>
      </w:pPr>
      <w:r w:rsidRPr="00FA4150">
        <w:rPr>
          <w:sz w:val="22"/>
          <w:szCs w:val="22"/>
        </w:rPr>
        <w:t>Celestoderm–V kremą arba tepalą vartokite tik taip kaip nurodė gydytojas. Jeigu vartojote didesnius vaisto kiekius ir ilgiau nei buvo skirta, pasakykite gydytojui.</w:t>
      </w:r>
    </w:p>
    <w:p w:rsidR="00D13DDB" w:rsidRPr="000442E5" w:rsidRDefault="00D13DDB" w:rsidP="00EB0647">
      <w:pPr>
        <w:pStyle w:val="BTEMEASMCA"/>
      </w:pPr>
    </w:p>
    <w:p w:rsidR="00D13DDB" w:rsidRDefault="00D13DDB" w:rsidP="00307AD5">
      <w:pPr>
        <w:pStyle w:val="PI-3EMEASMCA"/>
        <w:keepNext/>
        <w:keepLines/>
      </w:pPr>
      <w:r w:rsidRPr="007D2B69">
        <w:t>Pamiršus pavartoti Celestoderm-V</w:t>
      </w:r>
    </w:p>
    <w:p w:rsidR="00D13DDB" w:rsidRDefault="00D13DDB" w:rsidP="00307AD5">
      <w:pPr>
        <w:keepNext/>
        <w:keepLines/>
        <w:rPr>
          <w:sz w:val="22"/>
          <w:szCs w:val="22"/>
        </w:rPr>
      </w:pPr>
      <w:r>
        <w:rPr>
          <w:sz w:val="22"/>
          <w:szCs w:val="22"/>
        </w:rPr>
        <w:t>Jeigu pamiršote pavartoti Celestoderm-V  kremą ar tepalą, padarykite tai kuo skubiau ir toliau vartokite kaip nurodė gydytojas. Negalima vartoti dvigubos dozės norint kompensuoti praleistą dozę.</w:t>
      </w:r>
    </w:p>
    <w:p w:rsidR="00D13DDB" w:rsidRPr="000442E5" w:rsidRDefault="00D13DDB" w:rsidP="00EB0647">
      <w:pPr>
        <w:pStyle w:val="BTEMEASMCA"/>
      </w:pPr>
    </w:p>
    <w:p w:rsidR="00D13DDB" w:rsidRPr="00FA4150" w:rsidRDefault="00D13DDB" w:rsidP="00307AD5">
      <w:pPr>
        <w:pStyle w:val="PI-3EMEASMCA"/>
      </w:pPr>
      <w:r w:rsidRPr="00FA4150">
        <w:t>Nustojus vartoti Celestoderm-V</w:t>
      </w:r>
    </w:p>
    <w:p w:rsidR="00D13DDB" w:rsidRPr="00FA4150" w:rsidRDefault="00D13DDB" w:rsidP="00307AD5">
      <w:pPr>
        <w:rPr>
          <w:sz w:val="22"/>
          <w:szCs w:val="22"/>
        </w:rPr>
      </w:pPr>
      <w:r w:rsidRPr="00FA4150">
        <w:rPr>
          <w:sz w:val="22"/>
          <w:szCs w:val="22"/>
        </w:rPr>
        <w:t>Jūsų gydytojas nurodys, kada reikia nustoti vartoti Celestoderm-V kremą ar tepalą.</w:t>
      </w:r>
    </w:p>
    <w:p w:rsidR="00D13DDB" w:rsidRPr="000442E5" w:rsidRDefault="00D13DDB" w:rsidP="00EB0647">
      <w:pPr>
        <w:pStyle w:val="BTEMEASMCA"/>
      </w:pPr>
      <w:r w:rsidRPr="007D2B69">
        <w:t>Jeigu kiltų daugiau klausimų dėl šio vaisto vartojimo, kreipkitės į gydytoją arba vaistininką.</w:t>
      </w:r>
    </w:p>
    <w:p w:rsidR="00D13DDB" w:rsidRPr="000442E5" w:rsidRDefault="00D13DDB" w:rsidP="00EB0647">
      <w:pPr>
        <w:pStyle w:val="BTEMEASMCA"/>
      </w:pPr>
    </w:p>
    <w:p w:rsidR="00D13DDB" w:rsidRPr="000442E5" w:rsidRDefault="00D13DDB" w:rsidP="00EB0647">
      <w:pPr>
        <w:pStyle w:val="BTEMEASMCA"/>
      </w:pPr>
    </w:p>
    <w:p w:rsidR="00D13DDB" w:rsidRPr="000442E5" w:rsidRDefault="00D13DDB" w:rsidP="00307AD5">
      <w:pPr>
        <w:pStyle w:val="PI-2EMEASMCA"/>
      </w:pPr>
      <w:r w:rsidRPr="007D2B69">
        <w:t>4.</w:t>
      </w:r>
      <w:r w:rsidRPr="00246F7F">
        <w:tab/>
      </w:r>
      <w:r w:rsidRPr="007D2B69">
        <w:t>GALIMAS ŠALUTINIS POVEIKIS</w:t>
      </w:r>
    </w:p>
    <w:p w:rsidR="00D13DDB" w:rsidRPr="000442E5" w:rsidRDefault="00D13DDB" w:rsidP="00EB0647">
      <w:pPr>
        <w:pStyle w:val="BTEMEASMCA"/>
      </w:pPr>
    </w:p>
    <w:p w:rsidR="00D13DDB" w:rsidRPr="000442E5" w:rsidRDefault="00D13DDB" w:rsidP="00EB0647">
      <w:pPr>
        <w:pStyle w:val="BTEMEASMCA"/>
      </w:pPr>
      <w:r w:rsidRPr="007D2B69">
        <w:t>Celestoderm-V, kaip ir visi kiti vaistai, gali sukelti šalutinį poveikį, nors jis pasireiškia ne visiems žmonėms.</w:t>
      </w:r>
    </w:p>
    <w:p w:rsidR="00D13DDB" w:rsidRDefault="00D13DDB" w:rsidP="00EB0647">
      <w:pPr>
        <w:pStyle w:val="BTEMEASMCA"/>
      </w:pPr>
    </w:p>
    <w:p w:rsidR="00D13DDB" w:rsidRPr="00272518" w:rsidRDefault="00D13DDB" w:rsidP="00307AD5">
      <w:pPr>
        <w:numPr>
          <w:ilvl w:val="12"/>
          <w:numId w:val="0"/>
        </w:numPr>
        <w:ind w:right="-2"/>
        <w:rPr>
          <w:sz w:val="22"/>
          <w:szCs w:val="22"/>
        </w:rPr>
      </w:pPr>
      <w:r>
        <w:rPr>
          <w:sz w:val="22"/>
          <w:szCs w:val="22"/>
        </w:rPr>
        <w:t xml:space="preserve">Vartojant </w:t>
      </w:r>
      <w:r w:rsidRPr="007D2B69">
        <w:t>Celestoderm-V</w:t>
      </w:r>
      <w:r w:rsidRPr="00272518">
        <w:rPr>
          <w:sz w:val="22"/>
          <w:szCs w:val="22"/>
        </w:rPr>
        <w:t xml:space="preserve"> </w:t>
      </w:r>
      <w:r>
        <w:rPr>
          <w:sz w:val="22"/>
          <w:szCs w:val="22"/>
        </w:rPr>
        <w:t>g</w:t>
      </w:r>
      <w:r w:rsidRPr="00272518">
        <w:rPr>
          <w:sz w:val="22"/>
          <w:szCs w:val="22"/>
        </w:rPr>
        <w:t>ali atsirasti toliau išvardytų sutrikimų.</w:t>
      </w:r>
    </w:p>
    <w:p w:rsidR="00D13DDB" w:rsidRPr="000442E5" w:rsidRDefault="00D13DDB" w:rsidP="00EB0647">
      <w:pPr>
        <w:pStyle w:val="BTEMEASMCA"/>
      </w:pPr>
    </w:p>
    <w:p w:rsidR="00D13DDB" w:rsidRPr="000442E5" w:rsidRDefault="00D13DDB" w:rsidP="00307AD5">
      <w:pPr>
        <w:rPr>
          <w:sz w:val="22"/>
          <w:szCs w:val="22"/>
        </w:rPr>
      </w:pPr>
      <w:r>
        <w:rPr>
          <w:bCs/>
          <w:sz w:val="22"/>
          <w:szCs w:val="22"/>
        </w:rPr>
        <w:t>O</w:t>
      </w:r>
      <w:r w:rsidRPr="00246F7F">
        <w:rPr>
          <w:bCs/>
          <w:sz w:val="22"/>
          <w:szCs w:val="22"/>
        </w:rPr>
        <w:t>dos deginimas, niežulys, odos sudirginimas ar sausumas; veido odos sudirginimas ar paraudimas, padidėjęs</w:t>
      </w:r>
      <w:r w:rsidRPr="00246F7F">
        <w:rPr>
          <w:sz w:val="22"/>
          <w:szCs w:val="22"/>
        </w:rPr>
        <w:t xml:space="preserve"> plaukuotumas; atsiradę spuogai, pakitusi odos spalva, od</w:t>
      </w:r>
      <w:r>
        <w:rPr>
          <w:sz w:val="22"/>
          <w:szCs w:val="22"/>
        </w:rPr>
        <w:t>os</w:t>
      </w:r>
      <w:r w:rsidRPr="00246F7F">
        <w:rPr>
          <w:sz w:val="22"/>
          <w:szCs w:val="22"/>
        </w:rPr>
        <w:t xml:space="preserve"> suplonėj</w:t>
      </w:r>
      <w:r>
        <w:rPr>
          <w:sz w:val="22"/>
          <w:szCs w:val="22"/>
        </w:rPr>
        <w:t>imas, antrinė</w:t>
      </w:r>
      <w:r w:rsidRPr="00246F7F">
        <w:rPr>
          <w:sz w:val="22"/>
          <w:szCs w:val="22"/>
        </w:rPr>
        <w:t>,</w:t>
      </w:r>
      <w:r>
        <w:rPr>
          <w:sz w:val="22"/>
          <w:szCs w:val="22"/>
        </w:rPr>
        <w:t xml:space="preserve"> odos</w:t>
      </w:r>
      <w:r w:rsidRPr="00246F7F">
        <w:rPr>
          <w:sz w:val="22"/>
          <w:szCs w:val="22"/>
        </w:rPr>
        <w:t xml:space="preserve"> infekcij</w:t>
      </w:r>
      <w:r>
        <w:rPr>
          <w:sz w:val="22"/>
          <w:szCs w:val="22"/>
        </w:rPr>
        <w:t>a</w:t>
      </w:r>
      <w:r w:rsidRPr="00246F7F">
        <w:rPr>
          <w:sz w:val="22"/>
          <w:szCs w:val="22"/>
        </w:rPr>
        <w:t xml:space="preserve">, </w:t>
      </w:r>
      <w:r>
        <w:rPr>
          <w:sz w:val="22"/>
          <w:szCs w:val="22"/>
        </w:rPr>
        <w:t>plauko maišelio</w:t>
      </w:r>
      <w:r w:rsidRPr="00246F7F">
        <w:rPr>
          <w:sz w:val="22"/>
          <w:szCs w:val="22"/>
        </w:rPr>
        <w:t xml:space="preserve"> uždegimas, alerginės reakcijos, išbėrimas, </w:t>
      </w:r>
      <w:r>
        <w:rPr>
          <w:sz w:val="22"/>
          <w:szCs w:val="22"/>
        </w:rPr>
        <w:t xml:space="preserve">odos </w:t>
      </w:r>
      <w:r w:rsidRPr="00246F7F">
        <w:rPr>
          <w:sz w:val="22"/>
          <w:szCs w:val="22"/>
        </w:rPr>
        <w:t>aplink burną</w:t>
      </w:r>
      <w:r w:rsidRPr="00593DD3">
        <w:rPr>
          <w:sz w:val="22"/>
          <w:szCs w:val="22"/>
        </w:rPr>
        <w:t xml:space="preserve"> </w:t>
      </w:r>
      <w:r>
        <w:rPr>
          <w:sz w:val="22"/>
          <w:szCs w:val="22"/>
        </w:rPr>
        <w:t>uždegimas</w:t>
      </w:r>
      <w:r w:rsidRPr="00246F7F">
        <w:rPr>
          <w:sz w:val="22"/>
          <w:szCs w:val="22"/>
        </w:rPr>
        <w:t>, maži balti mazgeliai ant odos, odos suminkštėjimas ir strijos.</w:t>
      </w:r>
    </w:p>
    <w:p w:rsidR="00D13DDB" w:rsidRPr="000442E5" w:rsidRDefault="00D13DDB" w:rsidP="00307AD5">
      <w:pPr>
        <w:rPr>
          <w:sz w:val="22"/>
          <w:szCs w:val="22"/>
        </w:rPr>
      </w:pPr>
      <w:r w:rsidRPr="00246F7F">
        <w:rPr>
          <w:bCs/>
          <w:sz w:val="22"/>
          <w:szCs w:val="22"/>
        </w:rPr>
        <w:t xml:space="preserve">Pasakykite savo gydytojui, jei nors vienas iš </w:t>
      </w:r>
      <w:r>
        <w:rPr>
          <w:bCs/>
          <w:sz w:val="22"/>
          <w:szCs w:val="22"/>
        </w:rPr>
        <w:t>aukščiau</w:t>
      </w:r>
      <w:r w:rsidRPr="00246F7F">
        <w:rPr>
          <w:bCs/>
          <w:sz w:val="22"/>
          <w:szCs w:val="22"/>
        </w:rPr>
        <w:t xml:space="preserve"> išvardintų šalutinių poveikių užsitęsia ar Jus neramina</w:t>
      </w:r>
      <w:r>
        <w:rPr>
          <w:bCs/>
          <w:sz w:val="22"/>
          <w:szCs w:val="22"/>
        </w:rPr>
        <w:t>.</w:t>
      </w:r>
    </w:p>
    <w:p w:rsidR="00D13DDB" w:rsidRDefault="00D13DDB" w:rsidP="00EB0647">
      <w:pPr>
        <w:pStyle w:val="BTEMEASMCA"/>
      </w:pPr>
    </w:p>
    <w:p w:rsidR="00D13DDB" w:rsidRPr="000442E5" w:rsidRDefault="00D13DDB" w:rsidP="00EB0647">
      <w:pPr>
        <w:pStyle w:val="BTEMEASMCA"/>
      </w:pPr>
      <w:r w:rsidRPr="007D2B69">
        <w:t>Jeigu pasireiškė sunkus šalutinis poveikis arba pastebėjote šiame lapelyje nenurodytą šalutinį poveikį, pasakykite gydytojui arba vaistininkui.</w:t>
      </w:r>
    </w:p>
    <w:p w:rsidR="00D13DDB" w:rsidRPr="009303DD" w:rsidRDefault="00D13DDB" w:rsidP="00EB0647">
      <w:pPr>
        <w:pStyle w:val="BTEMEASMCA"/>
      </w:pPr>
    </w:p>
    <w:p w:rsidR="00D13DDB" w:rsidRPr="009303DD" w:rsidRDefault="00D13DDB" w:rsidP="00EB0647">
      <w:pPr>
        <w:pStyle w:val="BTEMEASMCA"/>
      </w:pPr>
    </w:p>
    <w:p w:rsidR="00D13DDB" w:rsidRDefault="00D13DDB" w:rsidP="00E30241">
      <w:pPr>
        <w:pStyle w:val="PI-2EMEASMCA"/>
        <w:rPr>
          <w:i/>
        </w:rPr>
      </w:pPr>
      <w:r w:rsidRPr="009303DD">
        <w:t>5.</w:t>
      </w:r>
      <w:r w:rsidRPr="009303DD">
        <w:tab/>
        <w:t>KAIP LAIKYTI CELESTODERM-V</w:t>
      </w:r>
    </w:p>
    <w:p w:rsidR="00D13DDB" w:rsidRPr="009303DD" w:rsidRDefault="00D13DDB" w:rsidP="00EB0647">
      <w:pPr>
        <w:pStyle w:val="BTEMEASMCA"/>
      </w:pPr>
    </w:p>
    <w:p w:rsidR="00D13DDB" w:rsidRPr="009303DD" w:rsidRDefault="00D13DDB" w:rsidP="00EB0647">
      <w:pPr>
        <w:pStyle w:val="BTEMEASMCA"/>
      </w:pPr>
      <w:r w:rsidRPr="009303DD">
        <w:t>Laikyti vaikams nepasiekiamoje ir nepastebimoje vietoje.</w:t>
      </w:r>
    </w:p>
    <w:p w:rsidR="00D13DDB" w:rsidRPr="009303DD" w:rsidRDefault="00D13DDB" w:rsidP="00646E35">
      <w:pPr>
        <w:rPr>
          <w:bCs/>
          <w:sz w:val="22"/>
          <w:szCs w:val="22"/>
        </w:rPr>
      </w:pPr>
      <w:r w:rsidRPr="009303DD">
        <w:rPr>
          <w:bCs/>
          <w:sz w:val="22"/>
          <w:szCs w:val="22"/>
        </w:rPr>
        <w:t>Laikyti ne aukštesnėje kaip 25 </w:t>
      </w:r>
      <w:r w:rsidRPr="009303DD">
        <w:rPr>
          <w:bCs/>
          <w:sz w:val="22"/>
          <w:szCs w:val="22"/>
        </w:rPr>
        <w:sym w:font="Symbol" w:char="F0B0"/>
      </w:r>
      <w:r w:rsidRPr="009303DD">
        <w:rPr>
          <w:bCs/>
          <w:sz w:val="22"/>
          <w:szCs w:val="22"/>
        </w:rPr>
        <w:t>C temperatūroje.</w:t>
      </w:r>
    </w:p>
    <w:p w:rsidR="00D13DDB" w:rsidRPr="009303DD" w:rsidRDefault="00D13DDB" w:rsidP="00EB0647">
      <w:pPr>
        <w:pStyle w:val="BTEMEASMCA"/>
      </w:pPr>
      <w:r w:rsidRPr="009303DD">
        <w:t>Tinkamumo laikas po pirmo</w:t>
      </w:r>
      <w:r w:rsidR="000B2C92">
        <w:t>jo tūbelės</w:t>
      </w:r>
      <w:r w:rsidRPr="009303DD">
        <w:t xml:space="preserve"> atidarymo – 3 mėnesiai.</w:t>
      </w:r>
    </w:p>
    <w:p w:rsidR="00D13DDB" w:rsidRPr="009303DD" w:rsidRDefault="00D13DDB" w:rsidP="00EB0647">
      <w:pPr>
        <w:pStyle w:val="BTEMEASMCA"/>
      </w:pPr>
    </w:p>
    <w:p w:rsidR="00D13DDB" w:rsidRPr="009303DD" w:rsidRDefault="00D13DDB" w:rsidP="00EB0647">
      <w:pPr>
        <w:pStyle w:val="BTEMEASMCA"/>
      </w:pPr>
      <w:r w:rsidRPr="009303DD">
        <w:t>Ant dėžutės ir tūbelės po „Tinka iki/EXP“ nurodytam tinkamumo laikui pasibaigus, Celestoderm-V vartoti negalima. Vaistas tinka vartoti iki paskutinės nurodyto mėnesio dienos.</w:t>
      </w:r>
    </w:p>
    <w:p w:rsidR="00D13DDB" w:rsidRPr="009303DD" w:rsidRDefault="00D13DDB" w:rsidP="00EB0647">
      <w:pPr>
        <w:pStyle w:val="BTEMEASMCA"/>
      </w:pPr>
    </w:p>
    <w:p w:rsidR="00D13DDB" w:rsidRPr="009303DD" w:rsidRDefault="00D13DDB" w:rsidP="00EB0647">
      <w:pPr>
        <w:pStyle w:val="BTEMEASMCA"/>
      </w:pPr>
      <w:r w:rsidRPr="009303DD">
        <w:t>Vaistų negalima išmesti į kanalizaciją arba su buitinėmis atliekomis. Kaip išmesti nereikalingus vaistus, klauskite vaistininko. Šios priemonės padės apsaugoti aplinką.</w:t>
      </w:r>
    </w:p>
    <w:p w:rsidR="00D13DDB" w:rsidRPr="009303DD" w:rsidRDefault="00D13DDB" w:rsidP="00EB0647">
      <w:pPr>
        <w:pStyle w:val="BTEMEASMCA"/>
      </w:pPr>
    </w:p>
    <w:p w:rsidR="00D13DDB" w:rsidRPr="009303DD" w:rsidRDefault="00D13DDB" w:rsidP="00EB0647">
      <w:pPr>
        <w:pStyle w:val="BTEMEASMCA"/>
      </w:pPr>
    </w:p>
    <w:p w:rsidR="00D13DDB" w:rsidRPr="00E30241" w:rsidRDefault="00D13DDB" w:rsidP="00E30241">
      <w:pPr>
        <w:pStyle w:val="PI-2EMEASMCA"/>
        <w:rPr>
          <w:bCs/>
          <w:iCs/>
        </w:rPr>
      </w:pPr>
      <w:r w:rsidRPr="00E30241">
        <w:t>6.</w:t>
      </w:r>
      <w:r w:rsidRPr="00775581">
        <w:tab/>
      </w:r>
      <w:r w:rsidRPr="00E30241">
        <w:t>KITA INFORMACIJA</w:t>
      </w:r>
    </w:p>
    <w:p w:rsidR="00D13DDB" w:rsidRPr="009303DD" w:rsidRDefault="00D13DDB" w:rsidP="00EB0647">
      <w:pPr>
        <w:pStyle w:val="BTEMEASMCA"/>
      </w:pPr>
    </w:p>
    <w:p w:rsidR="00D13DDB" w:rsidRPr="009303DD" w:rsidRDefault="00D13DDB" w:rsidP="00646E35">
      <w:pPr>
        <w:pStyle w:val="PI-3EMEASMCA"/>
      </w:pPr>
      <w:r w:rsidRPr="009303DD">
        <w:t>Celestoderm-V sudėtis</w:t>
      </w:r>
    </w:p>
    <w:p w:rsidR="00D13DDB" w:rsidRPr="009303DD" w:rsidRDefault="00D13DDB" w:rsidP="00EB0647">
      <w:pPr>
        <w:pStyle w:val="BTEMEASMCA"/>
      </w:pPr>
    </w:p>
    <w:p w:rsidR="00D13DDB" w:rsidRDefault="00D13DDB" w:rsidP="00EB0647">
      <w:pPr>
        <w:pStyle w:val="BTEMEASMCA"/>
      </w:pPr>
      <w:r w:rsidRPr="009303DD">
        <w:t>-</w:t>
      </w:r>
      <w:r w:rsidRPr="009303DD">
        <w:tab/>
        <w:t>Veiklioji medžiaga yra betametazonas. 1 g tepalo arba kremo yra 1 mg betametazono (valerato pavidalu).</w:t>
      </w:r>
    </w:p>
    <w:p w:rsidR="00D13DDB" w:rsidRDefault="00D13DDB" w:rsidP="00E30241">
      <w:pPr>
        <w:ind w:left="567" w:hanging="283"/>
        <w:rPr>
          <w:sz w:val="22"/>
          <w:szCs w:val="22"/>
        </w:rPr>
      </w:pPr>
      <w:r w:rsidRPr="009303DD">
        <w:rPr>
          <w:sz w:val="22"/>
          <w:szCs w:val="22"/>
        </w:rPr>
        <w:t>-</w:t>
      </w:r>
      <w:r w:rsidRPr="009303DD">
        <w:rPr>
          <w:sz w:val="22"/>
          <w:szCs w:val="22"/>
        </w:rPr>
        <w:tab/>
        <w:t>Pagalbinės medžiagos yra:</w:t>
      </w:r>
    </w:p>
    <w:p w:rsidR="00D13DDB" w:rsidRDefault="00D13DDB" w:rsidP="00E30241">
      <w:pPr>
        <w:ind w:left="567" w:hanging="283"/>
        <w:rPr>
          <w:sz w:val="22"/>
          <w:szCs w:val="22"/>
        </w:rPr>
      </w:pPr>
      <w:r w:rsidRPr="009303DD">
        <w:rPr>
          <w:sz w:val="22"/>
          <w:szCs w:val="22"/>
        </w:rPr>
        <w:lastRenderedPageBreak/>
        <w:t xml:space="preserve">Kremas: chlorokrezolis, natrio divandenilio fosfatas dihidratas, fosfato rūgštis, skystasis parafinas, cetostearilo alkoholis, makrogolio cetostearilo eteris, minkštasis baltas parafinas, </w:t>
      </w:r>
      <w:r>
        <w:rPr>
          <w:sz w:val="22"/>
          <w:szCs w:val="22"/>
        </w:rPr>
        <w:t>natrio hidroksidas (pH reguliuoti), išgrynintas vanduo.</w:t>
      </w:r>
    </w:p>
    <w:p w:rsidR="00D13DDB" w:rsidRDefault="00D13DDB" w:rsidP="00E30241">
      <w:pPr>
        <w:pStyle w:val="PI-3EMEASMCA"/>
        <w:ind w:left="567" w:hanging="283"/>
      </w:pPr>
      <w:r w:rsidRPr="00E30241">
        <w:rPr>
          <w:b w:val="0"/>
        </w:rPr>
        <w:t>Tepalas:</w:t>
      </w:r>
      <w:r w:rsidRPr="00E30241">
        <w:t xml:space="preserve"> </w:t>
      </w:r>
      <w:r w:rsidRPr="00E30241">
        <w:rPr>
          <w:b w:val="0"/>
        </w:rPr>
        <w:t>skystasis parafinas ir minkštasis baltas parafinas.</w:t>
      </w:r>
    </w:p>
    <w:p w:rsidR="00D13DDB" w:rsidRPr="009303DD" w:rsidRDefault="00D13DDB" w:rsidP="00646E35">
      <w:pPr>
        <w:rPr>
          <w:sz w:val="22"/>
          <w:szCs w:val="22"/>
        </w:rPr>
      </w:pPr>
    </w:p>
    <w:p w:rsidR="00D13DDB" w:rsidRPr="009303DD" w:rsidRDefault="00D13DDB" w:rsidP="00646E35">
      <w:pPr>
        <w:pStyle w:val="PI-3EMEASMCA"/>
      </w:pPr>
      <w:r w:rsidRPr="00E30241">
        <w:t>Celestoderm-V išvaizda ir kiekis pakuotėje</w:t>
      </w:r>
    </w:p>
    <w:p w:rsidR="00D13DDB" w:rsidRPr="009303DD" w:rsidDel="00905B97" w:rsidRDefault="00D13DDB" w:rsidP="00EB0647">
      <w:pPr>
        <w:pStyle w:val="BTEMEASMCA"/>
      </w:pPr>
    </w:p>
    <w:p w:rsidR="00D13DDB" w:rsidRPr="009303DD" w:rsidRDefault="00D13DDB" w:rsidP="00EB0647">
      <w:pPr>
        <w:pStyle w:val="BTEMEASMCA"/>
      </w:pPr>
      <w:r w:rsidRPr="00E30241">
        <w:t>Celestoderm-V tepalas yra vienalytis baltas tepalas.</w:t>
      </w:r>
    </w:p>
    <w:p w:rsidR="00D13DDB" w:rsidRPr="009303DD" w:rsidRDefault="00D13DDB" w:rsidP="00EB0647">
      <w:pPr>
        <w:pStyle w:val="BTEMEASMCA"/>
      </w:pPr>
      <w:r w:rsidRPr="00E30241">
        <w:t>Celestoderm-V kremas yra vienalytis baltas kremas.</w:t>
      </w:r>
    </w:p>
    <w:p w:rsidR="00D13DDB" w:rsidRPr="009303DD" w:rsidRDefault="00D13DDB" w:rsidP="00EB0647">
      <w:pPr>
        <w:pStyle w:val="BTEMEASMCA"/>
      </w:pPr>
    </w:p>
    <w:p w:rsidR="00D13DDB" w:rsidRPr="009303DD" w:rsidRDefault="00D13DDB" w:rsidP="00EB0647">
      <w:pPr>
        <w:pStyle w:val="BTEMEASMCA"/>
      </w:pPr>
      <w:r w:rsidRPr="00E30241">
        <w:t>Tiekiamas aliuminio tūbelėje, kurioje yra 30</w:t>
      </w:r>
      <w:r w:rsidRPr="00775581">
        <w:t> </w:t>
      </w:r>
      <w:r w:rsidRPr="00E30241">
        <w:t>g kremo arba 30</w:t>
      </w:r>
      <w:r w:rsidRPr="00775581">
        <w:t> </w:t>
      </w:r>
      <w:r w:rsidRPr="00E30241">
        <w:t>g tepalo.</w:t>
      </w:r>
    </w:p>
    <w:p w:rsidR="00D13DDB" w:rsidRPr="009303DD" w:rsidRDefault="00D13DDB" w:rsidP="00EB0647">
      <w:pPr>
        <w:pStyle w:val="BTEMEASMCA"/>
      </w:pPr>
    </w:p>
    <w:p w:rsidR="00D13DDB" w:rsidRPr="009303DD" w:rsidRDefault="00D13DDB" w:rsidP="00646E35">
      <w:pPr>
        <w:pStyle w:val="PI-3EMEASMCA"/>
      </w:pPr>
      <w:r w:rsidRPr="00E30241">
        <w:t>Rinkodaros teisės turėtojas</w:t>
      </w:r>
    </w:p>
    <w:p w:rsidR="00D13DDB" w:rsidRPr="009303DD" w:rsidRDefault="00D13DDB" w:rsidP="00EB0647">
      <w:pPr>
        <w:pStyle w:val="BTEMEASMCA"/>
      </w:pPr>
    </w:p>
    <w:p w:rsidR="002D1CE1" w:rsidRPr="009109F2" w:rsidRDefault="002D1CE1" w:rsidP="002D1CE1">
      <w:pPr>
        <w:jc w:val="both"/>
        <w:rPr>
          <w:sz w:val="22"/>
          <w:szCs w:val="22"/>
        </w:rPr>
      </w:pPr>
      <w:r w:rsidRPr="009109F2">
        <w:rPr>
          <w:sz w:val="22"/>
          <w:szCs w:val="22"/>
        </w:rPr>
        <w:t>Merck Sharp &amp; Dohme B.V.</w:t>
      </w:r>
    </w:p>
    <w:p w:rsidR="002D1CE1" w:rsidRPr="009109F2" w:rsidRDefault="002D1CE1" w:rsidP="002D1CE1">
      <w:pPr>
        <w:jc w:val="both"/>
        <w:rPr>
          <w:sz w:val="22"/>
          <w:szCs w:val="22"/>
        </w:rPr>
      </w:pPr>
      <w:r w:rsidRPr="009109F2">
        <w:rPr>
          <w:sz w:val="22"/>
          <w:szCs w:val="22"/>
        </w:rPr>
        <w:t>Waarderweg 39</w:t>
      </w:r>
    </w:p>
    <w:p w:rsidR="002D1CE1" w:rsidRPr="009109F2" w:rsidRDefault="002D1CE1" w:rsidP="002D1CE1">
      <w:pPr>
        <w:jc w:val="both"/>
        <w:rPr>
          <w:sz w:val="22"/>
          <w:szCs w:val="22"/>
        </w:rPr>
      </w:pPr>
      <w:r w:rsidRPr="009109F2">
        <w:rPr>
          <w:sz w:val="22"/>
          <w:szCs w:val="22"/>
        </w:rPr>
        <w:t xml:space="preserve">2013BN </w:t>
      </w:r>
      <w:smartTag w:uri="urn:schemas-microsoft-com:office:smarttags" w:element="City">
        <w:smartTag w:uri="urn:schemas-microsoft-com:office:smarttags" w:element="place">
          <w:r w:rsidRPr="009109F2">
            <w:rPr>
              <w:sz w:val="22"/>
              <w:szCs w:val="22"/>
            </w:rPr>
            <w:t>Haarlem</w:t>
          </w:r>
        </w:smartTag>
      </w:smartTag>
    </w:p>
    <w:p w:rsidR="002D1CE1" w:rsidRPr="009109F2" w:rsidRDefault="002D1CE1" w:rsidP="002D1CE1">
      <w:pPr>
        <w:jc w:val="both"/>
        <w:rPr>
          <w:sz w:val="22"/>
          <w:szCs w:val="22"/>
        </w:rPr>
      </w:pPr>
      <w:r w:rsidRPr="009109F2">
        <w:rPr>
          <w:sz w:val="22"/>
          <w:szCs w:val="22"/>
        </w:rPr>
        <w:t>Nyderlandai</w:t>
      </w:r>
    </w:p>
    <w:p w:rsidR="00D13DDB" w:rsidRPr="009303DD" w:rsidRDefault="00D13DDB" w:rsidP="00EB0647">
      <w:pPr>
        <w:pStyle w:val="BTEMEASMCA"/>
      </w:pPr>
    </w:p>
    <w:p w:rsidR="00D13DDB" w:rsidRPr="00E52FFB" w:rsidRDefault="00D13DDB" w:rsidP="00EB0647">
      <w:pPr>
        <w:pStyle w:val="BTEMEASMCA"/>
        <w:rPr>
          <w:b/>
        </w:rPr>
      </w:pPr>
      <w:r w:rsidRPr="00E52FFB">
        <w:rPr>
          <w:b/>
        </w:rPr>
        <w:t>Gamintojas</w:t>
      </w:r>
    </w:p>
    <w:p w:rsidR="00D13DDB" w:rsidRPr="009303DD" w:rsidRDefault="00D13DDB" w:rsidP="00EB0647">
      <w:pPr>
        <w:pStyle w:val="BTEMEASMCA"/>
      </w:pPr>
    </w:p>
    <w:p w:rsidR="00D13DDB" w:rsidRPr="009303DD" w:rsidRDefault="00D13DDB" w:rsidP="00EB0647">
      <w:pPr>
        <w:pStyle w:val="BTEMEASMCA"/>
      </w:pPr>
      <w:r w:rsidRPr="00E30241">
        <w:t>Schering-Plough Labo N.V.</w:t>
      </w:r>
    </w:p>
    <w:p w:rsidR="00D13DDB" w:rsidRPr="009303DD" w:rsidRDefault="00D13DDB" w:rsidP="00EB0647">
      <w:pPr>
        <w:pStyle w:val="BTEMEASMCA"/>
      </w:pPr>
      <w:r w:rsidRPr="00E30241">
        <w:t xml:space="preserve">Industriepark 30 </w:t>
      </w:r>
    </w:p>
    <w:p w:rsidR="00D13DDB" w:rsidRPr="009303DD" w:rsidRDefault="00D13DDB" w:rsidP="00EB0647">
      <w:pPr>
        <w:pStyle w:val="BTEMEASMCA"/>
      </w:pPr>
      <w:r w:rsidRPr="00E30241">
        <w:t>2220 Heist-op-den-Berg</w:t>
      </w:r>
    </w:p>
    <w:p w:rsidR="00D13DDB" w:rsidRPr="009303DD" w:rsidRDefault="00D13DDB" w:rsidP="00EB0647">
      <w:pPr>
        <w:pStyle w:val="BTEMEASMCA"/>
      </w:pPr>
      <w:r w:rsidRPr="00E30241">
        <w:t>Belgija</w:t>
      </w:r>
    </w:p>
    <w:p w:rsidR="00D13DDB" w:rsidRPr="009303DD" w:rsidRDefault="00D13DDB" w:rsidP="00EB0647">
      <w:pPr>
        <w:pStyle w:val="BTEMEASMCA"/>
      </w:pPr>
    </w:p>
    <w:p w:rsidR="00D13DDB" w:rsidRDefault="00D13DDB" w:rsidP="00EB0647">
      <w:pPr>
        <w:pStyle w:val="BTEMEASMCA"/>
      </w:pPr>
      <w:r w:rsidRPr="00E30241">
        <w:t>Jeigu apie šį vaistą norite sužinoti daugiau, kreipkitės į vietinį rinkodaros teisės turėtojo atstovą.</w:t>
      </w:r>
    </w:p>
    <w:p w:rsidR="00D13DDB" w:rsidRPr="009303DD" w:rsidRDefault="00D13DDB" w:rsidP="00EB0647">
      <w:pPr>
        <w:pStyle w:val="BTEMEASMCA"/>
      </w:pPr>
    </w:p>
    <w:p w:rsidR="00D13DDB" w:rsidRPr="009303DD" w:rsidRDefault="00D13DDB" w:rsidP="00C621A6">
      <w:pPr>
        <w:keepNext/>
        <w:keepLines/>
        <w:rPr>
          <w:szCs w:val="22"/>
        </w:rPr>
      </w:pPr>
      <w:r>
        <w:rPr>
          <w:sz w:val="22"/>
          <w:szCs w:val="22"/>
        </w:rPr>
        <w:t>UAB „Merck Sharp &amp; Dohme“</w:t>
      </w:r>
    </w:p>
    <w:p w:rsidR="00D13DDB" w:rsidRPr="009303DD" w:rsidRDefault="00D13DDB" w:rsidP="00C621A6">
      <w:pPr>
        <w:ind w:right="600"/>
        <w:jc w:val="both"/>
        <w:rPr>
          <w:szCs w:val="22"/>
          <w:lang w:val="et-EE"/>
        </w:rPr>
      </w:pPr>
      <w:r>
        <w:rPr>
          <w:sz w:val="22"/>
          <w:szCs w:val="22"/>
          <w:lang w:val="et-EE"/>
        </w:rPr>
        <w:t xml:space="preserve">Kęstučio g. 59/27, </w:t>
      </w:r>
    </w:p>
    <w:p w:rsidR="00D13DDB" w:rsidRPr="00E30241" w:rsidRDefault="00D13DDB" w:rsidP="00C621A6">
      <w:pPr>
        <w:rPr>
          <w:sz w:val="22"/>
          <w:szCs w:val="22"/>
        </w:rPr>
      </w:pPr>
      <w:r w:rsidRPr="009303DD">
        <w:rPr>
          <w:sz w:val="22"/>
          <w:szCs w:val="22"/>
        </w:rPr>
        <w:t>LT-08124 Vilnius</w:t>
      </w:r>
    </w:p>
    <w:p w:rsidR="00D13DDB" w:rsidRPr="009303DD" w:rsidRDefault="00D13DDB" w:rsidP="00C621A6">
      <w:pPr>
        <w:rPr>
          <w:szCs w:val="22"/>
          <w:lang w:val="et-EE"/>
        </w:rPr>
      </w:pPr>
      <w:r w:rsidRPr="009303DD">
        <w:rPr>
          <w:sz w:val="22"/>
          <w:szCs w:val="22"/>
          <w:lang w:val="et-EE"/>
        </w:rPr>
        <w:t>Tel. +370 5 278 02 47</w:t>
      </w:r>
    </w:p>
    <w:p w:rsidR="00D13DDB" w:rsidRDefault="00D13DDB" w:rsidP="00EB0647">
      <w:pPr>
        <w:pStyle w:val="BTbEMEASMCA"/>
        <w:rPr>
          <w:lang w:val="lt-LT"/>
        </w:rPr>
      </w:pPr>
    </w:p>
    <w:p w:rsidR="00E40997" w:rsidRPr="00E40997" w:rsidRDefault="00E40997" w:rsidP="00EB0647">
      <w:pPr>
        <w:pStyle w:val="BTbEMEASMCA"/>
        <w:rPr>
          <w:lang w:val="lt-LT"/>
        </w:rPr>
      </w:pPr>
    </w:p>
    <w:p w:rsidR="00D13DDB" w:rsidRPr="00E40997" w:rsidRDefault="00D13DDB" w:rsidP="00EB0647">
      <w:pPr>
        <w:pStyle w:val="BTbEMEASMCA"/>
        <w:rPr>
          <w:lang w:val="lt-LT"/>
        </w:rPr>
      </w:pPr>
      <w:r w:rsidRPr="009303DD">
        <w:rPr>
          <w:bCs/>
        </w:rPr>
        <w:t>Šis pakuotės lapelis</w:t>
      </w:r>
      <w:r w:rsidRPr="009303DD">
        <w:t xml:space="preserve"> paskutinį kartą patvirtintas </w:t>
      </w:r>
      <w:r w:rsidR="002D1CE1">
        <w:rPr>
          <w:lang w:val="lt-LT"/>
        </w:rPr>
        <w:t>2013-08-08</w:t>
      </w:r>
    </w:p>
    <w:p w:rsidR="00D13DDB" w:rsidRDefault="00D13DDB" w:rsidP="00646E35">
      <w:pPr>
        <w:rPr>
          <w:sz w:val="22"/>
          <w:szCs w:val="22"/>
        </w:rPr>
      </w:pPr>
    </w:p>
    <w:p w:rsidR="00E40997" w:rsidRPr="009303DD" w:rsidRDefault="00E40997" w:rsidP="00646E35">
      <w:pPr>
        <w:rPr>
          <w:sz w:val="22"/>
          <w:szCs w:val="22"/>
        </w:rPr>
      </w:pPr>
    </w:p>
    <w:p w:rsidR="00D13DDB" w:rsidRDefault="00D13DDB" w:rsidP="00EB0647">
      <w:pPr>
        <w:pStyle w:val="BTEMEASMCA"/>
      </w:pPr>
      <w:r w:rsidRPr="009303DD">
        <w:t xml:space="preserve">Naujausia pakuotės lapelio redakcija pateikiama Valstybinės vaistų kontrolės tarnybos prie Lietuvos Respublikos sveikatos apsaugos ministerijos (VVKT) interneto svetainėje </w:t>
      </w:r>
      <w:hyperlink r:id="rId7" w:history="1">
        <w:r w:rsidR="002D1CE1" w:rsidRPr="00495C1B">
          <w:rPr>
            <w:rStyle w:val="Hipersaitas"/>
          </w:rPr>
          <w:t>http://www.vvkt.lt</w:t>
        </w:r>
      </w:hyperlink>
    </w:p>
    <w:p w:rsidR="002D1CE1" w:rsidRPr="009303DD" w:rsidRDefault="002D1CE1" w:rsidP="00EB0647">
      <w:pPr>
        <w:pStyle w:val="BTEMEASMCA"/>
      </w:pPr>
      <w:bookmarkStart w:id="12" w:name="_GoBack"/>
      <w:bookmarkEnd w:id="12"/>
      <w:permStart w:id="892021056" w:edGrp="everyone"/>
      <w:permEnd w:id="892021056"/>
    </w:p>
    <w:sectPr w:rsidR="002D1CE1" w:rsidRPr="009303DD" w:rsidSect="00E40997">
      <w:pgSz w:w="12240" w:h="15840"/>
      <w:pgMar w:top="1134" w:right="1418" w:bottom="1134" w:left="1418" w:header="737" w:footer="73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61BE5"/>
    <w:multiLevelType w:val="multilevel"/>
    <w:tmpl w:val="ECEA8B4E"/>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
    <w:nsid w:val="19440352"/>
    <w:multiLevelType w:val="hybridMultilevel"/>
    <w:tmpl w:val="7FE0587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E9D21D1"/>
    <w:multiLevelType w:val="hybridMultilevel"/>
    <w:tmpl w:val="2BB668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FF25F09"/>
    <w:multiLevelType w:val="hybridMultilevel"/>
    <w:tmpl w:val="3C8EA03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73E6515"/>
    <w:multiLevelType w:val="hybridMultilevel"/>
    <w:tmpl w:val="2018B13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7ofe+NOlZqmIJy5CLj5nO5o4pJs=" w:salt="L83Akx25Q2TwdEFpF4+xV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3F"/>
    <w:rsid w:val="00022982"/>
    <w:rsid w:val="000442E5"/>
    <w:rsid w:val="00051172"/>
    <w:rsid w:val="00051E77"/>
    <w:rsid w:val="00071BD3"/>
    <w:rsid w:val="0007786A"/>
    <w:rsid w:val="000B2C92"/>
    <w:rsid w:val="000C3CE7"/>
    <w:rsid w:val="000F51CA"/>
    <w:rsid w:val="000F7747"/>
    <w:rsid w:val="00107ED5"/>
    <w:rsid w:val="00114B7F"/>
    <w:rsid w:val="001209CF"/>
    <w:rsid w:val="00126948"/>
    <w:rsid w:val="00131BF1"/>
    <w:rsid w:val="00132CF8"/>
    <w:rsid w:val="00134890"/>
    <w:rsid w:val="001456AA"/>
    <w:rsid w:val="00151013"/>
    <w:rsid w:val="00152F9C"/>
    <w:rsid w:val="001825A3"/>
    <w:rsid w:val="001D2F1B"/>
    <w:rsid w:val="001E58FE"/>
    <w:rsid w:val="001F29D1"/>
    <w:rsid w:val="00202FDA"/>
    <w:rsid w:val="002157AD"/>
    <w:rsid w:val="002275AB"/>
    <w:rsid w:val="002425D7"/>
    <w:rsid w:val="00246F7F"/>
    <w:rsid w:val="00246F86"/>
    <w:rsid w:val="00247738"/>
    <w:rsid w:val="00252499"/>
    <w:rsid w:val="00270B86"/>
    <w:rsid w:val="00272518"/>
    <w:rsid w:val="00274C1C"/>
    <w:rsid w:val="00283EA1"/>
    <w:rsid w:val="0029293E"/>
    <w:rsid w:val="00297AA7"/>
    <w:rsid w:val="002C7CF5"/>
    <w:rsid w:val="002D1CE1"/>
    <w:rsid w:val="002D203F"/>
    <w:rsid w:val="002E191E"/>
    <w:rsid w:val="002E4FA5"/>
    <w:rsid w:val="00307729"/>
    <w:rsid w:val="00307AD5"/>
    <w:rsid w:val="00334817"/>
    <w:rsid w:val="003529EB"/>
    <w:rsid w:val="00363533"/>
    <w:rsid w:val="0038691C"/>
    <w:rsid w:val="003C3593"/>
    <w:rsid w:val="003D0B78"/>
    <w:rsid w:val="003E1EFE"/>
    <w:rsid w:val="003F7585"/>
    <w:rsid w:val="004017B8"/>
    <w:rsid w:val="004139C4"/>
    <w:rsid w:val="00420568"/>
    <w:rsid w:val="00440D53"/>
    <w:rsid w:val="004631BE"/>
    <w:rsid w:val="004A7BD2"/>
    <w:rsid w:val="004B33BE"/>
    <w:rsid w:val="004B6681"/>
    <w:rsid w:val="004E03C6"/>
    <w:rsid w:val="004E27DD"/>
    <w:rsid w:val="004E4AF2"/>
    <w:rsid w:val="00510B3E"/>
    <w:rsid w:val="00535BED"/>
    <w:rsid w:val="00551765"/>
    <w:rsid w:val="00554966"/>
    <w:rsid w:val="00563C84"/>
    <w:rsid w:val="00585EB5"/>
    <w:rsid w:val="00593DD3"/>
    <w:rsid w:val="005B7E68"/>
    <w:rsid w:val="00610E7D"/>
    <w:rsid w:val="00613B30"/>
    <w:rsid w:val="006165FD"/>
    <w:rsid w:val="0062662B"/>
    <w:rsid w:val="00646E35"/>
    <w:rsid w:val="00656975"/>
    <w:rsid w:val="0065705A"/>
    <w:rsid w:val="0066297D"/>
    <w:rsid w:val="00666CDF"/>
    <w:rsid w:val="00683C47"/>
    <w:rsid w:val="006B5704"/>
    <w:rsid w:val="006C122B"/>
    <w:rsid w:val="006D4F1A"/>
    <w:rsid w:val="006F1667"/>
    <w:rsid w:val="0072187F"/>
    <w:rsid w:val="00722D3E"/>
    <w:rsid w:val="007230D8"/>
    <w:rsid w:val="0073004B"/>
    <w:rsid w:val="0074062C"/>
    <w:rsid w:val="00751C87"/>
    <w:rsid w:val="00755778"/>
    <w:rsid w:val="007572C7"/>
    <w:rsid w:val="007645B5"/>
    <w:rsid w:val="00775581"/>
    <w:rsid w:val="007A3905"/>
    <w:rsid w:val="007B498C"/>
    <w:rsid w:val="007C2463"/>
    <w:rsid w:val="007C3CF7"/>
    <w:rsid w:val="007D2B69"/>
    <w:rsid w:val="007D44A0"/>
    <w:rsid w:val="007D47B5"/>
    <w:rsid w:val="007E7A6D"/>
    <w:rsid w:val="00815CA4"/>
    <w:rsid w:val="00835A00"/>
    <w:rsid w:val="00836F36"/>
    <w:rsid w:val="0084041E"/>
    <w:rsid w:val="008541F0"/>
    <w:rsid w:val="00854BE4"/>
    <w:rsid w:val="008C20BE"/>
    <w:rsid w:val="00905B97"/>
    <w:rsid w:val="00922319"/>
    <w:rsid w:val="009303DD"/>
    <w:rsid w:val="00931678"/>
    <w:rsid w:val="0095183C"/>
    <w:rsid w:val="00961650"/>
    <w:rsid w:val="009706B0"/>
    <w:rsid w:val="00975FDA"/>
    <w:rsid w:val="00976EC1"/>
    <w:rsid w:val="00982024"/>
    <w:rsid w:val="009837AF"/>
    <w:rsid w:val="009D6347"/>
    <w:rsid w:val="009E3D20"/>
    <w:rsid w:val="009E69E3"/>
    <w:rsid w:val="009E6B0D"/>
    <w:rsid w:val="009F626E"/>
    <w:rsid w:val="00A048EE"/>
    <w:rsid w:val="00A41EDC"/>
    <w:rsid w:val="00A47D75"/>
    <w:rsid w:val="00A50309"/>
    <w:rsid w:val="00A50C3E"/>
    <w:rsid w:val="00A674F4"/>
    <w:rsid w:val="00A75FB4"/>
    <w:rsid w:val="00A822E1"/>
    <w:rsid w:val="00A96483"/>
    <w:rsid w:val="00AB1740"/>
    <w:rsid w:val="00AB1BA8"/>
    <w:rsid w:val="00AB73AB"/>
    <w:rsid w:val="00AB7401"/>
    <w:rsid w:val="00AC50EA"/>
    <w:rsid w:val="00AD7076"/>
    <w:rsid w:val="00AE7FA7"/>
    <w:rsid w:val="00AF13B3"/>
    <w:rsid w:val="00B05785"/>
    <w:rsid w:val="00B06539"/>
    <w:rsid w:val="00B1122B"/>
    <w:rsid w:val="00B160C5"/>
    <w:rsid w:val="00B22A6A"/>
    <w:rsid w:val="00B31977"/>
    <w:rsid w:val="00B530DD"/>
    <w:rsid w:val="00B77D1E"/>
    <w:rsid w:val="00B9313C"/>
    <w:rsid w:val="00BB4474"/>
    <w:rsid w:val="00BC2B5A"/>
    <w:rsid w:val="00BC4FF5"/>
    <w:rsid w:val="00BC6E16"/>
    <w:rsid w:val="00BE3556"/>
    <w:rsid w:val="00BF1DCF"/>
    <w:rsid w:val="00C239AD"/>
    <w:rsid w:val="00C518A5"/>
    <w:rsid w:val="00C52409"/>
    <w:rsid w:val="00C621A6"/>
    <w:rsid w:val="00C9693B"/>
    <w:rsid w:val="00CA633A"/>
    <w:rsid w:val="00CA679E"/>
    <w:rsid w:val="00CC3A3A"/>
    <w:rsid w:val="00CC75AE"/>
    <w:rsid w:val="00CD63EF"/>
    <w:rsid w:val="00CE3228"/>
    <w:rsid w:val="00CE7AF1"/>
    <w:rsid w:val="00CE7D52"/>
    <w:rsid w:val="00CF43B0"/>
    <w:rsid w:val="00CF5B62"/>
    <w:rsid w:val="00D13C10"/>
    <w:rsid w:val="00D13DDB"/>
    <w:rsid w:val="00D3038A"/>
    <w:rsid w:val="00D34C60"/>
    <w:rsid w:val="00D409E2"/>
    <w:rsid w:val="00D43DEF"/>
    <w:rsid w:val="00D50AD3"/>
    <w:rsid w:val="00D81EB5"/>
    <w:rsid w:val="00D82589"/>
    <w:rsid w:val="00D904E6"/>
    <w:rsid w:val="00D91F14"/>
    <w:rsid w:val="00DB0130"/>
    <w:rsid w:val="00DC104B"/>
    <w:rsid w:val="00DD2C89"/>
    <w:rsid w:val="00DD72BF"/>
    <w:rsid w:val="00DF4173"/>
    <w:rsid w:val="00DF51C0"/>
    <w:rsid w:val="00DF7776"/>
    <w:rsid w:val="00E30241"/>
    <w:rsid w:val="00E40997"/>
    <w:rsid w:val="00E46253"/>
    <w:rsid w:val="00E52FFB"/>
    <w:rsid w:val="00E66EB3"/>
    <w:rsid w:val="00E6766A"/>
    <w:rsid w:val="00E750D9"/>
    <w:rsid w:val="00E758F1"/>
    <w:rsid w:val="00E77315"/>
    <w:rsid w:val="00E839F5"/>
    <w:rsid w:val="00EA0414"/>
    <w:rsid w:val="00EA1121"/>
    <w:rsid w:val="00EB0647"/>
    <w:rsid w:val="00EC68FA"/>
    <w:rsid w:val="00ED17DB"/>
    <w:rsid w:val="00ED3AB8"/>
    <w:rsid w:val="00EF283A"/>
    <w:rsid w:val="00EF30B2"/>
    <w:rsid w:val="00F1425B"/>
    <w:rsid w:val="00F33E4D"/>
    <w:rsid w:val="00F40644"/>
    <w:rsid w:val="00F63076"/>
    <w:rsid w:val="00F65DC1"/>
    <w:rsid w:val="00FA4150"/>
    <w:rsid w:val="00FD5238"/>
    <w:rsid w:val="00FF6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203F"/>
    <w:rPr>
      <w:sz w:val="24"/>
      <w:lang w:eastAsia="en-US"/>
    </w:rPr>
  </w:style>
  <w:style w:type="paragraph" w:styleId="Antrat1">
    <w:name w:val="heading 1"/>
    <w:basedOn w:val="prastasis"/>
    <w:next w:val="prastasis"/>
    <w:link w:val="Antrat1Diagrama"/>
    <w:uiPriority w:val="99"/>
    <w:qFormat/>
    <w:rsid w:val="002D203F"/>
    <w:pPr>
      <w:keepNext/>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2D203F"/>
    <w:pPr>
      <w:keepNext/>
      <w:ind w:left="360"/>
      <w:outlineLvl w:val="1"/>
    </w:pPr>
    <w:rPr>
      <w:rFonts w:ascii="Cambria" w:hAnsi="Cambria"/>
      <w:b/>
      <w:i/>
      <w:sz w:val="28"/>
      <w:lang w:val="x-none"/>
    </w:rPr>
  </w:style>
  <w:style w:type="paragraph" w:styleId="Antrat3">
    <w:name w:val="heading 3"/>
    <w:basedOn w:val="prastasis"/>
    <w:next w:val="prastasis"/>
    <w:link w:val="Antrat3Diagrama"/>
    <w:uiPriority w:val="99"/>
    <w:qFormat/>
    <w:rsid w:val="00A048EE"/>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F1667"/>
    <w:rPr>
      <w:rFonts w:ascii="Cambria" w:hAnsi="Cambria" w:cs="Times New Roman"/>
      <w:b/>
      <w:kern w:val="32"/>
      <w:sz w:val="32"/>
      <w:lang w:eastAsia="en-US"/>
    </w:rPr>
  </w:style>
  <w:style w:type="character" w:customStyle="1" w:styleId="Heading2Char">
    <w:name w:val="Heading 2 Char"/>
    <w:basedOn w:val="Numatytasispastraiposriftas"/>
    <w:uiPriority w:val="99"/>
    <w:semiHidden/>
    <w:locked/>
    <w:rsid w:val="00646E35"/>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6F1667"/>
    <w:rPr>
      <w:rFonts w:ascii="Cambria" w:hAnsi="Cambria" w:cs="Times New Roman"/>
      <w:b/>
      <w:sz w:val="26"/>
      <w:lang w:eastAsia="en-US"/>
    </w:rPr>
  </w:style>
  <w:style w:type="character" w:customStyle="1" w:styleId="Antrat2Diagrama">
    <w:name w:val="Antraštė 2 Diagrama"/>
    <w:link w:val="Antrat2"/>
    <w:uiPriority w:val="99"/>
    <w:semiHidden/>
    <w:locked/>
    <w:rsid w:val="006F1667"/>
    <w:rPr>
      <w:rFonts w:ascii="Cambria" w:hAnsi="Cambria"/>
      <w:b/>
      <w:i/>
      <w:sz w:val="28"/>
      <w:lang w:eastAsia="en-US"/>
    </w:rPr>
  </w:style>
  <w:style w:type="paragraph" w:styleId="Pagrindiniotekstotrauka">
    <w:name w:val="Body Text Indent"/>
    <w:basedOn w:val="prastasis"/>
    <w:link w:val="PagrindiniotekstotraukaDiagrama"/>
    <w:uiPriority w:val="99"/>
    <w:rsid w:val="002D203F"/>
    <w:pPr>
      <w:ind w:left="360"/>
    </w:pPr>
    <w:rPr>
      <w:sz w:val="20"/>
    </w:rPr>
  </w:style>
  <w:style w:type="character" w:customStyle="1" w:styleId="PagrindiniotekstotraukaDiagrama">
    <w:name w:val="Pagrindinio teksto įtrauka Diagrama"/>
    <w:basedOn w:val="Numatytasispastraiposriftas"/>
    <w:link w:val="Pagrindiniotekstotrauka"/>
    <w:uiPriority w:val="99"/>
    <w:semiHidden/>
    <w:locked/>
    <w:rsid w:val="006F1667"/>
    <w:rPr>
      <w:rFonts w:cs="Times New Roman"/>
      <w:sz w:val="20"/>
      <w:lang w:eastAsia="en-US"/>
    </w:rPr>
  </w:style>
  <w:style w:type="paragraph" w:customStyle="1" w:styleId="BTEMEASMCA">
    <w:name w:val="BT EMEA_SMCA"/>
    <w:basedOn w:val="prastasis"/>
    <w:link w:val="BTEMEASMCAChar"/>
    <w:autoRedefine/>
    <w:uiPriority w:val="99"/>
    <w:rsid w:val="00EB0647"/>
    <w:rPr>
      <w:sz w:val="22"/>
      <w:szCs w:val="22"/>
      <w:lang w:val="x-none"/>
    </w:rPr>
  </w:style>
  <w:style w:type="paragraph" w:customStyle="1" w:styleId="TTEMEASMCA">
    <w:name w:val="TT EMEA_SMCA"/>
    <w:basedOn w:val="Antrat1"/>
    <w:link w:val="TTEMEASMCAChar"/>
    <w:autoRedefine/>
    <w:uiPriority w:val="99"/>
    <w:rsid w:val="007E7A6D"/>
    <w:pPr>
      <w:keepNext w:val="0"/>
      <w:tabs>
        <w:tab w:val="left" w:pos="567"/>
      </w:tabs>
      <w:ind w:left="567" w:hanging="567"/>
      <w:jc w:val="center"/>
    </w:pPr>
    <w:rPr>
      <w:rFonts w:ascii="Times New Roman" w:hAnsi="Times New Roman"/>
      <w:bCs w:val="0"/>
      <w:caps/>
      <w:kern w:val="0"/>
      <w:sz w:val="22"/>
      <w:szCs w:val="20"/>
      <w:lang w:val="en-US"/>
    </w:rPr>
  </w:style>
  <w:style w:type="character" w:customStyle="1" w:styleId="TTEMEASMCAChar">
    <w:name w:val="TT EMEA_SMCA Char"/>
    <w:link w:val="TTEMEASMCA"/>
    <w:uiPriority w:val="99"/>
    <w:locked/>
    <w:rsid w:val="007E7A6D"/>
    <w:rPr>
      <w:b/>
      <w:caps/>
      <w:sz w:val="22"/>
      <w:lang w:val="en-US" w:eastAsia="en-US"/>
    </w:rPr>
  </w:style>
  <w:style w:type="character" w:customStyle="1" w:styleId="BTEMEASMCAChar">
    <w:name w:val="BT EMEA_SMCA Char"/>
    <w:link w:val="BTEMEASMCA"/>
    <w:uiPriority w:val="99"/>
    <w:locked/>
    <w:rsid w:val="00EB0647"/>
    <w:rPr>
      <w:sz w:val="22"/>
      <w:szCs w:val="22"/>
      <w:lang w:val="x-none" w:eastAsia="en-US"/>
    </w:rPr>
  </w:style>
  <w:style w:type="paragraph" w:styleId="Debesliotekstas">
    <w:name w:val="Balloon Text"/>
    <w:basedOn w:val="prastasis"/>
    <w:link w:val="DebesliotekstasDiagrama"/>
    <w:uiPriority w:val="99"/>
    <w:semiHidden/>
    <w:rsid w:val="007E7A6D"/>
    <w:rPr>
      <w:sz w:val="2"/>
    </w:rPr>
  </w:style>
  <w:style w:type="character" w:customStyle="1" w:styleId="DebesliotekstasDiagrama">
    <w:name w:val="Debesėlio tekstas Diagrama"/>
    <w:basedOn w:val="Numatytasispastraiposriftas"/>
    <w:link w:val="Debesliotekstas"/>
    <w:uiPriority w:val="99"/>
    <w:semiHidden/>
    <w:locked/>
    <w:rsid w:val="006F1667"/>
    <w:rPr>
      <w:rFonts w:cs="Times New Roman"/>
      <w:sz w:val="2"/>
      <w:lang w:eastAsia="en-US"/>
    </w:rPr>
  </w:style>
  <w:style w:type="character" w:styleId="Hipersaitas">
    <w:name w:val="Hyperlink"/>
    <w:basedOn w:val="Numatytasispastraiposriftas"/>
    <w:uiPriority w:val="99"/>
    <w:rsid w:val="00A048EE"/>
    <w:rPr>
      <w:rFonts w:cs="Times New Roman"/>
      <w:color w:val="0000FF"/>
      <w:u w:val="single"/>
    </w:rPr>
  </w:style>
  <w:style w:type="paragraph" w:customStyle="1" w:styleId="PI-1EMEASMCA">
    <w:name w:val="PI-1 EMEA_SMCA"/>
    <w:basedOn w:val="Antrat2"/>
    <w:autoRedefine/>
    <w:uiPriority w:val="99"/>
    <w:rsid w:val="00A048EE"/>
    <w:pPr>
      <w:tabs>
        <w:tab w:val="left" w:pos="567"/>
      </w:tabs>
      <w:ind w:left="567" w:hanging="567"/>
    </w:pPr>
    <w:rPr>
      <w:szCs w:val="22"/>
    </w:rPr>
  </w:style>
  <w:style w:type="paragraph" w:customStyle="1" w:styleId="PI-1labEMEASMCA">
    <w:name w:val="PI-1_lab EMEA_SMCA"/>
    <w:basedOn w:val="prastasis"/>
    <w:link w:val="PI-1labEMEASMCAChar"/>
    <w:autoRedefine/>
    <w:uiPriority w:val="99"/>
    <w:rsid w:val="00905B97"/>
    <w:pPr>
      <w:pBdr>
        <w:top w:val="single" w:sz="4" w:space="1" w:color="auto"/>
        <w:left w:val="single" w:sz="4" w:space="4" w:color="auto"/>
        <w:bottom w:val="single" w:sz="4" w:space="1" w:color="auto"/>
        <w:right w:val="single" w:sz="4" w:space="4" w:color="auto"/>
      </w:pBdr>
      <w:tabs>
        <w:tab w:val="left" w:pos="540"/>
      </w:tabs>
    </w:pPr>
    <w:rPr>
      <w:b/>
      <w:noProof/>
      <w:sz w:val="22"/>
      <w:lang w:val="x-none"/>
    </w:rPr>
  </w:style>
  <w:style w:type="character" w:customStyle="1" w:styleId="PI-1labEMEASMCAChar">
    <w:name w:val="PI-1_lab EMEA_SMCA Char"/>
    <w:link w:val="PI-1labEMEASMCA"/>
    <w:uiPriority w:val="99"/>
    <w:locked/>
    <w:rsid w:val="00905B97"/>
    <w:rPr>
      <w:b/>
      <w:noProof/>
      <w:sz w:val="22"/>
      <w:lang w:eastAsia="en-US"/>
    </w:rPr>
  </w:style>
  <w:style w:type="paragraph" w:customStyle="1" w:styleId="PI-2EMEASMCA">
    <w:name w:val="PI-2 EMEA_SMCA"/>
    <w:basedOn w:val="Antrat3"/>
    <w:autoRedefine/>
    <w:uiPriority w:val="99"/>
    <w:rsid w:val="00A048EE"/>
    <w:pPr>
      <w:keepLines/>
      <w:tabs>
        <w:tab w:val="left" w:pos="567"/>
      </w:tabs>
      <w:spacing w:before="0" w:after="0"/>
      <w:ind w:left="567" w:hanging="567"/>
    </w:pPr>
    <w:rPr>
      <w:rFonts w:ascii="Times New Roman" w:hAnsi="Times New Roman"/>
      <w:bCs w:val="0"/>
      <w:kern w:val="28"/>
      <w:sz w:val="22"/>
      <w:szCs w:val="22"/>
    </w:rPr>
  </w:style>
  <w:style w:type="paragraph" w:customStyle="1" w:styleId="BTAnIIEMEASMCA">
    <w:name w:val="BT(AnII) EMEA_SMCA"/>
    <w:basedOn w:val="Debesliotekstas"/>
    <w:autoRedefine/>
    <w:uiPriority w:val="99"/>
    <w:rsid w:val="00A048EE"/>
    <w:pPr>
      <w:tabs>
        <w:tab w:val="left" w:pos="1701"/>
      </w:tabs>
      <w:ind w:left="1701" w:hanging="567"/>
    </w:pPr>
    <w:rPr>
      <w:b/>
      <w:sz w:val="22"/>
      <w:szCs w:val="22"/>
      <w:lang w:val="en-GB"/>
    </w:rPr>
  </w:style>
  <w:style w:type="paragraph" w:customStyle="1" w:styleId="BTgEMEASMCA">
    <w:name w:val="BT(g) EMEA_SMCA"/>
    <w:basedOn w:val="BTEMEASMCA"/>
    <w:link w:val="BTgEMEASMCAChar"/>
    <w:autoRedefine/>
    <w:uiPriority w:val="99"/>
    <w:rsid w:val="00A048EE"/>
    <w:rPr>
      <w:i/>
      <w:color w:val="008000"/>
      <w:szCs w:val="20"/>
      <w:lang w:val="lt-LT"/>
    </w:rPr>
  </w:style>
  <w:style w:type="character" w:customStyle="1" w:styleId="BTgEMEASMCAChar">
    <w:name w:val="BT(g) EMEA_SMCA Char"/>
    <w:link w:val="BTgEMEASMCA"/>
    <w:uiPriority w:val="99"/>
    <w:locked/>
    <w:rsid w:val="00A048EE"/>
    <w:rPr>
      <w:i/>
      <w:color w:val="008000"/>
      <w:sz w:val="22"/>
      <w:lang w:val="lt-LT" w:eastAsia="en-US"/>
    </w:rPr>
  </w:style>
  <w:style w:type="paragraph" w:customStyle="1" w:styleId="BTuEMEASMCA">
    <w:name w:val="BT(u) EMEA_SMCA"/>
    <w:basedOn w:val="BTEMEASMCA"/>
    <w:autoRedefine/>
    <w:uiPriority w:val="99"/>
    <w:rsid w:val="00A048EE"/>
    <w:rPr>
      <w:u w:val="single"/>
    </w:rPr>
  </w:style>
  <w:style w:type="paragraph" w:styleId="Pagrindinistekstas">
    <w:name w:val="Body Text"/>
    <w:basedOn w:val="prastasis"/>
    <w:link w:val="PagrindinistekstasDiagrama"/>
    <w:uiPriority w:val="99"/>
    <w:rsid w:val="007D44A0"/>
    <w:pPr>
      <w:spacing w:after="120"/>
    </w:pPr>
    <w:rPr>
      <w:sz w:val="20"/>
      <w:lang w:val="x-none"/>
    </w:rPr>
  </w:style>
  <w:style w:type="character" w:customStyle="1" w:styleId="BodyTextChar">
    <w:name w:val="Body Text Char"/>
    <w:basedOn w:val="Numatytasispastraiposriftas"/>
    <w:uiPriority w:val="99"/>
    <w:semiHidden/>
    <w:locked/>
    <w:rsid w:val="00646E35"/>
    <w:rPr>
      <w:rFonts w:cs="Times New Roman"/>
      <w:sz w:val="20"/>
      <w:szCs w:val="20"/>
      <w:lang w:eastAsia="en-US"/>
    </w:rPr>
  </w:style>
  <w:style w:type="character" w:customStyle="1" w:styleId="PagrindinistekstasDiagrama">
    <w:name w:val="Pagrindinis tekstas Diagrama"/>
    <w:link w:val="Pagrindinistekstas"/>
    <w:uiPriority w:val="99"/>
    <w:semiHidden/>
    <w:locked/>
    <w:rsid w:val="006F1667"/>
    <w:rPr>
      <w:sz w:val="20"/>
      <w:lang w:eastAsia="en-US"/>
    </w:rPr>
  </w:style>
  <w:style w:type="paragraph" w:customStyle="1" w:styleId="BT-EMEASMCA">
    <w:name w:val="BT- EMEA_SMCA"/>
    <w:basedOn w:val="BTEMEASMCA"/>
    <w:autoRedefine/>
    <w:uiPriority w:val="99"/>
    <w:rsid w:val="00F1425B"/>
    <w:pPr>
      <w:numPr>
        <w:numId w:val="2"/>
      </w:numPr>
    </w:pPr>
  </w:style>
  <w:style w:type="paragraph" w:customStyle="1" w:styleId="BTbEMEASMCA">
    <w:name w:val="BT(b) EMEA_SMCA"/>
    <w:basedOn w:val="BTEMEASMCA"/>
    <w:autoRedefine/>
    <w:uiPriority w:val="99"/>
    <w:rsid w:val="00F1425B"/>
    <w:rPr>
      <w:b/>
    </w:rPr>
  </w:style>
  <w:style w:type="paragraph" w:customStyle="1" w:styleId="BTbeEMEASMCA">
    <w:name w:val="BT(be) EMEA_SMCA"/>
    <w:basedOn w:val="BTEMEASMCA"/>
    <w:autoRedefine/>
    <w:uiPriority w:val="99"/>
    <w:rsid w:val="00F1425B"/>
    <w:pPr>
      <w:jc w:val="center"/>
    </w:pPr>
    <w:rPr>
      <w:b/>
    </w:rPr>
  </w:style>
  <w:style w:type="paragraph" w:customStyle="1" w:styleId="BTeEMEASMCA">
    <w:name w:val="BT(e) EMEA_SMCA"/>
    <w:basedOn w:val="BTEMEASMCA"/>
    <w:autoRedefine/>
    <w:uiPriority w:val="99"/>
    <w:rsid w:val="00F1425B"/>
    <w:pPr>
      <w:jc w:val="center"/>
    </w:pPr>
  </w:style>
  <w:style w:type="paragraph" w:customStyle="1" w:styleId="PI-3EMEASMCA">
    <w:name w:val="PI-3 EMEA_SMCA"/>
    <w:basedOn w:val="prastasis"/>
    <w:autoRedefine/>
    <w:uiPriority w:val="99"/>
    <w:rsid w:val="00751C87"/>
    <w:pPr>
      <w:spacing w:line="220" w:lineRule="exact"/>
    </w:pPr>
    <w:rPr>
      <w:b/>
      <w:bCs/>
      <w:sz w:val="22"/>
      <w:szCs w:val="22"/>
    </w:rPr>
  </w:style>
  <w:style w:type="character" w:styleId="Komentaronuoroda">
    <w:name w:val="annotation reference"/>
    <w:basedOn w:val="Numatytasispastraiposriftas"/>
    <w:uiPriority w:val="99"/>
    <w:rsid w:val="00363533"/>
    <w:rPr>
      <w:rFonts w:cs="Times New Roman"/>
      <w:sz w:val="16"/>
    </w:rPr>
  </w:style>
  <w:style w:type="paragraph" w:styleId="Komentarotekstas">
    <w:name w:val="annotation text"/>
    <w:basedOn w:val="prastasis"/>
    <w:link w:val="KomentarotekstasDiagrama"/>
    <w:uiPriority w:val="99"/>
    <w:rsid w:val="00363533"/>
    <w:rPr>
      <w:sz w:val="20"/>
      <w:lang w:val="x-none"/>
    </w:rPr>
  </w:style>
  <w:style w:type="character" w:customStyle="1" w:styleId="CommentTextChar">
    <w:name w:val="Comment Text Char"/>
    <w:basedOn w:val="Numatytasispastraiposriftas"/>
    <w:uiPriority w:val="99"/>
    <w:locked/>
    <w:rsid w:val="00646E35"/>
    <w:rPr>
      <w:rFonts w:cs="Times New Roman"/>
      <w:lang w:eastAsia="en-US"/>
    </w:rPr>
  </w:style>
  <w:style w:type="character" w:customStyle="1" w:styleId="KomentarotekstasDiagrama">
    <w:name w:val="Komentaro tekstas Diagrama"/>
    <w:link w:val="Komentarotekstas"/>
    <w:uiPriority w:val="99"/>
    <w:locked/>
    <w:rsid w:val="00363533"/>
    <w:rPr>
      <w:lang w:eastAsia="en-US"/>
    </w:rPr>
  </w:style>
  <w:style w:type="paragraph" w:styleId="Komentarotema">
    <w:name w:val="annotation subject"/>
    <w:basedOn w:val="Komentarotekstas"/>
    <w:next w:val="Komentarotekstas"/>
    <w:link w:val="KomentarotemaDiagrama"/>
    <w:uiPriority w:val="99"/>
    <w:rsid w:val="00363533"/>
    <w:rPr>
      <w:b/>
      <w:bCs/>
    </w:rPr>
  </w:style>
  <w:style w:type="character" w:customStyle="1" w:styleId="KomentarotemaDiagrama">
    <w:name w:val="Komentaro tema Diagrama"/>
    <w:basedOn w:val="KomentarotekstasDiagrama"/>
    <w:link w:val="Komentarotema"/>
    <w:uiPriority w:val="99"/>
    <w:locked/>
    <w:rsid w:val="00363533"/>
    <w:rPr>
      <w:rFonts w:cs="Times New Roman"/>
      <w:b/>
      <w:lang w:eastAsia="en-US"/>
    </w:rPr>
  </w:style>
  <w:style w:type="paragraph" w:customStyle="1" w:styleId="Sraopastraipa1">
    <w:name w:val="Sąrao pastraipa1"/>
    <w:basedOn w:val="prastasis"/>
    <w:uiPriority w:val="99"/>
    <w:rsid w:val="00646E35"/>
    <w:pPr>
      <w:ind w:left="720"/>
      <w:contextualSpacing/>
    </w:pPr>
  </w:style>
  <w:style w:type="paragraph" w:customStyle="1" w:styleId="Sraopastraipa10">
    <w:name w:val="Sąrašo pastraipa1"/>
    <w:basedOn w:val="prastasis"/>
    <w:uiPriority w:val="99"/>
    <w:qFormat/>
    <w:rsid w:val="00307A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203F"/>
    <w:rPr>
      <w:sz w:val="24"/>
      <w:lang w:eastAsia="en-US"/>
    </w:rPr>
  </w:style>
  <w:style w:type="paragraph" w:styleId="Antrat1">
    <w:name w:val="heading 1"/>
    <w:basedOn w:val="prastasis"/>
    <w:next w:val="prastasis"/>
    <w:link w:val="Antrat1Diagrama"/>
    <w:uiPriority w:val="99"/>
    <w:qFormat/>
    <w:rsid w:val="002D203F"/>
    <w:pPr>
      <w:keepNext/>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2D203F"/>
    <w:pPr>
      <w:keepNext/>
      <w:ind w:left="360"/>
      <w:outlineLvl w:val="1"/>
    </w:pPr>
    <w:rPr>
      <w:rFonts w:ascii="Cambria" w:hAnsi="Cambria"/>
      <w:b/>
      <w:i/>
      <w:sz w:val="28"/>
      <w:lang w:val="x-none"/>
    </w:rPr>
  </w:style>
  <w:style w:type="paragraph" w:styleId="Antrat3">
    <w:name w:val="heading 3"/>
    <w:basedOn w:val="prastasis"/>
    <w:next w:val="prastasis"/>
    <w:link w:val="Antrat3Diagrama"/>
    <w:uiPriority w:val="99"/>
    <w:qFormat/>
    <w:rsid w:val="00A048EE"/>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F1667"/>
    <w:rPr>
      <w:rFonts w:ascii="Cambria" w:hAnsi="Cambria" w:cs="Times New Roman"/>
      <w:b/>
      <w:kern w:val="32"/>
      <w:sz w:val="32"/>
      <w:lang w:eastAsia="en-US"/>
    </w:rPr>
  </w:style>
  <w:style w:type="character" w:customStyle="1" w:styleId="Heading2Char">
    <w:name w:val="Heading 2 Char"/>
    <w:basedOn w:val="Numatytasispastraiposriftas"/>
    <w:uiPriority w:val="99"/>
    <w:semiHidden/>
    <w:locked/>
    <w:rsid w:val="00646E35"/>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6F1667"/>
    <w:rPr>
      <w:rFonts w:ascii="Cambria" w:hAnsi="Cambria" w:cs="Times New Roman"/>
      <w:b/>
      <w:sz w:val="26"/>
      <w:lang w:eastAsia="en-US"/>
    </w:rPr>
  </w:style>
  <w:style w:type="character" w:customStyle="1" w:styleId="Antrat2Diagrama">
    <w:name w:val="Antraštė 2 Diagrama"/>
    <w:link w:val="Antrat2"/>
    <w:uiPriority w:val="99"/>
    <w:semiHidden/>
    <w:locked/>
    <w:rsid w:val="006F1667"/>
    <w:rPr>
      <w:rFonts w:ascii="Cambria" w:hAnsi="Cambria"/>
      <w:b/>
      <w:i/>
      <w:sz w:val="28"/>
      <w:lang w:eastAsia="en-US"/>
    </w:rPr>
  </w:style>
  <w:style w:type="paragraph" w:styleId="Pagrindiniotekstotrauka">
    <w:name w:val="Body Text Indent"/>
    <w:basedOn w:val="prastasis"/>
    <w:link w:val="PagrindiniotekstotraukaDiagrama"/>
    <w:uiPriority w:val="99"/>
    <w:rsid w:val="002D203F"/>
    <w:pPr>
      <w:ind w:left="360"/>
    </w:pPr>
    <w:rPr>
      <w:sz w:val="20"/>
    </w:rPr>
  </w:style>
  <w:style w:type="character" w:customStyle="1" w:styleId="PagrindiniotekstotraukaDiagrama">
    <w:name w:val="Pagrindinio teksto įtrauka Diagrama"/>
    <w:basedOn w:val="Numatytasispastraiposriftas"/>
    <w:link w:val="Pagrindiniotekstotrauka"/>
    <w:uiPriority w:val="99"/>
    <w:semiHidden/>
    <w:locked/>
    <w:rsid w:val="006F1667"/>
    <w:rPr>
      <w:rFonts w:cs="Times New Roman"/>
      <w:sz w:val="20"/>
      <w:lang w:eastAsia="en-US"/>
    </w:rPr>
  </w:style>
  <w:style w:type="paragraph" w:customStyle="1" w:styleId="BTEMEASMCA">
    <w:name w:val="BT EMEA_SMCA"/>
    <w:basedOn w:val="prastasis"/>
    <w:link w:val="BTEMEASMCAChar"/>
    <w:autoRedefine/>
    <w:uiPriority w:val="99"/>
    <w:rsid w:val="00EB0647"/>
    <w:rPr>
      <w:sz w:val="22"/>
      <w:szCs w:val="22"/>
      <w:lang w:val="x-none"/>
    </w:rPr>
  </w:style>
  <w:style w:type="paragraph" w:customStyle="1" w:styleId="TTEMEASMCA">
    <w:name w:val="TT EMEA_SMCA"/>
    <w:basedOn w:val="Antrat1"/>
    <w:link w:val="TTEMEASMCAChar"/>
    <w:autoRedefine/>
    <w:uiPriority w:val="99"/>
    <w:rsid w:val="007E7A6D"/>
    <w:pPr>
      <w:keepNext w:val="0"/>
      <w:tabs>
        <w:tab w:val="left" w:pos="567"/>
      </w:tabs>
      <w:ind w:left="567" w:hanging="567"/>
      <w:jc w:val="center"/>
    </w:pPr>
    <w:rPr>
      <w:rFonts w:ascii="Times New Roman" w:hAnsi="Times New Roman"/>
      <w:bCs w:val="0"/>
      <w:caps/>
      <w:kern w:val="0"/>
      <w:sz w:val="22"/>
      <w:szCs w:val="20"/>
      <w:lang w:val="en-US"/>
    </w:rPr>
  </w:style>
  <w:style w:type="character" w:customStyle="1" w:styleId="TTEMEASMCAChar">
    <w:name w:val="TT EMEA_SMCA Char"/>
    <w:link w:val="TTEMEASMCA"/>
    <w:uiPriority w:val="99"/>
    <w:locked/>
    <w:rsid w:val="007E7A6D"/>
    <w:rPr>
      <w:b/>
      <w:caps/>
      <w:sz w:val="22"/>
      <w:lang w:val="en-US" w:eastAsia="en-US"/>
    </w:rPr>
  </w:style>
  <w:style w:type="character" w:customStyle="1" w:styleId="BTEMEASMCAChar">
    <w:name w:val="BT EMEA_SMCA Char"/>
    <w:link w:val="BTEMEASMCA"/>
    <w:uiPriority w:val="99"/>
    <w:locked/>
    <w:rsid w:val="00EB0647"/>
    <w:rPr>
      <w:sz w:val="22"/>
      <w:szCs w:val="22"/>
      <w:lang w:val="x-none" w:eastAsia="en-US"/>
    </w:rPr>
  </w:style>
  <w:style w:type="paragraph" w:styleId="Debesliotekstas">
    <w:name w:val="Balloon Text"/>
    <w:basedOn w:val="prastasis"/>
    <w:link w:val="DebesliotekstasDiagrama"/>
    <w:uiPriority w:val="99"/>
    <w:semiHidden/>
    <w:rsid w:val="007E7A6D"/>
    <w:rPr>
      <w:sz w:val="2"/>
    </w:rPr>
  </w:style>
  <w:style w:type="character" w:customStyle="1" w:styleId="DebesliotekstasDiagrama">
    <w:name w:val="Debesėlio tekstas Diagrama"/>
    <w:basedOn w:val="Numatytasispastraiposriftas"/>
    <w:link w:val="Debesliotekstas"/>
    <w:uiPriority w:val="99"/>
    <w:semiHidden/>
    <w:locked/>
    <w:rsid w:val="006F1667"/>
    <w:rPr>
      <w:rFonts w:cs="Times New Roman"/>
      <w:sz w:val="2"/>
      <w:lang w:eastAsia="en-US"/>
    </w:rPr>
  </w:style>
  <w:style w:type="character" w:styleId="Hipersaitas">
    <w:name w:val="Hyperlink"/>
    <w:basedOn w:val="Numatytasispastraiposriftas"/>
    <w:uiPriority w:val="99"/>
    <w:rsid w:val="00A048EE"/>
    <w:rPr>
      <w:rFonts w:cs="Times New Roman"/>
      <w:color w:val="0000FF"/>
      <w:u w:val="single"/>
    </w:rPr>
  </w:style>
  <w:style w:type="paragraph" w:customStyle="1" w:styleId="PI-1EMEASMCA">
    <w:name w:val="PI-1 EMEA_SMCA"/>
    <w:basedOn w:val="Antrat2"/>
    <w:autoRedefine/>
    <w:uiPriority w:val="99"/>
    <w:rsid w:val="00A048EE"/>
    <w:pPr>
      <w:tabs>
        <w:tab w:val="left" w:pos="567"/>
      </w:tabs>
      <w:ind w:left="567" w:hanging="567"/>
    </w:pPr>
    <w:rPr>
      <w:szCs w:val="22"/>
    </w:rPr>
  </w:style>
  <w:style w:type="paragraph" w:customStyle="1" w:styleId="PI-1labEMEASMCA">
    <w:name w:val="PI-1_lab EMEA_SMCA"/>
    <w:basedOn w:val="prastasis"/>
    <w:link w:val="PI-1labEMEASMCAChar"/>
    <w:autoRedefine/>
    <w:uiPriority w:val="99"/>
    <w:rsid w:val="00905B97"/>
    <w:pPr>
      <w:pBdr>
        <w:top w:val="single" w:sz="4" w:space="1" w:color="auto"/>
        <w:left w:val="single" w:sz="4" w:space="4" w:color="auto"/>
        <w:bottom w:val="single" w:sz="4" w:space="1" w:color="auto"/>
        <w:right w:val="single" w:sz="4" w:space="4" w:color="auto"/>
      </w:pBdr>
      <w:tabs>
        <w:tab w:val="left" w:pos="540"/>
      </w:tabs>
    </w:pPr>
    <w:rPr>
      <w:b/>
      <w:noProof/>
      <w:sz w:val="22"/>
      <w:lang w:val="x-none"/>
    </w:rPr>
  </w:style>
  <w:style w:type="character" w:customStyle="1" w:styleId="PI-1labEMEASMCAChar">
    <w:name w:val="PI-1_lab EMEA_SMCA Char"/>
    <w:link w:val="PI-1labEMEASMCA"/>
    <w:uiPriority w:val="99"/>
    <w:locked/>
    <w:rsid w:val="00905B97"/>
    <w:rPr>
      <w:b/>
      <w:noProof/>
      <w:sz w:val="22"/>
      <w:lang w:eastAsia="en-US"/>
    </w:rPr>
  </w:style>
  <w:style w:type="paragraph" w:customStyle="1" w:styleId="PI-2EMEASMCA">
    <w:name w:val="PI-2 EMEA_SMCA"/>
    <w:basedOn w:val="Antrat3"/>
    <w:autoRedefine/>
    <w:uiPriority w:val="99"/>
    <w:rsid w:val="00A048EE"/>
    <w:pPr>
      <w:keepLines/>
      <w:tabs>
        <w:tab w:val="left" w:pos="567"/>
      </w:tabs>
      <w:spacing w:before="0" w:after="0"/>
      <w:ind w:left="567" w:hanging="567"/>
    </w:pPr>
    <w:rPr>
      <w:rFonts w:ascii="Times New Roman" w:hAnsi="Times New Roman"/>
      <w:bCs w:val="0"/>
      <w:kern w:val="28"/>
      <w:sz w:val="22"/>
      <w:szCs w:val="22"/>
    </w:rPr>
  </w:style>
  <w:style w:type="paragraph" w:customStyle="1" w:styleId="BTAnIIEMEASMCA">
    <w:name w:val="BT(AnII) EMEA_SMCA"/>
    <w:basedOn w:val="Debesliotekstas"/>
    <w:autoRedefine/>
    <w:uiPriority w:val="99"/>
    <w:rsid w:val="00A048EE"/>
    <w:pPr>
      <w:tabs>
        <w:tab w:val="left" w:pos="1701"/>
      </w:tabs>
      <w:ind w:left="1701" w:hanging="567"/>
    </w:pPr>
    <w:rPr>
      <w:b/>
      <w:sz w:val="22"/>
      <w:szCs w:val="22"/>
      <w:lang w:val="en-GB"/>
    </w:rPr>
  </w:style>
  <w:style w:type="paragraph" w:customStyle="1" w:styleId="BTgEMEASMCA">
    <w:name w:val="BT(g) EMEA_SMCA"/>
    <w:basedOn w:val="BTEMEASMCA"/>
    <w:link w:val="BTgEMEASMCAChar"/>
    <w:autoRedefine/>
    <w:uiPriority w:val="99"/>
    <w:rsid w:val="00A048EE"/>
    <w:rPr>
      <w:i/>
      <w:color w:val="008000"/>
      <w:szCs w:val="20"/>
      <w:lang w:val="lt-LT"/>
    </w:rPr>
  </w:style>
  <w:style w:type="character" w:customStyle="1" w:styleId="BTgEMEASMCAChar">
    <w:name w:val="BT(g) EMEA_SMCA Char"/>
    <w:link w:val="BTgEMEASMCA"/>
    <w:uiPriority w:val="99"/>
    <w:locked/>
    <w:rsid w:val="00A048EE"/>
    <w:rPr>
      <w:i/>
      <w:color w:val="008000"/>
      <w:sz w:val="22"/>
      <w:lang w:val="lt-LT" w:eastAsia="en-US"/>
    </w:rPr>
  </w:style>
  <w:style w:type="paragraph" w:customStyle="1" w:styleId="BTuEMEASMCA">
    <w:name w:val="BT(u) EMEA_SMCA"/>
    <w:basedOn w:val="BTEMEASMCA"/>
    <w:autoRedefine/>
    <w:uiPriority w:val="99"/>
    <w:rsid w:val="00A048EE"/>
    <w:rPr>
      <w:u w:val="single"/>
    </w:rPr>
  </w:style>
  <w:style w:type="paragraph" w:styleId="Pagrindinistekstas">
    <w:name w:val="Body Text"/>
    <w:basedOn w:val="prastasis"/>
    <w:link w:val="PagrindinistekstasDiagrama"/>
    <w:uiPriority w:val="99"/>
    <w:rsid w:val="007D44A0"/>
    <w:pPr>
      <w:spacing w:after="120"/>
    </w:pPr>
    <w:rPr>
      <w:sz w:val="20"/>
      <w:lang w:val="x-none"/>
    </w:rPr>
  </w:style>
  <w:style w:type="character" w:customStyle="1" w:styleId="BodyTextChar">
    <w:name w:val="Body Text Char"/>
    <w:basedOn w:val="Numatytasispastraiposriftas"/>
    <w:uiPriority w:val="99"/>
    <w:semiHidden/>
    <w:locked/>
    <w:rsid w:val="00646E35"/>
    <w:rPr>
      <w:rFonts w:cs="Times New Roman"/>
      <w:sz w:val="20"/>
      <w:szCs w:val="20"/>
      <w:lang w:eastAsia="en-US"/>
    </w:rPr>
  </w:style>
  <w:style w:type="character" w:customStyle="1" w:styleId="PagrindinistekstasDiagrama">
    <w:name w:val="Pagrindinis tekstas Diagrama"/>
    <w:link w:val="Pagrindinistekstas"/>
    <w:uiPriority w:val="99"/>
    <w:semiHidden/>
    <w:locked/>
    <w:rsid w:val="006F1667"/>
    <w:rPr>
      <w:sz w:val="20"/>
      <w:lang w:eastAsia="en-US"/>
    </w:rPr>
  </w:style>
  <w:style w:type="paragraph" w:customStyle="1" w:styleId="BT-EMEASMCA">
    <w:name w:val="BT- EMEA_SMCA"/>
    <w:basedOn w:val="BTEMEASMCA"/>
    <w:autoRedefine/>
    <w:uiPriority w:val="99"/>
    <w:rsid w:val="00F1425B"/>
    <w:pPr>
      <w:numPr>
        <w:numId w:val="2"/>
      </w:numPr>
    </w:pPr>
  </w:style>
  <w:style w:type="paragraph" w:customStyle="1" w:styleId="BTbEMEASMCA">
    <w:name w:val="BT(b) EMEA_SMCA"/>
    <w:basedOn w:val="BTEMEASMCA"/>
    <w:autoRedefine/>
    <w:uiPriority w:val="99"/>
    <w:rsid w:val="00F1425B"/>
    <w:rPr>
      <w:b/>
    </w:rPr>
  </w:style>
  <w:style w:type="paragraph" w:customStyle="1" w:styleId="BTbeEMEASMCA">
    <w:name w:val="BT(be) EMEA_SMCA"/>
    <w:basedOn w:val="BTEMEASMCA"/>
    <w:autoRedefine/>
    <w:uiPriority w:val="99"/>
    <w:rsid w:val="00F1425B"/>
    <w:pPr>
      <w:jc w:val="center"/>
    </w:pPr>
    <w:rPr>
      <w:b/>
    </w:rPr>
  </w:style>
  <w:style w:type="paragraph" w:customStyle="1" w:styleId="BTeEMEASMCA">
    <w:name w:val="BT(e) EMEA_SMCA"/>
    <w:basedOn w:val="BTEMEASMCA"/>
    <w:autoRedefine/>
    <w:uiPriority w:val="99"/>
    <w:rsid w:val="00F1425B"/>
    <w:pPr>
      <w:jc w:val="center"/>
    </w:pPr>
  </w:style>
  <w:style w:type="paragraph" w:customStyle="1" w:styleId="PI-3EMEASMCA">
    <w:name w:val="PI-3 EMEA_SMCA"/>
    <w:basedOn w:val="prastasis"/>
    <w:autoRedefine/>
    <w:uiPriority w:val="99"/>
    <w:rsid w:val="00751C87"/>
    <w:pPr>
      <w:spacing w:line="220" w:lineRule="exact"/>
    </w:pPr>
    <w:rPr>
      <w:b/>
      <w:bCs/>
      <w:sz w:val="22"/>
      <w:szCs w:val="22"/>
    </w:rPr>
  </w:style>
  <w:style w:type="character" w:styleId="Komentaronuoroda">
    <w:name w:val="annotation reference"/>
    <w:basedOn w:val="Numatytasispastraiposriftas"/>
    <w:uiPriority w:val="99"/>
    <w:rsid w:val="00363533"/>
    <w:rPr>
      <w:rFonts w:cs="Times New Roman"/>
      <w:sz w:val="16"/>
    </w:rPr>
  </w:style>
  <w:style w:type="paragraph" w:styleId="Komentarotekstas">
    <w:name w:val="annotation text"/>
    <w:basedOn w:val="prastasis"/>
    <w:link w:val="KomentarotekstasDiagrama"/>
    <w:uiPriority w:val="99"/>
    <w:rsid w:val="00363533"/>
    <w:rPr>
      <w:sz w:val="20"/>
      <w:lang w:val="x-none"/>
    </w:rPr>
  </w:style>
  <w:style w:type="character" w:customStyle="1" w:styleId="CommentTextChar">
    <w:name w:val="Comment Text Char"/>
    <w:basedOn w:val="Numatytasispastraiposriftas"/>
    <w:uiPriority w:val="99"/>
    <w:locked/>
    <w:rsid w:val="00646E35"/>
    <w:rPr>
      <w:rFonts w:cs="Times New Roman"/>
      <w:lang w:eastAsia="en-US"/>
    </w:rPr>
  </w:style>
  <w:style w:type="character" w:customStyle="1" w:styleId="KomentarotekstasDiagrama">
    <w:name w:val="Komentaro tekstas Diagrama"/>
    <w:link w:val="Komentarotekstas"/>
    <w:uiPriority w:val="99"/>
    <w:locked/>
    <w:rsid w:val="00363533"/>
    <w:rPr>
      <w:lang w:eastAsia="en-US"/>
    </w:rPr>
  </w:style>
  <w:style w:type="paragraph" w:styleId="Komentarotema">
    <w:name w:val="annotation subject"/>
    <w:basedOn w:val="Komentarotekstas"/>
    <w:next w:val="Komentarotekstas"/>
    <w:link w:val="KomentarotemaDiagrama"/>
    <w:uiPriority w:val="99"/>
    <w:rsid w:val="00363533"/>
    <w:rPr>
      <w:b/>
      <w:bCs/>
    </w:rPr>
  </w:style>
  <w:style w:type="character" w:customStyle="1" w:styleId="KomentarotemaDiagrama">
    <w:name w:val="Komentaro tema Diagrama"/>
    <w:basedOn w:val="KomentarotekstasDiagrama"/>
    <w:link w:val="Komentarotema"/>
    <w:uiPriority w:val="99"/>
    <w:locked/>
    <w:rsid w:val="00363533"/>
    <w:rPr>
      <w:rFonts w:cs="Times New Roman"/>
      <w:b/>
      <w:lang w:eastAsia="en-US"/>
    </w:rPr>
  </w:style>
  <w:style w:type="paragraph" w:customStyle="1" w:styleId="Sraopastraipa1">
    <w:name w:val="Sąrao pastraipa1"/>
    <w:basedOn w:val="prastasis"/>
    <w:uiPriority w:val="99"/>
    <w:rsid w:val="00646E35"/>
    <w:pPr>
      <w:ind w:left="720"/>
      <w:contextualSpacing/>
    </w:pPr>
  </w:style>
  <w:style w:type="paragraph" w:customStyle="1" w:styleId="Sraopastraipa10">
    <w:name w:val="Sąrašo pastraipa1"/>
    <w:basedOn w:val="prastasis"/>
    <w:uiPriority w:val="99"/>
    <w:qFormat/>
    <w:rsid w:val="00307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2620</Words>
  <Characters>18730</Characters>
  <Application>Microsoft Office Word</Application>
  <DocSecurity>8</DocSecurity>
  <Lines>156</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vaistų kontrolės tarnybos</vt:lpstr>
      <vt:lpstr>Valstybinės vaistų kontrolės tarnybos</vt:lpstr>
    </vt:vector>
  </TitlesOfParts>
  <Company>Shering plough</Company>
  <LinksUpToDate>false</LinksUpToDate>
  <CharactersWithSpaces>21308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dc:title>
  <dc:creator>sliukens</dc:creator>
  <cp:lastModifiedBy>Albina Burkauskaitė</cp:lastModifiedBy>
  <cp:revision>2</cp:revision>
  <dcterms:created xsi:type="dcterms:W3CDTF">2014-02-20T10:58:00Z</dcterms:created>
  <dcterms:modified xsi:type="dcterms:W3CDTF">2014-02-20T11:00:00Z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