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7C0C5" w14:textId="77777777" w:rsidR="000B7596" w:rsidRPr="000B7596" w:rsidRDefault="000B7596" w:rsidP="000B7596">
      <w:pPr>
        <w:tabs>
          <w:tab w:val="left" w:pos="567"/>
        </w:tabs>
        <w:spacing w:after="0" w:line="240" w:lineRule="auto"/>
        <w:ind w:left="567" w:hanging="567"/>
        <w:jc w:val="center"/>
        <w:outlineLvl w:val="0"/>
        <w:rPr>
          <w:rFonts w:ascii="Times New Roman" w:eastAsia="Calibri" w:hAnsi="Times New Roman" w:cs="Times New Roman"/>
          <w:b/>
          <w:caps/>
          <w:lang w:val="lt-LT" w:eastAsia="en-US"/>
        </w:rPr>
      </w:pPr>
      <w:r w:rsidRPr="000B7596">
        <w:rPr>
          <w:rFonts w:ascii="Times New Roman" w:eastAsia="Calibri" w:hAnsi="Times New Roman" w:cs="Times New Roman"/>
          <w:b/>
          <w:caps/>
          <w:lang w:val="lt-LT" w:eastAsia="en-US"/>
        </w:rPr>
        <w:t>P</w:t>
      </w:r>
      <w:r w:rsidRPr="000B7596">
        <w:rPr>
          <w:rFonts w:ascii="Times New Roman" w:eastAsia="Calibri" w:hAnsi="Times New Roman" w:cs="Times New Roman"/>
          <w:b/>
          <w:lang w:val="lt-LT" w:eastAsia="en-US"/>
        </w:rPr>
        <w:t>akuotės lapelis: informacija pacientui</w:t>
      </w:r>
    </w:p>
    <w:p w14:paraId="275AF227" w14:textId="77777777" w:rsidR="000B7596" w:rsidRPr="000B7596" w:rsidRDefault="000B7596" w:rsidP="000B7596">
      <w:pPr>
        <w:spacing w:after="0" w:line="240" w:lineRule="auto"/>
        <w:jc w:val="center"/>
        <w:rPr>
          <w:rFonts w:ascii="Times New Roman" w:eastAsia="Calibri" w:hAnsi="Times New Roman" w:cs="Times New Roman"/>
          <w:noProof/>
          <w:lang w:val="lt-LT" w:eastAsia="en-US"/>
        </w:rPr>
      </w:pPr>
    </w:p>
    <w:p w14:paraId="67087891" w14:textId="77777777" w:rsidR="000B7596" w:rsidRPr="000B7596" w:rsidRDefault="000B7596" w:rsidP="000B7596">
      <w:pPr>
        <w:spacing w:after="0" w:line="240" w:lineRule="auto"/>
        <w:jc w:val="center"/>
        <w:outlineLvl w:val="8"/>
        <w:rPr>
          <w:rFonts w:ascii="Times New Roman" w:eastAsia="Times New Roman" w:hAnsi="Times New Roman" w:cs="Times New Roman"/>
          <w:b/>
          <w:lang w:val="lt-LT" w:eastAsia="lt-LT"/>
        </w:rPr>
      </w:pPr>
      <w:proofErr w:type="spellStart"/>
      <w:r w:rsidRPr="000B7596">
        <w:rPr>
          <w:rFonts w:ascii="Times New Roman" w:eastAsia="Times New Roman" w:hAnsi="Times New Roman" w:cs="Times New Roman"/>
          <w:b/>
          <w:lang w:val="lt-LT" w:eastAsia="lt-LT"/>
        </w:rPr>
        <w:t>Diclac</w:t>
      </w:r>
      <w:proofErr w:type="spellEnd"/>
      <w:r w:rsidRPr="000B7596">
        <w:rPr>
          <w:rFonts w:ascii="Times New Roman" w:eastAsia="Times New Roman" w:hAnsi="Times New Roman" w:cs="Times New Roman"/>
          <w:b/>
          <w:lang w:val="lt-LT" w:eastAsia="lt-LT"/>
        </w:rPr>
        <w:t xml:space="preserve"> 75 mg/3 ml injekcinis ar infuzinis tirpalas</w:t>
      </w:r>
    </w:p>
    <w:p w14:paraId="4B0635F5" w14:textId="77777777" w:rsidR="000B7596" w:rsidRPr="000B7596" w:rsidRDefault="000B7596" w:rsidP="000B7596">
      <w:pPr>
        <w:spacing w:after="0" w:line="240" w:lineRule="auto"/>
        <w:jc w:val="center"/>
        <w:rPr>
          <w:rFonts w:ascii="Times New Roman" w:eastAsia="Times New Roman" w:hAnsi="Times New Roman" w:cs="Times New Roman"/>
          <w:lang w:val="lt-LT" w:eastAsia="lt-LT"/>
        </w:rPr>
      </w:pPr>
      <w:proofErr w:type="spellStart"/>
      <w:r w:rsidRPr="000B7596">
        <w:rPr>
          <w:rFonts w:ascii="Times New Roman" w:eastAsia="Times New Roman" w:hAnsi="Times New Roman" w:cs="Times New Roman"/>
          <w:lang w:val="lt-LT" w:eastAsia="lt-LT"/>
        </w:rPr>
        <w:t>diklofenako</w:t>
      </w:r>
      <w:proofErr w:type="spellEnd"/>
      <w:r w:rsidRPr="000B7596">
        <w:rPr>
          <w:rFonts w:ascii="Times New Roman" w:eastAsia="Times New Roman" w:hAnsi="Times New Roman" w:cs="Times New Roman"/>
          <w:lang w:val="lt-LT" w:eastAsia="lt-LT"/>
        </w:rPr>
        <w:t xml:space="preserve"> natrio druska</w:t>
      </w:r>
    </w:p>
    <w:p w14:paraId="4850C554" w14:textId="77777777" w:rsidR="000B7596" w:rsidRPr="000B7596" w:rsidRDefault="000B7596" w:rsidP="000B7596">
      <w:pPr>
        <w:spacing w:after="0" w:line="240" w:lineRule="auto"/>
        <w:rPr>
          <w:rFonts w:ascii="Times New Roman" w:eastAsia="Calibri" w:hAnsi="Times New Roman" w:cs="Times New Roman"/>
          <w:noProof/>
          <w:lang w:val="lt-LT" w:eastAsia="en-US"/>
        </w:rPr>
      </w:pPr>
    </w:p>
    <w:p w14:paraId="5DAF12BD" w14:textId="77777777" w:rsidR="000B7596" w:rsidRPr="000B7596" w:rsidRDefault="000B7596" w:rsidP="000B7596">
      <w:pPr>
        <w:spacing w:after="0" w:line="240" w:lineRule="auto"/>
        <w:rPr>
          <w:rFonts w:ascii="Times New Roman" w:eastAsia="Calibri" w:hAnsi="Times New Roman" w:cs="Times New Roman"/>
          <w:b/>
          <w:lang w:val="lt-LT" w:eastAsia="en-US"/>
        </w:rPr>
      </w:pPr>
      <w:r w:rsidRPr="000B7596">
        <w:rPr>
          <w:rFonts w:ascii="Times New Roman" w:eastAsia="Calibri" w:hAnsi="Times New Roman" w:cs="Times New Roman"/>
          <w:b/>
          <w:lang w:val="lt-LT" w:eastAsia="en-US"/>
        </w:rPr>
        <w:t>Atidžiai perskaitykite visą šį lapelį, prieš pradėdami vartoti vaistą, nes jame pateikiama Jums svarbi informacija.</w:t>
      </w:r>
    </w:p>
    <w:p w14:paraId="206EB3BB" w14:textId="77777777" w:rsidR="000B7596" w:rsidRPr="000B7596" w:rsidRDefault="000B7596" w:rsidP="000B7596">
      <w:pPr>
        <w:pStyle w:val="Sraopastraipa"/>
        <w:numPr>
          <w:ilvl w:val="0"/>
          <w:numId w:val="10"/>
        </w:numPr>
        <w:spacing w:after="0" w:line="240" w:lineRule="auto"/>
        <w:ind w:left="567" w:hanging="567"/>
        <w:rPr>
          <w:rFonts w:ascii="Times New Roman" w:eastAsia="Calibri" w:hAnsi="Times New Roman" w:cs="Times New Roman"/>
          <w:lang w:eastAsia="en-US"/>
        </w:rPr>
      </w:pPr>
      <w:proofErr w:type="spellStart"/>
      <w:r w:rsidRPr="000B7596">
        <w:rPr>
          <w:rFonts w:ascii="Times New Roman" w:eastAsia="Calibri" w:hAnsi="Times New Roman" w:cs="Times New Roman"/>
          <w:lang w:eastAsia="en-US"/>
        </w:rPr>
        <w:t>Neišmeskite</w:t>
      </w:r>
      <w:proofErr w:type="spellEnd"/>
      <w:r w:rsidRPr="000B7596">
        <w:rPr>
          <w:rFonts w:ascii="Times New Roman" w:eastAsia="Calibri" w:hAnsi="Times New Roman" w:cs="Times New Roman"/>
          <w:lang w:eastAsia="en-US"/>
        </w:rPr>
        <w:t xml:space="preserve"> </w:t>
      </w:r>
      <w:proofErr w:type="spellStart"/>
      <w:r w:rsidRPr="000B7596">
        <w:rPr>
          <w:rFonts w:ascii="Times New Roman" w:eastAsia="Calibri" w:hAnsi="Times New Roman" w:cs="Times New Roman"/>
          <w:lang w:eastAsia="en-US"/>
        </w:rPr>
        <w:t>šio</w:t>
      </w:r>
      <w:proofErr w:type="spellEnd"/>
      <w:r w:rsidRPr="000B7596">
        <w:rPr>
          <w:rFonts w:ascii="Times New Roman" w:eastAsia="Calibri" w:hAnsi="Times New Roman" w:cs="Times New Roman"/>
          <w:lang w:eastAsia="en-US"/>
        </w:rPr>
        <w:t xml:space="preserve"> </w:t>
      </w:r>
      <w:proofErr w:type="spellStart"/>
      <w:r w:rsidRPr="000B7596">
        <w:rPr>
          <w:rFonts w:ascii="Times New Roman" w:eastAsia="Calibri" w:hAnsi="Times New Roman" w:cs="Times New Roman"/>
          <w:lang w:eastAsia="en-US"/>
        </w:rPr>
        <w:t>lapelio</w:t>
      </w:r>
      <w:proofErr w:type="spellEnd"/>
      <w:r w:rsidRPr="000B7596">
        <w:rPr>
          <w:rFonts w:ascii="Times New Roman" w:eastAsia="Calibri" w:hAnsi="Times New Roman" w:cs="Times New Roman"/>
          <w:lang w:eastAsia="en-US"/>
        </w:rPr>
        <w:t xml:space="preserve">, </w:t>
      </w:r>
      <w:proofErr w:type="spellStart"/>
      <w:r w:rsidRPr="000B7596">
        <w:rPr>
          <w:rFonts w:ascii="Times New Roman" w:eastAsia="Calibri" w:hAnsi="Times New Roman" w:cs="Times New Roman"/>
          <w:lang w:eastAsia="en-US"/>
        </w:rPr>
        <w:t>nes</w:t>
      </w:r>
      <w:proofErr w:type="spellEnd"/>
      <w:r w:rsidRPr="000B7596">
        <w:rPr>
          <w:rFonts w:ascii="Times New Roman" w:eastAsia="Calibri" w:hAnsi="Times New Roman" w:cs="Times New Roman"/>
          <w:lang w:eastAsia="en-US"/>
        </w:rPr>
        <w:t xml:space="preserve"> </w:t>
      </w:r>
      <w:proofErr w:type="spellStart"/>
      <w:r w:rsidRPr="000B7596">
        <w:rPr>
          <w:rFonts w:ascii="Times New Roman" w:eastAsia="Calibri" w:hAnsi="Times New Roman" w:cs="Times New Roman"/>
          <w:lang w:eastAsia="en-US"/>
        </w:rPr>
        <w:t>vėl</w:t>
      </w:r>
      <w:proofErr w:type="spellEnd"/>
      <w:r w:rsidRPr="000B7596">
        <w:rPr>
          <w:rFonts w:ascii="Times New Roman" w:eastAsia="Calibri" w:hAnsi="Times New Roman" w:cs="Times New Roman"/>
          <w:lang w:eastAsia="en-US"/>
        </w:rPr>
        <w:t xml:space="preserve"> </w:t>
      </w:r>
      <w:proofErr w:type="spellStart"/>
      <w:r w:rsidRPr="000B7596">
        <w:rPr>
          <w:rFonts w:ascii="Times New Roman" w:eastAsia="Calibri" w:hAnsi="Times New Roman" w:cs="Times New Roman"/>
          <w:lang w:eastAsia="en-US"/>
        </w:rPr>
        <w:t>gali</w:t>
      </w:r>
      <w:proofErr w:type="spellEnd"/>
      <w:r w:rsidRPr="000B7596">
        <w:rPr>
          <w:rFonts w:ascii="Times New Roman" w:eastAsia="Calibri" w:hAnsi="Times New Roman" w:cs="Times New Roman"/>
          <w:lang w:eastAsia="en-US"/>
        </w:rPr>
        <w:t xml:space="preserve"> </w:t>
      </w:r>
      <w:proofErr w:type="spellStart"/>
      <w:r w:rsidRPr="000B7596">
        <w:rPr>
          <w:rFonts w:ascii="Times New Roman" w:eastAsia="Calibri" w:hAnsi="Times New Roman" w:cs="Times New Roman"/>
          <w:lang w:eastAsia="en-US"/>
        </w:rPr>
        <w:t>prireikti</w:t>
      </w:r>
      <w:proofErr w:type="spellEnd"/>
      <w:r w:rsidRPr="000B7596">
        <w:rPr>
          <w:rFonts w:ascii="Times New Roman" w:eastAsia="Calibri" w:hAnsi="Times New Roman" w:cs="Times New Roman"/>
          <w:lang w:eastAsia="en-US"/>
        </w:rPr>
        <w:t xml:space="preserve"> </w:t>
      </w:r>
      <w:proofErr w:type="spellStart"/>
      <w:r w:rsidRPr="000B7596">
        <w:rPr>
          <w:rFonts w:ascii="Times New Roman" w:eastAsia="Calibri" w:hAnsi="Times New Roman" w:cs="Times New Roman"/>
          <w:lang w:eastAsia="en-US"/>
        </w:rPr>
        <w:t>jį</w:t>
      </w:r>
      <w:proofErr w:type="spellEnd"/>
      <w:r w:rsidRPr="000B7596">
        <w:rPr>
          <w:rFonts w:ascii="Times New Roman" w:eastAsia="Calibri" w:hAnsi="Times New Roman" w:cs="Times New Roman"/>
          <w:lang w:eastAsia="en-US"/>
        </w:rPr>
        <w:t xml:space="preserve"> </w:t>
      </w:r>
      <w:proofErr w:type="spellStart"/>
      <w:r w:rsidRPr="000B7596">
        <w:rPr>
          <w:rFonts w:ascii="Times New Roman" w:eastAsia="Calibri" w:hAnsi="Times New Roman" w:cs="Times New Roman"/>
          <w:lang w:eastAsia="en-US"/>
        </w:rPr>
        <w:t>perskaityti</w:t>
      </w:r>
      <w:proofErr w:type="spellEnd"/>
      <w:r w:rsidRPr="000B7596">
        <w:rPr>
          <w:rFonts w:ascii="Times New Roman" w:eastAsia="Calibri" w:hAnsi="Times New Roman" w:cs="Times New Roman"/>
          <w:lang w:eastAsia="en-US"/>
        </w:rPr>
        <w:t>.</w:t>
      </w:r>
    </w:p>
    <w:p w14:paraId="51F1C2F5" w14:textId="77777777" w:rsidR="000B7596" w:rsidRPr="000B7596" w:rsidRDefault="000B7596" w:rsidP="000B7596">
      <w:pPr>
        <w:pStyle w:val="Sraopastraipa"/>
        <w:numPr>
          <w:ilvl w:val="0"/>
          <w:numId w:val="10"/>
        </w:numPr>
        <w:spacing w:after="0" w:line="240" w:lineRule="auto"/>
        <w:ind w:left="567" w:hanging="567"/>
        <w:rPr>
          <w:rFonts w:ascii="Times New Roman" w:eastAsia="Calibri" w:hAnsi="Times New Roman" w:cs="Times New Roman"/>
          <w:lang w:eastAsia="en-US"/>
        </w:rPr>
      </w:pPr>
      <w:proofErr w:type="spellStart"/>
      <w:r w:rsidRPr="000B7596">
        <w:rPr>
          <w:rFonts w:ascii="Times New Roman" w:eastAsia="Calibri" w:hAnsi="Times New Roman" w:cs="Times New Roman"/>
          <w:lang w:eastAsia="en-US"/>
        </w:rPr>
        <w:t>Jeigu</w:t>
      </w:r>
      <w:proofErr w:type="spellEnd"/>
      <w:r w:rsidRPr="000B7596">
        <w:rPr>
          <w:rFonts w:ascii="Times New Roman" w:eastAsia="Calibri" w:hAnsi="Times New Roman" w:cs="Times New Roman"/>
          <w:lang w:eastAsia="en-US"/>
        </w:rPr>
        <w:t xml:space="preserve"> </w:t>
      </w:r>
      <w:proofErr w:type="spellStart"/>
      <w:r w:rsidRPr="000B7596">
        <w:rPr>
          <w:rFonts w:ascii="Times New Roman" w:eastAsia="Calibri" w:hAnsi="Times New Roman" w:cs="Times New Roman"/>
          <w:lang w:eastAsia="en-US"/>
        </w:rPr>
        <w:t>kiltų</w:t>
      </w:r>
      <w:proofErr w:type="spellEnd"/>
      <w:r w:rsidRPr="000B7596">
        <w:rPr>
          <w:rFonts w:ascii="Times New Roman" w:eastAsia="Calibri" w:hAnsi="Times New Roman" w:cs="Times New Roman"/>
          <w:lang w:eastAsia="en-US"/>
        </w:rPr>
        <w:t xml:space="preserve"> </w:t>
      </w:r>
      <w:proofErr w:type="spellStart"/>
      <w:r w:rsidRPr="000B7596">
        <w:rPr>
          <w:rFonts w:ascii="Times New Roman" w:eastAsia="Calibri" w:hAnsi="Times New Roman" w:cs="Times New Roman"/>
          <w:lang w:eastAsia="en-US"/>
        </w:rPr>
        <w:t>daugiau</w:t>
      </w:r>
      <w:proofErr w:type="spellEnd"/>
      <w:r w:rsidRPr="000B7596">
        <w:rPr>
          <w:rFonts w:ascii="Times New Roman" w:eastAsia="Calibri" w:hAnsi="Times New Roman" w:cs="Times New Roman"/>
          <w:lang w:eastAsia="en-US"/>
        </w:rPr>
        <w:t xml:space="preserve"> </w:t>
      </w:r>
      <w:proofErr w:type="spellStart"/>
      <w:r w:rsidRPr="000B7596">
        <w:rPr>
          <w:rFonts w:ascii="Times New Roman" w:eastAsia="Calibri" w:hAnsi="Times New Roman" w:cs="Times New Roman"/>
          <w:lang w:eastAsia="en-US"/>
        </w:rPr>
        <w:t>klausimų</w:t>
      </w:r>
      <w:proofErr w:type="spellEnd"/>
      <w:r w:rsidRPr="000B7596">
        <w:rPr>
          <w:rFonts w:ascii="Times New Roman" w:eastAsia="Calibri" w:hAnsi="Times New Roman" w:cs="Times New Roman"/>
          <w:lang w:eastAsia="en-US"/>
        </w:rPr>
        <w:t xml:space="preserve">, </w:t>
      </w:r>
      <w:proofErr w:type="spellStart"/>
      <w:r w:rsidRPr="000B7596">
        <w:rPr>
          <w:rFonts w:ascii="Times New Roman" w:eastAsia="Calibri" w:hAnsi="Times New Roman" w:cs="Times New Roman"/>
          <w:lang w:eastAsia="en-US"/>
        </w:rPr>
        <w:t>kreipkitės</w:t>
      </w:r>
      <w:proofErr w:type="spellEnd"/>
      <w:r w:rsidRPr="000B7596">
        <w:rPr>
          <w:rFonts w:ascii="Times New Roman" w:eastAsia="Calibri" w:hAnsi="Times New Roman" w:cs="Times New Roman"/>
          <w:lang w:eastAsia="en-US"/>
        </w:rPr>
        <w:t xml:space="preserve"> į </w:t>
      </w:r>
      <w:proofErr w:type="spellStart"/>
      <w:r w:rsidRPr="000B7596">
        <w:rPr>
          <w:rFonts w:ascii="Times New Roman" w:eastAsia="Calibri" w:hAnsi="Times New Roman" w:cs="Times New Roman"/>
          <w:lang w:eastAsia="en-US"/>
        </w:rPr>
        <w:t>gydytoją</w:t>
      </w:r>
      <w:proofErr w:type="spellEnd"/>
      <w:r w:rsidRPr="000B7596">
        <w:rPr>
          <w:rFonts w:ascii="Times New Roman" w:eastAsia="Calibri" w:hAnsi="Times New Roman" w:cs="Times New Roman"/>
          <w:lang w:eastAsia="en-US"/>
        </w:rPr>
        <w:t xml:space="preserve"> </w:t>
      </w:r>
      <w:proofErr w:type="spellStart"/>
      <w:r w:rsidRPr="000B7596">
        <w:rPr>
          <w:rFonts w:ascii="Times New Roman" w:eastAsia="Calibri" w:hAnsi="Times New Roman" w:cs="Times New Roman"/>
          <w:lang w:eastAsia="en-US"/>
        </w:rPr>
        <w:t>arba</w:t>
      </w:r>
      <w:proofErr w:type="spellEnd"/>
      <w:r w:rsidRPr="000B7596">
        <w:rPr>
          <w:rFonts w:ascii="Times New Roman" w:eastAsia="Calibri" w:hAnsi="Times New Roman" w:cs="Times New Roman"/>
          <w:lang w:eastAsia="en-US"/>
        </w:rPr>
        <w:t xml:space="preserve"> </w:t>
      </w:r>
      <w:proofErr w:type="spellStart"/>
      <w:r w:rsidRPr="000B7596">
        <w:rPr>
          <w:rFonts w:ascii="Times New Roman" w:eastAsia="Calibri" w:hAnsi="Times New Roman" w:cs="Times New Roman"/>
          <w:lang w:eastAsia="en-US"/>
        </w:rPr>
        <w:t>vaistininką</w:t>
      </w:r>
      <w:proofErr w:type="spellEnd"/>
      <w:r w:rsidRPr="000B7596">
        <w:rPr>
          <w:rFonts w:ascii="Times New Roman" w:eastAsia="Calibri" w:hAnsi="Times New Roman" w:cs="Times New Roman"/>
          <w:lang w:eastAsia="en-US"/>
        </w:rPr>
        <w:t>.</w:t>
      </w:r>
    </w:p>
    <w:p w14:paraId="42D1096B" w14:textId="77777777" w:rsidR="000B7596" w:rsidRPr="000B7596" w:rsidRDefault="000B7596" w:rsidP="000B7596">
      <w:pPr>
        <w:pStyle w:val="Sraopastraipa"/>
        <w:numPr>
          <w:ilvl w:val="0"/>
          <w:numId w:val="10"/>
        </w:numPr>
        <w:spacing w:after="0" w:line="240" w:lineRule="auto"/>
        <w:ind w:left="567" w:hanging="567"/>
        <w:rPr>
          <w:rFonts w:ascii="Times New Roman" w:eastAsia="Calibri" w:hAnsi="Times New Roman" w:cs="Times New Roman"/>
          <w:lang w:eastAsia="en-US"/>
        </w:rPr>
      </w:pPr>
      <w:proofErr w:type="spellStart"/>
      <w:r w:rsidRPr="000B7596">
        <w:rPr>
          <w:rFonts w:ascii="Times New Roman" w:eastAsia="Calibri" w:hAnsi="Times New Roman" w:cs="Times New Roman"/>
          <w:lang w:eastAsia="en-US"/>
        </w:rPr>
        <w:t>Šis</w:t>
      </w:r>
      <w:proofErr w:type="spellEnd"/>
      <w:r w:rsidRPr="000B7596">
        <w:rPr>
          <w:rFonts w:ascii="Times New Roman" w:eastAsia="Calibri" w:hAnsi="Times New Roman" w:cs="Times New Roman"/>
          <w:lang w:eastAsia="en-US"/>
        </w:rPr>
        <w:t xml:space="preserve"> </w:t>
      </w:r>
      <w:proofErr w:type="spellStart"/>
      <w:r w:rsidRPr="000B7596">
        <w:rPr>
          <w:rFonts w:ascii="Times New Roman" w:eastAsia="Calibri" w:hAnsi="Times New Roman" w:cs="Times New Roman"/>
          <w:lang w:eastAsia="en-US"/>
        </w:rPr>
        <w:t>vaistas</w:t>
      </w:r>
      <w:proofErr w:type="spellEnd"/>
      <w:r w:rsidRPr="000B7596">
        <w:rPr>
          <w:rFonts w:ascii="Times New Roman" w:eastAsia="Calibri" w:hAnsi="Times New Roman" w:cs="Times New Roman"/>
          <w:lang w:eastAsia="en-US"/>
        </w:rPr>
        <w:t xml:space="preserve"> </w:t>
      </w:r>
      <w:proofErr w:type="spellStart"/>
      <w:r w:rsidRPr="000B7596">
        <w:rPr>
          <w:rFonts w:ascii="Times New Roman" w:eastAsia="Calibri" w:hAnsi="Times New Roman" w:cs="Times New Roman"/>
          <w:lang w:eastAsia="en-US"/>
        </w:rPr>
        <w:t>skirtas</w:t>
      </w:r>
      <w:proofErr w:type="spellEnd"/>
      <w:r w:rsidRPr="000B7596">
        <w:rPr>
          <w:rFonts w:ascii="Times New Roman" w:eastAsia="Calibri" w:hAnsi="Times New Roman" w:cs="Times New Roman"/>
          <w:lang w:eastAsia="en-US"/>
        </w:rPr>
        <w:t xml:space="preserve"> tik Jums, </w:t>
      </w:r>
      <w:proofErr w:type="spellStart"/>
      <w:r w:rsidRPr="000B7596">
        <w:rPr>
          <w:rFonts w:ascii="Times New Roman" w:eastAsia="Calibri" w:hAnsi="Times New Roman" w:cs="Times New Roman"/>
          <w:lang w:eastAsia="en-US"/>
        </w:rPr>
        <w:t>todėl</w:t>
      </w:r>
      <w:proofErr w:type="spellEnd"/>
      <w:r w:rsidRPr="000B7596">
        <w:rPr>
          <w:rFonts w:ascii="Times New Roman" w:eastAsia="Calibri" w:hAnsi="Times New Roman" w:cs="Times New Roman"/>
          <w:lang w:eastAsia="en-US"/>
        </w:rPr>
        <w:t xml:space="preserve"> </w:t>
      </w:r>
      <w:proofErr w:type="spellStart"/>
      <w:r w:rsidRPr="000B7596">
        <w:rPr>
          <w:rFonts w:ascii="Times New Roman" w:eastAsia="Calibri" w:hAnsi="Times New Roman" w:cs="Times New Roman"/>
          <w:lang w:eastAsia="en-US"/>
        </w:rPr>
        <w:t>kitiems</w:t>
      </w:r>
      <w:proofErr w:type="spellEnd"/>
      <w:r w:rsidRPr="000B7596">
        <w:rPr>
          <w:rFonts w:ascii="Times New Roman" w:eastAsia="Calibri" w:hAnsi="Times New Roman" w:cs="Times New Roman"/>
          <w:lang w:eastAsia="en-US"/>
        </w:rPr>
        <w:t xml:space="preserve"> </w:t>
      </w:r>
      <w:proofErr w:type="spellStart"/>
      <w:r w:rsidRPr="000B7596">
        <w:rPr>
          <w:rFonts w:ascii="Times New Roman" w:eastAsia="Calibri" w:hAnsi="Times New Roman" w:cs="Times New Roman"/>
          <w:lang w:eastAsia="en-US"/>
        </w:rPr>
        <w:t>žmonėms</w:t>
      </w:r>
      <w:proofErr w:type="spellEnd"/>
      <w:r w:rsidRPr="000B7596">
        <w:rPr>
          <w:rFonts w:ascii="Times New Roman" w:eastAsia="Calibri" w:hAnsi="Times New Roman" w:cs="Times New Roman"/>
          <w:lang w:eastAsia="en-US"/>
        </w:rPr>
        <w:t xml:space="preserve"> jo </w:t>
      </w:r>
      <w:proofErr w:type="spellStart"/>
      <w:r w:rsidRPr="000B7596">
        <w:rPr>
          <w:rFonts w:ascii="Times New Roman" w:eastAsia="Calibri" w:hAnsi="Times New Roman" w:cs="Times New Roman"/>
          <w:lang w:eastAsia="en-US"/>
        </w:rPr>
        <w:t>duoti</w:t>
      </w:r>
      <w:proofErr w:type="spellEnd"/>
      <w:r w:rsidRPr="000B7596">
        <w:rPr>
          <w:rFonts w:ascii="Times New Roman" w:eastAsia="Calibri" w:hAnsi="Times New Roman" w:cs="Times New Roman"/>
          <w:lang w:eastAsia="en-US"/>
        </w:rPr>
        <w:t xml:space="preserve"> </w:t>
      </w:r>
      <w:proofErr w:type="spellStart"/>
      <w:r w:rsidRPr="000B7596">
        <w:rPr>
          <w:rFonts w:ascii="Times New Roman" w:eastAsia="Calibri" w:hAnsi="Times New Roman" w:cs="Times New Roman"/>
          <w:lang w:eastAsia="en-US"/>
        </w:rPr>
        <w:t>negalima</w:t>
      </w:r>
      <w:proofErr w:type="spellEnd"/>
      <w:r w:rsidRPr="000B7596">
        <w:rPr>
          <w:rFonts w:ascii="Times New Roman" w:eastAsia="Calibri" w:hAnsi="Times New Roman" w:cs="Times New Roman"/>
          <w:lang w:eastAsia="en-US"/>
        </w:rPr>
        <w:t xml:space="preserve">. </w:t>
      </w:r>
      <w:proofErr w:type="spellStart"/>
      <w:r w:rsidRPr="000B7596">
        <w:rPr>
          <w:rFonts w:ascii="Times New Roman" w:eastAsia="Calibri" w:hAnsi="Times New Roman" w:cs="Times New Roman"/>
          <w:lang w:eastAsia="en-US"/>
        </w:rPr>
        <w:t>Vaistas</w:t>
      </w:r>
      <w:proofErr w:type="spellEnd"/>
      <w:r w:rsidRPr="000B7596">
        <w:rPr>
          <w:rFonts w:ascii="Times New Roman" w:eastAsia="Calibri" w:hAnsi="Times New Roman" w:cs="Times New Roman"/>
          <w:lang w:eastAsia="en-US"/>
        </w:rPr>
        <w:t xml:space="preserve"> </w:t>
      </w:r>
      <w:proofErr w:type="spellStart"/>
      <w:r w:rsidRPr="000B7596">
        <w:rPr>
          <w:rFonts w:ascii="Times New Roman" w:eastAsia="Calibri" w:hAnsi="Times New Roman" w:cs="Times New Roman"/>
          <w:lang w:eastAsia="en-US"/>
        </w:rPr>
        <w:t>gali</w:t>
      </w:r>
      <w:proofErr w:type="spellEnd"/>
      <w:r w:rsidRPr="000B7596">
        <w:rPr>
          <w:rFonts w:ascii="Times New Roman" w:eastAsia="Calibri" w:hAnsi="Times New Roman" w:cs="Times New Roman"/>
          <w:lang w:eastAsia="en-US"/>
        </w:rPr>
        <w:t xml:space="preserve"> </w:t>
      </w:r>
      <w:proofErr w:type="spellStart"/>
      <w:r w:rsidRPr="000B7596">
        <w:rPr>
          <w:rFonts w:ascii="Times New Roman" w:eastAsia="Calibri" w:hAnsi="Times New Roman" w:cs="Times New Roman"/>
          <w:lang w:eastAsia="en-US"/>
        </w:rPr>
        <w:t>jiems</w:t>
      </w:r>
      <w:proofErr w:type="spellEnd"/>
      <w:r w:rsidRPr="000B7596">
        <w:rPr>
          <w:rFonts w:ascii="Times New Roman" w:eastAsia="Calibri" w:hAnsi="Times New Roman" w:cs="Times New Roman"/>
          <w:lang w:eastAsia="en-US"/>
        </w:rPr>
        <w:t xml:space="preserve"> </w:t>
      </w:r>
      <w:proofErr w:type="spellStart"/>
      <w:r w:rsidRPr="000B7596">
        <w:rPr>
          <w:rFonts w:ascii="Times New Roman" w:eastAsia="Calibri" w:hAnsi="Times New Roman" w:cs="Times New Roman"/>
          <w:lang w:eastAsia="en-US"/>
        </w:rPr>
        <w:t>pakenkti</w:t>
      </w:r>
      <w:proofErr w:type="spellEnd"/>
      <w:r w:rsidRPr="000B7596">
        <w:rPr>
          <w:rFonts w:ascii="Times New Roman" w:eastAsia="Calibri" w:hAnsi="Times New Roman" w:cs="Times New Roman"/>
          <w:lang w:eastAsia="en-US"/>
        </w:rPr>
        <w:t xml:space="preserve"> (net </w:t>
      </w:r>
      <w:proofErr w:type="spellStart"/>
      <w:r w:rsidRPr="000B7596">
        <w:rPr>
          <w:rFonts w:ascii="Times New Roman" w:eastAsia="Calibri" w:hAnsi="Times New Roman" w:cs="Times New Roman"/>
          <w:lang w:eastAsia="en-US"/>
        </w:rPr>
        <w:t>tiems</w:t>
      </w:r>
      <w:proofErr w:type="spellEnd"/>
      <w:r w:rsidRPr="000B7596">
        <w:rPr>
          <w:rFonts w:ascii="Times New Roman" w:eastAsia="Calibri" w:hAnsi="Times New Roman" w:cs="Times New Roman"/>
          <w:lang w:eastAsia="en-US"/>
        </w:rPr>
        <w:t xml:space="preserve">, </w:t>
      </w:r>
      <w:proofErr w:type="spellStart"/>
      <w:r w:rsidRPr="000B7596">
        <w:rPr>
          <w:rFonts w:ascii="Times New Roman" w:eastAsia="Calibri" w:hAnsi="Times New Roman" w:cs="Times New Roman"/>
          <w:lang w:eastAsia="en-US"/>
        </w:rPr>
        <w:t>kurių</w:t>
      </w:r>
      <w:proofErr w:type="spellEnd"/>
      <w:r w:rsidRPr="000B7596">
        <w:rPr>
          <w:rFonts w:ascii="Times New Roman" w:eastAsia="Calibri" w:hAnsi="Times New Roman" w:cs="Times New Roman"/>
          <w:lang w:eastAsia="en-US"/>
        </w:rPr>
        <w:t xml:space="preserve"> </w:t>
      </w:r>
      <w:proofErr w:type="spellStart"/>
      <w:r w:rsidRPr="000B7596">
        <w:rPr>
          <w:rFonts w:ascii="Times New Roman" w:eastAsia="Calibri" w:hAnsi="Times New Roman" w:cs="Times New Roman"/>
          <w:lang w:eastAsia="en-US"/>
        </w:rPr>
        <w:t>ligos</w:t>
      </w:r>
      <w:proofErr w:type="spellEnd"/>
      <w:r w:rsidRPr="000B7596">
        <w:rPr>
          <w:rFonts w:ascii="Times New Roman" w:eastAsia="Calibri" w:hAnsi="Times New Roman" w:cs="Times New Roman"/>
          <w:lang w:eastAsia="en-US"/>
        </w:rPr>
        <w:t xml:space="preserve"> </w:t>
      </w:r>
      <w:proofErr w:type="spellStart"/>
      <w:r w:rsidRPr="000B7596">
        <w:rPr>
          <w:rFonts w:ascii="Times New Roman" w:eastAsia="Calibri" w:hAnsi="Times New Roman" w:cs="Times New Roman"/>
          <w:lang w:eastAsia="en-US"/>
        </w:rPr>
        <w:t>požymiai</w:t>
      </w:r>
      <w:proofErr w:type="spellEnd"/>
      <w:r w:rsidRPr="000B7596">
        <w:rPr>
          <w:rFonts w:ascii="Times New Roman" w:eastAsia="Calibri" w:hAnsi="Times New Roman" w:cs="Times New Roman"/>
          <w:lang w:eastAsia="en-US"/>
        </w:rPr>
        <w:t xml:space="preserve"> </w:t>
      </w:r>
      <w:proofErr w:type="spellStart"/>
      <w:r w:rsidRPr="000B7596">
        <w:rPr>
          <w:rFonts w:ascii="Times New Roman" w:eastAsia="Calibri" w:hAnsi="Times New Roman" w:cs="Times New Roman"/>
          <w:lang w:eastAsia="en-US"/>
        </w:rPr>
        <w:t>yra</w:t>
      </w:r>
      <w:proofErr w:type="spellEnd"/>
      <w:r w:rsidRPr="000B7596">
        <w:rPr>
          <w:rFonts w:ascii="Times New Roman" w:eastAsia="Calibri" w:hAnsi="Times New Roman" w:cs="Times New Roman"/>
          <w:lang w:eastAsia="en-US"/>
        </w:rPr>
        <w:t xml:space="preserve"> </w:t>
      </w:r>
      <w:proofErr w:type="spellStart"/>
      <w:r w:rsidRPr="000B7596">
        <w:rPr>
          <w:rFonts w:ascii="Times New Roman" w:eastAsia="Calibri" w:hAnsi="Times New Roman" w:cs="Times New Roman"/>
          <w:lang w:eastAsia="en-US"/>
        </w:rPr>
        <w:t>tokie</w:t>
      </w:r>
      <w:proofErr w:type="spellEnd"/>
      <w:r w:rsidRPr="000B7596">
        <w:rPr>
          <w:rFonts w:ascii="Times New Roman" w:eastAsia="Calibri" w:hAnsi="Times New Roman" w:cs="Times New Roman"/>
          <w:lang w:eastAsia="en-US"/>
        </w:rPr>
        <w:t xml:space="preserve"> </w:t>
      </w:r>
      <w:proofErr w:type="spellStart"/>
      <w:r w:rsidRPr="000B7596">
        <w:rPr>
          <w:rFonts w:ascii="Times New Roman" w:eastAsia="Calibri" w:hAnsi="Times New Roman" w:cs="Times New Roman"/>
          <w:lang w:eastAsia="en-US"/>
        </w:rPr>
        <w:t>patys</w:t>
      </w:r>
      <w:proofErr w:type="spellEnd"/>
      <w:r w:rsidRPr="000B7596">
        <w:rPr>
          <w:rFonts w:ascii="Times New Roman" w:eastAsia="Calibri" w:hAnsi="Times New Roman" w:cs="Times New Roman"/>
          <w:lang w:eastAsia="en-US"/>
        </w:rPr>
        <w:t xml:space="preserve"> </w:t>
      </w:r>
      <w:proofErr w:type="spellStart"/>
      <w:r w:rsidRPr="000B7596">
        <w:rPr>
          <w:rFonts w:ascii="Times New Roman" w:eastAsia="Calibri" w:hAnsi="Times New Roman" w:cs="Times New Roman"/>
          <w:lang w:eastAsia="en-US"/>
        </w:rPr>
        <w:t>kaip</w:t>
      </w:r>
      <w:proofErr w:type="spellEnd"/>
      <w:r w:rsidRPr="000B7596">
        <w:rPr>
          <w:rFonts w:ascii="Times New Roman" w:eastAsia="Calibri" w:hAnsi="Times New Roman" w:cs="Times New Roman"/>
          <w:lang w:eastAsia="en-US"/>
        </w:rPr>
        <w:t xml:space="preserve"> </w:t>
      </w:r>
      <w:proofErr w:type="spellStart"/>
      <w:r w:rsidRPr="000B7596">
        <w:rPr>
          <w:rFonts w:ascii="Times New Roman" w:eastAsia="Calibri" w:hAnsi="Times New Roman" w:cs="Times New Roman"/>
          <w:lang w:eastAsia="en-US"/>
        </w:rPr>
        <w:t>Jūsų</w:t>
      </w:r>
      <w:proofErr w:type="spellEnd"/>
      <w:r w:rsidRPr="000B7596">
        <w:rPr>
          <w:rFonts w:ascii="Times New Roman" w:eastAsia="Calibri" w:hAnsi="Times New Roman" w:cs="Times New Roman"/>
          <w:lang w:eastAsia="en-US"/>
        </w:rPr>
        <w:t>).</w:t>
      </w:r>
    </w:p>
    <w:p w14:paraId="68633498" w14:textId="77777777" w:rsidR="000B7596" w:rsidRPr="000B7596" w:rsidRDefault="000B7596" w:rsidP="000B7596">
      <w:pPr>
        <w:pStyle w:val="Sraopastraipa"/>
        <w:numPr>
          <w:ilvl w:val="0"/>
          <w:numId w:val="10"/>
        </w:numPr>
        <w:spacing w:after="0" w:line="240" w:lineRule="auto"/>
        <w:ind w:left="567" w:hanging="567"/>
        <w:rPr>
          <w:rFonts w:ascii="Times New Roman" w:eastAsia="Calibri" w:hAnsi="Times New Roman" w:cs="Times New Roman"/>
          <w:lang w:eastAsia="en-US"/>
        </w:rPr>
      </w:pPr>
      <w:proofErr w:type="spellStart"/>
      <w:r w:rsidRPr="000B7596">
        <w:rPr>
          <w:rFonts w:ascii="Times New Roman" w:eastAsia="Calibri" w:hAnsi="Times New Roman" w:cs="Times New Roman"/>
          <w:lang w:eastAsia="en-US"/>
        </w:rPr>
        <w:t>Jeigu</w:t>
      </w:r>
      <w:proofErr w:type="spellEnd"/>
      <w:r w:rsidRPr="000B7596">
        <w:rPr>
          <w:rFonts w:ascii="Times New Roman" w:eastAsia="Calibri" w:hAnsi="Times New Roman" w:cs="Times New Roman"/>
          <w:lang w:eastAsia="en-US"/>
        </w:rPr>
        <w:t xml:space="preserve"> </w:t>
      </w:r>
      <w:proofErr w:type="spellStart"/>
      <w:r w:rsidRPr="000B7596">
        <w:rPr>
          <w:rFonts w:ascii="Times New Roman" w:eastAsia="Calibri" w:hAnsi="Times New Roman" w:cs="Times New Roman"/>
          <w:lang w:eastAsia="en-US"/>
        </w:rPr>
        <w:t>pasireiškė</w:t>
      </w:r>
      <w:proofErr w:type="spellEnd"/>
      <w:r w:rsidRPr="000B7596">
        <w:rPr>
          <w:rFonts w:ascii="Times New Roman" w:eastAsia="Calibri" w:hAnsi="Times New Roman" w:cs="Times New Roman"/>
          <w:lang w:eastAsia="en-US"/>
        </w:rPr>
        <w:t xml:space="preserve"> </w:t>
      </w:r>
      <w:proofErr w:type="spellStart"/>
      <w:r w:rsidRPr="000B7596">
        <w:rPr>
          <w:rFonts w:ascii="Times New Roman" w:eastAsia="Calibri" w:hAnsi="Times New Roman" w:cs="Times New Roman"/>
          <w:lang w:eastAsia="en-US"/>
        </w:rPr>
        <w:t>šalutinis</w:t>
      </w:r>
      <w:proofErr w:type="spellEnd"/>
      <w:r w:rsidRPr="000B7596">
        <w:rPr>
          <w:rFonts w:ascii="Times New Roman" w:eastAsia="Calibri" w:hAnsi="Times New Roman" w:cs="Times New Roman"/>
          <w:lang w:eastAsia="en-US"/>
        </w:rPr>
        <w:t xml:space="preserve"> </w:t>
      </w:r>
      <w:proofErr w:type="spellStart"/>
      <w:r w:rsidRPr="000B7596">
        <w:rPr>
          <w:rFonts w:ascii="Times New Roman" w:eastAsia="Calibri" w:hAnsi="Times New Roman" w:cs="Times New Roman"/>
          <w:lang w:eastAsia="en-US"/>
        </w:rPr>
        <w:t>poveikis</w:t>
      </w:r>
      <w:proofErr w:type="spellEnd"/>
      <w:r w:rsidRPr="000B7596">
        <w:rPr>
          <w:rFonts w:ascii="Times New Roman" w:eastAsia="Calibri" w:hAnsi="Times New Roman" w:cs="Times New Roman"/>
          <w:lang w:eastAsia="en-US"/>
        </w:rPr>
        <w:t xml:space="preserve"> (net </w:t>
      </w:r>
      <w:proofErr w:type="spellStart"/>
      <w:r w:rsidRPr="000B7596">
        <w:rPr>
          <w:rFonts w:ascii="Times New Roman" w:eastAsia="Calibri" w:hAnsi="Times New Roman" w:cs="Times New Roman"/>
          <w:lang w:eastAsia="en-US"/>
        </w:rPr>
        <w:t>jeigu</w:t>
      </w:r>
      <w:proofErr w:type="spellEnd"/>
      <w:r w:rsidRPr="000B7596">
        <w:rPr>
          <w:rFonts w:ascii="Times New Roman" w:eastAsia="Calibri" w:hAnsi="Times New Roman" w:cs="Times New Roman"/>
          <w:lang w:eastAsia="en-US"/>
        </w:rPr>
        <w:t xml:space="preserve"> </w:t>
      </w:r>
      <w:proofErr w:type="spellStart"/>
      <w:r w:rsidRPr="000B7596">
        <w:rPr>
          <w:rFonts w:ascii="Times New Roman" w:eastAsia="Calibri" w:hAnsi="Times New Roman" w:cs="Times New Roman"/>
          <w:lang w:eastAsia="en-US"/>
        </w:rPr>
        <w:t>jis</w:t>
      </w:r>
      <w:proofErr w:type="spellEnd"/>
      <w:r w:rsidRPr="000B7596">
        <w:rPr>
          <w:rFonts w:ascii="Times New Roman" w:eastAsia="Calibri" w:hAnsi="Times New Roman" w:cs="Times New Roman"/>
          <w:lang w:eastAsia="en-US"/>
        </w:rPr>
        <w:t xml:space="preserve"> </w:t>
      </w:r>
      <w:proofErr w:type="spellStart"/>
      <w:r w:rsidRPr="000B7596">
        <w:rPr>
          <w:rFonts w:ascii="Times New Roman" w:eastAsia="Calibri" w:hAnsi="Times New Roman" w:cs="Times New Roman"/>
          <w:lang w:eastAsia="en-US"/>
        </w:rPr>
        <w:t>šiame</w:t>
      </w:r>
      <w:proofErr w:type="spellEnd"/>
      <w:r w:rsidRPr="000B7596">
        <w:rPr>
          <w:rFonts w:ascii="Times New Roman" w:eastAsia="Calibri" w:hAnsi="Times New Roman" w:cs="Times New Roman"/>
          <w:lang w:eastAsia="en-US"/>
        </w:rPr>
        <w:t xml:space="preserve"> </w:t>
      </w:r>
      <w:proofErr w:type="spellStart"/>
      <w:r w:rsidRPr="000B7596">
        <w:rPr>
          <w:rFonts w:ascii="Times New Roman" w:eastAsia="Calibri" w:hAnsi="Times New Roman" w:cs="Times New Roman"/>
          <w:lang w:eastAsia="en-US"/>
        </w:rPr>
        <w:t>lapelyje</w:t>
      </w:r>
      <w:proofErr w:type="spellEnd"/>
      <w:r w:rsidRPr="000B7596">
        <w:rPr>
          <w:rFonts w:ascii="Times New Roman" w:eastAsia="Calibri" w:hAnsi="Times New Roman" w:cs="Times New Roman"/>
          <w:lang w:eastAsia="en-US"/>
        </w:rPr>
        <w:t xml:space="preserve"> </w:t>
      </w:r>
      <w:proofErr w:type="spellStart"/>
      <w:r w:rsidRPr="000B7596">
        <w:rPr>
          <w:rFonts w:ascii="Times New Roman" w:eastAsia="Calibri" w:hAnsi="Times New Roman" w:cs="Times New Roman"/>
          <w:lang w:eastAsia="en-US"/>
        </w:rPr>
        <w:t>nenurodytas</w:t>
      </w:r>
      <w:proofErr w:type="spellEnd"/>
      <w:r w:rsidRPr="000B7596">
        <w:rPr>
          <w:rFonts w:ascii="Times New Roman" w:eastAsia="Calibri" w:hAnsi="Times New Roman" w:cs="Times New Roman"/>
          <w:lang w:eastAsia="en-US"/>
        </w:rPr>
        <w:t xml:space="preserve">) </w:t>
      </w:r>
      <w:proofErr w:type="spellStart"/>
      <w:r w:rsidRPr="000B7596">
        <w:rPr>
          <w:rFonts w:ascii="Times New Roman" w:eastAsia="Calibri" w:hAnsi="Times New Roman" w:cs="Times New Roman"/>
          <w:lang w:eastAsia="en-US"/>
        </w:rPr>
        <w:t>kreipkitės</w:t>
      </w:r>
      <w:proofErr w:type="spellEnd"/>
      <w:r w:rsidRPr="000B7596">
        <w:rPr>
          <w:rFonts w:ascii="Times New Roman" w:eastAsia="Calibri" w:hAnsi="Times New Roman" w:cs="Times New Roman"/>
          <w:lang w:eastAsia="en-US"/>
        </w:rPr>
        <w:t xml:space="preserve"> į </w:t>
      </w:r>
      <w:proofErr w:type="spellStart"/>
      <w:r w:rsidRPr="000B7596">
        <w:rPr>
          <w:rFonts w:ascii="Times New Roman" w:eastAsia="Calibri" w:hAnsi="Times New Roman" w:cs="Times New Roman"/>
          <w:lang w:eastAsia="en-US"/>
        </w:rPr>
        <w:t>gydytoją</w:t>
      </w:r>
      <w:proofErr w:type="spellEnd"/>
      <w:r w:rsidRPr="000B7596">
        <w:rPr>
          <w:rFonts w:ascii="Times New Roman" w:eastAsia="Calibri" w:hAnsi="Times New Roman" w:cs="Times New Roman"/>
          <w:lang w:eastAsia="en-US"/>
        </w:rPr>
        <w:t xml:space="preserve"> </w:t>
      </w:r>
      <w:proofErr w:type="spellStart"/>
      <w:r w:rsidRPr="000B7596">
        <w:rPr>
          <w:rFonts w:ascii="Times New Roman" w:eastAsia="Calibri" w:hAnsi="Times New Roman" w:cs="Times New Roman"/>
          <w:lang w:eastAsia="en-US"/>
        </w:rPr>
        <w:t>arba</w:t>
      </w:r>
      <w:proofErr w:type="spellEnd"/>
      <w:r w:rsidRPr="000B7596">
        <w:rPr>
          <w:rFonts w:ascii="Times New Roman" w:eastAsia="Calibri" w:hAnsi="Times New Roman" w:cs="Times New Roman"/>
          <w:lang w:eastAsia="en-US"/>
        </w:rPr>
        <w:t xml:space="preserve"> </w:t>
      </w:r>
      <w:proofErr w:type="spellStart"/>
      <w:r w:rsidRPr="000B7596">
        <w:rPr>
          <w:rFonts w:ascii="Times New Roman" w:eastAsia="Calibri" w:hAnsi="Times New Roman" w:cs="Times New Roman"/>
          <w:lang w:eastAsia="en-US"/>
        </w:rPr>
        <w:t>vaistininką</w:t>
      </w:r>
      <w:proofErr w:type="spellEnd"/>
      <w:r w:rsidRPr="000B7596">
        <w:rPr>
          <w:rFonts w:ascii="Times New Roman" w:eastAsia="Calibri" w:hAnsi="Times New Roman" w:cs="Times New Roman"/>
          <w:lang w:eastAsia="en-US"/>
        </w:rPr>
        <w:t xml:space="preserve">. </w:t>
      </w:r>
      <w:r w:rsidRPr="000B7596">
        <w:rPr>
          <w:rFonts w:ascii="Times New Roman" w:eastAsia="Calibri" w:hAnsi="Times New Roman" w:cs="Times New Roman"/>
          <w:noProof/>
          <w:lang w:eastAsia="en-US"/>
        </w:rPr>
        <w:t>Žr. 4 skyrių.</w:t>
      </w:r>
    </w:p>
    <w:p w14:paraId="40E5AC8C" w14:textId="77777777" w:rsidR="000B7596" w:rsidRPr="000B7596" w:rsidRDefault="000B7596" w:rsidP="000B7596">
      <w:pPr>
        <w:spacing w:after="0" w:line="240" w:lineRule="auto"/>
        <w:rPr>
          <w:rFonts w:ascii="Times New Roman" w:eastAsia="Times New Roman" w:hAnsi="Times New Roman" w:cs="Times New Roman"/>
          <w:lang w:val="lt-LT" w:eastAsia="lt-LT"/>
        </w:rPr>
      </w:pPr>
    </w:p>
    <w:p w14:paraId="46193DF7" w14:textId="77777777" w:rsidR="000B7596" w:rsidRPr="000B7596" w:rsidRDefault="000B7596" w:rsidP="000B7596">
      <w:pPr>
        <w:spacing w:after="0" w:line="240" w:lineRule="auto"/>
        <w:rPr>
          <w:rFonts w:ascii="Times New Roman" w:eastAsia="Times New Roman" w:hAnsi="Times New Roman" w:cs="Times New Roman"/>
          <w:b/>
          <w:lang w:val="lt-LT" w:eastAsia="lt-LT"/>
        </w:rPr>
      </w:pPr>
      <w:r w:rsidRPr="000B7596">
        <w:rPr>
          <w:rFonts w:ascii="Times New Roman" w:eastAsia="Times New Roman" w:hAnsi="Times New Roman" w:cs="Times New Roman"/>
          <w:b/>
          <w:lang w:val="lt-LT" w:eastAsia="lt-LT"/>
        </w:rPr>
        <w:t>Apie ką rašoma šiame lapelyje?</w:t>
      </w:r>
    </w:p>
    <w:p w14:paraId="516B1508" w14:textId="77777777" w:rsidR="000B7596" w:rsidRPr="000B7596" w:rsidRDefault="000B7596" w:rsidP="000B7596">
      <w:pPr>
        <w:spacing w:after="0" w:line="240" w:lineRule="auto"/>
        <w:rPr>
          <w:rFonts w:ascii="Times New Roman" w:eastAsia="Times New Roman" w:hAnsi="Times New Roman" w:cs="Times New Roman"/>
          <w:b/>
          <w:lang w:val="lt-LT" w:eastAsia="lt-LT"/>
        </w:rPr>
      </w:pPr>
    </w:p>
    <w:p w14:paraId="1412A7C1" w14:textId="77777777" w:rsidR="000B7596" w:rsidRPr="000B7596" w:rsidRDefault="000B7596" w:rsidP="000B7596">
      <w:pPr>
        <w:spacing w:after="0" w:line="240" w:lineRule="auto"/>
        <w:ind w:left="540" w:hanging="540"/>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1.</w:t>
      </w:r>
      <w:r w:rsidRPr="000B7596">
        <w:rPr>
          <w:rFonts w:ascii="Times New Roman" w:eastAsia="Times New Roman" w:hAnsi="Times New Roman" w:cs="Times New Roman"/>
          <w:lang w:val="lt-LT" w:eastAsia="lt-LT"/>
        </w:rPr>
        <w:tab/>
        <w:t xml:space="preserve">Kas yra </w:t>
      </w:r>
      <w:proofErr w:type="spellStart"/>
      <w:r w:rsidRPr="000B7596">
        <w:rPr>
          <w:rFonts w:ascii="Times New Roman" w:eastAsia="Times New Roman" w:hAnsi="Times New Roman" w:cs="Times New Roman"/>
          <w:lang w:val="lt-LT" w:eastAsia="lt-LT"/>
        </w:rPr>
        <w:t>Diclac</w:t>
      </w:r>
      <w:proofErr w:type="spellEnd"/>
      <w:r w:rsidRPr="000B7596">
        <w:rPr>
          <w:rFonts w:ascii="Times New Roman" w:eastAsia="Times New Roman" w:hAnsi="Times New Roman" w:cs="Times New Roman"/>
          <w:lang w:val="lt-LT" w:eastAsia="lt-LT"/>
        </w:rPr>
        <w:t xml:space="preserve"> ir kam jis vartojamas</w:t>
      </w:r>
    </w:p>
    <w:p w14:paraId="2ABA5468" w14:textId="77777777" w:rsidR="000B7596" w:rsidRPr="000B7596" w:rsidRDefault="000B7596" w:rsidP="000B7596">
      <w:pPr>
        <w:spacing w:after="0" w:line="240" w:lineRule="auto"/>
        <w:ind w:left="540" w:hanging="540"/>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2.</w:t>
      </w:r>
      <w:r w:rsidRPr="000B7596">
        <w:rPr>
          <w:rFonts w:ascii="Times New Roman" w:eastAsia="Times New Roman" w:hAnsi="Times New Roman" w:cs="Times New Roman"/>
          <w:lang w:val="lt-LT" w:eastAsia="lt-LT"/>
        </w:rPr>
        <w:tab/>
        <w:t xml:space="preserve">Kas žinotina prieš vartojant </w:t>
      </w:r>
      <w:proofErr w:type="spellStart"/>
      <w:r w:rsidRPr="000B7596">
        <w:rPr>
          <w:rFonts w:ascii="Times New Roman" w:eastAsia="Times New Roman" w:hAnsi="Times New Roman" w:cs="Times New Roman"/>
          <w:lang w:val="lt-LT" w:eastAsia="lt-LT"/>
        </w:rPr>
        <w:t>Diclac</w:t>
      </w:r>
      <w:proofErr w:type="spellEnd"/>
    </w:p>
    <w:p w14:paraId="4944E396" w14:textId="77777777" w:rsidR="000B7596" w:rsidRPr="000B7596" w:rsidRDefault="000B7596" w:rsidP="000B7596">
      <w:pPr>
        <w:spacing w:after="0" w:line="240" w:lineRule="auto"/>
        <w:ind w:left="540" w:hanging="540"/>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3.</w:t>
      </w:r>
      <w:r w:rsidRPr="000B7596">
        <w:rPr>
          <w:rFonts w:ascii="Times New Roman" w:eastAsia="Times New Roman" w:hAnsi="Times New Roman" w:cs="Times New Roman"/>
          <w:lang w:val="lt-LT" w:eastAsia="lt-LT"/>
        </w:rPr>
        <w:tab/>
        <w:t xml:space="preserve">Kaip vartoti </w:t>
      </w:r>
      <w:proofErr w:type="spellStart"/>
      <w:r w:rsidRPr="000B7596">
        <w:rPr>
          <w:rFonts w:ascii="Times New Roman" w:eastAsia="Times New Roman" w:hAnsi="Times New Roman" w:cs="Times New Roman"/>
          <w:lang w:val="lt-LT" w:eastAsia="lt-LT"/>
        </w:rPr>
        <w:t>Diclac</w:t>
      </w:r>
      <w:proofErr w:type="spellEnd"/>
    </w:p>
    <w:p w14:paraId="72DBC81B" w14:textId="77777777" w:rsidR="000B7596" w:rsidRPr="000B7596" w:rsidRDefault="000B7596" w:rsidP="000B7596">
      <w:pPr>
        <w:spacing w:after="0" w:line="240" w:lineRule="auto"/>
        <w:ind w:left="540" w:hanging="540"/>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4.</w:t>
      </w:r>
      <w:r w:rsidRPr="000B7596">
        <w:rPr>
          <w:rFonts w:ascii="Times New Roman" w:eastAsia="Times New Roman" w:hAnsi="Times New Roman" w:cs="Times New Roman"/>
          <w:lang w:val="lt-LT" w:eastAsia="lt-LT"/>
        </w:rPr>
        <w:tab/>
        <w:t>Galimas šalutinis poveikis</w:t>
      </w:r>
    </w:p>
    <w:p w14:paraId="7498B31C" w14:textId="77777777" w:rsidR="000B7596" w:rsidRPr="000B7596" w:rsidRDefault="000B7596" w:rsidP="000B7596">
      <w:pPr>
        <w:spacing w:after="0" w:line="240" w:lineRule="auto"/>
        <w:ind w:left="540" w:hanging="540"/>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5.</w:t>
      </w:r>
      <w:r w:rsidRPr="000B7596">
        <w:rPr>
          <w:rFonts w:ascii="Times New Roman" w:eastAsia="Times New Roman" w:hAnsi="Times New Roman" w:cs="Times New Roman"/>
          <w:lang w:val="lt-LT" w:eastAsia="lt-LT"/>
        </w:rPr>
        <w:tab/>
        <w:t xml:space="preserve">Kaip laikyti </w:t>
      </w:r>
      <w:proofErr w:type="spellStart"/>
      <w:r w:rsidRPr="000B7596">
        <w:rPr>
          <w:rFonts w:ascii="Times New Roman" w:eastAsia="Times New Roman" w:hAnsi="Times New Roman" w:cs="Times New Roman"/>
          <w:lang w:val="lt-LT" w:eastAsia="lt-LT"/>
        </w:rPr>
        <w:t>Diclac</w:t>
      </w:r>
      <w:proofErr w:type="spellEnd"/>
      <w:r w:rsidRPr="000B7596">
        <w:rPr>
          <w:rFonts w:ascii="Times New Roman" w:eastAsia="Times New Roman" w:hAnsi="Times New Roman" w:cs="Times New Roman"/>
          <w:lang w:val="lt-LT" w:eastAsia="lt-LT"/>
        </w:rPr>
        <w:t xml:space="preserve"> </w:t>
      </w:r>
    </w:p>
    <w:p w14:paraId="211C2A64" w14:textId="77777777" w:rsidR="000B7596" w:rsidRPr="000B7596" w:rsidRDefault="000B7596" w:rsidP="000B7596">
      <w:pPr>
        <w:spacing w:after="0" w:line="240" w:lineRule="auto"/>
        <w:ind w:left="540" w:hanging="540"/>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6.</w:t>
      </w:r>
      <w:r w:rsidRPr="000B7596">
        <w:rPr>
          <w:rFonts w:ascii="Times New Roman" w:eastAsia="Times New Roman" w:hAnsi="Times New Roman" w:cs="Times New Roman"/>
          <w:lang w:val="lt-LT" w:eastAsia="lt-LT"/>
        </w:rPr>
        <w:tab/>
        <w:t>Pakuotės turinys ir kita informacija</w:t>
      </w:r>
    </w:p>
    <w:p w14:paraId="5093037C" w14:textId="77777777" w:rsidR="000B7596" w:rsidRPr="000B7596" w:rsidRDefault="000B7596" w:rsidP="000B7596">
      <w:pPr>
        <w:spacing w:after="0" w:line="240" w:lineRule="auto"/>
        <w:rPr>
          <w:rFonts w:ascii="Times New Roman" w:eastAsia="Times New Roman" w:hAnsi="Times New Roman" w:cs="Times New Roman"/>
          <w:lang w:val="lt-LT" w:eastAsia="lt-LT"/>
        </w:rPr>
      </w:pPr>
    </w:p>
    <w:p w14:paraId="32F99EFD" w14:textId="77777777" w:rsidR="000B7596" w:rsidRPr="000B7596" w:rsidRDefault="000B7596" w:rsidP="000B7596">
      <w:pPr>
        <w:spacing w:after="0" w:line="240" w:lineRule="auto"/>
        <w:rPr>
          <w:rFonts w:ascii="Times New Roman" w:eastAsia="Times New Roman" w:hAnsi="Times New Roman" w:cs="Times New Roman"/>
          <w:lang w:val="lt-LT" w:eastAsia="lt-LT"/>
        </w:rPr>
      </w:pPr>
    </w:p>
    <w:p w14:paraId="2D551BD0" w14:textId="77777777" w:rsidR="000B7596" w:rsidRPr="000B7596" w:rsidRDefault="000B7596" w:rsidP="000B7596">
      <w:pPr>
        <w:keepNext/>
        <w:spacing w:after="0" w:line="240" w:lineRule="auto"/>
        <w:ind w:left="360" w:hanging="360"/>
        <w:outlineLvl w:val="1"/>
        <w:rPr>
          <w:rFonts w:ascii="Times New Roman" w:eastAsia="Times New Roman" w:hAnsi="Times New Roman" w:cs="Times New Roman"/>
          <w:b/>
          <w:lang w:val="lt-LT" w:eastAsia="lt-LT"/>
        </w:rPr>
      </w:pPr>
      <w:r w:rsidRPr="000B7596">
        <w:rPr>
          <w:rFonts w:ascii="Times New Roman" w:eastAsia="Times New Roman" w:hAnsi="Times New Roman" w:cs="Times New Roman"/>
          <w:b/>
          <w:lang w:val="lt-LT" w:eastAsia="lt-LT"/>
        </w:rPr>
        <w:t>1.</w:t>
      </w:r>
      <w:r w:rsidRPr="000B7596">
        <w:rPr>
          <w:rFonts w:ascii="Times New Roman" w:eastAsia="Times New Roman" w:hAnsi="Times New Roman" w:cs="Times New Roman"/>
          <w:b/>
          <w:lang w:val="lt-LT" w:eastAsia="lt-LT"/>
        </w:rPr>
        <w:tab/>
        <w:t xml:space="preserve">Kas yra </w:t>
      </w:r>
      <w:proofErr w:type="spellStart"/>
      <w:r w:rsidRPr="000B7596">
        <w:rPr>
          <w:rFonts w:ascii="Times New Roman" w:eastAsia="Times New Roman" w:hAnsi="Times New Roman" w:cs="Times New Roman"/>
          <w:b/>
          <w:lang w:val="lt-LT" w:eastAsia="lt-LT"/>
        </w:rPr>
        <w:t>Diclac</w:t>
      </w:r>
      <w:proofErr w:type="spellEnd"/>
      <w:r w:rsidRPr="000B7596">
        <w:rPr>
          <w:rFonts w:ascii="Times New Roman" w:eastAsia="Times New Roman" w:hAnsi="Times New Roman" w:cs="Times New Roman"/>
          <w:b/>
          <w:lang w:val="lt-LT" w:eastAsia="lt-LT"/>
        </w:rPr>
        <w:t xml:space="preserve"> ir kam jis vartojamas</w:t>
      </w:r>
    </w:p>
    <w:p w14:paraId="3518D47A" w14:textId="77777777" w:rsidR="000B7596" w:rsidRPr="000B7596" w:rsidRDefault="000B7596" w:rsidP="000B7596">
      <w:pPr>
        <w:spacing w:after="0" w:line="240" w:lineRule="auto"/>
        <w:rPr>
          <w:rFonts w:ascii="Times New Roman" w:eastAsia="Times New Roman" w:hAnsi="Times New Roman" w:cs="Times New Roman"/>
          <w:lang w:val="lt-LT" w:eastAsia="lt-LT"/>
        </w:rPr>
      </w:pPr>
    </w:p>
    <w:p w14:paraId="149C24F7" w14:textId="77777777" w:rsidR="000B7596" w:rsidRPr="000B7596" w:rsidRDefault="000B7596" w:rsidP="000B7596">
      <w:pPr>
        <w:spacing w:after="0" w:line="240" w:lineRule="auto"/>
        <w:rPr>
          <w:rFonts w:ascii="Times New Roman" w:eastAsia="Times New Roman" w:hAnsi="Times New Roman" w:cs="Times New Roman"/>
          <w:lang w:val="lt-LT" w:eastAsia="lt-LT"/>
        </w:rPr>
      </w:pPr>
      <w:proofErr w:type="spellStart"/>
      <w:r w:rsidRPr="000B7596">
        <w:rPr>
          <w:rFonts w:ascii="Times New Roman" w:eastAsia="Times New Roman" w:hAnsi="Times New Roman" w:cs="Times New Roman"/>
          <w:lang w:val="lt-LT" w:eastAsia="lt-LT"/>
        </w:rPr>
        <w:t>Diclac</w:t>
      </w:r>
      <w:proofErr w:type="spellEnd"/>
      <w:r w:rsidRPr="000B7596">
        <w:rPr>
          <w:rFonts w:ascii="Times New Roman" w:eastAsia="Times New Roman" w:hAnsi="Times New Roman" w:cs="Times New Roman"/>
          <w:lang w:val="lt-LT" w:eastAsia="lt-LT"/>
        </w:rPr>
        <w:t xml:space="preserve"> veiklioji medžiaga yra </w:t>
      </w:r>
      <w:proofErr w:type="spellStart"/>
      <w:r w:rsidRPr="000B7596">
        <w:rPr>
          <w:rFonts w:ascii="Times New Roman" w:eastAsia="Times New Roman" w:hAnsi="Times New Roman" w:cs="Times New Roman"/>
          <w:lang w:val="lt-LT" w:eastAsia="lt-LT"/>
        </w:rPr>
        <w:t>diklofenakas</w:t>
      </w:r>
      <w:proofErr w:type="spellEnd"/>
      <w:r w:rsidRPr="000B7596">
        <w:rPr>
          <w:rFonts w:ascii="Times New Roman" w:eastAsia="Times New Roman" w:hAnsi="Times New Roman" w:cs="Times New Roman"/>
          <w:bCs/>
          <w:iCs/>
          <w:lang w:val="lt-LT" w:eastAsia="lt-LT"/>
        </w:rPr>
        <w:t>. Jis</w:t>
      </w:r>
      <w:r w:rsidRPr="000B7596">
        <w:rPr>
          <w:rFonts w:ascii="Times New Roman" w:eastAsia="Times New Roman" w:hAnsi="Times New Roman" w:cs="Times New Roman"/>
          <w:lang w:val="lt-LT" w:eastAsia="lt-LT"/>
        </w:rPr>
        <w:t xml:space="preserve"> priklauso nesteroidinių vaistų nuo uždegimo (NVNU) grupei. </w:t>
      </w:r>
    </w:p>
    <w:p w14:paraId="4542C6A3" w14:textId="77777777" w:rsidR="000B7596" w:rsidRPr="000B7596" w:rsidRDefault="000B7596" w:rsidP="000B7596">
      <w:pPr>
        <w:spacing w:after="0" w:line="240" w:lineRule="auto"/>
        <w:rPr>
          <w:rFonts w:ascii="Times New Roman" w:eastAsia="Times New Roman" w:hAnsi="Times New Roman" w:cs="Times New Roman"/>
          <w:lang w:val="lt-LT" w:eastAsia="lt-LT"/>
        </w:rPr>
      </w:pPr>
      <w:proofErr w:type="spellStart"/>
      <w:r w:rsidRPr="000B7596">
        <w:rPr>
          <w:rFonts w:ascii="Times New Roman" w:eastAsia="Times New Roman" w:hAnsi="Times New Roman" w:cs="Times New Roman"/>
          <w:lang w:val="lt-LT" w:eastAsia="lt-LT"/>
        </w:rPr>
        <w:t>Diclac</w:t>
      </w:r>
      <w:proofErr w:type="spellEnd"/>
      <w:r w:rsidRPr="000B7596">
        <w:rPr>
          <w:rFonts w:ascii="Times New Roman" w:eastAsia="Times New Roman" w:hAnsi="Times New Roman" w:cs="Times New Roman"/>
          <w:lang w:val="lt-LT" w:eastAsia="lt-LT"/>
        </w:rPr>
        <w:t xml:space="preserve"> mažina uždegimo simptomus (pvz., patinimą ir skausmą) bei karščiavimą, tačiau negydo uždegimą ar karščiavimą sukėlusių priežasčių.</w:t>
      </w:r>
    </w:p>
    <w:p w14:paraId="2DCB29D1" w14:textId="77777777" w:rsidR="000B7596" w:rsidRPr="000B7596" w:rsidRDefault="000B7596" w:rsidP="000B7596">
      <w:pPr>
        <w:spacing w:after="0" w:line="240" w:lineRule="auto"/>
        <w:rPr>
          <w:rFonts w:ascii="Times New Roman" w:eastAsia="Times New Roman" w:hAnsi="Times New Roman" w:cs="Times New Roman"/>
          <w:lang w:val="lt-LT" w:eastAsia="lt-LT"/>
        </w:rPr>
      </w:pPr>
    </w:p>
    <w:p w14:paraId="660FFF28" w14:textId="77777777" w:rsidR="000B7596" w:rsidRPr="000B7596" w:rsidRDefault="000B7596" w:rsidP="000B7596">
      <w:p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 xml:space="preserve">Į raumenis leidžiamo </w:t>
      </w:r>
      <w:proofErr w:type="spellStart"/>
      <w:r w:rsidRPr="000B7596">
        <w:rPr>
          <w:rFonts w:ascii="Times New Roman" w:eastAsia="Times New Roman" w:hAnsi="Times New Roman" w:cs="Times New Roman"/>
          <w:lang w:val="lt-LT" w:eastAsia="lt-LT"/>
        </w:rPr>
        <w:t>Diclac</w:t>
      </w:r>
      <w:proofErr w:type="spellEnd"/>
      <w:r w:rsidRPr="000B7596">
        <w:rPr>
          <w:rFonts w:ascii="Times New Roman" w:eastAsia="Times New Roman" w:hAnsi="Times New Roman" w:cs="Times New Roman"/>
          <w:lang w:val="lt-LT" w:eastAsia="lt-LT"/>
        </w:rPr>
        <w:t xml:space="preserve"> galima vartoti malšinti ūminiam skausmui esant šioms ligoms bei būklėms:</w:t>
      </w:r>
    </w:p>
    <w:p w14:paraId="0EBC7F45" w14:textId="77777777" w:rsidR="000B7596" w:rsidRPr="000B7596" w:rsidRDefault="000B7596" w:rsidP="000B7596">
      <w:pPr>
        <w:numPr>
          <w:ilvl w:val="0"/>
          <w:numId w:val="8"/>
        </w:numPr>
        <w:spacing w:after="0" w:line="240" w:lineRule="auto"/>
        <w:contextualSpacing/>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inkstų diegliams, sąnarių uždegimo (</w:t>
      </w:r>
      <w:proofErr w:type="spellStart"/>
      <w:r w:rsidRPr="000B7596">
        <w:rPr>
          <w:rFonts w:ascii="Times New Roman" w:eastAsia="Times New Roman" w:hAnsi="Times New Roman" w:cs="Times New Roman"/>
          <w:lang w:val="lt-LT" w:eastAsia="lt-LT"/>
        </w:rPr>
        <w:t>osteoartrito</w:t>
      </w:r>
      <w:proofErr w:type="spellEnd"/>
      <w:r w:rsidRPr="000B7596">
        <w:rPr>
          <w:rFonts w:ascii="Times New Roman" w:eastAsia="Times New Roman" w:hAnsi="Times New Roman" w:cs="Times New Roman"/>
          <w:lang w:val="lt-LT" w:eastAsia="lt-LT"/>
        </w:rPr>
        <w:t xml:space="preserve">, reumatoidinio artrito) paūmėjimui, ūminiam nugaros skausmui, podagros (ligos, kai sąnarių uždegimai kartojasi dėl šlapimo rūgšties kaupimosi organizme) priepuoliui, traumai, kaulo lūžiui, po chirurginės operacijos. </w:t>
      </w:r>
    </w:p>
    <w:p w14:paraId="706B3675" w14:textId="77777777" w:rsidR="000B7596" w:rsidRPr="000B7596" w:rsidRDefault="000B7596" w:rsidP="000B7596">
      <w:pPr>
        <w:spacing w:after="0" w:line="240" w:lineRule="auto"/>
        <w:rPr>
          <w:rFonts w:ascii="Times New Roman" w:eastAsia="Times New Roman" w:hAnsi="Times New Roman" w:cs="Times New Roman"/>
          <w:bCs/>
          <w:i/>
          <w:lang w:val="lt-LT" w:eastAsia="lt-LT"/>
        </w:rPr>
      </w:pPr>
    </w:p>
    <w:p w14:paraId="5C150FC7" w14:textId="77777777" w:rsidR="000B7596" w:rsidRPr="000B7596" w:rsidRDefault="000B7596" w:rsidP="000B7596">
      <w:p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bCs/>
          <w:lang w:val="lt-LT" w:eastAsia="lt-LT"/>
        </w:rPr>
        <w:t>Į veną</w:t>
      </w:r>
      <w:r w:rsidRPr="000B7596">
        <w:rPr>
          <w:rFonts w:ascii="Times New Roman" w:eastAsia="Times New Roman" w:hAnsi="Times New Roman" w:cs="Times New Roman"/>
          <w:szCs w:val="20"/>
          <w:lang w:val="lt-LT" w:eastAsia="lt-LT"/>
        </w:rPr>
        <w:t xml:space="preserve"> </w:t>
      </w:r>
      <w:r w:rsidRPr="000B7596">
        <w:rPr>
          <w:rFonts w:ascii="Times New Roman" w:eastAsia="Times New Roman" w:hAnsi="Times New Roman" w:cs="Times New Roman"/>
          <w:bCs/>
          <w:lang w:val="lt-LT" w:eastAsia="lt-LT"/>
        </w:rPr>
        <w:t xml:space="preserve">lašinamas </w:t>
      </w:r>
      <w:proofErr w:type="spellStart"/>
      <w:r w:rsidRPr="000B7596">
        <w:rPr>
          <w:rFonts w:ascii="Times New Roman" w:eastAsia="Times New Roman" w:hAnsi="Times New Roman" w:cs="Times New Roman"/>
          <w:bCs/>
          <w:lang w:val="lt-LT" w:eastAsia="lt-LT"/>
        </w:rPr>
        <w:t>Diclac</w:t>
      </w:r>
      <w:proofErr w:type="spellEnd"/>
      <w:r w:rsidRPr="000B7596">
        <w:rPr>
          <w:rFonts w:ascii="Times New Roman" w:eastAsia="Times New Roman" w:hAnsi="Times New Roman" w:cs="Times New Roman"/>
          <w:bCs/>
          <w:lang w:val="lt-LT" w:eastAsia="lt-LT"/>
        </w:rPr>
        <w:t xml:space="preserve"> vartojamas išvengti bei malšinti </w:t>
      </w:r>
      <w:r w:rsidRPr="000B7596">
        <w:rPr>
          <w:rFonts w:ascii="Times New Roman" w:eastAsia="Times New Roman" w:hAnsi="Times New Roman" w:cs="Times New Roman"/>
          <w:lang w:val="lt-LT" w:eastAsia="lt-LT"/>
        </w:rPr>
        <w:t>ligoninėje gydomų pacientų pooperaciniam skausmui.</w:t>
      </w:r>
    </w:p>
    <w:p w14:paraId="2F0B2713" w14:textId="77777777" w:rsidR="000B7596" w:rsidRPr="000B7596" w:rsidRDefault="000B7596" w:rsidP="000B7596">
      <w:pPr>
        <w:tabs>
          <w:tab w:val="left" w:pos="567"/>
        </w:tabs>
        <w:spacing w:after="0" w:line="240" w:lineRule="auto"/>
        <w:rPr>
          <w:rFonts w:ascii="Times New Roman" w:eastAsia="Times New Roman" w:hAnsi="Times New Roman" w:cs="Times New Roman"/>
          <w:lang w:val="lt-LT" w:eastAsia="lt-LT"/>
        </w:rPr>
      </w:pPr>
    </w:p>
    <w:p w14:paraId="59E6DF50" w14:textId="77777777" w:rsidR="000B7596" w:rsidRPr="000B7596" w:rsidRDefault="000B7596" w:rsidP="000B7596">
      <w:pPr>
        <w:spacing w:after="0" w:line="240" w:lineRule="auto"/>
        <w:rPr>
          <w:rFonts w:ascii="Times New Roman" w:eastAsia="Times New Roman" w:hAnsi="Times New Roman" w:cs="Times New Roman"/>
          <w:bCs/>
          <w:lang w:val="lt-LT" w:eastAsia="lt-LT"/>
        </w:rPr>
      </w:pPr>
    </w:p>
    <w:p w14:paraId="0911F0FC" w14:textId="77777777" w:rsidR="000B7596" w:rsidRPr="000B7596" w:rsidRDefault="000B7596" w:rsidP="000B7596">
      <w:pPr>
        <w:spacing w:after="0" w:line="240" w:lineRule="auto"/>
        <w:ind w:left="360" w:hanging="360"/>
        <w:rPr>
          <w:rFonts w:ascii="Times New Roman" w:eastAsia="Times New Roman" w:hAnsi="Times New Roman" w:cs="Times New Roman"/>
          <w:lang w:val="lt-LT" w:eastAsia="lt-LT"/>
        </w:rPr>
      </w:pPr>
      <w:r w:rsidRPr="000B7596">
        <w:rPr>
          <w:rFonts w:ascii="Times New Roman" w:eastAsia="Times New Roman" w:hAnsi="Times New Roman" w:cs="Times New Roman"/>
          <w:b/>
          <w:lang w:val="lt-LT" w:eastAsia="lt-LT"/>
        </w:rPr>
        <w:t>2.</w:t>
      </w:r>
      <w:r w:rsidRPr="000B7596">
        <w:rPr>
          <w:rFonts w:ascii="Times New Roman" w:eastAsia="Times New Roman" w:hAnsi="Times New Roman" w:cs="Times New Roman"/>
          <w:b/>
          <w:lang w:val="lt-LT" w:eastAsia="lt-LT"/>
        </w:rPr>
        <w:tab/>
        <w:t xml:space="preserve">Kas žinotina prieš vartojant </w:t>
      </w:r>
      <w:proofErr w:type="spellStart"/>
      <w:r w:rsidRPr="000B7596">
        <w:rPr>
          <w:rFonts w:ascii="Times New Roman" w:eastAsia="Times New Roman" w:hAnsi="Times New Roman" w:cs="Times New Roman"/>
          <w:b/>
          <w:lang w:val="lt-LT" w:eastAsia="lt-LT"/>
        </w:rPr>
        <w:t>Diclac</w:t>
      </w:r>
      <w:proofErr w:type="spellEnd"/>
      <w:r w:rsidRPr="000B7596">
        <w:rPr>
          <w:rFonts w:ascii="Times New Roman" w:eastAsia="Times New Roman" w:hAnsi="Times New Roman" w:cs="Times New Roman"/>
          <w:b/>
          <w:lang w:val="lt-LT" w:eastAsia="lt-LT"/>
        </w:rPr>
        <w:t xml:space="preserve"> </w:t>
      </w:r>
    </w:p>
    <w:p w14:paraId="10569CC3" w14:textId="77777777" w:rsidR="000B7596" w:rsidRPr="000B7596" w:rsidRDefault="000B7596" w:rsidP="000B7596">
      <w:pPr>
        <w:tabs>
          <w:tab w:val="left" w:pos="5910"/>
        </w:tabs>
        <w:spacing w:after="0" w:line="240" w:lineRule="auto"/>
        <w:rPr>
          <w:rFonts w:ascii="Times New Roman" w:eastAsia="Times New Roman" w:hAnsi="Times New Roman" w:cs="Times New Roman"/>
          <w:b/>
          <w:lang w:val="lt-LT" w:eastAsia="lt-LT"/>
        </w:rPr>
      </w:pPr>
    </w:p>
    <w:p w14:paraId="65C89491" w14:textId="77777777" w:rsidR="000B7596" w:rsidRPr="000B7596" w:rsidRDefault="000B7596" w:rsidP="000B7596">
      <w:pPr>
        <w:tabs>
          <w:tab w:val="left" w:pos="5910"/>
        </w:tabs>
        <w:spacing w:after="0" w:line="240" w:lineRule="auto"/>
        <w:rPr>
          <w:rFonts w:ascii="Times New Roman" w:eastAsia="Times New Roman" w:hAnsi="Times New Roman" w:cs="Times New Roman"/>
          <w:b/>
          <w:lang w:val="lt-LT" w:eastAsia="lt-LT"/>
        </w:rPr>
      </w:pPr>
      <w:proofErr w:type="spellStart"/>
      <w:r w:rsidRPr="000B7596">
        <w:rPr>
          <w:rFonts w:ascii="Times New Roman" w:eastAsia="Times New Roman" w:hAnsi="Times New Roman" w:cs="Times New Roman"/>
          <w:b/>
          <w:lang w:val="lt-LT" w:eastAsia="lt-LT"/>
        </w:rPr>
        <w:t>Diclac</w:t>
      </w:r>
      <w:proofErr w:type="spellEnd"/>
      <w:r w:rsidRPr="000B7596">
        <w:rPr>
          <w:rFonts w:ascii="Times New Roman" w:eastAsia="Times New Roman" w:hAnsi="Times New Roman" w:cs="Times New Roman"/>
          <w:b/>
          <w:lang w:val="lt-LT" w:eastAsia="lt-LT"/>
        </w:rPr>
        <w:t xml:space="preserve"> vartoti draudžiama:</w:t>
      </w:r>
    </w:p>
    <w:p w14:paraId="5AF87390" w14:textId="77777777" w:rsidR="000B7596" w:rsidRPr="000B7596" w:rsidRDefault="000B7596" w:rsidP="000B7596">
      <w:pPr>
        <w:tabs>
          <w:tab w:val="left" w:pos="5910"/>
        </w:tabs>
        <w:spacing w:after="0" w:line="240" w:lineRule="auto"/>
        <w:rPr>
          <w:rFonts w:ascii="Times New Roman" w:eastAsia="Times New Roman" w:hAnsi="Times New Roman" w:cs="Times New Roman"/>
          <w:b/>
          <w:lang w:val="lt-LT" w:eastAsia="lt-LT"/>
        </w:rPr>
      </w:pPr>
    </w:p>
    <w:p w14:paraId="087642F1" w14:textId="77777777" w:rsidR="000B7596" w:rsidRPr="000B7596" w:rsidRDefault="000B7596" w:rsidP="000B7596">
      <w:pPr>
        <w:tabs>
          <w:tab w:val="left" w:pos="0"/>
        </w:tabs>
        <w:overflowPunct w:val="0"/>
        <w:autoSpaceDE w:val="0"/>
        <w:autoSpaceDN w:val="0"/>
        <w:adjustRightInd w:val="0"/>
        <w:spacing w:after="0" w:line="240" w:lineRule="auto"/>
        <w:contextualSpacing/>
        <w:textAlignment w:val="baseline"/>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 xml:space="preserve">Kai kuriems žmonėms NEGALIMA vartoti </w:t>
      </w:r>
      <w:proofErr w:type="spellStart"/>
      <w:r w:rsidRPr="000B7596">
        <w:rPr>
          <w:rFonts w:ascii="Times New Roman" w:eastAsia="Times New Roman" w:hAnsi="Times New Roman" w:cs="Times New Roman"/>
          <w:lang w:val="lt-LT" w:eastAsia="lt-LT"/>
        </w:rPr>
        <w:t>Diclac</w:t>
      </w:r>
      <w:proofErr w:type="spellEnd"/>
      <w:r w:rsidRPr="000B7596">
        <w:rPr>
          <w:rFonts w:ascii="Times New Roman" w:eastAsia="Times New Roman" w:hAnsi="Times New Roman" w:cs="Times New Roman"/>
          <w:lang w:val="lt-LT" w:eastAsia="lt-LT"/>
        </w:rPr>
        <w:t>. Pasitarkite su savo gydytoju, jeigu:</w:t>
      </w:r>
    </w:p>
    <w:p w14:paraId="3BF2D30B" w14:textId="77777777" w:rsidR="000B7596" w:rsidRPr="000B7596" w:rsidRDefault="000B7596" w:rsidP="000B7596">
      <w:pPr>
        <w:pStyle w:val="Sraopastraipa"/>
        <w:numPr>
          <w:ilvl w:val="0"/>
          <w:numId w:val="1"/>
        </w:numPr>
        <w:tabs>
          <w:tab w:val="clear" w:pos="1004"/>
          <w:tab w:val="left" w:pos="284"/>
          <w:tab w:val="num" w:pos="567"/>
        </w:tabs>
        <w:overflowPunct w:val="0"/>
        <w:autoSpaceDE w:val="0"/>
        <w:autoSpaceDN w:val="0"/>
        <w:adjustRightInd w:val="0"/>
        <w:spacing w:after="0" w:line="240" w:lineRule="auto"/>
        <w:ind w:left="567" w:hanging="567"/>
        <w:textAlignment w:val="baseline"/>
        <w:rPr>
          <w:rFonts w:ascii="Times New Roman" w:hAnsi="Times New Roman" w:cs="Times New Roman"/>
        </w:rPr>
      </w:pPr>
      <w:r w:rsidRPr="000B7596">
        <w:rPr>
          <w:rFonts w:ascii="Times New Roman" w:hAnsi="Times New Roman" w:cs="Times New Roman"/>
        </w:rPr>
        <w:t xml:space="preserve"> </w:t>
      </w:r>
      <w:r w:rsidRPr="000B7596">
        <w:rPr>
          <w:rFonts w:ascii="Times New Roman" w:hAnsi="Times New Roman" w:cs="Times New Roman"/>
        </w:rPr>
        <w:tab/>
      </w:r>
      <w:proofErr w:type="spellStart"/>
      <w:r w:rsidRPr="000B7596">
        <w:rPr>
          <w:rFonts w:ascii="Times New Roman" w:hAnsi="Times New Roman" w:cs="Times New Roman"/>
        </w:rPr>
        <w:t>manote</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kad</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jūs</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galite</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būti</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alergiškas</w:t>
      </w:r>
      <w:proofErr w:type="spellEnd"/>
      <w:r w:rsidRPr="000B7596">
        <w:rPr>
          <w:rFonts w:ascii="Times New Roman" w:hAnsi="Times New Roman" w:cs="Times New Roman"/>
        </w:rPr>
        <w:t xml:space="preserve"> (-a) </w:t>
      </w:r>
      <w:proofErr w:type="spellStart"/>
      <w:r w:rsidRPr="000B7596">
        <w:rPr>
          <w:rFonts w:ascii="Times New Roman" w:hAnsi="Times New Roman" w:cs="Times New Roman"/>
        </w:rPr>
        <w:t>diklofenako</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natrio</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druskai</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aspirinui</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ibuprofenui</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arba</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kuriam</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nors</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kitam</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nesteroidiniam</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vaistui</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nuo</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uždegimo</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arba</w:t>
      </w:r>
      <w:proofErr w:type="spellEnd"/>
      <w:r w:rsidRPr="000B7596">
        <w:rPr>
          <w:rFonts w:ascii="Times New Roman" w:hAnsi="Times New Roman" w:cs="Times New Roman"/>
        </w:rPr>
        <w:t xml:space="preserve"> bet </w:t>
      </w:r>
      <w:proofErr w:type="spellStart"/>
      <w:r w:rsidRPr="000B7596">
        <w:rPr>
          <w:rFonts w:ascii="Times New Roman" w:hAnsi="Times New Roman" w:cs="Times New Roman"/>
        </w:rPr>
        <w:t>kuriai</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pagalbinei</w:t>
      </w:r>
      <w:proofErr w:type="spellEnd"/>
      <w:r w:rsidRPr="000B7596">
        <w:rPr>
          <w:rFonts w:ascii="Times New Roman" w:hAnsi="Times New Roman" w:cs="Times New Roman"/>
        </w:rPr>
        <w:t xml:space="preserve"> </w:t>
      </w:r>
      <w:proofErr w:type="spellStart"/>
      <w:proofErr w:type="gramStart"/>
      <w:r w:rsidRPr="000B7596">
        <w:rPr>
          <w:rFonts w:ascii="Times New Roman" w:hAnsi="Times New Roman" w:cs="Times New Roman"/>
        </w:rPr>
        <w:t>Diclac</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medžiagai</w:t>
      </w:r>
      <w:proofErr w:type="spellEnd"/>
      <w:proofErr w:type="gramEnd"/>
      <w:r w:rsidRPr="000B7596">
        <w:rPr>
          <w:rFonts w:ascii="Times New Roman" w:hAnsi="Times New Roman" w:cs="Times New Roman"/>
        </w:rPr>
        <w:t xml:space="preserve">. (Jos </w:t>
      </w:r>
      <w:proofErr w:type="spellStart"/>
      <w:r w:rsidRPr="000B7596">
        <w:rPr>
          <w:rFonts w:ascii="Times New Roman" w:hAnsi="Times New Roman" w:cs="Times New Roman"/>
        </w:rPr>
        <w:t>išvardytos</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šio</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lapelio</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pabaigoje</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Padidėjusio</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jautrumo</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reakcijos</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požymiai</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veido</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ir</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burnos</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srities</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patinimas</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angioneurozinė</w:t>
      </w:r>
      <w:proofErr w:type="spellEnd"/>
      <w:r w:rsidRPr="000B7596">
        <w:rPr>
          <w:rFonts w:ascii="Times New Roman" w:hAnsi="Times New Roman" w:cs="Times New Roman"/>
        </w:rPr>
        <w:t xml:space="preserve"> edema), </w:t>
      </w:r>
      <w:proofErr w:type="spellStart"/>
      <w:r w:rsidRPr="000B7596">
        <w:rPr>
          <w:rFonts w:ascii="Times New Roman" w:hAnsi="Times New Roman" w:cs="Times New Roman"/>
        </w:rPr>
        <w:t>kvėpavimo</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sunkumai</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krūtinės</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skausmas</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nosies</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varvėjimas</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odos</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išbėrimas</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arba</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kitos</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alerginio</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pobūdžio</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reakcijos</w:t>
      </w:r>
      <w:proofErr w:type="spellEnd"/>
      <w:r w:rsidRPr="000B7596">
        <w:rPr>
          <w:rFonts w:ascii="Times New Roman" w:hAnsi="Times New Roman" w:cs="Times New Roman"/>
        </w:rPr>
        <w:t>.</w:t>
      </w:r>
    </w:p>
    <w:p w14:paraId="6D972F60" w14:textId="77777777" w:rsidR="000B7596" w:rsidRPr="000B7596" w:rsidRDefault="000B7596" w:rsidP="000B7596">
      <w:pPr>
        <w:overflowPunct w:val="0"/>
        <w:autoSpaceDE w:val="0"/>
        <w:autoSpaceDN w:val="0"/>
        <w:adjustRightInd w:val="0"/>
        <w:spacing w:after="0" w:line="240" w:lineRule="auto"/>
        <w:ind w:left="540"/>
        <w:textAlignment w:val="baseline"/>
        <w:rPr>
          <w:rFonts w:ascii="Times New Roman" w:eastAsia="Times New Roman" w:hAnsi="Times New Roman" w:cs="Times New Roman"/>
          <w:lang w:val="lt-LT" w:eastAsia="lt-LT"/>
        </w:rPr>
      </w:pPr>
    </w:p>
    <w:p w14:paraId="5C0162AB" w14:textId="77777777" w:rsidR="000B7596" w:rsidRPr="000B7596" w:rsidRDefault="000B7596" w:rsidP="000B7596">
      <w:pPr>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Pasitarkite su gydytoju:</w:t>
      </w:r>
    </w:p>
    <w:p w14:paraId="3C33306F" w14:textId="77777777" w:rsidR="000B7596" w:rsidRPr="000B7596" w:rsidRDefault="000B7596" w:rsidP="000B7596">
      <w:pPr>
        <w:numPr>
          <w:ilvl w:val="0"/>
          <w:numId w:val="1"/>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jeigu sergate astma;</w:t>
      </w:r>
    </w:p>
    <w:p w14:paraId="12D5E4E6" w14:textId="77777777" w:rsidR="000B7596" w:rsidRPr="000B7596" w:rsidRDefault="000B7596" w:rsidP="000B7596">
      <w:pPr>
        <w:numPr>
          <w:ilvl w:val="0"/>
          <w:numId w:val="1"/>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jeigu Jūsų skrandyje ar žarnose yra opų (žaizdų);</w:t>
      </w:r>
    </w:p>
    <w:p w14:paraId="32BB057A" w14:textId="77777777" w:rsidR="000B7596" w:rsidRPr="000B7596" w:rsidRDefault="000B7596" w:rsidP="000B7596">
      <w:pPr>
        <w:numPr>
          <w:ilvl w:val="0"/>
          <w:numId w:val="1"/>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lastRenderedPageBreak/>
        <w:t>jeigu Jums yra arba anksčiau yra buvęs kraujavimas iš virškinimo trakto ar yra buvęs virškinamojo trakto prakiurimas (kraujavimo simptomai gali būti kraujas išmatose ar juodos išmatos);</w:t>
      </w:r>
    </w:p>
    <w:p w14:paraId="4BCDDC75" w14:textId="77777777" w:rsidR="000B7596" w:rsidRPr="000B7596" w:rsidRDefault="000B7596" w:rsidP="000B7596">
      <w:pPr>
        <w:numPr>
          <w:ilvl w:val="0"/>
          <w:numId w:val="1"/>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jeigu sergate sunkiu inkstų ar kepenų nepakankamumu;</w:t>
      </w:r>
    </w:p>
    <w:p w14:paraId="338F44C1" w14:textId="77777777" w:rsidR="000B7596" w:rsidRPr="000B7596" w:rsidRDefault="000B7596" w:rsidP="000B7596">
      <w:pPr>
        <w:numPr>
          <w:ilvl w:val="0"/>
          <w:numId w:val="1"/>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jeigu sergate sunkiu širdies nepakankamumu;</w:t>
      </w:r>
    </w:p>
    <w:p w14:paraId="1A4D6832" w14:textId="77777777" w:rsidR="000B7596" w:rsidRPr="000B7596" w:rsidRDefault="000B7596" w:rsidP="000B7596">
      <w:pPr>
        <w:numPr>
          <w:ilvl w:val="0"/>
          <w:numId w:val="1"/>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jeigu sergate širdies liga ir (arba) galvos smegenų kraujagyslių liga, pavyzdžiui, jeigu Jūs patyrėte širdies smūgį, insultą, „</w:t>
      </w:r>
      <w:proofErr w:type="spellStart"/>
      <w:r w:rsidRPr="000B7596">
        <w:rPr>
          <w:rFonts w:ascii="Times New Roman" w:eastAsia="Times New Roman" w:hAnsi="Times New Roman" w:cs="Times New Roman"/>
          <w:lang w:val="lt-LT" w:eastAsia="lt-LT"/>
        </w:rPr>
        <w:t>mikroinsultą</w:t>
      </w:r>
      <w:proofErr w:type="spellEnd"/>
      <w:r w:rsidRPr="000B7596">
        <w:rPr>
          <w:rFonts w:ascii="Times New Roman" w:eastAsia="Times New Roman" w:hAnsi="Times New Roman" w:cs="Times New Roman"/>
          <w:lang w:val="lt-LT" w:eastAsia="lt-LT"/>
        </w:rPr>
        <w:t xml:space="preserve">“ (praeinantį smegenų išemijos priepuolį) arba Jums buvo užsikimšusios širdies ar galvos smegenų kraujagyslės, arba Jums buvo atlikta operacija siekiant išvalyti arba šuntuoti užsikimšusias kraujagysles; </w:t>
      </w:r>
    </w:p>
    <w:p w14:paraId="26A315F7" w14:textId="77777777" w:rsidR="000B7596" w:rsidRPr="000B7596" w:rsidRDefault="000B7596" w:rsidP="000B7596">
      <w:pPr>
        <w:numPr>
          <w:ilvl w:val="0"/>
          <w:numId w:val="1"/>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 xml:space="preserve">jeigu Jums yra arba anksčiau buvo sutrikusi rankų ar kojų kraujotaka (periferinių arterijų liga); </w:t>
      </w:r>
    </w:p>
    <w:p w14:paraId="598E695D" w14:textId="77777777" w:rsidR="000B7596" w:rsidRPr="000B7596" w:rsidRDefault="000B7596" w:rsidP="000B7596">
      <w:pPr>
        <w:numPr>
          <w:ilvl w:val="0"/>
          <w:numId w:val="1"/>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 xml:space="preserve">jeigu yra sutrikusi </w:t>
      </w:r>
      <w:proofErr w:type="spellStart"/>
      <w:r w:rsidRPr="000B7596">
        <w:rPr>
          <w:rFonts w:ascii="Times New Roman" w:eastAsia="Times New Roman" w:hAnsi="Times New Roman" w:cs="Times New Roman"/>
          <w:lang w:val="lt-LT" w:eastAsia="lt-LT"/>
        </w:rPr>
        <w:t>kraujodara</w:t>
      </w:r>
      <w:proofErr w:type="spellEnd"/>
      <w:r w:rsidRPr="000B7596">
        <w:rPr>
          <w:rFonts w:ascii="Times New Roman" w:eastAsia="Times New Roman" w:hAnsi="Times New Roman" w:cs="Times New Roman"/>
          <w:lang w:val="lt-LT" w:eastAsia="lt-LT"/>
        </w:rPr>
        <w:t xml:space="preserve"> ar kraujo krešėjimas;</w:t>
      </w:r>
    </w:p>
    <w:p w14:paraId="476CFD4F" w14:textId="77777777" w:rsidR="000B7596" w:rsidRPr="000B7596" w:rsidRDefault="000B7596" w:rsidP="000B7596">
      <w:pPr>
        <w:numPr>
          <w:ilvl w:val="0"/>
          <w:numId w:val="1"/>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 xml:space="preserve">jeigu anksčiau yra buvęs bet koks kraujavimas, įskaitant įtartą kraujavimą į smegenis; </w:t>
      </w:r>
    </w:p>
    <w:p w14:paraId="3B3EA873" w14:textId="77777777" w:rsidR="000B7596" w:rsidRPr="000B7596" w:rsidRDefault="000B7596" w:rsidP="000B7596">
      <w:pPr>
        <w:numPr>
          <w:ilvl w:val="0"/>
          <w:numId w:val="1"/>
        </w:numPr>
        <w:tabs>
          <w:tab w:val="num" w:pos="567"/>
        </w:tabs>
        <w:overflowPunct w:val="0"/>
        <w:autoSpaceDE w:val="0"/>
        <w:autoSpaceDN w:val="0"/>
        <w:adjustRightInd w:val="0"/>
        <w:spacing w:after="0" w:line="240" w:lineRule="auto"/>
        <w:ind w:hanging="1080"/>
        <w:textAlignment w:val="baseline"/>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jeigu vartojate kitų nesteroidinių vaistų nuo uždegimo ir skausmo;</w:t>
      </w:r>
    </w:p>
    <w:p w14:paraId="6DD11B11" w14:textId="77777777" w:rsidR="000B7596" w:rsidRPr="000B7596" w:rsidRDefault="000B7596" w:rsidP="000B7596">
      <w:pPr>
        <w:numPr>
          <w:ilvl w:val="0"/>
          <w:numId w:val="1"/>
        </w:numPr>
        <w:tabs>
          <w:tab w:val="num" w:pos="567"/>
        </w:tabs>
        <w:overflowPunct w:val="0"/>
        <w:autoSpaceDE w:val="0"/>
        <w:autoSpaceDN w:val="0"/>
        <w:adjustRightInd w:val="0"/>
        <w:spacing w:after="0" w:line="240" w:lineRule="auto"/>
        <w:ind w:hanging="1080"/>
        <w:textAlignment w:val="baseline"/>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jeigu vartojate kraujo krešėjimą mažinančių vaistų (įskaitant ir mažas heparino dozes);</w:t>
      </w:r>
    </w:p>
    <w:p w14:paraId="0A084C79" w14:textId="77777777" w:rsidR="000B7596" w:rsidRPr="000B7596" w:rsidRDefault="000B7596" w:rsidP="000B7596">
      <w:pPr>
        <w:numPr>
          <w:ilvl w:val="0"/>
          <w:numId w:val="1"/>
        </w:numPr>
        <w:tabs>
          <w:tab w:val="num"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jeigu Jūsų organizme galbūt trūksta skysčio (pvz., vemiate, viduriuojate) arba yra sumažėjęs kraujo kiekis;</w:t>
      </w:r>
    </w:p>
    <w:p w14:paraId="7B6A63A5" w14:textId="77777777" w:rsidR="000B7596" w:rsidRPr="000B7596" w:rsidRDefault="000B7596" w:rsidP="000B7596">
      <w:pPr>
        <w:numPr>
          <w:ilvl w:val="0"/>
          <w:numId w:val="1"/>
        </w:numPr>
        <w:tabs>
          <w:tab w:val="num"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jeigu Jums bus atliekama operacija, kurios metu yra didelis kraujavimo pavojus;</w:t>
      </w:r>
    </w:p>
    <w:p w14:paraId="3B7D98CB" w14:textId="77777777" w:rsidR="000B7596" w:rsidRPr="000B7596" w:rsidRDefault="000B7596" w:rsidP="000B7596">
      <w:pPr>
        <w:numPr>
          <w:ilvl w:val="0"/>
          <w:numId w:val="1"/>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jeigu esate nėščia daugiau nei 6 mėnesius arba žindote kūdikį;</w:t>
      </w:r>
    </w:p>
    <w:p w14:paraId="5C5B744B" w14:textId="77777777" w:rsidR="000B7596" w:rsidRPr="000B7596" w:rsidRDefault="000B7596" w:rsidP="000B7596">
      <w:pPr>
        <w:numPr>
          <w:ilvl w:val="0"/>
          <w:numId w:val="1"/>
        </w:numPr>
        <w:tabs>
          <w:tab w:val="num" w:pos="567"/>
        </w:tabs>
        <w:overflowPunct w:val="0"/>
        <w:autoSpaceDE w:val="0"/>
        <w:autoSpaceDN w:val="0"/>
        <w:adjustRightInd w:val="0"/>
        <w:spacing w:after="0" w:line="240" w:lineRule="auto"/>
        <w:ind w:hanging="1004"/>
        <w:textAlignment w:val="baseline"/>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jeigu ligonis yra jaunesnis nei 18 metų.</w:t>
      </w:r>
    </w:p>
    <w:p w14:paraId="3B894533" w14:textId="77777777" w:rsidR="000B7596" w:rsidRPr="000B7596" w:rsidRDefault="000B7596" w:rsidP="000B7596">
      <w:pPr>
        <w:numPr>
          <w:ilvl w:val="0"/>
          <w:numId w:val="1"/>
        </w:numPr>
        <w:tabs>
          <w:tab w:val="clear" w:pos="1004"/>
          <w:tab w:val="num" w:pos="567"/>
          <w:tab w:val="num" w:pos="108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proofErr w:type="spellStart"/>
      <w:r w:rsidRPr="000B7596">
        <w:rPr>
          <w:rFonts w:ascii="Times New Roman" w:hAnsi="Times New Roman" w:cs="Times New Roman"/>
        </w:rPr>
        <w:t>jeigu</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pavartojus</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Diclac</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arba</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kitų</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vaistų</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nuo</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skausmo</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jums</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kada</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nors</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yra</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pasireiškęs</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sunkus</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odos</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bėrimas</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arba</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lupimasis</w:t>
      </w:r>
      <w:proofErr w:type="spellEnd"/>
      <w:r w:rsidRPr="000B7596">
        <w:rPr>
          <w:rFonts w:ascii="Times New Roman" w:hAnsi="Times New Roman" w:cs="Times New Roman"/>
        </w:rPr>
        <w:t xml:space="preserve">, ant </w:t>
      </w:r>
      <w:proofErr w:type="spellStart"/>
      <w:r w:rsidRPr="000B7596">
        <w:rPr>
          <w:rFonts w:ascii="Times New Roman" w:hAnsi="Times New Roman" w:cs="Times New Roman"/>
        </w:rPr>
        <w:t>odos</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atsirado</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pūslių</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ir</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arba</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burnos</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ertmėje</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atsirado</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opų</w:t>
      </w:r>
      <w:proofErr w:type="spellEnd"/>
      <w:r w:rsidRPr="000B7596">
        <w:rPr>
          <w:rFonts w:ascii="Times New Roman" w:hAnsi="Times New Roman" w:cs="Times New Roman"/>
        </w:rPr>
        <w:t>.</w:t>
      </w:r>
    </w:p>
    <w:p w14:paraId="1C309B35" w14:textId="77777777" w:rsidR="000B7596" w:rsidRPr="000B7596" w:rsidRDefault="000B7596" w:rsidP="000B7596">
      <w:pPr>
        <w:tabs>
          <w:tab w:val="left" w:pos="567"/>
        </w:tabs>
        <w:overflowPunct w:val="0"/>
        <w:autoSpaceDE w:val="0"/>
        <w:autoSpaceDN w:val="0"/>
        <w:adjustRightInd w:val="0"/>
        <w:spacing w:after="0" w:line="240" w:lineRule="auto"/>
        <w:ind w:left="540"/>
        <w:textAlignment w:val="baseline"/>
        <w:rPr>
          <w:rFonts w:ascii="Times New Roman" w:eastAsia="Times New Roman" w:hAnsi="Times New Roman" w:cs="Times New Roman"/>
          <w:lang w:val="lt-LT" w:eastAsia="lt-LT"/>
        </w:rPr>
      </w:pPr>
    </w:p>
    <w:p w14:paraId="0FBF0664" w14:textId="77777777" w:rsidR="000B7596" w:rsidRPr="000B7596" w:rsidRDefault="000B7596" w:rsidP="000B759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 xml:space="preserve">Jeigu Jums tinka bet kuri iš išvardytų būklių arba nesate dėl to tikras (-a), pasakykite gydytojui. Gydytojas nuspręs, ar šis vaistas Jums tinka. </w:t>
      </w:r>
    </w:p>
    <w:p w14:paraId="2E64DE68" w14:textId="77777777" w:rsidR="000B7596" w:rsidRPr="000B7596" w:rsidRDefault="000B7596" w:rsidP="000B7596">
      <w:pPr>
        <w:spacing w:after="0" w:line="240" w:lineRule="auto"/>
        <w:rPr>
          <w:rFonts w:ascii="Times New Roman" w:eastAsia="Times New Roman" w:hAnsi="Times New Roman" w:cs="Times New Roman"/>
          <w:lang w:val="lt-LT" w:eastAsia="lt-LT"/>
        </w:rPr>
      </w:pPr>
    </w:p>
    <w:p w14:paraId="6EB4F878" w14:textId="77777777" w:rsidR="000B7596" w:rsidRPr="000B7596" w:rsidRDefault="000B7596" w:rsidP="000B7596">
      <w:pPr>
        <w:spacing w:after="0" w:line="240" w:lineRule="auto"/>
        <w:rPr>
          <w:rFonts w:ascii="Times New Roman" w:eastAsia="Times New Roman" w:hAnsi="Times New Roman" w:cs="Times New Roman"/>
          <w:b/>
          <w:lang w:val="lt-LT" w:eastAsia="lt-LT"/>
        </w:rPr>
      </w:pPr>
      <w:r w:rsidRPr="000B7596">
        <w:rPr>
          <w:rFonts w:ascii="Times New Roman" w:eastAsia="Times New Roman" w:hAnsi="Times New Roman" w:cs="Times New Roman"/>
          <w:b/>
          <w:lang w:val="lt-LT" w:eastAsia="lt-LT"/>
        </w:rPr>
        <w:t xml:space="preserve">Įspėjimai ir atsargumo priemonės </w:t>
      </w:r>
    </w:p>
    <w:p w14:paraId="2FAD18BE" w14:textId="77777777" w:rsidR="000B7596" w:rsidRPr="000B7596" w:rsidRDefault="000B7596" w:rsidP="000B7596">
      <w:pPr>
        <w:overflowPunct w:val="0"/>
        <w:autoSpaceDE w:val="0"/>
        <w:autoSpaceDN w:val="0"/>
        <w:adjustRightInd w:val="0"/>
        <w:spacing w:after="0" w:line="240" w:lineRule="auto"/>
        <w:textAlignment w:val="baseline"/>
        <w:rPr>
          <w:rFonts w:ascii="Times New Roman" w:hAnsi="Times New Roman" w:cs="Times New Roman"/>
          <w:bCs/>
          <w:lang w:val="lt-LT"/>
        </w:rPr>
      </w:pPr>
      <w:r w:rsidRPr="000B7596">
        <w:rPr>
          <w:rFonts w:ascii="Times New Roman" w:hAnsi="Times New Roman" w:cs="Times New Roman"/>
          <w:bCs/>
          <w:lang w:val="lt-LT"/>
        </w:rPr>
        <w:t xml:space="preserve">Pasitarkite su gydytoju arba vaistininku, prieš pradėdami vartoti </w:t>
      </w:r>
      <w:proofErr w:type="spellStart"/>
      <w:r w:rsidRPr="000B7596">
        <w:rPr>
          <w:rFonts w:ascii="Times New Roman" w:hAnsi="Times New Roman" w:cs="Times New Roman"/>
          <w:bCs/>
          <w:lang w:val="lt-LT"/>
        </w:rPr>
        <w:t>Diclac</w:t>
      </w:r>
      <w:proofErr w:type="spellEnd"/>
      <w:r w:rsidRPr="000B7596">
        <w:rPr>
          <w:rFonts w:ascii="Times New Roman" w:hAnsi="Times New Roman" w:cs="Times New Roman"/>
          <w:bCs/>
          <w:lang w:val="lt-LT"/>
        </w:rPr>
        <w:t>.</w:t>
      </w:r>
    </w:p>
    <w:p w14:paraId="1E9B0253" w14:textId="77777777" w:rsidR="000B7596" w:rsidRPr="000B7596" w:rsidRDefault="000B7596" w:rsidP="000B759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0B7596">
        <w:rPr>
          <w:rFonts w:ascii="Times New Roman" w:hAnsi="Times New Roman" w:cs="Times New Roman"/>
          <w:bCs/>
          <w:lang w:val="lt-LT"/>
        </w:rPr>
        <w:t>Prieš vartodami (prieš suleidžiant)</w:t>
      </w:r>
      <w:r w:rsidRPr="000B7596">
        <w:rPr>
          <w:rFonts w:ascii="Times New Roman" w:eastAsia="Times New Roman" w:hAnsi="Times New Roman" w:cs="Times New Roman"/>
          <w:lang w:val="lt-LT" w:eastAsia="lt-LT"/>
        </w:rPr>
        <w:t xml:space="preserve"> </w:t>
      </w:r>
      <w:proofErr w:type="spellStart"/>
      <w:r w:rsidRPr="000B7596">
        <w:rPr>
          <w:rFonts w:ascii="Times New Roman" w:eastAsia="Times New Roman" w:hAnsi="Times New Roman" w:cs="Times New Roman"/>
          <w:lang w:val="lt-LT" w:eastAsia="lt-LT"/>
        </w:rPr>
        <w:t>Diclac</w:t>
      </w:r>
      <w:proofErr w:type="spellEnd"/>
      <w:r w:rsidRPr="000B7596">
        <w:rPr>
          <w:rFonts w:ascii="Times New Roman" w:eastAsia="Times New Roman" w:hAnsi="Times New Roman" w:cs="Times New Roman"/>
          <w:lang w:val="lt-LT" w:eastAsia="lt-LT"/>
        </w:rPr>
        <w:t xml:space="preserve">, pasakykite savo gydytojui, jeigu Jums neseniai atlikta arba Jums bus atliekama skrandžio arba žarnyno operacija, nes </w:t>
      </w:r>
      <w:proofErr w:type="spellStart"/>
      <w:r w:rsidRPr="000B7596">
        <w:rPr>
          <w:rFonts w:ascii="Times New Roman" w:eastAsia="Times New Roman" w:hAnsi="Times New Roman" w:cs="Times New Roman"/>
          <w:lang w:val="lt-LT" w:eastAsia="lt-LT"/>
        </w:rPr>
        <w:t>Diclac</w:t>
      </w:r>
      <w:proofErr w:type="spellEnd"/>
      <w:r w:rsidRPr="000B7596">
        <w:rPr>
          <w:rFonts w:ascii="Times New Roman" w:eastAsia="Times New Roman" w:hAnsi="Times New Roman" w:cs="Times New Roman"/>
          <w:lang w:val="lt-LT" w:eastAsia="lt-LT"/>
        </w:rPr>
        <w:t xml:space="preserve"> kartais gali pabloginti žaizdos gijimą Jūsų virškinimo trakte po operacijos.</w:t>
      </w:r>
    </w:p>
    <w:p w14:paraId="3BB4E0B3" w14:textId="77777777" w:rsidR="000B7596" w:rsidRPr="000B7596" w:rsidRDefault="000B7596" w:rsidP="000B7596">
      <w:pPr>
        <w:tabs>
          <w:tab w:val="left" w:pos="0"/>
          <w:tab w:val="left" w:pos="567"/>
        </w:tabs>
        <w:spacing w:after="0" w:line="240" w:lineRule="auto"/>
        <w:rPr>
          <w:rFonts w:ascii="Times New Roman" w:eastAsia="Times New Roman" w:hAnsi="Times New Roman" w:cs="Times New Roman"/>
          <w:lang w:val="lt-LT" w:eastAsia="en-US"/>
        </w:rPr>
      </w:pPr>
    </w:p>
    <w:p w14:paraId="251D15DC" w14:textId="77777777" w:rsidR="000B7596" w:rsidRPr="000B7596" w:rsidRDefault="000B7596" w:rsidP="000B7596">
      <w:pPr>
        <w:tabs>
          <w:tab w:val="left" w:pos="0"/>
          <w:tab w:val="left" w:pos="567"/>
        </w:tabs>
        <w:spacing w:after="0" w:line="240" w:lineRule="auto"/>
        <w:rPr>
          <w:rFonts w:ascii="Times New Roman" w:eastAsia="Times New Roman" w:hAnsi="Times New Roman" w:cs="Times New Roman"/>
          <w:b/>
          <w:lang w:val="lt-LT" w:eastAsia="lt-LT"/>
        </w:rPr>
      </w:pPr>
      <w:r w:rsidRPr="000B7596">
        <w:rPr>
          <w:rFonts w:ascii="Times New Roman" w:eastAsia="Times New Roman" w:hAnsi="Times New Roman" w:cs="Times New Roman"/>
          <w:lang w:val="lt-LT" w:eastAsia="en-US"/>
        </w:rPr>
        <w:t>Atsargumas būtinas, jeigu:</w:t>
      </w:r>
    </w:p>
    <w:p w14:paraId="67DC62CD" w14:textId="77777777" w:rsidR="000B7596" w:rsidRPr="000B7596" w:rsidRDefault="000B7596" w:rsidP="000B7596">
      <w:pPr>
        <w:numPr>
          <w:ilvl w:val="0"/>
          <w:numId w:val="2"/>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 xml:space="preserve">vartojate kortikosteroidų, vaistų nuo depresijos (žr. „Kiti vaistai ir </w:t>
      </w:r>
      <w:proofErr w:type="spellStart"/>
      <w:r w:rsidRPr="000B7596">
        <w:rPr>
          <w:rFonts w:ascii="Times New Roman" w:eastAsia="Times New Roman" w:hAnsi="Times New Roman" w:cs="Times New Roman"/>
          <w:lang w:val="lt-LT" w:eastAsia="lt-LT"/>
        </w:rPr>
        <w:t>Diclac</w:t>
      </w:r>
      <w:proofErr w:type="spellEnd"/>
      <w:r w:rsidRPr="000B7596">
        <w:rPr>
          <w:rFonts w:ascii="Times New Roman" w:eastAsia="Times New Roman" w:hAnsi="Times New Roman" w:cs="Times New Roman"/>
          <w:lang w:val="lt-LT" w:eastAsia="lt-LT"/>
        </w:rPr>
        <w:t>“);</w:t>
      </w:r>
    </w:p>
    <w:p w14:paraId="0CC73010" w14:textId="77777777" w:rsidR="000B7596" w:rsidRPr="000B7596" w:rsidRDefault="000B7596" w:rsidP="000B7596">
      <w:pPr>
        <w:numPr>
          <w:ilvl w:val="0"/>
          <w:numId w:val="2"/>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sergate storosios žarnos uždegimu (opiniu kolitu) ar žarnų uždegimu (Krono liga);</w:t>
      </w:r>
    </w:p>
    <w:p w14:paraId="508B8444" w14:textId="77777777" w:rsidR="000B7596" w:rsidRPr="000B7596" w:rsidRDefault="000B7596" w:rsidP="000B7596">
      <w:pPr>
        <w:numPr>
          <w:ilvl w:val="0"/>
          <w:numId w:val="2"/>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 xml:space="preserve">sutrikusi Jūsų kepenų ar inkstų veikla. </w:t>
      </w:r>
      <w:r w:rsidRPr="000B7596">
        <w:rPr>
          <w:rFonts w:ascii="Times New Roman" w:eastAsia="Times New Roman" w:hAnsi="Times New Roman" w:cs="Times New Roman"/>
          <w:szCs w:val="20"/>
          <w:lang w:val="lt-LT" w:eastAsia="lt-LT"/>
        </w:rPr>
        <w:t xml:space="preserve">Jeigu </w:t>
      </w:r>
      <w:proofErr w:type="spellStart"/>
      <w:r w:rsidRPr="000B7596">
        <w:rPr>
          <w:rFonts w:ascii="Times New Roman" w:eastAsia="Times New Roman" w:hAnsi="Times New Roman" w:cs="Times New Roman"/>
          <w:szCs w:val="20"/>
          <w:lang w:val="lt-LT" w:eastAsia="lt-LT"/>
        </w:rPr>
        <w:t>Diclac</w:t>
      </w:r>
      <w:proofErr w:type="spellEnd"/>
      <w:r w:rsidRPr="000B7596">
        <w:rPr>
          <w:rFonts w:ascii="Times New Roman" w:eastAsia="Times New Roman" w:hAnsi="Times New Roman" w:cs="Times New Roman"/>
          <w:szCs w:val="20"/>
          <w:lang w:val="lt-LT" w:eastAsia="lt-LT"/>
        </w:rPr>
        <w:t xml:space="preserve"> reikia vartoti ilgai, reikės </w:t>
      </w:r>
      <w:r w:rsidRPr="000B7596">
        <w:rPr>
          <w:rFonts w:ascii="Times New Roman" w:eastAsia="Times New Roman" w:hAnsi="Times New Roman" w:cs="Times New Roman"/>
          <w:lang w:val="lt-LT" w:eastAsia="lt-LT"/>
        </w:rPr>
        <w:t>reguliariai tikrinti kepenų veiklą;</w:t>
      </w:r>
    </w:p>
    <w:p w14:paraId="135E1639" w14:textId="77777777" w:rsidR="000B7596" w:rsidRPr="000B7596" w:rsidRDefault="000B7596" w:rsidP="000B7596">
      <w:pPr>
        <w:numPr>
          <w:ilvl w:val="0"/>
          <w:numId w:val="2"/>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 xml:space="preserve">Jūsų kraujospūdis yra aukštas; </w:t>
      </w:r>
    </w:p>
    <w:p w14:paraId="1B87434E" w14:textId="77777777" w:rsidR="000B7596" w:rsidRPr="000B7596" w:rsidRDefault="000B7596" w:rsidP="000B7596">
      <w:pPr>
        <w:numPr>
          <w:ilvl w:val="0"/>
          <w:numId w:val="2"/>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Jūsų pėdos ištinusios;</w:t>
      </w:r>
    </w:p>
    <w:p w14:paraId="2F2DBC76" w14:textId="77777777" w:rsidR="000B7596" w:rsidRPr="000B7596" w:rsidRDefault="000B7596" w:rsidP="000B7596">
      <w:pPr>
        <w:numPr>
          <w:ilvl w:val="0"/>
          <w:numId w:val="2"/>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 xml:space="preserve">sergate reta kraujo liga, vadinama </w:t>
      </w:r>
      <w:proofErr w:type="spellStart"/>
      <w:r w:rsidRPr="000B7596">
        <w:rPr>
          <w:rFonts w:ascii="Times New Roman" w:eastAsia="Times New Roman" w:hAnsi="Times New Roman" w:cs="Times New Roman"/>
          <w:lang w:val="lt-LT" w:eastAsia="lt-LT"/>
        </w:rPr>
        <w:t>porfirija</w:t>
      </w:r>
      <w:proofErr w:type="spellEnd"/>
      <w:r w:rsidRPr="000B7596">
        <w:rPr>
          <w:rFonts w:ascii="Times New Roman" w:eastAsia="Times New Roman" w:hAnsi="Times New Roman" w:cs="Times New Roman"/>
          <w:lang w:val="lt-LT" w:eastAsia="lt-LT"/>
        </w:rPr>
        <w:t>;</w:t>
      </w:r>
    </w:p>
    <w:p w14:paraId="08A3CC65" w14:textId="77777777" w:rsidR="000B7596" w:rsidRPr="000B7596" w:rsidRDefault="000B7596" w:rsidP="000B7596">
      <w:pPr>
        <w:numPr>
          <w:ilvl w:val="0"/>
          <w:numId w:val="2"/>
        </w:numPr>
        <w:tabs>
          <w:tab w:val="num" w:pos="567"/>
        </w:tabs>
        <w:overflowPunct w:val="0"/>
        <w:autoSpaceDE w:val="0"/>
        <w:autoSpaceDN w:val="0"/>
        <w:adjustRightInd w:val="0"/>
        <w:spacing w:after="0" w:line="240" w:lineRule="auto"/>
        <w:ind w:hanging="1080"/>
        <w:textAlignment w:val="baseline"/>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sergate sistemine raudonąja vilklige ar kita jungiamojo audinio liga;</w:t>
      </w:r>
    </w:p>
    <w:p w14:paraId="0EE4E3C9" w14:textId="77777777" w:rsidR="000B7596" w:rsidRPr="000B7596" w:rsidRDefault="000B7596" w:rsidP="000B7596">
      <w:pPr>
        <w:numPr>
          <w:ilvl w:val="0"/>
          <w:numId w:val="2"/>
        </w:numPr>
        <w:tabs>
          <w:tab w:val="num" w:pos="567"/>
        </w:tabs>
        <w:overflowPunct w:val="0"/>
        <w:autoSpaceDE w:val="0"/>
        <w:autoSpaceDN w:val="0"/>
        <w:adjustRightInd w:val="0"/>
        <w:spacing w:after="0" w:line="240" w:lineRule="auto"/>
        <w:ind w:hanging="1080"/>
        <w:textAlignment w:val="baseline"/>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esate senyvo amžiaus. Senyvo amžiaus žmonėms šalutinių poveikių pavojus yra didesnis;</w:t>
      </w:r>
    </w:p>
    <w:p w14:paraId="7E03461F" w14:textId="77777777" w:rsidR="000B7596" w:rsidRPr="000B7596" w:rsidRDefault="000B7596" w:rsidP="000B7596">
      <w:pPr>
        <w:numPr>
          <w:ilvl w:val="0"/>
          <w:numId w:val="2"/>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sergate šienlige ar kita alergine liga;</w:t>
      </w:r>
    </w:p>
    <w:p w14:paraId="5EA604A0" w14:textId="77777777" w:rsidR="000B7596" w:rsidRPr="000B7596" w:rsidRDefault="000B7596" w:rsidP="000B7596">
      <w:pPr>
        <w:numPr>
          <w:ilvl w:val="0"/>
          <w:numId w:val="2"/>
        </w:numPr>
        <w:tabs>
          <w:tab w:val="num" w:pos="567"/>
        </w:tabs>
        <w:overflowPunct w:val="0"/>
        <w:autoSpaceDE w:val="0"/>
        <w:autoSpaceDN w:val="0"/>
        <w:adjustRightInd w:val="0"/>
        <w:spacing w:after="0" w:line="240" w:lineRule="auto"/>
        <w:ind w:left="567" w:hanging="567"/>
        <w:contextualSpacing/>
        <w:textAlignment w:val="baseline"/>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sergate plaučių liga;</w:t>
      </w:r>
    </w:p>
    <w:p w14:paraId="220C6796" w14:textId="77777777" w:rsidR="000B7596" w:rsidRPr="000B7596" w:rsidRDefault="000B7596" w:rsidP="000B7596">
      <w:pPr>
        <w:numPr>
          <w:ilvl w:val="0"/>
          <w:numId w:val="2"/>
        </w:numPr>
        <w:tabs>
          <w:tab w:val="num" w:pos="567"/>
        </w:tabs>
        <w:overflowPunct w:val="0"/>
        <w:autoSpaceDE w:val="0"/>
        <w:autoSpaceDN w:val="0"/>
        <w:adjustRightInd w:val="0"/>
        <w:spacing w:after="0" w:line="240" w:lineRule="auto"/>
        <w:ind w:left="567" w:hanging="567"/>
        <w:contextualSpacing/>
        <w:textAlignment w:val="baseline"/>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nosyje yra polipų.</w:t>
      </w:r>
    </w:p>
    <w:p w14:paraId="50EEA9D3" w14:textId="77777777" w:rsidR="000B7596" w:rsidRPr="000B7596" w:rsidRDefault="000B7596" w:rsidP="000B759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6EF5F6AA" w14:textId="77777777" w:rsidR="000B7596" w:rsidRPr="000B7596" w:rsidRDefault="000B7596" w:rsidP="000B759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Šalutinio poveikio pavojų galima sumažinti vartojant mažiausią vaisto dozę trumpiausią laiką, reikalingą palengvinti simptomams.</w:t>
      </w:r>
    </w:p>
    <w:p w14:paraId="6D04D0FD" w14:textId="77777777" w:rsidR="000B7596" w:rsidRPr="000B7596" w:rsidRDefault="000B7596" w:rsidP="000B759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6CD27637" w14:textId="77777777" w:rsidR="000B7596" w:rsidRPr="000B7596" w:rsidRDefault="000B7596" w:rsidP="000B7596">
      <w:p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 xml:space="preserve">Jeigu </w:t>
      </w:r>
      <w:proofErr w:type="spellStart"/>
      <w:r w:rsidRPr="000B7596">
        <w:rPr>
          <w:rFonts w:ascii="Times New Roman" w:eastAsia="Times New Roman" w:hAnsi="Times New Roman" w:cs="Times New Roman"/>
          <w:lang w:val="lt-LT" w:eastAsia="lt-LT"/>
        </w:rPr>
        <w:t>Diclac</w:t>
      </w:r>
      <w:proofErr w:type="spellEnd"/>
      <w:r w:rsidRPr="000B7596">
        <w:rPr>
          <w:rFonts w:ascii="Times New Roman" w:eastAsia="Times New Roman" w:hAnsi="Times New Roman" w:cs="Times New Roman"/>
          <w:lang w:val="lt-LT" w:eastAsia="lt-LT"/>
        </w:rPr>
        <w:t xml:space="preserve"> reikia vartoti ilgą laiką, turi būti reguliariai atliekami kepenų, inkstų bei kraujo tyrimai.</w:t>
      </w:r>
    </w:p>
    <w:p w14:paraId="610E0301" w14:textId="77777777" w:rsidR="000B7596" w:rsidRPr="000B7596" w:rsidRDefault="000B7596" w:rsidP="000B759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71963446" w14:textId="77777777" w:rsidR="000B7596" w:rsidRPr="000B7596" w:rsidRDefault="000B7596" w:rsidP="000B7596">
      <w:pPr>
        <w:spacing w:after="0" w:line="240" w:lineRule="auto"/>
        <w:rPr>
          <w:rFonts w:ascii="Times New Roman" w:eastAsia="Times New Roman" w:hAnsi="Times New Roman" w:cs="Times New Roman"/>
          <w:lang w:val="lt-LT" w:eastAsia="en-US"/>
        </w:rPr>
      </w:pPr>
      <w:proofErr w:type="spellStart"/>
      <w:r w:rsidRPr="000B7596">
        <w:rPr>
          <w:rFonts w:ascii="Times New Roman" w:eastAsia="Times New Roman" w:hAnsi="Times New Roman" w:cs="Times New Roman"/>
          <w:lang w:val="lt-LT" w:eastAsia="en-US"/>
        </w:rPr>
        <w:t>Diclac</w:t>
      </w:r>
      <w:proofErr w:type="spellEnd"/>
      <w:r w:rsidRPr="000B7596">
        <w:rPr>
          <w:rFonts w:ascii="Times New Roman" w:eastAsia="Times New Roman" w:hAnsi="Times New Roman" w:cs="Times New Roman"/>
          <w:lang w:val="lt-LT" w:eastAsia="en-US"/>
        </w:rPr>
        <w:t xml:space="preserve"> gali palengvinti arba paslėpti infekcijos simptomus (pvz., galvos skausmą, karščiavimą) ir dėl to gali būti sunkiau nustatyti Jūsų ligą ir ją tinkamai gydyti. Jeigu blogai pasijutote ir Jums reikia apsilankyti pas gydytoją, nepamirškite jam pasakyti, kad vartojate </w:t>
      </w:r>
      <w:proofErr w:type="spellStart"/>
      <w:r w:rsidRPr="000B7596">
        <w:rPr>
          <w:rFonts w:ascii="Times New Roman" w:eastAsia="Times New Roman" w:hAnsi="Times New Roman" w:cs="Times New Roman"/>
          <w:lang w:val="lt-LT" w:eastAsia="en-US"/>
        </w:rPr>
        <w:t>Diclac</w:t>
      </w:r>
      <w:proofErr w:type="spellEnd"/>
      <w:r w:rsidRPr="000B7596">
        <w:rPr>
          <w:rFonts w:ascii="Times New Roman" w:eastAsia="Times New Roman" w:hAnsi="Times New Roman" w:cs="Times New Roman"/>
          <w:lang w:val="lt-LT" w:eastAsia="en-US"/>
        </w:rPr>
        <w:t>.</w:t>
      </w:r>
    </w:p>
    <w:p w14:paraId="2A604563" w14:textId="77777777" w:rsidR="000B7596" w:rsidRPr="000B7596" w:rsidRDefault="000B7596" w:rsidP="000B7596">
      <w:pPr>
        <w:spacing w:after="0" w:line="240" w:lineRule="auto"/>
        <w:rPr>
          <w:rFonts w:ascii="Times New Roman" w:eastAsia="Times New Roman" w:hAnsi="Times New Roman" w:cs="Times New Roman"/>
          <w:lang w:val="lt-LT" w:eastAsia="en-US"/>
        </w:rPr>
      </w:pPr>
    </w:p>
    <w:p w14:paraId="4A52A66E" w14:textId="77777777" w:rsidR="000B7596" w:rsidRPr="000B7596" w:rsidRDefault="000B7596" w:rsidP="000B7596">
      <w:pPr>
        <w:overflowPunct w:val="0"/>
        <w:autoSpaceDE w:val="0"/>
        <w:autoSpaceDN w:val="0"/>
        <w:adjustRightInd w:val="0"/>
        <w:spacing w:after="0" w:line="240" w:lineRule="auto"/>
        <w:textAlignment w:val="baseline"/>
        <w:rPr>
          <w:rFonts w:ascii="Times New Roman" w:eastAsia="Times New Roman" w:hAnsi="Times New Roman" w:cs="Times New Roman"/>
          <w:i/>
          <w:lang w:val="lt-LT" w:eastAsia="lt-LT"/>
        </w:rPr>
      </w:pPr>
      <w:r w:rsidRPr="000B7596">
        <w:rPr>
          <w:rFonts w:ascii="Times New Roman" w:eastAsia="Times New Roman" w:hAnsi="Times New Roman" w:cs="Times New Roman"/>
          <w:i/>
          <w:lang w:val="lt-LT" w:eastAsia="lt-LT"/>
        </w:rPr>
        <w:t>Poveikis širdies ir kraujagyslių sistemai</w:t>
      </w:r>
    </w:p>
    <w:p w14:paraId="5FC79E07" w14:textId="77777777" w:rsidR="000B7596" w:rsidRPr="000B7596" w:rsidRDefault="000B7596" w:rsidP="000B759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lastRenderedPageBreak/>
        <w:t xml:space="preserve">Tokie vaistai, kaip </w:t>
      </w:r>
      <w:proofErr w:type="spellStart"/>
      <w:r w:rsidRPr="000B7596">
        <w:rPr>
          <w:rFonts w:ascii="Times New Roman" w:eastAsia="Times New Roman" w:hAnsi="Times New Roman" w:cs="Times New Roman"/>
          <w:lang w:val="lt-LT" w:eastAsia="lt-LT"/>
        </w:rPr>
        <w:t>Diclac</w:t>
      </w:r>
      <w:proofErr w:type="spellEnd"/>
      <w:r w:rsidRPr="000B7596">
        <w:rPr>
          <w:rFonts w:ascii="Times New Roman" w:eastAsia="Times New Roman" w:hAnsi="Times New Roman" w:cs="Times New Roman"/>
          <w:lang w:val="lt-LT" w:eastAsia="lt-LT"/>
        </w:rPr>
        <w:t>, gali būti susiję su nedideliu širdies priepuolio („miokardo infarkto“) ar insulto pavojaus padidėjimu. Bet koks pavojus yra labiau tikėtinas ilgą laiką vartojant vaistą didelėmis dozėmis. Neviršykite rekomenduotos dozės ar gydymo laiko.</w:t>
      </w:r>
    </w:p>
    <w:p w14:paraId="08066B1B" w14:textId="77777777" w:rsidR="000B7596" w:rsidRPr="000B7596" w:rsidRDefault="000B7596" w:rsidP="000B759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7947A83F" w14:textId="77777777" w:rsidR="000B7596" w:rsidRPr="000B7596" w:rsidRDefault="000B7596" w:rsidP="000B759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14:paraId="4D0E76FE" w14:textId="77777777" w:rsidR="000B7596" w:rsidRPr="000B7596" w:rsidRDefault="000B7596" w:rsidP="000B759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3EF7BCB9" w14:textId="77777777" w:rsidR="000B7596" w:rsidRPr="000B7596" w:rsidRDefault="000B7596" w:rsidP="000B7596">
      <w:pPr>
        <w:spacing w:after="0" w:line="240" w:lineRule="auto"/>
        <w:rPr>
          <w:rFonts w:ascii="Times New Roman" w:eastAsia="Times New Roman" w:hAnsi="Times New Roman" w:cs="Times New Roman"/>
          <w:lang w:val="lt-LT" w:eastAsia="en-US"/>
        </w:rPr>
      </w:pPr>
      <w:r w:rsidRPr="000B7596">
        <w:rPr>
          <w:rFonts w:ascii="Times New Roman" w:eastAsia="Times New Roman" w:hAnsi="Times New Roman" w:cs="Times New Roman"/>
          <w:lang w:val="lt-LT" w:eastAsia="en-US"/>
        </w:rPr>
        <w:t xml:space="preserve">Jei bet kuriuo metu, kol vartojote </w:t>
      </w:r>
      <w:proofErr w:type="spellStart"/>
      <w:r w:rsidRPr="000B7596">
        <w:rPr>
          <w:rFonts w:ascii="Times New Roman" w:eastAsia="Times New Roman" w:hAnsi="Times New Roman" w:cs="Times New Roman"/>
          <w:lang w:val="lt-LT" w:eastAsia="en-US"/>
        </w:rPr>
        <w:t>Diclac</w:t>
      </w:r>
      <w:proofErr w:type="spellEnd"/>
      <w:r w:rsidRPr="000B7596">
        <w:rPr>
          <w:rFonts w:ascii="Times New Roman" w:eastAsia="Times New Roman" w:hAnsi="Times New Roman" w:cs="Times New Roman"/>
          <w:lang w:val="lt-LT" w:eastAsia="en-US"/>
        </w:rPr>
        <w:t xml:space="preserve"> </w:t>
      </w:r>
      <w:r w:rsidRPr="000B7596">
        <w:rPr>
          <w:rFonts w:ascii="Times New Roman" w:eastAsia="Times New Roman" w:hAnsi="Times New Roman" w:cs="Times New Roman"/>
          <w:color w:val="222222"/>
          <w:lang w:val="lt-LT" w:eastAsia="en-US"/>
        </w:rPr>
        <w:t xml:space="preserve">atsirastų kokių nors širdies ar kraujagyslių sutrikimų požymių, pavyzdžiui, krūtinės skausmas, dusulys, silpnumas ar kalbos sutrikimas, </w:t>
      </w:r>
      <w:r w:rsidRPr="000B7596">
        <w:rPr>
          <w:rFonts w:ascii="Times New Roman" w:eastAsia="Times New Roman" w:hAnsi="Times New Roman" w:cs="Times New Roman"/>
          <w:bCs/>
          <w:color w:val="222222"/>
          <w:lang w:val="lt-LT" w:eastAsia="en-US"/>
        </w:rPr>
        <w:t>nedelsdami kreipkitės į gydytoją</w:t>
      </w:r>
      <w:r w:rsidRPr="000B7596">
        <w:rPr>
          <w:rFonts w:ascii="Times New Roman" w:eastAsia="Times New Roman" w:hAnsi="Times New Roman" w:cs="Times New Roman"/>
          <w:lang w:val="lt-LT" w:eastAsia="en-US"/>
        </w:rPr>
        <w:t>.</w:t>
      </w:r>
    </w:p>
    <w:p w14:paraId="410FE5DD" w14:textId="77777777" w:rsidR="000B7596" w:rsidRPr="000B7596" w:rsidRDefault="000B7596" w:rsidP="000B7596">
      <w:pPr>
        <w:spacing w:after="0" w:line="240" w:lineRule="auto"/>
        <w:rPr>
          <w:rFonts w:ascii="Times New Roman" w:eastAsia="Times New Roman" w:hAnsi="Times New Roman" w:cs="Times New Roman"/>
          <w:lang w:val="lt-LT" w:eastAsia="en-US"/>
        </w:rPr>
      </w:pPr>
    </w:p>
    <w:p w14:paraId="19F23544" w14:textId="77777777" w:rsidR="000B7596" w:rsidRPr="000B7596" w:rsidRDefault="000B7596" w:rsidP="000B7596">
      <w:pPr>
        <w:overflowPunct w:val="0"/>
        <w:autoSpaceDE w:val="0"/>
        <w:autoSpaceDN w:val="0"/>
        <w:adjustRightInd w:val="0"/>
        <w:spacing w:after="0" w:line="240" w:lineRule="auto"/>
        <w:textAlignment w:val="baseline"/>
        <w:rPr>
          <w:rFonts w:ascii="Times New Roman" w:eastAsia="Times New Roman" w:hAnsi="Times New Roman" w:cs="Times New Roman"/>
          <w:i/>
          <w:lang w:val="lt-LT" w:eastAsia="lt-LT"/>
        </w:rPr>
      </w:pPr>
      <w:r w:rsidRPr="000B7596">
        <w:rPr>
          <w:rFonts w:ascii="Times New Roman" w:eastAsia="Times New Roman" w:hAnsi="Times New Roman" w:cs="Times New Roman"/>
          <w:i/>
          <w:lang w:val="lt-LT" w:eastAsia="lt-LT"/>
        </w:rPr>
        <w:t>Poveikis virškinimo traktui</w:t>
      </w:r>
    </w:p>
    <w:p w14:paraId="7BF22D58" w14:textId="77777777" w:rsidR="000B7596" w:rsidRPr="000B7596" w:rsidRDefault="000B7596" w:rsidP="000B7596">
      <w:pPr>
        <w:spacing w:after="0" w:line="240" w:lineRule="auto"/>
        <w:rPr>
          <w:rFonts w:ascii="Times New Roman" w:eastAsia="Times New Roman" w:hAnsi="Times New Roman" w:cs="Times New Roman"/>
          <w:lang w:val="lt-LT" w:eastAsia="en-US"/>
        </w:rPr>
      </w:pPr>
      <w:r w:rsidRPr="000B7596">
        <w:rPr>
          <w:rFonts w:ascii="Times New Roman" w:eastAsia="Times New Roman" w:hAnsi="Times New Roman" w:cs="Times New Roman"/>
          <w:lang w:val="lt-LT" w:eastAsia="lt-LT"/>
        </w:rPr>
        <w:t xml:space="preserve">Jei sergate arba anksčiau sirgote virškinimo trakto liga arba esate senyvo amžiaus, pasireiškus neįprastiems su virškinimu susijusiems požymiams (ypač kraujavimui), ypač gydymo pradžioje, pasitarkite su savo gydytoju. Kraujavimas iš skrandžio arba žarnyno, opos ar perforacijos, kurios gali baigtis mirtimi, gali pasireikšti su įspėjamaisiais ženklais arba be jų. Jeigu pastebėjote kraujavimo iš virškinamojo trakto požymių (stiprų pilvo skausmą, juodos arba deguto spalvos išmatas, vemiate krauju ar tamsiomis dalelėmis, panašiomis į kavos tirščius), </w:t>
      </w:r>
      <w:r w:rsidRPr="000B7596">
        <w:rPr>
          <w:rFonts w:ascii="Times New Roman" w:eastAsia="Times New Roman" w:hAnsi="Times New Roman" w:cs="Times New Roman"/>
          <w:bCs/>
          <w:lang w:val="lt-LT" w:eastAsia="lt-LT"/>
        </w:rPr>
        <w:t xml:space="preserve">nedelsdami nutraukite </w:t>
      </w:r>
      <w:proofErr w:type="spellStart"/>
      <w:r w:rsidRPr="000B7596">
        <w:rPr>
          <w:rFonts w:ascii="Times New Roman" w:eastAsia="Times New Roman" w:hAnsi="Times New Roman" w:cs="Times New Roman"/>
          <w:bCs/>
          <w:lang w:val="lt-LT" w:eastAsia="lt-LT"/>
        </w:rPr>
        <w:t>Diclac</w:t>
      </w:r>
      <w:proofErr w:type="spellEnd"/>
      <w:r w:rsidRPr="000B7596">
        <w:rPr>
          <w:rFonts w:ascii="Times New Roman" w:eastAsia="Times New Roman" w:hAnsi="Times New Roman" w:cs="Times New Roman"/>
          <w:bCs/>
          <w:lang w:val="lt-LT" w:eastAsia="lt-LT"/>
        </w:rPr>
        <w:t xml:space="preserve"> vartojimą ir kreipkitės į gydytoją </w:t>
      </w:r>
      <w:r w:rsidRPr="000B7596">
        <w:rPr>
          <w:rFonts w:ascii="Times New Roman" w:eastAsia="Times New Roman" w:hAnsi="Times New Roman" w:cs="Times New Roman"/>
          <w:lang w:val="lt-LT" w:eastAsia="lt-LT"/>
        </w:rPr>
        <w:t>(žr. „Galimas šalutinis poveikis“).</w:t>
      </w:r>
    </w:p>
    <w:p w14:paraId="14C2794A" w14:textId="77777777" w:rsidR="000B7596" w:rsidRPr="000B7596" w:rsidRDefault="000B7596" w:rsidP="000B7596">
      <w:pPr>
        <w:spacing w:after="0" w:line="240" w:lineRule="auto"/>
        <w:rPr>
          <w:rFonts w:ascii="Times New Roman" w:eastAsia="Times New Roman" w:hAnsi="Times New Roman" w:cs="Times New Roman"/>
          <w:bCs/>
          <w:iCs/>
          <w:lang w:val="lt-LT" w:eastAsia="lt-LT"/>
        </w:rPr>
      </w:pPr>
    </w:p>
    <w:p w14:paraId="03B3CA27" w14:textId="77777777" w:rsidR="000B7596" w:rsidRPr="000B7596" w:rsidRDefault="000B7596" w:rsidP="000B7596">
      <w:pPr>
        <w:overflowPunct w:val="0"/>
        <w:autoSpaceDE w:val="0"/>
        <w:autoSpaceDN w:val="0"/>
        <w:adjustRightInd w:val="0"/>
        <w:spacing w:after="0" w:line="240" w:lineRule="auto"/>
        <w:textAlignment w:val="baseline"/>
        <w:rPr>
          <w:rFonts w:ascii="Times New Roman" w:eastAsia="Times New Roman" w:hAnsi="Times New Roman" w:cs="Times New Roman"/>
          <w:i/>
          <w:lang w:val="lt-LT" w:eastAsia="lt-LT"/>
        </w:rPr>
      </w:pPr>
      <w:r w:rsidRPr="000B7596">
        <w:rPr>
          <w:rFonts w:ascii="Times New Roman" w:eastAsia="Times New Roman" w:hAnsi="Times New Roman" w:cs="Times New Roman"/>
          <w:i/>
          <w:lang w:val="lt-LT" w:eastAsia="lt-LT"/>
        </w:rPr>
        <w:t>Odos reakcijos</w:t>
      </w:r>
    </w:p>
    <w:p w14:paraId="235EEB79" w14:textId="77777777" w:rsidR="000B7596" w:rsidRPr="000B7596" w:rsidRDefault="000B7596" w:rsidP="000B7596">
      <w:p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bCs/>
          <w:lang w:val="lt-LT" w:eastAsia="lt-LT"/>
        </w:rPr>
        <w:t xml:space="preserve">Labai retais atvejais pacientams, vartojantiems </w:t>
      </w:r>
      <w:proofErr w:type="spellStart"/>
      <w:r w:rsidRPr="000B7596">
        <w:rPr>
          <w:rFonts w:ascii="Times New Roman" w:eastAsia="Times New Roman" w:hAnsi="Times New Roman" w:cs="Times New Roman"/>
          <w:bCs/>
          <w:lang w:val="lt-LT" w:eastAsia="lt-LT"/>
        </w:rPr>
        <w:t>Diclac</w:t>
      </w:r>
      <w:proofErr w:type="spellEnd"/>
      <w:r w:rsidRPr="000B7596">
        <w:rPr>
          <w:rFonts w:ascii="Times New Roman" w:eastAsia="Times New Roman" w:hAnsi="Times New Roman" w:cs="Times New Roman"/>
          <w:bCs/>
          <w:lang w:val="lt-LT" w:eastAsia="lt-LT"/>
        </w:rPr>
        <w:t xml:space="preserve">, kaip ir kitų nesteroidinių vaistų nuo uždegimo, gali pasireikšti </w:t>
      </w:r>
      <w:r w:rsidRPr="000B7596">
        <w:rPr>
          <w:rFonts w:ascii="Times New Roman" w:eastAsia="Times New Roman" w:hAnsi="Times New Roman" w:cs="Times New Roman"/>
          <w:lang w:val="lt-LT" w:eastAsia="lt-LT"/>
        </w:rPr>
        <w:t xml:space="preserve">sunkios odos reakcijos (įskaitant </w:t>
      </w:r>
      <w:proofErr w:type="spellStart"/>
      <w:r w:rsidRPr="000B7596">
        <w:rPr>
          <w:rFonts w:ascii="Times New Roman" w:eastAsia="Times New Roman" w:hAnsi="Times New Roman" w:cs="Times New Roman"/>
          <w:lang w:val="lt-LT" w:eastAsia="lt-LT"/>
        </w:rPr>
        <w:t>eksfoliacinį</w:t>
      </w:r>
      <w:proofErr w:type="spellEnd"/>
      <w:r w:rsidRPr="000B7596">
        <w:rPr>
          <w:rFonts w:ascii="Times New Roman" w:eastAsia="Times New Roman" w:hAnsi="Times New Roman" w:cs="Times New Roman"/>
          <w:lang w:val="lt-LT" w:eastAsia="lt-LT"/>
        </w:rPr>
        <w:t xml:space="preserve"> dermatitą, </w:t>
      </w:r>
      <w:proofErr w:type="spellStart"/>
      <w:r w:rsidRPr="000B7596">
        <w:rPr>
          <w:rFonts w:ascii="Times New Roman" w:eastAsia="Times New Roman" w:hAnsi="Times New Roman" w:cs="Times New Roman"/>
          <w:lang w:val="lt-LT" w:eastAsia="lt-LT"/>
        </w:rPr>
        <w:t>Stivenso</w:t>
      </w:r>
      <w:proofErr w:type="spellEnd"/>
      <w:r w:rsidRPr="000B7596">
        <w:rPr>
          <w:rFonts w:ascii="Times New Roman" w:eastAsia="Times New Roman" w:hAnsi="Times New Roman" w:cs="Times New Roman"/>
          <w:lang w:val="lt-LT" w:eastAsia="lt-LT"/>
        </w:rPr>
        <w:t>-Džonsono (</w:t>
      </w:r>
      <w:proofErr w:type="spellStart"/>
      <w:r w:rsidRPr="000B7596">
        <w:rPr>
          <w:rFonts w:ascii="Times New Roman" w:eastAsia="Times New Roman" w:hAnsi="Times New Roman" w:cs="Times New Roman"/>
          <w:i/>
          <w:iCs/>
          <w:lang w:val="lt-LT" w:eastAsia="lt-LT"/>
        </w:rPr>
        <w:t>Stevens-Johnson</w:t>
      </w:r>
      <w:proofErr w:type="spellEnd"/>
      <w:r w:rsidRPr="000B7596">
        <w:rPr>
          <w:rFonts w:ascii="Times New Roman" w:eastAsia="Times New Roman" w:hAnsi="Times New Roman" w:cs="Times New Roman"/>
          <w:lang w:val="lt-LT" w:eastAsia="lt-LT"/>
        </w:rPr>
        <w:t xml:space="preserve">) sindromą bei toksinę epidermio </w:t>
      </w:r>
      <w:proofErr w:type="spellStart"/>
      <w:r w:rsidRPr="000B7596">
        <w:rPr>
          <w:rFonts w:ascii="Times New Roman" w:eastAsia="Times New Roman" w:hAnsi="Times New Roman" w:cs="Times New Roman"/>
          <w:lang w:val="lt-LT" w:eastAsia="lt-LT"/>
        </w:rPr>
        <w:t>nekrolizę</w:t>
      </w:r>
      <w:proofErr w:type="spellEnd"/>
      <w:r w:rsidRPr="000B7596">
        <w:rPr>
          <w:rFonts w:ascii="Times New Roman" w:eastAsia="Times New Roman" w:hAnsi="Times New Roman" w:cs="Times New Roman"/>
          <w:lang w:val="lt-LT" w:eastAsia="lt-LT"/>
        </w:rPr>
        <w:t xml:space="preserve">). Didžiausias šių sunkių reakcijų pavojus yra gydymo pradžioje, ypač pirmąjį mėnesį. </w:t>
      </w:r>
      <w:r w:rsidRPr="000B7596">
        <w:rPr>
          <w:rFonts w:ascii="Times New Roman" w:eastAsia="TimesNewRomanPSMT" w:hAnsi="Times New Roman" w:cs="Times New Roman"/>
          <w:bCs/>
          <w:lang w:val="lt-LT" w:eastAsia="lt-LT"/>
        </w:rPr>
        <w:t xml:space="preserve">Nedelsdami nutraukite </w:t>
      </w:r>
      <w:proofErr w:type="spellStart"/>
      <w:r w:rsidRPr="000B7596">
        <w:rPr>
          <w:rFonts w:ascii="Times New Roman" w:eastAsia="TimesNewRomanPSMT" w:hAnsi="Times New Roman" w:cs="Times New Roman"/>
          <w:bCs/>
          <w:lang w:val="lt-LT" w:eastAsia="lt-LT"/>
        </w:rPr>
        <w:t>Diclac</w:t>
      </w:r>
      <w:proofErr w:type="spellEnd"/>
      <w:r w:rsidRPr="000B7596">
        <w:rPr>
          <w:rFonts w:ascii="Times New Roman" w:eastAsia="TimesNewRomanPSMT" w:hAnsi="Times New Roman" w:cs="Times New Roman"/>
          <w:bCs/>
          <w:lang w:val="lt-LT" w:eastAsia="lt-LT"/>
        </w:rPr>
        <w:t xml:space="preserve"> vartojimą,</w:t>
      </w:r>
      <w:r w:rsidRPr="000B7596">
        <w:rPr>
          <w:rFonts w:ascii="Times New Roman" w:eastAsia="TimesNewRomanPSMT" w:hAnsi="Times New Roman" w:cs="Times New Roman"/>
          <w:lang w:val="lt-LT" w:eastAsia="lt-LT"/>
        </w:rPr>
        <w:t xml:space="preserve"> pasireiškus</w:t>
      </w:r>
      <w:r w:rsidRPr="000B7596">
        <w:rPr>
          <w:rFonts w:ascii="Times New Roman" w:eastAsia="Times New Roman" w:hAnsi="Times New Roman" w:cs="Times New Roman"/>
          <w:lang w:val="lt-LT" w:eastAsia="lt-LT"/>
        </w:rPr>
        <w:t xml:space="preserve"> odos išbėrimui, gleivinės pažeidimui ar kitiems alerginių reakcijų požymiams.</w:t>
      </w:r>
    </w:p>
    <w:p w14:paraId="0B7C485E" w14:textId="77777777" w:rsidR="000B7596" w:rsidRPr="000B7596" w:rsidRDefault="000B7596" w:rsidP="000B7596">
      <w:pPr>
        <w:spacing w:after="0" w:line="240" w:lineRule="auto"/>
        <w:rPr>
          <w:rFonts w:ascii="Times New Roman" w:eastAsia="Times New Roman" w:hAnsi="Times New Roman" w:cs="Times New Roman"/>
          <w:bCs/>
          <w:i/>
          <w:lang w:val="lt-LT" w:eastAsia="lt-LT"/>
        </w:rPr>
      </w:pPr>
    </w:p>
    <w:p w14:paraId="39F0F599" w14:textId="77777777" w:rsidR="000B7596" w:rsidRPr="000B7596" w:rsidRDefault="000B7596" w:rsidP="000B7596">
      <w:pPr>
        <w:spacing w:after="0" w:line="240" w:lineRule="auto"/>
        <w:rPr>
          <w:rFonts w:ascii="Times New Roman" w:eastAsia="Times New Roman" w:hAnsi="Times New Roman" w:cs="Times New Roman"/>
          <w:b/>
          <w:lang w:val="lt-LT" w:eastAsia="lt-LT"/>
        </w:rPr>
      </w:pPr>
      <w:r w:rsidRPr="000B7596">
        <w:rPr>
          <w:rFonts w:ascii="Times New Roman" w:eastAsia="Times New Roman" w:hAnsi="Times New Roman" w:cs="Times New Roman"/>
          <w:b/>
          <w:lang w:val="lt-LT" w:eastAsia="lt-LT"/>
        </w:rPr>
        <w:t xml:space="preserve">Kiti vaistai ir </w:t>
      </w:r>
      <w:proofErr w:type="spellStart"/>
      <w:r w:rsidRPr="000B7596">
        <w:rPr>
          <w:rFonts w:ascii="Times New Roman" w:eastAsia="Times New Roman" w:hAnsi="Times New Roman" w:cs="Times New Roman"/>
          <w:b/>
          <w:lang w:val="lt-LT" w:eastAsia="lt-LT"/>
        </w:rPr>
        <w:t>Diclac</w:t>
      </w:r>
      <w:proofErr w:type="spellEnd"/>
    </w:p>
    <w:p w14:paraId="6C0AB1F1" w14:textId="77777777" w:rsidR="000B7596" w:rsidRPr="000B7596" w:rsidRDefault="000B7596" w:rsidP="000B7596">
      <w:p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Jeigu vartojate ar neseniai vartojote kitų vaistų arba dėl to nesate tikri, apie tai pasakykite gydytojui arba vaistininkui. Labai svarbu pasakyti gydytojui, jeigu Jūs vartojate bet kurio iš šių vaistų:</w:t>
      </w:r>
    </w:p>
    <w:p w14:paraId="71594FB4" w14:textId="77777777" w:rsidR="000B7596" w:rsidRPr="000B7596" w:rsidRDefault="000B7596" w:rsidP="000B7596">
      <w:pPr>
        <w:numPr>
          <w:ilvl w:val="0"/>
          <w:numId w:val="3"/>
        </w:num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 xml:space="preserve">kitų vaistų nuo skausmo ar uždegimo, pvz., aspirino ar </w:t>
      </w:r>
      <w:proofErr w:type="spellStart"/>
      <w:r w:rsidRPr="000B7596">
        <w:rPr>
          <w:rFonts w:ascii="Times New Roman" w:eastAsia="Times New Roman" w:hAnsi="Times New Roman" w:cs="Times New Roman"/>
          <w:lang w:val="lt-LT" w:eastAsia="lt-LT"/>
        </w:rPr>
        <w:t>ibuprofeno</w:t>
      </w:r>
      <w:proofErr w:type="spellEnd"/>
      <w:r w:rsidRPr="000B7596">
        <w:rPr>
          <w:rFonts w:ascii="Times New Roman" w:eastAsia="Times New Roman" w:hAnsi="Times New Roman" w:cs="Times New Roman"/>
          <w:lang w:val="lt-LT" w:eastAsia="lt-LT"/>
        </w:rPr>
        <w:t>,</w:t>
      </w:r>
    </w:p>
    <w:p w14:paraId="0A538EA0" w14:textId="77777777" w:rsidR="000B7596" w:rsidRPr="000B7596" w:rsidRDefault="000B7596" w:rsidP="000B7596">
      <w:pPr>
        <w:numPr>
          <w:ilvl w:val="0"/>
          <w:numId w:val="3"/>
        </w:num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 xml:space="preserve">vaistų nuo depresijos (ličio, </w:t>
      </w:r>
      <w:proofErr w:type="spellStart"/>
      <w:r w:rsidRPr="000B7596">
        <w:rPr>
          <w:rFonts w:ascii="Times New Roman" w:eastAsia="Times New Roman" w:hAnsi="Times New Roman" w:cs="Times New Roman"/>
          <w:lang w:val="lt-LT" w:eastAsia="lt-LT"/>
        </w:rPr>
        <w:t>citalopramo</w:t>
      </w:r>
      <w:proofErr w:type="spellEnd"/>
      <w:r w:rsidRPr="000B7596">
        <w:rPr>
          <w:rFonts w:ascii="Times New Roman" w:eastAsia="Times New Roman" w:hAnsi="Times New Roman" w:cs="Times New Roman"/>
          <w:lang w:val="lt-LT" w:eastAsia="lt-LT"/>
        </w:rPr>
        <w:t xml:space="preserve">, </w:t>
      </w:r>
      <w:proofErr w:type="spellStart"/>
      <w:r w:rsidRPr="000B7596">
        <w:rPr>
          <w:rFonts w:ascii="Times New Roman" w:eastAsia="Times New Roman" w:hAnsi="Times New Roman" w:cs="Times New Roman"/>
          <w:lang w:val="lt-LT" w:eastAsia="lt-LT"/>
        </w:rPr>
        <w:t>paroksetino</w:t>
      </w:r>
      <w:proofErr w:type="spellEnd"/>
      <w:r w:rsidRPr="000B7596">
        <w:rPr>
          <w:rFonts w:ascii="Times New Roman" w:eastAsia="Times New Roman" w:hAnsi="Times New Roman" w:cs="Times New Roman"/>
          <w:lang w:val="lt-LT" w:eastAsia="lt-LT"/>
        </w:rPr>
        <w:t xml:space="preserve">, </w:t>
      </w:r>
      <w:proofErr w:type="spellStart"/>
      <w:r w:rsidRPr="000B7596">
        <w:rPr>
          <w:rFonts w:ascii="Times New Roman" w:eastAsia="Times New Roman" w:hAnsi="Times New Roman" w:cs="Times New Roman"/>
          <w:lang w:val="lt-LT" w:eastAsia="lt-LT"/>
        </w:rPr>
        <w:t>fluoksetino</w:t>
      </w:r>
      <w:proofErr w:type="spellEnd"/>
      <w:r w:rsidRPr="000B7596">
        <w:rPr>
          <w:rFonts w:ascii="Times New Roman" w:eastAsia="Times New Roman" w:hAnsi="Times New Roman" w:cs="Times New Roman"/>
          <w:lang w:val="lt-LT" w:eastAsia="lt-LT"/>
        </w:rPr>
        <w:t xml:space="preserve">, </w:t>
      </w:r>
      <w:proofErr w:type="spellStart"/>
      <w:r w:rsidRPr="000B7596">
        <w:rPr>
          <w:rFonts w:ascii="Times New Roman" w:eastAsia="Times New Roman" w:hAnsi="Times New Roman" w:cs="Times New Roman"/>
          <w:lang w:val="lt-LT" w:eastAsia="lt-LT"/>
        </w:rPr>
        <w:t>sertralino</w:t>
      </w:r>
      <w:proofErr w:type="spellEnd"/>
      <w:r w:rsidRPr="000B7596">
        <w:rPr>
          <w:rFonts w:ascii="Times New Roman" w:eastAsia="Times New Roman" w:hAnsi="Times New Roman" w:cs="Times New Roman"/>
          <w:lang w:val="lt-LT" w:eastAsia="lt-LT"/>
        </w:rPr>
        <w:t>),</w:t>
      </w:r>
    </w:p>
    <w:p w14:paraId="429348B2" w14:textId="77777777" w:rsidR="000B7596" w:rsidRPr="000B7596" w:rsidRDefault="000B7596" w:rsidP="000B7596">
      <w:pPr>
        <w:numPr>
          <w:ilvl w:val="0"/>
          <w:numId w:val="3"/>
        </w:numPr>
        <w:spacing w:after="0" w:line="240" w:lineRule="auto"/>
        <w:rPr>
          <w:rFonts w:ascii="Times New Roman" w:eastAsia="Times New Roman" w:hAnsi="Times New Roman" w:cs="Times New Roman"/>
          <w:lang w:val="lt-LT" w:eastAsia="lt-LT"/>
        </w:rPr>
      </w:pPr>
      <w:proofErr w:type="spellStart"/>
      <w:r w:rsidRPr="000B7596">
        <w:rPr>
          <w:rFonts w:ascii="Times New Roman" w:eastAsia="Times New Roman" w:hAnsi="Times New Roman" w:cs="Times New Roman"/>
          <w:lang w:val="lt-LT" w:eastAsia="lt-LT"/>
        </w:rPr>
        <w:t>digoksino</w:t>
      </w:r>
      <w:proofErr w:type="spellEnd"/>
      <w:r w:rsidRPr="000B7596">
        <w:rPr>
          <w:rFonts w:ascii="Times New Roman" w:eastAsia="Times New Roman" w:hAnsi="Times New Roman" w:cs="Times New Roman"/>
          <w:lang w:val="lt-LT" w:eastAsia="lt-LT"/>
        </w:rPr>
        <w:t xml:space="preserve"> (nuo širdies veiklos sutrikimo),</w:t>
      </w:r>
    </w:p>
    <w:p w14:paraId="2758B3D3" w14:textId="77777777" w:rsidR="000B7596" w:rsidRPr="000B7596" w:rsidRDefault="000B7596" w:rsidP="000B7596">
      <w:pPr>
        <w:numPr>
          <w:ilvl w:val="0"/>
          <w:numId w:val="3"/>
        </w:numPr>
        <w:spacing w:after="0" w:line="240" w:lineRule="auto"/>
        <w:rPr>
          <w:rFonts w:ascii="Times New Roman" w:eastAsia="Times New Roman" w:hAnsi="Times New Roman" w:cs="Times New Roman"/>
          <w:lang w:val="lt-LT" w:eastAsia="lt-LT"/>
        </w:rPr>
      </w:pPr>
      <w:proofErr w:type="spellStart"/>
      <w:r w:rsidRPr="000B7596">
        <w:rPr>
          <w:rFonts w:ascii="Times New Roman" w:eastAsia="Times New Roman" w:hAnsi="Times New Roman" w:cs="Times New Roman"/>
          <w:lang w:val="lt-LT" w:eastAsia="lt-LT"/>
        </w:rPr>
        <w:t>fenitoino</w:t>
      </w:r>
      <w:proofErr w:type="spellEnd"/>
      <w:r w:rsidRPr="000B7596">
        <w:rPr>
          <w:rFonts w:ascii="Times New Roman" w:eastAsia="Times New Roman" w:hAnsi="Times New Roman" w:cs="Times New Roman"/>
          <w:lang w:val="lt-LT" w:eastAsia="lt-LT"/>
        </w:rPr>
        <w:t xml:space="preserve"> (nuo epilepsijos),</w:t>
      </w:r>
    </w:p>
    <w:p w14:paraId="10F7735B" w14:textId="77777777" w:rsidR="000B7596" w:rsidRPr="000B7596" w:rsidRDefault="000B7596" w:rsidP="000B7596">
      <w:pPr>
        <w:numPr>
          <w:ilvl w:val="0"/>
          <w:numId w:val="3"/>
        </w:numPr>
        <w:spacing w:after="0" w:line="240" w:lineRule="auto"/>
        <w:rPr>
          <w:rFonts w:ascii="Times New Roman" w:eastAsia="Times New Roman" w:hAnsi="Times New Roman" w:cs="Times New Roman"/>
          <w:lang w:val="lt-LT" w:eastAsia="lt-LT"/>
        </w:rPr>
      </w:pPr>
      <w:proofErr w:type="spellStart"/>
      <w:r w:rsidRPr="000B7596">
        <w:rPr>
          <w:rFonts w:ascii="Times New Roman" w:eastAsia="Times New Roman" w:hAnsi="Times New Roman" w:cs="Times New Roman"/>
          <w:lang w:val="lt-LT" w:eastAsia="lt-LT"/>
        </w:rPr>
        <w:t>sulfinpirazono</w:t>
      </w:r>
      <w:proofErr w:type="spellEnd"/>
      <w:r w:rsidRPr="000B7596">
        <w:rPr>
          <w:rFonts w:ascii="Times New Roman" w:eastAsia="Times New Roman" w:hAnsi="Times New Roman" w:cs="Times New Roman"/>
          <w:lang w:val="lt-LT" w:eastAsia="lt-LT"/>
        </w:rPr>
        <w:t xml:space="preserve"> (nuo podagros), </w:t>
      </w:r>
    </w:p>
    <w:p w14:paraId="00112B66" w14:textId="77777777" w:rsidR="000B7596" w:rsidRPr="000B7596" w:rsidRDefault="000B7596" w:rsidP="000B7596">
      <w:pPr>
        <w:numPr>
          <w:ilvl w:val="0"/>
          <w:numId w:val="3"/>
        </w:numPr>
        <w:spacing w:after="0" w:line="240" w:lineRule="auto"/>
        <w:rPr>
          <w:rFonts w:ascii="Times New Roman" w:eastAsia="Times New Roman" w:hAnsi="Times New Roman" w:cs="Times New Roman"/>
          <w:lang w:val="lt-LT" w:eastAsia="lt-LT"/>
        </w:rPr>
      </w:pPr>
      <w:proofErr w:type="spellStart"/>
      <w:r w:rsidRPr="000B7596">
        <w:rPr>
          <w:rFonts w:ascii="Times New Roman" w:eastAsia="Times New Roman" w:hAnsi="Times New Roman" w:cs="Times New Roman"/>
          <w:lang w:val="lt-LT" w:eastAsia="lt-LT"/>
        </w:rPr>
        <w:t>vorikonazolo</w:t>
      </w:r>
      <w:proofErr w:type="spellEnd"/>
      <w:r w:rsidRPr="000B7596">
        <w:rPr>
          <w:rFonts w:ascii="Times New Roman" w:eastAsia="Times New Roman" w:hAnsi="Times New Roman" w:cs="Times New Roman"/>
          <w:lang w:val="lt-LT" w:eastAsia="lt-LT"/>
        </w:rPr>
        <w:t xml:space="preserve"> (grybelių sukeltoms ligoms gydyti),</w:t>
      </w:r>
    </w:p>
    <w:p w14:paraId="2DBAAA84" w14:textId="77777777" w:rsidR="000B7596" w:rsidRPr="000B7596" w:rsidRDefault="000B7596" w:rsidP="000B7596">
      <w:pPr>
        <w:numPr>
          <w:ilvl w:val="0"/>
          <w:numId w:val="3"/>
        </w:num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diuretikų (vaistų, skatinančių šlapimo išskyrimą, taip pat vartojamų aukštam kraujospūdžiui reguliuoti),</w:t>
      </w:r>
      <w:r w:rsidRPr="000B7596">
        <w:rPr>
          <w:rFonts w:ascii="Times New Roman" w:eastAsia="Times New Roman" w:hAnsi="Times New Roman" w:cs="Times New Roman"/>
          <w:szCs w:val="20"/>
          <w:lang w:val="lt-LT" w:eastAsia="lt-LT"/>
        </w:rPr>
        <w:t xml:space="preserve"> </w:t>
      </w:r>
      <w:r w:rsidRPr="000B7596">
        <w:rPr>
          <w:rFonts w:ascii="Times New Roman" w:eastAsia="Times New Roman" w:hAnsi="Times New Roman" w:cs="Times New Roman"/>
          <w:lang w:val="lt-LT" w:eastAsia="lt-LT"/>
        </w:rPr>
        <w:t xml:space="preserve">pvz., </w:t>
      </w:r>
      <w:proofErr w:type="spellStart"/>
      <w:r w:rsidRPr="000B7596">
        <w:rPr>
          <w:rFonts w:ascii="Times New Roman" w:eastAsia="Times New Roman" w:hAnsi="Times New Roman" w:cs="Times New Roman"/>
          <w:lang w:val="lt-LT" w:eastAsia="lt-LT"/>
        </w:rPr>
        <w:t>hidrochlorotiazido</w:t>
      </w:r>
      <w:proofErr w:type="spellEnd"/>
      <w:r w:rsidRPr="000B7596">
        <w:rPr>
          <w:rFonts w:ascii="Times New Roman" w:eastAsia="Times New Roman" w:hAnsi="Times New Roman" w:cs="Times New Roman"/>
          <w:lang w:val="lt-LT" w:eastAsia="lt-LT"/>
        </w:rPr>
        <w:t xml:space="preserve">, </w:t>
      </w:r>
      <w:proofErr w:type="spellStart"/>
      <w:r w:rsidRPr="000B7596">
        <w:rPr>
          <w:rFonts w:ascii="Times New Roman" w:eastAsia="Times New Roman" w:hAnsi="Times New Roman" w:cs="Times New Roman"/>
          <w:lang w:val="lt-LT" w:eastAsia="lt-LT"/>
        </w:rPr>
        <w:t>indapamido</w:t>
      </w:r>
      <w:proofErr w:type="spellEnd"/>
      <w:r w:rsidRPr="000B7596">
        <w:rPr>
          <w:rFonts w:ascii="Times New Roman" w:eastAsia="Times New Roman" w:hAnsi="Times New Roman" w:cs="Times New Roman"/>
          <w:lang w:val="lt-LT" w:eastAsia="lt-LT"/>
        </w:rPr>
        <w:t>,</w:t>
      </w:r>
    </w:p>
    <w:p w14:paraId="6D2C6836" w14:textId="77777777" w:rsidR="000B7596" w:rsidRPr="000B7596" w:rsidRDefault="000B7596" w:rsidP="000B7596">
      <w:pPr>
        <w:numPr>
          <w:ilvl w:val="0"/>
          <w:numId w:val="3"/>
        </w:num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vaistų nuo aukšto kraujospūdžio ar širdies nepakankamumo: AKF inhibitorių (</w:t>
      </w:r>
      <w:proofErr w:type="spellStart"/>
      <w:r w:rsidRPr="000B7596">
        <w:rPr>
          <w:rFonts w:ascii="Times New Roman" w:eastAsia="Times New Roman" w:hAnsi="Times New Roman" w:cs="Times New Roman"/>
          <w:lang w:val="lt-LT" w:eastAsia="lt-LT"/>
        </w:rPr>
        <w:t>kaptoprilio</w:t>
      </w:r>
      <w:proofErr w:type="spellEnd"/>
      <w:r w:rsidRPr="000B7596">
        <w:rPr>
          <w:rFonts w:ascii="Times New Roman" w:eastAsia="Times New Roman" w:hAnsi="Times New Roman" w:cs="Times New Roman"/>
          <w:lang w:val="lt-LT" w:eastAsia="lt-LT"/>
        </w:rPr>
        <w:t xml:space="preserve">, </w:t>
      </w:r>
      <w:proofErr w:type="spellStart"/>
      <w:r w:rsidRPr="000B7596">
        <w:rPr>
          <w:rFonts w:ascii="Times New Roman" w:eastAsia="Times New Roman" w:hAnsi="Times New Roman" w:cs="Times New Roman"/>
          <w:lang w:val="lt-LT" w:eastAsia="lt-LT"/>
        </w:rPr>
        <w:t>enalaprilio</w:t>
      </w:r>
      <w:proofErr w:type="spellEnd"/>
      <w:r w:rsidRPr="000B7596">
        <w:rPr>
          <w:rFonts w:ascii="Times New Roman" w:eastAsia="Times New Roman" w:hAnsi="Times New Roman" w:cs="Times New Roman"/>
          <w:lang w:val="lt-LT" w:eastAsia="lt-LT"/>
        </w:rPr>
        <w:t xml:space="preserve">, </w:t>
      </w:r>
      <w:proofErr w:type="spellStart"/>
      <w:r w:rsidRPr="000B7596">
        <w:rPr>
          <w:rFonts w:ascii="Times New Roman" w:eastAsia="Times New Roman" w:hAnsi="Times New Roman" w:cs="Times New Roman"/>
          <w:lang w:val="lt-LT" w:eastAsia="lt-LT"/>
        </w:rPr>
        <w:t>perindoprilio</w:t>
      </w:r>
      <w:proofErr w:type="spellEnd"/>
      <w:r w:rsidRPr="000B7596">
        <w:rPr>
          <w:rFonts w:ascii="Times New Roman" w:eastAsia="Times New Roman" w:hAnsi="Times New Roman" w:cs="Times New Roman"/>
          <w:lang w:val="lt-LT" w:eastAsia="lt-LT"/>
        </w:rPr>
        <w:t>) ar beta blokatorių (</w:t>
      </w:r>
      <w:proofErr w:type="spellStart"/>
      <w:r w:rsidRPr="000B7596">
        <w:rPr>
          <w:rFonts w:ascii="Times New Roman" w:eastAsia="Times New Roman" w:hAnsi="Times New Roman" w:cs="Times New Roman"/>
          <w:lang w:val="lt-LT" w:eastAsia="lt-LT"/>
        </w:rPr>
        <w:t>karvedilolio</w:t>
      </w:r>
      <w:proofErr w:type="spellEnd"/>
      <w:r w:rsidRPr="000B7596">
        <w:rPr>
          <w:rFonts w:ascii="Times New Roman" w:eastAsia="Times New Roman" w:hAnsi="Times New Roman" w:cs="Times New Roman"/>
          <w:lang w:val="lt-LT" w:eastAsia="lt-LT"/>
        </w:rPr>
        <w:t xml:space="preserve">, </w:t>
      </w:r>
      <w:proofErr w:type="spellStart"/>
      <w:r w:rsidRPr="000B7596">
        <w:rPr>
          <w:rFonts w:ascii="Times New Roman" w:eastAsia="Times New Roman" w:hAnsi="Times New Roman" w:cs="Times New Roman"/>
          <w:lang w:val="lt-LT" w:eastAsia="lt-LT"/>
        </w:rPr>
        <w:t>nebivololio</w:t>
      </w:r>
      <w:proofErr w:type="spellEnd"/>
      <w:r w:rsidRPr="000B7596">
        <w:rPr>
          <w:rFonts w:ascii="Times New Roman" w:eastAsia="Times New Roman" w:hAnsi="Times New Roman" w:cs="Times New Roman"/>
          <w:lang w:val="lt-LT" w:eastAsia="lt-LT"/>
        </w:rPr>
        <w:t xml:space="preserve">, </w:t>
      </w:r>
      <w:proofErr w:type="spellStart"/>
      <w:r w:rsidRPr="000B7596">
        <w:rPr>
          <w:rFonts w:ascii="Times New Roman" w:eastAsia="Times New Roman" w:hAnsi="Times New Roman" w:cs="Times New Roman"/>
          <w:lang w:val="lt-LT" w:eastAsia="lt-LT"/>
        </w:rPr>
        <w:t>propanololio</w:t>
      </w:r>
      <w:proofErr w:type="spellEnd"/>
      <w:r w:rsidRPr="000B7596">
        <w:rPr>
          <w:rFonts w:ascii="Times New Roman" w:eastAsia="Times New Roman" w:hAnsi="Times New Roman" w:cs="Times New Roman"/>
          <w:lang w:val="lt-LT" w:eastAsia="lt-LT"/>
        </w:rPr>
        <w:t>),</w:t>
      </w:r>
    </w:p>
    <w:p w14:paraId="5BA6DA6C" w14:textId="77777777" w:rsidR="000B7596" w:rsidRPr="000B7596" w:rsidRDefault="000B7596" w:rsidP="000B7596">
      <w:pPr>
        <w:numPr>
          <w:ilvl w:val="0"/>
          <w:numId w:val="3"/>
        </w:num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 xml:space="preserve">hormoninių vaistų nuo uždegimo ir alergijų, vadinamų kortikosteroidais (pvz., prednizolono, </w:t>
      </w:r>
      <w:proofErr w:type="spellStart"/>
      <w:r w:rsidRPr="000B7596">
        <w:rPr>
          <w:rFonts w:ascii="Times New Roman" w:eastAsia="Times New Roman" w:hAnsi="Times New Roman" w:cs="Times New Roman"/>
          <w:lang w:val="lt-LT" w:eastAsia="lt-LT"/>
        </w:rPr>
        <w:t>deksametazono</w:t>
      </w:r>
      <w:proofErr w:type="spellEnd"/>
      <w:r w:rsidRPr="000B7596">
        <w:rPr>
          <w:rFonts w:ascii="Times New Roman" w:eastAsia="Times New Roman" w:hAnsi="Times New Roman" w:cs="Times New Roman"/>
          <w:lang w:val="lt-LT" w:eastAsia="lt-LT"/>
        </w:rPr>
        <w:t>),</w:t>
      </w:r>
    </w:p>
    <w:p w14:paraId="2B165659" w14:textId="77777777" w:rsidR="000B7596" w:rsidRPr="000B7596" w:rsidRDefault="000B7596" w:rsidP="000B7596">
      <w:pPr>
        <w:numPr>
          <w:ilvl w:val="0"/>
          <w:numId w:val="3"/>
        </w:num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kraujo krešėjimą mažinančių vaistų,</w:t>
      </w:r>
    </w:p>
    <w:p w14:paraId="12FB6A81" w14:textId="77777777" w:rsidR="000B7596" w:rsidRPr="000B7596" w:rsidRDefault="000B7596" w:rsidP="000B7596">
      <w:pPr>
        <w:numPr>
          <w:ilvl w:val="0"/>
          <w:numId w:val="3"/>
        </w:num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 xml:space="preserve">geriamųjų vaistų nuo diabeto (pvz., </w:t>
      </w:r>
      <w:proofErr w:type="spellStart"/>
      <w:r w:rsidRPr="000B7596">
        <w:rPr>
          <w:rFonts w:ascii="Times New Roman" w:eastAsia="Times New Roman" w:hAnsi="Times New Roman" w:cs="Times New Roman"/>
          <w:lang w:val="lt-LT" w:eastAsia="lt-LT"/>
        </w:rPr>
        <w:t>metformino</w:t>
      </w:r>
      <w:proofErr w:type="spellEnd"/>
      <w:r w:rsidRPr="000B7596">
        <w:rPr>
          <w:rFonts w:ascii="Times New Roman" w:eastAsia="Times New Roman" w:hAnsi="Times New Roman" w:cs="Times New Roman"/>
          <w:lang w:val="lt-LT" w:eastAsia="lt-LT"/>
        </w:rPr>
        <w:t>),</w:t>
      </w:r>
    </w:p>
    <w:p w14:paraId="523185FE" w14:textId="77777777" w:rsidR="000B7596" w:rsidRPr="000B7596" w:rsidRDefault="000B7596" w:rsidP="000B7596">
      <w:pPr>
        <w:numPr>
          <w:ilvl w:val="0"/>
          <w:numId w:val="3"/>
        </w:numPr>
        <w:spacing w:after="0" w:line="240" w:lineRule="auto"/>
        <w:rPr>
          <w:rFonts w:ascii="Times New Roman" w:eastAsia="Times New Roman" w:hAnsi="Times New Roman" w:cs="Times New Roman"/>
          <w:lang w:val="lt-LT" w:eastAsia="lt-LT"/>
        </w:rPr>
      </w:pPr>
      <w:proofErr w:type="spellStart"/>
      <w:r w:rsidRPr="000B7596">
        <w:rPr>
          <w:rFonts w:ascii="Times New Roman" w:eastAsia="Times New Roman" w:hAnsi="Times New Roman" w:cs="Times New Roman"/>
          <w:lang w:val="lt-LT" w:eastAsia="lt-LT"/>
        </w:rPr>
        <w:t>metotreksato</w:t>
      </w:r>
      <w:proofErr w:type="spellEnd"/>
      <w:r w:rsidRPr="000B7596">
        <w:rPr>
          <w:rFonts w:ascii="Times New Roman" w:eastAsia="Times New Roman" w:hAnsi="Times New Roman" w:cs="Times New Roman"/>
          <w:lang w:val="lt-LT" w:eastAsia="lt-LT"/>
        </w:rPr>
        <w:t xml:space="preserve"> (vartojamo nuo kai kurių rūšių vėžio ar artrito),</w:t>
      </w:r>
    </w:p>
    <w:p w14:paraId="50EE44C7" w14:textId="77777777" w:rsidR="000B7596" w:rsidRPr="000B7596" w:rsidRDefault="000B7596" w:rsidP="000B7596">
      <w:pPr>
        <w:numPr>
          <w:ilvl w:val="0"/>
          <w:numId w:val="3"/>
        </w:numPr>
        <w:spacing w:after="0" w:line="240" w:lineRule="auto"/>
        <w:rPr>
          <w:rFonts w:ascii="Times New Roman" w:eastAsia="Times New Roman" w:hAnsi="Times New Roman" w:cs="Times New Roman"/>
          <w:lang w:val="lt-LT" w:eastAsia="lt-LT"/>
        </w:rPr>
      </w:pPr>
      <w:proofErr w:type="spellStart"/>
      <w:r w:rsidRPr="000B7596">
        <w:rPr>
          <w:rFonts w:ascii="Times New Roman" w:eastAsia="Times New Roman" w:hAnsi="Times New Roman" w:cs="Times New Roman"/>
          <w:lang w:val="lt-LT" w:eastAsia="lt-LT"/>
        </w:rPr>
        <w:t>ciklosporino</w:t>
      </w:r>
      <w:proofErr w:type="spellEnd"/>
      <w:r w:rsidRPr="000B7596">
        <w:rPr>
          <w:rFonts w:ascii="Times New Roman" w:eastAsia="Times New Roman" w:hAnsi="Times New Roman" w:cs="Times New Roman"/>
          <w:lang w:val="lt-LT" w:eastAsia="lt-LT"/>
        </w:rPr>
        <w:t xml:space="preserve"> ir </w:t>
      </w:r>
      <w:proofErr w:type="spellStart"/>
      <w:r w:rsidRPr="000B7596">
        <w:rPr>
          <w:rFonts w:ascii="Times New Roman" w:eastAsia="Times New Roman" w:hAnsi="Times New Roman" w:cs="Times New Roman"/>
          <w:lang w:val="lt-LT" w:eastAsia="lt-LT"/>
        </w:rPr>
        <w:t>takrolimuzo</w:t>
      </w:r>
      <w:proofErr w:type="spellEnd"/>
      <w:r w:rsidRPr="000B7596">
        <w:rPr>
          <w:rFonts w:ascii="Times New Roman" w:eastAsia="Times New Roman" w:hAnsi="Times New Roman" w:cs="Times New Roman"/>
          <w:lang w:val="lt-LT" w:eastAsia="lt-LT"/>
        </w:rPr>
        <w:t xml:space="preserve"> (imunitetą slopinančių vaistų, dažniausiai vartojamų po organų persodinimo),</w:t>
      </w:r>
    </w:p>
    <w:p w14:paraId="5FD16886" w14:textId="77777777" w:rsidR="000B7596" w:rsidRPr="000B7596" w:rsidRDefault="000B7596" w:rsidP="000B7596">
      <w:pPr>
        <w:numPr>
          <w:ilvl w:val="0"/>
          <w:numId w:val="3"/>
        </w:numPr>
        <w:spacing w:after="0" w:line="240" w:lineRule="auto"/>
        <w:rPr>
          <w:rFonts w:ascii="Times New Roman" w:eastAsia="Times New Roman" w:hAnsi="Times New Roman" w:cs="Times New Roman"/>
          <w:lang w:val="lt-LT" w:eastAsia="lt-LT"/>
        </w:rPr>
      </w:pPr>
      <w:proofErr w:type="spellStart"/>
      <w:r w:rsidRPr="000B7596">
        <w:rPr>
          <w:rFonts w:ascii="Times New Roman" w:eastAsia="Times New Roman" w:hAnsi="Times New Roman" w:cs="Times New Roman"/>
          <w:lang w:val="lt-LT" w:eastAsia="lt-LT"/>
        </w:rPr>
        <w:t>trimetoprimo</w:t>
      </w:r>
      <w:proofErr w:type="spellEnd"/>
      <w:r w:rsidRPr="000B7596">
        <w:rPr>
          <w:rFonts w:ascii="Times New Roman" w:eastAsia="Times New Roman" w:hAnsi="Times New Roman" w:cs="Times New Roman"/>
          <w:lang w:val="lt-LT" w:eastAsia="lt-LT"/>
        </w:rPr>
        <w:t xml:space="preserve"> (vaisto šlapimo takų infekcijai gydyti ar jos profilaktikai),</w:t>
      </w:r>
    </w:p>
    <w:p w14:paraId="7FA3BB89" w14:textId="77777777" w:rsidR="000B7596" w:rsidRPr="000B7596" w:rsidRDefault="000B7596" w:rsidP="000B7596">
      <w:pPr>
        <w:numPr>
          <w:ilvl w:val="0"/>
          <w:numId w:val="3"/>
        </w:num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 xml:space="preserve">antibiotikų, vadinamų </w:t>
      </w:r>
      <w:proofErr w:type="spellStart"/>
      <w:r w:rsidRPr="000B7596">
        <w:rPr>
          <w:rFonts w:ascii="Times New Roman" w:eastAsia="Times New Roman" w:hAnsi="Times New Roman" w:cs="Times New Roman"/>
          <w:lang w:val="lt-LT" w:eastAsia="lt-LT"/>
        </w:rPr>
        <w:t>chinolonais</w:t>
      </w:r>
      <w:proofErr w:type="spellEnd"/>
      <w:r w:rsidRPr="000B7596">
        <w:rPr>
          <w:rFonts w:ascii="Times New Roman" w:eastAsia="Times New Roman" w:hAnsi="Times New Roman" w:cs="Times New Roman"/>
          <w:lang w:val="lt-LT" w:eastAsia="lt-LT"/>
        </w:rPr>
        <w:t>,</w:t>
      </w:r>
    </w:p>
    <w:p w14:paraId="475E7553" w14:textId="77777777" w:rsidR="000B7596" w:rsidRPr="000B7596" w:rsidRDefault="000B7596" w:rsidP="000B7596">
      <w:pPr>
        <w:numPr>
          <w:ilvl w:val="0"/>
          <w:numId w:val="3"/>
        </w:numPr>
        <w:tabs>
          <w:tab w:val="left" w:pos="-2268"/>
        </w:tabs>
        <w:spacing w:after="0" w:line="240" w:lineRule="auto"/>
        <w:rPr>
          <w:rFonts w:ascii="Times New Roman" w:eastAsia="Times New Roman" w:hAnsi="Times New Roman" w:cs="Times New Roman"/>
          <w:lang w:val="lt-LT" w:eastAsia="lt-LT"/>
        </w:rPr>
      </w:pPr>
      <w:proofErr w:type="spellStart"/>
      <w:r w:rsidRPr="000B7596">
        <w:rPr>
          <w:rFonts w:ascii="Times New Roman" w:eastAsia="Times New Roman" w:hAnsi="Times New Roman" w:cs="Times New Roman"/>
          <w:lang w:val="lt-LT" w:eastAsia="lt-LT"/>
        </w:rPr>
        <w:t>mifepristono</w:t>
      </w:r>
      <w:proofErr w:type="spellEnd"/>
      <w:r w:rsidRPr="000B7596">
        <w:rPr>
          <w:rFonts w:ascii="Times New Roman" w:eastAsia="Times New Roman" w:hAnsi="Times New Roman" w:cs="Times New Roman"/>
          <w:lang w:val="lt-LT" w:eastAsia="lt-LT"/>
        </w:rPr>
        <w:t xml:space="preserve"> (vaisto, ankstyvam nėštumui nutraukti),</w:t>
      </w:r>
    </w:p>
    <w:p w14:paraId="0DC7C30D" w14:textId="77777777" w:rsidR="000B7596" w:rsidRPr="000B7596" w:rsidRDefault="000B7596" w:rsidP="000B7596">
      <w:pPr>
        <w:numPr>
          <w:ilvl w:val="0"/>
          <w:numId w:val="3"/>
        </w:num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vaistų, mažinančių cholesterolio kiekį (</w:t>
      </w:r>
      <w:proofErr w:type="spellStart"/>
      <w:r w:rsidRPr="000B7596">
        <w:rPr>
          <w:rFonts w:ascii="Times New Roman" w:eastAsia="Times New Roman" w:hAnsi="Times New Roman" w:cs="Times New Roman"/>
          <w:lang w:val="lt-LT" w:eastAsia="lt-LT"/>
        </w:rPr>
        <w:t>kolestipolio</w:t>
      </w:r>
      <w:proofErr w:type="spellEnd"/>
      <w:r w:rsidRPr="000B7596">
        <w:rPr>
          <w:rFonts w:ascii="Times New Roman" w:eastAsia="Times New Roman" w:hAnsi="Times New Roman" w:cs="Times New Roman"/>
          <w:lang w:val="lt-LT" w:eastAsia="lt-LT"/>
        </w:rPr>
        <w:t xml:space="preserve">, </w:t>
      </w:r>
      <w:proofErr w:type="spellStart"/>
      <w:r w:rsidRPr="000B7596">
        <w:rPr>
          <w:rFonts w:ascii="Times New Roman" w:eastAsia="Times New Roman" w:hAnsi="Times New Roman" w:cs="Times New Roman"/>
          <w:lang w:val="lt-LT" w:eastAsia="lt-LT"/>
        </w:rPr>
        <w:t>kolestiramino</w:t>
      </w:r>
      <w:proofErr w:type="spellEnd"/>
      <w:r w:rsidRPr="000B7596">
        <w:rPr>
          <w:rFonts w:ascii="Times New Roman" w:eastAsia="Times New Roman" w:hAnsi="Times New Roman" w:cs="Times New Roman"/>
          <w:lang w:val="lt-LT" w:eastAsia="lt-LT"/>
        </w:rPr>
        <w:t>),</w:t>
      </w:r>
    </w:p>
    <w:p w14:paraId="439291A7" w14:textId="77777777" w:rsidR="000B7596" w:rsidRPr="000B7596" w:rsidRDefault="000B7596" w:rsidP="000B7596">
      <w:pPr>
        <w:numPr>
          <w:ilvl w:val="0"/>
          <w:numId w:val="3"/>
        </w:numPr>
        <w:spacing w:after="0" w:line="240" w:lineRule="auto"/>
        <w:rPr>
          <w:rFonts w:ascii="Times New Roman" w:eastAsia="Times New Roman" w:hAnsi="Times New Roman" w:cs="Times New Roman"/>
          <w:lang w:val="lt-LT" w:eastAsia="lt-LT"/>
        </w:rPr>
      </w:pPr>
      <w:proofErr w:type="spellStart"/>
      <w:r w:rsidRPr="000B7596">
        <w:rPr>
          <w:rFonts w:ascii="Times New Roman" w:eastAsia="Times New Roman" w:hAnsi="Times New Roman" w:cs="Times New Roman"/>
          <w:lang w:val="lt-LT" w:eastAsia="lt-LT"/>
        </w:rPr>
        <w:t>rifampicino</w:t>
      </w:r>
      <w:proofErr w:type="spellEnd"/>
      <w:r w:rsidRPr="000B7596">
        <w:rPr>
          <w:rFonts w:ascii="Times New Roman" w:eastAsia="Times New Roman" w:hAnsi="Times New Roman" w:cs="Times New Roman"/>
          <w:lang w:val="lt-LT" w:eastAsia="lt-LT"/>
        </w:rPr>
        <w:t xml:space="preserve"> (antibiotiko nuo bakterinių infekcijų).</w:t>
      </w:r>
    </w:p>
    <w:p w14:paraId="68EA9BE4" w14:textId="77777777" w:rsidR="000B7596" w:rsidRPr="000B7596" w:rsidRDefault="000B7596" w:rsidP="000B7596">
      <w:pPr>
        <w:spacing w:after="0" w:line="240" w:lineRule="auto"/>
        <w:rPr>
          <w:rFonts w:ascii="Times New Roman" w:eastAsia="Times New Roman" w:hAnsi="Times New Roman" w:cs="Times New Roman"/>
          <w:lang w:val="lt-LT" w:eastAsia="lt-LT"/>
        </w:rPr>
      </w:pPr>
    </w:p>
    <w:p w14:paraId="0B6B6D12" w14:textId="77777777" w:rsidR="000B7596" w:rsidRPr="000B7596" w:rsidRDefault="000B7596" w:rsidP="000B7596">
      <w:pPr>
        <w:keepNext/>
        <w:spacing w:after="0" w:line="240" w:lineRule="auto"/>
        <w:ind w:left="540" w:hanging="540"/>
        <w:outlineLvl w:val="2"/>
        <w:rPr>
          <w:rFonts w:ascii="Times New Roman" w:eastAsia="Times New Roman" w:hAnsi="Times New Roman" w:cs="Times New Roman"/>
          <w:b/>
          <w:lang w:val="lt-LT" w:eastAsia="lt-LT"/>
        </w:rPr>
      </w:pPr>
      <w:r w:rsidRPr="000B7596">
        <w:rPr>
          <w:rFonts w:ascii="Times New Roman" w:eastAsia="Times New Roman" w:hAnsi="Times New Roman" w:cs="Times New Roman"/>
          <w:b/>
          <w:lang w:val="lt-LT" w:eastAsia="lt-LT"/>
        </w:rPr>
        <w:t>Nėštumas, žindymo laikotarpis ir vaisingumas</w:t>
      </w:r>
    </w:p>
    <w:p w14:paraId="33440CF4" w14:textId="77777777" w:rsidR="000B7596" w:rsidRPr="000B7596" w:rsidRDefault="000B7596" w:rsidP="000B7596">
      <w:p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Jeigu esate nėščia, žindote kūdikį, manote, kad galbūt esate nėščia arba planuojate pastoti, tai prieš vartodama šį vaistą pasitarkite su gydytoju.</w:t>
      </w:r>
    </w:p>
    <w:p w14:paraId="54B1B612" w14:textId="77777777" w:rsidR="000B7596" w:rsidRPr="000B7596" w:rsidRDefault="000B7596" w:rsidP="000B7596">
      <w:p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lastRenderedPageBreak/>
        <w:t xml:space="preserve">Per paskutinius tris nėštumo mėnesius </w:t>
      </w:r>
      <w:proofErr w:type="spellStart"/>
      <w:r w:rsidRPr="000B7596">
        <w:rPr>
          <w:rFonts w:ascii="Times New Roman" w:eastAsia="Times New Roman" w:hAnsi="Times New Roman" w:cs="Times New Roman"/>
          <w:lang w:val="lt-LT" w:eastAsia="lt-LT"/>
        </w:rPr>
        <w:t>Diclac</w:t>
      </w:r>
      <w:proofErr w:type="spellEnd"/>
      <w:r w:rsidRPr="000B7596">
        <w:rPr>
          <w:rFonts w:ascii="Times New Roman" w:eastAsia="Times New Roman" w:hAnsi="Times New Roman" w:cs="Times New Roman"/>
          <w:lang w:val="lt-LT" w:eastAsia="lt-LT"/>
        </w:rPr>
        <w:t xml:space="preserve"> vartoti draudžiama, kadangi vaistas gali pakenkti Jūsų vaisiui ar sukelti gimdymo komplikacijų. Šis vaistas vaisiui gali sukelti inkstų ir širdies sutrikimų. Jis gali turėti įtakos Jūsų ir Jūsų kūdikio polinkiui kraujuoti ir pavėlinti gimdymą arba pailginti jo trukmę. Pirmuosius 6 nėštumo mėnesius </w:t>
      </w:r>
      <w:proofErr w:type="spellStart"/>
      <w:r w:rsidRPr="000B7596">
        <w:rPr>
          <w:rFonts w:ascii="Times New Roman" w:eastAsia="Times New Roman" w:hAnsi="Times New Roman" w:cs="Times New Roman"/>
          <w:lang w:val="lt-LT" w:eastAsia="lt-LT"/>
        </w:rPr>
        <w:t>Diclac</w:t>
      </w:r>
      <w:proofErr w:type="spellEnd"/>
      <w:r w:rsidRPr="000B7596">
        <w:rPr>
          <w:rFonts w:ascii="Times New Roman" w:eastAsia="Times New Roman" w:hAnsi="Times New Roman" w:cs="Times New Roman"/>
          <w:lang w:val="lt-LT" w:eastAsia="lt-LT"/>
        </w:rPr>
        <w:t xml:space="preserve"> vartoti negalima, nebent tai neabejotinai būtina ir taip pataria gydytojas. Vartojant ilgiau nei kelias dienas nuo 20-os nėštumo savaitės, </w:t>
      </w:r>
      <w:proofErr w:type="spellStart"/>
      <w:r w:rsidRPr="000B7596">
        <w:rPr>
          <w:rFonts w:ascii="Times New Roman" w:eastAsia="Times New Roman" w:hAnsi="Times New Roman" w:cs="Times New Roman"/>
          <w:lang w:val="lt-LT" w:eastAsia="lt-LT"/>
        </w:rPr>
        <w:t>Diclac</w:t>
      </w:r>
      <w:proofErr w:type="spellEnd"/>
      <w:r w:rsidRPr="000B7596">
        <w:rPr>
          <w:rFonts w:ascii="Times New Roman" w:eastAsia="Times New Roman" w:hAnsi="Times New Roman" w:cs="Times New Roman"/>
          <w:lang w:val="lt-LT" w:eastAsia="lt-LT"/>
        </w:rPr>
        <w:t xml:space="preserve"> gali sukelti vaisiaus inkstų sutrikimų, dėl to gali sumažėti vaisiaus vandenų (</w:t>
      </w:r>
      <w:proofErr w:type="spellStart"/>
      <w:r w:rsidRPr="000B7596">
        <w:rPr>
          <w:rFonts w:ascii="Times New Roman" w:eastAsia="Times New Roman" w:hAnsi="Times New Roman" w:cs="Times New Roman"/>
          <w:lang w:val="lt-LT" w:eastAsia="lt-LT"/>
        </w:rPr>
        <w:t>oligohidramnionas</w:t>
      </w:r>
      <w:proofErr w:type="spellEnd"/>
      <w:r w:rsidRPr="000B7596">
        <w:rPr>
          <w:rFonts w:ascii="Times New Roman" w:eastAsia="Times New Roman" w:hAnsi="Times New Roman" w:cs="Times New Roman"/>
          <w:lang w:val="lt-LT" w:eastAsia="lt-LT"/>
        </w:rPr>
        <w:t xml:space="preserve">) arba susiaurėti </w:t>
      </w:r>
      <w:proofErr w:type="spellStart"/>
      <w:r w:rsidRPr="000B7596">
        <w:rPr>
          <w:rFonts w:ascii="Times New Roman" w:eastAsia="Times New Roman" w:hAnsi="Times New Roman" w:cs="Times New Roman"/>
          <w:lang w:eastAsia="lt-LT"/>
        </w:rPr>
        <w:t>kraujagysl</w:t>
      </w:r>
      <w:proofErr w:type="spellEnd"/>
      <w:r w:rsidRPr="000B7596">
        <w:rPr>
          <w:rFonts w:ascii="Times New Roman" w:eastAsia="Times New Roman" w:hAnsi="Times New Roman" w:cs="Times New Roman"/>
          <w:lang w:val="lt-LT" w:eastAsia="lt-LT"/>
        </w:rPr>
        <w:t>ė kūdikio širdyje (arterinis latakas). Jeigu gydymą reikia tęsti ilgiau nei kelias dienas, gydytojas gali rekomenduoti atlikti papildomą stebėseną.</w:t>
      </w:r>
    </w:p>
    <w:p w14:paraId="40A2AAAE" w14:textId="77777777" w:rsidR="000B7596" w:rsidRPr="000B7596" w:rsidRDefault="000B7596" w:rsidP="000B7596">
      <w:pPr>
        <w:spacing w:after="0" w:line="240" w:lineRule="auto"/>
        <w:rPr>
          <w:rFonts w:ascii="Times New Roman" w:eastAsia="Times New Roman" w:hAnsi="Times New Roman" w:cs="Times New Roman"/>
          <w:lang w:val="lt-LT" w:eastAsia="lt-LT"/>
        </w:rPr>
      </w:pPr>
    </w:p>
    <w:p w14:paraId="3B7A9C65" w14:textId="77777777" w:rsidR="000B7596" w:rsidRPr="000B7596" w:rsidRDefault="000B7596" w:rsidP="000B7596">
      <w:p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 xml:space="preserve">Žindymo laikotarpiu nerekomenduojama vartoti </w:t>
      </w:r>
      <w:proofErr w:type="spellStart"/>
      <w:r w:rsidRPr="000B7596">
        <w:rPr>
          <w:rFonts w:ascii="Times New Roman" w:eastAsia="Times New Roman" w:hAnsi="Times New Roman" w:cs="Times New Roman"/>
          <w:lang w:val="lt-LT" w:eastAsia="lt-LT"/>
        </w:rPr>
        <w:t>Diclac</w:t>
      </w:r>
      <w:proofErr w:type="spellEnd"/>
      <w:r w:rsidRPr="000B7596">
        <w:rPr>
          <w:rFonts w:ascii="Times New Roman" w:eastAsia="Times New Roman" w:hAnsi="Times New Roman" w:cs="Times New Roman"/>
          <w:lang w:val="lt-LT" w:eastAsia="lt-LT"/>
        </w:rPr>
        <w:t>, kadangi vaisto išsiskiria į motinos pieną.</w:t>
      </w:r>
    </w:p>
    <w:p w14:paraId="69CE9798" w14:textId="77777777" w:rsidR="000B7596" w:rsidRPr="000B7596" w:rsidRDefault="000B7596" w:rsidP="000B7596">
      <w:pPr>
        <w:spacing w:after="0" w:line="240" w:lineRule="auto"/>
        <w:rPr>
          <w:rFonts w:ascii="Times New Roman" w:eastAsia="Times New Roman" w:hAnsi="Times New Roman" w:cs="Times New Roman"/>
          <w:lang w:val="lt-LT" w:eastAsia="lt-LT"/>
        </w:rPr>
      </w:pPr>
    </w:p>
    <w:p w14:paraId="359A984F" w14:textId="77777777" w:rsidR="000B7596" w:rsidRPr="000B7596" w:rsidRDefault="000B7596" w:rsidP="000B7596">
      <w:pPr>
        <w:spacing w:after="0" w:line="240" w:lineRule="auto"/>
        <w:rPr>
          <w:rFonts w:ascii="Times New Roman" w:eastAsia="Times New Roman" w:hAnsi="Times New Roman" w:cs="Times New Roman"/>
          <w:lang w:val="lt-LT" w:eastAsia="lt-LT"/>
        </w:rPr>
      </w:pPr>
      <w:proofErr w:type="spellStart"/>
      <w:r w:rsidRPr="000B7596">
        <w:rPr>
          <w:rFonts w:ascii="Times New Roman" w:eastAsia="Times New Roman" w:hAnsi="Times New Roman" w:cs="Times New Roman"/>
          <w:lang w:val="lt-LT" w:eastAsia="lt-LT"/>
        </w:rPr>
        <w:t>Diclac</w:t>
      </w:r>
      <w:proofErr w:type="spellEnd"/>
      <w:r w:rsidRPr="000B7596">
        <w:rPr>
          <w:rFonts w:ascii="Times New Roman" w:eastAsia="Times New Roman" w:hAnsi="Times New Roman" w:cs="Times New Roman"/>
          <w:lang w:val="lt-LT" w:eastAsia="lt-LT"/>
        </w:rPr>
        <w:t xml:space="preserve"> priklauso vaistų, kurie gali daryti poveikį moterų vaisingumui, grupei. Šis poveikis išnyksta nutraukus vaisto vartojimą. Mažai tikėtina, kad </w:t>
      </w:r>
      <w:proofErr w:type="spellStart"/>
      <w:r w:rsidRPr="000B7596">
        <w:rPr>
          <w:rFonts w:ascii="Times New Roman" w:eastAsia="Times New Roman" w:hAnsi="Times New Roman" w:cs="Times New Roman"/>
          <w:lang w:val="lt-LT" w:eastAsia="lt-LT"/>
        </w:rPr>
        <w:t>Diclac</w:t>
      </w:r>
      <w:proofErr w:type="spellEnd"/>
      <w:r w:rsidRPr="000B7596">
        <w:rPr>
          <w:rFonts w:ascii="Times New Roman" w:eastAsia="Times New Roman" w:hAnsi="Times New Roman" w:cs="Times New Roman"/>
          <w:lang w:val="lt-LT" w:eastAsia="lt-LT"/>
        </w:rPr>
        <w:t>, vartojamas retkarčiais, galėtų turėti įtakos Jūsų galimybei pastoti. Tačiau, jeigu turite problemų dėl pastojimo, pasitarkite su gydytoju prieš pradėdama vartoti šį vaistą.</w:t>
      </w:r>
      <w:r w:rsidRPr="000B7596">
        <w:rPr>
          <w:rFonts w:ascii="Times New Roman" w:hAnsi="Times New Roman" w:cs="Times New Roman"/>
        </w:rPr>
        <w:t xml:space="preserve"> </w:t>
      </w:r>
    </w:p>
    <w:p w14:paraId="06D1CC5E" w14:textId="77777777" w:rsidR="000B7596" w:rsidRPr="000B7596" w:rsidRDefault="000B7596" w:rsidP="000B7596">
      <w:pPr>
        <w:spacing w:after="0" w:line="240" w:lineRule="auto"/>
        <w:rPr>
          <w:rFonts w:ascii="Times New Roman" w:eastAsia="Times New Roman" w:hAnsi="Times New Roman" w:cs="Times New Roman"/>
          <w:lang w:val="lt-LT" w:eastAsia="lt-LT"/>
        </w:rPr>
      </w:pPr>
    </w:p>
    <w:p w14:paraId="3999F86F" w14:textId="77777777" w:rsidR="000B7596" w:rsidRPr="000B7596" w:rsidRDefault="000B7596" w:rsidP="000B7596">
      <w:pPr>
        <w:spacing w:after="0" w:line="240" w:lineRule="auto"/>
        <w:rPr>
          <w:rFonts w:ascii="Times New Roman" w:eastAsia="Times New Roman" w:hAnsi="Times New Roman" w:cs="Times New Roman"/>
          <w:lang w:val="lt-LT" w:eastAsia="lt-LT"/>
        </w:rPr>
      </w:pPr>
    </w:p>
    <w:p w14:paraId="62DC7C56" w14:textId="77777777" w:rsidR="000B7596" w:rsidRPr="000B7596" w:rsidRDefault="000B7596" w:rsidP="000B7596">
      <w:pPr>
        <w:spacing w:after="0" w:line="240" w:lineRule="auto"/>
        <w:rPr>
          <w:rFonts w:ascii="Times New Roman" w:eastAsia="Times New Roman" w:hAnsi="Times New Roman" w:cs="Times New Roman"/>
          <w:b/>
          <w:lang w:val="lt-LT" w:eastAsia="lt-LT"/>
        </w:rPr>
      </w:pPr>
      <w:r w:rsidRPr="000B7596">
        <w:rPr>
          <w:rFonts w:ascii="Times New Roman" w:eastAsia="Times New Roman" w:hAnsi="Times New Roman" w:cs="Times New Roman"/>
          <w:b/>
          <w:lang w:val="lt-LT" w:eastAsia="lt-LT"/>
        </w:rPr>
        <w:t>Vairavimas ir mechanizmų valdymas</w:t>
      </w:r>
    </w:p>
    <w:p w14:paraId="3F9ACA0E" w14:textId="77777777" w:rsidR="000B7596" w:rsidRPr="000B7596" w:rsidRDefault="000B7596" w:rsidP="000B7596">
      <w:pPr>
        <w:spacing w:after="0" w:line="240" w:lineRule="auto"/>
        <w:ind w:right="-57"/>
        <w:rPr>
          <w:rFonts w:ascii="Times New Roman" w:eastAsia="Times New Roman" w:hAnsi="Times New Roman" w:cs="Times New Roman"/>
          <w:lang w:val="lt-LT" w:eastAsia="lt-LT"/>
        </w:rPr>
      </w:pPr>
      <w:proofErr w:type="spellStart"/>
      <w:r w:rsidRPr="000B7596">
        <w:rPr>
          <w:rFonts w:ascii="Times New Roman" w:eastAsia="Times New Roman" w:hAnsi="Times New Roman" w:cs="Times New Roman"/>
          <w:lang w:val="lt-LT" w:eastAsia="lt-LT"/>
        </w:rPr>
        <w:t>Diclac</w:t>
      </w:r>
      <w:proofErr w:type="spellEnd"/>
      <w:r w:rsidRPr="000B7596">
        <w:rPr>
          <w:rFonts w:ascii="Times New Roman" w:eastAsia="Times New Roman" w:hAnsi="Times New Roman" w:cs="Times New Roman"/>
          <w:lang w:val="lt-LT" w:eastAsia="lt-LT"/>
        </w:rPr>
        <w:t xml:space="preserve"> gali sukelti regos sutrikimų, galvos svaigimą, mieguistumą.  Jeigu jaučiate tokį poveikį, nevairuokite ir nevaldykite mechanizmų.</w:t>
      </w:r>
    </w:p>
    <w:p w14:paraId="30465A9F" w14:textId="77777777" w:rsidR="000B7596" w:rsidRPr="000B7596" w:rsidRDefault="000B7596" w:rsidP="000B7596">
      <w:pPr>
        <w:spacing w:after="0" w:line="240" w:lineRule="auto"/>
        <w:ind w:right="-57"/>
        <w:rPr>
          <w:rFonts w:ascii="Times New Roman" w:eastAsia="Times New Roman" w:hAnsi="Times New Roman" w:cs="Times New Roman"/>
          <w:b/>
          <w:lang w:val="lt-LT" w:eastAsia="lt-LT"/>
        </w:rPr>
      </w:pPr>
    </w:p>
    <w:p w14:paraId="160F4FF2" w14:textId="77777777" w:rsidR="000B7596" w:rsidRPr="000B7596" w:rsidRDefault="000B7596" w:rsidP="000B7596">
      <w:pPr>
        <w:spacing w:after="0" w:line="240" w:lineRule="auto"/>
        <w:ind w:right="-57"/>
        <w:rPr>
          <w:rFonts w:ascii="Times New Roman" w:eastAsia="Times New Roman" w:hAnsi="Times New Roman" w:cs="Times New Roman"/>
          <w:lang w:val="lt-LT" w:eastAsia="lt-LT"/>
        </w:rPr>
      </w:pPr>
      <w:proofErr w:type="spellStart"/>
      <w:r w:rsidRPr="000B7596">
        <w:rPr>
          <w:rFonts w:ascii="Times New Roman" w:eastAsia="Times New Roman" w:hAnsi="Times New Roman" w:cs="Times New Roman"/>
          <w:b/>
          <w:lang w:val="lt-LT" w:eastAsia="lt-LT"/>
        </w:rPr>
        <w:t>Diclac</w:t>
      </w:r>
      <w:proofErr w:type="spellEnd"/>
      <w:r w:rsidRPr="000B7596">
        <w:rPr>
          <w:rFonts w:ascii="Times New Roman" w:eastAsia="Times New Roman" w:hAnsi="Times New Roman" w:cs="Times New Roman"/>
          <w:b/>
          <w:lang w:val="lt-LT" w:eastAsia="lt-LT"/>
        </w:rPr>
        <w:t xml:space="preserve"> sudėtyje yra </w:t>
      </w:r>
      <w:proofErr w:type="spellStart"/>
      <w:r w:rsidRPr="000B7596">
        <w:rPr>
          <w:rFonts w:ascii="Times New Roman" w:eastAsia="Times New Roman" w:hAnsi="Times New Roman" w:cs="Times New Roman"/>
          <w:b/>
          <w:lang w:val="lt-LT" w:eastAsia="lt-LT"/>
        </w:rPr>
        <w:t>benzilo</w:t>
      </w:r>
      <w:proofErr w:type="spellEnd"/>
      <w:r w:rsidRPr="000B7596">
        <w:rPr>
          <w:rFonts w:ascii="Times New Roman" w:eastAsia="Times New Roman" w:hAnsi="Times New Roman" w:cs="Times New Roman"/>
          <w:b/>
          <w:lang w:val="lt-LT" w:eastAsia="lt-LT"/>
        </w:rPr>
        <w:t xml:space="preserve"> alkoholio ir </w:t>
      </w:r>
      <w:proofErr w:type="spellStart"/>
      <w:r w:rsidRPr="000B7596">
        <w:rPr>
          <w:rFonts w:ascii="Times New Roman" w:eastAsia="Times New Roman" w:hAnsi="Times New Roman" w:cs="Times New Roman"/>
          <w:b/>
          <w:lang w:val="lt-LT" w:eastAsia="lt-LT"/>
        </w:rPr>
        <w:t>propilenglikolio</w:t>
      </w:r>
      <w:proofErr w:type="spellEnd"/>
      <w:r w:rsidRPr="000B7596">
        <w:rPr>
          <w:rFonts w:ascii="Times New Roman" w:eastAsia="Times New Roman" w:hAnsi="Times New Roman" w:cs="Times New Roman"/>
          <w:b/>
          <w:lang w:val="lt-LT" w:eastAsia="lt-LT"/>
        </w:rPr>
        <w:t xml:space="preserve"> (E1520)</w:t>
      </w:r>
    </w:p>
    <w:p w14:paraId="647AA3A5" w14:textId="77777777" w:rsidR="000B7596" w:rsidRPr="000B7596" w:rsidRDefault="000B7596" w:rsidP="000B7596">
      <w:p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 xml:space="preserve">Kiekvienoje šio vaisto ampulėje yra 120 mg </w:t>
      </w:r>
      <w:proofErr w:type="spellStart"/>
      <w:r w:rsidRPr="000B7596">
        <w:rPr>
          <w:rFonts w:ascii="Times New Roman" w:eastAsia="Times New Roman" w:hAnsi="Times New Roman" w:cs="Times New Roman"/>
          <w:lang w:val="lt-LT" w:eastAsia="lt-LT"/>
        </w:rPr>
        <w:t>benzilo</w:t>
      </w:r>
      <w:proofErr w:type="spellEnd"/>
      <w:r w:rsidRPr="000B7596">
        <w:rPr>
          <w:rFonts w:ascii="Times New Roman" w:eastAsia="Times New Roman" w:hAnsi="Times New Roman" w:cs="Times New Roman"/>
          <w:lang w:val="lt-LT" w:eastAsia="lt-LT"/>
        </w:rPr>
        <w:t xml:space="preserve"> alkoholio, tai atitinka 40 mg/ml. </w:t>
      </w:r>
      <w:proofErr w:type="spellStart"/>
      <w:r w:rsidRPr="000B7596">
        <w:rPr>
          <w:rFonts w:ascii="Times New Roman" w:eastAsia="Times New Roman" w:hAnsi="Times New Roman" w:cs="Times New Roman"/>
          <w:lang w:val="lt-LT" w:eastAsia="lt-LT"/>
        </w:rPr>
        <w:t>Benzilo</w:t>
      </w:r>
      <w:proofErr w:type="spellEnd"/>
      <w:r w:rsidRPr="000B7596">
        <w:rPr>
          <w:rFonts w:ascii="Times New Roman" w:eastAsia="Times New Roman" w:hAnsi="Times New Roman" w:cs="Times New Roman"/>
          <w:lang w:val="lt-LT" w:eastAsia="lt-LT"/>
        </w:rPr>
        <w:t xml:space="preserve"> alkoholis gali sukelti alerginių reakcijų.</w:t>
      </w:r>
    </w:p>
    <w:p w14:paraId="4FE4DBA3" w14:textId="77777777" w:rsidR="000B7596" w:rsidRPr="000B7596" w:rsidRDefault="000B7596" w:rsidP="000B7596">
      <w:p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 xml:space="preserve">Pasitarkite su gydytoju arba vaistininku, jeigu esate nėščia arba žindote kūdikį, kadangi didelis </w:t>
      </w:r>
      <w:proofErr w:type="spellStart"/>
      <w:r w:rsidRPr="000B7596">
        <w:rPr>
          <w:rFonts w:ascii="Times New Roman" w:eastAsia="Times New Roman" w:hAnsi="Times New Roman" w:cs="Times New Roman"/>
          <w:lang w:val="lt-LT" w:eastAsia="lt-LT"/>
        </w:rPr>
        <w:t>benzilo</w:t>
      </w:r>
      <w:proofErr w:type="spellEnd"/>
      <w:r w:rsidRPr="000B7596">
        <w:rPr>
          <w:rFonts w:ascii="Times New Roman" w:eastAsia="Times New Roman" w:hAnsi="Times New Roman" w:cs="Times New Roman"/>
          <w:lang w:val="lt-LT" w:eastAsia="lt-LT"/>
        </w:rPr>
        <w:t xml:space="preserve"> alkoholio kiekis gali kauptis Jūsų organizme ir sukelti šalutinį poveikį (vadinamąją </w:t>
      </w:r>
      <w:proofErr w:type="spellStart"/>
      <w:r w:rsidRPr="000B7596">
        <w:rPr>
          <w:rFonts w:ascii="Times New Roman" w:eastAsia="Times New Roman" w:hAnsi="Times New Roman" w:cs="Times New Roman"/>
          <w:lang w:val="lt-LT" w:eastAsia="lt-LT"/>
        </w:rPr>
        <w:t>metabolinę</w:t>
      </w:r>
      <w:proofErr w:type="spellEnd"/>
      <w:r w:rsidRPr="000B7596">
        <w:rPr>
          <w:rFonts w:ascii="Times New Roman" w:eastAsia="Times New Roman" w:hAnsi="Times New Roman" w:cs="Times New Roman"/>
          <w:lang w:val="lt-LT" w:eastAsia="lt-LT"/>
        </w:rPr>
        <w:t xml:space="preserve"> </w:t>
      </w:r>
      <w:proofErr w:type="spellStart"/>
      <w:r w:rsidRPr="000B7596">
        <w:rPr>
          <w:rFonts w:ascii="Times New Roman" w:eastAsia="Times New Roman" w:hAnsi="Times New Roman" w:cs="Times New Roman"/>
          <w:lang w:val="lt-LT" w:eastAsia="lt-LT"/>
        </w:rPr>
        <w:t>acidozę</w:t>
      </w:r>
      <w:proofErr w:type="spellEnd"/>
      <w:r w:rsidRPr="000B7596">
        <w:rPr>
          <w:rFonts w:ascii="Times New Roman" w:eastAsia="Times New Roman" w:hAnsi="Times New Roman" w:cs="Times New Roman"/>
          <w:lang w:val="lt-LT" w:eastAsia="lt-LT"/>
        </w:rPr>
        <w:t>).</w:t>
      </w:r>
    </w:p>
    <w:p w14:paraId="19CAEF3C" w14:textId="77777777" w:rsidR="000B7596" w:rsidRPr="000B7596" w:rsidRDefault="000B7596" w:rsidP="000B7596">
      <w:p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 xml:space="preserve">Pasitarkite su gydytoju arba vaistininku, jeigu sergate kepenų arba inkstų ligomis, kadangi didelis </w:t>
      </w:r>
      <w:proofErr w:type="spellStart"/>
      <w:r w:rsidRPr="000B7596">
        <w:rPr>
          <w:rFonts w:ascii="Times New Roman" w:eastAsia="Times New Roman" w:hAnsi="Times New Roman" w:cs="Times New Roman"/>
          <w:lang w:val="lt-LT" w:eastAsia="lt-LT"/>
        </w:rPr>
        <w:t>benzilo</w:t>
      </w:r>
      <w:proofErr w:type="spellEnd"/>
      <w:r w:rsidRPr="000B7596">
        <w:rPr>
          <w:rFonts w:ascii="Times New Roman" w:eastAsia="Times New Roman" w:hAnsi="Times New Roman" w:cs="Times New Roman"/>
          <w:lang w:val="lt-LT" w:eastAsia="lt-LT"/>
        </w:rPr>
        <w:t xml:space="preserve"> alkoholio kiekis gali kauptis Jūsų organizme ir sukelti šalutinį poveikį (vadinamąją </w:t>
      </w:r>
      <w:proofErr w:type="spellStart"/>
      <w:r w:rsidRPr="000B7596">
        <w:rPr>
          <w:rFonts w:ascii="Times New Roman" w:eastAsia="Times New Roman" w:hAnsi="Times New Roman" w:cs="Times New Roman"/>
          <w:lang w:val="lt-LT" w:eastAsia="lt-LT"/>
        </w:rPr>
        <w:t>metabolinę</w:t>
      </w:r>
      <w:proofErr w:type="spellEnd"/>
      <w:r w:rsidRPr="000B7596">
        <w:rPr>
          <w:rFonts w:ascii="Times New Roman" w:eastAsia="Times New Roman" w:hAnsi="Times New Roman" w:cs="Times New Roman"/>
          <w:lang w:val="lt-LT" w:eastAsia="lt-LT"/>
        </w:rPr>
        <w:t xml:space="preserve"> </w:t>
      </w:r>
      <w:proofErr w:type="spellStart"/>
      <w:r w:rsidRPr="000B7596">
        <w:rPr>
          <w:rFonts w:ascii="Times New Roman" w:eastAsia="Times New Roman" w:hAnsi="Times New Roman" w:cs="Times New Roman"/>
          <w:lang w:val="lt-LT" w:eastAsia="lt-LT"/>
        </w:rPr>
        <w:t>acidozę</w:t>
      </w:r>
      <w:proofErr w:type="spellEnd"/>
      <w:r w:rsidRPr="000B7596">
        <w:rPr>
          <w:rFonts w:ascii="Times New Roman" w:eastAsia="Times New Roman" w:hAnsi="Times New Roman" w:cs="Times New Roman"/>
          <w:lang w:val="lt-LT" w:eastAsia="lt-LT"/>
        </w:rPr>
        <w:t>).</w:t>
      </w:r>
    </w:p>
    <w:p w14:paraId="19487D4F" w14:textId="77777777" w:rsidR="000B7596" w:rsidRPr="000B7596" w:rsidRDefault="000B7596" w:rsidP="000B7596">
      <w:p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 xml:space="preserve">Kiekvienoje šio vaisto ampulėje yra 600 mg </w:t>
      </w:r>
      <w:proofErr w:type="spellStart"/>
      <w:r w:rsidRPr="000B7596">
        <w:rPr>
          <w:rFonts w:ascii="Times New Roman" w:eastAsia="Times New Roman" w:hAnsi="Times New Roman" w:cs="Times New Roman"/>
          <w:lang w:val="lt-LT" w:eastAsia="lt-LT"/>
        </w:rPr>
        <w:t>propilenglikolio</w:t>
      </w:r>
      <w:proofErr w:type="spellEnd"/>
      <w:r w:rsidRPr="000B7596">
        <w:rPr>
          <w:rFonts w:ascii="Times New Roman" w:eastAsia="Times New Roman" w:hAnsi="Times New Roman" w:cs="Times New Roman"/>
          <w:lang w:val="lt-LT" w:eastAsia="lt-LT"/>
        </w:rPr>
        <w:t>, tai atitinka 200 mg/ml.</w:t>
      </w:r>
    </w:p>
    <w:p w14:paraId="0CFBEF22" w14:textId="77777777" w:rsidR="000B7596" w:rsidRPr="000B7596" w:rsidRDefault="000B7596" w:rsidP="000B7596">
      <w:p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Šio vaisto vienoje ampulėje yra mažiau kaip 1 </w:t>
      </w:r>
      <w:proofErr w:type="spellStart"/>
      <w:r w:rsidRPr="000B7596">
        <w:rPr>
          <w:rFonts w:ascii="Times New Roman" w:eastAsia="Times New Roman" w:hAnsi="Times New Roman" w:cs="Times New Roman"/>
          <w:lang w:val="lt-LT" w:eastAsia="lt-LT"/>
        </w:rPr>
        <w:t>mmol</w:t>
      </w:r>
      <w:proofErr w:type="spellEnd"/>
      <w:r w:rsidRPr="000B7596">
        <w:rPr>
          <w:rFonts w:ascii="Times New Roman" w:eastAsia="Times New Roman" w:hAnsi="Times New Roman" w:cs="Times New Roman"/>
          <w:lang w:val="lt-LT" w:eastAsia="lt-LT"/>
        </w:rPr>
        <w:t xml:space="preserve"> (23 mg) natrio, </w:t>
      </w:r>
      <w:proofErr w:type="spellStart"/>
      <w:r w:rsidRPr="000B7596">
        <w:rPr>
          <w:rFonts w:ascii="Times New Roman" w:eastAsia="Times New Roman" w:hAnsi="Times New Roman" w:cs="Times New Roman"/>
          <w:lang w:val="lt-LT" w:eastAsia="lt-LT"/>
        </w:rPr>
        <w:t>t.y</w:t>
      </w:r>
      <w:proofErr w:type="spellEnd"/>
      <w:r w:rsidRPr="000B7596">
        <w:rPr>
          <w:rFonts w:ascii="Times New Roman" w:eastAsia="Times New Roman" w:hAnsi="Times New Roman" w:cs="Times New Roman"/>
          <w:lang w:val="lt-LT" w:eastAsia="lt-LT"/>
        </w:rPr>
        <w:t>. jis beveik neturi reikšmės.</w:t>
      </w:r>
    </w:p>
    <w:p w14:paraId="38119E01" w14:textId="77777777" w:rsidR="000B7596" w:rsidRPr="000B7596" w:rsidRDefault="000B7596" w:rsidP="000B7596">
      <w:pPr>
        <w:spacing w:after="0" w:line="240" w:lineRule="auto"/>
        <w:rPr>
          <w:rFonts w:ascii="Times New Roman" w:eastAsia="Times New Roman" w:hAnsi="Times New Roman" w:cs="Times New Roman"/>
          <w:lang w:val="lt-LT" w:eastAsia="lt-LT"/>
        </w:rPr>
      </w:pPr>
    </w:p>
    <w:p w14:paraId="16E75E1D" w14:textId="77777777" w:rsidR="000B7596" w:rsidRPr="000B7596" w:rsidRDefault="000B7596" w:rsidP="000B7596">
      <w:pPr>
        <w:spacing w:after="0" w:line="240" w:lineRule="auto"/>
        <w:rPr>
          <w:rFonts w:ascii="Times New Roman" w:eastAsia="Times New Roman" w:hAnsi="Times New Roman" w:cs="Times New Roman"/>
          <w:lang w:val="lt-LT" w:eastAsia="lt-LT"/>
        </w:rPr>
      </w:pPr>
    </w:p>
    <w:p w14:paraId="45123888" w14:textId="77777777" w:rsidR="000B7596" w:rsidRPr="000B7596" w:rsidRDefault="000B7596" w:rsidP="000B7596">
      <w:pPr>
        <w:spacing w:after="0" w:line="240" w:lineRule="auto"/>
        <w:ind w:left="540" w:hanging="502"/>
        <w:rPr>
          <w:rFonts w:ascii="Times New Roman" w:eastAsia="Times New Roman" w:hAnsi="Times New Roman" w:cs="Times New Roman"/>
          <w:b/>
          <w:lang w:val="lt-LT" w:eastAsia="lt-LT"/>
        </w:rPr>
      </w:pPr>
      <w:r w:rsidRPr="000B7596">
        <w:rPr>
          <w:rFonts w:ascii="Times New Roman" w:eastAsia="Times New Roman" w:hAnsi="Times New Roman" w:cs="Times New Roman"/>
          <w:b/>
          <w:lang w:val="lt-LT" w:eastAsia="lt-LT"/>
        </w:rPr>
        <w:t>3.</w:t>
      </w:r>
      <w:r w:rsidRPr="000B7596">
        <w:rPr>
          <w:rFonts w:ascii="Times New Roman" w:eastAsia="Times New Roman" w:hAnsi="Times New Roman" w:cs="Times New Roman"/>
          <w:b/>
          <w:lang w:val="lt-LT" w:eastAsia="lt-LT"/>
        </w:rPr>
        <w:tab/>
        <w:t xml:space="preserve">Kaip vartoti </w:t>
      </w:r>
      <w:proofErr w:type="spellStart"/>
      <w:r w:rsidRPr="000B7596">
        <w:rPr>
          <w:rFonts w:ascii="Times New Roman" w:eastAsia="Times New Roman" w:hAnsi="Times New Roman" w:cs="Times New Roman"/>
          <w:b/>
          <w:lang w:val="lt-LT" w:eastAsia="lt-LT"/>
        </w:rPr>
        <w:t>Diclac</w:t>
      </w:r>
      <w:proofErr w:type="spellEnd"/>
      <w:r w:rsidRPr="000B7596">
        <w:rPr>
          <w:rFonts w:ascii="Times New Roman" w:eastAsia="Times New Roman" w:hAnsi="Times New Roman" w:cs="Times New Roman"/>
          <w:b/>
          <w:lang w:val="lt-LT" w:eastAsia="lt-LT"/>
        </w:rPr>
        <w:t xml:space="preserve"> </w:t>
      </w:r>
    </w:p>
    <w:p w14:paraId="670F8382" w14:textId="77777777" w:rsidR="000B7596" w:rsidRPr="000B7596" w:rsidRDefault="000B7596" w:rsidP="000B7596">
      <w:pPr>
        <w:spacing w:after="0" w:line="240" w:lineRule="auto"/>
        <w:rPr>
          <w:rFonts w:ascii="Times New Roman" w:eastAsia="Times New Roman" w:hAnsi="Times New Roman" w:cs="Times New Roman"/>
          <w:b/>
          <w:i/>
          <w:lang w:val="lt-LT" w:eastAsia="lt-LT"/>
        </w:rPr>
      </w:pPr>
    </w:p>
    <w:p w14:paraId="593504B7" w14:textId="77777777" w:rsidR="000B7596" w:rsidRPr="000B7596" w:rsidRDefault="000B7596" w:rsidP="000B7596">
      <w:p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Visada vartokite šį vaistą tiksliai, kaip nurodė gydytojas. Jeigu abejojate, kreipkitės į gydytoją arba vaistininką.</w:t>
      </w:r>
    </w:p>
    <w:p w14:paraId="6202CF4C" w14:textId="77777777" w:rsidR="000B7596" w:rsidRPr="000B7596" w:rsidRDefault="000B7596" w:rsidP="000B7596">
      <w:pPr>
        <w:spacing w:after="0" w:line="240" w:lineRule="auto"/>
        <w:rPr>
          <w:rFonts w:ascii="Times New Roman" w:eastAsia="Times New Roman" w:hAnsi="Times New Roman" w:cs="Times New Roman"/>
          <w:lang w:val="lt-LT" w:eastAsia="lt-LT"/>
        </w:rPr>
      </w:pPr>
    </w:p>
    <w:p w14:paraId="20D78940" w14:textId="77777777" w:rsidR="000B7596" w:rsidRPr="000B7596" w:rsidRDefault="000B7596" w:rsidP="000B7596">
      <w:p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Neviršykite rekomenduotos dozės ar gydymo laiko.</w:t>
      </w:r>
      <w:r w:rsidRPr="000B7596">
        <w:rPr>
          <w:rFonts w:ascii="Times New Roman" w:eastAsia="Times New Roman" w:hAnsi="Times New Roman" w:cs="Times New Roman"/>
          <w:sz w:val="16"/>
          <w:szCs w:val="16"/>
          <w:lang w:val="lt-LT" w:eastAsia="lt-LT"/>
        </w:rPr>
        <w:t xml:space="preserve"> </w:t>
      </w:r>
      <w:r w:rsidRPr="000B7596">
        <w:rPr>
          <w:rFonts w:ascii="Times New Roman" w:eastAsia="Times New Roman" w:hAnsi="Times New Roman" w:cs="Times New Roman"/>
          <w:lang w:val="lt-LT" w:eastAsia="lt-LT"/>
        </w:rPr>
        <w:t>Yra labai svarbu vartoti mažiausią veiksmingą dozę trumpiausią laiką, reikalingą Jūsų skausmui palengvinti.</w:t>
      </w:r>
    </w:p>
    <w:p w14:paraId="07B932A5" w14:textId="77777777" w:rsidR="000B7596" w:rsidRPr="000B7596" w:rsidRDefault="000B7596" w:rsidP="000B7596">
      <w:pPr>
        <w:spacing w:after="0" w:line="240" w:lineRule="auto"/>
        <w:rPr>
          <w:rFonts w:ascii="Times New Roman" w:eastAsia="Times New Roman" w:hAnsi="Times New Roman" w:cs="Times New Roman"/>
          <w:i/>
          <w:lang w:val="lt-LT" w:eastAsia="lt-LT"/>
        </w:rPr>
      </w:pPr>
    </w:p>
    <w:p w14:paraId="66D8A7F9" w14:textId="77777777" w:rsidR="000B7596" w:rsidRPr="000B7596" w:rsidRDefault="000B7596" w:rsidP="000B7596">
      <w:pPr>
        <w:tabs>
          <w:tab w:val="left" w:pos="567"/>
        </w:tabs>
        <w:spacing w:after="0" w:line="240" w:lineRule="auto"/>
        <w:rPr>
          <w:rFonts w:ascii="Times New Roman" w:eastAsia="Times New Roman" w:hAnsi="Times New Roman" w:cs="Times New Roman"/>
          <w:i/>
          <w:lang w:val="lt-LT" w:eastAsia="lt-LT"/>
        </w:rPr>
      </w:pPr>
      <w:r w:rsidRPr="000B7596">
        <w:rPr>
          <w:rFonts w:ascii="Times New Roman" w:eastAsia="Times New Roman" w:hAnsi="Times New Roman" w:cs="Times New Roman"/>
          <w:i/>
          <w:lang w:val="lt-LT" w:eastAsia="lt-LT"/>
        </w:rPr>
        <w:t>Suaugusiems žmonėms</w:t>
      </w:r>
    </w:p>
    <w:p w14:paraId="20B0F8F7" w14:textId="77777777" w:rsidR="000B7596" w:rsidRPr="000B7596" w:rsidRDefault="000B7596" w:rsidP="000B7596">
      <w:p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 xml:space="preserve">Gydytojas tiksliai nurodys, kiek Jums reikia suleisti </w:t>
      </w:r>
      <w:proofErr w:type="spellStart"/>
      <w:r w:rsidRPr="000B7596">
        <w:rPr>
          <w:rFonts w:ascii="Times New Roman" w:eastAsia="Times New Roman" w:hAnsi="Times New Roman" w:cs="Times New Roman"/>
          <w:lang w:val="lt-LT" w:eastAsia="lt-LT"/>
        </w:rPr>
        <w:t>Diclac</w:t>
      </w:r>
      <w:proofErr w:type="spellEnd"/>
      <w:r w:rsidRPr="000B7596">
        <w:rPr>
          <w:rFonts w:ascii="Times New Roman" w:eastAsia="Times New Roman" w:hAnsi="Times New Roman" w:cs="Times New Roman"/>
          <w:lang w:val="lt-LT" w:eastAsia="lt-LT"/>
        </w:rPr>
        <w:t xml:space="preserve"> </w:t>
      </w:r>
      <w:r w:rsidRPr="000B7596">
        <w:rPr>
          <w:rFonts w:ascii="Times New Roman" w:eastAsia="Times New Roman" w:hAnsi="Times New Roman" w:cs="Times New Roman"/>
          <w:bCs/>
          <w:lang w:val="lt-LT" w:eastAsia="lt-LT"/>
        </w:rPr>
        <w:t>injekcinio ar infuzinio tirpalo</w:t>
      </w:r>
      <w:r w:rsidRPr="000B7596">
        <w:rPr>
          <w:rFonts w:ascii="Times New Roman" w:eastAsia="Times New Roman" w:hAnsi="Times New Roman" w:cs="Times New Roman"/>
          <w:lang w:val="lt-LT" w:eastAsia="lt-LT"/>
        </w:rPr>
        <w:t xml:space="preserve">. </w:t>
      </w:r>
    </w:p>
    <w:p w14:paraId="404BD8B9" w14:textId="77777777" w:rsidR="000B7596" w:rsidRPr="000B7596" w:rsidRDefault="000B7596" w:rsidP="000B7596">
      <w:pPr>
        <w:spacing w:after="0" w:line="240" w:lineRule="auto"/>
        <w:jc w:val="both"/>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 xml:space="preserve">Rekomenduojama dozė yra 1 ampulė per parą. </w:t>
      </w:r>
    </w:p>
    <w:p w14:paraId="38C60581" w14:textId="77777777" w:rsidR="000B7596" w:rsidRPr="000B7596" w:rsidRDefault="000B7596" w:rsidP="000B7596">
      <w:pPr>
        <w:spacing w:after="0" w:line="240" w:lineRule="auto"/>
        <w:jc w:val="both"/>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 xml:space="preserve">Didžiausia paros dozė yra 2 ampulės (150 mg </w:t>
      </w:r>
      <w:proofErr w:type="spellStart"/>
      <w:r w:rsidRPr="000B7596">
        <w:rPr>
          <w:rFonts w:ascii="Times New Roman" w:eastAsia="Times New Roman" w:hAnsi="Times New Roman" w:cs="Times New Roman"/>
          <w:lang w:val="lt-LT" w:eastAsia="lt-LT"/>
        </w:rPr>
        <w:t>diklofenako</w:t>
      </w:r>
      <w:proofErr w:type="spellEnd"/>
      <w:r w:rsidRPr="000B7596">
        <w:rPr>
          <w:rFonts w:ascii="Times New Roman" w:eastAsia="Times New Roman" w:hAnsi="Times New Roman" w:cs="Times New Roman"/>
          <w:lang w:val="lt-LT" w:eastAsia="lt-LT"/>
        </w:rPr>
        <w:t>), suleidžiamos kelių valandų intervalu.</w:t>
      </w:r>
    </w:p>
    <w:p w14:paraId="1FCDE69B" w14:textId="77777777" w:rsidR="000B7596" w:rsidRPr="000B7596" w:rsidRDefault="000B7596" w:rsidP="000B7596">
      <w:pPr>
        <w:spacing w:after="0" w:line="240" w:lineRule="auto"/>
        <w:rPr>
          <w:rFonts w:ascii="Times New Roman" w:eastAsia="Times New Roman" w:hAnsi="Times New Roman" w:cs="Times New Roman"/>
          <w:bCs/>
          <w:i/>
          <w:lang w:val="lt-LT" w:eastAsia="lt-LT"/>
        </w:rPr>
      </w:pPr>
    </w:p>
    <w:p w14:paraId="39147963" w14:textId="77777777" w:rsidR="000B7596" w:rsidRPr="000B7596" w:rsidRDefault="000B7596" w:rsidP="000B7596">
      <w:pPr>
        <w:spacing w:after="0" w:line="240" w:lineRule="auto"/>
        <w:rPr>
          <w:rFonts w:ascii="Times New Roman" w:eastAsia="Times New Roman" w:hAnsi="Times New Roman" w:cs="Times New Roman"/>
          <w:i/>
          <w:lang w:val="lt-LT" w:eastAsia="lt-LT"/>
        </w:rPr>
      </w:pPr>
      <w:r w:rsidRPr="000B7596">
        <w:rPr>
          <w:rFonts w:ascii="Times New Roman" w:eastAsia="Times New Roman" w:hAnsi="Times New Roman" w:cs="Times New Roman"/>
          <w:bCs/>
          <w:i/>
          <w:lang w:val="lt-LT" w:eastAsia="lt-LT"/>
        </w:rPr>
        <w:t>Senyviems žmonėms</w:t>
      </w:r>
    </w:p>
    <w:p w14:paraId="6181A3D4" w14:textId="77777777" w:rsidR="000B7596" w:rsidRPr="000B7596" w:rsidRDefault="000B7596" w:rsidP="000B7596">
      <w:pPr>
        <w:spacing w:after="0" w:line="240" w:lineRule="auto"/>
        <w:jc w:val="both"/>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 xml:space="preserve">Senyviems pacientams šalutinių poveikių rizika yra didesnė, todėl juos reikia stebėti </w:t>
      </w:r>
      <w:proofErr w:type="spellStart"/>
      <w:r w:rsidRPr="000B7596">
        <w:rPr>
          <w:rFonts w:ascii="Times New Roman" w:eastAsia="Times New Roman" w:hAnsi="Times New Roman" w:cs="Times New Roman"/>
          <w:lang w:val="lt-LT" w:eastAsia="lt-LT"/>
        </w:rPr>
        <w:t>Diclac</w:t>
      </w:r>
      <w:proofErr w:type="spellEnd"/>
      <w:r w:rsidRPr="000B7596">
        <w:rPr>
          <w:rFonts w:ascii="Times New Roman" w:eastAsia="Times New Roman" w:hAnsi="Times New Roman" w:cs="Times New Roman"/>
          <w:lang w:val="lt-LT" w:eastAsia="lt-LT"/>
        </w:rPr>
        <w:t xml:space="preserve"> vartojimo laikotarpiu.</w:t>
      </w:r>
    </w:p>
    <w:p w14:paraId="4576E630" w14:textId="77777777" w:rsidR="000B7596" w:rsidRPr="000B7596" w:rsidRDefault="000B7596" w:rsidP="000B7596">
      <w:pPr>
        <w:spacing w:after="0" w:line="240" w:lineRule="auto"/>
        <w:jc w:val="both"/>
        <w:rPr>
          <w:rFonts w:ascii="Times New Roman" w:eastAsia="Times New Roman" w:hAnsi="Times New Roman" w:cs="Times New Roman"/>
          <w:lang w:val="lt-LT" w:eastAsia="lt-LT"/>
        </w:rPr>
      </w:pPr>
    </w:p>
    <w:p w14:paraId="7D69A809" w14:textId="77777777" w:rsidR="000B7596" w:rsidRPr="000B7596" w:rsidRDefault="000B7596" w:rsidP="000B7596">
      <w:pPr>
        <w:spacing w:after="0" w:line="240" w:lineRule="auto"/>
        <w:rPr>
          <w:rFonts w:ascii="Times New Roman" w:eastAsia="Times New Roman" w:hAnsi="Times New Roman" w:cs="Times New Roman"/>
          <w:i/>
          <w:color w:val="000000"/>
          <w:lang w:val="lt-LT" w:eastAsia="lt-LT"/>
        </w:rPr>
      </w:pPr>
      <w:r w:rsidRPr="000B7596">
        <w:rPr>
          <w:rFonts w:ascii="Times New Roman" w:eastAsia="Times New Roman" w:hAnsi="Times New Roman" w:cs="Times New Roman"/>
          <w:i/>
          <w:color w:val="000000"/>
          <w:lang w:val="lt-LT" w:eastAsia="lt-LT"/>
        </w:rPr>
        <w:t>Ligoniams, kurių inkstų veikla yra sutrikusi</w:t>
      </w:r>
    </w:p>
    <w:p w14:paraId="596050FD" w14:textId="77777777" w:rsidR="000B7596" w:rsidRPr="000B7596" w:rsidRDefault="000B7596" w:rsidP="000B7596">
      <w:p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Esant lengvam inkstų veiklos sutrikimui, vaisto vartoti reikia atsargiai. Jeigu yra vidutinio sunkumo ar sunkus inkstų veiklos sutrikimas, šio vaisto vartoti draudžiama.</w:t>
      </w:r>
    </w:p>
    <w:p w14:paraId="5F0FCD27" w14:textId="77777777" w:rsidR="000B7596" w:rsidRPr="000B7596" w:rsidRDefault="000B7596" w:rsidP="000B7596">
      <w:pPr>
        <w:spacing w:after="0" w:line="240" w:lineRule="auto"/>
        <w:rPr>
          <w:rFonts w:ascii="Times New Roman" w:eastAsia="Times New Roman" w:hAnsi="Times New Roman" w:cs="Times New Roman"/>
          <w:color w:val="000000"/>
          <w:lang w:val="lt-LT" w:eastAsia="lt-LT"/>
        </w:rPr>
      </w:pPr>
    </w:p>
    <w:p w14:paraId="7C3E49CD" w14:textId="77777777" w:rsidR="000B7596" w:rsidRPr="000B7596" w:rsidRDefault="000B7596" w:rsidP="000B7596">
      <w:pPr>
        <w:spacing w:after="0" w:line="240" w:lineRule="auto"/>
        <w:rPr>
          <w:rFonts w:ascii="Times New Roman" w:eastAsia="Times New Roman" w:hAnsi="Times New Roman" w:cs="Times New Roman"/>
          <w:i/>
          <w:color w:val="000000"/>
          <w:lang w:val="lt-LT" w:eastAsia="lt-LT"/>
        </w:rPr>
      </w:pPr>
      <w:r w:rsidRPr="000B7596">
        <w:rPr>
          <w:rFonts w:ascii="Times New Roman" w:eastAsia="Times New Roman" w:hAnsi="Times New Roman" w:cs="Times New Roman"/>
          <w:i/>
          <w:color w:val="000000"/>
          <w:lang w:val="lt-LT" w:eastAsia="lt-LT"/>
        </w:rPr>
        <w:t xml:space="preserve">Ligoniams, kurių kepenų veikla yra sutrikusi </w:t>
      </w:r>
    </w:p>
    <w:p w14:paraId="7CA2283E" w14:textId="77777777" w:rsidR="000B7596" w:rsidRPr="000B7596" w:rsidRDefault="000B7596" w:rsidP="000B7596">
      <w:pPr>
        <w:spacing w:after="0" w:line="240" w:lineRule="auto"/>
        <w:rPr>
          <w:rFonts w:ascii="Times New Roman" w:eastAsia="Times New Roman" w:hAnsi="Times New Roman" w:cs="Times New Roman"/>
          <w:iCs/>
          <w:u w:val="single"/>
          <w:lang w:val="lt-LT" w:eastAsia="lt-LT"/>
        </w:rPr>
      </w:pPr>
      <w:r w:rsidRPr="000B7596">
        <w:rPr>
          <w:rFonts w:ascii="Times New Roman" w:eastAsia="Times New Roman" w:hAnsi="Times New Roman" w:cs="Times New Roman"/>
          <w:lang w:val="lt-LT" w:eastAsia="lt-LT"/>
        </w:rPr>
        <w:lastRenderedPageBreak/>
        <w:t>Esant lengvam ir vidutiniam kepenų veiklos sutrikimui, vaisto reikia vartoti atsargiai. Jeigu yra sunkus kepenų veiklos sutrikimas, šio vaisto vartoti draudžiama.</w:t>
      </w:r>
    </w:p>
    <w:p w14:paraId="73EECC94" w14:textId="77777777" w:rsidR="000B7596" w:rsidRPr="000B7596" w:rsidRDefault="000B7596" w:rsidP="000B7596">
      <w:pPr>
        <w:spacing w:after="0" w:line="240" w:lineRule="auto"/>
        <w:jc w:val="both"/>
        <w:rPr>
          <w:rFonts w:ascii="Times New Roman" w:eastAsia="Times New Roman" w:hAnsi="Times New Roman" w:cs="Times New Roman"/>
          <w:lang w:val="lt-LT" w:eastAsia="lt-LT"/>
        </w:rPr>
      </w:pPr>
    </w:p>
    <w:p w14:paraId="2B2B45EC" w14:textId="77777777" w:rsidR="000B7596" w:rsidRPr="000B7596" w:rsidRDefault="000B7596" w:rsidP="000B7596">
      <w:pPr>
        <w:spacing w:after="0" w:line="240" w:lineRule="auto"/>
        <w:rPr>
          <w:rFonts w:ascii="Times New Roman" w:eastAsia="Times New Roman" w:hAnsi="Times New Roman" w:cs="Times New Roman"/>
          <w:b/>
          <w:lang w:val="lt-LT" w:eastAsia="lt-LT"/>
        </w:rPr>
      </w:pPr>
      <w:r w:rsidRPr="000B7596">
        <w:rPr>
          <w:rFonts w:ascii="Times New Roman" w:eastAsia="Times New Roman" w:hAnsi="Times New Roman" w:cs="Times New Roman"/>
          <w:b/>
          <w:color w:val="000000"/>
          <w:lang w:val="lt-LT" w:eastAsia="lt-LT"/>
        </w:rPr>
        <w:t xml:space="preserve">Vartojimas vaikams ir paaugliams </w:t>
      </w:r>
    </w:p>
    <w:p w14:paraId="362647D3" w14:textId="77777777" w:rsidR="000B7596" w:rsidRPr="000B7596" w:rsidRDefault="000B7596" w:rsidP="000B7596">
      <w:pPr>
        <w:spacing w:after="0" w:line="240" w:lineRule="auto"/>
        <w:rPr>
          <w:rFonts w:ascii="Times New Roman" w:eastAsia="Times New Roman" w:hAnsi="Times New Roman" w:cs="Times New Roman"/>
          <w:color w:val="000000"/>
          <w:lang w:val="lt-LT" w:eastAsia="lt-LT"/>
        </w:rPr>
      </w:pPr>
      <w:r w:rsidRPr="000B7596">
        <w:rPr>
          <w:rFonts w:ascii="Times New Roman" w:eastAsia="Times New Roman" w:hAnsi="Times New Roman" w:cs="Times New Roman"/>
          <w:lang w:val="lt-LT" w:eastAsia="lt-LT"/>
        </w:rPr>
        <w:t xml:space="preserve">Vaikams ir paaugliams šio vaisto vartoti draudžiama. </w:t>
      </w:r>
    </w:p>
    <w:p w14:paraId="759E425D" w14:textId="77777777" w:rsidR="000B7596" w:rsidRPr="000B7596" w:rsidRDefault="000B7596" w:rsidP="000B7596">
      <w:pPr>
        <w:spacing w:after="0" w:line="240" w:lineRule="auto"/>
        <w:rPr>
          <w:rFonts w:ascii="Times New Roman" w:eastAsia="Times New Roman" w:hAnsi="Times New Roman" w:cs="Times New Roman"/>
          <w:i/>
          <w:color w:val="000000"/>
          <w:lang w:val="lt-LT" w:eastAsia="lt-LT"/>
        </w:rPr>
      </w:pPr>
    </w:p>
    <w:p w14:paraId="5364EC62" w14:textId="77777777" w:rsidR="000B7596" w:rsidRPr="000B7596" w:rsidRDefault="000B7596" w:rsidP="000B7596">
      <w:pPr>
        <w:tabs>
          <w:tab w:val="left" w:pos="567"/>
        </w:tabs>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i/>
          <w:iCs/>
          <w:lang w:val="lt-LT" w:eastAsia="lt-LT"/>
        </w:rPr>
        <w:t xml:space="preserve">Vartojimo metodas </w:t>
      </w:r>
    </w:p>
    <w:p w14:paraId="61CD5C84" w14:textId="77777777" w:rsidR="000B7596" w:rsidRPr="000B7596" w:rsidRDefault="000B7596" w:rsidP="000B7596">
      <w:pPr>
        <w:spacing w:after="0" w:line="240" w:lineRule="auto"/>
        <w:rPr>
          <w:rFonts w:ascii="Times New Roman" w:eastAsia="Times New Roman" w:hAnsi="Times New Roman" w:cs="Times New Roman"/>
          <w:lang w:val="lt-LT" w:eastAsia="lt-LT"/>
        </w:rPr>
      </w:pPr>
      <w:proofErr w:type="spellStart"/>
      <w:r w:rsidRPr="000B7596">
        <w:rPr>
          <w:rFonts w:ascii="Times New Roman" w:eastAsia="Times New Roman" w:hAnsi="Times New Roman" w:cs="Times New Roman"/>
          <w:lang w:val="lt-LT" w:eastAsia="lt-LT"/>
        </w:rPr>
        <w:t>Diclac</w:t>
      </w:r>
      <w:proofErr w:type="spellEnd"/>
      <w:r w:rsidRPr="000B7596">
        <w:rPr>
          <w:rFonts w:ascii="Times New Roman" w:eastAsia="Times New Roman" w:hAnsi="Times New Roman" w:cs="Times New Roman"/>
          <w:lang w:val="lt-LT" w:eastAsia="lt-LT"/>
        </w:rPr>
        <w:t xml:space="preserve"> injekcinis ar infuzinis tirpalas suleidžiamas giliai į sėdmenų raumenis arba lėtai sulašinamas į veną.</w:t>
      </w:r>
    </w:p>
    <w:p w14:paraId="1E6329E5" w14:textId="77777777" w:rsidR="000B7596" w:rsidRPr="000B7596" w:rsidRDefault="000B7596" w:rsidP="000B7596">
      <w:pPr>
        <w:spacing w:after="0" w:line="240" w:lineRule="auto"/>
        <w:rPr>
          <w:rFonts w:ascii="Times New Roman" w:eastAsia="Times New Roman" w:hAnsi="Times New Roman" w:cs="Times New Roman"/>
          <w:lang w:val="lt-LT" w:eastAsia="lt-LT"/>
        </w:rPr>
      </w:pPr>
    </w:p>
    <w:p w14:paraId="5D4AE5EB" w14:textId="77777777" w:rsidR="000B7596" w:rsidRPr="000B7596" w:rsidRDefault="000B7596" w:rsidP="000B7596">
      <w:pPr>
        <w:tabs>
          <w:tab w:val="left" w:pos="567"/>
        </w:tabs>
        <w:spacing w:after="0" w:line="240" w:lineRule="auto"/>
        <w:rPr>
          <w:rFonts w:ascii="Times New Roman" w:eastAsia="Times New Roman" w:hAnsi="Times New Roman" w:cs="Times New Roman"/>
          <w:i/>
          <w:lang w:val="lt-LT" w:eastAsia="lt-LT"/>
        </w:rPr>
      </w:pPr>
      <w:r w:rsidRPr="000B7596">
        <w:rPr>
          <w:rFonts w:ascii="Times New Roman" w:eastAsia="Times New Roman" w:hAnsi="Times New Roman" w:cs="Times New Roman"/>
          <w:i/>
          <w:lang w:val="lt-LT" w:eastAsia="lt-LT"/>
        </w:rPr>
        <w:t>Gydymo trukmė</w:t>
      </w:r>
    </w:p>
    <w:p w14:paraId="1D635D43" w14:textId="77777777" w:rsidR="000B7596" w:rsidRPr="000B7596" w:rsidRDefault="000B7596" w:rsidP="000B7596">
      <w:p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 xml:space="preserve">Ilgiau negu 2 paras </w:t>
      </w:r>
      <w:proofErr w:type="spellStart"/>
      <w:r w:rsidRPr="000B7596">
        <w:rPr>
          <w:rFonts w:ascii="Times New Roman" w:eastAsia="Times New Roman" w:hAnsi="Times New Roman" w:cs="Times New Roman"/>
          <w:lang w:val="lt-LT" w:eastAsia="lt-LT"/>
        </w:rPr>
        <w:t>Diclac</w:t>
      </w:r>
      <w:proofErr w:type="spellEnd"/>
      <w:r w:rsidRPr="000B7596">
        <w:rPr>
          <w:rFonts w:ascii="Times New Roman" w:eastAsia="Times New Roman" w:hAnsi="Times New Roman" w:cs="Times New Roman"/>
          <w:lang w:val="lt-LT" w:eastAsia="lt-LT"/>
        </w:rPr>
        <w:t xml:space="preserve"> injekcinio ar infuzinio tirpalo vartoti negalima. Jeigu reikalingas tolesnis gydymas </w:t>
      </w:r>
      <w:proofErr w:type="spellStart"/>
      <w:r w:rsidRPr="000B7596">
        <w:rPr>
          <w:rFonts w:ascii="Times New Roman" w:eastAsia="Times New Roman" w:hAnsi="Times New Roman" w:cs="Times New Roman"/>
          <w:lang w:val="lt-LT" w:eastAsia="lt-LT"/>
        </w:rPr>
        <w:t>Diclac</w:t>
      </w:r>
      <w:proofErr w:type="spellEnd"/>
      <w:r w:rsidRPr="000B7596">
        <w:rPr>
          <w:rFonts w:ascii="Times New Roman" w:eastAsia="Times New Roman" w:hAnsi="Times New Roman" w:cs="Times New Roman"/>
          <w:lang w:val="lt-LT" w:eastAsia="lt-LT"/>
        </w:rPr>
        <w:t>, galima vartoti kitų šio vaisto formų, pvz., tablečių.</w:t>
      </w:r>
    </w:p>
    <w:p w14:paraId="07FD949B" w14:textId="77777777" w:rsidR="000B7596" w:rsidRPr="000B7596" w:rsidRDefault="000B7596" w:rsidP="000B7596">
      <w:pPr>
        <w:spacing w:after="0" w:line="240" w:lineRule="auto"/>
        <w:rPr>
          <w:rFonts w:ascii="Times New Roman" w:eastAsia="Times New Roman" w:hAnsi="Times New Roman" w:cs="Times New Roman"/>
          <w:lang w:val="lt-LT" w:eastAsia="lt-LT"/>
        </w:rPr>
      </w:pPr>
    </w:p>
    <w:p w14:paraId="263AB9CE" w14:textId="77777777" w:rsidR="000B7596" w:rsidRPr="000B7596" w:rsidRDefault="000B7596" w:rsidP="000B7596">
      <w:pPr>
        <w:spacing w:after="0" w:line="240" w:lineRule="auto"/>
        <w:rPr>
          <w:rFonts w:ascii="Times New Roman" w:eastAsia="Times New Roman" w:hAnsi="Times New Roman" w:cs="Times New Roman"/>
          <w:b/>
          <w:lang w:val="lt-LT" w:eastAsia="lt-LT"/>
        </w:rPr>
      </w:pPr>
      <w:r w:rsidRPr="000B7596">
        <w:rPr>
          <w:rFonts w:ascii="Times New Roman" w:eastAsia="Times New Roman" w:hAnsi="Times New Roman" w:cs="Times New Roman"/>
          <w:b/>
          <w:lang w:val="lt-LT" w:eastAsia="lt-LT"/>
        </w:rPr>
        <w:t xml:space="preserve">Ką daryti pavartojus per didelę </w:t>
      </w:r>
      <w:proofErr w:type="spellStart"/>
      <w:r w:rsidRPr="000B7596">
        <w:rPr>
          <w:rFonts w:ascii="Times New Roman" w:eastAsia="Times New Roman" w:hAnsi="Times New Roman" w:cs="Times New Roman"/>
          <w:b/>
          <w:bCs/>
          <w:iCs/>
          <w:lang w:val="lt-LT" w:eastAsia="lt-LT"/>
        </w:rPr>
        <w:t>Diclac</w:t>
      </w:r>
      <w:proofErr w:type="spellEnd"/>
      <w:r w:rsidRPr="000B7596">
        <w:rPr>
          <w:rFonts w:ascii="Times New Roman" w:eastAsia="Times New Roman" w:hAnsi="Times New Roman" w:cs="Times New Roman"/>
          <w:b/>
          <w:lang w:val="lt-LT" w:eastAsia="lt-LT"/>
        </w:rPr>
        <w:t xml:space="preserve"> dozę</w:t>
      </w:r>
    </w:p>
    <w:p w14:paraId="35F6CFDB" w14:textId="77777777" w:rsidR="000B7596" w:rsidRPr="000B7596" w:rsidRDefault="000B7596" w:rsidP="000B7596">
      <w:p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 xml:space="preserve">Jeigu Jūs pavartojote per didelę </w:t>
      </w:r>
      <w:proofErr w:type="spellStart"/>
      <w:r w:rsidRPr="000B7596">
        <w:rPr>
          <w:rFonts w:ascii="Times New Roman" w:eastAsia="Times New Roman" w:hAnsi="Times New Roman" w:cs="Times New Roman"/>
          <w:lang w:val="lt-LT" w:eastAsia="lt-LT"/>
        </w:rPr>
        <w:t>Diclac</w:t>
      </w:r>
      <w:proofErr w:type="spellEnd"/>
      <w:r w:rsidRPr="000B7596">
        <w:rPr>
          <w:rFonts w:ascii="Times New Roman" w:eastAsia="Times New Roman" w:hAnsi="Times New Roman" w:cs="Times New Roman"/>
          <w:lang w:val="lt-LT" w:eastAsia="lt-LT"/>
        </w:rPr>
        <w:t xml:space="preserve"> dozę, tuoj pat kreipkitės į gydytoją ar vaistininką arba vykite į artimiausios ligoninės skubios pagalbos skyrių. Jums gali prireikti medikų pagalbos.</w:t>
      </w:r>
    </w:p>
    <w:p w14:paraId="5890CAFD" w14:textId="77777777" w:rsidR="000B7596" w:rsidRPr="000B7596" w:rsidRDefault="000B7596" w:rsidP="000B7596">
      <w:pPr>
        <w:spacing w:after="0" w:line="240" w:lineRule="auto"/>
        <w:rPr>
          <w:rFonts w:ascii="Times New Roman" w:eastAsia="Times New Roman" w:hAnsi="Times New Roman" w:cs="Times New Roman"/>
          <w:lang w:val="lt-LT" w:eastAsia="lt-LT"/>
        </w:rPr>
      </w:pPr>
    </w:p>
    <w:p w14:paraId="45C84239" w14:textId="77777777" w:rsidR="000B7596" w:rsidRPr="000B7596" w:rsidRDefault="000B7596" w:rsidP="000B7596">
      <w:pPr>
        <w:spacing w:after="0" w:line="240" w:lineRule="auto"/>
        <w:rPr>
          <w:rFonts w:ascii="Times New Roman" w:eastAsia="Times New Roman" w:hAnsi="Times New Roman" w:cs="Times New Roman"/>
          <w:b/>
          <w:i/>
          <w:lang w:val="lt-LT" w:eastAsia="lt-LT"/>
        </w:rPr>
      </w:pPr>
    </w:p>
    <w:p w14:paraId="2EA15748" w14:textId="77777777" w:rsidR="000B7596" w:rsidRPr="000B7596" w:rsidRDefault="000B7596" w:rsidP="000B7596">
      <w:pPr>
        <w:keepNext/>
        <w:spacing w:after="0" w:line="240" w:lineRule="auto"/>
        <w:ind w:left="360" w:hanging="360"/>
        <w:outlineLvl w:val="1"/>
        <w:rPr>
          <w:rFonts w:ascii="Times New Roman" w:eastAsia="Times New Roman" w:hAnsi="Times New Roman" w:cs="Times New Roman"/>
          <w:b/>
          <w:lang w:val="lt-LT" w:eastAsia="lt-LT"/>
        </w:rPr>
      </w:pPr>
      <w:r w:rsidRPr="000B7596">
        <w:rPr>
          <w:rFonts w:ascii="Times New Roman" w:eastAsia="Times New Roman" w:hAnsi="Times New Roman" w:cs="Times New Roman"/>
          <w:b/>
          <w:lang w:val="lt-LT" w:eastAsia="lt-LT"/>
        </w:rPr>
        <w:t>4.</w:t>
      </w:r>
      <w:r w:rsidRPr="000B7596">
        <w:rPr>
          <w:rFonts w:ascii="Times New Roman" w:eastAsia="Times New Roman" w:hAnsi="Times New Roman" w:cs="Times New Roman"/>
          <w:b/>
          <w:lang w:val="lt-LT" w:eastAsia="lt-LT"/>
        </w:rPr>
        <w:tab/>
        <w:t>Galimas šalutinis poveikis</w:t>
      </w:r>
    </w:p>
    <w:p w14:paraId="7E9E1F13" w14:textId="77777777" w:rsidR="000B7596" w:rsidRPr="000B7596" w:rsidRDefault="000B7596" w:rsidP="000B7596">
      <w:pPr>
        <w:spacing w:after="0" w:line="240" w:lineRule="auto"/>
        <w:rPr>
          <w:rFonts w:ascii="Times New Roman" w:eastAsia="Times New Roman" w:hAnsi="Times New Roman" w:cs="Times New Roman"/>
          <w:lang w:val="lt-LT" w:eastAsia="lt-LT"/>
        </w:rPr>
      </w:pPr>
    </w:p>
    <w:p w14:paraId="131B0568" w14:textId="77777777" w:rsidR="000B7596" w:rsidRPr="000B7596" w:rsidRDefault="000B7596" w:rsidP="000B7596">
      <w:p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 xml:space="preserve">Šis vaistas, kaip ir visi kiti, gali sukelti šalutinį poveikį, nors jis pasireiškia ne visiems žmonėms. </w:t>
      </w:r>
    </w:p>
    <w:p w14:paraId="0EAB10AB" w14:textId="77777777" w:rsidR="000B7596" w:rsidRPr="000B7596" w:rsidRDefault="000B7596" w:rsidP="000B7596">
      <w:pPr>
        <w:spacing w:after="0" w:line="240" w:lineRule="auto"/>
        <w:ind w:left="567" w:hanging="567"/>
        <w:rPr>
          <w:rFonts w:ascii="Times New Roman" w:eastAsia="Times New Roman" w:hAnsi="Times New Roman" w:cs="Times New Roman"/>
          <w:bCs/>
          <w:iCs/>
          <w:lang w:val="lt-LT" w:eastAsia="en-US"/>
        </w:rPr>
      </w:pPr>
    </w:p>
    <w:p w14:paraId="53AB3834" w14:textId="77777777" w:rsidR="000B7596" w:rsidRPr="000B7596" w:rsidRDefault="000B7596" w:rsidP="000B7596">
      <w:pPr>
        <w:tabs>
          <w:tab w:val="left" w:pos="0"/>
          <w:tab w:val="left" w:pos="567"/>
        </w:tabs>
        <w:spacing w:after="0" w:line="240" w:lineRule="auto"/>
        <w:rPr>
          <w:rFonts w:ascii="Times New Roman" w:eastAsia="Times New Roman" w:hAnsi="Times New Roman" w:cs="Times New Roman"/>
          <w:bCs/>
          <w:lang w:val="lt-LT" w:eastAsia="lt-LT"/>
        </w:rPr>
      </w:pPr>
      <w:r w:rsidRPr="000B7596">
        <w:rPr>
          <w:rFonts w:ascii="Times New Roman" w:eastAsia="Times New Roman" w:hAnsi="Times New Roman" w:cs="Times New Roman"/>
          <w:bCs/>
          <w:lang w:val="lt-LT" w:eastAsia="lt-LT"/>
        </w:rPr>
        <w:t>Nutraukite šio vaisto vartojimą ir nedelsdami kreipkitės į gydytoją, jeigu Jums pasireiškė bet kuris iš šių sunkių šalutinių poveikių:</w:t>
      </w:r>
    </w:p>
    <w:p w14:paraId="6A97F2B0" w14:textId="77777777" w:rsidR="000B7596" w:rsidRPr="000B7596" w:rsidRDefault="000B7596" w:rsidP="000B7596">
      <w:pPr>
        <w:pStyle w:val="Sraopastraipa"/>
        <w:numPr>
          <w:ilvl w:val="0"/>
          <w:numId w:val="3"/>
        </w:numPr>
        <w:autoSpaceDE w:val="0"/>
        <w:autoSpaceDN w:val="0"/>
        <w:adjustRightInd w:val="0"/>
        <w:spacing w:after="0" w:line="240" w:lineRule="auto"/>
        <w:ind w:left="562" w:hanging="562"/>
        <w:jc w:val="both"/>
        <w:rPr>
          <w:rFonts w:ascii="Times New Roman" w:hAnsi="Times New Roman" w:cs="Times New Roman"/>
          <w:bCs/>
        </w:rPr>
      </w:pPr>
      <w:proofErr w:type="spellStart"/>
      <w:r w:rsidRPr="000B7596">
        <w:rPr>
          <w:rFonts w:ascii="Times New Roman" w:hAnsi="Times New Roman" w:cs="Times New Roman"/>
          <w:bCs/>
        </w:rPr>
        <w:t>krūtinės</w:t>
      </w:r>
      <w:proofErr w:type="spellEnd"/>
      <w:r w:rsidRPr="000B7596">
        <w:rPr>
          <w:rFonts w:ascii="Times New Roman" w:hAnsi="Times New Roman" w:cs="Times New Roman"/>
          <w:bCs/>
        </w:rPr>
        <w:t xml:space="preserve"> </w:t>
      </w:r>
      <w:proofErr w:type="spellStart"/>
      <w:r w:rsidRPr="000B7596">
        <w:rPr>
          <w:rFonts w:ascii="Times New Roman" w:hAnsi="Times New Roman" w:cs="Times New Roman"/>
          <w:bCs/>
        </w:rPr>
        <w:t>skausmas</w:t>
      </w:r>
      <w:proofErr w:type="spellEnd"/>
      <w:r w:rsidRPr="000B7596">
        <w:rPr>
          <w:rFonts w:ascii="Times New Roman" w:hAnsi="Times New Roman" w:cs="Times New Roman"/>
          <w:bCs/>
        </w:rPr>
        <w:t xml:space="preserve">, </w:t>
      </w:r>
      <w:proofErr w:type="spellStart"/>
      <w:r w:rsidRPr="000B7596">
        <w:rPr>
          <w:rFonts w:ascii="Times New Roman" w:hAnsi="Times New Roman" w:cs="Times New Roman"/>
          <w:bCs/>
        </w:rPr>
        <w:t>kuris</w:t>
      </w:r>
      <w:proofErr w:type="spellEnd"/>
      <w:r w:rsidRPr="000B7596">
        <w:rPr>
          <w:rFonts w:ascii="Times New Roman" w:hAnsi="Times New Roman" w:cs="Times New Roman"/>
          <w:bCs/>
        </w:rPr>
        <w:t xml:space="preserve"> </w:t>
      </w:r>
      <w:proofErr w:type="spellStart"/>
      <w:r w:rsidRPr="000B7596">
        <w:rPr>
          <w:rFonts w:ascii="Times New Roman" w:hAnsi="Times New Roman" w:cs="Times New Roman"/>
          <w:bCs/>
        </w:rPr>
        <w:t>gali</w:t>
      </w:r>
      <w:proofErr w:type="spellEnd"/>
      <w:r w:rsidRPr="000B7596">
        <w:rPr>
          <w:rFonts w:ascii="Times New Roman" w:hAnsi="Times New Roman" w:cs="Times New Roman"/>
          <w:bCs/>
        </w:rPr>
        <w:t xml:space="preserve"> </w:t>
      </w:r>
      <w:proofErr w:type="spellStart"/>
      <w:r w:rsidRPr="000B7596">
        <w:rPr>
          <w:rFonts w:ascii="Times New Roman" w:hAnsi="Times New Roman" w:cs="Times New Roman"/>
          <w:bCs/>
        </w:rPr>
        <w:t>būti</w:t>
      </w:r>
      <w:proofErr w:type="spellEnd"/>
      <w:r w:rsidRPr="000B7596">
        <w:rPr>
          <w:rFonts w:ascii="Times New Roman" w:hAnsi="Times New Roman" w:cs="Times New Roman"/>
          <w:bCs/>
        </w:rPr>
        <w:t xml:space="preserve"> </w:t>
      </w:r>
      <w:proofErr w:type="spellStart"/>
      <w:r w:rsidRPr="000B7596">
        <w:rPr>
          <w:rFonts w:ascii="Times New Roman" w:hAnsi="Times New Roman" w:cs="Times New Roman"/>
          <w:bCs/>
        </w:rPr>
        <w:t>galimai</w:t>
      </w:r>
      <w:proofErr w:type="spellEnd"/>
      <w:r w:rsidRPr="000B7596">
        <w:rPr>
          <w:rFonts w:ascii="Times New Roman" w:hAnsi="Times New Roman" w:cs="Times New Roman"/>
          <w:bCs/>
        </w:rPr>
        <w:t xml:space="preserve"> </w:t>
      </w:r>
      <w:proofErr w:type="spellStart"/>
      <w:r w:rsidRPr="000B7596">
        <w:rPr>
          <w:rFonts w:ascii="Times New Roman" w:hAnsi="Times New Roman" w:cs="Times New Roman"/>
          <w:bCs/>
        </w:rPr>
        <w:t>sunkios</w:t>
      </w:r>
      <w:proofErr w:type="spellEnd"/>
      <w:r w:rsidRPr="000B7596">
        <w:rPr>
          <w:rFonts w:ascii="Times New Roman" w:hAnsi="Times New Roman" w:cs="Times New Roman"/>
          <w:bCs/>
        </w:rPr>
        <w:t xml:space="preserve"> </w:t>
      </w:r>
      <w:proofErr w:type="spellStart"/>
      <w:r w:rsidRPr="000B7596">
        <w:rPr>
          <w:rFonts w:ascii="Times New Roman" w:hAnsi="Times New Roman" w:cs="Times New Roman"/>
          <w:bCs/>
        </w:rPr>
        <w:t>alerginės</w:t>
      </w:r>
      <w:proofErr w:type="spellEnd"/>
      <w:r w:rsidRPr="000B7596">
        <w:rPr>
          <w:rFonts w:ascii="Times New Roman" w:hAnsi="Times New Roman" w:cs="Times New Roman"/>
          <w:bCs/>
        </w:rPr>
        <w:t xml:space="preserve"> </w:t>
      </w:r>
      <w:proofErr w:type="spellStart"/>
      <w:r w:rsidRPr="000B7596">
        <w:rPr>
          <w:rFonts w:ascii="Times New Roman" w:hAnsi="Times New Roman" w:cs="Times New Roman"/>
          <w:bCs/>
        </w:rPr>
        <w:t>reakcijos</w:t>
      </w:r>
      <w:proofErr w:type="spellEnd"/>
      <w:r w:rsidRPr="000B7596">
        <w:rPr>
          <w:rFonts w:ascii="Times New Roman" w:hAnsi="Times New Roman" w:cs="Times New Roman"/>
          <w:bCs/>
        </w:rPr>
        <w:t xml:space="preserve">, </w:t>
      </w:r>
      <w:proofErr w:type="spellStart"/>
      <w:r w:rsidRPr="000B7596">
        <w:rPr>
          <w:rFonts w:ascii="Times New Roman" w:hAnsi="Times New Roman" w:cs="Times New Roman"/>
          <w:bCs/>
        </w:rPr>
        <w:t>vadinamos</w:t>
      </w:r>
      <w:proofErr w:type="spellEnd"/>
      <w:r w:rsidRPr="000B7596">
        <w:rPr>
          <w:rFonts w:ascii="Times New Roman" w:hAnsi="Times New Roman" w:cs="Times New Roman"/>
          <w:bCs/>
        </w:rPr>
        <w:t xml:space="preserve"> </w:t>
      </w:r>
      <w:proofErr w:type="spellStart"/>
      <w:r w:rsidRPr="000B7596">
        <w:rPr>
          <w:rFonts w:ascii="Times New Roman" w:hAnsi="Times New Roman" w:cs="Times New Roman"/>
          <w:bCs/>
        </w:rPr>
        <w:t>Kounis</w:t>
      </w:r>
      <w:proofErr w:type="spellEnd"/>
      <w:r w:rsidRPr="000B7596">
        <w:rPr>
          <w:rFonts w:ascii="Times New Roman" w:hAnsi="Times New Roman" w:cs="Times New Roman"/>
          <w:bCs/>
        </w:rPr>
        <w:t xml:space="preserve"> </w:t>
      </w:r>
      <w:proofErr w:type="spellStart"/>
      <w:r w:rsidRPr="000B7596">
        <w:rPr>
          <w:rFonts w:ascii="Times New Roman" w:hAnsi="Times New Roman" w:cs="Times New Roman"/>
          <w:bCs/>
        </w:rPr>
        <w:t>sindromu</w:t>
      </w:r>
      <w:proofErr w:type="spellEnd"/>
      <w:r w:rsidRPr="000B7596">
        <w:rPr>
          <w:rFonts w:ascii="Times New Roman" w:hAnsi="Times New Roman" w:cs="Times New Roman"/>
          <w:bCs/>
        </w:rPr>
        <w:t xml:space="preserve">, </w:t>
      </w:r>
      <w:proofErr w:type="spellStart"/>
      <w:r w:rsidRPr="000B7596">
        <w:rPr>
          <w:rFonts w:ascii="Times New Roman" w:hAnsi="Times New Roman" w:cs="Times New Roman"/>
          <w:bCs/>
        </w:rPr>
        <w:t>požymis</w:t>
      </w:r>
      <w:proofErr w:type="spellEnd"/>
      <w:r w:rsidRPr="000B7596">
        <w:rPr>
          <w:rFonts w:ascii="Times New Roman" w:hAnsi="Times New Roman" w:cs="Times New Roman"/>
          <w:bCs/>
        </w:rPr>
        <w:t>.</w:t>
      </w:r>
    </w:p>
    <w:p w14:paraId="624634EF" w14:textId="77777777" w:rsidR="000B7596" w:rsidRPr="000B7596" w:rsidRDefault="000B7596" w:rsidP="000B7596">
      <w:pPr>
        <w:numPr>
          <w:ilvl w:val="0"/>
          <w:numId w:val="3"/>
        </w:numPr>
        <w:tabs>
          <w:tab w:val="left" w:pos="0"/>
        </w:tabs>
        <w:spacing w:after="0" w:line="240" w:lineRule="auto"/>
        <w:ind w:left="562" w:hanging="562"/>
        <w:contextualSpacing/>
        <w:rPr>
          <w:rFonts w:ascii="Times New Roman" w:hAnsi="Times New Roman" w:cs="Times New Roman"/>
        </w:rPr>
      </w:pPr>
      <w:r w:rsidRPr="000B7596">
        <w:rPr>
          <w:rFonts w:ascii="Times New Roman" w:hAnsi="Times New Roman" w:cs="Times New Roman"/>
          <w:lang w:val="lt-LT"/>
        </w:rPr>
        <w:t xml:space="preserve">Sunki alerginė odos reakcija, kuri gali pasireikšti didelėmis išplitusiomis rausvomis ir (arba) tamsiomis dėmėmis, odos tinimu, pūslėmis ir niežėjimu (vaistų sukeltas išplitęs fiksuotas </w:t>
      </w:r>
      <w:proofErr w:type="spellStart"/>
      <w:r w:rsidRPr="000B7596">
        <w:rPr>
          <w:rFonts w:ascii="Times New Roman" w:hAnsi="Times New Roman" w:cs="Times New Roman"/>
          <w:lang w:val="lt-LT"/>
        </w:rPr>
        <w:t>pūslinis</w:t>
      </w:r>
      <w:proofErr w:type="spellEnd"/>
      <w:r w:rsidRPr="000B7596">
        <w:rPr>
          <w:rFonts w:ascii="Times New Roman" w:hAnsi="Times New Roman" w:cs="Times New Roman"/>
          <w:lang w:val="lt-LT"/>
        </w:rPr>
        <w:t xml:space="preserve"> odos bėrimas).</w:t>
      </w:r>
    </w:p>
    <w:p w14:paraId="3A699D5A" w14:textId="77777777" w:rsidR="000B7596" w:rsidRPr="000B7596" w:rsidRDefault="000B7596" w:rsidP="000B7596">
      <w:pPr>
        <w:spacing w:after="0" w:line="240" w:lineRule="auto"/>
        <w:ind w:left="567" w:hanging="567"/>
        <w:rPr>
          <w:rFonts w:ascii="Times New Roman" w:eastAsia="Times New Roman" w:hAnsi="Times New Roman" w:cs="Times New Roman"/>
          <w:bCs/>
          <w:iCs/>
          <w:lang w:val="lt-LT" w:eastAsia="en-US"/>
        </w:rPr>
      </w:pPr>
    </w:p>
    <w:p w14:paraId="00C64816" w14:textId="77777777" w:rsidR="000B7596" w:rsidRPr="000B7596" w:rsidRDefault="000B7596" w:rsidP="000B7596">
      <w:pPr>
        <w:pStyle w:val="Default"/>
        <w:rPr>
          <w:rFonts w:ascii="Times New Roman" w:hAnsi="Times New Roman" w:cs="Times New Roman"/>
          <w:sz w:val="22"/>
          <w:szCs w:val="22"/>
        </w:rPr>
      </w:pPr>
      <w:proofErr w:type="spellStart"/>
      <w:r w:rsidRPr="000B7596">
        <w:rPr>
          <w:rFonts w:ascii="Times New Roman" w:hAnsi="Times New Roman" w:cs="Times New Roman"/>
          <w:sz w:val="22"/>
          <w:szCs w:val="22"/>
        </w:rPr>
        <w:t>Nedelsdami</w:t>
      </w:r>
      <w:proofErr w:type="spellEnd"/>
      <w:r w:rsidRPr="000B7596">
        <w:rPr>
          <w:rFonts w:ascii="Times New Roman" w:hAnsi="Times New Roman" w:cs="Times New Roman"/>
          <w:sz w:val="22"/>
          <w:szCs w:val="22"/>
        </w:rPr>
        <w:t xml:space="preserve"> </w:t>
      </w:r>
      <w:proofErr w:type="spellStart"/>
      <w:r w:rsidRPr="000B7596">
        <w:rPr>
          <w:rFonts w:ascii="Times New Roman" w:hAnsi="Times New Roman" w:cs="Times New Roman"/>
          <w:sz w:val="22"/>
          <w:szCs w:val="22"/>
        </w:rPr>
        <w:t>pasakykite</w:t>
      </w:r>
      <w:proofErr w:type="spellEnd"/>
      <w:r w:rsidRPr="000B7596">
        <w:rPr>
          <w:rFonts w:ascii="Times New Roman" w:hAnsi="Times New Roman" w:cs="Times New Roman"/>
          <w:sz w:val="22"/>
          <w:szCs w:val="22"/>
        </w:rPr>
        <w:t xml:space="preserve"> </w:t>
      </w:r>
      <w:proofErr w:type="spellStart"/>
      <w:r w:rsidRPr="000B7596">
        <w:rPr>
          <w:rFonts w:ascii="Times New Roman" w:hAnsi="Times New Roman" w:cs="Times New Roman"/>
          <w:sz w:val="22"/>
          <w:szCs w:val="22"/>
        </w:rPr>
        <w:t>gydytojui</w:t>
      </w:r>
      <w:proofErr w:type="spellEnd"/>
      <w:r w:rsidRPr="000B7596">
        <w:rPr>
          <w:rFonts w:ascii="Times New Roman" w:hAnsi="Times New Roman" w:cs="Times New Roman"/>
          <w:sz w:val="22"/>
          <w:szCs w:val="22"/>
        </w:rPr>
        <w:t xml:space="preserve">, </w:t>
      </w:r>
      <w:proofErr w:type="spellStart"/>
      <w:r w:rsidRPr="000B7596">
        <w:rPr>
          <w:rFonts w:ascii="Times New Roman" w:hAnsi="Times New Roman" w:cs="Times New Roman"/>
          <w:sz w:val="22"/>
          <w:szCs w:val="22"/>
        </w:rPr>
        <w:t>jeigu</w:t>
      </w:r>
      <w:proofErr w:type="spellEnd"/>
      <w:r w:rsidRPr="000B7596">
        <w:rPr>
          <w:rFonts w:ascii="Times New Roman" w:hAnsi="Times New Roman" w:cs="Times New Roman"/>
          <w:sz w:val="22"/>
          <w:szCs w:val="22"/>
        </w:rPr>
        <w:t xml:space="preserve"> </w:t>
      </w:r>
      <w:proofErr w:type="spellStart"/>
      <w:r w:rsidRPr="000B7596">
        <w:rPr>
          <w:rFonts w:ascii="Times New Roman" w:hAnsi="Times New Roman" w:cs="Times New Roman"/>
          <w:sz w:val="22"/>
          <w:szCs w:val="22"/>
        </w:rPr>
        <w:t>pastebėtumėte</w:t>
      </w:r>
      <w:proofErr w:type="spellEnd"/>
      <w:r w:rsidRPr="000B7596">
        <w:rPr>
          <w:rFonts w:ascii="Times New Roman" w:hAnsi="Times New Roman" w:cs="Times New Roman"/>
          <w:sz w:val="22"/>
          <w:szCs w:val="22"/>
        </w:rPr>
        <w:t xml:space="preserve">: </w:t>
      </w:r>
    </w:p>
    <w:p w14:paraId="51C824EB" w14:textId="77777777" w:rsidR="000B7596" w:rsidRPr="000B7596" w:rsidRDefault="000B7596" w:rsidP="000B7596">
      <w:pPr>
        <w:pStyle w:val="Sraopastraipa"/>
        <w:numPr>
          <w:ilvl w:val="0"/>
          <w:numId w:val="3"/>
        </w:numPr>
        <w:spacing w:after="0" w:line="240" w:lineRule="auto"/>
        <w:jc w:val="both"/>
        <w:rPr>
          <w:rFonts w:ascii="Times New Roman" w:hAnsi="Times New Roman" w:cs="Times New Roman"/>
          <w:bCs/>
          <w:iCs/>
          <w:lang w:eastAsia="en-US"/>
        </w:rPr>
      </w:pPr>
      <w:proofErr w:type="spellStart"/>
      <w:r w:rsidRPr="000B7596">
        <w:rPr>
          <w:rFonts w:ascii="Times New Roman" w:hAnsi="Times New Roman" w:cs="Times New Roman"/>
          <w:bCs/>
        </w:rPr>
        <w:t>reakcijas</w:t>
      </w:r>
      <w:proofErr w:type="spellEnd"/>
      <w:r w:rsidRPr="000B7596">
        <w:rPr>
          <w:rFonts w:ascii="Times New Roman" w:hAnsi="Times New Roman" w:cs="Times New Roman"/>
          <w:bCs/>
        </w:rPr>
        <w:t xml:space="preserve"> </w:t>
      </w:r>
      <w:proofErr w:type="spellStart"/>
      <w:r w:rsidRPr="000B7596">
        <w:rPr>
          <w:rFonts w:ascii="Times New Roman" w:hAnsi="Times New Roman" w:cs="Times New Roman"/>
          <w:bCs/>
        </w:rPr>
        <w:t>injekcijos</w:t>
      </w:r>
      <w:proofErr w:type="spellEnd"/>
      <w:r w:rsidRPr="000B7596">
        <w:rPr>
          <w:rFonts w:ascii="Times New Roman" w:hAnsi="Times New Roman" w:cs="Times New Roman"/>
          <w:bCs/>
        </w:rPr>
        <w:t xml:space="preserve"> </w:t>
      </w:r>
      <w:proofErr w:type="spellStart"/>
      <w:r w:rsidRPr="000B7596">
        <w:rPr>
          <w:rFonts w:ascii="Times New Roman" w:hAnsi="Times New Roman" w:cs="Times New Roman"/>
          <w:bCs/>
        </w:rPr>
        <w:t>vietoje</w:t>
      </w:r>
      <w:proofErr w:type="spellEnd"/>
      <w:r w:rsidRPr="000B7596">
        <w:rPr>
          <w:rFonts w:ascii="Times New Roman" w:hAnsi="Times New Roman" w:cs="Times New Roman"/>
          <w:bCs/>
        </w:rPr>
        <w:t xml:space="preserve">, </w:t>
      </w:r>
      <w:proofErr w:type="spellStart"/>
      <w:r w:rsidRPr="000B7596">
        <w:rPr>
          <w:rFonts w:ascii="Times New Roman" w:hAnsi="Times New Roman" w:cs="Times New Roman"/>
          <w:bCs/>
        </w:rPr>
        <w:t>įskaitant</w:t>
      </w:r>
      <w:proofErr w:type="spellEnd"/>
      <w:r w:rsidRPr="000B7596">
        <w:rPr>
          <w:rFonts w:ascii="Times New Roman" w:hAnsi="Times New Roman" w:cs="Times New Roman"/>
          <w:bCs/>
        </w:rPr>
        <w:t xml:space="preserve"> </w:t>
      </w:r>
      <w:proofErr w:type="spellStart"/>
      <w:r w:rsidRPr="000B7596">
        <w:rPr>
          <w:rFonts w:ascii="Times New Roman" w:hAnsi="Times New Roman" w:cs="Times New Roman"/>
          <w:bCs/>
        </w:rPr>
        <w:t>skausmą</w:t>
      </w:r>
      <w:proofErr w:type="spellEnd"/>
      <w:r w:rsidRPr="000B7596">
        <w:rPr>
          <w:rFonts w:ascii="Times New Roman" w:hAnsi="Times New Roman" w:cs="Times New Roman"/>
          <w:bCs/>
        </w:rPr>
        <w:t xml:space="preserve">, </w:t>
      </w:r>
      <w:proofErr w:type="spellStart"/>
      <w:r w:rsidRPr="000B7596">
        <w:rPr>
          <w:rFonts w:ascii="Times New Roman" w:hAnsi="Times New Roman" w:cs="Times New Roman"/>
          <w:bCs/>
        </w:rPr>
        <w:t>paraudimą</w:t>
      </w:r>
      <w:proofErr w:type="spellEnd"/>
      <w:r w:rsidRPr="000B7596">
        <w:rPr>
          <w:rFonts w:ascii="Times New Roman" w:hAnsi="Times New Roman" w:cs="Times New Roman"/>
          <w:bCs/>
        </w:rPr>
        <w:t xml:space="preserve">, </w:t>
      </w:r>
      <w:proofErr w:type="spellStart"/>
      <w:r w:rsidRPr="000B7596">
        <w:rPr>
          <w:rFonts w:ascii="Times New Roman" w:hAnsi="Times New Roman" w:cs="Times New Roman"/>
          <w:bCs/>
        </w:rPr>
        <w:t>patinimą</w:t>
      </w:r>
      <w:proofErr w:type="spellEnd"/>
      <w:r w:rsidRPr="000B7596">
        <w:rPr>
          <w:rFonts w:ascii="Times New Roman" w:hAnsi="Times New Roman" w:cs="Times New Roman"/>
          <w:bCs/>
        </w:rPr>
        <w:t xml:space="preserve">, </w:t>
      </w:r>
      <w:proofErr w:type="spellStart"/>
      <w:r w:rsidRPr="000B7596">
        <w:rPr>
          <w:rFonts w:ascii="Times New Roman" w:hAnsi="Times New Roman" w:cs="Times New Roman"/>
          <w:bCs/>
        </w:rPr>
        <w:t>kietą</w:t>
      </w:r>
      <w:proofErr w:type="spellEnd"/>
      <w:r w:rsidRPr="000B7596">
        <w:rPr>
          <w:rFonts w:ascii="Times New Roman" w:hAnsi="Times New Roman" w:cs="Times New Roman"/>
          <w:bCs/>
        </w:rPr>
        <w:t xml:space="preserve"> </w:t>
      </w:r>
      <w:proofErr w:type="spellStart"/>
      <w:r w:rsidRPr="000B7596">
        <w:rPr>
          <w:rFonts w:ascii="Times New Roman" w:hAnsi="Times New Roman" w:cs="Times New Roman"/>
          <w:bCs/>
        </w:rPr>
        <w:t>mazgelį</w:t>
      </w:r>
      <w:proofErr w:type="spellEnd"/>
      <w:r w:rsidRPr="000B7596">
        <w:rPr>
          <w:rFonts w:ascii="Times New Roman" w:hAnsi="Times New Roman" w:cs="Times New Roman"/>
          <w:bCs/>
        </w:rPr>
        <w:t xml:space="preserve">, </w:t>
      </w:r>
      <w:proofErr w:type="spellStart"/>
      <w:r w:rsidRPr="000B7596">
        <w:rPr>
          <w:rFonts w:ascii="Times New Roman" w:hAnsi="Times New Roman" w:cs="Times New Roman"/>
          <w:bCs/>
        </w:rPr>
        <w:t>žaizdą</w:t>
      </w:r>
      <w:proofErr w:type="spellEnd"/>
      <w:r w:rsidRPr="000B7596">
        <w:rPr>
          <w:rFonts w:ascii="Times New Roman" w:hAnsi="Times New Roman" w:cs="Times New Roman"/>
          <w:bCs/>
        </w:rPr>
        <w:t xml:space="preserve"> </w:t>
      </w:r>
      <w:proofErr w:type="spellStart"/>
      <w:r w:rsidRPr="000B7596">
        <w:rPr>
          <w:rFonts w:ascii="Times New Roman" w:hAnsi="Times New Roman" w:cs="Times New Roman"/>
          <w:bCs/>
        </w:rPr>
        <w:t>ir</w:t>
      </w:r>
      <w:proofErr w:type="spellEnd"/>
      <w:r w:rsidRPr="000B7596">
        <w:rPr>
          <w:rFonts w:ascii="Times New Roman" w:hAnsi="Times New Roman" w:cs="Times New Roman"/>
          <w:bCs/>
        </w:rPr>
        <w:t xml:space="preserve"> </w:t>
      </w:r>
      <w:proofErr w:type="spellStart"/>
      <w:r w:rsidRPr="000B7596">
        <w:rPr>
          <w:rFonts w:ascii="Times New Roman" w:hAnsi="Times New Roman" w:cs="Times New Roman"/>
          <w:bCs/>
        </w:rPr>
        <w:t>kraujosruvas</w:t>
      </w:r>
      <w:proofErr w:type="spellEnd"/>
      <w:r w:rsidRPr="000B7596">
        <w:rPr>
          <w:rFonts w:ascii="Times New Roman" w:hAnsi="Times New Roman" w:cs="Times New Roman"/>
          <w:bCs/>
        </w:rPr>
        <w:t xml:space="preserve"> </w:t>
      </w:r>
      <w:proofErr w:type="spellStart"/>
      <w:r w:rsidRPr="000B7596">
        <w:rPr>
          <w:rFonts w:ascii="Times New Roman" w:hAnsi="Times New Roman" w:cs="Times New Roman"/>
          <w:bCs/>
        </w:rPr>
        <w:t>injekcijos</w:t>
      </w:r>
      <w:proofErr w:type="spellEnd"/>
      <w:r w:rsidRPr="000B7596">
        <w:rPr>
          <w:rFonts w:ascii="Times New Roman" w:hAnsi="Times New Roman" w:cs="Times New Roman"/>
          <w:bCs/>
        </w:rPr>
        <w:t xml:space="preserve"> </w:t>
      </w:r>
      <w:proofErr w:type="spellStart"/>
      <w:r w:rsidRPr="000B7596">
        <w:rPr>
          <w:rFonts w:ascii="Times New Roman" w:hAnsi="Times New Roman" w:cs="Times New Roman"/>
          <w:bCs/>
        </w:rPr>
        <w:t>vietoje</w:t>
      </w:r>
      <w:proofErr w:type="spellEnd"/>
      <w:r w:rsidRPr="000B7596">
        <w:rPr>
          <w:rFonts w:ascii="Times New Roman" w:hAnsi="Times New Roman" w:cs="Times New Roman"/>
          <w:bCs/>
        </w:rPr>
        <w:t xml:space="preserve">. Šie </w:t>
      </w:r>
      <w:proofErr w:type="spellStart"/>
      <w:r w:rsidRPr="000B7596">
        <w:rPr>
          <w:rFonts w:ascii="Times New Roman" w:hAnsi="Times New Roman" w:cs="Times New Roman"/>
          <w:bCs/>
        </w:rPr>
        <w:t>pažeidimai</w:t>
      </w:r>
      <w:proofErr w:type="spellEnd"/>
      <w:r w:rsidRPr="000B7596">
        <w:rPr>
          <w:rFonts w:ascii="Times New Roman" w:hAnsi="Times New Roman" w:cs="Times New Roman"/>
          <w:bCs/>
        </w:rPr>
        <w:t xml:space="preserve"> </w:t>
      </w:r>
      <w:proofErr w:type="spellStart"/>
      <w:r w:rsidRPr="000B7596">
        <w:rPr>
          <w:rFonts w:ascii="Times New Roman" w:hAnsi="Times New Roman" w:cs="Times New Roman"/>
          <w:bCs/>
        </w:rPr>
        <w:t>gali</w:t>
      </w:r>
      <w:proofErr w:type="spellEnd"/>
      <w:r w:rsidRPr="000B7596">
        <w:rPr>
          <w:rFonts w:ascii="Times New Roman" w:hAnsi="Times New Roman" w:cs="Times New Roman"/>
          <w:bCs/>
        </w:rPr>
        <w:t xml:space="preserve"> </w:t>
      </w:r>
      <w:proofErr w:type="spellStart"/>
      <w:r w:rsidRPr="000B7596">
        <w:rPr>
          <w:rFonts w:ascii="Times New Roman" w:hAnsi="Times New Roman" w:cs="Times New Roman"/>
          <w:bCs/>
        </w:rPr>
        <w:t>progresuoti</w:t>
      </w:r>
      <w:proofErr w:type="spellEnd"/>
      <w:r w:rsidRPr="000B7596">
        <w:rPr>
          <w:rFonts w:ascii="Times New Roman" w:hAnsi="Times New Roman" w:cs="Times New Roman"/>
          <w:bCs/>
        </w:rPr>
        <w:t xml:space="preserve"> </w:t>
      </w:r>
      <w:proofErr w:type="spellStart"/>
      <w:r w:rsidRPr="000B7596">
        <w:rPr>
          <w:rFonts w:ascii="Times New Roman" w:hAnsi="Times New Roman" w:cs="Times New Roman"/>
          <w:bCs/>
        </w:rPr>
        <w:t>iki</w:t>
      </w:r>
      <w:proofErr w:type="spellEnd"/>
      <w:r w:rsidRPr="000B7596">
        <w:rPr>
          <w:rFonts w:ascii="Times New Roman" w:hAnsi="Times New Roman" w:cs="Times New Roman"/>
          <w:bCs/>
        </w:rPr>
        <w:t xml:space="preserve"> </w:t>
      </w:r>
      <w:proofErr w:type="spellStart"/>
      <w:r w:rsidRPr="000B7596">
        <w:rPr>
          <w:rFonts w:ascii="Times New Roman" w:hAnsi="Times New Roman" w:cs="Times New Roman"/>
          <w:bCs/>
        </w:rPr>
        <w:t>odos</w:t>
      </w:r>
      <w:proofErr w:type="spellEnd"/>
      <w:r w:rsidRPr="000B7596">
        <w:rPr>
          <w:rFonts w:ascii="Times New Roman" w:hAnsi="Times New Roman" w:cs="Times New Roman"/>
          <w:bCs/>
        </w:rPr>
        <w:t xml:space="preserve"> </w:t>
      </w:r>
      <w:proofErr w:type="spellStart"/>
      <w:r w:rsidRPr="000B7596">
        <w:rPr>
          <w:rFonts w:ascii="Times New Roman" w:hAnsi="Times New Roman" w:cs="Times New Roman"/>
          <w:bCs/>
        </w:rPr>
        <w:t>ir</w:t>
      </w:r>
      <w:proofErr w:type="spellEnd"/>
      <w:r w:rsidRPr="000B7596">
        <w:rPr>
          <w:rFonts w:ascii="Times New Roman" w:hAnsi="Times New Roman" w:cs="Times New Roman"/>
          <w:bCs/>
        </w:rPr>
        <w:t xml:space="preserve"> </w:t>
      </w:r>
      <w:proofErr w:type="spellStart"/>
      <w:r w:rsidRPr="000B7596">
        <w:rPr>
          <w:rFonts w:ascii="Times New Roman" w:hAnsi="Times New Roman" w:cs="Times New Roman"/>
          <w:bCs/>
        </w:rPr>
        <w:t>poodinių</w:t>
      </w:r>
      <w:proofErr w:type="spellEnd"/>
      <w:r w:rsidRPr="000B7596">
        <w:rPr>
          <w:rFonts w:ascii="Times New Roman" w:hAnsi="Times New Roman" w:cs="Times New Roman"/>
          <w:bCs/>
        </w:rPr>
        <w:t xml:space="preserve"> </w:t>
      </w:r>
      <w:proofErr w:type="spellStart"/>
      <w:r w:rsidRPr="000B7596">
        <w:rPr>
          <w:rFonts w:ascii="Times New Roman" w:hAnsi="Times New Roman" w:cs="Times New Roman"/>
          <w:bCs/>
        </w:rPr>
        <w:t>audinių</w:t>
      </w:r>
      <w:proofErr w:type="spellEnd"/>
      <w:r w:rsidRPr="000B7596">
        <w:rPr>
          <w:rFonts w:ascii="Times New Roman" w:hAnsi="Times New Roman" w:cs="Times New Roman"/>
          <w:bCs/>
        </w:rPr>
        <w:t xml:space="preserve"> </w:t>
      </w:r>
      <w:proofErr w:type="spellStart"/>
      <w:r w:rsidRPr="000B7596">
        <w:rPr>
          <w:rFonts w:ascii="Times New Roman" w:hAnsi="Times New Roman" w:cs="Times New Roman"/>
          <w:bCs/>
        </w:rPr>
        <w:t>aplink</w:t>
      </w:r>
      <w:proofErr w:type="spellEnd"/>
      <w:r w:rsidRPr="000B7596">
        <w:rPr>
          <w:rFonts w:ascii="Times New Roman" w:hAnsi="Times New Roman" w:cs="Times New Roman"/>
          <w:bCs/>
        </w:rPr>
        <w:t xml:space="preserve"> </w:t>
      </w:r>
      <w:proofErr w:type="spellStart"/>
      <w:r w:rsidRPr="000B7596">
        <w:rPr>
          <w:rFonts w:ascii="Times New Roman" w:hAnsi="Times New Roman" w:cs="Times New Roman"/>
          <w:bCs/>
        </w:rPr>
        <w:t>injekcijos</w:t>
      </w:r>
      <w:proofErr w:type="spellEnd"/>
      <w:r w:rsidRPr="000B7596">
        <w:rPr>
          <w:rFonts w:ascii="Times New Roman" w:hAnsi="Times New Roman" w:cs="Times New Roman"/>
          <w:bCs/>
        </w:rPr>
        <w:t xml:space="preserve"> </w:t>
      </w:r>
      <w:proofErr w:type="spellStart"/>
      <w:r w:rsidRPr="000B7596">
        <w:rPr>
          <w:rFonts w:ascii="Times New Roman" w:hAnsi="Times New Roman" w:cs="Times New Roman"/>
          <w:bCs/>
        </w:rPr>
        <w:t>vietą</w:t>
      </w:r>
      <w:proofErr w:type="spellEnd"/>
      <w:r w:rsidRPr="000B7596">
        <w:rPr>
          <w:rFonts w:ascii="Times New Roman" w:hAnsi="Times New Roman" w:cs="Times New Roman"/>
          <w:bCs/>
        </w:rPr>
        <w:t xml:space="preserve"> </w:t>
      </w:r>
      <w:proofErr w:type="spellStart"/>
      <w:r w:rsidRPr="000B7596">
        <w:rPr>
          <w:rFonts w:ascii="Times New Roman" w:hAnsi="Times New Roman" w:cs="Times New Roman"/>
          <w:bCs/>
        </w:rPr>
        <w:t>pajuodavimo</w:t>
      </w:r>
      <w:proofErr w:type="spellEnd"/>
      <w:r w:rsidRPr="000B7596">
        <w:rPr>
          <w:rFonts w:ascii="Times New Roman" w:hAnsi="Times New Roman" w:cs="Times New Roman"/>
          <w:bCs/>
        </w:rPr>
        <w:t xml:space="preserve"> </w:t>
      </w:r>
      <w:proofErr w:type="spellStart"/>
      <w:r w:rsidRPr="000B7596">
        <w:rPr>
          <w:rFonts w:ascii="Times New Roman" w:hAnsi="Times New Roman" w:cs="Times New Roman"/>
          <w:bCs/>
        </w:rPr>
        <w:t>ir</w:t>
      </w:r>
      <w:proofErr w:type="spellEnd"/>
      <w:r w:rsidRPr="000B7596">
        <w:rPr>
          <w:rFonts w:ascii="Times New Roman" w:hAnsi="Times New Roman" w:cs="Times New Roman"/>
          <w:bCs/>
        </w:rPr>
        <w:t xml:space="preserve"> </w:t>
      </w:r>
      <w:proofErr w:type="spellStart"/>
      <w:r w:rsidRPr="000B7596">
        <w:rPr>
          <w:rFonts w:ascii="Times New Roman" w:hAnsi="Times New Roman" w:cs="Times New Roman"/>
          <w:bCs/>
        </w:rPr>
        <w:t>žūties</w:t>
      </w:r>
      <w:proofErr w:type="spellEnd"/>
      <w:r w:rsidRPr="000B7596">
        <w:rPr>
          <w:rFonts w:ascii="Times New Roman" w:hAnsi="Times New Roman" w:cs="Times New Roman"/>
          <w:bCs/>
        </w:rPr>
        <w:t xml:space="preserve">, o </w:t>
      </w:r>
      <w:proofErr w:type="spellStart"/>
      <w:r w:rsidRPr="000B7596">
        <w:rPr>
          <w:rFonts w:ascii="Times New Roman" w:hAnsi="Times New Roman" w:cs="Times New Roman"/>
          <w:bCs/>
        </w:rPr>
        <w:t>gyjant</w:t>
      </w:r>
      <w:proofErr w:type="spellEnd"/>
      <w:r w:rsidRPr="000B7596">
        <w:rPr>
          <w:rFonts w:ascii="Times New Roman" w:hAnsi="Times New Roman" w:cs="Times New Roman"/>
          <w:bCs/>
        </w:rPr>
        <w:t xml:space="preserve"> </w:t>
      </w:r>
      <w:proofErr w:type="spellStart"/>
      <w:r w:rsidRPr="000B7596">
        <w:rPr>
          <w:rFonts w:ascii="Times New Roman" w:hAnsi="Times New Roman" w:cs="Times New Roman"/>
          <w:bCs/>
        </w:rPr>
        <w:t>randėjimo</w:t>
      </w:r>
      <w:proofErr w:type="spellEnd"/>
      <w:r w:rsidRPr="000B7596">
        <w:rPr>
          <w:rFonts w:ascii="Times New Roman" w:hAnsi="Times New Roman" w:cs="Times New Roman"/>
          <w:bCs/>
        </w:rPr>
        <w:t xml:space="preserve"> – tai </w:t>
      </w:r>
      <w:proofErr w:type="spellStart"/>
      <w:r w:rsidRPr="000B7596">
        <w:rPr>
          <w:rFonts w:ascii="Times New Roman" w:hAnsi="Times New Roman" w:cs="Times New Roman"/>
          <w:bCs/>
        </w:rPr>
        <w:t>dar</w:t>
      </w:r>
      <w:proofErr w:type="spellEnd"/>
      <w:r w:rsidRPr="000B7596">
        <w:rPr>
          <w:rFonts w:ascii="Times New Roman" w:hAnsi="Times New Roman" w:cs="Times New Roman"/>
          <w:bCs/>
        </w:rPr>
        <w:t xml:space="preserve"> </w:t>
      </w:r>
      <w:proofErr w:type="spellStart"/>
      <w:r w:rsidRPr="000B7596">
        <w:rPr>
          <w:rFonts w:ascii="Times New Roman" w:hAnsi="Times New Roman" w:cs="Times New Roman"/>
          <w:bCs/>
        </w:rPr>
        <w:t>vadinama</w:t>
      </w:r>
      <w:proofErr w:type="spellEnd"/>
      <w:r w:rsidRPr="000B7596">
        <w:rPr>
          <w:rFonts w:ascii="Times New Roman" w:hAnsi="Times New Roman" w:cs="Times New Roman"/>
          <w:bCs/>
        </w:rPr>
        <w:t xml:space="preserve"> </w:t>
      </w:r>
      <w:r w:rsidRPr="000B7596">
        <w:rPr>
          <w:rFonts w:ascii="Times New Roman" w:hAnsi="Times New Roman" w:cs="Times New Roman"/>
          <w:bCs/>
          <w:i/>
          <w:iCs/>
        </w:rPr>
        <w:t xml:space="preserve">Nicolau </w:t>
      </w:r>
      <w:proofErr w:type="spellStart"/>
      <w:r w:rsidRPr="000B7596">
        <w:rPr>
          <w:rFonts w:ascii="Times New Roman" w:hAnsi="Times New Roman" w:cs="Times New Roman"/>
          <w:bCs/>
        </w:rPr>
        <w:t>sindromu</w:t>
      </w:r>
      <w:proofErr w:type="spellEnd"/>
      <w:r w:rsidRPr="000B7596">
        <w:rPr>
          <w:rFonts w:ascii="Times New Roman" w:hAnsi="Times New Roman" w:cs="Times New Roman"/>
          <w:bCs/>
        </w:rPr>
        <w:t>.</w:t>
      </w:r>
    </w:p>
    <w:p w14:paraId="063D3CAB" w14:textId="77777777" w:rsidR="000B7596" w:rsidRPr="000B7596" w:rsidRDefault="000B7596" w:rsidP="000B7596">
      <w:pPr>
        <w:spacing w:after="0" w:line="240" w:lineRule="auto"/>
        <w:ind w:left="567" w:hanging="567"/>
        <w:rPr>
          <w:rFonts w:ascii="Times New Roman" w:eastAsia="Times New Roman" w:hAnsi="Times New Roman" w:cs="Times New Roman"/>
          <w:bCs/>
          <w:iCs/>
          <w:lang w:val="lt-LT" w:eastAsia="en-US"/>
        </w:rPr>
      </w:pPr>
    </w:p>
    <w:p w14:paraId="764D1D45" w14:textId="77777777" w:rsidR="000B7596" w:rsidRPr="000B7596" w:rsidRDefault="000B7596" w:rsidP="000B7596">
      <w:pPr>
        <w:tabs>
          <w:tab w:val="left" w:pos="0"/>
          <w:tab w:val="left" w:pos="567"/>
        </w:tabs>
        <w:spacing w:after="0" w:line="240" w:lineRule="auto"/>
        <w:rPr>
          <w:rFonts w:ascii="Times New Roman" w:eastAsia="Times New Roman" w:hAnsi="Times New Roman" w:cs="Times New Roman"/>
          <w:i/>
          <w:iCs/>
          <w:lang w:val="lt-LT" w:eastAsia="en-US"/>
        </w:rPr>
      </w:pPr>
      <w:r w:rsidRPr="000B7596">
        <w:rPr>
          <w:rFonts w:ascii="Times New Roman" w:eastAsia="Times New Roman" w:hAnsi="Times New Roman" w:cs="Times New Roman"/>
          <w:i/>
          <w:iCs/>
          <w:lang w:val="lt-LT" w:eastAsia="en-US"/>
        </w:rPr>
        <w:t>Nedažni šalutinio poveikio reiškiniai (gali pasireikšti rečiau kaip 1 iš 100 asmenų):</w:t>
      </w:r>
    </w:p>
    <w:p w14:paraId="0768E644" w14:textId="77777777" w:rsidR="000B7596" w:rsidRPr="000B7596" w:rsidRDefault="000B7596" w:rsidP="000B7596">
      <w:pPr>
        <w:numPr>
          <w:ilvl w:val="0"/>
          <w:numId w:val="6"/>
        </w:numPr>
        <w:spacing w:after="0" w:line="240" w:lineRule="auto"/>
        <w:rPr>
          <w:rFonts w:ascii="Times New Roman" w:eastAsia="Times New Roman" w:hAnsi="Times New Roman" w:cs="Times New Roman"/>
          <w:lang w:val="lt-LT" w:eastAsia="en-US"/>
        </w:rPr>
      </w:pPr>
      <w:r w:rsidRPr="000B7596">
        <w:rPr>
          <w:rFonts w:ascii="Times New Roman" w:eastAsia="Times New Roman" w:hAnsi="Times New Roman" w:cs="Times New Roman"/>
          <w:lang w:val="lt-LT" w:eastAsia="en-US"/>
        </w:rPr>
        <w:t>Staigus ir spaudžiantis krūtinės skausmas (miokardo infarkto arba širdies priepuolio požymiai),</w:t>
      </w:r>
    </w:p>
    <w:p w14:paraId="5E567E77" w14:textId="77777777" w:rsidR="000B7596" w:rsidRPr="000B7596" w:rsidRDefault="000B7596" w:rsidP="000B7596">
      <w:pPr>
        <w:numPr>
          <w:ilvl w:val="0"/>
          <w:numId w:val="6"/>
        </w:numPr>
        <w:spacing w:after="0" w:line="240" w:lineRule="auto"/>
        <w:rPr>
          <w:rFonts w:ascii="Times New Roman" w:eastAsia="Times New Roman" w:hAnsi="Times New Roman" w:cs="Times New Roman"/>
          <w:lang w:val="lt-LT" w:eastAsia="en-US"/>
        </w:rPr>
      </w:pPr>
      <w:r w:rsidRPr="000B7596">
        <w:rPr>
          <w:rFonts w:ascii="Times New Roman" w:eastAsia="Times New Roman" w:hAnsi="Times New Roman" w:cs="Times New Roman"/>
          <w:color w:val="222222"/>
          <w:lang w:val="lt-LT" w:eastAsia="en-US"/>
        </w:rPr>
        <w:t>Dusulys, kvėpavimo pasunkėjimas gulint, pėdų ar kojų patinimas (širdies nepakankamumo požymiai).</w:t>
      </w:r>
    </w:p>
    <w:p w14:paraId="373E8B2D" w14:textId="77777777" w:rsidR="000B7596" w:rsidRPr="000B7596" w:rsidRDefault="000B7596" w:rsidP="000B7596">
      <w:pPr>
        <w:spacing w:after="0" w:line="240" w:lineRule="auto"/>
        <w:rPr>
          <w:rFonts w:ascii="Times New Roman" w:eastAsia="Times New Roman" w:hAnsi="Times New Roman" w:cs="Times New Roman"/>
          <w:b/>
          <w:lang w:val="lt-LT" w:eastAsia="lt-LT"/>
        </w:rPr>
      </w:pPr>
    </w:p>
    <w:p w14:paraId="756DFF0F" w14:textId="77777777" w:rsidR="000B7596" w:rsidRPr="000B7596" w:rsidRDefault="000B7596" w:rsidP="000B7596">
      <w:p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 xml:space="preserve">Tokie vaistai, kaip </w:t>
      </w:r>
      <w:proofErr w:type="spellStart"/>
      <w:r w:rsidRPr="000B7596">
        <w:rPr>
          <w:rFonts w:ascii="Times New Roman" w:eastAsia="Times New Roman" w:hAnsi="Times New Roman" w:cs="Times New Roman"/>
          <w:lang w:val="lt-LT" w:eastAsia="lt-LT"/>
        </w:rPr>
        <w:t>Diclac</w:t>
      </w:r>
      <w:proofErr w:type="spellEnd"/>
      <w:r w:rsidRPr="000B7596">
        <w:rPr>
          <w:rFonts w:ascii="Times New Roman" w:eastAsia="Times New Roman" w:hAnsi="Times New Roman" w:cs="Times New Roman"/>
          <w:lang w:val="lt-LT" w:eastAsia="lt-LT"/>
        </w:rPr>
        <w:t>, gali būti susiję su širdies priepuolio („miokardo infarkto“) ar insulto pavojaus nedideliu padidėjimu.</w:t>
      </w:r>
    </w:p>
    <w:p w14:paraId="17DEC7C1" w14:textId="77777777" w:rsidR="000B7596" w:rsidRPr="000B7596" w:rsidRDefault="000B7596" w:rsidP="000B7596">
      <w:pPr>
        <w:spacing w:after="0" w:line="240" w:lineRule="auto"/>
        <w:ind w:left="567" w:hanging="567"/>
        <w:rPr>
          <w:rFonts w:ascii="Times New Roman" w:eastAsia="Times New Roman" w:hAnsi="Times New Roman" w:cs="Times New Roman"/>
          <w:i/>
          <w:lang w:val="lt-LT" w:eastAsia="lt-LT"/>
        </w:rPr>
      </w:pPr>
    </w:p>
    <w:p w14:paraId="58A200C4" w14:textId="77777777" w:rsidR="000B7596" w:rsidRPr="000B7596" w:rsidRDefault="000B7596" w:rsidP="000B7596">
      <w:pPr>
        <w:spacing w:after="0" w:line="240" w:lineRule="auto"/>
        <w:rPr>
          <w:rFonts w:ascii="Times New Roman" w:eastAsia="Times New Roman" w:hAnsi="Times New Roman" w:cs="Times New Roman"/>
          <w:bCs/>
          <w:i/>
          <w:iCs/>
          <w:lang w:val="lt-LT" w:eastAsia="lt-LT"/>
        </w:rPr>
      </w:pPr>
      <w:r w:rsidRPr="000B7596">
        <w:rPr>
          <w:rFonts w:ascii="Times New Roman" w:eastAsia="Times New Roman" w:hAnsi="Times New Roman" w:cs="Times New Roman"/>
          <w:i/>
          <w:lang w:val="lt-LT" w:eastAsia="lt-LT"/>
        </w:rPr>
        <w:t>Reti šalutinio poveikio reiškiniai (gali pasireikšti rečiau kaip 1 iš 1 000 asmenų) arba labai reti šalutinio poveikio reiškiniai (</w:t>
      </w:r>
      <w:r w:rsidRPr="000B7596">
        <w:rPr>
          <w:rFonts w:ascii="Times New Roman" w:eastAsia="Times New Roman" w:hAnsi="Times New Roman" w:cs="Times New Roman"/>
          <w:bCs/>
          <w:i/>
          <w:iCs/>
          <w:lang w:val="lt-LT" w:eastAsia="lt-LT"/>
        </w:rPr>
        <w:t>gali pasireikšti rečiau kaip 1 iš 10 000 asmenų)</w:t>
      </w:r>
      <w:r w:rsidRPr="000B7596">
        <w:rPr>
          <w:rFonts w:ascii="Times New Roman" w:eastAsia="Times New Roman" w:hAnsi="Times New Roman" w:cs="Times New Roman"/>
          <w:i/>
          <w:lang w:val="lt-LT" w:eastAsia="lt-LT"/>
        </w:rPr>
        <w:t>:</w:t>
      </w:r>
    </w:p>
    <w:p w14:paraId="5A044E3F" w14:textId="77777777" w:rsidR="000B7596" w:rsidRPr="000B7596" w:rsidRDefault="000B7596" w:rsidP="000B7596">
      <w:pPr>
        <w:numPr>
          <w:ilvl w:val="0"/>
          <w:numId w:val="7"/>
        </w:num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Staigus kraujavimas arba mėlynių atsiradimas (kraujo plokštelių sumažėjimo (</w:t>
      </w:r>
      <w:proofErr w:type="spellStart"/>
      <w:r w:rsidRPr="000B7596">
        <w:rPr>
          <w:rFonts w:ascii="Times New Roman" w:eastAsia="Times New Roman" w:hAnsi="Times New Roman" w:cs="Times New Roman"/>
          <w:lang w:val="lt-LT" w:eastAsia="lt-LT"/>
        </w:rPr>
        <w:t>trombocitopenijos</w:t>
      </w:r>
      <w:proofErr w:type="spellEnd"/>
      <w:r w:rsidRPr="000B7596">
        <w:rPr>
          <w:rFonts w:ascii="Times New Roman" w:eastAsia="Times New Roman" w:hAnsi="Times New Roman" w:cs="Times New Roman"/>
          <w:lang w:val="lt-LT" w:eastAsia="lt-LT"/>
        </w:rPr>
        <w:t>) požymiai),</w:t>
      </w:r>
    </w:p>
    <w:p w14:paraId="723AA811" w14:textId="77777777" w:rsidR="000B7596" w:rsidRPr="000B7596" w:rsidRDefault="000B7596" w:rsidP="000B7596">
      <w:pPr>
        <w:numPr>
          <w:ilvl w:val="0"/>
          <w:numId w:val="7"/>
        </w:num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Karščiavimas, dažnos infekcijos, nuolatinis gerklės skausmas (baltųjų kraujo ląstelių sumažėjimo (</w:t>
      </w:r>
      <w:proofErr w:type="spellStart"/>
      <w:r w:rsidRPr="000B7596">
        <w:rPr>
          <w:rFonts w:ascii="Times New Roman" w:eastAsia="Times New Roman" w:hAnsi="Times New Roman" w:cs="Times New Roman"/>
          <w:lang w:val="lt-LT" w:eastAsia="lt-LT"/>
        </w:rPr>
        <w:t>agranulocitozės</w:t>
      </w:r>
      <w:proofErr w:type="spellEnd"/>
      <w:r w:rsidRPr="000B7596">
        <w:rPr>
          <w:rFonts w:ascii="Times New Roman" w:eastAsia="Times New Roman" w:hAnsi="Times New Roman" w:cs="Times New Roman"/>
          <w:lang w:val="lt-LT" w:eastAsia="lt-LT"/>
        </w:rPr>
        <w:t>) požymiai),</w:t>
      </w:r>
    </w:p>
    <w:p w14:paraId="4F4E8491" w14:textId="77777777" w:rsidR="000B7596" w:rsidRPr="000B7596" w:rsidRDefault="000B7596" w:rsidP="000B7596">
      <w:pPr>
        <w:numPr>
          <w:ilvl w:val="0"/>
          <w:numId w:val="7"/>
        </w:num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 xml:space="preserve">Kvėpavimo ar rijimo pasunkėjimas, išbėrimas, niežulys, dilgėlinė, svaigulys (alerginės, anafilaksinės arba </w:t>
      </w:r>
      <w:proofErr w:type="spellStart"/>
      <w:r w:rsidRPr="000B7596">
        <w:rPr>
          <w:rFonts w:ascii="Times New Roman" w:eastAsia="Times New Roman" w:hAnsi="Times New Roman" w:cs="Times New Roman"/>
          <w:lang w:val="lt-LT" w:eastAsia="lt-LT"/>
        </w:rPr>
        <w:t>anafilaktoidinės</w:t>
      </w:r>
      <w:proofErr w:type="spellEnd"/>
      <w:r w:rsidRPr="000B7596">
        <w:rPr>
          <w:rFonts w:ascii="Times New Roman" w:eastAsia="Times New Roman" w:hAnsi="Times New Roman" w:cs="Times New Roman"/>
          <w:lang w:val="lt-LT" w:eastAsia="lt-LT"/>
        </w:rPr>
        <w:t xml:space="preserve"> reakcijos požymiai),</w:t>
      </w:r>
    </w:p>
    <w:p w14:paraId="12409A33" w14:textId="77777777" w:rsidR="000B7596" w:rsidRPr="000B7596" w:rsidRDefault="000B7596" w:rsidP="000B7596">
      <w:pPr>
        <w:numPr>
          <w:ilvl w:val="0"/>
          <w:numId w:val="7"/>
        </w:num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Patinimas, daugiausia veido ir gerklės (</w:t>
      </w:r>
      <w:proofErr w:type="spellStart"/>
      <w:r w:rsidRPr="000B7596">
        <w:rPr>
          <w:rFonts w:ascii="Times New Roman" w:eastAsia="Times New Roman" w:hAnsi="Times New Roman" w:cs="Times New Roman"/>
          <w:lang w:val="lt-LT" w:eastAsia="lt-LT"/>
        </w:rPr>
        <w:t>angioneurozinės</w:t>
      </w:r>
      <w:proofErr w:type="spellEnd"/>
      <w:r w:rsidRPr="000B7596">
        <w:rPr>
          <w:rFonts w:ascii="Times New Roman" w:eastAsia="Times New Roman" w:hAnsi="Times New Roman" w:cs="Times New Roman"/>
          <w:lang w:val="lt-LT" w:eastAsia="lt-LT"/>
        </w:rPr>
        <w:t xml:space="preserve"> edemos požymiai),</w:t>
      </w:r>
    </w:p>
    <w:p w14:paraId="5368631A" w14:textId="77777777" w:rsidR="000B7596" w:rsidRPr="000B7596" w:rsidRDefault="000B7596" w:rsidP="000B7596">
      <w:pPr>
        <w:numPr>
          <w:ilvl w:val="0"/>
          <w:numId w:val="7"/>
        </w:num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Mąstymo ar nuotaikos sutrikimai,</w:t>
      </w:r>
    </w:p>
    <w:p w14:paraId="66AECEB5" w14:textId="77777777" w:rsidR="000B7596" w:rsidRPr="000B7596" w:rsidRDefault="000B7596" w:rsidP="000B7596">
      <w:pPr>
        <w:numPr>
          <w:ilvl w:val="0"/>
          <w:numId w:val="7"/>
        </w:num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 xml:space="preserve">Atminties pablogėjimas, </w:t>
      </w:r>
    </w:p>
    <w:p w14:paraId="5B3CF608" w14:textId="77777777" w:rsidR="000B7596" w:rsidRPr="000B7596" w:rsidRDefault="000B7596" w:rsidP="000B7596">
      <w:pPr>
        <w:numPr>
          <w:ilvl w:val="0"/>
          <w:numId w:val="7"/>
        </w:num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Traukuliai,</w:t>
      </w:r>
    </w:p>
    <w:p w14:paraId="4CB7698C" w14:textId="77777777" w:rsidR="000B7596" w:rsidRPr="000B7596" w:rsidRDefault="000B7596" w:rsidP="000B7596">
      <w:pPr>
        <w:numPr>
          <w:ilvl w:val="0"/>
          <w:numId w:val="7"/>
        </w:num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Nerimas,</w:t>
      </w:r>
    </w:p>
    <w:p w14:paraId="3358F521" w14:textId="77777777" w:rsidR="000B7596" w:rsidRPr="000B7596" w:rsidRDefault="000B7596" w:rsidP="000B7596">
      <w:pPr>
        <w:numPr>
          <w:ilvl w:val="0"/>
          <w:numId w:val="7"/>
        </w:num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lastRenderedPageBreak/>
        <w:t>Sustingęs kaklas, karščiavimas, pykinimas, vėmimas, galvos skausmas (smegenų dangalų uždegimo (</w:t>
      </w:r>
      <w:proofErr w:type="spellStart"/>
      <w:r w:rsidRPr="000B7596">
        <w:rPr>
          <w:rFonts w:ascii="Times New Roman" w:eastAsia="Times New Roman" w:hAnsi="Times New Roman" w:cs="Times New Roman"/>
          <w:lang w:val="lt-LT" w:eastAsia="lt-LT"/>
        </w:rPr>
        <w:t>aseptinio</w:t>
      </w:r>
      <w:proofErr w:type="spellEnd"/>
      <w:r w:rsidRPr="000B7596">
        <w:rPr>
          <w:rFonts w:ascii="Times New Roman" w:eastAsia="Times New Roman" w:hAnsi="Times New Roman" w:cs="Times New Roman"/>
          <w:lang w:val="lt-LT" w:eastAsia="lt-LT"/>
        </w:rPr>
        <w:t xml:space="preserve"> meningito) požymiai),</w:t>
      </w:r>
    </w:p>
    <w:p w14:paraId="76C0C196" w14:textId="77777777" w:rsidR="000B7596" w:rsidRPr="000B7596" w:rsidRDefault="000B7596" w:rsidP="000B7596">
      <w:pPr>
        <w:numPr>
          <w:ilvl w:val="0"/>
          <w:numId w:val="7"/>
        </w:num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Staigus ir stiprus galvos skausmas, pykinimas, svaigulys, sustingimas, negalėjimas kalbėti arba kalbos sutrikimas, galūnių ar veido silpnumas ar paralyžius (širdies ir kraujagyslių sutrikimo ar insulto požymiai),</w:t>
      </w:r>
    </w:p>
    <w:p w14:paraId="5BCF8616" w14:textId="77777777" w:rsidR="000B7596" w:rsidRPr="000B7596" w:rsidRDefault="000B7596" w:rsidP="000B7596">
      <w:pPr>
        <w:numPr>
          <w:ilvl w:val="0"/>
          <w:numId w:val="7"/>
        </w:num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 xml:space="preserve">Klausos pablogėjimas (sutrikusios klausos požymiai), </w:t>
      </w:r>
    </w:p>
    <w:p w14:paraId="4357D7BA" w14:textId="77777777" w:rsidR="000B7596" w:rsidRPr="000B7596" w:rsidRDefault="000B7596" w:rsidP="000B7596">
      <w:pPr>
        <w:numPr>
          <w:ilvl w:val="0"/>
          <w:numId w:val="7"/>
        </w:num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Galvos skausmas, svaigulys (didelio kraujospūdžio (hipertenzijos) požymiai),</w:t>
      </w:r>
    </w:p>
    <w:p w14:paraId="1BFBDD54" w14:textId="77777777" w:rsidR="000B7596" w:rsidRPr="000B7596" w:rsidRDefault="000B7596" w:rsidP="000B7596">
      <w:pPr>
        <w:numPr>
          <w:ilvl w:val="0"/>
          <w:numId w:val="7"/>
        </w:num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Išbėrimas, purpurinės ar raudonos dėmės, karščiavimas, niežulys (kraujagyslių uždegimo požymiai),</w:t>
      </w:r>
    </w:p>
    <w:p w14:paraId="2866A26E" w14:textId="77777777" w:rsidR="000B7596" w:rsidRPr="000B7596" w:rsidRDefault="000B7596" w:rsidP="000B7596">
      <w:pPr>
        <w:numPr>
          <w:ilvl w:val="0"/>
          <w:numId w:val="7"/>
        </w:num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 xml:space="preserve">Staigus kvėpavimo pasunkėjimas ir ankštumo krūtinėje pojūtis, kartu pasireiškiant švokštimui ar kosuliui (astmos ar </w:t>
      </w:r>
      <w:proofErr w:type="spellStart"/>
      <w:r w:rsidRPr="000B7596">
        <w:rPr>
          <w:rFonts w:ascii="Times New Roman" w:eastAsia="Times New Roman" w:hAnsi="Times New Roman" w:cs="Times New Roman"/>
          <w:lang w:val="lt-LT" w:eastAsia="lt-LT"/>
        </w:rPr>
        <w:t>pneumonito</w:t>
      </w:r>
      <w:proofErr w:type="spellEnd"/>
      <w:r w:rsidRPr="000B7596">
        <w:rPr>
          <w:rFonts w:ascii="Times New Roman" w:eastAsia="Times New Roman" w:hAnsi="Times New Roman" w:cs="Times New Roman"/>
          <w:lang w:val="lt-LT" w:eastAsia="lt-LT"/>
        </w:rPr>
        <w:t xml:space="preserve"> (jei karščiuojama) požymiai),</w:t>
      </w:r>
    </w:p>
    <w:p w14:paraId="0472114F" w14:textId="77777777" w:rsidR="000B7596" w:rsidRPr="000B7596" w:rsidRDefault="000B7596" w:rsidP="000B7596">
      <w:pPr>
        <w:numPr>
          <w:ilvl w:val="0"/>
          <w:numId w:val="7"/>
        </w:num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Vėmimas krauju ir (arba) juodos arba kruvinos išmatos (virškinimo trakto kraujavimo požymiai),</w:t>
      </w:r>
    </w:p>
    <w:p w14:paraId="270EB1C8" w14:textId="77777777" w:rsidR="000B7596" w:rsidRPr="000B7596" w:rsidRDefault="000B7596" w:rsidP="000B7596">
      <w:pPr>
        <w:numPr>
          <w:ilvl w:val="0"/>
          <w:numId w:val="7"/>
        </w:num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Viduriavimas kraujingomis išmatomis,</w:t>
      </w:r>
    </w:p>
    <w:p w14:paraId="79C71454" w14:textId="77777777" w:rsidR="000B7596" w:rsidRPr="000B7596" w:rsidRDefault="000B7596" w:rsidP="000B7596">
      <w:pPr>
        <w:numPr>
          <w:ilvl w:val="0"/>
          <w:numId w:val="7"/>
        </w:num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Juodos išmatos,</w:t>
      </w:r>
    </w:p>
    <w:p w14:paraId="6563D013" w14:textId="77777777" w:rsidR="000B7596" w:rsidRPr="000B7596" w:rsidRDefault="000B7596" w:rsidP="000B7596">
      <w:pPr>
        <w:numPr>
          <w:ilvl w:val="0"/>
          <w:numId w:val="7"/>
        </w:num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Pilvo skausmas ir pykinimas (virškinimo trakto opų, kraujavimo ar prakiurimo požymiai),</w:t>
      </w:r>
    </w:p>
    <w:p w14:paraId="413268F4" w14:textId="77777777" w:rsidR="000B7596" w:rsidRPr="000B7596" w:rsidRDefault="000B7596" w:rsidP="000B7596">
      <w:pPr>
        <w:numPr>
          <w:ilvl w:val="0"/>
          <w:numId w:val="7"/>
        </w:num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Viduriavimas, pilvo skausmas, karščiavimas, pykinimas, vėmimas (gaubtinės žarnos uždegimo, įskaitant su kraujavimu susijusį storosios žarnos uždegimą, išeminį storosios žarnos uždegimą ir opinio storosios žarnos uždegimo paūmėjimą ar Krono ligą, požymiai),</w:t>
      </w:r>
    </w:p>
    <w:p w14:paraId="45F142BD" w14:textId="77777777" w:rsidR="000B7596" w:rsidRPr="000B7596" w:rsidRDefault="000B7596" w:rsidP="000B7596">
      <w:pPr>
        <w:numPr>
          <w:ilvl w:val="0"/>
          <w:numId w:val="7"/>
        </w:num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Stiprus viršutinės pilvo dalies skausmas (kasos uždegimo požymiai),</w:t>
      </w:r>
    </w:p>
    <w:p w14:paraId="539A2E4A" w14:textId="77777777" w:rsidR="000B7596" w:rsidRPr="000B7596" w:rsidRDefault="000B7596" w:rsidP="000B7596">
      <w:pPr>
        <w:numPr>
          <w:ilvl w:val="0"/>
          <w:numId w:val="7"/>
        </w:num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Odos ar akių pageltimas (geltos požymiai), pykinimas, apetito netekimas, šlapimo patamsėjimas (kepenų uždegimo ar nepakankamumo požymiai),</w:t>
      </w:r>
    </w:p>
    <w:p w14:paraId="5CEEC0B8" w14:textId="77777777" w:rsidR="000B7596" w:rsidRPr="000B7596" w:rsidRDefault="000B7596" w:rsidP="000B7596">
      <w:pPr>
        <w:numPr>
          <w:ilvl w:val="0"/>
          <w:numId w:val="7"/>
        </w:num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Į gripą panašūs simptomai, nuovargio pojūtis, raumenų maudimas, kraujo tyrimais nustatomas kepenų fermentų kiekio padidėjimas (kepenų sutrikimo, įskaitant žaibinį kepenų uždegimą, kepenų nekrozę ir nepakankamumą, požymiai),</w:t>
      </w:r>
    </w:p>
    <w:p w14:paraId="4E644C01" w14:textId="77777777" w:rsidR="000B7596" w:rsidRPr="000B7596" w:rsidRDefault="000B7596" w:rsidP="000B7596">
      <w:pPr>
        <w:numPr>
          <w:ilvl w:val="0"/>
          <w:numId w:val="7"/>
        </w:num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Pūslių atsiradimas (</w:t>
      </w:r>
      <w:proofErr w:type="spellStart"/>
      <w:r w:rsidRPr="000B7596">
        <w:rPr>
          <w:rFonts w:ascii="Times New Roman" w:eastAsia="Times New Roman" w:hAnsi="Times New Roman" w:cs="Times New Roman"/>
          <w:lang w:val="lt-LT" w:eastAsia="lt-LT"/>
        </w:rPr>
        <w:t>pūslinio</w:t>
      </w:r>
      <w:proofErr w:type="spellEnd"/>
      <w:r w:rsidRPr="000B7596">
        <w:rPr>
          <w:rFonts w:ascii="Times New Roman" w:eastAsia="Times New Roman" w:hAnsi="Times New Roman" w:cs="Times New Roman"/>
          <w:lang w:val="lt-LT" w:eastAsia="lt-LT"/>
        </w:rPr>
        <w:t xml:space="preserve"> odos uždegimo požymiai),</w:t>
      </w:r>
    </w:p>
    <w:p w14:paraId="78C4912F" w14:textId="77777777" w:rsidR="000B7596" w:rsidRPr="000B7596" w:rsidRDefault="000B7596" w:rsidP="000B7596">
      <w:pPr>
        <w:numPr>
          <w:ilvl w:val="0"/>
          <w:numId w:val="7"/>
        </w:num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 xml:space="preserve">Raudona arba purpurinė oda (galimas kraujagyslių uždegimo požymis), pūslių atsiradimas lūpose, akyse ir burnoje, odos uždegimas su pleiskanojimu arba lupimusi (daugiaformės </w:t>
      </w:r>
      <w:proofErr w:type="spellStart"/>
      <w:r w:rsidRPr="000B7596">
        <w:rPr>
          <w:rFonts w:ascii="Times New Roman" w:eastAsia="Times New Roman" w:hAnsi="Times New Roman" w:cs="Times New Roman"/>
          <w:lang w:val="lt-LT" w:eastAsia="lt-LT"/>
        </w:rPr>
        <w:t>eritemos</w:t>
      </w:r>
      <w:proofErr w:type="spellEnd"/>
      <w:r w:rsidRPr="000B7596">
        <w:rPr>
          <w:rFonts w:ascii="Times New Roman" w:eastAsia="Times New Roman" w:hAnsi="Times New Roman" w:cs="Times New Roman"/>
          <w:lang w:val="lt-LT" w:eastAsia="lt-LT"/>
        </w:rPr>
        <w:t xml:space="preserve"> ar (jei karščiuojama) </w:t>
      </w:r>
      <w:proofErr w:type="spellStart"/>
      <w:r w:rsidRPr="000B7596">
        <w:rPr>
          <w:rFonts w:ascii="Times New Roman" w:eastAsia="Times New Roman" w:hAnsi="Times New Roman" w:cs="Times New Roman"/>
          <w:lang w:val="lt-LT" w:eastAsia="lt-LT"/>
        </w:rPr>
        <w:t>Stivenso</w:t>
      </w:r>
      <w:proofErr w:type="spellEnd"/>
      <w:r w:rsidRPr="000B7596">
        <w:rPr>
          <w:rFonts w:ascii="Times New Roman" w:eastAsia="Times New Roman" w:hAnsi="Times New Roman" w:cs="Times New Roman"/>
          <w:lang w:val="lt-LT" w:eastAsia="lt-LT"/>
        </w:rPr>
        <w:t>-Džonsono</w:t>
      </w:r>
      <w:r w:rsidRPr="000B7596">
        <w:rPr>
          <w:rFonts w:ascii="Times New Roman" w:eastAsia="Times New Roman" w:hAnsi="Times New Roman" w:cs="Times New Roman"/>
          <w:i/>
          <w:color w:val="000000"/>
          <w:lang w:val="lt-LT" w:eastAsia="lt-LT"/>
        </w:rPr>
        <w:t xml:space="preserve"> </w:t>
      </w:r>
      <w:r w:rsidRPr="000B7596">
        <w:rPr>
          <w:rFonts w:ascii="Times New Roman" w:eastAsia="Times New Roman" w:hAnsi="Times New Roman" w:cs="Times New Roman"/>
          <w:lang w:val="lt-LT" w:eastAsia="lt-LT"/>
        </w:rPr>
        <w:t xml:space="preserve">sindromo ar toksinės epidermio </w:t>
      </w:r>
      <w:proofErr w:type="spellStart"/>
      <w:r w:rsidRPr="000B7596">
        <w:rPr>
          <w:rFonts w:ascii="Times New Roman" w:eastAsia="Times New Roman" w:hAnsi="Times New Roman" w:cs="Times New Roman"/>
          <w:lang w:val="lt-LT" w:eastAsia="lt-LT"/>
        </w:rPr>
        <w:t>nekrolizės</w:t>
      </w:r>
      <w:proofErr w:type="spellEnd"/>
      <w:r w:rsidRPr="000B7596">
        <w:rPr>
          <w:rFonts w:ascii="Times New Roman" w:eastAsia="Times New Roman" w:hAnsi="Times New Roman" w:cs="Times New Roman"/>
          <w:lang w:val="lt-LT" w:eastAsia="lt-LT"/>
        </w:rPr>
        <w:t xml:space="preserve"> požymiai),</w:t>
      </w:r>
    </w:p>
    <w:p w14:paraId="2802BB93" w14:textId="77777777" w:rsidR="000B7596" w:rsidRPr="000B7596" w:rsidRDefault="000B7596" w:rsidP="000B7596">
      <w:pPr>
        <w:numPr>
          <w:ilvl w:val="0"/>
          <w:numId w:val="4"/>
        </w:numPr>
        <w:spacing w:after="0" w:line="240" w:lineRule="auto"/>
        <w:ind w:left="567" w:hanging="567"/>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Odos išbėrimas su pleiskanojimu ar lupimusi (</w:t>
      </w:r>
      <w:proofErr w:type="spellStart"/>
      <w:r w:rsidRPr="000B7596">
        <w:rPr>
          <w:rFonts w:ascii="Times New Roman" w:eastAsia="Times New Roman" w:hAnsi="Times New Roman" w:cs="Times New Roman"/>
          <w:lang w:val="lt-LT" w:eastAsia="lt-LT"/>
        </w:rPr>
        <w:t>eksfoliacinio</w:t>
      </w:r>
      <w:proofErr w:type="spellEnd"/>
      <w:r w:rsidRPr="000B7596">
        <w:rPr>
          <w:rFonts w:ascii="Times New Roman" w:eastAsia="Times New Roman" w:hAnsi="Times New Roman" w:cs="Times New Roman"/>
          <w:lang w:val="lt-LT" w:eastAsia="lt-LT"/>
        </w:rPr>
        <w:t xml:space="preserve"> odos uždegimo požymiai),</w:t>
      </w:r>
    </w:p>
    <w:p w14:paraId="0BE2C7DA" w14:textId="77777777" w:rsidR="000B7596" w:rsidRPr="000B7596" w:rsidRDefault="000B7596" w:rsidP="000B7596">
      <w:pPr>
        <w:numPr>
          <w:ilvl w:val="0"/>
          <w:numId w:val="4"/>
        </w:numPr>
        <w:spacing w:after="0" w:line="240" w:lineRule="auto"/>
        <w:ind w:left="567" w:hanging="567"/>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 xml:space="preserve">Padidėjęs odos jautrumas šviesai, </w:t>
      </w:r>
    </w:p>
    <w:p w14:paraId="1619BAAF" w14:textId="77777777" w:rsidR="000B7596" w:rsidRPr="000B7596" w:rsidRDefault="000B7596" w:rsidP="000B7596">
      <w:pPr>
        <w:numPr>
          <w:ilvl w:val="0"/>
          <w:numId w:val="4"/>
        </w:num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Violetinės odos dėmės (purpuros ar</w:t>
      </w:r>
      <w:r w:rsidRPr="000B7596">
        <w:rPr>
          <w:rFonts w:ascii="Times New Roman" w:eastAsia="Times New Roman" w:hAnsi="Times New Roman" w:cs="Times New Roman"/>
          <w:szCs w:val="20"/>
          <w:lang w:val="lt-LT" w:eastAsia="lt-LT"/>
        </w:rPr>
        <w:t xml:space="preserve"> </w:t>
      </w:r>
      <w:proofErr w:type="spellStart"/>
      <w:r w:rsidRPr="000B7596">
        <w:rPr>
          <w:rFonts w:ascii="Times New Roman" w:eastAsia="Times New Roman" w:hAnsi="Times New Roman" w:cs="Times New Roman"/>
          <w:lang w:val="lt-LT" w:eastAsia="lt-LT"/>
        </w:rPr>
        <w:t>Henoko-Šionlaino</w:t>
      </w:r>
      <w:proofErr w:type="spellEnd"/>
      <w:r w:rsidRPr="000B7596">
        <w:rPr>
          <w:rFonts w:ascii="Times New Roman" w:eastAsia="Times New Roman" w:hAnsi="Times New Roman" w:cs="Times New Roman"/>
          <w:lang w:val="lt-LT" w:eastAsia="lt-LT"/>
        </w:rPr>
        <w:t xml:space="preserve"> purpuros, jei ją sukėlė alergija, požymiai),</w:t>
      </w:r>
    </w:p>
    <w:p w14:paraId="741B7FCC" w14:textId="77777777" w:rsidR="000B7596" w:rsidRPr="000B7596" w:rsidRDefault="000B7596" w:rsidP="000B7596">
      <w:pPr>
        <w:numPr>
          <w:ilvl w:val="0"/>
          <w:numId w:val="4"/>
        </w:numPr>
        <w:spacing w:after="0" w:line="240" w:lineRule="auto"/>
        <w:ind w:left="426" w:hanging="426"/>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Patinimas, silpnumo pojūtis ar nenormalus šlapinimasis (ūminio inkstų nepakankamumo požymiai),</w:t>
      </w:r>
    </w:p>
    <w:p w14:paraId="5E02A61A" w14:textId="77777777" w:rsidR="000B7596" w:rsidRPr="000B7596" w:rsidRDefault="000B7596" w:rsidP="000B7596">
      <w:pPr>
        <w:numPr>
          <w:ilvl w:val="0"/>
          <w:numId w:val="4"/>
        </w:num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Didelis baltymo kiekis šlapime (nustatomas atlikus šlapimo tyrimą),</w:t>
      </w:r>
    </w:p>
    <w:p w14:paraId="26AB09FD" w14:textId="77777777" w:rsidR="000B7596" w:rsidRPr="000B7596" w:rsidRDefault="000B7596" w:rsidP="000B7596">
      <w:pPr>
        <w:numPr>
          <w:ilvl w:val="0"/>
          <w:numId w:val="4"/>
        </w:numPr>
        <w:spacing w:after="0" w:line="240" w:lineRule="auto"/>
        <w:ind w:left="567" w:hanging="567"/>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Veido ar pilvo patinimas, didelis kraujospūdis (</w:t>
      </w:r>
      <w:proofErr w:type="spellStart"/>
      <w:r w:rsidRPr="000B7596">
        <w:rPr>
          <w:rFonts w:ascii="Times New Roman" w:eastAsia="Times New Roman" w:hAnsi="Times New Roman" w:cs="Times New Roman"/>
          <w:lang w:val="lt-LT" w:eastAsia="lt-LT"/>
        </w:rPr>
        <w:t>nefrozinio</w:t>
      </w:r>
      <w:proofErr w:type="spellEnd"/>
      <w:r w:rsidRPr="000B7596">
        <w:rPr>
          <w:rFonts w:ascii="Times New Roman" w:eastAsia="Times New Roman" w:hAnsi="Times New Roman" w:cs="Times New Roman"/>
          <w:lang w:val="lt-LT" w:eastAsia="lt-LT"/>
        </w:rPr>
        <w:t xml:space="preserve"> sindromo požymiai),</w:t>
      </w:r>
    </w:p>
    <w:p w14:paraId="0AAB00E3" w14:textId="77777777" w:rsidR="000B7596" w:rsidRPr="000B7596" w:rsidRDefault="000B7596" w:rsidP="000B7596">
      <w:pPr>
        <w:numPr>
          <w:ilvl w:val="0"/>
          <w:numId w:val="4"/>
        </w:numPr>
        <w:spacing w:after="0" w:line="240" w:lineRule="auto"/>
        <w:ind w:left="426" w:hanging="426"/>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Padidėjęs ar sumažėjęs išskiriamo šlapimo kiekis, apsnūdimas, minčių susipainiojimas, pykinimas (inkstų uždegimo požymiai),</w:t>
      </w:r>
    </w:p>
    <w:p w14:paraId="5D4DAD00" w14:textId="77777777" w:rsidR="000B7596" w:rsidRPr="000B7596" w:rsidRDefault="000B7596" w:rsidP="000B7596">
      <w:pPr>
        <w:numPr>
          <w:ilvl w:val="0"/>
          <w:numId w:val="4"/>
        </w:numPr>
        <w:spacing w:after="0" w:line="240" w:lineRule="auto"/>
        <w:ind w:left="567" w:hanging="567"/>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Labai sumažėjęs išskiriamo šlapimo kiekis (inkstų spenelių (inkstų audinio) žūties požymiai),</w:t>
      </w:r>
    </w:p>
    <w:p w14:paraId="07F2BD1C" w14:textId="77777777" w:rsidR="000B7596" w:rsidRPr="000B7596" w:rsidRDefault="000B7596" w:rsidP="000B7596">
      <w:pPr>
        <w:numPr>
          <w:ilvl w:val="0"/>
          <w:numId w:val="4"/>
        </w:numPr>
        <w:spacing w:after="0" w:line="240" w:lineRule="auto"/>
        <w:ind w:left="567" w:hanging="567"/>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Patinimai,</w:t>
      </w:r>
    </w:p>
    <w:p w14:paraId="064D8210" w14:textId="77777777" w:rsidR="000B7596" w:rsidRPr="000B7596" w:rsidRDefault="000B7596" w:rsidP="000B7596">
      <w:pPr>
        <w:numPr>
          <w:ilvl w:val="0"/>
          <w:numId w:val="4"/>
        </w:numPr>
        <w:spacing w:after="0" w:line="240" w:lineRule="auto"/>
        <w:ind w:left="567" w:hanging="567"/>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Atsitiktinis krūtinės skausmas ir alerginės reakcijos (</w:t>
      </w:r>
      <w:proofErr w:type="spellStart"/>
      <w:r w:rsidRPr="000B7596">
        <w:rPr>
          <w:rFonts w:ascii="Times New Roman" w:eastAsia="Times New Roman" w:hAnsi="Times New Roman" w:cs="Times New Roman"/>
          <w:i/>
          <w:lang w:val="lt-LT" w:eastAsia="lt-LT"/>
        </w:rPr>
        <w:t>Kounis</w:t>
      </w:r>
      <w:proofErr w:type="spellEnd"/>
      <w:r w:rsidRPr="000B7596">
        <w:rPr>
          <w:rFonts w:ascii="Times New Roman" w:eastAsia="Times New Roman" w:hAnsi="Times New Roman" w:cs="Times New Roman"/>
          <w:lang w:val="lt-LT" w:eastAsia="lt-LT"/>
        </w:rPr>
        <w:t xml:space="preserve"> sindromo požymiai).</w:t>
      </w:r>
    </w:p>
    <w:p w14:paraId="66835DB4" w14:textId="77777777" w:rsidR="000B7596" w:rsidRPr="000B7596" w:rsidRDefault="000B7596" w:rsidP="000B7596">
      <w:pPr>
        <w:tabs>
          <w:tab w:val="left" w:pos="0"/>
          <w:tab w:val="left" w:pos="567"/>
        </w:tabs>
        <w:spacing w:after="0" w:line="240" w:lineRule="auto"/>
        <w:rPr>
          <w:rFonts w:ascii="Times New Roman" w:eastAsia="Times New Roman" w:hAnsi="Times New Roman" w:cs="Times New Roman"/>
          <w:lang w:val="lt-LT" w:eastAsia="lt-LT"/>
        </w:rPr>
      </w:pPr>
    </w:p>
    <w:p w14:paraId="58AE9D94" w14:textId="77777777" w:rsidR="000B7596" w:rsidRPr="000B7596" w:rsidRDefault="000B7596" w:rsidP="000B7596">
      <w:pPr>
        <w:tabs>
          <w:tab w:val="left" w:pos="0"/>
          <w:tab w:val="left" w:pos="567"/>
        </w:tabs>
        <w:spacing w:after="0" w:line="240" w:lineRule="auto"/>
        <w:rPr>
          <w:rFonts w:ascii="Times New Roman" w:eastAsia="Times New Roman" w:hAnsi="Times New Roman" w:cs="Times New Roman"/>
          <w:i/>
          <w:lang w:val="lt-LT" w:eastAsia="lt-LT"/>
        </w:rPr>
      </w:pPr>
      <w:r w:rsidRPr="000B7596">
        <w:rPr>
          <w:rFonts w:ascii="Times New Roman" w:eastAsia="Times New Roman" w:hAnsi="Times New Roman" w:cs="Times New Roman"/>
          <w:i/>
          <w:lang w:val="lt-LT" w:eastAsia="lt-LT"/>
        </w:rPr>
        <w:t>Šalutinio poveikio reiškiniai, kurių dažnis nežinomas (negali būti apskaičiuotas pagal turimus duomenis):</w:t>
      </w:r>
    </w:p>
    <w:p w14:paraId="3DE012C7" w14:textId="77777777" w:rsidR="000B7596" w:rsidRPr="000B7596" w:rsidRDefault="000B7596" w:rsidP="000B7596">
      <w:pPr>
        <w:numPr>
          <w:ilvl w:val="0"/>
          <w:numId w:val="9"/>
        </w:numPr>
        <w:tabs>
          <w:tab w:val="left" w:pos="0"/>
          <w:tab w:val="left" w:pos="567"/>
        </w:tabs>
        <w:spacing w:after="0" w:line="240" w:lineRule="auto"/>
        <w:contextualSpacing/>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 xml:space="preserve">Nestiprūs pilvo diegliai ir skausmingumas pilvo srityje, prasidedantys netrukus po to, kai pradedamas gydymas </w:t>
      </w:r>
      <w:proofErr w:type="spellStart"/>
      <w:r w:rsidRPr="000B7596">
        <w:rPr>
          <w:rFonts w:ascii="Times New Roman" w:eastAsia="Times New Roman" w:hAnsi="Times New Roman" w:cs="Times New Roman"/>
          <w:lang w:val="lt-LT" w:eastAsia="lt-LT"/>
        </w:rPr>
        <w:t>Diclac</w:t>
      </w:r>
      <w:proofErr w:type="spellEnd"/>
      <w:r w:rsidRPr="000B7596">
        <w:rPr>
          <w:rFonts w:ascii="Times New Roman" w:eastAsia="Times New Roman" w:hAnsi="Times New Roman" w:cs="Times New Roman"/>
          <w:lang w:val="lt-LT" w:eastAsia="lt-LT"/>
        </w:rPr>
        <w:t>, po kurių, paprastai per 24 valandas nuo pilvo skausmo atsiradimo, prasideda kraujavimas iš tiesiosios žarnos arba viduriavimas su krauju,</w:t>
      </w:r>
    </w:p>
    <w:p w14:paraId="583D383B" w14:textId="77777777" w:rsidR="000B7596" w:rsidRPr="000B7596" w:rsidRDefault="000B7596" w:rsidP="000B7596">
      <w:pPr>
        <w:numPr>
          <w:ilvl w:val="0"/>
          <w:numId w:val="9"/>
        </w:numPr>
        <w:tabs>
          <w:tab w:val="left" w:pos="0"/>
          <w:tab w:val="left" w:pos="567"/>
        </w:tabs>
        <w:spacing w:after="0" w:line="240" w:lineRule="auto"/>
        <w:contextualSpacing/>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Audinių pažeidimas injekcijos vietoje, vadinamas vaisto sukelta odos embolija (</w:t>
      </w:r>
      <w:proofErr w:type="spellStart"/>
      <w:r w:rsidRPr="000B7596">
        <w:rPr>
          <w:rFonts w:ascii="Times New Roman" w:eastAsia="Times New Roman" w:hAnsi="Times New Roman" w:cs="Times New Roman"/>
          <w:i/>
          <w:iCs/>
          <w:lang w:val="lt-LT" w:eastAsia="lt-LT"/>
        </w:rPr>
        <w:t>embolia</w:t>
      </w:r>
      <w:proofErr w:type="spellEnd"/>
      <w:r w:rsidRPr="000B7596">
        <w:rPr>
          <w:rFonts w:ascii="Times New Roman" w:eastAsia="Times New Roman" w:hAnsi="Times New Roman" w:cs="Times New Roman"/>
          <w:i/>
          <w:iCs/>
          <w:lang w:val="lt-LT" w:eastAsia="lt-LT"/>
        </w:rPr>
        <w:t xml:space="preserve"> </w:t>
      </w:r>
      <w:proofErr w:type="spellStart"/>
      <w:r w:rsidRPr="000B7596">
        <w:rPr>
          <w:rFonts w:ascii="Times New Roman" w:eastAsia="Times New Roman" w:hAnsi="Times New Roman" w:cs="Times New Roman"/>
          <w:i/>
          <w:iCs/>
          <w:lang w:val="lt-LT" w:eastAsia="lt-LT"/>
        </w:rPr>
        <w:t>cutis</w:t>
      </w:r>
      <w:proofErr w:type="spellEnd"/>
      <w:r w:rsidRPr="000B7596">
        <w:rPr>
          <w:rFonts w:ascii="Times New Roman" w:eastAsia="Times New Roman" w:hAnsi="Times New Roman" w:cs="Times New Roman"/>
          <w:i/>
          <w:iCs/>
          <w:lang w:val="lt-LT" w:eastAsia="lt-LT"/>
        </w:rPr>
        <w:t xml:space="preserve"> </w:t>
      </w:r>
      <w:proofErr w:type="spellStart"/>
      <w:r w:rsidRPr="000B7596">
        <w:rPr>
          <w:rFonts w:ascii="Times New Roman" w:eastAsia="Times New Roman" w:hAnsi="Times New Roman" w:cs="Times New Roman"/>
          <w:i/>
          <w:iCs/>
          <w:lang w:val="lt-LT" w:eastAsia="lt-LT"/>
        </w:rPr>
        <w:t>medicamentosa</w:t>
      </w:r>
      <w:proofErr w:type="spellEnd"/>
      <w:r w:rsidRPr="000B7596">
        <w:rPr>
          <w:rFonts w:ascii="Times New Roman" w:eastAsia="Times New Roman" w:hAnsi="Times New Roman" w:cs="Times New Roman"/>
          <w:lang w:val="lt-LT" w:eastAsia="lt-LT"/>
        </w:rPr>
        <w:t xml:space="preserve">) ar </w:t>
      </w:r>
      <w:proofErr w:type="spellStart"/>
      <w:r w:rsidRPr="000B7596">
        <w:rPr>
          <w:rFonts w:ascii="Times New Roman" w:eastAsia="Times New Roman" w:hAnsi="Times New Roman" w:cs="Times New Roman"/>
          <w:i/>
          <w:iCs/>
          <w:lang w:val="lt-LT" w:eastAsia="lt-LT"/>
        </w:rPr>
        <w:t>Nicolau</w:t>
      </w:r>
      <w:proofErr w:type="spellEnd"/>
      <w:r w:rsidRPr="000B7596">
        <w:rPr>
          <w:rFonts w:ascii="Times New Roman" w:eastAsia="Times New Roman" w:hAnsi="Times New Roman" w:cs="Times New Roman"/>
          <w:lang w:val="lt-LT" w:eastAsia="lt-LT"/>
        </w:rPr>
        <w:t xml:space="preserve"> sindromu (ypač po netyčinio suleidimo po oda; žr. informaciją apie adatos parinkimą ir </w:t>
      </w:r>
      <w:proofErr w:type="spellStart"/>
      <w:r w:rsidRPr="000B7596">
        <w:rPr>
          <w:rFonts w:ascii="Times New Roman" w:eastAsia="Times New Roman" w:hAnsi="Times New Roman" w:cs="Times New Roman"/>
          <w:lang w:val="lt-LT" w:eastAsia="lt-LT"/>
        </w:rPr>
        <w:t>injekavimo</w:t>
      </w:r>
      <w:proofErr w:type="spellEnd"/>
      <w:r w:rsidRPr="000B7596">
        <w:rPr>
          <w:rFonts w:ascii="Times New Roman" w:eastAsia="Times New Roman" w:hAnsi="Times New Roman" w:cs="Times New Roman"/>
          <w:lang w:val="lt-LT" w:eastAsia="lt-LT"/>
        </w:rPr>
        <w:t xml:space="preserve"> techniką sveikatos priežiūros specialistams skirtame skyriuje šio pakuotės lapelio pabaigoje).</w:t>
      </w:r>
    </w:p>
    <w:p w14:paraId="3FA30467" w14:textId="77777777" w:rsidR="000B7596" w:rsidRPr="000B7596" w:rsidRDefault="000B7596" w:rsidP="000B7596">
      <w:pPr>
        <w:tabs>
          <w:tab w:val="left" w:pos="0"/>
          <w:tab w:val="left" w:pos="567"/>
        </w:tabs>
        <w:spacing w:after="0" w:line="240" w:lineRule="auto"/>
        <w:rPr>
          <w:rFonts w:ascii="Times New Roman" w:eastAsia="Times New Roman" w:hAnsi="Times New Roman" w:cs="Times New Roman"/>
          <w:lang w:val="lt-LT" w:eastAsia="lt-LT"/>
        </w:rPr>
      </w:pPr>
    </w:p>
    <w:p w14:paraId="6BECBC81" w14:textId="77777777" w:rsidR="000B7596" w:rsidRPr="000B7596" w:rsidRDefault="000B7596" w:rsidP="000B7596">
      <w:pPr>
        <w:tabs>
          <w:tab w:val="left" w:pos="0"/>
          <w:tab w:val="left" w:pos="567"/>
        </w:tabs>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Kiti šalutiniai poveikiai</w:t>
      </w:r>
    </w:p>
    <w:p w14:paraId="74089FF0" w14:textId="77777777" w:rsidR="000B7596" w:rsidRPr="000B7596" w:rsidRDefault="000B7596" w:rsidP="000B7596">
      <w:pPr>
        <w:tabs>
          <w:tab w:val="left" w:pos="0"/>
          <w:tab w:val="left" w:pos="567"/>
        </w:tabs>
        <w:spacing w:after="0" w:line="240" w:lineRule="auto"/>
        <w:rPr>
          <w:rFonts w:ascii="Times New Roman" w:eastAsia="Times New Roman" w:hAnsi="Times New Roman" w:cs="Times New Roman"/>
          <w:highlight w:val="yellow"/>
          <w:lang w:val="lt-LT" w:eastAsia="lt-LT"/>
        </w:rPr>
      </w:pPr>
    </w:p>
    <w:p w14:paraId="09ECBCCB" w14:textId="77777777" w:rsidR="000B7596" w:rsidRPr="000B7596" w:rsidRDefault="000B7596" w:rsidP="000B7596">
      <w:pPr>
        <w:tabs>
          <w:tab w:val="left" w:pos="0"/>
          <w:tab w:val="left" w:pos="567"/>
        </w:tabs>
        <w:spacing w:after="0" w:line="240" w:lineRule="auto"/>
        <w:rPr>
          <w:rFonts w:ascii="Times New Roman" w:eastAsia="Times New Roman" w:hAnsi="Times New Roman" w:cs="Times New Roman"/>
          <w:i/>
          <w:lang w:val="lt-LT" w:eastAsia="lt-LT"/>
        </w:rPr>
      </w:pPr>
      <w:r w:rsidRPr="000B7596">
        <w:rPr>
          <w:rFonts w:ascii="Times New Roman" w:eastAsia="Times New Roman" w:hAnsi="Times New Roman" w:cs="Times New Roman"/>
          <w:i/>
          <w:lang w:val="lt-LT" w:eastAsia="lt-LT"/>
        </w:rPr>
        <w:t>Dažni šalutinio poveikio reiškiniai (</w:t>
      </w:r>
      <w:r w:rsidRPr="000B7596">
        <w:rPr>
          <w:rFonts w:ascii="Times New Roman" w:eastAsia="Times New Roman" w:hAnsi="Times New Roman" w:cs="Times New Roman"/>
          <w:i/>
          <w:iCs/>
          <w:lang w:val="lt-LT" w:eastAsia="lt-LT"/>
        </w:rPr>
        <w:t>gali pasireikšti</w:t>
      </w:r>
      <w:r w:rsidRPr="000B7596">
        <w:rPr>
          <w:rFonts w:ascii="Times New Roman" w:eastAsia="Times New Roman" w:hAnsi="Times New Roman" w:cs="Times New Roman"/>
          <w:i/>
          <w:lang w:val="lt-LT" w:eastAsia="lt-LT"/>
        </w:rPr>
        <w:t xml:space="preserve"> rečiau kaip 1 iš 10 asmenų):</w:t>
      </w:r>
    </w:p>
    <w:p w14:paraId="5A135BEF" w14:textId="77777777" w:rsidR="000B7596" w:rsidRPr="000B7596" w:rsidRDefault="000B7596" w:rsidP="000B7596">
      <w:pPr>
        <w:tabs>
          <w:tab w:val="left" w:pos="0"/>
          <w:tab w:val="left" w:pos="567"/>
        </w:tabs>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 xml:space="preserve">Galvos skausmas, svaigulys, galvos sukimasis, pykinimas, vėmimas, viduriavimas, virškinimo sutrikimas, pilvo skausmas, pilvo pūtimas, apetito netekimas, nenormalūs kepenų veiklos tyrimo </w:t>
      </w:r>
      <w:r w:rsidRPr="000B7596">
        <w:rPr>
          <w:rFonts w:ascii="Times New Roman" w:eastAsia="Times New Roman" w:hAnsi="Times New Roman" w:cs="Times New Roman"/>
          <w:lang w:val="lt-LT" w:eastAsia="lt-LT"/>
        </w:rPr>
        <w:lastRenderedPageBreak/>
        <w:t>rezultatai (pvz., kepenų fermentų kiekio padidėjimas), odos bėrimas, skausmas ar sukietėjimas dūrio vietoje.</w:t>
      </w:r>
    </w:p>
    <w:p w14:paraId="33BAD5C3" w14:textId="77777777" w:rsidR="000B7596" w:rsidRPr="000B7596" w:rsidRDefault="000B7596" w:rsidP="000B7596">
      <w:pPr>
        <w:tabs>
          <w:tab w:val="left" w:pos="0"/>
          <w:tab w:val="left" w:pos="567"/>
        </w:tabs>
        <w:spacing w:after="0" w:line="240" w:lineRule="auto"/>
        <w:rPr>
          <w:rFonts w:ascii="Times New Roman" w:eastAsia="Times New Roman" w:hAnsi="Times New Roman" w:cs="Times New Roman"/>
          <w:highlight w:val="yellow"/>
          <w:lang w:val="lt-LT" w:eastAsia="lt-LT"/>
        </w:rPr>
      </w:pPr>
    </w:p>
    <w:p w14:paraId="21A76FEF" w14:textId="77777777" w:rsidR="000B7596" w:rsidRPr="000B7596" w:rsidRDefault="000B7596" w:rsidP="000B7596">
      <w:pPr>
        <w:tabs>
          <w:tab w:val="left" w:pos="0"/>
          <w:tab w:val="left" w:pos="567"/>
        </w:tabs>
        <w:spacing w:after="0" w:line="240" w:lineRule="auto"/>
        <w:rPr>
          <w:rFonts w:ascii="Times New Roman" w:eastAsia="Times New Roman" w:hAnsi="Times New Roman" w:cs="Times New Roman"/>
          <w:i/>
          <w:lang w:val="lt-LT" w:eastAsia="lt-LT"/>
        </w:rPr>
      </w:pPr>
      <w:r w:rsidRPr="000B7596">
        <w:rPr>
          <w:rFonts w:ascii="Times New Roman" w:eastAsia="Times New Roman" w:hAnsi="Times New Roman" w:cs="Times New Roman"/>
          <w:i/>
          <w:lang w:val="lt-LT" w:eastAsia="lt-LT"/>
        </w:rPr>
        <w:t>Reti šalutinio poveikio reiškiniai (</w:t>
      </w:r>
      <w:r w:rsidRPr="000B7596">
        <w:rPr>
          <w:rFonts w:ascii="Times New Roman" w:eastAsia="Times New Roman" w:hAnsi="Times New Roman" w:cs="Times New Roman"/>
          <w:bCs/>
          <w:i/>
          <w:iCs/>
          <w:lang w:val="lt-LT" w:eastAsia="lt-LT"/>
        </w:rPr>
        <w:t>gali pasireikšti</w:t>
      </w:r>
      <w:r w:rsidRPr="000B7596">
        <w:rPr>
          <w:rFonts w:ascii="Times New Roman" w:eastAsia="Times New Roman" w:hAnsi="Times New Roman" w:cs="Times New Roman"/>
          <w:i/>
          <w:lang w:val="lt-LT" w:eastAsia="lt-LT"/>
        </w:rPr>
        <w:t xml:space="preserve"> rečiau kaip 1 iš 1 000 asmenų):</w:t>
      </w:r>
    </w:p>
    <w:p w14:paraId="2F7DF25A" w14:textId="77777777" w:rsidR="000B7596" w:rsidRPr="000B7596" w:rsidRDefault="000B7596" w:rsidP="000B7596">
      <w:pPr>
        <w:tabs>
          <w:tab w:val="left" w:pos="0"/>
          <w:tab w:val="left" w:pos="567"/>
        </w:tabs>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Apsnūdimas, pilvo skausmas (skrandžio uždegimo požymiai), kepenų sutrikimas, išbėrimas su niežuliu (dilgėlinės požymiai), negyvi odos audiniai dūrio vietoje.</w:t>
      </w:r>
    </w:p>
    <w:p w14:paraId="0DC727F6" w14:textId="77777777" w:rsidR="000B7596" w:rsidRPr="000B7596" w:rsidRDefault="000B7596" w:rsidP="000B7596">
      <w:pPr>
        <w:tabs>
          <w:tab w:val="left" w:pos="0"/>
          <w:tab w:val="left" w:pos="567"/>
        </w:tabs>
        <w:spacing w:after="0" w:line="240" w:lineRule="auto"/>
        <w:rPr>
          <w:rFonts w:ascii="Times New Roman" w:eastAsia="Times New Roman" w:hAnsi="Times New Roman" w:cs="Times New Roman"/>
          <w:highlight w:val="yellow"/>
          <w:lang w:val="lt-LT" w:eastAsia="lt-LT"/>
        </w:rPr>
      </w:pPr>
    </w:p>
    <w:p w14:paraId="2C54C3DD" w14:textId="77777777" w:rsidR="000B7596" w:rsidRPr="000B7596" w:rsidRDefault="000B7596" w:rsidP="000B7596">
      <w:pPr>
        <w:tabs>
          <w:tab w:val="left" w:pos="0"/>
          <w:tab w:val="left" w:pos="567"/>
        </w:tabs>
        <w:spacing w:after="0" w:line="240" w:lineRule="auto"/>
        <w:rPr>
          <w:rFonts w:ascii="Times New Roman" w:eastAsia="Times New Roman" w:hAnsi="Times New Roman" w:cs="Times New Roman"/>
          <w:i/>
          <w:lang w:val="lt-LT" w:eastAsia="lt-LT"/>
        </w:rPr>
      </w:pPr>
      <w:r w:rsidRPr="000B7596">
        <w:rPr>
          <w:rFonts w:ascii="Times New Roman" w:eastAsia="Times New Roman" w:hAnsi="Times New Roman" w:cs="Times New Roman"/>
          <w:i/>
          <w:lang w:val="lt-LT" w:eastAsia="lt-LT"/>
        </w:rPr>
        <w:t>Labai reti šalutinio poveikio reiškiniai</w:t>
      </w:r>
      <w:r w:rsidRPr="000B7596">
        <w:rPr>
          <w:rFonts w:ascii="Times New Roman" w:eastAsia="Times New Roman" w:hAnsi="Times New Roman" w:cs="Times New Roman"/>
          <w:bCs/>
          <w:i/>
          <w:lang w:val="lt-LT" w:eastAsia="lt-LT"/>
        </w:rPr>
        <w:t xml:space="preserve"> (</w:t>
      </w:r>
      <w:r w:rsidRPr="000B7596">
        <w:rPr>
          <w:rFonts w:ascii="Times New Roman" w:eastAsia="Times New Roman" w:hAnsi="Times New Roman" w:cs="Times New Roman"/>
          <w:bCs/>
          <w:i/>
          <w:iCs/>
          <w:lang w:val="lt-LT" w:eastAsia="lt-LT"/>
        </w:rPr>
        <w:t>gali pasireikšti</w:t>
      </w:r>
      <w:r w:rsidRPr="000B7596">
        <w:rPr>
          <w:rFonts w:ascii="Times New Roman" w:eastAsia="Times New Roman" w:hAnsi="Times New Roman" w:cs="Times New Roman"/>
          <w:i/>
          <w:lang w:val="lt-LT" w:eastAsia="lt-LT"/>
        </w:rPr>
        <w:t xml:space="preserve"> rečiau kaip 1 iš 10 000 asmenų):</w:t>
      </w:r>
    </w:p>
    <w:p w14:paraId="4AEAB14D" w14:textId="77777777" w:rsidR="000B7596" w:rsidRPr="000B7596" w:rsidRDefault="000B7596" w:rsidP="000B7596">
      <w:pPr>
        <w:tabs>
          <w:tab w:val="left" w:pos="0"/>
          <w:tab w:val="left" w:pos="567"/>
        </w:tabs>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Mažas raudonųjų kraujo ląstelių kiekis (mažakraujystė), mažas baltųjų kraujo ląstelių kiekis (</w:t>
      </w:r>
      <w:proofErr w:type="spellStart"/>
      <w:r w:rsidRPr="000B7596">
        <w:rPr>
          <w:rFonts w:ascii="Times New Roman" w:eastAsia="Times New Roman" w:hAnsi="Times New Roman" w:cs="Times New Roman"/>
          <w:lang w:val="lt-LT" w:eastAsia="lt-LT"/>
        </w:rPr>
        <w:t>leukopenija</w:t>
      </w:r>
      <w:proofErr w:type="spellEnd"/>
      <w:r w:rsidRPr="000B7596">
        <w:rPr>
          <w:rFonts w:ascii="Times New Roman" w:eastAsia="Times New Roman" w:hAnsi="Times New Roman" w:cs="Times New Roman"/>
          <w:lang w:val="lt-LT" w:eastAsia="lt-LT"/>
        </w:rPr>
        <w:t>), orientacijos sutrikimas, depresija, miego sutrikimas, košmariški sapnai, irzlumas, plaštakų ar pėdų dilgčiojimas ar tirpimas, drebulys, skonio jutimo pokytis, regos sutrikimai* (neryškus matomas vaizdas, matomo vaizdo dvigubinimasis), spengimas ausyse, vidurių užkietėjimas, žaizdos burnoje (stomatito požymiai), liežuvio patinimas, paraudimas ir skausmas (liežuvio uždegimo požymiai), stemplės (vamzdelio, kuriuo maistas slenka iš burnos į skrandį) pažeidimas, viršutinės pilvo dalies diegliai, ypač pavalgius (pertvarėlių žarnyne susidarymo - diafragminės žarnyno ligos - požymiai), juntamas širdies plakimas, krūtinės skausmas, išbėrimas su niežuliu, paraudimu ir deginimu (egzemos požymiai), odos paraudimas (raudonės požymiai), plaukų slinkimas, niežulys, kraujas šlapime, impotencija, pūlinys dūrio vietoje.</w:t>
      </w:r>
    </w:p>
    <w:p w14:paraId="28A0C3C5" w14:textId="77777777" w:rsidR="000B7596" w:rsidRPr="000B7596" w:rsidRDefault="000B7596" w:rsidP="000B7596">
      <w:pPr>
        <w:tabs>
          <w:tab w:val="left" w:pos="0"/>
          <w:tab w:val="left" w:pos="567"/>
        </w:tabs>
        <w:spacing w:after="0" w:line="240" w:lineRule="auto"/>
        <w:rPr>
          <w:rFonts w:ascii="Times New Roman" w:eastAsia="Times New Roman" w:hAnsi="Times New Roman" w:cs="Times New Roman"/>
          <w:highlight w:val="yellow"/>
          <w:lang w:val="lt-LT" w:eastAsia="lt-LT"/>
        </w:rPr>
      </w:pPr>
    </w:p>
    <w:p w14:paraId="3A832C84" w14:textId="77777777" w:rsidR="000B7596" w:rsidRPr="000B7596" w:rsidRDefault="000B7596" w:rsidP="000B7596">
      <w:pPr>
        <w:tabs>
          <w:tab w:val="left" w:pos="0"/>
          <w:tab w:val="left" w:pos="567"/>
        </w:tabs>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 xml:space="preserve">* Regos sutrikimai: jei gydymo </w:t>
      </w:r>
      <w:proofErr w:type="spellStart"/>
      <w:r w:rsidRPr="000B7596">
        <w:rPr>
          <w:rFonts w:ascii="Times New Roman" w:eastAsia="Times New Roman" w:hAnsi="Times New Roman" w:cs="Times New Roman"/>
          <w:lang w:val="lt-LT" w:eastAsia="lt-LT"/>
        </w:rPr>
        <w:t>Diclac</w:t>
      </w:r>
      <w:proofErr w:type="spellEnd"/>
      <w:r w:rsidRPr="000B7596">
        <w:rPr>
          <w:rFonts w:ascii="Times New Roman" w:eastAsia="Times New Roman" w:hAnsi="Times New Roman" w:cs="Times New Roman"/>
          <w:lang w:val="lt-LT" w:eastAsia="lt-LT"/>
        </w:rPr>
        <w:t xml:space="preserve"> metu pasireiškia regos sutrikimo požymių, kreipkitės į gydytoją, nes akių tyrimas gali parodyti kitas priežastis.</w:t>
      </w:r>
    </w:p>
    <w:p w14:paraId="554F9686" w14:textId="77777777" w:rsidR="000B7596" w:rsidRPr="000B7596" w:rsidRDefault="000B7596" w:rsidP="000B7596">
      <w:pPr>
        <w:tabs>
          <w:tab w:val="left" w:pos="0"/>
          <w:tab w:val="left" w:pos="567"/>
        </w:tabs>
        <w:spacing w:after="0" w:line="240" w:lineRule="auto"/>
        <w:rPr>
          <w:rFonts w:ascii="Times New Roman" w:hAnsi="Times New Roman" w:cs="Times New Roman"/>
          <w:lang w:val="lt-LT"/>
        </w:rPr>
      </w:pPr>
    </w:p>
    <w:p w14:paraId="694E72F6" w14:textId="77777777" w:rsidR="000B7596" w:rsidRPr="000B7596" w:rsidRDefault="000B7596" w:rsidP="000B7596">
      <w:pPr>
        <w:tabs>
          <w:tab w:val="left" w:pos="0"/>
          <w:tab w:val="left" w:pos="567"/>
        </w:tabs>
        <w:spacing w:after="0" w:line="240" w:lineRule="auto"/>
        <w:rPr>
          <w:rFonts w:ascii="Times New Roman" w:hAnsi="Times New Roman" w:cs="Times New Roman"/>
          <w:i/>
          <w:iCs/>
          <w:lang w:val="lt-LT"/>
        </w:rPr>
      </w:pPr>
      <w:r w:rsidRPr="000B7596">
        <w:rPr>
          <w:rFonts w:ascii="Times New Roman" w:hAnsi="Times New Roman" w:cs="Times New Roman"/>
          <w:i/>
          <w:iCs/>
          <w:lang w:val="lt-LT" w:eastAsia="lt-LT"/>
        </w:rPr>
        <w:t>Šalutinio poveikio reiškiniai, kurių dažnis nežinomas (negali būti apskaičiuotas pagal turimus duomenis):</w:t>
      </w:r>
    </w:p>
    <w:p w14:paraId="019D30DF" w14:textId="77777777" w:rsidR="000B7596" w:rsidRPr="000B7596" w:rsidRDefault="000B7596" w:rsidP="000B7596">
      <w:pPr>
        <w:tabs>
          <w:tab w:val="left" w:pos="0"/>
          <w:tab w:val="left" w:pos="567"/>
        </w:tabs>
        <w:spacing w:after="0" w:line="240" w:lineRule="auto"/>
        <w:rPr>
          <w:rFonts w:ascii="Times New Roman" w:hAnsi="Times New Roman" w:cs="Times New Roman"/>
          <w:lang w:val="lt-LT"/>
        </w:rPr>
      </w:pPr>
      <w:r w:rsidRPr="000B7596">
        <w:rPr>
          <w:rFonts w:ascii="Times New Roman" w:hAnsi="Times New Roman" w:cs="Times New Roman"/>
          <w:lang w:val="lt-LT"/>
        </w:rPr>
        <w:t>Alerginė odos reakcija, kuri gali pasireikšti apskritomis ar ovalo formos rausvomis dėmėmis ir odos tinimu, pūslėmis ir niežėjimu (vaistų sukeltas fiksuotas odos bėrimas). Taip pat gali atsirasti tamsios dėmės, kurios gali neišnykti po gijimo. Vėl pradėjus vartoti vaisto, toje pačioje (-</w:t>
      </w:r>
      <w:proofErr w:type="spellStart"/>
      <w:r w:rsidRPr="000B7596">
        <w:rPr>
          <w:rFonts w:ascii="Times New Roman" w:hAnsi="Times New Roman" w:cs="Times New Roman"/>
          <w:lang w:val="lt-LT"/>
        </w:rPr>
        <w:t>iose</w:t>
      </w:r>
      <w:proofErr w:type="spellEnd"/>
      <w:r w:rsidRPr="000B7596">
        <w:rPr>
          <w:rFonts w:ascii="Times New Roman" w:hAnsi="Times New Roman" w:cs="Times New Roman"/>
          <w:lang w:val="lt-LT"/>
        </w:rPr>
        <w:t>) vietoje (-</w:t>
      </w:r>
      <w:proofErr w:type="spellStart"/>
      <w:r w:rsidRPr="000B7596">
        <w:rPr>
          <w:rFonts w:ascii="Times New Roman" w:hAnsi="Times New Roman" w:cs="Times New Roman"/>
          <w:lang w:val="lt-LT"/>
        </w:rPr>
        <w:t>ose</w:t>
      </w:r>
      <w:proofErr w:type="spellEnd"/>
      <w:r w:rsidRPr="000B7596">
        <w:rPr>
          <w:rFonts w:ascii="Times New Roman" w:hAnsi="Times New Roman" w:cs="Times New Roman"/>
          <w:lang w:val="lt-LT"/>
        </w:rPr>
        <w:t>) paprastai vėl pasireiškia vaistų sukeltas fiksuotas odos bėrimas.</w:t>
      </w:r>
    </w:p>
    <w:p w14:paraId="066884E7" w14:textId="77777777" w:rsidR="000B7596" w:rsidRPr="000B7596" w:rsidRDefault="000B7596" w:rsidP="000B7596">
      <w:pPr>
        <w:tabs>
          <w:tab w:val="left" w:pos="0"/>
          <w:tab w:val="left" w:pos="567"/>
        </w:tabs>
        <w:spacing w:after="0" w:line="240" w:lineRule="auto"/>
        <w:rPr>
          <w:rFonts w:ascii="Times New Roman" w:eastAsia="Times New Roman" w:hAnsi="Times New Roman" w:cs="Times New Roman"/>
          <w:highlight w:val="yellow"/>
          <w:lang w:val="lt-LT" w:eastAsia="lt-LT"/>
        </w:rPr>
      </w:pPr>
    </w:p>
    <w:p w14:paraId="72BF33A2" w14:textId="77777777" w:rsidR="000B7596" w:rsidRPr="000B7596" w:rsidRDefault="000B7596" w:rsidP="000B7596">
      <w:pPr>
        <w:spacing w:after="0" w:line="240" w:lineRule="auto"/>
        <w:rPr>
          <w:rFonts w:ascii="Times New Roman" w:eastAsia="Times New Roman" w:hAnsi="Times New Roman" w:cs="Times New Roman"/>
          <w:b/>
          <w:lang w:val="lt-LT" w:eastAsia="lt-LT"/>
        </w:rPr>
      </w:pPr>
      <w:r w:rsidRPr="000B7596">
        <w:rPr>
          <w:rFonts w:ascii="Times New Roman" w:eastAsia="Times New Roman" w:hAnsi="Times New Roman" w:cs="Times New Roman"/>
          <w:b/>
          <w:noProof/>
          <w:lang w:val="lt-LT" w:eastAsia="lt-LT"/>
        </w:rPr>
        <w:t>Pranešimas apie šalutinį poveikį</w:t>
      </w:r>
    </w:p>
    <w:p w14:paraId="2C2CCF83" w14:textId="77777777" w:rsidR="000B7596" w:rsidRPr="000B7596" w:rsidRDefault="000B7596" w:rsidP="000B7596">
      <w:pPr>
        <w:spacing w:after="0" w:line="240" w:lineRule="auto"/>
        <w:ind w:right="-449"/>
        <w:rPr>
          <w:rFonts w:ascii="Times New Roman" w:hAnsi="Times New Roman" w:cs="Times New Roman"/>
          <w:lang w:val="lt-LT"/>
        </w:rPr>
      </w:pPr>
      <w:r w:rsidRPr="000B7596">
        <w:rPr>
          <w:rFonts w:ascii="Times New Roman" w:hAnsi="Times New Roman" w:cs="Times New Roman"/>
          <w:lang w:val="lt-LT"/>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4E21A058" w14:textId="77777777" w:rsidR="000B7596" w:rsidRPr="000B7596" w:rsidRDefault="000B7596" w:rsidP="000B7596">
      <w:pPr>
        <w:spacing w:after="0" w:line="240" w:lineRule="auto"/>
        <w:rPr>
          <w:rFonts w:ascii="Times New Roman" w:eastAsia="Times New Roman" w:hAnsi="Times New Roman" w:cs="Times New Roman"/>
          <w:lang w:val="lt-LT" w:eastAsia="lt-LT"/>
        </w:rPr>
      </w:pPr>
    </w:p>
    <w:p w14:paraId="7B111BF1" w14:textId="77777777" w:rsidR="000B7596" w:rsidRPr="000B7596" w:rsidRDefault="000B7596" w:rsidP="000B7596">
      <w:pPr>
        <w:spacing w:after="0" w:line="240" w:lineRule="auto"/>
        <w:rPr>
          <w:rFonts w:ascii="Times New Roman" w:eastAsia="Times New Roman" w:hAnsi="Times New Roman" w:cs="Times New Roman"/>
          <w:lang w:val="lt-LT" w:eastAsia="lt-LT"/>
        </w:rPr>
      </w:pPr>
    </w:p>
    <w:p w14:paraId="5A69F3CC" w14:textId="77777777" w:rsidR="000B7596" w:rsidRPr="000B7596" w:rsidRDefault="000B7596" w:rsidP="000B7596">
      <w:pPr>
        <w:keepNext/>
        <w:spacing w:after="0" w:line="240" w:lineRule="auto"/>
        <w:ind w:left="360" w:hanging="360"/>
        <w:outlineLvl w:val="1"/>
        <w:rPr>
          <w:rFonts w:ascii="Times New Roman" w:eastAsia="Times New Roman" w:hAnsi="Times New Roman" w:cs="Times New Roman"/>
          <w:b/>
          <w:lang w:val="lt-LT" w:eastAsia="lt-LT"/>
        </w:rPr>
      </w:pPr>
      <w:r w:rsidRPr="000B7596">
        <w:rPr>
          <w:rFonts w:ascii="Times New Roman" w:eastAsia="Times New Roman" w:hAnsi="Times New Roman" w:cs="Times New Roman"/>
          <w:b/>
          <w:lang w:val="lt-LT" w:eastAsia="lt-LT"/>
        </w:rPr>
        <w:t>5.</w:t>
      </w:r>
      <w:r w:rsidRPr="000B7596">
        <w:rPr>
          <w:rFonts w:ascii="Times New Roman" w:eastAsia="Times New Roman" w:hAnsi="Times New Roman" w:cs="Times New Roman"/>
          <w:b/>
          <w:lang w:val="lt-LT" w:eastAsia="lt-LT"/>
        </w:rPr>
        <w:tab/>
        <w:t xml:space="preserve">Kaip laikyti </w:t>
      </w:r>
      <w:proofErr w:type="spellStart"/>
      <w:r w:rsidRPr="000B7596">
        <w:rPr>
          <w:rFonts w:ascii="Times New Roman" w:eastAsia="Times New Roman" w:hAnsi="Times New Roman" w:cs="Times New Roman"/>
          <w:b/>
          <w:lang w:val="lt-LT" w:eastAsia="lt-LT"/>
        </w:rPr>
        <w:t>Diclac</w:t>
      </w:r>
      <w:proofErr w:type="spellEnd"/>
    </w:p>
    <w:p w14:paraId="2DBAADB4" w14:textId="77777777" w:rsidR="000B7596" w:rsidRPr="000B7596" w:rsidRDefault="000B7596" w:rsidP="000B7596">
      <w:pPr>
        <w:spacing w:after="0" w:line="240" w:lineRule="auto"/>
        <w:ind w:left="360"/>
        <w:rPr>
          <w:rFonts w:ascii="Times New Roman" w:eastAsia="Times New Roman" w:hAnsi="Times New Roman" w:cs="Times New Roman"/>
          <w:lang w:val="lt-LT" w:eastAsia="lt-LT"/>
        </w:rPr>
      </w:pPr>
    </w:p>
    <w:p w14:paraId="6DA6AF00" w14:textId="77777777" w:rsidR="000B7596" w:rsidRPr="000B7596" w:rsidRDefault="000B7596" w:rsidP="000B7596">
      <w:p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Šį vaistą laikykite vaikams nepastebimoje ir nepasiekiamoje vietoje.</w:t>
      </w:r>
    </w:p>
    <w:p w14:paraId="2E948052" w14:textId="77777777" w:rsidR="000B7596" w:rsidRPr="000B7596" w:rsidRDefault="000B7596" w:rsidP="000B7596">
      <w:pPr>
        <w:spacing w:after="0" w:line="240" w:lineRule="auto"/>
        <w:rPr>
          <w:rFonts w:ascii="Times New Roman" w:eastAsia="Times New Roman" w:hAnsi="Times New Roman" w:cs="Times New Roman"/>
          <w:lang w:val="lt-LT" w:eastAsia="lt-LT"/>
        </w:rPr>
      </w:pPr>
    </w:p>
    <w:p w14:paraId="120BA43B" w14:textId="77777777" w:rsidR="000B7596" w:rsidRPr="000B7596" w:rsidRDefault="000B7596" w:rsidP="000B7596">
      <w:p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Laikyti ne aukštesnėje kaip 25 </w:t>
      </w:r>
      <w:r w:rsidRPr="000B7596">
        <w:rPr>
          <w:rFonts w:ascii="Times New Roman" w:eastAsia="Times New Roman" w:hAnsi="Times New Roman" w:cs="Times New Roman"/>
          <w:lang w:val="lt-LT" w:eastAsia="lt-LT"/>
        </w:rPr>
        <w:sym w:font="Symbol" w:char="F0B0"/>
      </w:r>
      <w:r w:rsidRPr="000B7596">
        <w:rPr>
          <w:rFonts w:ascii="Times New Roman" w:eastAsia="Times New Roman" w:hAnsi="Times New Roman" w:cs="Times New Roman"/>
          <w:lang w:val="lt-LT" w:eastAsia="lt-LT"/>
        </w:rPr>
        <w:t>C temperatūroje.</w:t>
      </w:r>
    </w:p>
    <w:p w14:paraId="63A82820" w14:textId="77777777" w:rsidR="000B7596" w:rsidRPr="000B7596" w:rsidRDefault="000B7596" w:rsidP="000B7596">
      <w:p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Ampules laikyti išorinėje dėžutėje, kad vaistas būtų apsaugotas nuo šviesos.</w:t>
      </w:r>
    </w:p>
    <w:p w14:paraId="45183269" w14:textId="77777777" w:rsidR="000B7596" w:rsidRPr="000B7596" w:rsidRDefault="000B7596" w:rsidP="000B7596">
      <w:pPr>
        <w:spacing w:after="0" w:line="240" w:lineRule="auto"/>
        <w:rPr>
          <w:rFonts w:ascii="Times New Roman" w:eastAsia="Times New Roman" w:hAnsi="Times New Roman" w:cs="Times New Roman"/>
          <w:lang w:val="lt-LT" w:eastAsia="lt-LT"/>
        </w:rPr>
      </w:pPr>
    </w:p>
    <w:p w14:paraId="4C52B75E" w14:textId="77777777" w:rsidR="000B7596" w:rsidRPr="000B7596" w:rsidRDefault="000B7596" w:rsidP="000B7596">
      <w:p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Ant dėžutės po „EXP“ ir etiketės nurodytam tinkamumo laikui pasibaigus, šio vaisto vartoti negalima. Vaistas tinkamas vartoti iki paskutinės nurodyto mėnesio dienos.</w:t>
      </w:r>
    </w:p>
    <w:p w14:paraId="1C516718" w14:textId="77777777" w:rsidR="000B7596" w:rsidRPr="000B7596" w:rsidRDefault="000B7596" w:rsidP="000B7596">
      <w:pPr>
        <w:spacing w:after="0" w:line="240" w:lineRule="auto"/>
        <w:rPr>
          <w:rFonts w:ascii="Times New Roman" w:eastAsia="Calibri" w:hAnsi="Times New Roman" w:cs="Times New Roman"/>
          <w:lang w:val="lt-LT" w:eastAsia="en-US"/>
        </w:rPr>
      </w:pPr>
    </w:p>
    <w:p w14:paraId="79ECC44E" w14:textId="77777777" w:rsidR="000B7596" w:rsidRPr="000B7596" w:rsidRDefault="000B7596" w:rsidP="000B7596">
      <w:p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0B33D435" w14:textId="77777777" w:rsidR="000B7596" w:rsidRPr="000B7596" w:rsidRDefault="000B7596" w:rsidP="000B7596">
      <w:pPr>
        <w:spacing w:after="0" w:line="240" w:lineRule="auto"/>
        <w:rPr>
          <w:rFonts w:ascii="Times New Roman" w:eastAsia="Times New Roman" w:hAnsi="Times New Roman" w:cs="Times New Roman"/>
          <w:lang w:val="lt-LT" w:eastAsia="lt-LT"/>
        </w:rPr>
      </w:pPr>
    </w:p>
    <w:p w14:paraId="5E60B012" w14:textId="77777777" w:rsidR="000B7596" w:rsidRPr="000B7596" w:rsidRDefault="000B7596" w:rsidP="000B7596">
      <w:pPr>
        <w:spacing w:after="0" w:line="240" w:lineRule="auto"/>
        <w:rPr>
          <w:rFonts w:ascii="Times New Roman" w:eastAsia="Times New Roman" w:hAnsi="Times New Roman" w:cs="Times New Roman"/>
          <w:lang w:val="lt-LT" w:eastAsia="lt-LT"/>
        </w:rPr>
      </w:pPr>
    </w:p>
    <w:p w14:paraId="3E4F92EF" w14:textId="77777777" w:rsidR="000B7596" w:rsidRPr="000B7596" w:rsidRDefault="000B7596" w:rsidP="000B7596">
      <w:pPr>
        <w:spacing w:after="0" w:line="240" w:lineRule="auto"/>
        <w:ind w:left="360" w:right="-2" w:hanging="360"/>
        <w:rPr>
          <w:rFonts w:ascii="Times New Roman" w:eastAsia="Times New Roman" w:hAnsi="Times New Roman" w:cs="Times New Roman"/>
          <w:b/>
          <w:caps/>
          <w:lang w:val="lt-LT" w:eastAsia="lt-LT"/>
        </w:rPr>
      </w:pPr>
      <w:r w:rsidRPr="000B7596">
        <w:rPr>
          <w:rFonts w:ascii="Times New Roman" w:eastAsia="Times New Roman" w:hAnsi="Times New Roman" w:cs="Times New Roman"/>
          <w:b/>
          <w:caps/>
          <w:lang w:val="lt-LT" w:eastAsia="lt-LT"/>
        </w:rPr>
        <w:t>6.</w:t>
      </w:r>
      <w:r w:rsidRPr="000B7596">
        <w:rPr>
          <w:rFonts w:ascii="Times New Roman" w:eastAsia="Times New Roman" w:hAnsi="Times New Roman" w:cs="Times New Roman"/>
          <w:b/>
          <w:caps/>
          <w:lang w:val="lt-LT" w:eastAsia="lt-LT"/>
        </w:rPr>
        <w:tab/>
        <w:t>P</w:t>
      </w:r>
      <w:r w:rsidRPr="000B7596">
        <w:rPr>
          <w:rFonts w:ascii="Times New Roman" w:eastAsia="Times New Roman" w:hAnsi="Times New Roman" w:cs="Times New Roman"/>
          <w:b/>
          <w:lang w:val="lt-LT" w:eastAsia="lt-LT"/>
        </w:rPr>
        <w:t>akuotės turinys ir kita informacija</w:t>
      </w:r>
    </w:p>
    <w:p w14:paraId="0DC49FFD" w14:textId="77777777" w:rsidR="000B7596" w:rsidRPr="000B7596" w:rsidRDefault="000B7596" w:rsidP="000B7596">
      <w:pPr>
        <w:spacing w:after="0" w:line="240" w:lineRule="auto"/>
        <w:rPr>
          <w:rFonts w:ascii="Times New Roman" w:eastAsia="Calibri" w:hAnsi="Times New Roman" w:cs="Times New Roman"/>
          <w:noProof/>
          <w:lang w:val="lt-LT" w:eastAsia="en-US"/>
        </w:rPr>
      </w:pPr>
    </w:p>
    <w:p w14:paraId="4B3A5320" w14:textId="77777777" w:rsidR="000B7596" w:rsidRPr="000B7596" w:rsidRDefault="000B7596" w:rsidP="000B7596">
      <w:pPr>
        <w:spacing w:after="0" w:line="240" w:lineRule="auto"/>
        <w:rPr>
          <w:rFonts w:ascii="Times New Roman" w:eastAsia="Times New Roman" w:hAnsi="Times New Roman" w:cs="Times New Roman"/>
          <w:b/>
          <w:bCs/>
          <w:lang w:val="lt-LT" w:eastAsia="en-US"/>
        </w:rPr>
      </w:pPr>
      <w:proofErr w:type="spellStart"/>
      <w:r w:rsidRPr="000B7596">
        <w:rPr>
          <w:rFonts w:ascii="Times New Roman" w:eastAsia="Times New Roman" w:hAnsi="Times New Roman" w:cs="Times New Roman"/>
          <w:b/>
          <w:bCs/>
          <w:lang w:val="lt-LT" w:eastAsia="en-US"/>
        </w:rPr>
        <w:t>Diclac</w:t>
      </w:r>
      <w:proofErr w:type="spellEnd"/>
      <w:r w:rsidRPr="000B7596">
        <w:rPr>
          <w:rFonts w:ascii="Times New Roman" w:eastAsia="Times New Roman" w:hAnsi="Times New Roman" w:cs="Times New Roman"/>
          <w:b/>
          <w:bCs/>
          <w:lang w:val="lt-LT" w:eastAsia="en-US"/>
        </w:rPr>
        <w:t xml:space="preserve"> sudėtis</w:t>
      </w:r>
    </w:p>
    <w:p w14:paraId="1793BE88" w14:textId="77777777" w:rsidR="000B7596" w:rsidRPr="000B7596" w:rsidRDefault="000B7596" w:rsidP="000B7596">
      <w:pPr>
        <w:numPr>
          <w:ilvl w:val="0"/>
          <w:numId w:val="5"/>
        </w:num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 xml:space="preserve">Veiklioji medžiaga yra </w:t>
      </w:r>
      <w:proofErr w:type="spellStart"/>
      <w:r w:rsidRPr="000B7596">
        <w:rPr>
          <w:rFonts w:ascii="Times New Roman" w:eastAsia="Times New Roman" w:hAnsi="Times New Roman" w:cs="Times New Roman"/>
          <w:lang w:val="lt-LT" w:eastAsia="lt-LT"/>
        </w:rPr>
        <w:t>diklofenako</w:t>
      </w:r>
      <w:proofErr w:type="spellEnd"/>
      <w:r w:rsidRPr="000B7596">
        <w:rPr>
          <w:rFonts w:ascii="Times New Roman" w:eastAsia="Times New Roman" w:hAnsi="Times New Roman" w:cs="Times New Roman"/>
          <w:lang w:val="lt-LT" w:eastAsia="lt-LT"/>
        </w:rPr>
        <w:t xml:space="preserve"> natrio druska. Vienoje ampulėje (3 ml tirpalo) yra 75 mg </w:t>
      </w:r>
      <w:proofErr w:type="spellStart"/>
      <w:r w:rsidRPr="000B7596">
        <w:rPr>
          <w:rFonts w:ascii="Times New Roman" w:eastAsia="Times New Roman" w:hAnsi="Times New Roman" w:cs="Times New Roman"/>
          <w:lang w:val="lt-LT" w:eastAsia="lt-LT"/>
        </w:rPr>
        <w:t>diklofenako</w:t>
      </w:r>
      <w:proofErr w:type="spellEnd"/>
      <w:r w:rsidRPr="000B7596">
        <w:rPr>
          <w:rFonts w:ascii="Times New Roman" w:eastAsia="Times New Roman" w:hAnsi="Times New Roman" w:cs="Times New Roman"/>
          <w:lang w:val="lt-LT" w:eastAsia="lt-LT"/>
        </w:rPr>
        <w:t xml:space="preserve"> natrio druskos. </w:t>
      </w:r>
    </w:p>
    <w:p w14:paraId="1A011AF6" w14:textId="77777777" w:rsidR="000B7596" w:rsidRPr="000B7596" w:rsidRDefault="000B7596" w:rsidP="000B7596">
      <w:pPr>
        <w:numPr>
          <w:ilvl w:val="0"/>
          <w:numId w:val="5"/>
        </w:num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lastRenderedPageBreak/>
        <w:t>Pagalbinės medžiagos yra N-</w:t>
      </w:r>
      <w:proofErr w:type="spellStart"/>
      <w:r w:rsidRPr="000B7596">
        <w:rPr>
          <w:rFonts w:ascii="Times New Roman" w:eastAsia="Times New Roman" w:hAnsi="Times New Roman" w:cs="Times New Roman"/>
          <w:lang w:val="lt-LT" w:eastAsia="lt-LT"/>
        </w:rPr>
        <w:t>acetilcisteinas</w:t>
      </w:r>
      <w:proofErr w:type="spellEnd"/>
      <w:r w:rsidRPr="000B7596">
        <w:rPr>
          <w:rFonts w:ascii="Times New Roman" w:eastAsia="Times New Roman" w:hAnsi="Times New Roman" w:cs="Times New Roman"/>
          <w:lang w:val="lt-LT" w:eastAsia="lt-LT"/>
        </w:rPr>
        <w:t xml:space="preserve">, </w:t>
      </w:r>
      <w:proofErr w:type="spellStart"/>
      <w:r w:rsidRPr="000B7596">
        <w:rPr>
          <w:rFonts w:ascii="Times New Roman" w:eastAsia="Times New Roman" w:hAnsi="Times New Roman" w:cs="Times New Roman"/>
          <w:lang w:val="lt-LT" w:eastAsia="lt-LT"/>
        </w:rPr>
        <w:t>benzilo</w:t>
      </w:r>
      <w:proofErr w:type="spellEnd"/>
      <w:r w:rsidRPr="000B7596">
        <w:rPr>
          <w:rFonts w:ascii="Times New Roman" w:eastAsia="Times New Roman" w:hAnsi="Times New Roman" w:cs="Times New Roman"/>
          <w:lang w:val="lt-LT" w:eastAsia="lt-LT"/>
        </w:rPr>
        <w:t xml:space="preserve"> alkoholis, </w:t>
      </w:r>
      <w:proofErr w:type="spellStart"/>
      <w:r w:rsidRPr="000B7596">
        <w:rPr>
          <w:rFonts w:ascii="Times New Roman" w:eastAsia="Times New Roman" w:hAnsi="Times New Roman" w:cs="Times New Roman"/>
          <w:lang w:val="lt-LT" w:eastAsia="lt-LT"/>
        </w:rPr>
        <w:t>manitolis</w:t>
      </w:r>
      <w:proofErr w:type="spellEnd"/>
      <w:r w:rsidRPr="000B7596">
        <w:rPr>
          <w:rFonts w:ascii="Times New Roman" w:eastAsia="Times New Roman" w:hAnsi="Times New Roman" w:cs="Times New Roman"/>
          <w:lang w:val="lt-LT" w:eastAsia="lt-LT"/>
        </w:rPr>
        <w:t xml:space="preserve"> (E421), natrio hidroksidas, </w:t>
      </w:r>
      <w:proofErr w:type="spellStart"/>
      <w:r w:rsidRPr="000B7596">
        <w:rPr>
          <w:rFonts w:ascii="Times New Roman" w:eastAsia="Times New Roman" w:hAnsi="Times New Roman" w:cs="Times New Roman"/>
          <w:lang w:val="lt-LT" w:eastAsia="lt-LT"/>
        </w:rPr>
        <w:t>propilenglikolis</w:t>
      </w:r>
      <w:proofErr w:type="spellEnd"/>
      <w:r w:rsidRPr="000B7596">
        <w:rPr>
          <w:rFonts w:ascii="Times New Roman" w:eastAsia="Times New Roman" w:hAnsi="Times New Roman" w:cs="Times New Roman"/>
          <w:lang w:val="lt-LT" w:eastAsia="lt-LT"/>
        </w:rPr>
        <w:t xml:space="preserve">, injekcinis vanduo. </w:t>
      </w:r>
    </w:p>
    <w:p w14:paraId="377401A5" w14:textId="77777777" w:rsidR="000B7596" w:rsidRPr="000B7596" w:rsidRDefault="000B7596" w:rsidP="000B7596">
      <w:pPr>
        <w:spacing w:after="0" w:line="240" w:lineRule="auto"/>
        <w:rPr>
          <w:rFonts w:ascii="Times New Roman" w:eastAsia="Calibri" w:hAnsi="Times New Roman" w:cs="Times New Roman"/>
          <w:noProof/>
          <w:lang w:val="lt-LT" w:eastAsia="en-US"/>
        </w:rPr>
      </w:pPr>
    </w:p>
    <w:p w14:paraId="786FEC35" w14:textId="77777777" w:rsidR="000B7596" w:rsidRPr="000B7596" w:rsidRDefault="000B7596" w:rsidP="000B7596">
      <w:pPr>
        <w:spacing w:after="0" w:line="240" w:lineRule="auto"/>
        <w:rPr>
          <w:rFonts w:ascii="Times New Roman" w:eastAsia="Times New Roman" w:hAnsi="Times New Roman" w:cs="Times New Roman"/>
          <w:b/>
          <w:bCs/>
          <w:lang w:val="lt-LT" w:eastAsia="en-US"/>
        </w:rPr>
      </w:pPr>
      <w:proofErr w:type="spellStart"/>
      <w:r w:rsidRPr="000B7596">
        <w:rPr>
          <w:rFonts w:ascii="Times New Roman" w:eastAsia="Times New Roman" w:hAnsi="Times New Roman" w:cs="Times New Roman"/>
          <w:b/>
          <w:bCs/>
          <w:lang w:val="lt-LT" w:eastAsia="en-US"/>
        </w:rPr>
        <w:t>Diclac</w:t>
      </w:r>
      <w:proofErr w:type="spellEnd"/>
      <w:r w:rsidRPr="000B7596">
        <w:rPr>
          <w:rFonts w:ascii="Times New Roman" w:eastAsia="Times New Roman" w:hAnsi="Times New Roman" w:cs="Times New Roman"/>
          <w:b/>
          <w:bCs/>
          <w:lang w:val="lt-LT" w:eastAsia="en-US"/>
        </w:rPr>
        <w:t xml:space="preserve"> išvaizda ir kiekis pakuotėje</w:t>
      </w:r>
    </w:p>
    <w:p w14:paraId="78C5A237" w14:textId="77777777" w:rsidR="000B7596" w:rsidRPr="000B7596" w:rsidRDefault="000B7596" w:rsidP="000B7596">
      <w:pPr>
        <w:spacing w:after="0" w:line="240" w:lineRule="auto"/>
        <w:rPr>
          <w:rFonts w:ascii="Times New Roman" w:eastAsia="Calibri" w:hAnsi="Times New Roman" w:cs="Times New Roman"/>
          <w:noProof/>
          <w:lang w:val="lt-LT" w:eastAsia="en-US"/>
        </w:rPr>
      </w:pPr>
      <w:r w:rsidRPr="000B7596">
        <w:rPr>
          <w:rFonts w:ascii="Times New Roman" w:eastAsia="Calibri" w:hAnsi="Times New Roman" w:cs="Times New Roman"/>
          <w:noProof/>
          <w:lang w:val="lt-LT" w:eastAsia="en-US"/>
        </w:rPr>
        <w:t>Injekcinis ar infuzinis tirpalas yra skaidrus, bespalvis.</w:t>
      </w:r>
    </w:p>
    <w:p w14:paraId="50ED06A6" w14:textId="77777777" w:rsidR="000B7596" w:rsidRPr="000B7596" w:rsidRDefault="000B7596" w:rsidP="000B7596">
      <w:p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Gamintojo pakuotė, kurioje yra 5, 10 arba 50 ampulių.</w:t>
      </w:r>
    </w:p>
    <w:p w14:paraId="3024F316" w14:textId="77777777" w:rsidR="000B7596" w:rsidRPr="000B7596" w:rsidRDefault="000B7596" w:rsidP="000B7596">
      <w:pPr>
        <w:spacing w:after="0" w:line="240" w:lineRule="auto"/>
        <w:rPr>
          <w:rFonts w:ascii="Times New Roman" w:eastAsia="Calibri" w:hAnsi="Times New Roman" w:cs="Times New Roman"/>
          <w:b/>
          <w:bCs/>
          <w:noProof/>
          <w:lang w:val="lt-LT" w:eastAsia="en-US"/>
        </w:rPr>
      </w:pPr>
      <w:r w:rsidRPr="000B7596">
        <w:rPr>
          <w:rFonts w:ascii="Times New Roman" w:eastAsia="Calibri" w:hAnsi="Times New Roman" w:cs="Times New Roman"/>
          <w:noProof/>
          <w:lang w:val="lt-LT" w:eastAsia="en-US"/>
        </w:rPr>
        <w:t>Gali būti tiekiamos ne visų dydžių pakuotės.</w:t>
      </w:r>
    </w:p>
    <w:p w14:paraId="148E523C" w14:textId="77777777" w:rsidR="000B7596" w:rsidRPr="000B7596" w:rsidRDefault="000B7596" w:rsidP="000B7596">
      <w:pPr>
        <w:spacing w:after="0" w:line="240" w:lineRule="auto"/>
        <w:rPr>
          <w:rFonts w:ascii="Times New Roman" w:eastAsia="Calibri" w:hAnsi="Times New Roman" w:cs="Times New Roman"/>
          <w:noProof/>
          <w:lang w:val="lt-LT" w:eastAsia="en-US"/>
        </w:rPr>
      </w:pPr>
    </w:p>
    <w:p w14:paraId="32F586F6" w14:textId="77777777" w:rsidR="000B7596" w:rsidRPr="000B7596" w:rsidRDefault="000B7596" w:rsidP="000B7596">
      <w:pPr>
        <w:spacing w:after="0" w:line="240" w:lineRule="auto"/>
        <w:rPr>
          <w:rFonts w:ascii="Times New Roman" w:eastAsia="Times New Roman" w:hAnsi="Times New Roman" w:cs="Times New Roman"/>
          <w:b/>
          <w:bCs/>
          <w:lang w:val="lt-LT" w:eastAsia="en-US"/>
        </w:rPr>
      </w:pPr>
      <w:r w:rsidRPr="000B7596">
        <w:rPr>
          <w:rFonts w:ascii="Times New Roman" w:eastAsia="Times New Roman" w:hAnsi="Times New Roman" w:cs="Times New Roman"/>
          <w:b/>
          <w:bCs/>
          <w:lang w:val="lt-LT" w:eastAsia="en-US"/>
        </w:rPr>
        <w:t>Registruotojas</w:t>
      </w:r>
    </w:p>
    <w:p w14:paraId="104769EE" w14:textId="77777777" w:rsidR="000B7596" w:rsidRPr="000B7596" w:rsidRDefault="000B7596" w:rsidP="000B7596">
      <w:pPr>
        <w:spacing w:after="0" w:line="240" w:lineRule="auto"/>
        <w:rPr>
          <w:rFonts w:ascii="Times New Roman" w:eastAsia="Calibri" w:hAnsi="Times New Roman" w:cs="Times New Roman"/>
          <w:noProof/>
          <w:lang w:val="lt-LT" w:eastAsia="en-US"/>
        </w:rPr>
      </w:pPr>
      <w:r w:rsidRPr="000B7596">
        <w:rPr>
          <w:rFonts w:ascii="Times New Roman" w:eastAsia="Calibri" w:hAnsi="Times New Roman" w:cs="Times New Roman"/>
          <w:noProof/>
          <w:lang w:val="lt-LT" w:eastAsia="en-US"/>
        </w:rPr>
        <w:t xml:space="preserve">Sandoz d.d. </w:t>
      </w:r>
      <w:r w:rsidRPr="000B7596">
        <w:rPr>
          <w:rFonts w:ascii="Times New Roman" w:eastAsia="Calibri" w:hAnsi="Times New Roman" w:cs="Times New Roman"/>
          <w:noProof/>
          <w:lang w:val="lt-LT" w:eastAsia="en-US"/>
        </w:rPr>
        <w:br/>
        <w:t xml:space="preserve">Verovškova 57 </w:t>
      </w:r>
      <w:r w:rsidRPr="000B7596">
        <w:rPr>
          <w:rFonts w:ascii="Times New Roman" w:eastAsia="Calibri" w:hAnsi="Times New Roman" w:cs="Times New Roman"/>
          <w:noProof/>
          <w:lang w:val="lt-LT" w:eastAsia="en-US"/>
        </w:rPr>
        <w:br/>
        <w:t xml:space="preserve">SI-1000 Ljubljana </w:t>
      </w:r>
      <w:r w:rsidRPr="000B7596">
        <w:rPr>
          <w:rFonts w:ascii="Times New Roman" w:eastAsia="Calibri" w:hAnsi="Times New Roman" w:cs="Times New Roman"/>
          <w:noProof/>
          <w:lang w:val="lt-LT" w:eastAsia="en-US"/>
        </w:rPr>
        <w:br/>
        <w:t>Slovėnija</w:t>
      </w:r>
    </w:p>
    <w:p w14:paraId="1EB78BC8" w14:textId="77777777" w:rsidR="000B7596" w:rsidRPr="000B7596" w:rsidRDefault="000B7596" w:rsidP="000B7596">
      <w:pPr>
        <w:spacing w:after="0" w:line="240" w:lineRule="auto"/>
        <w:rPr>
          <w:rFonts w:ascii="Times New Roman" w:eastAsia="Times New Roman" w:hAnsi="Times New Roman" w:cs="Times New Roman"/>
          <w:b/>
          <w:iCs/>
          <w:lang w:val="lt-LT" w:eastAsia="lt-LT"/>
        </w:rPr>
      </w:pPr>
    </w:p>
    <w:p w14:paraId="027A339A" w14:textId="77777777" w:rsidR="000B7596" w:rsidRPr="000B7596" w:rsidRDefault="000B7596" w:rsidP="000B7596">
      <w:pPr>
        <w:spacing w:after="0" w:line="240" w:lineRule="auto"/>
        <w:rPr>
          <w:rFonts w:ascii="Times New Roman" w:eastAsia="Times New Roman" w:hAnsi="Times New Roman" w:cs="Times New Roman"/>
          <w:b/>
          <w:iCs/>
          <w:lang w:val="lt-LT" w:eastAsia="lt-LT"/>
        </w:rPr>
      </w:pPr>
      <w:r w:rsidRPr="000B7596">
        <w:rPr>
          <w:rFonts w:ascii="Times New Roman" w:eastAsia="Times New Roman" w:hAnsi="Times New Roman" w:cs="Times New Roman"/>
          <w:b/>
          <w:iCs/>
          <w:lang w:val="lt-LT" w:eastAsia="lt-LT"/>
        </w:rPr>
        <w:t>Gamintojas</w:t>
      </w:r>
    </w:p>
    <w:p w14:paraId="251A5A69" w14:textId="77777777" w:rsidR="000B7596" w:rsidRPr="000B7596" w:rsidRDefault="000B7596" w:rsidP="000B7596">
      <w:pPr>
        <w:tabs>
          <w:tab w:val="left" w:pos="567"/>
        </w:tabs>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 xml:space="preserve">LEK </w:t>
      </w:r>
      <w:proofErr w:type="spellStart"/>
      <w:r w:rsidRPr="000B7596">
        <w:rPr>
          <w:rFonts w:ascii="Times New Roman" w:eastAsia="Times New Roman" w:hAnsi="Times New Roman" w:cs="Times New Roman"/>
          <w:lang w:val="lt-LT" w:eastAsia="lt-LT"/>
        </w:rPr>
        <w:t>Pharmaceuticals</w:t>
      </w:r>
      <w:proofErr w:type="spellEnd"/>
      <w:r w:rsidRPr="000B7596">
        <w:rPr>
          <w:rFonts w:ascii="Times New Roman" w:eastAsia="Times New Roman" w:hAnsi="Times New Roman" w:cs="Times New Roman"/>
          <w:lang w:val="lt-LT" w:eastAsia="lt-LT"/>
        </w:rPr>
        <w:t xml:space="preserve"> </w:t>
      </w:r>
      <w:proofErr w:type="spellStart"/>
      <w:r w:rsidRPr="000B7596">
        <w:rPr>
          <w:rFonts w:ascii="Times New Roman" w:eastAsia="Times New Roman" w:hAnsi="Times New Roman" w:cs="Times New Roman"/>
          <w:lang w:val="lt-LT" w:eastAsia="lt-LT"/>
        </w:rPr>
        <w:t>d.d</w:t>
      </w:r>
      <w:proofErr w:type="spellEnd"/>
      <w:r w:rsidRPr="000B7596">
        <w:rPr>
          <w:rFonts w:ascii="Times New Roman" w:eastAsia="Times New Roman" w:hAnsi="Times New Roman" w:cs="Times New Roman"/>
          <w:lang w:val="lt-LT" w:eastAsia="lt-LT"/>
        </w:rPr>
        <w:t>.</w:t>
      </w:r>
    </w:p>
    <w:p w14:paraId="7F0B4237" w14:textId="77777777" w:rsidR="000B7596" w:rsidRPr="000B7596" w:rsidRDefault="000B7596" w:rsidP="000B7596">
      <w:pPr>
        <w:tabs>
          <w:tab w:val="left" w:pos="567"/>
        </w:tabs>
        <w:spacing w:after="0" w:line="240" w:lineRule="auto"/>
        <w:rPr>
          <w:rFonts w:ascii="Times New Roman" w:eastAsia="Times New Roman" w:hAnsi="Times New Roman" w:cs="Times New Roman"/>
          <w:lang w:val="lt-LT" w:eastAsia="lt-LT"/>
        </w:rPr>
      </w:pPr>
      <w:proofErr w:type="spellStart"/>
      <w:r w:rsidRPr="000B7596">
        <w:rPr>
          <w:rFonts w:ascii="Times New Roman" w:eastAsia="Times New Roman" w:hAnsi="Times New Roman" w:cs="Times New Roman"/>
          <w:lang w:val="lt-LT" w:eastAsia="lt-LT"/>
        </w:rPr>
        <w:t>Verovškova</w:t>
      </w:r>
      <w:proofErr w:type="spellEnd"/>
      <w:r w:rsidRPr="000B7596">
        <w:rPr>
          <w:rFonts w:ascii="Times New Roman" w:eastAsia="Times New Roman" w:hAnsi="Times New Roman" w:cs="Times New Roman"/>
          <w:lang w:val="lt-LT" w:eastAsia="lt-LT"/>
        </w:rPr>
        <w:t xml:space="preserve"> 57</w:t>
      </w:r>
    </w:p>
    <w:p w14:paraId="6DF8212D" w14:textId="77777777" w:rsidR="000B7596" w:rsidRPr="000B7596" w:rsidRDefault="000B7596" w:rsidP="000B7596">
      <w:pPr>
        <w:tabs>
          <w:tab w:val="left" w:pos="567"/>
        </w:tabs>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 xml:space="preserve">1526 </w:t>
      </w:r>
      <w:proofErr w:type="spellStart"/>
      <w:r w:rsidRPr="000B7596">
        <w:rPr>
          <w:rFonts w:ascii="Times New Roman" w:eastAsia="Times New Roman" w:hAnsi="Times New Roman" w:cs="Times New Roman"/>
          <w:lang w:val="lt-LT" w:eastAsia="lt-LT"/>
        </w:rPr>
        <w:t>Ljubljana</w:t>
      </w:r>
      <w:proofErr w:type="spellEnd"/>
    </w:p>
    <w:p w14:paraId="631DBC73" w14:textId="77777777" w:rsidR="000B7596" w:rsidRPr="000B7596" w:rsidRDefault="000B7596" w:rsidP="000B7596">
      <w:pPr>
        <w:tabs>
          <w:tab w:val="left" w:pos="567"/>
        </w:tabs>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Slovėnija</w:t>
      </w:r>
    </w:p>
    <w:p w14:paraId="06D3606C" w14:textId="77777777" w:rsidR="000B7596" w:rsidRPr="000B7596" w:rsidRDefault="000B7596" w:rsidP="000B7596">
      <w:pPr>
        <w:spacing w:after="0" w:line="240" w:lineRule="auto"/>
        <w:rPr>
          <w:rFonts w:ascii="Times New Roman" w:eastAsia="Calibri" w:hAnsi="Times New Roman" w:cs="Times New Roman"/>
          <w:noProof/>
          <w:lang w:val="lt-LT" w:eastAsia="en-US"/>
        </w:rPr>
      </w:pPr>
    </w:p>
    <w:p w14:paraId="7626BE23" w14:textId="77777777" w:rsidR="000B7596" w:rsidRPr="000B7596" w:rsidRDefault="000B7596" w:rsidP="000B7596">
      <w:pPr>
        <w:spacing w:after="0" w:line="240" w:lineRule="auto"/>
        <w:rPr>
          <w:rFonts w:ascii="Times New Roman" w:eastAsia="Calibri" w:hAnsi="Times New Roman" w:cs="Times New Roman"/>
          <w:noProof/>
          <w:lang w:val="lt-LT" w:eastAsia="en-US"/>
        </w:rPr>
      </w:pPr>
    </w:p>
    <w:p w14:paraId="475939AE" w14:textId="77777777" w:rsidR="000B7596" w:rsidRPr="000B7596" w:rsidRDefault="000B7596" w:rsidP="000B7596">
      <w:pPr>
        <w:spacing w:after="0" w:line="240" w:lineRule="auto"/>
        <w:rPr>
          <w:rFonts w:ascii="Times New Roman" w:eastAsia="Calibri" w:hAnsi="Times New Roman" w:cs="Times New Roman"/>
          <w:noProof/>
          <w:lang w:val="lt-LT" w:eastAsia="en-US"/>
        </w:rPr>
      </w:pPr>
      <w:r w:rsidRPr="000B7596">
        <w:rPr>
          <w:rFonts w:ascii="Times New Roman" w:eastAsia="Calibri" w:hAnsi="Times New Roman" w:cs="Times New Roman"/>
          <w:noProof/>
          <w:lang w:val="lt-LT" w:eastAsia="en-US"/>
        </w:rPr>
        <w:t>Jeigu apie šį vaistą norite sužinoti daugiau, kreipkitės į vietinį registruotojo atstovą.</w:t>
      </w:r>
    </w:p>
    <w:p w14:paraId="45069084" w14:textId="77777777" w:rsidR="000B7596" w:rsidRPr="000B7596" w:rsidRDefault="000B7596" w:rsidP="000B7596">
      <w:pPr>
        <w:spacing w:after="0" w:line="240" w:lineRule="auto"/>
        <w:rPr>
          <w:rFonts w:ascii="Times New Roman" w:eastAsia="Calibri" w:hAnsi="Times New Roman" w:cs="Times New Roman"/>
          <w:noProof/>
          <w:lang w:val="lt-LT" w:eastAsia="en-US"/>
        </w:rPr>
      </w:pPr>
    </w:p>
    <w:tbl>
      <w:tblPr>
        <w:tblW w:w="4680" w:type="dxa"/>
        <w:tblInd w:w="-34" w:type="dxa"/>
        <w:tblLayout w:type="fixed"/>
        <w:tblLook w:val="04A0" w:firstRow="1" w:lastRow="0" w:firstColumn="1" w:lastColumn="0" w:noHBand="0" w:noVBand="1"/>
      </w:tblPr>
      <w:tblGrid>
        <w:gridCol w:w="4680"/>
      </w:tblGrid>
      <w:tr w:rsidR="000B7596" w:rsidRPr="000B7596" w14:paraId="170CF9F8" w14:textId="77777777" w:rsidTr="00BF36B6">
        <w:tc>
          <w:tcPr>
            <w:tcW w:w="4678" w:type="dxa"/>
            <w:hideMark/>
          </w:tcPr>
          <w:p w14:paraId="27E2FCA9" w14:textId="77777777" w:rsidR="000B7596" w:rsidRPr="000B7596" w:rsidRDefault="000B7596" w:rsidP="00BF36B6">
            <w:pPr>
              <w:spacing w:after="0" w:line="240" w:lineRule="auto"/>
              <w:rPr>
                <w:rFonts w:ascii="Times New Roman" w:hAnsi="Times New Roman" w:cs="Times New Roman"/>
              </w:rPr>
            </w:pPr>
            <w:r w:rsidRPr="000B7596">
              <w:rPr>
                <w:rFonts w:ascii="Times New Roman" w:hAnsi="Times New Roman" w:cs="Times New Roman"/>
              </w:rPr>
              <w:t xml:space="preserve">Sandoz Pharmaceuticals </w:t>
            </w:r>
            <w:proofErr w:type="spellStart"/>
            <w:r w:rsidRPr="000B7596">
              <w:rPr>
                <w:rFonts w:ascii="Times New Roman" w:hAnsi="Times New Roman" w:cs="Times New Roman"/>
              </w:rPr>
              <w:t>d.d.</w:t>
            </w:r>
            <w:proofErr w:type="spellEnd"/>
            <w:r w:rsidRPr="000B7596">
              <w:rPr>
                <w:rFonts w:ascii="Times New Roman" w:hAnsi="Times New Roman" w:cs="Times New Roman"/>
              </w:rPr>
              <w:t xml:space="preserve"> </w:t>
            </w:r>
            <w:proofErr w:type="spellStart"/>
            <w:r w:rsidRPr="000B7596">
              <w:rPr>
                <w:rFonts w:ascii="Times New Roman" w:hAnsi="Times New Roman" w:cs="Times New Roman"/>
              </w:rPr>
              <w:t>filialas</w:t>
            </w:r>
            <w:proofErr w:type="spellEnd"/>
          </w:p>
          <w:p w14:paraId="4A0397AA" w14:textId="77777777" w:rsidR="000B7596" w:rsidRPr="000B7596" w:rsidRDefault="000B7596" w:rsidP="00BF36B6">
            <w:pPr>
              <w:spacing w:after="0" w:line="240" w:lineRule="auto"/>
              <w:rPr>
                <w:rFonts w:ascii="Times New Roman" w:hAnsi="Times New Roman" w:cs="Times New Roman"/>
              </w:rPr>
            </w:pPr>
            <w:r w:rsidRPr="000B7596">
              <w:rPr>
                <w:rFonts w:ascii="Times New Roman" w:hAnsi="Times New Roman" w:cs="Times New Roman"/>
              </w:rPr>
              <w:t>Tel. +370 5 2636 037</w:t>
            </w:r>
          </w:p>
          <w:p w14:paraId="06DE3E69" w14:textId="77777777" w:rsidR="000B7596" w:rsidRPr="000B7596" w:rsidRDefault="000B7596" w:rsidP="00BF36B6">
            <w:pPr>
              <w:spacing w:after="0" w:line="240" w:lineRule="auto"/>
              <w:rPr>
                <w:rFonts w:ascii="Times New Roman" w:eastAsia="Calibri" w:hAnsi="Times New Roman" w:cs="Times New Roman"/>
                <w:noProof/>
                <w:lang w:val="es-ES" w:eastAsia="en-US"/>
              </w:rPr>
            </w:pPr>
          </w:p>
        </w:tc>
      </w:tr>
    </w:tbl>
    <w:p w14:paraId="67DE5EEE" w14:textId="77777777" w:rsidR="000B7596" w:rsidRPr="000B7596" w:rsidRDefault="000B7596" w:rsidP="000B7596">
      <w:pPr>
        <w:spacing w:after="0" w:line="240" w:lineRule="auto"/>
        <w:rPr>
          <w:rFonts w:ascii="Times New Roman" w:eastAsia="Calibri" w:hAnsi="Times New Roman" w:cs="Times New Roman"/>
          <w:noProof/>
          <w:lang w:val="lt-LT" w:eastAsia="en-US"/>
        </w:rPr>
      </w:pPr>
    </w:p>
    <w:p w14:paraId="58ECC75F" w14:textId="77777777" w:rsidR="000B7596" w:rsidRPr="000B7596" w:rsidRDefault="000B7596" w:rsidP="000B7596">
      <w:pPr>
        <w:spacing w:after="0" w:line="240" w:lineRule="auto"/>
        <w:rPr>
          <w:rFonts w:ascii="Times New Roman" w:eastAsia="Calibri" w:hAnsi="Times New Roman" w:cs="Times New Roman"/>
          <w:b/>
          <w:lang w:val="lt-LT" w:eastAsia="en-US"/>
        </w:rPr>
      </w:pPr>
      <w:r w:rsidRPr="000B7596">
        <w:rPr>
          <w:rFonts w:ascii="Times New Roman" w:eastAsia="Calibri" w:hAnsi="Times New Roman" w:cs="Times New Roman"/>
          <w:b/>
          <w:bCs/>
          <w:lang w:val="lt-LT" w:eastAsia="en-US"/>
        </w:rPr>
        <w:t>Šis pakuotės lapelis</w:t>
      </w:r>
      <w:r w:rsidRPr="000B7596">
        <w:rPr>
          <w:rFonts w:ascii="Times New Roman" w:eastAsia="Calibri" w:hAnsi="Times New Roman" w:cs="Times New Roman"/>
          <w:b/>
          <w:lang w:val="lt-LT" w:eastAsia="en-US"/>
        </w:rPr>
        <w:t xml:space="preserve"> paskutinį kartą peržiūrėtas 2025-09-04.</w:t>
      </w:r>
    </w:p>
    <w:p w14:paraId="0EA96B78" w14:textId="77777777" w:rsidR="000B7596" w:rsidRPr="000B7596" w:rsidRDefault="000B7596" w:rsidP="000B7596">
      <w:pPr>
        <w:spacing w:after="0" w:line="240" w:lineRule="auto"/>
        <w:rPr>
          <w:rFonts w:ascii="Times New Roman" w:eastAsia="Calibri" w:hAnsi="Times New Roman" w:cs="Times New Roman"/>
          <w:b/>
          <w:i/>
          <w:lang w:val="lt-LT" w:eastAsia="en-US"/>
        </w:rPr>
      </w:pPr>
    </w:p>
    <w:p w14:paraId="148C99E9" w14:textId="77777777" w:rsidR="000B7596" w:rsidRPr="000B7596" w:rsidRDefault="000B7596" w:rsidP="000B7596">
      <w:pPr>
        <w:spacing w:after="0" w:line="240" w:lineRule="auto"/>
        <w:rPr>
          <w:rFonts w:ascii="Times New Roman" w:eastAsia="Times New Roman" w:hAnsi="Times New Roman" w:cs="Times New Roman"/>
          <w:lang w:val="lt-LT" w:eastAsia="lt-LT"/>
        </w:rPr>
      </w:pPr>
    </w:p>
    <w:p w14:paraId="70F945C6" w14:textId="77777777" w:rsidR="000B7596" w:rsidRPr="000B7596" w:rsidRDefault="000B7596" w:rsidP="000B7596">
      <w:pPr>
        <w:numPr>
          <w:ilvl w:val="12"/>
          <w:numId w:val="0"/>
        </w:numPr>
        <w:spacing w:after="0" w:line="240" w:lineRule="auto"/>
        <w:ind w:right="-2"/>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Išsami informacija apie šį vaistą pateikiama Valstybinės vaistų kontrolės tarnybos prie Lietuvos Respublikos sveikatos apsaugos ministerijos tinklalapyje</w:t>
      </w:r>
      <w:r w:rsidRPr="000B7596">
        <w:rPr>
          <w:rFonts w:ascii="Times New Roman" w:eastAsia="Times New Roman" w:hAnsi="Times New Roman" w:cs="Times New Roman"/>
          <w:i/>
          <w:lang w:val="lt-LT" w:eastAsia="lt-LT"/>
        </w:rPr>
        <w:t xml:space="preserve"> </w:t>
      </w:r>
      <w:hyperlink r:id="rId5" w:history="1">
        <w:r w:rsidRPr="000B7596">
          <w:rPr>
            <w:rStyle w:val="Hipersaitas"/>
            <w:rFonts w:eastAsia="Times New Roman"/>
            <w:lang w:val="lt-LT" w:eastAsia="lt-LT"/>
          </w:rPr>
          <w:t>https://vvkt.lrv.lt/lt/</w:t>
        </w:r>
      </w:hyperlink>
      <w:r w:rsidRPr="000B7596">
        <w:rPr>
          <w:rFonts w:ascii="Times New Roman" w:eastAsia="Times New Roman" w:hAnsi="Times New Roman" w:cs="Times New Roman"/>
          <w:lang w:val="lt-LT" w:eastAsia="lt-LT"/>
        </w:rPr>
        <w:t xml:space="preserve">. </w:t>
      </w:r>
    </w:p>
    <w:p w14:paraId="25F6BDBC" w14:textId="77777777" w:rsidR="000B7596" w:rsidRPr="000B7596" w:rsidRDefault="000B7596" w:rsidP="000B7596">
      <w:pPr>
        <w:numPr>
          <w:ilvl w:val="12"/>
          <w:numId w:val="0"/>
        </w:numPr>
        <w:spacing w:after="0" w:line="240" w:lineRule="auto"/>
        <w:ind w:right="-2"/>
        <w:rPr>
          <w:rFonts w:ascii="Times New Roman" w:eastAsia="Times New Roman" w:hAnsi="Times New Roman" w:cs="Times New Roman"/>
          <w:lang w:val="lt-LT" w:eastAsia="lt-LT"/>
        </w:rPr>
      </w:pPr>
    </w:p>
    <w:p w14:paraId="05D99211" w14:textId="77777777" w:rsidR="000B7596" w:rsidRPr="000B7596" w:rsidRDefault="000B7596" w:rsidP="000B7596">
      <w:pPr>
        <w:numPr>
          <w:ilvl w:val="12"/>
          <w:numId w:val="0"/>
        </w:numPr>
        <w:spacing w:after="0" w:line="240" w:lineRule="auto"/>
        <w:ind w:right="-2"/>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w:t>
      </w:r>
    </w:p>
    <w:p w14:paraId="06C55592" w14:textId="77777777" w:rsidR="000B7596" w:rsidRPr="000B7596" w:rsidRDefault="000B7596" w:rsidP="000B7596">
      <w:pPr>
        <w:spacing w:after="0" w:line="240" w:lineRule="auto"/>
        <w:ind w:left="567" w:hanging="567"/>
        <w:rPr>
          <w:rFonts w:ascii="Times New Roman" w:eastAsia="Times New Roman" w:hAnsi="Times New Roman" w:cs="Times New Roman"/>
          <w:lang w:val="lt-LT" w:eastAsia="lt-LT"/>
        </w:rPr>
      </w:pPr>
    </w:p>
    <w:p w14:paraId="5B7068C7" w14:textId="77777777" w:rsidR="000B7596" w:rsidRPr="000B7596" w:rsidRDefault="000B7596" w:rsidP="000B7596">
      <w:pPr>
        <w:spacing w:after="0" w:line="240" w:lineRule="auto"/>
        <w:ind w:left="567" w:hanging="567"/>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Toliau pateikta informacija skirta tik sveikatos priežiūros specialistams:</w:t>
      </w:r>
    </w:p>
    <w:p w14:paraId="0270709D" w14:textId="77777777" w:rsidR="000B7596" w:rsidRPr="000B7596" w:rsidRDefault="000B7596" w:rsidP="000B7596">
      <w:pPr>
        <w:spacing w:after="0" w:line="240" w:lineRule="auto"/>
        <w:rPr>
          <w:rFonts w:ascii="Times New Roman" w:eastAsia="Times New Roman" w:hAnsi="Times New Roman" w:cs="Times New Roman"/>
          <w:lang w:val="lt-LT" w:eastAsia="lt-LT"/>
        </w:rPr>
      </w:pPr>
    </w:p>
    <w:p w14:paraId="2E9CF41A" w14:textId="77777777" w:rsidR="000B7596" w:rsidRPr="000B7596" w:rsidRDefault="000B7596" w:rsidP="000B7596">
      <w:p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 xml:space="preserve">Naudojant </w:t>
      </w:r>
      <w:proofErr w:type="spellStart"/>
      <w:r w:rsidRPr="000B7596">
        <w:rPr>
          <w:rFonts w:ascii="Times New Roman" w:eastAsia="Times New Roman" w:hAnsi="Times New Roman" w:cs="Times New Roman"/>
          <w:lang w:val="lt-LT" w:eastAsia="lt-LT"/>
        </w:rPr>
        <w:t>aseptines</w:t>
      </w:r>
      <w:proofErr w:type="spellEnd"/>
      <w:r w:rsidRPr="000B7596">
        <w:rPr>
          <w:rFonts w:ascii="Times New Roman" w:eastAsia="Times New Roman" w:hAnsi="Times New Roman" w:cs="Times New Roman"/>
          <w:lang w:val="lt-LT" w:eastAsia="lt-LT"/>
        </w:rPr>
        <w:t xml:space="preserve"> priemones, galima leisti į raumenis, t. y. suleisti giliai į viršutinį šoninį sėdmens raumenų kvadratą, arba atskiesti pagal toliau pateiktą instrukciją lėtai sulašinti į veną. Tirpalą iš kiekvienos ampulės galima siurbti tik vieną kartą. Atidarius ampulę, tirpalą reikia suvartoti nedelsiant. Bet kokį nesuvartotą kiekį reikia išmesti. </w:t>
      </w:r>
    </w:p>
    <w:p w14:paraId="564D64B6" w14:textId="77777777" w:rsidR="000B7596" w:rsidRPr="000B7596" w:rsidRDefault="000B7596" w:rsidP="000B7596">
      <w:pPr>
        <w:spacing w:after="0" w:line="240" w:lineRule="auto"/>
        <w:rPr>
          <w:rFonts w:ascii="Times New Roman" w:eastAsia="Times New Roman" w:hAnsi="Times New Roman" w:cs="Times New Roman"/>
          <w:lang w:val="lt-LT" w:eastAsia="lt-LT"/>
        </w:rPr>
      </w:pPr>
    </w:p>
    <w:p w14:paraId="721D6DBC" w14:textId="77777777" w:rsidR="000B7596" w:rsidRPr="000B7596" w:rsidRDefault="000B7596" w:rsidP="000B7596">
      <w:p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 xml:space="preserve">Kad išvengti </w:t>
      </w:r>
      <w:proofErr w:type="spellStart"/>
      <w:r w:rsidRPr="000B7596">
        <w:rPr>
          <w:rFonts w:ascii="Times New Roman" w:eastAsia="Times New Roman" w:hAnsi="Times New Roman" w:cs="Times New Roman"/>
          <w:lang w:val="lt-LT" w:eastAsia="lt-LT"/>
        </w:rPr>
        <w:t>diklofenako</w:t>
      </w:r>
      <w:proofErr w:type="spellEnd"/>
      <w:r w:rsidRPr="000B7596">
        <w:rPr>
          <w:rFonts w:ascii="Times New Roman" w:eastAsia="Times New Roman" w:hAnsi="Times New Roman" w:cs="Times New Roman"/>
          <w:lang w:val="lt-LT" w:eastAsia="lt-LT"/>
        </w:rPr>
        <w:t xml:space="preserve"> netyčinio suleidimo po oda reikia laikytis </w:t>
      </w:r>
      <w:proofErr w:type="spellStart"/>
      <w:r w:rsidRPr="000B7596">
        <w:rPr>
          <w:rFonts w:ascii="Times New Roman" w:eastAsia="Times New Roman" w:hAnsi="Times New Roman" w:cs="Times New Roman"/>
          <w:lang w:val="lt-LT" w:eastAsia="lt-LT"/>
        </w:rPr>
        <w:t>injekavimo</w:t>
      </w:r>
      <w:proofErr w:type="spellEnd"/>
      <w:r w:rsidRPr="000B7596">
        <w:rPr>
          <w:rFonts w:ascii="Times New Roman" w:eastAsia="Times New Roman" w:hAnsi="Times New Roman" w:cs="Times New Roman"/>
          <w:lang w:val="lt-LT" w:eastAsia="lt-LT"/>
        </w:rPr>
        <w:t xml:space="preserve"> technikos ir naudoti tinkamo ilgio adatą (turint omenyje riebalų sluoksnio paciento sėdmenyse storį). </w:t>
      </w:r>
    </w:p>
    <w:p w14:paraId="6E07BA68" w14:textId="77777777" w:rsidR="000B7596" w:rsidRPr="000B7596" w:rsidRDefault="000B7596" w:rsidP="000B7596">
      <w:pPr>
        <w:spacing w:after="0" w:line="240" w:lineRule="auto"/>
        <w:rPr>
          <w:rFonts w:ascii="Times New Roman" w:eastAsia="Times New Roman" w:hAnsi="Times New Roman" w:cs="Times New Roman"/>
          <w:lang w:val="lt-LT" w:eastAsia="lt-LT"/>
        </w:rPr>
      </w:pPr>
    </w:p>
    <w:p w14:paraId="39872463" w14:textId="77777777" w:rsidR="000B7596" w:rsidRPr="000B7596" w:rsidRDefault="000B7596" w:rsidP="000B7596">
      <w:p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 xml:space="preserve">Atsižvelgiant į numatytą infuzijos trukmę, reikia paruošti, t. y. išsiurbti iš ką tik atidarytos </w:t>
      </w:r>
      <w:proofErr w:type="spellStart"/>
      <w:r w:rsidRPr="000B7596">
        <w:rPr>
          <w:rFonts w:ascii="Times New Roman" w:eastAsia="Times New Roman" w:hAnsi="Times New Roman" w:cs="Times New Roman"/>
          <w:lang w:val="lt-LT" w:eastAsia="lt-LT"/>
        </w:rPr>
        <w:t>talpyklės</w:t>
      </w:r>
      <w:proofErr w:type="spellEnd"/>
      <w:r w:rsidRPr="000B7596">
        <w:rPr>
          <w:rFonts w:ascii="Times New Roman" w:eastAsia="Times New Roman" w:hAnsi="Times New Roman" w:cs="Times New Roman"/>
          <w:lang w:val="lt-LT" w:eastAsia="lt-LT"/>
        </w:rPr>
        <w:t>, 100</w:t>
      </w:r>
      <w:r w:rsidRPr="000B7596">
        <w:rPr>
          <w:rFonts w:ascii="Times New Roman" w:eastAsia="Times New Roman" w:hAnsi="Times New Roman" w:cs="Times New Roman"/>
          <w:lang w:val="lt-LT" w:eastAsia="lt-LT"/>
        </w:rPr>
        <w:noBreakHyphen/>
        <w:t>500 ml 0,9 % natrio chlorido tirpalo ar 5 % gliukozės tirpalo, (</w:t>
      </w:r>
      <w:proofErr w:type="spellStart"/>
      <w:r w:rsidRPr="000B7596">
        <w:rPr>
          <w:rFonts w:ascii="Times New Roman" w:eastAsia="Times New Roman" w:hAnsi="Times New Roman" w:cs="Times New Roman"/>
          <w:lang w:val="lt-LT" w:eastAsia="lt-LT"/>
        </w:rPr>
        <w:t>buferuoto</w:t>
      </w:r>
      <w:proofErr w:type="spellEnd"/>
      <w:r w:rsidRPr="000B7596">
        <w:rPr>
          <w:rFonts w:ascii="Times New Roman" w:eastAsia="Times New Roman" w:hAnsi="Times New Roman" w:cs="Times New Roman"/>
          <w:lang w:val="lt-LT" w:eastAsia="lt-LT"/>
        </w:rPr>
        <w:t xml:space="preserve"> 0,5 ml 8,4 %, 1 ml 4,2 % ar atitinkamu tūriu kitokios koncentracijos injekcinio natrio vandenilio karbonato tirpalo) ir po to į jį suleisti injekcinį tirpalą, esantį vienoje </w:t>
      </w:r>
      <w:proofErr w:type="spellStart"/>
      <w:r w:rsidRPr="000B7596">
        <w:rPr>
          <w:rFonts w:ascii="Times New Roman" w:eastAsia="Times New Roman" w:hAnsi="Times New Roman" w:cs="Times New Roman"/>
          <w:lang w:val="lt-LT" w:eastAsia="lt-LT"/>
        </w:rPr>
        <w:t>Diclac</w:t>
      </w:r>
      <w:proofErr w:type="spellEnd"/>
      <w:r w:rsidRPr="000B7596">
        <w:rPr>
          <w:rFonts w:ascii="Times New Roman" w:eastAsia="Times New Roman" w:hAnsi="Times New Roman" w:cs="Times New Roman"/>
          <w:lang w:val="lt-LT" w:eastAsia="lt-LT"/>
        </w:rPr>
        <w:t xml:space="preserve"> ampulėje. Galima vartoti tik skaidrų tirpalą. Infuzinio tirpalo, kuriame pastebima kristalų ar nuosėdų, lašinti į veną negalima.</w:t>
      </w:r>
    </w:p>
    <w:p w14:paraId="108BC681" w14:textId="77777777" w:rsidR="000B7596" w:rsidRPr="000B7596" w:rsidRDefault="000B7596" w:rsidP="000B7596">
      <w:p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 xml:space="preserve">Paprastai </w:t>
      </w:r>
      <w:proofErr w:type="spellStart"/>
      <w:r w:rsidRPr="000B7596">
        <w:rPr>
          <w:rFonts w:ascii="Times New Roman" w:eastAsia="Times New Roman" w:hAnsi="Times New Roman" w:cs="Times New Roman"/>
          <w:lang w:val="lt-LT" w:eastAsia="lt-LT"/>
        </w:rPr>
        <w:t>Diclac</w:t>
      </w:r>
      <w:proofErr w:type="spellEnd"/>
      <w:r w:rsidRPr="000B7596">
        <w:rPr>
          <w:rFonts w:ascii="Times New Roman" w:eastAsia="Times New Roman" w:hAnsi="Times New Roman" w:cs="Times New Roman"/>
          <w:lang w:val="lt-LT" w:eastAsia="lt-LT"/>
        </w:rPr>
        <w:t xml:space="preserve"> injekcinio ar infuzinio tirpalo reikia nemaišyti su kitais injekciniais tirpalais.</w:t>
      </w:r>
    </w:p>
    <w:p w14:paraId="5D4B02DA" w14:textId="77777777" w:rsidR="000B7596" w:rsidRPr="000B7596" w:rsidRDefault="000B7596" w:rsidP="000B7596">
      <w:p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0,9 % natrio chlorido ar 5 % gliukozės tirpalams, jeigu į juos nepridėta natrio vandenilio karbonato, yra būdinga persotinimo, tikriausiai skatinančio kristalų atsiradimą bei nuosėdų iškritimą, rizika. Kitų infuzinių tirpalų, negu rekomenduojami tirpalai, vartoti negalima.</w:t>
      </w:r>
    </w:p>
    <w:p w14:paraId="21B943AF" w14:textId="77777777" w:rsidR="000B7596" w:rsidRPr="000B7596" w:rsidRDefault="000B7596" w:rsidP="000B7596">
      <w:pPr>
        <w:spacing w:after="0" w:line="240" w:lineRule="auto"/>
        <w:rPr>
          <w:rFonts w:ascii="Times New Roman" w:eastAsia="Times New Roman" w:hAnsi="Times New Roman" w:cs="Times New Roman"/>
          <w:lang w:val="lt-LT" w:eastAsia="lt-LT"/>
        </w:rPr>
      </w:pPr>
      <w:r w:rsidRPr="000B7596">
        <w:rPr>
          <w:rFonts w:ascii="Times New Roman" w:eastAsia="Times New Roman" w:hAnsi="Times New Roman" w:cs="Times New Roman"/>
          <w:lang w:val="lt-LT" w:eastAsia="lt-LT"/>
        </w:rPr>
        <w:t xml:space="preserve">Paruošus infuzinį tirpalą (žr. aukščiau minėtą instrukciją) būtina nedelsiant pradėti infuziją. Paruošto infuzinio tirpalo laikyti negalima. </w:t>
      </w:r>
    </w:p>
    <w:p w14:paraId="149D1670" w14:textId="77777777" w:rsidR="00222FED" w:rsidRPr="000B7596" w:rsidRDefault="00222FED">
      <w:pPr>
        <w:rPr>
          <w:rFonts w:ascii="Times New Roman" w:hAnsi="Times New Roman" w:cs="Times New Roman"/>
        </w:rPr>
      </w:pPr>
    </w:p>
    <w:sectPr w:rsidR="00222FED" w:rsidRPr="000B7596"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003A4"/>
    <w:multiLevelType w:val="hybridMultilevel"/>
    <w:tmpl w:val="C6D2DB18"/>
    <w:lvl w:ilvl="0" w:tplc="D94A7676">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99C2E8E"/>
    <w:multiLevelType w:val="hybridMultilevel"/>
    <w:tmpl w:val="56EC1BD8"/>
    <w:lvl w:ilvl="0" w:tplc="E7E6172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C0735B"/>
    <w:multiLevelType w:val="hybridMultilevel"/>
    <w:tmpl w:val="7018B066"/>
    <w:lvl w:ilvl="0" w:tplc="E4448262">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737A3A"/>
    <w:multiLevelType w:val="hybridMultilevel"/>
    <w:tmpl w:val="B7386298"/>
    <w:lvl w:ilvl="0" w:tplc="C2EA185E">
      <w:start w:val="6"/>
      <w:numFmt w:val="bullet"/>
      <w:lvlText w:val="-"/>
      <w:lvlJc w:val="left"/>
      <w:pPr>
        <w:tabs>
          <w:tab w:val="num" w:pos="1004"/>
        </w:tabs>
        <w:ind w:left="1004" w:hanging="72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5853DC"/>
    <w:multiLevelType w:val="hybridMultilevel"/>
    <w:tmpl w:val="BBD2D896"/>
    <w:lvl w:ilvl="0" w:tplc="C2EA185E">
      <w:start w:val="6"/>
      <w:numFmt w:val="bullet"/>
      <w:lvlText w:val="-"/>
      <w:lvlJc w:val="left"/>
      <w:pPr>
        <w:tabs>
          <w:tab w:val="num" w:pos="1146"/>
        </w:tabs>
        <w:ind w:left="1146" w:hanging="72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00640D"/>
    <w:multiLevelType w:val="hybridMultilevel"/>
    <w:tmpl w:val="01AA2AC0"/>
    <w:lvl w:ilvl="0" w:tplc="D94A7676">
      <w:numFmt w:val="bullet"/>
      <w:lvlText w:val="-"/>
      <w:lvlJc w:val="left"/>
      <w:pPr>
        <w:tabs>
          <w:tab w:val="num" w:pos="357"/>
        </w:tabs>
        <w:ind w:left="357" w:hanging="357"/>
      </w:pPr>
      <w:rPr>
        <w:rFonts w:ascii="Calibri" w:eastAsiaTheme="minorHAnsi" w:hAnsi="Calibri" w:cstheme="minorBidi"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2055A8"/>
    <w:multiLevelType w:val="hybridMultilevel"/>
    <w:tmpl w:val="622A71F4"/>
    <w:lvl w:ilvl="0" w:tplc="E4448262">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DB51B1"/>
    <w:multiLevelType w:val="hybridMultilevel"/>
    <w:tmpl w:val="9252B958"/>
    <w:lvl w:ilvl="0" w:tplc="75CA4D0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66923E58"/>
    <w:multiLevelType w:val="hybridMultilevel"/>
    <w:tmpl w:val="C840B79E"/>
    <w:lvl w:ilvl="0" w:tplc="D94A7676">
      <w:numFmt w:val="bullet"/>
      <w:lvlText w:val="-"/>
      <w:lvlJc w:val="left"/>
      <w:pPr>
        <w:tabs>
          <w:tab w:val="num" w:pos="357"/>
        </w:tabs>
        <w:ind w:left="357" w:hanging="357"/>
      </w:pPr>
      <w:rPr>
        <w:rFonts w:ascii="Calibri" w:eastAsiaTheme="minorHAnsi" w:hAnsi="Calibri" w:cstheme="minorBidi"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7031C5"/>
    <w:multiLevelType w:val="hybridMultilevel"/>
    <w:tmpl w:val="F7A29230"/>
    <w:lvl w:ilvl="0" w:tplc="D94A7676">
      <w:numFmt w:val="bullet"/>
      <w:lvlText w:val="-"/>
      <w:lvlJc w:val="left"/>
      <w:pPr>
        <w:tabs>
          <w:tab w:val="num" w:pos="357"/>
        </w:tabs>
        <w:ind w:left="357" w:hanging="357"/>
      </w:pPr>
      <w:rPr>
        <w:rFonts w:ascii="Calibri" w:eastAsiaTheme="minorHAnsi" w:hAnsi="Calibri" w:cstheme="minorBidi"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105180147">
    <w:abstractNumId w:val="3"/>
  </w:num>
  <w:num w:numId="2" w16cid:durableId="1224178756">
    <w:abstractNumId w:val="4"/>
  </w:num>
  <w:num w:numId="3" w16cid:durableId="2072726543">
    <w:abstractNumId w:val="2"/>
  </w:num>
  <w:num w:numId="4" w16cid:durableId="134489654">
    <w:abstractNumId w:val="9"/>
  </w:num>
  <w:num w:numId="5" w16cid:durableId="176817414">
    <w:abstractNumId w:val="6"/>
  </w:num>
  <w:num w:numId="6" w16cid:durableId="414471335">
    <w:abstractNumId w:val="8"/>
  </w:num>
  <w:num w:numId="7" w16cid:durableId="1056978392">
    <w:abstractNumId w:val="5"/>
  </w:num>
  <w:num w:numId="8" w16cid:durableId="1233154067">
    <w:abstractNumId w:val="0"/>
  </w:num>
  <w:num w:numId="9" w16cid:durableId="887257864">
    <w:abstractNumId w:val="7"/>
  </w:num>
  <w:num w:numId="10" w16cid:durableId="1252541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596"/>
    <w:rsid w:val="000B7596"/>
    <w:rsid w:val="00222FED"/>
    <w:rsid w:val="005F173E"/>
    <w:rsid w:val="008B3AD4"/>
    <w:rsid w:val="00D047C4"/>
    <w:rsid w:val="00EC0D97"/>
    <w:rsid w:val="00FB0F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44F57"/>
  <w15:chartTrackingRefBased/>
  <w15:docId w15:val="{690A72DB-E4C4-4D81-AE73-4C8EB4D9D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7596"/>
    <w:pPr>
      <w:spacing w:after="200" w:line="276" w:lineRule="auto"/>
    </w:pPr>
    <w:rPr>
      <w:rFonts w:eastAsiaTheme="minorEastAsia"/>
      <w:kern w:val="0"/>
      <w:sz w:val="22"/>
      <w:szCs w:val="22"/>
      <w:lang w:val="en-US" w:eastAsia="zh-TW"/>
      <w14:ligatures w14:val="none"/>
    </w:rPr>
  </w:style>
  <w:style w:type="paragraph" w:styleId="Antrat1">
    <w:name w:val="heading 1"/>
    <w:basedOn w:val="prastasis"/>
    <w:next w:val="prastasis"/>
    <w:link w:val="Antrat1Diagrama"/>
    <w:uiPriority w:val="9"/>
    <w:qFormat/>
    <w:rsid w:val="000B75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B75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B759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B759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B759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B759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B759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B759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B759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759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B759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B759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B759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B759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B759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B759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B759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B759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B75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B759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B759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B759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B759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B7596"/>
    <w:rPr>
      <w:i/>
      <w:iCs/>
      <w:color w:val="404040" w:themeColor="text1" w:themeTint="BF"/>
    </w:rPr>
  </w:style>
  <w:style w:type="paragraph" w:styleId="Sraopastraipa">
    <w:name w:val="List Paragraph"/>
    <w:basedOn w:val="prastasis"/>
    <w:uiPriority w:val="34"/>
    <w:qFormat/>
    <w:rsid w:val="000B7596"/>
    <w:pPr>
      <w:ind w:left="720"/>
      <w:contextualSpacing/>
    </w:pPr>
  </w:style>
  <w:style w:type="character" w:styleId="Rykuspabraukimas">
    <w:name w:val="Intense Emphasis"/>
    <w:basedOn w:val="Numatytasispastraiposriftas"/>
    <w:uiPriority w:val="21"/>
    <w:qFormat/>
    <w:rsid w:val="000B7596"/>
    <w:rPr>
      <w:i/>
      <w:iCs/>
      <w:color w:val="0F4761" w:themeColor="accent1" w:themeShade="BF"/>
    </w:rPr>
  </w:style>
  <w:style w:type="paragraph" w:styleId="Iskirtacitata">
    <w:name w:val="Intense Quote"/>
    <w:basedOn w:val="prastasis"/>
    <w:next w:val="prastasis"/>
    <w:link w:val="IskirtacitataDiagrama"/>
    <w:uiPriority w:val="30"/>
    <w:qFormat/>
    <w:rsid w:val="000B75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B7596"/>
    <w:rPr>
      <w:i/>
      <w:iCs/>
      <w:color w:val="0F4761" w:themeColor="accent1" w:themeShade="BF"/>
    </w:rPr>
  </w:style>
  <w:style w:type="character" w:styleId="Rykinuoroda">
    <w:name w:val="Intense Reference"/>
    <w:basedOn w:val="Numatytasispastraiposriftas"/>
    <w:uiPriority w:val="32"/>
    <w:qFormat/>
    <w:rsid w:val="000B7596"/>
    <w:rPr>
      <w:b/>
      <w:bCs/>
      <w:smallCaps/>
      <w:color w:val="0F4761" w:themeColor="accent1" w:themeShade="BF"/>
      <w:spacing w:val="5"/>
    </w:rPr>
  </w:style>
  <w:style w:type="character" w:styleId="Hipersaitas">
    <w:name w:val="Hyperlink"/>
    <w:unhideWhenUsed/>
    <w:rsid w:val="000B7596"/>
    <w:rPr>
      <w:rFonts w:ascii="Times New Roman" w:hAnsi="Times New Roman" w:cs="Times New Roman" w:hint="default"/>
      <w:color w:val="0000FF"/>
      <w:u w:val="single"/>
    </w:rPr>
  </w:style>
  <w:style w:type="paragraph" w:customStyle="1" w:styleId="Default">
    <w:name w:val="Default"/>
    <w:rsid w:val="000B7596"/>
    <w:pPr>
      <w:autoSpaceDE w:val="0"/>
      <w:autoSpaceDN w:val="0"/>
      <w:adjustRightInd w:val="0"/>
      <w:spacing w:after="0" w:line="240" w:lineRule="auto"/>
    </w:pPr>
    <w:rPr>
      <w:rFonts w:ascii="Verdana" w:eastAsiaTheme="minorEastAsia" w:hAnsi="Verdana" w:cs="Verdana"/>
      <w:color w:val="000000"/>
      <w:kern w:val="0"/>
      <w:lang w:val="en-US"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15817</Words>
  <Characters>9017</Characters>
  <Application>Microsoft Office Word</Application>
  <DocSecurity>0</DocSecurity>
  <Lines>75</Lines>
  <Paragraphs>49</Paragraphs>
  <ScaleCrop>false</ScaleCrop>
  <Company/>
  <LinksUpToDate>false</LinksUpToDate>
  <CharactersWithSpaces>24785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2025-11-05T08:09:00Z</dcterms:created>
  <dcterms:modified xsi:type="dcterms:W3CDTF">2025-11-05T08:10:00Z</dcterms:modified>
</cp:coreProperties>
</file>