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8B1" w:rsidRPr="001E7746" w:rsidRDefault="002A38B1" w:rsidP="002A38B1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lang w:eastAsia="lt-LT"/>
        </w:rPr>
      </w:pPr>
      <w:bookmarkStart w:id="0" w:name="_Toc129243138"/>
      <w:bookmarkStart w:id="1" w:name="_Toc129243263"/>
      <w:r w:rsidRPr="001E7746">
        <w:rPr>
          <w:rFonts w:ascii="Times New Roman" w:eastAsia="Times New Roman" w:hAnsi="Times New Roman"/>
          <w:b/>
          <w:lang w:eastAsia="lt-LT"/>
        </w:rPr>
        <w:t>Pakuotės lapelis: informacija vartotojui</w:t>
      </w:r>
      <w:bookmarkEnd w:id="0"/>
      <w:bookmarkEnd w:id="1"/>
    </w:p>
    <w:p w:rsidR="002A38B1" w:rsidRPr="001E7746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1E7746" w:rsidRDefault="002A38B1" w:rsidP="002A38B1">
      <w:pPr>
        <w:keepNext/>
        <w:keepLines/>
        <w:tabs>
          <w:tab w:val="left" w:pos="567"/>
        </w:tabs>
        <w:spacing w:after="0" w:line="240" w:lineRule="auto"/>
        <w:jc w:val="center"/>
        <w:outlineLvl w:val="2"/>
        <w:rPr>
          <w:rFonts w:ascii="Times New Roman" w:hAnsi="Times New Roman"/>
          <w:b/>
          <w:kern w:val="28"/>
        </w:rPr>
      </w:pPr>
      <w:proofErr w:type="spellStart"/>
      <w:r w:rsidRPr="001E7746">
        <w:rPr>
          <w:rFonts w:ascii="Times New Roman" w:hAnsi="Times New Roman"/>
          <w:b/>
          <w:kern w:val="28"/>
        </w:rPr>
        <w:t>Vendal</w:t>
      </w:r>
      <w:proofErr w:type="spellEnd"/>
      <w:r w:rsidRPr="001E7746">
        <w:rPr>
          <w:rFonts w:ascii="Times New Roman" w:hAnsi="Times New Roman"/>
          <w:b/>
          <w:kern w:val="28"/>
        </w:rPr>
        <w:t xml:space="preserve"> </w:t>
      </w:r>
      <w:proofErr w:type="spellStart"/>
      <w:r w:rsidRPr="001E7746">
        <w:rPr>
          <w:rFonts w:ascii="Times New Roman" w:hAnsi="Times New Roman"/>
          <w:b/>
          <w:kern w:val="28"/>
        </w:rPr>
        <w:t>retard</w:t>
      </w:r>
      <w:proofErr w:type="spellEnd"/>
      <w:r w:rsidRPr="001E7746">
        <w:rPr>
          <w:rFonts w:ascii="Times New Roman" w:hAnsi="Times New Roman"/>
          <w:b/>
          <w:kern w:val="28"/>
        </w:rPr>
        <w:t xml:space="preserve"> 10 mg pailginto atpalaidavimo tabletės</w:t>
      </w:r>
    </w:p>
    <w:p w:rsidR="002A38B1" w:rsidRPr="001E7746" w:rsidRDefault="002A38B1" w:rsidP="002A38B1">
      <w:pPr>
        <w:keepNext/>
        <w:keepLines/>
        <w:tabs>
          <w:tab w:val="left" w:pos="567"/>
        </w:tabs>
        <w:spacing w:after="0" w:line="240" w:lineRule="auto"/>
        <w:jc w:val="center"/>
        <w:outlineLvl w:val="2"/>
        <w:rPr>
          <w:rFonts w:ascii="Times New Roman" w:hAnsi="Times New Roman"/>
          <w:b/>
          <w:kern w:val="28"/>
        </w:rPr>
      </w:pPr>
      <w:proofErr w:type="spellStart"/>
      <w:r w:rsidRPr="001E7746">
        <w:rPr>
          <w:rFonts w:ascii="Times New Roman" w:hAnsi="Times New Roman"/>
          <w:b/>
          <w:kern w:val="28"/>
        </w:rPr>
        <w:t>Vendal</w:t>
      </w:r>
      <w:proofErr w:type="spellEnd"/>
      <w:r w:rsidRPr="001E7746">
        <w:rPr>
          <w:rFonts w:ascii="Times New Roman" w:hAnsi="Times New Roman"/>
          <w:b/>
          <w:kern w:val="28"/>
        </w:rPr>
        <w:t xml:space="preserve"> </w:t>
      </w:r>
      <w:proofErr w:type="spellStart"/>
      <w:r w:rsidRPr="001E7746">
        <w:rPr>
          <w:rFonts w:ascii="Times New Roman" w:hAnsi="Times New Roman"/>
          <w:b/>
          <w:kern w:val="28"/>
        </w:rPr>
        <w:t>retard</w:t>
      </w:r>
      <w:proofErr w:type="spellEnd"/>
      <w:r w:rsidRPr="001E7746">
        <w:rPr>
          <w:rFonts w:ascii="Times New Roman" w:hAnsi="Times New Roman"/>
          <w:b/>
          <w:kern w:val="28"/>
        </w:rPr>
        <w:t xml:space="preserve"> 30 mg pailginto atpalaidavimo tabletės</w:t>
      </w:r>
    </w:p>
    <w:p w:rsidR="002A38B1" w:rsidRPr="001E7746" w:rsidRDefault="002A38B1" w:rsidP="002A38B1">
      <w:pPr>
        <w:keepNext/>
        <w:keepLines/>
        <w:tabs>
          <w:tab w:val="left" w:pos="567"/>
        </w:tabs>
        <w:spacing w:after="0" w:line="240" w:lineRule="auto"/>
        <w:jc w:val="center"/>
        <w:outlineLvl w:val="2"/>
        <w:rPr>
          <w:rFonts w:ascii="Times New Roman" w:hAnsi="Times New Roman"/>
          <w:b/>
          <w:kern w:val="28"/>
        </w:rPr>
      </w:pPr>
      <w:proofErr w:type="spellStart"/>
      <w:r w:rsidRPr="001E7746">
        <w:rPr>
          <w:rFonts w:ascii="Times New Roman" w:hAnsi="Times New Roman"/>
          <w:b/>
          <w:kern w:val="28"/>
        </w:rPr>
        <w:t>Vendal</w:t>
      </w:r>
      <w:proofErr w:type="spellEnd"/>
      <w:r w:rsidRPr="001E7746">
        <w:rPr>
          <w:rFonts w:ascii="Times New Roman" w:hAnsi="Times New Roman"/>
          <w:b/>
          <w:kern w:val="28"/>
        </w:rPr>
        <w:t xml:space="preserve"> </w:t>
      </w:r>
      <w:proofErr w:type="spellStart"/>
      <w:r w:rsidRPr="001E7746">
        <w:rPr>
          <w:rFonts w:ascii="Times New Roman" w:hAnsi="Times New Roman"/>
          <w:b/>
          <w:kern w:val="28"/>
        </w:rPr>
        <w:t>retard</w:t>
      </w:r>
      <w:proofErr w:type="spellEnd"/>
      <w:r w:rsidRPr="001E7746">
        <w:rPr>
          <w:rFonts w:ascii="Times New Roman" w:hAnsi="Times New Roman"/>
          <w:b/>
          <w:kern w:val="28"/>
        </w:rPr>
        <w:t xml:space="preserve"> 60 mg pailginto atpalaidavimo tabletės</w:t>
      </w:r>
    </w:p>
    <w:p w:rsidR="002A38B1" w:rsidRPr="001E7746" w:rsidRDefault="002A38B1" w:rsidP="002A38B1">
      <w:pPr>
        <w:keepNext/>
        <w:keepLines/>
        <w:tabs>
          <w:tab w:val="left" w:pos="567"/>
        </w:tabs>
        <w:spacing w:after="0" w:line="240" w:lineRule="auto"/>
        <w:jc w:val="center"/>
        <w:outlineLvl w:val="2"/>
        <w:rPr>
          <w:rFonts w:ascii="Times New Roman" w:hAnsi="Times New Roman"/>
          <w:b/>
          <w:kern w:val="28"/>
        </w:rPr>
      </w:pPr>
      <w:proofErr w:type="spellStart"/>
      <w:r w:rsidRPr="001E7746">
        <w:rPr>
          <w:rFonts w:ascii="Times New Roman" w:hAnsi="Times New Roman"/>
          <w:b/>
          <w:kern w:val="28"/>
        </w:rPr>
        <w:t>Vendal</w:t>
      </w:r>
      <w:proofErr w:type="spellEnd"/>
      <w:r w:rsidRPr="001E7746">
        <w:rPr>
          <w:rFonts w:ascii="Times New Roman" w:hAnsi="Times New Roman"/>
          <w:b/>
          <w:kern w:val="28"/>
        </w:rPr>
        <w:t xml:space="preserve"> </w:t>
      </w:r>
      <w:proofErr w:type="spellStart"/>
      <w:r w:rsidRPr="001E7746">
        <w:rPr>
          <w:rFonts w:ascii="Times New Roman" w:hAnsi="Times New Roman"/>
          <w:b/>
          <w:kern w:val="28"/>
        </w:rPr>
        <w:t>retard</w:t>
      </w:r>
      <w:proofErr w:type="spellEnd"/>
      <w:r w:rsidRPr="001E7746">
        <w:rPr>
          <w:rFonts w:ascii="Times New Roman" w:hAnsi="Times New Roman"/>
          <w:b/>
          <w:kern w:val="28"/>
        </w:rPr>
        <w:t xml:space="preserve"> 100 mg pailginto atpalaidavimo tabletės</w:t>
      </w:r>
    </w:p>
    <w:p w:rsidR="002A38B1" w:rsidRPr="001E7746" w:rsidRDefault="002A38B1" w:rsidP="002A38B1">
      <w:pPr>
        <w:keepNext/>
        <w:keepLines/>
        <w:tabs>
          <w:tab w:val="left" w:pos="567"/>
        </w:tabs>
        <w:spacing w:after="0" w:line="240" w:lineRule="auto"/>
        <w:jc w:val="center"/>
        <w:outlineLvl w:val="2"/>
        <w:rPr>
          <w:rFonts w:ascii="Times New Roman" w:hAnsi="Times New Roman"/>
          <w:b/>
          <w:kern w:val="28"/>
        </w:rPr>
      </w:pPr>
      <w:proofErr w:type="spellStart"/>
      <w:r w:rsidRPr="001E7746">
        <w:rPr>
          <w:rFonts w:ascii="Times New Roman" w:hAnsi="Times New Roman"/>
          <w:b/>
          <w:kern w:val="28"/>
        </w:rPr>
        <w:t>Vendal</w:t>
      </w:r>
      <w:proofErr w:type="spellEnd"/>
      <w:r w:rsidRPr="001E7746">
        <w:rPr>
          <w:rFonts w:ascii="Times New Roman" w:hAnsi="Times New Roman"/>
          <w:b/>
          <w:kern w:val="28"/>
        </w:rPr>
        <w:t xml:space="preserve"> </w:t>
      </w:r>
      <w:proofErr w:type="spellStart"/>
      <w:r w:rsidRPr="001E7746">
        <w:rPr>
          <w:rFonts w:ascii="Times New Roman" w:hAnsi="Times New Roman"/>
          <w:b/>
          <w:kern w:val="28"/>
        </w:rPr>
        <w:t>retard</w:t>
      </w:r>
      <w:proofErr w:type="spellEnd"/>
      <w:r w:rsidRPr="001E7746">
        <w:rPr>
          <w:rFonts w:ascii="Times New Roman" w:hAnsi="Times New Roman"/>
          <w:b/>
          <w:kern w:val="28"/>
        </w:rPr>
        <w:t xml:space="preserve"> 200 mg pailginto atpalaidavimo tabletės</w:t>
      </w:r>
    </w:p>
    <w:p w:rsidR="002A38B1" w:rsidRPr="001E7746" w:rsidRDefault="002A38B1" w:rsidP="002A38B1">
      <w:pPr>
        <w:keepNext/>
        <w:keepLines/>
        <w:tabs>
          <w:tab w:val="left" w:pos="567"/>
        </w:tabs>
        <w:spacing w:after="0" w:line="240" w:lineRule="auto"/>
        <w:jc w:val="center"/>
        <w:outlineLvl w:val="2"/>
        <w:rPr>
          <w:rFonts w:ascii="Times New Roman" w:hAnsi="Times New Roman"/>
          <w:b/>
          <w:kern w:val="28"/>
        </w:rPr>
      </w:pPr>
    </w:p>
    <w:p w:rsidR="002A38B1" w:rsidRPr="001E7746" w:rsidRDefault="002A38B1" w:rsidP="002A38B1">
      <w:pPr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</w:t>
      </w:r>
      <w:r w:rsidRPr="001E7746">
        <w:rPr>
          <w:rFonts w:ascii="Times New Roman" w:eastAsia="Times New Roman" w:hAnsi="Times New Roman"/>
        </w:rPr>
        <w:t>orfino hidrochlorid</w:t>
      </w:r>
      <w:r>
        <w:rPr>
          <w:rFonts w:ascii="Times New Roman" w:eastAsia="Times New Roman" w:hAnsi="Times New Roman"/>
        </w:rPr>
        <w:t xml:space="preserve">o </w:t>
      </w:r>
      <w:proofErr w:type="spellStart"/>
      <w:r>
        <w:rPr>
          <w:rFonts w:ascii="Times New Roman" w:eastAsia="Times New Roman" w:hAnsi="Times New Roman"/>
        </w:rPr>
        <w:t>trihidrat</w:t>
      </w:r>
      <w:r w:rsidRPr="001E7746">
        <w:rPr>
          <w:rFonts w:ascii="Times New Roman" w:eastAsia="Times New Roman" w:hAnsi="Times New Roman"/>
        </w:rPr>
        <w:t>as</w:t>
      </w:r>
      <w:proofErr w:type="spellEnd"/>
    </w:p>
    <w:p w:rsidR="002A38B1" w:rsidRPr="001E7746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1E7746" w:rsidRDefault="002A38B1" w:rsidP="002A38B1">
      <w:pPr>
        <w:spacing w:after="0" w:line="240" w:lineRule="auto"/>
        <w:rPr>
          <w:rFonts w:ascii="Times New Roman" w:eastAsia="Times New Roman" w:hAnsi="Times New Roman"/>
          <w:b/>
        </w:rPr>
      </w:pPr>
      <w:r w:rsidRPr="001E7746">
        <w:rPr>
          <w:rFonts w:ascii="Times New Roman" w:eastAsia="Times New Roman" w:hAnsi="Times New Roman"/>
          <w:b/>
        </w:rPr>
        <w:t>Atidžiai perskaitykite visą šį lapelį, prieš pradėdami vartoti vaistą, nes jame pateikiama Jums svarbi informacija.</w:t>
      </w:r>
    </w:p>
    <w:p w:rsidR="002A38B1" w:rsidRPr="001E7746" w:rsidRDefault="002A38B1" w:rsidP="002A38B1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1E7746">
        <w:rPr>
          <w:rFonts w:ascii="Times New Roman" w:eastAsia="Times New Roman" w:hAnsi="Times New Roman"/>
        </w:rPr>
        <w:t>Neišmeskite šio lapelio, nes vėl gali prireikti jį perskaityti.</w:t>
      </w:r>
    </w:p>
    <w:p w:rsidR="002A38B1" w:rsidRPr="001E7746" w:rsidRDefault="002A38B1" w:rsidP="002A38B1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1E7746">
        <w:rPr>
          <w:rFonts w:ascii="Times New Roman" w:eastAsia="Times New Roman" w:hAnsi="Times New Roman"/>
        </w:rPr>
        <w:t>Jeigu kiltų daugiau klausimų, kreipkitės į gydytoją arba vaistininką.</w:t>
      </w:r>
    </w:p>
    <w:p w:rsidR="002A38B1" w:rsidRPr="001E7746" w:rsidRDefault="002A38B1" w:rsidP="002A38B1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1E7746">
        <w:rPr>
          <w:rFonts w:ascii="Times New Roman" w:eastAsia="Times New Roman" w:hAnsi="Times New Roman"/>
        </w:rPr>
        <w:t>Šis vaistas skirtas tik Jums, todėl kitiems žmonėms jo duoti negalima. Vaistas gali jiems pakenkti (net tiems, kurių ligos požymiai yra tokie patys kaip Jūsų).</w:t>
      </w:r>
    </w:p>
    <w:p w:rsidR="002A38B1" w:rsidRPr="001E7746" w:rsidRDefault="002A38B1" w:rsidP="002A38B1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1E7746">
        <w:rPr>
          <w:rFonts w:ascii="Times New Roman" w:eastAsia="Times New Roman" w:hAnsi="Times New Roman"/>
        </w:rPr>
        <w:t>Jeigu pasireiškė šalutinis poveikis (net jeigu jis šiame lapelyje nenurodytas), kreipkitės į gydytoją arba vaistininką. Žr. 4 skyrių.</w:t>
      </w:r>
    </w:p>
    <w:p w:rsidR="002A38B1" w:rsidRPr="001E7746" w:rsidRDefault="002A38B1" w:rsidP="002A38B1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2A38B1" w:rsidRPr="001E7746" w:rsidRDefault="002A38B1" w:rsidP="002A38B1">
      <w:pPr>
        <w:spacing w:after="0" w:line="240" w:lineRule="auto"/>
        <w:rPr>
          <w:rFonts w:ascii="Times New Roman" w:eastAsia="Times New Roman" w:hAnsi="Times New Roman"/>
          <w:b/>
        </w:rPr>
      </w:pPr>
      <w:r w:rsidRPr="001E7746">
        <w:rPr>
          <w:rFonts w:ascii="Times New Roman" w:eastAsia="Times New Roman" w:hAnsi="Times New Roman"/>
          <w:b/>
        </w:rPr>
        <w:t>Apie ką rašoma šiame lapelyje?</w:t>
      </w:r>
    </w:p>
    <w:p w:rsidR="002A38B1" w:rsidRPr="001E7746" w:rsidRDefault="002A38B1" w:rsidP="002A38B1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2A38B1" w:rsidRPr="001E7746" w:rsidRDefault="002A38B1" w:rsidP="002A38B1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1E7746">
        <w:rPr>
          <w:rFonts w:ascii="Times New Roman" w:eastAsia="Times New Roman" w:hAnsi="Times New Roman"/>
        </w:rPr>
        <w:t>1.</w:t>
      </w:r>
      <w:r w:rsidRPr="001E7746">
        <w:rPr>
          <w:rFonts w:ascii="Times New Roman" w:eastAsia="Times New Roman" w:hAnsi="Times New Roman"/>
        </w:rPr>
        <w:tab/>
        <w:t xml:space="preserve">Kas yra </w:t>
      </w:r>
      <w:proofErr w:type="spellStart"/>
      <w:r w:rsidRPr="001E7746">
        <w:rPr>
          <w:rFonts w:ascii="Times New Roman" w:eastAsia="Times New Roman" w:hAnsi="Times New Roman"/>
        </w:rPr>
        <w:t>Vendal</w:t>
      </w:r>
      <w:proofErr w:type="spellEnd"/>
      <w:r w:rsidRPr="001E7746">
        <w:rPr>
          <w:rFonts w:ascii="Times New Roman" w:eastAsia="Times New Roman" w:hAnsi="Times New Roman"/>
        </w:rPr>
        <w:t xml:space="preserve"> </w:t>
      </w:r>
      <w:proofErr w:type="spellStart"/>
      <w:r w:rsidRPr="001E7746">
        <w:rPr>
          <w:rFonts w:ascii="Times New Roman" w:eastAsia="Times New Roman" w:hAnsi="Times New Roman"/>
        </w:rPr>
        <w:t>retard</w:t>
      </w:r>
      <w:proofErr w:type="spellEnd"/>
      <w:r w:rsidRPr="001E7746">
        <w:rPr>
          <w:rFonts w:ascii="Times New Roman" w:eastAsia="Times New Roman" w:hAnsi="Times New Roman"/>
        </w:rPr>
        <w:t xml:space="preserve"> ir kam jis vartojamas</w:t>
      </w:r>
    </w:p>
    <w:p w:rsidR="002A38B1" w:rsidRPr="001E7746" w:rsidRDefault="002A38B1" w:rsidP="002A38B1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1E7746">
        <w:rPr>
          <w:rFonts w:ascii="Times New Roman" w:eastAsia="Times New Roman" w:hAnsi="Times New Roman"/>
        </w:rPr>
        <w:t>2.</w:t>
      </w:r>
      <w:r w:rsidRPr="001E7746">
        <w:rPr>
          <w:rFonts w:ascii="Times New Roman" w:eastAsia="Times New Roman" w:hAnsi="Times New Roman"/>
        </w:rPr>
        <w:tab/>
        <w:t xml:space="preserve">Kas žinotina prieš vartojant </w:t>
      </w:r>
      <w:proofErr w:type="spellStart"/>
      <w:r w:rsidRPr="001E7746">
        <w:rPr>
          <w:rFonts w:ascii="Times New Roman" w:eastAsia="Times New Roman" w:hAnsi="Times New Roman"/>
        </w:rPr>
        <w:t>Vendal</w:t>
      </w:r>
      <w:proofErr w:type="spellEnd"/>
      <w:r w:rsidRPr="001E7746">
        <w:rPr>
          <w:rFonts w:ascii="Times New Roman" w:eastAsia="Times New Roman" w:hAnsi="Times New Roman"/>
        </w:rPr>
        <w:t xml:space="preserve"> </w:t>
      </w:r>
      <w:proofErr w:type="spellStart"/>
      <w:r w:rsidRPr="001E7746">
        <w:rPr>
          <w:rFonts w:ascii="Times New Roman" w:eastAsia="Times New Roman" w:hAnsi="Times New Roman"/>
        </w:rPr>
        <w:t>retard</w:t>
      </w:r>
      <w:proofErr w:type="spellEnd"/>
    </w:p>
    <w:p w:rsidR="002A38B1" w:rsidRPr="001E7746" w:rsidRDefault="002A38B1" w:rsidP="002A38B1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1E7746">
        <w:rPr>
          <w:rFonts w:ascii="Times New Roman" w:eastAsia="Times New Roman" w:hAnsi="Times New Roman"/>
        </w:rPr>
        <w:t>3.</w:t>
      </w:r>
      <w:r w:rsidRPr="001E7746">
        <w:rPr>
          <w:rFonts w:ascii="Times New Roman" w:eastAsia="Times New Roman" w:hAnsi="Times New Roman"/>
        </w:rPr>
        <w:tab/>
        <w:t xml:space="preserve">Kaip vartoti </w:t>
      </w:r>
      <w:proofErr w:type="spellStart"/>
      <w:r w:rsidRPr="001E7746">
        <w:rPr>
          <w:rFonts w:ascii="Times New Roman" w:eastAsia="Times New Roman" w:hAnsi="Times New Roman"/>
        </w:rPr>
        <w:t>Vendal</w:t>
      </w:r>
      <w:proofErr w:type="spellEnd"/>
      <w:r w:rsidRPr="001E7746">
        <w:rPr>
          <w:rFonts w:ascii="Times New Roman" w:eastAsia="Times New Roman" w:hAnsi="Times New Roman"/>
        </w:rPr>
        <w:t xml:space="preserve"> </w:t>
      </w:r>
      <w:proofErr w:type="spellStart"/>
      <w:r w:rsidRPr="001E7746">
        <w:rPr>
          <w:rFonts w:ascii="Times New Roman" w:eastAsia="Times New Roman" w:hAnsi="Times New Roman"/>
        </w:rPr>
        <w:t>retard</w:t>
      </w:r>
      <w:proofErr w:type="spellEnd"/>
    </w:p>
    <w:p w:rsidR="002A38B1" w:rsidRPr="001E7746" w:rsidRDefault="002A38B1" w:rsidP="002A38B1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1E7746">
        <w:rPr>
          <w:rFonts w:ascii="Times New Roman" w:eastAsia="Times New Roman" w:hAnsi="Times New Roman"/>
        </w:rPr>
        <w:t>4.</w:t>
      </w:r>
      <w:r w:rsidRPr="001E7746">
        <w:rPr>
          <w:rFonts w:ascii="Times New Roman" w:eastAsia="Times New Roman" w:hAnsi="Times New Roman"/>
        </w:rPr>
        <w:tab/>
        <w:t>Galimas šalutinis poveikis</w:t>
      </w:r>
    </w:p>
    <w:p w:rsidR="002A38B1" w:rsidRPr="001E7746" w:rsidRDefault="002A38B1" w:rsidP="002A38B1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1E7746">
        <w:rPr>
          <w:rFonts w:ascii="Times New Roman" w:eastAsia="Times New Roman" w:hAnsi="Times New Roman"/>
        </w:rPr>
        <w:t>5.</w:t>
      </w:r>
      <w:r w:rsidRPr="001E7746">
        <w:rPr>
          <w:rFonts w:ascii="Times New Roman" w:eastAsia="Times New Roman" w:hAnsi="Times New Roman"/>
        </w:rPr>
        <w:tab/>
        <w:t xml:space="preserve">Kaip laikyti </w:t>
      </w:r>
      <w:proofErr w:type="spellStart"/>
      <w:r w:rsidRPr="001E7746">
        <w:rPr>
          <w:rFonts w:ascii="Times New Roman" w:eastAsia="Times New Roman" w:hAnsi="Times New Roman"/>
        </w:rPr>
        <w:t>Vendal</w:t>
      </w:r>
      <w:proofErr w:type="spellEnd"/>
      <w:r w:rsidRPr="001E7746">
        <w:rPr>
          <w:rFonts w:ascii="Times New Roman" w:eastAsia="Times New Roman" w:hAnsi="Times New Roman"/>
        </w:rPr>
        <w:t xml:space="preserve"> </w:t>
      </w:r>
      <w:proofErr w:type="spellStart"/>
      <w:r w:rsidRPr="001E7746">
        <w:rPr>
          <w:rFonts w:ascii="Times New Roman" w:eastAsia="Times New Roman" w:hAnsi="Times New Roman"/>
        </w:rPr>
        <w:t>retard</w:t>
      </w:r>
      <w:proofErr w:type="spellEnd"/>
    </w:p>
    <w:p w:rsidR="002A38B1" w:rsidRPr="001E7746" w:rsidRDefault="002A38B1" w:rsidP="002A38B1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1E7746">
        <w:rPr>
          <w:rFonts w:ascii="Times New Roman" w:eastAsia="Times New Roman" w:hAnsi="Times New Roman"/>
        </w:rPr>
        <w:t>6.</w:t>
      </w:r>
      <w:r w:rsidRPr="001E7746">
        <w:rPr>
          <w:rFonts w:ascii="Times New Roman" w:eastAsia="Times New Roman" w:hAnsi="Times New Roman"/>
        </w:rPr>
        <w:tab/>
        <w:t>Pakuotės turinys ir kita informacija</w:t>
      </w:r>
    </w:p>
    <w:p w:rsidR="002A38B1" w:rsidRPr="001E7746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1E7746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1E7746" w:rsidRDefault="002A38B1" w:rsidP="002A38B1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</w:rPr>
      </w:pPr>
      <w:bookmarkStart w:id="2" w:name="_Toc129243139"/>
      <w:bookmarkStart w:id="3" w:name="_Toc129243264"/>
      <w:r w:rsidRPr="001E7746">
        <w:rPr>
          <w:rFonts w:ascii="Times New Roman" w:hAnsi="Times New Roman"/>
          <w:b/>
        </w:rPr>
        <w:t>1.</w:t>
      </w:r>
      <w:r w:rsidRPr="001E7746">
        <w:rPr>
          <w:rFonts w:ascii="Times New Roman" w:hAnsi="Times New Roman"/>
          <w:b/>
        </w:rPr>
        <w:tab/>
        <w:t xml:space="preserve">Kas yra </w:t>
      </w:r>
      <w:proofErr w:type="spellStart"/>
      <w:r w:rsidRPr="001E7746">
        <w:rPr>
          <w:rFonts w:ascii="Times New Roman" w:hAnsi="Times New Roman"/>
          <w:b/>
        </w:rPr>
        <w:t>Vendal</w:t>
      </w:r>
      <w:proofErr w:type="spellEnd"/>
      <w:r w:rsidRPr="001E7746">
        <w:rPr>
          <w:rFonts w:ascii="Times New Roman" w:hAnsi="Times New Roman"/>
          <w:b/>
        </w:rPr>
        <w:t xml:space="preserve"> </w:t>
      </w:r>
      <w:proofErr w:type="spellStart"/>
      <w:r w:rsidRPr="001E7746">
        <w:rPr>
          <w:rFonts w:ascii="Times New Roman" w:hAnsi="Times New Roman"/>
          <w:b/>
        </w:rPr>
        <w:t>retard</w:t>
      </w:r>
      <w:proofErr w:type="spellEnd"/>
      <w:r w:rsidRPr="001E7746">
        <w:rPr>
          <w:rFonts w:ascii="Times New Roman" w:hAnsi="Times New Roman"/>
          <w:b/>
        </w:rPr>
        <w:t xml:space="preserve"> ir kam jis vartojamas</w:t>
      </w:r>
      <w:bookmarkEnd w:id="2"/>
      <w:bookmarkEnd w:id="3"/>
    </w:p>
    <w:p w:rsidR="002A38B1" w:rsidRPr="001E7746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1E7746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1E7746">
        <w:rPr>
          <w:rFonts w:ascii="Times New Roman" w:eastAsia="Times New Roman" w:hAnsi="Times New Roman"/>
        </w:rPr>
        <w:t>Vendal</w:t>
      </w:r>
      <w:proofErr w:type="spellEnd"/>
      <w:r w:rsidRPr="001E7746">
        <w:rPr>
          <w:rFonts w:ascii="Times New Roman" w:eastAsia="Times New Roman" w:hAnsi="Times New Roman"/>
        </w:rPr>
        <w:t xml:space="preserve"> </w:t>
      </w:r>
      <w:proofErr w:type="spellStart"/>
      <w:r w:rsidRPr="001E7746">
        <w:rPr>
          <w:rFonts w:ascii="Times New Roman" w:eastAsia="Times New Roman" w:hAnsi="Times New Roman"/>
        </w:rPr>
        <w:t>retard</w:t>
      </w:r>
      <w:proofErr w:type="spellEnd"/>
      <w:r w:rsidRPr="001E7746">
        <w:rPr>
          <w:rFonts w:ascii="Times New Roman" w:eastAsia="Times New Roman" w:hAnsi="Times New Roman"/>
        </w:rPr>
        <w:t xml:space="preserve"> yra labai stiprus ir veiksmingas skausmą malšinantis vaistas, vartojamas stipraus ir labai stipraus skausmo ilgalaikiam malšinimui, kai nepakanka kitų skausmą malšinančių vaistų poveikio. Jo negalima vartoti nestipriam skausmui malšinti. </w:t>
      </w:r>
    </w:p>
    <w:p w:rsidR="002A38B1" w:rsidRPr="001E7746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1E7746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1E7746">
        <w:rPr>
          <w:rFonts w:ascii="Times New Roman" w:eastAsia="Times New Roman" w:hAnsi="Times New Roman"/>
        </w:rPr>
        <w:t>Vendal</w:t>
      </w:r>
      <w:proofErr w:type="spellEnd"/>
      <w:r w:rsidRPr="001E7746">
        <w:rPr>
          <w:rFonts w:ascii="Times New Roman" w:eastAsia="Times New Roman" w:hAnsi="Times New Roman"/>
        </w:rPr>
        <w:t xml:space="preserve"> </w:t>
      </w:r>
      <w:proofErr w:type="spellStart"/>
      <w:r w:rsidRPr="001E7746">
        <w:rPr>
          <w:rFonts w:ascii="Times New Roman" w:eastAsia="Times New Roman" w:hAnsi="Times New Roman"/>
        </w:rPr>
        <w:t>retard</w:t>
      </w:r>
      <w:proofErr w:type="spellEnd"/>
      <w:r w:rsidRPr="001E7746">
        <w:rPr>
          <w:rFonts w:ascii="Times New Roman" w:eastAsia="Times New Roman" w:hAnsi="Times New Roman"/>
        </w:rPr>
        <w:t xml:space="preserve"> pasižymi ypatinga vaisto forma, kurioje yra sistema, leidžianti kontroliuoti morfino išsiskyrimą tokiu būdu, kad vaisto poveikis išliktų 12 valandų.</w:t>
      </w:r>
    </w:p>
    <w:p w:rsidR="002A38B1" w:rsidRPr="001E7746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1E7746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1E7746" w:rsidRDefault="002A38B1" w:rsidP="002A38B1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</w:rPr>
      </w:pPr>
      <w:bookmarkStart w:id="4" w:name="_Toc129243140"/>
      <w:bookmarkStart w:id="5" w:name="_Toc129243265"/>
      <w:r w:rsidRPr="001E7746">
        <w:rPr>
          <w:rFonts w:ascii="Times New Roman" w:hAnsi="Times New Roman"/>
          <w:b/>
        </w:rPr>
        <w:t>2.</w:t>
      </w:r>
      <w:r w:rsidRPr="001E7746">
        <w:rPr>
          <w:rFonts w:ascii="Times New Roman" w:hAnsi="Times New Roman"/>
          <w:b/>
        </w:rPr>
        <w:tab/>
        <w:t xml:space="preserve">Kas žinotina prieš vartojant </w:t>
      </w:r>
      <w:bookmarkEnd w:id="4"/>
      <w:bookmarkEnd w:id="5"/>
      <w:proofErr w:type="spellStart"/>
      <w:r w:rsidRPr="001E7746">
        <w:rPr>
          <w:rFonts w:ascii="Times New Roman" w:hAnsi="Times New Roman"/>
          <w:b/>
        </w:rPr>
        <w:t>Vendal</w:t>
      </w:r>
      <w:proofErr w:type="spellEnd"/>
      <w:r w:rsidRPr="001E7746">
        <w:rPr>
          <w:rFonts w:ascii="Times New Roman" w:hAnsi="Times New Roman"/>
          <w:b/>
        </w:rPr>
        <w:t xml:space="preserve"> </w:t>
      </w:r>
      <w:proofErr w:type="spellStart"/>
      <w:r w:rsidRPr="001E7746">
        <w:rPr>
          <w:rFonts w:ascii="Times New Roman" w:hAnsi="Times New Roman"/>
          <w:b/>
        </w:rPr>
        <w:t>retard</w:t>
      </w:r>
      <w:proofErr w:type="spellEnd"/>
    </w:p>
    <w:p w:rsidR="002A38B1" w:rsidRPr="00CC190C" w:rsidRDefault="002A38B1" w:rsidP="002A38B1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2A38B1" w:rsidRPr="00CC190C" w:rsidRDefault="002A38B1" w:rsidP="002A38B1">
      <w:pPr>
        <w:spacing w:after="0" w:line="240" w:lineRule="auto"/>
        <w:rPr>
          <w:rFonts w:ascii="Times New Roman" w:eastAsia="Times New Roman" w:hAnsi="Times New Roman"/>
          <w:b/>
        </w:rPr>
      </w:pPr>
      <w:proofErr w:type="spellStart"/>
      <w:r w:rsidRPr="00CC190C">
        <w:rPr>
          <w:rFonts w:ascii="Times New Roman" w:eastAsia="Times New Roman" w:hAnsi="Times New Roman"/>
          <w:b/>
        </w:rPr>
        <w:t>Vendal</w:t>
      </w:r>
      <w:proofErr w:type="spellEnd"/>
      <w:r w:rsidRPr="00CC190C">
        <w:rPr>
          <w:rFonts w:ascii="Times New Roman" w:eastAsia="Times New Roman" w:hAnsi="Times New Roman"/>
          <w:b/>
        </w:rPr>
        <w:t xml:space="preserve"> </w:t>
      </w:r>
      <w:proofErr w:type="spellStart"/>
      <w:r w:rsidRPr="00CC190C">
        <w:rPr>
          <w:rFonts w:ascii="Times New Roman" w:eastAsia="Times New Roman" w:hAnsi="Times New Roman"/>
          <w:b/>
        </w:rPr>
        <w:t>retard</w:t>
      </w:r>
      <w:proofErr w:type="spellEnd"/>
      <w:r w:rsidRPr="00CC190C">
        <w:rPr>
          <w:rFonts w:ascii="Times New Roman" w:eastAsia="Times New Roman" w:hAnsi="Times New Roman"/>
          <w:b/>
        </w:rPr>
        <w:t xml:space="preserve"> vartoti </w:t>
      </w:r>
      <w:r>
        <w:rPr>
          <w:rFonts w:ascii="Times New Roman" w:eastAsia="Times New Roman" w:hAnsi="Times New Roman"/>
          <w:b/>
        </w:rPr>
        <w:t>draudžiama</w:t>
      </w:r>
      <w:r w:rsidRPr="00CC190C">
        <w:rPr>
          <w:rFonts w:ascii="Times New Roman" w:eastAsia="Times New Roman" w:hAnsi="Times New Roman"/>
          <w:b/>
        </w:rPr>
        <w:t>:</w:t>
      </w:r>
    </w:p>
    <w:p w:rsidR="002A38B1" w:rsidRPr="00CC190C" w:rsidRDefault="002A38B1" w:rsidP="002A38B1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CC190C">
        <w:rPr>
          <w:rFonts w:ascii="Times New Roman" w:hAnsi="Times New Roman"/>
          <w:noProof/>
        </w:rPr>
        <w:t>jeigu yra alergija veikliajai medžiagai arba bet kuriai pagalbinei šio vaisto medžiagai (jos išvardytos 6 skyriuje);</w:t>
      </w:r>
    </w:p>
    <w:p w:rsidR="002A38B1" w:rsidRPr="00E374DC" w:rsidRDefault="002A38B1" w:rsidP="002A38B1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E374DC">
        <w:rPr>
          <w:rFonts w:ascii="Times New Roman" w:hAnsi="Times New Roman"/>
          <w:noProof/>
        </w:rPr>
        <w:t>jeigu sergate kvėpavimo sistemos ligomis arba yra pasunkėjęs kvėpavimas dėl kitų priežasčių;</w:t>
      </w:r>
    </w:p>
    <w:p w:rsidR="002A38B1" w:rsidRPr="00E374DC" w:rsidRDefault="002A38B1" w:rsidP="002A38B1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E374DC">
        <w:rPr>
          <w:rFonts w:ascii="Times New Roman" w:hAnsi="Times New Roman"/>
          <w:noProof/>
        </w:rPr>
        <w:t>jeigu sutrikusi gleivių sekrecija;</w:t>
      </w:r>
    </w:p>
    <w:p w:rsidR="002A38B1" w:rsidRPr="00615A4E" w:rsidRDefault="002A38B1" w:rsidP="002A38B1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615A4E">
        <w:rPr>
          <w:rFonts w:ascii="Times New Roman" w:hAnsi="Times New Roman"/>
          <w:noProof/>
        </w:rPr>
        <w:t>jeigu kamuoja traukuliai arba buvo galvos sumušimas;</w:t>
      </w:r>
    </w:p>
    <w:p w:rsidR="002A38B1" w:rsidRPr="00615A4E" w:rsidRDefault="002A38B1" w:rsidP="002A38B1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615A4E">
        <w:rPr>
          <w:rFonts w:ascii="Times New Roman" w:hAnsi="Times New Roman"/>
          <w:noProof/>
        </w:rPr>
        <w:t>jeigu sutrikęs žarnų praeinamumas;</w:t>
      </w:r>
    </w:p>
    <w:p w:rsidR="002A38B1" w:rsidRPr="00615A4E" w:rsidRDefault="002A38B1" w:rsidP="002A38B1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615A4E">
        <w:rPr>
          <w:rFonts w:ascii="Times New Roman" w:hAnsi="Times New Roman"/>
          <w:noProof/>
        </w:rPr>
        <w:t xml:space="preserve">jeigu atsirado ūmus pilvo skausmas arba yra sutrikęs virškinimas (pvz., sulėtėjęs skrandžio </w:t>
      </w:r>
    </w:p>
    <w:p w:rsidR="002A38B1" w:rsidRPr="006E544D" w:rsidRDefault="002A38B1" w:rsidP="002A38B1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BD264C">
        <w:rPr>
          <w:rFonts w:ascii="Times New Roman" w:hAnsi="Times New Roman"/>
          <w:noProof/>
        </w:rPr>
        <w:t>išsituštinimas)</w:t>
      </w:r>
      <w:r w:rsidRPr="006E544D">
        <w:rPr>
          <w:rFonts w:ascii="Times New Roman" w:hAnsi="Times New Roman"/>
          <w:noProof/>
        </w:rPr>
        <w:t>;</w:t>
      </w:r>
    </w:p>
    <w:p w:rsidR="002A38B1" w:rsidRPr="00042653" w:rsidRDefault="002A38B1" w:rsidP="002A38B1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042653">
        <w:rPr>
          <w:rFonts w:ascii="Times New Roman" w:hAnsi="Times New Roman"/>
          <w:noProof/>
        </w:rPr>
        <w:t>jeigu sergate kokia nors kepenų liga;</w:t>
      </w:r>
    </w:p>
    <w:p w:rsidR="002A38B1" w:rsidRPr="00A53CF6" w:rsidRDefault="002A38B1" w:rsidP="002A38B1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A53CF6">
        <w:rPr>
          <w:rFonts w:ascii="Times New Roman" w:hAnsi="Times New Roman"/>
          <w:noProof/>
        </w:rPr>
        <w:t>jeigu išgėrėte alkoholinių gėrimų arba vartojate vaistus nuo nemigos;</w:t>
      </w:r>
    </w:p>
    <w:p w:rsidR="002A38B1" w:rsidRPr="00A53CF6" w:rsidRDefault="002A38B1" w:rsidP="002A38B1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A53CF6">
        <w:rPr>
          <w:rFonts w:ascii="Times New Roman" w:hAnsi="Times New Roman"/>
          <w:noProof/>
        </w:rPr>
        <w:t>jaunesniems kaip 1 metų vaikams.</w:t>
      </w:r>
    </w:p>
    <w:p w:rsidR="002A38B1" w:rsidRPr="00A53CF6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C434DD" w:rsidRDefault="002A38B1" w:rsidP="002A38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</w:rPr>
      </w:pPr>
      <w:r w:rsidRPr="00795C8B">
        <w:rPr>
          <w:rFonts w:ascii="Times New Roman" w:eastAsia="Times New Roman" w:hAnsi="Times New Roman"/>
          <w:b/>
          <w:bCs/>
          <w:color w:val="000000"/>
        </w:rPr>
        <w:t>Įspėjimai ir atsargumo priemonės</w:t>
      </w:r>
    </w:p>
    <w:p w:rsidR="002A38B1" w:rsidRPr="00752BCC" w:rsidRDefault="002A38B1" w:rsidP="002A38B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  <w:szCs w:val="24"/>
        </w:rPr>
      </w:pPr>
      <w:r w:rsidRPr="00C434DD">
        <w:rPr>
          <w:rFonts w:ascii="Times New Roman" w:eastAsia="Times New Roman" w:hAnsi="Times New Roman"/>
          <w:noProof/>
          <w:snapToGrid w:val="0"/>
          <w:szCs w:val="24"/>
        </w:rPr>
        <w:t>Pasitarkite su gydytoju arba vaistininku, prieš pradėdami vartoti Vendal retard:</w:t>
      </w:r>
    </w:p>
    <w:p w:rsidR="002A38B1" w:rsidRDefault="002A38B1" w:rsidP="002A38B1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jeigu sutrikusi Jūsų kvėpavimo funkcija,</w:t>
      </w:r>
    </w:p>
    <w:p w:rsidR="002A38B1" w:rsidRDefault="002A38B1" w:rsidP="002A38B1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jeigu sutrikusi kepenų ir (arba) inkstų funkcija,</w:t>
      </w:r>
    </w:p>
    <w:p w:rsidR="002A38B1" w:rsidRDefault="002A38B1" w:rsidP="002A38B1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jeigu sutrikusi širdies veikla,</w:t>
      </w:r>
    </w:p>
    <w:p w:rsidR="002A38B1" w:rsidRPr="0084627A" w:rsidRDefault="002A38B1" w:rsidP="002A38B1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84627A">
        <w:rPr>
          <w:rFonts w:ascii="Times New Roman" w:hAnsi="Times New Roman"/>
          <w:noProof/>
        </w:rPr>
        <w:t>jeigu vartojate monoaminoksidazės inhibitori</w:t>
      </w:r>
      <w:r>
        <w:rPr>
          <w:rFonts w:ascii="Times New Roman" w:hAnsi="Times New Roman"/>
          <w:noProof/>
        </w:rPr>
        <w:t>ų</w:t>
      </w:r>
      <w:r w:rsidRPr="0084627A">
        <w:rPr>
          <w:rFonts w:ascii="Times New Roman" w:hAnsi="Times New Roman"/>
          <w:noProof/>
        </w:rPr>
        <w:t xml:space="preserve"> (depresijos gydymui skirt</w:t>
      </w:r>
      <w:r>
        <w:rPr>
          <w:rFonts w:ascii="Times New Roman" w:hAnsi="Times New Roman"/>
          <w:noProof/>
        </w:rPr>
        <w:t>ų</w:t>
      </w:r>
      <w:r w:rsidRPr="0084627A">
        <w:rPr>
          <w:rFonts w:ascii="Times New Roman" w:hAnsi="Times New Roman"/>
          <w:noProof/>
        </w:rPr>
        <w:t xml:space="preserve"> vaist</w:t>
      </w:r>
      <w:r>
        <w:rPr>
          <w:rFonts w:ascii="Times New Roman" w:hAnsi="Times New Roman"/>
          <w:noProof/>
        </w:rPr>
        <w:t>ų</w:t>
      </w:r>
      <w:r w:rsidRPr="0084627A">
        <w:rPr>
          <w:rFonts w:ascii="Times New Roman" w:hAnsi="Times New Roman"/>
          <w:noProof/>
        </w:rPr>
        <w:t>)</w:t>
      </w:r>
      <w:r>
        <w:rPr>
          <w:rFonts w:ascii="Times New Roman" w:hAnsi="Times New Roman"/>
          <w:noProof/>
        </w:rPr>
        <w:t xml:space="preserve"> </w:t>
      </w:r>
      <w:r w:rsidRPr="0084627A">
        <w:rPr>
          <w:rFonts w:ascii="Times New Roman" w:hAnsi="Times New Roman"/>
          <w:noProof/>
        </w:rPr>
        <w:t>arba jeigu vartojote šio tipo vaist</w:t>
      </w:r>
      <w:r>
        <w:rPr>
          <w:rFonts w:ascii="Times New Roman" w:hAnsi="Times New Roman"/>
          <w:noProof/>
        </w:rPr>
        <w:t>ų</w:t>
      </w:r>
      <w:r w:rsidRPr="0084627A">
        <w:rPr>
          <w:rFonts w:ascii="Times New Roman" w:hAnsi="Times New Roman"/>
          <w:noProof/>
        </w:rPr>
        <w:t xml:space="preserve"> paskutiniųjų dviejų savaičių laikotarpiu;</w:t>
      </w:r>
    </w:p>
    <w:p w:rsidR="002A38B1" w:rsidRPr="00CC190C" w:rsidRDefault="002A38B1" w:rsidP="002A38B1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CC190C">
        <w:rPr>
          <w:rFonts w:ascii="Times New Roman" w:hAnsi="Times New Roman"/>
          <w:noProof/>
        </w:rPr>
        <w:t xml:space="preserve">jeigu Jums nustatyta priklausomybė </w:t>
      </w:r>
      <w:r>
        <w:rPr>
          <w:rFonts w:ascii="Times New Roman" w:hAnsi="Times New Roman"/>
          <w:noProof/>
        </w:rPr>
        <w:t>opioidams,</w:t>
      </w:r>
    </w:p>
    <w:p w:rsidR="002A38B1" w:rsidRPr="00CC190C" w:rsidRDefault="002A38B1" w:rsidP="002A38B1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CC190C">
        <w:rPr>
          <w:rFonts w:ascii="Times New Roman" w:hAnsi="Times New Roman"/>
          <w:noProof/>
        </w:rPr>
        <w:t>jeigu yra padidėjęs intrakranijinis spaudimas arba sumažėjęs kraujo spaudimas</w:t>
      </w:r>
      <w:r>
        <w:rPr>
          <w:rFonts w:ascii="Times New Roman" w:hAnsi="Times New Roman"/>
          <w:noProof/>
        </w:rPr>
        <w:t>,</w:t>
      </w:r>
    </w:p>
    <w:p w:rsidR="002A38B1" w:rsidRPr="00CC190C" w:rsidRDefault="002A38B1" w:rsidP="002A38B1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CC190C">
        <w:rPr>
          <w:rFonts w:ascii="Times New Roman" w:hAnsi="Times New Roman"/>
          <w:noProof/>
        </w:rPr>
        <w:t>jeigu sutrikusi sąmonė</w:t>
      </w:r>
      <w:r>
        <w:rPr>
          <w:rFonts w:ascii="Times New Roman" w:hAnsi="Times New Roman"/>
          <w:noProof/>
        </w:rPr>
        <w:t>,</w:t>
      </w:r>
    </w:p>
    <w:p w:rsidR="002A38B1" w:rsidRPr="00E374DC" w:rsidRDefault="002A38B1" w:rsidP="002A38B1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E374DC">
        <w:rPr>
          <w:rFonts w:ascii="Times New Roman" w:hAnsi="Times New Roman"/>
          <w:noProof/>
        </w:rPr>
        <w:t>jeigu sergate tulžies latakų ligomis, yra tulžies latakų ar šlapimo takų spazmai</w:t>
      </w:r>
      <w:r>
        <w:rPr>
          <w:rFonts w:ascii="Times New Roman" w:hAnsi="Times New Roman"/>
          <w:noProof/>
        </w:rPr>
        <w:t>,</w:t>
      </w:r>
    </w:p>
    <w:p w:rsidR="002A38B1" w:rsidRPr="00E374DC" w:rsidRDefault="002A38B1" w:rsidP="002A38B1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E374DC">
        <w:rPr>
          <w:rFonts w:ascii="Times New Roman" w:hAnsi="Times New Roman"/>
          <w:noProof/>
        </w:rPr>
        <w:t>jeigu sergate kasos ar žarnų uždegimu</w:t>
      </w:r>
      <w:r>
        <w:rPr>
          <w:rFonts w:ascii="Times New Roman" w:hAnsi="Times New Roman"/>
          <w:noProof/>
        </w:rPr>
        <w:t>,</w:t>
      </w:r>
    </w:p>
    <w:p w:rsidR="002A38B1" w:rsidRDefault="002A38B1" w:rsidP="002A38B1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503010">
        <w:rPr>
          <w:rFonts w:ascii="Times New Roman" w:hAnsi="Times New Roman"/>
          <w:noProof/>
        </w:rPr>
        <w:t>jeigu padidėjusi prostata</w:t>
      </w:r>
      <w:r>
        <w:rPr>
          <w:rFonts w:ascii="Times New Roman" w:hAnsi="Times New Roman"/>
          <w:noProof/>
        </w:rPr>
        <w:t>,</w:t>
      </w:r>
    </w:p>
    <w:p w:rsidR="002A38B1" w:rsidRDefault="002A38B1" w:rsidP="002A38B1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jeigu tinkamai neveikia antinksčių žievė (pvz., sergate Adisono liga),</w:t>
      </w:r>
    </w:p>
    <w:p w:rsidR="002A38B1" w:rsidRDefault="002A38B1" w:rsidP="002A38B1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jeigu Jums nustatyta feochromocitoma (antinksčių šerdies navikas),</w:t>
      </w:r>
    </w:p>
    <w:p w:rsidR="002A38B1" w:rsidRPr="00CC190C" w:rsidRDefault="002A38B1" w:rsidP="002A38B1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jei esate senyvas pacientas</w:t>
      </w:r>
      <w:r w:rsidRPr="00CC190C">
        <w:rPr>
          <w:rFonts w:ascii="Times New Roman" w:hAnsi="Times New Roman"/>
          <w:noProof/>
        </w:rPr>
        <w:t>.</w:t>
      </w:r>
    </w:p>
    <w:p w:rsidR="002A38B1" w:rsidRDefault="002A38B1" w:rsidP="002A38B1">
      <w:pPr>
        <w:tabs>
          <w:tab w:val="num" w:pos="360"/>
        </w:tabs>
        <w:spacing w:after="0" w:line="240" w:lineRule="auto"/>
        <w:ind w:left="567" w:hanging="567"/>
        <w:rPr>
          <w:rFonts w:ascii="Times New Roman" w:hAnsi="Times New Roman"/>
          <w:noProof/>
        </w:rPr>
      </w:pPr>
    </w:p>
    <w:p w:rsidR="002A38B1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Toleravimas, priklausomybė ir pripratimas</w:t>
      </w:r>
    </w:p>
    <w:p w:rsidR="002A38B1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Šio vaisto sudėtyje yra </w:t>
      </w:r>
      <w:proofErr w:type="spellStart"/>
      <w:r>
        <w:rPr>
          <w:rFonts w:ascii="Times New Roman" w:eastAsia="Times New Roman" w:hAnsi="Times New Roman"/>
        </w:rPr>
        <w:t>opioidų</w:t>
      </w:r>
      <w:proofErr w:type="spellEnd"/>
      <w:r>
        <w:rPr>
          <w:rFonts w:ascii="Times New Roman" w:eastAsia="Times New Roman" w:hAnsi="Times New Roman"/>
        </w:rPr>
        <w:t xml:space="preserve"> grupės medžiagos morfino. Kartotinas </w:t>
      </w:r>
      <w:proofErr w:type="spellStart"/>
      <w:r>
        <w:rPr>
          <w:rFonts w:ascii="Times New Roman" w:eastAsia="Times New Roman" w:hAnsi="Times New Roman"/>
        </w:rPr>
        <w:t>opioidų</w:t>
      </w:r>
      <w:proofErr w:type="spellEnd"/>
      <w:r>
        <w:rPr>
          <w:rFonts w:ascii="Times New Roman" w:eastAsia="Times New Roman" w:hAnsi="Times New Roman"/>
        </w:rPr>
        <w:t xml:space="preserve"> vartojimas gali sąlygoti, kad vaistas darosi mažiau veiksmingas (Jums atsiranda pripratimas, vadinamas toleravimu). Kartotinas </w:t>
      </w:r>
      <w:proofErr w:type="spellStart"/>
      <w:r>
        <w:rPr>
          <w:rFonts w:ascii="Times New Roman" w:eastAsia="Times New Roman" w:hAnsi="Times New Roman"/>
        </w:rPr>
        <w:t>Vendal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retard</w:t>
      </w:r>
      <w:proofErr w:type="spellEnd"/>
      <w:r>
        <w:rPr>
          <w:rFonts w:ascii="Times New Roman" w:eastAsia="Times New Roman" w:hAnsi="Times New Roman"/>
        </w:rPr>
        <w:t xml:space="preserve"> vartojimas gali sukelti priklausomybę, piktnaudžiavimą ir žalingą įprotį, kurie gali sąlygoti gyvybei pavojingą perdozavimą. Šių šalutinių poveikių rizika gali padidėti, vartojant didesnes dozes ilgesnį laiką.</w:t>
      </w:r>
    </w:p>
    <w:p w:rsidR="002A38B1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Priklausomybė arba žalingas įprotis gali jums sukelti pojūtį, kuris kiekvienam žmogui skirtingas. Jums yra didelė rizika tapti priklausomu arba įgyti žalingą įprotį vartojant </w:t>
      </w:r>
      <w:proofErr w:type="spellStart"/>
      <w:r>
        <w:rPr>
          <w:rFonts w:ascii="Times New Roman" w:eastAsia="Times New Roman" w:hAnsi="Times New Roman"/>
        </w:rPr>
        <w:t>Vendal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retard</w:t>
      </w:r>
      <w:proofErr w:type="spellEnd"/>
      <w:r>
        <w:rPr>
          <w:rFonts w:ascii="Times New Roman" w:eastAsia="Times New Roman" w:hAnsi="Times New Roman"/>
        </w:rPr>
        <w:t xml:space="preserve"> , jeigu:</w:t>
      </w:r>
    </w:p>
    <w:p w:rsidR="002A38B1" w:rsidRDefault="002A38B1" w:rsidP="002A38B1">
      <w:pPr>
        <w:pStyle w:val="Sraopastraipa"/>
        <w:numPr>
          <w:ilvl w:val="0"/>
          <w:numId w:val="16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Jūs arba kas nors iš Jūsų šeimos narių kada nors piktnaudžiavo alkoholiu, receptiniais vaistais ar nelegaliais narkotikais arba buvo nuo jų priklausomas („priklausomybė“);</w:t>
      </w:r>
    </w:p>
    <w:p w:rsidR="002A38B1" w:rsidRDefault="002A38B1" w:rsidP="002A38B1">
      <w:pPr>
        <w:pStyle w:val="Sraopastraipa"/>
        <w:numPr>
          <w:ilvl w:val="0"/>
          <w:numId w:val="16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rūkote, </w:t>
      </w:r>
    </w:p>
    <w:p w:rsidR="002A38B1" w:rsidRDefault="002A38B1" w:rsidP="002A38B1">
      <w:pPr>
        <w:pStyle w:val="Sraopastraipa"/>
        <w:numPr>
          <w:ilvl w:val="0"/>
          <w:numId w:val="16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turite arba kada nors turėjote sutrikimų, susijusių su nuotaika (depresija, nerimas arba asmenybės sutrikimai) ar buvote psichiatro gydomas dėl kitų psichikos sutrikimų.</w:t>
      </w:r>
    </w:p>
    <w:p w:rsidR="002A38B1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3C6DF4">
        <w:rPr>
          <w:rFonts w:ascii="Times New Roman" w:eastAsia="Times New Roman" w:hAnsi="Times New Roman"/>
        </w:rPr>
        <w:t xml:space="preserve">Jei vartojant </w:t>
      </w:r>
      <w:proofErr w:type="spellStart"/>
      <w:r w:rsidRPr="003C6DF4">
        <w:rPr>
          <w:rFonts w:ascii="Times New Roman" w:eastAsia="Times New Roman" w:hAnsi="Times New Roman"/>
        </w:rPr>
        <w:t>Vendal</w:t>
      </w:r>
      <w:proofErr w:type="spellEnd"/>
      <w:r w:rsidRPr="003C6DF4">
        <w:rPr>
          <w:rFonts w:ascii="Times New Roman" w:eastAsia="Times New Roman" w:hAnsi="Times New Roman"/>
        </w:rPr>
        <w:t xml:space="preserve"> </w:t>
      </w:r>
      <w:proofErr w:type="spellStart"/>
      <w:r w:rsidRPr="003C6DF4">
        <w:rPr>
          <w:rFonts w:ascii="Times New Roman" w:eastAsia="Times New Roman" w:hAnsi="Times New Roman"/>
        </w:rPr>
        <w:t>retard</w:t>
      </w:r>
      <w:proofErr w:type="spellEnd"/>
      <w:r>
        <w:rPr>
          <w:rFonts w:ascii="Times New Roman" w:eastAsia="Times New Roman" w:hAnsi="Times New Roman"/>
        </w:rPr>
        <w:t xml:space="preserve"> pastebėjote bet kurį iš toliau išvardytų simptomą, tai gali būti požymis, kad Jūs tapote priklausomas: </w:t>
      </w:r>
    </w:p>
    <w:p w:rsidR="002A38B1" w:rsidRDefault="002A38B1" w:rsidP="002A38B1">
      <w:pPr>
        <w:pStyle w:val="Sraopastraipa"/>
        <w:numPr>
          <w:ilvl w:val="0"/>
          <w:numId w:val="20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Jums reikia vartoti vaistą ilgiau nei nurodė Jūsų gydytojas;</w:t>
      </w:r>
    </w:p>
    <w:p w:rsidR="002A38B1" w:rsidRDefault="002A38B1" w:rsidP="002A38B1">
      <w:pPr>
        <w:pStyle w:val="Sraopastraipa"/>
        <w:numPr>
          <w:ilvl w:val="0"/>
          <w:numId w:val="20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Jums reikia didesnės dozės nei nurodė Jūsų gydytojas;</w:t>
      </w:r>
    </w:p>
    <w:p w:rsidR="002A38B1" w:rsidRPr="003C6DF4" w:rsidRDefault="002A38B1" w:rsidP="002A38B1">
      <w:pPr>
        <w:pStyle w:val="Sraopastraipa"/>
        <w:numPr>
          <w:ilvl w:val="0"/>
          <w:numId w:val="20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Jūs vartojate vaistą dėl kitų priežasčių nei jis paskirtas, pavyzdžiui „norint išlikti ramiam“ arba </w:t>
      </w:r>
    </w:p>
    <w:p w:rsidR="002A38B1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„padėti užmigti“;</w:t>
      </w:r>
    </w:p>
    <w:p w:rsidR="002A38B1" w:rsidRDefault="002A38B1" w:rsidP="002A38B1">
      <w:pPr>
        <w:pStyle w:val="Sraopastraipa"/>
        <w:numPr>
          <w:ilvl w:val="0"/>
          <w:numId w:val="21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pakartotinai nesėkmingai bandėte mesti arba kontroliuoti vaisto vartojimą;</w:t>
      </w:r>
    </w:p>
    <w:p w:rsidR="002A38B1" w:rsidRPr="003C6DF4" w:rsidRDefault="002A38B1" w:rsidP="002A38B1">
      <w:pPr>
        <w:pStyle w:val="Sraopastraipa"/>
        <w:numPr>
          <w:ilvl w:val="0"/>
          <w:numId w:val="21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nustojus vartoti vaistą jaučiatės blogai, o vėl pavartojus vaisto jaučiatės geriau („nutraukimo poveikis“).</w:t>
      </w:r>
    </w:p>
    <w:p w:rsidR="002A38B1" w:rsidRDefault="002A38B1" w:rsidP="002A38B1">
      <w:pPr>
        <w:tabs>
          <w:tab w:val="num" w:pos="360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Jei pastebėjote bet kurį išvardytą požymį, pasitarkite su gydytoju siekiant tinkamiausio Jūsų gydymo būdo, įskaitant tai, kada tikslinga nutraukti gydymą ir pasitarkite kaip saugiau tai atlikti </w:t>
      </w:r>
      <w:hyperlink r:id="rId5" w:history="1">
        <w:r>
          <w:rPr>
            <w:rStyle w:val="Hipersaitas"/>
            <w:rFonts w:ascii="Times New Roman" w:eastAsia="Times New Roman" w:hAnsi="Times New Roman"/>
          </w:rPr>
          <w:t>(</w:t>
        </w:r>
        <w:r w:rsidRPr="007716A4">
          <w:rPr>
            <w:rStyle w:val="Hipersaitas"/>
            <w:rFonts w:ascii="Times New Roman" w:eastAsia="Times New Roman" w:hAnsi="Times New Roman"/>
          </w:rPr>
          <w:t>žr</w:t>
        </w:r>
      </w:hyperlink>
      <w:r>
        <w:rPr>
          <w:rFonts w:ascii="Times New Roman" w:eastAsia="Times New Roman" w:hAnsi="Times New Roman"/>
        </w:rPr>
        <w:t xml:space="preserve">. 3 skyrių „Nustojus vartoti </w:t>
      </w:r>
      <w:proofErr w:type="spellStart"/>
      <w:r>
        <w:rPr>
          <w:rFonts w:ascii="Times New Roman" w:eastAsia="Times New Roman" w:hAnsi="Times New Roman"/>
        </w:rPr>
        <w:t>Vendal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retard</w:t>
      </w:r>
      <w:proofErr w:type="spellEnd"/>
      <w:r>
        <w:rPr>
          <w:rFonts w:ascii="Times New Roman" w:eastAsia="Times New Roman" w:hAnsi="Times New Roman"/>
        </w:rPr>
        <w:t xml:space="preserve"> „).</w:t>
      </w:r>
    </w:p>
    <w:p w:rsidR="002A38B1" w:rsidRPr="00CC190C" w:rsidRDefault="002A38B1" w:rsidP="002A38B1">
      <w:pPr>
        <w:tabs>
          <w:tab w:val="num" w:pos="360"/>
        </w:tabs>
        <w:spacing w:after="0" w:line="240" w:lineRule="auto"/>
        <w:ind w:left="567" w:hanging="567"/>
        <w:rPr>
          <w:rFonts w:ascii="Times New Roman" w:hAnsi="Times New Roman"/>
          <w:noProof/>
        </w:rPr>
      </w:pPr>
    </w:p>
    <w:p w:rsidR="002A38B1" w:rsidRPr="00CC190C" w:rsidRDefault="002A38B1" w:rsidP="002A38B1">
      <w:pPr>
        <w:pStyle w:val="BTEMEASMCA"/>
      </w:pPr>
      <w:r w:rsidRPr="00CC190C">
        <w:t xml:space="preserve">Kreipkitės į gydytoją arba vaistininką, jeigu vartojant </w:t>
      </w:r>
      <w:proofErr w:type="spellStart"/>
      <w:r w:rsidRPr="00CC190C">
        <w:t>Vendal</w:t>
      </w:r>
      <w:proofErr w:type="spellEnd"/>
      <w:r w:rsidRPr="00CC190C">
        <w:t xml:space="preserve"> </w:t>
      </w:r>
      <w:proofErr w:type="spellStart"/>
      <w:r w:rsidRPr="00CC190C">
        <w:t>retard</w:t>
      </w:r>
      <w:proofErr w:type="spellEnd"/>
      <w:r w:rsidRPr="00CC190C">
        <w:t xml:space="preserve"> </w:t>
      </w:r>
      <w:r>
        <w:t>J</w:t>
      </w:r>
      <w:r w:rsidRPr="00CC190C">
        <w:t xml:space="preserve">ums pasireikštų bent vienas iš šių simptomų: </w:t>
      </w:r>
    </w:p>
    <w:p w:rsidR="002A38B1" w:rsidRPr="00E374DC" w:rsidRDefault="002A38B1" w:rsidP="002A38B1">
      <w:pPr>
        <w:pStyle w:val="BT-EMEASMCA"/>
      </w:pPr>
      <w:r w:rsidRPr="00E374DC">
        <w:t xml:space="preserve">padidėjęs jautrumas skausmui, nepaisant to, kad vartojate vis didesnes </w:t>
      </w:r>
      <w:r>
        <w:t xml:space="preserve">vaisto </w:t>
      </w:r>
      <w:r w:rsidRPr="00E374DC">
        <w:t>dozes (hiperalgezija). Jūsų gydytojas nuspręs, ar reikia keisti vaisto dozę ar keisti vaistą stipriu analgetiku (nuskausminamuoju vaistu) (žr. 2 skyrių);</w:t>
      </w:r>
    </w:p>
    <w:p w:rsidR="002A38B1" w:rsidRPr="00E374DC" w:rsidRDefault="002A38B1" w:rsidP="002A38B1">
      <w:pPr>
        <w:pStyle w:val="BT-EMEASMCA"/>
      </w:pPr>
      <w:r w:rsidRPr="00E374DC">
        <w:t xml:space="preserve">silpnumas, nuovargis, nenoras valgyti, pykinimas, vėmimas arba sumažėjęs kraujospūdis. Tai gali būti simptomas, kad antinksčiai gamina pernelyg mažai hormono kortizolio ir kad </w:t>
      </w:r>
      <w:r>
        <w:t>J</w:t>
      </w:r>
      <w:r w:rsidRPr="00E374DC">
        <w:t>ums gali tekti vartoti hormoninį papildą;</w:t>
      </w:r>
    </w:p>
    <w:p w:rsidR="002A38B1" w:rsidRPr="00615A4E" w:rsidRDefault="002A38B1" w:rsidP="002A38B1">
      <w:pPr>
        <w:pStyle w:val="BT-EMEASMCA"/>
      </w:pPr>
      <w:r w:rsidRPr="00503010">
        <w:t>sumažėjęs lytinis potraukis, impote</w:t>
      </w:r>
      <w:r w:rsidRPr="00615A4E">
        <w:t>ncija, menstruacijų nebuvimas. Šiuos simptomus gali sukelti sumažėjusi lytinio hormono gamyba</w:t>
      </w:r>
      <w:r>
        <w:t>.</w:t>
      </w:r>
    </w:p>
    <w:p w:rsidR="002A38B1" w:rsidRDefault="002A38B1" w:rsidP="002A38B1">
      <w:pPr>
        <w:tabs>
          <w:tab w:val="num" w:pos="360"/>
        </w:tabs>
        <w:spacing w:after="0" w:line="240" w:lineRule="auto"/>
        <w:ind w:left="567" w:hanging="567"/>
        <w:rPr>
          <w:rFonts w:ascii="Times New Roman" w:hAnsi="Times New Roman"/>
          <w:noProof/>
        </w:rPr>
      </w:pPr>
    </w:p>
    <w:p w:rsidR="002A38B1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Ūminė </w:t>
      </w:r>
      <w:proofErr w:type="spellStart"/>
      <w:r>
        <w:rPr>
          <w:rFonts w:ascii="Times New Roman" w:eastAsia="Times New Roman" w:hAnsi="Times New Roman"/>
        </w:rPr>
        <w:t>generalizuota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egzanteminė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pustuliozė</w:t>
      </w:r>
      <w:proofErr w:type="spellEnd"/>
    </w:p>
    <w:p w:rsidR="002A38B1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Gauta pranešimų apie su gydymu </w:t>
      </w:r>
      <w:proofErr w:type="spellStart"/>
      <w:r>
        <w:rPr>
          <w:rFonts w:ascii="Times New Roman" w:eastAsia="Times New Roman" w:hAnsi="Times New Roman"/>
        </w:rPr>
        <w:t>Vendal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retard</w:t>
      </w:r>
      <w:proofErr w:type="spellEnd"/>
      <w:r>
        <w:rPr>
          <w:rFonts w:ascii="Times New Roman" w:eastAsia="Times New Roman" w:hAnsi="Times New Roman"/>
        </w:rPr>
        <w:t xml:space="preserve"> susijusią ūminę </w:t>
      </w:r>
      <w:proofErr w:type="spellStart"/>
      <w:r>
        <w:rPr>
          <w:rFonts w:ascii="Times New Roman" w:eastAsia="Times New Roman" w:hAnsi="Times New Roman"/>
        </w:rPr>
        <w:t>generalizuotą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egzanteminę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pustuliozę</w:t>
      </w:r>
      <w:proofErr w:type="spellEnd"/>
      <w:r>
        <w:rPr>
          <w:rFonts w:ascii="Times New Roman" w:eastAsia="Times New Roman" w:hAnsi="Times New Roman"/>
        </w:rPr>
        <w:t xml:space="preserve">.  Dažniausiai simptomai pasireiškė per pirmąsias 10 gydymo dienų. Pasakykite gydytojui, jei pavartojus </w:t>
      </w:r>
      <w:proofErr w:type="spellStart"/>
      <w:r>
        <w:rPr>
          <w:rFonts w:ascii="Times New Roman" w:eastAsia="Times New Roman" w:hAnsi="Times New Roman"/>
        </w:rPr>
        <w:t>Vendal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retard</w:t>
      </w:r>
      <w:proofErr w:type="spellEnd"/>
      <w:r>
        <w:rPr>
          <w:rFonts w:ascii="Times New Roman" w:eastAsia="Times New Roman" w:hAnsi="Times New Roman"/>
        </w:rPr>
        <w:t xml:space="preserve"> ar kitų </w:t>
      </w:r>
      <w:proofErr w:type="spellStart"/>
      <w:r>
        <w:rPr>
          <w:rFonts w:ascii="Times New Roman" w:eastAsia="Times New Roman" w:hAnsi="Times New Roman"/>
        </w:rPr>
        <w:t>opioidų</w:t>
      </w:r>
      <w:proofErr w:type="spellEnd"/>
      <w:r>
        <w:rPr>
          <w:rFonts w:ascii="Times New Roman" w:eastAsia="Times New Roman" w:hAnsi="Times New Roman"/>
        </w:rPr>
        <w:t xml:space="preserve"> pasirodė sunkus išbėrimas arba pūslės, pūkšlės ir (arba) burnos skausmas. Nustokite vartoti </w:t>
      </w:r>
      <w:proofErr w:type="spellStart"/>
      <w:r>
        <w:rPr>
          <w:rFonts w:ascii="Times New Roman" w:eastAsia="Times New Roman" w:hAnsi="Times New Roman"/>
        </w:rPr>
        <w:t>Vendal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retard</w:t>
      </w:r>
      <w:proofErr w:type="spellEnd"/>
      <w:r>
        <w:rPr>
          <w:rFonts w:ascii="Times New Roman" w:eastAsia="Times New Roman" w:hAnsi="Times New Roman"/>
        </w:rPr>
        <w:t xml:space="preserve"> ir nedelsiant kreipkitės į gydytoją, jei atsirado tokių simptomų: atsiranda pūslių, išplitęs odos pleiskanojimas arba pūliais užpildytos dėmės ir karščiavimas.</w:t>
      </w:r>
    </w:p>
    <w:p w:rsidR="002A38B1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9620A4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9620A4">
        <w:rPr>
          <w:rFonts w:ascii="Times New Roman" w:eastAsia="Times New Roman" w:hAnsi="Times New Roman"/>
        </w:rPr>
        <w:t>Su miegu susiję kvėpavimo sutrikimai</w:t>
      </w:r>
    </w:p>
    <w:p w:rsidR="002A38B1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Opioidai</w:t>
      </w:r>
      <w:proofErr w:type="spellEnd"/>
      <w:r>
        <w:rPr>
          <w:rFonts w:ascii="Times New Roman" w:eastAsia="Times New Roman" w:hAnsi="Times New Roman"/>
        </w:rPr>
        <w:t xml:space="preserve"> gali sukelti su miegu susijusius kvėpavimo sutrikimus, tokius, kaip centrinę miego </w:t>
      </w:r>
      <w:proofErr w:type="spellStart"/>
      <w:r>
        <w:rPr>
          <w:rFonts w:ascii="Times New Roman" w:eastAsia="Times New Roman" w:hAnsi="Times New Roman"/>
        </w:rPr>
        <w:t>apnėją</w:t>
      </w:r>
      <w:proofErr w:type="spellEnd"/>
      <w:r>
        <w:rPr>
          <w:rFonts w:ascii="Times New Roman" w:eastAsia="Times New Roman" w:hAnsi="Times New Roman"/>
        </w:rPr>
        <w:t xml:space="preserve"> (kvėpavimo sustojimas miego metu), su miegu susijusią </w:t>
      </w:r>
      <w:proofErr w:type="spellStart"/>
      <w:r>
        <w:rPr>
          <w:rFonts w:ascii="Times New Roman" w:eastAsia="Times New Roman" w:hAnsi="Times New Roman"/>
        </w:rPr>
        <w:t>hipoksemiją</w:t>
      </w:r>
      <w:proofErr w:type="spellEnd"/>
      <w:r>
        <w:rPr>
          <w:rFonts w:ascii="Times New Roman" w:eastAsia="Times New Roman" w:hAnsi="Times New Roman"/>
        </w:rPr>
        <w:t xml:space="preserve"> (mažas deguonies kiekis kraujyje). Galimi tokie simptomai: </w:t>
      </w:r>
      <w:proofErr w:type="spellStart"/>
      <w:r>
        <w:rPr>
          <w:rFonts w:ascii="Times New Roman" w:eastAsia="Times New Roman" w:hAnsi="Times New Roman"/>
        </w:rPr>
        <w:t>kvėpvimo</w:t>
      </w:r>
      <w:proofErr w:type="spellEnd"/>
      <w:r>
        <w:rPr>
          <w:rFonts w:ascii="Times New Roman" w:eastAsia="Times New Roman" w:hAnsi="Times New Roman"/>
        </w:rPr>
        <w:t xml:space="preserve"> pauzės miego metu, nubudimas dėl dusulio, nepastovus miegas ir mieguistumas dienos metu. Jei Jūs ar kitas asmuo pastebėjo tokius Jūsų simptomus, kreipkitės į gydytoją. Gydytojas gali nuspręsti sumažinti dozę.</w:t>
      </w:r>
    </w:p>
    <w:p w:rsidR="002A38B1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Kreipkitės į gydytoją, jeigu pajuntate stiprų viršutinės pilvo dalies skausmą, galimai plintantį į nugarą, pykinimą, vėmimą ar karščiavimą, kurie gali būti susiję su kasos uždegimu (pankreatitu) ir tulžies pūslės ir latakų veiklos sutrikimu.</w:t>
      </w:r>
    </w:p>
    <w:p w:rsidR="002A38B1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Jeigu Jums numatoma chirurginė operacija, pasakykite gydytojui, kad vartojate </w:t>
      </w:r>
      <w:proofErr w:type="spellStart"/>
      <w:r>
        <w:rPr>
          <w:rFonts w:ascii="Times New Roman" w:eastAsia="Times New Roman" w:hAnsi="Times New Roman"/>
        </w:rPr>
        <w:t>Vendal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retard</w:t>
      </w:r>
      <w:proofErr w:type="spellEnd"/>
      <w:r>
        <w:rPr>
          <w:rFonts w:ascii="Times New Roman" w:eastAsia="Times New Roman" w:hAnsi="Times New Roman"/>
        </w:rPr>
        <w:t>.</w:t>
      </w:r>
    </w:p>
    <w:p w:rsidR="002A38B1" w:rsidRPr="00375C90" w:rsidRDefault="002A38B1" w:rsidP="002A38B1">
      <w:pPr>
        <w:tabs>
          <w:tab w:val="num" w:pos="360"/>
        </w:tabs>
        <w:spacing w:after="0" w:line="240" w:lineRule="auto"/>
        <w:ind w:left="567" w:hanging="567"/>
        <w:rPr>
          <w:rFonts w:ascii="Times New Roman" w:hAnsi="Times New Roman"/>
          <w:noProof/>
        </w:rPr>
      </w:pPr>
    </w:p>
    <w:p w:rsidR="002A38B1" w:rsidRPr="006E544D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BD264C">
        <w:rPr>
          <w:rFonts w:ascii="Times New Roman" w:eastAsia="Times New Roman" w:hAnsi="Times New Roman"/>
        </w:rPr>
        <w:t>Įtarus žarnų nepraeinamumą arba atsiradus jo požymiams (</w:t>
      </w:r>
      <w:proofErr w:type="spellStart"/>
      <w:r w:rsidRPr="00BD264C">
        <w:rPr>
          <w:rFonts w:ascii="Times New Roman" w:eastAsia="Times New Roman" w:hAnsi="Times New Roman"/>
        </w:rPr>
        <w:t>paralyžinis</w:t>
      </w:r>
      <w:proofErr w:type="spellEnd"/>
      <w:r w:rsidRPr="00BD264C">
        <w:rPr>
          <w:rFonts w:ascii="Times New Roman" w:eastAsia="Times New Roman" w:hAnsi="Times New Roman"/>
        </w:rPr>
        <w:t xml:space="preserve"> žarnų nepraeinamumas)</w:t>
      </w:r>
      <w:r w:rsidRPr="006E544D">
        <w:rPr>
          <w:rFonts w:ascii="Times New Roman" w:eastAsia="Times New Roman" w:hAnsi="Times New Roman"/>
        </w:rPr>
        <w:t xml:space="preserve"> </w:t>
      </w:r>
      <w:proofErr w:type="spellStart"/>
      <w:r w:rsidRPr="006E544D">
        <w:rPr>
          <w:rFonts w:ascii="Times New Roman" w:eastAsia="Times New Roman" w:hAnsi="Times New Roman"/>
        </w:rPr>
        <w:t>Vendal</w:t>
      </w:r>
      <w:proofErr w:type="spellEnd"/>
      <w:r w:rsidRPr="006E544D">
        <w:rPr>
          <w:rFonts w:ascii="Times New Roman" w:eastAsia="Times New Roman" w:hAnsi="Times New Roman"/>
        </w:rPr>
        <w:t xml:space="preserve"> </w:t>
      </w:r>
      <w:proofErr w:type="spellStart"/>
      <w:r w:rsidRPr="006E544D">
        <w:rPr>
          <w:rFonts w:ascii="Times New Roman" w:eastAsia="Times New Roman" w:hAnsi="Times New Roman"/>
        </w:rPr>
        <w:t>retard</w:t>
      </w:r>
      <w:proofErr w:type="spellEnd"/>
      <w:r w:rsidRPr="006E544D">
        <w:rPr>
          <w:rFonts w:ascii="Times New Roman" w:eastAsia="Times New Roman" w:hAnsi="Times New Roman"/>
        </w:rPr>
        <w:t xml:space="preserve"> vartojimą reikia nedelsiant nutraukti.</w:t>
      </w:r>
    </w:p>
    <w:p w:rsidR="002A38B1" w:rsidRPr="00042653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A53CF6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2A47AB">
        <w:rPr>
          <w:rFonts w:ascii="Times New Roman" w:eastAsia="Times New Roman" w:hAnsi="Times New Roman"/>
        </w:rPr>
        <w:t>Alkoholiniai gėrimai</w:t>
      </w:r>
      <w:r w:rsidRPr="00A419FE">
        <w:rPr>
          <w:rFonts w:ascii="Times New Roman" w:eastAsia="Times New Roman" w:hAnsi="Times New Roman"/>
        </w:rPr>
        <w:t xml:space="preserve">, vartojant </w:t>
      </w:r>
      <w:proofErr w:type="spellStart"/>
      <w:r w:rsidRPr="00A419FE">
        <w:rPr>
          <w:rFonts w:ascii="Times New Roman" w:eastAsia="Times New Roman" w:hAnsi="Times New Roman"/>
        </w:rPr>
        <w:t>Vendal</w:t>
      </w:r>
      <w:proofErr w:type="spellEnd"/>
      <w:r w:rsidRPr="00A419FE">
        <w:rPr>
          <w:rFonts w:ascii="Times New Roman" w:eastAsia="Times New Roman" w:hAnsi="Times New Roman"/>
        </w:rPr>
        <w:t xml:space="preserve"> </w:t>
      </w:r>
      <w:proofErr w:type="spellStart"/>
      <w:r w:rsidRPr="00A419FE">
        <w:rPr>
          <w:rFonts w:ascii="Times New Roman" w:eastAsia="Times New Roman" w:hAnsi="Times New Roman"/>
        </w:rPr>
        <w:t>retard</w:t>
      </w:r>
      <w:proofErr w:type="spellEnd"/>
      <w:r w:rsidRPr="00A419FE">
        <w:rPr>
          <w:rFonts w:ascii="Times New Roman" w:eastAsia="Times New Roman" w:hAnsi="Times New Roman"/>
        </w:rPr>
        <w:t>, gali sukelti Jums mieguistumą arba padidinti sunkų šalutinį poveikį, pvz.</w:t>
      </w:r>
      <w:r>
        <w:rPr>
          <w:rFonts w:ascii="Times New Roman" w:eastAsia="Times New Roman" w:hAnsi="Times New Roman"/>
        </w:rPr>
        <w:t>:</w:t>
      </w:r>
      <w:r w:rsidRPr="00A419FE">
        <w:rPr>
          <w:rFonts w:ascii="Times New Roman" w:eastAsia="Times New Roman" w:hAnsi="Times New Roman"/>
        </w:rPr>
        <w:t xml:space="preserve"> kvėpavimo paviršutiniškumą, kvėpavimo sustojimą arba sąmonės netekimą. Vartojan</w:t>
      </w:r>
      <w:r w:rsidRPr="00A53CF6">
        <w:rPr>
          <w:rFonts w:ascii="Times New Roman" w:eastAsia="Times New Roman" w:hAnsi="Times New Roman"/>
        </w:rPr>
        <w:t xml:space="preserve">t </w:t>
      </w:r>
      <w:proofErr w:type="spellStart"/>
      <w:r w:rsidRPr="00A53CF6">
        <w:rPr>
          <w:rFonts w:ascii="Times New Roman" w:eastAsia="Times New Roman" w:hAnsi="Times New Roman"/>
        </w:rPr>
        <w:t>Vendal</w:t>
      </w:r>
      <w:proofErr w:type="spellEnd"/>
      <w:r w:rsidRPr="00A53CF6">
        <w:rPr>
          <w:rFonts w:ascii="Times New Roman" w:eastAsia="Times New Roman" w:hAnsi="Times New Roman"/>
        </w:rPr>
        <w:t xml:space="preserve"> </w:t>
      </w:r>
      <w:proofErr w:type="spellStart"/>
      <w:r w:rsidRPr="00A53CF6">
        <w:rPr>
          <w:rFonts w:ascii="Times New Roman" w:eastAsia="Times New Roman" w:hAnsi="Times New Roman"/>
        </w:rPr>
        <w:t>retard</w:t>
      </w:r>
      <w:proofErr w:type="spellEnd"/>
      <w:r w:rsidRPr="00A53CF6">
        <w:rPr>
          <w:rFonts w:ascii="Times New Roman" w:eastAsia="Times New Roman" w:hAnsi="Times New Roman"/>
        </w:rPr>
        <w:t xml:space="preserve"> nerekomenduojama gerti alkoholinių gėrimų.</w:t>
      </w:r>
    </w:p>
    <w:p w:rsidR="002A38B1" w:rsidRPr="00A53CF6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1573CC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1573CC">
        <w:rPr>
          <w:rFonts w:ascii="Times New Roman" w:eastAsia="Times New Roman" w:hAnsi="Times New Roman"/>
        </w:rPr>
        <w:t>Jei Jūs vyresnis nei 65 metų, jei Jūsų skydliaukės funkcija nepakankama arba jei Jums nustatytas sunkus kepenų ar inkstų funkcijos sutrikimas, Jūsų gydytojas gali paskirti vartoti mažesnę vaisto dozę.</w:t>
      </w:r>
    </w:p>
    <w:p w:rsidR="002A38B1" w:rsidRPr="00E36AE5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A2530A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A2530A">
        <w:rPr>
          <w:rFonts w:ascii="Times New Roman" w:eastAsia="Times New Roman" w:hAnsi="Times New Roman"/>
        </w:rPr>
        <w:t xml:space="preserve">Jeigu Jūs esate vaisingo amžiaus vyras arba moteris ir turite vartoti </w:t>
      </w:r>
      <w:proofErr w:type="spellStart"/>
      <w:r w:rsidRPr="00A2530A">
        <w:rPr>
          <w:rFonts w:ascii="Times New Roman" w:eastAsia="Times New Roman" w:hAnsi="Times New Roman"/>
        </w:rPr>
        <w:t>Vendal</w:t>
      </w:r>
      <w:proofErr w:type="spellEnd"/>
      <w:r w:rsidRPr="00A2530A">
        <w:rPr>
          <w:rFonts w:ascii="Times New Roman" w:eastAsia="Times New Roman" w:hAnsi="Times New Roman"/>
        </w:rPr>
        <w:t xml:space="preserve"> </w:t>
      </w:r>
      <w:proofErr w:type="spellStart"/>
      <w:r w:rsidRPr="00A2530A">
        <w:rPr>
          <w:rFonts w:ascii="Times New Roman" w:eastAsia="Times New Roman" w:hAnsi="Times New Roman"/>
        </w:rPr>
        <w:t>retard</w:t>
      </w:r>
      <w:proofErr w:type="spellEnd"/>
      <w:r w:rsidRPr="00A2530A">
        <w:rPr>
          <w:rFonts w:ascii="Times New Roman" w:eastAsia="Times New Roman" w:hAnsi="Times New Roman"/>
        </w:rPr>
        <w:t>, šį vaistą galite vartoti tik naudojantis veiksmingomis kontracepcijos priemonėmis (žr. skyrių „Vaisingumas, nėštumo ir žindymo laikotarpis“).</w:t>
      </w:r>
    </w:p>
    <w:p w:rsidR="002A38B1" w:rsidRPr="002D2E25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7025B6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1F29CA">
        <w:rPr>
          <w:rFonts w:ascii="Times New Roman" w:eastAsia="Times New Roman" w:hAnsi="Times New Roman"/>
        </w:rPr>
        <w:t>Vendal</w:t>
      </w:r>
      <w:proofErr w:type="spellEnd"/>
      <w:r w:rsidRPr="001F29CA">
        <w:rPr>
          <w:rFonts w:ascii="Times New Roman" w:eastAsia="Times New Roman" w:hAnsi="Times New Roman"/>
        </w:rPr>
        <w:t xml:space="preserve"> </w:t>
      </w:r>
      <w:proofErr w:type="spellStart"/>
      <w:r w:rsidRPr="001F29CA">
        <w:rPr>
          <w:rFonts w:ascii="Times New Roman" w:eastAsia="Times New Roman" w:hAnsi="Times New Roman"/>
        </w:rPr>
        <w:t>retar</w:t>
      </w:r>
      <w:r w:rsidRPr="007126E4">
        <w:rPr>
          <w:rFonts w:ascii="Times New Roman" w:eastAsia="Times New Roman" w:hAnsi="Times New Roman"/>
        </w:rPr>
        <w:t>d</w:t>
      </w:r>
      <w:proofErr w:type="spellEnd"/>
      <w:r w:rsidRPr="007126E4">
        <w:rPr>
          <w:rFonts w:ascii="Times New Roman" w:eastAsia="Times New Roman" w:hAnsi="Times New Roman"/>
        </w:rPr>
        <w:t xml:space="preserve"> gali sąlygot</w:t>
      </w:r>
      <w:r w:rsidRPr="007025B6">
        <w:rPr>
          <w:rFonts w:ascii="Times New Roman" w:eastAsia="Times New Roman" w:hAnsi="Times New Roman"/>
        </w:rPr>
        <w:t>i teigiamą dopingo kontrolės mėginio rezultatą.</w:t>
      </w:r>
    </w:p>
    <w:p w:rsidR="002A38B1" w:rsidRPr="00914961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201065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914961">
        <w:rPr>
          <w:rFonts w:ascii="Times New Roman" w:eastAsia="Times New Roman" w:hAnsi="Times New Roman"/>
        </w:rPr>
        <w:t xml:space="preserve">Pailginto atpalaidavimo tablečių negalima tirpinti ir panaudoti leidžiant. Vaisto sudėties medžiagos gali sukelti vietinių audinių nekrozę ir plaučių </w:t>
      </w:r>
      <w:proofErr w:type="spellStart"/>
      <w:r w:rsidRPr="00914961">
        <w:rPr>
          <w:rFonts w:ascii="Times New Roman" w:eastAsia="Times New Roman" w:hAnsi="Times New Roman"/>
        </w:rPr>
        <w:t>granulomą</w:t>
      </w:r>
      <w:proofErr w:type="spellEnd"/>
      <w:r w:rsidRPr="00914961">
        <w:rPr>
          <w:rFonts w:ascii="Times New Roman" w:eastAsia="Times New Roman" w:hAnsi="Times New Roman"/>
        </w:rPr>
        <w:t>. Netinkamas vartojimas gali sukel</w:t>
      </w:r>
      <w:r w:rsidRPr="00201065">
        <w:rPr>
          <w:rFonts w:ascii="Times New Roman" w:eastAsia="Times New Roman" w:hAnsi="Times New Roman"/>
        </w:rPr>
        <w:t>ti kitą šalutinį poveikį, netgi mirtį.</w:t>
      </w:r>
    </w:p>
    <w:p w:rsidR="002A38B1" w:rsidRPr="003A2C35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3A2C35" w:rsidRDefault="002A38B1" w:rsidP="002A38B1">
      <w:pPr>
        <w:spacing w:after="0" w:line="240" w:lineRule="auto"/>
        <w:rPr>
          <w:rFonts w:ascii="Times New Roman" w:eastAsia="Times New Roman" w:hAnsi="Times New Roman"/>
          <w:b/>
        </w:rPr>
      </w:pPr>
      <w:r w:rsidRPr="003A2C35">
        <w:rPr>
          <w:rFonts w:ascii="Times New Roman" w:eastAsia="Times New Roman" w:hAnsi="Times New Roman"/>
          <w:b/>
        </w:rPr>
        <w:t>Vaikams ir paaugliams</w:t>
      </w:r>
    </w:p>
    <w:p w:rsidR="002A38B1" w:rsidRPr="006C4FFE" w:rsidRDefault="002A38B1" w:rsidP="002A38B1">
      <w:pPr>
        <w:spacing w:after="0" w:line="240" w:lineRule="auto"/>
        <w:rPr>
          <w:rFonts w:ascii="Times New Roman" w:hAnsi="Times New Roman"/>
          <w:noProof/>
        </w:rPr>
      </w:pPr>
      <w:r w:rsidRPr="006C4FFE">
        <w:rPr>
          <w:rFonts w:ascii="Times New Roman" w:hAnsi="Times New Roman"/>
          <w:noProof/>
        </w:rPr>
        <w:t>Vendal retard draudžiama vartoti jaunesniems kaip 1 metų vaikams.</w:t>
      </w:r>
    </w:p>
    <w:p w:rsidR="002A38B1" w:rsidRPr="006C4FFE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6C4FFE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6C4FFE">
        <w:rPr>
          <w:rFonts w:ascii="Times New Roman" w:eastAsia="Times New Roman" w:hAnsi="Times New Roman"/>
          <w:b/>
          <w:bCs/>
        </w:rPr>
        <w:t xml:space="preserve">Kiti vaistai ir </w:t>
      </w:r>
      <w:proofErr w:type="spellStart"/>
      <w:r w:rsidRPr="006C4FFE">
        <w:rPr>
          <w:rFonts w:ascii="Times New Roman" w:eastAsia="Times New Roman" w:hAnsi="Times New Roman"/>
          <w:b/>
        </w:rPr>
        <w:t>Vendal</w:t>
      </w:r>
      <w:proofErr w:type="spellEnd"/>
      <w:r w:rsidRPr="006C4FFE">
        <w:rPr>
          <w:rFonts w:ascii="Times New Roman" w:eastAsia="Times New Roman" w:hAnsi="Times New Roman"/>
          <w:b/>
        </w:rPr>
        <w:t xml:space="preserve"> </w:t>
      </w:r>
      <w:proofErr w:type="spellStart"/>
      <w:r w:rsidRPr="006C4FFE">
        <w:rPr>
          <w:rFonts w:ascii="Times New Roman" w:eastAsia="Times New Roman" w:hAnsi="Times New Roman"/>
          <w:b/>
        </w:rPr>
        <w:t>retard</w:t>
      </w:r>
      <w:proofErr w:type="spellEnd"/>
    </w:p>
    <w:p w:rsidR="002A38B1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6C4FFE">
        <w:rPr>
          <w:rFonts w:ascii="Times New Roman" w:eastAsia="Times New Roman" w:hAnsi="Times New Roman"/>
        </w:rPr>
        <w:t>Jeigu vartojate arba neseniai vartojote kitų vaistų, įskaitant įsigytus be recepto, pasakykite gydytojui arba vaistininkui.</w:t>
      </w:r>
    </w:p>
    <w:p w:rsidR="002A38B1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6C4FFE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Tai ypač svarbu, jeigu vartojate </w:t>
      </w:r>
      <w:proofErr w:type="spellStart"/>
      <w:r>
        <w:rPr>
          <w:rFonts w:ascii="Times New Roman" w:eastAsia="Times New Roman" w:hAnsi="Times New Roman"/>
        </w:rPr>
        <w:t>Rifampiciną</w:t>
      </w:r>
      <w:proofErr w:type="spellEnd"/>
      <w:r>
        <w:rPr>
          <w:rFonts w:ascii="Times New Roman" w:eastAsia="Times New Roman" w:hAnsi="Times New Roman"/>
        </w:rPr>
        <w:t xml:space="preserve"> tuberkuliozei gydyti</w:t>
      </w:r>
    </w:p>
    <w:p w:rsidR="002A38B1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D93CA9">
        <w:rPr>
          <w:rFonts w:ascii="Times New Roman" w:eastAsia="Times New Roman" w:hAnsi="Times New Roman"/>
        </w:rPr>
        <w:t>Vendal</w:t>
      </w:r>
      <w:proofErr w:type="spellEnd"/>
      <w:r w:rsidRPr="00D93CA9">
        <w:rPr>
          <w:rFonts w:ascii="Times New Roman" w:eastAsia="Times New Roman" w:hAnsi="Times New Roman"/>
        </w:rPr>
        <w:t xml:space="preserve"> </w:t>
      </w:r>
      <w:proofErr w:type="spellStart"/>
      <w:r w:rsidRPr="00D93CA9">
        <w:rPr>
          <w:rFonts w:ascii="Times New Roman" w:eastAsia="Times New Roman" w:hAnsi="Times New Roman"/>
        </w:rPr>
        <w:t>retard</w:t>
      </w:r>
      <w:proofErr w:type="spellEnd"/>
      <w:r w:rsidRPr="00D93CA9">
        <w:rPr>
          <w:rFonts w:ascii="Times New Roman" w:eastAsia="Times New Roman" w:hAnsi="Times New Roman"/>
        </w:rPr>
        <w:t xml:space="preserve"> vartojimas kartu su kitais vaistais gali sustiprinti arba sumažinti abipusį vaistų poveikį.</w:t>
      </w:r>
    </w:p>
    <w:p w:rsidR="002A38B1" w:rsidRPr="00D93CA9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Vendal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retard</w:t>
      </w:r>
      <w:proofErr w:type="spellEnd"/>
      <w:r>
        <w:rPr>
          <w:rFonts w:ascii="Times New Roman" w:eastAsia="Times New Roman" w:hAnsi="Times New Roman"/>
        </w:rPr>
        <w:t xml:space="preserve"> venkite  vartoti kartu su tokiais MAO inhibitoriais, kaip </w:t>
      </w:r>
      <w:proofErr w:type="spellStart"/>
      <w:r>
        <w:rPr>
          <w:rFonts w:ascii="Times New Roman" w:eastAsia="Times New Roman" w:hAnsi="Times New Roman"/>
        </w:rPr>
        <w:t>selegilinas</w:t>
      </w:r>
      <w:proofErr w:type="spellEnd"/>
      <w:r>
        <w:rPr>
          <w:rFonts w:ascii="Times New Roman" w:eastAsia="Times New Roman" w:hAnsi="Times New Roman"/>
        </w:rPr>
        <w:t xml:space="preserve"> ir </w:t>
      </w:r>
      <w:proofErr w:type="spellStart"/>
      <w:r>
        <w:rPr>
          <w:rFonts w:ascii="Times New Roman" w:eastAsia="Times New Roman" w:hAnsi="Times New Roman"/>
        </w:rPr>
        <w:t>razagilinas</w:t>
      </w:r>
      <w:proofErr w:type="spellEnd"/>
      <w:r>
        <w:rPr>
          <w:rFonts w:ascii="Times New Roman" w:eastAsia="Times New Roman" w:hAnsi="Times New Roman"/>
        </w:rPr>
        <w:t xml:space="preserve"> (vartojami </w:t>
      </w:r>
      <w:proofErr w:type="spellStart"/>
      <w:r>
        <w:rPr>
          <w:rFonts w:ascii="Times New Roman" w:eastAsia="Times New Roman" w:hAnsi="Times New Roman"/>
        </w:rPr>
        <w:t>Parkinsono</w:t>
      </w:r>
      <w:proofErr w:type="spellEnd"/>
      <w:r>
        <w:rPr>
          <w:rFonts w:ascii="Times New Roman" w:eastAsia="Times New Roman" w:hAnsi="Times New Roman"/>
        </w:rPr>
        <w:t xml:space="preserve"> ligai gydyti) ir </w:t>
      </w:r>
      <w:proofErr w:type="spellStart"/>
      <w:r>
        <w:rPr>
          <w:rFonts w:ascii="Times New Roman" w:eastAsia="Times New Roman" w:hAnsi="Times New Roman"/>
        </w:rPr>
        <w:t>moklobemidas</w:t>
      </w:r>
      <w:proofErr w:type="spellEnd"/>
      <w:r>
        <w:rPr>
          <w:rFonts w:ascii="Times New Roman" w:eastAsia="Times New Roman" w:hAnsi="Times New Roman"/>
        </w:rPr>
        <w:t xml:space="preserve"> (vartojamas depresijai gydyti). Jei vartojote MAO inhibitorių, reikia palaukti dvi savaites prieš pradedant gydytis </w:t>
      </w:r>
      <w:proofErr w:type="spellStart"/>
      <w:r>
        <w:rPr>
          <w:rFonts w:ascii="Times New Roman" w:eastAsia="Times New Roman" w:hAnsi="Times New Roman"/>
        </w:rPr>
        <w:t>Vendal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retard</w:t>
      </w:r>
      <w:proofErr w:type="spellEnd"/>
      <w:r>
        <w:rPr>
          <w:rFonts w:ascii="Times New Roman" w:eastAsia="Times New Roman" w:hAnsi="Times New Roman"/>
        </w:rPr>
        <w:t>.</w:t>
      </w:r>
    </w:p>
    <w:p w:rsidR="002A38B1" w:rsidRPr="00D93CA9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D93CA9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Daugelis vaistų gali sąveikauti su </w:t>
      </w:r>
      <w:proofErr w:type="spellStart"/>
      <w:r w:rsidRPr="00D93CA9">
        <w:rPr>
          <w:rFonts w:ascii="Times New Roman" w:eastAsia="Times New Roman" w:hAnsi="Times New Roman"/>
        </w:rPr>
        <w:t>Vendal</w:t>
      </w:r>
      <w:proofErr w:type="spellEnd"/>
      <w:r w:rsidRPr="00D93CA9">
        <w:rPr>
          <w:rFonts w:ascii="Times New Roman" w:eastAsia="Times New Roman" w:hAnsi="Times New Roman"/>
        </w:rPr>
        <w:t xml:space="preserve"> </w:t>
      </w:r>
      <w:proofErr w:type="spellStart"/>
      <w:r w:rsidRPr="00D93CA9">
        <w:rPr>
          <w:rFonts w:ascii="Times New Roman" w:eastAsia="Times New Roman" w:hAnsi="Times New Roman"/>
        </w:rPr>
        <w:t>retard</w:t>
      </w:r>
      <w:proofErr w:type="spellEnd"/>
      <w:r>
        <w:rPr>
          <w:rFonts w:ascii="Times New Roman" w:eastAsia="Times New Roman" w:hAnsi="Times New Roman"/>
        </w:rPr>
        <w:t>, tai gali reikšmingai pakeisti jų poveikį. Tokie vaistai yra:</w:t>
      </w:r>
    </w:p>
    <w:p w:rsidR="002A38B1" w:rsidRPr="00503010" w:rsidRDefault="002A38B1" w:rsidP="002A38B1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503010">
        <w:rPr>
          <w:rFonts w:ascii="Times New Roman" w:hAnsi="Times New Roman"/>
          <w:noProof/>
        </w:rPr>
        <w:t>nejautrai sukelti (odontologijoje ir bendrojoje chirurgijoje) vartojam</w:t>
      </w:r>
      <w:r>
        <w:rPr>
          <w:rFonts w:ascii="Times New Roman" w:hAnsi="Times New Roman"/>
          <w:noProof/>
        </w:rPr>
        <w:t>i</w:t>
      </w:r>
      <w:r w:rsidRPr="00503010">
        <w:rPr>
          <w:rFonts w:ascii="Times New Roman" w:hAnsi="Times New Roman"/>
          <w:noProof/>
        </w:rPr>
        <w:t xml:space="preserve"> vaist</w:t>
      </w:r>
      <w:r>
        <w:rPr>
          <w:rFonts w:ascii="Times New Roman" w:hAnsi="Times New Roman"/>
          <w:noProof/>
        </w:rPr>
        <w:t>ai</w:t>
      </w:r>
      <w:r w:rsidRPr="00503010">
        <w:rPr>
          <w:rFonts w:ascii="Times New Roman" w:hAnsi="Times New Roman"/>
          <w:noProof/>
        </w:rPr>
        <w:t>,</w:t>
      </w:r>
    </w:p>
    <w:p w:rsidR="002A38B1" w:rsidRPr="00615A4E" w:rsidRDefault="002A38B1" w:rsidP="002A38B1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615A4E">
        <w:rPr>
          <w:rFonts w:ascii="Times New Roman" w:hAnsi="Times New Roman"/>
          <w:noProof/>
        </w:rPr>
        <w:t>migdom</w:t>
      </w:r>
      <w:r>
        <w:rPr>
          <w:rFonts w:ascii="Times New Roman" w:hAnsi="Times New Roman"/>
          <w:noProof/>
        </w:rPr>
        <w:t>ieji</w:t>
      </w:r>
      <w:r w:rsidRPr="00615A4E">
        <w:rPr>
          <w:rFonts w:ascii="Times New Roman" w:hAnsi="Times New Roman"/>
          <w:noProof/>
        </w:rPr>
        <w:t xml:space="preserve"> ir raminam</w:t>
      </w:r>
      <w:r>
        <w:rPr>
          <w:rFonts w:ascii="Times New Roman" w:hAnsi="Times New Roman"/>
          <w:noProof/>
        </w:rPr>
        <w:t>ieji</w:t>
      </w:r>
      <w:r w:rsidRPr="00615A4E">
        <w:rPr>
          <w:rFonts w:ascii="Times New Roman" w:hAnsi="Times New Roman"/>
          <w:noProof/>
        </w:rPr>
        <w:t xml:space="preserve"> vaist</w:t>
      </w:r>
      <w:r>
        <w:rPr>
          <w:rFonts w:ascii="Times New Roman" w:hAnsi="Times New Roman"/>
          <w:noProof/>
        </w:rPr>
        <w:t>ai</w:t>
      </w:r>
      <w:r w:rsidRPr="00615A4E">
        <w:rPr>
          <w:rFonts w:ascii="Times New Roman" w:hAnsi="Times New Roman"/>
          <w:noProof/>
        </w:rPr>
        <w:t>,</w:t>
      </w:r>
    </w:p>
    <w:p w:rsidR="002A38B1" w:rsidRDefault="002A38B1" w:rsidP="002A38B1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615A4E">
        <w:rPr>
          <w:rFonts w:ascii="Times New Roman" w:eastAsia="Times New Roman" w:hAnsi="Times New Roman"/>
        </w:rPr>
        <w:t>vaist</w:t>
      </w:r>
      <w:r>
        <w:rPr>
          <w:rFonts w:ascii="Times New Roman" w:eastAsia="Times New Roman" w:hAnsi="Times New Roman"/>
        </w:rPr>
        <w:t>ai</w:t>
      </w:r>
      <w:r w:rsidRPr="00615A4E">
        <w:rPr>
          <w:rFonts w:ascii="Times New Roman" w:eastAsia="Times New Roman" w:hAnsi="Times New Roman"/>
        </w:rPr>
        <w:t xml:space="preserve"> psichikos sutrikimams (pvz.</w:t>
      </w:r>
      <w:r>
        <w:rPr>
          <w:rFonts w:ascii="Times New Roman" w:eastAsia="Times New Roman" w:hAnsi="Times New Roman"/>
        </w:rPr>
        <w:t>:</w:t>
      </w:r>
      <w:r w:rsidRPr="00615A4E">
        <w:rPr>
          <w:rFonts w:ascii="Times New Roman" w:eastAsia="Times New Roman" w:hAnsi="Times New Roman"/>
        </w:rPr>
        <w:t xml:space="preserve"> depresijai, psichozėms) gydyti,</w:t>
      </w:r>
    </w:p>
    <w:p w:rsidR="002A38B1" w:rsidRDefault="002A38B1" w:rsidP="002A38B1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raumenis atpalaiduojantys (</w:t>
      </w:r>
      <w:proofErr w:type="spellStart"/>
      <w:r>
        <w:rPr>
          <w:rFonts w:ascii="Times New Roman" w:eastAsia="Times New Roman" w:hAnsi="Times New Roman"/>
        </w:rPr>
        <w:t>miorelaksantai</w:t>
      </w:r>
      <w:proofErr w:type="spellEnd"/>
      <w:r>
        <w:rPr>
          <w:rFonts w:ascii="Times New Roman" w:eastAsia="Times New Roman" w:hAnsi="Times New Roman"/>
        </w:rPr>
        <w:t>),</w:t>
      </w:r>
    </w:p>
    <w:p w:rsidR="002A38B1" w:rsidRPr="00615A4E" w:rsidRDefault="002A38B1" w:rsidP="002A38B1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kraujospūdį mažinantys (</w:t>
      </w:r>
      <w:proofErr w:type="spellStart"/>
      <w:r>
        <w:rPr>
          <w:rFonts w:ascii="Times New Roman" w:eastAsia="Times New Roman" w:hAnsi="Times New Roman"/>
        </w:rPr>
        <w:t>antihipertenziniai</w:t>
      </w:r>
      <w:proofErr w:type="spellEnd"/>
      <w:r>
        <w:rPr>
          <w:rFonts w:ascii="Times New Roman" w:eastAsia="Times New Roman" w:hAnsi="Times New Roman"/>
        </w:rPr>
        <w:t>),</w:t>
      </w:r>
    </w:p>
    <w:p w:rsidR="002A38B1" w:rsidRPr="00375C90" w:rsidRDefault="002A38B1" w:rsidP="002A38B1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375C90">
        <w:rPr>
          <w:rFonts w:ascii="Times New Roman" w:eastAsia="Times New Roman" w:hAnsi="Times New Roman"/>
        </w:rPr>
        <w:t>vaist</w:t>
      </w:r>
      <w:r>
        <w:rPr>
          <w:rFonts w:ascii="Times New Roman" w:eastAsia="Times New Roman" w:hAnsi="Times New Roman"/>
        </w:rPr>
        <w:t>ai</w:t>
      </w:r>
      <w:r w:rsidRPr="00375C90">
        <w:rPr>
          <w:rFonts w:ascii="Times New Roman" w:eastAsia="Times New Roman" w:hAnsi="Times New Roman"/>
        </w:rPr>
        <w:t xml:space="preserve"> pykinimui ir vėmimui slopinti, </w:t>
      </w:r>
    </w:p>
    <w:p w:rsidR="002A38B1" w:rsidRPr="00BD264C" w:rsidRDefault="002A38B1" w:rsidP="002A38B1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BD264C">
        <w:rPr>
          <w:rFonts w:ascii="Times New Roman" w:eastAsia="Times New Roman" w:hAnsi="Times New Roman"/>
        </w:rPr>
        <w:t>vaist</w:t>
      </w:r>
      <w:r>
        <w:rPr>
          <w:rFonts w:ascii="Times New Roman" w:eastAsia="Times New Roman" w:hAnsi="Times New Roman"/>
        </w:rPr>
        <w:t>ai</w:t>
      </w:r>
      <w:r w:rsidRPr="00BD264C">
        <w:rPr>
          <w:rFonts w:ascii="Times New Roman" w:eastAsia="Times New Roman" w:hAnsi="Times New Roman"/>
        </w:rPr>
        <w:t xml:space="preserve"> alergijai gydyti,</w:t>
      </w:r>
    </w:p>
    <w:p w:rsidR="002A38B1" w:rsidRDefault="002A38B1" w:rsidP="002A38B1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042653">
        <w:rPr>
          <w:rFonts w:ascii="Times New Roman" w:eastAsia="Times New Roman" w:hAnsi="Times New Roman"/>
        </w:rPr>
        <w:t>kit</w:t>
      </w:r>
      <w:r>
        <w:rPr>
          <w:rFonts w:ascii="Times New Roman" w:eastAsia="Times New Roman" w:hAnsi="Times New Roman"/>
        </w:rPr>
        <w:t>i</w:t>
      </w:r>
      <w:r w:rsidRPr="00042653">
        <w:rPr>
          <w:rFonts w:ascii="Times New Roman" w:eastAsia="Times New Roman" w:hAnsi="Times New Roman"/>
        </w:rPr>
        <w:t xml:space="preserve"> stipr</w:t>
      </w:r>
      <w:r>
        <w:rPr>
          <w:rFonts w:ascii="Times New Roman" w:eastAsia="Times New Roman" w:hAnsi="Times New Roman"/>
        </w:rPr>
        <w:t>ūs</w:t>
      </w:r>
      <w:r w:rsidRPr="00042653">
        <w:rPr>
          <w:rFonts w:ascii="Times New Roman" w:eastAsia="Times New Roman" w:hAnsi="Times New Roman"/>
        </w:rPr>
        <w:t xml:space="preserve"> skausmą malšinan</w:t>
      </w:r>
      <w:r>
        <w:rPr>
          <w:rFonts w:ascii="Times New Roman" w:eastAsia="Times New Roman" w:hAnsi="Times New Roman"/>
        </w:rPr>
        <w:t>tys</w:t>
      </w:r>
      <w:r w:rsidRPr="00042653">
        <w:rPr>
          <w:rFonts w:ascii="Times New Roman" w:eastAsia="Times New Roman" w:hAnsi="Times New Roman"/>
        </w:rPr>
        <w:t xml:space="preserve"> vaist</w:t>
      </w:r>
      <w:r>
        <w:rPr>
          <w:rFonts w:ascii="Times New Roman" w:eastAsia="Times New Roman" w:hAnsi="Times New Roman"/>
        </w:rPr>
        <w:t>ai</w:t>
      </w:r>
      <w:r w:rsidRPr="00042653">
        <w:rPr>
          <w:rFonts w:ascii="Times New Roman" w:eastAsia="Times New Roman" w:hAnsi="Times New Roman"/>
        </w:rPr>
        <w:t xml:space="preserve"> (</w:t>
      </w:r>
      <w:proofErr w:type="spellStart"/>
      <w:r w:rsidRPr="00042653">
        <w:rPr>
          <w:rFonts w:ascii="Times New Roman" w:eastAsia="Times New Roman" w:hAnsi="Times New Roman"/>
        </w:rPr>
        <w:t>opioid</w:t>
      </w:r>
      <w:r>
        <w:rPr>
          <w:rFonts w:ascii="Times New Roman" w:eastAsia="Times New Roman" w:hAnsi="Times New Roman"/>
        </w:rPr>
        <w:t>ai</w:t>
      </w:r>
      <w:proofErr w:type="spellEnd"/>
      <w:r w:rsidRPr="00042653">
        <w:rPr>
          <w:rFonts w:ascii="Times New Roman" w:eastAsia="Times New Roman" w:hAnsi="Times New Roman"/>
        </w:rPr>
        <w:t>),</w:t>
      </w:r>
    </w:p>
    <w:p w:rsidR="002A38B1" w:rsidRPr="00D93CA9" w:rsidRDefault="002A38B1" w:rsidP="002A38B1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gabapentinas</w:t>
      </w:r>
      <w:proofErr w:type="spellEnd"/>
      <w:r>
        <w:rPr>
          <w:rFonts w:ascii="Times New Roman" w:eastAsia="Times New Roman" w:hAnsi="Times New Roman"/>
        </w:rPr>
        <w:t xml:space="preserve"> ar </w:t>
      </w:r>
      <w:proofErr w:type="spellStart"/>
      <w:r>
        <w:rPr>
          <w:rFonts w:ascii="Times New Roman" w:eastAsia="Times New Roman" w:hAnsi="Times New Roman"/>
        </w:rPr>
        <w:t>pregabalinas</w:t>
      </w:r>
      <w:proofErr w:type="spellEnd"/>
      <w:r>
        <w:rPr>
          <w:rFonts w:ascii="Times New Roman" w:eastAsia="Times New Roman" w:hAnsi="Times New Roman"/>
        </w:rPr>
        <w:t>, vartojami epilepsijai gydyti ir skausmui malšinti sutrikus nervinei veiklai (</w:t>
      </w:r>
      <w:proofErr w:type="spellStart"/>
      <w:r>
        <w:rPr>
          <w:rFonts w:ascii="Times New Roman" w:eastAsia="Times New Roman" w:hAnsi="Times New Roman"/>
        </w:rPr>
        <w:t>neuropatinis</w:t>
      </w:r>
      <w:proofErr w:type="spellEnd"/>
      <w:r>
        <w:rPr>
          <w:rFonts w:ascii="Times New Roman" w:eastAsia="Times New Roman" w:hAnsi="Times New Roman"/>
        </w:rPr>
        <w:t xml:space="preserve"> skausmas),</w:t>
      </w:r>
    </w:p>
    <w:p w:rsidR="002A38B1" w:rsidRPr="00503010" w:rsidRDefault="002A38B1" w:rsidP="002A38B1">
      <w:pPr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503010">
        <w:rPr>
          <w:rFonts w:ascii="Times New Roman" w:eastAsia="Times New Roman" w:hAnsi="Times New Roman"/>
        </w:rPr>
        <w:t>alkoholi</w:t>
      </w:r>
      <w:r>
        <w:rPr>
          <w:rFonts w:ascii="Times New Roman" w:eastAsia="Times New Roman" w:hAnsi="Times New Roman"/>
        </w:rPr>
        <w:t>s</w:t>
      </w:r>
      <w:r w:rsidRPr="00503010">
        <w:rPr>
          <w:rFonts w:ascii="Times New Roman" w:eastAsia="Times New Roman" w:hAnsi="Times New Roman"/>
        </w:rPr>
        <w:t>.</w:t>
      </w:r>
    </w:p>
    <w:p w:rsidR="002A38B1" w:rsidRPr="00615A4E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615A4E" w:rsidRDefault="002A38B1" w:rsidP="002A38B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03010">
        <w:rPr>
          <w:rFonts w:ascii="Times New Roman" w:hAnsi="Times New Roman" w:cs="Times New Roman"/>
          <w:bCs/>
          <w:sz w:val="22"/>
          <w:szCs w:val="22"/>
        </w:rPr>
        <w:t xml:space="preserve">Tuo pat metu vartojant </w:t>
      </w:r>
      <w:proofErr w:type="spellStart"/>
      <w:r w:rsidRPr="00503010">
        <w:rPr>
          <w:rFonts w:ascii="Times New Roman" w:hAnsi="Times New Roman" w:cs="Times New Roman"/>
          <w:bCs/>
          <w:sz w:val="22"/>
          <w:szCs w:val="22"/>
        </w:rPr>
        <w:t>Vendal</w:t>
      </w:r>
      <w:proofErr w:type="spellEnd"/>
      <w:r w:rsidRPr="00503010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503010">
        <w:rPr>
          <w:rFonts w:ascii="Times New Roman" w:hAnsi="Times New Roman" w:cs="Times New Roman"/>
          <w:bCs/>
          <w:sz w:val="22"/>
          <w:szCs w:val="22"/>
        </w:rPr>
        <w:t>retard</w:t>
      </w:r>
      <w:proofErr w:type="spellEnd"/>
      <w:r w:rsidRPr="00503010">
        <w:rPr>
          <w:rFonts w:ascii="Times New Roman" w:hAnsi="Times New Roman" w:cs="Times New Roman"/>
          <w:bCs/>
          <w:sz w:val="22"/>
          <w:szCs w:val="22"/>
        </w:rPr>
        <w:t xml:space="preserve"> ir raminamuosius vaistus, kaip antai benzodiazepinus, arba susijusius vaistus</w:t>
      </w:r>
      <w:r>
        <w:rPr>
          <w:rFonts w:ascii="Times New Roman" w:hAnsi="Times New Roman" w:cs="Times New Roman"/>
          <w:bCs/>
          <w:sz w:val="22"/>
          <w:szCs w:val="22"/>
        </w:rPr>
        <w:t xml:space="preserve"> (pavyzdžiui, „miego piliulės“,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trankviliantai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ar vaistai psichikos ligoms gydyti)</w:t>
      </w:r>
      <w:r w:rsidRPr="00503010">
        <w:rPr>
          <w:rFonts w:ascii="Times New Roman" w:hAnsi="Times New Roman" w:cs="Times New Roman"/>
          <w:bCs/>
          <w:sz w:val="22"/>
          <w:szCs w:val="22"/>
        </w:rPr>
        <w:t xml:space="preserve">, didėja mieguistumo, kvėpavimo sunkumų (kvėpavimo slopinimo), komos rizika ir tai gali kelti grėsmę gyvybei. Todėl </w:t>
      </w:r>
      <w:r>
        <w:rPr>
          <w:rFonts w:ascii="Times New Roman" w:hAnsi="Times New Roman" w:cs="Times New Roman"/>
          <w:bCs/>
          <w:sz w:val="22"/>
          <w:szCs w:val="22"/>
        </w:rPr>
        <w:t>pasitarkite su gydytoju prieš pradėdami vartoti</w:t>
      </w:r>
      <w:r w:rsidRPr="006D4393">
        <w:rPr>
          <w:rFonts w:ascii="Times New Roman" w:eastAsia="Times New Roman" w:hAnsi="Times New Roman"/>
        </w:rPr>
        <w:t xml:space="preserve"> </w:t>
      </w:r>
      <w:proofErr w:type="spellStart"/>
      <w:r w:rsidRPr="00E4133C">
        <w:rPr>
          <w:rFonts w:ascii="Times New Roman" w:eastAsia="Times New Roman" w:hAnsi="Times New Roman"/>
          <w:sz w:val="22"/>
          <w:szCs w:val="22"/>
        </w:rPr>
        <w:t>Vendal</w:t>
      </w:r>
      <w:proofErr w:type="spellEnd"/>
      <w:r w:rsidRPr="00E4133C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E4133C">
        <w:rPr>
          <w:rFonts w:ascii="Times New Roman" w:eastAsia="Times New Roman" w:hAnsi="Times New Roman"/>
          <w:sz w:val="22"/>
          <w:szCs w:val="22"/>
        </w:rPr>
        <w:t>retard</w:t>
      </w:r>
      <w:proofErr w:type="spellEnd"/>
      <w:r w:rsidRPr="00E4133C">
        <w:rPr>
          <w:rFonts w:ascii="Times New Roman" w:eastAsia="Times New Roman" w:hAnsi="Times New Roman"/>
          <w:sz w:val="22"/>
          <w:szCs w:val="22"/>
        </w:rPr>
        <w:t xml:space="preserve"> kartu su raminamaisiais vaistais.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>T</w:t>
      </w:r>
      <w:r w:rsidRPr="00503010">
        <w:rPr>
          <w:rFonts w:ascii="Times New Roman" w:hAnsi="Times New Roman" w:cs="Times New Roman"/>
          <w:bCs/>
          <w:sz w:val="22"/>
          <w:szCs w:val="22"/>
        </w:rPr>
        <w:t xml:space="preserve">uo pat metu vartoti šiuos vaistus reikėtų svarstyti tik tuo atveju, kai nėra kitų gydymo galimybių. Vis dėlto, jeigu </w:t>
      </w:r>
      <w:r>
        <w:rPr>
          <w:rFonts w:ascii="Times New Roman" w:hAnsi="Times New Roman" w:cs="Times New Roman"/>
          <w:bCs/>
          <w:sz w:val="22"/>
          <w:szCs w:val="22"/>
        </w:rPr>
        <w:t>J</w:t>
      </w:r>
      <w:r w:rsidRPr="00503010">
        <w:rPr>
          <w:rFonts w:ascii="Times New Roman" w:hAnsi="Times New Roman" w:cs="Times New Roman"/>
          <w:bCs/>
          <w:sz w:val="22"/>
          <w:szCs w:val="22"/>
        </w:rPr>
        <w:t xml:space="preserve">ūsų gydytojas išrašytų </w:t>
      </w:r>
      <w:proofErr w:type="spellStart"/>
      <w:r w:rsidRPr="00503010">
        <w:rPr>
          <w:rFonts w:ascii="Times New Roman" w:hAnsi="Times New Roman" w:cs="Times New Roman"/>
          <w:bCs/>
          <w:sz w:val="22"/>
          <w:szCs w:val="22"/>
        </w:rPr>
        <w:t>Vendal</w:t>
      </w:r>
      <w:proofErr w:type="spellEnd"/>
      <w:r w:rsidRPr="00503010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503010">
        <w:rPr>
          <w:rFonts w:ascii="Times New Roman" w:hAnsi="Times New Roman" w:cs="Times New Roman"/>
          <w:bCs/>
          <w:sz w:val="22"/>
          <w:szCs w:val="22"/>
        </w:rPr>
        <w:t>retard</w:t>
      </w:r>
      <w:proofErr w:type="spellEnd"/>
      <w:r w:rsidRPr="00503010">
        <w:rPr>
          <w:rFonts w:ascii="Times New Roman" w:hAnsi="Times New Roman" w:cs="Times New Roman"/>
          <w:bCs/>
          <w:sz w:val="22"/>
          <w:szCs w:val="22"/>
        </w:rPr>
        <w:t xml:space="preserve"> kartu su raminamaisiais vaistais, gydytojas turėtų apriboti tuo pat metu vartojamų vaistų dozę ir jų vartojimo trukmę. Pasakykite savo gydytojui apie visus raminamuosius vaistus, kuriuos vartojate, ir griežtai laikykitės sav</w:t>
      </w:r>
      <w:r w:rsidRPr="00615A4E">
        <w:rPr>
          <w:rFonts w:ascii="Times New Roman" w:hAnsi="Times New Roman" w:cs="Times New Roman"/>
          <w:bCs/>
          <w:sz w:val="22"/>
          <w:szCs w:val="22"/>
        </w:rPr>
        <w:t xml:space="preserve">o gydytojo rekomendacijų dėl vaistų dozių. Būtų naudinga draugus arba šeimos narius informuoti apie pirmiau minėtus požymius ir simptomus. Pasireiškus tokiems simptomams, kreipkitės į savo gydytoją. </w:t>
      </w:r>
    </w:p>
    <w:p w:rsidR="002A38B1" w:rsidRPr="00615A4E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503010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6F6520">
        <w:rPr>
          <w:rFonts w:ascii="Times New Roman" w:eastAsia="Times New Roman" w:hAnsi="Times New Roman"/>
          <w:b/>
        </w:rPr>
        <w:t>Vendal</w:t>
      </w:r>
      <w:proofErr w:type="spellEnd"/>
      <w:r w:rsidRPr="006F6520">
        <w:rPr>
          <w:rFonts w:ascii="Times New Roman" w:eastAsia="Times New Roman" w:hAnsi="Times New Roman"/>
          <w:b/>
        </w:rPr>
        <w:t xml:space="preserve"> </w:t>
      </w:r>
      <w:proofErr w:type="spellStart"/>
      <w:r w:rsidRPr="006F6520">
        <w:rPr>
          <w:rFonts w:ascii="Times New Roman" w:eastAsia="Times New Roman" w:hAnsi="Times New Roman"/>
          <w:b/>
        </w:rPr>
        <w:t>retard</w:t>
      </w:r>
      <w:proofErr w:type="spellEnd"/>
      <w:r w:rsidRPr="006F6520">
        <w:rPr>
          <w:rFonts w:ascii="Times New Roman" w:eastAsia="Times New Roman" w:hAnsi="Times New Roman"/>
          <w:b/>
        </w:rPr>
        <w:t xml:space="preserve"> poveikį gali pakeisti šie vaistai</w:t>
      </w:r>
      <w:r w:rsidRPr="00503010">
        <w:rPr>
          <w:rFonts w:ascii="Times New Roman" w:eastAsia="Times New Roman" w:hAnsi="Times New Roman"/>
        </w:rPr>
        <w:t>:</w:t>
      </w:r>
    </w:p>
    <w:p w:rsidR="002A38B1" w:rsidRPr="006F6520" w:rsidRDefault="002A38B1" w:rsidP="002A38B1">
      <w:pPr>
        <w:numPr>
          <w:ilvl w:val="0"/>
          <w:numId w:val="19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6F6520">
        <w:rPr>
          <w:rFonts w:ascii="Times New Roman" w:hAnsi="Times New Roman"/>
          <w:noProof/>
        </w:rPr>
        <w:t>vaistai, mažinantys skrandžio sulčių rūgštingumą. Dėl to, tarp Vendal retard ir šių vaistų vartojimo turi būti mažiausiai 2 valandų</w:t>
      </w:r>
      <w:r>
        <w:rPr>
          <w:rFonts w:ascii="Times New Roman" w:hAnsi="Times New Roman"/>
          <w:noProof/>
        </w:rPr>
        <w:t xml:space="preserve"> </w:t>
      </w:r>
      <w:r w:rsidRPr="006F6520">
        <w:rPr>
          <w:rFonts w:ascii="Times New Roman" w:hAnsi="Times New Roman"/>
          <w:noProof/>
        </w:rPr>
        <w:t>pertrauka;</w:t>
      </w:r>
    </w:p>
    <w:p w:rsidR="002A38B1" w:rsidRPr="003A0F41" w:rsidRDefault="002A38B1" w:rsidP="002A38B1">
      <w:pPr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strike/>
          <w:noProof/>
        </w:rPr>
      </w:pPr>
      <w:r w:rsidRPr="00BD264C">
        <w:rPr>
          <w:rFonts w:ascii="Times New Roman" w:hAnsi="Times New Roman"/>
          <w:noProof/>
        </w:rPr>
        <w:t>cimetidinas (vaistas, mažinantis skrandžio sulčių susidarym</w:t>
      </w:r>
      <w:r>
        <w:rPr>
          <w:rFonts w:ascii="Times New Roman" w:hAnsi="Times New Roman"/>
          <w:noProof/>
        </w:rPr>
        <w:t>ą);</w:t>
      </w:r>
    </w:p>
    <w:p w:rsidR="002A38B1" w:rsidRPr="00503010" w:rsidRDefault="002A38B1" w:rsidP="002A38B1">
      <w:pPr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2A47AB">
        <w:rPr>
          <w:rFonts w:ascii="Times New Roman" w:hAnsi="Times New Roman"/>
          <w:noProof/>
        </w:rPr>
        <w:t>monoaminooksidazės (MAO) inhibitoriai (vaistai nuo depresijos)</w:t>
      </w:r>
      <w:r w:rsidRPr="00503010">
        <w:rPr>
          <w:rFonts w:ascii="Times New Roman" w:hAnsi="Times New Roman"/>
          <w:noProof/>
        </w:rPr>
        <w:t>;</w:t>
      </w:r>
    </w:p>
    <w:p w:rsidR="002A38B1" w:rsidRDefault="002A38B1" w:rsidP="002A38B1">
      <w:pPr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615A4E">
        <w:rPr>
          <w:rFonts w:ascii="Times New Roman" w:hAnsi="Times New Roman"/>
          <w:noProof/>
        </w:rPr>
        <w:t>rifampicinas (vaistas tuberkuliozei gydyti)</w:t>
      </w:r>
      <w:r>
        <w:rPr>
          <w:rFonts w:ascii="Times New Roman" w:hAnsi="Times New Roman"/>
          <w:noProof/>
        </w:rPr>
        <w:t xml:space="preserve"> sumažina morfino poveikį</w:t>
      </w:r>
      <w:r w:rsidRPr="00615A4E">
        <w:rPr>
          <w:rFonts w:ascii="Times New Roman" w:hAnsi="Times New Roman"/>
          <w:noProof/>
        </w:rPr>
        <w:t xml:space="preserve">; </w:t>
      </w:r>
    </w:p>
    <w:p w:rsidR="002A38B1" w:rsidRPr="00615A4E" w:rsidRDefault="002A38B1" w:rsidP="002A38B1">
      <w:pPr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kai kurie vaistai kraujo krešuliams gydyti (pvz.: klopidogrelis, prazugrelis, tikagreloras) gali suveikti vėliau ar silpniau, jei bus vartojami kartu su opiumu;</w:t>
      </w:r>
    </w:p>
    <w:p w:rsidR="002A38B1" w:rsidRDefault="002A38B1" w:rsidP="002A38B1">
      <w:pPr>
        <w:pStyle w:val="BT-EMEASMCA"/>
      </w:pPr>
      <w:r w:rsidRPr="00615A4E">
        <w:t>klomipraminas ir amitriptilinas (vaistai nuo depresijos)</w:t>
      </w:r>
      <w:r>
        <w:t>;</w:t>
      </w:r>
    </w:p>
    <w:p w:rsidR="002A38B1" w:rsidRPr="00503010" w:rsidRDefault="002A38B1" w:rsidP="002A38B1">
      <w:pPr>
        <w:pStyle w:val="BT-EMEASMCA"/>
      </w:pPr>
      <w:r>
        <w:t>anticholinerginiai vaistai (kai kurie vaistai, kurie vartojami esant įvairioms būklėms, įskaitant lėtinę obstrukcinę plaučių ligą [LOPL], šlapimo pūslės funkcijos sutrikimus, virškinimo trakto ligas ir Parkinsono ligos simptomus)</w:t>
      </w:r>
      <w:r w:rsidRPr="00503010">
        <w:t xml:space="preserve">. </w:t>
      </w:r>
    </w:p>
    <w:p w:rsidR="002A38B1" w:rsidRDefault="002A38B1" w:rsidP="002A38B1">
      <w:pPr>
        <w:tabs>
          <w:tab w:val="num" w:pos="360"/>
        </w:tabs>
        <w:spacing w:after="0" w:line="240" w:lineRule="auto"/>
        <w:rPr>
          <w:rFonts w:ascii="Times New Roman" w:hAnsi="Times New Roman"/>
          <w:noProof/>
        </w:rPr>
      </w:pPr>
    </w:p>
    <w:p w:rsidR="002A38B1" w:rsidRPr="00615A4E" w:rsidRDefault="002A38B1" w:rsidP="002A38B1">
      <w:pPr>
        <w:tabs>
          <w:tab w:val="num" w:pos="360"/>
        </w:tabs>
        <w:spacing w:after="0" w:line="240" w:lineRule="auto"/>
        <w:rPr>
          <w:rFonts w:ascii="Times New Roman" w:hAnsi="Times New Roman"/>
          <w:noProof/>
        </w:rPr>
      </w:pPr>
      <w:r w:rsidRPr="00503010">
        <w:rPr>
          <w:rFonts w:ascii="Times New Roman" w:hAnsi="Times New Roman"/>
          <w:noProof/>
        </w:rPr>
        <w:t xml:space="preserve">Nepatariama kartu vartoti kitų morfino ir morfinui panašių skausmą malšinančių </w:t>
      </w:r>
      <w:r w:rsidRPr="00503010">
        <w:rPr>
          <w:rFonts w:ascii="Times New Roman" w:eastAsia="Times New Roman" w:hAnsi="Times New Roman"/>
        </w:rPr>
        <w:t>vais</w:t>
      </w:r>
      <w:r w:rsidRPr="00615A4E">
        <w:rPr>
          <w:rFonts w:ascii="Times New Roman" w:hAnsi="Times New Roman"/>
          <w:noProof/>
        </w:rPr>
        <w:t>tų (pvz.</w:t>
      </w:r>
      <w:r>
        <w:rPr>
          <w:rFonts w:ascii="Times New Roman" w:hAnsi="Times New Roman"/>
          <w:noProof/>
        </w:rPr>
        <w:t>:</w:t>
      </w:r>
      <w:r w:rsidRPr="00615A4E">
        <w:rPr>
          <w:rFonts w:ascii="Times New Roman" w:hAnsi="Times New Roman"/>
          <w:noProof/>
        </w:rPr>
        <w:t xml:space="preserve"> buprenorfino, nalbufino, pentazocino).</w:t>
      </w:r>
    </w:p>
    <w:p w:rsidR="002A38B1" w:rsidRPr="00615A4E" w:rsidRDefault="002A38B1" w:rsidP="002A38B1">
      <w:pPr>
        <w:tabs>
          <w:tab w:val="num" w:pos="360"/>
        </w:tabs>
        <w:spacing w:after="0" w:line="240" w:lineRule="auto"/>
        <w:rPr>
          <w:rFonts w:ascii="Times New Roman" w:hAnsi="Times New Roman"/>
          <w:noProof/>
        </w:rPr>
      </w:pPr>
    </w:p>
    <w:p w:rsidR="002A38B1" w:rsidRPr="00615A4E" w:rsidRDefault="002A38B1" w:rsidP="002A38B1">
      <w:pPr>
        <w:spacing w:after="0" w:line="240" w:lineRule="auto"/>
        <w:rPr>
          <w:rFonts w:ascii="Times New Roman" w:eastAsia="Times New Roman" w:hAnsi="Times New Roman"/>
          <w:b/>
        </w:rPr>
      </w:pPr>
      <w:proofErr w:type="spellStart"/>
      <w:r w:rsidRPr="00615A4E">
        <w:rPr>
          <w:rFonts w:ascii="Times New Roman" w:eastAsia="Times New Roman" w:hAnsi="Times New Roman"/>
          <w:b/>
        </w:rPr>
        <w:t>Vendal</w:t>
      </w:r>
      <w:proofErr w:type="spellEnd"/>
      <w:r w:rsidRPr="00615A4E">
        <w:rPr>
          <w:rFonts w:ascii="Times New Roman" w:eastAsia="Times New Roman" w:hAnsi="Times New Roman"/>
          <w:b/>
        </w:rPr>
        <w:t xml:space="preserve"> </w:t>
      </w:r>
      <w:proofErr w:type="spellStart"/>
      <w:r w:rsidRPr="00615A4E">
        <w:rPr>
          <w:rFonts w:ascii="Times New Roman" w:eastAsia="Times New Roman" w:hAnsi="Times New Roman"/>
          <w:b/>
        </w:rPr>
        <w:t>retard</w:t>
      </w:r>
      <w:proofErr w:type="spellEnd"/>
      <w:r w:rsidRPr="00615A4E">
        <w:rPr>
          <w:rFonts w:ascii="Times New Roman" w:eastAsia="Times New Roman" w:hAnsi="Times New Roman"/>
          <w:b/>
        </w:rPr>
        <w:t xml:space="preserve"> vartojimas su maistu, gėrimais ir alkoholiu</w:t>
      </w:r>
    </w:p>
    <w:p w:rsidR="002A38B1" w:rsidRPr="00042653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375C90">
        <w:rPr>
          <w:rFonts w:ascii="Times New Roman" w:eastAsia="Times New Roman" w:hAnsi="Times New Roman"/>
        </w:rPr>
        <w:t>Vendal</w:t>
      </w:r>
      <w:proofErr w:type="spellEnd"/>
      <w:r w:rsidRPr="00375C90">
        <w:rPr>
          <w:rFonts w:ascii="Times New Roman" w:eastAsia="Times New Roman" w:hAnsi="Times New Roman"/>
        </w:rPr>
        <w:t xml:space="preserve"> </w:t>
      </w:r>
      <w:proofErr w:type="spellStart"/>
      <w:r w:rsidRPr="00375C90">
        <w:rPr>
          <w:rFonts w:ascii="Times New Roman" w:eastAsia="Times New Roman" w:hAnsi="Times New Roman"/>
        </w:rPr>
        <w:t>retard</w:t>
      </w:r>
      <w:proofErr w:type="spellEnd"/>
      <w:r w:rsidRPr="00375C90">
        <w:rPr>
          <w:rFonts w:ascii="Times New Roman" w:eastAsia="Times New Roman" w:hAnsi="Times New Roman"/>
        </w:rPr>
        <w:t xml:space="preserve"> galima vartoti tiek valgymo metu, tiek nevalgius. Vartojant </w:t>
      </w:r>
      <w:proofErr w:type="spellStart"/>
      <w:r w:rsidRPr="00375C90">
        <w:rPr>
          <w:rFonts w:ascii="Times New Roman" w:eastAsia="Times New Roman" w:hAnsi="Times New Roman"/>
        </w:rPr>
        <w:t>Vendal</w:t>
      </w:r>
      <w:proofErr w:type="spellEnd"/>
      <w:r w:rsidRPr="00375C90">
        <w:rPr>
          <w:rFonts w:ascii="Times New Roman" w:eastAsia="Times New Roman" w:hAnsi="Times New Roman"/>
        </w:rPr>
        <w:t xml:space="preserve"> </w:t>
      </w:r>
      <w:proofErr w:type="spellStart"/>
      <w:r w:rsidRPr="00375C90">
        <w:rPr>
          <w:rFonts w:ascii="Times New Roman" w:eastAsia="Times New Roman" w:hAnsi="Times New Roman"/>
        </w:rPr>
        <w:t>retard</w:t>
      </w:r>
      <w:proofErr w:type="spellEnd"/>
      <w:r w:rsidRPr="00375C90">
        <w:rPr>
          <w:rFonts w:ascii="Times New Roman" w:eastAsia="Times New Roman" w:hAnsi="Times New Roman"/>
        </w:rPr>
        <w:t xml:space="preserve"> </w:t>
      </w:r>
      <w:r w:rsidRPr="00BD264C">
        <w:rPr>
          <w:rFonts w:ascii="Times New Roman" w:eastAsia="Times New Roman" w:hAnsi="Times New Roman"/>
        </w:rPr>
        <w:t>nerekomen</w:t>
      </w:r>
      <w:r w:rsidRPr="006E544D">
        <w:rPr>
          <w:rFonts w:ascii="Times New Roman" w:eastAsia="Times New Roman" w:hAnsi="Times New Roman"/>
        </w:rPr>
        <w:t xml:space="preserve">duojama </w:t>
      </w:r>
      <w:r w:rsidRPr="00042653">
        <w:rPr>
          <w:rFonts w:ascii="Times New Roman" w:eastAsia="Times New Roman" w:hAnsi="Times New Roman"/>
        </w:rPr>
        <w:t>gerti alkoholinių gėrimų, nes gali sustiprėti alkoholio poveikis. Didel</w:t>
      </w:r>
      <w:r>
        <w:rPr>
          <w:rFonts w:ascii="Times New Roman" w:eastAsia="Times New Roman" w:hAnsi="Times New Roman"/>
        </w:rPr>
        <w:t>ių</w:t>
      </w:r>
      <w:r w:rsidRPr="00042653">
        <w:rPr>
          <w:rFonts w:ascii="Times New Roman" w:eastAsia="Times New Roman" w:hAnsi="Times New Roman"/>
        </w:rPr>
        <w:t xml:space="preserve"> </w:t>
      </w:r>
      <w:proofErr w:type="spellStart"/>
      <w:r w:rsidRPr="00042653">
        <w:rPr>
          <w:rFonts w:ascii="Times New Roman" w:eastAsia="Times New Roman" w:hAnsi="Times New Roman"/>
        </w:rPr>
        <w:t>Vendal</w:t>
      </w:r>
      <w:proofErr w:type="spellEnd"/>
      <w:r w:rsidRPr="00042653">
        <w:rPr>
          <w:rFonts w:ascii="Times New Roman" w:eastAsia="Times New Roman" w:hAnsi="Times New Roman"/>
        </w:rPr>
        <w:t xml:space="preserve"> </w:t>
      </w:r>
      <w:proofErr w:type="spellStart"/>
      <w:r w:rsidRPr="00042653">
        <w:rPr>
          <w:rFonts w:ascii="Times New Roman" w:eastAsia="Times New Roman" w:hAnsi="Times New Roman"/>
        </w:rPr>
        <w:t>retard</w:t>
      </w:r>
      <w:proofErr w:type="spellEnd"/>
      <w:r w:rsidRPr="00042653">
        <w:rPr>
          <w:rFonts w:ascii="Times New Roman" w:eastAsia="Times New Roman" w:hAnsi="Times New Roman"/>
        </w:rPr>
        <w:t xml:space="preserve"> doz</w:t>
      </w:r>
      <w:r>
        <w:rPr>
          <w:rFonts w:ascii="Times New Roman" w:eastAsia="Times New Roman" w:hAnsi="Times New Roman"/>
        </w:rPr>
        <w:t>ių</w:t>
      </w:r>
      <w:r w:rsidRPr="00042653">
        <w:rPr>
          <w:rFonts w:ascii="Times New Roman" w:eastAsia="Times New Roman" w:hAnsi="Times New Roman"/>
        </w:rPr>
        <w:t xml:space="preserve"> vartojimas su alkoholiu gali sukelti gyvybei pavojingą šalutinį poveikį.</w:t>
      </w:r>
    </w:p>
    <w:p w:rsidR="002A38B1" w:rsidRPr="002A47AB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A419FE" w:rsidRDefault="002A38B1" w:rsidP="002A38B1">
      <w:pPr>
        <w:spacing w:after="0" w:line="240" w:lineRule="auto"/>
        <w:rPr>
          <w:rFonts w:ascii="Times New Roman" w:eastAsia="Times New Roman" w:hAnsi="Times New Roman"/>
          <w:b/>
        </w:rPr>
      </w:pPr>
      <w:r w:rsidRPr="00A419FE">
        <w:rPr>
          <w:rFonts w:ascii="Times New Roman" w:eastAsia="Times New Roman" w:hAnsi="Times New Roman"/>
          <w:b/>
        </w:rPr>
        <w:t>Nėštumas ir žindymo laikotarpis</w:t>
      </w:r>
    </w:p>
    <w:p w:rsidR="002A38B1" w:rsidRPr="00795C8B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A53CF6">
        <w:rPr>
          <w:rFonts w:ascii="Times New Roman" w:hAnsi="Times New Roman"/>
          <w:noProof/>
          <w:szCs w:val="24"/>
        </w:rPr>
        <w:t xml:space="preserve">Jeigu esate nėščia, žindote kūdikį, manote, kad galbūt esate nėščia, arba planuojate pastoti, tai prieš vartodama šį vaistą, pasitarkite su gydytoju arba </w:t>
      </w:r>
      <w:r w:rsidRPr="00795C8B">
        <w:rPr>
          <w:rFonts w:ascii="Times New Roman" w:hAnsi="Times New Roman"/>
          <w:noProof/>
          <w:szCs w:val="24"/>
        </w:rPr>
        <w:t>vaistininku.</w:t>
      </w:r>
      <w:r w:rsidRPr="00795C8B" w:rsidDel="00096AC6">
        <w:rPr>
          <w:rFonts w:ascii="Times New Roman" w:eastAsia="Times New Roman" w:hAnsi="Times New Roman"/>
        </w:rPr>
        <w:t xml:space="preserve"> </w:t>
      </w:r>
    </w:p>
    <w:p w:rsidR="002A38B1" w:rsidRPr="00C434DD" w:rsidRDefault="002A38B1" w:rsidP="002A38B1">
      <w:pPr>
        <w:spacing w:after="0" w:line="240" w:lineRule="auto"/>
        <w:rPr>
          <w:rFonts w:ascii="Times New Roman" w:eastAsia="Times New Roman" w:hAnsi="Times New Roman"/>
          <w:b/>
        </w:rPr>
      </w:pPr>
      <w:proofErr w:type="spellStart"/>
      <w:r w:rsidRPr="00795C8B">
        <w:rPr>
          <w:rFonts w:ascii="Times New Roman" w:eastAsia="Times New Roman" w:hAnsi="Times New Roman"/>
        </w:rPr>
        <w:t>Vendal</w:t>
      </w:r>
      <w:proofErr w:type="spellEnd"/>
      <w:r w:rsidRPr="00795C8B">
        <w:rPr>
          <w:rFonts w:ascii="Times New Roman" w:eastAsia="Times New Roman" w:hAnsi="Times New Roman"/>
        </w:rPr>
        <w:t xml:space="preserve"> </w:t>
      </w:r>
      <w:proofErr w:type="spellStart"/>
      <w:r w:rsidRPr="00795C8B">
        <w:rPr>
          <w:rFonts w:ascii="Times New Roman" w:eastAsia="Times New Roman" w:hAnsi="Times New Roman"/>
        </w:rPr>
        <w:t>retard</w:t>
      </w:r>
      <w:proofErr w:type="spellEnd"/>
      <w:r w:rsidRPr="00795C8B">
        <w:rPr>
          <w:rFonts w:ascii="Times New Roman" w:eastAsia="Times New Roman" w:hAnsi="Times New Roman"/>
        </w:rPr>
        <w:t xml:space="preserve"> nėštumo metu vartoti negalima.</w:t>
      </w:r>
    </w:p>
    <w:p w:rsidR="002A38B1" w:rsidRPr="003A0F41" w:rsidRDefault="002A38B1" w:rsidP="002A38B1">
      <w:pPr>
        <w:pStyle w:val="BTEMEASMCA"/>
      </w:pPr>
      <w:proofErr w:type="spellStart"/>
      <w:r w:rsidRPr="00C434DD">
        <w:t>Vendal</w:t>
      </w:r>
      <w:proofErr w:type="spellEnd"/>
      <w:r w:rsidRPr="00C434DD">
        <w:t xml:space="preserve"> </w:t>
      </w:r>
      <w:proofErr w:type="spellStart"/>
      <w:r w:rsidRPr="00C434DD">
        <w:t>retard</w:t>
      </w:r>
      <w:proofErr w:type="spellEnd"/>
      <w:r w:rsidRPr="00C434DD">
        <w:t xml:space="preserve"> vartojant ilgą laiką nėštumo laikotarpiu, naujagimiui gali išsivystyti vaisto nutraukimo (abstinencijos) simptomai, ku</w:t>
      </w:r>
      <w:r w:rsidRPr="00752BCC">
        <w:t>riuos turėtų gydyti gydytojas.</w:t>
      </w:r>
    </w:p>
    <w:p w:rsidR="002A38B1" w:rsidRPr="00355E8D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355E8D">
        <w:rPr>
          <w:rFonts w:ascii="Times New Roman" w:eastAsia="Times New Roman" w:hAnsi="Times New Roman"/>
        </w:rPr>
        <w:t xml:space="preserve">Skausmą malšinančių vaistų nerekomenduojama vartoti gimdymo metu, nes gali būti naujagimio kvėpavimo sistemos slopinimas. </w:t>
      </w:r>
    </w:p>
    <w:p w:rsidR="002A38B1" w:rsidRPr="001573CC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E36AE5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E36AE5">
        <w:rPr>
          <w:rFonts w:ascii="Times New Roman" w:eastAsia="Times New Roman" w:hAnsi="Times New Roman"/>
        </w:rPr>
        <w:t>Vendal</w:t>
      </w:r>
      <w:proofErr w:type="spellEnd"/>
      <w:r w:rsidRPr="00E36AE5">
        <w:rPr>
          <w:rFonts w:ascii="Times New Roman" w:eastAsia="Times New Roman" w:hAnsi="Times New Roman"/>
        </w:rPr>
        <w:t xml:space="preserve"> </w:t>
      </w:r>
      <w:proofErr w:type="spellStart"/>
      <w:r w:rsidRPr="00E36AE5">
        <w:rPr>
          <w:rFonts w:ascii="Times New Roman" w:eastAsia="Times New Roman" w:hAnsi="Times New Roman"/>
        </w:rPr>
        <w:t>retard</w:t>
      </w:r>
      <w:proofErr w:type="spellEnd"/>
      <w:r w:rsidRPr="00E36AE5">
        <w:rPr>
          <w:rFonts w:ascii="Times New Roman" w:eastAsia="Times New Roman" w:hAnsi="Times New Roman"/>
        </w:rPr>
        <w:t xml:space="preserve"> negalima vartoti žindymo laikotarpiu, nes morfinas išsiskiria su žindyvės pienu.  </w:t>
      </w:r>
    </w:p>
    <w:p w:rsidR="002A38B1" w:rsidRPr="00A2530A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2D2E25" w:rsidRDefault="002A38B1" w:rsidP="002A38B1">
      <w:pPr>
        <w:spacing w:after="0" w:line="240" w:lineRule="auto"/>
        <w:rPr>
          <w:rFonts w:ascii="Times New Roman" w:eastAsia="Times New Roman" w:hAnsi="Times New Roman"/>
          <w:b/>
        </w:rPr>
      </w:pPr>
      <w:r w:rsidRPr="002D2E25">
        <w:rPr>
          <w:rFonts w:ascii="Times New Roman" w:eastAsia="Times New Roman" w:hAnsi="Times New Roman"/>
          <w:b/>
        </w:rPr>
        <w:t>Vairavimas ir mechanizmų valdymas</w:t>
      </w:r>
    </w:p>
    <w:p w:rsidR="002A38B1" w:rsidRPr="007025B6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1F29CA">
        <w:rPr>
          <w:rFonts w:ascii="Times New Roman" w:eastAsia="Times New Roman" w:hAnsi="Times New Roman"/>
        </w:rPr>
        <w:t>Šis vaistas gali sutrikdyti reakcijos laiką ir gebėj</w:t>
      </w:r>
      <w:r w:rsidRPr="007126E4">
        <w:rPr>
          <w:rFonts w:ascii="Times New Roman" w:eastAsia="Times New Roman" w:hAnsi="Times New Roman"/>
        </w:rPr>
        <w:t xml:space="preserve">imą vairuoti. </w:t>
      </w:r>
      <w:r w:rsidRPr="007025B6">
        <w:rPr>
          <w:rFonts w:ascii="Times New Roman" w:eastAsia="Times New Roman" w:hAnsi="Times New Roman"/>
        </w:rPr>
        <w:t>Pasitarkite su gydytoju, ar Jūs galėsite vairuoti ir valdyti mechanizmus.</w:t>
      </w:r>
    </w:p>
    <w:p w:rsidR="002A38B1" w:rsidRPr="00914961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914961" w:rsidRDefault="002A38B1" w:rsidP="002A38B1">
      <w:pPr>
        <w:spacing w:after="0" w:line="240" w:lineRule="auto"/>
        <w:rPr>
          <w:rFonts w:ascii="Times New Roman" w:eastAsia="Times New Roman" w:hAnsi="Times New Roman"/>
          <w:b/>
        </w:rPr>
      </w:pPr>
      <w:proofErr w:type="spellStart"/>
      <w:r w:rsidRPr="00914961">
        <w:rPr>
          <w:rFonts w:ascii="Times New Roman" w:eastAsia="Times New Roman" w:hAnsi="Times New Roman"/>
          <w:b/>
        </w:rPr>
        <w:t>Vendal</w:t>
      </w:r>
      <w:proofErr w:type="spellEnd"/>
      <w:r w:rsidRPr="00914961">
        <w:rPr>
          <w:rFonts w:ascii="Times New Roman" w:eastAsia="Times New Roman" w:hAnsi="Times New Roman"/>
          <w:b/>
        </w:rPr>
        <w:t xml:space="preserve"> </w:t>
      </w:r>
      <w:proofErr w:type="spellStart"/>
      <w:r w:rsidRPr="00914961">
        <w:rPr>
          <w:rFonts w:ascii="Times New Roman" w:eastAsia="Times New Roman" w:hAnsi="Times New Roman"/>
          <w:b/>
        </w:rPr>
        <w:t>retard</w:t>
      </w:r>
      <w:proofErr w:type="spellEnd"/>
      <w:r w:rsidRPr="00914961">
        <w:rPr>
          <w:rFonts w:ascii="Times New Roman" w:eastAsia="Times New Roman" w:hAnsi="Times New Roman"/>
          <w:b/>
        </w:rPr>
        <w:t xml:space="preserve">  sudėtyje yra laktozės (pieno cukraus). </w:t>
      </w:r>
    </w:p>
    <w:p w:rsidR="002A38B1" w:rsidRPr="003A2C35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201065">
        <w:rPr>
          <w:rFonts w:ascii="Times New Roman" w:eastAsia="Times New Roman" w:hAnsi="Times New Roman"/>
        </w:rPr>
        <w:t>Jeigu gydytojas Jums yra sakęs, kad netoleruojate kokių nors angliavandenių, kreipkitės į jį prieš pradėdami var</w:t>
      </w:r>
      <w:r w:rsidRPr="003A2C35">
        <w:rPr>
          <w:rFonts w:ascii="Times New Roman" w:eastAsia="Times New Roman" w:hAnsi="Times New Roman"/>
        </w:rPr>
        <w:t>toti šį vaistą.</w:t>
      </w:r>
    </w:p>
    <w:p w:rsidR="002A38B1" w:rsidRPr="003A2C35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3A2C35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3A2C35">
        <w:rPr>
          <w:rFonts w:ascii="Times New Roman" w:eastAsia="Times New Roman" w:hAnsi="Times New Roman"/>
        </w:rPr>
        <w:t>60 mg ir 100 mg tabletės</w:t>
      </w:r>
    </w:p>
    <w:p w:rsidR="002A38B1" w:rsidRPr="006C4FFE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6C4FFE">
        <w:rPr>
          <w:rFonts w:ascii="Times New Roman" w:eastAsia="Times New Roman" w:hAnsi="Times New Roman"/>
        </w:rPr>
        <w:t>Vendal</w:t>
      </w:r>
      <w:proofErr w:type="spellEnd"/>
      <w:r w:rsidRPr="006C4FFE">
        <w:rPr>
          <w:rFonts w:ascii="Times New Roman" w:eastAsia="Times New Roman" w:hAnsi="Times New Roman"/>
        </w:rPr>
        <w:t xml:space="preserve"> </w:t>
      </w:r>
      <w:proofErr w:type="spellStart"/>
      <w:r w:rsidRPr="006C4FFE">
        <w:rPr>
          <w:rFonts w:ascii="Times New Roman" w:eastAsia="Times New Roman" w:hAnsi="Times New Roman"/>
        </w:rPr>
        <w:t>retard</w:t>
      </w:r>
      <w:proofErr w:type="spellEnd"/>
      <w:r w:rsidRPr="006C4FFE">
        <w:rPr>
          <w:rFonts w:ascii="Times New Roman" w:eastAsia="Times New Roman" w:hAnsi="Times New Roman"/>
        </w:rPr>
        <w:t xml:space="preserve"> 60 mg ir 100 mg pailginto atpalaidavimo tablečių sudėtyje yra dažiklio saulėlydžio geltonojo FCF (E110), kuris gali sukelti alerginių reakcijų.</w:t>
      </w:r>
    </w:p>
    <w:p w:rsidR="002A38B1" w:rsidRPr="00B53E46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B53E46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B53E46">
        <w:rPr>
          <w:rFonts w:ascii="Times New Roman" w:eastAsia="Times New Roman" w:hAnsi="Times New Roman"/>
        </w:rPr>
        <w:t>200 mg tabletės</w:t>
      </w:r>
    </w:p>
    <w:p w:rsidR="002A38B1" w:rsidRPr="00926C67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FC0B82">
        <w:rPr>
          <w:rFonts w:ascii="Times New Roman" w:eastAsia="Times New Roman" w:hAnsi="Times New Roman"/>
        </w:rPr>
        <w:t>Vendal</w:t>
      </w:r>
      <w:proofErr w:type="spellEnd"/>
      <w:r w:rsidRPr="00FC0B82">
        <w:rPr>
          <w:rFonts w:ascii="Times New Roman" w:eastAsia="Times New Roman" w:hAnsi="Times New Roman"/>
        </w:rPr>
        <w:t xml:space="preserve"> </w:t>
      </w:r>
      <w:proofErr w:type="spellStart"/>
      <w:r w:rsidRPr="00FC0B82">
        <w:rPr>
          <w:rFonts w:ascii="Times New Roman" w:eastAsia="Times New Roman" w:hAnsi="Times New Roman"/>
        </w:rPr>
        <w:t>retard</w:t>
      </w:r>
      <w:proofErr w:type="spellEnd"/>
      <w:r w:rsidRPr="00FC0B82">
        <w:rPr>
          <w:rFonts w:ascii="Times New Roman" w:eastAsia="Times New Roman" w:hAnsi="Times New Roman"/>
        </w:rPr>
        <w:t xml:space="preserve"> 200 mg pailginto atpalai</w:t>
      </w:r>
      <w:r w:rsidRPr="00926C67">
        <w:rPr>
          <w:rFonts w:ascii="Times New Roman" w:eastAsia="Times New Roman" w:hAnsi="Times New Roman"/>
        </w:rPr>
        <w:t xml:space="preserve">davimo tablečių sudėtyje yra dažiklio </w:t>
      </w:r>
      <w:proofErr w:type="spellStart"/>
      <w:r w:rsidRPr="00926C67">
        <w:rPr>
          <w:rFonts w:ascii="Times New Roman" w:eastAsia="Times New Roman" w:hAnsi="Times New Roman"/>
        </w:rPr>
        <w:t>Ponso</w:t>
      </w:r>
      <w:proofErr w:type="spellEnd"/>
      <w:r w:rsidRPr="00926C67">
        <w:rPr>
          <w:rFonts w:ascii="Times New Roman" w:eastAsia="Times New Roman" w:hAnsi="Times New Roman"/>
        </w:rPr>
        <w:t xml:space="preserve"> 4R (E124), kuris gali sukelti alerginių reakcijų.</w:t>
      </w:r>
    </w:p>
    <w:p w:rsidR="002A38B1" w:rsidRPr="00C5609B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C5609B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A610CD" w:rsidRDefault="002A38B1" w:rsidP="002A38B1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</w:rPr>
      </w:pPr>
      <w:bookmarkStart w:id="6" w:name="_Toc129243141"/>
      <w:bookmarkStart w:id="7" w:name="_Toc129243266"/>
      <w:r w:rsidRPr="00A610CD">
        <w:rPr>
          <w:rFonts w:ascii="Times New Roman" w:hAnsi="Times New Roman"/>
          <w:b/>
        </w:rPr>
        <w:t>3.</w:t>
      </w:r>
      <w:r w:rsidRPr="00A610CD">
        <w:rPr>
          <w:rFonts w:ascii="Times New Roman" w:hAnsi="Times New Roman"/>
          <w:b/>
        </w:rPr>
        <w:tab/>
        <w:t xml:space="preserve">Kaip vartoti </w:t>
      </w:r>
      <w:bookmarkEnd w:id="6"/>
      <w:bookmarkEnd w:id="7"/>
      <w:proofErr w:type="spellStart"/>
      <w:r w:rsidRPr="00A610CD">
        <w:rPr>
          <w:rFonts w:ascii="Times New Roman" w:hAnsi="Times New Roman"/>
          <w:b/>
        </w:rPr>
        <w:t>Vendal</w:t>
      </w:r>
      <w:proofErr w:type="spellEnd"/>
      <w:r w:rsidRPr="00A610CD">
        <w:rPr>
          <w:rFonts w:ascii="Times New Roman" w:hAnsi="Times New Roman"/>
          <w:b/>
        </w:rPr>
        <w:t xml:space="preserve"> </w:t>
      </w:r>
      <w:proofErr w:type="spellStart"/>
      <w:r w:rsidRPr="00A610CD">
        <w:rPr>
          <w:rFonts w:ascii="Times New Roman" w:hAnsi="Times New Roman"/>
          <w:b/>
        </w:rPr>
        <w:t>retard</w:t>
      </w:r>
      <w:proofErr w:type="spellEnd"/>
    </w:p>
    <w:p w:rsidR="002A38B1" w:rsidRPr="00841AB6" w:rsidRDefault="002A38B1" w:rsidP="002A38B1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</w:rPr>
      </w:pPr>
    </w:p>
    <w:p w:rsidR="002A38B1" w:rsidRPr="00841AB6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41AB6">
        <w:rPr>
          <w:rFonts w:ascii="Times New Roman" w:eastAsia="Times New Roman" w:hAnsi="Times New Roman"/>
        </w:rPr>
        <w:t>Vendal</w:t>
      </w:r>
      <w:proofErr w:type="spellEnd"/>
      <w:r w:rsidRPr="00841AB6">
        <w:rPr>
          <w:rFonts w:ascii="Times New Roman" w:eastAsia="Times New Roman" w:hAnsi="Times New Roman"/>
        </w:rPr>
        <w:t xml:space="preserve"> </w:t>
      </w:r>
      <w:proofErr w:type="spellStart"/>
      <w:r w:rsidRPr="00841AB6">
        <w:rPr>
          <w:rFonts w:ascii="Times New Roman" w:eastAsia="Times New Roman" w:hAnsi="Times New Roman"/>
        </w:rPr>
        <w:t>retard</w:t>
      </w:r>
      <w:proofErr w:type="spellEnd"/>
      <w:r w:rsidRPr="00841AB6">
        <w:rPr>
          <w:rFonts w:ascii="Times New Roman" w:eastAsia="Times New Roman" w:hAnsi="Times New Roman"/>
        </w:rPr>
        <w:t xml:space="preserve"> visada vartokite tiksliai, kaip nurodė gydytojas. Jeigu abejojate, kreipkitės į gydytoją arba vaistininką.</w:t>
      </w:r>
    </w:p>
    <w:p w:rsidR="002A38B1" w:rsidRPr="00B26CA8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B26CA8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B26CA8">
        <w:rPr>
          <w:rFonts w:ascii="Times New Roman" w:eastAsia="Times New Roman" w:hAnsi="Times New Roman"/>
        </w:rPr>
        <w:t>Pailginto atpalaidavimo tabletes reikia nuryti nesukramčius, užsigerti pakankamu skysčio kiekiu (pvz., stikline vandens).</w:t>
      </w:r>
    </w:p>
    <w:p w:rsidR="002A38B1" w:rsidRPr="00615A4E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FE23B0">
        <w:rPr>
          <w:rFonts w:ascii="Times New Roman" w:eastAsia="Times New Roman" w:hAnsi="Times New Roman"/>
          <w:bCs/>
        </w:rPr>
        <w:t xml:space="preserve">Pailginto atpalaidavimo </w:t>
      </w:r>
      <w:r w:rsidRPr="00FE23B0">
        <w:rPr>
          <w:rFonts w:ascii="Times New Roman" w:eastAsia="Times New Roman" w:hAnsi="Times New Roman"/>
        </w:rPr>
        <w:t>tablečių negalima nei smulkinti, nei kramtyti, nes gali atsipalaiduoti pernelyg didelis vaisto kiekis. Tai gali sukelti sunkius šalutinio poveikio simptomus</w:t>
      </w:r>
      <w:r>
        <w:rPr>
          <w:rFonts w:ascii="Times New Roman" w:eastAsia="Times New Roman" w:hAnsi="Times New Roman"/>
        </w:rPr>
        <w:t>, netgi gali būti mirtina morfino dozė</w:t>
      </w:r>
      <w:r w:rsidRPr="00615A4E">
        <w:rPr>
          <w:rFonts w:ascii="Times New Roman" w:eastAsia="Times New Roman" w:hAnsi="Times New Roman"/>
        </w:rPr>
        <w:t>.</w:t>
      </w:r>
    </w:p>
    <w:p w:rsidR="002A38B1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615A4E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Prieš pradedant vartoti </w:t>
      </w:r>
      <w:proofErr w:type="spellStart"/>
      <w:r>
        <w:rPr>
          <w:rFonts w:ascii="Times New Roman" w:eastAsia="Times New Roman" w:hAnsi="Times New Roman"/>
        </w:rPr>
        <w:t>Vendal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retard</w:t>
      </w:r>
      <w:proofErr w:type="spellEnd"/>
      <w:r>
        <w:rPr>
          <w:rFonts w:ascii="Times New Roman" w:eastAsia="Times New Roman" w:hAnsi="Times New Roman"/>
        </w:rPr>
        <w:t xml:space="preserve"> </w:t>
      </w:r>
      <w:r w:rsidRPr="006D4393">
        <w:rPr>
          <w:rFonts w:ascii="Times New Roman" w:eastAsia="Times New Roman" w:hAnsi="Times New Roman"/>
        </w:rPr>
        <w:t>i</w:t>
      </w:r>
      <w:r w:rsidRPr="009620A4">
        <w:rPr>
          <w:rFonts w:ascii="Times New Roman" w:eastAsia="Times New Roman" w:hAnsi="Times New Roman"/>
        </w:rPr>
        <w:t>r reguliariai vartojimo metu</w:t>
      </w:r>
      <w:r>
        <w:rPr>
          <w:rFonts w:ascii="Times New Roman" w:eastAsia="Times New Roman" w:hAnsi="Times New Roman"/>
          <w:i/>
        </w:rPr>
        <w:t xml:space="preserve"> </w:t>
      </w:r>
      <w:r>
        <w:rPr>
          <w:rFonts w:ascii="Times New Roman" w:eastAsia="Times New Roman" w:hAnsi="Times New Roman"/>
        </w:rPr>
        <w:t>gydytojas aptars su Jumis ko galima pasiekti vartojant šį vaistą, kiek ir kaip ilgai Jums reiks ji vartoti, kad pasitarti su gydytoju, kada nutraukti jo vartojimą (</w:t>
      </w:r>
      <w:proofErr w:type="spellStart"/>
      <w:r>
        <w:rPr>
          <w:rFonts w:ascii="Times New Roman" w:eastAsia="Times New Roman" w:hAnsi="Times New Roman"/>
        </w:rPr>
        <w:t>žr</w:t>
      </w:r>
      <w:proofErr w:type="spellEnd"/>
      <w:r>
        <w:rPr>
          <w:rFonts w:ascii="Times New Roman" w:eastAsia="Times New Roman" w:hAnsi="Times New Roman"/>
        </w:rPr>
        <w:t xml:space="preserve"> taip pat skyrelį „Nutraukus </w:t>
      </w:r>
      <w:proofErr w:type="spellStart"/>
      <w:r>
        <w:rPr>
          <w:rFonts w:ascii="Times New Roman" w:eastAsia="Times New Roman" w:hAnsi="Times New Roman"/>
        </w:rPr>
        <w:t>Vendal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retard</w:t>
      </w:r>
      <w:proofErr w:type="spellEnd"/>
      <w:r>
        <w:rPr>
          <w:rFonts w:ascii="Times New Roman" w:eastAsia="Times New Roman" w:hAnsi="Times New Roman"/>
        </w:rPr>
        <w:t xml:space="preserve"> vartojimą“).</w:t>
      </w:r>
    </w:p>
    <w:p w:rsidR="002A38B1" w:rsidRPr="00615A4E" w:rsidRDefault="002A38B1" w:rsidP="002A38B1">
      <w:pPr>
        <w:spacing w:after="0" w:line="240" w:lineRule="auto"/>
        <w:rPr>
          <w:rFonts w:ascii="Times New Roman" w:eastAsia="Times New Roman" w:hAnsi="Times New Roman"/>
          <w:i/>
        </w:rPr>
      </w:pPr>
      <w:r w:rsidRPr="00615A4E">
        <w:rPr>
          <w:rFonts w:ascii="Times New Roman" w:eastAsia="Times New Roman" w:hAnsi="Times New Roman"/>
          <w:i/>
        </w:rPr>
        <w:t>Dozavimas</w:t>
      </w:r>
    </w:p>
    <w:p w:rsidR="002A38B1" w:rsidRPr="006E544D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615A4E">
        <w:rPr>
          <w:rFonts w:ascii="Times New Roman" w:eastAsia="Times New Roman" w:hAnsi="Times New Roman"/>
        </w:rPr>
        <w:t>Vendal</w:t>
      </w:r>
      <w:proofErr w:type="spellEnd"/>
      <w:r w:rsidRPr="00615A4E">
        <w:rPr>
          <w:rFonts w:ascii="Times New Roman" w:eastAsia="Times New Roman" w:hAnsi="Times New Roman"/>
        </w:rPr>
        <w:t xml:space="preserve"> </w:t>
      </w:r>
      <w:proofErr w:type="spellStart"/>
      <w:r w:rsidRPr="00615A4E">
        <w:rPr>
          <w:rFonts w:ascii="Times New Roman" w:eastAsia="Times New Roman" w:hAnsi="Times New Roman"/>
        </w:rPr>
        <w:t>retard</w:t>
      </w:r>
      <w:proofErr w:type="spellEnd"/>
      <w:r w:rsidRPr="00615A4E">
        <w:rPr>
          <w:rFonts w:ascii="Times New Roman" w:eastAsia="Times New Roman" w:hAnsi="Times New Roman"/>
        </w:rPr>
        <w:t xml:space="preserve"> dozė priklauso nuo skausmo intensyvumo, Jūsų amžiaus ir ligos. Gydytojas nustatys dozę</w:t>
      </w:r>
      <w:r w:rsidRPr="00375C90">
        <w:rPr>
          <w:rFonts w:ascii="Times New Roman" w:eastAsia="Times New Roman" w:hAnsi="Times New Roman"/>
        </w:rPr>
        <w:t>,</w:t>
      </w:r>
      <w:r w:rsidRPr="00BD264C">
        <w:rPr>
          <w:rFonts w:ascii="Times New Roman" w:eastAsia="Times New Roman" w:hAnsi="Times New Roman"/>
        </w:rPr>
        <w:t xml:space="preserve"> įvertinęs Jūsų poreikius. Tinkama dozė malšins skausmą 12 valandų,</w:t>
      </w:r>
      <w:r w:rsidRPr="006E544D">
        <w:rPr>
          <w:rFonts w:ascii="Times New Roman" w:eastAsia="Times New Roman" w:hAnsi="Times New Roman"/>
        </w:rPr>
        <w:t xml:space="preserve"> nesukeldama jokio šalutinio poveikio arba toleruojamus šalutinio poveikio reiškinius.</w:t>
      </w:r>
    </w:p>
    <w:p w:rsidR="002A38B1" w:rsidRPr="00042653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042653">
        <w:rPr>
          <w:rFonts w:ascii="Times New Roman" w:eastAsia="Times New Roman" w:hAnsi="Times New Roman"/>
        </w:rPr>
        <w:t>Vaisto vartojimo trukmę nustato gydytojas.</w:t>
      </w:r>
    </w:p>
    <w:p w:rsidR="002A38B1" w:rsidRPr="00A419FE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2A47AB">
        <w:rPr>
          <w:rFonts w:ascii="Times New Roman" w:eastAsia="Times New Roman" w:hAnsi="Times New Roman"/>
        </w:rPr>
        <w:t xml:space="preserve">Tinkamiausiai dozei nustatyti </w:t>
      </w:r>
      <w:proofErr w:type="spellStart"/>
      <w:r w:rsidRPr="002A47AB">
        <w:rPr>
          <w:rFonts w:ascii="Times New Roman" w:eastAsia="Times New Roman" w:hAnsi="Times New Roman"/>
        </w:rPr>
        <w:t>Vendal</w:t>
      </w:r>
      <w:proofErr w:type="spellEnd"/>
      <w:r w:rsidRPr="002A47AB">
        <w:rPr>
          <w:rFonts w:ascii="Times New Roman" w:eastAsia="Times New Roman" w:hAnsi="Times New Roman"/>
        </w:rPr>
        <w:t xml:space="preserve"> </w:t>
      </w:r>
      <w:proofErr w:type="spellStart"/>
      <w:r w:rsidRPr="002A47AB">
        <w:rPr>
          <w:rFonts w:ascii="Times New Roman" w:eastAsia="Times New Roman" w:hAnsi="Times New Roman"/>
        </w:rPr>
        <w:t>re</w:t>
      </w:r>
      <w:r w:rsidRPr="00A419FE">
        <w:rPr>
          <w:rFonts w:ascii="Times New Roman" w:eastAsia="Times New Roman" w:hAnsi="Times New Roman"/>
        </w:rPr>
        <w:t>tard</w:t>
      </w:r>
      <w:proofErr w:type="spellEnd"/>
      <w:r w:rsidRPr="00A419FE">
        <w:rPr>
          <w:rFonts w:ascii="Times New Roman" w:eastAsia="Times New Roman" w:hAnsi="Times New Roman"/>
        </w:rPr>
        <w:t xml:space="preserve"> yra įvairaus stiprumo: 10 mg, 30 mg, 60 mg, 100 mg ir 200 mg.</w:t>
      </w:r>
    </w:p>
    <w:p w:rsidR="002A38B1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Nekeiskite savarankiškai Jums paskirto vaisto dozės. Jeigu manote, kad </w:t>
      </w:r>
      <w:proofErr w:type="spellStart"/>
      <w:r>
        <w:rPr>
          <w:rFonts w:ascii="Times New Roman" w:eastAsia="Times New Roman" w:hAnsi="Times New Roman"/>
        </w:rPr>
        <w:t>Vendal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retard</w:t>
      </w:r>
      <w:proofErr w:type="spellEnd"/>
      <w:r>
        <w:rPr>
          <w:rFonts w:ascii="Times New Roman" w:eastAsia="Times New Roman" w:hAnsi="Times New Roman"/>
        </w:rPr>
        <w:t xml:space="preserve"> veikia pernelyg stipriai ar per silpnai, pasitarkite su gydytoju.</w:t>
      </w:r>
    </w:p>
    <w:p w:rsidR="002A38B1" w:rsidRPr="00A53CF6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DC3E81" w:rsidRDefault="002A38B1" w:rsidP="002A38B1">
      <w:pPr>
        <w:spacing w:after="0" w:line="240" w:lineRule="auto"/>
        <w:rPr>
          <w:rFonts w:ascii="Times New Roman" w:eastAsia="Times New Roman" w:hAnsi="Times New Roman"/>
          <w:b/>
        </w:rPr>
      </w:pPr>
      <w:r w:rsidRPr="00DC3E81">
        <w:rPr>
          <w:rFonts w:ascii="Times New Roman" w:eastAsia="Times New Roman" w:hAnsi="Times New Roman"/>
          <w:b/>
        </w:rPr>
        <w:t xml:space="preserve">Suaugusiesiems ir vyresniems nei 12 metų </w:t>
      </w:r>
      <w:r>
        <w:rPr>
          <w:rFonts w:ascii="Times New Roman" w:eastAsia="Times New Roman" w:hAnsi="Times New Roman"/>
          <w:b/>
        </w:rPr>
        <w:t>paaugliams</w:t>
      </w:r>
    </w:p>
    <w:p w:rsidR="002A38B1" w:rsidRPr="00752BCC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795C8B">
        <w:rPr>
          <w:rFonts w:ascii="Times New Roman" w:eastAsia="Times New Roman" w:hAnsi="Times New Roman"/>
        </w:rPr>
        <w:t>Jei gydytojas nepaskyrė kitaip, įprasta pradinė dozė yra nuo 1 iki 3 10 mg</w:t>
      </w:r>
      <w:r w:rsidRPr="00C434DD">
        <w:rPr>
          <w:rFonts w:ascii="Times New Roman" w:eastAsia="Times New Roman" w:hAnsi="Times New Roman"/>
          <w:bCs/>
        </w:rPr>
        <w:t xml:space="preserve"> pailginto atpalaidavimo </w:t>
      </w:r>
      <w:r w:rsidRPr="00C434DD">
        <w:rPr>
          <w:rFonts w:ascii="Times New Roman" w:eastAsia="Times New Roman" w:hAnsi="Times New Roman"/>
        </w:rPr>
        <w:t>tablečių (tai atitinka 10 - 30 mg morfino c</w:t>
      </w:r>
      <w:r w:rsidRPr="00752BCC">
        <w:rPr>
          <w:rFonts w:ascii="Times New Roman" w:eastAsia="Times New Roman" w:hAnsi="Times New Roman"/>
        </w:rPr>
        <w:t xml:space="preserve">hlorido </w:t>
      </w:r>
      <w:proofErr w:type="spellStart"/>
      <w:r w:rsidRPr="00752BCC">
        <w:rPr>
          <w:rFonts w:ascii="Times New Roman" w:eastAsia="Times New Roman" w:hAnsi="Times New Roman"/>
        </w:rPr>
        <w:t>trihidrato</w:t>
      </w:r>
      <w:proofErr w:type="spellEnd"/>
      <w:r w:rsidRPr="00752BCC">
        <w:rPr>
          <w:rFonts w:ascii="Times New Roman" w:eastAsia="Times New Roman" w:hAnsi="Times New Roman"/>
        </w:rPr>
        <w:t>) du kartus per parą (iš ryto ir vakare). Reikia griežtai laikytis nustatyto vartojimo laiko (gerti vaistą kas 12 valandų).</w:t>
      </w:r>
    </w:p>
    <w:p w:rsidR="002A38B1" w:rsidRPr="003A0F41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355E8D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355E8D">
        <w:rPr>
          <w:rFonts w:ascii="Times New Roman" w:eastAsia="Times New Roman" w:hAnsi="Times New Roman"/>
        </w:rPr>
        <w:t xml:space="preserve">Jei skausmo intensyvumas didėja arba atsiranda morfino toleravimas, gydytojas dozę padidins. </w:t>
      </w:r>
    </w:p>
    <w:p w:rsidR="002A38B1" w:rsidRPr="001573CC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1573CC">
        <w:rPr>
          <w:rFonts w:ascii="Times New Roman" w:eastAsia="Times New Roman" w:hAnsi="Times New Roman"/>
        </w:rPr>
        <w:t>Vartojimui gydymo pradžioje 60 mg, 100 mg ir 200 mg pailginto atpalaidavimo tabletės netinka.</w:t>
      </w:r>
    </w:p>
    <w:p w:rsidR="002A38B1" w:rsidRPr="00E36AE5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DC3E81" w:rsidRDefault="002A38B1" w:rsidP="002A38B1">
      <w:pPr>
        <w:spacing w:after="0" w:line="240" w:lineRule="auto"/>
        <w:rPr>
          <w:rFonts w:ascii="Times New Roman" w:eastAsia="Times New Roman" w:hAnsi="Times New Roman"/>
          <w:b/>
        </w:rPr>
      </w:pPr>
      <w:r w:rsidRPr="00DC3E81">
        <w:rPr>
          <w:rFonts w:ascii="Times New Roman" w:eastAsia="Times New Roman" w:hAnsi="Times New Roman"/>
          <w:b/>
        </w:rPr>
        <w:t>Vartojimas vaikams</w:t>
      </w:r>
    </w:p>
    <w:p w:rsidR="002A38B1" w:rsidRPr="001F29CA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2D2E25">
        <w:rPr>
          <w:rFonts w:ascii="Times New Roman" w:eastAsia="Times New Roman" w:hAnsi="Times New Roman"/>
        </w:rPr>
        <w:t>Ap</w:t>
      </w:r>
      <w:r w:rsidRPr="001F29CA">
        <w:rPr>
          <w:rFonts w:ascii="Times New Roman" w:eastAsia="Times New Roman" w:hAnsi="Times New Roman"/>
        </w:rPr>
        <w:t xml:space="preserve">ie </w:t>
      </w:r>
      <w:proofErr w:type="spellStart"/>
      <w:r w:rsidRPr="001F29CA">
        <w:rPr>
          <w:rFonts w:ascii="Times New Roman" w:eastAsia="Times New Roman" w:hAnsi="Times New Roman"/>
        </w:rPr>
        <w:t>Vendal</w:t>
      </w:r>
      <w:proofErr w:type="spellEnd"/>
      <w:r w:rsidRPr="001F29CA">
        <w:rPr>
          <w:rFonts w:ascii="Times New Roman" w:eastAsia="Times New Roman" w:hAnsi="Times New Roman"/>
        </w:rPr>
        <w:t xml:space="preserve"> </w:t>
      </w:r>
      <w:proofErr w:type="spellStart"/>
      <w:r w:rsidRPr="001F29CA">
        <w:rPr>
          <w:rFonts w:ascii="Times New Roman" w:eastAsia="Times New Roman" w:hAnsi="Times New Roman"/>
        </w:rPr>
        <w:t>retard</w:t>
      </w:r>
      <w:proofErr w:type="spellEnd"/>
      <w:r w:rsidRPr="001F29CA">
        <w:rPr>
          <w:rFonts w:ascii="Times New Roman" w:eastAsia="Times New Roman" w:hAnsi="Times New Roman"/>
        </w:rPr>
        <w:t xml:space="preserve"> vartojimą jaunesniems kaip 12 metų </w:t>
      </w:r>
      <w:r>
        <w:rPr>
          <w:rFonts w:ascii="Times New Roman" w:eastAsia="Times New Roman" w:hAnsi="Times New Roman"/>
        </w:rPr>
        <w:t>paaugliams</w:t>
      </w:r>
      <w:r w:rsidRPr="001F29CA">
        <w:rPr>
          <w:rFonts w:ascii="Times New Roman" w:eastAsia="Times New Roman" w:hAnsi="Times New Roman"/>
        </w:rPr>
        <w:t xml:space="preserve"> patyrimo nesukaupta.</w:t>
      </w:r>
    </w:p>
    <w:p w:rsidR="002A38B1" w:rsidRPr="00914961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914961">
        <w:rPr>
          <w:rFonts w:ascii="Times New Roman" w:eastAsia="Times New Roman" w:hAnsi="Times New Roman"/>
        </w:rPr>
        <w:t xml:space="preserve">Jaunesniems kaip 1 metų kūdikiams </w:t>
      </w:r>
      <w:proofErr w:type="spellStart"/>
      <w:r w:rsidRPr="00914961">
        <w:rPr>
          <w:rFonts w:ascii="Times New Roman" w:eastAsia="Times New Roman" w:hAnsi="Times New Roman"/>
        </w:rPr>
        <w:t>Vendal</w:t>
      </w:r>
      <w:proofErr w:type="spellEnd"/>
      <w:r w:rsidRPr="00914961">
        <w:rPr>
          <w:rFonts w:ascii="Times New Roman" w:eastAsia="Times New Roman" w:hAnsi="Times New Roman"/>
        </w:rPr>
        <w:t xml:space="preserve"> </w:t>
      </w:r>
      <w:proofErr w:type="spellStart"/>
      <w:r w:rsidRPr="00914961">
        <w:rPr>
          <w:rFonts w:ascii="Times New Roman" w:eastAsia="Times New Roman" w:hAnsi="Times New Roman"/>
        </w:rPr>
        <w:t>retard</w:t>
      </w:r>
      <w:proofErr w:type="spellEnd"/>
      <w:r w:rsidRPr="00914961">
        <w:rPr>
          <w:rFonts w:ascii="Times New Roman" w:eastAsia="Times New Roman" w:hAnsi="Times New Roman"/>
        </w:rPr>
        <w:t xml:space="preserve"> vartoti draudžiama.</w:t>
      </w:r>
    </w:p>
    <w:p w:rsidR="002A38B1" w:rsidRPr="00914961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DC3E81" w:rsidRDefault="002A38B1" w:rsidP="002A38B1">
      <w:pPr>
        <w:spacing w:after="0" w:line="240" w:lineRule="auto"/>
        <w:rPr>
          <w:rFonts w:ascii="Times New Roman" w:eastAsia="Times New Roman" w:hAnsi="Times New Roman"/>
          <w:b/>
        </w:rPr>
      </w:pPr>
      <w:r w:rsidRPr="00DC3E81">
        <w:rPr>
          <w:rFonts w:ascii="Times New Roman" w:eastAsia="Times New Roman" w:hAnsi="Times New Roman"/>
          <w:b/>
        </w:rPr>
        <w:t>Senyviems pacientams ir pacientams, kuriems sutrikusi inkstų arba kepenų funkcija</w:t>
      </w:r>
    </w:p>
    <w:p w:rsidR="002A38B1" w:rsidRPr="003A2C35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201065">
        <w:rPr>
          <w:rFonts w:ascii="Times New Roman" w:eastAsia="Times New Roman" w:hAnsi="Times New Roman"/>
        </w:rPr>
        <w:t>Šiems pac</w:t>
      </w:r>
      <w:r w:rsidRPr="003A2C35">
        <w:rPr>
          <w:rFonts w:ascii="Times New Roman" w:eastAsia="Times New Roman" w:hAnsi="Times New Roman"/>
        </w:rPr>
        <w:t>ientams gydytojas paskirs mažesnę pradinę vaisto dozę.</w:t>
      </w:r>
    </w:p>
    <w:p w:rsidR="002A38B1" w:rsidRPr="003A2C35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6C4FFE" w:rsidRDefault="002A38B1" w:rsidP="002A38B1">
      <w:pPr>
        <w:spacing w:after="0" w:line="240" w:lineRule="auto"/>
        <w:rPr>
          <w:rFonts w:ascii="Times New Roman" w:eastAsia="Times New Roman" w:hAnsi="Times New Roman"/>
          <w:b/>
        </w:rPr>
      </w:pPr>
      <w:r w:rsidRPr="006C4FFE">
        <w:rPr>
          <w:rFonts w:ascii="Times New Roman" w:eastAsia="Times New Roman" w:hAnsi="Times New Roman"/>
          <w:b/>
        </w:rPr>
        <w:t xml:space="preserve">Ką daryti pavartojus per didelę </w:t>
      </w:r>
      <w:proofErr w:type="spellStart"/>
      <w:r w:rsidRPr="006C4FFE">
        <w:rPr>
          <w:rFonts w:ascii="Times New Roman" w:eastAsia="Times New Roman" w:hAnsi="Times New Roman"/>
          <w:b/>
        </w:rPr>
        <w:t>Vendal</w:t>
      </w:r>
      <w:proofErr w:type="spellEnd"/>
      <w:r w:rsidRPr="006C4FFE">
        <w:rPr>
          <w:rFonts w:ascii="Times New Roman" w:eastAsia="Times New Roman" w:hAnsi="Times New Roman"/>
          <w:b/>
        </w:rPr>
        <w:t xml:space="preserve"> </w:t>
      </w:r>
      <w:proofErr w:type="spellStart"/>
      <w:r w:rsidRPr="006C4FFE">
        <w:rPr>
          <w:rFonts w:ascii="Times New Roman" w:eastAsia="Times New Roman" w:hAnsi="Times New Roman"/>
          <w:b/>
        </w:rPr>
        <w:t>retard</w:t>
      </w:r>
      <w:proofErr w:type="spellEnd"/>
      <w:r w:rsidRPr="006C4FFE">
        <w:rPr>
          <w:rFonts w:ascii="Times New Roman" w:eastAsia="Times New Roman" w:hAnsi="Times New Roman"/>
          <w:b/>
        </w:rPr>
        <w:t xml:space="preserve"> dozę</w:t>
      </w:r>
    </w:p>
    <w:p w:rsidR="002A38B1" w:rsidRPr="00FC0B82" w:rsidRDefault="002A38B1" w:rsidP="002A38B1">
      <w:pPr>
        <w:pStyle w:val="BTEMEASMCA"/>
        <w:rPr>
          <w:rStyle w:val="BTEMEASMCAChar"/>
          <w:rFonts w:eastAsia="Calibri"/>
        </w:rPr>
      </w:pPr>
      <w:r w:rsidRPr="00B53E46">
        <w:t xml:space="preserve">Didžiausias pavojus perdozavus </w:t>
      </w:r>
      <w:proofErr w:type="spellStart"/>
      <w:r w:rsidRPr="00B53E46">
        <w:t>Vendal</w:t>
      </w:r>
      <w:proofErr w:type="spellEnd"/>
      <w:r w:rsidRPr="00B53E46">
        <w:t xml:space="preserve"> </w:t>
      </w:r>
      <w:proofErr w:type="spellStart"/>
      <w:r w:rsidRPr="00B53E46">
        <w:t>retard</w:t>
      </w:r>
      <w:proofErr w:type="spellEnd"/>
      <w:r w:rsidRPr="00B53E46">
        <w:t xml:space="preserve"> yra kvėpavimo slopinimas. </w:t>
      </w:r>
      <w:r w:rsidRPr="00B53E46">
        <w:rPr>
          <w:rStyle w:val="BTEMEASMCAChar"/>
        </w:rPr>
        <w:t>Pavartojus per didelę vaisto dozę, įkvėpus vėmalų arba pašalinių medžiagų, gali išsivystyti pneumonija, kuri gali pasireikšti tokiais simptomais kaip dusulys, kosulys ir karščiavimas</w:t>
      </w:r>
      <w:r>
        <w:rPr>
          <w:rStyle w:val="BTEMEASMCAChar"/>
        </w:rPr>
        <w:t>.</w:t>
      </w:r>
    </w:p>
    <w:p w:rsidR="002A38B1" w:rsidRPr="00C5609B" w:rsidRDefault="002A38B1" w:rsidP="002A38B1">
      <w:pPr>
        <w:pStyle w:val="BTEMEASMCA"/>
        <w:rPr>
          <w:rStyle w:val="BTEMEASMCAChar"/>
        </w:rPr>
      </w:pPr>
      <w:r w:rsidRPr="00926C67">
        <w:t>Išgėrus per daug pailginto atpalaidavimo tablečių nedelsiant kreipkitės į gydytoją. Vaisto perdozavimo požymiai yra susiaurėję vyzdžiai, sumažėjęs kraujospūdis, kraujotakos sutrikimas, šo</w:t>
      </w:r>
      <w:r w:rsidRPr="00C5609B">
        <w:t xml:space="preserve">kas ir </w:t>
      </w:r>
      <w:r>
        <w:t>orientacijos sutrikimas</w:t>
      </w:r>
      <w:r w:rsidRPr="00C5609B">
        <w:t>.</w:t>
      </w:r>
      <w:r w:rsidRPr="00C5609B">
        <w:rPr>
          <w:rStyle w:val="BTEMEASMCAChar"/>
        </w:rPr>
        <w:t xml:space="preserve"> Pavartojus per didelę vaisto dozę, taip pat gali pasidaryti sunku kvėpuoti, dėl to pacientas gali prarasti sąmonę ar net mirti.</w:t>
      </w:r>
    </w:p>
    <w:p w:rsidR="002A38B1" w:rsidRPr="009E7FA0" w:rsidRDefault="002A38B1" w:rsidP="002A38B1">
      <w:pPr>
        <w:pStyle w:val="BTEMEASMCA"/>
      </w:pPr>
      <w:r w:rsidRPr="00C5609B">
        <w:t xml:space="preserve">Jeigu įtariate, kad vaikas galėjo išgerti </w:t>
      </w:r>
      <w:proofErr w:type="spellStart"/>
      <w:r w:rsidRPr="00C5609B">
        <w:t>Vendal</w:t>
      </w:r>
      <w:proofErr w:type="spellEnd"/>
      <w:r w:rsidRPr="00C5609B">
        <w:t xml:space="preserve"> </w:t>
      </w:r>
      <w:proofErr w:type="spellStart"/>
      <w:r w:rsidRPr="00C5609B">
        <w:t>retard</w:t>
      </w:r>
      <w:proofErr w:type="spellEnd"/>
      <w:r w:rsidRPr="00C5609B">
        <w:t>, reikia nedelsiant kreiptis į gydytoją arba m</w:t>
      </w:r>
      <w:r w:rsidRPr="009E7FA0">
        <w:t>edicinos įstaigą; nelaukite, kol atsiras simptomų.</w:t>
      </w:r>
    </w:p>
    <w:p w:rsidR="002A38B1" w:rsidRPr="00A610CD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841AB6" w:rsidRDefault="002A38B1" w:rsidP="002A38B1">
      <w:pPr>
        <w:spacing w:after="0" w:line="240" w:lineRule="auto"/>
        <w:rPr>
          <w:rFonts w:ascii="Times New Roman" w:eastAsia="Times New Roman" w:hAnsi="Times New Roman"/>
          <w:b/>
        </w:rPr>
      </w:pPr>
      <w:r w:rsidRPr="00841AB6">
        <w:rPr>
          <w:rFonts w:ascii="Times New Roman" w:eastAsia="Times New Roman" w:hAnsi="Times New Roman"/>
          <w:b/>
        </w:rPr>
        <w:t xml:space="preserve">Pamiršus pavartoti </w:t>
      </w:r>
      <w:proofErr w:type="spellStart"/>
      <w:r w:rsidRPr="00841AB6">
        <w:rPr>
          <w:rFonts w:ascii="Times New Roman" w:eastAsia="Times New Roman" w:hAnsi="Times New Roman"/>
          <w:b/>
        </w:rPr>
        <w:t>Vendal</w:t>
      </w:r>
      <w:proofErr w:type="spellEnd"/>
      <w:r w:rsidRPr="00841AB6">
        <w:rPr>
          <w:rFonts w:ascii="Times New Roman" w:eastAsia="Times New Roman" w:hAnsi="Times New Roman"/>
          <w:b/>
        </w:rPr>
        <w:t xml:space="preserve"> </w:t>
      </w:r>
      <w:proofErr w:type="spellStart"/>
      <w:r w:rsidRPr="00841AB6">
        <w:rPr>
          <w:rFonts w:ascii="Times New Roman" w:eastAsia="Times New Roman" w:hAnsi="Times New Roman"/>
          <w:b/>
        </w:rPr>
        <w:t>retard</w:t>
      </w:r>
      <w:proofErr w:type="spellEnd"/>
    </w:p>
    <w:p w:rsidR="002A38B1" w:rsidRPr="00B26CA8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841AB6">
        <w:rPr>
          <w:rFonts w:ascii="Times New Roman" w:eastAsia="Times New Roman" w:hAnsi="Times New Roman"/>
        </w:rPr>
        <w:t xml:space="preserve">Negalima vartoti dvigubos dozės, norint kompensuoti praleistą dozę. Išgerkite vaisto pastebėję, kad pamiršote pavartoti </w:t>
      </w:r>
      <w:proofErr w:type="spellStart"/>
      <w:r w:rsidRPr="00841AB6">
        <w:rPr>
          <w:rFonts w:ascii="Times New Roman" w:eastAsia="Times New Roman" w:hAnsi="Times New Roman"/>
        </w:rPr>
        <w:t>Vendal</w:t>
      </w:r>
      <w:proofErr w:type="spellEnd"/>
      <w:r w:rsidRPr="00841AB6">
        <w:rPr>
          <w:rFonts w:ascii="Times New Roman" w:eastAsia="Times New Roman" w:hAnsi="Times New Roman"/>
        </w:rPr>
        <w:t xml:space="preserve"> </w:t>
      </w:r>
      <w:proofErr w:type="spellStart"/>
      <w:r w:rsidRPr="00841AB6">
        <w:rPr>
          <w:rFonts w:ascii="Times New Roman" w:eastAsia="Times New Roman" w:hAnsi="Times New Roman"/>
        </w:rPr>
        <w:t>retard</w:t>
      </w:r>
      <w:proofErr w:type="spellEnd"/>
      <w:r w:rsidRPr="00841AB6">
        <w:rPr>
          <w:rFonts w:ascii="Times New Roman" w:eastAsia="Times New Roman" w:hAnsi="Times New Roman"/>
        </w:rPr>
        <w:t>. Kitą vaisto dozę išgerkite po 12 val</w:t>
      </w:r>
      <w:r w:rsidRPr="00B26CA8">
        <w:rPr>
          <w:rFonts w:ascii="Times New Roman" w:eastAsia="Times New Roman" w:hAnsi="Times New Roman"/>
        </w:rPr>
        <w:t xml:space="preserve">. </w:t>
      </w:r>
    </w:p>
    <w:p w:rsidR="002A38B1" w:rsidRPr="00B26CA8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FE23B0" w:rsidRDefault="002A38B1" w:rsidP="002A38B1">
      <w:pPr>
        <w:spacing w:after="0" w:line="240" w:lineRule="auto"/>
        <w:rPr>
          <w:rFonts w:ascii="Times New Roman" w:eastAsia="Times New Roman" w:hAnsi="Times New Roman"/>
          <w:b/>
        </w:rPr>
      </w:pPr>
      <w:r w:rsidRPr="00FE23B0">
        <w:rPr>
          <w:rFonts w:ascii="Times New Roman" w:eastAsia="Times New Roman" w:hAnsi="Times New Roman"/>
          <w:b/>
        </w:rPr>
        <w:t xml:space="preserve">Nustojus vartoti </w:t>
      </w:r>
      <w:proofErr w:type="spellStart"/>
      <w:r w:rsidRPr="00FE23B0">
        <w:rPr>
          <w:rFonts w:ascii="Times New Roman" w:eastAsia="Times New Roman" w:hAnsi="Times New Roman"/>
          <w:b/>
        </w:rPr>
        <w:t>Vendal</w:t>
      </w:r>
      <w:proofErr w:type="spellEnd"/>
      <w:r w:rsidRPr="00FE23B0">
        <w:rPr>
          <w:rFonts w:ascii="Times New Roman" w:eastAsia="Times New Roman" w:hAnsi="Times New Roman"/>
          <w:b/>
        </w:rPr>
        <w:t xml:space="preserve"> </w:t>
      </w:r>
      <w:proofErr w:type="spellStart"/>
      <w:r w:rsidRPr="00FE23B0">
        <w:rPr>
          <w:rFonts w:ascii="Times New Roman" w:eastAsia="Times New Roman" w:hAnsi="Times New Roman"/>
          <w:b/>
        </w:rPr>
        <w:t>retard</w:t>
      </w:r>
      <w:proofErr w:type="spellEnd"/>
    </w:p>
    <w:p w:rsidR="002A38B1" w:rsidRPr="000364FE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FE23B0">
        <w:rPr>
          <w:rFonts w:ascii="Times New Roman" w:hAnsi="Times New Roman"/>
        </w:rPr>
        <w:t xml:space="preserve">Nenutraukite gydymo </w:t>
      </w:r>
      <w:proofErr w:type="spellStart"/>
      <w:r w:rsidRPr="00FE23B0">
        <w:rPr>
          <w:rFonts w:ascii="Times New Roman" w:hAnsi="Times New Roman"/>
        </w:rPr>
        <w:t>Vendal</w:t>
      </w:r>
      <w:proofErr w:type="spellEnd"/>
      <w:r w:rsidRPr="00FE23B0">
        <w:rPr>
          <w:rFonts w:ascii="Times New Roman" w:hAnsi="Times New Roman"/>
        </w:rPr>
        <w:t xml:space="preserve"> </w:t>
      </w:r>
      <w:proofErr w:type="spellStart"/>
      <w:r w:rsidRPr="00FE23B0">
        <w:rPr>
          <w:rFonts w:ascii="Times New Roman" w:hAnsi="Times New Roman"/>
        </w:rPr>
        <w:t>retard</w:t>
      </w:r>
      <w:proofErr w:type="spellEnd"/>
      <w:r w:rsidRPr="00FE23B0">
        <w:rPr>
          <w:rFonts w:ascii="Times New Roman" w:hAnsi="Times New Roman"/>
        </w:rPr>
        <w:t xml:space="preserve">, nepasitarę su savo gydytoju. Jeigu norite nutraukti gydymą </w:t>
      </w:r>
      <w:proofErr w:type="spellStart"/>
      <w:r w:rsidRPr="00FE23B0">
        <w:rPr>
          <w:rFonts w:ascii="Times New Roman" w:hAnsi="Times New Roman"/>
        </w:rPr>
        <w:t>Vendal</w:t>
      </w:r>
      <w:proofErr w:type="spellEnd"/>
      <w:r w:rsidRPr="00FE23B0">
        <w:rPr>
          <w:rFonts w:ascii="Times New Roman" w:hAnsi="Times New Roman"/>
        </w:rPr>
        <w:t xml:space="preserve"> </w:t>
      </w:r>
      <w:proofErr w:type="spellStart"/>
      <w:r w:rsidRPr="00FE23B0">
        <w:rPr>
          <w:rFonts w:ascii="Times New Roman" w:hAnsi="Times New Roman"/>
        </w:rPr>
        <w:t>retard</w:t>
      </w:r>
      <w:proofErr w:type="spellEnd"/>
      <w:r w:rsidRPr="00FE23B0">
        <w:rPr>
          <w:rFonts w:ascii="Times New Roman" w:hAnsi="Times New Roman"/>
        </w:rPr>
        <w:t>, pasiteiraukite gydytojo, kaip iš lėto sumažinti vaisto dozę, kad išvengtumėte abstinencijos simptomų. Abstinenc</w:t>
      </w:r>
      <w:r w:rsidRPr="00790240">
        <w:rPr>
          <w:rFonts w:ascii="Times New Roman" w:hAnsi="Times New Roman"/>
        </w:rPr>
        <w:t>ija gali pasireikšti tokiais simptomais, kaip skausmas įvairiose kūno dalyse, drebulys, viduriavimas, pilvo skausmas, pykinimas, į gripą panašūs simptomai, padažnėjęs širdies plakimas ir išsiplėtę vyzdžiai. Gali pasireikšti psichologiniai simptomai – intensyvus nepasitenkinimo jausmas, nerimas ir dirglumas.</w:t>
      </w:r>
    </w:p>
    <w:p w:rsidR="002A38B1" w:rsidRPr="000364FE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0364FE">
        <w:rPr>
          <w:rFonts w:ascii="Times New Roman" w:eastAsia="Times New Roman" w:hAnsi="Times New Roman"/>
        </w:rPr>
        <w:t>Jeigu kiltų daugiau klausimų dėl šio vaisto vartojimo, kreipkitės į gydytoją arba vaistininką.</w:t>
      </w:r>
    </w:p>
    <w:p w:rsidR="002A38B1" w:rsidRPr="000364FE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0364FE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0364FE" w:rsidRDefault="002A38B1" w:rsidP="002A38B1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</w:rPr>
      </w:pPr>
      <w:bookmarkStart w:id="8" w:name="_Toc129243142"/>
      <w:bookmarkStart w:id="9" w:name="_Toc129243267"/>
      <w:r w:rsidRPr="000364FE">
        <w:rPr>
          <w:rFonts w:ascii="Times New Roman" w:hAnsi="Times New Roman"/>
          <w:b/>
        </w:rPr>
        <w:t>4.</w:t>
      </w:r>
      <w:r w:rsidRPr="000364FE">
        <w:rPr>
          <w:rFonts w:ascii="Times New Roman" w:hAnsi="Times New Roman"/>
          <w:b/>
        </w:rPr>
        <w:tab/>
        <w:t>Galimas šalutinis poveikis</w:t>
      </w:r>
      <w:bookmarkEnd w:id="8"/>
      <w:bookmarkEnd w:id="9"/>
    </w:p>
    <w:p w:rsidR="002A38B1" w:rsidRPr="000364FE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Default="002A38B1" w:rsidP="002A38B1">
      <w:pPr>
        <w:pStyle w:val="BTEMEASMCA"/>
      </w:pPr>
      <w:r>
        <w:t>Šis vaistas</w:t>
      </w:r>
      <w:r w:rsidRPr="000364FE">
        <w:t>, kaip ir visi kiti, gali sukelti šalutinį poveikį, nor</w:t>
      </w:r>
      <w:r w:rsidRPr="001E7746">
        <w:t>s jis pasireiškia ne visiems žmonėms. Jeigu pasireiškė sunkus šalutinis poveikis arba pastebėjote šiame lapelyje nenurodytą šalutinį poveikį, pasakykite gydytojui arba vaistininkui.</w:t>
      </w:r>
    </w:p>
    <w:p w:rsidR="002A38B1" w:rsidRPr="001E7746" w:rsidRDefault="002A38B1" w:rsidP="002A38B1">
      <w:pPr>
        <w:pStyle w:val="BTEMEASMCA"/>
      </w:pPr>
    </w:p>
    <w:p w:rsidR="002A38B1" w:rsidRDefault="002A38B1" w:rsidP="002A38B1">
      <w:pPr>
        <w:pStyle w:val="BTEMEASMCA"/>
      </w:pPr>
      <w:r>
        <w:t xml:space="preserve">Nutraukite </w:t>
      </w:r>
      <w:proofErr w:type="spellStart"/>
      <w:r>
        <w:t>Vendal</w:t>
      </w:r>
      <w:proofErr w:type="spellEnd"/>
      <w:r>
        <w:t xml:space="preserve"> </w:t>
      </w:r>
      <w:proofErr w:type="spellStart"/>
      <w:r>
        <w:t>retard</w:t>
      </w:r>
      <w:proofErr w:type="spellEnd"/>
      <w:r>
        <w:t xml:space="preserve"> vartojimą ir nedelsiant kreipkitės dėl medicininės pagalbos, jei pastebėjote tokius simptomus:</w:t>
      </w:r>
    </w:p>
    <w:p w:rsidR="002A38B1" w:rsidRDefault="002A38B1" w:rsidP="002A38B1">
      <w:pPr>
        <w:pStyle w:val="BTEMEASMCA"/>
      </w:pPr>
      <w:r>
        <w:t xml:space="preserve">Smarkų odos išbėrimą su pūslių susidarymu, išplitusį odos pleiskanojimą, pūliais užpildytas dėmes kartu su karščiavimu. Tai gali būti būklė, kuri vadinama ūmine </w:t>
      </w:r>
      <w:proofErr w:type="spellStart"/>
      <w:r>
        <w:t>generalizuota</w:t>
      </w:r>
      <w:proofErr w:type="spellEnd"/>
      <w:r>
        <w:t xml:space="preserve"> </w:t>
      </w:r>
      <w:proofErr w:type="spellStart"/>
      <w:r>
        <w:t>egzantemine</w:t>
      </w:r>
      <w:proofErr w:type="spellEnd"/>
      <w:r>
        <w:t xml:space="preserve"> </w:t>
      </w:r>
      <w:proofErr w:type="spellStart"/>
      <w:r>
        <w:t>pustulioze</w:t>
      </w:r>
      <w:proofErr w:type="spellEnd"/>
      <w:r>
        <w:t xml:space="preserve"> (ŪEGP). </w:t>
      </w:r>
    </w:p>
    <w:p w:rsidR="002A38B1" w:rsidRPr="001E7746" w:rsidRDefault="002A38B1" w:rsidP="002A38B1">
      <w:pPr>
        <w:pStyle w:val="BTEMEASMCA"/>
      </w:pPr>
      <w:r>
        <w:t>Sunkią alerginę reakciją, kuri sukelia dusulį arba galvos svaigimą.</w:t>
      </w:r>
    </w:p>
    <w:p w:rsidR="002A38B1" w:rsidRPr="001E7746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1E7746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1E7746">
        <w:rPr>
          <w:rFonts w:ascii="Times New Roman" w:eastAsia="Times New Roman" w:hAnsi="Times New Roman"/>
        </w:rPr>
        <w:t>Gali pasireikšti toks šalutinis poveikis:</w:t>
      </w:r>
    </w:p>
    <w:p w:rsidR="002A38B1" w:rsidRPr="001E7746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D87696" w:rsidRDefault="002A38B1" w:rsidP="002A38B1">
      <w:pPr>
        <w:spacing w:after="0" w:line="240" w:lineRule="auto"/>
        <w:rPr>
          <w:rFonts w:ascii="Times New Roman" w:hAnsi="Times New Roman"/>
          <w:b/>
        </w:rPr>
      </w:pPr>
      <w:r w:rsidRPr="00D87696">
        <w:rPr>
          <w:rFonts w:ascii="Times New Roman" w:eastAsia="Times New Roman" w:hAnsi="Times New Roman"/>
          <w:b/>
        </w:rPr>
        <w:t xml:space="preserve">Labai dažni šalutinio poveikio reiškiniai </w:t>
      </w:r>
      <w:r w:rsidRPr="00D87696">
        <w:rPr>
          <w:rFonts w:ascii="Times New Roman" w:hAnsi="Times New Roman"/>
          <w:b/>
        </w:rPr>
        <w:t>(gali pasireikšti ne rečiau kaip 1 iš 10 asmenų):</w:t>
      </w:r>
    </w:p>
    <w:p w:rsidR="002A38B1" w:rsidRPr="00D87696" w:rsidRDefault="002A38B1" w:rsidP="002A38B1">
      <w:pPr>
        <w:numPr>
          <w:ilvl w:val="0"/>
          <w:numId w:val="16"/>
        </w:numPr>
        <w:spacing w:after="0" w:line="240" w:lineRule="auto"/>
        <w:ind w:left="567" w:hanging="567"/>
        <w:rPr>
          <w:rFonts w:ascii="Times New Roman" w:hAnsi="Times New Roman"/>
        </w:rPr>
      </w:pPr>
      <w:r w:rsidRPr="00D87696">
        <w:rPr>
          <w:rFonts w:ascii="Times New Roman" w:hAnsi="Times New Roman"/>
        </w:rPr>
        <w:t>Pykinimas.</w:t>
      </w:r>
    </w:p>
    <w:p w:rsidR="002A38B1" w:rsidRPr="00D87696" w:rsidRDefault="002A38B1" w:rsidP="002A38B1">
      <w:pPr>
        <w:numPr>
          <w:ilvl w:val="0"/>
          <w:numId w:val="16"/>
        </w:numPr>
        <w:spacing w:after="0" w:line="240" w:lineRule="auto"/>
        <w:ind w:left="567" w:hanging="567"/>
        <w:rPr>
          <w:rFonts w:ascii="Times New Roman" w:hAnsi="Times New Roman"/>
        </w:rPr>
      </w:pPr>
      <w:r w:rsidRPr="00D87696">
        <w:rPr>
          <w:rFonts w:ascii="Times New Roman" w:hAnsi="Times New Roman"/>
        </w:rPr>
        <w:t>Vidurių užkietėjimas.</w:t>
      </w:r>
    </w:p>
    <w:p w:rsidR="002A38B1" w:rsidRPr="00D87696" w:rsidRDefault="002A38B1" w:rsidP="002A38B1">
      <w:pPr>
        <w:spacing w:after="0" w:line="240" w:lineRule="auto"/>
        <w:rPr>
          <w:rFonts w:ascii="Times New Roman" w:hAnsi="Times New Roman"/>
        </w:rPr>
      </w:pPr>
    </w:p>
    <w:p w:rsidR="002A38B1" w:rsidRPr="00D87696" w:rsidRDefault="002A38B1" w:rsidP="002A38B1">
      <w:pPr>
        <w:spacing w:after="0" w:line="240" w:lineRule="auto"/>
        <w:ind w:left="567" w:hanging="567"/>
        <w:rPr>
          <w:rFonts w:ascii="Times New Roman" w:hAnsi="Times New Roman"/>
          <w:b/>
        </w:rPr>
      </w:pPr>
      <w:bookmarkStart w:id="10" w:name="_Hlk76825809"/>
      <w:r w:rsidRPr="00D87696">
        <w:rPr>
          <w:rFonts w:ascii="Times New Roman" w:hAnsi="Times New Roman"/>
          <w:b/>
        </w:rPr>
        <w:t>Dažni šalutinio poveikio reiškiniai</w:t>
      </w:r>
      <w:bookmarkEnd w:id="10"/>
      <w:r w:rsidRPr="00D87696">
        <w:rPr>
          <w:rFonts w:ascii="Times New Roman" w:hAnsi="Times New Roman"/>
          <w:b/>
        </w:rPr>
        <w:t xml:space="preserve"> (gali pasireikšti rečiau kaip 1 iš 10 asmenų):</w:t>
      </w:r>
    </w:p>
    <w:p w:rsidR="002A38B1" w:rsidRPr="00D87696" w:rsidRDefault="002A38B1" w:rsidP="002A38B1">
      <w:pPr>
        <w:numPr>
          <w:ilvl w:val="0"/>
          <w:numId w:val="16"/>
        </w:numPr>
        <w:spacing w:after="0" w:line="240" w:lineRule="auto"/>
        <w:ind w:left="567" w:hanging="567"/>
        <w:rPr>
          <w:rFonts w:ascii="Times New Roman" w:hAnsi="Times New Roman"/>
        </w:rPr>
      </w:pPr>
      <w:r w:rsidRPr="00D87696">
        <w:rPr>
          <w:rFonts w:ascii="Times New Roman" w:hAnsi="Times New Roman"/>
        </w:rPr>
        <w:t>Konfūzija (sumišimas).</w:t>
      </w:r>
    </w:p>
    <w:p w:rsidR="002A38B1" w:rsidRPr="00D87696" w:rsidRDefault="002A38B1" w:rsidP="002A38B1">
      <w:pPr>
        <w:numPr>
          <w:ilvl w:val="0"/>
          <w:numId w:val="16"/>
        </w:numPr>
        <w:spacing w:after="0" w:line="240" w:lineRule="auto"/>
        <w:ind w:left="567" w:hanging="567"/>
        <w:rPr>
          <w:rFonts w:ascii="Times New Roman" w:hAnsi="Times New Roman"/>
        </w:rPr>
      </w:pPr>
      <w:r w:rsidRPr="00D87696">
        <w:rPr>
          <w:rFonts w:ascii="Times New Roman" w:hAnsi="Times New Roman"/>
        </w:rPr>
        <w:t>Miego sutrikimai.</w:t>
      </w:r>
    </w:p>
    <w:p w:rsidR="002A38B1" w:rsidRPr="00D87696" w:rsidRDefault="002A38B1" w:rsidP="002A38B1">
      <w:pPr>
        <w:numPr>
          <w:ilvl w:val="0"/>
          <w:numId w:val="16"/>
        </w:numPr>
        <w:spacing w:after="0" w:line="240" w:lineRule="auto"/>
        <w:ind w:left="567" w:hanging="567"/>
        <w:rPr>
          <w:rFonts w:ascii="Times New Roman" w:hAnsi="Times New Roman"/>
        </w:rPr>
      </w:pPr>
      <w:r w:rsidRPr="00D87696">
        <w:rPr>
          <w:rFonts w:ascii="Times New Roman" w:hAnsi="Times New Roman"/>
        </w:rPr>
        <w:t>Galvos svaigimas.</w:t>
      </w:r>
    </w:p>
    <w:p w:rsidR="002A38B1" w:rsidRPr="00D87696" w:rsidRDefault="002A38B1" w:rsidP="002A38B1">
      <w:pPr>
        <w:numPr>
          <w:ilvl w:val="0"/>
          <w:numId w:val="16"/>
        </w:numPr>
        <w:spacing w:after="0" w:line="240" w:lineRule="auto"/>
        <w:ind w:left="567" w:hanging="567"/>
        <w:rPr>
          <w:rFonts w:ascii="Times New Roman" w:hAnsi="Times New Roman"/>
        </w:rPr>
      </w:pPr>
      <w:r w:rsidRPr="00D87696">
        <w:rPr>
          <w:rFonts w:ascii="Times New Roman" w:hAnsi="Times New Roman"/>
        </w:rPr>
        <w:t>Apkvaitimas.</w:t>
      </w:r>
    </w:p>
    <w:p w:rsidR="002A38B1" w:rsidRDefault="002A38B1" w:rsidP="002A38B1">
      <w:pPr>
        <w:pStyle w:val="Sraopastraipa"/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615A4E">
        <w:rPr>
          <w:rFonts w:ascii="Times New Roman" w:eastAsia="Times New Roman" w:hAnsi="Times New Roman"/>
        </w:rPr>
        <w:t xml:space="preserve">Mieguistumas. </w:t>
      </w:r>
    </w:p>
    <w:p w:rsidR="002A38B1" w:rsidRDefault="002A38B1" w:rsidP="002A38B1">
      <w:pPr>
        <w:pStyle w:val="Sraopastraipa"/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Astenija</w:t>
      </w:r>
      <w:proofErr w:type="spellEnd"/>
      <w:r>
        <w:rPr>
          <w:rFonts w:ascii="Times New Roman" w:eastAsia="Times New Roman" w:hAnsi="Times New Roman"/>
        </w:rPr>
        <w:t xml:space="preserve"> (silpnumas), nuovargis, negalavimas.</w:t>
      </w:r>
    </w:p>
    <w:p w:rsidR="002A38B1" w:rsidRDefault="002A38B1" w:rsidP="002A38B1">
      <w:pPr>
        <w:pStyle w:val="Sraopastraipa"/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Raumenų spazmai.</w:t>
      </w:r>
    </w:p>
    <w:p w:rsidR="002A38B1" w:rsidRDefault="002A38B1" w:rsidP="002A38B1">
      <w:pPr>
        <w:pStyle w:val="Sraopastraipa"/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Galvos skausmas.</w:t>
      </w:r>
    </w:p>
    <w:p w:rsidR="002A38B1" w:rsidRPr="00615A4E" w:rsidRDefault="002A38B1" w:rsidP="002A38B1">
      <w:pPr>
        <w:pStyle w:val="Sraopastraipa"/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Paraudimas (kraujo priplūdimas į veidą ir kaklą).</w:t>
      </w:r>
    </w:p>
    <w:p w:rsidR="002A38B1" w:rsidRDefault="002A38B1" w:rsidP="002A38B1">
      <w:pPr>
        <w:pStyle w:val="Sraopastraipa"/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Pilvo skausmas.</w:t>
      </w:r>
    </w:p>
    <w:p w:rsidR="002A38B1" w:rsidRDefault="002A38B1" w:rsidP="002A38B1">
      <w:pPr>
        <w:pStyle w:val="Sraopastraipa"/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Apetito nebuvimas.</w:t>
      </w:r>
    </w:p>
    <w:p w:rsidR="002A38B1" w:rsidRPr="00615A4E" w:rsidRDefault="002A38B1" w:rsidP="002A38B1">
      <w:pPr>
        <w:pStyle w:val="Sraopastraipa"/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Burnos džiūvimas.</w:t>
      </w:r>
    </w:p>
    <w:p w:rsidR="002A38B1" w:rsidRPr="00615A4E" w:rsidRDefault="002A38B1" w:rsidP="002A38B1">
      <w:pPr>
        <w:pStyle w:val="Sraopastraipa"/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</w:t>
      </w:r>
      <w:r w:rsidRPr="00615A4E">
        <w:rPr>
          <w:rFonts w:ascii="Times New Roman" w:eastAsia="Times New Roman" w:hAnsi="Times New Roman"/>
        </w:rPr>
        <w:t>ėmimas.</w:t>
      </w:r>
    </w:p>
    <w:p w:rsidR="002A38B1" w:rsidRPr="00615A4E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615A4E">
        <w:rPr>
          <w:rFonts w:ascii="Times New Roman" w:eastAsia="Times New Roman" w:hAnsi="Times New Roman"/>
        </w:rPr>
        <w:t>Atsiradus pykinimui, vėmimui ir (arba) vidurių užkietėjimui, pasitarkite su gydytoju. Jis paskirs Jums tinkamą gydymą.</w:t>
      </w:r>
    </w:p>
    <w:p w:rsidR="002A38B1" w:rsidRPr="00615A4E" w:rsidRDefault="002A38B1" w:rsidP="002A38B1">
      <w:pPr>
        <w:spacing w:after="0" w:line="240" w:lineRule="auto"/>
        <w:rPr>
          <w:rFonts w:ascii="Times New Roman" w:eastAsia="Times New Roman" w:hAnsi="Times New Roman"/>
          <w:noProof/>
        </w:rPr>
      </w:pPr>
    </w:p>
    <w:p w:rsidR="002A38B1" w:rsidRPr="00D87696" w:rsidRDefault="002A38B1" w:rsidP="002A38B1">
      <w:pPr>
        <w:spacing w:after="0" w:line="240" w:lineRule="auto"/>
        <w:rPr>
          <w:rFonts w:ascii="Times New Roman" w:hAnsi="Times New Roman"/>
          <w:b/>
        </w:rPr>
      </w:pPr>
      <w:r w:rsidRPr="00D87696">
        <w:rPr>
          <w:rFonts w:ascii="Times New Roman" w:eastAsia="Times New Roman" w:hAnsi="Times New Roman"/>
          <w:b/>
          <w:noProof/>
        </w:rPr>
        <w:t xml:space="preserve">Nedažni šlutinio poveikio reiškiniai </w:t>
      </w:r>
      <w:r w:rsidRPr="00D87696">
        <w:rPr>
          <w:rFonts w:ascii="Times New Roman" w:hAnsi="Times New Roman"/>
          <w:b/>
        </w:rPr>
        <w:t>(gali pasireikšti rečiau kaip 1 iš 100 asmenų):</w:t>
      </w:r>
    </w:p>
    <w:p w:rsidR="002A38B1" w:rsidRPr="009E7FA0" w:rsidRDefault="002A38B1" w:rsidP="002A38B1">
      <w:pPr>
        <w:numPr>
          <w:ilvl w:val="0"/>
          <w:numId w:val="17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9E7FA0">
        <w:rPr>
          <w:rFonts w:ascii="Times New Roman" w:hAnsi="Times New Roman"/>
        </w:rPr>
        <w:t>Padidėjęs jautrumas.</w:t>
      </w:r>
    </w:p>
    <w:p w:rsidR="002A38B1" w:rsidRPr="009E7FA0" w:rsidRDefault="002A38B1" w:rsidP="002A38B1">
      <w:pPr>
        <w:numPr>
          <w:ilvl w:val="0"/>
          <w:numId w:val="17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proofErr w:type="spellStart"/>
      <w:r w:rsidRPr="009E7FA0">
        <w:rPr>
          <w:rFonts w:ascii="Times New Roman" w:hAnsi="Times New Roman"/>
        </w:rPr>
        <w:t>Ažitacija</w:t>
      </w:r>
      <w:proofErr w:type="spellEnd"/>
      <w:r w:rsidRPr="009E7FA0">
        <w:rPr>
          <w:rFonts w:ascii="Times New Roman" w:hAnsi="Times New Roman"/>
        </w:rPr>
        <w:t xml:space="preserve"> (susijaudinimas).</w:t>
      </w:r>
    </w:p>
    <w:p w:rsidR="002A38B1" w:rsidRPr="009E7FA0" w:rsidRDefault="002A38B1" w:rsidP="002A38B1">
      <w:pPr>
        <w:numPr>
          <w:ilvl w:val="0"/>
          <w:numId w:val="17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9E7FA0">
        <w:rPr>
          <w:rFonts w:ascii="Times New Roman" w:hAnsi="Times New Roman"/>
        </w:rPr>
        <w:t>Euforija (liguistai pakili nuotaika).</w:t>
      </w:r>
    </w:p>
    <w:p w:rsidR="002A38B1" w:rsidRPr="009E7FA0" w:rsidRDefault="002A38B1" w:rsidP="002A38B1">
      <w:pPr>
        <w:numPr>
          <w:ilvl w:val="0"/>
          <w:numId w:val="17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9E7FA0">
        <w:rPr>
          <w:rFonts w:ascii="Times New Roman" w:hAnsi="Times New Roman"/>
        </w:rPr>
        <w:t>Traukuliai</w:t>
      </w:r>
    </w:p>
    <w:p w:rsidR="002A38B1" w:rsidRPr="009E7FA0" w:rsidRDefault="002A38B1" w:rsidP="002A38B1">
      <w:pPr>
        <w:numPr>
          <w:ilvl w:val="0"/>
          <w:numId w:val="17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proofErr w:type="spellStart"/>
      <w:r w:rsidRPr="009E7FA0">
        <w:rPr>
          <w:rFonts w:ascii="Times New Roman" w:hAnsi="Times New Roman"/>
        </w:rPr>
        <w:t>Parestezija</w:t>
      </w:r>
      <w:proofErr w:type="spellEnd"/>
      <w:r w:rsidRPr="009E7FA0">
        <w:rPr>
          <w:rFonts w:ascii="Times New Roman" w:hAnsi="Times New Roman"/>
        </w:rPr>
        <w:t xml:space="preserve"> (tariamas jutimas).</w:t>
      </w:r>
    </w:p>
    <w:p w:rsidR="002A38B1" w:rsidRPr="009E7FA0" w:rsidRDefault="002A38B1" w:rsidP="002A38B1">
      <w:pPr>
        <w:numPr>
          <w:ilvl w:val="0"/>
          <w:numId w:val="17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9E7FA0">
        <w:rPr>
          <w:rFonts w:ascii="Times New Roman" w:hAnsi="Times New Roman"/>
        </w:rPr>
        <w:t>Apalpimas.</w:t>
      </w:r>
    </w:p>
    <w:p w:rsidR="002A38B1" w:rsidRPr="009E7FA0" w:rsidRDefault="002A38B1" w:rsidP="002A38B1">
      <w:pPr>
        <w:numPr>
          <w:ilvl w:val="0"/>
          <w:numId w:val="17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9E7FA0">
        <w:rPr>
          <w:rFonts w:ascii="Times New Roman" w:hAnsi="Times New Roman"/>
        </w:rPr>
        <w:t>Padidėjęs raumenų tonusas.</w:t>
      </w:r>
    </w:p>
    <w:p w:rsidR="002A38B1" w:rsidRPr="009E7FA0" w:rsidRDefault="002A38B1" w:rsidP="002A38B1">
      <w:pPr>
        <w:pStyle w:val="Sraopastraipa"/>
        <w:numPr>
          <w:ilvl w:val="0"/>
          <w:numId w:val="11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9E7FA0">
        <w:rPr>
          <w:rFonts w:ascii="Times New Roman" w:hAnsi="Times New Roman"/>
          <w:bCs/>
        </w:rPr>
        <w:t>P</w:t>
      </w:r>
      <w:r w:rsidRPr="009E7FA0">
        <w:rPr>
          <w:rFonts w:ascii="Times New Roman" w:eastAsia="Times New Roman" w:hAnsi="Times New Roman"/>
          <w:bCs/>
        </w:rPr>
        <w:t xml:space="preserve">ernelyg greitas juntamas širdies plakimas. </w:t>
      </w:r>
    </w:p>
    <w:p w:rsidR="002A38B1" w:rsidRPr="001E7746" w:rsidRDefault="002A38B1" w:rsidP="002A38B1">
      <w:pPr>
        <w:pStyle w:val="Sraopastraipa"/>
        <w:numPr>
          <w:ilvl w:val="0"/>
          <w:numId w:val="10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1E7746">
        <w:rPr>
          <w:rFonts w:ascii="Times New Roman" w:eastAsia="Times New Roman" w:hAnsi="Times New Roman"/>
          <w:noProof/>
        </w:rPr>
        <w:t>Nuotaikos svyravimas</w:t>
      </w:r>
      <w:r w:rsidRPr="001E7746">
        <w:rPr>
          <w:rFonts w:ascii="Times New Roman" w:eastAsia="Times New Roman" w:hAnsi="Times New Roman"/>
          <w:bCs/>
        </w:rPr>
        <w:t>.</w:t>
      </w:r>
      <w:r w:rsidRPr="001E7746">
        <w:rPr>
          <w:rFonts w:ascii="Times New Roman" w:eastAsia="Times New Roman" w:hAnsi="Times New Roman"/>
          <w:noProof/>
        </w:rPr>
        <w:t xml:space="preserve"> Perdozavus gali būti kvėpavimo slopinimas.</w:t>
      </w:r>
    </w:p>
    <w:p w:rsidR="002A38B1" w:rsidRPr="001E7746" w:rsidRDefault="002A38B1" w:rsidP="002A38B1">
      <w:pPr>
        <w:pStyle w:val="Sraopastraipa"/>
        <w:numPr>
          <w:ilvl w:val="0"/>
          <w:numId w:val="12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1E7746">
        <w:rPr>
          <w:rFonts w:ascii="Times New Roman" w:hAnsi="Times New Roman"/>
          <w:noProof/>
        </w:rPr>
        <w:t>K</w:t>
      </w:r>
      <w:r w:rsidRPr="001E7746">
        <w:rPr>
          <w:rFonts w:ascii="Times New Roman" w:eastAsia="Times New Roman" w:hAnsi="Times New Roman"/>
          <w:noProof/>
        </w:rPr>
        <w:t>vėpavimo takų spazmas, kvėpavimo sutrikimai.</w:t>
      </w:r>
    </w:p>
    <w:p w:rsidR="002A38B1" w:rsidRPr="001E7746" w:rsidRDefault="002A38B1" w:rsidP="002A38B1">
      <w:pPr>
        <w:pStyle w:val="Sraopastraipa"/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1E7746">
        <w:rPr>
          <w:rFonts w:ascii="Times New Roman" w:eastAsia="Times New Roman" w:hAnsi="Times New Roman"/>
          <w:noProof/>
        </w:rPr>
        <w:t>Šlapimo tekėjimo sutrikimas, šlapimo takų spazmas.</w:t>
      </w:r>
    </w:p>
    <w:p w:rsidR="002A38B1" w:rsidRPr="001E7746" w:rsidRDefault="002A38B1" w:rsidP="002A38B1">
      <w:pPr>
        <w:pStyle w:val="Sraopastraipa"/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1E7746">
        <w:rPr>
          <w:rFonts w:ascii="Times New Roman" w:eastAsia="Times New Roman" w:hAnsi="Times New Roman"/>
          <w:noProof/>
        </w:rPr>
        <w:t>Tulžies latakų spazmas.</w:t>
      </w:r>
    </w:p>
    <w:p w:rsidR="002A38B1" w:rsidRPr="001E7746" w:rsidRDefault="002A38B1" w:rsidP="002A38B1">
      <w:pPr>
        <w:pStyle w:val="Sraopastraipa"/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1E7746">
        <w:rPr>
          <w:rFonts w:ascii="Times New Roman" w:eastAsia="Times New Roman" w:hAnsi="Times New Roman"/>
          <w:noProof/>
        </w:rPr>
        <w:t>Haliucinacijos.</w:t>
      </w:r>
    </w:p>
    <w:p w:rsidR="002A38B1" w:rsidRPr="009E7FA0" w:rsidRDefault="002A38B1" w:rsidP="002A38B1">
      <w:pPr>
        <w:pStyle w:val="Sraopastraipa"/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1E7746">
        <w:rPr>
          <w:rFonts w:ascii="Times New Roman" w:eastAsia="Times New Roman" w:hAnsi="Times New Roman"/>
          <w:noProof/>
        </w:rPr>
        <w:t>Svaigimas</w:t>
      </w:r>
      <w:r w:rsidRPr="009E7FA0">
        <w:rPr>
          <w:rFonts w:ascii="Times New Roman" w:eastAsia="Times New Roman" w:hAnsi="Times New Roman"/>
          <w:noProof/>
        </w:rPr>
        <w:t xml:space="preserve"> (</w:t>
      </w:r>
      <w:r w:rsidRPr="001E7746">
        <w:rPr>
          <w:rFonts w:ascii="Times New Roman" w:eastAsia="Times New Roman" w:hAnsi="Times New Roman"/>
          <w:i/>
          <w:noProof/>
        </w:rPr>
        <w:t>vertigo</w:t>
      </w:r>
      <w:r w:rsidRPr="009E7FA0">
        <w:rPr>
          <w:rFonts w:ascii="Times New Roman" w:eastAsia="Times New Roman" w:hAnsi="Times New Roman"/>
          <w:noProof/>
        </w:rPr>
        <w:t>).</w:t>
      </w:r>
    </w:p>
    <w:p w:rsidR="002A38B1" w:rsidRPr="009E7FA0" w:rsidRDefault="002A38B1" w:rsidP="002A38B1">
      <w:pPr>
        <w:pStyle w:val="Sraopastraipa"/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9E7FA0">
        <w:rPr>
          <w:rFonts w:ascii="Times New Roman" w:eastAsia="Times New Roman" w:hAnsi="Times New Roman"/>
          <w:noProof/>
        </w:rPr>
        <w:t>Regėjimo sutrikimai.</w:t>
      </w:r>
    </w:p>
    <w:p w:rsidR="002A38B1" w:rsidRPr="009E7FA0" w:rsidRDefault="002A38B1" w:rsidP="002A38B1">
      <w:pPr>
        <w:pStyle w:val="Sraopastraipa"/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9E7FA0">
        <w:rPr>
          <w:rFonts w:ascii="Times New Roman" w:eastAsia="Times New Roman" w:hAnsi="Times New Roman"/>
          <w:noProof/>
        </w:rPr>
        <w:t>Neryškus matymas, vaizdo dvejinimasis, nevalingi akių judesiai.</w:t>
      </w:r>
    </w:p>
    <w:p w:rsidR="002A38B1" w:rsidRPr="009E7FA0" w:rsidRDefault="002A38B1" w:rsidP="002A38B1">
      <w:pPr>
        <w:pStyle w:val="Sraopastraipa"/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9E7FA0">
        <w:rPr>
          <w:rFonts w:ascii="Times New Roman" w:eastAsia="Times New Roman" w:hAnsi="Times New Roman"/>
          <w:noProof/>
        </w:rPr>
        <w:t>Dažnesnis arba retesnis širdies plakimas.</w:t>
      </w:r>
    </w:p>
    <w:p w:rsidR="002A38B1" w:rsidRPr="009E7FA0" w:rsidRDefault="002A38B1" w:rsidP="002A38B1">
      <w:pPr>
        <w:pStyle w:val="Sraopastraipa"/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9E7FA0">
        <w:rPr>
          <w:rFonts w:ascii="Times New Roman" w:eastAsia="Times New Roman" w:hAnsi="Times New Roman"/>
          <w:noProof/>
        </w:rPr>
        <w:t>Padidėjęs arba sumažėjęs kraujospūdis.</w:t>
      </w:r>
    </w:p>
    <w:p w:rsidR="002A38B1" w:rsidRPr="009E7FA0" w:rsidRDefault="002A38B1" w:rsidP="002A38B1">
      <w:pPr>
        <w:pStyle w:val="Sraopastraipa"/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9E7FA0">
        <w:rPr>
          <w:rFonts w:ascii="Times New Roman" w:eastAsia="Times New Roman" w:hAnsi="Times New Roman"/>
          <w:noProof/>
        </w:rPr>
        <w:t>Skysčio kaupimasis plaučiuose</w:t>
      </w:r>
      <w:r w:rsidRPr="001E7746">
        <w:rPr>
          <w:rFonts w:ascii="Times New Roman" w:eastAsia="Times New Roman" w:hAnsi="Times New Roman"/>
          <w:noProof/>
        </w:rPr>
        <w:t xml:space="preserve"> (plaučių edema)</w:t>
      </w:r>
      <w:r w:rsidRPr="009E7FA0">
        <w:rPr>
          <w:rFonts w:ascii="Times New Roman" w:eastAsia="Times New Roman" w:hAnsi="Times New Roman"/>
          <w:noProof/>
        </w:rPr>
        <w:t>.</w:t>
      </w:r>
    </w:p>
    <w:p w:rsidR="002A38B1" w:rsidRPr="009E7FA0" w:rsidRDefault="002A38B1" w:rsidP="002A38B1">
      <w:pPr>
        <w:pStyle w:val="Sraopastraipa"/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9E7FA0">
        <w:rPr>
          <w:rFonts w:ascii="Times New Roman" w:eastAsia="Times New Roman" w:hAnsi="Times New Roman"/>
          <w:noProof/>
        </w:rPr>
        <w:t>Žarnų nepraeinamumas.</w:t>
      </w:r>
    </w:p>
    <w:p w:rsidR="002A38B1" w:rsidRPr="001E7746" w:rsidRDefault="002A38B1" w:rsidP="002A38B1">
      <w:pPr>
        <w:pStyle w:val="Sraopastraipa"/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9E7FA0">
        <w:rPr>
          <w:rFonts w:ascii="Times New Roman" w:eastAsia="Times New Roman" w:hAnsi="Times New Roman"/>
          <w:noProof/>
        </w:rPr>
        <w:t>Skonio jutimo sutrikimas</w:t>
      </w:r>
      <w:r>
        <w:rPr>
          <w:rFonts w:ascii="Times New Roman" w:eastAsia="Times New Roman" w:hAnsi="Times New Roman"/>
          <w:noProof/>
        </w:rPr>
        <w:t>.</w:t>
      </w:r>
    </w:p>
    <w:p w:rsidR="002A38B1" w:rsidRPr="001E7746" w:rsidRDefault="002A38B1" w:rsidP="002A38B1">
      <w:pPr>
        <w:pStyle w:val="Sraopastraipa"/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9E7FA0">
        <w:rPr>
          <w:rFonts w:ascii="Times New Roman" w:eastAsia="Times New Roman" w:hAnsi="Times New Roman"/>
          <w:noProof/>
        </w:rPr>
        <w:t>Dispepsija (sutrikęs virškinimas).</w:t>
      </w:r>
      <w:r>
        <w:rPr>
          <w:rFonts w:ascii="Times New Roman" w:eastAsia="Times New Roman" w:hAnsi="Times New Roman"/>
          <w:noProof/>
        </w:rPr>
        <w:t xml:space="preserve"> </w:t>
      </w:r>
      <w:r w:rsidRPr="001E7746">
        <w:rPr>
          <w:rFonts w:ascii="Times New Roman" w:eastAsia="Times New Roman" w:hAnsi="Times New Roman"/>
          <w:noProof/>
        </w:rPr>
        <w:t>Diegliai.</w:t>
      </w:r>
    </w:p>
    <w:p w:rsidR="002A38B1" w:rsidRPr="001E7746" w:rsidRDefault="002A38B1" w:rsidP="002A38B1">
      <w:pPr>
        <w:pStyle w:val="Sraopastraipa"/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1E7746">
        <w:rPr>
          <w:rFonts w:ascii="Times New Roman" w:eastAsia="Times New Roman" w:hAnsi="Times New Roman"/>
          <w:noProof/>
        </w:rPr>
        <w:t>Padidėjęs kepenų fermentų aktyvumas kraujyje.</w:t>
      </w:r>
    </w:p>
    <w:p w:rsidR="002A38B1" w:rsidRPr="00B26CA8" w:rsidRDefault="002A38B1" w:rsidP="002A38B1">
      <w:pPr>
        <w:pStyle w:val="Sraopastraipa"/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1E7746">
        <w:rPr>
          <w:rFonts w:ascii="Times New Roman" w:eastAsia="Times New Roman" w:hAnsi="Times New Roman"/>
          <w:noProof/>
        </w:rPr>
        <w:t>Dilgėlinė, niež</w:t>
      </w:r>
      <w:r>
        <w:rPr>
          <w:rFonts w:ascii="Times New Roman" w:eastAsia="Times New Roman" w:hAnsi="Times New Roman"/>
          <w:noProof/>
        </w:rPr>
        <w:t>ėjimas</w:t>
      </w:r>
      <w:r w:rsidRPr="00B26CA8">
        <w:rPr>
          <w:rFonts w:ascii="Times New Roman" w:eastAsia="Times New Roman" w:hAnsi="Times New Roman"/>
          <w:noProof/>
        </w:rPr>
        <w:t>.</w:t>
      </w:r>
    </w:p>
    <w:p w:rsidR="002A38B1" w:rsidRPr="00F23DD2" w:rsidRDefault="002A38B1" w:rsidP="002A38B1">
      <w:pPr>
        <w:pStyle w:val="Sraopastraipa"/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F23DD2">
        <w:rPr>
          <w:rFonts w:ascii="Times New Roman" w:eastAsia="Times New Roman" w:hAnsi="Times New Roman"/>
          <w:noProof/>
        </w:rPr>
        <w:t>Skysčio kaupimasis audiniuose (edema).</w:t>
      </w:r>
    </w:p>
    <w:p w:rsidR="002A38B1" w:rsidRPr="009E7FA0" w:rsidRDefault="002A38B1" w:rsidP="002A38B1">
      <w:pPr>
        <w:pStyle w:val="Sraopastraipa"/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9E7FA0">
        <w:rPr>
          <w:rFonts w:ascii="Times New Roman" w:eastAsia="Times New Roman" w:hAnsi="Times New Roman"/>
          <w:noProof/>
        </w:rPr>
        <w:t>Bendr</w:t>
      </w:r>
      <w:r>
        <w:rPr>
          <w:rFonts w:ascii="Times New Roman" w:eastAsia="Times New Roman" w:hAnsi="Times New Roman"/>
          <w:noProof/>
        </w:rPr>
        <w:t>a</w:t>
      </w:r>
      <w:r w:rsidRPr="009E7FA0">
        <w:rPr>
          <w:rFonts w:ascii="Times New Roman" w:eastAsia="Times New Roman" w:hAnsi="Times New Roman"/>
          <w:noProof/>
        </w:rPr>
        <w:t>s silpnumo pojūtis iki apalpimo.</w:t>
      </w:r>
    </w:p>
    <w:p w:rsidR="002A38B1" w:rsidRPr="009E7FA0" w:rsidRDefault="002A38B1" w:rsidP="002A38B1">
      <w:pPr>
        <w:pStyle w:val="Sraopastraipa"/>
        <w:numPr>
          <w:ilvl w:val="0"/>
          <w:numId w:val="13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9E7FA0">
        <w:rPr>
          <w:rFonts w:ascii="Times New Roman" w:eastAsia="Times New Roman" w:hAnsi="Times New Roman"/>
          <w:noProof/>
        </w:rPr>
        <w:t>Šalčio jutimas.</w:t>
      </w:r>
    </w:p>
    <w:p w:rsidR="002A38B1" w:rsidRPr="009F62BB" w:rsidRDefault="002A38B1" w:rsidP="002A38B1">
      <w:pPr>
        <w:spacing w:after="0" w:line="240" w:lineRule="auto"/>
        <w:rPr>
          <w:rFonts w:ascii="Times New Roman" w:eastAsia="Times New Roman" w:hAnsi="Times New Roman"/>
          <w:bCs/>
        </w:rPr>
      </w:pPr>
    </w:p>
    <w:p w:rsidR="002A38B1" w:rsidRPr="00D87696" w:rsidRDefault="002A38B1" w:rsidP="002A38B1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D87696">
        <w:rPr>
          <w:rFonts w:ascii="Times New Roman" w:eastAsia="Times New Roman" w:hAnsi="Times New Roman"/>
          <w:b/>
          <w:bCs/>
        </w:rPr>
        <w:t xml:space="preserve">Reti šalutinio poveikio reiškiniai </w:t>
      </w:r>
      <w:r w:rsidRPr="00D87696">
        <w:rPr>
          <w:rFonts w:ascii="Times New Roman" w:hAnsi="Times New Roman"/>
          <w:b/>
        </w:rPr>
        <w:t>(gali pasireikšti rečiau kaip 1 iš 1</w:t>
      </w:r>
      <w:r>
        <w:rPr>
          <w:rFonts w:ascii="Times New Roman" w:hAnsi="Times New Roman"/>
          <w:b/>
        </w:rPr>
        <w:t xml:space="preserve"> </w:t>
      </w:r>
      <w:r w:rsidRPr="00D87696">
        <w:rPr>
          <w:rFonts w:ascii="Times New Roman" w:hAnsi="Times New Roman"/>
          <w:b/>
        </w:rPr>
        <w:t>000 asmenų):</w:t>
      </w:r>
    </w:p>
    <w:p w:rsidR="002A38B1" w:rsidRPr="00A610CD" w:rsidRDefault="002A38B1" w:rsidP="002A38B1">
      <w:pPr>
        <w:pStyle w:val="Sraopastraipa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610CD">
        <w:rPr>
          <w:rFonts w:ascii="Times New Roman" w:eastAsia="Times New Roman" w:hAnsi="Times New Roman"/>
        </w:rPr>
        <w:t>Astmos priepuoliai į ją linkusiems pacientams.</w:t>
      </w:r>
    </w:p>
    <w:p w:rsidR="002A38B1" w:rsidRPr="00A610CD" w:rsidRDefault="002A38B1" w:rsidP="002A38B1">
      <w:pPr>
        <w:pStyle w:val="Sraopastraipa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610CD">
        <w:rPr>
          <w:rFonts w:ascii="Times New Roman" w:eastAsia="Times New Roman" w:hAnsi="Times New Roman"/>
        </w:rPr>
        <w:t>Nemiga.</w:t>
      </w:r>
    </w:p>
    <w:p w:rsidR="002A38B1" w:rsidRPr="00A610CD" w:rsidRDefault="002A38B1" w:rsidP="002A38B1">
      <w:pPr>
        <w:pStyle w:val="Sraopastraipa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610CD">
        <w:rPr>
          <w:rFonts w:ascii="Times New Roman" w:eastAsia="Times New Roman" w:hAnsi="Times New Roman"/>
        </w:rPr>
        <w:t>Padidėjęs kasos fermentų kiekis kraujyje.</w:t>
      </w:r>
    </w:p>
    <w:p w:rsidR="002A38B1" w:rsidRPr="0081675A" w:rsidRDefault="002A38B1" w:rsidP="002A38B1">
      <w:pPr>
        <w:pStyle w:val="BT-EMEASMCA"/>
      </w:pPr>
      <w:r>
        <w:t>Simptomai, susiję su kasos uždegimu (pankreatitas) ir tulžies pūslės ir latakų veikla, pvz., stiprus viršutinės pilvo dalies skausmas, kuris gali plisti į nugarą, pykinimas, vėmimas arba karščiavimas.</w:t>
      </w:r>
    </w:p>
    <w:p w:rsidR="002A38B1" w:rsidRPr="00922F5D" w:rsidRDefault="002A38B1" w:rsidP="002A38B1">
      <w:pPr>
        <w:pStyle w:val="Sraopastraipa"/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922F5D">
        <w:rPr>
          <w:rFonts w:ascii="Times New Roman" w:eastAsia="Times New Roman" w:hAnsi="Times New Roman"/>
        </w:rPr>
        <w:t>Inkstų diegliai.</w:t>
      </w:r>
    </w:p>
    <w:p w:rsidR="002A38B1" w:rsidRPr="00922F5D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D87696" w:rsidRDefault="002A38B1" w:rsidP="002A38B1">
      <w:pPr>
        <w:spacing w:after="0" w:line="240" w:lineRule="auto"/>
        <w:rPr>
          <w:rFonts w:ascii="Times New Roman" w:eastAsia="Times New Roman" w:hAnsi="Times New Roman"/>
          <w:b/>
          <w:bCs/>
          <w:noProof/>
        </w:rPr>
      </w:pPr>
      <w:r w:rsidRPr="00D87696">
        <w:rPr>
          <w:rFonts w:ascii="Times New Roman" w:eastAsia="Times New Roman" w:hAnsi="Times New Roman"/>
          <w:b/>
          <w:bCs/>
          <w:noProof/>
        </w:rPr>
        <w:t xml:space="preserve">Labai reti šalutinio poveikio reiškiniai </w:t>
      </w:r>
      <w:r w:rsidRPr="00D87696">
        <w:rPr>
          <w:rFonts w:ascii="Times New Roman" w:hAnsi="Times New Roman"/>
          <w:b/>
        </w:rPr>
        <w:t>(gali pasireikšti rečiau kaip 1 iš 10</w:t>
      </w:r>
      <w:r>
        <w:rPr>
          <w:rFonts w:ascii="Times New Roman" w:hAnsi="Times New Roman"/>
          <w:b/>
        </w:rPr>
        <w:t xml:space="preserve"> </w:t>
      </w:r>
      <w:r w:rsidRPr="00D87696">
        <w:rPr>
          <w:rFonts w:ascii="Times New Roman" w:hAnsi="Times New Roman"/>
          <w:b/>
        </w:rPr>
        <w:t>000 asmenų):</w:t>
      </w:r>
    </w:p>
    <w:p w:rsidR="002A38B1" w:rsidRDefault="002A38B1" w:rsidP="002A38B1">
      <w:pPr>
        <w:pStyle w:val="Sraopastraipa"/>
        <w:numPr>
          <w:ilvl w:val="0"/>
          <w:numId w:val="15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Sutrikusios </w:t>
      </w:r>
      <w:proofErr w:type="spellStart"/>
      <w:r>
        <w:rPr>
          <w:rFonts w:ascii="Times New Roman" w:eastAsia="Times New Roman" w:hAnsi="Times New Roman"/>
        </w:rPr>
        <w:t>antidiurezinio</w:t>
      </w:r>
      <w:proofErr w:type="spellEnd"/>
      <w:r>
        <w:rPr>
          <w:rFonts w:ascii="Times New Roman" w:eastAsia="Times New Roman" w:hAnsi="Times New Roman"/>
        </w:rPr>
        <w:t xml:space="preserve"> hormono sekrecijos sindromas (simptomai: pykinimas, negalavimas, galvos skausmas, išsekimas, sunkiais atvejais galintis progresuoti iki traukulių ir komos).</w:t>
      </w:r>
    </w:p>
    <w:p w:rsidR="002A38B1" w:rsidRDefault="002A38B1" w:rsidP="002A38B1">
      <w:pPr>
        <w:pStyle w:val="Sraopastraipa"/>
        <w:numPr>
          <w:ilvl w:val="0"/>
          <w:numId w:val="15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Drebulys.</w:t>
      </w:r>
    </w:p>
    <w:p w:rsidR="002A38B1" w:rsidRDefault="002A38B1" w:rsidP="002A38B1">
      <w:pPr>
        <w:pStyle w:val="Sraopastraipa"/>
        <w:numPr>
          <w:ilvl w:val="0"/>
          <w:numId w:val="15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Išbėrimas.</w:t>
      </w:r>
    </w:p>
    <w:p w:rsidR="002A38B1" w:rsidRPr="00375C90" w:rsidRDefault="002A38B1" w:rsidP="002A38B1">
      <w:pPr>
        <w:pStyle w:val="Sraopastraipa"/>
        <w:numPr>
          <w:ilvl w:val="0"/>
          <w:numId w:val="15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Šaltkrėtis</w:t>
      </w:r>
      <w:proofErr w:type="spellEnd"/>
      <w:r>
        <w:rPr>
          <w:rFonts w:ascii="Times New Roman" w:eastAsia="Times New Roman" w:hAnsi="Times New Roman"/>
        </w:rPr>
        <w:t>.</w:t>
      </w:r>
    </w:p>
    <w:p w:rsidR="002A38B1" w:rsidRPr="00375C90" w:rsidRDefault="002A38B1" w:rsidP="002A38B1">
      <w:pPr>
        <w:spacing w:after="0" w:line="240" w:lineRule="auto"/>
        <w:rPr>
          <w:rFonts w:ascii="Times New Roman" w:eastAsia="Times New Roman" w:hAnsi="Times New Roman"/>
          <w:b/>
          <w:bCs/>
          <w:noProof/>
        </w:rPr>
      </w:pPr>
    </w:p>
    <w:p w:rsidR="002A38B1" w:rsidRPr="00D87696" w:rsidRDefault="002A38B1" w:rsidP="002A38B1">
      <w:pPr>
        <w:spacing w:after="0" w:line="240" w:lineRule="auto"/>
        <w:rPr>
          <w:rFonts w:ascii="Times New Roman" w:hAnsi="Times New Roman"/>
          <w:b/>
        </w:rPr>
      </w:pPr>
      <w:r w:rsidRPr="00D87696">
        <w:rPr>
          <w:rFonts w:ascii="Times New Roman" w:eastAsia="Times New Roman" w:hAnsi="Times New Roman"/>
          <w:b/>
          <w:bCs/>
          <w:noProof/>
        </w:rPr>
        <w:t xml:space="preserve">Dažnis nežinomas </w:t>
      </w:r>
      <w:r w:rsidRPr="00D87696">
        <w:rPr>
          <w:rFonts w:ascii="Times New Roman" w:hAnsi="Times New Roman"/>
          <w:b/>
        </w:rPr>
        <w:t>(negali būti apskaičiuotas pagal turimus duomenis):</w:t>
      </w:r>
    </w:p>
    <w:p w:rsidR="002A38B1" w:rsidRPr="00841AB6" w:rsidRDefault="002A38B1" w:rsidP="002A38B1">
      <w:pPr>
        <w:numPr>
          <w:ilvl w:val="0"/>
          <w:numId w:val="18"/>
        </w:numPr>
        <w:spacing w:after="0" w:line="240" w:lineRule="auto"/>
        <w:ind w:left="567" w:hanging="567"/>
        <w:rPr>
          <w:rFonts w:ascii="Times New Roman" w:eastAsia="Times New Roman" w:hAnsi="Times New Roman"/>
          <w:bCs/>
          <w:noProof/>
        </w:rPr>
      </w:pPr>
      <w:r w:rsidRPr="00841AB6">
        <w:rPr>
          <w:rFonts w:ascii="Times New Roman" w:eastAsia="Times New Roman" w:hAnsi="Times New Roman"/>
          <w:bCs/>
          <w:noProof/>
        </w:rPr>
        <w:t>Anafilaksinės</w:t>
      </w:r>
      <w:r>
        <w:rPr>
          <w:rFonts w:ascii="Times New Roman" w:eastAsia="Times New Roman" w:hAnsi="Times New Roman"/>
          <w:bCs/>
          <w:noProof/>
        </w:rPr>
        <w:t xml:space="preserve"> ir (arba) </w:t>
      </w:r>
      <w:r w:rsidRPr="00841AB6">
        <w:rPr>
          <w:rFonts w:ascii="Times New Roman" w:eastAsia="Times New Roman" w:hAnsi="Times New Roman"/>
          <w:bCs/>
          <w:noProof/>
        </w:rPr>
        <w:t>anafilaktoidinės reakcijos.</w:t>
      </w:r>
    </w:p>
    <w:p w:rsidR="002A38B1" w:rsidRPr="001E7746" w:rsidRDefault="002A38B1" w:rsidP="002A38B1">
      <w:pPr>
        <w:numPr>
          <w:ilvl w:val="0"/>
          <w:numId w:val="18"/>
        </w:numPr>
        <w:spacing w:after="0" w:line="240" w:lineRule="auto"/>
        <w:ind w:left="567" w:hanging="567"/>
      </w:pPr>
      <w:r w:rsidRPr="00841AB6">
        <w:rPr>
          <w:rFonts w:ascii="Times New Roman" w:hAnsi="Times New Roman"/>
        </w:rPr>
        <w:t>Suvokimo sutrikimai</w:t>
      </w:r>
      <w:r w:rsidRPr="001E7746">
        <w:rPr>
          <w:rFonts w:ascii="Times New Roman" w:hAnsi="Times New Roman"/>
        </w:rPr>
        <w:t>.</w:t>
      </w:r>
    </w:p>
    <w:p w:rsidR="002A38B1" w:rsidRPr="001E7746" w:rsidRDefault="002A38B1" w:rsidP="002A38B1">
      <w:pPr>
        <w:numPr>
          <w:ilvl w:val="0"/>
          <w:numId w:val="18"/>
        </w:numPr>
        <w:spacing w:after="0" w:line="240" w:lineRule="auto"/>
        <w:ind w:left="567" w:hanging="567"/>
        <w:rPr>
          <w:rFonts w:ascii="Times New Roman" w:eastAsia="Times New Roman" w:hAnsi="Times New Roman"/>
          <w:bCs/>
          <w:noProof/>
        </w:rPr>
      </w:pPr>
      <w:r w:rsidRPr="001E7746">
        <w:rPr>
          <w:rFonts w:ascii="Times New Roman" w:eastAsia="Times New Roman" w:hAnsi="Times New Roman"/>
          <w:bCs/>
          <w:noProof/>
        </w:rPr>
        <w:t>Susierzinimas (nuotaikos sutrikimas).</w:t>
      </w:r>
    </w:p>
    <w:p w:rsidR="002A38B1" w:rsidRPr="001E7746" w:rsidRDefault="002A38B1" w:rsidP="002A38B1">
      <w:pPr>
        <w:numPr>
          <w:ilvl w:val="0"/>
          <w:numId w:val="18"/>
        </w:numPr>
        <w:spacing w:after="0" w:line="240" w:lineRule="auto"/>
        <w:ind w:left="567" w:hanging="567"/>
        <w:rPr>
          <w:rFonts w:ascii="Times New Roman" w:eastAsia="Times New Roman" w:hAnsi="Times New Roman"/>
          <w:bCs/>
          <w:noProof/>
        </w:rPr>
      </w:pPr>
      <w:r w:rsidRPr="001E7746">
        <w:rPr>
          <w:rFonts w:ascii="Times New Roman" w:eastAsia="Times New Roman" w:hAnsi="Times New Roman"/>
          <w:bCs/>
          <w:noProof/>
        </w:rPr>
        <w:t>Impotencija, sumažėjęs lytinis potraukis, menstruacijų nebuvimas.</w:t>
      </w:r>
    </w:p>
    <w:p w:rsidR="002A38B1" w:rsidRPr="001E7746" w:rsidRDefault="002A38B1" w:rsidP="002A38B1">
      <w:pPr>
        <w:numPr>
          <w:ilvl w:val="0"/>
          <w:numId w:val="18"/>
        </w:numPr>
        <w:spacing w:after="0" w:line="240" w:lineRule="auto"/>
        <w:ind w:left="567" w:hanging="567"/>
        <w:rPr>
          <w:rFonts w:ascii="Times New Roman" w:eastAsia="Times New Roman" w:hAnsi="Times New Roman"/>
          <w:bCs/>
          <w:noProof/>
        </w:rPr>
      </w:pPr>
      <w:r w:rsidRPr="001E7746">
        <w:rPr>
          <w:rFonts w:ascii="Times New Roman" w:eastAsia="Times New Roman" w:hAnsi="Times New Roman"/>
          <w:bCs/>
          <w:noProof/>
        </w:rPr>
        <w:t>Toleravimo susidarymas.</w:t>
      </w:r>
    </w:p>
    <w:p w:rsidR="002A38B1" w:rsidRPr="001E7746" w:rsidRDefault="002A38B1" w:rsidP="002A38B1">
      <w:pPr>
        <w:numPr>
          <w:ilvl w:val="0"/>
          <w:numId w:val="18"/>
        </w:numPr>
        <w:spacing w:after="0" w:line="240" w:lineRule="auto"/>
        <w:ind w:left="567" w:hanging="567"/>
        <w:rPr>
          <w:rFonts w:ascii="Times New Roman" w:eastAsia="Times New Roman" w:hAnsi="Times New Roman"/>
          <w:bCs/>
          <w:noProof/>
        </w:rPr>
      </w:pPr>
      <w:r w:rsidRPr="001E7746">
        <w:rPr>
          <w:rFonts w:ascii="Times New Roman" w:eastAsia="Times New Roman" w:hAnsi="Times New Roman"/>
          <w:bCs/>
          <w:noProof/>
        </w:rPr>
        <w:t>Vartojimo nutraukimo simptomai arba priklausomybė (apie simptomus žr. 3 skyrių „Nustojus vartoti Vendal retard“).</w:t>
      </w:r>
    </w:p>
    <w:p w:rsidR="002A38B1" w:rsidRPr="00A02C91" w:rsidRDefault="002A38B1" w:rsidP="002A38B1">
      <w:pPr>
        <w:pStyle w:val="BT-EMEASMCA"/>
      </w:pPr>
      <w:r w:rsidRPr="001E7746">
        <w:t>Padidėjęs jautrumas skausmui (apie simptomus žr. skyrelį „Įspėjimai ir atsargumo priemonės</w:t>
      </w:r>
      <w:r>
        <w:t>“</w:t>
      </w:r>
      <w:r w:rsidRPr="00A02C91">
        <w:t>).</w:t>
      </w:r>
    </w:p>
    <w:p w:rsidR="002A38B1" w:rsidRPr="000364FE" w:rsidRDefault="002A38B1" w:rsidP="002A38B1">
      <w:pPr>
        <w:pStyle w:val="BT-EMEASMCA"/>
      </w:pPr>
      <w:r w:rsidRPr="000364FE">
        <w:t>Prakaitavimas.</w:t>
      </w:r>
    </w:p>
    <w:p w:rsidR="002A38B1" w:rsidRPr="000364FE" w:rsidRDefault="002A38B1" w:rsidP="002A38B1">
      <w:pPr>
        <w:pStyle w:val="BT-EMEASMCA"/>
      </w:pPr>
      <w:r w:rsidRPr="000364FE">
        <w:t>Siauri vyzdžiai (miozė).</w:t>
      </w:r>
    </w:p>
    <w:p w:rsidR="002A38B1" w:rsidRDefault="002A38B1" w:rsidP="002A38B1">
      <w:pPr>
        <w:pStyle w:val="BT-EMEASMCA"/>
      </w:pPr>
      <w:r w:rsidRPr="001E7746">
        <w:t>Vartojimo nutraukimo simptomai naujagimiams.</w:t>
      </w:r>
    </w:p>
    <w:p w:rsidR="002A38B1" w:rsidRPr="000364FE" w:rsidRDefault="002A38B1" w:rsidP="002A38B1">
      <w:pPr>
        <w:pStyle w:val="BT-EMEASMCA"/>
      </w:pPr>
      <w:r>
        <w:t>M</w:t>
      </w:r>
      <w:r w:rsidRPr="00DC5140">
        <w:t>iego apnėja (miego metu laikinai sustojantis kvėpavimas)</w:t>
      </w:r>
      <w:r w:rsidRPr="005F12E5">
        <w:t>.</w:t>
      </w:r>
      <w:r>
        <w:t xml:space="preserve"> </w:t>
      </w:r>
    </w:p>
    <w:p w:rsidR="002A38B1" w:rsidRPr="00A53CF6" w:rsidRDefault="002A38B1" w:rsidP="002A38B1">
      <w:pPr>
        <w:spacing w:after="0" w:line="240" w:lineRule="auto"/>
        <w:rPr>
          <w:rFonts w:ascii="Times New Roman" w:eastAsia="Times New Roman" w:hAnsi="Times New Roman"/>
          <w:bCs/>
          <w:noProof/>
        </w:rPr>
      </w:pPr>
    </w:p>
    <w:p w:rsidR="002A38B1" w:rsidRPr="00A53CF6" w:rsidRDefault="002A38B1" w:rsidP="002A38B1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  <w:szCs w:val="24"/>
        </w:rPr>
      </w:pPr>
      <w:r w:rsidRPr="00A53CF6">
        <w:rPr>
          <w:rFonts w:ascii="Times New Roman" w:eastAsia="Times New Roman" w:hAnsi="Times New Roman"/>
          <w:b/>
          <w:noProof/>
          <w:snapToGrid w:val="0"/>
          <w:szCs w:val="24"/>
        </w:rPr>
        <w:t>Pranešimas apie šalutinį poveikį</w:t>
      </w:r>
    </w:p>
    <w:p w:rsidR="002A38B1" w:rsidRPr="00434BB3" w:rsidRDefault="002A38B1" w:rsidP="002A38B1">
      <w:pPr>
        <w:tabs>
          <w:tab w:val="left" w:pos="567"/>
        </w:tabs>
        <w:spacing w:line="260" w:lineRule="exact"/>
        <w:ind w:right="-1"/>
        <w:rPr>
          <w:rFonts w:ascii="Times New Roman" w:hAnsi="Times New Roman"/>
        </w:rPr>
      </w:pPr>
      <w:r w:rsidRPr="00A53CF6">
        <w:rPr>
          <w:rFonts w:ascii="Times New Roman" w:eastAsia="Times New Roman" w:hAnsi="Times New Roman"/>
          <w:noProof/>
          <w:snapToGrid w:val="0"/>
          <w:szCs w:val="24"/>
        </w:rPr>
        <w:t>Jeigu pasireiškė šalutinis poveikis, įskaitant šiame lapelyje nenurodytą, pasakykite gydytojui arba vaistininkui</w:t>
      </w:r>
      <w:r w:rsidRPr="00A53CF6">
        <w:rPr>
          <w:rFonts w:ascii="Times New Roman" w:eastAsia="Times New Roman" w:hAnsi="Times New Roman"/>
          <w:snapToGrid w:val="0"/>
        </w:rPr>
        <w:t>.</w:t>
      </w:r>
      <w:r w:rsidRPr="00A53CF6">
        <w:rPr>
          <w:rFonts w:ascii="Times New Roman" w:eastAsia="Times New Roman" w:hAnsi="Times New Roman"/>
          <w:noProof/>
          <w:snapToGrid w:val="0"/>
          <w:szCs w:val="24"/>
        </w:rPr>
        <w:t xml:space="preserve"> </w:t>
      </w:r>
      <w:r w:rsidRPr="00434BB3">
        <w:rPr>
          <w:rFonts w:ascii="Times New Roman" w:hAnsi="Times New Roman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Pr="00434BB3">
        <w:rPr>
          <w:rFonts w:ascii="Times New Roman" w:hAnsi="Times New Roman"/>
          <w:color w:val="0000FF"/>
          <w:u w:val="single"/>
        </w:rPr>
        <w:t>https://vapris.vvkt.lt/vvkt-web/public/nrv</w:t>
      </w:r>
      <w:r w:rsidRPr="00434BB3">
        <w:rPr>
          <w:rFonts w:ascii="Times New Roman" w:hAnsi="Times New Roman"/>
        </w:rPr>
        <w:t xml:space="preserve"> arba užpildant Paciento pranešimo apie įtariamą nepageidaujamą reakciją (ĮNR) formą, kuri skelbiama </w:t>
      </w:r>
      <w:r w:rsidRPr="00434BB3">
        <w:rPr>
          <w:rFonts w:ascii="Times New Roman" w:hAnsi="Times New Roman"/>
          <w:color w:val="0000FF"/>
          <w:u w:val="single"/>
        </w:rPr>
        <w:t>https://www.vvkt.lt/index.php?4004286486</w:t>
      </w:r>
      <w:r w:rsidRPr="00434BB3">
        <w:rPr>
          <w:rFonts w:ascii="Times New Roman" w:hAnsi="Times New Roman"/>
        </w:rPr>
        <w:t xml:space="preserve">, ir atsiunčiant elektroniniu paštu (adresu </w:t>
      </w:r>
      <w:proofErr w:type="spellStart"/>
      <w:r w:rsidRPr="00434BB3">
        <w:rPr>
          <w:rFonts w:ascii="Times New Roman" w:hAnsi="Times New Roman"/>
          <w:color w:val="0000FF"/>
          <w:u w:val="single"/>
        </w:rPr>
        <w:t>NepageidaujamaR@vvkt.lt</w:t>
      </w:r>
      <w:proofErr w:type="spellEnd"/>
      <w:r w:rsidRPr="00434BB3">
        <w:rPr>
          <w:rFonts w:ascii="Times New Roman" w:hAnsi="Times New Roman"/>
        </w:rPr>
        <w:t>) arba nemokamu telefonu 8 800 73 568. Pranešdami apie šalutinį poveikį galite mums padėti gauti daugiau informacijos apie šio vaisto saugumą.</w:t>
      </w:r>
    </w:p>
    <w:p w:rsidR="002A38B1" w:rsidRPr="009A34B7" w:rsidRDefault="002A38B1" w:rsidP="002A38B1">
      <w:pPr>
        <w:spacing w:after="0" w:line="240" w:lineRule="auto"/>
        <w:ind w:right="-448"/>
        <w:rPr>
          <w:rFonts w:ascii="Times New Roman" w:eastAsia="Times New Roman" w:hAnsi="Times New Roman"/>
          <w:noProof/>
        </w:rPr>
      </w:pPr>
    </w:p>
    <w:p w:rsidR="002A38B1" w:rsidRPr="00E374DC" w:rsidRDefault="002A38B1" w:rsidP="002A38B1">
      <w:pPr>
        <w:spacing w:after="0" w:line="240" w:lineRule="auto"/>
        <w:rPr>
          <w:rFonts w:ascii="Times New Roman" w:eastAsia="Times New Roman" w:hAnsi="Times New Roman"/>
          <w:noProof/>
        </w:rPr>
      </w:pPr>
    </w:p>
    <w:p w:rsidR="002A38B1" w:rsidRPr="00654AD1" w:rsidRDefault="002A38B1" w:rsidP="002A38B1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</w:rPr>
      </w:pPr>
      <w:bookmarkStart w:id="11" w:name="_Toc129243143"/>
      <w:bookmarkStart w:id="12" w:name="_Toc129243268"/>
      <w:r w:rsidRPr="00654AD1">
        <w:rPr>
          <w:rFonts w:ascii="Times New Roman" w:hAnsi="Times New Roman"/>
          <w:b/>
        </w:rPr>
        <w:t>5.</w:t>
      </w:r>
      <w:r w:rsidRPr="00654AD1">
        <w:rPr>
          <w:rFonts w:ascii="Times New Roman" w:hAnsi="Times New Roman"/>
          <w:b/>
        </w:rPr>
        <w:tab/>
        <w:t xml:space="preserve">Kaip laikyti </w:t>
      </w:r>
      <w:bookmarkEnd w:id="11"/>
      <w:bookmarkEnd w:id="12"/>
      <w:proofErr w:type="spellStart"/>
      <w:r w:rsidRPr="00654AD1">
        <w:rPr>
          <w:rFonts w:ascii="Times New Roman" w:hAnsi="Times New Roman"/>
          <w:b/>
        </w:rPr>
        <w:t>Vendal</w:t>
      </w:r>
      <w:proofErr w:type="spellEnd"/>
      <w:r w:rsidRPr="00654AD1">
        <w:rPr>
          <w:rFonts w:ascii="Times New Roman" w:hAnsi="Times New Roman"/>
          <w:b/>
        </w:rPr>
        <w:t xml:space="preserve"> </w:t>
      </w:r>
      <w:proofErr w:type="spellStart"/>
      <w:r w:rsidRPr="00654AD1">
        <w:rPr>
          <w:rFonts w:ascii="Times New Roman" w:hAnsi="Times New Roman"/>
          <w:b/>
        </w:rPr>
        <w:t>retard</w:t>
      </w:r>
      <w:proofErr w:type="spellEnd"/>
    </w:p>
    <w:p w:rsidR="002A38B1" w:rsidRPr="00615A4E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615A4E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615A4E">
        <w:rPr>
          <w:rFonts w:ascii="Times New Roman" w:eastAsia="Times New Roman" w:hAnsi="Times New Roman"/>
        </w:rPr>
        <w:t>Šį vaistą laikykite vaikams nepastebimoje ir nepasiekiamoje vietoje.</w:t>
      </w:r>
    </w:p>
    <w:p w:rsidR="002A38B1" w:rsidRPr="00615A4E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CC190C" w:rsidRDefault="002A38B1" w:rsidP="002A38B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lt-LT"/>
        </w:rPr>
      </w:pPr>
      <w:r w:rsidRPr="009F62BB">
        <w:rPr>
          <w:rFonts w:ascii="Times New Roman" w:hAnsi="Times New Roman"/>
          <w:lang w:eastAsia="lt-LT"/>
        </w:rPr>
        <w:t xml:space="preserve">Laikyti ne aukštesnėje kaip 25 </w:t>
      </w:r>
      <w:r w:rsidRPr="00CC190C">
        <w:rPr>
          <w:rFonts w:ascii="Times New Roman" w:hAnsi="Times New Roman"/>
          <w:lang w:eastAsia="lt-LT"/>
        </w:rPr>
        <w:sym w:font="Symbol" w:char="F0B0"/>
      </w:r>
      <w:r w:rsidRPr="00CC190C">
        <w:rPr>
          <w:rFonts w:ascii="Times New Roman" w:hAnsi="Times New Roman"/>
          <w:lang w:eastAsia="lt-LT"/>
        </w:rPr>
        <w:t>C temperatūroje.</w:t>
      </w:r>
    </w:p>
    <w:p w:rsidR="002A38B1" w:rsidRPr="009A34B7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E374DC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E374DC">
        <w:rPr>
          <w:rFonts w:ascii="Times New Roman" w:eastAsia="Times New Roman" w:hAnsi="Times New Roman"/>
        </w:rPr>
        <w:t>Ant dėžutės ir lizdinės plokštelės po „EXP“ nurodytam tinkamumo laikui pasibaigus, šio vaisto vartoti negalima. Vaistas tinkamas vartoti iki paskutinės nurodyto mėnesio dienos.</w:t>
      </w:r>
    </w:p>
    <w:p w:rsidR="002A38B1" w:rsidRPr="00654AD1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615A4E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615A4E">
        <w:rPr>
          <w:rFonts w:ascii="Times New Roman" w:eastAsia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2A38B1" w:rsidRPr="00615A4E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615A4E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BD264C" w:rsidRDefault="002A38B1" w:rsidP="002A38B1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</w:rPr>
      </w:pPr>
      <w:bookmarkStart w:id="13" w:name="_Toc129243144"/>
      <w:bookmarkStart w:id="14" w:name="_Toc129243269"/>
      <w:r w:rsidRPr="00BD264C">
        <w:rPr>
          <w:rFonts w:ascii="Times New Roman" w:hAnsi="Times New Roman"/>
          <w:b/>
        </w:rPr>
        <w:t>6.</w:t>
      </w:r>
      <w:r w:rsidRPr="00BD264C">
        <w:rPr>
          <w:rFonts w:ascii="Times New Roman" w:hAnsi="Times New Roman"/>
          <w:b/>
        </w:rPr>
        <w:tab/>
        <w:t>Pakuotės turinys ir kita informacija</w:t>
      </w:r>
      <w:bookmarkEnd w:id="13"/>
      <w:bookmarkEnd w:id="14"/>
    </w:p>
    <w:p w:rsidR="002A38B1" w:rsidRPr="00BD264C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042653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042653">
        <w:rPr>
          <w:rFonts w:ascii="Times New Roman" w:eastAsia="Times New Roman" w:hAnsi="Times New Roman"/>
          <w:b/>
        </w:rPr>
        <w:t>Vendal</w:t>
      </w:r>
      <w:proofErr w:type="spellEnd"/>
      <w:r w:rsidRPr="00042653">
        <w:rPr>
          <w:rFonts w:ascii="Times New Roman" w:eastAsia="Times New Roman" w:hAnsi="Times New Roman"/>
          <w:b/>
        </w:rPr>
        <w:t xml:space="preserve"> </w:t>
      </w:r>
      <w:proofErr w:type="spellStart"/>
      <w:r w:rsidRPr="00042653">
        <w:rPr>
          <w:rFonts w:ascii="Times New Roman" w:eastAsia="Times New Roman" w:hAnsi="Times New Roman"/>
          <w:b/>
        </w:rPr>
        <w:t>retard</w:t>
      </w:r>
      <w:proofErr w:type="spellEnd"/>
      <w:r w:rsidRPr="00042653">
        <w:rPr>
          <w:rFonts w:ascii="Times New Roman" w:eastAsia="Times New Roman" w:hAnsi="Times New Roman"/>
          <w:b/>
        </w:rPr>
        <w:t xml:space="preserve"> sudėtis</w:t>
      </w:r>
    </w:p>
    <w:p w:rsidR="002A38B1" w:rsidRPr="00A419FE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2A47AB">
        <w:rPr>
          <w:rFonts w:ascii="Times New Roman" w:eastAsia="Times New Roman" w:hAnsi="Times New Roman"/>
        </w:rPr>
        <w:t xml:space="preserve">10 mg </w:t>
      </w:r>
      <w:r w:rsidRPr="00A419FE">
        <w:rPr>
          <w:rFonts w:ascii="Times New Roman" w:eastAsia="Times New Roman" w:hAnsi="Times New Roman"/>
        </w:rPr>
        <w:t>pailginto atpalaidavimo tabletės</w:t>
      </w:r>
    </w:p>
    <w:p w:rsidR="002A38B1" w:rsidRPr="00A53CF6" w:rsidRDefault="002A38B1" w:rsidP="002A38B1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53CF6">
        <w:rPr>
          <w:rFonts w:ascii="Times New Roman" w:eastAsia="Times New Roman" w:hAnsi="Times New Roman"/>
        </w:rPr>
        <w:t>Veiklioji medžiaga yra morfino hidrochloridas. Kiekvienoje 10 mg pailginto atpalaidavimo tabletėje yra 10 mg morfino hidrochlorido, atitinkančio 7,6 mg morfino.</w:t>
      </w:r>
    </w:p>
    <w:p w:rsidR="002A38B1" w:rsidRPr="00A53CF6" w:rsidRDefault="002A38B1" w:rsidP="002A38B1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53CF6">
        <w:rPr>
          <w:rFonts w:ascii="Times New Roman" w:eastAsia="Times New Roman" w:hAnsi="Times New Roman"/>
        </w:rPr>
        <w:t xml:space="preserve">Pagalbinės medžiagos: laktozės </w:t>
      </w:r>
      <w:proofErr w:type="spellStart"/>
      <w:r w:rsidRPr="00A53CF6">
        <w:rPr>
          <w:rFonts w:ascii="Times New Roman" w:eastAsia="Times New Roman" w:hAnsi="Times New Roman"/>
        </w:rPr>
        <w:t>monohidratas</w:t>
      </w:r>
      <w:proofErr w:type="spellEnd"/>
      <w:r w:rsidRPr="00A53CF6">
        <w:rPr>
          <w:rFonts w:ascii="Times New Roman" w:eastAsia="Times New Roman" w:hAnsi="Times New Roman"/>
        </w:rPr>
        <w:t xml:space="preserve">, 30% </w:t>
      </w:r>
      <w:proofErr w:type="spellStart"/>
      <w:r w:rsidRPr="00A53CF6">
        <w:rPr>
          <w:rFonts w:ascii="Times New Roman" w:eastAsia="Times New Roman" w:hAnsi="Times New Roman"/>
        </w:rPr>
        <w:t>poliakrilato</w:t>
      </w:r>
      <w:proofErr w:type="spellEnd"/>
      <w:r w:rsidRPr="00A53CF6">
        <w:rPr>
          <w:rFonts w:ascii="Times New Roman" w:eastAsia="Times New Roman" w:hAnsi="Times New Roman"/>
        </w:rPr>
        <w:t xml:space="preserve"> dispersija, </w:t>
      </w:r>
      <w:proofErr w:type="spellStart"/>
      <w:r w:rsidRPr="00A53CF6">
        <w:rPr>
          <w:rFonts w:ascii="Times New Roman" w:eastAsia="Times New Roman" w:hAnsi="Times New Roman"/>
        </w:rPr>
        <w:t>metakrilo</w:t>
      </w:r>
      <w:proofErr w:type="spellEnd"/>
      <w:r w:rsidRPr="00A53CF6">
        <w:rPr>
          <w:rFonts w:ascii="Times New Roman" w:eastAsia="Times New Roman" w:hAnsi="Times New Roman"/>
        </w:rPr>
        <w:t xml:space="preserve"> rūgšties-etilo akrilato </w:t>
      </w:r>
      <w:proofErr w:type="spellStart"/>
      <w:r w:rsidRPr="00A53CF6">
        <w:rPr>
          <w:rFonts w:ascii="Times New Roman" w:eastAsia="Times New Roman" w:hAnsi="Times New Roman"/>
        </w:rPr>
        <w:t>kopolimeras</w:t>
      </w:r>
      <w:proofErr w:type="spellEnd"/>
      <w:r w:rsidRPr="00A53CF6">
        <w:rPr>
          <w:rFonts w:ascii="Times New Roman" w:eastAsia="Times New Roman" w:hAnsi="Times New Roman"/>
        </w:rPr>
        <w:t xml:space="preserve"> (1:1), amonio </w:t>
      </w:r>
      <w:proofErr w:type="spellStart"/>
      <w:r w:rsidRPr="00A53CF6">
        <w:rPr>
          <w:rFonts w:ascii="Times New Roman" w:eastAsia="Times New Roman" w:hAnsi="Times New Roman"/>
        </w:rPr>
        <w:t>metakrilato</w:t>
      </w:r>
      <w:proofErr w:type="spellEnd"/>
      <w:r w:rsidRPr="00A53CF6">
        <w:rPr>
          <w:rFonts w:ascii="Times New Roman" w:eastAsia="Times New Roman" w:hAnsi="Times New Roman"/>
        </w:rPr>
        <w:t xml:space="preserve"> B tipo </w:t>
      </w:r>
      <w:proofErr w:type="spellStart"/>
      <w:r w:rsidRPr="00A53CF6">
        <w:rPr>
          <w:rFonts w:ascii="Times New Roman" w:eastAsia="Times New Roman" w:hAnsi="Times New Roman"/>
        </w:rPr>
        <w:t>kopolimeras</w:t>
      </w:r>
      <w:proofErr w:type="spellEnd"/>
      <w:r w:rsidRPr="00A53CF6">
        <w:rPr>
          <w:rFonts w:ascii="Times New Roman" w:eastAsia="Times New Roman" w:hAnsi="Times New Roman"/>
        </w:rPr>
        <w:t xml:space="preserve">, </w:t>
      </w:r>
      <w:proofErr w:type="spellStart"/>
      <w:r w:rsidRPr="00A53CF6">
        <w:rPr>
          <w:rFonts w:ascii="Times New Roman" w:eastAsia="Times New Roman" w:hAnsi="Times New Roman"/>
        </w:rPr>
        <w:t>hipromeliozė</w:t>
      </w:r>
      <w:proofErr w:type="spellEnd"/>
      <w:r w:rsidRPr="00A53CF6">
        <w:rPr>
          <w:rFonts w:ascii="Times New Roman" w:eastAsia="Times New Roman" w:hAnsi="Times New Roman"/>
        </w:rPr>
        <w:t xml:space="preserve"> 4000, magnio </w:t>
      </w:r>
      <w:proofErr w:type="spellStart"/>
      <w:r w:rsidRPr="00A53CF6">
        <w:rPr>
          <w:rFonts w:ascii="Times New Roman" w:eastAsia="Times New Roman" w:hAnsi="Times New Roman"/>
        </w:rPr>
        <w:t>stearatas</w:t>
      </w:r>
      <w:proofErr w:type="spellEnd"/>
      <w:r w:rsidRPr="00A53CF6">
        <w:rPr>
          <w:rFonts w:ascii="Times New Roman" w:eastAsia="Times New Roman" w:hAnsi="Times New Roman"/>
        </w:rPr>
        <w:t xml:space="preserve">, </w:t>
      </w:r>
      <w:proofErr w:type="spellStart"/>
      <w:r w:rsidRPr="00A53CF6">
        <w:rPr>
          <w:rFonts w:ascii="Times New Roman" w:eastAsia="Times New Roman" w:hAnsi="Times New Roman"/>
        </w:rPr>
        <w:t>makrogolis</w:t>
      </w:r>
      <w:proofErr w:type="spellEnd"/>
      <w:r w:rsidRPr="00A53CF6">
        <w:rPr>
          <w:rFonts w:ascii="Times New Roman" w:eastAsia="Times New Roman" w:hAnsi="Times New Roman"/>
        </w:rPr>
        <w:t xml:space="preserve"> 6000, talkas, titano dioksidas (E171), </w:t>
      </w:r>
      <w:proofErr w:type="spellStart"/>
      <w:r w:rsidRPr="00A53CF6">
        <w:rPr>
          <w:rFonts w:ascii="Times New Roman" w:eastAsia="Times New Roman" w:hAnsi="Times New Roman"/>
        </w:rPr>
        <w:t>hipromeliozė</w:t>
      </w:r>
      <w:proofErr w:type="spellEnd"/>
      <w:r w:rsidRPr="00A53CF6">
        <w:rPr>
          <w:rFonts w:ascii="Times New Roman" w:eastAsia="Times New Roman" w:hAnsi="Times New Roman"/>
        </w:rPr>
        <w:t xml:space="preserve"> 5.</w:t>
      </w:r>
    </w:p>
    <w:p w:rsidR="002A38B1" w:rsidRPr="00A53CF6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795C8B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A53CF6">
        <w:rPr>
          <w:rFonts w:ascii="Times New Roman" w:eastAsia="Times New Roman" w:hAnsi="Times New Roman"/>
        </w:rPr>
        <w:t xml:space="preserve">30 mg </w:t>
      </w:r>
      <w:r w:rsidRPr="00795C8B">
        <w:rPr>
          <w:rFonts w:ascii="Times New Roman" w:eastAsia="Times New Roman" w:hAnsi="Times New Roman"/>
        </w:rPr>
        <w:t>pailginto atpalaidavimo tabletės</w:t>
      </w:r>
    </w:p>
    <w:p w:rsidR="002A38B1" w:rsidRPr="00C434DD" w:rsidRDefault="002A38B1" w:rsidP="002A38B1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795C8B">
        <w:rPr>
          <w:rFonts w:ascii="Times New Roman" w:eastAsia="Times New Roman" w:hAnsi="Times New Roman"/>
        </w:rPr>
        <w:t>Veiklioji medžiaga yra morfino hidrochloridas. Kiekvienoje 30 mg pailgi</w:t>
      </w:r>
      <w:r w:rsidRPr="00C434DD">
        <w:rPr>
          <w:rFonts w:ascii="Times New Roman" w:eastAsia="Times New Roman" w:hAnsi="Times New Roman"/>
        </w:rPr>
        <w:t>nto atpalaidavimo tabletėje yra 30 mg morfino hidrochlorido, atitinkančio 22,79 mg morfino.</w:t>
      </w:r>
    </w:p>
    <w:p w:rsidR="002A38B1" w:rsidRPr="00136C07" w:rsidRDefault="002A38B1" w:rsidP="002A38B1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C434DD">
        <w:rPr>
          <w:rFonts w:ascii="Times New Roman" w:eastAsia="Times New Roman" w:hAnsi="Times New Roman"/>
        </w:rPr>
        <w:t xml:space="preserve">Pagalbinės medžiagos: laktozės </w:t>
      </w:r>
      <w:proofErr w:type="spellStart"/>
      <w:r w:rsidRPr="00C434DD">
        <w:rPr>
          <w:rFonts w:ascii="Times New Roman" w:eastAsia="Times New Roman" w:hAnsi="Times New Roman"/>
        </w:rPr>
        <w:t>monohidratas</w:t>
      </w:r>
      <w:proofErr w:type="spellEnd"/>
      <w:r w:rsidRPr="00C434DD">
        <w:rPr>
          <w:rFonts w:ascii="Times New Roman" w:eastAsia="Times New Roman" w:hAnsi="Times New Roman"/>
        </w:rPr>
        <w:t xml:space="preserve">, 30% </w:t>
      </w:r>
      <w:proofErr w:type="spellStart"/>
      <w:r w:rsidRPr="00C434DD">
        <w:rPr>
          <w:rFonts w:ascii="Times New Roman" w:eastAsia="Times New Roman" w:hAnsi="Times New Roman"/>
        </w:rPr>
        <w:t>poliakrilato</w:t>
      </w:r>
      <w:proofErr w:type="spellEnd"/>
      <w:r w:rsidRPr="00C434DD">
        <w:rPr>
          <w:rFonts w:ascii="Times New Roman" w:eastAsia="Times New Roman" w:hAnsi="Times New Roman"/>
        </w:rPr>
        <w:t xml:space="preserve"> dispersij</w:t>
      </w:r>
      <w:r w:rsidRPr="00752BCC">
        <w:rPr>
          <w:rFonts w:ascii="Times New Roman" w:eastAsia="Times New Roman" w:hAnsi="Times New Roman"/>
        </w:rPr>
        <w:t xml:space="preserve">a, </w:t>
      </w:r>
      <w:proofErr w:type="spellStart"/>
      <w:r w:rsidRPr="00752BCC">
        <w:rPr>
          <w:rFonts w:ascii="Times New Roman" w:eastAsia="Times New Roman" w:hAnsi="Times New Roman"/>
        </w:rPr>
        <w:t>metakrilo</w:t>
      </w:r>
      <w:proofErr w:type="spellEnd"/>
      <w:r w:rsidRPr="00752BCC">
        <w:rPr>
          <w:rFonts w:ascii="Times New Roman" w:eastAsia="Times New Roman" w:hAnsi="Times New Roman"/>
        </w:rPr>
        <w:t xml:space="preserve"> rūgšties-etilo akrilato </w:t>
      </w:r>
      <w:proofErr w:type="spellStart"/>
      <w:r w:rsidRPr="00752BCC">
        <w:rPr>
          <w:rFonts w:ascii="Times New Roman" w:eastAsia="Times New Roman" w:hAnsi="Times New Roman"/>
        </w:rPr>
        <w:t>kopolimeras</w:t>
      </w:r>
      <w:proofErr w:type="spellEnd"/>
      <w:r w:rsidRPr="00752BCC">
        <w:rPr>
          <w:rFonts w:ascii="Times New Roman" w:eastAsia="Times New Roman" w:hAnsi="Times New Roman"/>
        </w:rPr>
        <w:t xml:space="preserve"> (1:1), amonio </w:t>
      </w:r>
      <w:proofErr w:type="spellStart"/>
      <w:r w:rsidRPr="00752BCC">
        <w:rPr>
          <w:rFonts w:ascii="Times New Roman" w:eastAsia="Times New Roman" w:hAnsi="Times New Roman"/>
        </w:rPr>
        <w:t>metakrilato</w:t>
      </w:r>
      <w:proofErr w:type="spellEnd"/>
      <w:r w:rsidRPr="00752BCC">
        <w:rPr>
          <w:rFonts w:ascii="Times New Roman" w:eastAsia="Times New Roman" w:hAnsi="Times New Roman"/>
        </w:rPr>
        <w:t xml:space="preserve"> B tipo </w:t>
      </w:r>
      <w:proofErr w:type="spellStart"/>
      <w:r w:rsidRPr="00752BCC">
        <w:rPr>
          <w:rFonts w:ascii="Times New Roman" w:eastAsia="Times New Roman" w:hAnsi="Times New Roman"/>
        </w:rPr>
        <w:t>kopolimeras</w:t>
      </w:r>
      <w:proofErr w:type="spellEnd"/>
      <w:r w:rsidRPr="00752BCC">
        <w:rPr>
          <w:rFonts w:ascii="Times New Roman" w:eastAsia="Times New Roman" w:hAnsi="Times New Roman"/>
        </w:rPr>
        <w:t xml:space="preserve">, </w:t>
      </w:r>
      <w:proofErr w:type="spellStart"/>
      <w:r w:rsidRPr="00752BCC">
        <w:rPr>
          <w:rFonts w:ascii="Times New Roman" w:eastAsia="Times New Roman" w:hAnsi="Times New Roman"/>
        </w:rPr>
        <w:t>hipromeliozė</w:t>
      </w:r>
      <w:proofErr w:type="spellEnd"/>
      <w:r w:rsidRPr="00752BCC">
        <w:rPr>
          <w:rFonts w:ascii="Times New Roman" w:eastAsia="Times New Roman" w:hAnsi="Times New Roman"/>
        </w:rPr>
        <w:t xml:space="preserve"> 4000, magnio </w:t>
      </w:r>
      <w:proofErr w:type="spellStart"/>
      <w:r w:rsidRPr="00752BCC">
        <w:rPr>
          <w:rFonts w:ascii="Times New Roman" w:eastAsia="Times New Roman" w:hAnsi="Times New Roman"/>
        </w:rPr>
        <w:t>stearatas</w:t>
      </w:r>
      <w:proofErr w:type="spellEnd"/>
      <w:r w:rsidRPr="00752BCC">
        <w:rPr>
          <w:rFonts w:ascii="Times New Roman" w:eastAsia="Times New Roman" w:hAnsi="Times New Roman"/>
        </w:rPr>
        <w:t xml:space="preserve">, </w:t>
      </w:r>
      <w:proofErr w:type="spellStart"/>
      <w:r w:rsidRPr="00752BCC">
        <w:rPr>
          <w:rFonts w:ascii="Times New Roman" w:eastAsia="Times New Roman" w:hAnsi="Times New Roman"/>
        </w:rPr>
        <w:t>makrogolis</w:t>
      </w:r>
      <w:proofErr w:type="spellEnd"/>
      <w:r w:rsidRPr="00752BCC">
        <w:rPr>
          <w:rFonts w:ascii="Times New Roman" w:eastAsia="Times New Roman" w:hAnsi="Times New Roman"/>
        </w:rPr>
        <w:t xml:space="preserve"> 6000, talkas, titano dioksidas (E171), </w:t>
      </w:r>
      <w:proofErr w:type="spellStart"/>
      <w:r w:rsidRPr="00752BCC">
        <w:rPr>
          <w:rFonts w:ascii="Times New Roman" w:eastAsia="Times New Roman" w:hAnsi="Times New Roman"/>
        </w:rPr>
        <w:t>hipromeliozė</w:t>
      </w:r>
      <w:proofErr w:type="spellEnd"/>
      <w:r w:rsidRPr="00752BCC">
        <w:rPr>
          <w:rFonts w:ascii="Times New Roman" w:eastAsia="Times New Roman" w:hAnsi="Times New Roman"/>
        </w:rPr>
        <w:t xml:space="preserve"> 5, dažikliai </w:t>
      </w:r>
      <w:proofErr w:type="spellStart"/>
      <w:r w:rsidRPr="00752BCC">
        <w:rPr>
          <w:rFonts w:ascii="Times New Roman" w:eastAsia="Times New Roman" w:hAnsi="Times New Roman"/>
        </w:rPr>
        <w:t>indigokarminas</w:t>
      </w:r>
      <w:proofErr w:type="spellEnd"/>
      <w:r w:rsidRPr="00752BCC">
        <w:rPr>
          <w:rFonts w:ascii="Times New Roman" w:eastAsia="Times New Roman" w:hAnsi="Times New Roman"/>
        </w:rPr>
        <w:t xml:space="preserve"> (E132), </w:t>
      </w:r>
      <w:proofErr w:type="spellStart"/>
      <w:r w:rsidRPr="00752BCC">
        <w:rPr>
          <w:rFonts w:ascii="Times New Roman" w:eastAsia="Times New Roman" w:hAnsi="Times New Roman"/>
        </w:rPr>
        <w:t>chinolino</w:t>
      </w:r>
      <w:proofErr w:type="spellEnd"/>
      <w:r w:rsidRPr="00752BCC">
        <w:rPr>
          <w:rFonts w:ascii="Times New Roman" w:eastAsia="Times New Roman" w:hAnsi="Times New Roman"/>
        </w:rPr>
        <w:t xml:space="preserve"> geltonasis (E10</w:t>
      </w:r>
      <w:r w:rsidRPr="00136C07">
        <w:rPr>
          <w:rFonts w:ascii="Times New Roman" w:eastAsia="Times New Roman" w:hAnsi="Times New Roman"/>
        </w:rPr>
        <w:t>4).</w:t>
      </w:r>
    </w:p>
    <w:p w:rsidR="002A38B1" w:rsidRPr="001573CC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E36AE5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E36AE5">
        <w:rPr>
          <w:rFonts w:ascii="Times New Roman" w:eastAsia="Times New Roman" w:hAnsi="Times New Roman"/>
        </w:rPr>
        <w:t>60 mg pailginto atpalaidavimo tabletės</w:t>
      </w:r>
    </w:p>
    <w:p w:rsidR="002A38B1" w:rsidRPr="002D2E25" w:rsidRDefault="002A38B1" w:rsidP="002A38B1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A2530A">
        <w:rPr>
          <w:rFonts w:ascii="Times New Roman" w:eastAsia="Times New Roman" w:hAnsi="Times New Roman"/>
        </w:rPr>
        <w:t>Veiklioji medžiaga yra morfino hidrochloridas. Kiekvi</w:t>
      </w:r>
      <w:r w:rsidRPr="002D2E25">
        <w:rPr>
          <w:rFonts w:ascii="Times New Roman" w:eastAsia="Times New Roman" w:hAnsi="Times New Roman"/>
        </w:rPr>
        <w:t>enoje 60 mg pailginto atpalaidavimo tabletėje yra 60 mg morfino hidrochlorido, atitinkančio 45,6 mg morfino.</w:t>
      </w:r>
    </w:p>
    <w:p w:rsidR="002A38B1" w:rsidRPr="00914961" w:rsidRDefault="002A38B1" w:rsidP="002A38B1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1F29CA">
        <w:rPr>
          <w:rFonts w:ascii="Times New Roman" w:eastAsia="Times New Roman" w:hAnsi="Times New Roman"/>
        </w:rPr>
        <w:t xml:space="preserve">Pagalbinės medžiagos: laktozės </w:t>
      </w:r>
      <w:proofErr w:type="spellStart"/>
      <w:r w:rsidRPr="001F29CA">
        <w:rPr>
          <w:rFonts w:ascii="Times New Roman" w:eastAsia="Times New Roman" w:hAnsi="Times New Roman"/>
        </w:rPr>
        <w:t>monohidratas</w:t>
      </w:r>
      <w:proofErr w:type="spellEnd"/>
      <w:r w:rsidRPr="001F29CA">
        <w:rPr>
          <w:rFonts w:ascii="Times New Roman" w:eastAsia="Times New Roman" w:hAnsi="Times New Roman"/>
        </w:rPr>
        <w:t xml:space="preserve">, 30% </w:t>
      </w:r>
      <w:proofErr w:type="spellStart"/>
      <w:r w:rsidRPr="001F29CA">
        <w:rPr>
          <w:rFonts w:ascii="Times New Roman" w:eastAsia="Times New Roman" w:hAnsi="Times New Roman"/>
        </w:rPr>
        <w:t>poliakrilato</w:t>
      </w:r>
      <w:proofErr w:type="spellEnd"/>
      <w:r w:rsidRPr="001F29CA">
        <w:rPr>
          <w:rFonts w:ascii="Times New Roman" w:eastAsia="Times New Roman" w:hAnsi="Times New Roman"/>
        </w:rPr>
        <w:t xml:space="preserve"> dispersija, </w:t>
      </w:r>
      <w:proofErr w:type="spellStart"/>
      <w:r w:rsidRPr="001F29CA">
        <w:rPr>
          <w:rFonts w:ascii="Times New Roman" w:eastAsia="Times New Roman" w:hAnsi="Times New Roman"/>
        </w:rPr>
        <w:t>metakrilo</w:t>
      </w:r>
      <w:proofErr w:type="spellEnd"/>
      <w:r w:rsidRPr="001F29CA">
        <w:rPr>
          <w:rFonts w:ascii="Times New Roman" w:eastAsia="Times New Roman" w:hAnsi="Times New Roman"/>
        </w:rPr>
        <w:t xml:space="preserve"> rūgšties-etilo akrilato </w:t>
      </w:r>
      <w:proofErr w:type="spellStart"/>
      <w:r w:rsidRPr="001F29CA">
        <w:rPr>
          <w:rFonts w:ascii="Times New Roman" w:eastAsia="Times New Roman" w:hAnsi="Times New Roman"/>
        </w:rPr>
        <w:t>kopolimeras</w:t>
      </w:r>
      <w:proofErr w:type="spellEnd"/>
      <w:r w:rsidRPr="001F29CA">
        <w:rPr>
          <w:rFonts w:ascii="Times New Roman" w:eastAsia="Times New Roman" w:hAnsi="Times New Roman"/>
        </w:rPr>
        <w:t xml:space="preserve"> (1:1), amonio</w:t>
      </w:r>
      <w:r w:rsidRPr="00914961">
        <w:rPr>
          <w:rFonts w:ascii="Times New Roman" w:eastAsia="Times New Roman" w:hAnsi="Times New Roman"/>
        </w:rPr>
        <w:t xml:space="preserve"> </w:t>
      </w:r>
      <w:proofErr w:type="spellStart"/>
      <w:r w:rsidRPr="00914961">
        <w:rPr>
          <w:rFonts w:ascii="Times New Roman" w:eastAsia="Times New Roman" w:hAnsi="Times New Roman"/>
        </w:rPr>
        <w:t>metakrilato</w:t>
      </w:r>
      <w:proofErr w:type="spellEnd"/>
      <w:r w:rsidRPr="00914961">
        <w:rPr>
          <w:rFonts w:ascii="Times New Roman" w:eastAsia="Times New Roman" w:hAnsi="Times New Roman"/>
        </w:rPr>
        <w:t xml:space="preserve"> B tipo </w:t>
      </w:r>
      <w:proofErr w:type="spellStart"/>
      <w:r w:rsidRPr="00914961">
        <w:rPr>
          <w:rFonts w:ascii="Times New Roman" w:eastAsia="Times New Roman" w:hAnsi="Times New Roman"/>
        </w:rPr>
        <w:t>kopolimeras</w:t>
      </w:r>
      <w:proofErr w:type="spellEnd"/>
      <w:r w:rsidRPr="00914961">
        <w:rPr>
          <w:rFonts w:ascii="Times New Roman" w:eastAsia="Times New Roman" w:hAnsi="Times New Roman"/>
        </w:rPr>
        <w:t xml:space="preserve">, </w:t>
      </w:r>
      <w:proofErr w:type="spellStart"/>
      <w:r w:rsidRPr="00914961">
        <w:rPr>
          <w:rFonts w:ascii="Times New Roman" w:eastAsia="Times New Roman" w:hAnsi="Times New Roman"/>
        </w:rPr>
        <w:t>hipromeliozė</w:t>
      </w:r>
      <w:proofErr w:type="spellEnd"/>
      <w:r w:rsidRPr="00914961">
        <w:rPr>
          <w:rFonts w:ascii="Times New Roman" w:eastAsia="Times New Roman" w:hAnsi="Times New Roman"/>
        </w:rPr>
        <w:t xml:space="preserve"> 4000, magnio </w:t>
      </w:r>
      <w:proofErr w:type="spellStart"/>
      <w:r w:rsidRPr="00914961">
        <w:rPr>
          <w:rFonts w:ascii="Times New Roman" w:eastAsia="Times New Roman" w:hAnsi="Times New Roman"/>
        </w:rPr>
        <w:t>stearatas</w:t>
      </w:r>
      <w:proofErr w:type="spellEnd"/>
      <w:r w:rsidRPr="00914961">
        <w:rPr>
          <w:rFonts w:ascii="Times New Roman" w:eastAsia="Times New Roman" w:hAnsi="Times New Roman"/>
        </w:rPr>
        <w:t xml:space="preserve">, </w:t>
      </w:r>
      <w:proofErr w:type="spellStart"/>
      <w:r w:rsidRPr="00914961">
        <w:rPr>
          <w:rFonts w:ascii="Times New Roman" w:eastAsia="Times New Roman" w:hAnsi="Times New Roman"/>
        </w:rPr>
        <w:t>makrogolis</w:t>
      </w:r>
      <w:proofErr w:type="spellEnd"/>
      <w:r w:rsidRPr="00914961">
        <w:rPr>
          <w:rFonts w:ascii="Times New Roman" w:eastAsia="Times New Roman" w:hAnsi="Times New Roman"/>
        </w:rPr>
        <w:t xml:space="preserve"> 6000, talkas, titano dioksidas (E171), </w:t>
      </w:r>
      <w:proofErr w:type="spellStart"/>
      <w:r w:rsidRPr="00914961">
        <w:rPr>
          <w:rFonts w:ascii="Times New Roman" w:eastAsia="Times New Roman" w:hAnsi="Times New Roman"/>
        </w:rPr>
        <w:t>hipromeliozė</w:t>
      </w:r>
      <w:proofErr w:type="spellEnd"/>
      <w:r w:rsidRPr="00914961">
        <w:rPr>
          <w:rFonts w:ascii="Times New Roman" w:eastAsia="Times New Roman" w:hAnsi="Times New Roman"/>
        </w:rPr>
        <w:t xml:space="preserve"> 5, dažikliai </w:t>
      </w:r>
      <w:proofErr w:type="spellStart"/>
      <w:r w:rsidRPr="00914961">
        <w:rPr>
          <w:rFonts w:ascii="Times New Roman" w:eastAsia="Times New Roman" w:hAnsi="Times New Roman"/>
        </w:rPr>
        <w:t>chinolino</w:t>
      </w:r>
      <w:proofErr w:type="spellEnd"/>
      <w:r w:rsidRPr="00914961">
        <w:rPr>
          <w:rFonts w:ascii="Times New Roman" w:eastAsia="Times New Roman" w:hAnsi="Times New Roman"/>
        </w:rPr>
        <w:t xml:space="preserve"> geltonasis (E104), saulėlydžio geltonasis FCF (E110).</w:t>
      </w:r>
    </w:p>
    <w:p w:rsidR="002A38B1" w:rsidRPr="00201065" w:rsidRDefault="002A38B1" w:rsidP="002A38B1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2A38B1" w:rsidRPr="00201065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201065">
        <w:rPr>
          <w:rFonts w:ascii="Times New Roman" w:eastAsia="Times New Roman" w:hAnsi="Times New Roman"/>
        </w:rPr>
        <w:t>100 mg pailginto atpalaidavimo tabletės</w:t>
      </w:r>
    </w:p>
    <w:p w:rsidR="002A38B1" w:rsidRPr="003A2C35" w:rsidRDefault="002A38B1" w:rsidP="002A38B1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3A2C35">
        <w:rPr>
          <w:rFonts w:ascii="Times New Roman" w:eastAsia="Times New Roman" w:hAnsi="Times New Roman"/>
        </w:rPr>
        <w:t>Veiklioji medžiaga yra morfino hidrochloridas. Kiekvienoje 100 mg pailginto atpalaidavimo tabletėje yra 100 mg morfino hidrochlorido, atitinkančio 75,95 mg morfino.</w:t>
      </w:r>
    </w:p>
    <w:p w:rsidR="002A38B1" w:rsidRPr="00B53E46" w:rsidRDefault="002A38B1" w:rsidP="002A38B1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6C4FFE">
        <w:rPr>
          <w:rFonts w:ascii="Times New Roman" w:eastAsia="Times New Roman" w:hAnsi="Times New Roman"/>
        </w:rPr>
        <w:t xml:space="preserve">Pagalbinės medžiagos: laktozės </w:t>
      </w:r>
      <w:proofErr w:type="spellStart"/>
      <w:r w:rsidRPr="006C4FFE">
        <w:rPr>
          <w:rFonts w:ascii="Times New Roman" w:eastAsia="Times New Roman" w:hAnsi="Times New Roman"/>
        </w:rPr>
        <w:t>monohidratas</w:t>
      </w:r>
      <w:proofErr w:type="spellEnd"/>
      <w:r w:rsidRPr="006C4FFE">
        <w:rPr>
          <w:rFonts w:ascii="Times New Roman" w:eastAsia="Times New Roman" w:hAnsi="Times New Roman"/>
        </w:rPr>
        <w:t xml:space="preserve">, 30% </w:t>
      </w:r>
      <w:proofErr w:type="spellStart"/>
      <w:r w:rsidRPr="006C4FFE">
        <w:rPr>
          <w:rFonts w:ascii="Times New Roman" w:eastAsia="Times New Roman" w:hAnsi="Times New Roman"/>
        </w:rPr>
        <w:t>poliakrilato</w:t>
      </w:r>
      <w:proofErr w:type="spellEnd"/>
      <w:r w:rsidRPr="006C4FFE">
        <w:rPr>
          <w:rFonts w:ascii="Times New Roman" w:eastAsia="Times New Roman" w:hAnsi="Times New Roman"/>
        </w:rPr>
        <w:t xml:space="preserve"> dispersija, </w:t>
      </w:r>
      <w:proofErr w:type="spellStart"/>
      <w:r w:rsidRPr="006C4FFE">
        <w:rPr>
          <w:rFonts w:ascii="Times New Roman" w:eastAsia="Times New Roman" w:hAnsi="Times New Roman"/>
        </w:rPr>
        <w:t>metakrilo</w:t>
      </w:r>
      <w:proofErr w:type="spellEnd"/>
      <w:r w:rsidRPr="006C4FFE">
        <w:rPr>
          <w:rFonts w:ascii="Times New Roman" w:eastAsia="Times New Roman" w:hAnsi="Times New Roman"/>
        </w:rPr>
        <w:t xml:space="preserve"> rūgšties-et</w:t>
      </w:r>
      <w:r w:rsidRPr="00B53E46">
        <w:rPr>
          <w:rFonts w:ascii="Times New Roman" w:eastAsia="Times New Roman" w:hAnsi="Times New Roman"/>
        </w:rPr>
        <w:t xml:space="preserve">ilo akrilato </w:t>
      </w:r>
      <w:proofErr w:type="spellStart"/>
      <w:r w:rsidRPr="00B53E46">
        <w:rPr>
          <w:rFonts w:ascii="Times New Roman" w:eastAsia="Times New Roman" w:hAnsi="Times New Roman"/>
        </w:rPr>
        <w:t>kopolimeras</w:t>
      </w:r>
      <w:proofErr w:type="spellEnd"/>
      <w:r w:rsidRPr="00B53E46">
        <w:rPr>
          <w:rFonts w:ascii="Times New Roman" w:eastAsia="Times New Roman" w:hAnsi="Times New Roman"/>
        </w:rPr>
        <w:t xml:space="preserve"> (1:1), amonio </w:t>
      </w:r>
      <w:proofErr w:type="spellStart"/>
      <w:r w:rsidRPr="00B53E46">
        <w:rPr>
          <w:rFonts w:ascii="Times New Roman" w:eastAsia="Times New Roman" w:hAnsi="Times New Roman"/>
        </w:rPr>
        <w:t>metakrilato</w:t>
      </w:r>
      <w:proofErr w:type="spellEnd"/>
      <w:r w:rsidRPr="00B53E46">
        <w:rPr>
          <w:rFonts w:ascii="Times New Roman" w:eastAsia="Times New Roman" w:hAnsi="Times New Roman"/>
        </w:rPr>
        <w:t xml:space="preserve"> B tipo </w:t>
      </w:r>
      <w:proofErr w:type="spellStart"/>
      <w:r w:rsidRPr="00B53E46">
        <w:rPr>
          <w:rFonts w:ascii="Times New Roman" w:eastAsia="Times New Roman" w:hAnsi="Times New Roman"/>
        </w:rPr>
        <w:t>kopolimeras</w:t>
      </w:r>
      <w:proofErr w:type="spellEnd"/>
      <w:r w:rsidRPr="00B53E46">
        <w:rPr>
          <w:rFonts w:ascii="Times New Roman" w:eastAsia="Times New Roman" w:hAnsi="Times New Roman"/>
        </w:rPr>
        <w:t xml:space="preserve">, </w:t>
      </w:r>
      <w:proofErr w:type="spellStart"/>
      <w:r w:rsidRPr="00B53E46">
        <w:rPr>
          <w:rFonts w:ascii="Times New Roman" w:eastAsia="Times New Roman" w:hAnsi="Times New Roman"/>
        </w:rPr>
        <w:t>hipromeliozė</w:t>
      </w:r>
      <w:proofErr w:type="spellEnd"/>
      <w:r w:rsidRPr="00B53E46">
        <w:rPr>
          <w:rFonts w:ascii="Times New Roman" w:eastAsia="Times New Roman" w:hAnsi="Times New Roman"/>
        </w:rPr>
        <w:t xml:space="preserve"> 4000, magnio </w:t>
      </w:r>
      <w:proofErr w:type="spellStart"/>
      <w:r w:rsidRPr="00B53E46">
        <w:rPr>
          <w:rFonts w:ascii="Times New Roman" w:eastAsia="Times New Roman" w:hAnsi="Times New Roman"/>
        </w:rPr>
        <w:t>stearatas</w:t>
      </w:r>
      <w:proofErr w:type="spellEnd"/>
      <w:r w:rsidRPr="00B53E46">
        <w:rPr>
          <w:rFonts w:ascii="Times New Roman" w:eastAsia="Times New Roman" w:hAnsi="Times New Roman"/>
        </w:rPr>
        <w:t xml:space="preserve">, </w:t>
      </w:r>
      <w:proofErr w:type="spellStart"/>
      <w:r w:rsidRPr="00B53E46">
        <w:rPr>
          <w:rFonts w:ascii="Times New Roman" w:eastAsia="Times New Roman" w:hAnsi="Times New Roman"/>
        </w:rPr>
        <w:t>makrogolis</w:t>
      </w:r>
      <w:proofErr w:type="spellEnd"/>
      <w:r w:rsidRPr="00B53E46">
        <w:rPr>
          <w:rFonts w:ascii="Times New Roman" w:eastAsia="Times New Roman" w:hAnsi="Times New Roman"/>
        </w:rPr>
        <w:t xml:space="preserve"> 6000, talkas, titano dioksidas (E171), </w:t>
      </w:r>
      <w:proofErr w:type="spellStart"/>
      <w:r w:rsidRPr="00B53E46">
        <w:rPr>
          <w:rFonts w:ascii="Times New Roman" w:eastAsia="Times New Roman" w:hAnsi="Times New Roman"/>
        </w:rPr>
        <w:t>hipromeliozė</w:t>
      </w:r>
      <w:proofErr w:type="spellEnd"/>
      <w:r w:rsidRPr="00B53E46">
        <w:rPr>
          <w:rFonts w:ascii="Times New Roman" w:eastAsia="Times New Roman" w:hAnsi="Times New Roman"/>
        </w:rPr>
        <w:t xml:space="preserve"> 5, dažikliai </w:t>
      </w:r>
      <w:proofErr w:type="spellStart"/>
      <w:r w:rsidRPr="00B53E46">
        <w:rPr>
          <w:rFonts w:ascii="Times New Roman" w:eastAsia="Times New Roman" w:hAnsi="Times New Roman"/>
        </w:rPr>
        <w:t>chinolino</w:t>
      </w:r>
      <w:proofErr w:type="spellEnd"/>
      <w:r w:rsidRPr="00B53E46">
        <w:rPr>
          <w:rFonts w:ascii="Times New Roman" w:eastAsia="Times New Roman" w:hAnsi="Times New Roman"/>
        </w:rPr>
        <w:t xml:space="preserve"> geltonasis (E104), saulėlydžio geltonasis FCF (E110).</w:t>
      </w:r>
    </w:p>
    <w:p w:rsidR="002A38B1" w:rsidRPr="00B53E46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926C67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926C67">
        <w:rPr>
          <w:rFonts w:ascii="Times New Roman" w:eastAsia="Times New Roman" w:hAnsi="Times New Roman"/>
        </w:rPr>
        <w:t>200 mg pailginto atpalaidavimo tabletės</w:t>
      </w:r>
    </w:p>
    <w:p w:rsidR="002A38B1" w:rsidRPr="00C5609B" w:rsidRDefault="002A38B1" w:rsidP="002A38B1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C5609B">
        <w:rPr>
          <w:rFonts w:ascii="Times New Roman" w:eastAsia="Times New Roman" w:hAnsi="Times New Roman"/>
        </w:rPr>
        <w:t>Veiklioji medžiaga yra morfino hidrochloridas. Kiekvienoje 200 mg pailginto atpalaidavimo tabletėje yra 200 mg morfino hidrochlorido, atitinkančio 151,90 mg morfino.</w:t>
      </w:r>
    </w:p>
    <w:p w:rsidR="002A38B1" w:rsidRPr="009E7FA0" w:rsidRDefault="002A38B1" w:rsidP="002A38B1">
      <w:pPr>
        <w:numPr>
          <w:ilvl w:val="0"/>
          <w:numId w:val="8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C5609B">
        <w:rPr>
          <w:rFonts w:ascii="Times New Roman" w:eastAsia="Times New Roman" w:hAnsi="Times New Roman"/>
        </w:rPr>
        <w:t xml:space="preserve">Pagalbinės medžiagos: laktozės </w:t>
      </w:r>
      <w:proofErr w:type="spellStart"/>
      <w:r w:rsidRPr="00C5609B">
        <w:rPr>
          <w:rFonts w:ascii="Times New Roman" w:eastAsia="Times New Roman" w:hAnsi="Times New Roman"/>
        </w:rPr>
        <w:t>monohidratas</w:t>
      </w:r>
      <w:proofErr w:type="spellEnd"/>
      <w:r w:rsidRPr="00C5609B">
        <w:rPr>
          <w:rFonts w:ascii="Times New Roman" w:eastAsia="Times New Roman" w:hAnsi="Times New Roman"/>
        </w:rPr>
        <w:t xml:space="preserve">, 30% </w:t>
      </w:r>
      <w:proofErr w:type="spellStart"/>
      <w:r w:rsidRPr="00C5609B">
        <w:rPr>
          <w:rFonts w:ascii="Times New Roman" w:eastAsia="Times New Roman" w:hAnsi="Times New Roman"/>
        </w:rPr>
        <w:t>poliakrilato</w:t>
      </w:r>
      <w:proofErr w:type="spellEnd"/>
      <w:r w:rsidRPr="00C5609B">
        <w:rPr>
          <w:rFonts w:ascii="Times New Roman" w:eastAsia="Times New Roman" w:hAnsi="Times New Roman"/>
        </w:rPr>
        <w:t xml:space="preserve"> dispersija, </w:t>
      </w:r>
      <w:proofErr w:type="spellStart"/>
      <w:r w:rsidRPr="00C5609B">
        <w:rPr>
          <w:rFonts w:ascii="Times New Roman" w:eastAsia="Times New Roman" w:hAnsi="Times New Roman"/>
        </w:rPr>
        <w:t>metakrilo</w:t>
      </w:r>
      <w:proofErr w:type="spellEnd"/>
      <w:r w:rsidRPr="00C5609B">
        <w:rPr>
          <w:rFonts w:ascii="Times New Roman" w:eastAsia="Times New Roman" w:hAnsi="Times New Roman"/>
        </w:rPr>
        <w:t xml:space="preserve"> rūgšties-etilo akrilato </w:t>
      </w:r>
      <w:proofErr w:type="spellStart"/>
      <w:r w:rsidRPr="00C5609B">
        <w:rPr>
          <w:rFonts w:ascii="Times New Roman" w:eastAsia="Times New Roman" w:hAnsi="Times New Roman"/>
        </w:rPr>
        <w:t>kopolimeras</w:t>
      </w:r>
      <w:proofErr w:type="spellEnd"/>
      <w:r w:rsidRPr="00C5609B">
        <w:rPr>
          <w:rFonts w:ascii="Times New Roman" w:eastAsia="Times New Roman" w:hAnsi="Times New Roman"/>
        </w:rPr>
        <w:t xml:space="preserve"> (1:1), amonio </w:t>
      </w:r>
      <w:proofErr w:type="spellStart"/>
      <w:r w:rsidRPr="00C5609B">
        <w:rPr>
          <w:rFonts w:ascii="Times New Roman" w:eastAsia="Times New Roman" w:hAnsi="Times New Roman"/>
        </w:rPr>
        <w:t>metakrilato</w:t>
      </w:r>
      <w:proofErr w:type="spellEnd"/>
      <w:r w:rsidRPr="00C5609B">
        <w:rPr>
          <w:rFonts w:ascii="Times New Roman" w:eastAsia="Times New Roman" w:hAnsi="Times New Roman"/>
        </w:rPr>
        <w:t xml:space="preserve"> B tipo </w:t>
      </w:r>
      <w:proofErr w:type="spellStart"/>
      <w:r w:rsidRPr="00C5609B">
        <w:rPr>
          <w:rFonts w:ascii="Times New Roman" w:eastAsia="Times New Roman" w:hAnsi="Times New Roman"/>
        </w:rPr>
        <w:t>kopolimeras</w:t>
      </w:r>
      <w:proofErr w:type="spellEnd"/>
      <w:r w:rsidRPr="00C5609B">
        <w:rPr>
          <w:rFonts w:ascii="Times New Roman" w:eastAsia="Times New Roman" w:hAnsi="Times New Roman"/>
        </w:rPr>
        <w:t xml:space="preserve">, </w:t>
      </w:r>
      <w:proofErr w:type="spellStart"/>
      <w:r w:rsidRPr="00C5609B">
        <w:rPr>
          <w:rFonts w:ascii="Times New Roman" w:eastAsia="Times New Roman" w:hAnsi="Times New Roman"/>
        </w:rPr>
        <w:t>hipromeliozė</w:t>
      </w:r>
      <w:proofErr w:type="spellEnd"/>
      <w:r w:rsidRPr="00C5609B">
        <w:rPr>
          <w:rFonts w:ascii="Times New Roman" w:eastAsia="Times New Roman" w:hAnsi="Times New Roman"/>
        </w:rPr>
        <w:t xml:space="preserve"> 4000, magnio </w:t>
      </w:r>
      <w:proofErr w:type="spellStart"/>
      <w:r w:rsidRPr="00C5609B">
        <w:rPr>
          <w:rFonts w:ascii="Times New Roman" w:eastAsia="Times New Roman" w:hAnsi="Times New Roman"/>
        </w:rPr>
        <w:t>stearatas</w:t>
      </w:r>
      <w:proofErr w:type="spellEnd"/>
      <w:r w:rsidRPr="00C5609B">
        <w:rPr>
          <w:rFonts w:ascii="Times New Roman" w:eastAsia="Times New Roman" w:hAnsi="Times New Roman"/>
        </w:rPr>
        <w:t xml:space="preserve">, </w:t>
      </w:r>
      <w:proofErr w:type="spellStart"/>
      <w:r w:rsidRPr="00C5609B">
        <w:rPr>
          <w:rFonts w:ascii="Times New Roman" w:eastAsia="Times New Roman" w:hAnsi="Times New Roman"/>
        </w:rPr>
        <w:t>makrogolis</w:t>
      </w:r>
      <w:proofErr w:type="spellEnd"/>
      <w:r w:rsidRPr="00C5609B">
        <w:rPr>
          <w:rFonts w:ascii="Times New Roman" w:eastAsia="Times New Roman" w:hAnsi="Times New Roman"/>
        </w:rPr>
        <w:t xml:space="preserve"> 6000, talkas, titano dioksidas (E171), </w:t>
      </w:r>
      <w:proofErr w:type="spellStart"/>
      <w:r w:rsidRPr="00C5609B">
        <w:rPr>
          <w:rFonts w:ascii="Times New Roman" w:eastAsia="Times New Roman" w:hAnsi="Times New Roman"/>
        </w:rPr>
        <w:t>hipromeliozė</w:t>
      </w:r>
      <w:proofErr w:type="spellEnd"/>
      <w:r w:rsidRPr="00C5609B">
        <w:rPr>
          <w:rFonts w:ascii="Times New Roman" w:eastAsia="Times New Roman" w:hAnsi="Times New Roman"/>
        </w:rPr>
        <w:t xml:space="preserve"> 5, dažikliai </w:t>
      </w:r>
      <w:proofErr w:type="spellStart"/>
      <w:r w:rsidRPr="00C5609B">
        <w:rPr>
          <w:rFonts w:ascii="Times New Roman" w:eastAsia="Times New Roman" w:hAnsi="Times New Roman"/>
        </w:rPr>
        <w:t>Ponso</w:t>
      </w:r>
      <w:proofErr w:type="spellEnd"/>
      <w:r w:rsidRPr="00C5609B">
        <w:rPr>
          <w:rFonts w:ascii="Times New Roman" w:eastAsia="Times New Roman" w:hAnsi="Times New Roman"/>
        </w:rPr>
        <w:t xml:space="preserve"> 4R (E124), </w:t>
      </w:r>
      <w:r w:rsidRPr="009E7FA0">
        <w:rPr>
          <w:rFonts w:ascii="Times New Roman" w:eastAsia="Times New Roman" w:hAnsi="Times New Roman"/>
        </w:rPr>
        <w:t>saulėlydžio geltonasis FCF (E110).</w:t>
      </w:r>
    </w:p>
    <w:p w:rsidR="002A38B1" w:rsidRPr="00A610CD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A610CD" w:rsidRDefault="002A38B1" w:rsidP="002A38B1">
      <w:pPr>
        <w:spacing w:after="0" w:line="240" w:lineRule="auto"/>
        <w:rPr>
          <w:rFonts w:ascii="Times New Roman" w:eastAsia="Times New Roman" w:hAnsi="Times New Roman"/>
          <w:b/>
        </w:rPr>
      </w:pPr>
      <w:proofErr w:type="spellStart"/>
      <w:r w:rsidRPr="00A610CD">
        <w:rPr>
          <w:rFonts w:ascii="Times New Roman" w:eastAsia="Times New Roman" w:hAnsi="Times New Roman"/>
          <w:b/>
        </w:rPr>
        <w:t>Vendal</w:t>
      </w:r>
      <w:proofErr w:type="spellEnd"/>
      <w:r w:rsidRPr="00A610CD">
        <w:rPr>
          <w:rFonts w:ascii="Times New Roman" w:eastAsia="Times New Roman" w:hAnsi="Times New Roman"/>
          <w:b/>
        </w:rPr>
        <w:t xml:space="preserve"> </w:t>
      </w:r>
      <w:proofErr w:type="spellStart"/>
      <w:r w:rsidRPr="00A610CD">
        <w:rPr>
          <w:rFonts w:ascii="Times New Roman" w:eastAsia="Times New Roman" w:hAnsi="Times New Roman"/>
          <w:b/>
        </w:rPr>
        <w:t>retard</w:t>
      </w:r>
      <w:proofErr w:type="spellEnd"/>
      <w:r w:rsidRPr="00A610CD">
        <w:rPr>
          <w:rFonts w:ascii="Times New Roman" w:eastAsia="Times New Roman" w:hAnsi="Times New Roman"/>
          <w:b/>
        </w:rPr>
        <w:t xml:space="preserve"> išvaizda ir kiekis pakuotėje</w:t>
      </w:r>
    </w:p>
    <w:p w:rsidR="002A38B1" w:rsidRPr="00A610CD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A610CD">
        <w:rPr>
          <w:rFonts w:ascii="Times New Roman" w:eastAsia="Times New Roman" w:hAnsi="Times New Roman"/>
        </w:rPr>
        <w:t>Vendal</w:t>
      </w:r>
      <w:proofErr w:type="spellEnd"/>
      <w:r w:rsidRPr="00A610CD">
        <w:rPr>
          <w:rFonts w:ascii="Times New Roman" w:eastAsia="Times New Roman" w:hAnsi="Times New Roman"/>
        </w:rPr>
        <w:t xml:space="preserve"> </w:t>
      </w:r>
      <w:proofErr w:type="spellStart"/>
      <w:r w:rsidRPr="00A610CD">
        <w:rPr>
          <w:rFonts w:ascii="Times New Roman" w:eastAsia="Times New Roman" w:hAnsi="Times New Roman"/>
        </w:rPr>
        <w:t>retard</w:t>
      </w:r>
      <w:proofErr w:type="spellEnd"/>
      <w:r w:rsidRPr="00A610CD">
        <w:rPr>
          <w:rFonts w:ascii="Times New Roman" w:eastAsia="Times New Roman" w:hAnsi="Times New Roman"/>
        </w:rPr>
        <w:t xml:space="preserve"> 10 mg: baltos apskritos abipus išgaubtos, plėvele dengtos tabletės.</w:t>
      </w:r>
    </w:p>
    <w:p w:rsidR="002A38B1" w:rsidRPr="00841AB6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41AB6">
        <w:rPr>
          <w:rFonts w:ascii="Times New Roman" w:eastAsia="Times New Roman" w:hAnsi="Times New Roman"/>
        </w:rPr>
        <w:t>Vendal</w:t>
      </w:r>
      <w:proofErr w:type="spellEnd"/>
      <w:r w:rsidRPr="00841AB6">
        <w:rPr>
          <w:rFonts w:ascii="Times New Roman" w:eastAsia="Times New Roman" w:hAnsi="Times New Roman"/>
        </w:rPr>
        <w:t xml:space="preserve"> </w:t>
      </w:r>
      <w:proofErr w:type="spellStart"/>
      <w:r w:rsidRPr="00841AB6">
        <w:rPr>
          <w:rFonts w:ascii="Times New Roman" w:eastAsia="Times New Roman" w:hAnsi="Times New Roman"/>
        </w:rPr>
        <w:t>retard</w:t>
      </w:r>
      <w:proofErr w:type="spellEnd"/>
      <w:r w:rsidRPr="00841AB6">
        <w:rPr>
          <w:rFonts w:ascii="Times New Roman" w:eastAsia="Times New Roman" w:hAnsi="Times New Roman"/>
        </w:rPr>
        <w:t xml:space="preserve"> 30 mg: mėlynai žalios apskritos abipus išgaubtos, plėvele dengtos tabletės.</w:t>
      </w:r>
    </w:p>
    <w:p w:rsidR="002A38B1" w:rsidRPr="00841AB6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41AB6">
        <w:rPr>
          <w:rFonts w:ascii="Times New Roman" w:eastAsia="Times New Roman" w:hAnsi="Times New Roman"/>
        </w:rPr>
        <w:t>Vendal</w:t>
      </w:r>
      <w:proofErr w:type="spellEnd"/>
      <w:r w:rsidRPr="00841AB6">
        <w:rPr>
          <w:rFonts w:ascii="Times New Roman" w:eastAsia="Times New Roman" w:hAnsi="Times New Roman"/>
        </w:rPr>
        <w:t xml:space="preserve"> </w:t>
      </w:r>
      <w:proofErr w:type="spellStart"/>
      <w:r w:rsidRPr="00841AB6">
        <w:rPr>
          <w:rFonts w:ascii="Times New Roman" w:eastAsia="Times New Roman" w:hAnsi="Times New Roman"/>
        </w:rPr>
        <w:t>retard</w:t>
      </w:r>
      <w:proofErr w:type="spellEnd"/>
      <w:r w:rsidRPr="00841AB6">
        <w:rPr>
          <w:rFonts w:ascii="Times New Roman" w:eastAsia="Times New Roman" w:hAnsi="Times New Roman"/>
        </w:rPr>
        <w:t xml:space="preserve"> 60 mg: geltonos apskritos abipus išgaubtos, plėvele dengtos tabletės.</w:t>
      </w:r>
    </w:p>
    <w:p w:rsidR="002A38B1" w:rsidRPr="00B26CA8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B26CA8">
        <w:rPr>
          <w:rFonts w:ascii="Times New Roman" w:eastAsia="Times New Roman" w:hAnsi="Times New Roman"/>
        </w:rPr>
        <w:t>Vendal</w:t>
      </w:r>
      <w:proofErr w:type="spellEnd"/>
      <w:r w:rsidRPr="00B26CA8">
        <w:rPr>
          <w:rFonts w:ascii="Times New Roman" w:eastAsia="Times New Roman" w:hAnsi="Times New Roman"/>
        </w:rPr>
        <w:t xml:space="preserve"> </w:t>
      </w:r>
      <w:proofErr w:type="spellStart"/>
      <w:r w:rsidRPr="00B26CA8">
        <w:rPr>
          <w:rFonts w:ascii="Times New Roman" w:eastAsia="Times New Roman" w:hAnsi="Times New Roman"/>
        </w:rPr>
        <w:t>retard</w:t>
      </w:r>
      <w:proofErr w:type="spellEnd"/>
      <w:r w:rsidRPr="00B26CA8">
        <w:rPr>
          <w:rFonts w:ascii="Times New Roman" w:eastAsia="Times New Roman" w:hAnsi="Times New Roman"/>
        </w:rPr>
        <w:t xml:space="preserve"> 100 mg: geltonai oranžinės apskritos abipus išgaubtos, plėvele dengtos tabletės.</w:t>
      </w:r>
    </w:p>
    <w:p w:rsidR="002A38B1" w:rsidRPr="00FE23B0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B26CA8">
        <w:rPr>
          <w:rFonts w:ascii="Times New Roman" w:eastAsia="Times New Roman" w:hAnsi="Times New Roman"/>
        </w:rPr>
        <w:t>Vendal</w:t>
      </w:r>
      <w:proofErr w:type="spellEnd"/>
      <w:r w:rsidRPr="00B26CA8">
        <w:rPr>
          <w:rFonts w:ascii="Times New Roman" w:eastAsia="Times New Roman" w:hAnsi="Times New Roman"/>
        </w:rPr>
        <w:t xml:space="preserve"> </w:t>
      </w:r>
      <w:proofErr w:type="spellStart"/>
      <w:r w:rsidRPr="00B26CA8">
        <w:rPr>
          <w:rFonts w:ascii="Times New Roman" w:eastAsia="Times New Roman" w:hAnsi="Times New Roman"/>
        </w:rPr>
        <w:t>retard</w:t>
      </w:r>
      <w:proofErr w:type="spellEnd"/>
      <w:r w:rsidRPr="00B26CA8">
        <w:rPr>
          <w:rFonts w:ascii="Times New Roman" w:eastAsia="Times New Roman" w:hAnsi="Times New Roman"/>
        </w:rPr>
        <w:t xml:space="preserve"> 200 mg: raudonos apskritos abipus išgaubtos, plėvele dengtos tabletė</w:t>
      </w:r>
      <w:r w:rsidRPr="00FE23B0">
        <w:rPr>
          <w:rFonts w:ascii="Times New Roman" w:eastAsia="Times New Roman" w:hAnsi="Times New Roman"/>
        </w:rPr>
        <w:t>s.</w:t>
      </w:r>
    </w:p>
    <w:p w:rsidR="002A38B1" w:rsidRPr="00FE23B0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0364FE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0364FE">
        <w:rPr>
          <w:rFonts w:ascii="Times New Roman" w:eastAsia="Times New Roman" w:hAnsi="Times New Roman"/>
        </w:rPr>
        <w:t>Vendal</w:t>
      </w:r>
      <w:proofErr w:type="spellEnd"/>
      <w:r w:rsidRPr="000364FE">
        <w:rPr>
          <w:rFonts w:ascii="Times New Roman" w:eastAsia="Times New Roman" w:hAnsi="Times New Roman"/>
        </w:rPr>
        <w:t xml:space="preserve"> </w:t>
      </w:r>
      <w:proofErr w:type="spellStart"/>
      <w:r w:rsidRPr="000364FE">
        <w:rPr>
          <w:rFonts w:ascii="Times New Roman" w:eastAsia="Times New Roman" w:hAnsi="Times New Roman"/>
        </w:rPr>
        <w:t>retard</w:t>
      </w:r>
      <w:proofErr w:type="spellEnd"/>
      <w:r w:rsidRPr="000364FE">
        <w:rPr>
          <w:rFonts w:ascii="Times New Roman" w:eastAsia="Times New Roman" w:hAnsi="Times New Roman"/>
        </w:rPr>
        <w:t xml:space="preserve"> </w:t>
      </w:r>
      <w:r w:rsidRPr="000364FE">
        <w:rPr>
          <w:rFonts w:ascii="Times New Roman" w:eastAsia="Times New Roman" w:hAnsi="Times New Roman"/>
          <w:bCs/>
        </w:rPr>
        <w:t xml:space="preserve">pailginto atpalaidavimo </w:t>
      </w:r>
      <w:r w:rsidRPr="000364FE">
        <w:rPr>
          <w:rFonts w:ascii="Times New Roman" w:eastAsia="Times New Roman" w:hAnsi="Times New Roman"/>
        </w:rPr>
        <w:t xml:space="preserve">tabletės supakuotos po 10 tablečių PVC/aliuminio lizdinėje plokštelėje. </w:t>
      </w:r>
    </w:p>
    <w:p w:rsidR="002A38B1" w:rsidRPr="001E7746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1E7746">
        <w:rPr>
          <w:rFonts w:ascii="Times New Roman" w:eastAsia="Times New Roman" w:hAnsi="Times New Roman"/>
        </w:rPr>
        <w:t>Kartoninėje dėžutėje yra 30 pailginto atpalaidavimo tablečių.</w:t>
      </w:r>
    </w:p>
    <w:p w:rsidR="002A38B1" w:rsidRPr="001E7746" w:rsidRDefault="002A38B1" w:rsidP="002A38B1">
      <w:pPr>
        <w:spacing w:after="0" w:line="240" w:lineRule="auto"/>
        <w:rPr>
          <w:rFonts w:ascii="Times New Roman" w:eastAsia="Times New Roman" w:hAnsi="Times New Roman"/>
          <w:noProof/>
        </w:rPr>
      </w:pPr>
    </w:p>
    <w:p w:rsidR="002A38B1" w:rsidRPr="001E7746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1E7746">
        <w:rPr>
          <w:rFonts w:ascii="Times New Roman" w:eastAsia="Times New Roman" w:hAnsi="Times New Roman"/>
          <w:b/>
        </w:rPr>
        <w:t>Registruotojas ir gamintojas</w:t>
      </w:r>
    </w:p>
    <w:p w:rsidR="002A38B1" w:rsidRPr="001E7746" w:rsidRDefault="002A38B1" w:rsidP="002A38B1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Cs/>
        </w:rPr>
      </w:pPr>
      <w:r w:rsidRPr="001E7746">
        <w:rPr>
          <w:rFonts w:ascii="Times New Roman" w:eastAsia="Times New Roman" w:hAnsi="Times New Roman"/>
          <w:iCs/>
        </w:rPr>
        <w:t xml:space="preserve">G.L. </w:t>
      </w:r>
      <w:proofErr w:type="spellStart"/>
      <w:r w:rsidRPr="001E7746">
        <w:rPr>
          <w:rFonts w:ascii="Times New Roman" w:eastAsia="Times New Roman" w:hAnsi="Times New Roman"/>
          <w:iCs/>
        </w:rPr>
        <w:t>Pharma</w:t>
      </w:r>
      <w:proofErr w:type="spellEnd"/>
      <w:r w:rsidRPr="001E7746">
        <w:rPr>
          <w:rFonts w:ascii="Times New Roman" w:eastAsia="Times New Roman" w:hAnsi="Times New Roman"/>
          <w:iCs/>
        </w:rPr>
        <w:t xml:space="preserve"> </w:t>
      </w:r>
      <w:proofErr w:type="spellStart"/>
      <w:r w:rsidRPr="001E7746">
        <w:rPr>
          <w:rFonts w:ascii="Times New Roman" w:eastAsia="Times New Roman" w:hAnsi="Times New Roman"/>
          <w:iCs/>
        </w:rPr>
        <w:t>GmbH</w:t>
      </w:r>
      <w:proofErr w:type="spellEnd"/>
    </w:p>
    <w:p w:rsidR="002A38B1" w:rsidRPr="001E7746" w:rsidRDefault="002A38B1" w:rsidP="002A38B1">
      <w:pPr>
        <w:spacing w:after="0" w:line="240" w:lineRule="auto"/>
        <w:rPr>
          <w:rFonts w:ascii="Times New Roman" w:eastAsia="Times New Roman" w:hAnsi="Times New Roman"/>
          <w:b/>
        </w:rPr>
      </w:pPr>
      <w:proofErr w:type="spellStart"/>
      <w:r w:rsidRPr="001E7746">
        <w:rPr>
          <w:rFonts w:ascii="Times New Roman" w:eastAsia="Times New Roman" w:hAnsi="Times New Roman"/>
        </w:rPr>
        <w:t>Schlossplatz</w:t>
      </w:r>
      <w:proofErr w:type="spellEnd"/>
      <w:r w:rsidRPr="001E7746">
        <w:rPr>
          <w:rFonts w:ascii="Times New Roman" w:eastAsia="Times New Roman" w:hAnsi="Times New Roman"/>
        </w:rPr>
        <w:t xml:space="preserve"> 1</w:t>
      </w:r>
    </w:p>
    <w:p w:rsidR="002A38B1" w:rsidRPr="001E7746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1E7746">
        <w:rPr>
          <w:rFonts w:ascii="Times New Roman" w:eastAsia="Times New Roman" w:hAnsi="Times New Roman"/>
        </w:rPr>
        <w:t xml:space="preserve">8502 </w:t>
      </w:r>
      <w:proofErr w:type="spellStart"/>
      <w:r w:rsidRPr="001E7746">
        <w:rPr>
          <w:rFonts w:ascii="Times New Roman" w:eastAsia="Times New Roman" w:hAnsi="Times New Roman"/>
        </w:rPr>
        <w:t>Lannach</w:t>
      </w:r>
      <w:proofErr w:type="spellEnd"/>
    </w:p>
    <w:p w:rsidR="002A38B1" w:rsidRPr="001E7746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1E7746">
        <w:rPr>
          <w:rFonts w:ascii="Times New Roman" w:eastAsia="Times New Roman" w:hAnsi="Times New Roman"/>
        </w:rPr>
        <w:t>Austrija</w:t>
      </w:r>
      <w:r w:rsidRPr="001E7746" w:rsidDel="000774A5">
        <w:rPr>
          <w:rFonts w:ascii="Times New Roman" w:eastAsia="Times New Roman" w:hAnsi="Times New Roman"/>
        </w:rPr>
        <w:t xml:space="preserve"> </w:t>
      </w:r>
    </w:p>
    <w:p w:rsidR="002A38B1" w:rsidRPr="001E7746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1E7746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  <w:r w:rsidRPr="001E7746">
        <w:rPr>
          <w:rFonts w:ascii="Times New Roman" w:eastAsia="Times New Roman" w:hAnsi="Times New Roman"/>
        </w:rPr>
        <w:t>Jeigu apie šį vaistą norite sužinoti daugiau, kreipkitės į vietinį registruotojo atstovą.</w:t>
      </w:r>
    </w:p>
    <w:p w:rsidR="002A38B1" w:rsidRPr="001E7746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2A38B1" w:rsidRPr="001E7746" w:rsidTr="00476451">
        <w:tc>
          <w:tcPr>
            <w:tcW w:w="4678" w:type="dxa"/>
          </w:tcPr>
          <w:p w:rsidR="002A38B1" w:rsidRPr="001E7746" w:rsidRDefault="002A38B1" w:rsidP="004764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7746">
              <w:rPr>
                <w:rFonts w:ascii="Times New Roman" w:eastAsia="Times New Roman" w:hAnsi="Times New Roman"/>
              </w:rPr>
              <w:t xml:space="preserve">UAB „GL </w:t>
            </w:r>
            <w:proofErr w:type="spellStart"/>
            <w:r w:rsidRPr="001E7746">
              <w:rPr>
                <w:rFonts w:ascii="Times New Roman" w:eastAsia="Times New Roman" w:hAnsi="Times New Roman"/>
              </w:rPr>
              <w:t>Pharma</w:t>
            </w:r>
            <w:proofErr w:type="spellEnd"/>
            <w:r w:rsidRPr="001E7746">
              <w:rPr>
                <w:rFonts w:ascii="Times New Roman" w:eastAsia="Times New Roman" w:hAnsi="Times New Roman"/>
              </w:rPr>
              <w:t xml:space="preserve"> Vilnius“</w:t>
            </w:r>
          </w:p>
          <w:p w:rsidR="002A38B1" w:rsidRPr="001E7746" w:rsidRDefault="002A38B1" w:rsidP="004764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7746">
              <w:rPr>
                <w:rFonts w:ascii="Times New Roman" w:eastAsia="Times New Roman" w:hAnsi="Times New Roman"/>
              </w:rPr>
              <w:t>A. Jakšto g. 12</w:t>
            </w:r>
          </w:p>
          <w:p w:rsidR="002A38B1" w:rsidRPr="001E7746" w:rsidRDefault="002A38B1" w:rsidP="004764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7746">
              <w:rPr>
                <w:rFonts w:ascii="Times New Roman" w:eastAsia="Times New Roman" w:hAnsi="Times New Roman"/>
              </w:rPr>
              <w:t xml:space="preserve">LT-01105 Vilnius </w:t>
            </w:r>
          </w:p>
          <w:p w:rsidR="002A38B1" w:rsidRPr="001E7746" w:rsidRDefault="002A38B1" w:rsidP="004764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7746">
              <w:rPr>
                <w:rFonts w:ascii="Times New Roman" w:eastAsia="Times New Roman" w:hAnsi="Times New Roman"/>
              </w:rPr>
              <w:t>Tel. + 370 5 2610705</w:t>
            </w:r>
          </w:p>
          <w:p w:rsidR="002A38B1" w:rsidRPr="00CC190C" w:rsidRDefault="002A38B1" w:rsidP="004764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" w:history="1">
              <w:r w:rsidRPr="00CC190C">
                <w:rPr>
                  <w:rFonts w:ascii="Times New Roman" w:eastAsia="Times New Roman" w:hAnsi="Times New Roman"/>
                  <w:color w:val="0000FF"/>
                  <w:u w:val="single"/>
                </w:rPr>
                <w:t>office@gl-pharma.lt</w:t>
              </w:r>
            </w:hyperlink>
          </w:p>
          <w:p w:rsidR="002A38B1" w:rsidRPr="009A34B7" w:rsidRDefault="002A38B1" w:rsidP="004764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A38B1" w:rsidRPr="00795C8B" w:rsidRDefault="002A38B1" w:rsidP="002A38B1">
      <w:pPr>
        <w:spacing w:after="0" w:line="240" w:lineRule="auto"/>
        <w:rPr>
          <w:rFonts w:ascii="Times New Roman" w:eastAsia="Times New Roman" w:hAnsi="Times New Roman"/>
          <w:b/>
          <w:strike/>
        </w:rPr>
      </w:pPr>
      <w:r w:rsidRPr="001E7746">
        <w:rPr>
          <w:rFonts w:ascii="Times New Roman" w:eastAsia="Times New Roman" w:hAnsi="Times New Roman"/>
          <w:b/>
          <w:bCs/>
        </w:rPr>
        <w:t>Šis pakuotės lapelis</w:t>
      </w:r>
      <w:r w:rsidRPr="001E7746">
        <w:rPr>
          <w:rFonts w:ascii="Times New Roman" w:eastAsia="Times New Roman" w:hAnsi="Times New Roman"/>
          <w:b/>
        </w:rPr>
        <w:t xml:space="preserve"> paskutinį kartą peržiūrėtas </w:t>
      </w:r>
      <w:r>
        <w:rPr>
          <w:rFonts w:ascii="Times New Roman" w:eastAsia="Times New Roman" w:hAnsi="Times New Roman"/>
          <w:b/>
        </w:rPr>
        <w:t>2024-05-08.</w:t>
      </w:r>
    </w:p>
    <w:p w:rsidR="002A38B1" w:rsidRPr="00C434DD" w:rsidRDefault="002A38B1" w:rsidP="002A38B1">
      <w:pPr>
        <w:spacing w:after="0" w:line="240" w:lineRule="auto"/>
        <w:rPr>
          <w:rFonts w:ascii="Times New Roman" w:eastAsia="Times New Roman" w:hAnsi="Times New Roman"/>
        </w:rPr>
      </w:pPr>
    </w:p>
    <w:p w:rsidR="002A38B1" w:rsidRPr="00CC190C" w:rsidRDefault="002A38B1" w:rsidP="002A38B1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  <w:szCs w:val="24"/>
        </w:rPr>
      </w:pPr>
      <w:r w:rsidRPr="00C434DD">
        <w:rPr>
          <w:rFonts w:ascii="Times New Roman" w:eastAsia="Times New Roman" w:hAnsi="Times New Roman"/>
          <w:snapToGrid w:val="0"/>
          <w:szCs w:val="20"/>
        </w:rPr>
        <w:t xml:space="preserve">Išsami informacija apie šį </w:t>
      </w:r>
      <w:r w:rsidRPr="00752BCC">
        <w:rPr>
          <w:rFonts w:ascii="Times New Roman" w:eastAsia="Times New Roman" w:hAnsi="Times New Roman"/>
          <w:snapToGrid w:val="0"/>
          <w:szCs w:val="24"/>
        </w:rPr>
        <w:t>vaistą</w:t>
      </w:r>
      <w:r w:rsidRPr="003A0F41">
        <w:rPr>
          <w:rFonts w:ascii="Times New Roman" w:eastAsia="Times New Roman" w:hAnsi="Times New Roman"/>
          <w:snapToGrid w:val="0"/>
          <w:szCs w:val="20"/>
        </w:rPr>
        <w:t xml:space="preserve"> pateikiama Valstybinės vaistų kontrolės tarnybos prie Lietuvos Respublikos sveikatos apsaugos ministerijos ti</w:t>
      </w:r>
      <w:r w:rsidRPr="00136C07">
        <w:rPr>
          <w:rFonts w:ascii="Times New Roman" w:eastAsia="Times New Roman" w:hAnsi="Times New Roman"/>
          <w:snapToGrid w:val="0"/>
          <w:szCs w:val="20"/>
        </w:rPr>
        <w:t>nklalapyje</w:t>
      </w:r>
      <w:r w:rsidRPr="001573CC">
        <w:rPr>
          <w:rFonts w:ascii="Times New Roman" w:eastAsia="Times New Roman" w:hAnsi="Times New Roman"/>
          <w:i/>
          <w:snapToGrid w:val="0"/>
          <w:szCs w:val="24"/>
        </w:rPr>
        <w:t xml:space="preserve"> </w:t>
      </w:r>
      <w:hyperlink r:id="rId7" w:history="1">
        <w:r w:rsidRPr="00CC190C">
          <w:rPr>
            <w:rFonts w:ascii="Times New Roman" w:eastAsia="SimSun" w:hAnsi="Times New Roman"/>
            <w:snapToGrid w:val="0"/>
            <w:color w:val="0000FF"/>
            <w:szCs w:val="20"/>
            <w:u w:val="single"/>
          </w:rPr>
          <w:t>http://www.vvkt.lt/</w:t>
        </w:r>
      </w:hyperlink>
      <w:r w:rsidRPr="00CC190C">
        <w:rPr>
          <w:rFonts w:ascii="Times New Roman" w:eastAsia="Times New Roman" w:hAnsi="Times New Roman"/>
          <w:snapToGrid w:val="0"/>
          <w:szCs w:val="20"/>
        </w:rPr>
        <w:t>.</w:t>
      </w:r>
    </w:p>
    <w:p w:rsidR="00BA6577" w:rsidRDefault="00BA6577">
      <w:bookmarkStart w:id="15" w:name="_GoBack"/>
      <w:bookmarkEnd w:id="15"/>
    </w:p>
    <w:sectPr w:rsidR="00BA6577" w:rsidSect="00D358F2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1549"/>
    <w:multiLevelType w:val="hybridMultilevel"/>
    <w:tmpl w:val="1F4C1CEC"/>
    <w:lvl w:ilvl="0" w:tplc="DF1264D2">
      <w:start w:val="1"/>
      <w:numFmt w:val="bullet"/>
      <w:pStyle w:val="BT-EMEASMCA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F2B"/>
    <w:multiLevelType w:val="hybridMultilevel"/>
    <w:tmpl w:val="D332C1E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548FC"/>
    <w:multiLevelType w:val="hybridMultilevel"/>
    <w:tmpl w:val="D7486A9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05286"/>
    <w:multiLevelType w:val="hybridMultilevel"/>
    <w:tmpl w:val="5B8C9968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82897"/>
    <w:multiLevelType w:val="hybridMultilevel"/>
    <w:tmpl w:val="D3224F5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D596F"/>
    <w:multiLevelType w:val="hybridMultilevel"/>
    <w:tmpl w:val="707CA55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260C0"/>
    <w:multiLevelType w:val="hybridMultilevel"/>
    <w:tmpl w:val="D61221E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E546A"/>
    <w:multiLevelType w:val="hybridMultilevel"/>
    <w:tmpl w:val="9F7A8C4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D2A02"/>
    <w:multiLevelType w:val="hybridMultilevel"/>
    <w:tmpl w:val="056A0994"/>
    <w:lvl w:ilvl="0" w:tplc="67BE8460"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E2E05D7"/>
    <w:multiLevelType w:val="hybridMultilevel"/>
    <w:tmpl w:val="67FCA03C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E24D9"/>
    <w:multiLevelType w:val="hybridMultilevel"/>
    <w:tmpl w:val="82EE82C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D2CAD"/>
    <w:multiLevelType w:val="hybridMultilevel"/>
    <w:tmpl w:val="250A67D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07CA"/>
    <w:multiLevelType w:val="hybridMultilevel"/>
    <w:tmpl w:val="17F0B80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676FD"/>
    <w:multiLevelType w:val="hybridMultilevel"/>
    <w:tmpl w:val="D33C478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46E17"/>
    <w:multiLevelType w:val="hybridMultilevel"/>
    <w:tmpl w:val="8EF0FE3C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C7711"/>
    <w:multiLevelType w:val="hybridMultilevel"/>
    <w:tmpl w:val="2FEE05C4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03ACB"/>
    <w:multiLevelType w:val="hybridMultilevel"/>
    <w:tmpl w:val="813C40D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06B71"/>
    <w:multiLevelType w:val="hybridMultilevel"/>
    <w:tmpl w:val="4B7EB75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A2541"/>
    <w:multiLevelType w:val="hybridMultilevel"/>
    <w:tmpl w:val="E83E0E6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DB54AF"/>
    <w:multiLevelType w:val="hybridMultilevel"/>
    <w:tmpl w:val="1DF8F546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DA1611"/>
    <w:multiLevelType w:val="hybridMultilevel"/>
    <w:tmpl w:val="8B7A31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7"/>
  </w:num>
  <w:num w:numId="4">
    <w:abstractNumId w:val="6"/>
  </w:num>
  <w:num w:numId="5">
    <w:abstractNumId w:val="13"/>
  </w:num>
  <w:num w:numId="6">
    <w:abstractNumId w:val="7"/>
  </w:num>
  <w:num w:numId="7">
    <w:abstractNumId w:val="4"/>
  </w:num>
  <w:num w:numId="8">
    <w:abstractNumId w:val="20"/>
  </w:num>
  <w:num w:numId="9">
    <w:abstractNumId w:val="18"/>
  </w:num>
  <w:num w:numId="10">
    <w:abstractNumId w:val="2"/>
  </w:num>
  <w:num w:numId="11">
    <w:abstractNumId w:val="12"/>
  </w:num>
  <w:num w:numId="12">
    <w:abstractNumId w:val="5"/>
  </w:num>
  <w:num w:numId="13">
    <w:abstractNumId w:val="11"/>
  </w:num>
  <w:num w:numId="14">
    <w:abstractNumId w:val="0"/>
  </w:num>
  <w:num w:numId="15">
    <w:abstractNumId w:val="16"/>
  </w:num>
  <w:num w:numId="16">
    <w:abstractNumId w:val="8"/>
  </w:num>
  <w:num w:numId="17">
    <w:abstractNumId w:val="15"/>
  </w:num>
  <w:num w:numId="18">
    <w:abstractNumId w:val="14"/>
  </w:num>
  <w:num w:numId="19">
    <w:abstractNumId w:val="19"/>
  </w:num>
  <w:num w:numId="20">
    <w:abstractNumId w:val="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8B1"/>
    <w:rsid w:val="00072F85"/>
    <w:rsid w:val="00181364"/>
    <w:rsid w:val="002A38B1"/>
    <w:rsid w:val="00305C48"/>
    <w:rsid w:val="003362C6"/>
    <w:rsid w:val="00BA6577"/>
    <w:rsid w:val="00C30905"/>
    <w:rsid w:val="00D358F2"/>
    <w:rsid w:val="00E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FA833-4785-42FC-AE8B-AB082E25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A38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2A38B1"/>
    <w:rPr>
      <w:rFonts w:cs="Times New Roman"/>
      <w:color w:val="0000FF"/>
      <w:u w:val="single"/>
    </w:rPr>
  </w:style>
  <w:style w:type="paragraph" w:customStyle="1" w:styleId="BT-EMEASMCA">
    <w:name w:val="BT- EMEA_SMCA"/>
    <w:basedOn w:val="prastasis"/>
    <w:autoRedefine/>
    <w:uiPriority w:val="99"/>
    <w:rsid w:val="002A38B1"/>
    <w:pPr>
      <w:numPr>
        <w:numId w:val="14"/>
      </w:numPr>
      <w:spacing w:after="0" w:line="240" w:lineRule="auto"/>
      <w:ind w:left="567" w:hanging="567"/>
    </w:pPr>
    <w:rPr>
      <w:rFonts w:ascii="Times New Roman" w:hAnsi="Times New Roman"/>
      <w:noProof/>
    </w:rPr>
  </w:style>
  <w:style w:type="character" w:customStyle="1" w:styleId="BTEMEASMCAChar">
    <w:name w:val="BT EMEA_SMCA Char"/>
    <w:link w:val="BTEMEASMCA"/>
    <w:locked/>
    <w:rsid w:val="002A38B1"/>
    <w:rPr>
      <w:rFonts w:ascii="Times New Roman" w:eastAsia="Times New Roman" w:hAnsi="Times New Roman"/>
    </w:rPr>
  </w:style>
  <w:style w:type="paragraph" w:customStyle="1" w:styleId="BTEMEASMCA">
    <w:name w:val="BT EMEA_SMCA"/>
    <w:basedOn w:val="prastasis"/>
    <w:link w:val="BTEMEASMCAChar"/>
    <w:autoRedefine/>
    <w:rsid w:val="002A38B1"/>
    <w:pPr>
      <w:tabs>
        <w:tab w:val="left" w:pos="0"/>
        <w:tab w:val="left" w:pos="567"/>
        <w:tab w:val="left" w:pos="3780"/>
      </w:tabs>
      <w:spacing w:after="0" w:line="240" w:lineRule="auto"/>
      <w:jc w:val="both"/>
    </w:pPr>
    <w:rPr>
      <w:rFonts w:ascii="Times New Roman" w:eastAsia="Times New Roman" w:hAnsi="Times New Roman" w:cstheme="minorBidi"/>
    </w:rPr>
  </w:style>
  <w:style w:type="paragraph" w:styleId="Sraopastraipa">
    <w:name w:val="List Paragraph"/>
    <w:basedOn w:val="prastasis"/>
    <w:uiPriority w:val="34"/>
    <w:qFormat/>
    <w:rsid w:val="002A38B1"/>
    <w:pPr>
      <w:ind w:left="720"/>
      <w:contextualSpacing/>
    </w:pPr>
  </w:style>
  <w:style w:type="paragraph" w:customStyle="1" w:styleId="Default">
    <w:name w:val="Default"/>
    <w:rsid w:val="002A38B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gl-pharma.lt" TargetMode="External"/><Relationship Id="rId5" Type="http://schemas.openxmlformats.org/officeDocument/2006/relationships/hyperlink" Target="file:///C:\9&#382;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16497</Words>
  <Characters>9404</Characters>
  <Application>Microsoft Office Word</Application>
  <DocSecurity>0</DocSecurity>
  <Lines>78</Lines>
  <Paragraphs>51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14</vt:i4>
      </vt:variant>
    </vt:vector>
  </HeadingPairs>
  <TitlesOfParts>
    <vt:vector size="15" baseType="lpstr">
      <vt:lpstr/>
      <vt:lpstr>Pakuotės lapelis: informacija vartotojui</vt:lpstr>
      <vt:lpstr>        Vendal retard 10 mg pailginto atpalaidavimo tabletės</vt:lpstr>
      <vt:lpstr>        Vendal retard 30 mg pailginto atpalaidavimo tabletės</vt:lpstr>
      <vt:lpstr>        Vendal retard 60 mg pailginto atpalaidavimo tabletės</vt:lpstr>
      <vt:lpstr>        Vendal retard 100 mg pailginto atpalaidavimo tabletės</vt:lpstr>
      <vt:lpstr>        Vendal retard 200 mg pailginto atpalaidavimo tabletės</vt:lpstr>
      <vt:lpstr>        </vt:lpstr>
      <vt:lpstr>    1.	Kas yra Vendal retard ir kam jis vartojamas</vt:lpstr>
      <vt:lpstr>    2.	Kas žinotina prieš vartojant Vendal retard</vt:lpstr>
      <vt:lpstr>    3.	Kaip vartoti Vendal retard</vt:lpstr>
      <vt:lpstr>    </vt:lpstr>
      <vt:lpstr>    4.	Galimas šalutinis poveikis</vt:lpstr>
      <vt:lpstr>    5.	Kaip laikyti Vendal retard</vt:lpstr>
      <vt:lpstr>    6.	Pakuotės turinys ir kita informacija</vt:lpstr>
    </vt:vector>
  </TitlesOfParts>
  <Company/>
  <LinksUpToDate>false</LinksUpToDate>
  <CharactersWithSpaces>25850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2024-05-08T12:32:00Z</dcterms:created>
  <dcterms:modified xsi:type="dcterms:W3CDTF">2024-05-08T12:33:00Z</dcterms:modified>
</cp:coreProperties>
</file>